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BD3" w:rsidRDefault="00543BD3">
      <w:pPr>
        <w:spacing w:after="0" w:line="240" w:lineRule="auto"/>
        <w:ind w:right="-1"/>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Казахский национальный педагогический университет имени Абая</w:t>
      </w:r>
    </w:p>
    <w:p w:rsidR="00543BD3" w:rsidRDefault="00543BD3">
      <w:pPr>
        <w:spacing w:after="0" w:line="240" w:lineRule="auto"/>
        <w:ind w:right="-1"/>
        <w:jc w:val="center"/>
        <w:rPr>
          <w:rFonts w:ascii="Times New Roman" w:hAnsi="Times New Roman" w:cs="Times New Roman"/>
          <w:b/>
          <w:sz w:val="28"/>
          <w:szCs w:val="28"/>
          <w:lang w:val="kk-KZ"/>
        </w:rPr>
      </w:pPr>
    </w:p>
    <w:p w:rsidR="00543BD3" w:rsidRDefault="00543BD3">
      <w:pPr>
        <w:spacing w:after="0" w:line="240" w:lineRule="auto"/>
        <w:ind w:right="-1"/>
        <w:jc w:val="center"/>
        <w:rPr>
          <w:rFonts w:ascii="Times New Roman" w:hAnsi="Times New Roman" w:cs="Times New Roman"/>
          <w:b/>
          <w:sz w:val="28"/>
          <w:szCs w:val="28"/>
          <w:lang w:val="kk-KZ"/>
        </w:rPr>
      </w:pPr>
    </w:p>
    <w:p w:rsidR="00543BD3" w:rsidRDefault="00543BD3">
      <w:pPr>
        <w:spacing w:after="0" w:line="240" w:lineRule="auto"/>
        <w:ind w:right="-1"/>
        <w:rPr>
          <w:rFonts w:ascii="Times New Roman" w:hAnsi="Times New Roman" w:cs="Times New Roman"/>
          <w:sz w:val="28"/>
          <w:szCs w:val="28"/>
          <w:lang w:val="kk-KZ"/>
        </w:rPr>
      </w:pPr>
      <w:r>
        <w:rPr>
          <w:rFonts w:ascii="Times New Roman" w:hAnsi="Times New Roman" w:cs="Times New Roman"/>
          <w:sz w:val="28"/>
          <w:szCs w:val="28"/>
        </w:rPr>
        <w:t>УДК3</w:t>
      </w:r>
      <w:r>
        <w:rPr>
          <w:rFonts w:ascii="Times New Roman" w:hAnsi="Times New Roman" w:cs="Times New Roman"/>
          <w:sz w:val="28"/>
          <w:szCs w:val="28"/>
          <w:lang w:val="kk-KZ"/>
        </w:rPr>
        <w:t>25</w:t>
      </w:r>
      <w:r>
        <w:rPr>
          <w:rFonts w:ascii="Times New Roman" w:hAnsi="Times New Roman" w:cs="Times New Roman"/>
          <w:sz w:val="28"/>
          <w:szCs w:val="28"/>
        </w:rPr>
        <w:t>.</w:t>
      </w:r>
      <w:r>
        <w:rPr>
          <w:rFonts w:ascii="Times New Roman" w:hAnsi="Times New Roman" w:cs="Times New Roman"/>
          <w:sz w:val="28"/>
          <w:szCs w:val="28"/>
          <w:lang w:val="kk-KZ"/>
        </w:rPr>
        <w:t>1</w:t>
      </w:r>
      <w:r>
        <w:rPr>
          <w:rFonts w:ascii="Times New Roman" w:hAnsi="Times New Roman" w:cs="Times New Roman"/>
          <w:sz w:val="28"/>
          <w:szCs w:val="28"/>
        </w:rPr>
        <w:t xml:space="preserve"> (574-</w:t>
      </w:r>
      <w:r>
        <w:rPr>
          <w:rFonts w:ascii="Times New Roman" w:hAnsi="Times New Roman" w:cs="Times New Roman"/>
          <w:sz w:val="28"/>
          <w:szCs w:val="28"/>
          <w:lang w:val="kk-KZ"/>
        </w:rPr>
        <w:t>57</w:t>
      </w:r>
      <w:r>
        <w:rPr>
          <w:rFonts w:ascii="Times New Roman" w:hAnsi="Times New Roman" w:cs="Times New Roman"/>
          <w:sz w:val="28"/>
          <w:szCs w:val="28"/>
        </w:rPr>
        <w:t xml:space="preserve">5) </w:t>
      </w:r>
      <w:r>
        <w:rPr>
          <w:rFonts w:ascii="Times New Roman" w:hAnsi="Times New Roman" w:cs="Times New Roman"/>
          <w:sz w:val="28"/>
          <w:szCs w:val="28"/>
          <w:lang w:val="kk-KZ"/>
        </w:rPr>
        <w:t xml:space="preserve">                                                              </w:t>
      </w:r>
      <w:r>
        <w:rPr>
          <w:rFonts w:ascii="Times New Roman" w:hAnsi="Times New Roman" w:cs="Times New Roman"/>
          <w:sz w:val="28"/>
          <w:szCs w:val="28"/>
        </w:rPr>
        <w:t>На правах  рукописи</w:t>
      </w:r>
    </w:p>
    <w:p w:rsidR="00543BD3" w:rsidRDefault="00543BD3">
      <w:pPr>
        <w:spacing w:after="0" w:line="240" w:lineRule="auto"/>
        <w:ind w:right="-1"/>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t>НАБИЕВ ВАКИЛЬ ГУСЕЙНОВИЧ</w:t>
      </w: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КУРДСКАЯ ДИАСПОРА В ЦЕНТРАЛЬНОЙ АЗИИ: ПОЛИТОЛОГИЧЕСКИЙ АНАЛИЗ </w:t>
      </w: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rPr>
          <w:rFonts w:ascii="Times New Roman" w:hAnsi="Times New Roman" w:cs="Times New Roman"/>
          <w:sz w:val="28"/>
          <w:szCs w:val="28"/>
        </w:rPr>
      </w:pPr>
      <w:r>
        <w:rPr>
          <w:rFonts w:ascii="Times New Roman" w:hAnsi="Times New Roman" w:cs="Times New Roman"/>
          <w:sz w:val="28"/>
          <w:szCs w:val="28"/>
        </w:rPr>
        <w:t>\</w:t>
      </w:r>
    </w:p>
    <w:p w:rsidR="00543BD3" w:rsidRDefault="00543BD3">
      <w:pPr>
        <w:spacing w:after="0" w:line="240" w:lineRule="auto"/>
        <w:ind w:right="-1"/>
        <w:jc w:val="center"/>
        <w:rPr>
          <w:rFonts w:ascii="Times New Roman" w:hAnsi="Times New Roman" w:cs="Times New Roman"/>
          <w:sz w:val="28"/>
          <w:szCs w:val="28"/>
          <w:lang w:val="kk-KZ"/>
        </w:rPr>
      </w:pPr>
      <w:r>
        <w:rPr>
          <w:rFonts w:ascii="Times New Roman" w:hAnsi="Times New Roman" w:cs="Times New Roman"/>
          <w:sz w:val="28"/>
          <w:szCs w:val="28"/>
          <w:lang w:val="kk-KZ"/>
        </w:rPr>
        <w:t>6D050200-Политология</w:t>
      </w: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r>
        <w:rPr>
          <w:rFonts w:ascii="Times New Roman" w:hAnsi="Times New Roman" w:cs="Times New Roman"/>
          <w:sz w:val="28"/>
          <w:szCs w:val="28"/>
          <w:lang w:val="kk-KZ"/>
        </w:rPr>
        <w:t>Диссертация на соискание степени доктора философии (PhD)</w:t>
      </w: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right"/>
        <w:rPr>
          <w:rFonts w:ascii="Times New Roman" w:hAnsi="Times New Roman" w:cs="Times New Roman"/>
          <w:sz w:val="28"/>
          <w:szCs w:val="28"/>
          <w:lang w:val="kk-KZ"/>
        </w:rPr>
      </w:pP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rPr>
        <w:t>Научные консультанты:</w:t>
      </w: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rPr>
        <w:t xml:space="preserve">академик </w:t>
      </w:r>
      <w:r>
        <w:rPr>
          <w:rFonts w:ascii="Times New Roman" w:hAnsi="Times New Roman" w:cs="Times New Roman"/>
          <w:sz w:val="28"/>
          <w:szCs w:val="28"/>
          <w:lang w:val="kk-KZ"/>
        </w:rPr>
        <w:t>НАН РК,</w:t>
      </w: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lang w:val="kk-KZ"/>
        </w:rPr>
        <w:t>доктор философских наук,</w:t>
      </w: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профессор,</w:t>
      </w: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lang w:val="kk-KZ"/>
        </w:rPr>
        <w:t>Абсаттаров Р.Б.</w:t>
      </w:r>
    </w:p>
    <w:p w:rsidR="00543BD3" w:rsidRDefault="00543BD3">
      <w:pPr>
        <w:spacing w:after="0" w:line="240" w:lineRule="auto"/>
        <w:ind w:right="-1"/>
        <w:jc w:val="right"/>
        <w:rPr>
          <w:rFonts w:ascii="Times New Roman" w:hAnsi="Times New Roman" w:cs="Times New Roman"/>
          <w:sz w:val="28"/>
          <w:szCs w:val="28"/>
          <w:lang w:val="kk-KZ"/>
        </w:rPr>
      </w:pP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lang w:val="kk-KZ"/>
        </w:rPr>
        <w:t>кандидат политических наук</w:t>
      </w:r>
      <w:r>
        <w:rPr>
          <w:rFonts w:ascii="Times New Roman" w:hAnsi="Times New Roman" w:cs="Times New Roman"/>
          <w:sz w:val="28"/>
          <w:szCs w:val="28"/>
        </w:rPr>
        <w:t>,</w:t>
      </w:r>
      <w:r>
        <w:rPr>
          <w:rFonts w:ascii="Times New Roman" w:hAnsi="Times New Roman" w:cs="Times New Roman"/>
          <w:sz w:val="28"/>
          <w:szCs w:val="28"/>
          <w:lang w:val="kk-KZ"/>
        </w:rPr>
        <w:t xml:space="preserve"> </w:t>
      </w:r>
    </w:p>
    <w:p w:rsidR="00543BD3" w:rsidRDefault="00543BD3">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lang w:val="kk-KZ"/>
        </w:rPr>
        <w:t>ассоц</w:t>
      </w:r>
      <w:r>
        <w:rPr>
          <w:rFonts w:ascii="Times New Roman" w:hAnsi="Times New Roman" w:cs="Times New Roman"/>
          <w:sz w:val="28"/>
          <w:szCs w:val="28"/>
        </w:rPr>
        <w:t>.профес</w:t>
      </w:r>
      <w:r>
        <w:rPr>
          <w:rFonts w:ascii="Times New Roman" w:hAnsi="Times New Roman" w:cs="Times New Roman"/>
          <w:sz w:val="28"/>
          <w:szCs w:val="28"/>
          <w:lang w:val="en-US"/>
        </w:rPr>
        <w:t>c</w:t>
      </w:r>
      <w:r>
        <w:rPr>
          <w:rFonts w:ascii="Times New Roman" w:hAnsi="Times New Roman" w:cs="Times New Roman"/>
          <w:sz w:val="28"/>
          <w:szCs w:val="28"/>
        </w:rPr>
        <w:t xml:space="preserve">ор </w:t>
      </w:r>
      <w:r>
        <w:rPr>
          <w:rFonts w:ascii="Times New Roman" w:hAnsi="Times New Roman" w:cs="Times New Roman"/>
          <w:sz w:val="28"/>
          <w:szCs w:val="28"/>
          <w:lang w:val="kk-KZ"/>
        </w:rPr>
        <w:t>Абсаттаров Г.Р</w:t>
      </w:r>
      <w:r>
        <w:rPr>
          <w:rFonts w:ascii="Times New Roman" w:hAnsi="Times New Roman" w:cs="Times New Roman"/>
          <w:sz w:val="28"/>
          <w:szCs w:val="28"/>
        </w:rPr>
        <w:t>.</w:t>
      </w:r>
    </w:p>
    <w:p w:rsidR="00543BD3" w:rsidRDefault="00543BD3">
      <w:pPr>
        <w:spacing w:after="0" w:line="240" w:lineRule="auto"/>
        <w:ind w:right="-1"/>
        <w:jc w:val="right"/>
        <w:rPr>
          <w:rFonts w:ascii="Times New Roman" w:hAnsi="Times New Roman" w:cs="Times New Roman"/>
          <w:sz w:val="28"/>
          <w:szCs w:val="28"/>
          <w:lang w:val="kk-KZ"/>
        </w:rPr>
      </w:pP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lang w:val="kk-KZ"/>
        </w:rPr>
        <w:t>Зарубежный научный консультант:</w:t>
      </w: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lang w:val="kk-KZ"/>
        </w:rPr>
        <w:t>Ким Ен Суль, доктор философии (</w:t>
      </w:r>
      <w:r>
        <w:rPr>
          <w:rFonts w:ascii="Times New Roman" w:hAnsi="Times New Roman" w:cs="Times New Roman"/>
          <w:sz w:val="28"/>
          <w:szCs w:val="28"/>
          <w:lang w:val="en-US"/>
        </w:rPr>
        <w:t>PhD</w:t>
      </w:r>
      <w:r>
        <w:rPr>
          <w:rFonts w:ascii="Times New Roman" w:hAnsi="Times New Roman" w:cs="Times New Roman"/>
          <w:sz w:val="28"/>
          <w:szCs w:val="28"/>
          <w:lang w:val="kk-KZ"/>
        </w:rPr>
        <w:t xml:space="preserve">), </w:t>
      </w: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профессор, Университет Чоннам, </w:t>
      </w:r>
    </w:p>
    <w:p w:rsidR="00543BD3" w:rsidRDefault="00543BD3">
      <w:pPr>
        <w:spacing w:after="0" w:line="240" w:lineRule="auto"/>
        <w:ind w:right="-1"/>
        <w:jc w:val="right"/>
        <w:rPr>
          <w:rFonts w:ascii="Times New Roman" w:hAnsi="Times New Roman" w:cs="Times New Roman"/>
          <w:sz w:val="28"/>
          <w:szCs w:val="28"/>
          <w:lang w:val="kk-KZ"/>
        </w:rPr>
      </w:pPr>
      <w:r>
        <w:rPr>
          <w:rFonts w:ascii="Times New Roman" w:hAnsi="Times New Roman" w:cs="Times New Roman"/>
          <w:sz w:val="28"/>
          <w:szCs w:val="28"/>
          <w:lang w:val="kk-KZ"/>
        </w:rPr>
        <w:t>Кванджу, Южная Корея</w:t>
      </w: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jc w:val="center"/>
        <w:rPr>
          <w:rFonts w:ascii="Times New Roman" w:hAnsi="Times New Roman" w:cs="Times New Roman"/>
          <w:sz w:val="28"/>
          <w:szCs w:val="28"/>
          <w:lang w:val="kk-KZ"/>
        </w:rPr>
      </w:pPr>
    </w:p>
    <w:p w:rsidR="00543BD3" w:rsidRDefault="00543BD3">
      <w:pPr>
        <w:spacing w:after="0" w:line="240" w:lineRule="auto"/>
        <w:ind w:right="-1"/>
        <w:rPr>
          <w:rFonts w:ascii="Times New Roman" w:hAnsi="Times New Roman" w:cs="Times New Roman"/>
          <w:sz w:val="28"/>
          <w:szCs w:val="28"/>
        </w:rPr>
      </w:pPr>
    </w:p>
    <w:p w:rsidR="00543BD3" w:rsidRDefault="00543BD3">
      <w:pPr>
        <w:spacing w:after="0" w:line="240" w:lineRule="auto"/>
        <w:ind w:right="-1"/>
        <w:jc w:val="center"/>
        <w:rPr>
          <w:rFonts w:ascii="Times New Roman" w:hAnsi="Times New Roman" w:cs="Times New Roman"/>
          <w:sz w:val="28"/>
          <w:szCs w:val="28"/>
          <w:lang w:val="kk-KZ"/>
        </w:rPr>
      </w:pPr>
      <w:r>
        <w:rPr>
          <w:rFonts w:ascii="Times New Roman" w:hAnsi="Times New Roman" w:cs="Times New Roman"/>
          <w:sz w:val="28"/>
          <w:szCs w:val="28"/>
        </w:rPr>
        <w:t xml:space="preserve">Республика Казахстан </w:t>
      </w:r>
    </w:p>
    <w:p w:rsidR="00543BD3" w:rsidRDefault="00543BD3">
      <w:pPr>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Алматы, 20</w:t>
      </w:r>
      <w:r>
        <w:rPr>
          <w:rFonts w:ascii="Times New Roman" w:hAnsi="Times New Roman" w:cs="Times New Roman"/>
          <w:sz w:val="28"/>
          <w:szCs w:val="28"/>
          <w:lang w:val="kk-KZ"/>
        </w:rPr>
        <w:t>2</w:t>
      </w:r>
      <w:r>
        <w:rPr>
          <w:rFonts w:ascii="Times New Roman" w:hAnsi="Times New Roman" w:cs="Times New Roman"/>
          <w:sz w:val="28"/>
          <w:szCs w:val="28"/>
        </w:rPr>
        <w:t>5</w:t>
      </w:r>
    </w:p>
    <w:p w:rsidR="00543BD3" w:rsidRDefault="00543BD3">
      <w:pPr>
        <w:spacing w:after="0" w:line="240" w:lineRule="auto"/>
        <w:ind w:right="-1"/>
        <w:jc w:val="both"/>
        <w:rPr>
          <w:rFonts w:ascii="Times New Roman" w:hAnsi="Times New Roman" w:cs="Times New Roman"/>
          <w:b/>
          <w:sz w:val="28"/>
          <w:szCs w:val="28"/>
          <w:lang w:val="kk-KZ"/>
        </w:rPr>
      </w:pPr>
    </w:p>
    <w:p w:rsidR="00543BD3" w:rsidRDefault="00543BD3">
      <w:pPr>
        <w:spacing w:after="0" w:line="240" w:lineRule="auto"/>
        <w:ind w:right="-1"/>
        <w:jc w:val="center"/>
        <w:rPr>
          <w:rFonts w:ascii="Times New Roman" w:hAnsi="Times New Roman" w:cs="Times New Roman"/>
          <w:b/>
          <w:sz w:val="28"/>
          <w:szCs w:val="28"/>
          <w:lang w:val="kk-KZ"/>
        </w:rPr>
      </w:pPr>
    </w:p>
    <w:p w:rsidR="00543BD3" w:rsidRDefault="00543BD3">
      <w:pPr>
        <w:spacing w:after="0" w:line="240" w:lineRule="auto"/>
        <w:ind w:right="-1"/>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СОДЕРЖАНИЕ</w:t>
      </w:r>
    </w:p>
    <w:p w:rsidR="00543BD3" w:rsidRDefault="00543BD3">
      <w:pPr>
        <w:spacing w:after="0" w:line="240" w:lineRule="auto"/>
        <w:ind w:right="-1"/>
        <w:jc w:val="center"/>
        <w:rPr>
          <w:rFonts w:ascii="Times New Roman" w:hAnsi="Times New Roman" w:cs="Times New Roman"/>
          <w:b/>
          <w:sz w:val="28"/>
          <w:szCs w:val="28"/>
          <w:lang w:val="kk-KZ"/>
        </w:rPr>
      </w:pPr>
    </w:p>
    <w:p w:rsidR="00543BD3" w:rsidRDefault="00543BD3">
      <w:pPr>
        <w:spacing w:after="0" w:line="240" w:lineRule="auto"/>
        <w:ind w:right="-1"/>
        <w:jc w:val="both"/>
        <w:rPr>
          <w:rFonts w:ascii="Times New Roman" w:hAnsi="Times New Roman" w:cs="Times New Roman"/>
          <w:b/>
          <w:sz w:val="28"/>
          <w:szCs w:val="28"/>
        </w:rPr>
      </w:pPr>
      <w:r>
        <w:rPr>
          <w:rFonts w:ascii="Times New Roman" w:hAnsi="Times New Roman" w:cs="Times New Roman"/>
          <w:b/>
          <w:sz w:val="28"/>
          <w:szCs w:val="28"/>
        </w:rPr>
        <w:t>ВВЕДЕНИЕ</w:t>
      </w:r>
      <w:r>
        <w:rPr>
          <w:rFonts w:ascii="Times New Roman" w:hAnsi="Times New Roman" w:cs="Times New Roman"/>
          <w:sz w:val="28"/>
          <w:szCs w:val="28"/>
        </w:rPr>
        <w:t>................................................................................................................3</w:t>
      </w:r>
    </w:p>
    <w:p w:rsidR="00543BD3" w:rsidRDefault="00543BD3">
      <w:pPr>
        <w:spacing w:after="0" w:line="240" w:lineRule="auto"/>
        <w:ind w:right="-1"/>
        <w:rPr>
          <w:rFonts w:ascii="Times New Roman" w:hAnsi="Times New Roman" w:cs="Times New Roman"/>
          <w:b/>
          <w:sz w:val="28"/>
          <w:szCs w:val="28"/>
          <w:lang w:val="kk-KZ"/>
        </w:rPr>
      </w:pPr>
    </w:p>
    <w:p w:rsidR="00543BD3" w:rsidRDefault="00543BD3">
      <w:pPr>
        <w:spacing w:after="0" w:line="240" w:lineRule="auto"/>
        <w:ind w:right="-1"/>
        <w:jc w:val="both"/>
        <w:rPr>
          <w:rFonts w:ascii="Times New Roman" w:hAnsi="Times New Roman" w:cs="Times New Roman"/>
          <w:b/>
          <w:sz w:val="28"/>
          <w:szCs w:val="28"/>
        </w:rPr>
      </w:pPr>
      <w:r>
        <w:rPr>
          <w:rFonts w:ascii="Times New Roman" w:hAnsi="Times New Roman" w:cs="Times New Roman"/>
          <w:b/>
          <w:sz w:val="28"/>
          <w:szCs w:val="28"/>
        </w:rPr>
        <w:t xml:space="preserve">ГЛАВА 1. ТЕОРЕТИКО-МЕТОДОЛОГИЧЕСКИЕ ОСНОВЫ </w:t>
      </w:r>
    </w:p>
    <w:p w:rsidR="00543BD3" w:rsidRDefault="00543BD3">
      <w:pPr>
        <w:spacing w:after="0" w:line="240" w:lineRule="auto"/>
        <w:ind w:right="-1"/>
        <w:jc w:val="both"/>
        <w:rPr>
          <w:rFonts w:ascii="Times New Roman" w:hAnsi="Times New Roman" w:cs="Times New Roman"/>
          <w:b/>
          <w:sz w:val="28"/>
          <w:szCs w:val="28"/>
        </w:rPr>
      </w:pPr>
      <w:r>
        <w:rPr>
          <w:rFonts w:ascii="Times New Roman" w:hAnsi="Times New Roman" w:cs="Times New Roman"/>
          <w:b/>
          <w:sz w:val="28"/>
          <w:szCs w:val="28"/>
        </w:rPr>
        <w:t>ПОЛИТОЛОГИЧЕСКОГО ИССЛЕДОВАНИЯ ДИАСПОРЫ</w:t>
      </w:r>
    </w:p>
    <w:p w:rsidR="00543BD3" w:rsidRDefault="00543BD3">
      <w:pPr>
        <w:spacing w:after="0" w:line="240" w:lineRule="auto"/>
        <w:ind w:right="-1"/>
        <w:jc w:val="both"/>
        <w:rPr>
          <w:rFonts w:ascii="Times New Roman" w:hAnsi="Times New Roman" w:cs="Times New Roman"/>
          <w:sz w:val="28"/>
          <w:szCs w:val="28"/>
        </w:rPr>
      </w:pPr>
    </w:p>
    <w:p w:rsidR="00543BD3" w:rsidRDefault="00543BD3">
      <w:pPr>
        <w:widowControl w:val="0"/>
        <w:spacing w:after="0" w:line="240" w:lineRule="auto"/>
        <w:ind w:right="-1"/>
        <w:rPr>
          <w:rFonts w:ascii="Times New Roman" w:hAnsi="Times New Roman" w:cs="Times New Roman"/>
          <w:sz w:val="28"/>
          <w:szCs w:val="28"/>
        </w:rPr>
      </w:pPr>
      <w:r>
        <w:rPr>
          <w:rFonts w:ascii="Times New Roman" w:hAnsi="Times New Roman" w:cs="Times New Roman"/>
          <w:sz w:val="28"/>
          <w:szCs w:val="28"/>
          <w:lang w:val="kk-KZ" w:eastAsia="kk-KZ"/>
        </w:rPr>
        <w:t>1.1 Концептуальные подходы к исследованию диаспоры....................................16</w:t>
      </w:r>
    </w:p>
    <w:p w:rsidR="00543BD3" w:rsidRDefault="00543BD3">
      <w:pPr>
        <w:spacing w:after="0" w:line="240" w:lineRule="auto"/>
        <w:rPr>
          <w:rFonts w:ascii="Times New Roman" w:hAnsi="Times New Roman" w:cs="Times New Roman"/>
          <w:sz w:val="28"/>
          <w:szCs w:val="28"/>
        </w:rPr>
      </w:pPr>
      <w:r>
        <w:rPr>
          <w:rStyle w:val="ab"/>
          <w:rFonts w:ascii="Times New Roman" w:eastAsia="SimSun" w:hAnsi="Times New Roman" w:cs="Times New Roman"/>
          <w:b w:val="0"/>
          <w:sz w:val="28"/>
          <w:szCs w:val="28"/>
        </w:rPr>
        <w:t xml:space="preserve">1.2 Сущность и </w:t>
      </w:r>
      <w:r>
        <w:rPr>
          <w:rStyle w:val="ab"/>
          <w:rFonts w:ascii="Times New Roman" w:eastAsia="SimSun" w:hAnsi="Times New Roman" w:cs="Times New Roman"/>
          <w:b w:val="0"/>
          <w:sz w:val="28"/>
          <w:szCs w:val="28"/>
          <w:lang w:val="kk-KZ"/>
        </w:rPr>
        <w:t>определение</w:t>
      </w:r>
      <w:r>
        <w:rPr>
          <w:rStyle w:val="ab"/>
          <w:rFonts w:ascii="Times New Roman" w:eastAsia="SimSun" w:hAnsi="Times New Roman" w:cs="Times New Roman"/>
          <w:b w:val="0"/>
          <w:sz w:val="28"/>
          <w:szCs w:val="28"/>
        </w:rPr>
        <w:t xml:space="preserve"> становления диаспоры…………………………..</w:t>
      </w:r>
      <w:r>
        <w:rPr>
          <w:rStyle w:val="ab"/>
          <w:rFonts w:ascii="Times New Roman" w:eastAsia="SimSun" w:hAnsi="Times New Roman" w:cs="Times New Roman"/>
          <w:b w:val="0"/>
          <w:sz w:val="28"/>
          <w:szCs w:val="28"/>
          <w:lang w:val="kk-KZ"/>
        </w:rPr>
        <w:t>.</w:t>
      </w:r>
      <w:r>
        <w:rPr>
          <w:rStyle w:val="ab"/>
          <w:rFonts w:ascii="Times New Roman" w:eastAsia="SimSun" w:hAnsi="Times New Roman" w:cs="Times New Roman"/>
          <w:b w:val="0"/>
          <w:sz w:val="28"/>
          <w:szCs w:val="28"/>
        </w:rPr>
        <w:t>.3</w:t>
      </w:r>
      <w:r>
        <w:rPr>
          <w:rStyle w:val="ab"/>
          <w:rFonts w:ascii="Times New Roman" w:eastAsia="SimSun" w:hAnsi="Times New Roman" w:cs="Times New Roman"/>
          <w:b w:val="0"/>
          <w:sz w:val="28"/>
          <w:szCs w:val="28"/>
          <w:lang w:val="kk-KZ"/>
        </w:rPr>
        <w:t>3</w:t>
      </w:r>
      <w:r>
        <w:rPr>
          <w:rStyle w:val="ab"/>
          <w:rFonts w:ascii="Times New Roman" w:eastAsia="SimSun" w:hAnsi="Times New Roman" w:cs="Times New Roman"/>
          <w:b w:val="0"/>
          <w:sz w:val="28"/>
          <w:szCs w:val="28"/>
        </w:rPr>
        <w:t xml:space="preserve">  </w:t>
      </w:r>
    </w:p>
    <w:p w:rsidR="00543BD3" w:rsidRDefault="00543BD3">
      <w:pPr>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1.3 Теоретические проблемы </w:t>
      </w:r>
      <w:r>
        <w:rPr>
          <w:rFonts w:ascii="Times New Roman" w:hAnsi="Times New Roman" w:cs="Times New Roman"/>
          <w:sz w:val="28"/>
          <w:szCs w:val="28"/>
          <w:lang w:val="kk-KZ"/>
        </w:rPr>
        <w:t xml:space="preserve">политологического </w:t>
      </w:r>
      <w:r>
        <w:rPr>
          <w:rFonts w:ascii="Times New Roman" w:hAnsi="Times New Roman" w:cs="Times New Roman"/>
          <w:sz w:val="28"/>
          <w:szCs w:val="28"/>
        </w:rPr>
        <w:t xml:space="preserve">исследования диаспоры </w:t>
      </w:r>
    </w:p>
    <w:p w:rsidR="00543BD3" w:rsidRDefault="00543BD3">
      <w:pPr>
        <w:spacing w:after="0" w:line="240" w:lineRule="auto"/>
        <w:ind w:right="-1"/>
        <w:rPr>
          <w:rFonts w:ascii="Times New Roman" w:hAnsi="Times New Roman" w:cs="Times New Roman"/>
          <w:sz w:val="28"/>
          <w:szCs w:val="28"/>
          <w:lang w:val="kk-KZ"/>
        </w:rPr>
      </w:pPr>
      <w:r>
        <w:rPr>
          <w:rFonts w:ascii="Times New Roman" w:hAnsi="Times New Roman" w:cs="Times New Roman"/>
          <w:sz w:val="28"/>
          <w:szCs w:val="28"/>
          <w:lang w:val="kk-KZ"/>
        </w:rPr>
        <w:t xml:space="preserve">в </w:t>
      </w:r>
      <w:r>
        <w:rPr>
          <w:rFonts w:ascii="Times New Roman" w:hAnsi="Times New Roman" w:cs="Times New Roman"/>
          <w:sz w:val="28"/>
          <w:szCs w:val="28"/>
        </w:rPr>
        <w:t>контексте этнической</w:t>
      </w:r>
      <w:r>
        <w:rPr>
          <w:rFonts w:ascii="Times New Roman" w:hAnsi="Times New Roman" w:cs="Times New Roman"/>
          <w:sz w:val="28"/>
          <w:szCs w:val="28"/>
          <w:lang w:val="kk-KZ"/>
        </w:rPr>
        <w:t xml:space="preserve"> </w:t>
      </w:r>
      <w:r>
        <w:rPr>
          <w:rFonts w:ascii="Times New Roman" w:hAnsi="Times New Roman" w:cs="Times New Roman"/>
          <w:sz w:val="28"/>
          <w:szCs w:val="28"/>
        </w:rPr>
        <w:t>идентичности………………</w:t>
      </w:r>
      <w:r>
        <w:rPr>
          <w:rFonts w:ascii="Times New Roman" w:hAnsi="Times New Roman" w:cs="Times New Roman"/>
          <w:sz w:val="28"/>
          <w:szCs w:val="28"/>
          <w:lang w:val="kk-KZ"/>
        </w:rPr>
        <w:t>.............</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w:t>
      </w:r>
      <w:r>
        <w:rPr>
          <w:rFonts w:ascii="Times New Roman" w:hAnsi="Times New Roman" w:cs="Times New Roman"/>
          <w:sz w:val="28"/>
          <w:szCs w:val="28"/>
          <w:lang w:val="kk-KZ"/>
        </w:rPr>
        <w:t>48</w:t>
      </w:r>
    </w:p>
    <w:p w:rsidR="00543BD3" w:rsidRDefault="00543BD3">
      <w:pPr>
        <w:spacing w:after="0" w:line="240" w:lineRule="auto"/>
        <w:jc w:val="both"/>
        <w:rPr>
          <w:rFonts w:ascii="Times New Roman" w:hAnsi="Times New Roman" w:cs="Times New Roman"/>
          <w:sz w:val="28"/>
          <w:szCs w:val="28"/>
          <w:lang w:val="kk-KZ"/>
        </w:rPr>
      </w:pPr>
    </w:p>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 2. ФОРМИРОВАНИЕ И РАЗВИТИЕ КУРДСКОЙ ДИАСПОРЫ</w:t>
      </w:r>
    </w:p>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 ЦЕНТРАЛЬНОЙ АЗИИ: ПОЛИТОЛОГИЧЕСКИЕ ОСМЫСЛЕНИЯ</w:t>
      </w:r>
    </w:p>
    <w:p w:rsidR="00543BD3" w:rsidRDefault="00543BD3">
      <w:pPr>
        <w:spacing w:after="0" w:line="240" w:lineRule="auto"/>
        <w:jc w:val="both"/>
        <w:rPr>
          <w:rFonts w:ascii="Times New Roman" w:hAnsi="Times New Roman" w:cs="Times New Roman"/>
          <w:b/>
          <w:sz w:val="28"/>
          <w:szCs w:val="28"/>
        </w:rPr>
      </w:pPr>
    </w:p>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Особенности формирования курдской диаспоры в</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Ц</w:t>
      </w:r>
      <w:r>
        <w:rPr>
          <w:rFonts w:ascii="Times New Roman" w:hAnsi="Times New Roman" w:cs="Times New Roman"/>
          <w:sz w:val="28"/>
          <w:szCs w:val="28"/>
        </w:rPr>
        <w:t>ентрально-</w:t>
      </w:r>
      <w:r>
        <w:rPr>
          <w:rFonts w:ascii="Times New Roman" w:hAnsi="Times New Roman" w:cs="Times New Roman"/>
          <w:sz w:val="28"/>
          <w:szCs w:val="28"/>
          <w:lang w:val="kk-KZ"/>
        </w:rPr>
        <w:t>А</w:t>
      </w:r>
      <w:r>
        <w:rPr>
          <w:rFonts w:ascii="Times New Roman" w:hAnsi="Times New Roman" w:cs="Times New Roman"/>
          <w:sz w:val="28"/>
          <w:szCs w:val="28"/>
        </w:rPr>
        <w:t>зиатском регионе……………………………………………….….</w:t>
      </w:r>
      <w:r>
        <w:rPr>
          <w:rFonts w:ascii="Times New Roman" w:hAnsi="Times New Roman" w:cs="Times New Roman"/>
          <w:sz w:val="28"/>
          <w:szCs w:val="28"/>
          <w:lang w:val="kk-KZ"/>
        </w:rPr>
        <w:t>57</w:t>
      </w:r>
    </w:p>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2.2 Анализ состояния и развития современной курдской диаспоры </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в Казахстане и Средней Азии……………………………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75</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2.3 Место и </w:t>
      </w:r>
      <w:r>
        <w:rPr>
          <w:rFonts w:ascii="Times New Roman" w:hAnsi="Times New Roman" w:cs="Times New Roman"/>
          <w:sz w:val="28"/>
          <w:szCs w:val="28"/>
          <w:lang w:val="kk-KZ"/>
        </w:rPr>
        <w:t xml:space="preserve">положение </w:t>
      </w:r>
      <w:r>
        <w:rPr>
          <w:rFonts w:ascii="Times New Roman" w:hAnsi="Times New Roman" w:cs="Times New Roman"/>
          <w:sz w:val="28"/>
          <w:szCs w:val="28"/>
        </w:rPr>
        <w:t>курд</w:t>
      </w:r>
      <w:r>
        <w:rPr>
          <w:rFonts w:ascii="Times New Roman" w:hAnsi="Times New Roman" w:cs="Times New Roman"/>
          <w:sz w:val="28"/>
          <w:szCs w:val="28"/>
          <w:lang w:val="kk-KZ"/>
        </w:rPr>
        <w:t>ов</w:t>
      </w:r>
      <w:r>
        <w:rPr>
          <w:rFonts w:ascii="Times New Roman" w:hAnsi="Times New Roman" w:cs="Times New Roman"/>
          <w:sz w:val="28"/>
          <w:szCs w:val="28"/>
        </w:rPr>
        <w:t xml:space="preserve"> в мировом </w:t>
      </w:r>
      <w:r>
        <w:rPr>
          <w:rFonts w:ascii="Times New Roman" w:hAnsi="Times New Roman" w:cs="Times New Roman"/>
          <w:sz w:val="28"/>
          <w:szCs w:val="28"/>
          <w:lang w:val="kk-KZ"/>
        </w:rPr>
        <w:t>п</w:t>
      </w:r>
      <w:r>
        <w:rPr>
          <w:rFonts w:ascii="Times New Roman" w:hAnsi="Times New Roman" w:cs="Times New Roman"/>
          <w:sz w:val="28"/>
          <w:szCs w:val="28"/>
        </w:rPr>
        <w:t>олитическом</w:t>
      </w:r>
      <w:r>
        <w:rPr>
          <w:rFonts w:ascii="Times New Roman" w:hAnsi="Times New Roman" w:cs="Times New Roman"/>
          <w:sz w:val="28"/>
          <w:szCs w:val="28"/>
          <w:lang w:val="kk-KZ"/>
        </w:rPr>
        <w:t xml:space="preserve"> </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w:t>
      </w:r>
      <w:r>
        <w:rPr>
          <w:rFonts w:ascii="Times New Roman" w:hAnsi="Times New Roman" w:cs="Times New Roman"/>
          <w:sz w:val="28"/>
          <w:szCs w:val="28"/>
        </w:rPr>
        <w:t>ространстве</w:t>
      </w:r>
      <w:r>
        <w:rPr>
          <w:rFonts w:ascii="Times New Roman" w:hAnsi="Times New Roman" w:cs="Times New Roman"/>
          <w:sz w:val="28"/>
          <w:szCs w:val="28"/>
          <w:lang w:val="kk-KZ"/>
        </w:rPr>
        <w:t>......................…...................................................................</w:t>
      </w:r>
      <w:r>
        <w:rPr>
          <w:rFonts w:ascii="Times New Roman" w:hAnsi="Times New Roman" w:cs="Times New Roman"/>
          <w:sz w:val="28"/>
          <w:szCs w:val="28"/>
        </w:rPr>
        <w:t>.................</w:t>
      </w:r>
      <w:r>
        <w:rPr>
          <w:rFonts w:ascii="Times New Roman" w:hAnsi="Times New Roman" w:cs="Times New Roman"/>
          <w:sz w:val="28"/>
          <w:szCs w:val="28"/>
          <w:lang w:val="kk-KZ"/>
        </w:rPr>
        <w:t>87</w:t>
      </w:r>
    </w:p>
    <w:p w:rsidR="00543BD3" w:rsidRDefault="00543BD3">
      <w:pPr>
        <w:spacing w:after="0" w:line="240" w:lineRule="auto"/>
        <w:jc w:val="both"/>
        <w:rPr>
          <w:rFonts w:ascii="Times New Roman" w:hAnsi="Times New Roman" w:cs="Times New Roman"/>
          <w:b/>
          <w:sz w:val="28"/>
          <w:szCs w:val="28"/>
        </w:rPr>
      </w:pPr>
    </w:p>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3. ПОЛИТОЛОГИЧЕСКИЕ АСПЕКТЫ </w:t>
      </w:r>
    </w:p>
    <w:p w:rsidR="00543BD3" w:rsidRDefault="00543BD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rPr>
        <w:t>КУЛЬТУРЫ КУРДСКОЙ ДИАСПОРЫ ЦЕНТРАЛЬНО</w:t>
      </w:r>
      <w:r>
        <w:rPr>
          <w:rFonts w:ascii="Times New Roman" w:hAnsi="Times New Roman" w:cs="Times New Roman"/>
          <w:b/>
          <w:sz w:val="28"/>
          <w:szCs w:val="28"/>
          <w:lang w:val="kk-KZ"/>
        </w:rPr>
        <w:t xml:space="preserve">Й </w:t>
      </w:r>
      <w:r>
        <w:rPr>
          <w:rFonts w:ascii="Times New Roman" w:hAnsi="Times New Roman" w:cs="Times New Roman"/>
          <w:b/>
          <w:sz w:val="28"/>
          <w:szCs w:val="28"/>
        </w:rPr>
        <w:t>АЗИ</w:t>
      </w:r>
      <w:r>
        <w:rPr>
          <w:rFonts w:ascii="Times New Roman" w:hAnsi="Times New Roman" w:cs="Times New Roman"/>
          <w:b/>
          <w:sz w:val="28"/>
          <w:szCs w:val="28"/>
          <w:lang w:val="kk-KZ"/>
        </w:rPr>
        <w:t>И</w:t>
      </w:r>
    </w:p>
    <w:p w:rsidR="00543BD3" w:rsidRDefault="00543BD3">
      <w:pPr>
        <w:spacing w:after="0" w:line="240" w:lineRule="auto"/>
        <w:jc w:val="both"/>
        <w:rPr>
          <w:rFonts w:ascii="Times New Roman" w:hAnsi="Times New Roman" w:cs="Times New Roman"/>
          <w:b/>
          <w:sz w:val="28"/>
          <w:szCs w:val="28"/>
          <w:lang w:val="kk-KZ"/>
        </w:rPr>
      </w:pP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3.1 Политическая культура центральноазиатской </w:t>
      </w:r>
      <w:r>
        <w:rPr>
          <w:rFonts w:ascii="Times New Roman" w:hAnsi="Times New Roman" w:cs="Times New Roman"/>
          <w:sz w:val="28"/>
          <w:szCs w:val="28"/>
          <w:lang w:val="kk-KZ"/>
        </w:rPr>
        <w:t xml:space="preserve">курдской </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диаспоры </w:t>
      </w:r>
      <w:r>
        <w:rPr>
          <w:rFonts w:ascii="Times New Roman" w:hAnsi="Times New Roman" w:cs="Times New Roman"/>
          <w:sz w:val="28"/>
          <w:szCs w:val="28"/>
        </w:rPr>
        <w:t>в контексте культуры курдского народа …………………</w:t>
      </w:r>
      <w:r>
        <w:rPr>
          <w:rFonts w:ascii="Times New Roman" w:hAnsi="Times New Roman" w:cs="Times New Roman"/>
          <w:sz w:val="28"/>
          <w:szCs w:val="28"/>
          <w:lang w:val="kk-KZ"/>
        </w:rPr>
        <w:t>.........</w:t>
      </w:r>
      <w:r>
        <w:rPr>
          <w:rFonts w:ascii="Times New Roman" w:hAnsi="Times New Roman" w:cs="Times New Roman"/>
          <w:sz w:val="28"/>
          <w:szCs w:val="28"/>
        </w:rPr>
        <w:t>.......10</w:t>
      </w:r>
      <w:r>
        <w:rPr>
          <w:rFonts w:ascii="Times New Roman" w:hAnsi="Times New Roman" w:cs="Times New Roman"/>
          <w:sz w:val="28"/>
          <w:szCs w:val="28"/>
          <w:lang w:val="kk-KZ"/>
        </w:rPr>
        <w:t>2</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3.2 </w:t>
      </w:r>
      <w:r>
        <w:rPr>
          <w:rFonts w:ascii="Times New Roman" w:hAnsi="Times New Roman" w:cs="Times New Roman"/>
          <w:sz w:val="28"/>
          <w:szCs w:val="28"/>
          <w:lang w:val="kk-KZ"/>
        </w:rPr>
        <w:t>К</w:t>
      </w:r>
      <w:r>
        <w:rPr>
          <w:rFonts w:ascii="Times New Roman" w:hAnsi="Times New Roman" w:cs="Times New Roman"/>
          <w:sz w:val="28"/>
          <w:szCs w:val="28"/>
        </w:rPr>
        <w:t>ультур</w:t>
      </w:r>
      <w:r>
        <w:rPr>
          <w:rFonts w:ascii="Times New Roman" w:hAnsi="Times New Roman" w:cs="Times New Roman"/>
          <w:sz w:val="28"/>
          <w:szCs w:val="28"/>
          <w:lang w:val="kk-KZ"/>
        </w:rPr>
        <w:t>а</w:t>
      </w:r>
      <w:r>
        <w:rPr>
          <w:rFonts w:ascii="Times New Roman" w:hAnsi="Times New Roman" w:cs="Times New Roman"/>
          <w:sz w:val="28"/>
          <w:szCs w:val="28"/>
        </w:rPr>
        <w:t xml:space="preserve"> межэтнического общения курдско</w:t>
      </w:r>
      <w:r>
        <w:rPr>
          <w:rFonts w:ascii="Times New Roman" w:hAnsi="Times New Roman" w:cs="Times New Roman"/>
          <w:sz w:val="28"/>
          <w:szCs w:val="28"/>
          <w:lang w:val="kk-KZ"/>
        </w:rPr>
        <w:t>го</w:t>
      </w:r>
      <w:r>
        <w:rPr>
          <w:rFonts w:ascii="Times New Roman" w:hAnsi="Times New Roman" w:cs="Times New Roman"/>
          <w:sz w:val="28"/>
          <w:szCs w:val="28"/>
        </w:rPr>
        <w:t xml:space="preserve"> </w:t>
      </w:r>
      <w:r>
        <w:rPr>
          <w:rFonts w:ascii="Times New Roman" w:hAnsi="Times New Roman" w:cs="Times New Roman"/>
          <w:sz w:val="28"/>
          <w:szCs w:val="28"/>
          <w:lang w:val="kk-KZ"/>
        </w:rPr>
        <w:t>населения</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lang w:val="kk-KZ"/>
        </w:rPr>
        <w:t>Ц</w:t>
      </w:r>
      <w:r>
        <w:rPr>
          <w:rFonts w:ascii="Times New Roman" w:hAnsi="Times New Roman" w:cs="Times New Roman"/>
          <w:sz w:val="28"/>
          <w:szCs w:val="28"/>
        </w:rPr>
        <w:t>ентрально</w:t>
      </w:r>
      <w:r>
        <w:rPr>
          <w:rFonts w:ascii="Times New Roman" w:hAnsi="Times New Roman" w:cs="Times New Roman"/>
          <w:sz w:val="28"/>
          <w:szCs w:val="28"/>
          <w:lang w:val="kk-KZ"/>
        </w:rPr>
        <w:t>й А</w:t>
      </w:r>
      <w:r>
        <w:rPr>
          <w:rFonts w:ascii="Times New Roman" w:hAnsi="Times New Roman" w:cs="Times New Roman"/>
          <w:sz w:val="28"/>
          <w:szCs w:val="28"/>
        </w:rPr>
        <w:t>зи</w:t>
      </w:r>
      <w:r>
        <w:rPr>
          <w:rFonts w:ascii="Times New Roman" w:hAnsi="Times New Roman" w:cs="Times New Roman"/>
          <w:sz w:val="28"/>
          <w:szCs w:val="28"/>
          <w:lang w:val="kk-KZ"/>
        </w:rPr>
        <w:t>и</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.11</w:t>
      </w:r>
      <w:r>
        <w:rPr>
          <w:rFonts w:ascii="Times New Roman" w:hAnsi="Times New Roman" w:cs="Times New Roman"/>
          <w:sz w:val="28"/>
          <w:szCs w:val="28"/>
          <w:lang w:val="kk-KZ"/>
        </w:rPr>
        <w:t>7</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3.3 Воспитание культуры курдского населения в </w:t>
      </w:r>
      <w:bookmarkStart w:id="1" w:name="_Hlk198416750"/>
      <w:r>
        <w:rPr>
          <w:rFonts w:ascii="Times New Roman" w:hAnsi="Times New Roman" w:cs="Times New Roman"/>
          <w:sz w:val="28"/>
          <w:szCs w:val="28"/>
          <w:lang w:val="kk-KZ"/>
        </w:rPr>
        <w:t>Ц</w:t>
      </w:r>
      <w:r>
        <w:rPr>
          <w:rFonts w:ascii="Times New Roman" w:hAnsi="Times New Roman" w:cs="Times New Roman"/>
          <w:sz w:val="28"/>
          <w:szCs w:val="28"/>
        </w:rPr>
        <w:t>ентрально</w:t>
      </w:r>
      <w:r>
        <w:rPr>
          <w:rFonts w:ascii="Times New Roman" w:hAnsi="Times New Roman" w:cs="Times New Roman"/>
          <w:sz w:val="28"/>
          <w:szCs w:val="28"/>
          <w:lang w:val="kk-KZ"/>
        </w:rPr>
        <w:t xml:space="preserve">й </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w:t>
      </w:r>
      <w:r>
        <w:rPr>
          <w:rFonts w:ascii="Times New Roman" w:hAnsi="Times New Roman" w:cs="Times New Roman"/>
          <w:sz w:val="28"/>
          <w:szCs w:val="28"/>
        </w:rPr>
        <w:t>зи</w:t>
      </w:r>
      <w:r>
        <w:rPr>
          <w:rFonts w:ascii="Times New Roman" w:hAnsi="Times New Roman" w:cs="Times New Roman"/>
          <w:sz w:val="28"/>
          <w:szCs w:val="28"/>
          <w:lang w:val="kk-KZ"/>
        </w:rPr>
        <w:t>и</w:t>
      </w:r>
      <w:r>
        <w:rPr>
          <w:rFonts w:ascii="Times New Roman" w:hAnsi="Times New Roman" w:cs="Times New Roman"/>
          <w:sz w:val="28"/>
          <w:szCs w:val="28"/>
        </w:rPr>
        <w:t xml:space="preserve"> </w:t>
      </w:r>
      <w:bookmarkEnd w:id="1"/>
      <w:r>
        <w:rPr>
          <w:rFonts w:ascii="Times New Roman" w:hAnsi="Times New Roman" w:cs="Times New Roman"/>
          <w:sz w:val="28"/>
          <w:szCs w:val="28"/>
        </w:rPr>
        <w:t>в контексте политическо</w:t>
      </w:r>
      <w:r>
        <w:rPr>
          <w:rFonts w:ascii="Times New Roman" w:hAnsi="Times New Roman" w:cs="Times New Roman"/>
          <w:sz w:val="28"/>
          <w:szCs w:val="28"/>
          <w:lang w:val="kk-KZ"/>
        </w:rPr>
        <w:t>го</w:t>
      </w:r>
      <w:r>
        <w:rPr>
          <w:rFonts w:ascii="Times New Roman" w:hAnsi="Times New Roman" w:cs="Times New Roman"/>
          <w:sz w:val="28"/>
          <w:szCs w:val="28"/>
        </w:rPr>
        <w:t xml:space="preserve"> про</w:t>
      </w:r>
      <w:r>
        <w:rPr>
          <w:rFonts w:ascii="Times New Roman" w:hAnsi="Times New Roman" w:cs="Times New Roman"/>
          <w:sz w:val="28"/>
          <w:szCs w:val="28"/>
          <w:lang w:val="kk-KZ"/>
        </w:rPr>
        <w:t>цесса</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13</w:t>
      </w:r>
      <w:r>
        <w:rPr>
          <w:rFonts w:ascii="Times New Roman" w:hAnsi="Times New Roman" w:cs="Times New Roman"/>
          <w:sz w:val="28"/>
          <w:szCs w:val="28"/>
          <w:lang w:val="kk-KZ"/>
        </w:rPr>
        <w:t>3</w:t>
      </w:r>
    </w:p>
    <w:p w:rsidR="00543BD3" w:rsidRDefault="00543BD3">
      <w:pPr>
        <w:spacing w:after="0" w:line="240" w:lineRule="auto"/>
        <w:jc w:val="both"/>
        <w:rPr>
          <w:rFonts w:ascii="Times New Roman" w:hAnsi="Times New Roman" w:cs="Times New Roman"/>
          <w:sz w:val="28"/>
          <w:szCs w:val="28"/>
          <w:lang w:val="kk-KZ"/>
        </w:rPr>
      </w:pP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rPr>
        <w:t xml:space="preserve">ЗАКЛЮЧЕНИЕ </w:t>
      </w:r>
      <w:r>
        <w:rPr>
          <w:rFonts w:ascii="Times New Roman" w:hAnsi="Times New Roman" w:cs="Times New Roman"/>
          <w:sz w:val="28"/>
          <w:szCs w:val="28"/>
        </w:rPr>
        <w:t>…………………………………………………………..……</w:t>
      </w:r>
      <w:r>
        <w:rPr>
          <w:rFonts w:ascii="Times New Roman" w:hAnsi="Times New Roman" w:cs="Times New Roman"/>
          <w:sz w:val="28"/>
          <w:szCs w:val="28"/>
          <w:lang w:val="kk-KZ"/>
        </w:rPr>
        <w:t>.1</w:t>
      </w:r>
      <w:r>
        <w:rPr>
          <w:rFonts w:ascii="Times New Roman" w:hAnsi="Times New Roman" w:cs="Times New Roman"/>
          <w:sz w:val="28"/>
          <w:szCs w:val="28"/>
        </w:rPr>
        <w:t>4</w:t>
      </w:r>
      <w:r>
        <w:rPr>
          <w:rFonts w:ascii="Times New Roman" w:hAnsi="Times New Roman" w:cs="Times New Roman"/>
          <w:sz w:val="28"/>
          <w:szCs w:val="28"/>
          <w:lang w:val="kk-KZ"/>
        </w:rPr>
        <w:t>5</w:t>
      </w:r>
    </w:p>
    <w:p w:rsidR="00543BD3" w:rsidRDefault="00543BD3">
      <w:pPr>
        <w:spacing w:after="0" w:line="240" w:lineRule="auto"/>
        <w:jc w:val="both"/>
        <w:rPr>
          <w:rFonts w:ascii="Times New Roman" w:hAnsi="Times New Roman" w:cs="Times New Roman"/>
          <w:b/>
          <w:sz w:val="28"/>
          <w:szCs w:val="28"/>
          <w:lang w:val="kk-KZ"/>
        </w:rPr>
      </w:pP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rPr>
        <w:t>СПИСОК ЛИТЕРАТУР</w:t>
      </w:r>
      <w:r>
        <w:rPr>
          <w:rFonts w:ascii="Times New Roman" w:hAnsi="Times New Roman" w:cs="Times New Roman"/>
          <w:b/>
          <w:sz w:val="28"/>
          <w:szCs w:val="28"/>
          <w:lang w:val="kk-KZ"/>
        </w:rPr>
        <w:t>Ы</w:t>
      </w:r>
      <w:r>
        <w:rPr>
          <w:rFonts w:ascii="Times New Roman" w:hAnsi="Times New Roman" w:cs="Times New Roman"/>
          <w:sz w:val="28"/>
          <w:szCs w:val="28"/>
          <w:lang w:val="kk-KZ"/>
        </w:rPr>
        <w:t>..................................................</w:t>
      </w:r>
      <w:r>
        <w:rPr>
          <w:rFonts w:ascii="Times New Roman" w:hAnsi="Times New Roman" w:cs="Times New Roman"/>
          <w:sz w:val="28"/>
          <w:szCs w:val="28"/>
        </w:rPr>
        <w:t>................................</w:t>
      </w:r>
      <w:r>
        <w:rPr>
          <w:rFonts w:ascii="Times New Roman" w:hAnsi="Times New Roman" w:cs="Times New Roman"/>
          <w:sz w:val="28"/>
          <w:szCs w:val="28"/>
          <w:lang w:val="kk-KZ"/>
        </w:rPr>
        <w:t>1</w:t>
      </w:r>
      <w:r>
        <w:rPr>
          <w:rFonts w:ascii="Times New Roman" w:hAnsi="Times New Roman" w:cs="Times New Roman"/>
          <w:sz w:val="28"/>
          <w:szCs w:val="28"/>
        </w:rPr>
        <w:t>5</w:t>
      </w:r>
      <w:r>
        <w:rPr>
          <w:rFonts w:ascii="Times New Roman" w:hAnsi="Times New Roman" w:cs="Times New Roman"/>
          <w:sz w:val="28"/>
          <w:szCs w:val="28"/>
          <w:lang w:val="kk-KZ"/>
        </w:rPr>
        <w:t>3</w:t>
      </w:r>
    </w:p>
    <w:p w:rsidR="00543BD3" w:rsidRDefault="00543BD3">
      <w:pPr>
        <w:spacing w:after="0" w:line="240" w:lineRule="auto"/>
        <w:ind w:right="-1"/>
        <w:rPr>
          <w:rFonts w:ascii="Times New Roman" w:hAnsi="Times New Roman" w:cs="Times New Roman"/>
          <w:b/>
          <w:sz w:val="28"/>
          <w:szCs w:val="28"/>
        </w:rPr>
      </w:pPr>
    </w:p>
    <w:p w:rsidR="00543BD3" w:rsidRDefault="00543BD3">
      <w:pPr>
        <w:spacing w:after="0" w:line="240" w:lineRule="auto"/>
        <w:ind w:right="-1"/>
        <w:jc w:val="center"/>
        <w:rPr>
          <w:rFonts w:ascii="Times New Roman" w:hAnsi="Times New Roman" w:cs="Times New Roman"/>
          <w:b/>
          <w:sz w:val="28"/>
          <w:szCs w:val="28"/>
        </w:rPr>
      </w:pPr>
    </w:p>
    <w:p w:rsidR="00543BD3" w:rsidRDefault="00543BD3">
      <w:pPr>
        <w:spacing w:after="0" w:line="240" w:lineRule="auto"/>
        <w:ind w:right="-1"/>
        <w:jc w:val="center"/>
        <w:rPr>
          <w:rFonts w:ascii="Times New Roman" w:hAnsi="Times New Roman" w:cs="Times New Roman"/>
          <w:b/>
          <w:sz w:val="28"/>
          <w:szCs w:val="28"/>
        </w:rPr>
      </w:pPr>
    </w:p>
    <w:p w:rsidR="00543BD3" w:rsidRDefault="00543BD3">
      <w:pPr>
        <w:spacing w:after="0" w:line="240" w:lineRule="auto"/>
        <w:ind w:right="-1"/>
        <w:jc w:val="center"/>
        <w:rPr>
          <w:rFonts w:ascii="Times New Roman" w:hAnsi="Times New Roman" w:cs="Times New Roman"/>
          <w:b/>
          <w:sz w:val="28"/>
          <w:szCs w:val="28"/>
        </w:rPr>
      </w:pPr>
    </w:p>
    <w:p w:rsidR="00543BD3" w:rsidRDefault="00543BD3">
      <w:pPr>
        <w:spacing w:after="0" w:line="240" w:lineRule="auto"/>
        <w:ind w:right="-1"/>
        <w:jc w:val="center"/>
        <w:rPr>
          <w:rFonts w:ascii="Times New Roman" w:hAnsi="Times New Roman" w:cs="Times New Roman"/>
          <w:b/>
          <w:sz w:val="28"/>
          <w:szCs w:val="28"/>
        </w:rPr>
      </w:pPr>
    </w:p>
    <w:p w:rsidR="00543BD3" w:rsidRDefault="00543BD3">
      <w:pPr>
        <w:spacing w:after="0" w:line="240" w:lineRule="auto"/>
        <w:ind w:right="-1"/>
        <w:jc w:val="center"/>
        <w:rPr>
          <w:rFonts w:ascii="Times New Roman" w:hAnsi="Times New Roman" w:cs="Times New Roman"/>
          <w:b/>
          <w:sz w:val="28"/>
          <w:szCs w:val="28"/>
        </w:rPr>
      </w:pPr>
    </w:p>
    <w:p w:rsidR="00543BD3" w:rsidRDefault="00543BD3">
      <w:pPr>
        <w:spacing w:after="0" w:line="240" w:lineRule="auto"/>
        <w:ind w:right="-1"/>
        <w:jc w:val="center"/>
        <w:rPr>
          <w:rFonts w:ascii="Times New Roman" w:hAnsi="Times New Roman" w:cs="Times New Roman"/>
          <w:b/>
          <w:sz w:val="28"/>
          <w:szCs w:val="28"/>
        </w:rPr>
      </w:pPr>
    </w:p>
    <w:p w:rsidR="00543BD3" w:rsidRDefault="00543BD3">
      <w:pPr>
        <w:spacing w:after="0" w:line="240" w:lineRule="auto"/>
        <w:ind w:right="-1"/>
        <w:rPr>
          <w:rFonts w:ascii="Times New Roman" w:hAnsi="Times New Roman" w:cs="Times New Roman"/>
          <w:b/>
          <w:sz w:val="28"/>
          <w:szCs w:val="28"/>
        </w:rPr>
      </w:pPr>
    </w:p>
    <w:p w:rsidR="00543BD3" w:rsidRDefault="00543BD3">
      <w:pPr>
        <w:spacing w:after="0" w:line="240" w:lineRule="auto"/>
        <w:ind w:right="-1"/>
        <w:rPr>
          <w:rFonts w:ascii="Times New Roman" w:hAnsi="Times New Roman" w:cs="Times New Roman"/>
          <w:b/>
          <w:sz w:val="28"/>
          <w:szCs w:val="28"/>
        </w:rPr>
      </w:pPr>
    </w:p>
    <w:p w:rsidR="00543BD3" w:rsidRDefault="00543BD3">
      <w:pPr>
        <w:spacing w:after="0" w:line="240" w:lineRule="auto"/>
        <w:ind w:right="-1"/>
        <w:jc w:val="center"/>
        <w:rPr>
          <w:rFonts w:ascii="Times New Roman" w:hAnsi="Times New Roman" w:cs="Times New Roman"/>
          <w:b/>
          <w:sz w:val="28"/>
          <w:szCs w:val="28"/>
        </w:rPr>
      </w:pPr>
    </w:p>
    <w:p w:rsidR="00543BD3" w:rsidRDefault="00543BD3">
      <w:pPr>
        <w:spacing w:after="0" w:line="240" w:lineRule="auto"/>
        <w:ind w:right="-1"/>
        <w:jc w:val="center"/>
        <w:rPr>
          <w:rFonts w:ascii="Times New Roman" w:hAnsi="Times New Roman" w:cs="Times New Roman"/>
          <w:b/>
          <w:sz w:val="28"/>
          <w:szCs w:val="28"/>
          <w:lang w:val="kk-KZ"/>
        </w:rPr>
      </w:pPr>
      <w:r>
        <w:rPr>
          <w:rFonts w:ascii="Times New Roman" w:hAnsi="Times New Roman" w:cs="Times New Roman"/>
          <w:b/>
          <w:sz w:val="28"/>
          <w:szCs w:val="28"/>
        </w:rPr>
        <w:lastRenderedPageBreak/>
        <w:t>ВВЕДЕНИЕ</w:t>
      </w:r>
    </w:p>
    <w:p w:rsidR="00543BD3" w:rsidRDefault="00543BD3">
      <w:pPr>
        <w:spacing w:after="0" w:line="240" w:lineRule="auto"/>
        <w:ind w:right="-1"/>
        <w:jc w:val="center"/>
        <w:rPr>
          <w:rFonts w:ascii="Times New Roman" w:hAnsi="Times New Roman" w:cs="Times New Roman"/>
          <w:b/>
          <w:sz w:val="28"/>
          <w:szCs w:val="28"/>
        </w:rPr>
      </w:pP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Изучение проблем, связанных с диаспорами, имеет важное значение для отечественной политологии. В диссертации рассмотрен политологический по</w:t>
      </w:r>
      <w:r>
        <w:rPr>
          <w:rFonts w:ascii="Times New Roman" w:hAnsi="Times New Roman" w:cs="Times New Roman"/>
          <w:sz w:val="28"/>
          <w:szCs w:val="28"/>
          <w:shd w:val="clear" w:color="auto" w:fill="FFFFFF"/>
        </w:rPr>
        <w:t>д</w:t>
      </w:r>
      <w:r>
        <w:rPr>
          <w:rFonts w:ascii="Times New Roman" w:hAnsi="Times New Roman" w:cs="Times New Roman"/>
          <w:sz w:val="28"/>
          <w:szCs w:val="28"/>
          <w:shd w:val="clear" w:color="auto" w:fill="FFFFFF"/>
        </w:rPr>
        <w:t xml:space="preserve">ход к изучению формирования и развития курдской диаспоры в Центральной Азии. </w:t>
      </w:r>
      <w:r>
        <w:rPr>
          <w:rFonts w:ascii="Times New Roman" w:hAnsi="Times New Roman" w:cs="Times New Roman"/>
          <w:sz w:val="28"/>
          <w:szCs w:val="28"/>
        </w:rPr>
        <w:t>Современное состояние центральноазиатских курдов, находящихся на стадии ассимиляции в таких странах, как Узбекистан и Туркменистан, отражает угрозу потери традиционной культуры и этнического состава в целом. В этом контексте проблемы и задачи, стоящие перед курдской диаспорой в Узбек</w:t>
      </w:r>
      <w:r>
        <w:rPr>
          <w:rFonts w:ascii="Times New Roman" w:hAnsi="Times New Roman" w:cs="Times New Roman"/>
          <w:sz w:val="28"/>
          <w:szCs w:val="28"/>
        </w:rPr>
        <w:t>и</w:t>
      </w:r>
      <w:r>
        <w:rPr>
          <w:rFonts w:ascii="Times New Roman" w:hAnsi="Times New Roman" w:cs="Times New Roman"/>
          <w:sz w:val="28"/>
          <w:szCs w:val="28"/>
        </w:rPr>
        <w:t>стане, Туркменистане</w:t>
      </w:r>
      <w:r>
        <w:rPr>
          <w:rFonts w:ascii="Times New Roman" w:hAnsi="Times New Roman" w:cs="Times New Roman"/>
          <w:sz w:val="28"/>
          <w:szCs w:val="28"/>
          <w:lang w:val="kk-KZ"/>
        </w:rPr>
        <w:t>,</w:t>
      </w:r>
      <w:r>
        <w:rPr>
          <w:rFonts w:ascii="Times New Roman" w:hAnsi="Times New Roman" w:cs="Times New Roman"/>
          <w:sz w:val="28"/>
          <w:szCs w:val="28"/>
        </w:rPr>
        <w:t xml:space="preserve"> совпадают с проблемами курдов Кыргызстана и Каза</w:t>
      </w:r>
      <w:r>
        <w:rPr>
          <w:rFonts w:ascii="Times New Roman" w:hAnsi="Times New Roman" w:cs="Times New Roman"/>
          <w:sz w:val="28"/>
          <w:szCs w:val="28"/>
        </w:rPr>
        <w:t>х</w:t>
      </w:r>
      <w:r>
        <w:rPr>
          <w:rFonts w:ascii="Times New Roman" w:hAnsi="Times New Roman" w:cs="Times New Roman"/>
          <w:sz w:val="28"/>
          <w:szCs w:val="28"/>
        </w:rPr>
        <w:t xml:space="preserve">стана и имеют большое научное значение для их изучения. </w:t>
      </w:r>
      <w:r>
        <w:rPr>
          <w:rFonts w:ascii="Times New Roman" w:hAnsi="Times New Roman" w:cs="Times New Roman"/>
          <w:sz w:val="28"/>
          <w:szCs w:val="28"/>
          <w:lang w:val="kk-KZ"/>
        </w:rPr>
        <w:t xml:space="preserve">Поэтому в диссертационном исследовании проведен системный полито-логический анализ проблем </w:t>
      </w:r>
      <w:r>
        <w:rPr>
          <w:rFonts w:ascii="Times New Roman" w:hAnsi="Times New Roman" w:cs="Times New Roman"/>
          <w:sz w:val="28"/>
          <w:szCs w:val="28"/>
          <w:shd w:val="clear" w:color="auto" w:fill="FFFFFF"/>
        </w:rPr>
        <w:t>курдской диаспоры в Центральной Азии.</w:t>
      </w:r>
    </w:p>
    <w:p w:rsidR="00543BD3" w:rsidRDefault="00543BD3">
      <w:pPr>
        <w:spacing w:after="0" w:line="240" w:lineRule="auto"/>
        <w:ind w:firstLine="720"/>
        <w:jc w:val="both"/>
        <w:rPr>
          <w:rStyle w:val="70"/>
          <w:rFonts w:ascii="Times New Roman" w:eastAsia="SimSun" w:hAnsi="Times New Roman" w:cs="Times New Roman"/>
          <w:b w:val="0"/>
        </w:rPr>
      </w:pPr>
      <w:r>
        <w:rPr>
          <w:rStyle w:val="70"/>
          <w:rFonts w:ascii="Times New Roman" w:eastAsia="SimSun" w:hAnsi="Times New Roman" w:cs="Times New Roman"/>
        </w:rPr>
        <w:t xml:space="preserve">Актуальность темы исследования. </w:t>
      </w:r>
      <w:r>
        <w:rPr>
          <w:rStyle w:val="70"/>
          <w:rFonts w:ascii="Times New Roman" w:eastAsia="SimSun" w:hAnsi="Times New Roman" w:cs="Times New Roman"/>
          <w:b w:val="0"/>
        </w:rPr>
        <w:t>На современном этапе развития национальных государств усиливается место и роль феномена «диаспора» как на исторической родине, так и происходящих структурных изменениях прин</w:t>
      </w:r>
      <w:r>
        <w:rPr>
          <w:rStyle w:val="70"/>
          <w:rFonts w:ascii="Times New Roman" w:eastAsia="SimSun" w:hAnsi="Times New Roman" w:cs="Times New Roman"/>
          <w:b w:val="0"/>
        </w:rPr>
        <w:t>и</w:t>
      </w:r>
      <w:r>
        <w:rPr>
          <w:rStyle w:val="70"/>
          <w:rFonts w:ascii="Times New Roman" w:eastAsia="SimSun" w:hAnsi="Times New Roman" w:cs="Times New Roman"/>
          <w:b w:val="0"/>
        </w:rPr>
        <w:t>мающего государства. Проблема становления и формирования этносов и выя</w:t>
      </w:r>
      <w:r>
        <w:rPr>
          <w:rStyle w:val="70"/>
          <w:rFonts w:ascii="Times New Roman" w:eastAsia="SimSun" w:hAnsi="Times New Roman" w:cs="Times New Roman"/>
          <w:b w:val="0"/>
        </w:rPr>
        <w:t>в</w:t>
      </w:r>
      <w:r>
        <w:rPr>
          <w:rStyle w:val="70"/>
          <w:rFonts w:ascii="Times New Roman" w:eastAsia="SimSun" w:hAnsi="Times New Roman" w:cs="Times New Roman"/>
          <w:b w:val="0"/>
        </w:rPr>
        <w:t>ление их характерных особенностей – актуальный вопрос, поскольку этнич</w:t>
      </w:r>
      <w:r>
        <w:rPr>
          <w:rStyle w:val="70"/>
          <w:rFonts w:ascii="Times New Roman" w:eastAsia="SimSun" w:hAnsi="Times New Roman" w:cs="Times New Roman"/>
          <w:b w:val="0"/>
        </w:rPr>
        <w:t>е</w:t>
      </w:r>
      <w:r>
        <w:rPr>
          <w:rStyle w:val="70"/>
          <w:rFonts w:ascii="Times New Roman" w:eastAsia="SimSun" w:hAnsi="Times New Roman" w:cs="Times New Roman"/>
          <w:b w:val="0"/>
        </w:rPr>
        <w:t>ские группы, в частности диаспоры в ходе различных социально-экономических, этнополитических условий и факторов способны видоиз</w:t>
      </w:r>
      <w:r>
        <w:rPr>
          <w:rStyle w:val="70"/>
          <w:rFonts w:ascii="Times New Roman" w:eastAsia="SimSun" w:hAnsi="Times New Roman" w:cs="Times New Roman"/>
          <w:b w:val="0"/>
          <w:lang w:val="kk-KZ"/>
        </w:rPr>
        <w:t>-</w:t>
      </w:r>
      <w:r>
        <w:rPr>
          <w:rStyle w:val="70"/>
          <w:rFonts w:ascii="Times New Roman" w:eastAsia="SimSun" w:hAnsi="Times New Roman" w:cs="Times New Roman"/>
          <w:b w:val="0"/>
        </w:rPr>
        <w:t xml:space="preserve">меняться. </w:t>
      </w:r>
    </w:p>
    <w:p w:rsidR="00543BD3" w:rsidRDefault="00543BD3">
      <w:pPr>
        <w:spacing w:after="0" w:line="240" w:lineRule="auto"/>
        <w:ind w:firstLine="720"/>
        <w:jc w:val="both"/>
        <w:rPr>
          <w:rStyle w:val="70"/>
          <w:rFonts w:ascii="Times New Roman" w:eastAsia="SimSun" w:hAnsi="Times New Roman" w:cs="Times New Roman"/>
          <w:b w:val="0"/>
        </w:rPr>
      </w:pPr>
      <w:r>
        <w:rPr>
          <w:rStyle w:val="70"/>
          <w:rFonts w:ascii="Times New Roman" w:eastAsia="SimSun" w:hAnsi="Times New Roman" w:cs="Times New Roman"/>
          <w:b w:val="0"/>
        </w:rPr>
        <w:t>Последствия данных изменений в каждом отдельно взятом случае могут быть самыми разнообразными, вследствие чего изучение определенных усл</w:t>
      </w:r>
      <w:r>
        <w:rPr>
          <w:rStyle w:val="70"/>
          <w:rFonts w:ascii="Times New Roman" w:eastAsia="SimSun" w:hAnsi="Times New Roman" w:cs="Times New Roman"/>
          <w:b w:val="0"/>
        </w:rPr>
        <w:t>о</w:t>
      </w:r>
      <w:r>
        <w:rPr>
          <w:rStyle w:val="70"/>
          <w:rFonts w:ascii="Times New Roman" w:eastAsia="SimSun" w:hAnsi="Times New Roman" w:cs="Times New Roman"/>
          <w:b w:val="0"/>
        </w:rPr>
        <w:t xml:space="preserve">вий, факторов и закономерностей становления этнической диаспоры довольно актуально, в частности и диаспоры курдского народа. </w:t>
      </w:r>
    </w:p>
    <w:p w:rsidR="00543BD3" w:rsidRDefault="00543BD3">
      <w:pPr>
        <w:spacing w:after="0" w:line="240" w:lineRule="auto"/>
        <w:ind w:firstLine="720"/>
        <w:jc w:val="both"/>
        <w:rPr>
          <w:rFonts w:ascii="Times New Roman" w:hAnsi="Times New Roman" w:cs="Times New Roman"/>
          <w:sz w:val="28"/>
          <w:szCs w:val="28"/>
          <w:shd w:val="clear" w:color="auto" w:fill="FFFFFF"/>
        </w:rPr>
      </w:pPr>
      <w:r>
        <w:rPr>
          <w:rStyle w:val="70"/>
          <w:rFonts w:ascii="Times New Roman" w:eastAsia="SimSun" w:hAnsi="Times New Roman" w:cs="Times New Roman"/>
          <w:b w:val="0"/>
        </w:rPr>
        <w:t>Актуальность научной проблематики настоящей диссертации в приклад-ном аспекте характеризуется как усиливающимися потребностями лицами ра</w:t>
      </w:r>
      <w:r>
        <w:rPr>
          <w:rStyle w:val="70"/>
          <w:rFonts w:ascii="Times New Roman" w:eastAsia="SimSun" w:hAnsi="Times New Roman" w:cs="Times New Roman"/>
          <w:b w:val="0"/>
        </w:rPr>
        <w:t>з</w:t>
      </w:r>
      <w:r>
        <w:rPr>
          <w:rStyle w:val="70"/>
          <w:rFonts w:ascii="Times New Roman" w:eastAsia="SimSun" w:hAnsi="Times New Roman" w:cs="Times New Roman"/>
          <w:b w:val="0"/>
        </w:rPr>
        <w:t>личных этнических общностей и диаспор в укреплении и обогащении со</w:t>
      </w:r>
      <w:r>
        <w:rPr>
          <w:rStyle w:val="70"/>
          <w:rFonts w:ascii="Times New Roman" w:eastAsia="SimSun" w:hAnsi="Times New Roman" w:cs="Times New Roman"/>
          <w:b w:val="0"/>
        </w:rPr>
        <w:t>б</w:t>
      </w:r>
      <w:r>
        <w:rPr>
          <w:rStyle w:val="70"/>
          <w:rFonts w:ascii="Times New Roman" w:eastAsia="SimSun" w:hAnsi="Times New Roman" w:cs="Times New Roman"/>
          <w:b w:val="0"/>
        </w:rPr>
        <w:t>ственной национальной культуры, так и стремлением ее сохранения, созданием стабильности в ее системе, возможностью корректировать и транс</w:t>
      </w:r>
      <w:r>
        <w:rPr>
          <w:rStyle w:val="70"/>
          <w:rFonts w:ascii="Times New Roman" w:eastAsia="SimSun" w:hAnsi="Times New Roman" w:cs="Times New Roman"/>
          <w:b w:val="0"/>
          <w:lang w:val="kk-KZ"/>
        </w:rPr>
        <w:t>-</w:t>
      </w:r>
      <w:r>
        <w:rPr>
          <w:rStyle w:val="70"/>
          <w:rFonts w:ascii="Times New Roman" w:eastAsia="SimSun" w:hAnsi="Times New Roman" w:cs="Times New Roman"/>
          <w:b w:val="0"/>
        </w:rPr>
        <w:t>формировать определенные критерии и признаки с целью взаимообогащения множества культур. Необходимо подчеркнуть, что на сегодняшний момент понятие «диа</w:t>
      </w:r>
      <w:r>
        <w:rPr>
          <w:rStyle w:val="70"/>
          <w:rFonts w:ascii="Times New Roman" w:eastAsia="SimSun" w:hAnsi="Times New Roman" w:cs="Times New Roman"/>
          <w:b w:val="0"/>
        </w:rPr>
        <w:t>с</w:t>
      </w:r>
      <w:r>
        <w:rPr>
          <w:rStyle w:val="70"/>
          <w:rFonts w:ascii="Times New Roman" w:eastAsia="SimSun" w:hAnsi="Times New Roman" w:cs="Times New Roman"/>
          <w:b w:val="0"/>
        </w:rPr>
        <w:t>пора» приобретает качественно новый смысл, что предо</w:t>
      </w:r>
      <w:r>
        <w:rPr>
          <w:rStyle w:val="70"/>
          <w:rFonts w:ascii="Times New Roman" w:eastAsia="SimSun" w:hAnsi="Times New Roman" w:cs="Times New Roman"/>
          <w:b w:val="0"/>
          <w:lang w:val="kk-KZ"/>
        </w:rPr>
        <w:t>-</w:t>
      </w:r>
      <w:r>
        <w:rPr>
          <w:rStyle w:val="70"/>
          <w:rFonts w:ascii="Times New Roman" w:eastAsia="SimSun" w:hAnsi="Times New Roman" w:cs="Times New Roman"/>
          <w:b w:val="0"/>
        </w:rPr>
        <w:t>пределяет усиление сферы феноменов, которые обозначаются в качестве диаспоры, а также степ</w:t>
      </w:r>
      <w:r>
        <w:rPr>
          <w:rStyle w:val="70"/>
          <w:rFonts w:ascii="Times New Roman" w:eastAsia="SimSun" w:hAnsi="Times New Roman" w:cs="Times New Roman"/>
          <w:b w:val="0"/>
        </w:rPr>
        <w:t>е</w:t>
      </w:r>
      <w:r>
        <w:rPr>
          <w:rStyle w:val="70"/>
          <w:rFonts w:ascii="Times New Roman" w:eastAsia="SimSun" w:hAnsi="Times New Roman" w:cs="Times New Roman"/>
          <w:b w:val="0"/>
        </w:rPr>
        <w:t>нью применения этого термина. Существует множество факторов и причин, п</w:t>
      </w:r>
      <w:r>
        <w:rPr>
          <w:rStyle w:val="70"/>
          <w:rFonts w:ascii="Times New Roman" w:eastAsia="SimSun" w:hAnsi="Times New Roman" w:cs="Times New Roman"/>
          <w:b w:val="0"/>
        </w:rPr>
        <w:t>о</w:t>
      </w:r>
      <w:r>
        <w:rPr>
          <w:rStyle w:val="70"/>
          <w:rFonts w:ascii="Times New Roman" w:eastAsia="SimSun" w:hAnsi="Times New Roman" w:cs="Times New Roman"/>
          <w:b w:val="0"/>
        </w:rPr>
        <w:t>влиявших на существенные трансформации смыслового оттенка понятия «диаспора». Как показывает практика, в большинстве своем диаспоры включ</w:t>
      </w:r>
      <w:r>
        <w:rPr>
          <w:rStyle w:val="70"/>
          <w:rFonts w:ascii="Times New Roman" w:eastAsia="SimSun" w:hAnsi="Times New Roman" w:cs="Times New Roman"/>
          <w:b w:val="0"/>
        </w:rPr>
        <w:t>а</w:t>
      </w:r>
      <w:r>
        <w:rPr>
          <w:rStyle w:val="70"/>
          <w:rFonts w:ascii="Times New Roman" w:eastAsia="SimSun" w:hAnsi="Times New Roman" w:cs="Times New Roman"/>
          <w:b w:val="0"/>
        </w:rPr>
        <w:t>ются в процесс ассимиляции и активно адаптируются, участву</w:t>
      </w:r>
      <w:r>
        <w:rPr>
          <w:rStyle w:val="70"/>
          <w:rFonts w:ascii="Times New Roman" w:eastAsia="SimSun" w:hAnsi="Times New Roman" w:cs="Times New Roman"/>
          <w:b w:val="0"/>
          <w:lang w:val="kk-KZ"/>
        </w:rPr>
        <w:t>я</w:t>
      </w:r>
      <w:r>
        <w:rPr>
          <w:rStyle w:val="70"/>
          <w:rFonts w:ascii="Times New Roman" w:eastAsia="SimSun" w:hAnsi="Times New Roman" w:cs="Times New Roman"/>
          <w:b w:val="0"/>
        </w:rPr>
        <w:t xml:space="preserve"> практически во всех отраслях деятельности в принимающих странах. </w:t>
      </w:r>
    </w:p>
    <w:p w:rsidR="00543BD3" w:rsidRDefault="00543BD3">
      <w:pPr>
        <w:pStyle w:val="futurismarkdown-paragraph"/>
        <w:shd w:val="clear" w:color="auto" w:fill="FFFFFF"/>
        <w:spacing w:before="0" w:beforeAutospacing="0" w:after="0" w:afterAutospacing="0"/>
        <w:ind w:firstLine="720"/>
        <w:jc w:val="both"/>
        <w:rPr>
          <w:sz w:val="28"/>
          <w:szCs w:val="28"/>
          <w:lang w:val="kk-KZ"/>
        </w:rPr>
      </w:pPr>
      <w:r>
        <w:rPr>
          <w:sz w:val="28"/>
          <w:szCs w:val="28"/>
        </w:rPr>
        <w:t xml:space="preserve">Президент Республики Казахстан К.К. Токаев </w:t>
      </w:r>
      <w:r>
        <w:rPr>
          <w:sz w:val="28"/>
          <w:szCs w:val="28"/>
          <w:lang w:val="kk-KZ"/>
        </w:rPr>
        <w:t>на ХХХ</w:t>
      </w:r>
      <w:r>
        <w:rPr>
          <w:sz w:val="28"/>
          <w:szCs w:val="28"/>
          <w:lang w:val="en-US"/>
        </w:rPr>
        <w:t>IV</w:t>
      </w:r>
      <w:r>
        <w:rPr>
          <w:sz w:val="28"/>
          <w:szCs w:val="28"/>
        </w:rPr>
        <w:t xml:space="preserve"> </w:t>
      </w:r>
      <w:r>
        <w:rPr>
          <w:sz w:val="28"/>
          <w:szCs w:val="28"/>
          <w:lang w:val="kk-KZ"/>
        </w:rPr>
        <w:t>сессии Ассамблеи народа Казахстана</w:t>
      </w:r>
      <w:r>
        <w:rPr>
          <w:sz w:val="28"/>
          <w:szCs w:val="28"/>
        </w:rPr>
        <w:t xml:space="preserve"> </w:t>
      </w:r>
      <w:r>
        <w:rPr>
          <w:sz w:val="28"/>
          <w:szCs w:val="28"/>
          <w:lang w:val="kk-KZ"/>
        </w:rPr>
        <w:t>говорил:</w:t>
      </w:r>
      <w:r>
        <w:rPr>
          <w:sz w:val="28"/>
          <w:szCs w:val="28"/>
        </w:rPr>
        <w:t xml:space="preserve"> «В основе всей нашей конструкции м</w:t>
      </w:r>
      <w:r>
        <w:rPr>
          <w:sz w:val="28"/>
          <w:szCs w:val="28"/>
        </w:rPr>
        <w:t>е</w:t>
      </w:r>
      <w:r>
        <w:rPr>
          <w:sz w:val="28"/>
          <w:szCs w:val="28"/>
        </w:rPr>
        <w:t>жэтнических отношений и национального единства лежит незыблемый прин-цип –</w:t>
      </w:r>
      <w:r>
        <w:rPr>
          <w:sz w:val="28"/>
          <w:szCs w:val="28"/>
          <w:lang w:val="kk-KZ"/>
        </w:rPr>
        <w:t xml:space="preserve"> </w:t>
      </w:r>
      <w:r>
        <w:rPr>
          <w:sz w:val="28"/>
          <w:szCs w:val="28"/>
        </w:rPr>
        <w:t>«</w:t>
      </w:r>
      <w:r>
        <w:rPr>
          <w:sz w:val="28"/>
          <w:szCs w:val="28"/>
          <w:lang w:val="kk-KZ"/>
        </w:rPr>
        <w:t>М</w:t>
      </w:r>
      <w:r>
        <w:rPr>
          <w:sz w:val="28"/>
          <w:szCs w:val="28"/>
        </w:rPr>
        <w:t>ы разные, но мы равные»</w:t>
      </w:r>
      <w:r>
        <w:rPr>
          <w:sz w:val="28"/>
          <w:szCs w:val="28"/>
          <w:lang w:val="kk-KZ"/>
        </w:rPr>
        <w:t>.</w:t>
      </w:r>
      <w:r>
        <w:rPr>
          <w:b/>
          <w:sz w:val="28"/>
          <w:szCs w:val="28"/>
        </w:rPr>
        <w:t xml:space="preserve"> </w:t>
      </w:r>
      <w:r>
        <w:rPr>
          <w:sz w:val="28"/>
          <w:szCs w:val="28"/>
        </w:rPr>
        <w:t>Государство обеспечивает справедливость и равенство возможностей для всех граждан независимо от их этнической пр</w:t>
      </w:r>
      <w:r>
        <w:rPr>
          <w:sz w:val="28"/>
          <w:szCs w:val="28"/>
        </w:rPr>
        <w:t>и</w:t>
      </w:r>
      <w:r>
        <w:rPr>
          <w:sz w:val="28"/>
          <w:szCs w:val="28"/>
        </w:rPr>
        <w:t>надлежности, религиозных взглядов или социального статуса» [1].</w:t>
      </w:r>
    </w:p>
    <w:p w:rsidR="00543BD3" w:rsidRDefault="00543BD3">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В диссертации рассмотрен</w:t>
      </w:r>
      <w:r>
        <w:rPr>
          <w:rFonts w:ascii="Times New Roman" w:hAnsi="Times New Roman" w:cs="Times New Roman"/>
          <w:sz w:val="28"/>
          <w:szCs w:val="28"/>
          <w:lang w:val="kk-KZ"/>
        </w:rPr>
        <w:t>ы</w:t>
      </w:r>
      <w:r>
        <w:rPr>
          <w:rFonts w:ascii="Times New Roman" w:hAnsi="Times New Roman" w:cs="Times New Roman"/>
          <w:sz w:val="28"/>
          <w:szCs w:val="28"/>
        </w:rPr>
        <w:t xml:space="preserve"> политологически</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lang w:val="kk-KZ"/>
        </w:rPr>
        <w:t>проблемы</w:t>
      </w:r>
      <w:r>
        <w:rPr>
          <w:rFonts w:ascii="Times New Roman" w:hAnsi="Times New Roman" w:cs="Times New Roman"/>
          <w:sz w:val="28"/>
          <w:szCs w:val="28"/>
        </w:rPr>
        <w:t xml:space="preserve"> курдской диа</w:t>
      </w:r>
      <w:r>
        <w:rPr>
          <w:rFonts w:ascii="Times New Roman" w:hAnsi="Times New Roman" w:cs="Times New Roman"/>
          <w:sz w:val="28"/>
          <w:szCs w:val="28"/>
        </w:rPr>
        <w:t>с</w:t>
      </w:r>
      <w:r>
        <w:rPr>
          <w:rFonts w:ascii="Times New Roman" w:hAnsi="Times New Roman" w:cs="Times New Roman"/>
          <w:sz w:val="28"/>
          <w:szCs w:val="28"/>
        </w:rPr>
        <w:t xml:space="preserve">поры в Центральной Азии. </w:t>
      </w:r>
      <w:r>
        <w:rPr>
          <w:rFonts w:ascii="Times New Roman" w:hAnsi="Times New Roman" w:cs="Times New Roman"/>
          <w:sz w:val="28"/>
          <w:szCs w:val="28"/>
          <w:shd w:val="clear" w:color="auto" w:fill="FFFFFF"/>
        </w:rPr>
        <w:t xml:space="preserve">Актуальность этого исследования заключается в том, что до сих пор в политологии не было специальных исследований по этой теме. Был проведен </w:t>
      </w:r>
      <w:r>
        <w:rPr>
          <w:rFonts w:ascii="Times New Roman" w:hAnsi="Times New Roman" w:cs="Times New Roman"/>
          <w:sz w:val="28"/>
          <w:szCs w:val="28"/>
          <w:shd w:val="clear" w:color="auto" w:fill="FFFFFF"/>
          <w:lang w:val="kk-KZ"/>
        </w:rPr>
        <w:t xml:space="preserve">лишь </w:t>
      </w:r>
      <w:r>
        <w:rPr>
          <w:rFonts w:ascii="Times New Roman" w:hAnsi="Times New Roman" w:cs="Times New Roman"/>
          <w:sz w:val="28"/>
          <w:szCs w:val="28"/>
          <w:shd w:val="clear" w:color="auto" w:fill="FFFFFF"/>
        </w:rPr>
        <w:t>ряд исследований, направленных на изучение усл</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вий жизни курдской диаспоры, проживающей в различных регионах Средней Азии и Казахстана, но не было проведено специального комплексного исслед</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вания, отражающего все аспекты формирования </w:t>
      </w:r>
      <w:r>
        <w:rPr>
          <w:rFonts w:ascii="Times New Roman" w:hAnsi="Times New Roman" w:cs="Times New Roman"/>
          <w:sz w:val="28"/>
          <w:szCs w:val="28"/>
          <w:shd w:val="clear" w:color="auto" w:fill="FFFFFF"/>
          <w:lang w:val="kk-KZ"/>
        </w:rPr>
        <w:t xml:space="preserve">и развития </w:t>
      </w:r>
      <w:r>
        <w:rPr>
          <w:rFonts w:ascii="Times New Roman" w:hAnsi="Times New Roman" w:cs="Times New Roman"/>
          <w:sz w:val="28"/>
          <w:szCs w:val="28"/>
          <w:shd w:val="clear" w:color="auto" w:fill="FFFFFF"/>
        </w:rPr>
        <w:t>курдской диаспоры, проживающей в Центральной Азии.</w:t>
      </w:r>
    </w:p>
    <w:p w:rsidR="00543BD3" w:rsidRDefault="00543BD3">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Настоящая диссертация посвящена исследованию политологических пр</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блем курдской диаспоры в Центральной Азии. Актуальность работы обусло</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лена недостаточной изученностью данной темы в политологической науке. Н</w:t>
      </w:r>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смотря на наличие отдельных исследований, посвященных условиям жизни курдской диаспоры в различных странах Средней Азии и Казахстана, ко</w:t>
      </w:r>
      <w:r>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плексное политологическое исследование, охватывающее все аспекты форм</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рования и развития курдской диаспоры в Центральной Азии, до настоящего времени не проводилось. Диссертация призвана восполнить этот пробел.</w:t>
      </w:r>
    </w:p>
    <w:p w:rsidR="00543BD3" w:rsidRDefault="00543BD3">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данной диссертации впервые предпринята попытка систематического рассмотрения вопросов, касающихся политической и культурной, социально-экономической, общественной жизни курдской диаспоры в Центральной Азии. Конечно, история становления курдской диаспоры основана не только на дал</w:t>
      </w:r>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ком прошлом, но и в ино</w:t>
      </w:r>
      <w:r>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rPr>
        <w:t xml:space="preserve"> географическо</w:t>
      </w:r>
      <w:r>
        <w:rPr>
          <w:rFonts w:ascii="Times New Roman" w:hAnsi="Times New Roman" w:cs="Times New Roman"/>
          <w:sz w:val="28"/>
          <w:szCs w:val="28"/>
          <w:shd w:val="clear" w:color="auto" w:fill="FFFFFF"/>
          <w:lang w:val="kk-KZ"/>
        </w:rPr>
        <w:t>м</w:t>
      </w:r>
      <w:r>
        <w:rPr>
          <w:rFonts w:ascii="Times New Roman" w:hAnsi="Times New Roman" w:cs="Times New Roman"/>
          <w:sz w:val="28"/>
          <w:szCs w:val="28"/>
          <w:shd w:val="clear" w:color="auto" w:fill="FFFFFF"/>
        </w:rPr>
        <w:t xml:space="preserve"> пространств</w:t>
      </w:r>
      <w:r>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rPr>
        <w:t xml:space="preserve"> и, как любое сложное явление, требует тщательного и глубокого изучения.</w:t>
      </w:r>
    </w:p>
    <w:p w:rsidR="00543BD3" w:rsidRDefault="00543BD3">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Президент Республики Казахстан К.К. Токаев</w:t>
      </w:r>
      <w:r>
        <w:rPr>
          <w:rFonts w:ascii="Times New Roman" w:hAnsi="Times New Roman" w:cs="Times New Roman"/>
          <w:sz w:val="28"/>
          <w:szCs w:val="28"/>
          <w:lang w:val="kk-KZ"/>
        </w:rPr>
        <w:t xml:space="preserve"> в Послании народу Казах</w:t>
      </w:r>
      <w:r>
        <w:rPr>
          <w:rFonts w:ascii="Times New Roman" w:hAnsi="Times New Roman" w:cs="Times New Roman"/>
          <w:sz w:val="28"/>
          <w:szCs w:val="28"/>
        </w:rPr>
        <w:t>-</w:t>
      </w:r>
      <w:r>
        <w:rPr>
          <w:rFonts w:ascii="Times New Roman" w:hAnsi="Times New Roman" w:cs="Times New Roman"/>
          <w:sz w:val="28"/>
          <w:szCs w:val="28"/>
          <w:lang w:val="kk-KZ"/>
        </w:rPr>
        <w:t xml:space="preserve">стана </w:t>
      </w:r>
      <w:r>
        <w:rPr>
          <w:rFonts w:ascii="Times New Roman" w:hAnsi="Times New Roman" w:cs="Times New Roman"/>
          <w:sz w:val="28"/>
          <w:szCs w:val="28"/>
        </w:rPr>
        <w:t>«Справедливый Казахстан: закон и порядок, экономический рост, общ</w:t>
      </w:r>
      <w:r>
        <w:rPr>
          <w:rFonts w:ascii="Times New Roman" w:hAnsi="Times New Roman" w:cs="Times New Roman"/>
          <w:sz w:val="28"/>
          <w:szCs w:val="28"/>
        </w:rPr>
        <w:t>е</w:t>
      </w:r>
      <w:r>
        <w:rPr>
          <w:rFonts w:ascii="Times New Roman" w:hAnsi="Times New Roman" w:cs="Times New Roman"/>
          <w:sz w:val="28"/>
          <w:szCs w:val="28"/>
        </w:rPr>
        <w:t>ственный оптимизм» говорил: «</w:t>
      </w:r>
      <w:r>
        <w:rPr>
          <w:rFonts w:ascii="Times New Roman" w:hAnsi="Times New Roman" w:cs="Times New Roman"/>
          <w:sz w:val="28"/>
          <w:szCs w:val="28"/>
          <w:shd w:val="clear" w:color="auto" w:fill="FFFFFF"/>
        </w:rPr>
        <w:t>Нужно знать и изучать свою историю, но не и</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кать в ней поводов для уныния и обид. Из событий прошлого, какими бы они трагичными ни были, следует извлекать полезные уроки. Надо с оптимизмом смотреть вперед…</w:t>
      </w:r>
      <w:r>
        <w:rPr>
          <w:rFonts w:ascii="Times New Roman" w:hAnsi="Times New Roman" w:cs="Times New Roman"/>
          <w:sz w:val="28"/>
          <w:szCs w:val="28"/>
        </w:rPr>
        <w:t>» [2].</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Как известно, </w:t>
      </w:r>
      <w:r>
        <w:rPr>
          <w:rFonts w:ascii="Times New Roman" w:hAnsi="Times New Roman" w:cs="Times New Roman"/>
          <w:sz w:val="28"/>
          <w:szCs w:val="28"/>
        </w:rPr>
        <w:t>сами курды связывают свое происхождение с Мидией, те</w:t>
      </w:r>
      <w:r>
        <w:rPr>
          <w:rFonts w:ascii="Times New Roman" w:hAnsi="Times New Roman" w:cs="Times New Roman"/>
          <w:sz w:val="28"/>
          <w:szCs w:val="28"/>
        </w:rPr>
        <w:t>р</w:t>
      </w:r>
      <w:r>
        <w:rPr>
          <w:rFonts w:ascii="Times New Roman" w:hAnsi="Times New Roman" w:cs="Times New Roman"/>
          <w:sz w:val="28"/>
          <w:szCs w:val="28"/>
        </w:rPr>
        <w:t>ритория которой почти совпадала с территорией нынешнего Курдистана. М</w:t>
      </w:r>
      <w:r>
        <w:rPr>
          <w:rFonts w:ascii="Times New Roman" w:hAnsi="Times New Roman" w:cs="Times New Roman"/>
          <w:sz w:val="28"/>
          <w:szCs w:val="28"/>
        </w:rPr>
        <w:t>и</w:t>
      </w:r>
      <w:r>
        <w:rPr>
          <w:rFonts w:ascii="Times New Roman" w:hAnsi="Times New Roman" w:cs="Times New Roman"/>
          <w:sz w:val="28"/>
          <w:szCs w:val="28"/>
        </w:rPr>
        <w:t xml:space="preserve">дийское происхождение курдов отражено в их национальном гимне. Курды, курд или курманджи (самоназвание) – народ в Юго-Западной Азии, говорящий на индоевропейском языке иранской группы.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данным ряда курдских ученых: проф.И.Ш. Ван </w:t>
      </w:r>
      <w:r>
        <w:rPr>
          <w:rFonts w:ascii="Times New Roman" w:hAnsi="Times New Roman" w:cs="Times New Roman"/>
          <w:sz w:val="28"/>
          <w:szCs w:val="28"/>
          <w:lang w:val="kk-KZ"/>
        </w:rPr>
        <w:t>Л</w:t>
      </w:r>
      <w:r>
        <w:rPr>
          <w:rFonts w:ascii="Times New Roman" w:hAnsi="Times New Roman" w:cs="Times New Roman"/>
          <w:sz w:val="28"/>
          <w:szCs w:val="28"/>
        </w:rPr>
        <w:t>и, проф.М. Ашири, Сайда Молли, Г.С.Шахбазаяна и др., к концу 1994 г. численность курдского народа колебалась в пределах 22-33 млн человек. Основная масса курдского народа проживала в следующих странах: Турции – 16-18 (по другим источн</w:t>
      </w:r>
      <w:r>
        <w:rPr>
          <w:rFonts w:ascii="Times New Roman" w:hAnsi="Times New Roman" w:cs="Times New Roman"/>
          <w:sz w:val="28"/>
          <w:szCs w:val="28"/>
        </w:rPr>
        <w:t>и</w:t>
      </w:r>
      <w:r>
        <w:rPr>
          <w:rFonts w:ascii="Times New Roman" w:hAnsi="Times New Roman" w:cs="Times New Roman"/>
          <w:sz w:val="28"/>
          <w:szCs w:val="28"/>
        </w:rPr>
        <w:t>кам 10 млн</w:t>
      </w:r>
      <w:r>
        <w:rPr>
          <w:rFonts w:ascii="Times New Roman" w:hAnsi="Times New Roman" w:cs="Times New Roman"/>
          <w:sz w:val="28"/>
          <w:szCs w:val="28"/>
          <w:lang w:val="kk-KZ"/>
        </w:rPr>
        <w:t xml:space="preserve"> </w:t>
      </w:r>
      <w:r>
        <w:rPr>
          <w:rFonts w:ascii="Times New Roman" w:hAnsi="Times New Roman" w:cs="Times New Roman"/>
          <w:sz w:val="28"/>
          <w:szCs w:val="28"/>
        </w:rPr>
        <w:t>), Иране – 6, Ираке – 3, Сирии – 1, США, Канаде, Австралии и стр</w:t>
      </w:r>
      <w:r>
        <w:rPr>
          <w:rFonts w:ascii="Times New Roman" w:hAnsi="Times New Roman" w:cs="Times New Roman"/>
          <w:sz w:val="28"/>
          <w:szCs w:val="28"/>
        </w:rPr>
        <w:t>а</w:t>
      </w:r>
      <w:r>
        <w:rPr>
          <w:rFonts w:ascii="Times New Roman" w:hAnsi="Times New Roman" w:cs="Times New Roman"/>
          <w:sz w:val="28"/>
          <w:szCs w:val="28"/>
        </w:rPr>
        <w:t>нах Европы – 1 млн, СНГ, включая Р</w:t>
      </w:r>
      <w:r>
        <w:rPr>
          <w:rFonts w:ascii="Times New Roman" w:hAnsi="Times New Roman" w:cs="Times New Roman"/>
          <w:sz w:val="28"/>
          <w:szCs w:val="28"/>
          <w:lang w:val="kk-KZ"/>
        </w:rPr>
        <w:t>оссийскую Федерацию</w:t>
      </w:r>
      <w:r>
        <w:rPr>
          <w:rFonts w:ascii="Times New Roman" w:hAnsi="Times New Roman" w:cs="Times New Roman"/>
          <w:sz w:val="28"/>
          <w:szCs w:val="28"/>
        </w:rPr>
        <w:t xml:space="preserve"> и Р</w:t>
      </w:r>
      <w:r>
        <w:rPr>
          <w:rFonts w:ascii="Times New Roman" w:hAnsi="Times New Roman" w:cs="Times New Roman"/>
          <w:sz w:val="28"/>
          <w:szCs w:val="28"/>
          <w:lang w:val="kk-KZ"/>
        </w:rPr>
        <w:t xml:space="preserve">еспублику </w:t>
      </w:r>
      <w:r>
        <w:rPr>
          <w:rFonts w:ascii="Times New Roman" w:hAnsi="Times New Roman" w:cs="Times New Roman"/>
          <w:sz w:val="28"/>
          <w:szCs w:val="28"/>
        </w:rPr>
        <w:t>К</w:t>
      </w:r>
      <w:r>
        <w:rPr>
          <w:rFonts w:ascii="Times New Roman" w:hAnsi="Times New Roman" w:cs="Times New Roman"/>
          <w:sz w:val="28"/>
          <w:szCs w:val="28"/>
          <w:lang w:val="kk-KZ"/>
        </w:rPr>
        <w:t>азахстан</w:t>
      </w:r>
      <w:r>
        <w:rPr>
          <w:rFonts w:ascii="Times New Roman" w:hAnsi="Times New Roman" w:cs="Times New Roman"/>
          <w:sz w:val="28"/>
          <w:szCs w:val="28"/>
        </w:rPr>
        <w:t xml:space="preserve"> – почти 1 млн человек.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Первоначальное появление курдов на территории Центральной Азии ознаменовал</w:t>
      </w:r>
      <w:r>
        <w:rPr>
          <w:rFonts w:ascii="Times New Roman" w:hAnsi="Times New Roman" w:cs="Times New Roman"/>
          <w:sz w:val="28"/>
          <w:szCs w:val="28"/>
          <w:lang w:val="kk-KZ"/>
        </w:rPr>
        <w:t>о</w:t>
      </w:r>
      <w:r>
        <w:rPr>
          <w:rFonts w:ascii="Times New Roman" w:hAnsi="Times New Roman" w:cs="Times New Roman"/>
          <w:sz w:val="28"/>
          <w:szCs w:val="28"/>
        </w:rPr>
        <w:t>сь печальными событиями, связанными со сталинскими репре</w:t>
      </w:r>
      <w:r>
        <w:rPr>
          <w:rFonts w:ascii="Times New Roman" w:hAnsi="Times New Roman" w:cs="Times New Roman"/>
          <w:sz w:val="28"/>
          <w:szCs w:val="28"/>
        </w:rPr>
        <w:t>с</w:t>
      </w:r>
      <w:r>
        <w:rPr>
          <w:rFonts w:ascii="Times New Roman" w:hAnsi="Times New Roman" w:cs="Times New Roman"/>
          <w:sz w:val="28"/>
          <w:szCs w:val="28"/>
        </w:rPr>
        <w:t>сиями 1937г. и 1944 г., массовым переселением, а также другими бесчинствами тоталитарного режима.</w:t>
      </w:r>
    </w:p>
    <w:p w:rsidR="00543BD3" w:rsidRDefault="00543BD3">
      <w:pPr>
        <w:spacing w:after="0"/>
        <w:ind w:firstLine="709"/>
        <w:jc w:val="both"/>
        <w:rPr>
          <w:rFonts w:ascii="Times New Roman" w:hAnsi="Times New Roman" w:cs="Times New Roman"/>
          <w:sz w:val="28"/>
          <w:szCs w:val="28"/>
        </w:rPr>
      </w:pPr>
      <w:bookmarkStart w:id="2" w:name="_Hlk208564142"/>
      <w:r>
        <w:rPr>
          <w:rFonts w:ascii="Times New Roman" w:hAnsi="Times New Roman" w:cs="Times New Roman"/>
          <w:sz w:val="28"/>
          <w:szCs w:val="28"/>
          <w:shd w:val="clear" w:color="auto" w:fill="F8FAFC"/>
        </w:rPr>
        <w:lastRenderedPageBreak/>
        <w:t>В Казахстане проживает крупнейшая в Центральной Азии курдская диа</w:t>
      </w:r>
      <w:r>
        <w:rPr>
          <w:rFonts w:ascii="Times New Roman" w:hAnsi="Times New Roman" w:cs="Times New Roman"/>
          <w:sz w:val="28"/>
          <w:szCs w:val="28"/>
          <w:shd w:val="clear" w:color="auto" w:fill="F8FAFC"/>
        </w:rPr>
        <w:t>с</w:t>
      </w:r>
      <w:r>
        <w:rPr>
          <w:rFonts w:ascii="Times New Roman" w:hAnsi="Times New Roman" w:cs="Times New Roman"/>
          <w:sz w:val="28"/>
          <w:szCs w:val="28"/>
          <w:shd w:val="clear" w:color="auto" w:fill="F8FAFC"/>
        </w:rPr>
        <w:t>пора, опережающая по численности курдов Кыргызстана, Узбекистана и Тур</w:t>
      </w:r>
      <w:r>
        <w:rPr>
          <w:rFonts w:ascii="Times New Roman" w:hAnsi="Times New Roman" w:cs="Times New Roman"/>
          <w:sz w:val="28"/>
          <w:szCs w:val="28"/>
          <w:shd w:val="clear" w:color="auto" w:fill="F8FAFC"/>
        </w:rPr>
        <w:t>к</w:t>
      </w:r>
      <w:r>
        <w:rPr>
          <w:rFonts w:ascii="Times New Roman" w:hAnsi="Times New Roman" w:cs="Times New Roman"/>
          <w:sz w:val="28"/>
          <w:szCs w:val="28"/>
          <w:shd w:val="clear" w:color="auto" w:fill="F8FAFC"/>
        </w:rPr>
        <w:t>менистана.</w:t>
      </w:r>
    </w:p>
    <w:bookmarkEnd w:id="2"/>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Необходимо подчеркнуть, что переселение курдского народа в Казахстан можно условно разделить на несколько временных этапов. Первый этап (осень, 1937): курды, как и другие народы (в основном, турки, иранцы) были вынужд</w:t>
      </w:r>
      <w:r>
        <w:rPr>
          <w:rFonts w:ascii="Times New Roman" w:hAnsi="Times New Roman" w:cs="Times New Roman"/>
          <w:sz w:val="28"/>
          <w:szCs w:val="28"/>
        </w:rPr>
        <w:t>е</w:t>
      </w:r>
      <w:r>
        <w:rPr>
          <w:rFonts w:ascii="Times New Roman" w:hAnsi="Times New Roman" w:cs="Times New Roman"/>
          <w:sz w:val="28"/>
          <w:szCs w:val="28"/>
        </w:rPr>
        <w:t>ны покинуть свои земли в рамках насильственной политики переселения с ц</w:t>
      </w:r>
      <w:r>
        <w:rPr>
          <w:rFonts w:ascii="Times New Roman" w:hAnsi="Times New Roman" w:cs="Times New Roman"/>
          <w:sz w:val="28"/>
          <w:szCs w:val="28"/>
        </w:rPr>
        <w:t>е</w:t>
      </w:r>
      <w:r>
        <w:rPr>
          <w:rFonts w:ascii="Times New Roman" w:hAnsi="Times New Roman" w:cs="Times New Roman"/>
          <w:sz w:val="28"/>
          <w:szCs w:val="28"/>
        </w:rPr>
        <w:t>лью, как описывается в официальных документах, «очистки пограничной пол</w:t>
      </w:r>
      <w:r>
        <w:rPr>
          <w:rFonts w:ascii="Times New Roman" w:hAnsi="Times New Roman" w:cs="Times New Roman"/>
          <w:sz w:val="28"/>
          <w:szCs w:val="28"/>
        </w:rPr>
        <w:t>о</w:t>
      </w:r>
      <w:r>
        <w:rPr>
          <w:rFonts w:ascii="Times New Roman" w:hAnsi="Times New Roman" w:cs="Times New Roman"/>
          <w:sz w:val="28"/>
          <w:szCs w:val="28"/>
        </w:rPr>
        <w:t>сы» советской госграницы на территории Кавказа. На втором этапе (1944) курдский этнос в очередной раз подвергся депортации народов также в составе жителей Северного Кавказа. 31-го июля 1944 г. под грифом «Совершенно се</w:t>
      </w:r>
      <w:r>
        <w:rPr>
          <w:rFonts w:ascii="Times New Roman" w:hAnsi="Times New Roman" w:cs="Times New Roman"/>
          <w:sz w:val="28"/>
          <w:szCs w:val="28"/>
        </w:rPr>
        <w:t>к</w:t>
      </w:r>
      <w:r>
        <w:rPr>
          <w:rFonts w:ascii="Times New Roman" w:hAnsi="Times New Roman" w:cs="Times New Roman"/>
          <w:sz w:val="28"/>
          <w:szCs w:val="28"/>
        </w:rPr>
        <w:t>ретно» вышло постановление ГКО о том, что руководство КазССР должно принять на своей территории 40 тысяч человек депортированных народов из Грузии, которые стали жертвами жестокой, преступной политики Берии и Ст</w:t>
      </w:r>
      <w:r>
        <w:rPr>
          <w:rFonts w:ascii="Times New Roman" w:hAnsi="Times New Roman" w:cs="Times New Roman"/>
          <w:sz w:val="28"/>
          <w:szCs w:val="28"/>
        </w:rPr>
        <w:t>а</w:t>
      </w:r>
      <w:r>
        <w:rPr>
          <w:rFonts w:ascii="Times New Roman" w:hAnsi="Times New Roman" w:cs="Times New Roman"/>
          <w:sz w:val="28"/>
          <w:szCs w:val="28"/>
        </w:rPr>
        <w:t>лина о выселении 115 тысяч людей из приграничных районов с Турцией – Ахалкалакского, Адигенского, Ахал</w:t>
      </w:r>
      <w:r>
        <w:rPr>
          <w:rFonts w:ascii="Times New Roman" w:hAnsi="Times New Roman" w:cs="Times New Roman"/>
          <w:sz w:val="28"/>
          <w:szCs w:val="28"/>
          <w:lang w:val="kk-KZ"/>
        </w:rPr>
        <w:t>-</w:t>
      </w:r>
      <w:r>
        <w:rPr>
          <w:rFonts w:ascii="Times New Roman" w:hAnsi="Times New Roman" w:cs="Times New Roman"/>
          <w:sz w:val="28"/>
          <w:szCs w:val="28"/>
        </w:rPr>
        <w:t>цихского, Аспиндзского и Богдановского. На третьем этапе (1989-1990) курдский народ был вынуж</w:t>
      </w:r>
      <w:r>
        <w:rPr>
          <w:rFonts w:ascii="Times New Roman" w:hAnsi="Times New Roman" w:cs="Times New Roman"/>
          <w:sz w:val="28"/>
          <w:szCs w:val="28"/>
          <w:lang w:val="kk-KZ"/>
        </w:rPr>
        <w:t>д</w:t>
      </w:r>
      <w:r>
        <w:rPr>
          <w:rFonts w:ascii="Times New Roman" w:hAnsi="Times New Roman" w:cs="Times New Roman"/>
          <w:sz w:val="28"/>
          <w:szCs w:val="28"/>
        </w:rPr>
        <w:t xml:space="preserve">ен переселиться на территорию Казахстана в связи с военными действиями между Азербайджаном и Арменией по линии Нагорного Карабаха. В это время сотни представителей курдского населения переселялись в Казахстан не только из Азербайджана и Армении, но и современной России, Закавказья и стран Средней Азии.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 сегодняшний день, согласно официальной статистике, на территории Казахстана проживает свыше 40 тысяч курд</w:t>
      </w:r>
      <w:r>
        <w:rPr>
          <w:rFonts w:ascii="Times New Roman" w:hAnsi="Times New Roman" w:cs="Times New Roman"/>
          <w:sz w:val="28"/>
          <w:szCs w:val="28"/>
          <w:lang w:val="kk-KZ"/>
        </w:rPr>
        <w:t>ов</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По </w:t>
      </w:r>
      <w:r>
        <w:rPr>
          <w:rFonts w:ascii="Times New Roman" w:hAnsi="Times New Roman" w:cs="Times New Roman"/>
          <w:sz w:val="28"/>
          <w:szCs w:val="28"/>
        </w:rPr>
        <w:t>неофициальны</w:t>
      </w:r>
      <w:r>
        <w:rPr>
          <w:rFonts w:ascii="Times New Roman" w:hAnsi="Times New Roman" w:cs="Times New Roman"/>
          <w:sz w:val="28"/>
          <w:szCs w:val="28"/>
          <w:lang w:val="kk-KZ"/>
        </w:rPr>
        <w:t>м</w:t>
      </w:r>
      <w:r>
        <w:rPr>
          <w:rFonts w:ascii="Times New Roman" w:hAnsi="Times New Roman" w:cs="Times New Roman"/>
          <w:sz w:val="28"/>
          <w:szCs w:val="28"/>
        </w:rPr>
        <w:t xml:space="preserve"> данны</w:t>
      </w:r>
      <w:r>
        <w:rPr>
          <w:rFonts w:ascii="Times New Roman" w:hAnsi="Times New Roman" w:cs="Times New Roman"/>
          <w:sz w:val="28"/>
          <w:szCs w:val="28"/>
          <w:lang w:val="kk-KZ"/>
        </w:rPr>
        <w:t>м –</w:t>
      </w:r>
      <w:r>
        <w:rPr>
          <w:rFonts w:ascii="Times New Roman" w:hAnsi="Times New Roman" w:cs="Times New Roman"/>
          <w:sz w:val="28"/>
          <w:szCs w:val="28"/>
        </w:rPr>
        <w:t xml:space="preserve"> около 100 тысяч курдов. </w:t>
      </w:r>
      <w:bookmarkStart w:id="3" w:name="_Hlk208564422"/>
      <w:r>
        <w:rPr>
          <w:rFonts w:ascii="Times New Roman" w:hAnsi="Times New Roman" w:cs="Times New Roman"/>
          <w:sz w:val="28"/>
          <w:szCs w:val="28"/>
        </w:rPr>
        <w:t>Подобный большой разрыв объясняется тем, что вследствие насильственного переселения в страны Центральной Азии в 1937 и 1944 гг.</w:t>
      </w:r>
      <w:r>
        <w:rPr>
          <w:rFonts w:ascii="Times New Roman" w:hAnsi="Times New Roman" w:cs="Times New Roman"/>
          <w:sz w:val="28"/>
          <w:szCs w:val="28"/>
          <w:lang w:val="kk-KZ"/>
        </w:rPr>
        <w:t xml:space="preserve">, </w:t>
      </w:r>
      <w:r>
        <w:rPr>
          <w:rFonts w:ascii="Times New Roman" w:hAnsi="Times New Roman" w:cs="Times New Roman"/>
          <w:sz w:val="28"/>
          <w:szCs w:val="28"/>
        </w:rPr>
        <w:t>курдское население, опасаясь преследований со стороны тоталитарн</w:t>
      </w:r>
      <w:r>
        <w:rPr>
          <w:rFonts w:ascii="Times New Roman" w:hAnsi="Times New Roman" w:cs="Times New Roman"/>
          <w:sz w:val="28"/>
          <w:szCs w:val="28"/>
        </w:rPr>
        <w:t>о</w:t>
      </w:r>
      <w:r>
        <w:rPr>
          <w:rFonts w:ascii="Times New Roman" w:hAnsi="Times New Roman" w:cs="Times New Roman"/>
          <w:sz w:val="28"/>
          <w:szCs w:val="28"/>
        </w:rPr>
        <w:t>го режима, на официальных документах указывало себя как турков или азе</w:t>
      </w:r>
      <w:r>
        <w:rPr>
          <w:rFonts w:ascii="Times New Roman" w:hAnsi="Times New Roman" w:cs="Times New Roman"/>
          <w:sz w:val="28"/>
          <w:szCs w:val="28"/>
        </w:rPr>
        <w:t>р</w:t>
      </w:r>
      <w:r>
        <w:rPr>
          <w:rFonts w:ascii="Times New Roman" w:hAnsi="Times New Roman" w:cs="Times New Roman"/>
          <w:sz w:val="28"/>
          <w:szCs w:val="28"/>
        </w:rPr>
        <w:t xml:space="preserve">байджанцев. </w:t>
      </w:r>
    </w:p>
    <w:p w:rsidR="00543BD3" w:rsidRDefault="00543BD3">
      <w:pPr>
        <w:spacing w:after="0" w:line="240" w:lineRule="auto"/>
        <w:ind w:firstLine="708"/>
        <w:jc w:val="both"/>
        <w:rPr>
          <w:rFonts w:ascii="Times New Roman" w:hAnsi="Times New Roman" w:cs="Times New Roman"/>
          <w:sz w:val="28"/>
          <w:szCs w:val="28"/>
        </w:rPr>
      </w:pPr>
      <w:bookmarkStart w:id="4" w:name="_Hlk208564864"/>
      <w:bookmarkEnd w:id="3"/>
      <w:r>
        <w:rPr>
          <w:rFonts w:ascii="Times New Roman" w:hAnsi="Times New Roman" w:cs="Times New Roman"/>
          <w:sz w:val="28"/>
          <w:szCs w:val="28"/>
        </w:rPr>
        <w:t>Необходимо отметить, что в результате проведенных исследований ист</w:t>
      </w:r>
      <w:r>
        <w:rPr>
          <w:rFonts w:ascii="Times New Roman" w:hAnsi="Times New Roman" w:cs="Times New Roman"/>
          <w:sz w:val="28"/>
          <w:szCs w:val="28"/>
        </w:rPr>
        <w:t>о</w:t>
      </w:r>
      <w:r>
        <w:rPr>
          <w:rFonts w:ascii="Times New Roman" w:hAnsi="Times New Roman" w:cs="Times New Roman"/>
          <w:sz w:val="28"/>
          <w:szCs w:val="28"/>
        </w:rPr>
        <w:t xml:space="preserve">рических предпосылок образования курдской диаспоры в Центральной Азии, а также детального политологического анализа ее структуры можно </w:t>
      </w:r>
      <w:r>
        <w:rPr>
          <w:rFonts w:ascii="Times New Roman" w:hAnsi="Times New Roman" w:cs="Times New Roman"/>
          <w:sz w:val="32"/>
          <w:szCs w:val="32"/>
          <w:shd w:val="clear" w:color="auto" w:fill="F8FAFC"/>
        </w:rPr>
        <w:t>комплек</w:t>
      </w:r>
      <w:r>
        <w:rPr>
          <w:rFonts w:ascii="Times New Roman" w:hAnsi="Times New Roman" w:cs="Times New Roman"/>
          <w:sz w:val="32"/>
          <w:szCs w:val="32"/>
          <w:shd w:val="clear" w:color="auto" w:fill="F8FAFC"/>
        </w:rPr>
        <w:t>с</w:t>
      </w:r>
      <w:r>
        <w:rPr>
          <w:rFonts w:ascii="Times New Roman" w:hAnsi="Times New Roman" w:cs="Times New Roman"/>
          <w:sz w:val="32"/>
          <w:szCs w:val="32"/>
          <w:shd w:val="clear" w:color="auto" w:fill="F8FAFC"/>
        </w:rPr>
        <w:t xml:space="preserve">но оценить </w:t>
      </w:r>
      <w:r>
        <w:rPr>
          <w:rFonts w:ascii="Times New Roman" w:hAnsi="Times New Roman" w:cs="Times New Roman"/>
          <w:sz w:val="28"/>
          <w:szCs w:val="28"/>
        </w:rPr>
        <w:t>место и роль диаспоры в политической системе стран Централ</w:t>
      </w:r>
      <w:r>
        <w:rPr>
          <w:rFonts w:ascii="Times New Roman" w:hAnsi="Times New Roman" w:cs="Times New Roman"/>
          <w:sz w:val="28"/>
          <w:szCs w:val="28"/>
        </w:rPr>
        <w:t>ь</w:t>
      </w:r>
      <w:r>
        <w:rPr>
          <w:rFonts w:ascii="Times New Roman" w:hAnsi="Times New Roman" w:cs="Times New Roman"/>
          <w:sz w:val="28"/>
          <w:szCs w:val="28"/>
        </w:rPr>
        <w:t>ной Азии.</w:t>
      </w:r>
    </w:p>
    <w:bookmarkEnd w:id="4"/>
    <w:p w:rsidR="00543BD3" w:rsidRDefault="00543BD3">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Значимость данной проблемы заключается в том, что с помощью инстр</w:t>
      </w: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ментов политологического анализа в целом рассматриваются взаимосвязь и взаимозависимость проблемы развития курдской диаспоры в Центральной Азии в новых социально-политических условиях. </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Таким образом, данное исследование направлено на выявление пробл</w:t>
      </w:r>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мы, определяющей не только выполнение вышеуказанных задач, но и на пост</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новку проблемы как таковой, от решения которой в итоге во многом будет з</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висеть в будущем комфортность проживания курдской диаспоры в Централ</w:t>
      </w:r>
      <w:r>
        <w:rPr>
          <w:rFonts w:ascii="Times New Roman" w:hAnsi="Times New Roman" w:cs="Times New Roman"/>
          <w:sz w:val="28"/>
          <w:szCs w:val="28"/>
          <w:shd w:val="clear" w:color="auto" w:fill="FFFFFF"/>
        </w:rPr>
        <w:t>ь</w:t>
      </w:r>
      <w:r>
        <w:rPr>
          <w:rFonts w:ascii="Times New Roman" w:hAnsi="Times New Roman" w:cs="Times New Roman"/>
          <w:sz w:val="28"/>
          <w:szCs w:val="28"/>
          <w:shd w:val="clear" w:color="auto" w:fill="FFFFFF"/>
        </w:rPr>
        <w:t>ной Азии, гармоничность политики стран Центрально-</w:t>
      </w:r>
      <w:r>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rPr>
        <w:t>з</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rPr>
        <w:t>атского региона в отношении соотечественников за рубежом в целом, степень толерантности межгосударственных отношений.</w:t>
      </w:r>
    </w:p>
    <w:p w:rsidR="00543BD3" w:rsidRDefault="00543BD3">
      <w:pPr>
        <w:pStyle w:val="af9"/>
        <w:shd w:val="clear" w:color="auto" w:fill="auto"/>
        <w:spacing w:after="0" w:line="240" w:lineRule="auto"/>
        <w:ind w:firstLine="0"/>
        <w:jc w:val="both"/>
      </w:pPr>
      <w:r>
        <w:rPr>
          <w:rStyle w:val="70"/>
          <w:rFonts w:eastAsia="SimSun"/>
        </w:rPr>
        <w:lastRenderedPageBreak/>
        <w:tab/>
        <w:t xml:space="preserve">Степень научной разработанности темы. </w:t>
      </w:r>
      <w:r>
        <w:t xml:space="preserve">Вопрос формирования и развития курдской диаспоры Центральной Азии является многогранной, и поэтому исследователи из различных областей научного знания в своих исследованиях так или иначе затрагивали разные стороны этого явления. </w:t>
      </w:r>
      <w:r>
        <w:rPr>
          <w:shd w:val="clear" w:color="auto" w:fill="FFFFFF"/>
        </w:rPr>
        <w:t>Важно отметить, что, хотя проблемы курдской диаспоры и затрагивались в отечественных и зарубежных исследованиях, политологический аспект оставался недостаточно изученным.</w:t>
      </w:r>
    </w:p>
    <w:p w:rsidR="00543BD3" w:rsidRDefault="00543BD3">
      <w:pPr>
        <w:pStyle w:val="af9"/>
        <w:shd w:val="clear" w:color="auto" w:fill="auto"/>
        <w:spacing w:after="0" w:line="240" w:lineRule="auto"/>
        <w:ind w:firstLine="720"/>
        <w:jc w:val="both"/>
      </w:pPr>
      <w:r>
        <w:t>Многие работы интересны тем, что являются источником информации об определенных этапах и ряде проблем.</w:t>
      </w:r>
    </w:p>
    <w:p w:rsidR="00543BD3" w:rsidRDefault="00543BD3">
      <w:pPr>
        <w:pStyle w:val="af9"/>
        <w:shd w:val="clear" w:color="auto" w:fill="auto"/>
        <w:spacing w:after="0" w:line="240" w:lineRule="auto"/>
        <w:ind w:firstLine="720"/>
        <w:jc w:val="both"/>
        <w:rPr>
          <w:shd w:val="clear" w:color="auto" w:fill="F8FAFC"/>
          <w:lang w:val="ru-RU"/>
        </w:rPr>
      </w:pPr>
      <w:bookmarkStart w:id="5" w:name="_Hlk208564920"/>
      <w:r>
        <w:t>Следует отметить</w:t>
      </w:r>
      <w:r>
        <w:rPr>
          <w:lang w:val="kk-KZ"/>
        </w:rPr>
        <w:t>,</w:t>
      </w:r>
      <w:r>
        <w:t xml:space="preserve"> </w:t>
      </w:r>
      <w:r>
        <w:rPr>
          <w:shd w:val="clear" w:color="auto" w:fill="F8FAFC"/>
        </w:rPr>
        <w:t xml:space="preserve">что </w:t>
      </w:r>
      <w:r>
        <w:rPr>
          <w:shd w:val="clear" w:color="auto" w:fill="F8FAFC"/>
          <w:lang w:val="ru-RU"/>
        </w:rPr>
        <w:t>р</w:t>
      </w:r>
      <w:r>
        <w:rPr>
          <w:shd w:val="clear" w:color="auto" w:fill="F8FAFC"/>
        </w:rPr>
        <w:t>езультатом нашей работы стала проблемно-ориентированная систематизация литературных источников, отобранных для диссертационного исследования. </w:t>
      </w:r>
    </w:p>
    <w:bookmarkEnd w:id="5"/>
    <w:p w:rsidR="00543BD3" w:rsidRDefault="00543BD3">
      <w:pPr>
        <w:pStyle w:val="af9"/>
        <w:shd w:val="clear" w:color="auto" w:fill="auto"/>
        <w:spacing w:after="0" w:line="240" w:lineRule="auto"/>
        <w:ind w:firstLine="700"/>
        <w:jc w:val="both"/>
      </w:pPr>
      <w:r>
        <w:t>К первой группе относятся теоретико-методологические основы полито</w:t>
      </w:r>
      <w:r>
        <w:rPr>
          <w:lang w:val="ru-RU"/>
        </w:rPr>
        <w:t>-</w:t>
      </w:r>
      <w:r>
        <w:t>логического исследования диаспоры, отражающие общие подходы к изучению исследуемой нами проблемы; втор</w:t>
      </w:r>
      <w:r>
        <w:rPr>
          <w:lang w:val="ru-RU"/>
        </w:rPr>
        <w:t>ая</w:t>
      </w:r>
      <w:r>
        <w:t xml:space="preserve"> групп</w:t>
      </w:r>
      <w:r>
        <w:rPr>
          <w:lang w:val="ru-RU"/>
        </w:rPr>
        <w:t>а</w:t>
      </w:r>
      <w:r>
        <w:t xml:space="preserve"> включает политологическое осмысление формировани</w:t>
      </w:r>
      <w:r>
        <w:rPr>
          <w:lang w:val="ru-RU"/>
        </w:rPr>
        <w:t>я</w:t>
      </w:r>
      <w:r>
        <w:t xml:space="preserve"> и развити</w:t>
      </w:r>
      <w:r>
        <w:rPr>
          <w:lang w:val="ru-RU"/>
        </w:rPr>
        <w:t>я</w:t>
      </w:r>
      <w:r>
        <w:t xml:space="preserve"> курдской диаспоры в Средней Азии и Казахстана; треть</w:t>
      </w:r>
      <w:r>
        <w:rPr>
          <w:lang w:val="ru-RU"/>
        </w:rPr>
        <w:t>ю</w:t>
      </w:r>
      <w:r>
        <w:t xml:space="preserve"> групп</w:t>
      </w:r>
      <w:r>
        <w:rPr>
          <w:lang w:val="ru-RU"/>
        </w:rPr>
        <w:t>у</w:t>
      </w:r>
      <w:r>
        <w:t xml:space="preserve"> составля</w:t>
      </w:r>
      <w:r>
        <w:rPr>
          <w:lang w:val="ru-RU"/>
        </w:rPr>
        <w:t>ю</w:t>
      </w:r>
      <w:r>
        <w:t>т полит</w:t>
      </w:r>
      <w:r>
        <w:rPr>
          <w:lang w:val="kk-KZ"/>
        </w:rPr>
        <w:t>олог</w:t>
      </w:r>
      <w:r>
        <w:t>ические аспекты культуры курдской диаспоры в Центральной Азии</w:t>
      </w:r>
      <w:r>
        <w:rPr>
          <w:lang w:val="kk-KZ"/>
        </w:rPr>
        <w:t>.</w:t>
      </w:r>
    </w:p>
    <w:p w:rsidR="00543BD3" w:rsidRDefault="00543BD3">
      <w:pPr>
        <w:pStyle w:val="af9"/>
        <w:shd w:val="clear" w:color="auto" w:fill="auto"/>
        <w:spacing w:after="0" w:line="240" w:lineRule="auto"/>
        <w:ind w:firstLine="709"/>
        <w:jc w:val="both"/>
      </w:pPr>
      <w:r>
        <w:t>Научные изыскания, связанные с историей, социально-политическими событиями Курдистана, велись, как правило, русскими</w:t>
      </w:r>
      <w:r>
        <w:rPr>
          <w:lang w:val="kk-KZ"/>
        </w:rPr>
        <w:t xml:space="preserve"> </w:t>
      </w:r>
      <w:r>
        <w:t>учеными, путешест</w:t>
      </w:r>
      <w:r>
        <w:rPr>
          <w:lang w:val="kk-KZ"/>
        </w:rPr>
        <w:t>-</w:t>
      </w:r>
      <w:r>
        <w:t xml:space="preserve">венниками. К примеру, в </w:t>
      </w:r>
      <w:r>
        <w:rPr>
          <w:lang w:val="en-US"/>
        </w:rPr>
        <w:t>XV</w:t>
      </w:r>
      <w:r>
        <w:t xml:space="preserve"> в. (1466</w:t>
      </w:r>
      <w:r>
        <w:rPr>
          <w:lang w:val="kk-KZ"/>
        </w:rPr>
        <w:t xml:space="preserve"> г.</w:t>
      </w:r>
      <w:r>
        <w:t>) русский путешественник А. Никитин побывал в Индии и Иранском Курдистане, в результате чего опубликовал свои исследовательские заключения в книге «Хождение за три моря». Русский ученый В. Минорский (1877-1966 гг.) также проявлял небывалый интерес к курдскому народу и Курдистану, их истории, религии, языку, традициям и обычаям, археологическим памятникам на территории Урмийского озера, которое расположено в современном Иране. Другой русский исследователь А. Орбели, в течение длительного времени побывав в Турецком Курдистане, обогатил знания о курдском народе новыми ценными данными. Лингвист по профессии, Орбели сыграл заметную роль в развитии курдского языка и образования – он созда</w:t>
      </w:r>
      <w:r>
        <w:rPr>
          <w:lang w:val="ru-RU"/>
        </w:rPr>
        <w:t>л</w:t>
      </w:r>
      <w:r>
        <w:t xml:space="preserve"> курдский алфавит, а также содейст</w:t>
      </w:r>
      <w:r>
        <w:rPr>
          <w:lang w:val="ru-RU"/>
        </w:rPr>
        <w:t>во</w:t>
      </w:r>
      <w:r>
        <w:t>в</w:t>
      </w:r>
      <w:r>
        <w:rPr>
          <w:lang w:val="ru-RU"/>
        </w:rPr>
        <w:t>ал</w:t>
      </w:r>
      <w:r>
        <w:t xml:space="preserve"> процессу институционализации научной школы курдского народа. В 1956 г. во Франции выходит в свет фундаментальная работа русского профессора В. Никитина «Курды» [</w:t>
      </w:r>
      <w:r>
        <w:rPr>
          <w:lang w:val="kk-KZ"/>
        </w:rPr>
        <w:t>3</w:t>
      </w:r>
      <w:r>
        <w:t>], которая содержит огромный пласт материалов</w:t>
      </w:r>
      <w:r>
        <w:rPr>
          <w:lang w:val="ru-RU"/>
        </w:rPr>
        <w:t>, накопленный</w:t>
      </w:r>
      <w:r>
        <w:t xml:space="preserve"> в результате полевых исследований. </w:t>
      </w:r>
    </w:p>
    <w:p w:rsidR="00543BD3" w:rsidRDefault="00543BD3">
      <w:pPr>
        <w:pStyle w:val="af9"/>
        <w:shd w:val="clear" w:color="auto" w:fill="auto"/>
        <w:spacing w:after="0" w:line="240" w:lineRule="auto"/>
        <w:ind w:firstLine="709"/>
        <w:jc w:val="both"/>
      </w:pPr>
      <w:r>
        <w:t xml:space="preserve">Также необходимо упомянуть не менее важные труды о курдском народе на арабском языке, которые были опубликованы арабским исследователем Шакером Хасаком – «Курды», «Курды и курдский вопрос», «Северный Ирак» и «Географическое и этнографическое изучение», каждый из которых отличается уникальными фактическими данными об истории, географии, этнографии, демографии, социально-политических, экономических и культурных процессах в жизни курдского народа. </w:t>
      </w:r>
    </w:p>
    <w:p w:rsidR="00543BD3" w:rsidRDefault="00543BD3">
      <w:pPr>
        <w:spacing w:after="0" w:line="240" w:lineRule="auto"/>
        <w:ind w:firstLine="567"/>
        <w:jc w:val="both"/>
        <w:rPr>
          <w:rFonts w:ascii="Times New Roman" w:hAnsi="Times New Roman" w:cs="Times New Roman"/>
          <w:sz w:val="28"/>
          <w:szCs w:val="28"/>
        </w:rPr>
      </w:pPr>
      <w:bookmarkStart w:id="6" w:name="_Hlk208565029"/>
      <w:r>
        <w:rPr>
          <w:rFonts w:ascii="Times New Roman" w:hAnsi="Times New Roman" w:cs="Times New Roman"/>
          <w:sz w:val="28"/>
          <w:szCs w:val="28"/>
          <w:shd w:val="clear" w:color="auto" w:fill="F8FAFC"/>
        </w:rPr>
        <w:t xml:space="preserve">Интерес к курдской культуре прослеживается у ряда русских классиков: например, </w:t>
      </w:r>
      <w:r>
        <w:rPr>
          <w:rFonts w:ascii="Times New Roman" w:hAnsi="Times New Roman" w:cs="Times New Roman"/>
          <w:sz w:val="28"/>
          <w:szCs w:val="28"/>
        </w:rPr>
        <w:t>Карамзина Н.М., Пушкина А.С., Толстого Л.Н., Бунина И.А.</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Во время своего путешествия в Эрзерум в 1829 г. одним из народов, о к</w:t>
      </w:r>
      <w:r>
        <w:rPr>
          <w:rFonts w:ascii="Times New Roman" w:hAnsi="Times New Roman" w:cs="Times New Roman"/>
          <w:sz w:val="28"/>
          <w:szCs w:val="28"/>
        </w:rPr>
        <w:t>о</w:t>
      </w:r>
      <w:r>
        <w:rPr>
          <w:rFonts w:ascii="Times New Roman" w:hAnsi="Times New Roman" w:cs="Times New Roman"/>
          <w:sz w:val="28"/>
          <w:szCs w:val="28"/>
        </w:rPr>
        <w:t>торых пишет А.С.Пушкин, были курды.</w:t>
      </w:r>
      <w:r>
        <w:rPr>
          <w:rFonts w:ascii="Times New Roman" w:hAnsi="Times New Roman" w:cs="Times New Roman"/>
          <w:shd w:val="clear" w:color="auto" w:fill="F8FAFC"/>
        </w:rPr>
        <w:t xml:space="preserve"> </w:t>
      </w:r>
      <w:r>
        <w:rPr>
          <w:rFonts w:ascii="Times New Roman" w:hAnsi="Times New Roman" w:cs="Times New Roman"/>
          <w:sz w:val="28"/>
          <w:szCs w:val="28"/>
          <w:shd w:val="clear" w:color="auto" w:fill="F8FAFC"/>
        </w:rPr>
        <w:t xml:space="preserve">Во время путешествия в Эрзерум в 1829 году А.С. Пушкин, среди </w:t>
      </w:r>
      <w:r>
        <w:rPr>
          <w:rFonts w:ascii="Times New Roman" w:hAnsi="Times New Roman" w:cs="Times New Roman"/>
          <w:sz w:val="28"/>
          <w:szCs w:val="28"/>
          <w:shd w:val="clear" w:color="auto" w:fill="F8FAFC"/>
          <w:lang w:val="kk-KZ"/>
        </w:rPr>
        <w:t xml:space="preserve">других </w:t>
      </w:r>
      <w:r>
        <w:rPr>
          <w:rFonts w:ascii="Times New Roman" w:hAnsi="Times New Roman" w:cs="Times New Roman"/>
          <w:sz w:val="28"/>
          <w:szCs w:val="28"/>
          <w:shd w:val="clear" w:color="auto" w:fill="F8FAFC"/>
        </w:rPr>
        <w:t>народов, описал и курдов.</w:t>
      </w:r>
      <w:r>
        <w:rPr>
          <w:rFonts w:ascii="Times New Roman" w:hAnsi="Times New Roman" w:cs="Times New Roman"/>
          <w:sz w:val="28"/>
          <w:szCs w:val="28"/>
        </w:rPr>
        <w:t xml:space="preserve"> </w:t>
      </w:r>
      <w:r>
        <w:rPr>
          <w:rFonts w:ascii="Times New Roman" w:hAnsi="Times New Roman" w:cs="Times New Roman"/>
          <w:sz w:val="28"/>
          <w:szCs w:val="28"/>
          <w:shd w:val="clear" w:color="auto" w:fill="F8FAFC"/>
        </w:rPr>
        <w:t>В очерке «П</w:t>
      </w:r>
      <w:r>
        <w:rPr>
          <w:rFonts w:ascii="Times New Roman" w:hAnsi="Times New Roman" w:cs="Times New Roman"/>
          <w:sz w:val="28"/>
          <w:szCs w:val="28"/>
          <w:shd w:val="clear" w:color="auto" w:fill="F8FAFC"/>
        </w:rPr>
        <w:t>у</w:t>
      </w:r>
      <w:r>
        <w:rPr>
          <w:rFonts w:ascii="Times New Roman" w:hAnsi="Times New Roman" w:cs="Times New Roman"/>
          <w:sz w:val="28"/>
          <w:szCs w:val="28"/>
          <w:shd w:val="clear" w:color="auto" w:fill="F8FAFC"/>
        </w:rPr>
        <w:t>тешествие в Арзрум» А.С. Пушкин посвятил отдельную главу принятию ру</w:t>
      </w:r>
      <w:r>
        <w:rPr>
          <w:rFonts w:ascii="Times New Roman" w:hAnsi="Times New Roman" w:cs="Times New Roman"/>
          <w:sz w:val="28"/>
          <w:szCs w:val="28"/>
          <w:shd w:val="clear" w:color="auto" w:fill="F8FAFC"/>
        </w:rPr>
        <w:t>с</w:t>
      </w:r>
      <w:r>
        <w:rPr>
          <w:rFonts w:ascii="Times New Roman" w:hAnsi="Times New Roman" w:cs="Times New Roman"/>
          <w:sz w:val="28"/>
          <w:szCs w:val="28"/>
          <w:shd w:val="clear" w:color="auto" w:fill="F8FAFC"/>
        </w:rPr>
        <w:t>ского подданства курдами</w:t>
      </w:r>
      <w:r>
        <w:rPr>
          <w:rFonts w:ascii="Times New Roman" w:hAnsi="Times New Roman" w:cs="Times New Roman"/>
          <w:sz w:val="28"/>
          <w:szCs w:val="28"/>
          <w:shd w:val="clear" w:color="auto" w:fill="F8FAFC"/>
          <w:lang w:val="kk-KZ"/>
        </w:rPr>
        <w:t>, живущими на склонах А</w:t>
      </w:r>
      <w:r>
        <w:rPr>
          <w:rFonts w:ascii="Times New Roman" w:hAnsi="Times New Roman" w:cs="Times New Roman"/>
          <w:sz w:val="28"/>
          <w:szCs w:val="28"/>
          <w:shd w:val="clear" w:color="auto" w:fill="F8FAFC"/>
        </w:rPr>
        <w:t>рарат</w:t>
      </w:r>
      <w:r>
        <w:rPr>
          <w:rFonts w:ascii="Times New Roman" w:hAnsi="Times New Roman" w:cs="Times New Roman"/>
          <w:sz w:val="28"/>
          <w:szCs w:val="28"/>
          <w:shd w:val="clear" w:color="auto" w:fill="F8FAFC"/>
          <w:lang w:val="kk-KZ"/>
        </w:rPr>
        <w:t>а</w:t>
      </w:r>
      <w:r>
        <w:rPr>
          <w:rFonts w:ascii="Times New Roman" w:hAnsi="Times New Roman" w:cs="Times New Roman"/>
          <w:sz w:val="28"/>
          <w:szCs w:val="28"/>
          <w:shd w:val="clear" w:color="auto" w:fill="F8FAFC"/>
        </w:rPr>
        <w:t>, описав встречи с их предводителями</w:t>
      </w:r>
      <w:r>
        <w:rPr>
          <w:rFonts w:ascii="Times New Roman" w:hAnsi="Times New Roman" w:cs="Times New Roman"/>
          <w:sz w:val="28"/>
          <w:szCs w:val="28"/>
          <w:shd w:val="clear" w:color="auto" w:fill="F8FAFC"/>
          <w:lang w:val="kk-KZ"/>
        </w:rPr>
        <w:t>, а также</w:t>
      </w:r>
      <w:r>
        <w:rPr>
          <w:rFonts w:ascii="Times New Roman" w:hAnsi="Times New Roman" w:cs="Times New Roman"/>
          <w:sz w:val="28"/>
          <w:szCs w:val="28"/>
          <w:shd w:val="clear" w:color="auto" w:fill="F8FAFC"/>
        </w:rPr>
        <w:t xml:space="preserve"> быт езидских общин</w:t>
      </w:r>
      <w:r>
        <w:rPr>
          <w:rFonts w:ascii="Times New Roman" w:hAnsi="Times New Roman" w:cs="Times New Roman"/>
          <w:sz w:val="28"/>
          <w:szCs w:val="28"/>
        </w:rPr>
        <w:t xml:space="preserve"> [</w:t>
      </w:r>
      <w:r>
        <w:rPr>
          <w:rFonts w:ascii="Times New Roman" w:hAnsi="Times New Roman" w:cs="Times New Roman"/>
          <w:sz w:val="28"/>
          <w:szCs w:val="28"/>
          <w:lang w:val="kk-KZ"/>
        </w:rPr>
        <w:t>4</w:t>
      </w:r>
      <w:r>
        <w:rPr>
          <w:rFonts w:ascii="Times New Roman" w:hAnsi="Times New Roman" w:cs="Times New Roman"/>
          <w:sz w:val="28"/>
          <w:szCs w:val="28"/>
        </w:rPr>
        <w:t xml:space="preserve">]. </w:t>
      </w:r>
      <w:r>
        <w:rPr>
          <w:rFonts w:ascii="Times New Roman" w:hAnsi="Times New Roman" w:cs="Times New Roman"/>
          <w:sz w:val="28"/>
          <w:szCs w:val="28"/>
          <w:shd w:val="clear" w:color="auto" w:fill="F8FAFC"/>
        </w:rPr>
        <w:t>Русские писатели-классики глубоко изучали культурное наследие курдского народа, включая его литерат</w:t>
      </w:r>
      <w:r>
        <w:rPr>
          <w:rFonts w:ascii="Times New Roman" w:hAnsi="Times New Roman" w:cs="Times New Roman"/>
          <w:sz w:val="28"/>
          <w:szCs w:val="28"/>
          <w:shd w:val="clear" w:color="auto" w:fill="F8FAFC"/>
        </w:rPr>
        <w:t>у</w:t>
      </w:r>
      <w:r>
        <w:rPr>
          <w:rFonts w:ascii="Times New Roman" w:hAnsi="Times New Roman" w:cs="Times New Roman"/>
          <w:sz w:val="28"/>
          <w:szCs w:val="28"/>
          <w:shd w:val="clear" w:color="auto" w:fill="F8FAFC"/>
        </w:rPr>
        <w:t>ру и историческую судьбу.</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hd w:val="clear" w:color="auto" w:fill="F8FAFC"/>
        </w:rPr>
        <w:t xml:space="preserve"> </w:t>
      </w:r>
      <w:r>
        <w:rPr>
          <w:rFonts w:ascii="Times New Roman" w:hAnsi="Times New Roman" w:cs="Times New Roman"/>
          <w:sz w:val="28"/>
          <w:szCs w:val="28"/>
          <w:shd w:val="clear" w:color="auto" w:fill="F8FAFC"/>
        </w:rPr>
        <w:t>Упоминания о курдах у А.С. Пушкина встречаются не только в очерках</w:t>
      </w:r>
      <w:r>
        <w:rPr>
          <w:rFonts w:ascii="Times New Roman" w:hAnsi="Times New Roman" w:cs="Times New Roman"/>
          <w:sz w:val="28"/>
          <w:szCs w:val="28"/>
          <w:shd w:val="clear" w:color="auto" w:fill="F8FAFC"/>
          <w:lang w:val="kk-KZ"/>
        </w:rPr>
        <w:t xml:space="preserve">. </w:t>
      </w:r>
      <w:r>
        <w:rPr>
          <w:rFonts w:ascii="Times New Roman" w:hAnsi="Times New Roman" w:cs="Times New Roman"/>
          <w:sz w:val="28"/>
          <w:szCs w:val="28"/>
          <w:shd w:val="clear" w:color="auto" w:fill="F8FAFC"/>
        </w:rPr>
        <w:t>С</w:t>
      </w:r>
      <w:r>
        <w:rPr>
          <w:rFonts w:ascii="Times New Roman" w:hAnsi="Times New Roman" w:cs="Times New Roman"/>
          <w:sz w:val="28"/>
          <w:szCs w:val="28"/>
        </w:rPr>
        <w:t xml:space="preserve">уществует малоизвестный факт, оставшийся вне внимания курдоведов. Так, А.С. Пушкину принадлежит и статья «Заметки о езерских сектах», написанная им на французском языке как приложение к «Путешествию в </w:t>
      </w:r>
      <w:r>
        <w:rPr>
          <w:rFonts w:ascii="Times New Roman" w:hAnsi="Times New Roman" w:cs="Times New Roman"/>
          <w:sz w:val="28"/>
          <w:szCs w:val="28"/>
          <w:lang w:val="kk-KZ"/>
        </w:rPr>
        <w:t>А</w:t>
      </w:r>
      <w:r>
        <w:rPr>
          <w:rFonts w:ascii="Times New Roman" w:hAnsi="Times New Roman" w:cs="Times New Roman"/>
          <w:sz w:val="28"/>
          <w:szCs w:val="28"/>
        </w:rPr>
        <w:t>рзрум», где а</w:t>
      </w:r>
      <w:r>
        <w:rPr>
          <w:rFonts w:ascii="Times New Roman" w:hAnsi="Times New Roman" w:cs="Times New Roman"/>
          <w:sz w:val="28"/>
          <w:szCs w:val="28"/>
        </w:rPr>
        <w:t>в</w:t>
      </w:r>
      <w:r>
        <w:rPr>
          <w:rFonts w:ascii="Times New Roman" w:hAnsi="Times New Roman" w:cs="Times New Roman"/>
          <w:sz w:val="28"/>
          <w:szCs w:val="28"/>
        </w:rPr>
        <w:t>тор со знанием дела повествует об этнических особенностях, обычаях и трад</w:t>
      </w:r>
      <w:r>
        <w:rPr>
          <w:rFonts w:ascii="Times New Roman" w:hAnsi="Times New Roman" w:cs="Times New Roman"/>
          <w:sz w:val="28"/>
          <w:szCs w:val="28"/>
        </w:rPr>
        <w:t>и</w:t>
      </w:r>
      <w:r>
        <w:rPr>
          <w:rFonts w:ascii="Times New Roman" w:hAnsi="Times New Roman" w:cs="Times New Roman"/>
          <w:sz w:val="28"/>
          <w:szCs w:val="28"/>
        </w:rPr>
        <w:t xml:space="preserve">циях курдов. </w:t>
      </w:r>
    </w:p>
    <w:bookmarkEnd w:id="6"/>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Отдельные русские востоковеды и этнографы еще в XIX веке проявляли глубокий интерес к жизни курдов, к их обычаям и традициям, истории и быту. Например, труд Лерха П.И. «Исследования об иранских курдах и их предках</w:t>
      </w:r>
      <w:r>
        <w:rPr>
          <w:rFonts w:ascii="Times New Roman" w:hAnsi="Times New Roman" w:cs="Times New Roman"/>
          <w:sz w:val="28"/>
          <w:szCs w:val="28"/>
          <w:lang w:val="kk-KZ"/>
        </w:rPr>
        <w:t>, северных халдеях</w:t>
      </w:r>
      <w:r>
        <w:rPr>
          <w:rFonts w:ascii="Times New Roman" w:hAnsi="Times New Roman" w:cs="Times New Roman"/>
          <w:sz w:val="28"/>
          <w:szCs w:val="28"/>
        </w:rPr>
        <w:t>», изданный в Санкт-Петербурге в 1856 году, является круп</w:t>
      </w:r>
      <w:r>
        <w:rPr>
          <w:rFonts w:ascii="Times New Roman" w:hAnsi="Times New Roman" w:cs="Times New Roman"/>
          <w:sz w:val="28"/>
          <w:szCs w:val="28"/>
          <w:lang w:val="kk-KZ"/>
        </w:rPr>
        <w:t>-</w:t>
      </w:r>
      <w:r>
        <w:rPr>
          <w:rFonts w:ascii="Times New Roman" w:hAnsi="Times New Roman" w:cs="Times New Roman"/>
          <w:sz w:val="28"/>
          <w:szCs w:val="28"/>
        </w:rPr>
        <w:t>ным исследованием того времени, представляющим большой материал о жизни курдов [</w:t>
      </w:r>
      <w:r>
        <w:rPr>
          <w:rFonts w:ascii="Times New Roman" w:hAnsi="Times New Roman" w:cs="Times New Roman"/>
          <w:sz w:val="28"/>
          <w:szCs w:val="28"/>
          <w:lang w:val="kk-KZ"/>
        </w:rPr>
        <w:t>5</w:t>
      </w:r>
      <w:r>
        <w:rPr>
          <w:rFonts w:ascii="Times New Roman" w:hAnsi="Times New Roman" w:cs="Times New Roman"/>
          <w:sz w:val="28"/>
          <w:szCs w:val="28"/>
        </w:rPr>
        <w:t>].</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В дореволюционной России можно выделить востоковедов-курдоведов Минорск</w:t>
      </w:r>
      <w:r>
        <w:rPr>
          <w:rFonts w:ascii="Times New Roman" w:hAnsi="Times New Roman" w:cs="Times New Roman"/>
          <w:sz w:val="28"/>
          <w:szCs w:val="28"/>
          <w:lang w:val="kk-KZ"/>
        </w:rPr>
        <w:t xml:space="preserve">ого </w:t>
      </w:r>
      <w:r>
        <w:rPr>
          <w:rFonts w:ascii="Times New Roman" w:hAnsi="Times New Roman" w:cs="Times New Roman"/>
          <w:sz w:val="28"/>
          <w:szCs w:val="28"/>
        </w:rPr>
        <w:t>В.Ф. [</w:t>
      </w:r>
      <w:r>
        <w:rPr>
          <w:rFonts w:ascii="Times New Roman" w:hAnsi="Times New Roman" w:cs="Times New Roman"/>
          <w:sz w:val="28"/>
          <w:szCs w:val="28"/>
          <w:lang w:val="kk-KZ"/>
        </w:rPr>
        <w:t>6</w:t>
      </w:r>
      <w:r>
        <w:rPr>
          <w:rFonts w:ascii="Times New Roman" w:hAnsi="Times New Roman" w:cs="Times New Roman"/>
          <w:sz w:val="28"/>
          <w:szCs w:val="28"/>
        </w:rPr>
        <w:t>], Аверьянов</w:t>
      </w:r>
      <w:r>
        <w:rPr>
          <w:rFonts w:ascii="Times New Roman" w:hAnsi="Times New Roman" w:cs="Times New Roman"/>
          <w:sz w:val="28"/>
          <w:szCs w:val="28"/>
          <w:lang w:val="kk-KZ"/>
        </w:rPr>
        <w:t>а</w:t>
      </w:r>
      <w:r>
        <w:rPr>
          <w:rFonts w:ascii="Times New Roman" w:hAnsi="Times New Roman" w:cs="Times New Roman"/>
          <w:sz w:val="28"/>
          <w:szCs w:val="28"/>
        </w:rPr>
        <w:t xml:space="preserve"> П.И. [</w:t>
      </w:r>
      <w:r>
        <w:rPr>
          <w:rFonts w:ascii="Times New Roman" w:hAnsi="Times New Roman" w:cs="Times New Roman"/>
          <w:sz w:val="28"/>
          <w:szCs w:val="28"/>
          <w:lang w:val="kk-KZ"/>
        </w:rPr>
        <w:t>7</w:t>
      </w:r>
      <w:r>
        <w:rPr>
          <w:rFonts w:ascii="Times New Roman" w:hAnsi="Times New Roman" w:cs="Times New Roman"/>
          <w:sz w:val="28"/>
          <w:szCs w:val="28"/>
        </w:rPr>
        <w:t>], Никитин</w:t>
      </w:r>
      <w:r>
        <w:rPr>
          <w:rFonts w:ascii="Times New Roman" w:hAnsi="Times New Roman" w:cs="Times New Roman"/>
          <w:sz w:val="28"/>
          <w:szCs w:val="28"/>
          <w:lang w:val="kk-KZ"/>
        </w:rPr>
        <w:t>а</w:t>
      </w:r>
      <w:r>
        <w:rPr>
          <w:rFonts w:ascii="Times New Roman" w:hAnsi="Times New Roman" w:cs="Times New Roman"/>
          <w:sz w:val="28"/>
          <w:szCs w:val="28"/>
        </w:rPr>
        <w:t xml:space="preserve"> В. [</w:t>
      </w:r>
      <w:r>
        <w:rPr>
          <w:rFonts w:ascii="Times New Roman" w:hAnsi="Times New Roman" w:cs="Times New Roman"/>
          <w:sz w:val="28"/>
          <w:szCs w:val="28"/>
          <w:lang w:val="kk-KZ"/>
        </w:rPr>
        <w:t>8</w:t>
      </w:r>
      <w:r>
        <w:rPr>
          <w:rFonts w:ascii="Times New Roman" w:hAnsi="Times New Roman" w:cs="Times New Roman"/>
          <w:sz w:val="28"/>
          <w:szCs w:val="28"/>
        </w:rPr>
        <w:t>], Горделевск</w:t>
      </w:r>
      <w:r>
        <w:rPr>
          <w:rFonts w:ascii="Times New Roman" w:hAnsi="Times New Roman" w:cs="Times New Roman"/>
          <w:sz w:val="28"/>
          <w:szCs w:val="28"/>
          <w:lang w:val="kk-KZ"/>
        </w:rPr>
        <w:t xml:space="preserve">ого </w:t>
      </w:r>
      <w:r>
        <w:rPr>
          <w:rFonts w:ascii="Times New Roman" w:hAnsi="Times New Roman" w:cs="Times New Roman"/>
          <w:sz w:val="28"/>
          <w:szCs w:val="28"/>
        </w:rPr>
        <w:t xml:space="preserve">В.А. </w:t>
      </w:r>
      <w:r>
        <w:rPr>
          <w:rFonts w:ascii="Times New Roman" w:hAnsi="Times New Roman" w:cs="Times New Roman"/>
          <w:sz w:val="28"/>
          <w:szCs w:val="28"/>
          <w:lang w:val="kk-KZ"/>
        </w:rPr>
        <w:t xml:space="preserve">[9], Чатоева Х.М. [10], а также Маара Н.Я. </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Минорский В</w:t>
      </w:r>
      <w:r>
        <w:rPr>
          <w:rFonts w:ascii="Times New Roman" w:hAnsi="Times New Roman" w:cs="Times New Roman"/>
          <w:sz w:val="28"/>
          <w:szCs w:val="28"/>
          <w:lang w:val="kk-KZ"/>
        </w:rPr>
        <w:t xml:space="preserve">ладимир </w:t>
      </w:r>
      <w:r>
        <w:rPr>
          <w:rFonts w:ascii="Times New Roman" w:hAnsi="Times New Roman" w:cs="Times New Roman"/>
          <w:sz w:val="28"/>
          <w:szCs w:val="28"/>
        </w:rPr>
        <w:t>Ф</w:t>
      </w:r>
      <w:r>
        <w:rPr>
          <w:rFonts w:ascii="Times New Roman" w:hAnsi="Times New Roman" w:cs="Times New Roman"/>
          <w:sz w:val="28"/>
          <w:szCs w:val="28"/>
          <w:lang w:val="kk-KZ"/>
        </w:rPr>
        <w:t>едорович</w:t>
      </w:r>
      <w:r>
        <w:rPr>
          <w:rFonts w:ascii="Times New Roman" w:hAnsi="Times New Roman" w:cs="Times New Roman"/>
          <w:sz w:val="28"/>
          <w:szCs w:val="28"/>
        </w:rPr>
        <w:t xml:space="preserve"> с 1903 года служил в МИД России, в д</w:t>
      </w:r>
      <w:r>
        <w:rPr>
          <w:rFonts w:ascii="Times New Roman" w:hAnsi="Times New Roman" w:cs="Times New Roman"/>
          <w:sz w:val="28"/>
          <w:szCs w:val="28"/>
        </w:rPr>
        <w:t>и</w:t>
      </w:r>
      <w:r>
        <w:rPr>
          <w:rFonts w:ascii="Times New Roman" w:hAnsi="Times New Roman" w:cs="Times New Roman"/>
          <w:sz w:val="28"/>
          <w:szCs w:val="28"/>
        </w:rPr>
        <w:t>пломатических представительствах в Иране и Турции. Именно на основе со</w:t>
      </w:r>
      <w:r>
        <w:rPr>
          <w:rFonts w:ascii="Times New Roman" w:hAnsi="Times New Roman" w:cs="Times New Roman"/>
          <w:sz w:val="28"/>
          <w:szCs w:val="28"/>
        </w:rPr>
        <w:t>б</w:t>
      </w:r>
      <w:r>
        <w:rPr>
          <w:rFonts w:ascii="Times New Roman" w:hAnsi="Times New Roman" w:cs="Times New Roman"/>
          <w:sz w:val="28"/>
          <w:szCs w:val="28"/>
        </w:rPr>
        <w:t>ственных наблюдений им были написаны монографии и статьи по истории, э</w:t>
      </w:r>
      <w:r>
        <w:rPr>
          <w:rFonts w:ascii="Times New Roman" w:hAnsi="Times New Roman" w:cs="Times New Roman"/>
          <w:sz w:val="28"/>
          <w:szCs w:val="28"/>
        </w:rPr>
        <w:t>т</w:t>
      </w:r>
      <w:r>
        <w:rPr>
          <w:rFonts w:ascii="Times New Roman" w:hAnsi="Times New Roman" w:cs="Times New Roman"/>
          <w:sz w:val="28"/>
          <w:szCs w:val="28"/>
        </w:rPr>
        <w:t>нографии, антропологии, лингвистике</w:t>
      </w:r>
      <w:r>
        <w:rPr>
          <w:rFonts w:ascii="Times New Roman" w:hAnsi="Times New Roman" w:cs="Times New Roman"/>
          <w:sz w:val="28"/>
          <w:szCs w:val="28"/>
          <w:lang w:val="kk-KZ"/>
        </w:rPr>
        <w:t xml:space="preserve"> курдов</w:t>
      </w:r>
      <w:r>
        <w:rPr>
          <w:rFonts w:ascii="Times New Roman" w:hAnsi="Times New Roman" w:cs="Times New Roman"/>
          <w:sz w:val="28"/>
          <w:szCs w:val="28"/>
        </w:rPr>
        <w:t xml:space="preserve">. </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Никитин В. родился и жил в России, но после 1917 года переехал во Фра</w:t>
      </w:r>
      <w:r>
        <w:rPr>
          <w:rFonts w:ascii="Times New Roman" w:hAnsi="Times New Roman" w:cs="Times New Roman"/>
          <w:sz w:val="28"/>
          <w:szCs w:val="28"/>
        </w:rPr>
        <w:t>н</w:t>
      </w:r>
      <w:r>
        <w:rPr>
          <w:rFonts w:ascii="Times New Roman" w:hAnsi="Times New Roman" w:cs="Times New Roman"/>
          <w:sz w:val="28"/>
          <w:szCs w:val="28"/>
        </w:rPr>
        <w:t>цию, и поэтому его труды в основном написаны на французском языке. Самая известная его работа «Курды», вышедшая также на французском языке, была переведена на русский язык и выпущена в Москве в 1964 году.</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Маар Николай Яковлевич является российским и советским востоковедом и кавказоведом, филологом, историком, этнографом и археологом. После революции получил громкую известность как создатель «нового учения о языке» или «яфетической теории».</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Гордлевский Владимир Александрович является советским востоковедом-тюркологом, специалистом по турецкому языку, литературе, фольклору и истории Турции.</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Академика Орбели И</w:t>
      </w:r>
      <w:r>
        <w:rPr>
          <w:rFonts w:ascii="Times New Roman" w:hAnsi="Times New Roman" w:cs="Times New Roman"/>
          <w:sz w:val="28"/>
          <w:szCs w:val="28"/>
          <w:lang w:val="kk-KZ"/>
        </w:rPr>
        <w:t xml:space="preserve">осифа </w:t>
      </w:r>
      <w:r>
        <w:rPr>
          <w:rFonts w:ascii="Times New Roman" w:hAnsi="Times New Roman" w:cs="Times New Roman"/>
          <w:sz w:val="28"/>
          <w:szCs w:val="28"/>
        </w:rPr>
        <w:t>А</w:t>
      </w:r>
      <w:r>
        <w:rPr>
          <w:rFonts w:ascii="Times New Roman" w:hAnsi="Times New Roman" w:cs="Times New Roman"/>
          <w:sz w:val="28"/>
          <w:szCs w:val="28"/>
          <w:lang w:val="kk-KZ"/>
        </w:rPr>
        <w:t xml:space="preserve">бгаровича </w:t>
      </w:r>
      <w:r>
        <w:rPr>
          <w:rFonts w:ascii="Times New Roman" w:hAnsi="Times New Roman" w:cs="Times New Roman"/>
          <w:sz w:val="28"/>
          <w:szCs w:val="28"/>
        </w:rPr>
        <w:t>(1887</w:t>
      </w:r>
      <w:r>
        <w:rPr>
          <w:rFonts w:ascii="Times New Roman" w:hAnsi="Times New Roman" w:cs="Times New Roman"/>
          <w:sz w:val="28"/>
          <w:szCs w:val="28"/>
          <w:lang w:val="kk-KZ"/>
        </w:rPr>
        <w:t>-</w:t>
      </w:r>
      <w:r>
        <w:rPr>
          <w:rFonts w:ascii="Times New Roman" w:hAnsi="Times New Roman" w:cs="Times New Roman"/>
          <w:sz w:val="28"/>
          <w:szCs w:val="28"/>
        </w:rPr>
        <w:t>1961</w:t>
      </w:r>
      <w:r>
        <w:rPr>
          <w:rFonts w:ascii="Times New Roman" w:hAnsi="Times New Roman" w:cs="Times New Roman"/>
          <w:sz w:val="28"/>
          <w:szCs w:val="28"/>
          <w:lang w:val="kk-KZ"/>
        </w:rPr>
        <w:t xml:space="preserve"> гг.</w:t>
      </w:r>
      <w:r>
        <w:rPr>
          <w:rFonts w:ascii="Times New Roman" w:hAnsi="Times New Roman" w:cs="Times New Roman"/>
          <w:sz w:val="28"/>
          <w:szCs w:val="28"/>
        </w:rPr>
        <w:t>) можно назвать о</w:t>
      </w:r>
      <w:r>
        <w:rPr>
          <w:rFonts w:ascii="Times New Roman" w:hAnsi="Times New Roman" w:cs="Times New Roman"/>
          <w:sz w:val="28"/>
          <w:szCs w:val="28"/>
        </w:rPr>
        <w:t>с</w:t>
      </w:r>
      <w:r>
        <w:rPr>
          <w:rFonts w:ascii="Times New Roman" w:hAnsi="Times New Roman" w:cs="Times New Roman"/>
          <w:sz w:val="28"/>
          <w:szCs w:val="28"/>
        </w:rPr>
        <w:t>новоположником современного курдоведения. Добившись успехов в изучении курдского языка и литературы, он заботился о публикации материалов по кур</w:t>
      </w:r>
      <w:r>
        <w:rPr>
          <w:rFonts w:ascii="Times New Roman" w:hAnsi="Times New Roman" w:cs="Times New Roman"/>
          <w:sz w:val="28"/>
          <w:szCs w:val="28"/>
        </w:rPr>
        <w:t>д</w:t>
      </w:r>
      <w:r>
        <w:rPr>
          <w:rFonts w:ascii="Times New Roman" w:hAnsi="Times New Roman" w:cs="Times New Roman"/>
          <w:sz w:val="28"/>
          <w:szCs w:val="28"/>
        </w:rPr>
        <w:t>скому языку и фольклору. Орбели И.А. писал о классической поэме «Мам и Зин» Ахмеда Хани (XVII в.) и курдской версии «Юсуфа и Зелихи». Орбели И.А. по окончании Петербургского университета был командирован Росси</w:t>
      </w:r>
      <w:r>
        <w:rPr>
          <w:rFonts w:ascii="Times New Roman" w:hAnsi="Times New Roman" w:cs="Times New Roman"/>
          <w:sz w:val="28"/>
          <w:szCs w:val="28"/>
        </w:rPr>
        <w:t>й</w:t>
      </w:r>
      <w:r>
        <w:rPr>
          <w:rFonts w:ascii="Times New Roman" w:hAnsi="Times New Roman" w:cs="Times New Roman"/>
          <w:sz w:val="28"/>
          <w:szCs w:val="28"/>
        </w:rPr>
        <w:t xml:space="preserve">ской академией наук в Турцию, где он изучил курдский язык. После Турции </w:t>
      </w:r>
      <w:r>
        <w:rPr>
          <w:rFonts w:ascii="Times New Roman" w:hAnsi="Times New Roman" w:cs="Times New Roman"/>
          <w:sz w:val="28"/>
          <w:szCs w:val="28"/>
        </w:rPr>
        <w:lastRenderedPageBreak/>
        <w:t xml:space="preserve">Орбели И.А. работает над курдским фольклором и одновременно по поручению Российской Академии наук разрабатывает французско-курдский словарь, а также составляет русско-курдский словарь, в основу которого был положен диалект Мокс. По его инициативе при </w:t>
      </w:r>
      <w:r>
        <w:rPr>
          <w:rFonts w:ascii="Times New Roman" w:hAnsi="Times New Roman" w:cs="Times New Roman"/>
          <w:sz w:val="28"/>
          <w:szCs w:val="28"/>
          <w:lang w:val="kk-KZ"/>
        </w:rPr>
        <w:t>Л</w:t>
      </w:r>
      <w:r>
        <w:rPr>
          <w:rFonts w:ascii="Times New Roman" w:hAnsi="Times New Roman" w:cs="Times New Roman"/>
          <w:sz w:val="28"/>
          <w:szCs w:val="28"/>
        </w:rPr>
        <w:t>енинградском отделении Института в</w:t>
      </w:r>
      <w:r>
        <w:rPr>
          <w:rFonts w:ascii="Times New Roman" w:hAnsi="Times New Roman" w:cs="Times New Roman"/>
          <w:sz w:val="28"/>
          <w:szCs w:val="28"/>
        </w:rPr>
        <w:t>о</w:t>
      </w:r>
      <w:r>
        <w:rPr>
          <w:rFonts w:ascii="Times New Roman" w:hAnsi="Times New Roman" w:cs="Times New Roman"/>
          <w:sz w:val="28"/>
          <w:szCs w:val="28"/>
        </w:rPr>
        <w:t>стоковедения АН СССР в 1959 г. начал работать специальный Кабинет курд</w:t>
      </w:r>
      <w:r>
        <w:rPr>
          <w:rFonts w:ascii="Times New Roman" w:hAnsi="Times New Roman" w:cs="Times New Roman"/>
          <w:sz w:val="28"/>
          <w:szCs w:val="28"/>
        </w:rPr>
        <w:t>о</w:t>
      </w:r>
      <w:r>
        <w:rPr>
          <w:rFonts w:ascii="Times New Roman" w:hAnsi="Times New Roman" w:cs="Times New Roman"/>
          <w:sz w:val="28"/>
          <w:szCs w:val="28"/>
        </w:rPr>
        <w:t>ведения, членами его явились курдоведы, в основном подготовленные Орбели И.А. Кабинет стал первым в мире центром курдоведения [</w:t>
      </w:r>
      <w:r>
        <w:rPr>
          <w:rFonts w:ascii="Times New Roman" w:hAnsi="Times New Roman" w:cs="Times New Roman"/>
          <w:sz w:val="28"/>
          <w:szCs w:val="28"/>
          <w:lang w:val="kk-KZ"/>
        </w:rPr>
        <w:t>11</w:t>
      </w:r>
      <w:r>
        <w:rPr>
          <w:rFonts w:ascii="Times New Roman" w:hAnsi="Times New Roman" w:cs="Times New Roman"/>
          <w:sz w:val="28"/>
          <w:szCs w:val="28"/>
        </w:rPr>
        <w:t>]. Одной из ценных и интересных работ Орбели И.А. является статья «Восток и Запад в XII</w:t>
      </w:r>
      <w:r>
        <w:rPr>
          <w:rFonts w:ascii="Times New Roman" w:hAnsi="Times New Roman" w:cs="Times New Roman"/>
          <w:sz w:val="28"/>
          <w:szCs w:val="28"/>
          <w:lang w:val="kk-KZ"/>
        </w:rPr>
        <w:t>-</w:t>
      </w:r>
      <w:r>
        <w:rPr>
          <w:rFonts w:ascii="Times New Roman" w:hAnsi="Times New Roman" w:cs="Times New Roman"/>
          <w:sz w:val="28"/>
          <w:szCs w:val="28"/>
        </w:rPr>
        <w:t>XIII в</w:t>
      </w:r>
      <w:r>
        <w:rPr>
          <w:rFonts w:ascii="Times New Roman" w:hAnsi="Times New Roman" w:cs="Times New Roman"/>
          <w:sz w:val="28"/>
          <w:szCs w:val="28"/>
        </w:rPr>
        <w:t>е</w:t>
      </w:r>
      <w:r>
        <w:rPr>
          <w:rFonts w:ascii="Times New Roman" w:hAnsi="Times New Roman" w:cs="Times New Roman"/>
          <w:sz w:val="28"/>
          <w:szCs w:val="28"/>
        </w:rPr>
        <w:t>ках», где впервые затронуты вопросы курдо-русских, курдо-европейских лит</w:t>
      </w:r>
      <w:r>
        <w:rPr>
          <w:rFonts w:ascii="Times New Roman" w:hAnsi="Times New Roman" w:cs="Times New Roman"/>
          <w:sz w:val="28"/>
          <w:szCs w:val="28"/>
        </w:rPr>
        <w:t>е</w:t>
      </w:r>
      <w:r>
        <w:rPr>
          <w:rFonts w:ascii="Times New Roman" w:hAnsi="Times New Roman" w:cs="Times New Roman"/>
          <w:sz w:val="28"/>
          <w:szCs w:val="28"/>
        </w:rPr>
        <w:t>ратурно-культурных связей. Из его монографий следует выделить «Фольклор и быт Мокса», опубликованную в Москве лишь в 1982 году [</w:t>
      </w:r>
      <w:r>
        <w:rPr>
          <w:rFonts w:ascii="Times New Roman" w:hAnsi="Times New Roman" w:cs="Times New Roman"/>
          <w:sz w:val="28"/>
          <w:szCs w:val="28"/>
          <w:lang w:val="kk-KZ"/>
        </w:rPr>
        <w:t>12</w:t>
      </w:r>
      <w:r>
        <w:rPr>
          <w:rFonts w:ascii="Times New Roman" w:hAnsi="Times New Roman" w:cs="Times New Roman"/>
          <w:sz w:val="28"/>
          <w:szCs w:val="28"/>
        </w:rPr>
        <w:t>].</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Другим известным советским курдоведом был Вильчевский О. Л., который изучал историю</w:t>
      </w:r>
      <w:r>
        <w:rPr>
          <w:rFonts w:ascii="Times New Roman" w:hAnsi="Times New Roman" w:cs="Times New Roman"/>
          <w:sz w:val="28"/>
          <w:szCs w:val="28"/>
          <w:lang w:val="kk-KZ"/>
        </w:rPr>
        <w:t>, быт, культуру, этнографию курдов Ирана, Северной Месопо</w:t>
      </w:r>
      <w:r>
        <w:rPr>
          <w:rFonts w:ascii="Times New Roman" w:hAnsi="Times New Roman" w:cs="Times New Roman"/>
          <w:sz w:val="28"/>
          <w:szCs w:val="28"/>
        </w:rPr>
        <w:t>-</w:t>
      </w:r>
      <w:r>
        <w:rPr>
          <w:rFonts w:ascii="Times New Roman" w:hAnsi="Times New Roman" w:cs="Times New Roman"/>
          <w:sz w:val="28"/>
          <w:szCs w:val="28"/>
          <w:lang w:val="kk-KZ"/>
        </w:rPr>
        <w:t xml:space="preserve">тамии </w:t>
      </w:r>
      <w:r>
        <w:rPr>
          <w:rFonts w:ascii="Times New Roman" w:hAnsi="Times New Roman" w:cs="Times New Roman"/>
          <w:sz w:val="28"/>
          <w:szCs w:val="28"/>
        </w:rPr>
        <w:t>[</w:t>
      </w:r>
      <w:r>
        <w:rPr>
          <w:rFonts w:ascii="Times New Roman" w:hAnsi="Times New Roman" w:cs="Times New Roman"/>
          <w:sz w:val="28"/>
          <w:szCs w:val="28"/>
          <w:lang w:val="kk-KZ"/>
        </w:rPr>
        <w:t>13</w:t>
      </w:r>
      <w:r>
        <w:rPr>
          <w:rFonts w:ascii="Times New Roman" w:hAnsi="Times New Roman" w:cs="Times New Roman"/>
          <w:sz w:val="28"/>
          <w:szCs w:val="28"/>
        </w:rPr>
        <w:t>].</w:t>
      </w:r>
      <w:r>
        <w:rPr>
          <w:rFonts w:ascii="Times New Roman" w:hAnsi="Times New Roman" w:cs="Times New Roman"/>
          <w:sz w:val="28"/>
          <w:szCs w:val="28"/>
          <w:lang w:val="kk-KZ"/>
        </w:rPr>
        <w:t xml:space="preserve"> Его работы ценны серь</w:t>
      </w:r>
      <w:r>
        <w:rPr>
          <w:rFonts w:ascii="Times New Roman" w:hAnsi="Times New Roman" w:cs="Times New Roman"/>
          <w:sz w:val="28"/>
          <w:szCs w:val="28"/>
        </w:rPr>
        <w:t>ё</w:t>
      </w:r>
      <w:r>
        <w:rPr>
          <w:rFonts w:ascii="Times New Roman" w:hAnsi="Times New Roman" w:cs="Times New Roman"/>
          <w:sz w:val="28"/>
          <w:szCs w:val="28"/>
          <w:lang w:val="kk-KZ"/>
        </w:rPr>
        <w:t xml:space="preserve">зной разработкой как этнографического материала об этногенезе курдов, так и этнического происхождения курдского народа. </w:t>
      </w:r>
      <w:r>
        <w:rPr>
          <w:rFonts w:ascii="Times New Roman" w:hAnsi="Times New Roman" w:cs="Times New Roman"/>
          <w:sz w:val="28"/>
          <w:szCs w:val="28"/>
        </w:rPr>
        <w:t>Еще одним выдающимся советским курдоведом был Курдоев К.К. Сам курд по национальности, он написал множество работ по истории курдов</w:t>
      </w:r>
      <w:r>
        <w:rPr>
          <w:rFonts w:ascii="Times New Roman" w:hAnsi="Times New Roman" w:cs="Times New Roman"/>
          <w:sz w:val="28"/>
          <w:szCs w:val="28"/>
          <w:lang w:val="kk-KZ"/>
        </w:rPr>
        <w:t xml:space="preserve"> [14]</w:t>
      </w:r>
      <w:r>
        <w:rPr>
          <w:rFonts w:ascii="Times New Roman" w:hAnsi="Times New Roman" w:cs="Times New Roman"/>
          <w:sz w:val="28"/>
          <w:szCs w:val="28"/>
        </w:rPr>
        <w:t>, лингвистике</w:t>
      </w:r>
      <w:r>
        <w:rPr>
          <w:rFonts w:ascii="Times New Roman" w:hAnsi="Times New Roman" w:cs="Times New Roman"/>
          <w:sz w:val="28"/>
          <w:szCs w:val="28"/>
          <w:lang w:val="kk-KZ"/>
        </w:rPr>
        <w:t xml:space="preserve"> [15]</w:t>
      </w:r>
      <w:r>
        <w:rPr>
          <w:rFonts w:ascii="Times New Roman" w:hAnsi="Times New Roman" w:cs="Times New Roman"/>
          <w:sz w:val="28"/>
          <w:szCs w:val="28"/>
        </w:rPr>
        <w:t>. Всего им было написано около 100 работ.</w:t>
      </w:r>
    </w:p>
    <w:p w:rsidR="00543BD3" w:rsidRDefault="00543BD3">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Ценные исследования периода исламизации курдов на основе арабских источников принадлежат перу А.П. Поладяна [116]. В исследовании на тему «Курды в VII-Х веках по арабским источникам» на основе материалов арабских географов и историков </w:t>
      </w:r>
      <w:r>
        <w:rPr>
          <w:rFonts w:ascii="Times New Roman" w:hAnsi="Times New Roman" w:cs="Times New Roman"/>
          <w:sz w:val="28"/>
          <w:szCs w:val="28"/>
          <w:lang w:val="en-US"/>
        </w:rPr>
        <w:t>IX</w:t>
      </w:r>
      <w:r>
        <w:rPr>
          <w:rFonts w:ascii="Times New Roman" w:hAnsi="Times New Roman" w:cs="Times New Roman"/>
          <w:sz w:val="28"/>
          <w:szCs w:val="28"/>
          <w:lang w:val="kk-KZ"/>
        </w:rPr>
        <w:t>-</w:t>
      </w:r>
      <w:r>
        <w:rPr>
          <w:rFonts w:ascii="Times New Roman" w:hAnsi="Times New Roman" w:cs="Times New Roman"/>
          <w:sz w:val="28"/>
          <w:szCs w:val="28"/>
          <w:lang w:val="en-US"/>
        </w:rPr>
        <w:t>XV</w:t>
      </w:r>
      <w:r>
        <w:rPr>
          <w:rFonts w:ascii="Times New Roman" w:hAnsi="Times New Roman" w:cs="Times New Roman"/>
          <w:sz w:val="28"/>
          <w:szCs w:val="28"/>
          <w:lang w:val="kk-KZ"/>
        </w:rPr>
        <w:t xml:space="preserve"> вв. освещаются некоторые аспекты истории курдов в </w:t>
      </w:r>
      <w:r>
        <w:rPr>
          <w:rFonts w:ascii="Times New Roman" w:hAnsi="Times New Roman" w:cs="Times New Roman"/>
          <w:sz w:val="28"/>
          <w:szCs w:val="28"/>
          <w:lang w:val="en-US"/>
        </w:rPr>
        <w:t>VII</w:t>
      </w:r>
      <w:r>
        <w:rPr>
          <w:rFonts w:ascii="Times New Roman" w:hAnsi="Times New Roman" w:cs="Times New Roman"/>
          <w:sz w:val="28"/>
          <w:szCs w:val="28"/>
          <w:lang w:val="kk-KZ"/>
        </w:rPr>
        <w:t>-</w:t>
      </w:r>
      <w:r>
        <w:rPr>
          <w:rFonts w:ascii="Times New Roman" w:hAnsi="Times New Roman" w:cs="Times New Roman"/>
          <w:sz w:val="28"/>
          <w:szCs w:val="28"/>
          <w:lang w:val="en-US"/>
        </w:rPr>
        <w:t>X</w:t>
      </w:r>
      <w:r>
        <w:rPr>
          <w:rFonts w:ascii="Times New Roman" w:hAnsi="Times New Roman" w:cs="Times New Roman"/>
          <w:sz w:val="28"/>
          <w:szCs w:val="28"/>
          <w:lang w:val="kk-KZ"/>
        </w:rPr>
        <w:t xml:space="preserve"> вв. На фоне истории Арабского халифата показана антиарабская борьба ку</w:t>
      </w:r>
      <w:r>
        <w:rPr>
          <w:rFonts w:ascii="Times New Roman" w:hAnsi="Times New Roman" w:cs="Times New Roman"/>
          <w:sz w:val="28"/>
          <w:szCs w:val="28"/>
        </w:rPr>
        <w:t>р</w:t>
      </w:r>
      <w:r>
        <w:rPr>
          <w:rFonts w:ascii="Times New Roman" w:hAnsi="Times New Roman" w:cs="Times New Roman"/>
          <w:sz w:val="28"/>
          <w:szCs w:val="28"/>
          <w:lang w:val="kk-KZ"/>
        </w:rPr>
        <w:t xml:space="preserve">дских племен, их исламизация, миграция и др. </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Что же касается историографии по вопросам курдов, проживающих в н</w:t>
      </w:r>
      <w:r>
        <w:rPr>
          <w:rFonts w:ascii="Times New Roman" w:hAnsi="Times New Roman" w:cs="Times New Roman"/>
          <w:sz w:val="28"/>
          <w:szCs w:val="28"/>
        </w:rPr>
        <w:t>ы</w:t>
      </w:r>
      <w:r>
        <w:rPr>
          <w:rFonts w:ascii="Times New Roman" w:hAnsi="Times New Roman" w:cs="Times New Roman"/>
          <w:sz w:val="28"/>
          <w:szCs w:val="28"/>
        </w:rPr>
        <w:t xml:space="preserve">нешних странах СНГ, то она только начинает свое формирование. Это связано с тем, что вопросы национальных групп и меньшинств, в том числе и курдов, в течение десятков лет были </w:t>
      </w:r>
      <w:r>
        <w:rPr>
          <w:rFonts w:ascii="Times New Roman" w:hAnsi="Times New Roman" w:cs="Times New Roman"/>
          <w:sz w:val="28"/>
          <w:szCs w:val="28"/>
          <w:lang w:val="kk-KZ"/>
        </w:rPr>
        <w:t>«</w:t>
      </w:r>
      <w:r>
        <w:rPr>
          <w:rFonts w:ascii="Times New Roman" w:hAnsi="Times New Roman" w:cs="Times New Roman"/>
          <w:sz w:val="28"/>
          <w:szCs w:val="28"/>
        </w:rPr>
        <w:t>запретной темой</w:t>
      </w:r>
      <w:r>
        <w:rPr>
          <w:rFonts w:ascii="Times New Roman" w:hAnsi="Times New Roman" w:cs="Times New Roman"/>
          <w:sz w:val="28"/>
          <w:szCs w:val="28"/>
          <w:lang w:val="kk-KZ"/>
        </w:rPr>
        <w:t>»</w:t>
      </w:r>
      <w:r>
        <w:rPr>
          <w:rFonts w:ascii="Times New Roman" w:hAnsi="Times New Roman" w:cs="Times New Roman"/>
          <w:sz w:val="28"/>
          <w:szCs w:val="28"/>
        </w:rPr>
        <w:t xml:space="preserve"> как для бывшего СССР, так и для Средней Азии и Казахстана. </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Большинство опубликованных работ в период тоталитаризма, в основном, были посвящены социально-экономическим, историческим и культурно-этническим аспектам их развития в составе бывшего СССР</w:t>
      </w:r>
      <w:r>
        <w:rPr>
          <w:rFonts w:ascii="Times New Roman" w:hAnsi="Times New Roman" w:cs="Times New Roman"/>
          <w:sz w:val="28"/>
          <w:szCs w:val="28"/>
          <w:lang w:val="kk-KZ"/>
        </w:rPr>
        <w:t xml:space="preserve">. </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Истории, культуре и социально-политическому положению курдов в СНГ посвящены работы Алиева А.З. [1</w:t>
      </w:r>
      <w:r>
        <w:rPr>
          <w:rFonts w:ascii="Times New Roman" w:hAnsi="Times New Roman" w:cs="Times New Roman"/>
          <w:sz w:val="28"/>
          <w:szCs w:val="28"/>
          <w:lang w:val="kk-KZ"/>
        </w:rPr>
        <w:t>7</w:t>
      </w:r>
      <w:r>
        <w:rPr>
          <w:rFonts w:ascii="Times New Roman" w:hAnsi="Times New Roman" w:cs="Times New Roman"/>
          <w:sz w:val="28"/>
          <w:szCs w:val="28"/>
        </w:rPr>
        <w:t>], Ас</w:t>
      </w:r>
      <w:r>
        <w:rPr>
          <w:rFonts w:ascii="Times New Roman" w:hAnsi="Times New Roman" w:cs="Times New Roman"/>
          <w:sz w:val="28"/>
          <w:szCs w:val="28"/>
          <w:lang w:val="kk-KZ"/>
        </w:rPr>
        <w:t>керова</w:t>
      </w:r>
      <w:r>
        <w:rPr>
          <w:rFonts w:ascii="Times New Roman" w:hAnsi="Times New Roman" w:cs="Times New Roman"/>
          <w:sz w:val="28"/>
          <w:szCs w:val="28"/>
        </w:rPr>
        <w:t xml:space="preserve"> А.</w:t>
      </w:r>
      <w:r>
        <w:rPr>
          <w:rFonts w:ascii="Times New Roman" w:hAnsi="Times New Roman" w:cs="Times New Roman"/>
          <w:sz w:val="28"/>
          <w:szCs w:val="28"/>
          <w:lang w:val="kk-KZ"/>
        </w:rPr>
        <w:t>С</w:t>
      </w:r>
      <w:r>
        <w:rPr>
          <w:rFonts w:ascii="Times New Roman" w:hAnsi="Times New Roman" w:cs="Times New Roman"/>
          <w:sz w:val="28"/>
          <w:szCs w:val="28"/>
        </w:rPr>
        <w:t>. [1</w:t>
      </w:r>
      <w:r>
        <w:rPr>
          <w:rFonts w:ascii="Times New Roman" w:hAnsi="Times New Roman" w:cs="Times New Roman"/>
          <w:sz w:val="28"/>
          <w:szCs w:val="28"/>
          <w:lang w:val="kk-KZ"/>
        </w:rPr>
        <w:t>8</w:t>
      </w:r>
      <w:r>
        <w:rPr>
          <w:rFonts w:ascii="Times New Roman" w:hAnsi="Times New Roman" w:cs="Times New Roman"/>
          <w:sz w:val="28"/>
          <w:szCs w:val="28"/>
        </w:rPr>
        <w:t>], Васильевой Е. [</w:t>
      </w:r>
      <w:r>
        <w:rPr>
          <w:rFonts w:ascii="Times New Roman" w:hAnsi="Times New Roman" w:cs="Times New Roman"/>
          <w:sz w:val="28"/>
          <w:szCs w:val="28"/>
          <w:lang w:val="kk-KZ"/>
        </w:rPr>
        <w:t>19</w:t>
      </w:r>
      <w:r>
        <w:rPr>
          <w:rFonts w:ascii="Times New Roman" w:hAnsi="Times New Roman" w:cs="Times New Roman"/>
          <w:sz w:val="28"/>
          <w:szCs w:val="28"/>
        </w:rPr>
        <w:t>], Джалилов</w:t>
      </w:r>
      <w:r>
        <w:rPr>
          <w:rFonts w:ascii="Times New Roman" w:hAnsi="Times New Roman" w:cs="Times New Roman"/>
          <w:sz w:val="28"/>
          <w:szCs w:val="28"/>
          <w:lang w:val="kk-KZ"/>
        </w:rPr>
        <w:t>а</w:t>
      </w:r>
      <w:r>
        <w:rPr>
          <w:rFonts w:ascii="Times New Roman" w:hAnsi="Times New Roman" w:cs="Times New Roman"/>
          <w:sz w:val="28"/>
          <w:szCs w:val="28"/>
        </w:rPr>
        <w:t xml:space="preserve"> А</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20</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Кубашева А.Е. </w:t>
      </w:r>
      <w:r>
        <w:rPr>
          <w:rFonts w:ascii="Times New Roman" w:hAnsi="Times New Roman" w:cs="Times New Roman"/>
          <w:sz w:val="28"/>
          <w:szCs w:val="28"/>
        </w:rPr>
        <w:t xml:space="preserve">[21]. Мамедова </w:t>
      </w:r>
      <w:r>
        <w:rPr>
          <w:rFonts w:ascii="Times New Roman" w:hAnsi="Times New Roman" w:cs="Times New Roman"/>
          <w:sz w:val="28"/>
          <w:szCs w:val="28"/>
          <w:lang w:val="kk-KZ"/>
        </w:rPr>
        <w:t>М.</w:t>
      </w:r>
      <w:r>
        <w:rPr>
          <w:rFonts w:ascii="Times New Roman" w:hAnsi="Times New Roman" w:cs="Times New Roman"/>
          <w:sz w:val="28"/>
          <w:szCs w:val="28"/>
        </w:rPr>
        <w:t>М. [</w:t>
      </w:r>
      <w:r>
        <w:rPr>
          <w:rFonts w:ascii="Times New Roman" w:hAnsi="Times New Roman" w:cs="Times New Roman"/>
          <w:sz w:val="28"/>
          <w:szCs w:val="28"/>
          <w:lang w:val="kk-KZ"/>
        </w:rPr>
        <w:t>22</w:t>
      </w:r>
      <w:r>
        <w:rPr>
          <w:rFonts w:ascii="Times New Roman" w:hAnsi="Times New Roman" w:cs="Times New Roman"/>
          <w:sz w:val="28"/>
          <w:szCs w:val="28"/>
        </w:rPr>
        <w:t xml:space="preserve">], </w:t>
      </w:r>
      <w:r>
        <w:rPr>
          <w:rFonts w:ascii="Times New Roman" w:hAnsi="Times New Roman" w:cs="Times New Roman"/>
          <w:sz w:val="28"/>
          <w:szCs w:val="28"/>
          <w:lang w:val="kk-KZ"/>
        </w:rPr>
        <w:t>Надирова Н.К.</w:t>
      </w:r>
      <w:r>
        <w:rPr>
          <w:rFonts w:ascii="Times New Roman" w:hAnsi="Times New Roman" w:cs="Times New Roman"/>
          <w:sz w:val="28"/>
          <w:szCs w:val="28"/>
        </w:rPr>
        <w:t xml:space="preserve"> [23]</w:t>
      </w:r>
      <w:r>
        <w:rPr>
          <w:rFonts w:ascii="Times New Roman" w:hAnsi="Times New Roman" w:cs="Times New Roman"/>
          <w:sz w:val="28"/>
          <w:szCs w:val="28"/>
          <w:lang w:val="kk-KZ"/>
        </w:rPr>
        <w:t>,</w:t>
      </w:r>
      <w:r>
        <w:rPr>
          <w:rFonts w:ascii="Times New Roman" w:hAnsi="Times New Roman" w:cs="Times New Roman"/>
          <w:sz w:val="28"/>
          <w:szCs w:val="28"/>
        </w:rPr>
        <w:t xml:space="preserve"> Мирзоева К.</w:t>
      </w:r>
      <w:r>
        <w:rPr>
          <w:rFonts w:ascii="Times New Roman" w:hAnsi="Times New Roman" w:cs="Times New Roman"/>
          <w:sz w:val="28"/>
          <w:szCs w:val="28"/>
          <w:lang w:val="kk-KZ"/>
        </w:rPr>
        <w:t>И.</w:t>
      </w:r>
      <w:r>
        <w:rPr>
          <w:rFonts w:ascii="Times New Roman" w:hAnsi="Times New Roman" w:cs="Times New Roman"/>
          <w:sz w:val="28"/>
          <w:szCs w:val="28"/>
        </w:rPr>
        <w:t xml:space="preserve"> [24]</w:t>
      </w:r>
      <w:r>
        <w:rPr>
          <w:rFonts w:ascii="Times New Roman" w:hAnsi="Times New Roman" w:cs="Times New Roman"/>
          <w:sz w:val="28"/>
          <w:szCs w:val="28"/>
          <w:lang w:val="kk-KZ"/>
        </w:rPr>
        <w:t xml:space="preserve">, которыми было написано </w:t>
      </w:r>
      <w:r>
        <w:rPr>
          <w:rFonts w:ascii="Times New Roman" w:hAnsi="Times New Roman" w:cs="Times New Roman"/>
          <w:sz w:val="28"/>
          <w:szCs w:val="28"/>
        </w:rPr>
        <w:t>множество работ по кур</w:t>
      </w:r>
      <w:r>
        <w:rPr>
          <w:rFonts w:ascii="Times New Roman" w:hAnsi="Times New Roman" w:cs="Times New Roman"/>
          <w:sz w:val="28"/>
          <w:szCs w:val="28"/>
        </w:rPr>
        <w:t>д</w:t>
      </w:r>
      <w:r>
        <w:rPr>
          <w:rFonts w:ascii="Times New Roman" w:hAnsi="Times New Roman" w:cs="Times New Roman"/>
          <w:sz w:val="28"/>
          <w:szCs w:val="28"/>
        </w:rPr>
        <w:t>ской филологии, истории курдской литературы, национально-освободительной борьбе курдского народа.</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Отдельно отметим кандидатскую диссертацию Мамедова М.М. «Общ</w:t>
      </w:r>
      <w:r>
        <w:rPr>
          <w:rFonts w:ascii="Times New Roman" w:hAnsi="Times New Roman" w:cs="Times New Roman"/>
          <w:sz w:val="28"/>
          <w:szCs w:val="28"/>
        </w:rPr>
        <w:t>е</w:t>
      </w:r>
      <w:r>
        <w:rPr>
          <w:rFonts w:ascii="Times New Roman" w:hAnsi="Times New Roman" w:cs="Times New Roman"/>
          <w:sz w:val="28"/>
          <w:szCs w:val="28"/>
        </w:rPr>
        <w:t>ственно-политическое развитие курдов в Республике Казахстан» и его мон</w:t>
      </w:r>
      <w:r>
        <w:rPr>
          <w:rFonts w:ascii="Times New Roman" w:hAnsi="Times New Roman" w:cs="Times New Roman"/>
          <w:sz w:val="28"/>
          <w:szCs w:val="28"/>
        </w:rPr>
        <w:t>о</w:t>
      </w:r>
      <w:r>
        <w:rPr>
          <w:rFonts w:ascii="Times New Roman" w:hAnsi="Times New Roman" w:cs="Times New Roman"/>
          <w:sz w:val="28"/>
          <w:szCs w:val="28"/>
        </w:rPr>
        <w:t>графию «Курды СНГ: состояние и тенденции развития» [22]. В работах п</w:t>
      </w:r>
      <w:r>
        <w:rPr>
          <w:rFonts w:ascii="Times New Roman" w:hAnsi="Times New Roman" w:cs="Times New Roman"/>
          <w:sz w:val="28"/>
          <w:szCs w:val="28"/>
        </w:rPr>
        <w:t>о</w:t>
      </w:r>
      <w:r>
        <w:rPr>
          <w:rFonts w:ascii="Times New Roman" w:hAnsi="Times New Roman" w:cs="Times New Roman"/>
          <w:sz w:val="28"/>
          <w:szCs w:val="28"/>
        </w:rPr>
        <w:t>дробно освещаются вопросы и перспективы общественно-политического разв</w:t>
      </w:r>
      <w:r>
        <w:rPr>
          <w:rFonts w:ascii="Times New Roman" w:hAnsi="Times New Roman" w:cs="Times New Roman"/>
          <w:sz w:val="28"/>
          <w:szCs w:val="28"/>
        </w:rPr>
        <w:t>и</w:t>
      </w:r>
      <w:r>
        <w:rPr>
          <w:rFonts w:ascii="Times New Roman" w:hAnsi="Times New Roman" w:cs="Times New Roman"/>
          <w:sz w:val="28"/>
          <w:szCs w:val="28"/>
        </w:rPr>
        <w:t>тия курдов Казахстана, приводятся интересные сведения об участии курдов в социально-политических процессах.</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казахстанской историографии следует отметить вклад в развитие ку</w:t>
      </w:r>
      <w:r>
        <w:rPr>
          <w:rFonts w:ascii="Times New Roman" w:hAnsi="Times New Roman" w:cs="Times New Roman"/>
          <w:sz w:val="28"/>
          <w:szCs w:val="28"/>
        </w:rPr>
        <w:t>р</w:t>
      </w:r>
      <w:r>
        <w:rPr>
          <w:rFonts w:ascii="Times New Roman" w:hAnsi="Times New Roman" w:cs="Times New Roman"/>
          <w:sz w:val="28"/>
          <w:szCs w:val="28"/>
        </w:rPr>
        <w:t>доведческой науки академика Надирова Н.К. и Мирзоева К.И., ими было нап</w:t>
      </w:r>
      <w:r>
        <w:rPr>
          <w:rFonts w:ascii="Times New Roman" w:hAnsi="Times New Roman" w:cs="Times New Roman"/>
          <w:sz w:val="28"/>
          <w:szCs w:val="28"/>
        </w:rPr>
        <w:t>и</w:t>
      </w:r>
      <w:r>
        <w:rPr>
          <w:rFonts w:ascii="Times New Roman" w:hAnsi="Times New Roman" w:cs="Times New Roman"/>
          <w:sz w:val="28"/>
          <w:szCs w:val="28"/>
        </w:rPr>
        <w:t xml:space="preserve">сано множество работ по курдской </w:t>
      </w:r>
      <w:r>
        <w:rPr>
          <w:rFonts w:ascii="Times New Roman" w:hAnsi="Times New Roman" w:cs="Times New Roman"/>
          <w:sz w:val="28"/>
          <w:szCs w:val="28"/>
          <w:lang w:val="kk-KZ"/>
        </w:rPr>
        <w:t xml:space="preserve">истории, </w:t>
      </w:r>
      <w:r>
        <w:rPr>
          <w:rFonts w:ascii="Times New Roman" w:hAnsi="Times New Roman" w:cs="Times New Roman"/>
          <w:sz w:val="28"/>
          <w:szCs w:val="28"/>
        </w:rPr>
        <w:t>филологии, литературе, наци</w:t>
      </w:r>
      <w:r>
        <w:rPr>
          <w:rFonts w:ascii="Times New Roman" w:hAnsi="Times New Roman" w:cs="Times New Roman"/>
          <w:sz w:val="28"/>
          <w:szCs w:val="28"/>
        </w:rPr>
        <w:t>о</w:t>
      </w:r>
      <w:r>
        <w:rPr>
          <w:rFonts w:ascii="Times New Roman" w:hAnsi="Times New Roman" w:cs="Times New Roman"/>
          <w:sz w:val="28"/>
          <w:szCs w:val="28"/>
        </w:rPr>
        <w:t>нально-освободительной борьбе курдского народа.</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2003 г. была опубликована серьезная, мемуарная книга академика Надирова Н.К. «Мы, курды – казахстанцы», посвященная истории, бедам насильственной депортации и современной жизни курдов в Казахстане, а в 2008 г. – книга «Разница во времени или исторические повороты: экзамен на пор</w:t>
      </w:r>
      <w:r>
        <w:rPr>
          <w:rFonts w:ascii="Times New Roman" w:hAnsi="Times New Roman" w:cs="Times New Roman"/>
          <w:sz w:val="28"/>
          <w:szCs w:val="28"/>
        </w:rPr>
        <w:t>я</w:t>
      </w:r>
      <w:r>
        <w:rPr>
          <w:rFonts w:ascii="Times New Roman" w:hAnsi="Times New Roman" w:cs="Times New Roman"/>
          <w:sz w:val="28"/>
          <w:szCs w:val="28"/>
        </w:rPr>
        <w:t>дочность», посвященная 70-летию начала насильственной депортации курдск</w:t>
      </w:r>
      <w:r>
        <w:rPr>
          <w:rFonts w:ascii="Times New Roman" w:hAnsi="Times New Roman" w:cs="Times New Roman"/>
          <w:sz w:val="28"/>
          <w:szCs w:val="28"/>
        </w:rPr>
        <w:t>о</w:t>
      </w:r>
      <w:r>
        <w:rPr>
          <w:rFonts w:ascii="Times New Roman" w:hAnsi="Times New Roman" w:cs="Times New Roman"/>
          <w:sz w:val="28"/>
          <w:szCs w:val="28"/>
        </w:rPr>
        <w:t>го населения в Казахстан [2</w:t>
      </w:r>
      <w:r>
        <w:rPr>
          <w:rFonts w:ascii="Times New Roman" w:hAnsi="Times New Roman" w:cs="Times New Roman"/>
          <w:sz w:val="28"/>
          <w:szCs w:val="28"/>
          <w:lang w:val="kk-KZ"/>
        </w:rPr>
        <w:t>5</w:t>
      </w:r>
      <w:r>
        <w:rPr>
          <w:rFonts w:ascii="Times New Roman" w:hAnsi="Times New Roman" w:cs="Times New Roman"/>
          <w:sz w:val="28"/>
          <w:szCs w:val="28"/>
        </w:rPr>
        <w:t>].</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следует отметить</w:t>
      </w:r>
      <w:r>
        <w:rPr>
          <w:rFonts w:ascii="Times New Roman" w:hAnsi="Times New Roman" w:cs="Times New Roman"/>
          <w:sz w:val="28"/>
          <w:szCs w:val="28"/>
          <w:lang w:val="kk-KZ"/>
        </w:rPr>
        <w:t xml:space="preserve"> </w:t>
      </w:r>
      <w:r>
        <w:rPr>
          <w:rFonts w:ascii="Times New Roman" w:hAnsi="Times New Roman" w:cs="Times New Roman"/>
          <w:sz w:val="28"/>
          <w:szCs w:val="28"/>
        </w:rPr>
        <w:t>монографии Мирзоева К.И. «Исторические суд</w:t>
      </w:r>
      <w:r>
        <w:rPr>
          <w:rFonts w:ascii="Times New Roman" w:hAnsi="Times New Roman" w:cs="Times New Roman"/>
          <w:sz w:val="28"/>
          <w:szCs w:val="28"/>
        </w:rPr>
        <w:t>ь</w:t>
      </w:r>
      <w:r>
        <w:rPr>
          <w:rFonts w:ascii="Times New Roman" w:hAnsi="Times New Roman" w:cs="Times New Roman"/>
          <w:sz w:val="28"/>
          <w:szCs w:val="28"/>
        </w:rPr>
        <w:t>бы курдской литературы», «Курды: малая энциклопедия» [2</w:t>
      </w:r>
      <w:r>
        <w:rPr>
          <w:rFonts w:ascii="Times New Roman" w:hAnsi="Times New Roman" w:cs="Times New Roman"/>
          <w:sz w:val="28"/>
          <w:szCs w:val="28"/>
          <w:lang w:val="kk-KZ"/>
        </w:rPr>
        <w:t>6</w:t>
      </w:r>
      <w:r>
        <w:rPr>
          <w:rFonts w:ascii="Times New Roman" w:hAnsi="Times New Roman" w:cs="Times New Roman"/>
          <w:sz w:val="28"/>
          <w:szCs w:val="28"/>
        </w:rPr>
        <w:t>], а также его н</w:t>
      </w:r>
      <w:r>
        <w:rPr>
          <w:rFonts w:ascii="Times New Roman" w:hAnsi="Times New Roman" w:cs="Times New Roman"/>
          <w:sz w:val="28"/>
          <w:szCs w:val="28"/>
        </w:rPr>
        <w:t>о</w:t>
      </w:r>
      <w:r>
        <w:rPr>
          <w:rFonts w:ascii="Times New Roman" w:hAnsi="Times New Roman" w:cs="Times New Roman"/>
          <w:sz w:val="28"/>
          <w:szCs w:val="28"/>
        </w:rPr>
        <w:t>вый двухтомный труд «Курды. История и современность». В 2015 году были опубликованы совместные статьи с известным казахстанским ученым Р.Б. А</w:t>
      </w:r>
      <w:r>
        <w:rPr>
          <w:rFonts w:ascii="Times New Roman" w:hAnsi="Times New Roman" w:cs="Times New Roman"/>
          <w:sz w:val="28"/>
          <w:szCs w:val="28"/>
        </w:rPr>
        <w:t>б</w:t>
      </w:r>
      <w:r>
        <w:rPr>
          <w:rFonts w:ascii="Times New Roman" w:hAnsi="Times New Roman" w:cs="Times New Roman"/>
          <w:sz w:val="28"/>
          <w:szCs w:val="28"/>
        </w:rPr>
        <w:t>саттаровым «Курдские диаспоры в Центральной Азии» и «Курдские диаспоры в России и кавказском регионе», в которых рассматривались истории курдских диаспор Казахстана, Кыргызстана, Узбекистана, Туркменистана, России, Азе</w:t>
      </w:r>
      <w:r>
        <w:rPr>
          <w:rFonts w:ascii="Times New Roman" w:hAnsi="Times New Roman" w:cs="Times New Roman"/>
          <w:sz w:val="28"/>
          <w:szCs w:val="28"/>
        </w:rPr>
        <w:t>р</w:t>
      </w:r>
      <w:r>
        <w:rPr>
          <w:rFonts w:ascii="Times New Roman" w:hAnsi="Times New Roman" w:cs="Times New Roman"/>
          <w:sz w:val="28"/>
          <w:szCs w:val="28"/>
        </w:rPr>
        <w:t>байджана, Армении, Грузии и их культуре, языку, социально-политическому положению [2</w:t>
      </w:r>
      <w:r>
        <w:rPr>
          <w:rFonts w:ascii="Times New Roman" w:hAnsi="Times New Roman" w:cs="Times New Roman"/>
          <w:sz w:val="28"/>
          <w:szCs w:val="28"/>
          <w:lang w:val="kk-KZ"/>
        </w:rPr>
        <w:t>7; 28</w:t>
      </w:r>
      <w:r>
        <w:rPr>
          <w:rFonts w:ascii="Times New Roman" w:hAnsi="Times New Roman" w:cs="Times New Roman"/>
          <w:sz w:val="28"/>
          <w:szCs w:val="28"/>
        </w:rPr>
        <w:t>].</w:t>
      </w:r>
    </w:p>
    <w:p w:rsidR="00543BD3" w:rsidRDefault="00543BD3">
      <w:pPr>
        <w:spacing w:after="0" w:line="240" w:lineRule="auto"/>
        <w:ind w:firstLine="708"/>
        <w:jc w:val="both"/>
        <w:rPr>
          <w:rFonts w:ascii="Times New Roman" w:hAnsi="Times New Roman" w:cs="Times New Roman"/>
          <w:i/>
          <w:sz w:val="28"/>
          <w:szCs w:val="28"/>
        </w:rPr>
      </w:pPr>
      <w:r>
        <w:rPr>
          <w:rFonts w:ascii="Times New Roman" w:hAnsi="Times New Roman" w:cs="Times New Roman"/>
          <w:sz w:val="28"/>
          <w:szCs w:val="28"/>
        </w:rPr>
        <w:t>Данное положение являет собой свидетельство проведения фундаме</w:t>
      </w:r>
      <w:r>
        <w:rPr>
          <w:rFonts w:ascii="Times New Roman" w:hAnsi="Times New Roman" w:cs="Times New Roman"/>
          <w:sz w:val="28"/>
          <w:szCs w:val="28"/>
        </w:rPr>
        <w:t>н</w:t>
      </w:r>
      <w:r>
        <w:rPr>
          <w:rFonts w:ascii="Times New Roman" w:hAnsi="Times New Roman" w:cs="Times New Roman"/>
          <w:sz w:val="28"/>
          <w:szCs w:val="28"/>
        </w:rPr>
        <w:t>тальной теоретической и прикладной работы по изучению и обобщению пол</w:t>
      </w:r>
      <w:r>
        <w:rPr>
          <w:rFonts w:ascii="Times New Roman" w:hAnsi="Times New Roman" w:cs="Times New Roman"/>
          <w:sz w:val="28"/>
          <w:szCs w:val="28"/>
        </w:rPr>
        <w:t>е</w:t>
      </w:r>
      <w:r>
        <w:rPr>
          <w:rFonts w:ascii="Times New Roman" w:hAnsi="Times New Roman" w:cs="Times New Roman"/>
          <w:sz w:val="28"/>
          <w:szCs w:val="28"/>
        </w:rPr>
        <w:t>вых исследований и экспериментального опыта в контексте выстраивания ме</w:t>
      </w:r>
      <w:r>
        <w:rPr>
          <w:rFonts w:ascii="Times New Roman" w:hAnsi="Times New Roman" w:cs="Times New Roman"/>
          <w:sz w:val="28"/>
          <w:szCs w:val="28"/>
        </w:rPr>
        <w:t>ж</w:t>
      </w:r>
      <w:r>
        <w:rPr>
          <w:rFonts w:ascii="Times New Roman" w:hAnsi="Times New Roman" w:cs="Times New Roman"/>
          <w:sz w:val="28"/>
          <w:szCs w:val="28"/>
        </w:rPr>
        <w:t xml:space="preserve">этнических отношений в процессе государственного развития. </w:t>
      </w:r>
      <w:r>
        <w:rPr>
          <w:rFonts w:ascii="Times New Roman" w:hAnsi="Times New Roman" w:cs="Times New Roman"/>
          <w:sz w:val="28"/>
          <w:szCs w:val="28"/>
          <w:shd w:val="clear" w:color="auto" w:fill="FFFFFF"/>
        </w:rPr>
        <w:t>Несмотря на наличие интересных публикаций по данной теме, проблема остается актуал</w:t>
      </w:r>
      <w:r>
        <w:rPr>
          <w:rFonts w:ascii="Times New Roman" w:hAnsi="Times New Roman" w:cs="Times New Roman"/>
          <w:sz w:val="28"/>
          <w:szCs w:val="28"/>
          <w:shd w:val="clear" w:color="auto" w:fill="FFFFFF"/>
        </w:rPr>
        <w:t>ь</w:t>
      </w:r>
      <w:r>
        <w:rPr>
          <w:rFonts w:ascii="Times New Roman" w:hAnsi="Times New Roman" w:cs="Times New Roman"/>
          <w:sz w:val="28"/>
          <w:szCs w:val="28"/>
          <w:shd w:val="clear" w:color="auto" w:fill="FFFFFF"/>
        </w:rPr>
        <w:t>ной в контексте недостаточной изученности роли курдской диаспоры в форм</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ровании новых закономерностей и особенностей политических процессов.</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В связи с этим диссертант ставит перед собой научную задачу – сделать попытку восполнить существующие пробелы в исследованиях, в частности о политической системе стран Центральной Азии.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Объект исследования: </w:t>
      </w:r>
      <w:r>
        <w:rPr>
          <w:rFonts w:ascii="Times New Roman" w:hAnsi="Times New Roman" w:cs="Times New Roman"/>
          <w:sz w:val="28"/>
          <w:szCs w:val="28"/>
        </w:rPr>
        <w:t>курдская диаспора как актор политики.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Предмет исследования</w:t>
      </w:r>
      <w:r>
        <w:rPr>
          <w:rFonts w:ascii="Times New Roman" w:hAnsi="Times New Roman" w:cs="Times New Roman"/>
          <w:sz w:val="28"/>
          <w:szCs w:val="28"/>
        </w:rPr>
        <w:t>: политологический анализ формирования и ра</w:t>
      </w:r>
      <w:r>
        <w:rPr>
          <w:rFonts w:ascii="Times New Roman" w:hAnsi="Times New Roman" w:cs="Times New Roman"/>
          <w:sz w:val="28"/>
          <w:szCs w:val="28"/>
        </w:rPr>
        <w:t>з</w:t>
      </w:r>
      <w:r>
        <w:rPr>
          <w:rFonts w:ascii="Times New Roman" w:hAnsi="Times New Roman" w:cs="Times New Roman"/>
          <w:sz w:val="28"/>
          <w:szCs w:val="28"/>
        </w:rPr>
        <w:t>вития курдской диаспоры в Центральной Азии</w:t>
      </w:r>
    </w:p>
    <w:p w:rsidR="00543BD3" w:rsidRDefault="00543BD3">
      <w:pPr>
        <w:pStyle w:val="af9"/>
        <w:shd w:val="clear" w:color="auto" w:fill="auto"/>
        <w:spacing w:after="0" w:line="240" w:lineRule="auto"/>
        <w:ind w:firstLine="688"/>
        <w:jc w:val="both"/>
      </w:pPr>
      <w:r>
        <w:rPr>
          <w:rStyle w:val="35"/>
          <w:rFonts w:eastAsia="SimSun"/>
        </w:rPr>
        <w:t>Цель исследования</w:t>
      </w:r>
      <w:r>
        <w:t xml:space="preserve"> состоит в том, чтобы выявить особенности формирования и развития курдской диаспоры в </w:t>
      </w:r>
      <w:r>
        <w:rPr>
          <w:lang w:val="kk-KZ"/>
        </w:rPr>
        <w:t>Ц</w:t>
      </w:r>
      <w:r>
        <w:t>ентрально-</w:t>
      </w:r>
      <w:r>
        <w:rPr>
          <w:lang w:val="kk-KZ"/>
        </w:rPr>
        <w:t>А</w:t>
      </w:r>
      <w:r>
        <w:t xml:space="preserve">зиатском регионе, а также </w:t>
      </w:r>
      <w:r>
        <w:rPr>
          <w:lang w:val="kk-KZ"/>
        </w:rPr>
        <w:t>установить</w:t>
      </w:r>
      <w:r>
        <w:t xml:space="preserve"> рол</w:t>
      </w:r>
      <w:r>
        <w:rPr>
          <w:lang w:val="kk-KZ"/>
        </w:rPr>
        <w:t>ь</w:t>
      </w:r>
      <w:r>
        <w:t xml:space="preserve"> курдской диаспоры в</w:t>
      </w:r>
      <w:r>
        <w:rPr>
          <w:lang w:val="ru-RU"/>
        </w:rPr>
        <w:t xml:space="preserve"> </w:t>
      </w:r>
      <w:r>
        <w:t>политическ</w:t>
      </w:r>
      <w:r>
        <w:rPr>
          <w:lang w:val="ru-RU"/>
        </w:rPr>
        <w:t>ой жизни</w:t>
      </w:r>
      <w:r>
        <w:t xml:space="preserve"> в современной Центральной Азии.</w:t>
      </w:r>
    </w:p>
    <w:p w:rsidR="00543BD3" w:rsidRDefault="00543BD3">
      <w:pPr>
        <w:spacing w:after="0" w:line="240" w:lineRule="auto"/>
        <w:ind w:firstLine="688"/>
        <w:jc w:val="both"/>
        <w:rPr>
          <w:rFonts w:ascii="Times New Roman" w:hAnsi="Times New Roman" w:cs="Times New Roman"/>
          <w:sz w:val="28"/>
          <w:szCs w:val="28"/>
        </w:rPr>
      </w:pPr>
      <w:r>
        <w:rPr>
          <w:rFonts w:ascii="Times New Roman" w:hAnsi="Times New Roman" w:cs="Times New Roman"/>
          <w:b/>
          <w:sz w:val="28"/>
          <w:szCs w:val="28"/>
        </w:rPr>
        <w:t xml:space="preserve">Гипотеза исследования: </w:t>
      </w:r>
      <w:r>
        <w:rPr>
          <w:rFonts w:ascii="Times New Roman" w:hAnsi="Times New Roman" w:cs="Times New Roman"/>
          <w:sz w:val="28"/>
          <w:szCs w:val="28"/>
        </w:rPr>
        <w:t>если политологический анализ</w:t>
      </w:r>
      <w:r>
        <w:rPr>
          <w:rFonts w:ascii="Times New Roman" w:hAnsi="Times New Roman" w:cs="Times New Roman"/>
          <w:b/>
          <w:sz w:val="28"/>
          <w:szCs w:val="28"/>
        </w:rPr>
        <w:t xml:space="preserve"> </w:t>
      </w:r>
      <w:r>
        <w:rPr>
          <w:rFonts w:ascii="Times New Roman" w:hAnsi="Times New Roman" w:cs="Times New Roman"/>
          <w:sz w:val="28"/>
          <w:szCs w:val="28"/>
        </w:rPr>
        <w:t xml:space="preserve"> формирования и развития курдской диаспоры Центральной Азии позволит изучить полити</w:t>
      </w:r>
      <w:r>
        <w:rPr>
          <w:rFonts w:ascii="Times New Roman" w:hAnsi="Times New Roman" w:cs="Times New Roman"/>
          <w:sz w:val="28"/>
          <w:szCs w:val="28"/>
          <w:lang w:val="kk-KZ"/>
        </w:rPr>
        <w:t>-</w:t>
      </w:r>
      <w:r>
        <w:rPr>
          <w:rFonts w:ascii="Times New Roman" w:hAnsi="Times New Roman" w:cs="Times New Roman"/>
          <w:sz w:val="28"/>
          <w:szCs w:val="28"/>
        </w:rPr>
        <w:t xml:space="preserve">ческие, </w:t>
      </w:r>
      <w:r>
        <w:rPr>
          <w:rFonts w:ascii="Times New Roman" w:hAnsi="Times New Roman" w:cs="Times New Roman"/>
          <w:sz w:val="28"/>
          <w:szCs w:val="28"/>
          <w:shd w:val="clear" w:color="auto" w:fill="FFFFFF"/>
        </w:rPr>
        <w:t>социально-экономические причины переселения курдов в Центрально-Азиатски</w:t>
      </w:r>
      <w:r>
        <w:rPr>
          <w:rFonts w:ascii="Times New Roman" w:hAnsi="Times New Roman" w:cs="Times New Roman"/>
          <w:sz w:val="28"/>
          <w:szCs w:val="28"/>
          <w:shd w:val="clear" w:color="auto" w:fill="FFFFFF"/>
          <w:lang w:val="kk-KZ"/>
        </w:rPr>
        <w:t>й</w:t>
      </w:r>
      <w:r>
        <w:rPr>
          <w:rFonts w:ascii="Times New Roman" w:hAnsi="Times New Roman" w:cs="Times New Roman"/>
          <w:sz w:val="28"/>
          <w:szCs w:val="28"/>
          <w:shd w:val="clear" w:color="auto" w:fill="FFFFFF"/>
        </w:rPr>
        <w:t xml:space="preserve"> регион, то это </w:t>
      </w:r>
      <w:r>
        <w:rPr>
          <w:rFonts w:ascii="Times New Roman" w:hAnsi="Times New Roman" w:cs="Times New Roman"/>
          <w:sz w:val="28"/>
          <w:szCs w:val="28"/>
          <w:shd w:val="clear" w:color="auto" w:fill="FFFFFF"/>
          <w:lang w:val="kk-KZ"/>
        </w:rPr>
        <w:t xml:space="preserve">будет </w:t>
      </w:r>
      <w:r>
        <w:rPr>
          <w:rFonts w:ascii="Times New Roman" w:hAnsi="Times New Roman" w:cs="Times New Roman"/>
          <w:sz w:val="28"/>
          <w:szCs w:val="28"/>
          <w:shd w:val="clear" w:color="auto" w:fill="FFFFFF"/>
        </w:rPr>
        <w:t>способств</w:t>
      </w:r>
      <w:r>
        <w:rPr>
          <w:rFonts w:ascii="Times New Roman" w:hAnsi="Times New Roman" w:cs="Times New Roman"/>
          <w:sz w:val="28"/>
          <w:szCs w:val="28"/>
          <w:shd w:val="clear" w:color="auto" w:fill="FFFFFF"/>
          <w:lang w:val="kk-KZ"/>
        </w:rPr>
        <w:t>овать</w:t>
      </w:r>
      <w:r>
        <w:rPr>
          <w:rFonts w:ascii="Times New Roman" w:hAnsi="Times New Roman" w:cs="Times New Roman"/>
          <w:sz w:val="28"/>
          <w:szCs w:val="28"/>
          <w:shd w:val="clear" w:color="auto" w:fill="FFFFFF"/>
        </w:rPr>
        <w:t xml:space="preserve"> обог</w:t>
      </w:r>
      <w:r>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rPr>
        <w:t>щению базы научных и</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следований, который </w:t>
      </w:r>
      <w:r>
        <w:rPr>
          <w:rFonts w:ascii="Times New Roman" w:hAnsi="Times New Roman" w:cs="Times New Roman"/>
          <w:sz w:val="28"/>
          <w:szCs w:val="28"/>
        </w:rPr>
        <w:t>важен для понимания исторического и политического п</w:t>
      </w:r>
      <w:r>
        <w:rPr>
          <w:rFonts w:ascii="Times New Roman" w:hAnsi="Times New Roman" w:cs="Times New Roman"/>
          <w:sz w:val="28"/>
          <w:szCs w:val="28"/>
        </w:rPr>
        <w:t>у</w:t>
      </w:r>
      <w:r>
        <w:rPr>
          <w:rFonts w:ascii="Times New Roman" w:hAnsi="Times New Roman" w:cs="Times New Roman"/>
          <w:sz w:val="28"/>
          <w:szCs w:val="28"/>
        </w:rPr>
        <w:t>ти формирования курдской диаспоры, а также для решения проблем его дал</w:t>
      </w:r>
      <w:r>
        <w:rPr>
          <w:rFonts w:ascii="Times New Roman" w:hAnsi="Times New Roman" w:cs="Times New Roman"/>
          <w:sz w:val="28"/>
          <w:szCs w:val="28"/>
        </w:rPr>
        <w:t>ь</w:t>
      </w:r>
      <w:r>
        <w:rPr>
          <w:rFonts w:ascii="Times New Roman" w:hAnsi="Times New Roman" w:cs="Times New Roman"/>
          <w:sz w:val="28"/>
          <w:szCs w:val="28"/>
        </w:rPr>
        <w:t>нейшего развития при сохранении курдских ценностей, этнической культуры, обыча</w:t>
      </w:r>
      <w:r>
        <w:rPr>
          <w:rFonts w:ascii="Times New Roman" w:hAnsi="Times New Roman" w:cs="Times New Roman"/>
          <w:sz w:val="28"/>
          <w:szCs w:val="28"/>
          <w:lang w:val="kk-KZ"/>
        </w:rPr>
        <w:t>ев</w:t>
      </w:r>
      <w:r>
        <w:rPr>
          <w:rFonts w:ascii="Times New Roman" w:hAnsi="Times New Roman" w:cs="Times New Roman"/>
          <w:sz w:val="28"/>
          <w:szCs w:val="28"/>
        </w:rPr>
        <w:t xml:space="preserve"> и традици</w:t>
      </w:r>
      <w:r>
        <w:rPr>
          <w:rFonts w:ascii="Times New Roman" w:hAnsi="Times New Roman" w:cs="Times New Roman"/>
          <w:sz w:val="28"/>
          <w:szCs w:val="28"/>
          <w:lang w:val="kk-KZ"/>
        </w:rPr>
        <w:t>й</w:t>
      </w:r>
      <w:r>
        <w:rPr>
          <w:rFonts w:ascii="Times New Roman" w:hAnsi="Times New Roman" w:cs="Times New Roman"/>
          <w:sz w:val="28"/>
          <w:szCs w:val="28"/>
        </w:rPr>
        <w:t>.</w:t>
      </w:r>
    </w:p>
    <w:p w:rsidR="00543BD3" w:rsidRDefault="00543BD3">
      <w:pPr>
        <w:pStyle w:val="af9"/>
        <w:shd w:val="clear" w:color="auto" w:fill="auto"/>
        <w:spacing w:after="0" w:line="240" w:lineRule="auto"/>
        <w:ind w:firstLine="688"/>
        <w:jc w:val="both"/>
        <w:rPr>
          <w:rStyle w:val="35"/>
          <w:rFonts w:eastAsia="SimSun"/>
        </w:rPr>
      </w:pPr>
      <w:r>
        <w:rPr>
          <w:b/>
        </w:rPr>
        <w:lastRenderedPageBreak/>
        <w:t xml:space="preserve">Достижение поставленной цели и гипотезы </w:t>
      </w:r>
      <w:r>
        <w:t>исследования требует решени</w:t>
      </w:r>
      <w:r>
        <w:rPr>
          <w:lang w:val="kk-KZ"/>
        </w:rPr>
        <w:t>я</w:t>
      </w:r>
      <w:r>
        <w:t xml:space="preserve"> следующих исследовательских </w:t>
      </w:r>
      <w:r>
        <w:rPr>
          <w:rStyle w:val="35"/>
          <w:rFonts w:eastAsia="SimSun"/>
          <w:b w:val="0"/>
        </w:rPr>
        <w:t>задач:</w:t>
      </w:r>
    </w:p>
    <w:p w:rsidR="00543BD3" w:rsidRDefault="00543BD3">
      <w:pPr>
        <w:pStyle w:val="aff3"/>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Проанализировать основные теоретико-методологические основы пол</w:t>
      </w:r>
      <w:r>
        <w:rPr>
          <w:rFonts w:ascii="Times New Roman" w:hAnsi="Times New Roman" w:cs="Times New Roman"/>
          <w:sz w:val="28"/>
          <w:szCs w:val="28"/>
        </w:rPr>
        <w:t>и</w:t>
      </w:r>
      <w:r>
        <w:rPr>
          <w:rFonts w:ascii="Times New Roman" w:hAnsi="Times New Roman" w:cs="Times New Roman"/>
          <w:sz w:val="28"/>
          <w:szCs w:val="28"/>
        </w:rPr>
        <w:t>тологического исследования диаспоры, в том числе курдской;</w:t>
      </w:r>
    </w:p>
    <w:p w:rsidR="00543BD3" w:rsidRDefault="00543BD3">
      <w:pPr>
        <w:pStyle w:val="aff3"/>
        <w:numPr>
          <w:ilvl w:val="0"/>
          <w:numId w:val="1"/>
        </w:numPr>
        <w:tabs>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Раскрыть сущность и определение становления диаспоры;</w:t>
      </w:r>
    </w:p>
    <w:p w:rsidR="00543BD3" w:rsidRDefault="00543BD3">
      <w:pPr>
        <w:tabs>
          <w:tab w:val="left" w:pos="851"/>
        </w:tabs>
        <w:spacing w:after="0" w:line="240" w:lineRule="auto"/>
        <w:ind w:firstLine="567"/>
        <w:jc w:val="both"/>
        <w:rPr>
          <w:rFonts w:ascii="Times New Roman" w:hAnsi="Times New Roman" w:cs="Times New Roman"/>
          <w:sz w:val="28"/>
          <w:szCs w:val="28"/>
        </w:rPr>
      </w:pPr>
      <w:r>
        <w:rPr>
          <w:rStyle w:val="35"/>
          <w:rFonts w:ascii="Times New Roman" w:eastAsia="SimSun" w:hAnsi="Times New Roman" w:cs="Times New Roman"/>
          <w:b w:val="0"/>
        </w:rPr>
        <w:t>3.</w:t>
      </w:r>
      <w:r>
        <w:rPr>
          <w:rFonts w:ascii="Times New Roman" w:hAnsi="Times New Roman" w:cs="Times New Roman"/>
          <w:sz w:val="28"/>
          <w:szCs w:val="28"/>
        </w:rPr>
        <w:t>Уточнить теоретические аспекты политологического исследования диа</w:t>
      </w:r>
      <w:r>
        <w:rPr>
          <w:rFonts w:ascii="Times New Roman" w:hAnsi="Times New Roman" w:cs="Times New Roman"/>
          <w:sz w:val="28"/>
          <w:szCs w:val="28"/>
        </w:rPr>
        <w:t>с</w:t>
      </w:r>
      <w:r>
        <w:rPr>
          <w:rFonts w:ascii="Times New Roman" w:hAnsi="Times New Roman" w:cs="Times New Roman"/>
          <w:sz w:val="28"/>
          <w:szCs w:val="28"/>
        </w:rPr>
        <w:t>поры в контексте этнической идентичности;</w:t>
      </w:r>
    </w:p>
    <w:p w:rsidR="00543BD3" w:rsidRDefault="00543BD3">
      <w:pPr>
        <w:pStyle w:val="af9"/>
        <w:shd w:val="clear" w:color="auto" w:fill="auto"/>
        <w:tabs>
          <w:tab w:val="left" w:pos="851"/>
        </w:tabs>
        <w:spacing w:after="0" w:line="240" w:lineRule="auto"/>
        <w:ind w:firstLine="567"/>
        <w:jc w:val="both"/>
        <w:rPr>
          <w:rStyle w:val="35"/>
          <w:rFonts w:eastAsia="SimSun"/>
          <w:b w:val="0"/>
        </w:rPr>
      </w:pPr>
      <w:r>
        <w:rPr>
          <w:rStyle w:val="35"/>
          <w:rFonts w:eastAsia="SimSun"/>
          <w:b w:val="0"/>
        </w:rPr>
        <w:t>4.</w:t>
      </w:r>
      <w:r>
        <w:t>Выявить особенности формирования курдской диаспоры Центральной Азии;</w:t>
      </w:r>
    </w:p>
    <w:p w:rsidR="00543BD3" w:rsidRDefault="00543BD3">
      <w:pPr>
        <w:pStyle w:val="af9"/>
        <w:shd w:val="clear" w:color="auto" w:fill="auto"/>
        <w:tabs>
          <w:tab w:val="left" w:pos="851"/>
        </w:tabs>
        <w:spacing w:after="0" w:line="240" w:lineRule="auto"/>
        <w:ind w:firstLine="567"/>
        <w:jc w:val="both"/>
        <w:rPr>
          <w:rStyle w:val="35"/>
          <w:rFonts w:eastAsia="SimSun"/>
          <w:b w:val="0"/>
        </w:rPr>
      </w:pPr>
      <w:r>
        <w:rPr>
          <w:rStyle w:val="35"/>
          <w:rFonts w:eastAsia="SimSun"/>
          <w:b w:val="0"/>
        </w:rPr>
        <w:t>5.</w:t>
      </w:r>
      <w:r>
        <w:t xml:space="preserve">На основе </w:t>
      </w:r>
      <w:r>
        <w:rPr>
          <w:lang w:val="kk-KZ"/>
        </w:rPr>
        <w:t xml:space="preserve">политологического </w:t>
      </w:r>
      <w:r>
        <w:t>анализа раскрыть состояни</w:t>
      </w:r>
      <w:r>
        <w:rPr>
          <w:lang w:val="ru-RU"/>
        </w:rPr>
        <w:t>е</w:t>
      </w:r>
      <w:r>
        <w:t xml:space="preserve"> и развити</w:t>
      </w:r>
      <w:r>
        <w:rPr>
          <w:lang w:val="ru-RU"/>
        </w:rPr>
        <w:t>е</w:t>
      </w:r>
      <w:r>
        <w:t xml:space="preserve"> современной курдской диаспоры в Казахстане и Средней Азии;</w:t>
      </w:r>
    </w:p>
    <w:p w:rsidR="00543BD3" w:rsidRDefault="00543BD3">
      <w:pPr>
        <w:pStyle w:val="af9"/>
        <w:shd w:val="clear" w:color="auto" w:fill="auto"/>
        <w:tabs>
          <w:tab w:val="left" w:pos="851"/>
        </w:tabs>
        <w:spacing w:after="0" w:line="240" w:lineRule="auto"/>
        <w:ind w:firstLine="567"/>
        <w:jc w:val="both"/>
        <w:rPr>
          <w:rStyle w:val="35"/>
          <w:rFonts w:eastAsia="SimSun"/>
          <w:b w:val="0"/>
          <w:shd w:val="clear" w:color="auto" w:fill="auto"/>
        </w:rPr>
      </w:pPr>
      <w:r>
        <w:t>6.Рассмотреть место и роль курд</w:t>
      </w:r>
      <w:r>
        <w:rPr>
          <w:lang w:val="ru-RU"/>
        </w:rPr>
        <w:t>ов</w:t>
      </w:r>
      <w:r>
        <w:t xml:space="preserve"> в мировом политическом пространстве;</w:t>
      </w:r>
    </w:p>
    <w:p w:rsidR="00543BD3" w:rsidRDefault="00543BD3">
      <w:pPr>
        <w:pStyle w:val="af9"/>
        <w:shd w:val="clear" w:color="auto" w:fill="auto"/>
        <w:tabs>
          <w:tab w:val="left" w:pos="851"/>
        </w:tabs>
        <w:spacing w:after="0" w:line="240" w:lineRule="auto"/>
        <w:ind w:firstLine="567"/>
        <w:jc w:val="both"/>
        <w:rPr>
          <w:rStyle w:val="35"/>
          <w:rFonts w:eastAsia="SimSun"/>
          <w:b w:val="0"/>
          <w:lang w:val="ru-RU"/>
        </w:rPr>
      </w:pPr>
      <w:r>
        <w:rPr>
          <w:rStyle w:val="35"/>
          <w:rFonts w:eastAsia="SimSun"/>
          <w:b w:val="0"/>
        </w:rPr>
        <w:t>7.</w:t>
      </w:r>
      <w:r>
        <w:t xml:space="preserve">Исследовать </w:t>
      </w:r>
      <w:r>
        <w:rPr>
          <w:lang w:val="ru-RU"/>
        </w:rPr>
        <w:t xml:space="preserve">политическую культуру курдского населения </w:t>
      </w:r>
      <w:r>
        <w:rPr>
          <w:shd w:val="clear" w:color="auto" w:fill="FFFFFF"/>
        </w:rPr>
        <w:t>Центрально-Азиатск</w:t>
      </w:r>
      <w:r>
        <w:rPr>
          <w:shd w:val="clear" w:color="auto" w:fill="FFFFFF"/>
          <w:lang w:val="ru-RU"/>
        </w:rPr>
        <w:t xml:space="preserve">ого </w:t>
      </w:r>
      <w:r>
        <w:rPr>
          <w:shd w:val="clear" w:color="auto" w:fill="FFFFFF"/>
        </w:rPr>
        <w:t>регион</w:t>
      </w:r>
      <w:r>
        <w:rPr>
          <w:shd w:val="clear" w:color="auto" w:fill="FFFFFF"/>
          <w:lang w:val="ru-RU"/>
        </w:rPr>
        <w:t xml:space="preserve">а </w:t>
      </w:r>
      <w:r>
        <w:rPr>
          <w:lang w:val="ru-RU"/>
        </w:rPr>
        <w:t>в контексте культуры курдского народа;</w:t>
      </w:r>
    </w:p>
    <w:p w:rsidR="00543BD3" w:rsidRDefault="00543BD3">
      <w:pPr>
        <w:pStyle w:val="af9"/>
        <w:shd w:val="clear" w:color="auto" w:fill="auto"/>
        <w:tabs>
          <w:tab w:val="left" w:pos="851"/>
        </w:tabs>
        <w:spacing w:after="0" w:line="240" w:lineRule="auto"/>
        <w:ind w:firstLine="567"/>
        <w:jc w:val="both"/>
        <w:rPr>
          <w:lang w:val="kk-KZ"/>
        </w:rPr>
      </w:pPr>
      <w:r>
        <w:t>8.</w:t>
      </w:r>
      <w:r>
        <w:rPr>
          <w:lang w:val="kk-KZ"/>
        </w:rPr>
        <w:t xml:space="preserve">Изучить </w:t>
      </w:r>
      <w:r>
        <w:t xml:space="preserve">культуру </w:t>
      </w:r>
      <w:r>
        <w:rPr>
          <w:lang w:val="ru-RU"/>
        </w:rPr>
        <w:t xml:space="preserve">межэтнического общения </w:t>
      </w:r>
      <w:r>
        <w:t>курдско</w:t>
      </w:r>
      <w:r>
        <w:rPr>
          <w:lang w:val="ru-RU"/>
        </w:rPr>
        <w:t>го</w:t>
      </w:r>
      <w:r>
        <w:t xml:space="preserve"> </w:t>
      </w:r>
      <w:r>
        <w:rPr>
          <w:lang w:val="ru-RU"/>
        </w:rPr>
        <w:t xml:space="preserve">населения </w:t>
      </w:r>
      <w:r>
        <w:rPr>
          <w:lang w:val="kk-KZ"/>
        </w:rPr>
        <w:t>Ц</w:t>
      </w:r>
      <w:r>
        <w:t>ентрально</w:t>
      </w:r>
      <w:r>
        <w:rPr>
          <w:lang w:val="ru-RU"/>
        </w:rPr>
        <w:t xml:space="preserve">й </w:t>
      </w:r>
      <w:r>
        <w:rPr>
          <w:lang w:val="kk-KZ"/>
        </w:rPr>
        <w:t>А</w:t>
      </w:r>
      <w:r>
        <w:t>зи</w:t>
      </w:r>
      <w:r>
        <w:rPr>
          <w:lang w:val="ru-RU"/>
        </w:rPr>
        <w:t>и</w:t>
      </w:r>
      <w:r>
        <w:rPr>
          <w:lang w:val="kk-KZ"/>
        </w:rPr>
        <w:t xml:space="preserve">; </w:t>
      </w:r>
    </w:p>
    <w:p w:rsidR="00543BD3" w:rsidRDefault="00543BD3">
      <w:pPr>
        <w:pStyle w:val="af9"/>
        <w:shd w:val="clear" w:color="auto" w:fill="auto"/>
        <w:tabs>
          <w:tab w:val="left" w:pos="851"/>
        </w:tabs>
        <w:spacing w:after="0" w:line="240" w:lineRule="auto"/>
        <w:ind w:firstLine="567"/>
        <w:jc w:val="both"/>
        <w:rPr>
          <w:shd w:val="clear" w:color="auto" w:fill="FFFFFF"/>
        </w:rPr>
      </w:pPr>
      <w:r>
        <w:rPr>
          <w:lang w:val="kk-KZ"/>
        </w:rPr>
        <w:t>9.</w:t>
      </w:r>
      <w:r>
        <w:rPr>
          <w:shd w:val="clear" w:color="auto" w:fill="FFFFFF"/>
        </w:rPr>
        <w:t>Провести анализ современного состояния проблемы воспитани</w:t>
      </w:r>
      <w:r>
        <w:rPr>
          <w:shd w:val="clear" w:color="auto" w:fill="FFFFFF"/>
          <w:lang w:val="ru-RU"/>
        </w:rPr>
        <w:t>я</w:t>
      </w:r>
      <w:r>
        <w:rPr>
          <w:shd w:val="clear" w:color="auto" w:fill="FFFFFF"/>
        </w:rPr>
        <w:t xml:space="preserve"> культуры курдского населения в </w:t>
      </w:r>
      <w:r>
        <w:rPr>
          <w:shd w:val="clear" w:color="auto" w:fill="FFFFFF"/>
          <w:lang w:val="ru-RU"/>
        </w:rPr>
        <w:t>Ц</w:t>
      </w:r>
      <w:r>
        <w:rPr>
          <w:shd w:val="clear" w:color="auto" w:fill="FFFFFF"/>
        </w:rPr>
        <w:t>ентрально</w:t>
      </w:r>
      <w:r>
        <w:rPr>
          <w:shd w:val="clear" w:color="auto" w:fill="FFFFFF"/>
          <w:lang w:val="ru-RU"/>
        </w:rPr>
        <w:t xml:space="preserve">й Азии в контексте </w:t>
      </w:r>
      <w:r>
        <w:rPr>
          <w:shd w:val="clear" w:color="auto" w:fill="FFFFFF"/>
        </w:rPr>
        <w:t>политическо</w:t>
      </w:r>
      <w:r>
        <w:rPr>
          <w:shd w:val="clear" w:color="auto" w:fill="FFFFFF"/>
          <w:lang w:val="ru-RU"/>
        </w:rPr>
        <w:t>го</w:t>
      </w:r>
      <w:r>
        <w:rPr>
          <w:shd w:val="clear" w:color="auto" w:fill="FFFFFF"/>
        </w:rPr>
        <w:t xml:space="preserve"> про</w:t>
      </w:r>
      <w:r>
        <w:rPr>
          <w:shd w:val="clear" w:color="auto" w:fill="FFFFFF"/>
          <w:lang w:val="ru-RU"/>
        </w:rPr>
        <w:t>цесса</w:t>
      </w:r>
      <w:r>
        <w:rPr>
          <w:shd w:val="clear" w:color="auto" w:fill="FFFFFF"/>
        </w:rPr>
        <w:t>;</w:t>
      </w:r>
    </w:p>
    <w:p w:rsidR="00543BD3" w:rsidRDefault="00543BD3">
      <w:pPr>
        <w:pStyle w:val="af9"/>
        <w:shd w:val="clear" w:color="auto" w:fill="auto"/>
        <w:tabs>
          <w:tab w:val="left" w:pos="851"/>
        </w:tabs>
        <w:spacing w:after="0" w:line="240" w:lineRule="auto"/>
        <w:ind w:firstLine="567"/>
        <w:jc w:val="both"/>
      </w:pPr>
      <w:r>
        <w:t xml:space="preserve"> 10.Разработать научно-практически</w:t>
      </w:r>
      <w:r>
        <w:rPr>
          <w:lang w:val="ru-RU"/>
        </w:rPr>
        <w:t>е</w:t>
      </w:r>
      <w:r>
        <w:t xml:space="preserve"> предложени</w:t>
      </w:r>
      <w:r>
        <w:rPr>
          <w:lang w:val="ru-RU"/>
        </w:rPr>
        <w:t>я</w:t>
      </w:r>
      <w:r>
        <w:t xml:space="preserve"> по дальнейшему развитию кур</w:t>
      </w:r>
      <w:r>
        <w:rPr>
          <w:lang w:val="ru-RU"/>
        </w:rPr>
        <w:t>д</w:t>
      </w:r>
      <w:r>
        <w:t>ской диаспоры в целях сохранения и укрепления этнополитической стабильности и гражданского мира в Центрально-Азиатском регионе.</w:t>
      </w:r>
    </w:p>
    <w:p w:rsidR="00543BD3" w:rsidRDefault="00543BD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Ведущая идея исследования: </w:t>
      </w:r>
      <w:r>
        <w:rPr>
          <w:rFonts w:ascii="Times New Roman" w:hAnsi="Times New Roman" w:cs="Times New Roman"/>
          <w:sz w:val="28"/>
          <w:szCs w:val="28"/>
        </w:rPr>
        <w:t>изучение</w:t>
      </w:r>
      <w:r>
        <w:rPr>
          <w:rFonts w:ascii="Times New Roman" w:hAnsi="Times New Roman" w:cs="Times New Roman"/>
          <w:b/>
          <w:sz w:val="28"/>
          <w:szCs w:val="28"/>
        </w:rPr>
        <w:t xml:space="preserve"> </w:t>
      </w:r>
      <w:r>
        <w:rPr>
          <w:rFonts w:ascii="Times New Roman" w:hAnsi="Times New Roman" w:cs="Times New Roman"/>
          <w:sz w:val="28"/>
          <w:szCs w:val="28"/>
        </w:rPr>
        <w:t>политологических аспектов формирования и развития курдской диаспоры в Центральной Азии – важне</w:t>
      </w:r>
      <w:r>
        <w:rPr>
          <w:rFonts w:ascii="Times New Roman" w:hAnsi="Times New Roman" w:cs="Times New Roman"/>
          <w:sz w:val="28"/>
          <w:szCs w:val="28"/>
        </w:rPr>
        <w:t>й</w:t>
      </w:r>
      <w:r>
        <w:rPr>
          <w:rFonts w:ascii="Times New Roman" w:hAnsi="Times New Roman" w:cs="Times New Roman"/>
          <w:sz w:val="28"/>
          <w:szCs w:val="28"/>
        </w:rPr>
        <w:t>ший фактор практического опыт, накопленного в области решения национал</w:t>
      </w:r>
      <w:r>
        <w:rPr>
          <w:rFonts w:ascii="Times New Roman" w:hAnsi="Times New Roman" w:cs="Times New Roman"/>
          <w:sz w:val="28"/>
          <w:szCs w:val="28"/>
        </w:rPr>
        <w:t>ь</w:t>
      </w:r>
      <w:r>
        <w:rPr>
          <w:rFonts w:ascii="Times New Roman" w:hAnsi="Times New Roman" w:cs="Times New Roman"/>
          <w:sz w:val="28"/>
          <w:szCs w:val="28"/>
        </w:rPr>
        <w:t>ного вопроса, налаживани</w:t>
      </w:r>
      <w:r>
        <w:rPr>
          <w:rFonts w:ascii="Times New Roman" w:hAnsi="Times New Roman" w:cs="Times New Roman"/>
          <w:sz w:val="28"/>
          <w:szCs w:val="28"/>
          <w:lang w:val="kk-KZ"/>
        </w:rPr>
        <w:t>я</w:t>
      </w:r>
      <w:r>
        <w:rPr>
          <w:rFonts w:ascii="Times New Roman" w:hAnsi="Times New Roman" w:cs="Times New Roman"/>
          <w:sz w:val="28"/>
          <w:szCs w:val="28"/>
        </w:rPr>
        <w:t xml:space="preserve"> межнациональных отношений.</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Методологические и теоретические основы исследования</w:t>
      </w:r>
      <w:r>
        <w:rPr>
          <w:rFonts w:ascii="Times New Roman" w:hAnsi="Times New Roman" w:cs="Times New Roman"/>
          <w:sz w:val="28"/>
          <w:szCs w:val="28"/>
        </w:rPr>
        <w:t>. Процесс формирования и развития курдской диаспоры Центральной Азии многостор</w:t>
      </w:r>
      <w:r>
        <w:rPr>
          <w:rFonts w:ascii="Times New Roman" w:hAnsi="Times New Roman" w:cs="Times New Roman"/>
          <w:sz w:val="28"/>
          <w:szCs w:val="28"/>
        </w:rPr>
        <w:t>о</w:t>
      </w:r>
      <w:r>
        <w:rPr>
          <w:rFonts w:ascii="Times New Roman" w:hAnsi="Times New Roman" w:cs="Times New Roman"/>
          <w:sz w:val="28"/>
          <w:szCs w:val="28"/>
        </w:rPr>
        <w:t xml:space="preserve">нен и требует соответствующего подхода к его изучению. </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Методологической основой исследования послужили фундаментальные положения философии, политологии, социологии, истории, достижения мир</w:t>
      </w:r>
      <w:r>
        <w:rPr>
          <w:rFonts w:ascii="Times New Roman" w:hAnsi="Times New Roman" w:cs="Times New Roman"/>
          <w:sz w:val="28"/>
          <w:szCs w:val="28"/>
        </w:rPr>
        <w:t>о</w:t>
      </w:r>
      <w:r>
        <w:rPr>
          <w:rFonts w:ascii="Times New Roman" w:hAnsi="Times New Roman" w:cs="Times New Roman"/>
          <w:sz w:val="28"/>
          <w:szCs w:val="28"/>
        </w:rPr>
        <w:t>вой общественно-политической мысли по проблемам диаспоры и национальной политики.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процессе исследования использовались общенаучные методы: стру</w:t>
      </w:r>
      <w:r>
        <w:rPr>
          <w:rFonts w:ascii="Times New Roman" w:hAnsi="Times New Roman" w:cs="Times New Roman"/>
          <w:sz w:val="28"/>
          <w:szCs w:val="28"/>
        </w:rPr>
        <w:t>к</w:t>
      </w:r>
      <w:r>
        <w:rPr>
          <w:rFonts w:ascii="Times New Roman" w:hAnsi="Times New Roman" w:cs="Times New Roman"/>
          <w:sz w:val="28"/>
          <w:szCs w:val="28"/>
        </w:rPr>
        <w:t>турно-функциональный, системный, институциональный, проблемный и ко</w:t>
      </w:r>
      <w:r>
        <w:rPr>
          <w:rFonts w:ascii="Times New Roman" w:hAnsi="Times New Roman" w:cs="Times New Roman"/>
          <w:sz w:val="28"/>
          <w:szCs w:val="28"/>
        </w:rPr>
        <w:t>н</w:t>
      </w:r>
      <w:r>
        <w:rPr>
          <w:rFonts w:ascii="Times New Roman" w:hAnsi="Times New Roman" w:cs="Times New Roman"/>
          <w:sz w:val="28"/>
          <w:szCs w:val="28"/>
        </w:rPr>
        <w:t>тент-анализ. Они способствовали рассмотрению понятия и характерных черт курдской диаспоры, определению роли диаспоры как в политической системе Казахстана, так и Средней Азии.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основе исследования лежит общенаучный системный подход к изуч</w:t>
      </w:r>
      <w:r>
        <w:rPr>
          <w:rFonts w:ascii="Times New Roman" w:hAnsi="Times New Roman" w:cs="Times New Roman"/>
          <w:sz w:val="28"/>
          <w:szCs w:val="28"/>
        </w:rPr>
        <w:t>е</w:t>
      </w:r>
      <w:r>
        <w:rPr>
          <w:rFonts w:ascii="Times New Roman" w:hAnsi="Times New Roman" w:cs="Times New Roman"/>
          <w:sz w:val="28"/>
          <w:szCs w:val="28"/>
        </w:rPr>
        <w:t>нию проблемы, что позволил рассмотреть объект исследования в качестве ц</w:t>
      </w:r>
      <w:r>
        <w:rPr>
          <w:rFonts w:ascii="Times New Roman" w:hAnsi="Times New Roman" w:cs="Times New Roman"/>
          <w:sz w:val="28"/>
          <w:szCs w:val="28"/>
        </w:rPr>
        <w:t>е</w:t>
      </w:r>
      <w:r>
        <w:rPr>
          <w:rFonts w:ascii="Times New Roman" w:hAnsi="Times New Roman" w:cs="Times New Roman"/>
          <w:sz w:val="28"/>
          <w:szCs w:val="28"/>
        </w:rPr>
        <w:t xml:space="preserve">лостного образования, состоящего из тесно связанных структурных элементов. </w:t>
      </w:r>
    </w:p>
    <w:p w:rsidR="00543BD3" w:rsidRDefault="00543BD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был использован историко-сравнительный метод, который дает возможность проводить сравнение в пространстве и во времени. Принцип ист</w:t>
      </w:r>
      <w:r>
        <w:rPr>
          <w:rFonts w:ascii="Times New Roman" w:hAnsi="Times New Roman" w:cs="Times New Roman"/>
          <w:sz w:val="28"/>
          <w:szCs w:val="28"/>
        </w:rPr>
        <w:t>о</w:t>
      </w:r>
      <w:r>
        <w:rPr>
          <w:rFonts w:ascii="Times New Roman" w:hAnsi="Times New Roman" w:cs="Times New Roman"/>
          <w:sz w:val="28"/>
          <w:szCs w:val="28"/>
        </w:rPr>
        <w:t xml:space="preserve">ризма дал возможность изучить процесс формирования курдской диаспоры в </w:t>
      </w:r>
      <w:r>
        <w:rPr>
          <w:rFonts w:ascii="Times New Roman" w:hAnsi="Times New Roman" w:cs="Times New Roman"/>
          <w:sz w:val="28"/>
          <w:szCs w:val="28"/>
        </w:rPr>
        <w:lastRenderedPageBreak/>
        <w:t xml:space="preserve">развитии и взаимосвязи в конкретно-исторических условиях. </w:t>
      </w:r>
      <w:r>
        <w:rPr>
          <w:rFonts w:ascii="Times New Roman" w:hAnsi="Times New Roman" w:cs="Times New Roman"/>
          <w:sz w:val="28"/>
          <w:szCs w:val="28"/>
          <w:shd w:val="clear" w:color="auto" w:fill="F8FAFC"/>
        </w:rPr>
        <w:t>Источниковая б</w:t>
      </w:r>
      <w:r>
        <w:rPr>
          <w:rFonts w:ascii="Times New Roman" w:hAnsi="Times New Roman" w:cs="Times New Roman"/>
          <w:sz w:val="28"/>
          <w:szCs w:val="28"/>
          <w:shd w:val="clear" w:color="auto" w:fill="F8FAFC"/>
        </w:rPr>
        <w:t>а</w:t>
      </w:r>
      <w:r>
        <w:rPr>
          <w:rFonts w:ascii="Times New Roman" w:hAnsi="Times New Roman" w:cs="Times New Roman"/>
          <w:sz w:val="28"/>
          <w:szCs w:val="28"/>
          <w:shd w:val="clear" w:color="auto" w:fill="F8FAFC"/>
        </w:rPr>
        <w:t>за исследования представлена комплексом разноплановых материалов,</w:t>
      </w:r>
      <w:r>
        <w:rPr>
          <w:rFonts w:ascii="Times New Roman" w:hAnsi="Times New Roman" w:cs="Times New Roman"/>
          <w:sz w:val="28"/>
          <w:szCs w:val="28"/>
        </w:rPr>
        <w:t xml:space="preserve"> который использован в процессе исследования.</w:t>
      </w:r>
    </w:p>
    <w:p w:rsidR="00543BD3" w:rsidRDefault="00543BD3">
      <w:pPr>
        <w:pStyle w:val="af9"/>
        <w:shd w:val="clear" w:color="auto" w:fill="auto"/>
        <w:spacing w:after="0" w:line="240" w:lineRule="auto"/>
        <w:ind w:firstLine="0"/>
        <w:jc w:val="both"/>
        <w:rPr>
          <w:rStyle w:val="35"/>
          <w:rFonts w:eastAsia="SimSun"/>
          <w:b w:val="0"/>
        </w:rPr>
      </w:pPr>
      <w:r>
        <w:rPr>
          <w:rStyle w:val="35"/>
          <w:rFonts w:eastAsia="SimSun"/>
        </w:rPr>
        <w:tab/>
        <w:t>Источников</w:t>
      </w:r>
      <w:r>
        <w:rPr>
          <w:rStyle w:val="35"/>
          <w:rFonts w:eastAsia="SimSun"/>
          <w:lang w:val="kk-KZ"/>
        </w:rPr>
        <w:t>ую</w:t>
      </w:r>
      <w:r>
        <w:rPr>
          <w:rStyle w:val="35"/>
          <w:rFonts w:eastAsia="SimSun"/>
        </w:rPr>
        <w:t xml:space="preserve"> базу исследования </w:t>
      </w:r>
      <w:r>
        <w:rPr>
          <w:rStyle w:val="35"/>
          <w:rFonts w:eastAsia="SimSun"/>
          <w:b w:val="0"/>
        </w:rPr>
        <w:t>составля</w:t>
      </w:r>
      <w:r>
        <w:rPr>
          <w:rStyle w:val="35"/>
          <w:rFonts w:eastAsia="SimSun"/>
          <w:b w:val="0"/>
          <w:lang w:val="kk-KZ"/>
        </w:rPr>
        <w:t>ю</w:t>
      </w:r>
      <w:r>
        <w:rPr>
          <w:rStyle w:val="35"/>
          <w:rFonts w:eastAsia="SimSun"/>
          <w:b w:val="0"/>
        </w:rPr>
        <w:t xml:space="preserve">т программные документы и постановления </w:t>
      </w:r>
      <w:r>
        <w:rPr>
          <w:rStyle w:val="35"/>
          <w:rFonts w:eastAsia="SimSun"/>
          <w:b w:val="0"/>
          <w:lang w:val="kk-KZ"/>
        </w:rPr>
        <w:t>п</w:t>
      </w:r>
      <w:r>
        <w:rPr>
          <w:rStyle w:val="35"/>
          <w:rFonts w:eastAsia="SimSun"/>
          <w:b w:val="0"/>
        </w:rPr>
        <w:t>равительств стран Центральной Азии, труды и выступления государственных деятелей. В диссертационной работе широко использованы опубликован</w:t>
      </w:r>
      <w:r>
        <w:rPr>
          <w:rStyle w:val="35"/>
          <w:rFonts w:eastAsia="SimSun"/>
          <w:b w:val="0"/>
          <w:lang w:val="ru-RU"/>
        </w:rPr>
        <w:t>н</w:t>
      </w:r>
      <w:r>
        <w:rPr>
          <w:rStyle w:val="35"/>
          <w:rFonts w:eastAsia="SimSun"/>
          <w:b w:val="0"/>
        </w:rPr>
        <w:t>ые</w:t>
      </w:r>
      <w:r>
        <w:rPr>
          <w:rStyle w:val="35"/>
          <w:rFonts w:eastAsia="SimSun"/>
          <w:b w:val="0"/>
          <w:lang w:val="ru-RU"/>
        </w:rPr>
        <w:t xml:space="preserve"> </w:t>
      </w:r>
      <w:r>
        <w:rPr>
          <w:rStyle w:val="35"/>
          <w:rFonts w:eastAsia="SimSun"/>
          <w:b w:val="0"/>
        </w:rPr>
        <w:t>политологические, социологические, исторически</w:t>
      </w:r>
      <w:r>
        <w:rPr>
          <w:rStyle w:val="35"/>
          <w:rFonts w:eastAsia="SimSun"/>
          <w:b w:val="0"/>
          <w:lang w:val="ru-RU"/>
        </w:rPr>
        <w:t xml:space="preserve">е, философ-ские, правоведческие, культурологические </w:t>
      </w:r>
      <w:r>
        <w:rPr>
          <w:rStyle w:val="35"/>
          <w:rFonts w:eastAsia="SimSun"/>
          <w:b w:val="0"/>
        </w:rPr>
        <w:t>труды по проблемам и развитию курдской диаспоры отечественных и зарубежных авторов, отдельные</w:t>
      </w:r>
      <w:r>
        <w:rPr>
          <w:rStyle w:val="35"/>
          <w:rFonts w:eastAsia="SimSun"/>
          <w:b w:val="0"/>
          <w:lang w:val="ru-RU"/>
        </w:rPr>
        <w:t xml:space="preserve"> </w:t>
      </w:r>
      <w:r>
        <w:rPr>
          <w:rStyle w:val="35"/>
          <w:rFonts w:eastAsia="SimSun"/>
          <w:b w:val="0"/>
        </w:rPr>
        <w:t>эконо</w:t>
      </w:r>
      <w:r>
        <w:rPr>
          <w:rStyle w:val="35"/>
          <w:rFonts w:eastAsia="SimSun"/>
          <w:b w:val="0"/>
          <w:lang w:val="ru-RU"/>
        </w:rPr>
        <w:t>-</w:t>
      </w:r>
      <w:r>
        <w:rPr>
          <w:rStyle w:val="35"/>
          <w:rFonts w:eastAsia="SimSun"/>
          <w:b w:val="0"/>
        </w:rPr>
        <w:t>мические, литературоведческие</w:t>
      </w:r>
      <w:r>
        <w:rPr>
          <w:rStyle w:val="35"/>
          <w:rFonts w:eastAsia="SimSun"/>
          <w:b w:val="0"/>
          <w:lang w:val="ru-RU"/>
        </w:rPr>
        <w:t xml:space="preserve">, языковедческие </w:t>
      </w:r>
      <w:r>
        <w:rPr>
          <w:rStyle w:val="35"/>
          <w:rFonts w:eastAsia="SimSun"/>
          <w:b w:val="0"/>
        </w:rPr>
        <w:t>и пед</w:t>
      </w:r>
      <w:r>
        <w:rPr>
          <w:rStyle w:val="35"/>
          <w:rFonts w:eastAsia="SimSun"/>
          <w:b w:val="0"/>
          <w:lang w:val="ru-RU"/>
        </w:rPr>
        <w:t>а</w:t>
      </w:r>
      <w:r>
        <w:rPr>
          <w:rStyle w:val="35"/>
          <w:rFonts w:eastAsia="SimSun"/>
          <w:b w:val="0"/>
        </w:rPr>
        <w:t>гогические труды</w:t>
      </w:r>
      <w:r>
        <w:rPr>
          <w:rStyle w:val="35"/>
          <w:rFonts w:eastAsia="SimSun"/>
        </w:rPr>
        <w:t xml:space="preserve">, </w:t>
      </w:r>
      <w:r>
        <w:rPr>
          <w:rStyle w:val="35"/>
          <w:rFonts w:eastAsia="SimSun"/>
          <w:b w:val="0"/>
        </w:rPr>
        <w:t>имеющие отношение к теме исследования</w:t>
      </w:r>
      <w:r>
        <w:rPr>
          <w:rStyle w:val="35"/>
          <w:rFonts w:eastAsia="SimSun"/>
          <w:b w:val="0"/>
          <w:lang w:val="ru-RU"/>
        </w:rPr>
        <w:t>, а также</w:t>
      </w:r>
      <w:r>
        <w:rPr>
          <w:rStyle w:val="35"/>
          <w:rFonts w:eastAsia="SimSun"/>
          <w:b w:val="0"/>
        </w:rPr>
        <w:t xml:space="preserve"> материалы периодической печати, справочники, словари, статистические сборники, наблюдения</w:t>
      </w:r>
      <w:r>
        <w:rPr>
          <w:rStyle w:val="35"/>
          <w:rFonts w:eastAsia="SimSun"/>
          <w:b w:val="0"/>
          <w:lang w:val="ru-RU"/>
        </w:rPr>
        <w:t>, беседы</w:t>
      </w:r>
      <w:r>
        <w:rPr>
          <w:rStyle w:val="35"/>
          <w:rFonts w:eastAsia="SimSun"/>
          <w:b w:val="0"/>
        </w:rPr>
        <w:t xml:space="preserve"> и социологические исследования, статьи и разработки.</w:t>
      </w:r>
    </w:p>
    <w:p w:rsidR="00543BD3" w:rsidRDefault="00543BD3">
      <w:pPr>
        <w:pStyle w:val="af9"/>
        <w:shd w:val="clear" w:color="auto" w:fill="auto"/>
        <w:spacing w:after="0" w:line="240" w:lineRule="auto"/>
        <w:ind w:firstLine="720"/>
        <w:jc w:val="both"/>
      </w:pPr>
      <w:r>
        <w:rPr>
          <w:rStyle w:val="35"/>
          <w:rFonts w:eastAsia="SimSun"/>
        </w:rPr>
        <w:t xml:space="preserve">Научная новизна исследования </w:t>
      </w:r>
      <w:r>
        <w:rPr>
          <w:rStyle w:val="35"/>
          <w:rFonts w:eastAsia="SimSun"/>
          <w:b w:val="0"/>
        </w:rPr>
        <w:t>заключается в том, что в диссертацион</w:t>
      </w:r>
      <w:r>
        <w:rPr>
          <w:rStyle w:val="35"/>
          <w:rFonts w:eastAsia="SimSun"/>
          <w:b w:val="0"/>
          <w:lang w:val="ru-RU"/>
        </w:rPr>
        <w:t>-</w:t>
      </w:r>
      <w:r>
        <w:rPr>
          <w:rStyle w:val="35"/>
          <w:rFonts w:eastAsia="SimSun"/>
          <w:b w:val="0"/>
        </w:rPr>
        <w:t xml:space="preserve">ной работе впервые проведен целенаправленный и комплексный политологический анализ формирования и развития </w:t>
      </w:r>
      <w:r>
        <w:t>курдской диаспоры в Центральной Азии, обусловлен</w:t>
      </w:r>
      <w:r>
        <w:rPr>
          <w:lang w:val="kk-KZ"/>
        </w:rPr>
        <w:t>ный</w:t>
      </w:r>
      <w:r>
        <w:t xml:space="preserve"> важностью, актуальностью и неизучен</w:t>
      </w:r>
      <w:r>
        <w:rPr>
          <w:lang w:val="kk-KZ"/>
        </w:rPr>
        <w:t>-</w:t>
      </w:r>
      <w:r>
        <w:t xml:space="preserve">ностью данной проблемы в отечественной политической науке. </w:t>
      </w:r>
    </w:p>
    <w:p w:rsidR="00543BD3" w:rsidRDefault="00543BD3">
      <w:pPr>
        <w:pStyle w:val="af9"/>
        <w:shd w:val="clear" w:color="auto" w:fill="auto"/>
        <w:spacing w:after="0" w:line="240" w:lineRule="auto"/>
        <w:ind w:firstLine="720"/>
        <w:jc w:val="both"/>
        <w:rPr>
          <w:lang w:val="ru-RU"/>
        </w:rPr>
      </w:pPr>
      <w:r>
        <w:rPr>
          <w:lang w:val="ru-RU"/>
        </w:rPr>
        <w:t>При этом эти проблемы, изучаемые на стыке различных научных дисц</w:t>
      </w:r>
      <w:r>
        <w:rPr>
          <w:lang w:val="ru-RU"/>
        </w:rPr>
        <w:t>и</w:t>
      </w:r>
      <w:r>
        <w:rPr>
          <w:lang w:val="ru-RU"/>
        </w:rPr>
        <w:t>плин, рассматриваются как новое направление в политической науке.</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рамках нашего исследования были получены следующие новые</w:t>
      </w:r>
      <w:r>
        <w:rPr>
          <w:rFonts w:ascii="Times New Roman" w:hAnsi="Times New Roman" w:cs="Times New Roman"/>
          <w:sz w:val="28"/>
          <w:szCs w:val="28"/>
          <w:lang w:val="kk-KZ"/>
        </w:rPr>
        <w:t xml:space="preserve"> </w:t>
      </w:r>
      <w:r>
        <w:rPr>
          <w:rFonts w:ascii="Times New Roman" w:hAnsi="Times New Roman" w:cs="Times New Roman"/>
          <w:sz w:val="28"/>
          <w:szCs w:val="28"/>
        </w:rPr>
        <w:t>нау</w:t>
      </w:r>
      <w:r>
        <w:rPr>
          <w:rFonts w:ascii="Times New Roman" w:hAnsi="Times New Roman" w:cs="Times New Roman"/>
          <w:sz w:val="28"/>
          <w:szCs w:val="28"/>
        </w:rPr>
        <w:t>ч</w:t>
      </w:r>
      <w:r>
        <w:rPr>
          <w:rFonts w:ascii="Times New Roman" w:hAnsi="Times New Roman" w:cs="Times New Roman"/>
          <w:sz w:val="28"/>
          <w:szCs w:val="28"/>
        </w:rPr>
        <w:t>ные результаты:</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изучены сущность и содержание теоретическо-методологических основ политологического исследования курдской диаспоры; установлено, что ее об</w:t>
      </w:r>
      <w:r>
        <w:rPr>
          <w:rFonts w:ascii="Times New Roman" w:hAnsi="Times New Roman" w:cs="Times New Roman"/>
          <w:sz w:val="28"/>
          <w:szCs w:val="28"/>
        </w:rPr>
        <w:t>у</w:t>
      </w:r>
      <w:r>
        <w:rPr>
          <w:rFonts w:ascii="Times New Roman" w:hAnsi="Times New Roman" w:cs="Times New Roman"/>
          <w:sz w:val="28"/>
          <w:szCs w:val="28"/>
        </w:rPr>
        <w:t>словливает множество социально-политических, правовых, экономическо-культурных процессов;</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даны критерии становления курдской диаспоры, определена концепция политологического исследования курдской диаспоры Центральной Азии;</w:t>
      </w:r>
    </w:p>
    <w:p w:rsidR="00543BD3" w:rsidRDefault="00543BD3">
      <w:pPr>
        <w:spacing w:after="0" w:line="240" w:lineRule="auto"/>
        <w:ind w:firstLine="708"/>
        <w:jc w:val="both"/>
        <w:rPr>
          <w:rFonts w:ascii="Times New Roman" w:hAnsi="Times New Roman" w:cs="Times New Roman"/>
          <w:sz w:val="28"/>
          <w:szCs w:val="28"/>
        </w:rPr>
      </w:pPr>
      <w:r>
        <w:rPr>
          <w:rFonts w:ascii="Times New Roman" w:eastAsia="MS Gothic" w:hAnsi="Times New Roman" w:cs="Times New Roman"/>
          <w:sz w:val="28"/>
          <w:szCs w:val="28"/>
        </w:rPr>
        <w:t xml:space="preserve">– </w:t>
      </w:r>
      <w:r>
        <w:rPr>
          <w:rFonts w:ascii="Times New Roman" w:hAnsi="Times New Roman" w:cs="Times New Roman"/>
          <w:sz w:val="28"/>
          <w:szCs w:val="28"/>
        </w:rPr>
        <w:t>выявлены особенности формирования курдской диаспоры в Централ</w:t>
      </w:r>
      <w:r>
        <w:rPr>
          <w:rFonts w:ascii="Times New Roman" w:hAnsi="Times New Roman" w:cs="Times New Roman"/>
          <w:sz w:val="28"/>
          <w:szCs w:val="28"/>
        </w:rPr>
        <w:t>ь</w:t>
      </w:r>
      <w:r>
        <w:rPr>
          <w:rFonts w:ascii="Times New Roman" w:hAnsi="Times New Roman" w:cs="Times New Roman"/>
          <w:sz w:val="28"/>
          <w:szCs w:val="28"/>
        </w:rPr>
        <w:t>но-Азиатском регионе, раскрыты основные ее теоретико-политоло</w:t>
      </w:r>
      <w:r>
        <w:rPr>
          <w:rFonts w:ascii="Times New Roman" w:hAnsi="Times New Roman" w:cs="Times New Roman"/>
          <w:sz w:val="28"/>
          <w:szCs w:val="28"/>
          <w:lang w:val="kk-KZ"/>
        </w:rPr>
        <w:t>-</w:t>
      </w:r>
      <w:r>
        <w:rPr>
          <w:rFonts w:ascii="Times New Roman" w:hAnsi="Times New Roman" w:cs="Times New Roman"/>
          <w:sz w:val="28"/>
          <w:szCs w:val="28"/>
        </w:rPr>
        <w:t>гические проблемы, сложности, трудности, противоречия, которые проявляются в ходе обновления, реформ, модернизации и т.д., происходящих в центральноазиа</w:t>
      </w:r>
      <w:r>
        <w:rPr>
          <w:rFonts w:ascii="Times New Roman" w:hAnsi="Times New Roman" w:cs="Times New Roman"/>
          <w:sz w:val="28"/>
          <w:szCs w:val="28"/>
        </w:rPr>
        <w:t>т</w:t>
      </w:r>
      <w:r>
        <w:rPr>
          <w:rFonts w:ascii="Times New Roman" w:hAnsi="Times New Roman" w:cs="Times New Roman"/>
          <w:sz w:val="28"/>
          <w:szCs w:val="28"/>
        </w:rPr>
        <w:t>ском обществе и способы их решения;</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уточнены и практически введены в научной оборот в обновленном виде содержание понятий «курдская диаспора Центральной Азии», «политическая культура центральноазиатской курдской диаспоры;</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исследованы место и положение курдов в мировом политическом пр</w:t>
      </w:r>
      <w:r>
        <w:rPr>
          <w:rFonts w:ascii="Times New Roman" w:hAnsi="Times New Roman" w:cs="Times New Roman"/>
          <w:sz w:val="28"/>
          <w:szCs w:val="28"/>
        </w:rPr>
        <w:t>о</w:t>
      </w:r>
      <w:r>
        <w:rPr>
          <w:rFonts w:ascii="Times New Roman" w:hAnsi="Times New Roman" w:cs="Times New Roman"/>
          <w:sz w:val="28"/>
          <w:szCs w:val="28"/>
        </w:rPr>
        <w:t>странстве;</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изучены вопросы политической культуры центральноазиатской кур</w:t>
      </w:r>
      <w:r>
        <w:rPr>
          <w:rFonts w:ascii="Times New Roman" w:hAnsi="Times New Roman" w:cs="Times New Roman"/>
          <w:sz w:val="28"/>
          <w:szCs w:val="28"/>
        </w:rPr>
        <w:t>д</w:t>
      </w:r>
      <w:r>
        <w:rPr>
          <w:rFonts w:ascii="Times New Roman" w:hAnsi="Times New Roman" w:cs="Times New Roman"/>
          <w:sz w:val="28"/>
          <w:szCs w:val="28"/>
        </w:rPr>
        <w:t>ской диаспоры в контексте культуры курдского народа;</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 раскрыто содержание культуры межэтнического общения курдского населения Центральной Азии;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выявлены органические связи воспитания культуры курдского насел</w:t>
      </w:r>
      <w:r>
        <w:rPr>
          <w:rFonts w:ascii="Times New Roman" w:hAnsi="Times New Roman" w:cs="Times New Roman"/>
          <w:sz w:val="28"/>
          <w:szCs w:val="28"/>
        </w:rPr>
        <w:t>е</w:t>
      </w:r>
      <w:r>
        <w:rPr>
          <w:rFonts w:ascii="Times New Roman" w:hAnsi="Times New Roman" w:cs="Times New Roman"/>
          <w:sz w:val="28"/>
          <w:szCs w:val="28"/>
        </w:rPr>
        <w:t>ния с системой политических процессов Центральной Азии, с формированием гражданского общества, предложена система изучения соотношения политич</w:t>
      </w:r>
      <w:r>
        <w:rPr>
          <w:rFonts w:ascii="Times New Roman" w:hAnsi="Times New Roman" w:cs="Times New Roman"/>
          <w:sz w:val="28"/>
          <w:szCs w:val="28"/>
        </w:rPr>
        <w:t>е</w:t>
      </w:r>
      <w:r>
        <w:rPr>
          <w:rFonts w:ascii="Times New Roman" w:hAnsi="Times New Roman" w:cs="Times New Roman"/>
          <w:sz w:val="28"/>
          <w:szCs w:val="28"/>
        </w:rPr>
        <w:lastRenderedPageBreak/>
        <w:t xml:space="preserve">ской культуры </w:t>
      </w:r>
      <w:r>
        <w:rPr>
          <w:rFonts w:ascii="Times New Roman" w:hAnsi="Times New Roman" w:cs="Times New Roman"/>
          <w:sz w:val="28"/>
          <w:szCs w:val="28"/>
          <w:lang w:val="kk-KZ"/>
        </w:rPr>
        <w:t>и</w:t>
      </w:r>
      <w:r>
        <w:rPr>
          <w:rFonts w:ascii="Times New Roman" w:hAnsi="Times New Roman" w:cs="Times New Roman"/>
          <w:sz w:val="28"/>
          <w:szCs w:val="28"/>
        </w:rPr>
        <w:t xml:space="preserve"> национальной культуры, культуры</w:t>
      </w:r>
      <w:r>
        <w:rPr>
          <w:rFonts w:ascii="Times New Roman" w:hAnsi="Times New Roman" w:cs="Times New Roman"/>
          <w:sz w:val="28"/>
          <w:szCs w:val="28"/>
          <w:lang w:val="kk-KZ"/>
        </w:rPr>
        <w:t xml:space="preserve"> </w:t>
      </w:r>
      <w:r>
        <w:rPr>
          <w:rFonts w:ascii="Times New Roman" w:hAnsi="Times New Roman" w:cs="Times New Roman"/>
          <w:sz w:val="28"/>
          <w:szCs w:val="28"/>
        </w:rPr>
        <w:t>межнационального общ</w:t>
      </w:r>
      <w:r>
        <w:rPr>
          <w:rFonts w:ascii="Times New Roman" w:hAnsi="Times New Roman" w:cs="Times New Roman"/>
          <w:sz w:val="28"/>
          <w:szCs w:val="28"/>
        </w:rPr>
        <w:t>е</w:t>
      </w:r>
      <w:r>
        <w:rPr>
          <w:rFonts w:ascii="Times New Roman" w:hAnsi="Times New Roman" w:cs="Times New Roman"/>
          <w:sz w:val="28"/>
          <w:szCs w:val="28"/>
        </w:rPr>
        <w:t>ния и нравственной культуры, свободы и обязанности курдов;</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разработаны практические рекомендации и предложения по дальне</w:t>
      </w:r>
      <w:r>
        <w:rPr>
          <w:rFonts w:ascii="Times New Roman" w:hAnsi="Times New Roman" w:cs="Times New Roman"/>
          <w:sz w:val="28"/>
          <w:szCs w:val="28"/>
        </w:rPr>
        <w:t>й</w:t>
      </w:r>
      <w:r>
        <w:rPr>
          <w:rFonts w:ascii="Times New Roman" w:hAnsi="Times New Roman" w:cs="Times New Roman"/>
          <w:sz w:val="28"/>
          <w:szCs w:val="28"/>
        </w:rPr>
        <w:t>шему развитию курдской диаспоры Центральной Азии, а также ее углубленн</w:t>
      </w:r>
      <w:r>
        <w:rPr>
          <w:rFonts w:ascii="Times New Roman" w:hAnsi="Times New Roman" w:cs="Times New Roman"/>
          <w:sz w:val="28"/>
          <w:szCs w:val="28"/>
        </w:rPr>
        <w:t>о</w:t>
      </w:r>
      <w:r>
        <w:rPr>
          <w:rFonts w:ascii="Times New Roman" w:hAnsi="Times New Roman" w:cs="Times New Roman"/>
          <w:sz w:val="28"/>
          <w:szCs w:val="28"/>
        </w:rPr>
        <w:t>го и всестороннего исследования.</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Основные положения диссертации, выносимые на защиту</w:t>
      </w:r>
      <w:r>
        <w:rPr>
          <w:rFonts w:ascii="Times New Roman" w:hAnsi="Times New Roman" w:cs="Times New Roman"/>
          <w:sz w:val="28"/>
          <w:szCs w:val="28"/>
        </w:rPr>
        <w:t>, определ</w:t>
      </w:r>
      <w:r>
        <w:rPr>
          <w:rFonts w:ascii="Times New Roman" w:hAnsi="Times New Roman" w:cs="Times New Roman"/>
          <w:sz w:val="28"/>
          <w:szCs w:val="28"/>
        </w:rPr>
        <w:t>е</w:t>
      </w:r>
      <w:r>
        <w:rPr>
          <w:rFonts w:ascii="Times New Roman" w:hAnsi="Times New Roman" w:cs="Times New Roman"/>
          <w:sz w:val="28"/>
          <w:szCs w:val="28"/>
        </w:rPr>
        <w:t>ны задачами и постановками проблемы политологического исследования кур</w:t>
      </w:r>
      <w:r>
        <w:rPr>
          <w:rFonts w:ascii="Times New Roman" w:hAnsi="Times New Roman" w:cs="Times New Roman"/>
          <w:sz w:val="28"/>
          <w:szCs w:val="28"/>
        </w:rPr>
        <w:t>д</w:t>
      </w:r>
      <w:r>
        <w:rPr>
          <w:rFonts w:ascii="Times New Roman" w:hAnsi="Times New Roman" w:cs="Times New Roman"/>
          <w:sz w:val="28"/>
          <w:szCs w:val="28"/>
        </w:rPr>
        <w:t>ской диаспоры в Центральной Азии, которые видятся в следующем:</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концептуальное понятие и определение диаспоры;</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сущность и определение становления диаспоры;</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теоретические проблемы политологического исследования диаспоры в контексте этнической идентичности;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особенности формирования курдской диаспоры в Центрально-Азиатском регионе как политологической проблемы;</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политологический анализ состояния и развития современной курдской диаспоры в Казахстане и Средней Азии;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политологическое осмысление места и положения курдов в мировом политическом пространстве;</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политическая культура центральноазиатской курдской диаспоры в ко</w:t>
      </w:r>
      <w:r>
        <w:rPr>
          <w:rFonts w:ascii="Times New Roman" w:hAnsi="Times New Roman" w:cs="Times New Roman"/>
          <w:sz w:val="28"/>
          <w:szCs w:val="28"/>
        </w:rPr>
        <w:t>н</w:t>
      </w:r>
      <w:r>
        <w:rPr>
          <w:rFonts w:ascii="Times New Roman" w:hAnsi="Times New Roman" w:cs="Times New Roman"/>
          <w:sz w:val="28"/>
          <w:szCs w:val="28"/>
        </w:rPr>
        <w:t>тексте культуры курдского народа;</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культура межэтнического общения курдского населения Центральной Азии;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политологические аспекты воспитания культуры курдского населения Центральной Азии в контексте политического процесса.</w:t>
      </w:r>
    </w:p>
    <w:p w:rsidR="00543BD3" w:rsidRDefault="00543BD3">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b/>
          <w:sz w:val="28"/>
          <w:szCs w:val="28"/>
        </w:rPr>
        <w:t>Научная и практическая</w:t>
      </w:r>
      <w:r>
        <w:rPr>
          <w:rFonts w:ascii="Times New Roman" w:hAnsi="Times New Roman" w:cs="Times New Roman"/>
          <w:sz w:val="28"/>
          <w:szCs w:val="28"/>
          <w:shd w:val="clear" w:color="auto" w:fill="FFFFFF"/>
        </w:rPr>
        <w:t xml:space="preserve"> </w:t>
      </w:r>
      <w:r>
        <w:rPr>
          <w:rFonts w:ascii="Times New Roman" w:hAnsi="Times New Roman" w:cs="Times New Roman"/>
          <w:b/>
          <w:sz w:val="28"/>
          <w:szCs w:val="28"/>
          <w:shd w:val="clear" w:color="auto" w:fill="FFFFFF"/>
        </w:rPr>
        <w:t>значимость</w:t>
      </w:r>
      <w:r>
        <w:rPr>
          <w:rFonts w:ascii="Times New Roman" w:hAnsi="Times New Roman" w:cs="Times New Roman"/>
          <w:sz w:val="28"/>
          <w:szCs w:val="28"/>
          <w:shd w:val="clear" w:color="auto" w:fill="FFFFFF"/>
        </w:rPr>
        <w:t xml:space="preserve"> диссертационного исследования заключается в том, что в нем проведен комплексный анализ процесса формир</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вания и развития курдской диаспоры в Центральной Азии, в связи с чем работа вносит определ</w:t>
      </w:r>
      <w:r>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rPr>
        <w:t>нный вклад в разработку проблем межнацио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нального взаим</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действия, сохранение этнической идентичности и культуры. Проведенное и</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следование вносит значительный вклад в развитие политологии, этнополитол</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гии и социологии.</w:t>
      </w:r>
    </w:p>
    <w:p w:rsidR="00543BD3" w:rsidRDefault="00543BD3">
      <w:pPr>
        <w:pStyle w:val="aff2"/>
        <w:shd w:val="clear" w:color="auto" w:fill="FFFFFF"/>
        <w:spacing w:before="0" w:beforeAutospacing="0" w:after="0" w:afterAutospacing="0"/>
        <w:ind w:firstLine="720"/>
        <w:jc w:val="both"/>
        <w:rPr>
          <w:sz w:val="28"/>
          <w:szCs w:val="28"/>
        </w:rPr>
      </w:pPr>
      <w:r>
        <w:rPr>
          <w:sz w:val="28"/>
          <w:szCs w:val="28"/>
        </w:rPr>
        <w:t xml:space="preserve"> Использованные в диссертации методы исследования демонстрируют возможность сбора обширной первичной информации и тем самым рекоме</w:t>
      </w:r>
      <w:r>
        <w:rPr>
          <w:sz w:val="28"/>
          <w:szCs w:val="28"/>
        </w:rPr>
        <w:t>н</w:t>
      </w:r>
      <w:r>
        <w:rPr>
          <w:sz w:val="28"/>
          <w:szCs w:val="28"/>
        </w:rPr>
        <w:t>дуются к использованию в подобного рода исследованиях.</w:t>
      </w:r>
      <w:r>
        <w:rPr>
          <w:sz w:val="28"/>
          <w:szCs w:val="28"/>
          <w:shd w:val="clear" w:color="auto" w:fill="FFFFFF"/>
        </w:rPr>
        <w:t xml:space="preserve"> Выводы и матери</w:t>
      </w:r>
      <w:r>
        <w:rPr>
          <w:sz w:val="28"/>
          <w:szCs w:val="28"/>
          <w:shd w:val="clear" w:color="auto" w:fill="FFFFFF"/>
        </w:rPr>
        <w:t>а</w:t>
      </w:r>
      <w:r>
        <w:rPr>
          <w:sz w:val="28"/>
          <w:szCs w:val="28"/>
          <w:shd w:val="clear" w:color="auto" w:fill="FFFFFF"/>
        </w:rPr>
        <w:t xml:space="preserve">лы исследования могут быть востребованы </w:t>
      </w:r>
      <w:r>
        <w:rPr>
          <w:sz w:val="28"/>
          <w:szCs w:val="28"/>
        </w:rPr>
        <w:t>при изучении истории стран Це</w:t>
      </w:r>
      <w:r>
        <w:rPr>
          <w:sz w:val="28"/>
          <w:szCs w:val="28"/>
        </w:rPr>
        <w:t>н</w:t>
      </w:r>
      <w:r>
        <w:rPr>
          <w:sz w:val="28"/>
          <w:szCs w:val="28"/>
          <w:lang w:val="kk-KZ"/>
        </w:rPr>
        <w:t>т</w:t>
      </w:r>
      <w:r>
        <w:rPr>
          <w:sz w:val="28"/>
          <w:szCs w:val="28"/>
        </w:rPr>
        <w:t>ральной Азии, теории межнациональных отношений Казахстана и Средней Азии, включая патриотическое воспитание граждан всех национальностей.</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Также значимость работы состоит в целесообразности использования ее материалов, некоторых выводов и предложений при разработке государстве</w:t>
      </w:r>
      <w:r>
        <w:rPr>
          <w:rFonts w:ascii="Times New Roman" w:hAnsi="Times New Roman" w:cs="Times New Roman"/>
          <w:sz w:val="28"/>
          <w:szCs w:val="28"/>
        </w:rPr>
        <w:t>н</w:t>
      </w:r>
      <w:r>
        <w:rPr>
          <w:rFonts w:ascii="Times New Roman" w:hAnsi="Times New Roman" w:cs="Times New Roman"/>
          <w:sz w:val="28"/>
          <w:szCs w:val="28"/>
        </w:rPr>
        <w:t>ной концепции в области национальной политики в Центральной Азии, особе</w:t>
      </w:r>
      <w:r>
        <w:rPr>
          <w:rFonts w:ascii="Times New Roman" w:hAnsi="Times New Roman" w:cs="Times New Roman"/>
          <w:sz w:val="28"/>
          <w:szCs w:val="28"/>
        </w:rPr>
        <w:t>н</w:t>
      </w:r>
      <w:r>
        <w:rPr>
          <w:rFonts w:ascii="Times New Roman" w:hAnsi="Times New Roman" w:cs="Times New Roman"/>
          <w:sz w:val="28"/>
          <w:szCs w:val="28"/>
        </w:rPr>
        <w:t>но в области культуры межнациональных отношений, обосновании текущей, среднесрочной и долгосрочной перспективы национально-диаспорной полит</w:t>
      </w:r>
      <w:r>
        <w:rPr>
          <w:rFonts w:ascii="Times New Roman" w:hAnsi="Times New Roman" w:cs="Times New Roman"/>
          <w:sz w:val="28"/>
          <w:szCs w:val="28"/>
        </w:rPr>
        <w:t>и</w:t>
      </w:r>
      <w:r>
        <w:rPr>
          <w:rFonts w:ascii="Times New Roman" w:hAnsi="Times New Roman" w:cs="Times New Roman"/>
          <w:sz w:val="28"/>
          <w:szCs w:val="28"/>
        </w:rPr>
        <w:t xml:space="preserve">ки. </w:t>
      </w:r>
    </w:p>
    <w:p w:rsidR="00543BD3" w:rsidRDefault="00543BD3">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rPr>
        <w:t>Апробация результатов исследования.</w:t>
      </w:r>
      <w:r>
        <w:rPr>
          <w:rFonts w:ascii="Times New Roman" w:hAnsi="Times New Roman" w:cs="Times New Roman"/>
          <w:sz w:val="28"/>
          <w:szCs w:val="28"/>
        </w:rPr>
        <w:t xml:space="preserve"> Результаты диссертационного исследования докладывались на международных, республиканских научных </w:t>
      </w:r>
      <w:r>
        <w:rPr>
          <w:rFonts w:ascii="Times New Roman" w:hAnsi="Times New Roman" w:cs="Times New Roman"/>
          <w:sz w:val="28"/>
          <w:szCs w:val="28"/>
        </w:rPr>
        <w:lastRenderedPageBreak/>
        <w:t>конференциях, методологических семинарах. Кроме того, были опубликованы статьи в журналах</w:t>
      </w:r>
      <w:r>
        <w:rPr>
          <w:rFonts w:ascii="Times New Roman" w:hAnsi="Times New Roman" w:cs="Times New Roman"/>
          <w:sz w:val="28"/>
          <w:szCs w:val="28"/>
          <w:lang w:val="kk-KZ"/>
        </w:rPr>
        <w:t xml:space="preserve">, входящих в  базу данных </w:t>
      </w:r>
      <w:r>
        <w:rPr>
          <w:rFonts w:ascii="Times New Roman" w:hAnsi="Times New Roman" w:cs="Times New Roman"/>
          <w:sz w:val="28"/>
          <w:szCs w:val="28"/>
          <w:lang w:val="en-US"/>
        </w:rPr>
        <w:t>Scopus</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перечень </w:t>
      </w:r>
      <w:r>
        <w:rPr>
          <w:rFonts w:ascii="Times New Roman" w:hAnsi="Times New Roman" w:cs="Times New Roman"/>
          <w:sz w:val="28"/>
          <w:szCs w:val="28"/>
        </w:rPr>
        <w:t>КОКСНВО МНВО РК, а также монографии (объемом 400 стр.):</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 Набиев В.Г. Сущность и понятие «Диаспора» //</w:t>
      </w:r>
      <w:r>
        <w:rPr>
          <w:rFonts w:ascii="Times New Roman" w:hAnsi="Times New Roman" w:cs="Times New Roman"/>
          <w:sz w:val="28"/>
          <w:szCs w:val="28"/>
          <w:lang w:val="kk-KZ"/>
        </w:rPr>
        <w:t xml:space="preserve"> Хабаршы-Вестник. «Әлеуметтану және саяси ғылымдар» сериясы. – №1(61). – Алматы. – 2018. – С. 135–139.</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Pr>
          <w:rFonts w:ascii="Times New Roman" w:hAnsi="Times New Roman" w:cs="Times New Roman"/>
          <w:sz w:val="28"/>
          <w:szCs w:val="28"/>
        </w:rPr>
        <w:t xml:space="preserve">Набиев В.Г. </w:t>
      </w:r>
      <w:r>
        <w:rPr>
          <w:rFonts w:ascii="Times New Roman" w:hAnsi="Times New Roman" w:cs="Times New Roman"/>
          <w:sz w:val="28"/>
          <w:szCs w:val="28"/>
          <w:lang w:val="kk-KZ"/>
        </w:rPr>
        <w:t>Периодизация истории курдской проблемы// Хабаршы-Вестник. «Әлеуметтану және саяси ғылымдар» сериясы. – №2(62). – Алматы. – 2018. – С.165 –170.</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 Набиев В.Г. Теоретические аспекты понятие «диаспора» // Хабаршы-Вестник. «Әлеуметтану және саяси ғылымдар» сериясы. – №3(63). – Алматы. – 2018. – С. 118-121.</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 Набиев В.Г. Генезис культуры этнической диаспоры // Хабаршы- Вестник. «Әлеуметтану және саяси ғылымдар» сериясы.– №3(63). – Алматы. – 2018. – С.173 –177.</w:t>
      </w:r>
    </w:p>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5.</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Набиев В.Г. </w:t>
      </w:r>
      <w:r>
        <w:rPr>
          <w:rFonts w:ascii="Times New Roman" w:hAnsi="Times New Roman" w:cs="Times New Roman"/>
          <w:sz w:val="28"/>
          <w:szCs w:val="28"/>
          <w:lang w:val="kk-KZ"/>
        </w:rPr>
        <w:t>Традиционная культура и особенности формирования курдской диаспоры// Хабаршы-Вестник. «Әлеуметтану және саяси ғылымдар» сериясы. – №4(64). – Алматы. – 2018. – С. 136 –140.</w:t>
      </w:r>
    </w:p>
    <w:p w:rsidR="00543BD3" w:rsidRDefault="00543BD3">
      <w:pPr>
        <w:autoSpaceDE w:val="0"/>
        <w:autoSpaceDN w:val="0"/>
        <w:adjustRightInd w:val="0"/>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rPr>
        <w:t>6. Набиев В.Г.</w:t>
      </w:r>
      <w:r>
        <w:rPr>
          <w:rFonts w:ascii="Times New Roman" w:hAnsi="Times New Roman" w:cs="Times New Roman"/>
          <w:sz w:val="28"/>
          <w:szCs w:val="28"/>
          <w:lang w:eastAsia="en-US"/>
        </w:rPr>
        <w:t xml:space="preserve"> Функции языка как этнического признака // Духовные а</w:t>
      </w:r>
      <w:r>
        <w:rPr>
          <w:rFonts w:ascii="Times New Roman" w:hAnsi="Times New Roman" w:cs="Times New Roman"/>
          <w:sz w:val="28"/>
          <w:szCs w:val="28"/>
          <w:lang w:eastAsia="en-US"/>
        </w:rPr>
        <w:t>с</w:t>
      </w:r>
      <w:r>
        <w:rPr>
          <w:rFonts w:ascii="Times New Roman" w:hAnsi="Times New Roman" w:cs="Times New Roman"/>
          <w:sz w:val="28"/>
          <w:szCs w:val="28"/>
          <w:lang w:eastAsia="en-US"/>
        </w:rPr>
        <w:t xml:space="preserve">пекты формирования религиозной идентичности народа Великой Степи»: Сборник материалов международной научно-практической конференции: в рамках реализации идеи концепта «Рухани жаңғыру». – Алматы: ҚРБҒМ ҒК Философия, саясаттану және дінтану институты, 2019. – С. 79 </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83.</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Pr>
          <w:rFonts w:ascii="Times New Roman" w:hAnsi="Times New Roman" w:cs="Times New Roman"/>
          <w:sz w:val="28"/>
          <w:szCs w:val="28"/>
        </w:rPr>
        <w:t xml:space="preserve">Набиев В.Г. </w:t>
      </w:r>
      <w:r>
        <w:rPr>
          <w:rFonts w:ascii="Times New Roman" w:hAnsi="Times New Roman" w:cs="Times New Roman"/>
          <w:sz w:val="28"/>
          <w:szCs w:val="28"/>
          <w:shd w:val="clear" w:color="auto" w:fill="FFFFFF"/>
        </w:rPr>
        <w:t xml:space="preserve">Взаимодействие национальных культур: политологический анализ // </w:t>
      </w:r>
      <w:r>
        <w:rPr>
          <w:rFonts w:ascii="Times New Roman" w:hAnsi="Times New Roman" w:cs="Times New Roman"/>
          <w:sz w:val="28"/>
          <w:szCs w:val="28"/>
          <w:lang w:val="kk-KZ"/>
        </w:rPr>
        <w:t>Хабаршы-Вестник. «Әлеуметтану және саяси ғылымдар» сериясы. – №1(65). – Алматы. – 2019. – С. 116–121.</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 Набиев В.Г. Религия курдского народа // Международная научная конференция «Диалог культур Запад и Востока через призму единства и многообразия в преемственности и модернизации общественного сознания: древни</w:t>
      </w:r>
      <w:r>
        <w:rPr>
          <w:rFonts w:ascii="Times New Roman" w:hAnsi="Times New Roman" w:cs="Times New Roman"/>
          <w:sz w:val="28"/>
          <w:szCs w:val="28"/>
        </w:rPr>
        <w:t>й</w:t>
      </w:r>
      <w:r>
        <w:rPr>
          <w:rFonts w:ascii="Times New Roman" w:hAnsi="Times New Roman" w:cs="Times New Roman"/>
          <w:sz w:val="28"/>
          <w:szCs w:val="28"/>
          <w:lang w:val="kk-KZ"/>
        </w:rPr>
        <w:t xml:space="preserve"> мир, средневековье, новое и новейшее время». 28 марта 2019 г. – Алматы, 2019. – С. 45 – 49.</w:t>
      </w:r>
    </w:p>
    <w:p w:rsidR="00543BD3" w:rsidRDefault="00543BD3">
      <w:pPr>
        <w:pStyle w:val="Default"/>
        <w:ind w:firstLine="567"/>
        <w:jc w:val="both"/>
        <w:rPr>
          <w:rFonts w:ascii="Times New Roman" w:hAnsi="Times New Roman" w:cs="Times New Roman"/>
          <w:color w:val="auto"/>
          <w:sz w:val="28"/>
          <w:szCs w:val="28"/>
          <w:lang w:val="kk-KZ"/>
        </w:rPr>
      </w:pPr>
      <w:r>
        <w:rPr>
          <w:rFonts w:ascii="Times New Roman" w:hAnsi="Times New Roman" w:cs="Times New Roman"/>
          <w:color w:val="auto"/>
          <w:sz w:val="28"/>
          <w:szCs w:val="28"/>
        </w:rPr>
        <w:t xml:space="preserve">9. Набиев В.Г. Актуальные вопросы культуры национального меньшинства // </w:t>
      </w:r>
      <w:r>
        <w:rPr>
          <w:rFonts w:ascii="Times New Roman" w:hAnsi="Times New Roman" w:cs="Times New Roman"/>
          <w:color w:val="auto"/>
          <w:sz w:val="28"/>
          <w:szCs w:val="28"/>
          <w:lang w:val="kk-KZ"/>
        </w:rPr>
        <w:t>Хабаршы-Вестник. «Әлеуметтану және саяси ғылымдар» сериясы. – №2(66). – Алматы. – 2019. – С. 131–135.</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 Набиев В.Г. Казахстанский патриотизм – основа успеха многонационального общества // Хабаршы-Вестник. «Әлеуметтану және саяси ғылымдар» сериясы. – №3(67). – Алматы. – 2019. – С. 119 –124.</w:t>
      </w:r>
    </w:p>
    <w:p w:rsidR="00543BD3" w:rsidRDefault="00543BD3">
      <w:pPr>
        <w:tabs>
          <w:tab w:val="left" w:pos="284"/>
          <w:tab w:val="left" w:pos="993"/>
        </w:tabs>
        <w:spacing w:after="0" w:line="240" w:lineRule="auto"/>
        <w:ind w:firstLine="567"/>
        <w:jc w:val="both"/>
        <w:textAlignment w:val="baseline"/>
        <w:rPr>
          <w:rFonts w:ascii="Times New Roman" w:hAnsi="Times New Roman" w:cs="Times New Roman"/>
          <w:sz w:val="28"/>
          <w:szCs w:val="28"/>
          <w:lang w:val="kk-KZ"/>
        </w:rPr>
      </w:pPr>
      <w:r>
        <w:rPr>
          <w:rFonts w:ascii="Times New Roman" w:hAnsi="Times New Roman" w:cs="Times New Roman"/>
          <w:sz w:val="28"/>
          <w:szCs w:val="28"/>
        </w:rPr>
        <w:t>11. Набиев В.Г.</w:t>
      </w:r>
      <w:r>
        <w:rPr>
          <w:rFonts w:ascii="Times New Roman" w:hAnsi="Times New Roman" w:cs="Times New Roman"/>
          <w:sz w:val="28"/>
          <w:szCs w:val="28"/>
          <w:lang w:val="kk-KZ"/>
        </w:rPr>
        <w:t xml:space="preserve"> К вопросу о тенденциях ассимиляции курдских диаспор // Хабаршы-Вестник. «Әлеуметтану және саяси ғылымдар» сериясы. – №4(68). – Алматы. – 2019. – С. 132–136.</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w:t>
      </w:r>
      <w:bookmarkStart w:id="7" w:name="_Hlk76032282"/>
      <w:r>
        <w:rPr>
          <w:rFonts w:ascii="Times New Roman" w:hAnsi="Times New Roman" w:cs="Times New Roman"/>
          <w:sz w:val="28"/>
          <w:szCs w:val="28"/>
          <w:lang w:val="kk-KZ"/>
        </w:rPr>
        <w:t xml:space="preserve"> Набиев В.Г.</w:t>
      </w:r>
      <w:bookmarkEnd w:id="7"/>
      <w:r>
        <w:rPr>
          <w:rFonts w:ascii="Times New Roman" w:hAnsi="Times New Roman" w:cs="Times New Roman"/>
          <w:sz w:val="28"/>
          <w:szCs w:val="28"/>
          <w:lang w:val="kk-KZ"/>
        </w:rPr>
        <w:t xml:space="preserve"> </w:t>
      </w:r>
      <w:r>
        <w:rPr>
          <w:rFonts w:ascii="Times New Roman" w:hAnsi="Times New Roman" w:cs="Times New Roman"/>
          <w:sz w:val="28"/>
          <w:szCs w:val="28"/>
        </w:rPr>
        <w:t>Межэтнические процессы в современном Казахстане: п</w:t>
      </w:r>
      <w:r>
        <w:rPr>
          <w:rFonts w:ascii="Times New Roman" w:hAnsi="Times New Roman" w:cs="Times New Roman"/>
          <w:sz w:val="28"/>
          <w:szCs w:val="28"/>
        </w:rPr>
        <w:t>о</w:t>
      </w:r>
      <w:r>
        <w:rPr>
          <w:rFonts w:ascii="Times New Roman" w:hAnsi="Times New Roman" w:cs="Times New Roman"/>
          <w:sz w:val="28"/>
          <w:szCs w:val="28"/>
        </w:rPr>
        <w:t>литологические аспекты //</w:t>
      </w:r>
      <w:r>
        <w:rPr>
          <w:rFonts w:ascii="Times New Roman" w:hAnsi="Times New Roman" w:cs="Times New Roman"/>
          <w:sz w:val="28"/>
          <w:szCs w:val="28"/>
          <w:lang w:val="kk-KZ"/>
        </w:rPr>
        <w:t xml:space="preserve"> Хабаршы-Вестник. «Әлеуметтану және саяси ғылымдар» сериясы. – №1(69). – Алматы. – 2020. – С.187–190.</w:t>
      </w:r>
    </w:p>
    <w:p w:rsidR="00543BD3" w:rsidRDefault="00543BD3">
      <w:pPr>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lang w:val="kk-KZ"/>
        </w:rPr>
        <w:lastRenderedPageBreak/>
        <w:t xml:space="preserve">13. Набиев В.Г. Роль культуры и политики в системе межэтнических взаимодействий </w:t>
      </w:r>
      <w:r>
        <w:rPr>
          <w:rFonts w:ascii="Times New Roman" w:hAnsi="Times New Roman" w:cs="Times New Roman"/>
          <w:sz w:val="28"/>
          <w:szCs w:val="28"/>
        </w:rPr>
        <w:t>//</w:t>
      </w:r>
      <w:r>
        <w:rPr>
          <w:rFonts w:ascii="Times New Roman" w:hAnsi="Times New Roman" w:cs="Times New Roman"/>
          <w:sz w:val="28"/>
          <w:szCs w:val="28"/>
          <w:lang w:val="kk-KZ"/>
        </w:rPr>
        <w:t xml:space="preserve"> Хабаршы-Вестник. «Әлеуметтану және саяси ғылымдар» сериясы. – №2(70). – Алматы. – 2020. – С. 209 – 214.</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 Набиев В.Г. Этнические стереотипы: природа и сущность // Хабаршы. «Әлеуметтану және саяси ғылымдары сериясы» – №2(70). – Алматы. – 2020. – С. 239 – 244.</w:t>
      </w:r>
    </w:p>
    <w:p w:rsidR="00543BD3" w:rsidRDefault="00543BD3">
      <w:pPr>
        <w:spacing w:after="0" w:line="240" w:lineRule="auto"/>
        <w:ind w:firstLine="567"/>
        <w:jc w:val="both"/>
        <w:rPr>
          <w:rFonts w:ascii="Times New Roman" w:hAnsi="Times New Roman" w:cs="Times New Roman"/>
          <w:sz w:val="28"/>
          <w:szCs w:val="28"/>
          <w:lang w:val="tr-TR"/>
        </w:rPr>
      </w:pPr>
      <w:r>
        <w:rPr>
          <w:rFonts w:ascii="Times New Roman" w:hAnsi="Times New Roman" w:cs="Times New Roman"/>
          <w:sz w:val="28"/>
          <w:szCs w:val="28"/>
        </w:rPr>
        <w:t xml:space="preserve">15. </w:t>
      </w:r>
      <w:r>
        <w:rPr>
          <w:rFonts w:ascii="Times New Roman" w:hAnsi="Times New Roman" w:cs="Times New Roman"/>
          <w:sz w:val="28"/>
          <w:szCs w:val="28"/>
          <w:lang w:val="kk-KZ"/>
        </w:rPr>
        <w:t>Набиев В.Г. Культура курдской диаспоры Казахстана. Монография. – Алматы: Гылым. – 2020. – 400 с.</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16. Набиев В.Г.</w:t>
      </w:r>
      <w:r>
        <w:rPr>
          <w:rFonts w:ascii="Times New Roman" w:hAnsi="Times New Roman" w:cs="Times New Roman"/>
          <w:sz w:val="28"/>
          <w:szCs w:val="28"/>
        </w:rPr>
        <w:t xml:space="preserve"> (в соавторстве) Национальные противоречия в казахста</w:t>
      </w:r>
      <w:r>
        <w:rPr>
          <w:rFonts w:ascii="Times New Roman" w:hAnsi="Times New Roman" w:cs="Times New Roman"/>
          <w:sz w:val="28"/>
          <w:szCs w:val="28"/>
        </w:rPr>
        <w:t>н</w:t>
      </w:r>
      <w:r>
        <w:rPr>
          <w:rFonts w:ascii="Times New Roman" w:hAnsi="Times New Roman" w:cs="Times New Roman"/>
          <w:sz w:val="28"/>
          <w:szCs w:val="28"/>
        </w:rPr>
        <w:t>ском обществе и пути их решения //</w:t>
      </w:r>
      <w:r>
        <w:rPr>
          <w:rFonts w:ascii="Times New Roman" w:hAnsi="Times New Roman" w:cs="Times New Roman"/>
          <w:sz w:val="28"/>
          <w:szCs w:val="28"/>
          <w:lang w:val="kk-KZ"/>
        </w:rPr>
        <w:t xml:space="preserve"> Вестник Национальной академии наук Республики Казахстан. NOVEMBER – DECEMBER. – №6. – Алматы, 2020. – C. 275–283. Научный журнал «Вестник НАН РК» был принят для индексирования в Emerging Sources CitationIndex.</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lang w:val="kk-KZ"/>
        </w:rPr>
        <w:t xml:space="preserve">Набиев В.Г. Культурное взаимодействие: постановка проблемы // </w:t>
      </w:r>
      <w:r>
        <w:rPr>
          <w:rFonts w:ascii="Times New Roman" w:hAnsi="Times New Roman" w:cs="Times New Roman"/>
          <w:sz w:val="28"/>
          <w:szCs w:val="28"/>
        </w:rPr>
        <w:t>Ре</w:t>
      </w:r>
      <w:r>
        <w:rPr>
          <w:rFonts w:ascii="Times New Roman" w:hAnsi="Times New Roman" w:cs="Times New Roman"/>
          <w:sz w:val="28"/>
          <w:szCs w:val="28"/>
        </w:rPr>
        <w:t>с</w:t>
      </w:r>
      <w:r>
        <w:rPr>
          <w:rFonts w:ascii="Times New Roman" w:hAnsi="Times New Roman" w:cs="Times New Roman"/>
          <w:sz w:val="28"/>
          <w:szCs w:val="28"/>
        </w:rPr>
        <w:t>публиканская онлайн</w:t>
      </w:r>
      <w:r>
        <w:rPr>
          <w:rFonts w:ascii="Times New Roman" w:hAnsi="Times New Roman" w:cs="Times New Roman"/>
          <w:sz w:val="28"/>
          <w:szCs w:val="28"/>
          <w:lang w:val="kk-KZ"/>
        </w:rPr>
        <w:t>-</w:t>
      </w:r>
      <w:r>
        <w:rPr>
          <w:rFonts w:ascii="Times New Roman" w:hAnsi="Times New Roman" w:cs="Times New Roman"/>
          <w:sz w:val="28"/>
          <w:szCs w:val="28"/>
        </w:rPr>
        <w:t>конференция «Духовные ценности как основ</w:t>
      </w:r>
      <w:r>
        <w:rPr>
          <w:rFonts w:ascii="Times New Roman" w:hAnsi="Times New Roman" w:cs="Times New Roman"/>
          <w:sz w:val="28"/>
          <w:szCs w:val="28"/>
          <w:lang w:val="kk-KZ"/>
        </w:rPr>
        <w:t>а</w:t>
      </w:r>
      <w:r>
        <w:rPr>
          <w:rFonts w:ascii="Times New Roman" w:hAnsi="Times New Roman" w:cs="Times New Roman"/>
          <w:sz w:val="28"/>
          <w:szCs w:val="28"/>
        </w:rPr>
        <w:t xml:space="preserve"> фундаме</w:t>
      </w:r>
      <w:r>
        <w:rPr>
          <w:rFonts w:ascii="Times New Roman" w:hAnsi="Times New Roman" w:cs="Times New Roman"/>
          <w:sz w:val="28"/>
          <w:szCs w:val="28"/>
        </w:rPr>
        <w:t>н</w:t>
      </w:r>
      <w:r>
        <w:rPr>
          <w:rFonts w:ascii="Times New Roman" w:hAnsi="Times New Roman" w:cs="Times New Roman"/>
          <w:sz w:val="28"/>
          <w:szCs w:val="28"/>
        </w:rPr>
        <w:t xml:space="preserve">та культуры народов», 20 октября 2020 года, Алматы, 2020.– с.64-67. </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18.</w:t>
      </w:r>
      <w:r>
        <w:rPr>
          <w:rFonts w:ascii="Times New Roman" w:hAnsi="Times New Roman" w:cs="Times New Roman"/>
          <w:sz w:val="28"/>
          <w:szCs w:val="28"/>
          <w:lang w:val="kk-KZ"/>
        </w:rPr>
        <w:t xml:space="preserve"> Набиев В.Г.</w:t>
      </w:r>
      <w:r>
        <w:rPr>
          <w:rFonts w:ascii="Times New Roman" w:hAnsi="Times New Roman" w:cs="Times New Roman"/>
          <w:sz w:val="28"/>
          <w:szCs w:val="28"/>
        </w:rPr>
        <w:t xml:space="preserve"> Патриотические ценностные ориентации казахстанской молодежи //</w:t>
      </w:r>
      <w:r>
        <w:rPr>
          <w:rFonts w:ascii="Times New Roman" w:hAnsi="Times New Roman" w:cs="Times New Roman"/>
          <w:sz w:val="28"/>
          <w:szCs w:val="28"/>
          <w:lang w:val="kk-KZ"/>
        </w:rPr>
        <w:t xml:space="preserve"> Хабаршы-Вестник. «Әлеуметтану және саяси ғылымдар» сериясы.– №3(71). – Алматы. – 2020. – С. 135 –141.</w:t>
      </w:r>
    </w:p>
    <w:p w:rsidR="00543BD3" w:rsidRDefault="00543BD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 Набиев В.Г. Слово об ученом, учителе и наставнике // Хабаршы </w:t>
      </w:r>
      <w:r>
        <w:rPr>
          <w:rFonts w:ascii="Times New Roman" w:hAnsi="Times New Roman" w:cs="Times New Roman"/>
          <w:sz w:val="28"/>
          <w:szCs w:val="28"/>
        </w:rPr>
        <w:t>-</w:t>
      </w:r>
      <w:r>
        <w:rPr>
          <w:rFonts w:ascii="Times New Roman" w:hAnsi="Times New Roman" w:cs="Times New Roman"/>
          <w:sz w:val="28"/>
          <w:szCs w:val="28"/>
          <w:lang w:val="kk-KZ"/>
        </w:rPr>
        <w:t>Вестник. «Әлеуметтану және саяси ғылымдар» сериясы. – №4(72). – Алматы. – 2020. – С. 298 – 300.</w:t>
      </w:r>
    </w:p>
    <w:p w:rsidR="00543BD3" w:rsidRDefault="00543BD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 Набиев В.Г. Понятие «нация» и других категорий этнических групп // The VIII International Science Conference «Science and practice, actual problems, innovations», November 09 – 12, 2021, Amsterdam, Netherlands. – р.520-523.</w:t>
      </w:r>
    </w:p>
    <w:p w:rsidR="00543BD3" w:rsidRDefault="00543BD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21. Набиев В.Г.</w:t>
      </w:r>
      <w:r>
        <w:rPr>
          <w:rFonts w:ascii="Times New Roman" w:hAnsi="Times New Roman" w:cs="Times New Roman"/>
          <w:sz w:val="28"/>
          <w:szCs w:val="28"/>
        </w:rPr>
        <w:t xml:space="preserve"> Особенности формирование курдской диаспоры //</w:t>
      </w:r>
      <w:r>
        <w:rPr>
          <w:rFonts w:ascii="Times New Roman" w:hAnsi="Times New Roman" w:cs="Times New Roman"/>
          <w:sz w:val="28"/>
          <w:szCs w:val="28"/>
          <w:lang w:val="kk-KZ"/>
        </w:rPr>
        <w:t xml:space="preserve"> Хабаршы Вестник. «Әлеуметтану және саяси ғылымдар» сериясы. – №3(75). Алматы. – 2021. – С. 40 – 47.</w:t>
      </w:r>
      <w:r>
        <w:rPr>
          <w:rFonts w:ascii="Times New Roman" w:hAnsi="Times New Roman" w:cs="Times New Roman"/>
          <w:b/>
          <w:sz w:val="28"/>
          <w:szCs w:val="28"/>
          <w:lang w:val="kk-KZ"/>
        </w:rPr>
        <w:t xml:space="preserve"> </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22. Набиев В.Г. Диаспора как структурный элемент политического процесса // Хабаршы-Вестник. «Әлеуметтану және саяси ғылымдар» сериясы. №</w:t>
      </w:r>
      <w:r>
        <w:rPr>
          <w:rFonts w:ascii="Times New Roman" w:hAnsi="Times New Roman" w:cs="Times New Roman"/>
          <w:sz w:val="28"/>
          <w:szCs w:val="28"/>
        </w:rPr>
        <w:t>3 (79</w:t>
      </w:r>
      <w:r>
        <w:rPr>
          <w:rFonts w:ascii="Times New Roman" w:hAnsi="Times New Roman" w:cs="Times New Roman"/>
          <w:sz w:val="28"/>
          <w:szCs w:val="28"/>
          <w:lang w:val="kk-KZ"/>
        </w:rPr>
        <w:t>). – Алматы. – 20</w:t>
      </w:r>
      <w:r>
        <w:rPr>
          <w:rFonts w:ascii="Times New Roman" w:hAnsi="Times New Roman" w:cs="Times New Roman"/>
          <w:sz w:val="28"/>
          <w:szCs w:val="28"/>
        </w:rPr>
        <w:t>22</w:t>
      </w:r>
      <w:r>
        <w:rPr>
          <w:rFonts w:ascii="Times New Roman" w:hAnsi="Times New Roman" w:cs="Times New Roman"/>
          <w:sz w:val="28"/>
          <w:szCs w:val="28"/>
          <w:lang w:val="kk-KZ"/>
        </w:rPr>
        <w:t>. – С. 20 – 28.</w:t>
      </w:r>
    </w:p>
    <w:p w:rsidR="00543BD3" w:rsidRDefault="00543BD3">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kk-KZ"/>
        </w:rPr>
        <w:t>23. Набиев В.Г.</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Политологическая основа изучения понятия «диаспора»</w:t>
      </w:r>
      <w:r>
        <w:rPr>
          <w:rFonts w:ascii="Times New Roman" w:hAnsi="Times New Roman" w:cs="Times New Roman"/>
          <w:sz w:val="28"/>
          <w:szCs w:val="28"/>
        </w:rPr>
        <w:t xml:space="preserve"> // </w:t>
      </w:r>
      <w:r>
        <w:rPr>
          <w:rFonts w:ascii="Times New Roman" w:hAnsi="Times New Roman" w:cs="Times New Roman"/>
          <w:sz w:val="28"/>
          <w:szCs w:val="28"/>
          <w:lang w:val="kk-KZ"/>
        </w:rPr>
        <w:t>Хабаршы-Вестник. «Әлеуметтану және саяси ғылымдар» сериясы. – №4(80). – Алматы. – 2022. – С. 21 – 29.</w:t>
      </w:r>
    </w:p>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24. </w:t>
      </w:r>
      <w:r>
        <w:rPr>
          <w:rFonts w:ascii="Times New Roman" w:hAnsi="Times New Roman" w:cs="Times New Roman"/>
          <w:sz w:val="28"/>
          <w:szCs w:val="28"/>
          <w:lang w:val="en-US"/>
        </w:rPr>
        <w:t>Absattarov G., Nabiyev V., Abssattarov R. The process of kyrdish relocations in the history of Kazakhstan land policy. Revista Iberoamericana de Viticultura Agroindustria y Ruralidad Volume 11, Issue 25, Page 102</w:t>
      </w:r>
      <w:r>
        <w:rPr>
          <w:rFonts w:ascii="Times New Roman" w:hAnsi="Times New Roman" w:cs="Times New Roman"/>
          <w:sz w:val="28"/>
          <w:szCs w:val="28"/>
          <w:lang w:val="kk-KZ"/>
        </w:rPr>
        <w:t>-</w:t>
      </w:r>
      <w:r>
        <w:rPr>
          <w:rFonts w:ascii="Times New Roman" w:hAnsi="Times New Roman" w:cs="Times New Roman"/>
          <w:sz w:val="28"/>
          <w:szCs w:val="28"/>
          <w:lang w:val="en-US"/>
        </w:rPr>
        <w:t>115. DOI</w:t>
      </w:r>
      <w:r>
        <w:rPr>
          <w:rFonts w:ascii="Times New Roman" w:hAnsi="Times New Roman" w:cs="Times New Roman"/>
          <w:sz w:val="28"/>
          <w:szCs w:val="28"/>
        </w:rPr>
        <w:t xml:space="preserve"> 10.35588/</w:t>
      </w:r>
      <w:r>
        <w:rPr>
          <w:rFonts w:ascii="Times New Roman" w:hAnsi="Times New Roman" w:cs="Times New Roman"/>
          <w:sz w:val="28"/>
          <w:szCs w:val="28"/>
          <w:lang w:val="en-US"/>
        </w:rPr>
        <w:t>rivar</w:t>
      </w:r>
      <w:r>
        <w:rPr>
          <w:rFonts w:ascii="Times New Roman" w:hAnsi="Times New Roman" w:cs="Times New Roman"/>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11</w:t>
      </w:r>
      <w:r>
        <w:rPr>
          <w:rFonts w:ascii="Times New Roman" w:hAnsi="Times New Roman" w:cs="Times New Roman"/>
          <w:sz w:val="28"/>
          <w:szCs w:val="28"/>
          <w:lang w:val="en-US"/>
        </w:rPr>
        <w:t>i</w:t>
      </w:r>
      <w:r>
        <w:rPr>
          <w:rFonts w:ascii="Times New Roman" w:hAnsi="Times New Roman" w:cs="Times New Roman"/>
          <w:sz w:val="28"/>
          <w:szCs w:val="28"/>
        </w:rPr>
        <w:t>33.6361. 2023.</w:t>
      </w: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rPr>
        <w:t>Внедрение результатов исследования.</w:t>
      </w:r>
      <w:r>
        <w:rPr>
          <w:rFonts w:ascii="Times New Roman" w:hAnsi="Times New Roman" w:cs="Times New Roman"/>
          <w:sz w:val="28"/>
          <w:szCs w:val="28"/>
        </w:rPr>
        <w:t xml:space="preserve"> Основн</w:t>
      </w:r>
      <w:r>
        <w:rPr>
          <w:rFonts w:ascii="Times New Roman" w:hAnsi="Times New Roman" w:cs="Times New Roman"/>
          <w:sz w:val="28"/>
          <w:szCs w:val="28"/>
          <w:lang w:val="kk-KZ"/>
        </w:rPr>
        <w:t>ы</w:t>
      </w:r>
      <w:r>
        <w:rPr>
          <w:rFonts w:ascii="Times New Roman" w:hAnsi="Times New Roman" w:cs="Times New Roman"/>
          <w:sz w:val="28"/>
          <w:szCs w:val="28"/>
        </w:rPr>
        <w:t>е положения диссерт</w:t>
      </w:r>
      <w:r>
        <w:rPr>
          <w:rFonts w:ascii="Times New Roman" w:hAnsi="Times New Roman" w:cs="Times New Roman"/>
          <w:sz w:val="28"/>
          <w:szCs w:val="28"/>
        </w:rPr>
        <w:t>а</w:t>
      </w:r>
      <w:r>
        <w:rPr>
          <w:rFonts w:ascii="Times New Roman" w:hAnsi="Times New Roman" w:cs="Times New Roman"/>
          <w:sz w:val="28"/>
          <w:szCs w:val="28"/>
        </w:rPr>
        <w:t xml:space="preserve">ции представлены в 24 печатных работах, из них 15 статей </w:t>
      </w:r>
      <w:r>
        <w:rPr>
          <w:rFonts w:ascii="Times New Roman" w:hAnsi="Times New Roman" w:cs="Times New Roman"/>
          <w:sz w:val="28"/>
          <w:szCs w:val="28"/>
          <w:lang w:val="kk-KZ"/>
        </w:rPr>
        <w:t xml:space="preserve">– </w:t>
      </w:r>
      <w:r>
        <w:rPr>
          <w:rFonts w:ascii="Times New Roman" w:hAnsi="Times New Roman" w:cs="Times New Roman"/>
          <w:sz w:val="28"/>
          <w:szCs w:val="28"/>
        </w:rPr>
        <w:t>в журналах</w:t>
      </w:r>
      <w:r>
        <w:rPr>
          <w:rFonts w:ascii="Times New Roman" w:hAnsi="Times New Roman" w:cs="Times New Roman"/>
          <w:sz w:val="28"/>
          <w:szCs w:val="28"/>
          <w:lang w:val="kk-KZ"/>
        </w:rPr>
        <w:t xml:space="preserve">, входящих в перечень </w:t>
      </w:r>
      <w:r>
        <w:rPr>
          <w:rFonts w:ascii="Times New Roman" w:hAnsi="Times New Roman" w:cs="Times New Roman"/>
          <w:sz w:val="28"/>
          <w:szCs w:val="28"/>
        </w:rPr>
        <w:t>КОКСН</w:t>
      </w:r>
      <w:r>
        <w:rPr>
          <w:rFonts w:ascii="Times New Roman" w:hAnsi="Times New Roman" w:cs="Times New Roman"/>
          <w:sz w:val="28"/>
          <w:szCs w:val="28"/>
          <w:lang w:val="kk-KZ"/>
        </w:rPr>
        <w:t>ВО МНВО РК</w:t>
      </w:r>
      <w:r>
        <w:rPr>
          <w:rFonts w:ascii="Times New Roman" w:hAnsi="Times New Roman" w:cs="Times New Roman"/>
          <w:sz w:val="28"/>
          <w:szCs w:val="28"/>
        </w:rPr>
        <w:t xml:space="preserve">, 1 статья </w:t>
      </w:r>
      <w:r>
        <w:rPr>
          <w:rFonts w:ascii="Times New Roman" w:hAnsi="Times New Roman" w:cs="Times New Roman"/>
          <w:sz w:val="28"/>
          <w:szCs w:val="28"/>
          <w:lang w:val="kk-KZ"/>
        </w:rPr>
        <w:t xml:space="preserve">– </w:t>
      </w:r>
      <w:r>
        <w:rPr>
          <w:rFonts w:ascii="Times New Roman" w:hAnsi="Times New Roman" w:cs="Times New Roman"/>
          <w:sz w:val="28"/>
          <w:szCs w:val="28"/>
        </w:rPr>
        <w:t>в журнал</w:t>
      </w:r>
      <w:r>
        <w:rPr>
          <w:rFonts w:ascii="Times New Roman" w:hAnsi="Times New Roman" w:cs="Times New Roman"/>
          <w:sz w:val="28"/>
          <w:szCs w:val="28"/>
          <w:lang w:val="kk-KZ"/>
        </w:rPr>
        <w:t xml:space="preserve">е, входящем в базу данных </w:t>
      </w:r>
      <w:r>
        <w:rPr>
          <w:rFonts w:ascii="Times New Roman" w:hAnsi="Times New Roman" w:cs="Times New Roman"/>
          <w:sz w:val="28"/>
          <w:szCs w:val="28"/>
          <w:lang w:val="en-US"/>
        </w:rPr>
        <w:t>Scopus</w:t>
      </w:r>
      <w:r>
        <w:rPr>
          <w:rFonts w:ascii="Times New Roman" w:hAnsi="Times New Roman" w:cs="Times New Roman"/>
          <w:sz w:val="28"/>
          <w:szCs w:val="28"/>
        </w:rPr>
        <w:t>, 4 статьи – в материалах международных и республика</w:t>
      </w:r>
      <w:r>
        <w:rPr>
          <w:rFonts w:ascii="Times New Roman" w:hAnsi="Times New Roman" w:cs="Times New Roman"/>
          <w:sz w:val="28"/>
          <w:szCs w:val="28"/>
        </w:rPr>
        <w:t>н</w:t>
      </w:r>
      <w:r>
        <w:rPr>
          <w:rFonts w:ascii="Times New Roman" w:hAnsi="Times New Roman" w:cs="Times New Roman"/>
          <w:sz w:val="28"/>
          <w:szCs w:val="28"/>
        </w:rPr>
        <w:t>ских конференций, одна статья – в «</w:t>
      </w:r>
      <w:r>
        <w:rPr>
          <w:rFonts w:ascii="Times New Roman" w:hAnsi="Times New Roman" w:cs="Times New Roman"/>
          <w:sz w:val="28"/>
          <w:szCs w:val="28"/>
          <w:lang w:val="kk-KZ"/>
        </w:rPr>
        <w:t xml:space="preserve">Вестнике» Национальной академии наук Республики Казахстан, а также </w:t>
      </w:r>
      <w:r>
        <w:rPr>
          <w:rFonts w:ascii="Times New Roman" w:hAnsi="Times New Roman" w:cs="Times New Roman"/>
          <w:sz w:val="28"/>
          <w:szCs w:val="28"/>
        </w:rPr>
        <w:t>монографи</w:t>
      </w:r>
      <w:r>
        <w:rPr>
          <w:rFonts w:ascii="Times New Roman" w:hAnsi="Times New Roman" w:cs="Times New Roman"/>
          <w:sz w:val="28"/>
          <w:szCs w:val="28"/>
          <w:lang w:val="kk-KZ"/>
        </w:rPr>
        <w:t>и</w:t>
      </w:r>
      <w:r>
        <w:rPr>
          <w:rFonts w:ascii="Times New Roman" w:hAnsi="Times New Roman" w:cs="Times New Roman"/>
          <w:sz w:val="28"/>
          <w:szCs w:val="28"/>
        </w:rPr>
        <w:t xml:space="preserve"> на тему «Культура курдской диа</w:t>
      </w:r>
      <w:r>
        <w:rPr>
          <w:rFonts w:ascii="Times New Roman" w:hAnsi="Times New Roman" w:cs="Times New Roman"/>
          <w:sz w:val="28"/>
          <w:szCs w:val="28"/>
        </w:rPr>
        <w:t>с</w:t>
      </w:r>
      <w:r>
        <w:rPr>
          <w:rFonts w:ascii="Times New Roman" w:hAnsi="Times New Roman" w:cs="Times New Roman"/>
          <w:sz w:val="28"/>
          <w:szCs w:val="28"/>
        </w:rPr>
        <w:lastRenderedPageBreak/>
        <w:t>поры Казахстана», 400 стр. Результаты диссертационного исследования и</w:t>
      </w:r>
      <w:r>
        <w:rPr>
          <w:rFonts w:ascii="Times New Roman" w:hAnsi="Times New Roman" w:cs="Times New Roman"/>
          <w:sz w:val="28"/>
          <w:szCs w:val="28"/>
        </w:rPr>
        <w:t>с</w:t>
      </w:r>
      <w:r>
        <w:rPr>
          <w:rFonts w:ascii="Times New Roman" w:hAnsi="Times New Roman" w:cs="Times New Roman"/>
          <w:sz w:val="28"/>
          <w:szCs w:val="28"/>
        </w:rPr>
        <w:t xml:space="preserve">пользуются в учебном процессе и идеологической работе. </w:t>
      </w:r>
    </w:p>
    <w:p w:rsidR="00543BD3" w:rsidRDefault="00543BD3">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Структура и объем</w:t>
      </w:r>
      <w:r>
        <w:rPr>
          <w:rFonts w:ascii="Times New Roman" w:hAnsi="Times New Roman" w:cs="Times New Roman"/>
          <w:sz w:val="28"/>
          <w:szCs w:val="28"/>
        </w:rPr>
        <w:t xml:space="preserve"> </w:t>
      </w:r>
      <w:r>
        <w:rPr>
          <w:rFonts w:ascii="Times New Roman" w:hAnsi="Times New Roman" w:cs="Times New Roman"/>
          <w:b/>
          <w:sz w:val="28"/>
          <w:szCs w:val="28"/>
        </w:rPr>
        <w:t xml:space="preserve">диссертации </w:t>
      </w:r>
      <w:r>
        <w:rPr>
          <w:rFonts w:ascii="Times New Roman" w:hAnsi="Times New Roman" w:cs="Times New Roman"/>
          <w:sz w:val="28"/>
          <w:szCs w:val="28"/>
        </w:rPr>
        <w:t>обусловлена целью и логикой исслед</w:t>
      </w:r>
      <w:r>
        <w:rPr>
          <w:rFonts w:ascii="Times New Roman" w:hAnsi="Times New Roman" w:cs="Times New Roman"/>
          <w:sz w:val="28"/>
          <w:szCs w:val="28"/>
        </w:rPr>
        <w:t>о</w:t>
      </w:r>
      <w:r>
        <w:rPr>
          <w:rFonts w:ascii="Times New Roman" w:hAnsi="Times New Roman" w:cs="Times New Roman"/>
          <w:sz w:val="28"/>
          <w:szCs w:val="28"/>
        </w:rPr>
        <w:t xml:space="preserve">вания. Диссертация состоит из введения, трех глав, (9 параграфов), выводов и заключения, списка использованной литературы, содержащего </w:t>
      </w:r>
      <w:r>
        <w:rPr>
          <w:rFonts w:ascii="Times New Roman" w:hAnsi="Times New Roman" w:cs="Times New Roman"/>
          <w:sz w:val="28"/>
          <w:szCs w:val="28"/>
          <w:lang w:val="kk-KZ"/>
        </w:rPr>
        <w:t>19</w:t>
      </w:r>
      <w:r>
        <w:rPr>
          <w:rFonts w:ascii="Times New Roman" w:hAnsi="Times New Roman" w:cs="Times New Roman"/>
          <w:sz w:val="28"/>
          <w:szCs w:val="28"/>
        </w:rPr>
        <w:t>9 наименов</w:t>
      </w:r>
      <w:r>
        <w:rPr>
          <w:rFonts w:ascii="Times New Roman" w:hAnsi="Times New Roman" w:cs="Times New Roman"/>
          <w:sz w:val="28"/>
          <w:szCs w:val="28"/>
        </w:rPr>
        <w:t>а</w:t>
      </w:r>
      <w:r>
        <w:rPr>
          <w:rFonts w:ascii="Times New Roman" w:hAnsi="Times New Roman" w:cs="Times New Roman"/>
          <w:sz w:val="28"/>
          <w:szCs w:val="28"/>
        </w:rPr>
        <w:t>ний. Объём работы составляет 1</w:t>
      </w:r>
      <w:r>
        <w:rPr>
          <w:rFonts w:ascii="Times New Roman" w:hAnsi="Times New Roman" w:cs="Times New Roman"/>
          <w:sz w:val="28"/>
          <w:szCs w:val="28"/>
          <w:lang w:val="kk-KZ"/>
        </w:rPr>
        <w:t>62</w:t>
      </w:r>
      <w:r>
        <w:rPr>
          <w:rFonts w:ascii="Times New Roman" w:hAnsi="Times New Roman" w:cs="Times New Roman"/>
          <w:sz w:val="28"/>
          <w:szCs w:val="28"/>
        </w:rPr>
        <w:t xml:space="preserve"> страниц</w:t>
      </w:r>
      <w:r>
        <w:rPr>
          <w:rFonts w:ascii="Times New Roman" w:hAnsi="Times New Roman" w:cs="Times New Roman"/>
          <w:sz w:val="28"/>
          <w:szCs w:val="28"/>
          <w:lang w:val="kk-KZ"/>
        </w:rPr>
        <w:t>ы</w:t>
      </w:r>
      <w:r>
        <w:rPr>
          <w:rFonts w:ascii="Times New Roman" w:hAnsi="Times New Roman" w:cs="Times New Roman"/>
          <w:sz w:val="28"/>
          <w:szCs w:val="28"/>
        </w:rPr>
        <w:t>.</w:t>
      </w:r>
    </w:p>
    <w:p w:rsidR="00543BD3" w:rsidRDefault="00543BD3">
      <w:pPr>
        <w:spacing w:after="0" w:line="240" w:lineRule="auto"/>
        <w:ind w:firstLine="567"/>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ind w:right="276"/>
        <w:jc w:val="both"/>
        <w:rPr>
          <w:rFonts w:ascii="Times New Roman" w:hAnsi="Times New Roman" w:cs="Times New Roman"/>
          <w:b/>
          <w:sz w:val="28"/>
          <w:szCs w:val="28"/>
        </w:rPr>
      </w:pPr>
    </w:p>
    <w:p w:rsidR="00543BD3" w:rsidRDefault="00543BD3">
      <w:pPr>
        <w:spacing w:after="0" w:line="240" w:lineRule="auto"/>
        <w:ind w:right="276" w:firstLine="720"/>
        <w:jc w:val="both"/>
        <w:rPr>
          <w:rFonts w:ascii="Times New Roman" w:hAnsi="Times New Roman" w:cs="Times New Roman"/>
          <w:b/>
          <w:sz w:val="28"/>
          <w:szCs w:val="28"/>
        </w:rPr>
      </w:pPr>
      <w:r>
        <w:rPr>
          <w:rFonts w:ascii="Times New Roman" w:hAnsi="Times New Roman" w:cs="Times New Roman"/>
          <w:b/>
          <w:sz w:val="28"/>
          <w:szCs w:val="28"/>
        </w:rPr>
        <w:t>ГЛАВА 1. ТЕОРЕТИКО-МЕТОДОЛОГИЧЕСКИЕ ОСНОВЫ П</w:t>
      </w:r>
      <w:r>
        <w:rPr>
          <w:rFonts w:ascii="Times New Roman" w:hAnsi="Times New Roman" w:cs="Times New Roman"/>
          <w:b/>
          <w:sz w:val="28"/>
          <w:szCs w:val="28"/>
        </w:rPr>
        <w:t>О</w:t>
      </w:r>
      <w:r>
        <w:rPr>
          <w:rFonts w:ascii="Times New Roman" w:hAnsi="Times New Roman" w:cs="Times New Roman"/>
          <w:b/>
          <w:sz w:val="28"/>
          <w:szCs w:val="28"/>
        </w:rPr>
        <w:t>ЛИТОЛОГИЧЕСКОГО ИССЛЕДОВАНИЯ ДИАСПОРЫ</w:t>
      </w:r>
    </w:p>
    <w:p w:rsidR="00543BD3" w:rsidRDefault="00543BD3">
      <w:pPr>
        <w:pStyle w:val="32"/>
        <w:shd w:val="clear" w:color="auto" w:fill="auto"/>
        <w:spacing w:after="0" w:line="240" w:lineRule="auto"/>
        <w:ind w:right="276"/>
        <w:jc w:val="both"/>
        <w:rPr>
          <w:sz w:val="28"/>
          <w:szCs w:val="28"/>
          <w:lang w:val="kk-KZ" w:eastAsia="kk-KZ"/>
        </w:rPr>
      </w:pPr>
    </w:p>
    <w:p w:rsidR="00543BD3" w:rsidRDefault="00543BD3">
      <w:pPr>
        <w:pStyle w:val="32"/>
        <w:numPr>
          <w:ilvl w:val="1"/>
          <w:numId w:val="2"/>
        </w:numPr>
        <w:shd w:val="clear" w:color="auto" w:fill="auto"/>
        <w:spacing w:after="0" w:line="240" w:lineRule="auto"/>
        <w:ind w:right="276"/>
        <w:jc w:val="both"/>
        <w:rPr>
          <w:sz w:val="28"/>
          <w:szCs w:val="28"/>
          <w:lang w:val="kk-KZ" w:eastAsia="kk-KZ"/>
        </w:rPr>
      </w:pPr>
      <w:r>
        <w:rPr>
          <w:sz w:val="28"/>
          <w:szCs w:val="28"/>
          <w:lang w:val="kk-KZ" w:eastAsia="kk-KZ"/>
        </w:rPr>
        <w:t>Концептуальные подходы к исследованию диаспоры</w:t>
      </w:r>
    </w:p>
    <w:p w:rsidR="00543BD3" w:rsidRDefault="00543BD3">
      <w:pPr>
        <w:pStyle w:val="32"/>
        <w:shd w:val="clear" w:color="auto" w:fill="auto"/>
        <w:spacing w:after="0" w:line="240" w:lineRule="auto"/>
        <w:ind w:left="1128" w:right="276"/>
        <w:jc w:val="both"/>
        <w:rPr>
          <w:b w:val="0"/>
          <w:sz w:val="28"/>
          <w:szCs w:val="28"/>
        </w:rPr>
      </w:pPr>
    </w:p>
    <w:p w:rsidR="00543BD3" w:rsidRDefault="00543BD3">
      <w:pPr>
        <w:pStyle w:val="24"/>
        <w:shd w:val="clear" w:color="auto" w:fill="auto"/>
        <w:spacing w:before="0" w:after="0" w:line="240" w:lineRule="auto"/>
        <w:ind w:right="276" w:firstLine="580"/>
        <w:rPr>
          <w:sz w:val="28"/>
          <w:szCs w:val="28"/>
          <w:lang w:val="kk-KZ" w:eastAsia="kk-KZ"/>
        </w:rPr>
      </w:pPr>
      <w:r>
        <w:rPr>
          <w:sz w:val="28"/>
          <w:szCs w:val="28"/>
          <w:lang w:val="kk-KZ" w:eastAsia="kk-KZ"/>
        </w:rPr>
        <w:lastRenderedPageBreak/>
        <w:t>Чтобы правильно понять проблемы курдской диаспоры в Центральной Азии, прежде всего необходимо изучить основу концептуальных подходов к исследованию диаспоры.</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До начала 1980-х годов ученые и политики игнорировали или недооценивали важность явления диаспоры и многие аспекты деятельности диаспоры. Проводимая политика национализма должна была помочь государ-ствам держать на контроле все этносы, включая диаспоры, а также исключить факторы риска деструктивных проявлений их деятельности. Но прогнозы и рецепты исследователей и политиков, которые предсказывали полную маргинализацию (или, наоборот, полную ассимиляцию) диаспор, не сбылись. Наоборот, в последнее время количество диаспор увеличилось, стало заметно жизнеспособным и активным. В начале нового века во многих странах наблюдался рост враждебности, расистских и националистических идей по отношению к иммигрантам и членам диаспоры.</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«Левые» политики и общественные деятели по ту сторону идеологичес-кого спектра также считают диаспоры временным явлением. Возможность существования диаспор в соответствии с этой позицией зависит от экономической ситуации в принимающих странах. Ухудшение экономического благосостояния членов диаспоры приводит к деформации структуры общинных связей, что в свою очередь приводит к ее ухудшению или коренному измене-нию. Продолжая тему, сторонники этой точки зрения утверждали, что с улуч-шением экономической ситуации или победой классовой борьбы придет облегчение многих трудностей в жизни диаспор, что это подтолкнет их к освоению или объединению и даже к потере без следа. Согласно мнению представителей либеральной демократии, полноценное установление граждан-ских прав и свобод, а также равенство в экономических и социально-политических возможностях всех граждан станет катализатором эффективной интеграции и ассимиляции, что в конечном итоге приведет к развитому обществу. </w:t>
      </w:r>
    </w:p>
    <w:p w:rsidR="00543BD3" w:rsidRDefault="00543BD3">
      <w:pPr>
        <w:spacing w:after="0" w:line="240" w:lineRule="auto"/>
        <w:ind w:right="-6" w:firstLine="708"/>
        <w:jc w:val="both"/>
        <w:rPr>
          <w:rFonts w:ascii="Times New Roman" w:hAnsi="Times New Roman" w:cs="Times New Roman"/>
          <w:shd w:val="clear" w:color="auto" w:fill="212121"/>
        </w:rPr>
      </w:pPr>
      <w:r>
        <w:rPr>
          <w:rFonts w:ascii="Times New Roman" w:hAnsi="Times New Roman" w:cs="Times New Roman"/>
          <w:sz w:val="28"/>
          <w:szCs w:val="28"/>
          <w:lang w:val="kk-KZ" w:eastAsia="kk-KZ"/>
        </w:rPr>
        <w:t>Конец ХХ века и начало нового века характеризуется возрождением этнического фактора и, соответственно, возрастанием социально-политической, культурной и экономической роли этнических групп, этнических и национальных диаспор в жизни современного общества</w:t>
      </w:r>
      <w:bookmarkStart w:id="8" w:name="_Hlk208581356"/>
      <w:r>
        <w:rPr>
          <w:rFonts w:ascii="Times New Roman" w:hAnsi="Times New Roman" w:cs="Times New Roman"/>
          <w:sz w:val="28"/>
          <w:szCs w:val="28"/>
          <w:lang w:val="kk-KZ" w:eastAsia="kk-KZ"/>
        </w:rPr>
        <w:t xml:space="preserve">. </w:t>
      </w:r>
      <w:bookmarkStart w:id="9" w:name="_Hlk208581114"/>
      <w:r>
        <w:rPr>
          <w:rFonts w:ascii="Times New Roman" w:hAnsi="Times New Roman" w:cs="Times New Roman"/>
          <w:sz w:val="28"/>
          <w:szCs w:val="28"/>
          <w:lang w:val="kk-KZ" w:eastAsia="kk-KZ"/>
        </w:rPr>
        <w:t>В конце прошлого века постепенно пришло понимание, что формирование диаспор – процесс дли-тельный.</w:t>
      </w:r>
      <w:bookmarkEnd w:id="9"/>
    </w:p>
    <w:bookmarkEnd w:id="8"/>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Они стали более активно функционировать в качестве специфических социокультурных организмов, являющихся частью социальных структур местного, регионального и транснационального уровней. Стало очевидным, что способность диаспор влиять на культурные, экономические, социальные и политические события растет и будет расти дальше.</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Проблема развития диаспор и их отношения с нациями, народностями является одной из самых и трудных в общественно-политической жизни. Ведь на нашей планете насчитывается приблизительно 2 тысячи диаспор – больших и малых, свободных и угнетенных, стоящих на разных ступенях социально-экономического и культурного развития, которые входят в состав 240 </w:t>
      </w:r>
      <w:r>
        <w:rPr>
          <w:rFonts w:ascii="Times New Roman" w:hAnsi="Times New Roman" w:cs="Times New Roman"/>
          <w:sz w:val="28"/>
          <w:szCs w:val="28"/>
          <w:lang w:val="kk-KZ" w:eastAsia="kk-KZ"/>
        </w:rPr>
        <w:lastRenderedPageBreak/>
        <w:t xml:space="preserve">государств </w:t>
      </w:r>
      <w:bookmarkStart w:id="10" w:name="_Hlk206489409"/>
      <w:r>
        <w:rPr>
          <w:rFonts w:ascii="Times New Roman" w:hAnsi="Times New Roman" w:cs="Times New Roman"/>
          <w:sz w:val="28"/>
          <w:szCs w:val="28"/>
          <w:lang w:val="kk-KZ" w:eastAsia="kk-KZ"/>
        </w:rPr>
        <w:t xml:space="preserve">[29, s.13]. </w:t>
      </w:r>
      <w:bookmarkEnd w:id="10"/>
      <w:r>
        <w:rPr>
          <w:rFonts w:ascii="Times New Roman" w:hAnsi="Times New Roman" w:cs="Times New Roman"/>
          <w:sz w:val="28"/>
          <w:szCs w:val="28"/>
          <w:lang w:val="kk-KZ" w:eastAsia="kk-KZ"/>
        </w:rPr>
        <w:t xml:space="preserve">В связи с этим следует заметить, что около 140 диаспор находятся в различных условиях в странах Центральной Азии [30]. </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Все это вызвало повышенное внимание у политиков, чиновников и ученых к вопросу этноса, к диаспорности в целом. Утвердилось понимание, что это очень сложное явление, и что оно имеет много сходных черт.</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Учитывая новый глобальный контекст, понятно, что современные исследователи стремятся пересмотреть и перестроить понятия транснациональ-ного пространства, сообщества мигрантов и диаспоры. В настоящее время значительно расширился спектр так называемых «диаспорских» явлений, значительно увеличилась частота употребления термина. В связи с этим значе-ние, вошедшее в понятие «диаспора», существенно изменилось. Можно сказать, что слово «диаспора» стало простым, общепринятым словом, используемым в отношении этнических групп и даже любого человека из-за рубежа [31].</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Наконец, утверждение бесконечных суждений о значении понятия «диаспора» приводит к полному терминологическому хаосу. Проблема заключается в универсальности исследуемого понятия, требующего более или менее четкого определения [31].</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Действительно, понятие «диаспора» используется для обозначения таких явлений, как этнические меньшинства, беженцы, трудовые мигранты и др. Фактически использование термина «диаспора» было попыткой объединить всевозможные процессы этнического размежевания и этнокультурной дисперсии. Это относится к «старым» этническим структурам (так называемым историческим или классическим диаспорам), существовавшим на протяжении веков, в то время как диаспоры и «новые» формы рассеяния воспринимались естественным образом, стремясь только сформировать этническую изоляцию и создать свою собственную специфику.</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Если обратиться к истории происхождения термина, не вызывающего большого спора у исследователей, то можно отметить, что для греков «</w:t>
      </w:r>
      <w:r>
        <w:rPr>
          <w:rFonts w:ascii="Times New Roman" w:eastAsia="SimSun" w:hAnsi="Times New Roman" w:cs="Times New Roman"/>
          <w:sz w:val="28"/>
          <w:szCs w:val="28"/>
        </w:rPr>
        <w:t>diaspeirein</w:t>
      </w:r>
      <w:r>
        <w:rPr>
          <w:rFonts w:ascii="Times New Roman" w:hAnsi="Times New Roman" w:cs="Times New Roman"/>
          <w:sz w:val="28"/>
          <w:szCs w:val="28"/>
          <w:lang w:val="kk-KZ" w:eastAsia="kk-KZ"/>
        </w:rPr>
        <w:t>» (рассеянный) изначально означал естественный процесс размножения рода. Позже стало известно, что этот термин использовался историком Тацитом для описания уничтожения городов и того, как население было изгнано из них. Около 250 г. до н.э. в Септуагинте, греческом переводе Священного Писания, термин «диаспора» означал распространение народов, а также синоним наказания, рабства и тяжелой жизни. «Господь раздаст вас всем народам, и вы окажетесь лишь в небольшом месте среди тех народов, к которым Господь приведет вас» [31].</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Все это приводит к противоречивому и неоднозначному восприятию национальных и этнических особенностей бытия людей, в том числе сущности основных категорий и понятий. </w:t>
      </w:r>
      <w:r>
        <w:rPr>
          <w:rFonts w:ascii="Times New Roman" w:hAnsi="Times New Roman" w:cs="Times New Roman"/>
          <w:sz w:val="28"/>
          <w:szCs w:val="28"/>
          <w:shd w:val="clear" w:color="auto" w:fill="F8FAFC"/>
        </w:rPr>
        <w:t>Известный социолог П. Сорокин отмечал, что ни одна из существующих теорий не даёт удовлетворительного определения нации и не может объяснить её природу.</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Действительно, несмотря на периодическое обсуждение этих вопросов, консенсуса по основным категориям достигнуто не было.</w:t>
      </w:r>
      <w:r>
        <w:rPr>
          <w:rFonts w:ascii="Times New Roman" w:hAnsi="Times New Roman" w:cs="Times New Roman"/>
        </w:rPr>
        <w:t>.</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Первым опытом исторического научно-теоретического осмысления этноса и этнической проблемы в русской науке стали труды С.М. </w:t>
      </w:r>
      <w:r>
        <w:rPr>
          <w:rFonts w:ascii="Times New Roman" w:hAnsi="Times New Roman" w:cs="Times New Roman"/>
          <w:sz w:val="28"/>
          <w:szCs w:val="28"/>
          <w:lang w:val="kk-KZ" w:eastAsia="kk-KZ"/>
        </w:rPr>
        <w:lastRenderedPageBreak/>
        <w:t xml:space="preserve">Широкогорова, написанные в 1920-е годы в  эмиграции. В связи с этим они не получили широкого применения в российской науке. </w:t>
      </w:r>
      <w:r>
        <w:rPr>
          <w:rFonts w:ascii="Times New Roman" w:hAnsi="Times New Roman" w:cs="Times New Roman"/>
          <w:sz w:val="28"/>
          <w:szCs w:val="28"/>
          <w:shd w:val="clear" w:color="auto" w:fill="F8FAFC"/>
        </w:rPr>
        <w:t>Даже сегодня его теория не систематизирована полностью: профильные издания содержат лишь разро</w:t>
      </w:r>
      <w:r>
        <w:rPr>
          <w:rFonts w:ascii="Times New Roman" w:hAnsi="Times New Roman" w:cs="Times New Roman"/>
          <w:sz w:val="28"/>
          <w:szCs w:val="28"/>
          <w:shd w:val="clear" w:color="auto" w:fill="F8FAFC"/>
        </w:rPr>
        <w:t>з</w:t>
      </w:r>
      <w:r>
        <w:rPr>
          <w:rFonts w:ascii="Times New Roman" w:hAnsi="Times New Roman" w:cs="Times New Roman"/>
          <w:sz w:val="28"/>
          <w:szCs w:val="28"/>
          <w:shd w:val="clear" w:color="auto" w:fill="F8FAFC"/>
        </w:rPr>
        <w:t xml:space="preserve">ненные фрагменты </w:t>
      </w:r>
      <w:r>
        <w:rPr>
          <w:rFonts w:ascii="Times New Roman" w:hAnsi="Times New Roman" w:cs="Times New Roman"/>
          <w:sz w:val="28"/>
          <w:szCs w:val="28"/>
          <w:lang w:val="kk-KZ" w:eastAsia="kk-KZ"/>
        </w:rPr>
        <w:t>[32].</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В 1960-1970-е годы проблема этноса активно изучалась советскими учеными, которые представили несколько теорий этноса, отличающихся методологическими подходами и исследовательскими аспектами. Из них можно отметить наиболее значимые – информационную концепцию этноса Н.Н. Чебоксаровой и С.А. Арутюнова, дуалистическую теорию этноса Ю.В. Бромлеи и страстную теорию этноса Л.Н. Гумилева. </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Информационная концепция этноса Н.Н. Чебоксарова и С.А. Арутюнова и их последователей основана на убеждении, что в любом социальном образовании (как в этносе), так и в обществе в целом информационные потоки постоянно распространяются через собственные генераторы (источники информации) и восприятие (восприятие информации). Любое общение, в которое люди вступают друг с другом, сопровождается потоком информации. Информация передается различными способами, например, через вербальное общение в виде демонстрации, подражания [32].</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За свою историю человек получил необходимую для выживания информацию, обычно в небольших количествах из группы, состав которой четко определен. На протяжении многих веков люди жили в небольших деревнях, жители которых хорошо знали друг друга. Установившийся состав группы, наследование поколениями принадлежащего ей помогали ее членам иметь общее представление о мире, определять ценности, нормы поведения, смысл жизни. В результате человек получил относительно равномерно упорядоченную социальную информацию, которая требовала более равномер-ной реакции, чем сейчас.</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Человек, как правило, одновременно является членом множества связанных между собой групп, каждая из которых предъявляет свои требования к поведению, порой не совпадающие, а часто противоречащие друг другу. В связи с этим, структурная составляющаяся психологического реагирования, которая образовывалась в ходе эволюции человечества, значительно отстает от новейших информационных технологий и отношений. Результаты исследо-ваний психологов показали, что человек не может развиваться бесконечно без непоправимого вреда для личности, поэтому его стремление к стабильности становится важным мотивом его поведения. </w:t>
      </w:r>
    </w:p>
    <w:p w:rsidR="00543BD3" w:rsidRDefault="00543BD3">
      <w:pPr>
        <w:spacing w:after="0" w:line="240" w:lineRule="auto"/>
        <w:ind w:right="-6"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В данном контексте национальные, этнические культурные нормы и ценности и их стабилизация с уникальным кодом самобытности и наследственности имеют огромное значение для каждого государства. Чем больше существует разрыв между возможностями обычного человека овладения информационными технологиями и реалиями сложных процессов определенного информационного события, тем ощутимее проявляется психоло-гическая, эмоциональная составляющая национального самосознания, а именно усиливается степень идентификации со своим этносом, желание разговаривать на родном языке, восстанавливать нравственные ценности этноса и т.д.</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lastRenderedPageBreak/>
        <w:t>Окружающий мир воспринимается человеком не как хаотический поток образов, символов и понятий. Вся информация, поступающая к нему из вне</w:t>
      </w:r>
      <w:r>
        <w:rPr>
          <w:rFonts w:ascii="Times New Roman" w:hAnsi="Times New Roman" w:cs="Times New Roman"/>
          <w:sz w:val="28"/>
          <w:szCs w:val="28"/>
        </w:rPr>
        <w:t>ш</w:t>
      </w:r>
      <w:r>
        <w:rPr>
          <w:rFonts w:ascii="Times New Roman" w:hAnsi="Times New Roman" w:cs="Times New Roman"/>
          <w:sz w:val="28"/>
          <w:szCs w:val="28"/>
        </w:rPr>
        <w:t>него мира, проверяется через образ мира и закрепленную в сознании человека систему понятий и символов. Эта картина мира содержит не только информ</w:t>
      </w:r>
      <w:r>
        <w:rPr>
          <w:rFonts w:ascii="Times New Roman" w:hAnsi="Times New Roman" w:cs="Times New Roman"/>
          <w:sz w:val="28"/>
          <w:szCs w:val="28"/>
        </w:rPr>
        <w:t>а</w:t>
      </w:r>
      <w:r>
        <w:rPr>
          <w:rFonts w:ascii="Times New Roman" w:hAnsi="Times New Roman" w:cs="Times New Roman"/>
          <w:sz w:val="28"/>
          <w:szCs w:val="28"/>
        </w:rPr>
        <w:t>цию, на которой она установлена, но и информацию, не имеющую соотве</w:t>
      </w:r>
      <w:r>
        <w:rPr>
          <w:rFonts w:ascii="Times New Roman" w:hAnsi="Times New Roman" w:cs="Times New Roman"/>
          <w:sz w:val="28"/>
          <w:szCs w:val="28"/>
        </w:rPr>
        <w:t>т</w:t>
      </w:r>
      <w:r>
        <w:rPr>
          <w:rFonts w:ascii="Times New Roman" w:hAnsi="Times New Roman" w:cs="Times New Roman"/>
          <w:sz w:val="28"/>
          <w:szCs w:val="28"/>
        </w:rPr>
        <w:t>ствующей даты для представления человеком, у которого нет термина (имени), которое человек может не заметить. Весь информационный поток структурир</w:t>
      </w:r>
      <w:r>
        <w:rPr>
          <w:rFonts w:ascii="Times New Roman" w:hAnsi="Times New Roman" w:cs="Times New Roman"/>
          <w:sz w:val="28"/>
          <w:szCs w:val="28"/>
        </w:rPr>
        <w:t>о</w:t>
      </w:r>
      <w:r>
        <w:rPr>
          <w:rFonts w:ascii="Times New Roman" w:hAnsi="Times New Roman" w:cs="Times New Roman"/>
          <w:sz w:val="28"/>
          <w:szCs w:val="28"/>
        </w:rPr>
        <w:t>ван картиной мира: из этого потока удаляются все детали картины мира и о</w:t>
      </w:r>
      <w:r>
        <w:rPr>
          <w:rFonts w:ascii="Times New Roman" w:hAnsi="Times New Roman" w:cs="Times New Roman"/>
          <w:sz w:val="28"/>
          <w:szCs w:val="28"/>
        </w:rPr>
        <w:t>б</w:t>
      </w:r>
      <w:r>
        <w:rPr>
          <w:rFonts w:ascii="Times New Roman" w:hAnsi="Times New Roman" w:cs="Times New Roman"/>
          <w:sz w:val="28"/>
          <w:szCs w:val="28"/>
        </w:rPr>
        <w:t>ращается внимание только на жизненно важные вещи. Поскольку мировоззр</w:t>
      </w:r>
      <w:r>
        <w:rPr>
          <w:rFonts w:ascii="Times New Roman" w:hAnsi="Times New Roman" w:cs="Times New Roman"/>
          <w:sz w:val="28"/>
          <w:szCs w:val="28"/>
        </w:rPr>
        <w:t>е</w:t>
      </w:r>
      <w:r>
        <w:rPr>
          <w:rFonts w:ascii="Times New Roman" w:hAnsi="Times New Roman" w:cs="Times New Roman"/>
          <w:sz w:val="28"/>
          <w:szCs w:val="28"/>
        </w:rPr>
        <w:t>ние основано на этнических ценностях, важность информации оценивается с этнической точки зрения. Следовательно, этнический характер выступает как информационный фильтр, сужающий диапазон допустимых и желаемых реа</w:t>
      </w:r>
      <w:r>
        <w:rPr>
          <w:rFonts w:ascii="Times New Roman" w:hAnsi="Times New Roman" w:cs="Times New Roman"/>
          <w:sz w:val="28"/>
          <w:szCs w:val="28"/>
        </w:rPr>
        <w:t>к</w:t>
      </w:r>
      <w:r>
        <w:rPr>
          <w:rFonts w:ascii="Times New Roman" w:hAnsi="Times New Roman" w:cs="Times New Roman"/>
          <w:sz w:val="28"/>
          <w:szCs w:val="28"/>
        </w:rPr>
        <w:t>ций человека на конкретную жизненную ситуацию.</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Информационная концепция этнической группы дает возможность для объяснения современного роста этнической группы, изучения этнической гру</w:t>
      </w:r>
      <w:r>
        <w:rPr>
          <w:rFonts w:ascii="Times New Roman" w:hAnsi="Times New Roman" w:cs="Times New Roman"/>
          <w:sz w:val="28"/>
          <w:szCs w:val="28"/>
        </w:rPr>
        <w:t>п</w:t>
      </w:r>
      <w:r>
        <w:rPr>
          <w:rFonts w:ascii="Times New Roman" w:hAnsi="Times New Roman" w:cs="Times New Roman"/>
          <w:sz w:val="28"/>
          <w:szCs w:val="28"/>
        </w:rPr>
        <w:t>пы не только с точки зрения возможности для реализации политических или экономических интересов, но и в качестве придания необходимых значений в уникальности определенного этноса с целью поддержки и обеспе</w:t>
      </w:r>
      <w:r>
        <w:rPr>
          <w:rFonts w:ascii="Times New Roman" w:hAnsi="Times New Roman" w:cs="Times New Roman"/>
          <w:sz w:val="28"/>
          <w:szCs w:val="28"/>
          <w:lang w:val="kk-KZ"/>
        </w:rPr>
        <w:t>-</w:t>
      </w:r>
      <w:r>
        <w:rPr>
          <w:rFonts w:ascii="Times New Roman" w:hAnsi="Times New Roman" w:cs="Times New Roman"/>
          <w:sz w:val="28"/>
          <w:szCs w:val="28"/>
        </w:rPr>
        <w:t>чения псих</w:t>
      </w:r>
      <w:r>
        <w:rPr>
          <w:rFonts w:ascii="Times New Roman" w:hAnsi="Times New Roman" w:cs="Times New Roman"/>
          <w:sz w:val="28"/>
          <w:szCs w:val="28"/>
        </w:rPr>
        <w:t>о</w:t>
      </w:r>
      <w:r>
        <w:rPr>
          <w:rFonts w:ascii="Times New Roman" w:hAnsi="Times New Roman" w:cs="Times New Roman"/>
          <w:sz w:val="28"/>
          <w:szCs w:val="28"/>
        </w:rPr>
        <w:t>логической стабильности. Ученые соглашаются во мнении, что частые проя</w:t>
      </w:r>
      <w:r>
        <w:rPr>
          <w:rFonts w:ascii="Times New Roman" w:hAnsi="Times New Roman" w:cs="Times New Roman"/>
          <w:sz w:val="28"/>
          <w:szCs w:val="28"/>
        </w:rPr>
        <w:t>в</w:t>
      </w:r>
      <w:r>
        <w:rPr>
          <w:rFonts w:ascii="Times New Roman" w:hAnsi="Times New Roman" w:cs="Times New Roman"/>
          <w:sz w:val="28"/>
          <w:szCs w:val="28"/>
        </w:rPr>
        <w:t xml:space="preserve">ления этнической самоидентификации выступают признаком происходящих сложных процессов современной жизни, которые наполняются суетливостью, массовостью и обезличенностью. Так, этнос играет серьезную компенсаторную роль для сохранения баланса и равновесия мировоззрения, ценностей. </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Дуалистическая теория этноса и этнических групп была создана благод</w:t>
      </w:r>
      <w:r>
        <w:rPr>
          <w:rFonts w:ascii="Times New Roman" w:hAnsi="Times New Roman" w:cs="Times New Roman"/>
          <w:sz w:val="28"/>
          <w:szCs w:val="28"/>
        </w:rPr>
        <w:t>а</w:t>
      </w:r>
      <w:r>
        <w:rPr>
          <w:rFonts w:ascii="Times New Roman" w:hAnsi="Times New Roman" w:cs="Times New Roman"/>
          <w:sz w:val="28"/>
          <w:szCs w:val="28"/>
        </w:rPr>
        <w:t>ря ряду исследователей Института этнологии и антропологии РАН под рук</w:t>
      </w:r>
      <w:r>
        <w:rPr>
          <w:rFonts w:ascii="Times New Roman" w:hAnsi="Times New Roman" w:cs="Times New Roman"/>
          <w:sz w:val="28"/>
          <w:szCs w:val="28"/>
        </w:rPr>
        <w:t>о</w:t>
      </w:r>
      <w:r>
        <w:rPr>
          <w:rFonts w:ascii="Times New Roman" w:hAnsi="Times New Roman" w:cs="Times New Roman"/>
          <w:sz w:val="28"/>
          <w:szCs w:val="28"/>
        </w:rPr>
        <w:t>водством Ю.В. Бромлея. Согласно данной теории, человек, являясь биологич</w:t>
      </w:r>
      <w:r>
        <w:rPr>
          <w:rFonts w:ascii="Times New Roman" w:hAnsi="Times New Roman" w:cs="Times New Roman"/>
          <w:sz w:val="28"/>
          <w:szCs w:val="28"/>
        </w:rPr>
        <w:t>е</w:t>
      </w:r>
      <w:r>
        <w:rPr>
          <w:rFonts w:ascii="Times New Roman" w:hAnsi="Times New Roman" w:cs="Times New Roman"/>
          <w:sz w:val="28"/>
          <w:szCs w:val="28"/>
        </w:rPr>
        <w:t>ски единым организмом, эволюционирует по установленным общественным законам и разделяется на определенные исторически сложи</w:t>
      </w:r>
      <w:r>
        <w:rPr>
          <w:rFonts w:ascii="Times New Roman" w:hAnsi="Times New Roman" w:cs="Times New Roman"/>
          <w:sz w:val="28"/>
          <w:szCs w:val="28"/>
          <w:lang w:val="kk-KZ"/>
        </w:rPr>
        <w:t>в</w:t>
      </w:r>
      <w:r>
        <w:rPr>
          <w:rFonts w:ascii="Times New Roman" w:hAnsi="Times New Roman" w:cs="Times New Roman"/>
          <w:sz w:val="28"/>
          <w:szCs w:val="28"/>
        </w:rPr>
        <w:t>шиеся общности. Среди этих общин особое место занимают этнические группы, отличающиеся от других общин наиболее устойчивыми отношениями [33].</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Изначально идея концепции состояла в том, что, с одной стороны, этн</w:t>
      </w:r>
      <w:r>
        <w:rPr>
          <w:rFonts w:ascii="Times New Roman" w:hAnsi="Times New Roman" w:cs="Times New Roman"/>
          <w:sz w:val="28"/>
          <w:szCs w:val="28"/>
        </w:rPr>
        <w:t>и</w:t>
      </w:r>
      <w:r>
        <w:rPr>
          <w:rFonts w:ascii="Times New Roman" w:hAnsi="Times New Roman" w:cs="Times New Roman"/>
          <w:sz w:val="28"/>
          <w:szCs w:val="28"/>
        </w:rPr>
        <w:t>ческие характеристики (этнический язык, повседневная культура, этническая идентичность) изучаются непосредственно в этнополитике, а с другой – хара</w:t>
      </w:r>
      <w:r>
        <w:rPr>
          <w:rFonts w:ascii="Times New Roman" w:hAnsi="Times New Roman" w:cs="Times New Roman"/>
          <w:sz w:val="28"/>
          <w:szCs w:val="28"/>
        </w:rPr>
        <w:t>к</w:t>
      </w:r>
      <w:r>
        <w:rPr>
          <w:rFonts w:ascii="Times New Roman" w:hAnsi="Times New Roman" w:cs="Times New Roman"/>
          <w:sz w:val="28"/>
          <w:szCs w:val="28"/>
        </w:rPr>
        <w:t>теристики (природно-территориальные, экономико-социальные, государстве</w:t>
      </w:r>
      <w:r>
        <w:rPr>
          <w:rFonts w:ascii="Times New Roman" w:hAnsi="Times New Roman" w:cs="Times New Roman"/>
          <w:sz w:val="28"/>
          <w:szCs w:val="28"/>
        </w:rPr>
        <w:t>н</w:t>
      </w:r>
      <w:r>
        <w:rPr>
          <w:rFonts w:ascii="Times New Roman" w:hAnsi="Times New Roman" w:cs="Times New Roman"/>
          <w:sz w:val="28"/>
          <w:szCs w:val="28"/>
        </w:rPr>
        <w:t>но-правовые и др.) – в качестве условий для существования этнических элеме</w:t>
      </w:r>
      <w:r>
        <w:rPr>
          <w:rFonts w:ascii="Times New Roman" w:hAnsi="Times New Roman" w:cs="Times New Roman"/>
          <w:sz w:val="28"/>
          <w:szCs w:val="28"/>
        </w:rPr>
        <w:t>н</w:t>
      </w:r>
      <w:r>
        <w:rPr>
          <w:rFonts w:ascii="Times New Roman" w:hAnsi="Times New Roman" w:cs="Times New Roman"/>
          <w:sz w:val="28"/>
          <w:szCs w:val="28"/>
        </w:rPr>
        <w:t>тов. Единство этнической группы обеспечивается информационными связями: синхронными, устанавливающими ее территориальные границы в простра</w:t>
      </w:r>
      <w:r>
        <w:rPr>
          <w:rFonts w:ascii="Times New Roman" w:hAnsi="Times New Roman" w:cs="Times New Roman"/>
          <w:sz w:val="28"/>
          <w:szCs w:val="28"/>
        </w:rPr>
        <w:t>н</w:t>
      </w:r>
      <w:r>
        <w:rPr>
          <w:rFonts w:ascii="Times New Roman" w:hAnsi="Times New Roman" w:cs="Times New Roman"/>
          <w:sz w:val="28"/>
          <w:szCs w:val="28"/>
        </w:rPr>
        <w:t>стве, и диахронными, обеспечивающими этническую компетентность. В связи с этим выделяют два типа этноса: этнос, основанный на глубоких связях, т.е. э</w:t>
      </w:r>
      <w:r>
        <w:rPr>
          <w:rFonts w:ascii="Times New Roman" w:hAnsi="Times New Roman" w:cs="Times New Roman"/>
          <w:sz w:val="28"/>
          <w:szCs w:val="28"/>
        </w:rPr>
        <w:t>т</w:t>
      </w:r>
      <w:r>
        <w:rPr>
          <w:rFonts w:ascii="Times New Roman" w:hAnsi="Times New Roman" w:cs="Times New Roman"/>
          <w:sz w:val="28"/>
          <w:szCs w:val="28"/>
        </w:rPr>
        <w:t>нос, основанный на межкультурной передаче этнокультурной информации, и этносоциальный организм (политический, экономический, социальный, кул</w:t>
      </w:r>
      <w:r>
        <w:rPr>
          <w:rFonts w:ascii="Times New Roman" w:hAnsi="Times New Roman" w:cs="Times New Roman"/>
          <w:sz w:val="28"/>
          <w:szCs w:val="28"/>
        </w:rPr>
        <w:t>ь</w:t>
      </w:r>
      <w:r>
        <w:rPr>
          <w:rFonts w:ascii="Times New Roman" w:hAnsi="Times New Roman" w:cs="Times New Roman"/>
          <w:sz w:val="28"/>
          <w:szCs w:val="28"/>
        </w:rPr>
        <w:t>турный), основанный на различных синхронных связях.</w:t>
      </w:r>
    </w:p>
    <w:p w:rsidR="00543BD3" w:rsidRDefault="00543BD3">
      <w:pPr>
        <w:spacing w:after="0" w:line="240" w:lineRule="auto"/>
        <w:ind w:right="-6" w:firstLine="708"/>
        <w:jc w:val="both"/>
        <w:rPr>
          <w:rFonts w:ascii="Times New Roman" w:hAnsi="Times New Roman" w:cs="Times New Roman"/>
          <w:sz w:val="28"/>
          <w:szCs w:val="28"/>
          <w:lang w:val="kk-KZ"/>
        </w:rPr>
      </w:pPr>
      <w:r>
        <w:rPr>
          <w:rFonts w:ascii="Times New Roman" w:hAnsi="Times New Roman" w:cs="Times New Roman"/>
          <w:sz w:val="28"/>
          <w:szCs w:val="28"/>
        </w:rPr>
        <w:t>Таким образом, любая этническая группа имеет двойственный (дуалист</w:t>
      </w:r>
      <w:r>
        <w:rPr>
          <w:rFonts w:ascii="Times New Roman" w:hAnsi="Times New Roman" w:cs="Times New Roman"/>
          <w:sz w:val="28"/>
          <w:szCs w:val="28"/>
        </w:rPr>
        <w:t>и</w:t>
      </w:r>
      <w:r>
        <w:rPr>
          <w:rFonts w:ascii="Times New Roman" w:hAnsi="Times New Roman" w:cs="Times New Roman"/>
          <w:sz w:val="28"/>
          <w:szCs w:val="28"/>
        </w:rPr>
        <w:t>ческий) характер и имеет два значения – узкий и широкий. Этнос либо этнич</w:t>
      </w:r>
      <w:r>
        <w:rPr>
          <w:rFonts w:ascii="Times New Roman" w:hAnsi="Times New Roman" w:cs="Times New Roman"/>
          <w:sz w:val="28"/>
          <w:szCs w:val="28"/>
        </w:rPr>
        <w:t>е</w:t>
      </w:r>
      <w:r>
        <w:rPr>
          <w:rFonts w:ascii="Times New Roman" w:hAnsi="Times New Roman" w:cs="Times New Roman"/>
          <w:sz w:val="28"/>
          <w:szCs w:val="28"/>
        </w:rPr>
        <w:t>ская общность представляет собой совокупность этнических отношений и эл</w:t>
      </w:r>
      <w:r>
        <w:rPr>
          <w:rFonts w:ascii="Times New Roman" w:hAnsi="Times New Roman" w:cs="Times New Roman"/>
          <w:sz w:val="28"/>
          <w:szCs w:val="28"/>
        </w:rPr>
        <w:t>е</w:t>
      </w:r>
      <w:r>
        <w:rPr>
          <w:rFonts w:ascii="Times New Roman" w:hAnsi="Times New Roman" w:cs="Times New Roman"/>
          <w:sz w:val="28"/>
          <w:szCs w:val="28"/>
        </w:rPr>
        <w:lastRenderedPageBreak/>
        <w:t>ментов, которые имеют факторы и условия их систематизации и институцион</w:t>
      </w:r>
      <w:r>
        <w:rPr>
          <w:rFonts w:ascii="Times New Roman" w:hAnsi="Times New Roman" w:cs="Times New Roman"/>
          <w:sz w:val="28"/>
          <w:szCs w:val="28"/>
        </w:rPr>
        <w:t>а</w:t>
      </w:r>
      <w:r>
        <w:rPr>
          <w:rFonts w:ascii="Times New Roman" w:hAnsi="Times New Roman" w:cs="Times New Roman"/>
          <w:sz w:val="28"/>
          <w:szCs w:val="28"/>
        </w:rPr>
        <w:t>лизации: «Этнос (этническая общность) – это особый исторический тип соц</w:t>
      </w:r>
      <w:r>
        <w:rPr>
          <w:rFonts w:ascii="Times New Roman" w:hAnsi="Times New Roman" w:cs="Times New Roman"/>
          <w:sz w:val="28"/>
          <w:szCs w:val="28"/>
        </w:rPr>
        <w:t>и</w:t>
      </w:r>
      <w:r>
        <w:rPr>
          <w:rFonts w:ascii="Times New Roman" w:hAnsi="Times New Roman" w:cs="Times New Roman"/>
          <w:sz w:val="28"/>
          <w:szCs w:val="28"/>
        </w:rPr>
        <w:t>альной группы, особая форма коллективного существования людей. Такое с</w:t>
      </w:r>
      <w:r>
        <w:rPr>
          <w:rFonts w:ascii="Times New Roman" w:hAnsi="Times New Roman" w:cs="Times New Roman"/>
          <w:sz w:val="28"/>
          <w:szCs w:val="28"/>
        </w:rPr>
        <w:t>о</w:t>
      </w:r>
      <w:r>
        <w:rPr>
          <w:rFonts w:ascii="Times New Roman" w:hAnsi="Times New Roman" w:cs="Times New Roman"/>
          <w:sz w:val="28"/>
          <w:szCs w:val="28"/>
        </w:rPr>
        <w:t>общество развивается и развивается естественно-историческим путем; это не зависит от воли входящих в него людей и их способности жить веками, воспр</w:t>
      </w:r>
      <w:r>
        <w:rPr>
          <w:rFonts w:ascii="Times New Roman" w:hAnsi="Times New Roman" w:cs="Times New Roman"/>
          <w:sz w:val="28"/>
          <w:szCs w:val="28"/>
        </w:rPr>
        <w:t>о</w:t>
      </w:r>
      <w:r>
        <w:rPr>
          <w:rFonts w:ascii="Times New Roman" w:hAnsi="Times New Roman" w:cs="Times New Roman"/>
          <w:sz w:val="28"/>
          <w:szCs w:val="28"/>
        </w:rPr>
        <w:t>изводя себя</w:t>
      </w:r>
      <w:r>
        <w:rPr>
          <w:rFonts w:ascii="Times New Roman" w:hAnsi="Times New Roman" w:cs="Times New Roman"/>
          <w:sz w:val="28"/>
          <w:szCs w:val="28"/>
          <w:lang w:val="kk-KZ"/>
        </w:rPr>
        <w:t xml:space="preserve">» </w:t>
      </w:r>
      <w:r>
        <w:rPr>
          <w:rFonts w:ascii="Times New Roman" w:hAnsi="Times New Roman" w:cs="Times New Roman"/>
          <w:sz w:val="28"/>
          <w:szCs w:val="28"/>
        </w:rPr>
        <w:t>[34].</w:t>
      </w:r>
      <w:r>
        <w:rPr>
          <w:rFonts w:ascii="Times New Roman" w:hAnsi="Times New Roman" w:cs="Times New Roman"/>
          <w:sz w:val="28"/>
          <w:szCs w:val="28"/>
          <w:lang w:val="kk-KZ"/>
        </w:rPr>
        <w:t xml:space="preserve"> </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 xml:space="preserve">В узком смысле, по мнению автора, этнос включает в себя присущие ему этнические характеристики, а именно </w:t>
      </w:r>
      <w:r>
        <w:rPr>
          <w:rFonts w:ascii="Times New Roman" w:hAnsi="Times New Roman" w:cs="Times New Roman"/>
          <w:sz w:val="28"/>
          <w:szCs w:val="28"/>
          <w:lang w:val="kk-KZ"/>
        </w:rPr>
        <w:t>«</w:t>
      </w:r>
      <w:r>
        <w:rPr>
          <w:rFonts w:ascii="Times New Roman" w:hAnsi="Times New Roman" w:cs="Times New Roman"/>
          <w:sz w:val="28"/>
          <w:szCs w:val="28"/>
        </w:rPr>
        <w:t>устойчивую совокупность людей (этн</w:t>
      </w:r>
      <w:r>
        <w:rPr>
          <w:rFonts w:ascii="Times New Roman" w:hAnsi="Times New Roman" w:cs="Times New Roman"/>
          <w:sz w:val="28"/>
          <w:szCs w:val="28"/>
        </w:rPr>
        <w:t>о</w:t>
      </w:r>
      <w:r>
        <w:rPr>
          <w:rFonts w:ascii="Times New Roman" w:hAnsi="Times New Roman" w:cs="Times New Roman"/>
          <w:sz w:val="28"/>
          <w:szCs w:val="28"/>
        </w:rPr>
        <w:t>ним), исторически сложившихся на определенной территории, имеющих общие черты языка, культуры и психологии, а также зависящих от их единства и не отличающихся от других сходных формаций (самосознание)</w:t>
      </w:r>
      <w:r>
        <w:rPr>
          <w:rFonts w:ascii="Times New Roman" w:hAnsi="Times New Roman" w:cs="Times New Roman"/>
          <w:sz w:val="28"/>
          <w:szCs w:val="28"/>
          <w:lang w:val="kk-KZ"/>
        </w:rPr>
        <w:t>»</w:t>
      </w:r>
      <w:r>
        <w:rPr>
          <w:rFonts w:ascii="Times New Roman" w:hAnsi="Times New Roman" w:cs="Times New Roman"/>
          <w:sz w:val="28"/>
          <w:szCs w:val="28"/>
        </w:rPr>
        <w:t xml:space="preserve"> [35,с.11].</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Введенный Ю.В. Бромлеи термин «этносоциальный организм» обознач</w:t>
      </w:r>
      <w:r>
        <w:rPr>
          <w:rFonts w:ascii="Times New Roman" w:hAnsi="Times New Roman" w:cs="Times New Roman"/>
          <w:sz w:val="28"/>
          <w:szCs w:val="28"/>
        </w:rPr>
        <w:t>а</w:t>
      </w:r>
      <w:r>
        <w:rPr>
          <w:rFonts w:ascii="Times New Roman" w:hAnsi="Times New Roman" w:cs="Times New Roman"/>
          <w:sz w:val="28"/>
          <w:szCs w:val="28"/>
        </w:rPr>
        <w:t>ет связь этноса с историческим периодом развития. Он играет роль ядра этноса, жившего в той или иной ситуации или в другом обществе. Внешние социально-экономические, природно-географические и другие факторы могут действовать так, что имеют возможность для изменения индивидуальных этнических хара</w:t>
      </w:r>
      <w:r>
        <w:rPr>
          <w:rFonts w:ascii="Times New Roman" w:hAnsi="Times New Roman" w:cs="Times New Roman"/>
          <w:sz w:val="28"/>
          <w:szCs w:val="28"/>
        </w:rPr>
        <w:t>к</w:t>
      </w:r>
      <w:r>
        <w:rPr>
          <w:rFonts w:ascii="Times New Roman" w:hAnsi="Times New Roman" w:cs="Times New Roman"/>
          <w:sz w:val="28"/>
          <w:szCs w:val="28"/>
        </w:rPr>
        <w:t>теристик этносоциального организма.</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По мнению Ю.В. Бромлеи, помимо этнических групп – «основных этн</w:t>
      </w:r>
      <w:r>
        <w:rPr>
          <w:rFonts w:ascii="Times New Roman" w:hAnsi="Times New Roman" w:cs="Times New Roman"/>
          <w:sz w:val="28"/>
          <w:szCs w:val="28"/>
        </w:rPr>
        <w:t>и</w:t>
      </w:r>
      <w:r>
        <w:rPr>
          <w:rFonts w:ascii="Times New Roman" w:hAnsi="Times New Roman" w:cs="Times New Roman"/>
          <w:sz w:val="28"/>
          <w:szCs w:val="28"/>
        </w:rPr>
        <w:t>ческих единиц» менее выражены другие: 1) простые этнические единицы или микроэтнические единицы – имеют составные части основного этнического д</w:t>
      </w:r>
      <w:r>
        <w:rPr>
          <w:rFonts w:ascii="Times New Roman" w:hAnsi="Times New Roman" w:cs="Times New Roman"/>
          <w:sz w:val="28"/>
          <w:szCs w:val="28"/>
        </w:rPr>
        <w:t>е</w:t>
      </w:r>
      <w:r>
        <w:rPr>
          <w:rFonts w:ascii="Times New Roman" w:hAnsi="Times New Roman" w:cs="Times New Roman"/>
          <w:sz w:val="28"/>
          <w:szCs w:val="28"/>
        </w:rPr>
        <w:t>ления (они в основном относятся к семьям); 2) субэтнические единицы</w:t>
      </w:r>
      <w:r>
        <w:rPr>
          <w:rFonts w:ascii="Times New Roman" w:hAnsi="Times New Roman" w:cs="Times New Roman"/>
          <w:sz w:val="28"/>
          <w:szCs w:val="28"/>
          <w:lang w:val="kk-KZ"/>
        </w:rPr>
        <w:t>-</w:t>
      </w:r>
      <w:r>
        <w:rPr>
          <w:rFonts w:ascii="Times New Roman" w:hAnsi="Times New Roman" w:cs="Times New Roman"/>
          <w:sz w:val="28"/>
          <w:szCs w:val="28"/>
        </w:rPr>
        <w:t>общности, в которых этнические отношения проявляются с меньшей интенси</w:t>
      </w:r>
      <w:r>
        <w:rPr>
          <w:rFonts w:ascii="Times New Roman" w:hAnsi="Times New Roman" w:cs="Times New Roman"/>
          <w:sz w:val="28"/>
          <w:szCs w:val="28"/>
        </w:rPr>
        <w:t>в</w:t>
      </w:r>
      <w:r>
        <w:rPr>
          <w:rFonts w:ascii="Times New Roman" w:hAnsi="Times New Roman" w:cs="Times New Roman"/>
          <w:sz w:val="28"/>
          <w:szCs w:val="28"/>
        </w:rPr>
        <w:t>ностью, чем у основных этнических единиц, и являются их составными частями (они включают этнографические, некоторые социальные, диалектические и р</w:t>
      </w:r>
      <w:r>
        <w:rPr>
          <w:rFonts w:ascii="Times New Roman" w:hAnsi="Times New Roman" w:cs="Times New Roman"/>
          <w:sz w:val="28"/>
          <w:szCs w:val="28"/>
        </w:rPr>
        <w:t>а</w:t>
      </w:r>
      <w:r>
        <w:rPr>
          <w:rFonts w:ascii="Times New Roman" w:hAnsi="Times New Roman" w:cs="Times New Roman"/>
          <w:sz w:val="28"/>
          <w:szCs w:val="28"/>
        </w:rPr>
        <w:t>совые группы); 3) макроэтнические единицы или этнические метаструктуры (к ним относятся метаполитические, металлинг</w:t>
      </w:r>
      <w:r>
        <w:rPr>
          <w:rFonts w:ascii="Times New Roman" w:hAnsi="Times New Roman" w:cs="Times New Roman"/>
          <w:sz w:val="28"/>
          <w:szCs w:val="28"/>
          <w:lang w:val="kk-KZ"/>
        </w:rPr>
        <w:t>-</w:t>
      </w:r>
      <w:r>
        <w:rPr>
          <w:rFonts w:ascii="Times New Roman" w:hAnsi="Times New Roman" w:cs="Times New Roman"/>
          <w:sz w:val="28"/>
          <w:szCs w:val="28"/>
        </w:rPr>
        <w:t>вистические, метаконфессионал</w:t>
      </w:r>
      <w:r>
        <w:rPr>
          <w:rFonts w:ascii="Times New Roman" w:hAnsi="Times New Roman" w:cs="Times New Roman"/>
          <w:sz w:val="28"/>
          <w:szCs w:val="28"/>
        </w:rPr>
        <w:t>ь</w:t>
      </w:r>
      <w:r>
        <w:rPr>
          <w:rFonts w:ascii="Times New Roman" w:hAnsi="Times New Roman" w:cs="Times New Roman"/>
          <w:sz w:val="28"/>
          <w:szCs w:val="28"/>
        </w:rPr>
        <w:t>ные и другие сообщества), которые защищают несколько основных этнических подразделений, но имеют более низкие этнические качества, чем каждое из этих подразделений. «Таким образом, – пишет Ю.В. Бромлей, – один и тот же человек может войти в несколько этнических общин разного уровня. Например, можно считать себя русским (основное этническое деление), донским казаком (субэтнос) и славянским (мета-этническая общность)» [36].</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На основе этой концепции автор пытается объяснить ряд этнических пр</w:t>
      </w:r>
      <w:r>
        <w:rPr>
          <w:rFonts w:ascii="Times New Roman" w:hAnsi="Times New Roman" w:cs="Times New Roman"/>
          <w:sz w:val="28"/>
          <w:szCs w:val="28"/>
        </w:rPr>
        <w:t>о</w:t>
      </w:r>
      <w:r>
        <w:rPr>
          <w:rFonts w:ascii="Times New Roman" w:hAnsi="Times New Roman" w:cs="Times New Roman"/>
          <w:sz w:val="28"/>
          <w:szCs w:val="28"/>
        </w:rPr>
        <w:t>блем и явлений. В частности, рассматривая соотношение классов и этнических групп, Ю.В. Бромл</w:t>
      </w:r>
      <w:r>
        <w:rPr>
          <w:rFonts w:ascii="Times New Roman" w:hAnsi="Times New Roman" w:cs="Times New Roman"/>
          <w:sz w:val="28"/>
          <w:szCs w:val="28"/>
          <w:lang w:val="kk-KZ"/>
        </w:rPr>
        <w:t>ей</w:t>
      </w:r>
      <w:r>
        <w:rPr>
          <w:rFonts w:ascii="Times New Roman" w:hAnsi="Times New Roman" w:cs="Times New Roman"/>
          <w:sz w:val="28"/>
          <w:szCs w:val="28"/>
        </w:rPr>
        <w:t xml:space="preserve"> отмечал, что, поскольку этнические группы состоят из н</w:t>
      </w:r>
      <w:r>
        <w:rPr>
          <w:rFonts w:ascii="Times New Roman" w:hAnsi="Times New Roman" w:cs="Times New Roman"/>
          <w:sz w:val="28"/>
          <w:szCs w:val="28"/>
        </w:rPr>
        <w:t>е</w:t>
      </w:r>
      <w:r>
        <w:rPr>
          <w:rFonts w:ascii="Times New Roman" w:hAnsi="Times New Roman" w:cs="Times New Roman"/>
          <w:sz w:val="28"/>
          <w:szCs w:val="28"/>
        </w:rPr>
        <w:t>скольких классов, класс и этническая общность не объединяются; отдельные этнические группы обычно включают представителей разных классов, то есть этнос и класс являются взаимодействующими элементами общества. Кроме т</w:t>
      </w:r>
      <w:r>
        <w:rPr>
          <w:rFonts w:ascii="Times New Roman" w:hAnsi="Times New Roman" w:cs="Times New Roman"/>
          <w:sz w:val="28"/>
          <w:szCs w:val="28"/>
        </w:rPr>
        <w:t>о</w:t>
      </w:r>
      <w:r>
        <w:rPr>
          <w:rFonts w:ascii="Times New Roman" w:hAnsi="Times New Roman" w:cs="Times New Roman"/>
          <w:sz w:val="28"/>
          <w:szCs w:val="28"/>
        </w:rPr>
        <w:t>го, если человек имеет общие физические характеристики, связанные с единым происхождением и определенной областью распространения, то неверен тезис о несоответствии расового и этнического разделения человека: «Расовое еди</w:t>
      </w:r>
      <w:r>
        <w:rPr>
          <w:rFonts w:ascii="Times New Roman" w:hAnsi="Times New Roman" w:cs="Times New Roman"/>
          <w:sz w:val="28"/>
          <w:szCs w:val="28"/>
        </w:rPr>
        <w:t>н</w:t>
      </w:r>
      <w:r>
        <w:rPr>
          <w:rFonts w:ascii="Times New Roman" w:hAnsi="Times New Roman" w:cs="Times New Roman"/>
          <w:sz w:val="28"/>
          <w:szCs w:val="28"/>
        </w:rPr>
        <w:t>ство – обязательная единица любой этнической общности, любого народа» [35, с.11]</w:t>
      </w:r>
      <w:r>
        <w:rPr>
          <w:rFonts w:ascii="Times New Roman" w:hAnsi="Times New Roman" w:cs="Times New Roman"/>
          <w:sz w:val="28"/>
          <w:szCs w:val="28"/>
          <w:lang w:val="kk-KZ"/>
        </w:rPr>
        <w:t>.</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lastRenderedPageBreak/>
        <w:t>Страстная теория этноса. В 1960-1970-е годы теория этноса имела н</w:t>
      </w:r>
      <w:r>
        <w:rPr>
          <w:rFonts w:ascii="Times New Roman" w:hAnsi="Times New Roman" w:cs="Times New Roman"/>
          <w:sz w:val="28"/>
          <w:szCs w:val="28"/>
        </w:rPr>
        <w:t>е</w:t>
      </w:r>
      <w:r>
        <w:rPr>
          <w:rFonts w:ascii="Times New Roman" w:hAnsi="Times New Roman" w:cs="Times New Roman"/>
          <w:sz w:val="28"/>
          <w:szCs w:val="28"/>
        </w:rPr>
        <w:t>сколько направлений развития, среди которых выделяется биосоциальное п</w:t>
      </w:r>
      <w:r>
        <w:rPr>
          <w:rFonts w:ascii="Times New Roman" w:hAnsi="Times New Roman" w:cs="Times New Roman"/>
          <w:sz w:val="28"/>
          <w:szCs w:val="28"/>
        </w:rPr>
        <w:t>о</w:t>
      </w:r>
      <w:r>
        <w:rPr>
          <w:rFonts w:ascii="Times New Roman" w:hAnsi="Times New Roman" w:cs="Times New Roman"/>
          <w:sz w:val="28"/>
          <w:szCs w:val="28"/>
        </w:rPr>
        <w:t>нимание этноса, представленное в науке «Этнология» трудами Л.Н. Гумилева.</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результате многолетних изучений мировой истории и географии Л.Н. Гумилев сделал вывод о природной природе этноса и предложил историко-географический подход объяснению этнических групп. Основной вывод его теории состоит в том, что этнос основывает свою биофизическую реальность на социальной оболочке. Л.Н. Гумилев рассматривает историю человека как п</w:t>
      </w:r>
      <w:r>
        <w:rPr>
          <w:rFonts w:ascii="Times New Roman" w:hAnsi="Times New Roman" w:cs="Times New Roman"/>
          <w:sz w:val="28"/>
          <w:szCs w:val="28"/>
        </w:rPr>
        <w:t>о</w:t>
      </w:r>
      <w:r>
        <w:rPr>
          <w:rFonts w:ascii="Times New Roman" w:hAnsi="Times New Roman" w:cs="Times New Roman"/>
          <w:sz w:val="28"/>
          <w:szCs w:val="28"/>
        </w:rPr>
        <w:t>следующую цепь многосерийного этногенеза, возникающего под влиянием биосферных явлений, и выражает страстные порывы, приводящие к появлению особо энергичных и активных страстных людей, объединенных общими целями и интересами.</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Согласно гипотезе Л.Н. Гумилева, в течение тысячелетий Земля неодн</w:t>
      </w:r>
      <w:r>
        <w:rPr>
          <w:rFonts w:ascii="Times New Roman" w:hAnsi="Times New Roman" w:cs="Times New Roman"/>
          <w:sz w:val="28"/>
          <w:szCs w:val="28"/>
        </w:rPr>
        <w:t>о</w:t>
      </w:r>
      <w:r>
        <w:rPr>
          <w:rFonts w:ascii="Times New Roman" w:hAnsi="Times New Roman" w:cs="Times New Roman"/>
          <w:sz w:val="28"/>
          <w:szCs w:val="28"/>
        </w:rPr>
        <w:t>кратно подвергалась большим дозам космического излучения, что вызывает мутацию – изменение наследственных свойств человеческого организма, что приводит к возникновению у людей стремления к активности и действию. Л.Н. Гумилев назвал это таинство страстью, а носителей этого таинства – страстн</w:t>
      </w:r>
      <w:r>
        <w:rPr>
          <w:rFonts w:ascii="Times New Roman" w:hAnsi="Times New Roman" w:cs="Times New Roman"/>
          <w:sz w:val="28"/>
          <w:szCs w:val="28"/>
        </w:rPr>
        <w:t>ы</w:t>
      </w:r>
      <w:r>
        <w:rPr>
          <w:rFonts w:ascii="Times New Roman" w:hAnsi="Times New Roman" w:cs="Times New Roman"/>
          <w:sz w:val="28"/>
          <w:szCs w:val="28"/>
        </w:rPr>
        <w:t>ми людьми. Такие люди объединяются, ставят общие цели и достигают их ре</w:t>
      </w:r>
      <w:r>
        <w:rPr>
          <w:rFonts w:ascii="Times New Roman" w:hAnsi="Times New Roman" w:cs="Times New Roman"/>
          <w:sz w:val="28"/>
          <w:szCs w:val="28"/>
        </w:rPr>
        <w:t>а</w:t>
      </w:r>
      <w:r>
        <w:rPr>
          <w:rFonts w:ascii="Times New Roman" w:hAnsi="Times New Roman" w:cs="Times New Roman"/>
          <w:sz w:val="28"/>
          <w:szCs w:val="28"/>
        </w:rPr>
        <w:t>лизации. Они формируют единые стереотипы поведения и формируют своео</w:t>
      </w:r>
      <w:r>
        <w:rPr>
          <w:rFonts w:ascii="Times New Roman" w:hAnsi="Times New Roman" w:cs="Times New Roman"/>
          <w:sz w:val="28"/>
          <w:szCs w:val="28"/>
        </w:rPr>
        <w:t>б</w:t>
      </w:r>
      <w:r>
        <w:rPr>
          <w:rFonts w:ascii="Times New Roman" w:hAnsi="Times New Roman" w:cs="Times New Roman"/>
          <w:sz w:val="28"/>
          <w:szCs w:val="28"/>
        </w:rPr>
        <w:t>разное самосознание, тем самым порождая новую этническую группу [36].</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Л.Н. Гумилев считал, что этнос необходимо считать социальной группой, поскольку он не связан напрямую с производительными силами; это не раса или биологическая популяция – это совокупность людей, живущих в одном р</w:t>
      </w:r>
      <w:r>
        <w:rPr>
          <w:rFonts w:ascii="Times New Roman" w:hAnsi="Times New Roman" w:cs="Times New Roman"/>
          <w:sz w:val="28"/>
          <w:szCs w:val="28"/>
        </w:rPr>
        <w:t>е</w:t>
      </w:r>
      <w:r>
        <w:rPr>
          <w:rFonts w:ascii="Times New Roman" w:hAnsi="Times New Roman" w:cs="Times New Roman"/>
          <w:sz w:val="28"/>
          <w:szCs w:val="28"/>
        </w:rPr>
        <w:t>гионе и случайно пересекающихся; это необычное скопление людей, которые имеют определенные общие черты и похожи друг на друга. По его мнению, э</w:t>
      </w:r>
      <w:r>
        <w:rPr>
          <w:rFonts w:ascii="Times New Roman" w:hAnsi="Times New Roman" w:cs="Times New Roman"/>
          <w:sz w:val="28"/>
          <w:szCs w:val="28"/>
        </w:rPr>
        <w:t>т</w:t>
      </w:r>
      <w:r>
        <w:rPr>
          <w:rFonts w:ascii="Times New Roman" w:hAnsi="Times New Roman" w:cs="Times New Roman"/>
          <w:sz w:val="28"/>
          <w:szCs w:val="28"/>
        </w:rPr>
        <w:t>нос – это объединение людей, приспосабливающихся к природным условиям путем создания соответствующих стереотипов поведения. Это общий, сходный стереотип поведения, выработанный разными классовыми группами на прот</w:t>
      </w:r>
      <w:r>
        <w:rPr>
          <w:rFonts w:ascii="Times New Roman" w:hAnsi="Times New Roman" w:cs="Times New Roman"/>
          <w:sz w:val="28"/>
          <w:szCs w:val="28"/>
        </w:rPr>
        <w:t>я</w:t>
      </w:r>
      <w:r>
        <w:rPr>
          <w:rFonts w:ascii="Times New Roman" w:hAnsi="Times New Roman" w:cs="Times New Roman"/>
          <w:sz w:val="28"/>
          <w:szCs w:val="28"/>
        </w:rPr>
        <w:t>жении веков и позволяющий почувствовать себя «своими», то есть членами единой этнической системы.</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Характеризуя этническую группу, Л.Н. Гумилев опирался на системный подход, рассматривая мир в качестве совокупности систем. Совокупность с</w:t>
      </w:r>
      <w:r>
        <w:rPr>
          <w:rFonts w:ascii="Times New Roman" w:hAnsi="Times New Roman" w:cs="Times New Roman"/>
          <w:sz w:val="28"/>
          <w:szCs w:val="28"/>
        </w:rPr>
        <w:t>и</w:t>
      </w:r>
      <w:r>
        <w:rPr>
          <w:rFonts w:ascii="Times New Roman" w:hAnsi="Times New Roman" w:cs="Times New Roman"/>
          <w:sz w:val="28"/>
          <w:szCs w:val="28"/>
        </w:rPr>
        <w:t>стем может быть открытым (</w:t>
      </w:r>
      <w:r>
        <w:rPr>
          <w:rFonts w:ascii="Times New Roman" w:hAnsi="Times New Roman" w:cs="Times New Roman"/>
          <w:sz w:val="28"/>
          <w:szCs w:val="28"/>
          <w:lang w:val="kk-KZ"/>
        </w:rPr>
        <w:t>происходит</w:t>
      </w:r>
      <w:r>
        <w:rPr>
          <w:rFonts w:ascii="Times New Roman" w:hAnsi="Times New Roman" w:cs="Times New Roman"/>
          <w:sz w:val="28"/>
          <w:szCs w:val="28"/>
        </w:rPr>
        <w:t xml:space="preserve"> постоянный обмен веществом и эне</w:t>
      </w:r>
      <w:r>
        <w:rPr>
          <w:rFonts w:ascii="Times New Roman" w:hAnsi="Times New Roman" w:cs="Times New Roman"/>
          <w:sz w:val="28"/>
          <w:szCs w:val="28"/>
        </w:rPr>
        <w:t>р</w:t>
      </w:r>
      <w:r>
        <w:rPr>
          <w:rFonts w:ascii="Times New Roman" w:hAnsi="Times New Roman" w:cs="Times New Roman"/>
          <w:sz w:val="28"/>
          <w:szCs w:val="28"/>
        </w:rPr>
        <w:t>гией с окружающей средой) и закрытым (один раз заряд энергии удаляется, а затем расходуется); твердотельными (работают только при наличии всех эл</w:t>
      </w:r>
      <w:r>
        <w:rPr>
          <w:rFonts w:ascii="Times New Roman" w:hAnsi="Times New Roman" w:cs="Times New Roman"/>
          <w:sz w:val="28"/>
          <w:szCs w:val="28"/>
        </w:rPr>
        <w:t>е</w:t>
      </w:r>
      <w:r>
        <w:rPr>
          <w:rFonts w:ascii="Times New Roman" w:hAnsi="Times New Roman" w:cs="Times New Roman"/>
          <w:sz w:val="28"/>
          <w:szCs w:val="28"/>
        </w:rPr>
        <w:t>ментов, удаление одного из которых разрушает всю систему) и корпуску</w:t>
      </w:r>
      <w:r>
        <w:rPr>
          <w:rFonts w:ascii="Times New Roman" w:hAnsi="Times New Roman" w:cs="Times New Roman"/>
          <w:sz w:val="28"/>
          <w:szCs w:val="28"/>
          <w:lang w:val="kk-KZ"/>
        </w:rPr>
        <w:t>-</w:t>
      </w:r>
      <w:r>
        <w:rPr>
          <w:rFonts w:ascii="Times New Roman" w:hAnsi="Times New Roman" w:cs="Times New Roman"/>
          <w:sz w:val="28"/>
          <w:szCs w:val="28"/>
        </w:rPr>
        <w:t>лярными (элементы не имеют прочного соединения). Л.Н. Гумилев определил этнос как замкнутую систему дискретного типа, которая отнимает энергию от страсти и, расходуя ее, впадает в состояние равновесия с окружающей средой или разбивается на части. По его мнению, в биосфере существуют естестве</w:t>
      </w:r>
      <w:r>
        <w:rPr>
          <w:rFonts w:ascii="Times New Roman" w:hAnsi="Times New Roman" w:cs="Times New Roman"/>
          <w:sz w:val="28"/>
          <w:szCs w:val="28"/>
        </w:rPr>
        <w:t>н</w:t>
      </w:r>
      <w:r>
        <w:rPr>
          <w:rFonts w:ascii="Times New Roman" w:hAnsi="Times New Roman" w:cs="Times New Roman"/>
          <w:sz w:val="28"/>
          <w:szCs w:val="28"/>
        </w:rPr>
        <w:t>ные группы людей с общим стереотипом поведения (по Гумилеву, это самая важная черта для этнической группы), имеющие свою внутреннюю структуру, которая противостоит всем подобным командам, основанным на дихотомии «мы – они» [37].</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lastRenderedPageBreak/>
        <w:t>Рассматривая этническую группу с позиций системного подхода, Л.Н. Гумилев определяет ее как корпускулярную систему, т.е. элементы подобной системы свободно взаимодействуют друг с другом, их можно заменить соответ</w:t>
      </w:r>
      <w:r>
        <w:rPr>
          <w:rFonts w:ascii="Times New Roman" w:hAnsi="Times New Roman" w:cs="Times New Roman"/>
          <w:sz w:val="28"/>
          <w:szCs w:val="28"/>
          <w:lang w:val="kk-KZ"/>
        </w:rPr>
        <w:t>-</w:t>
      </w:r>
      <w:r>
        <w:rPr>
          <w:rFonts w:ascii="Times New Roman" w:hAnsi="Times New Roman" w:cs="Times New Roman"/>
          <w:sz w:val="28"/>
          <w:szCs w:val="28"/>
        </w:rPr>
        <w:t>ствующими элементами, и даже при потере некоторых компонентов система может работать и дальше в результате частичного восстанавления. Но, по утверждению Л.Н. Гумилева, этническая общность как корпускула не пре</w:t>
      </w:r>
      <w:r>
        <w:rPr>
          <w:rFonts w:ascii="Times New Roman" w:hAnsi="Times New Roman" w:cs="Times New Roman"/>
          <w:sz w:val="28"/>
          <w:szCs w:val="28"/>
        </w:rPr>
        <w:t>д</w:t>
      </w:r>
      <w:r>
        <w:rPr>
          <w:rFonts w:ascii="Times New Roman" w:hAnsi="Times New Roman" w:cs="Times New Roman"/>
          <w:sz w:val="28"/>
          <w:szCs w:val="28"/>
        </w:rPr>
        <w:t>ставляет собой устойчивую систему. Этнос может подвергнуться как добр</w:t>
      </w:r>
      <w:r>
        <w:rPr>
          <w:rFonts w:ascii="Times New Roman" w:hAnsi="Times New Roman" w:cs="Times New Roman"/>
          <w:sz w:val="28"/>
          <w:szCs w:val="28"/>
        </w:rPr>
        <w:t>о</w:t>
      </w:r>
      <w:r>
        <w:rPr>
          <w:rFonts w:ascii="Times New Roman" w:hAnsi="Times New Roman" w:cs="Times New Roman"/>
          <w:sz w:val="28"/>
          <w:szCs w:val="28"/>
        </w:rPr>
        <w:t>вольной, так и принудительной ассимиляции, и в результате может быть око</w:t>
      </w:r>
      <w:r>
        <w:rPr>
          <w:rFonts w:ascii="Times New Roman" w:hAnsi="Times New Roman" w:cs="Times New Roman"/>
          <w:sz w:val="28"/>
          <w:szCs w:val="28"/>
        </w:rPr>
        <w:t>н</w:t>
      </w:r>
      <w:r>
        <w:rPr>
          <w:rFonts w:ascii="Times New Roman" w:hAnsi="Times New Roman" w:cs="Times New Roman"/>
          <w:sz w:val="28"/>
          <w:szCs w:val="28"/>
        </w:rPr>
        <w:t>чательно уничтожен. Чтобы этого не произошло, люди создают по отношению к этнической группе жесткие системы поддержки в виде различных социал</w:t>
      </w:r>
      <w:r>
        <w:rPr>
          <w:rFonts w:ascii="Times New Roman" w:hAnsi="Times New Roman" w:cs="Times New Roman"/>
          <w:sz w:val="28"/>
          <w:szCs w:val="28"/>
        </w:rPr>
        <w:t>ь</w:t>
      </w:r>
      <w:r>
        <w:rPr>
          <w:rFonts w:ascii="Times New Roman" w:hAnsi="Times New Roman" w:cs="Times New Roman"/>
          <w:sz w:val="28"/>
          <w:szCs w:val="28"/>
        </w:rPr>
        <w:t>ных институтов, например, общественно-политических институтов госуда</w:t>
      </w:r>
      <w:r>
        <w:rPr>
          <w:rFonts w:ascii="Times New Roman" w:hAnsi="Times New Roman" w:cs="Times New Roman"/>
          <w:sz w:val="28"/>
          <w:szCs w:val="28"/>
        </w:rPr>
        <w:t>р</w:t>
      </w:r>
      <w:r>
        <w:rPr>
          <w:rFonts w:ascii="Times New Roman" w:hAnsi="Times New Roman" w:cs="Times New Roman"/>
          <w:sz w:val="28"/>
          <w:szCs w:val="28"/>
        </w:rPr>
        <w:t>ства, племенных союзов, кланов, отрядов, целью которых является упорядоч</w:t>
      </w:r>
      <w:r>
        <w:rPr>
          <w:rFonts w:ascii="Times New Roman" w:hAnsi="Times New Roman" w:cs="Times New Roman"/>
          <w:sz w:val="28"/>
          <w:szCs w:val="28"/>
        </w:rPr>
        <w:t>е</w:t>
      </w:r>
      <w:r>
        <w:rPr>
          <w:rFonts w:ascii="Times New Roman" w:hAnsi="Times New Roman" w:cs="Times New Roman"/>
          <w:sz w:val="28"/>
          <w:szCs w:val="28"/>
        </w:rPr>
        <w:t>ние способов существования этнической группы и сохранение ее целостности [37].</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По мнению Л.Н. Гумилева, люди объединяются в этнические группы на основе взаимодополняющего принципа – бессознательного присутствия взаи</w:t>
      </w:r>
      <w:r>
        <w:rPr>
          <w:rFonts w:ascii="Times New Roman" w:hAnsi="Times New Roman" w:cs="Times New Roman"/>
          <w:sz w:val="28"/>
          <w:szCs w:val="28"/>
        </w:rPr>
        <w:t>м</w:t>
      </w:r>
      <w:r>
        <w:rPr>
          <w:rFonts w:ascii="Times New Roman" w:hAnsi="Times New Roman" w:cs="Times New Roman"/>
          <w:sz w:val="28"/>
          <w:szCs w:val="28"/>
        </w:rPr>
        <w:t>ной симпатии с одними людьми и взаимной антипатии с другими. Чувство вз</w:t>
      </w:r>
      <w:r>
        <w:rPr>
          <w:rFonts w:ascii="Times New Roman" w:hAnsi="Times New Roman" w:cs="Times New Roman"/>
          <w:sz w:val="28"/>
          <w:szCs w:val="28"/>
        </w:rPr>
        <w:t>а</w:t>
      </w:r>
      <w:r>
        <w:rPr>
          <w:rFonts w:ascii="Times New Roman" w:hAnsi="Times New Roman" w:cs="Times New Roman"/>
          <w:sz w:val="28"/>
          <w:szCs w:val="28"/>
        </w:rPr>
        <w:t>имодополняемости существует и в самой этнической группе, в частности па</w:t>
      </w:r>
      <w:r>
        <w:rPr>
          <w:rFonts w:ascii="Times New Roman" w:hAnsi="Times New Roman" w:cs="Times New Roman"/>
          <w:sz w:val="28"/>
          <w:szCs w:val="28"/>
        </w:rPr>
        <w:t>т</w:t>
      </w:r>
      <w:r>
        <w:rPr>
          <w:rFonts w:ascii="Times New Roman" w:hAnsi="Times New Roman" w:cs="Times New Roman"/>
          <w:sz w:val="28"/>
          <w:szCs w:val="28"/>
        </w:rPr>
        <w:t>риотизм – мощная защитная сила народа. Он основан на установлении семе</w:t>
      </w:r>
      <w:r>
        <w:rPr>
          <w:rFonts w:ascii="Times New Roman" w:hAnsi="Times New Roman" w:cs="Times New Roman"/>
          <w:sz w:val="28"/>
          <w:szCs w:val="28"/>
        </w:rPr>
        <w:t>й</w:t>
      </w:r>
      <w:r>
        <w:rPr>
          <w:rFonts w:ascii="Times New Roman" w:hAnsi="Times New Roman" w:cs="Times New Roman"/>
          <w:sz w:val="28"/>
          <w:szCs w:val="28"/>
        </w:rPr>
        <w:t>ных связей (одних мы любим, а других не любим), приручении животных.</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Это чувство напрямую связано с процессами энергообмена. Энергия ж</w:t>
      </w:r>
      <w:r>
        <w:rPr>
          <w:rFonts w:ascii="Times New Roman" w:hAnsi="Times New Roman" w:cs="Times New Roman"/>
          <w:sz w:val="28"/>
          <w:szCs w:val="28"/>
        </w:rPr>
        <w:t>и</w:t>
      </w:r>
      <w:r>
        <w:rPr>
          <w:rFonts w:ascii="Times New Roman" w:hAnsi="Times New Roman" w:cs="Times New Roman"/>
          <w:sz w:val="28"/>
          <w:szCs w:val="28"/>
        </w:rPr>
        <w:t>вого вещества биосферы, ее многообразие – энергия страсти, имеет определе</w:t>
      </w:r>
      <w:r>
        <w:rPr>
          <w:rFonts w:ascii="Times New Roman" w:hAnsi="Times New Roman" w:cs="Times New Roman"/>
          <w:sz w:val="28"/>
          <w:szCs w:val="28"/>
        </w:rPr>
        <w:t>н</w:t>
      </w:r>
      <w:r>
        <w:rPr>
          <w:rFonts w:ascii="Times New Roman" w:hAnsi="Times New Roman" w:cs="Times New Roman"/>
          <w:sz w:val="28"/>
          <w:szCs w:val="28"/>
        </w:rPr>
        <w:t>ные физические характеристики. Биоразнообразие особей характеризуется ра</w:t>
      </w:r>
      <w:r>
        <w:rPr>
          <w:rFonts w:ascii="Times New Roman" w:hAnsi="Times New Roman" w:cs="Times New Roman"/>
          <w:sz w:val="28"/>
          <w:szCs w:val="28"/>
        </w:rPr>
        <w:t>з</w:t>
      </w:r>
      <w:r>
        <w:rPr>
          <w:rFonts w:ascii="Times New Roman" w:hAnsi="Times New Roman" w:cs="Times New Roman"/>
          <w:sz w:val="28"/>
          <w:szCs w:val="28"/>
        </w:rPr>
        <w:t>личными частотными колебаниями его электрических сетей. Таким образом, этнос можно представить как систему колебаний страстного поля, созданную страстными людьми, связанных позитивным наполнением (возможно, частота колебаний их отдельных полей совпадает). Страстные люди также включают в себя поле страсти, в результате чего они получают одинаковое настроение, и</w:t>
      </w:r>
      <w:r>
        <w:rPr>
          <w:rFonts w:ascii="Times New Roman" w:hAnsi="Times New Roman" w:cs="Times New Roman"/>
          <w:sz w:val="28"/>
          <w:szCs w:val="28"/>
        </w:rPr>
        <w:t>н</w:t>
      </w:r>
      <w:r>
        <w:rPr>
          <w:rFonts w:ascii="Times New Roman" w:hAnsi="Times New Roman" w:cs="Times New Roman"/>
          <w:sz w:val="28"/>
          <w:szCs w:val="28"/>
        </w:rPr>
        <w:t>дуцируя страсть.</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Когда этнические группы взаимодействуют друг с другом, колебания их страстных полей взаимодействуют. При этом может быть совпадение фаз кол</w:t>
      </w:r>
      <w:r>
        <w:rPr>
          <w:rFonts w:ascii="Times New Roman" w:hAnsi="Times New Roman" w:cs="Times New Roman"/>
          <w:sz w:val="28"/>
          <w:szCs w:val="28"/>
        </w:rPr>
        <w:t>е</w:t>
      </w:r>
      <w:r>
        <w:rPr>
          <w:rFonts w:ascii="Times New Roman" w:hAnsi="Times New Roman" w:cs="Times New Roman"/>
          <w:sz w:val="28"/>
          <w:szCs w:val="28"/>
        </w:rPr>
        <w:t>баний (гармоническое наложение) или их несовпадение – состояние несоотве</w:t>
      </w:r>
      <w:r>
        <w:rPr>
          <w:rFonts w:ascii="Times New Roman" w:hAnsi="Times New Roman" w:cs="Times New Roman"/>
          <w:sz w:val="28"/>
          <w:szCs w:val="28"/>
        </w:rPr>
        <w:t>т</w:t>
      </w:r>
      <w:r>
        <w:rPr>
          <w:rFonts w:ascii="Times New Roman" w:hAnsi="Times New Roman" w:cs="Times New Roman"/>
          <w:sz w:val="28"/>
          <w:szCs w:val="28"/>
        </w:rPr>
        <w:t>ствия. В первом случае происходит этническое слияние и ассимиляция; во вт</w:t>
      </w:r>
      <w:r>
        <w:rPr>
          <w:rFonts w:ascii="Times New Roman" w:hAnsi="Times New Roman" w:cs="Times New Roman"/>
          <w:sz w:val="28"/>
          <w:szCs w:val="28"/>
        </w:rPr>
        <w:t>о</w:t>
      </w:r>
      <w:r>
        <w:rPr>
          <w:rFonts w:ascii="Times New Roman" w:hAnsi="Times New Roman" w:cs="Times New Roman"/>
          <w:sz w:val="28"/>
          <w:szCs w:val="28"/>
        </w:rPr>
        <w:t>ром случае систематические связи этнических групп ослабевают, что в опред</w:t>
      </w:r>
      <w:r>
        <w:rPr>
          <w:rFonts w:ascii="Times New Roman" w:hAnsi="Times New Roman" w:cs="Times New Roman"/>
          <w:sz w:val="28"/>
          <w:szCs w:val="28"/>
        </w:rPr>
        <w:t>е</w:t>
      </w:r>
      <w:r>
        <w:rPr>
          <w:rFonts w:ascii="Times New Roman" w:hAnsi="Times New Roman" w:cs="Times New Roman"/>
          <w:sz w:val="28"/>
          <w:szCs w:val="28"/>
        </w:rPr>
        <w:t>ленных условиях существует вероятность гибели участников такого контакта.</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В настоящее время ни одна из теорий и концепций этнической группы не дает полного и исчерпывающего представления о ее природе и сущности. Идея, более или менее приближенная к реальности по данному вопросу, может быть сформулирована только на основе обобщения проявлений всех точек зрения [38].</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В науке Казахстана преобладает этносоциальный подход, характеризу</w:t>
      </w:r>
      <w:r>
        <w:rPr>
          <w:rFonts w:ascii="Times New Roman" w:hAnsi="Times New Roman" w:cs="Times New Roman"/>
          <w:sz w:val="28"/>
          <w:szCs w:val="28"/>
        </w:rPr>
        <w:t>ю</w:t>
      </w:r>
      <w:r>
        <w:rPr>
          <w:rFonts w:ascii="Times New Roman" w:hAnsi="Times New Roman" w:cs="Times New Roman"/>
          <w:sz w:val="28"/>
          <w:szCs w:val="28"/>
        </w:rPr>
        <w:t>щийся общностью территории, экономических связей, языка, ментальной структуры, отражающийся в специфике материальной и духовной культуры, т.е. отражающий в основном основные парадигматические позиции эволюц</w:t>
      </w:r>
      <w:r>
        <w:rPr>
          <w:rFonts w:ascii="Times New Roman" w:hAnsi="Times New Roman" w:cs="Times New Roman"/>
          <w:sz w:val="28"/>
          <w:szCs w:val="28"/>
        </w:rPr>
        <w:t>и</w:t>
      </w:r>
      <w:r>
        <w:rPr>
          <w:rFonts w:ascii="Times New Roman" w:hAnsi="Times New Roman" w:cs="Times New Roman"/>
          <w:sz w:val="28"/>
          <w:szCs w:val="28"/>
        </w:rPr>
        <w:t>онно-исторического подхода. Кроме того, в последнее время в работах каза</w:t>
      </w:r>
      <w:r>
        <w:rPr>
          <w:rFonts w:ascii="Times New Roman" w:hAnsi="Times New Roman" w:cs="Times New Roman"/>
          <w:sz w:val="28"/>
          <w:szCs w:val="28"/>
        </w:rPr>
        <w:t>х</w:t>
      </w:r>
      <w:r>
        <w:rPr>
          <w:rFonts w:ascii="Times New Roman" w:hAnsi="Times New Roman" w:cs="Times New Roman"/>
          <w:sz w:val="28"/>
          <w:szCs w:val="28"/>
        </w:rPr>
        <w:lastRenderedPageBreak/>
        <w:t>ских исследователей в качестве источника развития этноса использовались н</w:t>
      </w:r>
      <w:r>
        <w:rPr>
          <w:rFonts w:ascii="Times New Roman" w:hAnsi="Times New Roman" w:cs="Times New Roman"/>
          <w:sz w:val="28"/>
          <w:szCs w:val="28"/>
        </w:rPr>
        <w:t>е</w:t>
      </w:r>
      <w:r>
        <w:rPr>
          <w:rFonts w:ascii="Times New Roman" w:hAnsi="Times New Roman" w:cs="Times New Roman"/>
          <w:sz w:val="28"/>
          <w:szCs w:val="28"/>
        </w:rPr>
        <w:t>которые положения других концепций, в частности идея «страстного толчка» Л.Н. Гумилева, или постулаты социального строительства в национальном строительстве, выработанные в рамках конструктивистского подхода и т.д. О</w:t>
      </w:r>
      <w:r>
        <w:rPr>
          <w:rFonts w:ascii="Times New Roman" w:hAnsi="Times New Roman" w:cs="Times New Roman"/>
          <w:sz w:val="28"/>
          <w:szCs w:val="28"/>
        </w:rPr>
        <w:t>д</w:t>
      </w:r>
      <w:r>
        <w:rPr>
          <w:rFonts w:ascii="Times New Roman" w:hAnsi="Times New Roman" w:cs="Times New Roman"/>
          <w:sz w:val="28"/>
          <w:szCs w:val="28"/>
        </w:rPr>
        <w:t>нако с принципиальной точки зрения концептуальная схема остается неизме</w:t>
      </w:r>
      <w:r>
        <w:rPr>
          <w:rFonts w:ascii="Times New Roman" w:hAnsi="Times New Roman" w:cs="Times New Roman"/>
          <w:sz w:val="28"/>
          <w:szCs w:val="28"/>
        </w:rPr>
        <w:t>н</w:t>
      </w:r>
      <w:r>
        <w:rPr>
          <w:rFonts w:ascii="Times New Roman" w:hAnsi="Times New Roman" w:cs="Times New Roman"/>
          <w:sz w:val="28"/>
          <w:szCs w:val="28"/>
        </w:rPr>
        <w:t>ной</w:t>
      </w:r>
      <w:r>
        <w:rPr>
          <w:rFonts w:ascii="Times New Roman" w:hAnsi="Times New Roman" w:cs="Times New Roman"/>
          <w:sz w:val="28"/>
          <w:szCs w:val="28"/>
          <w:lang w:val="kk-KZ"/>
        </w:rPr>
        <w:t xml:space="preserve"> </w:t>
      </w:r>
      <w:r>
        <w:rPr>
          <w:rFonts w:ascii="Times New Roman" w:hAnsi="Times New Roman" w:cs="Times New Roman"/>
          <w:sz w:val="28"/>
          <w:szCs w:val="28"/>
        </w:rPr>
        <w:t>[38].</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На наш взгляд, объединение важнейших компонентов существующих концепций возможно на основе деятельностного подхода, т.е. с точки зрения генезиса и развития человеческой деятельности, развития наших представлений о ее механизмах.</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Специфика конкретной деятельности человека заключается в том, что она связана с определенными связями и отношениями между участниками процесса деятельности. Любая деятельность, выходящая за пределы этих связей и отн</w:t>
      </w:r>
      <w:r>
        <w:rPr>
          <w:rFonts w:ascii="Times New Roman" w:hAnsi="Times New Roman" w:cs="Times New Roman"/>
          <w:sz w:val="28"/>
          <w:szCs w:val="28"/>
        </w:rPr>
        <w:t>о</w:t>
      </w:r>
      <w:r>
        <w:rPr>
          <w:rFonts w:ascii="Times New Roman" w:hAnsi="Times New Roman" w:cs="Times New Roman"/>
          <w:sz w:val="28"/>
          <w:szCs w:val="28"/>
        </w:rPr>
        <w:t>шений, не превращается в деятельность индивида, личности. Она возникает в результате изменения первоначальной, естественной формы жизни человека – индивидуального организма, его социально активной формы, социальной силы – субъекта деятельности.</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Важным условием формирования субъекта деятельности является сист</w:t>
      </w:r>
      <w:r>
        <w:rPr>
          <w:rFonts w:ascii="Times New Roman" w:hAnsi="Times New Roman" w:cs="Times New Roman"/>
          <w:sz w:val="28"/>
          <w:szCs w:val="28"/>
        </w:rPr>
        <w:t>е</w:t>
      </w:r>
      <w:r>
        <w:rPr>
          <w:rFonts w:ascii="Times New Roman" w:hAnsi="Times New Roman" w:cs="Times New Roman"/>
          <w:sz w:val="28"/>
          <w:szCs w:val="28"/>
        </w:rPr>
        <w:t>ма организации, объединяющая индивидов. История знает различные формы и методы организации социальной темы. Каждая из них четко исторически опр</w:t>
      </w:r>
      <w:r>
        <w:rPr>
          <w:rFonts w:ascii="Times New Roman" w:hAnsi="Times New Roman" w:cs="Times New Roman"/>
          <w:sz w:val="28"/>
          <w:szCs w:val="28"/>
        </w:rPr>
        <w:t>е</w:t>
      </w:r>
      <w:r>
        <w:rPr>
          <w:rFonts w:ascii="Times New Roman" w:hAnsi="Times New Roman" w:cs="Times New Roman"/>
          <w:sz w:val="28"/>
          <w:szCs w:val="28"/>
        </w:rPr>
        <w:t>делена, является результатом реализации тех или иных общественных отнош</w:t>
      </w:r>
      <w:r>
        <w:rPr>
          <w:rFonts w:ascii="Times New Roman" w:hAnsi="Times New Roman" w:cs="Times New Roman"/>
          <w:sz w:val="28"/>
          <w:szCs w:val="28"/>
        </w:rPr>
        <w:t>е</w:t>
      </w:r>
      <w:r>
        <w:rPr>
          <w:rFonts w:ascii="Times New Roman" w:hAnsi="Times New Roman" w:cs="Times New Roman"/>
          <w:sz w:val="28"/>
          <w:szCs w:val="28"/>
        </w:rPr>
        <w:t>ний, формируется на разных основаниях. Например, формирование классов (как субъектов) зависит от разделения труда и отношений частной собственн</w:t>
      </w:r>
      <w:r>
        <w:rPr>
          <w:rFonts w:ascii="Times New Roman" w:hAnsi="Times New Roman" w:cs="Times New Roman"/>
          <w:sz w:val="28"/>
          <w:szCs w:val="28"/>
        </w:rPr>
        <w:t>о</w:t>
      </w:r>
      <w:r>
        <w:rPr>
          <w:rFonts w:ascii="Times New Roman" w:hAnsi="Times New Roman" w:cs="Times New Roman"/>
          <w:sz w:val="28"/>
          <w:szCs w:val="28"/>
        </w:rPr>
        <w:t>сти, которые объективно определяются характером производства, т.е. система объединения индивидов в классы изначально не задана. Это – плод социально-исторического развития. Также следует отметить, что он имеет экстерритор</w:t>
      </w:r>
      <w:r>
        <w:rPr>
          <w:rFonts w:ascii="Times New Roman" w:hAnsi="Times New Roman" w:cs="Times New Roman"/>
          <w:sz w:val="28"/>
          <w:szCs w:val="28"/>
        </w:rPr>
        <w:t>и</w:t>
      </w:r>
      <w:r>
        <w:rPr>
          <w:rFonts w:ascii="Times New Roman" w:hAnsi="Times New Roman" w:cs="Times New Roman"/>
          <w:sz w:val="28"/>
          <w:szCs w:val="28"/>
        </w:rPr>
        <w:t>альный характер.</w:t>
      </w:r>
    </w:p>
    <w:p w:rsidR="00543BD3" w:rsidRDefault="00543BD3">
      <w:pPr>
        <w:spacing w:after="0" w:line="240" w:lineRule="auto"/>
        <w:ind w:right="-6" w:firstLine="720"/>
        <w:jc w:val="both"/>
        <w:rPr>
          <w:rFonts w:ascii="Times New Roman" w:hAnsi="Times New Roman" w:cs="Times New Roman"/>
          <w:sz w:val="28"/>
          <w:szCs w:val="28"/>
        </w:rPr>
      </w:pPr>
      <w:r>
        <w:rPr>
          <w:rFonts w:ascii="Times New Roman" w:hAnsi="Times New Roman" w:cs="Times New Roman"/>
          <w:sz w:val="28"/>
          <w:szCs w:val="28"/>
        </w:rPr>
        <w:t>Что касается этнических общностей, то ситуация иная, более сложная. Этническая форма коллективного существования людей изначально определ</w:t>
      </w:r>
      <w:r>
        <w:rPr>
          <w:rFonts w:ascii="Times New Roman" w:hAnsi="Times New Roman" w:cs="Times New Roman"/>
          <w:sz w:val="28"/>
          <w:szCs w:val="28"/>
        </w:rPr>
        <w:t>я</w:t>
      </w:r>
      <w:r>
        <w:rPr>
          <w:rFonts w:ascii="Times New Roman" w:hAnsi="Times New Roman" w:cs="Times New Roman"/>
          <w:sz w:val="28"/>
          <w:szCs w:val="28"/>
        </w:rPr>
        <w:t>ется природными факторами. Но этнические группы не могут существовать в своих естественных убеждениях как социальная сила. Они облачены только в определенный тип социальной организации (последняя зависит от простра</w:t>
      </w:r>
      <w:r>
        <w:rPr>
          <w:rFonts w:ascii="Times New Roman" w:hAnsi="Times New Roman" w:cs="Times New Roman"/>
          <w:sz w:val="28"/>
          <w:szCs w:val="28"/>
        </w:rPr>
        <w:t>н</w:t>
      </w:r>
      <w:r>
        <w:rPr>
          <w:rFonts w:ascii="Times New Roman" w:hAnsi="Times New Roman" w:cs="Times New Roman"/>
          <w:sz w:val="28"/>
          <w:szCs w:val="28"/>
        </w:rPr>
        <w:t>ственно-временных параметров). Таким образом, можно говорить о системе о</w:t>
      </w:r>
      <w:r>
        <w:rPr>
          <w:rFonts w:ascii="Times New Roman" w:hAnsi="Times New Roman" w:cs="Times New Roman"/>
          <w:sz w:val="28"/>
          <w:szCs w:val="28"/>
        </w:rPr>
        <w:t>р</w:t>
      </w:r>
      <w:r>
        <w:rPr>
          <w:rFonts w:ascii="Times New Roman" w:hAnsi="Times New Roman" w:cs="Times New Roman"/>
          <w:sz w:val="28"/>
          <w:szCs w:val="28"/>
        </w:rPr>
        <w:t>ганизации социальной темы на этносоциальной основе, характеризующейся не только этнической (сложившийся стереотип поведения, противопоставляющий конкретную общность другим), но и социально-экономической (в зависимости от исторического контекста) целостностью. Как социальные субъекты такие общности выражают органическую связь естественного состояния их этнич</w:t>
      </w:r>
      <w:r>
        <w:rPr>
          <w:rFonts w:ascii="Times New Roman" w:hAnsi="Times New Roman" w:cs="Times New Roman"/>
          <w:sz w:val="28"/>
          <w:szCs w:val="28"/>
        </w:rPr>
        <w:t>е</w:t>
      </w:r>
      <w:r>
        <w:rPr>
          <w:rFonts w:ascii="Times New Roman" w:hAnsi="Times New Roman" w:cs="Times New Roman"/>
          <w:sz w:val="28"/>
          <w:szCs w:val="28"/>
        </w:rPr>
        <w:t>ской определенности с реальным истори</w:t>
      </w:r>
      <w:r>
        <w:rPr>
          <w:rFonts w:ascii="Times New Roman" w:hAnsi="Times New Roman" w:cs="Times New Roman"/>
          <w:sz w:val="28"/>
          <w:szCs w:val="28"/>
          <w:lang w:val="kk-KZ"/>
        </w:rPr>
        <w:t>-</w:t>
      </w:r>
      <w:r>
        <w:rPr>
          <w:rFonts w:ascii="Times New Roman" w:hAnsi="Times New Roman" w:cs="Times New Roman"/>
          <w:sz w:val="28"/>
          <w:szCs w:val="28"/>
        </w:rPr>
        <w:t>ческим выбором социальной орган</w:t>
      </w:r>
      <w:r>
        <w:rPr>
          <w:rFonts w:ascii="Times New Roman" w:hAnsi="Times New Roman" w:cs="Times New Roman"/>
          <w:sz w:val="28"/>
          <w:szCs w:val="28"/>
        </w:rPr>
        <w:t>и</w:t>
      </w:r>
      <w:r>
        <w:rPr>
          <w:rFonts w:ascii="Times New Roman" w:hAnsi="Times New Roman" w:cs="Times New Roman"/>
          <w:sz w:val="28"/>
          <w:szCs w:val="28"/>
        </w:rPr>
        <w:t>зации их жизни.</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Их особенности обусловлены органическим взаимодействием с внешн</w:t>
      </w:r>
      <w:r>
        <w:rPr>
          <w:rFonts w:ascii="Times New Roman" w:hAnsi="Times New Roman" w:cs="Times New Roman"/>
          <w:sz w:val="28"/>
          <w:szCs w:val="28"/>
        </w:rPr>
        <w:t>и</w:t>
      </w:r>
      <w:r>
        <w:rPr>
          <w:rFonts w:ascii="Times New Roman" w:hAnsi="Times New Roman" w:cs="Times New Roman"/>
          <w:sz w:val="28"/>
          <w:szCs w:val="28"/>
        </w:rPr>
        <w:t>ми (географическими, климатическими, физическими) условиями жизни, в к</w:t>
      </w:r>
      <w:r>
        <w:rPr>
          <w:rFonts w:ascii="Times New Roman" w:hAnsi="Times New Roman" w:cs="Times New Roman"/>
          <w:sz w:val="28"/>
          <w:szCs w:val="28"/>
        </w:rPr>
        <w:t>о</w:t>
      </w:r>
      <w:r>
        <w:rPr>
          <w:rFonts w:ascii="Times New Roman" w:hAnsi="Times New Roman" w:cs="Times New Roman"/>
          <w:sz w:val="28"/>
          <w:szCs w:val="28"/>
        </w:rPr>
        <w:t>торых социализация индивидов, их самовоспроизводство и саморазвитие пр</w:t>
      </w:r>
      <w:r>
        <w:rPr>
          <w:rFonts w:ascii="Times New Roman" w:hAnsi="Times New Roman" w:cs="Times New Roman"/>
          <w:sz w:val="28"/>
          <w:szCs w:val="28"/>
        </w:rPr>
        <w:t>о</w:t>
      </w:r>
      <w:r>
        <w:rPr>
          <w:rFonts w:ascii="Times New Roman" w:hAnsi="Times New Roman" w:cs="Times New Roman"/>
          <w:sz w:val="28"/>
          <w:szCs w:val="28"/>
        </w:rPr>
        <w:t>исходят между членами сообщества на основе генетической связи (происхо</w:t>
      </w:r>
      <w:r>
        <w:rPr>
          <w:rFonts w:ascii="Times New Roman" w:hAnsi="Times New Roman" w:cs="Times New Roman"/>
          <w:sz w:val="28"/>
          <w:szCs w:val="28"/>
        </w:rPr>
        <w:t>ж</w:t>
      </w:r>
      <w:r>
        <w:rPr>
          <w:rFonts w:ascii="Times New Roman" w:hAnsi="Times New Roman" w:cs="Times New Roman"/>
          <w:sz w:val="28"/>
          <w:szCs w:val="28"/>
        </w:rPr>
        <w:t xml:space="preserve">дения, исторических судеб) с учетом природных задатков людей, их родового </w:t>
      </w:r>
      <w:r>
        <w:rPr>
          <w:rFonts w:ascii="Times New Roman" w:hAnsi="Times New Roman" w:cs="Times New Roman"/>
          <w:sz w:val="28"/>
          <w:szCs w:val="28"/>
        </w:rPr>
        <w:lastRenderedPageBreak/>
        <w:t>характера. Это социальные субъекты, которые с момента своего рождения обеспечивают условия, методы и средства «вхождения» индивидов в жизнь, их взаимодействия и др., и овладение языком, средствами общения, навыками р</w:t>
      </w:r>
      <w:r>
        <w:rPr>
          <w:rFonts w:ascii="Times New Roman" w:hAnsi="Times New Roman" w:cs="Times New Roman"/>
          <w:sz w:val="28"/>
          <w:szCs w:val="28"/>
        </w:rPr>
        <w:t>а</w:t>
      </w:r>
      <w:r>
        <w:rPr>
          <w:rFonts w:ascii="Times New Roman" w:hAnsi="Times New Roman" w:cs="Times New Roman"/>
          <w:sz w:val="28"/>
          <w:szCs w:val="28"/>
        </w:rPr>
        <w:t>боты, нормами поведения, формированием в них определенного отношения. Такая общность выполняет функцию одновременного производства и воспр</w:t>
      </w:r>
      <w:r>
        <w:rPr>
          <w:rFonts w:ascii="Times New Roman" w:hAnsi="Times New Roman" w:cs="Times New Roman"/>
          <w:sz w:val="28"/>
          <w:szCs w:val="28"/>
        </w:rPr>
        <w:t>о</w:t>
      </w:r>
      <w:r>
        <w:rPr>
          <w:rFonts w:ascii="Times New Roman" w:hAnsi="Times New Roman" w:cs="Times New Roman"/>
          <w:sz w:val="28"/>
          <w:szCs w:val="28"/>
        </w:rPr>
        <w:t>изводства жизни самостоятельно – как через труд, так и через отчуждение – ч</w:t>
      </w:r>
      <w:r>
        <w:rPr>
          <w:rFonts w:ascii="Times New Roman" w:hAnsi="Times New Roman" w:cs="Times New Roman"/>
          <w:sz w:val="28"/>
          <w:szCs w:val="28"/>
        </w:rPr>
        <w:t>е</w:t>
      </w:r>
      <w:r>
        <w:rPr>
          <w:rFonts w:ascii="Times New Roman" w:hAnsi="Times New Roman" w:cs="Times New Roman"/>
          <w:sz w:val="28"/>
          <w:szCs w:val="28"/>
        </w:rPr>
        <w:t>рез рождение ребенка. Индивидуальными факторами трудового процесса явл</w:t>
      </w:r>
      <w:r>
        <w:rPr>
          <w:rFonts w:ascii="Times New Roman" w:hAnsi="Times New Roman" w:cs="Times New Roman"/>
          <w:sz w:val="28"/>
          <w:szCs w:val="28"/>
        </w:rPr>
        <w:t>я</w:t>
      </w:r>
      <w:r>
        <w:rPr>
          <w:rFonts w:ascii="Times New Roman" w:hAnsi="Times New Roman" w:cs="Times New Roman"/>
          <w:sz w:val="28"/>
          <w:szCs w:val="28"/>
        </w:rPr>
        <w:t>ются субъекты, их духовно-нравственный облик, индивидуальное сознание и т.д., без производства и воспроизводства, обмена опытом, обучения и воспит</w:t>
      </w:r>
      <w:r>
        <w:rPr>
          <w:rFonts w:ascii="Times New Roman" w:hAnsi="Times New Roman" w:cs="Times New Roman"/>
          <w:sz w:val="28"/>
          <w:szCs w:val="28"/>
        </w:rPr>
        <w:t>а</w:t>
      </w:r>
      <w:r>
        <w:rPr>
          <w:rFonts w:ascii="Times New Roman" w:hAnsi="Times New Roman" w:cs="Times New Roman"/>
          <w:sz w:val="28"/>
          <w:szCs w:val="28"/>
        </w:rPr>
        <w:t>ния индивидов невозможно сохранение стабильного и организованного состо</w:t>
      </w:r>
      <w:r>
        <w:rPr>
          <w:rFonts w:ascii="Times New Roman" w:hAnsi="Times New Roman" w:cs="Times New Roman"/>
          <w:sz w:val="28"/>
          <w:szCs w:val="28"/>
        </w:rPr>
        <w:t>я</w:t>
      </w:r>
      <w:r>
        <w:rPr>
          <w:rFonts w:ascii="Times New Roman" w:hAnsi="Times New Roman" w:cs="Times New Roman"/>
          <w:sz w:val="28"/>
          <w:szCs w:val="28"/>
        </w:rPr>
        <w:t xml:space="preserve">ния этносоциального сообщества, его функционирования и развития [38]. </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Таким образом, этносоциальная система организации социального суб</w:t>
      </w:r>
      <w:r>
        <w:rPr>
          <w:rFonts w:ascii="Times New Roman" w:hAnsi="Times New Roman" w:cs="Times New Roman"/>
          <w:sz w:val="28"/>
          <w:szCs w:val="28"/>
        </w:rPr>
        <w:t>ъ</w:t>
      </w:r>
      <w:r>
        <w:rPr>
          <w:rFonts w:ascii="Times New Roman" w:hAnsi="Times New Roman" w:cs="Times New Roman"/>
          <w:sz w:val="28"/>
          <w:szCs w:val="28"/>
        </w:rPr>
        <w:t>екта возникает, формируется и развивается в процессе диалектического синтеза семейно-родовых, родовых и этнических отношений, основанных на опред</w:t>
      </w:r>
      <w:r>
        <w:rPr>
          <w:rFonts w:ascii="Times New Roman" w:hAnsi="Times New Roman" w:cs="Times New Roman"/>
          <w:sz w:val="28"/>
          <w:szCs w:val="28"/>
        </w:rPr>
        <w:t>е</w:t>
      </w:r>
      <w:r>
        <w:rPr>
          <w:rFonts w:ascii="Times New Roman" w:hAnsi="Times New Roman" w:cs="Times New Roman"/>
          <w:sz w:val="28"/>
          <w:szCs w:val="28"/>
        </w:rPr>
        <w:t>ленных исторических, социально-экономических структурах и естественно сложившихся общностях, включая мораль и традицию, эгоистическую жизнь и духовную близость. Синтез изменяет взаимодействующие стороны, придавая им развитую и устойчивую форму единой системы, каждый элемент которой может отражать не только взаимодействующие элементы, но и отношения, пр</w:t>
      </w:r>
      <w:r>
        <w:rPr>
          <w:rFonts w:ascii="Times New Roman" w:hAnsi="Times New Roman" w:cs="Times New Roman"/>
          <w:sz w:val="28"/>
          <w:szCs w:val="28"/>
        </w:rPr>
        <w:t>и</w:t>
      </w:r>
      <w:r>
        <w:rPr>
          <w:rFonts w:ascii="Times New Roman" w:hAnsi="Times New Roman" w:cs="Times New Roman"/>
          <w:sz w:val="28"/>
          <w:szCs w:val="28"/>
        </w:rPr>
        <w:t>сущие системе в целом.</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Совокупность социокультурных структур (язык, комплекс обычаев и тр</w:t>
      </w:r>
      <w:r>
        <w:rPr>
          <w:rFonts w:ascii="Times New Roman" w:hAnsi="Times New Roman" w:cs="Times New Roman"/>
          <w:sz w:val="28"/>
          <w:szCs w:val="28"/>
        </w:rPr>
        <w:t>а</w:t>
      </w:r>
      <w:r>
        <w:rPr>
          <w:rFonts w:ascii="Times New Roman" w:hAnsi="Times New Roman" w:cs="Times New Roman"/>
          <w:sz w:val="28"/>
          <w:szCs w:val="28"/>
        </w:rPr>
        <w:t>диций, особенности культуры и психики, самосознание и т.д.) способствует конгломерату индивидов, который придает качественно новый статус социал</w:t>
      </w:r>
      <w:r>
        <w:rPr>
          <w:rFonts w:ascii="Times New Roman" w:hAnsi="Times New Roman" w:cs="Times New Roman"/>
          <w:sz w:val="28"/>
          <w:szCs w:val="28"/>
        </w:rPr>
        <w:t>ь</w:t>
      </w:r>
      <w:r>
        <w:rPr>
          <w:rFonts w:ascii="Times New Roman" w:hAnsi="Times New Roman" w:cs="Times New Roman"/>
          <w:sz w:val="28"/>
          <w:szCs w:val="28"/>
        </w:rPr>
        <w:t>ному субъекту этносоциальной деятельности – это не только признаки, позв</w:t>
      </w:r>
      <w:r>
        <w:rPr>
          <w:rFonts w:ascii="Times New Roman" w:hAnsi="Times New Roman" w:cs="Times New Roman"/>
          <w:sz w:val="28"/>
          <w:szCs w:val="28"/>
        </w:rPr>
        <w:t>о</w:t>
      </w:r>
      <w:r>
        <w:rPr>
          <w:rFonts w:ascii="Times New Roman" w:hAnsi="Times New Roman" w:cs="Times New Roman"/>
          <w:sz w:val="28"/>
          <w:szCs w:val="28"/>
        </w:rPr>
        <w:t>ляющие отличить один этнос от другого, но, прежде всего, механизмы, позв</w:t>
      </w:r>
      <w:r>
        <w:rPr>
          <w:rFonts w:ascii="Times New Roman" w:hAnsi="Times New Roman" w:cs="Times New Roman"/>
          <w:sz w:val="28"/>
          <w:szCs w:val="28"/>
        </w:rPr>
        <w:t>о</w:t>
      </w:r>
      <w:r>
        <w:rPr>
          <w:rFonts w:ascii="Times New Roman" w:hAnsi="Times New Roman" w:cs="Times New Roman"/>
          <w:sz w:val="28"/>
          <w:szCs w:val="28"/>
        </w:rPr>
        <w:t>ляющие сохранить их в среде других национальных образований. Понятие «э</w:t>
      </w:r>
      <w:r>
        <w:rPr>
          <w:rFonts w:ascii="Times New Roman" w:hAnsi="Times New Roman" w:cs="Times New Roman"/>
          <w:sz w:val="28"/>
          <w:szCs w:val="28"/>
        </w:rPr>
        <w:t>т</w:t>
      </w:r>
      <w:r>
        <w:rPr>
          <w:rFonts w:ascii="Times New Roman" w:hAnsi="Times New Roman" w:cs="Times New Roman"/>
          <w:sz w:val="28"/>
          <w:szCs w:val="28"/>
        </w:rPr>
        <w:t>ническая принадлежность» отражает межэтнические различия, имеющие р</w:t>
      </w:r>
      <w:r>
        <w:rPr>
          <w:rFonts w:ascii="Times New Roman" w:hAnsi="Times New Roman" w:cs="Times New Roman"/>
          <w:sz w:val="28"/>
          <w:szCs w:val="28"/>
        </w:rPr>
        <w:t>е</w:t>
      </w:r>
      <w:r>
        <w:rPr>
          <w:rFonts w:ascii="Times New Roman" w:hAnsi="Times New Roman" w:cs="Times New Roman"/>
          <w:sz w:val="28"/>
          <w:szCs w:val="28"/>
        </w:rPr>
        <w:t>альное и объективное место.</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Данные отличия становятся заметны с помощью правил и норм повед</w:t>
      </w:r>
      <w:r>
        <w:rPr>
          <w:rFonts w:ascii="Times New Roman" w:hAnsi="Times New Roman" w:cs="Times New Roman"/>
          <w:sz w:val="28"/>
          <w:szCs w:val="28"/>
        </w:rPr>
        <w:t>е</w:t>
      </w:r>
      <w:r>
        <w:rPr>
          <w:rFonts w:ascii="Times New Roman" w:hAnsi="Times New Roman" w:cs="Times New Roman"/>
          <w:sz w:val="28"/>
          <w:szCs w:val="28"/>
        </w:rPr>
        <w:t>ния, сущностных установок, а также социально-культурных установок в целом. Подобное характерно для каждого существующего в мире этноса, его отдел</w:t>
      </w:r>
      <w:r>
        <w:rPr>
          <w:rFonts w:ascii="Times New Roman" w:hAnsi="Times New Roman" w:cs="Times New Roman"/>
          <w:sz w:val="28"/>
          <w:szCs w:val="28"/>
        </w:rPr>
        <w:t>ь</w:t>
      </w:r>
      <w:r>
        <w:rPr>
          <w:rFonts w:ascii="Times New Roman" w:hAnsi="Times New Roman" w:cs="Times New Roman"/>
          <w:sz w:val="28"/>
          <w:szCs w:val="28"/>
        </w:rPr>
        <w:t>ному представителю и регулируется специальными конструкциями и механи</w:t>
      </w:r>
      <w:r>
        <w:rPr>
          <w:rFonts w:ascii="Times New Roman" w:hAnsi="Times New Roman" w:cs="Times New Roman"/>
          <w:sz w:val="28"/>
          <w:szCs w:val="28"/>
        </w:rPr>
        <w:t>з</w:t>
      </w:r>
      <w:r>
        <w:rPr>
          <w:rFonts w:ascii="Times New Roman" w:hAnsi="Times New Roman" w:cs="Times New Roman"/>
          <w:sz w:val="28"/>
          <w:szCs w:val="28"/>
        </w:rPr>
        <w:t>мами, которыми являются традиции, обычаи, язык, родственные узы и отнош</w:t>
      </w:r>
      <w:r>
        <w:rPr>
          <w:rFonts w:ascii="Times New Roman" w:hAnsi="Times New Roman" w:cs="Times New Roman"/>
          <w:sz w:val="28"/>
          <w:szCs w:val="28"/>
        </w:rPr>
        <w:t>е</w:t>
      </w:r>
      <w:r>
        <w:rPr>
          <w:rFonts w:ascii="Times New Roman" w:hAnsi="Times New Roman" w:cs="Times New Roman"/>
          <w:sz w:val="28"/>
          <w:szCs w:val="28"/>
        </w:rPr>
        <w:t>ния, целостный психологический фон и т.д. Их деятельность, с одной стороны, позволяет их носителям приспосабливаться и ориентироваться в постоянно м</w:t>
      </w:r>
      <w:r>
        <w:rPr>
          <w:rFonts w:ascii="Times New Roman" w:hAnsi="Times New Roman" w:cs="Times New Roman"/>
          <w:sz w:val="28"/>
          <w:szCs w:val="28"/>
        </w:rPr>
        <w:t>е</w:t>
      </w:r>
      <w:r>
        <w:rPr>
          <w:rFonts w:ascii="Times New Roman" w:hAnsi="Times New Roman" w:cs="Times New Roman"/>
          <w:sz w:val="28"/>
          <w:szCs w:val="28"/>
        </w:rPr>
        <w:t>няющемся мире, осуществлять необходимый комфорт, достигать определенных социальных, в том числе политических целей, а с другой – выступает в качестве этнических идентификаторов, позволяющих определить специфику той или иной общности и, следовательно, ее отличие от других общностей, тем самым устанавливая символическую границу, отделяющую «чужаков» от «своих» [39].</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Функции этнического «фактора» в жизни человека разнообразны. Наиб</w:t>
      </w:r>
      <w:r>
        <w:rPr>
          <w:rFonts w:ascii="Times New Roman" w:hAnsi="Times New Roman" w:cs="Times New Roman"/>
          <w:sz w:val="28"/>
          <w:szCs w:val="28"/>
        </w:rPr>
        <w:t>о</w:t>
      </w:r>
      <w:r>
        <w:rPr>
          <w:rFonts w:ascii="Times New Roman" w:hAnsi="Times New Roman" w:cs="Times New Roman"/>
          <w:sz w:val="28"/>
          <w:szCs w:val="28"/>
        </w:rPr>
        <w:t>лее важной из них является адаптивная функция, то есть адаптация человека к природной и социальной среде.</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большое внимание уделяется экологическому аспекту жизни человека. Взаимодействие каждого человека с природой имеет свои ос</w:t>
      </w:r>
      <w:r>
        <w:rPr>
          <w:rFonts w:ascii="Times New Roman" w:hAnsi="Times New Roman" w:cs="Times New Roman"/>
          <w:sz w:val="28"/>
          <w:szCs w:val="28"/>
        </w:rPr>
        <w:t>о</w:t>
      </w:r>
      <w:r>
        <w:rPr>
          <w:rFonts w:ascii="Times New Roman" w:hAnsi="Times New Roman" w:cs="Times New Roman"/>
          <w:sz w:val="28"/>
          <w:szCs w:val="28"/>
        </w:rPr>
        <w:lastRenderedPageBreak/>
        <w:t>бенности, проявляющиеся в разных сферах. Взаимодействие природы и этноса, как отмечает Ю.В. Бромлей, позволяет рассматривать этнос и среду его обит</w:t>
      </w:r>
      <w:r>
        <w:rPr>
          <w:rFonts w:ascii="Times New Roman" w:hAnsi="Times New Roman" w:cs="Times New Roman"/>
          <w:sz w:val="28"/>
          <w:szCs w:val="28"/>
        </w:rPr>
        <w:t>а</w:t>
      </w:r>
      <w:r>
        <w:rPr>
          <w:rFonts w:ascii="Times New Roman" w:hAnsi="Times New Roman" w:cs="Times New Roman"/>
          <w:sz w:val="28"/>
          <w:szCs w:val="28"/>
        </w:rPr>
        <w:t>ния как единую этноэкологическую систему [35].</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По мнению Е.С. Маркаряна, этнические группы и этнические культуры можно рассматривать как особый способ адаптации человека к различным условиям природной среды. Он писал: «Подобно тому, как локальное разноо</w:t>
      </w:r>
      <w:r>
        <w:rPr>
          <w:rFonts w:ascii="Times New Roman" w:hAnsi="Times New Roman" w:cs="Times New Roman"/>
          <w:sz w:val="28"/>
          <w:szCs w:val="28"/>
        </w:rPr>
        <w:t>б</w:t>
      </w:r>
      <w:r>
        <w:rPr>
          <w:rFonts w:ascii="Times New Roman" w:hAnsi="Times New Roman" w:cs="Times New Roman"/>
          <w:sz w:val="28"/>
          <w:szCs w:val="28"/>
        </w:rPr>
        <w:t>разие биологической эволюции достигается посредством видообразования, л</w:t>
      </w:r>
      <w:r>
        <w:rPr>
          <w:rFonts w:ascii="Times New Roman" w:hAnsi="Times New Roman" w:cs="Times New Roman"/>
          <w:sz w:val="28"/>
          <w:szCs w:val="28"/>
        </w:rPr>
        <w:t>о</w:t>
      </w:r>
      <w:r>
        <w:rPr>
          <w:rFonts w:ascii="Times New Roman" w:hAnsi="Times New Roman" w:cs="Times New Roman"/>
          <w:sz w:val="28"/>
          <w:szCs w:val="28"/>
        </w:rPr>
        <w:t>кальное разнообразие в процессах развития человека сначала разрушается ра</w:t>
      </w:r>
      <w:r>
        <w:rPr>
          <w:rFonts w:ascii="Times New Roman" w:hAnsi="Times New Roman" w:cs="Times New Roman"/>
          <w:sz w:val="28"/>
          <w:szCs w:val="28"/>
        </w:rPr>
        <w:t>з</w:t>
      </w:r>
      <w:r>
        <w:rPr>
          <w:rFonts w:ascii="Times New Roman" w:hAnsi="Times New Roman" w:cs="Times New Roman"/>
          <w:sz w:val="28"/>
          <w:szCs w:val="28"/>
        </w:rPr>
        <w:t>витием этнических групп и этнических культур. Отсутствие биологической специфики в процессе развития человека требует его социокультурного л</w:t>
      </w:r>
      <w:r>
        <w:rPr>
          <w:rFonts w:ascii="Times New Roman" w:hAnsi="Times New Roman" w:cs="Times New Roman"/>
          <w:sz w:val="28"/>
          <w:szCs w:val="28"/>
        </w:rPr>
        <w:t>о</w:t>
      </w:r>
      <w:r>
        <w:rPr>
          <w:rFonts w:ascii="Times New Roman" w:hAnsi="Times New Roman" w:cs="Times New Roman"/>
          <w:sz w:val="28"/>
          <w:szCs w:val="28"/>
        </w:rPr>
        <w:t>кального разнообразия. Этническое разнообразие рассматривается как эколог</w:t>
      </w:r>
      <w:r>
        <w:rPr>
          <w:rFonts w:ascii="Times New Roman" w:hAnsi="Times New Roman" w:cs="Times New Roman"/>
          <w:sz w:val="28"/>
          <w:szCs w:val="28"/>
        </w:rPr>
        <w:t>и</w:t>
      </w:r>
      <w:r>
        <w:rPr>
          <w:rFonts w:ascii="Times New Roman" w:hAnsi="Times New Roman" w:cs="Times New Roman"/>
          <w:sz w:val="28"/>
          <w:szCs w:val="28"/>
        </w:rPr>
        <w:t>ческий поливариант человеческой культуры, имеющий большое адаптивное и эволюционное значение как проявление ее избыточности» [40, с.106].</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Этнос помогает человеку адаптироваться не только к природной, но и к социокультурной среде. Наличие человека в этнической среде является одной из главных причин не только его психической устойчивости, но и устойчивости этнических общностей. Нарушение отношений личности с социокультурной средой, как показывают многочисленные примеры мигрантов, влияет на их психологическое состояние и требует определенной социально-психоло</w:t>
      </w:r>
      <w:r>
        <w:rPr>
          <w:rFonts w:ascii="Times New Roman" w:hAnsi="Times New Roman" w:cs="Times New Roman"/>
          <w:sz w:val="28"/>
          <w:szCs w:val="28"/>
          <w:lang w:val="kk-KZ"/>
        </w:rPr>
        <w:t>-</w:t>
      </w:r>
      <w:r>
        <w:rPr>
          <w:rFonts w:ascii="Times New Roman" w:hAnsi="Times New Roman" w:cs="Times New Roman"/>
          <w:sz w:val="28"/>
          <w:szCs w:val="28"/>
        </w:rPr>
        <w:t>гической адаптации.</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Также необходимо обратить внимание на роль его этнодемографической составляющей в системе этнических факторов. Последние характеризуют жи</w:t>
      </w:r>
      <w:r>
        <w:rPr>
          <w:rFonts w:ascii="Times New Roman" w:hAnsi="Times New Roman" w:cs="Times New Roman"/>
          <w:sz w:val="28"/>
          <w:szCs w:val="28"/>
        </w:rPr>
        <w:t>з</w:t>
      </w:r>
      <w:r>
        <w:rPr>
          <w:rFonts w:ascii="Times New Roman" w:hAnsi="Times New Roman" w:cs="Times New Roman"/>
          <w:sz w:val="28"/>
          <w:szCs w:val="28"/>
        </w:rPr>
        <w:t>недеятельность этноса в «естественных» количественных характеристиках, о</w:t>
      </w:r>
      <w:r>
        <w:rPr>
          <w:rFonts w:ascii="Times New Roman" w:hAnsi="Times New Roman" w:cs="Times New Roman"/>
          <w:sz w:val="28"/>
          <w:szCs w:val="28"/>
        </w:rPr>
        <w:t>т</w:t>
      </w:r>
      <w:r>
        <w:rPr>
          <w:rFonts w:ascii="Times New Roman" w:hAnsi="Times New Roman" w:cs="Times New Roman"/>
          <w:sz w:val="28"/>
          <w:szCs w:val="28"/>
        </w:rPr>
        <w:t>ражающих расширенное, простое или суженное количественное воспроизво</w:t>
      </w:r>
      <w:r>
        <w:rPr>
          <w:rFonts w:ascii="Times New Roman" w:hAnsi="Times New Roman" w:cs="Times New Roman"/>
          <w:sz w:val="28"/>
          <w:szCs w:val="28"/>
        </w:rPr>
        <w:t>д</w:t>
      </w:r>
      <w:r>
        <w:rPr>
          <w:rFonts w:ascii="Times New Roman" w:hAnsi="Times New Roman" w:cs="Times New Roman"/>
          <w:sz w:val="28"/>
          <w:szCs w:val="28"/>
        </w:rPr>
        <w:t>ство «человеческого состава» той или иной этнической группы. Этнические особенности демографического «репродуктивного» поведения составляют зн</w:t>
      </w:r>
      <w:r>
        <w:rPr>
          <w:rFonts w:ascii="Times New Roman" w:hAnsi="Times New Roman" w:cs="Times New Roman"/>
          <w:sz w:val="28"/>
          <w:szCs w:val="28"/>
        </w:rPr>
        <w:t>а</w:t>
      </w:r>
      <w:r>
        <w:rPr>
          <w:rFonts w:ascii="Times New Roman" w:hAnsi="Times New Roman" w:cs="Times New Roman"/>
          <w:sz w:val="28"/>
          <w:szCs w:val="28"/>
        </w:rPr>
        <w:t>чительную часть национальных особенностей образа жизни.</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Основной единицей этнодемографического поведения является семья. В семье этническая группа увеличивается на ранней стадии социализации ребе</w:t>
      </w:r>
      <w:r>
        <w:rPr>
          <w:rFonts w:ascii="Times New Roman" w:hAnsi="Times New Roman" w:cs="Times New Roman"/>
          <w:sz w:val="28"/>
          <w:szCs w:val="28"/>
        </w:rPr>
        <w:t>н</w:t>
      </w:r>
      <w:r>
        <w:rPr>
          <w:rFonts w:ascii="Times New Roman" w:hAnsi="Times New Roman" w:cs="Times New Roman"/>
          <w:sz w:val="28"/>
          <w:szCs w:val="28"/>
        </w:rPr>
        <w:t>ка. Также установлено, что эта семья является наиболее эффективной и полн</w:t>
      </w:r>
      <w:r>
        <w:rPr>
          <w:rFonts w:ascii="Times New Roman" w:hAnsi="Times New Roman" w:cs="Times New Roman"/>
          <w:sz w:val="28"/>
          <w:szCs w:val="28"/>
        </w:rPr>
        <w:t>о</w:t>
      </w:r>
      <w:r>
        <w:rPr>
          <w:rFonts w:ascii="Times New Roman" w:hAnsi="Times New Roman" w:cs="Times New Roman"/>
          <w:sz w:val="28"/>
          <w:szCs w:val="28"/>
        </w:rPr>
        <w:t>ценной «зоной» для сохранения и распространения национально-этнической (нормы поведения, обычаи и т.д.), целостность и специфика которой определ</w:t>
      </w:r>
      <w:r>
        <w:rPr>
          <w:rFonts w:ascii="Times New Roman" w:hAnsi="Times New Roman" w:cs="Times New Roman"/>
          <w:sz w:val="28"/>
          <w:szCs w:val="28"/>
        </w:rPr>
        <w:t>я</w:t>
      </w:r>
      <w:r>
        <w:rPr>
          <w:rFonts w:ascii="Times New Roman" w:hAnsi="Times New Roman" w:cs="Times New Roman"/>
          <w:sz w:val="28"/>
          <w:szCs w:val="28"/>
        </w:rPr>
        <w:t>ется устойчивостью этноса как определенной формы человеческой жизни. В связи с этим, как отмечает Ю.В. Бромлей, сохранение этнической группы озн</w:t>
      </w:r>
      <w:r>
        <w:rPr>
          <w:rFonts w:ascii="Times New Roman" w:hAnsi="Times New Roman" w:cs="Times New Roman"/>
          <w:sz w:val="28"/>
          <w:szCs w:val="28"/>
        </w:rPr>
        <w:t>а</w:t>
      </w:r>
      <w:r>
        <w:rPr>
          <w:rFonts w:ascii="Times New Roman" w:hAnsi="Times New Roman" w:cs="Times New Roman"/>
          <w:sz w:val="28"/>
          <w:szCs w:val="28"/>
        </w:rPr>
        <w:t>чает эндогамию: «В современных условиях этнические группы становятся э</w:t>
      </w:r>
      <w:r>
        <w:rPr>
          <w:rFonts w:ascii="Times New Roman" w:hAnsi="Times New Roman" w:cs="Times New Roman"/>
          <w:sz w:val="28"/>
          <w:szCs w:val="28"/>
        </w:rPr>
        <w:t>н</w:t>
      </w:r>
      <w:r>
        <w:rPr>
          <w:rFonts w:ascii="Times New Roman" w:hAnsi="Times New Roman" w:cs="Times New Roman"/>
          <w:sz w:val="28"/>
          <w:szCs w:val="28"/>
        </w:rPr>
        <w:t>догамами не менее 80-85%... Нарушение эндогамии в пределах 15-20%, как правило, не связано с серьезными и прямыми последствиями для этнической группы. Но серьезное нарушение эндогамии этнической группы является пре</w:t>
      </w:r>
      <w:r>
        <w:rPr>
          <w:rFonts w:ascii="Times New Roman" w:hAnsi="Times New Roman" w:cs="Times New Roman"/>
          <w:sz w:val="28"/>
          <w:szCs w:val="28"/>
        </w:rPr>
        <w:t>д</w:t>
      </w:r>
      <w:r>
        <w:rPr>
          <w:rFonts w:ascii="Times New Roman" w:hAnsi="Times New Roman" w:cs="Times New Roman"/>
          <w:sz w:val="28"/>
          <w:szCs w:val="28"/>
        </w:rPr>
        <w:t>вестником ее исчезновения» [35, с.15]. Таким образом, можно сделать вывод, что этническая принадлежность является очень важным фактором в жизни ч</w:t>
      </w:r>
      <w:r>
        <w:rPr>
          <w:rFonts w:ascii="Times New Roman" w:hAnsi="Times New Roman" w:cs="Times New Roman"/>
          <w:sz w:val="28"/>
          <w:szCs w:val="28"/>
        </w:rPr>
        <w:t>е</w:t>
      </w:r>
      <w:r>
        <w:rPr>
          <w:rFonts w:ascii="Times New Roman" w:hAnsi="Times New Roman" w:cs="Times New Roman"/>
          <w:sz w:val="28"/>
          <w:szCs w:val="28"/>
        </w:rPr>
        <w:t>ловека и общества.</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Предложенный выше подход дает, прежде всего, представить не априо</w:t>
      </w:r>
      <w:r>
        <w:rPr>
          <w:rFonts w:ascii="Times New Roman" w:hAnsi="Times New Roman" w:cs="Times New Roman"/>
          <w:sz w:val="28"/>
          <w:szCs w:val="28"/>
        </w:rPr>
        <w:t>р</w:t>
      </w:r>
      <w:r>
        <w:rPr>
          <w:rFonts w:ascii="Times New Roman" w:hAnsi="Times New Roman" w:cs="Times New Roman"/>
          <w:sz w:val="28"/>
          <w:szCs w:val="28"/>
        </w:rPr>
        <w:t>ное, а граничающуюся с реальностью историю человечества и историю его эв</w:t>
      </w:r>
      <w:r>
        <w:rPr>
          <w:rFonts w:ascii="Times New Roman" w:hAnsi="Times New Roman" w:cs="Times New Roman"/>
          <w:sz w:val="28"/>
          <w:szCs w:val="28"/>
        </w:rPr>
        <w:t>о</w:t>
      </w:r>
      <w:r>
        <w:rPr>
          <w:rFonts w:ascii="Times New Roman" w:hAnsi="Times New Roman" w:cs="Times New Roman"/>
          <w:sz w:val="28"/>
          <w:szCs w:val="28"/>
        </w:rPr>
        <w:t>люции, их органическое единство, в основе чего лежит этническая иденти</w:t>
      </w:r>
      <w:r>
        <w:rPr>
          <w:rFonts w:ascii="Times New Roman" w:hAnsi="Times New Roman" w:cs="Times New Roman"/>
          <w:sz w:val="28"/>
          <w:szCs w:val="28"/>
        </w:rPr>
        <w:t>ч</w:t>
      </w:r>
      <w:r>
        <w:rPr>
          <w:rFonts w:ascii="Times New Roman" w:hAnsi="Times New Roman" w:cs="Times New Roman"/>
          <w:sz w:val="28"/>
          <w:szCs w:val="28"/>
        </w:rPr>
        <w:t xml:space="preserve">ность. Во-вторых, данный подход позволяет определять этносы и этнические </w:t>
      </w:r>
      <w:r>
        <w:rPr>
          <w:rFonts w:ascii="Times New Roman" w:hAnsi="Times New Roman" w:cs="Times New Roman"/>
          <w:sz w:val="28"/>
          <w:szCs w:val="28"/>
        </w:rPr>
        <w:lastRenderedPageBreak/>
        <w:t>группы в качестве живых субстанций, которые по законам природы рождаются и умирают. В-третьих, это позволяет познавать множество этнических общн</w:t>
      </w:r>
      <w:r>
        <w:rPr>
          <w:rFonts w:ascii="Times New Roman" w:hAnsi="Times New Roman" w:cs="Times New Roman"/>
          <w:sz w:val="28"/>
          <w:szCs w:val="28"/>
        </w:rPr>
        <w:t>о</w:t>
      </w:r>
      <w:r>
        <w:rPr>
          <w:rFonts w:ascii="Times New Roman" w:hAnsi="Times New Roman" w:cs="Times New Roman"/>
          <w:sz w:val="28"/>
          <w:szCs w:val="28"/>
        </w:rPr>
        <w:t>стей, основу и сущность их значимости и уникальности; в-четвертых, опред</w:t>
      </w:r>
      <w:r>
        <w:rPr>
          <w:rFonts w:ascii="Times New Roman" w:hAnsi="Times New Roman" w:cs="Times New Roman"/>
          <w:sz w:val="28"/>
          <w:szCs w:val="28"/>
        </w:rPr>
        <w:t>е</w:t>
      </w:r>
      <w:r>
        <w:rPr>
          <w:rFonts w:ascii="Times New Roman" w:hAnsi="Times New Roman" w:cs="Times New Roman"/>
          <w:sz w:val="28"/>
          <w:szCs w:val="28"/>
        </w:rPr>
        <w:t>лить, что существуют все «умозаключения», связанные с объединением; в-пятых, расширение системы этнической идентификации и ее закрытие прои</w:t>
      </w:r>
      <w:r>
        <w:rPr>
          <w:rFonts w:ascii="Times New Roman" w:hAnsi="Times New Roman" w:cs="Times New Roman"/>
          <w:sz w:val="28"/>
          <w:szCs w:val="28"/>
        </w:rPr>
        <w:t>с</w:t>
      </w:r>
      <w:r>
        <w:rPr>
          <w:rFonts w:ascii="Times New Roman" w:hAnsi="Times New Roman" w:cs="Times New Roman"/>
          <w:sz w:val="28"/>
          <w:szCs w:val="28"/>
        </w:rPr>
        <w:t>ходит не только в социальных рамках. Все это важно для теоретическо-политологического осмысления и практического решения проблем межнаци</w:t>
      </w:r>
      <w:r>
        <w:rPr>
          <w:rFonts w:ascii="Times New Roman" w:hAnsi="Times New Roman" w:cs="Times New Roman"/>
          <w:sz w:val="28"/>
          <w:szCs w:val="28"/>
        </w:rPr>
        <w:t>о</w:t>
      </w:r>
      <w:r>
        <w:rPr>
          <w:rFonts w:ascii="Times New Roman" w:hAnsi="Times New Roman" w:cs="Times New Roman"/>
          <w:sz w:val="28"/>
          <w:szCs w:val="28"/>
        </w:rPr>
        <w:t>нального взаимодействия.</w:t>
      </w:r>
    </w:p>
    <w:p w:rsidR="00543BD3" w:rsidRDefault="00543BD3">
      <w:pPr>
        <w:spacing w:after="0" w:line="240" w:lineRule="auto"/>
        <w:ind w:right="-6" w:firstLine="708"/>
        <w:jc w:val="both"/>
        <w:rPr>
          <w:rFonts w:ascii="Times New Roman" w:hAnsi="Times New Roman" w:cs="Times New Roman"/>
          <w:strike/>
          <w:sz w:val="28"/>
          <w:szCs w:val="28"/>
        </w:rPr>
      </w:pPr>
      <w:r>
        <w:rPr>
          <w:rFonts w:ascii="Times New Roman" w:hAnsi="Times New Roman" w:cs="Times New Roman"/>
          <w:sz w:val="28"/>
          <w:szCs w:val="28"/>
        </w:rPr>
        <w:t>В условиях СССР этнические группы делили на нации, национальные группы. Одним из критериев был показатель удельного веса представителей определенных лиц, занятых в промышленном производстве. Соответственно, определялась и форма государственности, административно-территориального устройства: союзная или автономная республика, автономная область или авт</w:t>
      </w:r>
      <w:r>
        <w:rPr>
          <w:rFonts w:ascii="Times New Roman" w:hAnsi="Times New Roman" w:cs="Times New Roman"/>
          <w:sz w:val="28"/>
          <w:szCs w:val="28"/>
        </w:rPr>
        <w:t>о</w:t>
      </w:r>
      <w:r>
        <w:rPr>
          <w:rFonts w:ascii="Times New Roman" w:hAnsi="Times New Roman" w:cs="Times New Roman"/>
          <w:sz w:val="28"/>
          <w:szCs w:val="28"/>
        </w:rPr>
        <w:t>номный округ. Очевидно, что это идеологический подход, связанный с общим подходом к приоритету рабочего класса как основного носителя коммунист</w:t>
      </w:r>
      <w:r>
        <w:rPr>
          <w:rFonts w:ascii="Times New Roman" w:hAnsi="Times New Roman" w:cs="Times New Roman"/>
          <w:sz w:val="28"/>
          <w:szCs w:val="28"/>
        </w:rPr>
        <w:t>и</w:t>
      </w:r>
      <w:r>
        <w:rPr>
          <w:rFonts w:ascii="Times New Roman" w:hAnsi="Times New Roman" w:cs="Times New Roman"/>
          <w:sz w:val="28"/>
          <w:szCs w:val="28"/>
        </w:rPr>
        <w:t>ческих идей в системе социальной стратификации. Применение такого крит</w:t>
      </w:r>
      <w:r>
        <w:rPr>
          <w:rFonts w:ascii="Times New Roman" w:hAnsi="Times New Roman" w:cs="Times New Roman"/>
          <w:sz w:val="28"/>
          <w:szCs w:val="28"/>
        </w:rPr>
        <w:t>е</w:t>
      </w:r>
      <w:r>
        <w:rPr>
          <w:rFonts w:ascii="Times New Roman" w:hAnsi="Times New Roman" w:cs="Times New Roman"/>
          <w:sz w:val="28"/>
          <w:szCs w:val="28"/>
        </w:rPr>
        <w:t>рия было нецелесообразным как с теоретической, так и с положительной пра</w:t>
      </w:r>
      <w:r>
        <w:rPr>
          <w:rFonts w:ascii="Times New Roman" w:hAnsi="Times New Roman" w:cs="Times New Roman"/>
          <w:sz w:val="28"/>
          <w:szCs w:val="28"/>
        </w:rPr>
        <w:t>к</w:t>
      </w:r>
      <w:r>
        <w:rPr>
          <w:rFonts w:ascii="Times New Roman" w:hAnsi="Times New Roman" w:cs="Times New Roman"/>
          <w:sz w:val="28"/>
          <w:szCs w:val="28"/>
        </w:rPr>
        <w:t>тической точек зрения. В середине 80-х годов прошлого века известный иссл</w:t>
      </w:r>
      <w:r>
        <w:rPr>
          <w:rFonts w:ascii="Times New Roman" w:hAnsi="Times New Roman" w:cs="Times New Roman"/>
          <w:sz w:val="28"/>
          <w:szCs w:val="28"/>
        </w:rPr>
        <w:t>е</w:t>
      </w:r>
      <w:r>
        <w:rPr>
          <w:rFonts w:ascii="Times New Roman" w:hAnsi="Times New Roman" w:cs="Times New Roman"/>
          <w:sz w:val="28"/>
          <w:szCs w:val="28"/>
        </w:rPr>
        <w:t xml:space="preserve">дователь М.В. Крюков выдвинул идею единого подхода ко всем этническим общностям, основанного на фактах, свидетельствующих о неразумности такого разделения [41, с.102]. </w:t>
      </w:r>
      <w:bookmarkStart w:id="11" w:name="_Hlk208586214"/>
      <w:r>
        <w:rPr>
          <w:rFonts w:ascii="Times New Roman" w:hAnsi="Times New Roman" w:cs="Times New Roman"/>
          <w:i/>
          <w:sz w:val="28"/>
          <w:szCs w:val="28"/>
          <w:shd w:val="clear" w:color="auto" w:fill="F8FAFC"/>
        </w:rPr>
        <w:t xml:space="preserve"> </w:t>
      </w:r>
      <w:r>
        <w:rPr>
          <w:rFonts w:ascii="Times New Roman" w:hAnsi="Times New Roman" w:cs="Times New Roman"/>
          <w:sz w:val="28"/>
          <w:szCs w:val="28"/>
          <w:shd w:val="clear" w:color="auto" w:fill="F8FAFC"/>
        </w:rPr>
        <w:t>Власти того времени игнорировали эти сигналы, что спровоцировало рост национальных движений и в конечном итоге привело к распаду СССР.</w:t>
      </w:r>
    </w:p>
    <w:bookmarkEnd w:id="11"/>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Как в современных исследованиях казахстанских ученых, так и в гос</w:t>
      </w:r>
      <w:r>
        <w:rPr>
          <w:rFonts w:ascii="Times New Roman" w:hAnsi="Times New Roman" w:cs="Times New Roman"/>
          <w:sz w:val="28"/>
          <w:szCs w:val="28"/>
        </w:rPr>
        <w:t>у</w:t>
      </w:r>
      <w:r>
        <w:rPr>
          <w:rFonts w:ascii="Times New Roman" w:hAnsi="Times New Roman" w:cs="Times New Roman"/>
          <w:sz w:val="28"/>
          <w:szCs w:val="28"/>
        </w:rPr>
        <w:t>дарственных документах не преодолен принцип разделения этнических общн</w:t>
      </w:r>
      <w:r>
        <w:rPr>
          <w:rFonts w:ascii="Times New Roman" w:hAnsi="Times New Roman" w:cs="Times New Roman"/>
          <w:sz w:val="28"/>
          <w:szCs w:val="28"/>
        </w:rPr>
        <w:t>о</w:t>
      </w:r>
      <w:r>
        <w:rPr>
          <w:rFonts w:ascii="Times New Roman" w:hAnsi="Times New Roman" w:cs="Times New Roman"/>
          <w:sz w:val="28"/>
          <w:szCs w:val="28"/>
        </w:rPr>
        <w:t>стей в различных формах. Этнические группы подраз</w:t>
      </w:r>
      <w:r>
        <w:rPr>
          <w:rFonts w:ascii="Times New Roman" w:hAnsi="Times New Roman" w:cs="Times New Roman"/>
          <w:sz w:val="28"/>
          <w:szCs w:val="28"/>
          <w:lang w:val="kk-KZ"/>
        </w:rPr>
        <w:t>де</w:t>
      </w:r>
      <w:r>
        <w:rPr>
          <w:rFonts w:ascii="Times New Roman" w:hAnsi="Times New Roman" w:cs="Times New Roman"/>
          <w:sz w:val="28"/>
          <w:szCs w:val="28"/>
        </w:rPr>
        <w:t>ляются на государств</w:t>
      </w:r>
      <w:r>
        <w:rPr>
          <w:rFonts w:ascii="Times New Roman" w:hAnsi="Times New Roman" w:cs="Times New Roman"/>
          <w:sz w:val="28"/>
          <w:szCs w:val="28"/>
        </w:rPr>
        <w:t>о</w:t>
      </w:r>
      <w:r>
        <w:rPr>
          <w:rFonts w:ascii="Times New Roman" w:hAnsi="Times New Roman" w:cs="Times New Roman"/>
          <w:sz w:val="28"/>
          <w:szCs w:val="28"/>
        </w:rPr>
        <w:t>образующие, диаспоры, национальные меньши</w:t>
      </w:r>
      <w:r>
        <w:rPr>
          <w:rFonts w:ascii="Times New Roman" w:hAnsi="Times New Roman" w:cs="Times New Roman"/>
          <w:sz w:val="28"/>
          <w:szCs w:val="28"/>
          <w:lang w:val="kk-KZ"/>
        </w:rPr>
        <w:t>н</w:t>
      </w:r>
      <w:r>
        <w:rPr>
          <w:rFonts w:ascii="Times New Roman" w:hAnsi="Times New Roman" w:cs="Times New Roman"/>
          <w:sz w:val="28"/>
          <w:szCs w:val="28"/>
        </w:rPr>
        <w:t xml:space="preserve">ства и др. </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отличие от термина «этнос» термин «нация» появляется позже. Его п</w:t>
      </w:r>
      <w:r>
        <w:rPr>
          <w:rFonts w:ascii="Times New Roman" w:hAnsi="Times New Roman" w:cs="Times New Roman"/>
          <w:sz w:val="28"/>
          <w:szCs w:val="28"/>
        </w:rPr>
        <w:t>о</w:t>
      </w:r>
      <w:r>
        <w:rPr>
          <w:rFonts w:ascii="Times New Roman" w:hAnsi="Times New Roman" w:cs="Times New Roman"/>
          <w:sz w:val="28"/>
          <w:szCs w:val="28"/>
        </w:rPr>
        <w:t>явление в системе научных категорий связано с Великой Французской револ</w:t>
      </w:r>
      <w:r>
        <w:rPr>
          <w:rFonts w:ascii="Times New Roman" w:hAnsi="Times New Roman" w:cs="Times New Roman"/>
          <w:sz w:val="28"/>
          <w:szCs w:val="28"/>
        </w:rPr>
        <w:t>ю</w:t>
      </w:r>
      <w:r>
        <w:rPr>
          <w:rFonts w:ascii="Times New Roman" w:hAnsi="Times New Roman" w:cs="Times New Roman"/>
          <w:sz w:val="28"/>
          <w:szCs w:val="28"/>
        </w:rPr>
        <w:t>цией XVIII века, которая вместе с гражданином имеет право на самоопредел</w:t>
      </w:r>
      <w:r>
        <w:rPr>
          <w:rFonts w:ascii="Times New Roman" w:hAnsi="Times New Roman" w:cs="Times New Roman"/>
          <w:sz w:val="28"/>
          <w:szCs w:val="28"/>
        </w:rPr>
        <w:t>е</w:t>
      </w:r>
      <w:r>
        <w:rPr>
          <w:rFonts w:ascii="Times New Roman" w:hAnsi="Times New Roman" w:cs="Times New Roman"/>
          <w:sz w:val="28"/>
          <w:szCs w:val="28"/>
        </w:rPr>
        <w:t>ние и суверенитет, одним из проявлений которого может быть создание со</w:t>
      </w:r>
      <w:r>
        <w:rPr>
          <w:rFonts w:ascii="Times New Roman" w:hAnsi="Times New Roman" w:cs="Times New Roman"/>
          <w:sz w:val="28"/>
          <w:szCs w:val="28"/>
        </w:rPr>
        <w:t>б</w:t>
      </w:r>
      <w:r>
        <w:rPr>
          <w:rFonts w:ascii="Times New Roman" w:hAnsi="Times New Roman" w:cs="Times New Roman"/>
          <w:sz w:val="28"/>
          <w:szCs w:val="28"/>
        </w:rPr>
        <w:t>ственного государства. Организованная в своем государстве суверенная, сам</w:t>
      </w:r>
      <w:r>
        <w:rPr>
          <w:rFonts w:ascii="Times New Roman" w:hAnsi="Times New Roman" w:cs="Times New Roman"/>
          <w:sz w:val="28"/>
          <w:szCs w:val="28"/>
        </w:rPr>
        <w:t>о</w:t>
      </w:r>
      <w:r>
        <w:rPr>
          <w:rFonts w:ascii="Times New Roman" w:hAnsi="Times New Roman" w:cs="Times New Roman"/>
          <w:sz w:val="28"/>
          <w:szCs w:val="28"/>
        </w:rPr>
        <w:t>определяющаяся община была объединена, прежде всего, на политической о</w:t>
      </w:r>
      <w:r>
        <w:rPr>
          <w:rFonts w:ascii="Times New Roman" w:hAnsi="Times New Roman" w:cs="Times New Roman"/>
          <w:sz w:val="28"/>
          <w:szCs w:val="28"/>
        </w:rPr>
        <w:t>с</w:t>
      </w:r>
      <w:r>
        <w:rPr>
          <w:rFonts w:ascii="Times New Roman" w:hAnsi="Times New Roman" w:cs="Times New Roman"/>
          <w:sz w:val="28"/>
          <w:szCs w:val="28"/>
        </w:rPr>
        <w:t>нове, и называлась нацией.</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Российской империи ясность по отношению к этому термину появилась только в начале XX века и обычно употреблялась в этнокультурном смысле. Отчасти представители австрийской школы О.Бауэра, К. Реннера, Р.Спрингера и др. считают, что государственное сообщество может существовать только на основе языковой, культурной и территориальной единицы, а также из-за мног</w:t>
      </w:r>
      <w:r>
        <w:rPr>
          <w:rFonts w:ascii="Times New Roman" w:hAnsi="Times New Roman" w:cs="Times New Roman"/>
          <w:sz w:val="28"/>
          <w:szCs w:val="28"/>
        </w:rPr>
        <w:t>о</w:t>
      </w:r>
      <w:r>
        <w:rPr>
          <w:rFonts w:ascii="Times New Roman" w:hAnsi="Times New Roman" w:cs="Times New Roman"/>
          <w:sz w:val="28"/>
          <w:szCs w:val="28"/>
        </w:rPr>
        <w:t xml:space="preserve">национального состава населения и слабости либерально-демократических идей в стране. </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советское время термин «нация» означал высокий уровень и форму развития этнической общности, характеризующуюся совокупными характер</w:t>
      </w:r>
      <w:r>
        <w:rPr>
          <w:rFonts w:ascii="Times New Roman" w:hAnsi="Times New Roman" w:cs="Times New Roman"/>
          <w:sz w:val="28"/>
          <w:szCs w:val="28"/>
        </w:rPr>
        <w:t>и</w:t>
      </w:r>
      <w:r>
        <w:rPr>
          <w:rFonts w:ascii="Times New Roman" w:hAnsi="Times New Roman" w:cs="Times New Roman"/>
          <w:sz w:val="28"/>
          <w:szCs w:val="28"/>
        </w:rPr>
        <w:t>стиками – территорией, общностью хозяйственной жизни, языком, культурой и складом ума [42]. Это понимание соответствовало господствующей идее ист</w:t>
      </w:r>
      <w:r>
        <w:rPr>
          <w:rFonts w:ascii="Times New Roman" w:hAnsi="Times New Roman" w:cs="Times New Roman"/>
          <w:sz w:val="28"/>
          <w:szCs w:val="28"/>
        </w:rPr>
        <w:t>о</w:t>
      </w:r>
      <w:r>
        <w:rPr>
          <w:rFonts w:ascii="Times New Roman" w:hAnsi="Times New Roman" w:cs="Times New Roman"/>
          <w:sz w:val="28"/>
          <w:szCs w:val="28"/>
        </w:rPr>
        <w:lastRenderedPageBreak/>
        <w:t>рического процесса, такого как изменение социально-экономических форм</w:t>
      </w:r>
      <w:r>
        <w:rPr>
          <w:rFonts w:ascii="Times New Roman" w:hAnsi="Times New Roman" w:cs="Times New Roman"/>
          <w:sz w:val="28"/>
          <w:szCs w:val="28"/>
        </w:rPr>
        <w:t>а</w:t>
      </w:r>
      <w:r>
        <w:rPr>
          <w:rFonts w:ascii="Times New Roman" w:hAnsi="Times New Roman" w:cs="Times New Roman"/>
          <w:sz w:val="28"/>
          <w:szCs w:val="28"/>
        </w:rPr>
        <w:t>ций, и устойчивому историческому принципу типологии этнических групп: племя, народность, нация. Однако, если исходить из этого понимания истор</w:t>
      </w:r>
      <w:r>
        <w:rPr>
          <w:rFonts w:ascii="Times New Roman" w:hAnsi="Times New Roman" w:cs="Times New Roman"/>
          <w:sz w:val="28"/>
          <w:szCs w:val="28"/>
        </w:rPr>
        <w:t>и</w:t>
      </w:r>
      <w:r>
        <w:rPr>
          <w:rFonts w:ascii="Times New Roman" w:hAnsi="Times New Roman" w:cs="Times New Roman"/>
          <w:sz w:val="28"/>
          <w:szCs w:val="28"/>
        </w:rPr>
        <w:t>ческого процесса, то этническое явление, во-первых, не соответствует выш</w:t>
      </w:r>
      <w:r>
        <w:rPr>
          <w:rFonts w:ascii="Times New Roman" w:hAnsi="Times New Roman" w:cs="Times New Roman"/>
          <w:sz w:val="28"/>
          <w:szCs w:val="28"/>
        </w:rPr>
        <w:t>е</w:t>
      </w:r>
      <w:r>
        <w:rPr>
          <w:rFonts w:ascii="Times New Roman" w:hAnsi="Times New Roman" w:cs="Times New Roman"/>
          <w:sz w:val="28"/>
          <w:szCs w:val="28"/>
        </w:rPr>
        <w:t>упомянутой типологической триаде; во-вторых, она не раскрывается как сист</w:t>
      </w:r>
      <w:r>
        <w:rPr>
          <w:rFonts w:ascii="Times New Roman" w:hAnsi="Times New Roman" w:cs="Times New Roman"/>
          <w:sz w:val="28"/>
          <w:szCs w:val="28"/>
        </w:rPr>
        <w:t>е</w:t>
      </w:r>
      <w:r>
        <w:rPr>
          <w:rFonts w:ascii="Times New Roman" w:hAnsi="Times New Roman" w:cs="Times New Roman"/>
          <w:sz w:val="28"/>
          <w:szCs w:val="28"/>
        </w:rPr>
        <w:t>ма, поскольку разделение этноса на социально-экономическую и культурную части отражает всю структуру общества, живущего в виде его историко-культурных особенностей. Кроме того, в исторической реальности трудно см</w:t>
      </w:r>
      <w:r>
        <w:rPr>
          <w:rFonts w:ascii="Times New Roman" w:hAnsi="Times New Roman" w:cs="Times New Roman"/>
          <w:sz w:val="28"/>
          <w:szCs w:val="28"/>
        </w:rPr>
        <w:t>е</w:t>
      </w:r>
      <w:r>
        <w:rPr>
          <w:rFonts w:ascii="Times New Roman" w:hAnsi="Times New Roman" w:cs="Times New Roman"/>
          <w:sz w:val="28"/>
          <w:szCs w:val="28"/>
        </w:rPr>
        <w:t>шивать этнокультурные характеристики с другими характеристиками, что ин</w:t>
      </w:r>
      <w:r>
        <w:rPr>
          <w:rFonts w:ascii="Times New Roman" w:hAnsi="Times New Roman" w:cs="Times New Roman"/>
          <w:sz w:val="28"/>
          <w:szCs w:val="28"/>
        </w:rPr>
        <w:t>о</w:t>
      </w:r>
      <w:r>
        <w:rPr>
          <w:rFonts w:ascii="Times New Roman" w:hAnsi="Times New Roman" w:cs="Times New Roman"/>
          <w:sz w:val="28"/>
          <w:szCs w:val="28"/>
        </w:rPr>
        <w:t>гда служит основанием для подтверждения того, что этническая группа не с</w:t>
      </w:r>
      <w:r>
        <w:rPr>
          <w:rFonts w:ascii="Times New Roman" w:hAnsi="Times New Roman" w:cs="Times New Roman"/>
          <w:sz w:val="28"/>
          <w:szCs w:val="28"/>
        </w:rPr>
        <w:t>а</w:t>
      </w:r>
      <w:r>
        <w:rPr>
          <w:rFonts w:ascii="Times New Roman" w:hAnsi="Times New Roman" w:cs="Times New Roman"/>
          <w:sz w:val="28"/>
          <w:szCs w:val="28"/>
        </w:rPr>
        <w:t>модостаточна в обществе или ее нельзя разделить как самостоятельное явление.</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независимом Казахстане понятие нации все еще не достигло ясности. Значительная часть исследователей и политиков определяет нацию как этн</w:t>
      </w:r>
      <w:r>
        <w:rPr>
          <w:rFonts w:ascii="Times New Roman" w:hAnsi="Times New Roman" w:cs="Times New Roman"/>
          <w:sz w:val="28"/>
          <w:szCs w:val="28"/>
        </w:rPr>
        <w:t>о</w:t>
      </w:r>
      <w:r>
        <w:rPr>
          <w:rFonts w:ascii="Times New Roman" w:hAnsi="Times New Roman" w:cs="Times New Roman"/>
          <w:sz w:val="28"/>
          <w:szCs w:val="28"/>
        </w:rPr>
        <w:t>ним, то есть высшую форму этнического развития. Кроме того, подтверждается подход, связанный с представлением нации как политически организованной общины, гражданством входящих в нее лиц.</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Как отмечает казахский ученый Р.Б. Абсаттаров: «Нация представляет собою наиболее развитую специфическую социально-этническую общность, которая складывается в течение длительного исторического периода в резул</w:t>
      </w:r>
      <w:r>
        <w:rPr>
          <w:rFonts w:ascii="Times New Roman" w:hAnsi="Times New Roman" w:cs="Times New Roman"/>
          <w:sz w:val="28"/>
          <w:szCs w:val="28"/>
        </w:rPr>
        <w:t>ь</w:t>
      </w:r>
      <w:r>
        <w:rPr>
          <w:rFonts w:ascii="Times New Roman" w:hAnsi="Times New Roman" w:cs="Times New Roman"/>
          <w:sz w:val="28"/>
          <w:szCs w:val="28"/>
        </w:rPr>
        <w:t>тате соединения, «перемешивания» представителей различных племен, наро</w:t>
      </w:r>
      <w:r>
        <w:rPr>
          <w:rFonts w:ascii="Times New Roman" w:hAnsi="Times New Roman" w:cs="Times New Roman"/>
          <w:sz w:val="28"/>
          <w:szCs w:val="28"/>
        </w:rPr>
        <w:t>д</w:t>
      </w:r>
      <w:r>
        <w:rPr>
          <w:rFonts w:ascii="Times New Roman" w:hAnsi="Times New Roman" w:cs="Times New Roman"/>
          <w:sz w:val="28"/>
          <w:szCs w:val="28"/>
        </w:rPr>
        <w:t>ностей, даже наций и рас. Это социально-этническая общность, возникшая на основе таких устойчивых признаков, как экономические связи, территория, язык, государство и психический склад, проявляющихся в особенностях её культуры и быта» [43, с.115].</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На наш взгляд, возникшая проблемная ситуация основана на внутренне противоречивом характере социально-этнической сферы жизни людей после обретения Казахстаном независимости, которая представляет собой диалект</w:t>
      </w:r>
      <w:r>
        <w:rPr>
          <w:rFonts w:ascii="Times New Roman" w:hAnsi="Times New Roman" w:cs="Times New Roman"/>
          <w:sz w:val="28"/>
          <w:szCs w:val="28"/>
        </w:rPr>
        <w:t>и</w:t>
      </w:r>
      <w:r>
        <w:rPr>
          <w:rFonts w:ascii="Times New Roman" w:hAnsi="Times New Roman" w:cs="Times New Roman"/>
          <w:sz w:val="28"/>
          <w:szCs w:val="28"/>
        </w:rPr>
        <w:t>ческое единство двух противоположных сторон: стремление этнических об</w:t>
      </w:r>
      <w:r>
        <w:rPr>
          <w:rFonts w:ascii="Times New Roman" w:hAnsi="Times New Roman" w:cs="Times New Roman"/>
          <w:sz w:val="28"/>
          <w:szCs w:val="28"/>
        </w:rPr>
        <w:t>щ</w:t>
      </w:r>
      <w:r>
        <w:rPr>
          <w:rFonts w:ascii="Times New Roman" w:hAnsi="Times New Roman" w:cs="Times New Roman"/>
          <w:sz w:val="28"/>
          <w:szCs w:val="28"/>
        </w:rPr>
        <w:t>ностей, проживающих в стране, обеспечить всеобщее развитие людей в связи с интернационализацией общественной жизни, современными требованиями производства и технологий, компьютеризацией и глобализацией, что обусло</w:t>
      </w:r>
      <w:r>
        <w:rPr>
          <w:rFonts w:ascii="Times New Roman" w:hAnsi="Times New Roman" w:cs="Times New Roman"/>
          <w:sz w:val="28"/>
          <w:szCs w:val="28"/>
        </w:rPr>
        <w:t>в</w:t>
      </w:r>
      <w:r>
        <w:rPr>
          <w:rFonts w:ascii="Times New Roman" w:hAnsi="Times New Roman" w:cs="Times New Roman"/>
          <w:sz w:val="28"/>
          <w:szCs w:val="28"/>
        </w:rPr>
        <w:t>лено созданием универсальной системы труда и стремлением не утратить це</w:t>
      </w:r>
      <w:r>
        <w:rPr>
          <w:rFonts w:ascii="Times New Roman" w:hAnsi="Times New Roman" w:cs="Times New Roman"/>
          <w:sz w:val="28"/>
          <w:szCs w:val="28"/>
        </w:rPr>
        <w:t>н</w:t>
      </w:r>
      <w:r>
        <w:rPr>
          <w:rFonts w:ascii="Times New Roman" w:hAnsi="Times New Roman" w:cs="Times New Roman"/>
          <w:sz w:val="28"/>
          <w:szCs w:val="28"/>
        </w:rPr>
        <w:t>ности, сложившиеся в сфере духовно-нравственной, художественной и трад</w:t>
      </w:r>
      <w:r>
        <w:rPr>
          <w:rFonts w:ascii="Times New Roman" w:hAnsi="Times New Roman" w:cs="Times New Roman"/>
          <w:sz w:val="28"/>
          <w:szCs w:val="28"/>
        </w:rPr>
        <w:t>и</w:t>
      </w:r>
      <w:r>
        <w:rPr>
          <w:rFonts w:ascii="Times New Roman" w:hAnsi="Times New Roman" w:cs="Times New Roman"/>
          <w:sz w:val="28"/>
          <w:szCs w:val="28"/>
        </w:rPr>
        <w:t>ционной повседневной культуры, сохранить свою уникальность. Противосто</w:t>
      </w:r>
      <w:r>
        <w:rPr>
          <w:rFonts w:ascii="Times New Roman" w:hAnsi="Times New Roman" w:cs="Times New Roman"/>
          <w:sz w:val="28"/>
          <w:szCs w:val="28"/>
        </w:rPr>
        <w:t>я</w:t>
      </w:r>
      <w:r>
        <w:rPr>
          <w:rFonts w:ascii="Times New Roman" w:hAnsi="Times New Roman" w:cs="Times New Roman"/>
          <w:sz w:val="28"/>
          <w:szCs w:val="28"/>
        </w:rPr>
        <w:t>ние между двумя сторонами порождает двойственный характер социально-этнической идентичности общества как в форме этнонации, так и в форме п</w:t>
      </w:r>
      <w:r>
        <w:rPr>
          <w:rFonts w:ascii="Times New Roman" w:hAnsi="Times New Roman" w:cs="Times New Roman"/>
          <w:sz w:val="28"/>
          <w:szCs w:val="28"/>
        </w:rPr>
        <w:t>о</w:t>
      </w:r>
      <w:r>
        <w:rPr>
          <w:rFonts w:ascii="Times New Roman" w:hAnsi="Times New Roman" w:cs="Times New Roman"/>
          <w:sz w:val="28"/>
          <w:szCs w:val="28"/>
        </w:rPr>
        <w:t>литической общности, гражданства.</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Современные подходы к пониманию сущности нации связаны друг с др</w:t>
      </w:r>
      <w:r>
        <w:rPr>
          <w:rFonts w:ascii="Times New Roman" w:hAnsi="Times New Roman" w:cs="Times New Roman"/>
          <w:sz w:val="28"/>
          <w:szCs w:val="28"/>
        </w:rPr>
        <w:t>у</w:t>
      </w:r>
      <w:r>
        <w:rPr>
          <w:rFonts w:ascii="Times New Roman" w:hAnsi="Times New Roman" w:cs="Times New Roman"/>
          <w:sz w:val="28"/>
          <w:szCs w:val="28"/>
        </w:rPr>
        <w:t>гом, а также с системами методологии исследования, логики и политической практики, которые они определяют.</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Если исходить из понимания нации как этнонима, то можно выделить: во-первых, иерархическую подчиненность этнических групп и закономерность их разделения на нации (государствообразующие, титульные, коренные народы, меньшинства, национальные меньшинства [42].</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lastRenderedPageBreak/>
        <w:t>Среди них титульные лица назывались государственными структурами – этническими группами, присваивая им свои имена. Иногда их называют «к</w:t>
      </w:r>
      <w:r>
        <w:rPr>
          <w:rFonts w:ascii="Times New Roman" w:hAnsi="Times New Roman" w:cs="Times New Roman"/>
          <w:sz w:val="28"/>
          <w:szCs w:val="28"/>
        </w:rPr>
        <w:t>о</w:t>
      </w:r>
      <w:r>
        <w:rPr>
          <w:rFonts w:ascii="Times New Roman" w:hAnsi="Times New Roman" w:cs="Times New Roman"/>
          <w:sz w:val="28"/>
          <w:szCs w:val="28"/>
        </w:rPr>
        <w:t>ренными», что неправильно. В международной практике, согласно МОТ 1989 года, байырские народы называются этническими группами, ведущими пл</w:t>
      </w:r>
      <w:r>
        <w:rPr>
          <w:rFonts w:ascii="Times New Roman" w:hAnsi="Times New Roman" w:cs="Times New Roman"/>
          <w:sz w:val="28"/>
          <w:szCs w:val="28"/>
        </w:rPr>
        <w:t>е</w:t>
      </w:r>
      <w:r>
        <w:rPr>
          <w:rFonts w:ascii="Times New Roman" w:hAnsi="Times New Roman" w:cs="Times New Roman"/>
          <w:sz w:val="28"/>
          <w:szCs w:val="28"/>
        </w:rPr>
        <w:t>менной образ жизни. В политической практике термин «коренная» этническая группа используется для обозначения права на дополнительные политические, экономические и социальные отношения;</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во-вторых, политика этнической группы, единство этнической группы и правительства, создание этнически ориентированного государства (или пол</w:t>
      </w:r>
      <w:r>
        <w:rPr>
          <w:rFonts w:ascii="Times New Roman" w:hAnsi="Times New Roman" w:cs="Times New Roman"/>
          <w:sz w:val="28"/>
          <w:szCs w:val="28"/>
        </w:rPr>
        <w:t>и</w:t>
      </w:r>
      <w:r>
        <w:rPr>
          <w:rFonts w:ascii="Times New Roman" w:hAnsi="Times New Roman" w:cs="Times New Roman"/>
          <w:sz w:val="28"/>
          <w:szCs w:val="28"/>
        </w:rPr>
        <w:t>тического режима) и стремление высших этнических групп установить свои ценностные критерии (для какой-либо цели) для этнических групп, статус к</w:t>
      </w:r>
      <w:r>
        <w:rPr>
          <w:rFonts w:ascii="Times New Roman" w:hAnsi="Times New Roman" w:cs="Times New Roman"/>
          <w:sz w:val="28"/>
          <w:szCs w:val="28"/>
        </w:rPr>
        <w:t>о</w:t>
      </w:r>
      <w:r>
        <w:rPr>
          <w:rFonts w:ascii="Times New Roman" w:hAnsi="Times New Roman" w:cs="Times New Roman"/>
          <w:sz w:val="28"/>
          <w:szCs w:val="28"/>
        </w:rPr>
        <w:t>торых не очень высок в системе этнической стратификации;</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в-третьих, благодаря деполитизации этноса как одному из важнейших условий укрепления связей правового государства и активизации становления гражданского общества, появляется реальная возможность формирования гос</w:t>
      </w:r>
      <w:r>
        <w:rPr>
          <w:rFonts w:ascii="Times New Roman" w:hAnsi="Times New Roman" w:cs="Times New Roman"/>
          <w:sz w:val="28"/>
          <w:szCs w:val="28"/>
        </w:rPr>
        <w:t>у</w:t>
      </w:r>
      <w:r>
        <w:rPr>
          <w:rFonts w:ascii="Times New Roman" w:hAnsi="Times New Roman" w:cs="Times New Roman"/>
          <w:sz w:val="28"/>
          <w:szCs w:val="28"/>
        </w:rPr>
        <w:t>дарственной стабильности, создаются сами слои этнических групп – их регул</w:t>
      </w:r>
      <w:r>
        <w:rPr>
          <w:rFonts w:ascii="Times New Roman" w:hAnsi="Times New Roman" w:cs="Times New Roman"/>
          <w:sz w:val="28"/>
          <w:szCs w:val="28"/>
        </w:rPr>
        <w:t>я</w:t>
      </w:r>
      <w:r>
        <w:rPr>
          <w:rFonts w:ascii="Times New Roman" w:hAnsi="Times New Roman" w:cs="Times New Roman"/>
          <w:sz w:val="28"/>
          <w:szCs w:val="28"/>
        </w:rPr>
        <w:t>торы, слои этнических групп заменяются правами и свободами человека-гражданина; их единство и гармония в обществе достигается на основе уст</w:t>
      </w:r>
      <w:r>
        <w:rPr>
          <w:rFonts w:ascii="Times New Roman" w:hAnsi="Times New Roman" w:cs="Times New Roman"/>
          <w:sz w:val="28"/>
          <w:szCs w:val="28"/>
        </w:rPr>
        <w:t>а</w:t>
      </w:r>
      <w:r>
        <w:rPr>
          <w:rFonts w:ascii="Times New Roman" w:hAnsi="Times New Roman" w:cs="Times New Roman"/>
          <w:sz w:val="28"/>
          <w:szCs w:val="28"/>
        </w:rPr>
        <w:t>новления равенства и равноправия участников между этническими правами, с</w:t>
      </w:r>
      <w:r>
        <w:rPr>
          <w:rFonts w:ascii="Times New Roman" w:hAnsi="Times New Roman" w:cs="Times New Roman"/>
          <w:sz w:val="28"/>
          <w:szCs w:val="28"/>
        </w:rPr>
        <w:t>о</w:t>
      </w:r>
      <w:r>
        <w:rPr>
          <w:rFonts w:ascii="Times New Roman" w:hAnsi="Times New Roman" w:cs="Times New Roman"/>
          <w:sz w:val="28"/>
          <w:szCs w:val="28"/>
        </w:rPr>
        <w:t>здания политико-правовых условий для гарантированной государством целос</w:t>
      </w:r>
      <w:r>
        <w:rPr>
          <w:rFonts w:ascii="Times New Roman" w:hAnsi="Times New Roman" w:cs="Times New Roman"/>
          <w:sz w:val="28"/>
          <w:szCs w:val="28"/>
        </w:rPr>
        <w:t>т</w:t>
      </w:r>
      <w:r>
        <w:rPr>
          <w:rFonts w:ascii="Times New Roman" w:hAnsi="Times New Roman" w:cs="Times New Roman"/>
          <w:sz w:val="28"/>
          <w:szCs w:val="28"/>
        </w:rPr>
        <w:t>ности и самосохранения;</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в-четвертых, многие ценности толерантности формируются как формир</w:t>
      </w:r>
      <w:r>
        <w:rPr>
          <w:rFonts w:ascii="Times New Roman" w:hAnsi="Times New Roman" w:cs="Times New Roman"/>
          <w:sz w:val="28"/>
          <w:szCs w:val="28"/>
        </w:rPr>
        <w:t>о</w:t>
      </w:r>
      <w:r>
        <w:rPr>
          <w:rFonts w:ascii="Times New Roman" w:hAnsi="Times New Roman" w:cs="Times New Roman"/>
          <w:sz w:val="28"/>
          <w:szCs w:val="28"/>
        </w:rPr>
        <w:t>вание позитивного отношения к этнокультурному разнообразию, его сохран</w:t>
      </w:r>
      <w:r>
        <w:rPr>
          <w:rFonts w:ascii="Times New Roman" w:hAnsi="Times New Roman" w:cs="Times New Roman"/>
          <w:sz w:val="28"/>
          <w:szCs w:val="28"/>
        </w:rPr>
        <w:t>е</w:t>
      </w:r>
      <w:r>
        <w:rPr>
          <w:rFonts w:ascii="Times New Roman" w:hAnsi="Times New Roman" w:cs="Times New Roman"/>
          <w:sz w:val="28"/>
          <w:szCs w:val="28"/>
        </w:rPr>
        <w:t>ние и развитие в интересах каждого из них [42].</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Как справедливо отмечает А.С. Панарин, «политическая нация – это п</w:t>
      </w:r>
      <w:r>
        <w:rPr>
          <w:rFonts w:ascii="Times New Roman" w:hAnsi="Times New Roman" w:cs="Times New Roman"/>
          <w:sz w:val="28"/>
          <w:szCs w:val="28"/>
        </w:rPr>
        <w:t>е</w:t>
      </w:r>
      <w:r>
        <w:rPr>
          <w:rFonts w:ascii="Times New Roman" w:hAnsi="Times New Roman" w:cs="Times New Roman"/>
          <w:sz w:val="28"/>
          <w:szCs w:val="28"/>
        </w:rPr>
        <w:t>рерождение в этнические и конфессиональные различия, в данном случае она повышает свой политический статус и приобретает сугубо социокультурное с</w:t>
      </w:r>
      <w:r>
        <w:rPr>
          <w:rFonts w:ascii="Times New Roman" w:hAnsi="Times New Roman" w:cs="Times New Roman"/>
          <w:sz w:val="28"/>
          <w:szCs w:val="28"/>
        </w:rPr>
        <w:t>о</w:t>
      </w:r>
      <w:r>
        <w:rPr>
          <w:rFonts w:ascii="Times New Roman" w:hAnsi="Times New Roman" w:cs="Times New Roman"/>
          <w:sz w:val="28"/>
          <w:szCs w:val="28"/>
        </w:rPr>
        <w:t>держание. В случае, когда «конечный» продукт политической системы имеет политическое национальное происхождение, обществ</w:t>
      </w:r>
      <w:r>
        <w:rPr>
          <w:rFonts w:ascii="Times New Roman" w:hAnsi="Times New Roman" w:cs="Times New Roman"/>
          <w:sz w:val="28"/>
          <w:szCs w:val="28"/>
          <w:lang w:val="kk-KZ"/>
        </w:rPr>
        <w:t>о</w:t>
      </w:r>
      <w:r>
        <w:rPr>
          <w:rFonts w:ascii="Times New Roman" w:hAnsi="Times New Roman" w:cs="Times New Roman"/>
          <w:sz w:val="28"/>
          <w:szCs w:val="28"/>
        </w:rPr>
        <w:t xml:space="preserve"> успешно реша</w:t>
      </w:r>
      <w:r>
        <w:rPr>
          <w:rFonts w:ascii="Times New Roman" w:hAnsi="Times New Roman" w:cs="Times New Roman"/>
          <w:sz w:val="28"/>
          <w:szCs w:val="28"/>
          <w:lang w:val="kk-KZ"/>
        </w:rPr>
        <w:t>е</w:t>
      </w:r>
      <w:r>
        <w:rPr>
          <w:rFonts w:ascii="Times New Roman" w:hAnsi="Times New Roman" w:cs="Times New Roman"/>
          <w:sz w:val="28"/>
          <w:szCs w:val="28"/>
        </w:rPr>
        <w:t>т ва</w:t>
      </w:r>
      <w:r>
        <w:rPr>
          <w:rFonts w:ascii="Times New Roman" w:hAnsi="Times New Roman" w:cs="Times New Roman"/>
          <w:sz w:val="28"/>
          <w:szCs w:val="28"/>
        </w:rPr>
        <w:t>ж</w:t>
      </w:r>
      <w:r>
        <w:rPr>
          <w:rFonts w:ascii="Times New Roman" w:hAnsi="Times New Roman" w:cs="Times New Roman"/>
          <w:sz w:val="28"/>
          <w:szCs w:val="28"/>
        </w:rPr>
        <w:t>нейшую задачу: формирование национальной цели, национальных интересов, безопасности и приоритета. Если общество строится как политический субъект, объединяющий свою идентичность, то «национализм», «шовинизм» и т.д. они формируют национальные цели, не опасаясь власти [44, с.73].</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Система категорий теории нации развивалась разнообразно и плодотво</w:t>
      </w:r>
      <w:r>
        <w:rPr>
          <w:rFonts w:ascii="Times New Roman" w:hAnsi="Times New Roman" w:cs="Times New Roman"/>
          <w:sz w:val="28"/>
          <w:szCs w:val="28"/>
        </w:rPr>
        <w:t>р</w:t>
      </w:r>
      <w:r>
        <w:rPr>
          <w:rFonts w:ascii="Times New Roman" w:hAnsi="Times New Roman" w:cs="Times New Roman"/>
          <w:sz w:val="28"/>
          <w:szCs w:val="28"/>
        </w:rPr>
        <w:t>но, считая, что без единства научного, гносеологического, истори</w:t>
      </w:r>
      <w:r>
        <w:rPr>
          <w:rFonts w:ascii="Times New Roman" w:hAnsi="Times New Roman" w:cs="Times New Roman"/>
          <w:sz w:val="28"/>
          <w:szCs w:val="28"/>
          <w:lang w:val="kk-KZ"/>
        </w:rPr>
        <w:t>-</w:t>
      </w:r>
      <w:r>
        <w:rPr>
          <w:rFonts w:ascii="Times New Roman" w:hAnsi="Times New Roman" w:cs="Times New Roman"/>
          <w:sz w:val="28"/>
          <w:szCs w:val="28"/>
        </w:rPr>
        <w:t>ческого и с</w:t>
      </w:r>
      <w:r>
        <w:rPr>
          <w:rFonts w:ascii="Times New Roman" w:hAnsi="Times New Roman" w:cs="Times New Roman"/>
          <w:sz w:val="28"/>
          <w:szCs w:val="28"/>
        </w:rPr>
        <w:t>о</w:t>
      </w:r>
      <w:r>
        <w:rPr>
          <w:rFonts w:ascii="Times New Roman" w:hAnsi="Times New Roman" w:cs="Times New Roman"/>
          <w:sz w:val="28"/>
          <w:szCs w:val="28"/>
        </w:rPr>
        <w:t>циального подходов к изучению структуры национальной жизни, выраженной в категориях и понятиях, она не может быть раскрыта.</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Н.А. Омралиев рассматривает проблему сохранения категориального а</w:t>
      </w:r>
      <w:r>
        <w:rPr>
          <w:rFonts w:ascii="Times New Roman" w:hAnsi="Times New Roman" w:cs="Times New Roman"/>
          <w:sz w:val="28"/>
          <w:szCs w:val="28"/>
        </w:rPr>
        <w:t>п</w:t>
      </w:r>
      <w:r>
        <w:rPr>
          <w:rFonts w:ascii="Times New Roman" w:hAnsi="Times New Roman" w:cs="Times New Roman"/>
          <w:sz w:val="28"/>
          <w:szCs w:val="28"/>
        </w:rPr>
        <w:t>парата теории нации, разделяя их на две категории: вещи, характеризующие, с одной стороны, видимые реальные, объективные явления, тенденции, процессы национальной жизни, а с другой – механизмы адекватного управления наци</w:t>
      </w:r>
      <w:r>
        <w:rPr>
          <w:rFonts w:ascii="Times New Roman" w:hAnsi="Times New Roman" w:cs="Times New Roman"/>
          <w:sz w:val="28"/>
          <w:szCs w:val="28"/>
        </w:rPr>
        <w:t>о</w:t>
      </w:r>
      <w:r>
        <w:rPr>
          <w:rFonts w:ascii="Times New Roman" w:hAnsi="Times New Roman" w:cs="Times New Roman"/>
          <w:sz w:val="28"/>
          <w:szCs w:val="28"/>
        </w:rPr>
        <w:t>нальными процессами, создаваемыми обществом. В политически организова</w:t>
      </w:r>
      <w:r>
        <w:rPr>
          <w:rFonts w:ascii="Times New Roman" w:hAnsi="Times New Roman" w:cs="Times New Roman"/>
          <w:sz w:val="28"/>
          <w:szCs w:val="28"/>
        </w:rPr>
        <w:t>н</w:t>
      </w:r>
      <w:r>
        <w:rPr>
          <w:rFonts w:ascii="Times New Roman" w:hAnsi="Times New Roman" w:cs="Times New Roman"/>
          <w:sz w:val="28"/>
          <w:szCs w:val="28"/>
        </w:rPr>
        <w:t>ном обществе всего народа республики, имеющего яркую историю, экономич</w:t>
      </w:r>
      <w:r>
        <w:rPr>
          <w:rFonts w:ascii="Times New Roman" w:hAnsi="Times New Roman" w:cs="Times New Roman"/>
          <w:sz w:val="28"/>
          <w:szCs w:val="28"/>
        </w:rPr>
        <w:t>е</w:t>
      </w:r>
      <w:r>
        <w:rPr>
          <w:rFonts w:ascii="Times New Roman" w:hAnsi="Times New Roman" w:cs="Times New Roman"/>
          <w:sz w:val="28"/>
          <w:szCs w:val="28"/>
        </w:rPr>
        <w:t xml:space="preserve">скую, политическую, духовную и культурную историю как в Кыргызстане, так и в Казахстане, существуют ведущие объективные основы формирования </w:t>
      </w:r>
      <w:r>
        <w:rPr>
          <w:rFonts w:ascii="Times New Roman" w:hAnsi="Times New Roman" w:cs="Times New Roman"/>
          <w:sz w:val="28"/>
          <w:szCs w:val="28"/>
        </w:rPr>
        <w:lastRenderedPageBreak/>
        <w:t>нации. Особо следует отметить модель развития, отрицающую «этнический фактор» и его значение в жизни общества и человека [39].</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Нация не разрушается в соответствии со своей гражданской целью, а, напротив, открывает широкие возможности для этнического самосознания, п</w:t>
      </w:r>
      <w:r>
        <w:rPr>
          <w:rFonts w:ascii="Times New Roman" w:hAnsi="Times New Roman" w:cs="Times New Roman"/>
          <w:sz w:val="28"/>
          <w:szCs w:val="28"/>
        </w:rPr>
        <w:t>ы</w:t>
      </w:r>
      <w:r>
        <w:rPr>
          <w:rFonts w:ascii="Times New Roman" w:hAnsi="Times New Roman" w:cs="Times New Roman"/>
          <w:sz w:val="28"/>
          <w:szCs w:val="28"/>
        </w:rPr>
        <w:t>тается создать самостоятельные общественные институты, организации, кул</w:t>
      </w:r>
      <w:r>
        <w:rPr>
          <w:rFonts w:ascii="Times New Roman" w:hAnsi="Times New Roman" w:cs="Times New Roman"/>
          <w:sz w:val="28"/>
          <w:szCs w:val="28"/>
        </w:rPr>
        <w:t>ь</w:t>
      </w:r>
      <w:r>
        <w:rPr>
          <w:rFonts w:ascii="Times New Roman" w:hAnsi="Times New Roman" w:cs="Times New Roman"/>
          <w:sz w:val="28"/>
          <w:szCs w:val="28"/>
        </w:rPr>
        <w:t>турные центры для решения различных проблем, связанных с этнической защ</w:t>
      </w:r>
      <w:r>
        <w:rPr>
          <w:rFonts w:ascii="Times New Roman" w:hAnsi="Times New Roman" w:cs="Times New Roman"/>
          <w:sz w:val="28"/>
          <w:szCs w:val="28"/>
        </w:rPr>
        <w:t>и</w:t>
      </w:r>
      <w:r>
        <w:rPr>
          <w:rFonts w:ascii="Times New Roman" w:hAnsi="Times New Roman" w:cs="Times New Roman"/>
          <w:sz w:val="28"/>
          <w:szCs w:val="28"/>
        </w:rPr>
        <w:t>той, объединением граждан на этнической основе, используя этническую иде</w:t>
      </w:r>
      <w:r>
        <w:rPr>
          <w:rFonts w:ascii="Times New Roman" w:hAnsi="Times New Roman" w:cs="Times New Roman"/>
          <w:sz w:val="28"/>
          <w:szCs w:val="28"/>
        </w:rPr>
        <w:t>н</w:t>
      </w:r>
      <w:r>
        <w:rPr>
          <w:rFonts w:ascii="Times New Roman" w:hAnsi="Times New Roman" w:cs="Times New Roman"/>
          <w:sz w:val="28"/>
          <w:szCs w:val="28"/>
        </w:rPr>
        <w:t>тификацию в личном деле граждан [42].</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Одним из современных переводов проблемы гражданского общества Т. Маршал называет гражданина «полной возможностью для любого общества», равными правами и обязанностями для индивидов, правом и ответственностью, свободой и ответственностью, определяемой как социализация равенства с ос</w:t>
      </w:r>
      <w:r>
        <w:rPr>
          <w:rFonts w:ascii="Times New Roman" w:hAnsi="Times New Roman" w:cs="Times New Roman"/>
          <w:sz w:val="28"/>
          <w:szCs w:val="28"/>
        </w:rPr>
        <w:t>о</w:t>
      </w:r>
      <w:r>
        <w:rPr>
          <w:rFonts w:ascii="Times New Roman" w:hAnsi="Times New Roman" w:cs="Times New Roman"/>
          <w:sz w:val="28"/>
          <w:szCs w:val="28"/>
        </w:rPr>
        <w:t>бым социальным статусом (этнонизация, не основанная на классовом, раве</w:t>
      </w:r>
      <w:r>
        <w:rPr>
          <w:rFonts w:ascii="Times New Roman" w:hAnsi="Times New Roman" w:cs="Times New Roman"/>
          <w:sz w:val="28"/>
          <w:szCs w:val="28"/>
        </w:rPr>
        <w:t>н</w:t>
      </w:r>
      <w:r>
        <w:rPr>
          <w:rFonts w:ascii="Times New Roman" w:hAnsi="Times New Roman" w:cs="Times New Roman"/>
          <w:sz w:val="28"/>
          <w:szCs w:val="28"/>
        </w:rPr>
        <w:t>стве). Эти изменения были произведены с целью реформировать существующее общество и превратить его в «разрешенную систему права и справедливости». Только на этом основании любая этническая общность получает меру свободы, определенное отношение к внутреннему и внешнему состоянию другой этнич</w:t>
      </w:r>
      <w:r>
        <w:rPr>
          <w:rFonts w:ascii="Times New Roman" w:hAnsi="Times New Roman" w:cs="Times New Roman"/>
          <w:sz w:val="28"/>
          <w:szCs w:val="28"/>
        </w:rPr>
        <w:t>е</w:t>
      </w:r>
      <w:r>
        <w:rPr>
          <w:rFonts w:ascii="Times New Roman" w:hAnsi="Times New Roman" w:cs="Times New Roman"/>
          <w:sz w:val="28"/>
          <w:szCs w:val="28"/>
        </w:rPr>
        <w:t>ской группы, государства, в котором нет диктатуры власти. Модель межэтнич</w:t>
      </w:r>
      <w:r>
        <w:rPr>
          <w:rFonts w:ascii="Times New Roman" w:hAnsi="Times New Roman" w:cs="Times New Roman"/>
          <w:sz w:val="28"/>
          <w:szCs w:val="28"/>
        </w:rPr>
        <w:t>е</w:t>
      </w:r>
      <w:r>
        <w:rPr>
          <w:rFonts w:ascii="Times New Roman" w:hAnsi="Times New Roman" w:cs="Times New Roman"/>
          <w:sz w:val="28"/>
          <w:szCs w:val="28"/>
        </w:rPr>
        <w:t>ского взаимодействия слабо адекватно отражает стратегическое направление развития человеческого общества [45, с.16].</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системе межэтнического взаимодействия этнические меньшинства з</w:t>
      </w:r>
      <w:r>
        <w:rPr>
          <w:rFonts w:ascii="Times New Roman" w:hAnsi="Times New Roman" w:cs="Times New Roman"/>
          <w:sz w:val="28"/>
          <w:szCs w:val="28"/>
        </w:rPr>
        <w:t>а</w:t>
      </w:r>
      <w:r>
        <w:rPr>
          <w:rFonts w:ascii="Times New Roman" w:hAnsi="Times New Roman" w:cs="Times New Roman"/>
          <w:sz w:val="28"/>
          <w:szCs w:val="28"/>
        </w:rPr>
        <w:t>нимают важное место (термин «национальные меньшинства» часто встречается в работах казахстанских исследователей).</w:t>
      </w:r>
    </w:p>
    <w:p w:rsidR="00543BD3" w:rsidRDefault="00543BD3">
      <w:pPr>
        <w:spacing w:after="0" w:line="240" w:lineRule="auto"/>
        <w:ind w:right="-6" w:firstLine="708"/>
        <w:jc w:val="both"/>
        <w:rPr>
          <w:rFonts w:ascii="Times New Roman" w:hAnsi="Times New Roman" w:cs="Times New Roman"/>
          <w:sz w:val="28"/>
          <w:szCs w:val="28"/>
        </w:rPr>
      </w:pPr>
      <w:bookmarkStart w:id="12" w:name="_Hlk208588385"/>
      <w:r>
        <w:rPr>
          <w:rFonts w:ascii="Times New Roman" w:hAnsi="Times New Roman" w:cs="Times New Roman"/>
          <w:sz w:val="28"/>
          <w:szCs w:val="28"/>
          <w:shd w:val="clear" w:color="auto" w:fill="F8FAFC"/>
        </w:rPr>
        <w:t>Характер участия государства и титульной нации в поддержке этнических групп Казахстана – важнейший критерий оценки их политики. Он показывает, насколько страна гарантирует права человека, привержена нормам демократии и обеспечивает справедливое устройство общества.</w:t>
      </w:r>
      <w:bookmarkEnd w:id="12"/>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связи с этим возникает вопрос – по каким параметрам определенные этнические группы должны быть отнесены к этническим меньшинствам?</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Анализ публикаций о межнациональных отношениях показывает, что этот термин используется очень часто и, как ни странно, никогда не бывает н</w:t>
      </w:r>
      <w:r>
        <w:rPr>
          <w:rFonts w:ascii="Times New Roman" w:hAnsi="Times New Roman" w:cs="Times New Roman"/>
          <w:sz w:val="28"/>
          <w:szCs w:val="28"/>
        </w:rPr>
        <w:t>е</w:t>
      </w:r>
      <w:r>
        <w:rPr>
          <w:rFonts w:ascii="Times New Roman" w:hAnsi="Times New Roman" w:cs="Times New Roman"/>
          <w:sz w:val="28"/>
          <w:szCs w:val="28"/>
        </w:rPr>
        <w:t xml:space="preserve">обоснованным, конечно, в любом случае финансовым. Однако в этом контексте существует целый мир различий в интерпретации. </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Остановимся на истории термина «этнические меньшинства». Как пок</w:t>
      </w:r>
      <w:r>
        <w:rPr>
          <w:rFonts w:ascii="Times New Roman" w:hAnsi="Times New Roman" w:cs="Times New Roman"/>
          <w:sz w:val="28"/>
          <w:szCs w:val="28"/>
        </w:rPr>
        <w:t>а</w:t>
      </w:r>
      <w:r>
        <w:rPr>
          <w:rFonts w:ascii="Times New Roman" w:hAnsi="Times New Roman" w:cs="Times New Roman"/>
          <w:sz w:val="28"/>
          <w:szCs w:val="28"/>
        </w:rPr>
        <w:t>зывает история, в Российской империи термин «иностранцы» исполь</w:t>
      </w:r>
      <w:r>
        <w:rPr>
          <w:rFonts w:ascii="Times New Roman" w:hAnsi="Times New Roman" w:cs="Times New Roman"/>
          <w:sz w:val="28"/>
          <w:szCs w:val="28"/>
          <w:lang w:val="kk-KZ"/>
        </w:rPr>
        <w:t>-</w:t>
      </w:r>
      <w:r>
        <w:rPr>
          <w:rFonts w:ascii="Times New Roman" w:hAnsi="Times New Roman" w:cs="Times New Roman"/>
          <w:sz w:val="28"/>
          <w:szCs w:val="28"/>
        </w:rPr>
        <w:t>зовался для обозначения малых народов, а также некоторых нерусских этнических групп. В этом случае его политическое содержание заключалось в создании своеобразной линии различия между русскими и нерусскими людьми.</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После Октябрьской революции термин «иностранцы» стал заменяться другими понятиями, такими как «нация», «малые народы», «национальные меньшинства». Первоначально термин «национальные меньшинства» не имел научно обоснованного определения и использовался в отношении всего неру</w:t>
      </w:r>
      <w:r>
        <w:rPr>
          <w:rFonts w:ascii="Times New Roman" w:hAnsi="Times New Roman" w:cs="Times New Roman"/>
          <w:sz w:val="28"/>
          <w:szCs w:val="28"/>
        </w:rPr>
        <w:t>с</w:t>
      </w:r>
      <w:r>
        <w:rPr>
          <w:rFonts w:ascii="Times New Roman" w:hAnsi="Times New Roman" w:cs="Times New Roman"/>
          <w:sz w:val="28"/>
          <w:szCs w:val="28"/>
        </w:rPr>
        <w:t>ского населения. Но в политическом смысле он имел совершенно другое с</w:t>
      </w:r>
      <w:r>
        <w:rPr>
          <w:rFonts w:ascii="Times New Roman" w:hAnsi="Times New Roman" w:cs="Times New Roman"/>
          <w:sz w:val="28"/>
          <w:szCs w:val="28"/>
        </w:rPr>
        <w:t>о</w:t>
      </w:r>
      <w:r>
        <w:rPr>
          <w:rFonts w:ascii="Times New Roman" w:hAnsi="Times New Roman" w:cs="Times New Roman"/>
          <w:sz w:val="28"/>
          <w:szCs w:val="28"/>
        </w:rPr>
        <w:t xml:space="preserve">держание, чем термин «иностранцы». Одним из первых документов советского правительства, принятой 2 ноября 1917 г., Декларация прав народов России </w:t>
      </w:r>
      <w:r>
        <w:rPr>
          <w:rFonts w:ascii="Times New Roman" w:hAnsi="Times New Roman" w:cs="Times New Roman"/>
          <w:sz w:val="28"/>
          <w:szCs w:val="28"/>
        </w:rPr>
        <w:lastRenderedPageBreak/>
        <w:t>провозгласила свободное развитие национальных меньшинств и этнографич</w:t>
      </w:r>
      <w:r>
        <w:rPr>
          <w:rFonts w:ascii="Times New Roman" w:hAnsi="Times New Roman" w:cs="Times New Roman"/>
          <w:sz w:val="28"/>
          <w:szCs w:val="28"/>
        </w:rPr>
        <w:t>е</w:t>
      </w:r>
      <w:r>
        <w:rPr>
          <w:rFonts w:ascii="Times New Roman" w:hAnsi="Times New Roman" w:cs="Times New Roman"/>
          <w:sz w:val="28"/>
          <w:szCs w:val="28"/>
        </w:rPr>
        <w:t>ских групп, проживающих в России, то есть положение об этой категории нас</w:t>
      </w:r>
      <w:r>
        <w:rPr>
          <w:rFonts w:ascii="Times New Roman" w:hAnsi="Times New Roman" w:cs="Times New Roman"/>
          <w:sz w:val="28"/>
          <w:szCs w:val="28"/>
        </w:rPr>
        <w:t>е</w:t>
      </w:r>
      <w:r>
        <w:rPr>
          <w:rFonts w:ascii="Times New Roman" w:hAnsi="Times New Roman" w:cs="Times New Roman"/>
          <w:sz w:val="28"/>
          <w:szCs w:val="28"/>
        </w:rPr>
        <w:t>ления страны было подчеркнуто.</w:t>
      </w:r>
    </w:p>
    <w:p w:rsidR="00543BD3" w:rsidRDefault="00543BD3">
      <w:pPr>
        <w:spacing w:after="0" w:line="240" w:lineRule="auto"/>
        <w:ind w:right="-6" w:firstLine="708"/>
        <w:jc w:val="both"/>
        <w:rPr>
          <w:rFonts w:ascii="Times New Roman" w:hAnsi="Times New Roman" w:cs="Times New Roman"/>
          <w:sz w:val="28"/>
          <w:szCs w:val="28"/>
          <w:shd w:val="clear" w:color="auto" w:fill="212121"/>
        </w:rPr>
      </w:pPr>
      <w:bookmarkStart w:id="13" w:name="_Hlk208588860"/>
      <w:r>
        <w:rPr>
          <w:rFonts w:ascii="Times New Roman" w:hAnsi="Times New Roman" w:cs="Times New Roman"/>
          <w:sz w:val="28"/>
          <w:szCs w:val="28"/>
          <w:shd w:val="clear" w:color="auto" w:fill="F8FAFC"/>
        </w:rPr>
        <w:t>Государство провозгласило их право на свободное развитие и гарантир</w:t>
      </w:r>
      <w:r>
        <w:rPr>
          <w:rFonts w:ascii="Times New Roman" w:hAnsi="Times New Roman" w:cs="Times New Roman"/>
          <w:sz w:val="28"/>
          <w:szCs w:val="28"/>
          <w:shd w:val="clear" w:color="auto" w:fill="F8FAFC"/>
        </w:rPr>
        <w:t>о</w:t>
      </w:r>
      <w:r>
        <w:rPr>
          <w:rFonts w:ascii="Times New Roman" w:hAnsi="Times New Roman" w:cs="Times New Roman"/>
          <w:sz w:val="28"/>
          <w:szCs w:val="28"/>
          <w:shd w:val="clear" w:color="auto" w:fill="F8FAFC"/>
        </w:rPr>
        <w:t xml:space="preserve">вало, что представители этих групп будут обладать равными правами с другими гражданами Советского </w:t>
      </w:r>
      <w:r>
        <w:rPr>
          <w:rFonts w:ascii="Times New Roman" w:hAnsi="Times New Roman" w:cs="Times New Roman"/>
          <w:sz w:val="28"/>
          <w:szCs w:val="28"/>
          <w:shd w:val="clear" w:color="auto" w:fill="F8FAFC"/>
          <w:lang w:val="kk-KZ"/>
        </w:rPr>
        <w:t>го</w:t>
      </w:r>
      <w:r>
        <w:rPr>
          <w:rFonts w:ascii="Times New Roman" w:hAnsi="Times New Roman" w:cs="Times New Roman"/>
          <w:sz w:val="28"/>
          <w:szCs w:val="28"/>
          <w:shd w:val="clear" w:color="auto" w:fill="F8FAFC"/>
        </w:rPr>
        <w:t>сударства.</w:t>
      </w:r>
      <w:bookmarkEnd w:id="13"/>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Впоследствии вопрос о национальных меньшинствах всегда звучал в п</w:t>
      </w:r>
      <w:r>
        <w:rPr>
          <w:rFonts w:ascii="Times New Roman" w:hAnsi="Times New Roman" w:cs="Times New Roman"/>
          <w:sz w:val="28"/>
          <w:szCs w:val="28"/>
        </w:rPr>
        <w:t>о</w:t>
      </w:r>
      <w:r>
        <w:rPr>
          <w:rFonts w:ascii="Times New Roman" w:hAnsi="Times New Roman" w:cs="Times New Roman"/>
          <w:sz w:val="28"/>
          <w:szCs w:val="28"/>
        </w:rPr>
        <w:t>литических документах: Конституции, решениях партийных съездов, постано</w:t>
      </w:r>
      <w:r>
        <w:rPr>
          <w:rFonts w:ascii="Times New Roman" w:hAnsi="Times New Roman" w:cs="Times New Roman"/>
          <w:sz w:val="28"/>
          <w:szCs w:val="28"/>
        </w:rPr>
        <w:t>в</w:t>
      </w:r>
      <w:r>
        <w:rPr>
          <w:rFonts w:ascii="Times New Roman" w:hAnsi="Times New Roman" w:cs="Times New Roman"/>
          <w:sz w:val="28"/>
          <w:szCs w:val="28"/>
        </w:rPr>
        <w:t>лениях Правительства. Если говорить о содержании термина, то оно, как пр</w:t>
      </w:r>
      <w:r>
        <w:rPr>
          <w:rFonts w:ascii="Times New Roman" w:hAnsi="Times New Roman" w:cs="Times New Roman"/>
          <w:sz w:val="28"/>
          <w:szCs w:val="28"/>
        </w:rPr>
        <w:t>а</w:t>
      </w:r>
      <w:r>
        <w:rPr>
          <w:rFonts w:ascii="Times New Roman" w:hAnsi="Times New Roman" w:cs="Times New Roman"/>
          <w:sz w:val="28"/>
          <w:szCs w:val="28"/>
        </w:rPr>
        <w:t>вило, представляет собой небольшую часть нации, нации или другой этнич</w:t>
      </w:r>
      <w:r>
        <w:rPr>
          <w:rFonts w:ascii="Times New Roman" w:hAnsi="Times New Roman" w:cs="Times New Roman"/>
          <w:sz w:val="28"/>
          <w:szCs w:val="28"/>
        </w:rPr>
        <w:t>е</w:t>
      </w:r>
      <w:r>
        <w:rPr>
          <w:rFonts w:ascii="Times New Roman" w:hAnsi="Times New Roman" w:cs="Times New Roman"/>
          <w:sz w:val="28"/>
          <w:szCs w:val="28"/>
        </w:rPr>
        <w:t>ской общности (не общей), которая очень компактно проживала среди ин</w:t>
      </w:r>
      <w:r>
        <w:rPr>
          <w:rFonts w:ascii="Times New Roman" w:hAnsi="Times New Roman" w:cs="Times New Roman"/>
          <w:sz w:val="28"/>
          <w:szCs w:val="28"/>
        </w:rPr>
        <w:t>о</w:t>
      </w:r>
      <w:r>
        <w:rPr>
          <w:rFonts w:ascii="Times New Roman" w:hAnsi="Times New Roman" w:cs="Times New Roman"/>
          <w:sz w:val="28"/>
          <w:szCs w:val="28"/>
        </w:rPr>
        <w:t>странного населения.</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При этом их характерными чертами являются язык, психология, трад</w:t>
      </w:r>
      <w:r>
        <w:rPr>
          <w:rFonts w:ascii="Times New Roman" w:hAnsi="Times New Roman" w:cs="Times New Roman"/>
          <w:sz w:val="28"/>
          <w:szCs w:val="28"/>
        </w:rPr>
        <w:t>и</w:t>
      </w:r>
      <w:r>
        <w:rPr>
          <w:rFonts w:ascii="Times New Roman" w:hAnsi="Times New Roman" w:cs="Times New Roman"/>
          <w:sz w:val="28"/>
          <w:szCs w:val="28"/>
        </w:rPr>
        <w:t>ции, быт, культура и т.д. Народы, жившие на территориях, исторически сл</w:t>
      </w:r>
      <w:r>
        <w:rPr>
          <w:rFonts w:ascii="Times New Roman" w:hAnsi="Times New Roman" w:cs="Times New Roman"/>
          <w:sz w:val="28"/>
          <w:szCs w:val="28"/>
        </w:rPr>
        <w:t>о</w:t>
      </w:r>
      <w:r>
        <w:rPr>
          <w:rFonts w:ascii="Times New Roman" w:hAnsi="Times New Roman" w:cs="Times New Roman"/>
          <w:sz w:val="28"/>
          <w:szCs w:val="28"/>
        </w:rPr>
        <w:t>жившихся на протяжении веков, по разным причинам стали неотъемлемой ч</w:t>
      </w:r>
      <w:r>
        <w:rPr>
          <w:rFonts w:ascii="Times New Roman" w:hAnsi="Times New Roman" w:cs="Times New Roman"/>
          <w:sz w:val="28"/>
          <w:szCs w:val="28"/>
        </w:rPr>
        <w:t>а</w:t>
      </w:r>
      <w:r>
        <w:rPr>
          <w:rFonts w:ascii="Times New Roman" w:hAnsi="Times New Roman" w:cs="Times New Roman"/>
          <w:sz w:val="28"/>
          <w:szCs w:val="28"/>
        </w:rPr>
        <w:t>стью российского государства – такие народы нельзя считать национальным меньшинством в своей целостности и качественной определенности. Этот принцип стал основой для самоопределения и создания национальных структур – автономных и суверенных республик, многих этнических общностей, в том числе казахов [46].</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В то время такое решение национальных и этнических проблем носило поистине революционный, гуманистический характер, что оказало большое влияние на ход национально-освободительной борьбы народов от колониальн</w:t>
      </w:r>
      <w:r>
        <w:rPr>
          <w:rFonts w:ascii="Times New Roman" w:hAnsi="Times New Roman" w:cs="Times New Roman"/>
          <w:sz w:val="28"/>
          <w:szCs w:val="28"/>
        </w:rPr>
        <w:t>о</w:t>
      </w:r>
      <w:r>
        <w:rPr>
          <w:rFonts w:ascii="Times New Roman" w:hAnsi="Times New Roman" w:cs="Times New Roman"/>
          <w:sz w:val="28"/>
          <w:szCs w:val="28"/>
        </w:rPr>
        <w:t>го господства. Это исторический факт.</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Термин «национальные меньшинства» официально начал использоваться в конце 30-х годов. В СССР, когда в основном решался национальный вопрос, достигалось политическое, правовое и реальное выравнивание всех национал</w:t>
      </w:r>
      <w:r>
        <w:rPr>
          <w:rFonts w:ascii="Times New Roman" w:hAnsi="Times New Roman" w:cs="Times New Roman"/>
          <w:sz w:val="28"/>
          <w:szCs w:val="28"/>
        </w:rPr>
        <w:t>ь</w:t>
      </w:r>
      <w:r>
        <w:rPr>
          <w:rFonts w:ascii="Times New Roman" w:hAnsi="Times New Roman" w:cs="Times New Roman"/>
          <w:sz w:val="28"/>
          <w:szCs w:val="28"/>
        </w:rPr>
        <w:t>ностей и народностей (в терминологии того времени), создавались гарантии этого равенства, обеспечивалось право на развитие национальной культуры и т.д. В таких случаях этот термин не мог адекватно отражать ситуацию в наци</w:t>
      </w:r>
      <w:r>
        <w:rPr>
          <w:rFonts w:ascii="Times New Roman" w:hAnsi="Times New Roman" w:cs="Times New Roman"/>
          <w:sz w:val="28"/>
          <w:szCs w:val="28"/>
        </w:rPr>
        <w:t>о</w:t>
      </w:r>
      <w:r>
        <w:rPr>
          <w:rFonts w:ascii="Times New Roman" w:hAnsi="Times New Roman" w:cs="Times New Roman"/>
          <w:sz w:val="28"/>
          <w:szCs w:val="28"/>
        </w:rPr>
        <w:t>нально-этнической сфере, поэтому, по мнению партийных идеологов, он ист</w:t>
      </w:r>
      <w:r>
        <w:rPr>
          <w:rFonts w:ascii="Times New Roman" w:hAnsi="Times New Roman" w:cs="Times New Roman"/>
          <w:sz w:val="28"/>
          <w:szCs w:val="28"/>
        </w:rPr>
        <w:t>о</w:t>
      </w:r>
      <w:r>
        <w:rPr>
          <w:rFonts w:ascii="Times New Roman" w:hAnsi="Times New Roman" w:cs="Times New Roman"/>
          <w:sz w:val="28"/>
          <w:szCs w:val="28"/>
        </w:rPr>
        <w:t>рически устарел. Считалось, что качественно новые задачи, стоящие перед страной, требуют новой терминологии. Одним из них стал термин «граждане некоренной национальности», встречающийся в документах XVI съезда КПСС. Суть его состоит в том, что все граждане любого национально-государственного образования, коренные, т.е. народы, давшие название форме национально-государственного самоопределения, а также некоренные народы должны обладать равными правами и осуществлять их одинаково во всех сф</w:t>
      </w:r>
      <w:r>
        <w:rPr>
          <w:rFonts w:ascii="Times New Roman" w:hAnsi="Times New Roman" w:cs="Times New Roman"/>
          <w:sz w:val="28"/>
          <w:szCs w:val="28"/>
        </w:rPr>
        <w:t>е</w:t>
      </w:r>
      <w:r>
        <w:rPr>
          <w:rFonts w:ascii="Times New Roman" w:hAnsi="Times New Roman" w:cs="Times New Roman"/>
          <w:sz w:val="28"/>
          <w:szCs w:val="28"/>
        </w:rPr>
        <w:t>рах общественной жизни: экономической, политической, социальной, духовной и культурной [47].</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Таким образом, мы видим, во-первых, термины в области; межнаци</w:t>
      </w:r>
      <w:r>
        <w:rPr>
          <w:rFonts w:ascii="Times New Roman" w:hAnsi="Times New Roman" w:cs="Times New Roman"/>
          <w:sz w:val="28"/>
          <w:szCs w:val="28"/>
        </w:rPr>
        <w:t>о</w:t>
      </w:r>
      <w:r>
        <w:rPr>
          <w:rFonts w:ascii="Times New Roman" w:hAnsi="Times New Roman" w:cs="Times New Roman"/>
          <w:sz w:val="28"/>
          <w:szCs w:val="28"/>
        </w:rPr>
        <w:t>нальных отношений всегда имели определенный политический, правовой и с</w:t>
      </w:r>
      <w:r>
        <w:rPr>
          <w:rFonts w:ascii="Times New Roman" w:hAnsi="Times New Roman" w:cs="Times New Roman"/>
          <w:sz w:val="28"/>
          <w:szCs w:val="28"/>
        </w:rPr>
        <w:t>о</w:t>
      </w:r>
      <w:r>
        <w:rPr>
          <w:rFonts w:ascii="Times New Roman" w:hAnsi="Times New Roman" w:cs="Times New Roman"/>
          <w:sz w:val="28"/>
          <w:szCs w:val="28"/>
        </w:rPr>
        <w:t>циальный смысл; во-вторых, они были тесно связаны с изменением реальной ситуации и служили средством выражения проблем и задач, стоящих перед страной.</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lastRenderedPageBreak/>
        <w:t>После распада СССР и обретения независимости от государств на его территории термин «национальные меньшинства» был вновь введен в полит</w:t>
      </w:r>
      <w:r>
        <w:rPr>
          <w:rFonts w:ascii="Times New Roman" w:hAnsi="Times New Roman" w:cs="Times New Roman"/>
          <w:sz w:val="28"/>
          <w:szCs w:val="28"/>
        </w:rPr>
        <w:t>и</w:t>
      </w:r>
      <w:r>
        <w:rPr>
          <w:rFonts w:ascii="Times New Roman" w:hAnsi="Times New Roman" w:cs="Times New Roman"/>
          <w:sz w:val="28"/>
          <w:szCs w:val="28"/>
        </w:rPr>
        <w:t>ческий и научный оборот способом, адаптированным к современным условиям. Прилагательное «национальный» было правильно изменено на «этнический».</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Наиболее полное определение этнических меньшинств дано Л.М. Др</w:t>
      </w:r>
      <w:r>
        <w:rPr>
          <w:rFonts w:ascii="Times New Roman" w:hAnsi="Times New Roman" w:cs="Times New Roman"/>
          <w:sz w:val="28"/>
          <w:szCs w:val="28"/>
        </w:rPr>
        <w:t>о</w:t>
      </w:r>
      <w:r>
        <w:rPr>
          <w:rFonts w:ascii="Times New Roman" w:hAnsi="Times New Roman" w:cs="Times New Roman"/>
          <w:sz w:val="28"/>
          <w:szCs w:val="28"/>
        </w:rPr>
        <w:t>бышевой. По ее мнению, к таким группам следует отнести «группы населения, которые, во-первых, по количеству намного уступают этническому больши</w:t>
      </w:r>
      <w:r>
        <w:rPr>
          <w:rFonts w:ascii="Times New Roman" w:hAnsi="Times New Roman" w:cs="Times New Roman"/>
          <w:sz w:val="28"/>
          <w:szCs w:val="28"/>
        </w:rPr>
        <w:t>н</w:t>
      </w:r>
      <w:r>
        <w:rPr>
          <w:rFonts w:ascii="Times New Roman" w:hAnsi="Times New Roman" w:cs="Times New Roman"/>
          <w:sz w:val="28"/>
          <w:szCs w:val="28"/>
        </w:rPr>
        <w:t>ству в государстве, во-вторых, не доминируют, а стоят на третьем месте, имеют этнокультурную специфику и хотят ее сохранить». Это может быть часть этн</w:t>
      </w:r>
      <w:r>
        <w:rPr>
          <w:rFonts w:ascii="Times New Roman" w:hAnsi="Times New Roman" w:cs="Times New Roman"/>
          <w:sz w:val="28"/>
          <w:szCs w:val="28"/>
        </w:rPr>
        <w:t>о</w:t>
      </w:r>
      <w:r>
        <w:rPr>
          <w:rFonts w:ascii="Times New Roman" w:hAnsi="Times New Roman" w:cs="Times New Roman"/>
          <w:sz w:val="28"/>
          <w:szCs w:val="28"/>
        </w:rPr>
        <w:t>нации, живущей вне основной территории (грузины в России, татары в Сибири и др.); сюда можно отнести и группу людей, сохраняющих свою идентичность, живущих во многих странах, но не имеющих своего государства (курды, ц</w:t>
      </w:r>
      <w:r>
        <w:rPr>
          <w:rFonts w:ascii="Times New Roman" w:hAnsi="Times New Roman" w:cs="Times New Roman"/>
          <w:sz w:val="28"/>
          <w:szCs w:val="28"/>
        </w:rPr>
        <w:t>ы</w:t>
      </w:r>
      <w:r>
        <w:rPr>
          <w:rFonts w:ascii="Times New Roman" w:hAnsi="Times New Roman" w:cs="Times New Roman"/>
          <w:sz w:val="28"/>
          <w:szCs w:val="28"/>
        </w:rPr>
        <w:t>гане и т.д.); ими могут быть жители внутренней колонизационной зоны (эвены, чукчи и др.). В конечном итоге группа граждан, переехавших на постоянное место жительства, – бывшие иммигранты (волжские немцы, испанцы в России и др.) [46].</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Это определение позволяет классифицировать этнические меньшинства в Казахстане в соответствии с этими характеристиками. Однако возникает в</w:t>
      </w:r>
      <w:r>
        <w:rPr>
          <w:rFonts w:ascii="Times New Roman" w:hAnsi="Times New Roman" w:cs="Times New Roman"/>
          <w:sz w:val="28"/>
          <w:szCs w:val="28"/>
        </w:rPr>
        <w:t>о</w:t>
      </w:r>
      <w:r>
        <w:rPr>
          <w:rFonts w:ascii="Times New Roman" w:hAnsi="Times New Roman" w:cs="Times New Roman"/>
          <w:sz w:val="28"/>
          <w:szCs w:val="28"/>
        </w:rPr>
        <w:t>прос: насколько термин «этнические меньшинства» отражает отношения в национально-этнической сфере общественной жизни страны? На наш взгляд, полного совпадения нет. Во-первых, в этом случае не учитывается социальный статус наций и тесно связанных с ними социально-психологических характер</w:t>
      </w:r>
      <w:r>
        <w:rPr>
          <w:rFonts w:ascii="Times New Roman" w:hAnsi="Times New Roman" w:cs="Times New Roman"/>
          <w:sz w:val="28"/>
          <w:szCs w:val="28"/>
        </w:rPr>
        <w:t>и</w:t>
      </w:r>
      <w:r>
        <w:rPr>
          <w:rFonts w:ascii="Times New Roman" w:hAnsi="Times New Roman" w:cs="Times New Roman"/>
          <w:sz w:val="28"/>
          <w:szCs w:val="28"/>
        </w:rPr>
        <w:t>стик. Например, русские, курды, украинцы, узбеки, немцы, татары и т.д. – представители таких этнических групп, хотя и меньше титульной этнической группы, не уступают ее социальному статусу. Поэтому их можно отнести к э</w:t>
      </w:r>
      <w:r>
        <w:rPr>
          <w:rFonts w:ascii="Times New Roman" w:hAnsi="Times New Roman" w:cs="Times New Roman"/>
          <w:sz w:val="28"/>
          <w:szCs w:val="28"/>
        </w:rPr>
        <w:t>т</w:t>
      </w:r>
      <w:r>
        <w:rPr>
          <w:rFonts w:ascii="Times New Roman" w:hAnsi="Times New Roman" w:cs="Times New Roman"/>
          <w:sz w:val="28"/>
          <w:szCs w:val="28"/>
        </w:rPr>
        <w:t xml:space="preserve">ническим меньшинствам. </w:t>
      </w:r>
    </w:p>
    <w:p w:rsidR="00543BD3" w:rsidRDefault="00543BD3">
      <w:pPr>
        <w:spacing w:after="0" w:line="240" w:lineRule="auto"/>
        <w:ind w:right="-6" w:firstLine="708"/>
        <w:jc w:val="both"/>
        <w:rPr>
          <w:rFonts w:ascii="Times New Roman" w:hAnsi="Times New Roman" w:cs="Times New Roman"/>
          <w:sz w:val="28"/>
          <w:szCs w:val="28"/>
        </w:rPr>
      </w:pPr>
      <w:r>
        <w:rPr>
          <w:rFonts w:ascii="Times New Roman" w:hAnsi="Times New Roman" w:cs="Times New Roman"/>
          <w:sz w:val="28"/>
          <w:szCs w:val="28"/>
        </w:rPr>
        <w:t>Понятие «национальное меньшинство», как нам видится, следует ра</w:t>
      </w:r>
      <w:r>
        <w:rPr>
          <w:rFonts w:ascii="Times New Roman" w:hAnsi="Times New Roman" w:cs="Times New Roman"/>
          <w:sz w:val="28"/>
          <w:szCs w:val="28"/>
        </w:rPr>
        <w:t>с</w:t>
      </w:r>
      <w:r>
        <w:rPr>
          <w:rFonts w:ascii="Times New Roman" w:hAnsi="Times New Roman" w:cs="Times New Roman"/>
          <w:sz w:val="28"/>
          <w:szCs w:val="28"/>
        </w:rPr>
        <w:t xml:space="preserve">сматривать в двух значениях: широком и узком. </w:t>
      </w:r>
      <w:r>
        <w:rPr>
          <w:rFonts w:ascii="Times New Roman" w:hAnsi="Times New Roman" w:cs="Times New Roman"/>
          <w:color w:val="000000"/>
          <w:sz w:val="28"/>
          <w:szCs w:val="28"/>
          <w:lang w:val="kk-KZ"/>
        </w:rPr>
        <w:t xml:space="preserve">Национальное </w:t>
      </w:r>
      <w:r>
        <w:rPr>
          <w:rFonts w:ascii="Times New Roman" w:hAnsi="Times New Roman" w:cs="Times New Roman"/>
          <w:sz w:val="28"/>
          <w:szCs w:val="28"/>
          <w:lang w:val="kk-KZ"/>
        </w:rPr>
        <w:t>м</w:t>
      </w:r>
      <w:r>
        <w:rPr>
          <w:rFonts w:ascii="Times New Roman" w:hAnsi="Times New Roman" w:cs="Times New Roman"/>
          <w:sz w:val="28"/>
          <w:szCs w:val="28"/>
        </w:rPr>
        <w:t>еньшинство в узком смысле является политико-правовой категорией и действует в том смы</w:t>
      </w:r>
      <w:r>
        <w:rPr>
          <w:rFonts w:ascii="Times New Roman" w:hAnsi="Times New Roman" w:cs="Times New Roman"/>
          <w:sz w:val="28"/>
          <w:szCs w:val="28"/>
        </w:rPr>
        <w:t>с</w:t>
      </w:r>
      <w:r>
        <w:rPr>
          <w:rFonts w:ascii="Times New Roman" w:hAnsi="Times New Roman" w:cs="Times New Roman"/>
          <w:sz w:val="28"/>
          <w:szCs w:val="28"/>
        </w:rPr>
        <w:t>ле, в каком оно представлено в международных и внутренних правовых док</w:t>
      </w:r>
      <w:r>
        <w:rPr>
          <w:rFonts w:ascii="Times New Roman" w:hAnsi="Times New Roman" w:cs="Times New Roman"/>
          <w:sz w:val="28"/>
          <w:szCs w:val="28"/>
        </w:rPr>
        <w:t>у</w:t>
      </w:r>
      <w:r>
        <w:rPr>
          <w:rFonts w:ascii="Times New Roman" w:hAnsi="Times New Roman" w:cs="Times New Roman"/>
          <w:sz w:val="28"/>
          <w:szCs w:val="28"/>
        </w:rPr>
        <w:t>ментах.</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В широком смысле национальное меньшинство – это группы иммигра</w:t>
      </w:r>
      <w:r>
        <w:rPr>
          <w:rFonts w:ascii="Times New Roman" w:hAnsi="Times New Roman" w:cs="Times New Roman"/>
          <w:sz w:val="28"/>
          <w:szCs w:val="28"/>
        </w:rPr>
        <w:t>н</w:t>
      </w:r>
      <w:r>
        <w:rPr>
          <w:rFonts w:ascii="Times New Roman" w:hAnsi="Times New Roman" w:cs="Times New Roman"/>
          <w:sz w:val="28"/>
          <w:szCs w:val="28"/>
        </w:rPr>
        <w:t>тов, прибывших в страну и поселившихся на ее территории недавно, сосред</w:t>
      </w:r>
      <w:r>
        <w:rPr>
          <w:rFonts w:ascii="Times New Roman" w:hAnsi="Times New Roman" w:cs="Times New Roman"/>
          <w:sz w:val="28"/>
          <w:szCs w:val="28"/>
        </w:rPr>
        <w:t>о</w:t>
      </w:r>
      <w:r>
        <w:rPr>
          <w:rFonts w:ascii="Times New Roman" w:hAnsi="Times New Roman" w:cs="Times New Roman"/>
          <w:sz w:val="28"/>
          <w:szCs w:val="28"/>
        </w:rPr>
        <w:t>точенных в компактной зоне коренных этнических групп, составляющих мен</w:t>
      </w:r>
      <w:r>
        <w:rPr>
          <w:rFonts w:ascii="Times New Roman" w:hAnsi="Times New Roman" w:cs="Times New Roman"/>
          <w:sz w:val="28"/>
          <w:szCs w:val="28"/>
        </w:rPr>
        <w:t>ь</w:t>
      </w:r>
      <w:r>
        <w:rPr>
          <w:rFonts w:ascii="Times New Roman" w:hAnsi="Times New Roman" w:cs="Times New Roman"/>
          <w:sz w:val="28"/>
          <w:szCs w:val="28"/>
        </w:rPr>
        <w:t>шинство на своей территории. Этот континуум имеет множество промежуто</w:t>
      </w:r>
      <w:r>
        <w:rPr>
          <w:rFonts w:ascii="Times New Roman" w:hAnsi="Times New Roman" w:cs="Times New Roman"/>
          <w:sz w:val="28"/>
          <w:szCs w:val="28"/>
        </w:rPr>
        <w:t>ч</w:t>
      </w:r>
      <w:r>
        <w:rPr>
          <w:rFonts w:ascii="Times New Roman" w:hAnsi="Times New Roman" w:cs="Times New Roman"/>
          <w:sz w:val="28"/>
          <w:szCs w:val="28"/>
        </w:rPr>
        <w:t>ных состояний. Одним из таких является диаспора, которая наряду со всеми рассмотренными выше понятиями имеет этнический состав: место расселения, некоторые организационные формы его функционирования, которые развив</w:t>
      </w:r>
      <w:r>
        <w:rPr>
          <w:rFonts w:ascii="Times New Roman" w:hAnsi="Times New Roman" w:cs="Times New Roman"/>
          <w:sz w:val="28"/>
          <w:szCs w:val="28"/>
        </w:rPr>
        <w:t>а</w:t>
      </w:r>
      <w:r>
        <w:rPr>
          <w:rFonts w:ascii="Times New Roman" w:hAnsi="Times New Roman" w:cs="Times New Roman"/>
          <w:sz w:val="28"/>
          <w:szCs w:val="28"/>
        </w:rPr>
        <w:t>лись в течение длительного времени и придавали ему устойчивость. Следует отметить, что ситуация осложняется неразвитостью понятийного аппарата и в первую очередь – определением понятия «диаспора» [48].</w:t>
      </w:r>
    </w:p>
    <w:p w:rsidR="00543BD3" w:rsidRDefault="00543BD3">
      <w:pPr>
        <w:spacing w:after="0" w:line="240" w:lineRule="auto"/>
        <w:ind w:right="-6" w:firstLine="708"/>
        <w:jc w:val="both"/>
        <w:rPr>
          <w:rFonts w:ascii="Times New Roman" w:hAnsi="Times New Roman" w:cs="Times New Roman"/>
          <w:sz w:val="28"/>
          <w:szCs w:val="28"/>
          <w:shd w:val="clear" w:color="auto" w:fill="F8FAFC"/>
        </w:rPr>
      </w:pPr>
      <w:r>
        <w:rPr>
          <w:rFonts w:ascii="Times New Roman" w:hAnsi="Times New Roman" w:cs="Times New Roman"/>
          <w:sz w:val="28"/>
          <w:szCs w:val="28"/>
        </w:rPr>
        <w:t xml:space="preserve">Прежде всего, отметим этимологию слова. </w:t>
      </w:r>
      <w:r>
        <w:rPr>
          <w:rFonts w:ascii="Times New Roman" w:hAnsi="Times New Roman" w:cs="Times New Roman"/>
          <w:sz w:val="28"/>
          <w:szCs w:val="28"/>
          <w:shd w:val="clear" w:color="auto" w:fill="F8FAFC"/>
        </w:rPr>
        <w:t xml:space="preserve">Термин «диаспора» восходит к греческому </w:t>
      </w:r>
      <w:r>
        <w:rPr>
          <w:rFonts w:ascii="Times New Roman" w:eastAsia="SimSun" w:hAnsi="Times New Roman" w:cs="Times New Roman"/>
          <w:sz w:val="28"/>
          <w:szCs w:val="28"/>
        </w:rPr>
        <w:t>diaspora</w:t>
      </w:r>
      <w:r>
        <w:rPr>
          <w:rFonts w:ascii="Times New Roman" w:hAnsi="Times New Roman" w:cs="Times New Roman"/>
          <w:sz w:val="28"/>
          <w:szCs w:val="28"/>
          <w:shd w:val="clear" w:color="auto" w:fill="F8FAFC"/>
        </w:rPr>
        <w:t xml:space="preserve"> («рассеяние») и исторически обозначает проживание зн</w:t>
      </w:r>
      <w:r>
        <w:rPr>
          <w:rFonts w:ascii="Times New Roman" w:hAnsi="Times New Roman" w:cs="Times New Roman"/>
          <w:sz w:val="28"/>
          <w:szCs w:val="28"/>
          <w:shd w:val="clear" w:color="auto" w:fill="F8FAFC"/>
        </w:rPr>
        <w:t>а</w:t>
      </w:r>
      <w:r>
        <w:rPr>
          <w:rFonts w:ascii="Times New Roman" w:hAnsi="Times New Roman" w:cs="Times New Roman"/>
          <w:sz w:val="28"/>
          <w:szCs w:val="28"/>
          <w:shd w:val="clear" w:color="auto" w:fill="F8FAFC"/>
        </w:rPr>
        <w:t>чительной части этнической группы вне территории её происхождения.</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lastRenderedPageBreak/>
        <w:t>Исторически появление диаспор на исторической арене связано с событ</w:t>
      </w:r>
      <w:r>
        <w:rPr>
          <w:rFonts w:ascii="Times New Roman" w:hAnsi="Times New Roman" w:cs="Times New Roman"/>
          <w:sz w:val="28"/>
          <w:szCs w:val="28"/>
        </w:rPr>
        <w:t>и</w:t>
      </w:r>
      <w:r>
        <w:rPr>
          <w:rFonts w:ascii="Times New Roman" w:hAnsi="Times New Roman" w:cs="Times New Roman"/>
          <w:sz w:val="28"/>
          <w:szCs w:val="28"/>
        </w:rPr>
        <w:t>ями VII века. После завоевания Палестины Вавилонским правителем Навух</w:t>
      </w:r>
      <w:r>
        <w:rPr>
          <w:rFonts w:ascii="Times New Roman" w:hAnsi="Times New Roman" w:cs="Times New Roman"/>
          <w:sz w:val="28"/>
          <w:szCs w:val="28"/>
        </w:rPr>
        <w:t>о</w:t>
      </w:r>
      <w:r>
        <w:rPr>
          <w:rFonts w:ascii="Times New Roman" w:hAnsi="Times New Roman" w:cs="Times New Roman"/>
          <w:sz w:val="28"/>
          <w:szCs w:val="28"/>
        </w:rPr>
        <w:t>доносором II евреи были насильственным образом переселены в Вавилонию, где они прожили до завоевания персидского правителя Кира. Данное понятие, которое характеризовало конкретный народ, с течением времени начали и</w:t>
      </w:r>
      <w:r>
        <w:rPr>
          <w:rFonts w:ascii="Times New Roman" w:hAnsi="Times New Roman" w:cs="Times New Roman"/>
          <w:sz w:val="28"/>
          <w:szCs w:val="28"/>
        </w:rPr>
        <w:t>с</w:t>
      </w:r>
      <w:r>
        <w:rPr>
          <w:rFonts w:ascii="Times New Roman" w:hAnsi="Times New Roman" w:cs="Times New Roman"/>
          <w:sz w:val="28"/>
          <w:szCs w:val="28"/>
        </w:rPr>
        <w:t>пользовать в отношении всех этнических общностей, отделившихся от иском</w:t>
      </w:r>
      <w:r>
        <w:rPr>
          <w:rFonts w:ascii="Times New Roman" w:hAnsi="Times New Roman" w:cs="Times New Roman"/>
          <w:sz w:val="28"/>
          <w:szCs w:val="28"/>
        </w:rPr>
        <w:t>о</w:t>
      </w:r>
      <w:r>
        <w:rPr>
          <w:rFonts w:ascii="Times New Roman" w:hAnsi="Times New Roman" w:cs="Times New Roman"/>
          <w:sz w:val="28"/>
          <w:szCs w:val="28"/>
        </w:rPr>
        <w:t xml:space="preserve">го народа по определенным обстоятельствам и факторам. Термин «диаспора» в дальнейшем стали использовать и в отношении религиозных групп общества, которым приходилось/приходится жить и взаимодействовать с лицами других религиозных групп и конфессий. </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 xml:space="preserve">В эпоху Средневековья количество подобных диаспор увеличивалось по причине межгосударственных конфликтов, завоеваний одних народов другими, религиозных и этнических гонений, эксплуатации, преследований. К примеру, институт диаспоры армянского народа датируется главным образом XIV веком. </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Новейшая история внесла свои коррективы: диаспоры стали появляться в результате экономических изменений, требующими значительных трудовых ресурсов (США, Канада, Латинская Америка, Индия, Южная Африка, Австр</w:t>
      </w:r>
      <w:r>
        <w:rPr>
          <w:rFonts w:ascii="Times New Roman" w:hAnsi="Times New Roman" w:cs="Times New Roman"/>
          <w:sz w:val="28"/>
          <w:szCs w:val="28"/>
        </w:rPr>
        <w:t>а</w:t>
      </w:r>
      <w:r>
        <w:rPr>
          <w:rFonts w:ascii="Times New Roman" w:hAnsi="Times New Roman" w:cs="Times New Roman"/>
          <w:sz w:val="28"/>
          <w:szCs w:val="28"/>
        </w:rPr>
        <w:t xml:space="preserve">лия). </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Диаспоры по сравнению с этническими группами всегда являлись и явл</w:t>
      </w:r>
      <w:r>
        <w:rPr>
          <w:rFonts w:ascii="Times New Roman" w:hAnsi="Times New Roman" w:cs="Times New Roman"/>
          <w:sz w:val="28"/>
          <w:szCs w:val="28"/>
        </w:rPr>
        <w:t>я</w:t>
      </w:r>
      <w:r>
        <w:rPr>
          <w:rFonts w:ascii="Times New Roman" w:hAnsi="Times New Roman" w:cs="Times New Roman"/>
          <w:sz w:val="28"/>
          <w:szCs w:val="28"/>
        </w:rPr>
        <w:t>ются эффективным каналом для социокультурной ассимиляции, взаимовлияния и взаимообогащения различных народов. Ярким тому подтверждением выст</w:t>
      </w:r>
      <w:r>
        <w:rPr>
          <w:rFonts w:ascii="Times New Roman" w:hAnsi="Times New Roman" w:cs="Times New Roman"/>
          <w:sz w:val="28"/>
          <w:szCs w:val="28"/>
        </w:rPr>
        <w:t>у</w:t>
      </w:r>
      <w:r>
        <w:rPr>
          <w:rFonts w:ascii="Times New Roman" w:hAnsi="Times New Roman" w:cs="Times New Roman"/>
          <w:sz w:val="28"/>
          <w:szCs w:val="28"/>
        </w:rPr>
        <w:t>пают диаспоры, существовавшие в эпоху Древнего мира</w:t>
      </w:r>
      <w:r>
        <w:rPr>
          <w:rFonts w:ascii="Times New Roman" w:hAnsi="Times New Roman" w:cs="Times New Roman"/>
          <w:sz w:val="28"/>
          <w:szCs w:val="28"/>
          <w:lang w:val="kk-KZ"/>
        </w:rPr>
        <w:t>.</w:t>
      </w:r>
      <w:r>
        <w:rPr>
          <w:rFonts w:ascii="Times New Roman" w:hAnsi="Times New Roman" w:cs="Times New Roman"/>
          <w:sz w:val="28"/>
          <w:szCs w:val="28"/>
        </w:rPr>
        <w:t xml:space="preserve"> Так, особый вклад в культурное развитие тех времен сыграли диаспоры греков, римлян, евреев и др. Позднее мы можем отметить заметную роль в международном культурном процессе английской, испанской, армянской диаспор. </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Что касается России, следует признать, что важную роль в экономике р</w:t>
      </w:r>
      <w:r>
        <w:rPr>
          <w:rFonts w:ascii="Times New Roman" w:hAnsi="Times New Roman" w:cs="Times New Roman"/>
          <w:sz w:val="28"/>
          <w:szCs w:val="28"/>
        </w:rPr>
        <w:t>е</w:t>
      </w:r>
      <w:r>
        <w:rPr>
          <w:rFonts w:ascii="Times New Roman" w:hAnsi="Times New Roman" w:cs="Times New Roman"/>
          <w:sz w:val="28"/>
          <w:szCs w:val="28"/>
        </w:rPr>
        <w:t>гионов проживания сыграла немецкая диаспора.</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Распад СССР привел к созданию новых независимых государств.</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Вновь созданные государства по своему составу являются многонаци</w:t>
      </w:r>
      <w:r>
        <w:rPr>
          <w:rFonts w:ascii="Times New Roman" w:hAnsi="Times New Roman" w:cs="Times New Roman"/>
          <w:sz w:val="28"/>
          <w:szCs w:val="28"/>
        </w:rPr>
        <w:t>о</w:t>
      </w:r>
      <w:r>
        <w:rPr>
          <w:rFonts w:ascii="Times New Roman" w:hAnsi="Times New Roman" w:cs="Times New Roman"/>
          <w:sz w:val="28"/>
          <w:szCs w:val="28"/>
        </w:rPr>
        <w:t>нальными. В связи с этим для них остро встала проблема социально-экономической, политически-культурной интеграции этнических групп – диа</w:t>
      </w:r>
      <w:r>
        <w:rPr>
          <w:rFonts w:ascii="Times New Roman" w:hAnsi="Times New Roman" w:cs="Times New Roman"/>
          <w:sz w:val="28"/>
          <w:szCs w:val="28"/>
        </w:rPr>
        <w:t>с</w:t>
      </w:r>
      <w:r>
        <w:rPr>
          <w:rFonts w:ascii="Times New Roman" w:hAnsi="Times New Roman" w:cs="Times New Roman"/>
          <w:sz w:val="28"/>
          <w:szCs w:val="28"/>
        </w:rPr>
        <w:t>пор, возникших за пределами их государств после распада СССР.</w:t>
      </w:r>
    </w:p>
    <w:p w:rsidR="00543BD3" w:rsidRDefault="00543BD3">
      <w:pPr>
        <w:spacing w:after="0" w:line="240" w:lineRule="auto"/>
        <w:ind w:firstLine="660"/>
        <w:jc w:val="both"/>
        <w:rPr>
          <w:rFonts w:ascii="Times New Roman" w:hAnsi="Times New Roman" w:cs="Times New Roman"/>
          <w:sz w:val="28"/>
          <w:szCs w:val="28"/>
        </w:rPr>
      </w:pPr>
      <w:r>
        <w:rPr>
          <w:rFonts w:ascii="Times New Roman" w:hAnsi="Times New Roman" w:cs="Times New Roman"/>
          <w:sz w:val="28"/>
          <w:szCs w:val="28"/>
        </w:rPr>
        <w:t>Статус диаспор в образовавшихся государствах Центральной Азии имеет свою специфику, связанную с государственной этнической политикой, колич</w:t>
      </w:r>
      <w:r>
        <w:rPr>
          <w:rFonts w:ascii="Times New Roman" w:hAnsi="Times New Roman" w:cs="Times New Roman"/>
          <w:sz w:val="28"/>
          <w:szCs w:val="28"/>
        </w:rPr>
        <w:t>е</w:t>
      </w:r>
      <w:r>
        <w:rPr>
          <w:rFonts w:ascii="Times New Roman" w:hAnsi="Times New Roman" w:cs="Times New Roman"/>
          <w:sz w:val="28"/>
          <w:szCs w:val="28"/>
        </w:rPr>
        <w:t>ством диаспор и их компактным уровнем жизни, уровнем межэтнической напряженности в регионе и другими факторами. Но поскольку их проблемы были в ближайшем будущем среди жителей унитарных государств, диаспоры столкнулись с положением национальных меньшинств. В результате обретения независимости государствами объективно принимались законы «О гражда</w:t>
      </w:r>
      <w:r>
        <w:rPr>
          <w:rFonts w:ascii="Times New Roman" w:hAnsi="Times New Roman" w:cs="Times New Roman"/>
          <w:sz w:val="28"/>
          <w:szCs w:val="28"/>
        </w:rPr>
        <w:t>н</w:t>
      </w:r>
      <w:r>
        <w:rPr>
          <w:rFonts w:ascii="Times New Roman" w:hAnsi="Times New Roman" w:cs="Times New Roman"/>
          <w:sz w:val="28"/>
          <w:szCs w:val="28"/>
        </w:rPr>
        <w:t>стве», «О миграции», «О государственном языке», что вызывало у диаспор с</w:t>
      </w:r>
      <w:r>
        <w:rPr>
          <w:rFonts w:ascii="Times New Roman" w:hAnsi="Times New Roman" w:cs="Times New Roman"/>
          <w:sz w:val="28"/>
          <w:szCs w:val="28"/>
        </w:rPr>
        <w:t>е</w:t>
      </w:r>
      <w:r>
        <w:rPr>
          <w:rFonts w:ascii="Times New Roman" w:hAnsi="Times New Roman" w:cs="Times New Roman"/>
          <w:sz w:val="28"/>
          <w:szCs w:val="28"/>
        </w:rPr>
        <w:t xml:space="preserve">рьезные трудности адаптации и приспособления к новым условиям </w:t>
      </w:r>
      <w:bookmarkStart w:id="14" w:name="_Hlk198561340"/>
      <w:r>
        <w:rPr>
          <w:rFonts w:ascii="Times New Roman" w:hAnsi="Times New Roman" w:cs="Times New Roman"/>
          <w:sz w:val="28"/>
          <w:szCs w:val="28"/>
        </w:rPr>
        <w:t>[48].</w:t>
      </w:r>
      <w:bookmarkEnd w:id="14"/>
    </w:p>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заключение следует сказать, что существует множество определений понятия «диаспора» [49, с.8-16]. Диаспора – расселение, пребывание опред</w:t>
      </w:r>
      <w:r>
        <w:rPr>
          <w:rFonts w:ascii="Times New Roman" w:hAnsi="Times New Roman" w:cs="Times New Roman"/>
          <w:sz w:val="28"/>
          <w:szCs w:val="28"/>
        </w:rPr>
        <w:t>е</w:t>
      </w:r>
      <w:r>
        <w:rPr>
          <w:rFonts w:ascii="Times New Roman" w:hAnsi="Times New Roman" w:cs="Times New Roman"/>
          <w:sz w:val="28"/>
          <w:szCs w:val="28"/>
        </w:rPr>
        <w:t xml:space="preserve">ленной части этноса </w:t>
      </w:r>
      <w:bookmarkStart w:id="15" w:name="_Hlk206494470"/>
      <w:r>
        <w:rPr>
          <w:rFonts w:ascii="Times New Roman" w:hAnsi="Times New Roman" w:cs="Times New Roman"/>
          <w:sz w:val="28"/>
          <w:szCs w:val="28"/>
        </w:rPr>
        <w:t xml:space="preserve">[50, с. 348], </w:t>
      </w:r>
      <w:bookmarkEnd w:id="15"/>
      <w:r>
        <w:rPr>
          <w:rFonts w:ascii="Times New Roman" w:hAnsi="Times New Roman" w:cs="Times New Roman"/>
          <w:sz w:val="28"/>
          <w:szCs w:val="28"/>
        </w:rPr>
        <w:t>это устойчивая совокупность людей единого этнического или национального происхождения</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[51, с.282], проживающая за </w:t>
      </w:r>
      <w:r>
        <w:rPr>
          <w:rFonts w:ascii="Times New Roman" w:hAnsi="Times New Roman" w:cs="Times New Roman"/>
          <w:sz w:val="28"/>
          <w:szCs w:val="28"/>
        </w:rPr>
        <w:lastRenderedPageBreak/>
        <w:t>пределами своей исторической родины и имеющая общность языка, культуры и социальные институты для поддержания и развития своей общности. Следует отметить, что развернутый анализ проблемных</w:t>
      </w:r>
      <w:r>
        <w:rPr>
          <w:rFonts w:ascii="Times New Roman" w:hAnsi="Times New Roman" w:cs="Times New Roman"/>
          <w:b/>
          <w:sz w:val="28"/>
          <w:szCs w:val="28"/>
        </w:rPr>
        <w:t xml:space="preserve"> </w:t>
      </w:r>
      <w:r>
        <w:rPr>
          <w:rFonts w:ascii="Times New Roman" w:hAnsi="Times New Roman" w:cs="Times New Roman"/>
          <w:sz w:val="28"/>
          <w:szCs w:val="28"/>
        </w:rPr>
        <w:t>вопросов, связанных с ныне</w:t>
      </w:r>
      <w:r>
        <w:rPr>
          <w:rFonts w:ascii="Times New Roman" w:hAnsi="Times New Roman" w:cs="Times New Roman"/>
          <w:sz w:val="28"/>
          <w:szCs w:val="28"/>
        </w:rPr>
        <w:t>ш</w:t>
      </w:r>
      <w:r>
        <w:rPr>
          <w:rFonts w:ascii="Times New Roman" w:hAnsi="Times New Roman" w:cs="Times New Roman"/>
          <w:sz w:val="28"/>
          <w:szCs w:val="28"/>
        </w:rPr>
        <w:t>ним положением и будущностью развития различных диаспор, несет за собой не только познавательную и научную функцию, но и влияет на социально-экономические и политические процессы. Это может быть причиной действий, направленных на разрешение сложных или кризисных моментов в жизни общ</w:t>
      </w:r>
      <w:r>
        <w:rPr>
          <w:rFonts w:ascii="Times New Roman" w:hAnsi="Times New Roman" w:cs="Times New Roman"/>
          <w:sz w:val="28"/>
          <w:szCs w:val="28"/>
        </w:rPr>
        <w:t>е</w:t>
      </w:r>
      <w:r>
        <w:rPr>
          <w:rFonts w:ascii="Times New Roman" w:hAnsi="Times New Roman" w:cs="Times New Roman"/>
          <w:sz w:val="28"/>
          <w:szCs w:val="28"/>
        </w:rPr>
        <w:t xml:space="preserve">ства. </w:t>
      </w:r>
      <w:bookmarkStart w:id="16" w:name="_Hlk209422767"/>
      <w:r>
        <w:rPr>
          <w:rFonts w:ascii="Times New Roman" w:eastAsia="SimSun" w:hAnsi="Times New Roman" w:cs="Times New Roman"/>
          <w:sz w:val="28"/>
          <w:szCs w:val="28"/>
        </w:rPr>
        <w:t>К сожалению, в политической науке пока не существует достаточно гл</w:t>
      </w:r>
      <w:r>
        <w:rPr>
          <w:rFonts w:ascii="Times New Roman" w:eastAsia="SimSun" w:hAnsi="Times New Roman" w:cs="Times New Roman"/>
          <w:sz w:val="28"/>
          <w:szCs w:val="28"/>
        </w:rPr>
        <w:t>у</w:t>
      </w:r>
      <w:r>
        <w:rPr>
          <w:rFonts w:ascii="Times New Roman" w:eastAsia="SimSun" w:hAnsi="Times New Roman" w:cs="Times New Roman"/>
          <w:sz w:val="28"/>
          <w:szCs w:val="28"/>
        </w:rPr>
        <w:t>боких и подробных исследований этого вопроса.</w:t>
      </w:r>
      <w:r>
        <w:rPr>
          <w:rFonts w:ascii="Times New Roman" w:hAnsi="Times New Roman" w:cs="Times New Roman"/>
          <w:sz w:val="28"/>
          <w:szCs w:val="28"/>
        </w:rPr>
        <w:t xml:space="preserve"> </w:t>
      </w:r>
      <w:bookmarkEnd w:id="16"/>
      <w:r>
        <w:rPr>
          <w:rFonts w:ascii="Times New Roman" w:hAnsi="Times New Roman" w:cs="Times New Roman"/>
          <w:sz w:val="28"/>
          <w:szCs w:val="28"/>
        </w:rPr>
        <w:t>При этом важность данного факта состоит в том, что объективное воздействие диаспор на государственные системы и другие национальные образования с каждым разом возрастает с то</w:t>
      </w:r>
      <w:r>
        <w:rPr>
          <w:rFonts w:ascii="Times New Roman" w:hAnsi="Times New Roman" w:cs="Times New Roman"/>
          <w:sz w:val="28"/>
          <w:szCs w:val="28"/>
        </w:rPr>
        <w:t>ч</w:t>
      </w:r>
      <w:r>
        <w:rPr>
          <w:rFonts w:ascii="Times New Roman" w:hAnsi="Times New Roman" w:cs="Times New Roman"/>
          <w:sz w:val="28"/>
          <w:szCs w:val="28"/>
        </w:rPr>
        <w:t xml:space="preserve">ки зрения социально-культурного, экономического и политического развития. </w:t>
      </w:r>
    </w:p>
    <w:p w:rsidR="00543BD3" w:rsidRDefault="00543BD3">
      <w:pPr>
        <w:spacing w:after="0" w:line="240" w:lineRule="auto"/>
        <w:jc w:val="both"/>
        <w:rPr>
          <w:rFonts w:ascii="Times New Roman" w:hAnsi="Times New Roman" w:cs="Times New Roman"/>
          <w:sz w:val="28"/>
          <w:szCs w:val="28"/>
        </w:rPr>
      </w:pPr>
    </w:p>
    <w:p w:rsidR="00543BD3" w:rsidRDefault="00543BD3">
      <w:pPr>
        <w:spacing w:after="0" w:line="240" w:lineRule="auto"/>
        <w:ind w:firstLine="660"/>
        <w:jc w:val="both"/>
        <w:rPr>
          <w:rFonts w:ascii="Times New Roman" w:hAnsi="Times New Roman" w:cs="Times New Roman"/>
          <w:b/>
          <w:sz w:val="28"/>
          <w:szCs w:val="28"/>
        </w:rPr>
      </w:pPr>
      <w:r>
        <w:rPr>
          <w:rFonts w:ascii="Times New Roman" w:hAnsi="Times New Roman" w:cs="Times New Roman"/>
          <w:b/>
          <w:sz w:val="28"/>
          <w:szCs w:val="28"/>
        </w:rPr>
        <w:t>1.2 Сущность и определение становления диаспоры</w:t>
      </w:r>
    </w:p>
    <w:p w:rsidR="00543BD3" w:rsidRDefault="00543BD3">
      <w:pPr>
        <w:spacing w:after="0" w:line="240" w:lineRule="auto"/>
        <w:ind w:firstLine="720"/>
        <w:jc w:val="both"/>
        <w:rPr>
          <w:rFonts w:ascii="Times New Roman" w:hAnsi="Times New Roman" w:cs="Times New Roman"/>
          <w:sz w:val="28"/>
          <w:szCs w:val="28"/>
          <w:lang w:val="kk-KZ" w:eastAsia="en-US"/>
        </w:rPr>
      </w:pP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Анализируя понятие «диаспора» в контексте нашего исследования, сл</w:t>
      </w:r>
      <w:r>
        <w:rPr>
          <w:rFonts w:ascii="Times New Roman" w:hAnsi="Times New Roman" w:cs="Times New Roman"/>
          <w:sz w:val="28"/>
          <w:szCs w:val="28"/>
          <w:lang w:eastAsia="en-US"/>
        </w:rPr>
        <w:t>е</w:t>
      </w:r>
      <w:r>
        <w:rPr>
          <w:rFonts w:ascii="Times New Roman" w:hAnsi="Times New Roman" w:cs="Times New Roman"/>
          <w:sz w:val="28"/>
          <w:szCs w:val="28"/>
          <w:lang w:eastAsia="en-US"/>
        </w:rPr>
        <w:t>дует выделить две точки зрения к определению этого понятия.</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первому критерию, определение «диаспора» в обширном спе</w:t>
      </w:r>
      <w:r>
        <w:rPr>
          <w:rFonts w:ascii="Times New Roman" w:hAnsi="Times New Roman" w:cs="Times New Roman"/>
          <w:sz w:val="28"/>
          <w:szCs w:val="28"/>
          <w:lang w:eastAsia="en-US"/>
        </w:rPr>
        <w:t>к</w:t>
      </w:r>
      <w:r>
        <w:rPr>
          <w:rFonts w:ascii="Times New Roman" w:hAnsi="Times New Roman" w:cs="Times New Roman"/>
          <w:sz w:val="28"/>
          <w:szCs w:val="28"/>
          <w:lang w:eastAsia="en-US"/>
        </w:rPr>
        <w:t xml:space="preserve">тре отмечается объединением всей части </w:t>
      </w:r>
      <w:bookmarkStart w:id="17" w:name="_Hlk209422938"/>
      <w:r>
        <w:rPr>
          <w:rFonts w:ascii="Times New Roman" w:hAnsi="Times New Roman" w:cs="Times New Roman"/>
          <w:sz w:val="28"/>
          <w:szCs w:val="28"/>
          <w:lang w:eastAsia="en-US"/>
        </w:rPr>
        <w:t>этнической группы</w:t>
      </w:r>
      <w:bookmarkEnd w:id="17"/>
      <w:r>
        <w:rPr>
          <w:rFonts w:ascii="Times New Roman" w:hAnsi="Times New Roman" w:cs="Times New Roman"/>
          <w:sz w:val="28"/>
          <w:szCs w:val="28"/>
          <w:lang w:eastAsia="en-US"/>
        </w:rPr>
        <w:t xml:space="preserve">/этнических групп, населяющихся по всему миру или же в каком-либо определенном регионе, за пределами этнически-территориального или государственного формирования.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второму подходу, диаспора – это не только совокупность о</w:t>
      </w:r>
      <w:r>
        <w:rPr>
          <w:rFonts w:ascii="Times New Roman" w:hAnsi="Times New Roman" w:cs="Times New Roman"/>
          <w:sz w:val="28"/>
          <w:szCs w:val="28"/>
          <w:lang w:eastAsia="en-US"/>
        </w:rPr>
        <w:t>т</w:t>
      </w:r>
      <w:r>
        <w:rPr>
          <w:rFonts w:ascii="Times New Roman" w:hAnsi="Times New Roman" w:cs="Times New Roman"/>
          <w:sz w:val="28"/>
          <w:szCs w:val="28"/>
          <w:lang w:eastAsia="en-US"/>
        </w:rPr>
        <w:t>дельных этнических групп, но и сообщество, организованное и структурир</w:t>
      </w:r>
      <w:r>
        <w:rPr>
          <w:rFonts w:ascii="Times New Roman" w:hAnsi="Times New Roman" w:cs="Times New Roman"/>
          <w:sz w:val="28"/>
          <w:szCs w:val="28"/>
          <w:lang w:eastAsia="en-US"/>
        </w:rPr>
        <w:t>о</w:t>
      </w:r>
      <w:r>
        <w:rPr>
          <w:rFonts w:ascii="Times New Roman" w:hAnsi="Times New Roman" w:cs="Times New Roman"/>
          <w:sz w:val="28"/>
          <w:szCs w:val="28"/>
          <w:lang w:eastAsia="en-US"/>
        </w:rPr>
        <w:t>ванное определенным образом.</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Рассматривая определение понятия «диаспора», прежде всего, отметим, что одна из его главных особенностей – это наличие этнической общности вне ее исторической родины. Это различие (здесь мы не ссылаемся на причины, а констатируем факт сами) – это особая черта, которая происходит от его истор</w:t>
      </w:r>
      <w:r>
        <w:rPr>
          <w:rFonts w:ascii="Times New Roman" w:hAnsi="Times New Roman" w:cs="Times New Roman"/>
          <w:sz w:val="28"/>
          <w:szCs w:val="28"/>
          <w:lang w:eastAsia="en-US"/>
        </w:rPr>
        <w:t>и</w:t>
      </w:r>
      <w:r>
        <w:rPr>
          <w:rFonts w:ascii="Times New Roman" w:hAnsi="Times New Roman" w:cs="Times New Roman"/>
          <w:sz w:val="28"/>
          <w:szCs w:val="28"/>
          <w:lang w:eastAsia="en-US"/>
        </w:rPr>
        <w:t>ческой родины, и говорить о сущности этого явления не приходится.</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Исходя из этого, некоторые исследователи называют диаспору этнич</w:t>
      </w:r>
      <w:r>
        <w:rPr>
          <w:rFonts w:ascii="Times New Roman" w:hAnsi="Times New Roman" w:cs="Times New Roman"/>
          <w:sz w:val="28"/>
          <w:szCs w:val="28"/>
          <w:lang w:eastAsia="en-US"/>
        </w:rPr>
        <w:t>е</w:t>
      </w:r>
      <w:r>
        <w:rPr>
          <w:rFonts w:ascii="Times New Roman" w:hAnsi="Times New Roman" w:cs="Times New Roman"/>
          <w:sz w:val="28"/>
          <w:szCs w:val="28"/>
          <w:lang w:eastAsia="en-US"/>
        </w:rPr>
        <w:t>ской общностью, живущей только за пределами национального государства (например, немцы, поляки, финны в Центральной Азии) [48].</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Другие исследователи считают, что понятие «диаспора» должно иметь более широкий смысл и включать в себя этнические общности, проживающих в том же государстве, но за пределами его национально-территориальных обр</w:t>
      </w:r>
      <w:r>
        <w:rPr>
          <w:rFonts w:ascii="Times New Roman" w:hAnsi="Times New Roman" w:cs="Times New Roman"/>
          <w:sz w:val="28"/>
          <w:szCs w:val="28"/>
          <w:lang w:eastAsia="en-US"/>
        </w:rPr>
        <w:t>а</w:t>
      </w:r>
      <w:r>
        <w:rPr>
          <w:rFonts w:ascii="Times New Roman" w:hAnsi="Times New Roman" w:cs="Times New Roman"/>
          <w:sz w:val="28"/>
          <w:szCs w:val="28"/>
          <w:lang w:eastAsia="en-US"/>
        </w:rPr>
        <w:t>зований (например, чувашей, татар, бурят, башкир, республик в России).</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Думается, оспаривать эти точки зрения не следует: правильно делить диаспоры и на внутренние – внутри одного государства, но находящиеся в ч</w:t>
      </w:r>
      <w:r>
        <w:rPr>
          <w:rFonts w:ascii="Times New Roman" w:hAnsi="Times New Roman" w:cs="Times New Roman"/>
          <w:sz w:val="28"/>
          <w:szCs w:val="28"/>
          <w:lang w:eastAsia="en-US"/>
        </w:rPr>
        <w:t>у</w:t>
      </w:r>
      <w:r>
        <w:rPr>
          <w:rFonts w:ascii="Times New Roman" w:hAnsi="Times New Roman" w:cs="Times New Roman"/>
          <w:sz w:val="28"/>
          <w:szCs w:val="28"/>
          <w:lang w:eastAsia="en-US"/>
        </w:rPr>
        <w:t>жой среде, и внешние – на родине этноса – вне государства.</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Также следует отметить специфику диаспор, являющихся этническими группами, не имеющими национальности (потерявшими государственность и наличие диаспоры (цыгане, ассирийцы, курды, уйгуры и др.) в Центральной Азии. Отдельно можно выделить этнические группы, большинство из которых проживают в диаспоре (например, евреи).</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Во-вторых, диаспора – это часть одного народа, живущего среди других, сохраняющая основные характеристики своей национальной идентичности: язык, культуру, национальную идентичность и способствующая их развитию. Если диаспора с течением времени потеряет свой язык, религию и особенности этнической культуры, то она все же останется диаспорой, пока будет сохранено самосознание ее членов, принадлежность к этой этнической группе.</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В-третьих, отмечается наличие организационных форм функциониров</w:t>
      </w:r>
      <w:r>
        <w:rPr>
          <w:rFonts w:ascii="Times New Roman" w:hAnsi="Times New Roman" w:cs="Times New Roman"/>
          <w:sz w:val="28"/>
          <w:szCs w:val="28"/>
          <w:lang w:eastAsia="en-US"/>
        </w:rPr>
        <w:t>а</w:t>
      </w:r>
      <w:r>
        <w:rPr>
          <w:rFonts w:ascii="Times New Roman" w:hAnsi="Times New Roman" w:cs="Times New Roman"/>
          <w:sz w:val="28"/>
          <w:szCs w:val="28"/>
          <w:lang w:eastAsia="en-US"/>
        </w:rPr>
        <w:t>ния диаспоры, речь идет об общности, формировании общественных, наци</w:t>
      </w:r>
      <w:r>
        <w:rPr>
          <w:rFonts w:ascii="Times New Roman" w:hAnsi="Times New Roman" w:cs="Times New Roman"/>
          <w:sz w:val="28"/>
          <w:szCs w:val="28"/>
          <w:lang w:eastAsia="en-US"/>
        </w:rPr>
        <w:t>о</w:t>
      </w:r>
      <w:r>
        <w:rPr>
          <w:rFonts w:ascii="Times New Roman" w:hAnsi="Times New Roman" w:cs="Times New Roman"/>
          <w:sz w:val="28"/>
          <w:szCs w:val="28"/>
          <w:lang w:eastAsia="en-US"/>
        </w:rPr>
        <w:t>нально-политических, культурных объединений и организаций. Другими сл</w:t>
      </w:r>
      <w:r>
        <w:rPr>
          <w:rFonts w:ascii="Times New Roman" w:hAnsi="Times New Roman" w:cs="Times New Roman"/>
          <w:sz w:val="28"/>
          <w:szCs w:val="28"/>
          <w:lang w:eastAsia="en-US"/>
        </w:rPr>
        <w:t>о</w:t>
      </w:r>
      <w:r>
        <w:rPr>
          <w:rFonts w:ascii="Times New Roman" w:hAnsi="Times New Roman" w:cs="Times New Roman"/>
          <w:sz w:val="28"/>
          <w:szCs w:val="28"/>
          <w:lang w:eastAsia="en-US"/>
        </w:rPr>
        <w:t>вами, называть диаспорой какую-либо группу определенной нации несправе</w:t>
      </w:r>
      <w:r>
        <w:rPr>
          <w:rFonts w:ascii="Times New Roman" w:hAnsi="Times New Roman" w:cs="Times New Roman"/>
          <w:sz w:val="28"/>
          <w:szCs w:val="28"/>
          <w:lang w:eastAsia="en-US"/>
        </w:rPr>
        <w:t>д</w:t>
      </w:r>
      <w:r>
        <w:rPr>
          <w:rFonts w:ascii="Times New Roman" w:hAnsi="Times New Roman" w:cs="Times New Roman"/>
          <w:sz w:val="28"/>
          <w:szCs w:val="28"/>
          <w:lang w:eastAsia="en-US"/>
        </w:rPr>
        <w:t>ливо, если у нее нет внутреннего импульса, потребности в самосохранении, и она требует определенных организационных форм.</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Не каждая этническая группа может создать диаспору, ее может создать только этническая группа, устойчивая к ассимиляции. Если объективная по</w:t>
      </w:r>
      <w:r>
        <w:rPr>
          <w:rFonts w:ascii="Times New Roman" w:hAnsi="Times New Roman" w:cs="Times New Roman"/>
          <w:sz w:val="28"/>
          <w:szCs w:val="28"/>
          <w:lang w:eastAsia="en-US"/>
        </w:rPr>
        <w:t>д</w:t>
      </w:r>
      <w:r>
        <w:rPr>
          <w:rFonts w:ascii="Times New Roman" w:hAnsi="Times New Roman" w:cs="Times New Roman"/>
          <w:sz w:val="28"/>
          <w:szCs w:val="28"/>
          <w:lang w:eastAsia="en-US"/>
        </w:rPr>
        <w:t>держка и воспроизводство диаспоры достигается сложным взаимодействием социальных институтов и организаций (самоуправления, образования, культу</w:t>
      </w:r>
      <w:r>
        <w:rPr>
          <w:rFonts w:ascii="Times New Roman" w:hAnsi="Times New Roman" w:cs="Times New Roman"/>
          <w:sz w:val="28"/>
          <w:szCs w:val="28"/>
          <w:lang w:eastAsia="en-US"/>
        </w:rPr>
        <w:t>р</w:t>
      </w:r>
      <w:r>
        <w:rPr>
          <w:rFonts w:ascii="Times New Roman" w:hAnsi="Times New Roman" w:cs="Times New Roman"/>
          <w:sz w:val="28"/>
          <w:szCs w:val="28"/>
          <w:lang w:eastAsia="en-US"/>
        </w:rPr>
        <w:t>ных, религиозных, политических организаций и объединений), то субъективная – это то, что объединяет, сохраняет этническую общность и препятствует ее растворению в чужой среде – национальная идея, историческая память, религ</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озные взгляды [52].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связи с этим следует особо отметить влияние на сохранение этнической идентичности религиозного мировоззрения. Как видно из истории, в отдельных случаях религия является фактором объединения представителей верующих, соответствующих определенной национальности. Так, например, греко-католическая церковь играет важную роль в объединении украинцев в Канаде и Латинской Америке.</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Немалое значение религии уделяется и у армянской общины, которая с</w:t>
      </w:r>
      <w:r>
        <w:rPr>
          <w:rFonts w:ascii="Times New Roman" w:hAnsi="Times New Roman" w:cs="Times New Roman"/>
          <w:sz w:val="28"/>
          <w:szCs w:val="28"/>
          <w:lang w:eastAsia="en-US"/>
        </w:rPr>
        <w:t>о</w:t>
      </w:r>
      <w:r>
        <w:rPr>
          <w:rFonts w:ascii="Times New Roman" w:hAnsi="Times New Roman" w:cs="Times New Roman"/>
          <w:sz w:val="28"/>
          <w:szCs w:val="28"/>
          <w:lang w:eastAsia="en-US"/>
        </w:rPr>
        <w:t>провождается религиозным мироощущением к жизни. Значительным обсто</w:t>
      </w:r>
      <w:r>
        <w:rPr>
          <w:rFonts w:ascii="Times New Roman" w:hAnsi="Times New Roman" w:cs="Times New Roman"/>
          <w:sz w:val="28"/>
          <w:szCs w:val="28"/>
          <w:lang w:eastAsia="en-US"/>
        </w:rPr>
        <w:t>я</w:t>
      </w:r>
      <w:r>
        <w:rPr>
          <w:rFonts w:ascii="Times New Roman" w:hAnsi="Times New Roman" w:cs="Times New Roman"/>
          <w:sz w:val="28"/>
          <w:szCs w:val="28"/>
          <w:lang w:eastAsia="en-US"/>
        </w:rPr>
        <w:t>тельством, решающим судьбу армянского народа, стал выбор в пользу моноф</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зитства, сделанный церковью в </w:t>
      </w:r>
      <w:r>
        <w:rPr>
          <w:rFonts w:ascii="Times New Roman" w:hAnsi="Times New Roman" w:cs="Times New Roman"/>
          <w:sz w:val="28"/>
          <w:szCs w:val="28"/>
          <w:lang w:val="en-US" w:eastAsia="en-US"/>
        </w:rPr>
        <w:t>V</w:t>
      </w:r>
      <w:r>
        <w:rPr>
          <w:rFonts w:ascii="Times New Roman" w:hAnsi="Times New Roman" w:cs="Times New Roman"/>
          <w:sz w:val="28"/>
          <w:szCs w:val="28"/>
          <w:lang w:eastAsia="en-US"/>
        </w:rPr>
        <w:t xml:space="preserve"> в. до н.э., как для православной церкви, так и для католической, этот выбор казался вероотступническим, в связи с чем и произошло деление армян на этническую религию. Как и у других народов, имеющих этническую и религиозную связь (например, евреев), оно спосо</w:t>
      </w:r>
      <w:r>
        <w:rPr>
          <w:rFonts w:ascii="Times New Roman" w:hAnsi="Times New Roman" w:cs="Times New Roman"/>
          <w:sz w:val="28"/>
          <w:szCs w:val="28"/>
          <w:lang w:eastAsia="en-US"/>
        </w:rPr>
        <w:t>б</w:t>
      </w:r>
      <w:r>
        <w:rPr>
          <w:rFonts w:ascii="Times New Roman" w:hAnsi="Times New Roman" w:cs="Times New Roman"/>
          <w:sz w:val="28"/>
          <w:szCs w:val="28"/>
          <w:lang w:eastAsia="en-US"/>
        </w:rPr>
        <w:t>ствовало особой стабильности этноса, его непринятию ассимиляции [53, с.22].</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Соответственно, религия и в диаспорах мусульманских народов служит объединяющим фактором, который определяет их жизненную значимость. Это дает стабильность в работе диаспоры по религиозным ценностям в некоторых этнических группах, департаментах.</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Изучение проблемы диаспоры показало, что наиболее мощными факт</w:t>
      </w:r>
      <w:r>
        <w:rPr>
          <w:rFonts w:ascii="Times New Roman" w:hAnsi="Times New Roman" w:cs="Times New Roman"/>
          <w:sz w:val="28"/>
          <w:szCs w:val="28"/>
          <w:lang w:eastAsia="en-US"/>
        </w:rPr>
        <w:t>о</w:t>
      </w:r>
      <w:r>
        <w:rPr>
          <w:rFonts w:ascii="Times New Roman" w:hAnsi="Times New Roman" w:cs="Times New Roman"/>
          <w:sz w:val="28"/>
          <w:szCs w:val="28"/>
          <w:lang w:eastAsia="en-US"/>
        </w:rPr>
        <w:t>рами сохранения этнокультурного единства в этой разрозненной группе явл</w:t>
      </w:r>
      <w:r>
        <w:rPr>
          <w:rFonts w:ascii="Times New Roman" w:hAnsi="Times New Roman" w:cs="Times New Roman"/>
          <w:sz w:val="28"/>
          <w:szCs w:val="28"/>
          <w:lang w:eastAsia="en-US"/>
        </w:rPr>
        <w:t>я</w:t>
      </w:r>
      <w:r>
        <w:rPr>
          <w:rFonts w:ascii="Times New Roman" w:hAnsi="Times New Roman" w:cs="Times New Roman"/>
          <w:sz w:val="28"/>
          <w:szCs w:val="28"/>
          <w:lang w:eastAsia="en-US"/>
        </w:rPr>
        <w:t>ются культуры (фольклор, музыка, праздники, литература и здания) со ст</w:t>
      </w:r>
      <w:r>
        <w:rPr>
          <w:rFonts w:ascii="Times New Roman" w:hAnsi="Times New Roman" w:cs="Times New Roman"/>
          <w:sz w:val="28"/>
          <w:szCs w:val="28"/>
          <w:lang w:eastAsia="en-US"/>
        </w:rPr>
        <w:t>а</w:t>
      </w:r>
      <w:r>
        <w:rPr>
          <w:rFonts w:ascii="Times New Roman" w:hAnsi="Times New Roman" w:cs="Times New Roman"/>
          <w:sz w:val="28"/>
          <w:szCs w:val="28"/>
          <w:lang w:eastAsia="en-US"/>
        </w:rPr>
        <w:t>бильной и ведущей богатой историей [54, с.50].</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Следует отметить уместное определение диаспоры как устойчивой сов</w:t>
      </w:r>
      <w:r>
        <w:rPr>
          <w:rFonts w:ascii="Times New Roman" w:hAnsi="Times New Roman" w:cs="Times New Roman"/>
          <w:sz w:val="28"/>
          <w:szCs w:val="28"/>
          <w:lang w:eastAsia="en-US"/>
        </w:rPr>
        <w:t>о</w:t>
      </w:r>
      <w:r>
        <w:rPr>
          <w:rFonts w:ascii="Times New Roman" w:hAnsi="Times New Roman" w:cs="Times New Roman"/>
          <w:sz w:val="28"/>
          <w:szCs w:val="28"/>
          <w:lang w:eastAsia="en-US"/>
        </w:rPr>
        <w:t>купности народа одной этнической принадлежности со своим этническим це</w:t>
      </w:r>
      <w:r>
        <w:rPr>
          <w:rFonts w:ascii="Times New Roman" w:hAnsi="Times New Roman" w:cs="Times New Roman"/>
          <w:sz w:val="28"/>
          <w:szCs w:val="28"/>
          <w:lang w:eastAsia="en-US"/>
        </w:rPr>
        <w:t>н</w:t>
      </w:r>
      <w:r>
        <w:rPr>
          <w:rFonts w:ascii="Times New Roman" w:hAnsi="Times New Roman" w:cs="Times New Roman"/>
          <w:sz w:val="28"/>
          <w:szCs w:val="28"/>
          <w:lang w:eastAsia="en-US"/>
        </w:rPr>
        <w:lastRenderedPageBreak/>
        <w:t>тром и социальными институтами для реализации функционирования и разв</w:t>
      </w:r>
      <w:r>
        <w:rPr>
          <w:rFonts w:ascii="Times New Roman" w:hAnsi="Times New Roman" w:cs="Times New Roman"/>
          <w:sz w:val="28"/>
          <w:szCs w:val="28"/>
          <w:lang w:eastAsia="en-US"/>
        </w:rPr>
        <w:t>и</w:t>
      </w:r>
      <w:r>
        <w:rPr>
          <w:rFonts w:ascii="Times New Roman" w:hAnsi="Times New Roman" w:cs="Times New Roman"/>
          <w:sz w:val="28"/>
          <w:szCs w:val="28"/>
          <w:lang w:eastAsia="en-US"/>
        </w:rPr>
        <w:t>тия в местах, вне своей исторической родины.</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Некоторые вопросы функционирования и развития диаспор еще не пр</w:t>
      </w:r>
      <w:r>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анализированы и не раскрыты всесторонне и рассматриваются только в целом виде. Роль населения в качестве условия в функционировании диаспоры как раз является одним из таковых проблем.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Н.М. Лебедева и А.А. Хохлов считают, что критерии диаспор зависят от культурных факторов, воспринимающимися субъективно и объективно между этническими культурами страны (язык, религия, климат, питание, традицио</w:t>
      </w:r>
      <w:r>
        <w:rPr>
          <w:rFonts w:ascii="Times New Roman" w:hAnsi="Times New Roman" w:cs="Times New Roman"/>
          <w:sz w:val="28"/>
          <w:szCs w:val="28"/>
          <w:lang w:eastAsia="en-US"/>
        </w:rPr>
        <w:t>н</w:t>
      </w:r>
      <w:r>
        <w:rPr>
          <w:rFonts w:ascii="Times New Roman" w:hAnsi="Times New Roman" w:cs="Times New Roman"/>
          <w:sz w:val="28"/>
          <w:szCs w:val="28"/>
          <w:lang w:eastAsia="en-US"/>
        </w:rPr>
        <w:t xml:space="preserve">ная культура и др.) и в целом имеет определенный центр для предоставления своим членам социальной поддержки. Взаимодействие же между культурными связями и количеством групп обратно пропорционально [32].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результате социально-психологического исследования Закавказья в</w:t>
      </w:r>
      <w:r>
        <w:rPr>
          <w:rFonts w:ascii="Times New Roman" w:hAnsi="Times New Roman" w:cs="Times New Roman"/>
          <w:sz w:val="28"/>
          <w:szCs w:val="28"/>
          <w:lang w:eastAsia="en-US"/>
        </w:rPr>
        <w:t>ы</w:t>
      </w:r>
      <w:r>
        <w:rPr>
          <w:rFonts w:ascii="Times New Roman" w:hAnsi="Times New Roman" w:cs="Times New Roman"/>
          <w:sz w:val="28"/>
          <w:szCs w:val="28"/>
          <w:lang w:eastAsia="en-US"/>
        </w:rPr>
        <w:t>явлено, что для результативного ра</w:t>
      </w:r>
      <w:r>
        <w:rPr>
          <w:rFonts w:ascii="Times New Roman" w:hAnsi="Times New Roman" w:cs="Times New Roman"/>
          <w:sz w:val="28"/>
          <w:szCs w:val="28"/>
          <w:lang w:val="kk-KZ" w:eastAsia="en-US"/>
        </w:rPr>
        <w:t>з</w:t>
      </w:r>
      <w:r>
        <w:rPr>
          <w:rFonts w:ascii="Times New Roman" w:hAnsi="Times New Roman" w:cs="Times New Roman"/>
          <w:sz w:val="28"/>
          <w:szCs w:val="28"/>
          <w:lang w:eastAsia="en-US"/>
        </w:rPr>
        <w:t>вития культурный центр должен иметь не менее 3 тысяч человек, 1500 человек в Армении, не менее 1000 человек в Гр</w:t>
      </w:r>
      <w:r>
        <w:rPr>
          <w:rFonts w:ascii="Times New Roman" w:hAnsi="Times New Roman" w:cs="Times New Roman"/>
          <w:sz w:val="28"/>
          <w:szCs w:val="28"/>
          <w:lang w:eastAsia="en-US"/>
        </w:rPr>
        <w:t>у</w:t>
      </w:r>
      <w:r>
        <w:rPr>
          <w:rFonts w:ascii="Times New Roman" w:hAnsi="Times New Roman" w:cs="Times New Roman"/>
          <w:sz w:val="28"/>
          <w:szCs w:val="28"/>
          <w:lang w:eastAsia="en-US"/>
        </w:rPr>
        <w:t>зии [55, с.50].</w:t>
      </w:r>
    </w:p>
    <w:p w:rsidR="00543BD3" w:rsidRDefault="00543BD3">
      <w:pPr>
        <w:spacing w:after="0" w:line="240" w:lineRule="auto"/>
        <w:ind w:firstLine="720"/>
        <w:jc w:val="both"/>
        <w:rPr>
          <w:rFonts w:ascii="Times New Roman" w:hAnsi="Times New Roman" w:cs="Times New Roman"/>
          <w:sz w:val="28"/>
          <w:szCs w:val="28"/>
          <w:highlight w:val="yellow"/>
          <w:lang w:eastAsia="en-US"/>
        </w:rPr>
      </w:pPr>
      <w:bookmarkStart w:id="18" w:name="_Hlk209425511"/>
      <w:r>
        <w:rPr>
          <w:rFonts w:ascii="Times New Roman" w:hAnsi="Times New Roman" w:cs="Times New Roman"/>
          <w:sz w:val="28"/>
          <w:szCs w:val="28"/>
          <w:lang w:eastAsia="en-US"/>
        </w:rPr>
        <w:t xml:space="preserve">По мнению Т.С. Иларионовой, для перестройки языкового, культурного и обязательно направленного стереотипа необходимо </w:t>
      </w:r>
      <w:r>
        <w:rPr>
          <w:rFonts w:ascii="Times New Roman" w:hAnsi="Times New Roman" w:cs="Times New Roman"/>
          <w:sz w:val="28"/>
          <w:szCs w:val="28"/>
          <w:lang w:val="kk-KZ" w:eastAsia="en-US"/>
        </w:rPr>
        <w:t xml:space="preserve">это условие </w:t>
      </w:r>
      <w:r>
        <w:rPr>
          <w:rFonts w:ascii="Times New Roman" w:hAnsi="Times New Roman" w:cs="Times New Roman"/>
          <w:sz w:val="28"/>
          <w:szCs w:val="28"/>
          <w:lang w:eastAsia="en-US"/>
        </w:rPr>
        <w:t>донести до с</w:t>
      </w:r>
      <w:r>
        <w:rPr>
          <w:rFonts w:ascii="Times New Roman" w:hAnsi="Times New Roman" w:cs="Times New Roman"/>
          <w:sz w:val="28"/>
          <w:szCs w:val="28"/>
          <w:lang w:eastAsia="en-US"/>
        </w:rPr>
        <w:t>о</w:t>
      </w:r>
      <w:r>
        <w:rPr>
          <w:rFonts w:ascii="Times New Roman" w:hAnsi="Times New Roman" w:cs="Times New Roman"/>
          <w:sz w:val="28"/>
          <w:szCs w:val="28"/>
          <w:lang w:eastAsia="en-US"/>
        </w:rPr>
        <w:t>знания людей</w:t>
      </w:r>
      <w:r>
        <w:rPr>
          <w:rFonts w:ascii="Times New Roman" w:hAnsi="Times New Roman" w:cs="Times New Roman"/>
          <w:sz w:val="28"/>
          <w:szCs w:val="28"/>
          <w:lang w:val="kk-KZ" w:eastAsia="en-US"/>
        </w:rPr>
        <w:t>, и прежде всего курдов</w:t>
      </w:r>
      <w:r>
        <w:rPr>
          <w:rFonts w:ascii="Times New Roman" w:hAnsi="Times New Roman" w:cs="Times New Roman"/>
          <w:sz w:val="28"/>
          <w:szCs w:val="28"/>
          <w:lang w:eastAsia="en-US"/>
        </w:rPr>
        <w:t>.</w:t>
      </w:r>
    </w:p>
    <w:bookmarkEnd w:id="18"/>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Однако нет жесткой связи между количественными характеристиками диаспоры и ее социально-политической сущностью. Степень культурологии этой группы, ее задачей является сохранение собственных национальных ст</w:t>
      </w:r>
      <w:r>
        <w:rPr>
          <w:rFonts w:ascii="Times New Roman" w:hAnsi="Times New Roman" w:cs="Times New Roman"/>
          <w:sz w:val="28"/>
          <w:szCs w:val="28"/>
          <w:lang w:eastAsia="en-US"/>
        </w:rPr>
        <w:t>е</w:t>
      </w:r>
      <w:r>
        <w:rPr>
          <w:rFonts w:ascii="Times New Roman" w:hAnsi="Times New Roman" w:cs="Times New Roman"/>
          <w:sz w:val="28"/>
          <w:szCs w:val="28"/>
          <w:lang w:eastAsia="en-US"/>
        </w:rPr>
        <w:t>реотипов поведения, принятие в нее особенностей новой среды, определяющей психологическую и этническую оболочку [56].</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Есть мнение, что количество групп – самое главное, чтобы обеспечить распространение, по крайней мере, некоторых образцов демографической и э</w:t>
      </w:r>
      <w:r>
        <w:rPr>
          <w:rFonts w:ascii="Times New Roman" w:hAnsi="Times New Roman" w:cs="Times New Roman"/>
          <w:sz w:val="28"/>
          <w:szCs w:val="28"/>
          <w:lang w:eastAsia="en-US"/>
        </w:rPr>
        <w:t>т</w:t>
      </w:r>
      <w:r>
        <w:rPr>
          <w:rFonts w:ascii="Times New Roman" w:hAnsi="Times New Roman" w:cs="Times New Roman"/>
          <w:sz w:val="28"/>
          <w:szCs w:val="28"/>
          <w:lang w:eastAsia="en-US"/>
        </w:rPr>
        <w:t>нической культуры между поколениями, ведущими должны быть условия ее существования, которые, несомненно, будут освоены [57].</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 этом обращаем внимание, что в зарубежной среде, где проживает большое количество этнических групп, их диаспоры не создаются, а земляки или преступные группы ограничиваются яркими организациями. Например, немцы в США растут как крупнейшая национальная группа и нуждаются в и</w:t>
      </w:r>
      <w:r>
        <w:rPr>
          <w:rFonts w:ascii="Times New Roman" w:hAnsi="Times New Roman" w:cs="Times New Roman"/>
          <w:sz w:val="28"/>
          <w:szCs w:val="28"/>
          <w:lang w:eastAsia="en-US"/>
        </w:rPr>
        <w:t>н</w:t>
      </w:r>
      <w:r>
        <w:rPr>
          <w:rFonts w:ascii="Times New Roman" w:hAnsi="Times New Roman" w:cs="Times New Roman"/>
          <w:sz w:val="28"/>
          <w:szCs w:val="28"/>
          <w:lang w:eastAsia="en-US"/>
        </w:rPr>
        <w:t>дивидуальном этническом развитии [41]. Украинцы в СССР не ощущали нео</w:t>
      </w:r>
      <w:r>
        <w:rPr>
          <w:rFonts w:ascii="Times New Roman" w:hAnsi="Times New Roman" w:cs="Times New Roman"/>
          <w:sz w:val="28"/>
          <w:szCs w:val="28"/>
          <w:lang w:eastAsia="en-US"/>
        </w:rPr>
        <w:t>б</w:t>
      </w:r>
      <w:r>
        <w:rPr>
          <w:rFonts w:ascii="Times New Roman" w:hAnsi="Times New Roman" w:cs="Times New Roman"/>
          <w:sz w:val="28"/>
          <w:szCs w:val="28"/>
          <w:lang w:eastAsia="en-US"/>
        </w:rPr>
        <w:t>ходимости этнических исследований, представленных во всех сферах общ</w:t>
      </w:r>
      <w:r>
        <w:rPr>
          <w:rFonts w:ascii="Times New Roman" w:hAnsi="Times New Roman" w:cs="Times New Roman"/>
          <w:sz w:val="28"/>
          <w:szCs w:val="28"/>
          <w:lang w:eastAsia="en-US"/>
        </w:rPr>
        <w:t>е</w:t>
      </w:r>
      <w:r>
        <w:rPr>
          <w:rFonts w:ascii="Times New Roman" w:hAnsi="Times New Roman" w:cs="Times New Roman"/>
          <w:sz w:val="28"/>
          <w:szCs w:val="28"/>
          <w:lang w:eastAsia="en-US"/>
        </w:rPr>
        <w:t>ственной жизни (именно представители народа занимали важное место в пол</w:t>
      </w:r>
      <w:r>
        <w:rPr>
          <w:rFonts w:ascii="Times New Roman" w:hAnsi="Times New Roman" w:cs="Times New Roman"/>
          <w:sz w:val="28"/>
          <w:szCs w:val="28"/>
          <w:lang w:eastAsia="en-US"/>
        </w:rPr>
        <w:t>и</w:t>
      </w:r>
      <w:r>
        <w:rPr>
          <w:rFonts w:ascii="Times New Roman" w:hAnsi="Times New Roman" w:cs="Times New Roman"/>
          <w:sz w:val="28"/>
          <w:szCs w:val="28"/>
          <w:lang w:eastAsia="en-US"/>
        </w:rPr>
        <w:t>тике и менеджерах экономики, занимали достойное место в социальной стру</w:t>
      </w:r>
      <w:r>
        <w:rPr>
          <w:rFonts w:ascii="Times New Roman" w:hAnsi="Times New Roman" w:cs="Times New Roman"/>
          <w:sz w:val="28"/>
          <w:szCs w:val="28"/>
          <w:lang w:eastAsia="en-US"/>
        </w:rPr>
        <w:t>к</w:t>
      </w:r>
      <w:r>
        <w:rPr>
          <w:rFonts w:ascii="Times New Roman" w:hAnsi="Times New Roman" w:cs="Times New Roman"/>
          <w:sz w:val="28"/>
          <w:szCs w:val="28"/>
          <w:lang w:eastAsia="en-US"/>
        </w:rPr>
        <w:t>туре общества, не влияли на их национальную идентичность). Эта ситуация существенно изменилась после того, как Украина получила свою государстве</w:t>
      </w:r>
      <w:r>
        <w:rPr>
          <w:rFonts w:ascii="Times New Roman" w:hAnsi="Times New Roman" w:cs="Times New Roman"/>
          <w:sz w:val="28"/>
          <w:szCs w:val="28"/>
          <w:lang w:eastAsia="en-US"/>
        </w:rPr>
        <w:t>н</w:t>
      </w:r>
      <w:r>
        <w:rPr>
          <w:rFonts w:ascii="Times New Roman" w:hAnsi="Times New Roman" w:cs="Times New Roman"/>
          <w:sz w:val="28"/>
          <w:szCs w:val="28"/>
          <w:lang w:eastAsia="en-US"/>
        </w:rPr>
        <w:t>ность – остро встала проблема выживания украинской диаспоры. Поэтому в разных ситуациях на формирование группового сознания влияет по-разному. Это условия ограничения функционирования и развития этнической группы, усиление первичной борьбы, целью которой является приобретение определе</w:t>
      </w:r>
      <w:r>
        <w:rPr>
          <w:rFonts w:ascii="Times New Roman" w:hAnsi="Times New Roman" w:cs="Times New Roman"/>
          <w:sz w:val="28"/>
          <w:szCs w:val="28"/>
          <w:lang w:eastAsia="en-US"/>
        </w:rPr>
        <w:t>н</w:t>
      </w:r>
      <w:r>
        <w:rPr>
          <w:rFonts w:ascii="Times New Roman" w:hAnsi="Times New Roman" w:cs="Times New Roman"/>
          <w:sz w:val="28"/>
          <w:szCs w:val="28"/>
          <w:lang w:eastAsia="en-US"/>
        </w:rPr>
        <w:t>ного продукта в социальной структуре общества, повышение уровня этнич</w:t>
      </w:r>
      <w:r>
        <w:rPr>
          <w:rFonts w:ascii="Times New Roman" w:hAnsi="Times New Roman" w:cs="Times New Roman"/>
          <w:sz w:val="28"/>
          <w:szCs w:val="28"/>
          <w:lang w:eastAsia="en-US"/>
        </w:rPr>
        <w:t>е</w:t>
      </w:r>
      <w:r>
        <w:rPr>
          <w:rFonts w:ascii="Times New Roman" w:hAnsi="Times New Roman" w:cs="Times New Roman"/>
          <w:sz w:val="28"/>
          <w:szCs w:val="28"/>
          <w:lang w:eastAsia="en-US"/>
        </w:rPr>
        <w:t xml:space="preserve">ской солидарности, стремление к формированию этой диаспоры.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При исследовании диаспоры вопрос о его принадлежности или же о его жизненном цикле не так важен. Разбор показывает, что временной промежуток функционирования диаспор зависит от демографических (возрастная и половая структура, требуемая для воспроизводства группы), географических (отдале</w:t>
      </w:r>
      <w:r>
        <w:rPr>
          <w:rFonts w:ascii="Times New Roman" w:hAnsi="Times New Roman" w:cs="Times New Roman"/>
          <w:sz w:val="28"/>
          <w:szCs w:val="28"/>
          <w:lang w:eastAsia="en-US"/>
        </w:rPr>
        <w:t>н</w:t>
      </w:r>
      <w:r>
        <w:rPr>
          <w:rFonts w:ascii="Times New Roman" w:hAnsi="Times New Roman" w:cs="Times New Roman"/>
          <w:sz w:val="28"/>
          <w:szCs w:val="28"/>
          <w:lang w:eastAsia="en-US"/>
        </w:rPr>
        <w:t>ность от исторической родины, природных условий), этнопсих</w:t>
      </w:r>
      <w:r>
        <w:rPr>
          <w:rFonts w:ascii="Times New Roman" w:hAnsi="Times New Roman" w:cs="Times New Roman"/>
          <w:sz w:val="28"/>
          <w:szCs w:val="28"/>
          <w:lang w:val="kk-KZ" w:eastAsia="en-US"/>
        </w:rPr>
        <w:t>о</w:t>
      </w:r>
      <w:r>
        <w:rPr>
          <w:rFonts w:ascii="Times New Roman" w:hAnsi="Times New Roman" w:cs="Times New Roman"/>
          <w:sz w:val="28"/>
          <w:szCs w:val="28"/>
          <w:lang w:eastAsia="en-US"/>
        </w:rPr>
        <w:t>логических (национальный характер), этнокультурных (самое главное от культурной уд</w:t>
      </w:r>
      <w:r>
        <w:rPr>
          <w:rFonts w:ascii="Times New Roman" w:hAnsi="Times New Roman" w:cs="Times New Roman"/>
          <w:sz w:val="28"/>
          <w:szCs w:val="28"/>
          <w:lang w:eastAsia="en-US"/>
        </w:rPr>
        <w:t>а</w:t>
      </w:r>
      <w:r>
        <w:rPr>
          <w:rFonts w:ascii="Times New Roman" w:hAnsi="Times New Roman" w:cs="Times New Roman"/>
          <w:sz w:val="28"/>
          <w:szCs w:val="28"/>
          <w:lang w:eastAsia="en-US"/>
        </w:rPr>
        <w:t>ленности группы и приближенности к другой среде) и других факторов. Жи</w:t>
      </w:r>
      <w:r>
        <w:rPr>
          <w:rFonts w:ascii="Times New Roman" w:hAnsi="Times New Roman" w:cs="Times New Roman"/>
          <w:sz w:val="28"/>
          <w:szCs w:val="28"/>
          <w:lang w:eastAsia="en-US"/>
        </w:rPr>
        <w:t>з</w:t>
      </w:r>
      <w:r>
        <w:rPr>
          <w:rFonts w:ascii="Times New Roman" w:hAnsi="Times New Roman" w:cs="Times New Roman"/>
          <w:sz w:val="28"/>
          <w:szCs w:val="28"/>
          <w:lang w:eastAsia="en-US"/>
        </w:rPr>
        <w:t>ненный курс диаспоры развивается индивидуально. Известные нам «старе</w:t>
      </w:r>
      <w:r>
        <w:rPr>
          <w:rFonts w:ascii="Times New Roman" w:hAnsi="Times New Roman" w:cs="Times New Roman"/>
          <w:sz w:val="28"/>
          <w:szCs w:val="28"/>
          <w:lang w:eastAsia="en-US"/>
        </w:rPr>
        <w:t>й</w:t>
      </w:r>
      <w:r>
        <w:rPr>
          <w:rFonts w:ascii="Times New Roman" w:hAnsi="Times New Roman" w:cs="Times New Roman"/>
          <w:sz w:val="28"/>
          <w:szCs w:val="28"/>
          <w:lang w:eastAsia="en-US"/>
        </w:rPr>
        <w:t>шие» диаспоры, такие как еврейская, армянская, греческая, ассирийская, пр</w:t>
      </w:r>
      <w:r>
        <w:rPr>
          <w:rFonts w:ascii="Times New Roman" w:hAnsi="Times New Roman" w:cs="Times New Roman"/>
          <w:sz w:val="28"/>
          <w:szCs w:val="28"/>
          <w:lang w:eastAsia="en-US"/>
        </w:rPr>
        <w:t>о</w:t>
      </w:r>
      <w:r>
        <w:rPr>
          <w:rFonts w:ascii="Times New Roman" w:hAnsi="Times New Roman" w:cs="Times New Roman"/>
          <w:sz w:val="28"/>
          <w:szCs w:val="28"/>
          <w:lang w:eastAsia="en-US"/>
        </w:rPr>
        <w:t>существовавшие несколько столетий, и «молодые» диаспоры, возникшие в р</w:t>
      </w:r>
      <w:r>
        <w:rPr>
          <w:rFonts w:ascii="Times New Roman" w:hAnsi="Times New Roman" w:cs="Times New Roman"/>
          <w:sz w:val="28"/>
          <w:szCs w:val="28"/>
          <w:lang w:eastAsia="en-US"/>
        </w:rPr>
        <w:t>е</w:t>
      </w:r>
      <w:r>
        <w:rPr>
          <w:rFonts w:ascii="Times New Roman" w:hAnsi="Times New Roman" w:cs="Times New Roman"/>
          <w:sz w:val="28"/>
          <w:szCs w:val="28"/>
          <w:lang w:eastAsia="en-US"/>
        </w:rPr>
        <w:t>зультате политических событий, развала государств в последнее десятилетие ХХ века. Так, в результате распада трех федераций – СФРУ, ЧСФР, СССР – о</w:t>
      </w:r>
      <w:r>
        <w:rPr>
          <w:rFonts w:ascii="Times New Roman" w:hAnsi="Times New Roman" w:cs="Times New Roman"/>
          <w:sz w:val="28"/>
          <w:szCs w:val="28"/>
          <w:lang w:eastAsia="en-US"/>
        </w:rPr>
        <w:t>б</w:t>
      </w:r>
      <w:r>
        <w:rPr>
          <w:rFonts w:ascii="Times New Roman" w:hAnsi="Times New Roman" w:cs="Times New Roman"/>
          <w:sz w:val="28"/>
          <w:szCs w:val="28"/>
          <w:lang w:eastAsia="en-US"/>
        </w:rPr>
        <w:t>разовались, к примеру, сербская, хорватская, украинская, белорусская и другие диаспоры [58, с.50].</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Диаспоре характерна способность в течение длительного времени сл</w:t>
      </w:r>
      <w:r>
        <w:rPr>
          <w:rFonts w:ascii="Times New Roman" w:hAnsi="Times New Roman" w:cs="Times New Roman"/>
          <w:sz w:val="28"/>
          <w:szCs w:val="28"/>
          <w:lang w:eastAsia="en-US"/>
        </w:rPr>
        <w:t>у</w:t>
      </w:r>
      <w:r>
        <w:rPr>
          <w:rFonts w:ascii="Times New Roman" w:hAnsi="Times New Roman" w:cs="Times New Roman"/>
          <w:sz w:val="28"/>
          <w:szCs w:val="28"/>
          <w:lang w:eastAsia="en-US"/>
        </w:rPr>
        <w:t>жить составной, но относительно самостоятельной частью, ведущей этногру</w:t>
      </w:r>
      <w:r>
        <w:rPr>
          <w:rFonts w:ascii="Times New Roman" w:hAnsi="Times New Roman" w:cs="Times New Roman"/>
          <w:sz w:val="28"/>
          <w:szCs w:val="28"/>
          <w:lang w:eastAsia="en-US"/>
        </w:rPr>
        <w:t>п</w:t>
      </w:r>
      <w:r>
        <w:rPr>
          <w:rFonts w:ascii="Times New Roman" w:hAnsi="Times New Roman" w:cs="Times New Roman"/>
          <w:sz w:val="28"/>
          <w:szCs w:val="28"/>
          <w:lang w:eastAsia="en-US"/>
        </w:rPr>
        <w:t>пы, проходить ступени формирования структуры, которая может сохранять э</w:t>
      </w:r>
      <w:r>
        <w:rPr>
          <w:rFonts w:ascii="Times New Roman" w:hAnsi="Times New Roman" w:cs="Times New Roman"/>
          <w:sz w:val="28"/>
          <w:szCs w:val="28"/>
          <w:lang w:eastAsia="en-US"/>
        </w:rPr>
        <w:t>т</w:t>
      </w:r>
      <w:r>
        <w:rPr>
          <w:rFonts w:ascii="Times New Roman" w:hAnsi="Times New Roman" w:cs="Times New Roman"/>
          <w:sz w:val="28"/>
          <w:szCs w:val="28"/>
          <w:lang w:eastAsia="en-US"/>
        </w:rPr>
        <w:t xml:space="preserve">ническую идентичность [59, с.130].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Нужно обратить в</w:t>
      </w:r>
      <w:r>
        <w:rPr>
          <w:rFonts w:ascii="Times New Roman" w:hAnsi="Times New Roman" w:cs="Times New Roman"/>
          <w:sz w:val="28"/>
          <w:szCs w:val="28"/>
          <w:lang w:val="kk-KZ" w:eastAsia="en-US"/>
        </w:rPr>
        <w:t>н</w:t>
      </w:r>
      <w:r>
        <w:rPr>
          <w:rFonts w:ascii="Times New Roman" w:hAnsi="Times New Roman" w:cs="Times New Roman"/>
          <w:sz w:val="28"/>
          <w:szCs w:val="28"/>
          <w:lang w:eastAsia="en-US"/>
        </w:rPr>
        <w:t>имание на то, что диаспора – это очень тонкий орг</w:t>
      </w:r>
      <w:r>
        <w:rPr>
          <w:rFonts w:ascii="Times New Roman" w:hAnsi="Times New Roman" w:cs="Times New Roman"/>
          <w:sz w:val="28"/>
          <w:szCs w:val="28"/>
          <w:lang w:eastAsia="en-US"/>
        </w:rPr>
        <w:t>а</w:t>
      </w:r>
      <w:r>
        <w:rPr>
          <w:rFonts w:ascii="Times New Roman" w:hAnsi="Times New Roman" w:cs="Times New Roman"/>
          <w:sz w:val="28"/>
          <w:szCs w:val="28"/>
          <w:lang w:eastAsia="en-US"/>
        </w:rPr>
        <w:t xml:space="preserve">низм, в частности в ранний период своего формирования, и что стабильность и целостность могут нарушиться вмешательством в государстве пребывания.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Основаниями для развала диаспор могут быть реэмиграция, ассимиляция (естественная или насильственная), физическое истребление (геноцид), сегр</w:t>
      </w:r>
      <w:r>
        <w:rPr>
          <w:rFonts w:ascii="Times New Roman" w:hAnsi="Times New Roman" w:cs="Times New Roman"/>
          <w:sz w:val="28"/>
          <w:szCs w:val="28"/>
          <w:lang w:eastAsia="en-US"/>
        </w:rPr>
        <w:t>е</w:t>
      </w:r>
      <w:r>
        <w:rPr>
          <w:rFonts w:ascii="Times New Roman" w:hAnsi="Times New Roman" w:cs="Times New Roman"/>
          <w:sz w:val="28"/>
          <w:szCs w:val="28"/>
          <w:lang w:eastAsia="en-US"/>
        </w:rPr>
        <w:t xml:space="preserve">гация, апартеид, дискриминация.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Реэмиграция (возвращение на историческую родину), которая зависит, с одной стороны, от понимания этнической группы своей принадлежности,</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а с другой</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стороны – от лишения возможности реализоваться в этническую группу по политическим, национальным, экономическим и другим причинам (к прим</w:t>
      </w:r>
      <w:r>
        <w:rPr>
          <w:rFonts w:ascii="Times New Roman" w:hAnsi="Times New Roman" w:cs="Times New Roman"/>
          <w:sz w:val="28"/>
          <w:szCs w:val="28"/>
          <w:lang w:eastAsia="en-US"/>
        </w:rPr>
        <w:t>е</w:t>
      </w:r>
      <w:r>
        <w:rPr>
          <w:rFonts w:ascii="Times New Roman" w:hAnsi="Times New Roman" w:cs="Times New Roman"/>
          <w:sz w:val="28"/>
          <w:szCs w:val="28"/>
          <w:lang w:eastAsia="en-US"/>
        </w:rPr>
        <w:t>ру, казахстанские немцы, греки, евреи, корейцы, возвратившиеся на свою ист</w:t>
      </w:r>
      <w:r>
        <w:rPr>
          <w:rFonts w:ascii="Times New Roman" w:hAnsi="Times New Roman" w:cs="Times New Roman"/>
          <w:sz w:val="28"/>
          <w:szCs w:val="28"/>
          <w:lang w:eastAsia="en-US"/>
        </w:rPr>
        <w:t>о</w:t>
      </w:r>
      <w:r>
        <w:rPr>
          <w:rFonts w:ascii="Times New Roman" w:hAnsi="Times New Roman" w:cs="Times New Roman"/>
          <w:sz w:val="28"/>
          <w:szCs w:val="28"/>
          <w:lang w:eastAsia="en-US"/>
        </w:rPr>
        <w:t>рическую родину).</w:t>
      </w:r>
    </w:p>
    <w:p w:rsidR="00543BD3" w:rsidRDefault="00543BD3">
      <w:pPr>
        <w:spacing w:after="0" w:line="240" w:lineRule="auto"/>
        <w:ind w:firstLine="720"/>
        <w:jc w:val="both"/>
        <w:rPr>
          <w:rFonts w:ascii="Times New Roman" w:hAnsi="Times New Roman" w:cs="Times New Roman"/>
          <w:sz w:val="28"/>
          <w:szCs w:val="28"/>
          <w:highlight w:val="green"/>
          <w:lang w:eastAsia="en-US"/>
        </w:rPr>
      </w:pPr>
      <w:r>
        <w:rPr>
          <w:rFonts w:ascii="Times New Roman" w:hAnsi="Times New Roman" w:cs="Times New Roman"/>
          <w:sz w:val="28"/>
          <w:szCs w:val="28"/>
          <w:lang w:eastAsia="en-US"/>
        </w:rPr>
        <w:t>Признаком жизнеспособности диаспоры считается ее отношение к асс</w:t>
      </w:r>
      <w:r>
        <w:rPr>
          <w:rFonts w:ascii="Times New Roman" w:hAnsi="Times New Roman" w:cs="Times New Roman"/>
          <w:sz w:val="28"/>
          <w:szCs w:val="28"/>
          <w:lang w:eastAsia="en-US"/>
        </w:rPr>
        <w:t>и</w:t>
      </w:r>
      <w:r>
        <w:rPr>
          <w:rFonts w:ascii="Times New Roman" w:hAnsi="Times New Roman" w:cs="Times New Roman"/>
          <w:sz w:val="28"/>
          <w:szCs w:val="28"/>
          <w:lang w:eastAsia="en-US"/>
        </w:rPr>
        <w:t>миляции, истоком которой являются изменения по части материальной культ</w:t>
      </w:r>
      <w:r>
        <w:rPr>
          <w:rFonts w:ascii="Times New Roman" w:hAnsi="Times New Roman" w:cs="Times New Roman"/>
          <w:sz w:val="28"/>
          <w:szCs w:val="28"/>
          <w:lang w:eastAsia="en-US"/>
        </w:rPr>
        <w:t>у</w:t>
      </w:r>
      <w:r>
        <w:rPr>
          <w:rFonts w:ascii="Times New Roman" w:hAnsi="Times New Roman" w:cs="Times New Roman"/>
          <w:sz w:val="28"/>
          <w:szCs w:val="28"/>
          <w:lang w:eastAsia="en-US"/>
        </w:rPr>
        <w:t>ры, затем происходит утрата родного языка, а в конце – изменение этнического сознания.</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зависимости от методов и приемов усвоения существуют естественные и сильные варианты [</w:t>
      </w:r>
      <w:r>
        <w:rPr>
          <w:rFonts w:ascii="Times New Roman" w:hAnsi="Times New Roman" w:cs="Times New Roman"/>
          <w:sz w:val="28"/>
          <w:szCs w:val="28"/>
          <w:lang w:val="kk-KZ" w:eastAsia="en-US"/>
        </w:rPr>
        <w:t>60</w:t>
      </w:r>
      <w:r>
        <w:rPr>
          <w:rFonts w:ascii="Times New Roman" w:hAnsi="Times New Roman" w:cs="Times New Roman"/>
          <w:sz w:val="28"/>
          <w:szCs w:val="28"/>
          <w:lang w:eastAsia="en-US"/>
        </w:rPr>
        <w:t>, с.50].</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Естественная ассимиляция является результатом непосредственного ко</w:t>
      </w:r>
      <w:r>
        <w:rPr>
          <w:rFonts w:ascii="Times New Roman" w:hAnsi="Times New Roman" w:cs="Times New Roman"/>
          <w:sz w:val="28"/>
          <w:szCs w:val="28"/>
          <w:lang w:eastAsia="en-US"/>
        </w:rPr>
        <w:t>н</w:t>
      </w:r>
      <w:r>
        <w:rPr>
          <w:rFonts w:ascii="Times New Roman" w:hAnsi="Times New Roman" w:cs="Times New Roman"/>
          <w:sz w:val="28"/>
          <w:szCs w:val="28"/>
          <w:lang w:eastAsia="en-US"/>
        </w:rPr>
        <w:t>такта этнических разнородных групп и обусловлена их потребностями в укре</w:t>
      </w:r>
      <w:r>
        <w:rPr>
          <w:rFonts w:ascii="Times New Roman" w:hAnsi="Times New Roman" w:cs="Times New Roman"/>
          <w:sz w:val="28"/>
          <w:szCs w:val="28"/>
          <w:lang w:eastAsia="en-US"/>
        </w:rPr>
        <w:t>п</w:t>
      </w:r>
      <w:r>
        <w:rPr>
          <w:rFonts w:ascii="Times New Roman" w:hAnsi="Times New Roman" w:cs="Times New Roman"/>
          <w:sz w:val="28"/>
          <w:szCs w:val="28"/>
          <w:lang w:eastAsia="en-US"/>
        </w:rPr>
        <w:t>лении общей социальной, экономической, политической и культурной жизни. Естественная ассимиляция, сложившаяся на протяжении веков, отражает устойчивые интеграционные процессы этнического развития. Свободный и в</w:t>
      </w:r>
      <w:r>
        <w:rPr>
          <w:rFonts w:ascii="Times New Roman" w:hAnsi="Times New Roman" w:cs="Times New Roman"/>
          <w:sz w:val="28"/>
          <w:szCs w:val="28"/>
          <w:lang w:eastAsia="en-US"/>
        </w:rPr>
        <w:t>о</w:t>
      </w:r>
      <w:r>
        <w:rPr>
          <w:rFonts w:ascii="Times New Roman" w:hAnsi="Times New Roman" w:cs="Times New Roman"/>
          <w:sz w:val="28"/>
          <w:szCs w:val="28"/>
          <w:lang w:eastAsia="en-US"/>
        </w:rPr>
        <w:t>левой переход, как правило, не провоцирует межнациональных конфликтов.</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Принудительная ассимиляция осуществляется через систему действий власти во всех сферах этнической жизни, направленную на ускорение процесса </w:t>
      </w:r>
      <w:r>
        <w:rPr>
          <w:rFonts w:ascii="Times New Roman" w:hAnsi="Times New Roman" w:cs="Times New Roman"/>
          <w:sz w:val="28"/>
          <w:szCs w:val="28"/>
          <w:lang w:eastAsia="en-US"/>
        </w:rPr>
        <w:lastRenderedPageBreak/>
        <w:t>ассимиляции путем подавления языка и культуры [36]. В современной истории этот вариант ассимиляции осуществляется по отношению к курдам.</w:t>
      </w:r>
    </w:p>
    <w:p w:rsidR="00543BD3" w:rsidRDefault="00543BD3">
      <w:pPr>
        <w:spacing w:after="0" w:line="240" w:lineRule="auto"/>
        <w:ind w:firstLine="720"/>
        <w:jc w:val="both"/>
        <w:rPr>
          <w:rFonts w:ascii="Times New Roman" w:hAnsi="Times New Roman" w:cs="Times New Roman"/>
          <w:sz w:val="28"/>
          <w:szCs w:val="28"/>
          <w:lang w:eastAsia="en-US"/>
        </w:rPr>
      </w:pPr>
      <w:bookmarkStart w:id="19" w:name="_Hlk209425856"/>
      <w:r>
        <w:rPr>
          <w:rFonts w:ascii="Times New Roman" w:hAnsi="Times New Roman" w:cs="Times New Roman"/>
          <w:sz w:val="28"/>
          <w:szCs w:val="28"/>
          <w:lang w:eastAsia="en-US"/>
        </w:rPr>
        <w:t xml:space="preserve">Потеря языка является причиной потери населения. </w:t>
      </w:r>
      <w:bookmarkStart w:id="20" w:name="_Hlk209425882"/>
      <w:r>
        <w:rPr>
          <w:rFonts w:ascii="Times New Roman" w:hAnsi="Times New Roman" w:cs="Times New Roman"/>
          <w:sz w:val="28"/>
          <w:szCs w:val="28"/>
          <w:lang w:eastAsia="en-US"/>
        </w:rPr>
        <w:t>Следует отметить, что курдский народ на протяжении веков сопротивлялся ассимиляции и сумел сохранить свою идентичность до наших дней</w:t>
      </w:r>
      <w:bookmarkEnd w:id="19"/>
      <w:r>
        <w:rPr>
          <w:rFonts w:ascii="Times New Roman" w:hAnsi="Times New Roman" w:cs="Times New Roman"/>
          <w:sz w:val="28"/>
          <w:szCs w:val="28"/>
          <w:lang w:eastAsia="en-US"/>
        </w:rPr>
        <w:t>.</w:t>
      </w:r>
    </w:p>
    <w:bookmarkEnd w:id="20"/>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Ассимиляция субъективно развивается в условиях запрета языка госуда</w:t>
      </w:r>
      <w:r>
        <w:rPr>
          <w:rFonts w:ascii="Times New Roman" w:hAnsi="Times New Roman" w:cs="Times New Roman"/>
          <w:sz w:val="28"/>
          <w:szCs w:val="28"/>
          <w:lang w:eastAsia="en-US"/>
        </w:rPr>
        <w:t>р</w:t>
      </w:r>
      <w:r>
        <w:rPr>
          <w:rFonts w:ascii="Times New Roman" w:hAnsi="Times New Roman" w:cs="Times New Roman"/>
          <w:sz w:val="28"/>
          <w:szCs w:val="28"/>
          <w:lang w:eastAsia="en-US"/>
        </w:rPr>
        <w:t>ственными силами, сужения возможностей и сфер его применения, огранич</w:t>
      </w:r>
      <w:r>
        <w:rPr>
          <w:rFonts w:ascii="Times New Roman" w:hAnsi="Times New Roman" w:cs="Times New Roman"/>
          <w:sz w:val="28"/>
          <w:szCs w:val="28"/>
          <w:lang w:eastAsia="en-US"/>
        </w:rPr>
        <w:t>е</w:t>
      </w:r>
      <w:r>
        <w:rPr>
          <w:rFonts w:ascii="Times New Roman" w:hAnsi="Times New Roman" w:cs="Times New Roman"/>
          <w:sz w:val="28"/>
          <w:szCs w:val="28"/>
          <w:lang w:eastAsia="en-US"/>
        </w:rPr>
        <w:t>ния потенциала культурно-языкового развития, разделения одного народа на границы. Объективно процесс объединения независимых народов с политич</w:t>
      </w:r>
      <w:r>
        <w:rPr>
          <w:rFonts w:ascii="Times New Roman" w:hAnsi="Times New Roman" w:cs="Times New Roman"/>
          <w:sz w:val="28"/>
          <w:szCs w:val="28"/>
          <w:lang w:eastAsia="en-US"/>
        </w:rPr>
        <w:t>е</w:t>
      </w:r>
      <w:r>
        <w:rPr>
          <w:rFonts w:ascii="Times New Roman" w:hAnsi="Times New Roman" w:cs="Times New Roman"/>
          <w:sz w:val="28"/>
          <w:szCs w:val="28"/>
          <w:lang w:eastAsia="en-US"/>
        </w:rPr>
        <w:t>ски, экономически и социально менее влиятельными народами происходит в процессе удовлетворения коммуникативных потребностей общества. В Курд</w:t>
      </w:r>
      <w:r>
        <w:rPr>
          <w:rFonts w:ascii="Times New Roman" w:hAnsi="Times New Roman" w:cs="Times New Roman"/>
          <w:sz w:val="28"/>
          <w:szCs w:val="28"/>
          <w:lang w:eastAsia="en-US"/>
        </w:rPr>
        <w:t>и</w:t>
      </w:r>
      <w:r>
        <w:rPr>
          <w:rFonts w:ascii="Times New Roman" w:hAnsi="Times New Roman" w:cs="Times New Roman"/>
          <w:sz w:val="28"/>
          <w:szCs w:val="28"/>
          <w:lang w:eastAsia="en-US"/>
        </w:rPr>
        <w:t>стане, СНГ и Центральной Азии изучение этой проблемы наглядно демонстр</w:t>
      </w:r>
      <w:r>
        <w:rPr>
          <w:rFonts w:ascii="Times New Roman" w:hAnsi="Times New Roman" w:cs="Times New Roman"/>
          <w:sz w:val="28"/>
          <w:szCs w:val="28"/>
          <w:lang w:eastAsia="en-US"/>
        </w:rPr>
        <w:t>и</w:t>
      </w:r>
      <w:r>
        <w:rPr>
          <w:rFonts w:ascii="Times New Roman" w:hAnsi="Times New Roman" w:cs="Times New Roman"/>
          <w:sz w:val="28"/>
          <w:szCs w:val="28"/>
          <w:lang w:eastAsia="en-US"/>
        </w:rPr>
        <w:t>рует субъективный характер ассимиляции курдов и происходит, и продолжае</w:t>
      </w:r>
      <w:r>
        <w:rPr>
          <w:rFonts w:ascii="Times New Roman" w:hAnsi="Times New Roman" w:cs="Times New Roman"/>
          <w:sz w:val="28"/>
          <w:szCs w:val="28"/>
          <w:lang w:eastAsia="en-US"/>
        </w:rPr>
        <w:t>т</w:t>
      </w:r>
      <w:r>
        <w:rPr>
          <w:rFonts w:ascii="Times New Roman" w:hAnsi="Times New Roman" w:cs="Times New Roman"/>
          <w:sz w:val="28"/>
          <w:szCs w:val="28"/>
          <w:lang w:eastAsia="en-US"/>
        </w:rPr>
        <w:t>ся особенно в Курдистане в результате угнетения курдского народа, безразли</w:t>
      </w:r>
      <w:r>
        <w:rPr>
          <w:rFonts w:ascii="Times New Roman" w:hAnsi="Times New Roman" w:cs="Times New Roman"/>
          <w:sz w:val="28"/>
          <w:szCs w:val="28"/>
          <w:lang w:eastAsia="en-US"/>
        </w:rPr>
        <w:t>ч</w:t>
      </w:r>
      <w:r>
        <w:rPr>
          <w:rFonts w:ascii="Times New Roman" w:hAnsi="Times New Roman" w:cs="Times New Roman"/>
          <w:sz w:val="28"/>
          <w:szCs w:val="28"/>
          <w:lang w:eastAsia="en-US"/>
        </w:rPr>
        <w:t>ного отношения сирийского, иракского, иранского и др. государств и их пол</w:t>
      </w:r>
      <w:r>
        <w:rPr>
          <w:rFonts w:ascii="Times New Roman" w:hAnsi="Times New Roman" w:cs="Times New Roman"/>
          <w:sz w:val="28"/>
          <w:szCs w:val="28"/>
          <w:lang w:eastAsia="en-US"/>
        </w:rPr>
        <w:t>и</w:t>
      </w:r>
      <w:r>
        <w:rPr>
          <w:rFonts w:ascii="Times New Roman" w:hAnsi="Times New Roman" w:cs="Times New Roman"/>
          <w:sz w:val="28"/>
          <w:szCs w:val="28"/>
          <w:lang w:eastAsia="en-US"/>
        </w:rPr>
        <w:t>тического руководства.</w:t>
      </w:r>
    </w:p>
    <w:p w:rsidR="00543BD3" w:rsidRDefault="00543BD3">
      <w:pPr>
        <w:tabs>
          <w:tab w:val="left" w:pos="6287"/>
        </w:tabs>
        <w:spacing w:after="0"/>
        <w:ind w:firstLineChars="300" w:firstLine="840"/>
        <w:jc w:val="both"/>
        <w:rPr>
          <w:rFonts w:ascii="Times New Roman" w:hAnsi="Times New Roman" w:cs="Times New Roman"/>
          <w:sz w:val="28"/>
          <w:szCs w:val="28"/>
        </w:rPr>
      </w:pPr>
      <w:r>
        <w:rPr>
          <w:rFonts w:ascii="Times New Roman" w:hAnsi="Times New Roman" w:cs="Times New Roman"/>
          <w:sz w:val="28"/>
          <w:szCs w:val="28"/>
        </w:rPr>
        <w:t>Государственное давление, подобное тому, что наблюдается в Турции, нельзя однозначно исключить как основную причину ассимиляции.</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Эта политика осуществляется посредством многочисленных и долг</w:t>
      </w:r>
      <w:r>
        <w:rPr>
          <w:rFonts w:ascii="Times New Roman" w:hAnsi="Times New Roman" w:cs="Times New Roman"/>
          <w:sz w:val="28"/>
          <w:szCs w:val="28"/>
          <w:lang w:eastAsia="en-US"/>
        </w:rPr>
        <w:t>о</w:t>
      </w:r>
      <w:r>
        <w:rPr>
          <w:rFonts w:ascii="Times New Roman" w:hAnsi="Times New Roman" w:cs="Times New Roman"/>
          <w:sz w:val="28"/>
          <w:szCs w:val="28"/>
          <w:lang w:eastAsia="en-US"/>
        </w:rPr>
        <w:t>срочных мер и действий. Обучение не проводится на родном языке, нет во</w:t>
      </w:r>
      <w:r>
        <w:rPr>
          <w:rFonts w:ascii="Times New Roman" w:hAnsi="Times New Roman" w:cs="Times New Roman"/>
          <w:sz w:val="28"/>
          <w:szCs w:val="28"/>
          <w:lang w:eastAsia="en-US"/>
        </w:rPr>
        <w:t>з</w:t>
      </w:r>
      <w:r>
        <w:rPr>
          <w:rFonts w:ascii="Times New Roman" w:hAnsi="Times New Roman" w:cs="Times New Roman"/>
          <w:sz w:val="28"/>
          <w:szCs w:val="28"/>
          <w:lang w:eastAsia="en-US"/>
        </w:rPr>
        <w:t>можности использовать язык в общественной жизни, вне дома и семьи, что в итоге приводит к ассимиляции. Все это лишь некоторые примеры госуда</w:t>
      </w:r>
      <w:r>
        <w:rPr>
          <w:rFonts w:ascii="Times New Roman" w:hAnsi="Times New Roman" w:cs="Times New Roman"/>
          <w:sz w:val="28"/>
          <w:szCs w:val="28"/>
          <w:lang w:eastAsia="en-US"/>
        </w:rPr>
        <w:t>р</w:t>
      </w:r>
      <w:r>
        <w:rPr>
          <w:rFonts w:ascii="Times New Roman" w:hAnsi="Times New Roman" w:cs="Times New Roman"/>
          <w:sz w:val="28"/>
          <w:szCs w:val="28"/>
          <w:lang w:eastAsia="en-US"/>
        </w:rPr>
        <w:t>ственной политики по субъективной ассимиляции. Известно, сколько гос</w:t>
      </w:r>
      <w:r>
        <w:rPr>
          <w:rFonts w:ascii="Times New Roman" w:hAnsi="Times New Roman" w:cs="Times New Roman"/>
          <w:sz w:val="28"/>
          <w:szCs w:val="28"/>
          <w:lang w:eastAsia="en-US"/>
        </w:rPr>
        <w:t>у</w:t>
      </w:r>
      <w:r>
        <w:rPr>
          <w:rFonts w:ascii="Times New Roman" w:hAnsi="Times New Roman" w:cs="Times New Roman"/>
          <w:sz w:val="28"/>
          <w:szCs w:val="28"/>
          <w:lang w:eastAsia="en-US"/>
        </w:rPr>
        <w:t>дарств официально осуществляют ассимиляцию, не запрещая употребление языка какой-либо этнической группой в общественной истории.</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то же время место ассимиляции уступает территориальное деление э</w:t>
      </w:r>
      <w:r>
        <w:rPr>
          <w:rFonts w:ascii="Times New Roman" w:hAnsi="Times New Roman" w:cs="Times New Roman"/>
          <w:sz w:val="28"/>
          <w:szCs w:val="28"/>
          <w:lang w:eastAsia="en-US"/>
        </w:rPr>
        <w:t>т</w:t>
      </w:r>
      <w:r>
        <w:rPr>
          <w:rFonts w:ascii="Times New Roman" w:hAnsi="Times New Roman" w:cs="Times New Roman"/>
          <w:sz w:val="28"/>
          <w:szCs w:val="28"/>
          <w:lang w:eastAsia="en-US"/>
        </w:rPr>
        <w:t>нического общества. Основной мерой субъективной ассимиляции курдов в СССР и странах СНГ стало их растворение в «общекультурной группе». С п</w:t>
      </w:r>
      <w:r>
        <w:rPr>
          <w:rFonts w:ascii="Times New Roman" w:hAnsi="Times New Roman" w:cs="Times New Roman"/>
          <w:sz w:val="28"/>
          <w:szCs w:val="28"/>
          <w:lang w:eastAsia="en-US"/>
        </w:rPr>
        <w:t>о</w:t>
      </w:r>
      <w:r>
        <w:rPr>
          <w:rFonts w:ascii="Times New Roman" w:hAnsi="Times New Roman" w:cs="Times New Roman"/>
          <w:sz w:val="28"/>
          <w:szCs w:val="28"/>
          <w:lang w:eastAsia="en-US"/>
        </w:rPr>
        <w:t>мощью этой политики сначала разрывается связь людей и общества с их кул</w:t>
      </w:r>
      <w:r>
        <w:rPr>
          <w:rFonts w:ascii="Times New Roman" w:hAnsi="Times New Roman" w:cs="Times New Roman"/>
          <w:sz w:val="28"/>
          <w:szCs w:val="28"/>
          <w:lang w:eastAsia="en-US"/>
        </w:rPr>
        <w:t>ь</w:t>
      </w:r>
      <w:r>
        <w:rPr>
          <w:rFonts w:ascii="Times New Roman" w:hAnsi="Times New Roman" w:cs="Times New Roman"/>
          <w:sz w:val="28"/>
          <w:szCs w:val="28"/>
          <w:lang w:eastAsia="en-US"/>
        </w:rPr>
        <w:t>турой, они отдаляются от корней, особенностей и традиций своего народа, т</w:t>
      </w:r>
      <w:r>
        <w:rPr>
          <w:rFonts w:ascii="Times New Roman" w:hAnsi="Times New Roman" w:cs="Times New Roman"/>
          <w:sz w:val="28"/>
          <w:szCs w:val="28"/>
          <w:lang w:eastAsia="en-US"/>
        </w:rPr>
        <w:t>а</w:t>
      </w:r>
      <w:r>
        <w:rPr>
          <w:rFonts w:ascii="Times New Roman" w:hAnsi="Times New Roman" w:cs="Times New Roman"/>
          <w:sz w:val="28"/>
          <w:szCs w:val="28"/>
          <w:lang w:eastAsia="en-US"/>
        </w:rPr>
        <w:t>ким образом, ассимиляция становится неизбежной. Другими словами, ассим</w:t>
      </w:r>
      <w:r>
        <w:rPr>
          <w:rFonts w:ascii="Times New Roman" w:hAnsi="Times New Roman" w:cs="Times New Roman"/>
          <w:sz w:val="28"/>
          <w:szCs w:val="28"/>
          <w:lang w:eastAsia="en-US"/>
        </w:rPr>
        <w:t>и</w:t>
      </w:r>
      <w:r>
        <w:rPr>
          <w:rFonts w:ascii="Times New Roman" w:hAnsi="Times New Roman" w:cs="Times New Roman"/>
          <w:sz w:val="28"/>
          <w:szCs w:val="28"/>
          <w:lang w:eastAsia="en-US"/>
        </w:rPr>
        <w:t>ляция языка происходит как продолжение утраты связи человека с его корнями, то есть как продолжение культурной ассимиляции. Примером этого является курдская диаспора в Узбекистане, Туркменистане и Азербайджане.</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Как писал исследователь Газхар Аскеров, «ассимиляция» второго пок</w:t>
      </w:r>
      <w:r>
        <w:rPr>
          <w:rFonts w:ascii="Times New Roman" w:hAnsi="Times New Roman" w:cs="Times New Roman"/>
          <w:sz w:val="28"/>
          <w:szCs w:val="28"/>
          <w:lang w:eastAsia="en-US"/>
        </w:rPr>
        <w:t>о</w:t>
      </w:r>
      <w:r>
        <w:rPr>
          <w:rFonts w:ascii="Times New Roman" w:hAnsi="Times New Roman" w:cs="Times New Roman"/>
          <w:sz w:val="28"/>
          <w:szCs w:val="28"/>
          <w:lang w:eastAsia="en-US"/>
        </w:rPr>
        <w:t>ления «курдов на территории Азербайджана началась, по крайней мере, в XVII веке. Продолжительность ассимиляции «первого поколения курдов», нача</w:t>
      </w:r>
      <w:r>
        <w:rPr>
          <w:rFonts w:ascii="Times New Roman" w:hAnsi="Times New Roman" w:cs="Times New Roman"/>
          <w:sz w:val="28"/>
          <w:szCs w:val="28"/>
          <w:lang w:eastAsia="en-US"/>
        </w:rPr>
        <w:t>в</w:t>
      </w:r>
      <w:r>
        <w:rPr>
          <w:rFonts w:ascii="Times New Roman" w:hAnsi="Times New Roman" w:cs="Times New Roman"/>
          <w:sz w:val="28"/>
          <w:szCs w:val="28"/>
          <w:lang w:eastAsia="en-US"/>
        </w:rPr>
        <w:t>шейся в XII веке, мы не можем точно определить после того, как турки-сельджуки уничтожили шеддадидов курдского государства. После захвата Азербайджана турками-сельджуками, где в XII веке преобладало население, принадлежавшее к иранской и кавказско-иберийской языковым группам, нач</w:t>
      </w:r>
      <w:r>
        <w:rPr>
          <w:rFonts w:ascii="Times New Roman" w:hAnsi="Times New Roman" w:cs="Times New Roman"/>
          <w:sz w:val="28"/>
          <w:szCs w:val="28"/>
          <w:lang w:eastAsia="en-US"/>
        </w:rPr>
        <w:t>а</w:t>
      </w:r>
      <w:r>
        <w:rPr>
          <w:rFonts w:ascii="Times New Roman" w:hAnsi="Times New Roman" w:cs="Times New Roman"/>
          <w:sz w:val="28"/>
          <w:szCs w:val="28"/>
          <w:lang w:eastAsia="en-US"/>
        </w:rPr>
        <w:t xml:space="preserve">ли распространяться и тюркские языки» [60, с.150].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результате начался серьезный этап становления Туркменистана (н</w:t>
      </w:r>
      <w:r>
        <w:rPr>
          <w:rFonts w:ascii="Times New Roman" w:hAnsi="Times New Roman" w:cs="Times New Roman"/>
          <w:sz w:val="28"/>
          <w:szCs w:val="28"/>
          <w:lang w:eastAsia="en-US"/>
        </w:rPr>
        <w:t>е</w:t>
      </w:r>
      <w:r>
        <w:rPr>
          <w:rFonts w:ascii="Times New Roman" w:hAnsi="Times New Roman" w:cs="Times New Roman"/>
          <w:sz w:val="28"/>
          <w:szCs w:val="28"/>
          <w:lang w:eastAsia="en-US"/>
        </w:rPr>
        <w:t>смотря на то, что арабский и персидский языки оставались официальными яз</w:t>
      </w:r>
      <w:r>
        <w:rPr>
          <w:rFonts w:ascii="Times New Roman" w:hAnsi="Times New Roman" w:cs="Times New Roman"/>
          <w:sz w:val="28"/>
          <w:szCs w:val="28"/>
          <w:lang w:eastAsia="en-US"/>
        </w:rPr>
        <w:t>ы</w:t>
      </w:r>
      <w:r>
        <w:rPr>
          <w:rFonts w:ascii="Times New Roman" w:hAnsi="Times New Roman" w:cs="Times New Roman"/>
          <w:sz w:val="28"/>
          <w:szCs w:val="28"/>
          <w:lang w:eastAsia="en-US"/>
        </w:rPr>
        <w:lastRenderedPageBreak/>
        <w:t>ками) – и с XIV-XV веков впоследствии ассимиляции курдов и многих народов произошла новая этническая группа – азербайджанские турки, которые позже составляли большую часть на этой территории. Следы шеддадидов, упомян</w:t>
      </w:r>
      <w:r>
        <w:rPr>
          <w:rFonts w:ascii="Times New Roman" w:hAnsi="Times New Roman" w:cs="Times New Roman"/>
          <w:sz w:val="28"/>
          <w:szCs w:val="28"/>
          <w:lang w:eastAsia="en-US"/>
        </w:rPr>
        <w:t>у</w:t>
      </w:r>
      <w:r>
        <w:rPr>
          <w:rFonts w:ascii="Times New Roman" w:hAnsi="Times New Roman" w:cs="Times New Roman"/>
          <w:sz w:val="28"/>
          <w:szCs w:val="28"/>
          <w:lang w:eastAsia="en-US"/>
        </w:rPr>
        <w:t>тых выше «курдами первого поколения», не были выявлены в более поздние века. Скорее всего, шеддадидские курды полностью ассимилировались в фо</w:t>
      </w:r>
      <w:r>
        <w:rPr>
          <w:rFonts w:ascii="Times New Roman" w:hAnsi="Times New Roman" w:cs="Times New Roman"/>
          <w:sz w:val="28"/>
          <w:szCs w:val="28"/>
          <w:lang w:eastAsia="en-US"/>
        </w:rPr>
        <w:t>р</w:t>
      </w:r>
      <w:r>
        <w:rPr>
          <w:rFonts w:ascii="Times New Roman" w:hAnsi="Times New Roman" w:cs="Times New Roman"/>
          <w:sz w:val="28"/>
          <w:szCs w:val="28"/>
          <w:lang w:eastAsia="en-US"/>
        </w:rPr>
        <w:t>мирующиеся нации. С другой стороны, довольно широко распространено мн</w:t>
      </w:r>
      <w:r>
        <w:rPr>
          <w:rFonts w:ascii="Times New Roman" w:hAnsi="Times New Roman" w:cs="Times New Roman"/>
          <w:sz w:val="28"/>
          <w:szCs w:val="28"/>
          <w:lang w:eastAsia="en-US"/>
        </w:rPr>
        <w:t>е</w:t>
      </w:r>
      <w:r>
        <w:rPr>
          <w:rFonts w:ascii="Times New Roman" w:hAnsi="Times New Roman" w:cs="Times New Roman"/>
          <w:sz w:val="28"/>
          <w:szCs w:val="28"/>
          <w:lang w:eastAsia="en-US"/>
        </w:rPr>
        <w:t>ние, что ассимиляция курдов азербайджанцами началась в XV-XV</w:t>
      </w:r>
      <w:r>
        <w:rPr>
          <w:rFonts w:ascii="Times New Roman" w:hAnsi="Times New Roman" w:cs="Times New Roman"/>
          <w:sz w:val="28"/>
          <w:szCs w:val="28"/>
          <w:lang w:val="en-US" w:eastAsia="en-US"/>
        </w:rPr>
        <w:t>I</w:t>
      </w:r>
      <w:r>
        <w:rPr>
          <w:rFonts w:ascii="Times New Roman" w:hAnsi="Times New Roman" w:cs="Times New Roman"/>
          <w:sz w:val="28"/>
          <w:szCs w:val="28"/>
          <w:lang w:eastAsia="en-US"/>
        </w:rPr>
        <w:t xml:space="preserve"> веках, когда азербайджанские турки на Кавказе стали формироваться как автономные нар</w:t>
      </w:r>
      <w:r>
        <w:rPr>
          <w:rFonts w:ascii="Times New Roman" w:hAnsi="Times New Roman" w:cs="Times New Roman"/>
          <w:sz w:val="28"/>
          <w:szCs w:val="28"/>
          <w:lang w:eastAsia="en-US"/>
        </w:rPr>
        <w:t>о</w:t>
      </w:r>
      <w:r>
        <w:rPr>
          <w:rFonts w:ascii="Times New Roman" w:hAnsi="Times New Roman" w:cs="Times New Roman"/>
          <w:sz w:val="28"/>
          <w:szCs w:val="28"/>
          <w:lang w:eastAsia="en-US"/>
        </w:rPr>
        <w:t>ды.</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Отголоски «первого» и «второго» поколений курдов можно встретить в Азербайджане в топонимах – во-первых, в названиях, заимствованных из слов «курд», во-вторых, из курдских слов и из смеси курдско-азербайджанских слов. Несмотря на то, что в Азербайджане, как и в Турции, проводилась официальная политика тюркизации названий, в настоящее время существуют сотни курд</w:t>
      </w:r>
      <w:r>
        <w:rPr>
          <w:rFonts w:ascii="Times New Roman" w:hAnsi="Times New Roman" w:cs="Times New Roman"/>
          <w:sz w:val="28"/>
          <w:szCs w:val="28"/>
          <w:lang w:eastAsia="en-US"/>
        </w:rPr>
        <w:t>о</w:t>
      </w:r>
      <w:r>
        <w:rPr>
          <w:rFonts w:ascii="Times New Roman" w:hAnsi="Times New Roman" w:cs="Times New Roman"/>
          <w:sz w:val="28"/>
          <w:szCs w:val="28"/>
          <w:lang w:eastAsia="en-US"/>
        </w:rPr>
        <w:t>язычных топонимов. Правда, в последние годы азербайджанские ученые сдел</w:t>
      </w:r>
      <w:r>
        <w:rPr>
          <w:rFonts w:ascii="Times New Roman" w:hAnsi="Times New Roman" w:cs="Times New Roman"/>
          <w:sz w:val="28"/>
          <w:szCs w:val="28"/>
          <w:lang w:eastAsia="en-US"/>
        </w:rPr>
        <w:t>а</w:t>
      </w:r>
      <w:r>
        <w:rPr>
          <w:rFonts w:ascii="Times New Roman" w:hAnsi="Times New Roman" w:cs="Times New Roman"/>
          <w:sz w:val="28"/>
          <w:szCs w:val="28"/>
          <w:lang w:eastAsia="en-US"/>
        </w:rPr>
        <w:t>ли все для исключения курдских следов и «доказательства», что все эти топ</w:t>
      </w:r>
      <w:r>
        <w:rPr>
          <w:rFonts w:ascii="Times New Roman" w:hAnsi="Times New Roman" w:cs="Times New Roman"/>
          <w:sz w:val="28"/>
          <w:szCs w:val="28"/>
          <w:lang w:eastAsia="en-US"/>
        </w:rPr>
        <w:t>о</w:t>
      </w:r>
      <w:r>
        <w:rPr>
          <w:rFonts w:ascii="Times New Roman" w:hAnsi="Times New Roman" w:cs="Times New Roman"/>
          <w:sz w:val="28"/>
          <w:szCs w:val="28"/>
          <w:lang w:eastAsia="en-US"/>
        </w:rPr>
        <w:t>нимы турецкого происхождения и происходят от турецкого слова «гурт» («волк»)...[62].</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Исследователь Г.Аскеров привел пример полной ассимиляции крупных племен, таких как песян (пусян), гора, гарачорлу (или гарачорлу), курд, бахти</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ярли и баргушад среди азербайджанских национальных меньшинств, где курды забыли свой родной язык. Как известно, пуси родом из Турции, горусса – из района горы Хамадан в Иране, а остальные курдские племена – местные [61].</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переписи населения 1897 года в Закавказье, из 99 832 курдов, говорящих на родном языке, только 3042 (этнические курды) проживали в Ел</w:t>
      </w:r>
      <w:r>
        <w:rPr>
          <w:rFonts w:ascii="Times New Roman" w:hAnsi="Times New Roman" w:cs="Times New Roman"/>
          <w:sz w:val="28"/>
          <w:szCs w:val="28"/>
          <w:lang w:eastAsia="en-US"/>
        </w:rPr>
        <w:t>и</w:t>
      </w:r>
      <w:r>
        <w:rPr>
          <w:rFonts w:ascii="Times New Roman" w:hAnsi="Times New Roman" w:cs="Times New Roman"/>
          <w:sz w:val="28"/>
          <w:szCs w:val="28"/>
          <w:lang w:eastAsia="en-US"/>
        </w:rPr>
        <w:t>заветпольской области, охватывающей Красный Курдистан. Этим несколько объясняется этнодемографическое положение курдов Закавказского Курдист</w:t>
      </w:r>
      <w:r>
        <w:rPr>
          <w:rFonts w:ascii="Times New Roman" w:hAnsi="Times New Roman" w:cs="Times New Roman"/>
          <w:sz w:val="28"/>
          <w:szCs w:val="28"/>
          <w:lang w:eastAsia="en-US"/>
        </w:rPr>
        <w:t>а</w:t>
      </w:r>
      <w:r>
        <w:rPr>
          <w:rFonts w:ascii="Times New Roman" w:hAnsi="Times New Roman" w:cs="Times New Roman"/>
          <w:sz w:val="28"/>
          <w:szCs w:val="28"/>
          <w:lang w:eastAsia="en-US"/>
        </w:rPr>
        <w:t>на до ХХ века.</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Цифры, относящиеся к первому кварталу ХХ века, дополняют результаты переписи населения 1897 года. Из 37 182 курдов, зарегистрированных в Крас</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 xml:space="preserve">ном Курдистане по переписи 1926 года, только 3123 говорили на родном языке. В специальном исследовании населения инспектором Народного комиссариата образования Азербайджана Ильясовым, </w:t>
      </w:r>
      <w:r>
        <w:rPr>
          <w:rFonts w:ascii="Times New Roman" w:hAnsi="Times New Roman" w:cs="Times New Roman"/>
          <w:sz w:val="28"/>
          <w:szCs w:val="28"/>
          <w:lang w:val="kk-KZ" w:eastAsia="en-US"/>
        </w:rPr>
        <w:t xml:space="preserve">по данным </w:t>
      </w:r>
      <w:r>
        <w:rPr>
          <w:rFonts w:ascii="Times New Roman" w:hAnsi="Times New Roman" w:cs="Times New Roman"/>
          <w:sz w:val="28"/>
          <w:szCs w:val="28"/>
          <w:lang w:eastAsia="en-US"/>
        </w:rPr>
        <w:t>этой перепис</w:t>
      </w:r>
      <w:r>
        <w:rPr>
          <w:rFonts w:ascii="Times New Roman" w:hAnsi="Times New Roman" w:cs="Times New Roman"/>
          <w:sz w:val="28"/>
          <w:szCs w:val="28"/>
          <w:lang w:val="kk-KZ" w:eastAsia="en-US"/>
        </w:rPr>
        <w:t>и,</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число гов</w:t>
      </w:r>
      <w:r>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рящих на курдском языке распределилось среди населения 5-ти районов </w:t>
      </w:r>
      <w:r>
        <w:rPr>
          <w:rFonts w:ascii="Times New Roman" w:hAnsi="Times New Roman" w:cs="Times New Roman"/>
          <w:sz w:val="28"/>
          <w:szCs w:val="28"/>
          <w:lang w:val="kk-KZ" w:eastAsia="en-US"/>
        </w:rPr>
        <w:t xml:space="preserve">Красного </w:t>
      </w:r>
      <w:r>
        <w:rPr>
          <w:rFonts w:ascii="Times New Roman" w:hAnsi="Times New Roman" w:cs="Times New Roman"/>
          <w:sz w:val="28"/>
          <w:szCs w:val="28"/>
          <w:lang w:eastAsia="en-US"/>
        </w:rPr>
        <w:t>Курд</w:t>
      </w:r>
      <w:r>
        <w:rPr>
          <w:rFonts w:ascii="Times New Roman" w:hAnsi="Times New Roman" w:cs="Times New Roman"/>
          <w:sz w:val="28"/>
          <w:szCs w:val="28"/>
          <w:lang w:val="kk-KZ" w:eastAsia="en-US"/>
        </w:rPr>
        <w:t>и</w:t>
      </w:r>
      <w:r>
        <w:rPr>
          <w:rFonts w:ascii="Times New Roman" w:hAnsi="Times New Roman" w:cs="Times New Roman"/>
          <w:sz w:val="28"/>
          <w:szCs w:val="28"/>
          <w:lang w:eastAsia="en-US"/>
        </w:rPr>
        <w:t>стана следующим образом:</w:t>
      </w:r>
    </w:p>
    <w:p w:rsidR="00543BD3" w:rsidRDefault="00543BD3">
      <w:pPr>
        <w:spacing w:after="0" w:line="240" w:lineRule="auto"/>
        <w:jc w:val="both"/>
        <w:rPr>
          <w:rFonts w:ascii="Times New Roman" w:hAnsi="Times New Roman" w:cs="Times New Roman"/>
          <w:sz w:val="28"/>
          <w:szCs w:val="28"/>
          <w:lang w:eastAsia="en-US"/>
        </w:rPr>
      </w:pPr>
    </w:p>
    <w:p w:rsidR="00543BD3" w:rsidRDefault="00543BD3">
      <w:pPr>
        <w:spacing w:after="0" w:line="240" w:lineRule="auto"/>
        <w:ind w:firstLine="720"/>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Таблица 1.1.</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231"/>
      </w:tblGrid>
      <w:tr w:rsidR="00543BD3">
        <w:trPr>
          <w:trHeight w:val="895"/>
        </w:trPr>
        <w:tc>
          <w:tcPr>
            <w:tcW w:w="3190"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Местность</w:t>
            </w:r>
          </w:p>
        </w:tc>
        <w:tc>
          <w:tcPr>
            <w:tcW w:w="3190"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pacing w:val="4"/>
                <w:sz w:val="28"/>
                <w:szCs w:val="28"/>
                <w:shd w:val="clear" w:color="auto" w:fill="FFFFFF"/>
              </w:rPr>
              <w:t>Ч</w:t>
            </w:r>
            <w:r>
              <w:rPr>
                <w:rFonts w:ascii="Times New Roman" w:hAnsi="Times New Roman" w:cs="Times New Roman"/>
                <w:b/>
                <w:spacing w:val="4"/>
                <w:sz w:val="28"/>
                <w:szCs w:val="28"/>
                <w:shd w:val="clear" w:color="auto" w:fill="FFFFFF"/>
                <w:lang w:val="en-US"/>
              </w:rPr>
              <w:t>исло</w:t>
            </w:r>
            <w:r>
              <w:rPr>
                <w:rFonts w:ascii="Times New Roman" w:hAnsi="Times New Roman" w:cs="Times New Roman"/>
                <w:b/>
                <w:spacing w:val="4"/>
                <w:sz w:val="28"/>
                <w:szCs w:val="28"/>
                <w:shd w:val="clear" w:color="auto" w:fill="FFFFFF"/>
              </w:rPr>
              <w:t xml:space="preserve"> </w:t>
            </w:r>
            <w:r>
              <w:rPr>
                <w:rFonts w:ascii="Times New Roman" w:hAnsi="Times New Roman" w:cs="Times New Roman"/>
                <w:b/>
                <w:spacing w:val="4"/>
                <w:sz w:val="28"/>
                <w:szCs w:val="28"/>
                <w:shd w:val="clear" w:color="auto" w:fill="FFFFFF"/>
                <w:lang w:val="en-US"/>
              </w:rPr>
              <w:t>курдов</w:t>
            </w:r>
          </w:p>
        </w:tc>
        <w:tc>
          <w:tcPr>
            <w:tcW w:w="3231" w:type="dxa"/>
          </w:tcPr>
          <w:p w:rsidR="00543BD3" w:rsidRDefault="00543BD3">
            <w:pPr>
              <w:spacing w:after="0" w:line="240" w:lineRule="auto"/>
              <w:jc w:val="center"/>
              <w:rPr>
                <w:rFonts w:ascii="Times New Roman" w:hAnsi="Times New Roman" w:cs="Times New Roman"/>
                <w:b/>
                <w:spacing w:val="4"/>
                <w:sz w:val="28"/>
                <w:szCs w:val="28"/>
                <w:shd w:val="clear" w:color="auto" w:fill="FFFFFF"/>
              </w:rPr>
            </w:pPr>
            <w:r>
              <w:rPr>
                <w:rFonts w:ascii="Times New Roman" w:hAnsi="Times New Roman" w:cs="Times New Roman"/>
                <w:b/>
                <w:sz w:val="28"/>
                <w:szCs w:val="28"/>
              </w:rPr>
              <w:t xml:space="preserve">Курды, говорящие </w:t>
            </w:r>
            <w:r>
              <w:rPr>
                <w:rFonts w:ascii="Times New Roman" w:hAnsi="Times New Roman" w:cs="Times New Roman"/>
                <w:b/>
                <w:spacing w:val="4"/>
                <w:sz w:val="28"/>
                <w:szCs w:val="28"/>
                <w:shd w:val="clear" w:color="auto" w:fill="FFFFFF"/>
              </w:rPr>
              <w:t>на қурдском языке</w:t>
            </w:r>
          </w:p>
        </w:tc>
      </w:tr>
      <w:tr w:rsidR="00543BD3">
        <w:trPr>
          <w:trHeight w:val="57"/>
        </w:trPr>
        <w:tc>
          <w:tcPr>
            <w:tcW w:w="3190"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Каракышлак</w:t>
            </w:r>
          </w:p>
        </w:tc>
        <w:tc>
          <w:tcPr>
            <w:tcW w:w="3190"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6033</w:t>
            </w:r>
          </w:p>
        </w:tc>
        <w:tc>
          <w:tcPr>
            <w:tcW w:w="323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1758</w:t>
            </w:r>
          </w:p>
        </w:tc>
      </w:tr>
      <w:tr w:rsidR="00543BD3">
        <w:trPr>
          <w:trHeight w:val="57"/>
        </w:trPr>
        <w:tc>
          <w:tcPr>
            <w:tcW w:w="3190"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Кельбаджар</w:t>
            </w:r>
          </w:p>
        </w:tc>
        <w:tc>
          <w:tcPr>
            <w:tcW w:w="3190"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11933</w:t>
            </w:r>
          </w:p>
        </w:tc>
        <w:tc>
          <w:tcPr>
            <w:tcW w:w="323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1438</w:t>
            </w:r>
          </w:p>
        </w:tc>
      </w:tr>
      <w:tr w:rsidR="00543BD3">
        <w:trPr>
          <w:trHeight w:val="57"/>
        </w:trPr>
        <w:tc>
          <w:tcPr>
            <w:tcW w:w="3190"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Курдхаджи</w:t>
            </w:r>
          </w:p>
        </w:tc>
        <w:tc>
          <w:tcPr>
            <w:tcW w:w="3190"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8173</w:t>
            </w:r>
          </w:p>
        </w:tc>
        <w:tc>
          <w:tcPr>
            <w:tcW w:w="323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691</w:t>
            </w:r>
          </w:p>
        </w:tc>
      </w:tr>
      <w:tr w:rsidR="00543BD3">
        <w:trPr>
          <w:trHeight w:val="57"/>
        </w:trPr>
        <w:tc>
          <w:tcPr>
            <w:tcW w:w="3190"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Мурадханлы</w:t>
            </w:r>
          </w:p>
        </w:tc>
        <w:tc>
          <w:tcPr>
            <w:tcW w:w="3190"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6159</w:t>
            </w:r>
          </w:p>
        </w:tc>
        <w:tc>
          <w:tcPr>
            <w:tcW w:w="323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429</w:t>
            </w:r>
          </w:p>
        </w:tc>
      </w:tr>
      <w:tr w:rsidR="00543BD3">
        <w:trPr>
          <w:trHeight w:val="57"/>
        </w:trPr>
        <w:tc>
          <w:tcPr>
            <w:tcW w:w="3190"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Готурлу</w:t>
            </w:r>
          </w:p>
        </w:tc>
        <w:tc>
          <w:tcPr>
            <w:tcW w:w="3190"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5885</w:t>
            </w:r>
          </w:p>
        </w:tc>
        <w:tc>
          <w:tcPr>
            <w:tcW w:w="323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955</w:t>
            </w:r>
          </w:p>
        </w:tc>
      </w:tr>
      <w:tr w:rsidR="00543BD3">
        <w:trPr>
          <w:trHeight w:val="57"/>
        </w:trPr>
        <w:tc>
          <w:tcPr>
            <w:tcW w:w="3190"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Губадлы</w:t>
            </w:r>
          </w:p>
        </w:tc>
        <w:tc>
          <w:tcPr>
            <w:tcW w:w="3190"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Нет данных</w:t>
            </w:r>
          </w:p>
        </w:tc>
        <w:tc>
          <w:tcPr>
            <w:tcW w:w="323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200</w:t>
            </w:r>
          </w:p>
        </w:tc>
      </w:tr>
      <w:tr w:rsidR="00543BD3">
        <w:trPr>
          <w:trHeight w:val="501"/>
        </w:trPr>
        <w:tc>
          <w:tcPr>
            <w:tcW w:w="3190"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pacing w:val="4"/>
                <w:sz w:val="28"/>
                <w:szCs w:val="28"/>
                <w:shd w:val="clear" w:color="auto" w:fill="FFFFFF"/>
                <w:lang w:val="en-US"/>
              </w:rPr>
              <w:t>Всего</w:t>
            </w:r>
          </w:p>
        </w:tc>
        <w:tc>
          <w:tcPr>
            <w:tcW w:w="3190"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pacing w:val="4"/>
                <w:sz w:val="28"/>
                <w:szCs w:val="28"/>
                <w:shd w:val="clear" w:color="auto" w:fill="FFFFFF"/>
                <w:lang w:val="en-US"/>
              </w:rPr>
              <w:t>38243</w:t>
            </w:r>
          </w:p>
        </w:tc>
        <w:tc>
          <w:tcPr>
            <w:tcW w:w="323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pacing w:val="4"/>
                <w:sz w:val="28"/>
                <w:szCs w:val="28"/>
                <w:shd w:val="clear" w:color="auto" w:fill="FFFFFF"/>
                <w:lang w:val="en-US"/>
              </w:rPr>
              <w:t>5471</w:t>
            </w:r>
          </w:p>
        </w:tc>
      </w:tr>
    </w:tbl>
    <w:p w:rsidR="00543BD3" w:rsidRDefault="00543BD3">
      <w:pPr>
        <w:spacing w:after="0" w:line="240" w:lineRule="auto"/>
        <w:jc w:val="both"/>
        <w:rPr>
          <w:rFonts w:ascii="Times New Roman" w:hAnsi="Times New Roman" w:cs="Times New Roman"/>
          <w:sz w:val="28"/>
          <w:szCs w:val="28"/>
          <w:lang w:eastAsia="en-US"/>
        </w:rPr>
      </w:pP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этому исследованию, общее количество курдов, говорящих на родном языке, составило 5471 человек. Эти данные одновременно определяют разницу между двумя вышеуказанными исследованиями, которая составляет 2348 (5471-3123=2348). Это различие ставит под сомнение общую достове</w:t>
      </w:r>
      <w:r>
        <w:rPr>
          <w:rFonts w:ascii="Times New Roman" w:hAnsi="Times New Roman" w:cs="Times New Roman"/>
          <w:sz w:val="28"/>
          <w:szCs w:val="28"/>
          <w:lang w:eastAsia="en-US"/>
        </w:rPr>
        <w:t>р</w:t>
      </w:r>
      <w:r>
        <w:rPr>
          <w:rFonts w:ascii="Times New Roman" w:hAnsi="Times New Roman" w:cs="Times New Roman"/>
          <w:sz w:val="28"/>
          <w:szCs w:val="28"/>
          <w:lang w:eastAsia="en-US"/>
        </w:rPr>
        <w:t>ность переписи населения и объективность данных о численности курдов, а также курдов, говорящих на родном языке.</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А.Букспан говорил, что представленные нами выборочные данные наглядно демонстрируют путаницу в вопросе определения численности курдов в Азербайджане. </w:t>
      </w:r>
      <w:bookmarkStart w:id="21" w:name="_Hlk209426412"/>
      <w:r>
        <w:rPr>
          <w:rFonts w:ascii="Times New Roman" w:hAnsi="Times New Roman" w:cs="Times New Roman"/>
          <w:sz w:val="28"/>
          <w:szCs w:val="28"/>
          <w:lang w:eastAsia="en-US"/>
        </w:rPr>
        <w:t xml:space="preserve">Понятно, что данная ситуация не влияет на данные за более поздний период, а также на статистику после установления независимости Азербайджана. </w:t>
      </w:r>
      <w:bookmarkEnd w:id="21"/>
    </w:p>
    <w:p w:rsidR="00543BD3" w:rsidRDefault="00543BD3">
      <w:pPr>
        <w:tabs>
          <w:tab w:val="left" w:pos="1276"/>
        </w:tabs>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Слова А.Букспана о том, что количеству курдов XIX века не уделялось никакого внимания, можно отнести и к переписи XX века, к которой были д</w:t>
      </w:r>
      <w:r>
        <w:rPr>
          <w:rFonts w:ascii="Times New Roman" w:hAnsi="Times New Roman" w:cs="Times New Roman"/>
          <w:sz w:val="28"/>
          <w:szCs w:val="28"/>
          <w:lang w:eastAsia="en-US"/>
        </w:rPr>
        <w:t>о</w:t>
      </w:r>
      <w:r>
        <w:rPr>
          <w:rFonts w:ascii="Times New Roman" w:hAnsi="Times New Roman" w:cs="Times New Roman"/>
          <w:sz w:val="28"/>
          <w:szCs w:val="28"/>
          <w:lang w:eastAsia="en-US"/>
        </w:rPr>
        <w:t>бавлены понятия «бездорожье» и «лживость».</w:t>
      </w:r>
    </w:p>
    <w:p w:rsidR="00543BD3" w:rsidRDefault="00543BD3">
      <w:pPr>
        <w:spacing w:after="0" w:line="240" w:lineRule="auto"/>
        <w:ind w:firstLine="720"/>
        <w:jc w:val="both"/>
        <w:rPr>
          <w:rFonts w:ascii="Times New Roman" w:hAnsi="Times New Roman" w:cs="Times New Roman"/>
          <w:sz w:val="28"/>
          <w:szCs w:val="28"/>
          <w:lang w:eastAsia="en-US"/>
        </w:rPr>
      </w:pPr>
      <w:bookmarkStart w:id="22" w:name="_Hlk209426522"/>
      <w:r>
        <w:rPr>
          <w:rFonts w:ascii="Times New Roman" w:hAnsi="Times New Roman" w:cs="Times New Roman"/>
          <w:sz w:val="28"/>
          <w:szCs w:val="28"/>
        </w:rPr>
        <w:t>Представленные данные отражают уровень ассимиляции курдского нар</w:t>
      </w:r>
      <w:r>
        <w:rPr>
          <w:rFonts w:ascii="Times New Roman" w:hAnsi="Times New Roman" w:cs="Times New Roman"/>
          <w:sz w:val="28"/>
          <w:szCs w:val="28"/>
        </w:rPr>
        <w:t>о</w:t>
      </w:r>
      <w:r>
        <w:rPr>
          <w:rFonts w:ascii="Times New Roman" w:hAnsi="Times New Roman" w:cs="Times New Roman"/>
          <w:sz w:val="28"/>
          <w:szCs w:val="28"/>
        </w:rPr>
        <w:t>да Закавказского Курдистана до XIX века.</w:t>
      </w:r>
      <w:bookmarkEnd w:id="22"/>
      <w:r>
        <w:rPr>
          <w:rFonts w:ascii="Times New Roman" w:hAnsi="Times New Roman" w:cs="Times New Roman"/>
        </w:rPr>
        <w:t xml:space="preserve"> </w:t>
      </w:r>
      <w:r>
        <w:rPr>
          <w:rFonts w:ascii="Times New Roman" w:hAnsi="Times New Roman" w:cs="Times New Roman"/>
          <w:sz w:val="28"/>
          <w:szCs w:val="28"/>
          <w:lang w:eastAsia="en-US"/>
        </w:rPr>
        <w:t>Обстоятельства подобной ассимил</w:t>
      </w:r>
      <w:r>
        <w:rPr>
          <w:rFonts w:ascii="Times New Roman" w:hAnsi="Times New Roman" w:cs="Times New Roman"/>
          <w:sz w:val="28"/>
          <w:szCs w:val="28"/>
          <w:lang w:eastAsia="en-US"/>
        </w:rPr>
        <w:t>я</w:t>
      </w:r>
      <w:r>
        <w:rPr>
          <w:rFonts w:ascii="Times New Roman" w:hAnsi="Times New Roman" w:cs="Times New Roman"/>
          <w:sz w:val="28"/>
          <w:szCs w:val="28"/>
          <w:lang w:eastAsia="en-US"/>
        </w:rPr>
        <w:t>ции зависели от нижеперечисленных причин и факторов:</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В </w:t>
      </w:r>
      <w:r>
        <w:rPr>
          <w:rFonts w:ascii="Times New Roman" w:hAnsi="Times New Roman" w:cs="Times New Roman"/>
          <w:sz w:val="28"/>
          <w:szCs w:val="28"/>
          <w:lang w:val="en-US" w:eastAsia="en-US"/>
        </w:rPr>
        <w:t>XIX</w:t>
      </w:r>
      <w:r>
        <w:rPr>
          <w:rFonts w:ascii="Times New Roman" w:hAnsi="Times New Roman" w:cs="Times New Roman"/>
          <w:sz w:val="28"/>
          <w:szCs w:val="28"/>
          <w:lang w:eastAsia="en-US"/>
        </w:rPr>
        <w:t xml:space="preserve"> в. на земли Кавказского Курдистана эмигрирова</w:t>
      </w:r>
      <w:r>
        <w:rPr>
          <w:rFonts w:ascii="Times New Roman" w:hAnsi="Times New Roman" w:cs="Times New Roman"/>
          <w:sz w:val="28"/>
          <w:szCs w:val="28"/>
          <w:lang w:val="kk-KZ" w:eastAsia="en-US"/>
        </w:rPr>
        <w:t>л</w:t>
      </w:r>
      <w:r>
        <w:rPr>
          <w:rFonts w:ascii="Times New Roman" w:hAnsi="Times New Roman" w:cs="Times New Roman"/>
          <w:sz w:val="28"/>
          <w:szCs w:val="28"/>
          <w:lang w:eastAsia="en-US"/>
        </w:rPr>
        <w:t>о большое к</w:t>
      </w:r>
      <w:r>
        <w:rPr>
          <w:rFonts w:ascii="Times New Roman" w:hAnsi="Times New Roman" w:cs="Times New Roman"/>
          <w:sz w:val="28"/>
          <w:szCs w:val="28"/>
          <w:lang w:eastAsia="en-US"/>
        </w:rPr>
        <w:t>о</w:t>
      </w:r>
      <w:r>
        <w:rPr>
          <w:rFonts w:ascii="Times New Roman" w:hAnsi="Times New Roman" w:cs="Times New Roman"/>
          <w:sz w:val="28"/>
          <w:szCs w:val="28"/>
          <w:lang w:eastAsia="en-US"/>
        </w:rPr>
        <w:t>личество армян, географический Курдистан (Запад Красного Курдистана и те</w:t>
      </w:r>
      <w:r>
        <w:rPr>
          <w:rFonts w:ascii="Times New Roman" w:hAnsi="Times New Roman" w:cs="Times New Roman"/>
          <w:sz w:val="28"/>
          <w:szCs w:val="28"/>
          <w:lang w:eastAsia="en-US"/>
        </w:rPr>
        <w:t>р</w:t>
      </w:r>
      <w:r>
        <w:rPr>
          <w:rFonts w:ascii="Times New Roman" w:hAnsi="Times New Roman" w:cs="Times New Roman"/>
          <w:sz w:val="28"/>
          <w:szCs w:val="28"/>
          <w:lang w:eastAsia="en-US"/>
        </w:rPr>
        <w:t>ритории от юго-запада до Аракса), заселение азербайджанского народа на этих землях и постепенная ассимиляция курдского народа с азербайджанцами пр</w:t>
      </w:r>
      <w:r>
        <w:rPr>
          <w:rFonts w:ascii="Times New Roman" w:hAnsi="Times New Roman" w:cs="Times New Roman"/>
          <w:sz w:val="28"/>
          <w:szCs w:val="28"/>
          <w:lang w:eastAsia="en-US"/>
        </w:rPr>
        <w:t>и</w:t>
      </w:r>
      <w:r>
        <w:rPr>
          <w:rFonts w:ascii="Times New Roman" w:hAnsi="Times New Roman" w:cs="Times New Roman"/>
          <w:sz w:val="28"/>
          <w:szCs w:val="28"/>
          <w:lang w:eastAsia="en-US"/>
        </w:rPr>
        <w:t>остановили «курдскую полосу».</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2. С разрывом «курдского пояса» курды Закавказья отделились не только от Большого Курдистана, но и друг от друга. Частая смена мест расселения н</w:t>
      </w:r>
      <w:r>
        <w:rPr>
          <w:rFonts w:ascii="Times New Roman" w:hAnsi="Times New Roman" w:cs="Times New Roman"/>
          <w:sz w:val="28"/>
          <w:szCs w:val="28"/>
          <w:lang w:eastAsia="en-US"/>
        </w:rPr>
        <w:t>е</w:t>
      </w:r>
      <w:r>
        <w:rPr>
          <w:rFonts w:ascii="Times New Roman" w:hAnsi="Times New Roman" w:cs="Times New Roman"/>
          <w:sz w:val="28"/>
          <w:szCs w:val="28"/>
          <w:lang w:eastAsia="en-US"/>
        </w:rPr>
        <w:t>которыми племенами, бежавшими от политического давления, еще больше усилило эту изоляцию. Курды Красного Курдистана в XIX веке жили изолир</w:t>
      </w:r>
      <w:r>
        <w:rPr>
          <w:rFonts w:ascii="Times New Roman" w:hAnsi="Times New Roman" w:cs="Times New Roman"/>
          <w:sz w:val="28"/>
          <w:szCs w:val="28"/>
          <w:lang w:eastAsia="en-US"/>
        </w:rPr>
        <w:t>о</w:t>
      </w:r>
      <w:r>
        <w:rPr>
          <w:rFonts w:ascii="Times New Roman" w:hAnsi="Times New Roman" w:cs="Times New Roman"/>
          <w:sz w:val="28"/>
          <w:szCs w:val="28"/>
          <w:lang w:eastAsia="en-US"/>
        </w:rPr>
        <w:t>ванно и не могли поддерживать связь со своими соплеменниками. Представ</w:t>
      </w:r>
      <w:r>
        <w:rPr>
          <w:rFonts w:ascii="Times New Roman" w:hAnsi="Times New Roman" w:cs="Times New Roman"/>
          <w:sz w:val="28"/>
          <w:szCs w:val="28"/>
          <w:lang w:eastAsia="en-US"/>
        </w:rPr>
        <w:t>и</w:t>
      </w:r>
      <w:r>
        <w:rPr>
          <w:rFonts w:ascii="Times New Roman" w:hAnsi="Times New Roman" w:cs="Times New Roman"/>
          <w:sz w:val="28"/>
          <w:szCs w:val="28"/>
          <w:lang w:eastAsia="en-US"/>
        </w:rPr>
        <w:t>тель Генштаба России П.И. Аверьянов в начале XIX века писал: «Курды Елиз</w:t>
      </w:r>
      <w:r>
        <w:rPr>
          <w:rFonts w:ascii="Times New Roman" w:hAnsi="Times New Roman" w:cs="Times New Roman"/>
          <w:sz w:val="28"/>
          <w:szCs w:val="28"/>
          <w:lang w:eastAsia="en-US"/>
        </w:rPr>
        <w:t>а</w:t>
      </w:r>
      <w:r>
        <w:rPr>
          <w:rFonts w:ascii="Times New Roman" w:hAnsi="Times New Roman" w:cs="Times New Roman"/>
          <w:sz w:val="28"/>
          <w:szCs w:val="28"/>
          <w:lang w:eastAsia="en-US"/>
        </w:rPr>
        <w:t>ветинской губернии полностью изолированы от российских курдов» [6</w:t>
      </w:r>
      <w:r>
        <w:rPr>
          <w:rFonts w:ascii="Times New Roman" w:hAnsi="Times New Roman" w:cs="Times New Roman"/>
          <w:sz w:val="28"/>
          <w:szCs w:val="28"/>
          <w:lang w:val="kk-KZ" w:eastAsia="en-US"/>
        </w:rPr>
        <w:t>3</w:t>
      </w:r>
      <w:r>
        <w:rPr>
          <w:rFonts w:ascii="Times New Roman" w:hAnsi="Times New Roman" w:cs="Times New Roman"/>
          <w:sz w:val="28"/>
          <w:szCs w:val="28"/>
          <w:lang w:eastAsia="en-US"/>
        </w:rPr>
        <w:t>, с.325].</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3. Непрерывная внутренняя миграция, кочевнический стиль жизни и ра</w:t>
      </w:r>
      <w:r>
        <w:rPr>
          <w:rFonts w:ascii="Times New Roman" w:hAnsi="Times New Roman" w:cs="Times New Roman"/>
          <w:sz w:val="28"/>
          <w:szCs w:val="28"/>
          <w:lang w:eastAsia="en-US"/>
        </w:rPr>
        <w:t>з</w:t>
      </w:r>
      <w:r>
        <w:rPr>
          <w:rFonts w:ascii="Times New Roman" w:hAnsi="Times New Roman" w:cs="Times New Roman"/>
          <w:sz w:val="28"/>
          <w:szCs w:val="28"/>
          <w:lang w:eastAsia="en-US"/>
        </w:rPr>
        <w:t>деление непреклонными горами по причине тяжелых природных условий осл</w:t>
      </w:r>
      <w:r>
        <w:rPr>
          <w:rFonts w:ascii="Times New Roman" w:hAnsi="Times New Roman" w:cs="Times New Roman"/>
          <w:sz w:val="28"/>
          <w:szCs w:val="28"/>
          <w:lang w:eastAsia="en-US"/>
        </w:rPr>
        <w:t>а</w:t>
      </w:r>
      <w:r>
        <w:rPr>
          <w:rFonts w:ascii="Times New Roman" w:hAnsi="Times New Roman" w:cs="Times New Roman"/>
          <w:sz w:val="28"/>
          <w:szCs w:val="28"/>
          <w:lang w:eastAsia="en-US"/>
        </w:rPr>
        <w:t>били связи между курдскими племенами, которые были фундаментальными и традиционными в сохранении локальных особенностей.</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4. Курдское население Красного Курдистана в течение нескольких сотен лет налаживали общественные и политические связи с азербайджанским нар</w:t>
      </w:r>
      <w:r>
        <w:rPr>
          <w:rFonts w:ascii="Times New Roman" w:hAnsi="Times New Roman" w:cs="Times New Roman"/>
          <w:sz w:val="28"/>
          <w:szCs w:val="28"/>
          <w:lang w:eastAsia="en-US"/>
        </w:rPr>
        <w:t>о</w:t>
      </w:r>
      <w:r>
        <w:rPr>
          <w:rFonts w:ascii="Times New Roman" w:hAnsi="Times New Roman" w:cs="Times New Roman"/>
          <w:sz w:val="28"/>
          <w:szCs w:val="28"/>
          <w:lang w:eastAsia="en-US"/>
        </w:rPr>
        <w:t>дом, а иногда и с армянами. Главные экономические нужды курдского народа, который в большинстве своем занимался скотоводством</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 xml:space="preserve"> зависели от торговых отношений с азербайджанцами.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5. Религиозные воззрения играли не последнюю роль в сближении с азе</w:t>
      </w:r>
      <w:r>
        <w:rPr>
          <w:rFonts w:ascii="Times New Roman" w:hAnsi="Times New Roman" w:cs="Times New Roman"/>
          <w:sz w:val="28"/>
          <w:szCs w:val="28"/>
          <w:lang w:eastAsia="en-US"/>
        </w:rPr>
        <w:t>р</w:t>
      </w:r>
      <w:r>
        <w:rPr>
          <w:rFonts w:ascii="Times New Roman" w:hAnsi="Times New Roman" w:cs="Times New Roman"/>
          <w:sz w:val="28"/>
          <w:szCs w:val="28"/>
          <w:lang w:eastAsia="en-US"/>
        </w:rPr>
        <w:t>байджанцами (оба народа являются мусульманами-шиитами).</w:t>
      </w:r>
    </w:p>
    <w:p w:rsidR="00543BD3" w:rsidRDefault="00543BD3">
      <w:pPr>
        <w:spacing w:after="0" w:line="240" w:lineRule="auto"/>
        <w:ind w:firstLine="720"/>
        <w:jc w:val="both"/>
        <w:rPr>
          <w:rFonts w:ascii="Times New Roman" w:hAnsi="Times New Roman" w:cs="Times New Roman"/>
          <w:sz w:val="28"/>
          <w:szCs w:val="28"/>
          <w:lang w:eastAsia="en-US"/>
        </w:rPr>
      </w:pPr>
      <w:bookmarkStart w:id="23" w:name="_Hlk209426602"/>
      <w:r>
        <w:rPr>
          <w:rFonts w:ascii="Times New Roman" w:hAnsi="Times New Roman" w:cs="Times New Roman"/>
          <w:sz w:val="28"/>
          <w:szCs w:val="28"/>
          <w:lang w:eastAsia="en-US"/>
        </w:rPr>
        <w:lastRenderedPageBreak/>
        <w:t xml:space="preserve">Следовательно, мы считаем, что ассимиляция курдских </w:t>
      </w:r>
      <w:r>
        <w:rPr>
          <w:rFonts w:ascii="Times New Roman" w:hAnsi="Times New Roman" w:cs="Times New Roman"/>
          <w:sz w:val="28"/>
          <w:szCs w:val="28"/>
          <w:lang w:val="kk-KZ" w:eastAsia="en-US"/>
        </w:rPr>
        <w:t>племен</w:t>
      </w:r>
      <w:r>
        <w:rPr>
          <w:rFonts w:ascii="Times New Roman" w:hAnsi="Times New Roman" w:cs="Times New Roman"/>
          <w:sz w:val="28"/>
          <w:szCs w:val="28"/>
          <w:lang w:eastAsia="en-US"/>
        </w:rPr>
        <w:t>, прожи</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вавших в Азербайджане до начала ХХ в., была принудительной, а в ХХ веке этот процесс стал как принудительным, так и необходимым.</w:t>
      </w:r>
    </w:p>
    <w:bookmarkEnd w:id="23"/>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Рассмотрим данные о количестве курдов, проживающих в Азербайджане, в официальных документах за период с 1855 по 1921 год.</w:t>
      </w:r>
    </w:p>
    <w:p w:rsidR="00543BD3" w:rsidRDefault="00543BD3">
      <w:pPr>
        <w:spacing w:after="0" w:line="240" w:lineRule="auto"/>
        <w:ind w:firstLine="720"/>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Таблица 1.2</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167"/>
        <w:gridCol w:w="1694"/>
        <w:gridCol w:w="1152"/>
        <w:gridCol w:w="1167"/>
        <w:gridCol w:w="1167"/>
        <w:gridCol w:w="1153"/>
        <w:gridCol w:w="1167"/>
      </w:tblGrid>
      <w:tr w:rsidR="00543BD3">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1855</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1873</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1886</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1897</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1902</w:t>
            </w:r>
          </w:p>
        </w:tc>
        <w:tc>
          <w:tcPr>
            <w:tcW w:w="1197"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1909</w:t>
            </w:r>
          </w:p>
        </w:tc>
        <w:tc>
          <w:tcPr>
            <w:tcW w:w="1197"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1916</w:t>
            </w:r>
          </w:p>
        </w:tc>
        <w:tc>
          <w:tcPr>
            <w:tcW w:w="1197" w:type="dxa"/>
          </w:tcPr>
          <w:p w:rsidR="00543BD3" w:rsidRDefault="00543BD3">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1921</w:t>
            </w:r>
          </w:p>
        </w:tc>
      </w:tr>
      <w:tr w:rsidR="00543BD3">
        <w:tc>
          <w:tcPr>
            <w:tcW w:w="1196" w:type="dxa"/>
          </w:tcPr>
          <w:p w:rsidR="00543BD3" w:rsidRDefault="00543BD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12248</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15366</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33830/34162</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3042</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44000</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52000</w:t>
            </w:r>
          </w:p>
        </w:tc>
        <w:tc>
          <w:tcPr>
            <w:tcW w:w="1197" w:type="dxa"/>
          </w:tcPr>
          <w:p w:rsidR="00543BD3" w:rsidRDefault="00543BD3">
            <w:pPr>
              <w:spacing w:after="0" w:line="240" w:lineRule="auto"/>
              <w:ind w:firstLineChars="100" w:firstLine="280"/>
              <w:jc w:val="center"/>
              <w:rPr>
                <w:rFonts w:ascii="Times New Roman" w:hAnsi="Times New Roman" w:cs="Times New Roman"/>
                <w:sz w:val="28"/>
                <w:szCs w:val="28"/>
                <w:lang w:val="en-US"/>
              </w:rPr>
            </w:pPr>
            <w:r>
              <w:rPr>
                <w:rFonts w:ascii="Times New Roman" w:hAnsi="Times New Roman" w:cs="Times New Roman"/>
                <w:sz w:val="28"/>
                <w:szCs w:val="28"/>
                <w:lang w:eastAsia="en-US"/>
              </w:rPr>
              <w:t>–</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29741</w:t>
            </w:r>
          </w:p>
        </w:tc>
      </w:tr>
    </w:tbl>
    <w:p w:rsidR="00543BD3" w:rsidRDefault="00543BD3">
      <w:pPr>
        <w:spacing w:after="0" w:line="240" w:lineRule="auto"/>
        <w:jc w:val="both"/>
        <w:rPr>
          <w:rFonts w:ascii="Times New Roman" w:hAnsi="Times New Roman" w:cs="Times New Roman"/>
          <w:sz w:val="28"/>
          <w:szCs w:val="28"/>
          <w:lang w:val="kk-KZ" w:eastAsia="en-US"/>
        </w:rPr>
      </w:pPr>
    </w:p>
    <w:p w:rsidR="00543BD3" w:rsidRDefault="00543BD3">
      <w:pPr>
        <w:spacing w:after="0" w:line="240" w:lineRule="auto"/>
        <w:ind w:firstLine="360"/>
        <w:jc w:val="both"/>
        <w:rPr>
          <w:rFonts w:ascii="Times New Roman" w:hAnsi="Times New Roman" w:cs="Times New Roman"/>
          <w:sz w:val="28"/>
          <w:szCs w:val="28"/>
          <w:lang w:eastAsia="en-US"/>
        </w:rPr>
      </w:pPr>
      <w:r>
        <w:rPr>
          <w:rFonts w:ascii="Times New Roman" w:hAnsi="Times New Roman" w:cs="Times New Roman"/>
          <w:sz w:val="28"/>
          <w:szCs w:val="28"/>
          <w:lang w:eastAsia="en-US"/>
        </w:rPr>
        <w:t>Данных о численности нахичеванских курдов нет.</w:t>
      </w:r>
    </w:p>
    <w:p w:rsidR="00543BD3" w:rsidRDefault="00543BD3">
      <w:pPr>
        <w:spacing w:after="0" w:line="240" w:lineRule="auto"/>
        <w:ind w:firstLine="360"/>
        <w:jc w:val="both"/>
        <w:rPr>
          <w:rFonts w:ascii="Times New Roman" w:hAnsi="Times New Roman" w:cs="Times New Roman"/>
          <w:sz w:val="28"/>
          <w:szCs w:val="28"/>
          <w:lang w:eastAsia="en-US"/>
        </w:rPr>
      </w:pPr>
      <w:r>
        <w:rPr>
          <w:rFonts w:ascii="Times New Roman" w:hAnsi="Times New Roman" w:cs="Times New Roman"/>
          <w:sz w:val="28"/>
          <w:szCs w:val="28"/>
          <w:lang w:eastAsia="en-US"/>
        </w:rPr>
        <w:t>Интересно, что в 1917 году на Кавказе было зарегистрировано 132 257 ку</w:t>
      </w:r>
      <w:r>
        <w:rPr>
          <w:rFonts w:ascii="Times New Roman" w:hAnsi="Times New Roman" w:cs="Times New Roman"/>
          <w:sz w:val="28"/>
          <w:szCs w:val="28"/>
          <w:lang w:eastAsia="en-US"/>
        </w:rPr>
        <w:t>р</w:t>
      </w:r>
      <w:r>
        <w:rPr>
          <w:rFonts w:ascii="Times New Roman" w:hAnsi="Times New Roman" w:cs="Times New Roman"/>
          <w:sz w:val="28"/>
          <w:szCs w:val="28"/>
          <w:lang w:eastAsia="en-US"/>
        </w:rPr>
        <w:t>дов, по данным переписи 1926 года их численность сократилась до 53 173 чел</w:t>
      </w:r>
      <w:r>
        <w:rPr>
          <w:rFonts w:ascii="Times New Roman" w:hAnsi="Times New Roman" w:cs="Times New Roman"/>
          <w:sz w:val="28"/>
          <w:szCs w:val="28"/>
          <w:lang w:eastAsia="en-US"/>
        </w:rPr>
        <w:t>о</w:t>
      </w:r>
      <w:r>
        <w:rPr>
          <w:rFonts w:ascii="Times New Roman" w:hAnsi="Times New Roman" w:cs="Times New Roman"/>
          <w:sz w:val="28"/>
          <w:szCs w:val="28"/>
          <w:lang w:eastAsia="en-US"/>
        </w:rPr>
        <w:t>век. А в 1959 г. по всему СССР было зарегистрировано 58 000 человек, в 1970 г. – 89 тыс., в 1979 – 116 тыс., в 1989 – 153 тыс.</w:t>
      </w:r>
    </w:p>
    <w:p w:rsidR="00543BD3" w:rsidRDefault="00543BD3">
      <w:pPr>
        <w:spacing w:after="0" w:line="240" w:lineRule="auto"/>
        <w:jc w:val="both"/>
        <w:rPr>
          <w:rFonts w:ascii="Times New Roman" w:hAnsi="Times New Roman" w:cs="Times New Roman"/>
          <w:sz w:val="28"/>
          <w:szCs w:val="28"/>
          <w:lang w:eastAsia="en-US"/>
        </w:rPr>
      </w:pPr>
    </w:p>
    <w:p w:rsidR="00543BD3" w:rsidRDefault="00543BD3">
      <w:pPr>
        <w:spacing w:after="0" w:line="240" w:lineRule="auto"/>
        <w:ind w:firstLine="360"/>
        <w:jc w:val="both"/>
        <w:rPr>
          <w:rFonts w:ascii="Times New Roman" w:hAnsi="Times New Roman" w:cs="Times New Roman"/>
          <w:b/>
          <w:sz w:val="28"/>
          <w:szCs w:val="28"/>
          <w:shd w:val="clear" w:color="auto" w:fill="FFFFFF"/>
          <w:lang w:eastAsia="en-US"/>
        </w:rPr>
      </w:pPr>
      <w:r>
        <w:rPr>
          <w:rFonts w:ascii="Times New Roman" w:hAnsi="Times New Roman" w:cs="Times New Roman"/>
          <w:b/>
          <w:sz w:val="28"/>
          <w:szCs w:val="28"/>
          <w:shd w:val="clear" w:color="auto" w:fill="FFFFFF"/>
          <w:lang w:eastAsia="en-US"/>
        </w:rPr>
        <w:t>Таблица 1.3</w:t>
      </w:r>
    </w:p>
    <w:p w:rsidR="00543BD3" w:rsidRDefault="00543BD3">
      <w:pPr>
        <w:spacing w:after="0" w:line="240" w:lineRule="auto"/>
        <w:ind w:firstLine="360"/>
        <w:jc w:val="both"/>
        <w:rPr>
          <w:rFonts w:ascii="Times New Roman" w:hAnsi="Times New Roman" w:cs="Times New Roman"/>
          <w:b/>
          <w:sz w:val="28"/>
          <w:szCs w:val="28"/>
          <w:shd w:val="clear" w:color="auto" w:fill="FFFFFF"/>
          <w:lang w:eastAsia="en-US"/>
        </w:rPr>
      </w:pPr>
      <w:r>
        <w:rPr>
          <w:rFonts w:ascii="Times New Roman" w:hAnsi="Times New Roman" w:cs="Times New Roman"/>
          <w:b/>
          <w:sz w:val="28"/>
          <w:szCs w:val="28"/>
          <w:shd w:val="clear" w:color="auto" w:fill="FFFFFF"/>
          <w:lang w:eastAsia="en-US"/>
        </w:rPr>
        <w:t>Численность курдов по переписи населения</w:t>
      </w:r>
    </w:p>
    <w:tbl>
      <w:tblPr>
        <w:tblW w:w="996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0"/>
        <w:gridCol w:w="1107"/>
        <w:gridCol w:w="1003"/>
        <w:gridCol w:w="1115"/>
        <w:gridCol w:w="1078"/>
        <w:gridCol w:w="1088"/>
        <w:gridCol w:w="1191"/>
        <w:gridCol w:w="1294"/>
      </w:tblGrid>
      <w:tr w:rsidR="00543BD3">
        <w:tc>
          <w:tcPr>
            <w:tcW w:w="2090" w:type="dxa"/>
            <w:vMerge w:val="restart"/>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Страна</w:t>
            </w:r>
          </w:p>
        </w:tc>
        <w:tc>
          <w:tcPr>
            <w:tcW w:w="7876" w:type="dxa"/>
            <w:gridSpan w:val="7"/>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Численность ( тыс.человек)</w:t>
            </w:r>
          </w:p>
        </w:tc>
      </w:tr>
      <w:tr w:rsidR="00543BD3">
        <w:tc>
          <w:tcPr>
            <w:tcW w:w="2090" w:type="dxa"/>
            <w:vMerge/>
          </w:tcPr>
          <w:p w:rsidR="00543BD3" w:rsidRDefault="00543BD3">
            <w:pPr>
              <w:spacing w:after="0" w:line="240" w:lineRule="auto"/>
              <w:jc w:val="both"/>
              <w:rPr>
                <w:rFonts w:ascii="Times New Roman" w:hAnsi="Times New Roman" w:cs="Times New Roman"/>
                <w:b/>
                <w:sz w:val="28"/>
                <w:szCs w:val="28"/>
                <w:shd w:val="clear" w:color="auto" w:fill="FFFFFF"/>
              </w:rPr>
            </w:pPr>
          </w:p>
        </w:tc>
        <w:tc>
          <w:tcPr>
            <w:tcW w:w="1107" w:type="dxa"/>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1926</w:t>
            </w:r>
          </w:p>
        </w:tc>
        <w:tc>
          <w:tcPr>
            <w:tcW w:w="1003" w:type="dxa"/>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1939</w:t>
            </w:r>
          </w:p>
        </w:tc>
        <w:tc>
          <w:tcPr>
            <w:tcW w:w="1115" w:type="dxa"/>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1959</w:t>
            </w:r>
          </w:p>
        </w:tc>
        <w:tc>
          <w:tcPr>
            <w:tcW w:w="1078" w:type="dxa"/>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1970</w:t>
            </w:r>
          </w:p>
        </w:tc>
        <w:tc>
          <w:tcPr>
            <w:tcW w:w="1088" w:type="dxa"/>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1979</w:t>
            </w:r>
          </w:p>
        </w:tc>
        <w:tc>
          <w:tcPr>
            <w:tcW w:w="1191" w:type="dxa"/>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1989</w:t>
            </w:r>
          </w:p>
        </w:tc>
        <w:tc>
          <w:tcPr>
            <w:tcW w:w="1294" w:type="dxa"/>
          </w:tcPr>
          <w:p w:rsidR="00543BD3" w:rsidRDefault="00543BD3">
            <w:pPr>
              <w:spacing w:after="0" w:line="240" w:lineRule="auto"/>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2002</w:t>
            </w: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Быв.СССР</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58799</w:t>
            </w: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88930</w:t>
            </w: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11670</w:t>
            </w: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152700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Россия</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4700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30000</w:t>
            </w: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Армения</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15.262</w:t>
            </w: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22688</w:t>
            </w: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25 627</w:t>
            </w: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37486</w:t>
            </w: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56 100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60 000</w:t>
            </w: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Грузия</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6 487</w:t>
            </w: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21216</w:t>
            </w: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69020</w:t>
            </w: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25 700</w:t>
            </w: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33 300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20 843</w:t>
            </w:r>
          </w:p>
        </w:tc>
      </w:tr>
      <w:tr w:rsidR="00543BD3">
        <w:trPr>
          <w:trHeight w:val="980"/>
        </w:trPr>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Азербайдж</w:t>
            </w:r>
            <w:r>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rPr>
              <w:t>н</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41193</w:t>
            </w: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6000</w:t>
            </w: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1 500</w:t>
            </w: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5488</w:t>
            </w:r>
          </w:p>
        </w:tc>
        <w:tc>
          <w:tcPr>
            <w:tcW w:w="1088" w:type="dxa"/>
          </w:tcPr>
          <w:p w:rsidR="00543BD3" w:rsidRDefault="00543BD3">
            <w:pPr>
              <w:spacing w:after="0" w:line="240" w:lineRule="auto"/>
              <w:ind w:firstLineChars="150" w:firstLine="420"/>
              <w:jc w:val="center"/>
              <w:rPr>
                <w:rFonts w:ascii="Times New Roman" w:hAnsi="Times New Roman" w:cs="Times New Roman"/>
                <w:sz w:val="28"/>
                <w:szCs w:val="28"/>
                <w:shd w:val="clear" w:color="auto" w:fill="FFFFFF"/>
              </w:rPr>
            </w:pPr>
            <w:r>
              <w:rPr>
                <w:rFonts w:ascii="Times New Roman" w:hAnsi="Times New Roman" w:cs="Times New Roman"/>
                <w:sz w:val="28"/>
                <w:szCs w:val="28"/>
                <w:lang w:eastAsia="en-US"/>
              </w:rPr>
              <w:t>–</w:t>
            </w: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12 200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Казахстан</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31312</w:t>
            </w: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25 400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32 000</w:t>
            </w: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Кыргызстан</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7 974</w:t>
            </w: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14 300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Туркменистан</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2 933</w:t>
            </w: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4 400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Узбекистан</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15000</w:t>
            </w: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982</w:t>
            </w: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1 800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p>
        </w:tc>
      </w:tr>
      <w:tr w:rsidR="00543BD3">
        <w:tc>
          <w:tcPr>
            <w:tcW w:w="2090" w:type="dxa"/>
          </w:tcPr>
          <w:p w:rsidR="00543BD3" w:rsidRDefault="00543BD3">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остальных республиках</w:t>
            </w:r>
          </w:p>
        </w:tc>
        <w:tc>
          <w:tcPr>
            <w:tcW w:w="1107"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03"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15"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7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088" w:type="dxa"/>
          </w:tcPr>
          <w:p w:rsidR="00543BD3" w:rsidRDefault="00543BD3">
            <w:pPr>
              <w:spacing w:after="0" w:line="240" w:lineRule="auto"/>
              <w:jc w:val="center"/>
              <w:rPr>
                <w:rFonts w:ascii="Times New Roman" w:hAnsi="Times New Roman" w:cs="Times New Roman"/>
                <w:sz w:val="28"/>
                <w:szCs w:val="28"/>
                <w:shd w:val="clear" w:color="auto" w:fill="FFFFFF"/>
              </w:rPr>
            </w:pPr>
          </w:p>
        </w:tc>
        <w:tc>
          <w:tcPr>
            <w:tcW w:w="1191" w:type="dxa"/>
          </w:tcPr>
          <w:p w:rsidR="00543BD3" w:rsidRDefault="00543BD3">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2 300</w:t>
            </w:r>
          </w:p>
        </w:tc>
        <w:tc>
          <w:tcPr>
            <w:tcW w:w="1294" w:type="dxa"/>
          </w:tcPr>
          <w:p w:rsidR="00543BD3" w:rsidRDefault="00543BD3">
            <w:pPr>
              <w:spacing w:after="0" w:line="240" w:lineRule="auto"/>
              <w:jc w:val="center"/>
              <w:rPr>
                <w:rFonts w:ascii="Times New Roman" w:hAnsi="Times New Roman" w:cs="Times New Roman"/>
                <w:sz w:val="28"/>
                <w:szCs w:val="28"/>
                <w:shd w:val="clear" w:color="auto" w:fill="FFFFFF"/>
              </w:rPr>
            </w:pPr>
          </w:p>
        </w:tc>
      </w:tr>
    </w:tbl>
    <w:p w:rsidR="00543BD3" w:rsidRDefault="00543BD3">
      <w:pPr>
        <w:spacing w:after="0" w:line="240" w:lineRule="auto"/>
        <w:jc w:val="both"/>
        <w:rPr>
          <w:rFonts w:ascii="Times New Roman" w:hAnsi="Times New Roman" w:cs="Times New Roman"/>
          <w:spacing w:val="2"/>
          <w:sz w:val="28"/>
          <w:szCs w:val="28"/>
          <w:lang w:eastAsia="en-US"/>
        </w:rPr>
      </w:pPr>
    </w:p>
    <w:p w:rsidR="00543BD3" w:rsidRDefault="00543BD3">
      <w:pPr>
        <w:spacing w:after="0" w:line="240" w:lineRule="auto"/>
        <w:ind w:firstLine="708"/>
        <w:jc w:val="both"/>
        <w:rPr>
          <w:rFonts w:ascii="Times New Roman" w:hAnsi="Times New Roman" w:cs="Times New Roman"/>
          <w:sz w:val="28"/>
          <w:szCs w:val="28"/>
          <w:lang w:eastAsia="en-US"/>
        </w:rPr>
      </w:pPr>
      <w:r>
        <w:rPr>
          <w:rFonts w:ascii="Times New Roman" w:hAnsi="Times New Roman" w:cs="Times New Roman"/>
          <w:sz w:val="28"/>
          <w:szCs w:val="28"/>
          <w:lang w:eastAsia="en-US"/>
        </w:rPr>
        <w:t>Очевидно, что это не что иное, как постоянное уничтоже_ние национал</w:t>
      </w:r>
      <w:r>
        <w:rPr>
          <w:rFonts w:ascii="Times New Roman" w:hAnsi="Times New Roman" w:cs="Times New Roman"/>
          <w:sz w:val="28"/>
          <w:szCs w:val="28"/>
          <w:lang w:eastAsia="en-US"/>
        </w:rPr>
        <w:t>ь</w:t>
      </w:r>
      <w:r>
        <w:rPr>
          <w:rFonts w:ascii="Times New Roman" w:hAnsi="Times New Roman" w:cs="Times New Roman"/>
          <w:sz w:val="28"/>
          <w:szCs w:val="28"/>
          <w:lang w:eastAsia="en-US"/>
        </w:rPr>
        <w:t>ных меньшинств и создание единого «советского народа». По данным сове</w:t>
      </w:r>
      <w:r>
        <w:rPr>
          <w:rFonts w:ascii="Times New Roman" w:hAnsi="Times New Roman" w:cs="Times New Roman"/>
          <w:sz w:val="28"/>
          <w:szCs w:val="28"/>
          <w:lang w:eastAsia="en-US"/>
        </w:rPr>
        <w:t>т</w:t>
      </w:r>
      <w:r>
        <w:rPr>
          <w:rFonts w:ascii="Times New Roman" w:hAnsi="Times New Roman" w:cs="Times New Roman"/>
          <w:sz w:val="28"/>
          <w:szCs w:val="28"/>
          <w:lang w:eastAsia="en-US"/>
        </w:rPr>
        <w:t>ских переписей населения, мы видим, что такая политика по отношения к ку</w:t>
      </w:r>
      <w:r>
        <w:rPr>
          <w:rFonts w:ascii="Times New Roman" w:hAnsi="Times New Roman" w:cs="Times New Roman"/>
          <w:sz w:val="28"/>
          <w:szCs w:val="28"/>
          <w:lang w:eastAsia="en-US"/>
        </w:rPr>
        <w:t>р</w:t>
      </w:r>
      <w:r>
        <w:rPr>
          <w:rFonts w:ascii="Times New Roman" w:hAnsi="Times New Roman" w:cs="Times New Roman"/>
          <w:sz w:val="28"/>
          <w:szCs w:val="28"/>
          <w:lang w:eastAsia="en-US"/>
        </w:rPr>
        <w:t>дам осуществлялась, прежде всего, в Азербайджанской и Туркменской ССР.</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Например, при официальной переписи населения в 1926 году в Азерба</w:t>
      </w:r>
      <w:r>
        <w:rPr>
          <w:rFonts w:ascii="Times New Roman" w:hAnsi="Times New Roman" w:cs="Times New Roman"/>
          <w:sz w:val="28"/>
          <w:szCs w:val="28"/>
          <w:lang w:eastAsia="en-US"/>
        </w:rPr>
        <w:t>й</w:t>
      </w:r>
      <w:r>
        <w:rPr>
          <w:rFonts w:ascii="Times New Roman" w:hAnsi="Times New Roman" w:cs="Times New Roman"/>
          <w:sz w:val="28"/>
          <w:szCs w:val="28"/>
          <w:lang w:eastAsia="en-US"/>
        </w:rPr>
        <w:t>джане было зарегистрировано 41 193 курда. В 1926 году из 37 182 курдов, пр</w:t>
      </w:r>
      <w:r>
        <w:rPr>
          <w:rFonts w:ascii="Times New Roman" w:hAnsi="Times New Roman" w:cs="Times New Roman"/>
          <w:sz w:val="28"/>
          <w:szCs w:val="28"/>
          <w:lang w:eastAsia="en-US"/>
        </w:rPr>
        <w:t>о</w:t>
      </w:r>
      <w:r>
        <w:rPr>
          <w:rFonts w:ascii="Times New Roman" w:hAnsi="Times New Roman" w:cs="Times New Roman"/>
          <w:sz w:val="28"/>
          <w:szCs w:val="28"/>
          <w:lang w:eastAsia="en-US"/>
        </w:rPr>
        <w:t>живавших в Красном Курдистане, только 3123 говорили на родном языке. В Нахичеванской автономной республике все зарегистрированные 2897 курдов говорили на родном языке. Необходимо отметить, что по результатам переписи населения 1979 года в Азербайджане не проживало ни одного курда?! [6</w:t>
      </w:r>
      <w:r>
        <w:rPr>
          <w:rFonts w:ascii="Times New Roman" w:hAnsi="Times New Roman" w:cs="Times New Roman"/>
          <w:sz w:val="28"/>
          <w:szCs w:val="28"/>
          <w:lang w:val="kk-KZ" w:eastAsia="en-US"/>
        </w:rPr>
        <w:t>4, с.551</w:t>
      </w:r>
      <w:r>
        <w:rPr>
          <w:rFonts w:ascii="Times New Roman" w:hAnsi="Times New Roman" w:cs="Times New Roman"/>
          <w:sz w:val="28"/>
          <w:szCs w:val="28"/>
          <w:lang w:eastAsia="en-US"/>
        </w:rPr>
        <w:t>].</w:t>
      </w:r>
    </w:p>
    <w:p w:rsidR="00543BD3" w:rsidRDefault="00543BD3">
      <w:pPr>
        <w:spacing w:after="0" w:line="240" w:lineRule="auto"/>
        <w:ind w:firstLine="720"/>
        <w:jc w:val="both"/>
        <w:rPr>
          <w:rFonts w:ascii="Times New Roman" w:hAnsi="Times New Roman" w:cs="Times New Roman"/>
          <w:sz w:val="28"/>
          <w:szCs w:val="28"/>
          <w:lang w:val="kk-KZ" w:eastAsia="en-US"/>
        </w:rPr>
      </w:pPr>
      <w:r>
        <w:rPr>
          <w:rFonts w:ascii="Times New Roman" w:hAnsi="Times New Roman" w:cs="Times New Roman"/>
          <w:sz w:val="28"/>
          <w:szCs w:val="28"/>
          <w:lang w:eastAsia="en-US"/>
        </w:rPr>
        <w:lastRenderedPageBreak/>
        <w:t>Ниже приведена таблица, которая демонстрирует истинный подход Азе</w:t>
      </w:r>
      <w:r>
        <w:rPr>
          <w:rFonts w:ascii="Times New Roman" w:hAnsi="Times New Roman" w:cs="Times New Roman"/>
          <w:sz w:val="28"/>
          <w:szCs w:val="28"/>
          <w:lang w:eastAsia="en-US"/>
        </w:rPr>
        <w:t>р</w:t>
      </w:r>
      <w:r>
        <w:rPr>
          <w:rFonts w:ascii="Times New Roman" w:hAnsi="Times New Roman" w:cs="Times New Roman"/>
          <w:sz w:val="28"/>
          <w:szCs w:val="28"/>
          <w:lang w:eastAsia="en-US"/>
        </w:rPr>
        <w:t>байджана к курдам [6</w:t>
      </w:r>
      <w:r>
        <w:rPr>
          <w:rFonts w:ascii="Times New Roman" w:hAnsi="Times New Roman" w:cs="Times New Roman"/>
          <w:sz w:val="28"/>
          <w:szCs w:val="28"/>
          <w:lang w:val="kk-KZ" w:eastAsia="en-US"/>
        </w:rPr>
        <w:t>5</w:t>
      </w:r>
      <w:r>
        <w:rPr>
          <w:rFonts w:ascii="Times New Roman" w:hAnsi="Times New Roman" w:cs="Times New Roman"/>
          <w:sz w:val="28"/>
          <w:szCs w:val="28"/>
          <w:lang w:eastAsia="en-US"/>
        </w:rPr>
        <w:t>].</w:t>
      </w:r>
    </w:p>
    <w:p w:rsidR="00543BD3" w:rsidRDefault="00543BD3">
      <w:pPr>
        <w:spacing w:after="0" w:line="240" w:lineRule="auto"/>
        <w:jc w:val="both"/>
        <w:rPr>
          <w:rFonts w:ascii="Times New Roman" w:hAnsi="Times New Roman" w:cs="Times New Roman"/>
          <w:sz w:val="28"/>
          <w:szCs w:val="28"/>
          <w:lang w:val="kk-KZ" w:eastAsia="en-US"/>
        </w:rPr>
      </w:pPr>
    </w:p>
    <w:p w:rsidR="00543BD3" w:rsidRDefault="00543BD3">
      <w:pPr>
        <w:spacing w:after="0" w:line="240" w:lineRule="auto"/>
        <w:ind w:firstLine="720"/>
        <w:jc w:val="both"/>
        <w:rPr>
          <w:rFonts w:ascii="Times New Roman" w:hAnsi="Times New Roman" w:cs="Times New Roman"/>
          <w:sz w:val="28"/>
          <w:szCs w:val="28"/>
          <w:lang w:val="kk-KZ" w:eastAsia="en-US"/>
        </w:rPr>
      </w:pPr>
      <w:r>
        <w:rPr>
          <w:rFonts w:ascii="Times New Roman" w:hAnsi="Times New Roman" w:cs="Times New Roman"/>
          <w:b/>
          <w:sz w:val="28"/>
          <w:szCs w:val="28"/>
          <w:lang w:eastAsia="en-US"/>
        </w:rPr>
        <w:t>Таблица 1.4</w:t>
      </w:r>
    </w:p>
    <w:tbl>
      <w:tblPr>
        <w:tblW w:w="9549" w:type="dxa"/>
        <w:tblLayout w:type="fixed"/>
        <w:tblCellMar>
          <w:left w:w="10" w:type="dxa"/>
          <w:right w:w="10" w:type="dxa"/>
        </w:tblCellMar>
        <w:tblLook w:val="0000" w:firstRow="0" w:lastRow="0" w:firstColumn="0" w:lastColumn="0" w:noHBand="0" w:noVBand="0"/>
      </w:tblPr>
      <w:tblGrid>
        <w:gridCol w:w="1271"/>
        <w:gridCol w:w="1276"/>
        <w:gridCol w:w="1276"/>
        <w:gridCol w:w="1417"/>
        <w:gridCol w:w="1418"/>
        <w:gridCol w:w="1417"/>
        <w:gridCol w:w="1474"/>
      </w:tblGrid>
      <w:tr w:rsidR="00543BD3">
        <w:trPr>
          <w:trHeight w:hRule="exact" w:val="493"/>
        </w:trPr>
        <w:tc>
          <w:tcPr>
            <w:tcW w:w="1271" w:type="dxa"/>
            <w:tcBorders>
              <w:top w:val="single" w:sz="4" w:space="0" w:color="auto"/>
              <w:left w:val="single" w:sz="4" w:space="0" w:color="auto"/>
              <w:bottom w:val="nil"/>
              <w:right w:val="nil"/>
            </w:tcBorders>
            <w:shd w:val="clear" w:color="auto" w:fill="FFFFFF"/>
          </w:tcPr>
          <w:p w:rsidR="00543BD3" w:rsidRDefault="00543BD3">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1921</w:t>
            </w:r>
          </w:p>
        </w:tc>
        <w:tc>
          <w:tcPr>
            <w:tcW w:w="1276" w:type="dxa"/>
            <w:tcBorders>
              <w:top w:val="single" w:sz="4" w:space="0" w:color="auto"/>
              <w:left w:val="single" w:sz="4" w:space="0" w:color="auto"/>
              <w:bottom w:val="nil"/>
              <w:right w:val="nil"/>
            </w:tcBorders>
            <w:shd w:val="clear" w:color="auto" w:fill="FFFFFF"/>
          </w:tcPr>
          <w:p w:rsidR="00543BD3" w:rsidRDefault="00543BD3">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1926</w:t>
            </w:r>
          </w:p>
        </w:tc>
        <w:tc>
          <w:tcPr>
            <w:tcW w:w="1276" w:type="dxa"/>
            <w:tcBorders>
              <w:top w:val="single" w:sz="4" w:space="0" w:color="auto"/>
              <w:left w:val="single" w:sz="4" w:space="0" w:color="auto"/>
              <w:bottom w:val="nil"/>
              <w:right w:val="nil"/>
            </w:tcBorders>
            <w:shd w:val="clear" w:color="auto" w:fill="FFFFFF"/>
          </w:tcPr>
          <w:p w:rsidR="00543BD3" w:rsidRDefault="00543BD3">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1939</w:t>
            </w:r>
          </w:p>
        </w:tc>
        <w:tc>
          <w:tcPr>
            <w:tcW w:w="1417" w:type="dxa"/>
            <w:tcBorders>
              <w:top w:val="single" w:sz="4" w:space="0" w:color="auto"/>
              <w:left w:val="single" w:sz="4" w:space="0" w:color="auto"/>
              <w:bottom w:val="nil"/>
              <w:right w:val="nil"/>
            </w:tcBorders>
            <w:shd w:val="clear" w:color="auto" w:fill="FFFFFF"/>
          </w:tcPr>
          <w:p w:rsidR="00543BD3" w:rsidRDefault="00543BD3">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1959</w:t>
            </w:r>
          </w:p>
        </w:tc>
        <w:tc>
          <w:tcPr>
            <w:tcW w:w="1418" w:type="dxa"/>
            <w:tcBorders>
              <w:top w:val="single" w:sz="4" w:space="0" w:color="auto"/>
              <w:left w:val="single" w:sz="4" w:space="0" w:color="auto"/>
              <w:bottom w:val="nil"/>
              <w:right w:val="nil"/>
            </w:tcBorders>
            <w:shd w:val="clear" w:color="auto" w:fill="FFFFFF"/>
          </w:tcPr>
          <w:p w:rsidR="00543BD3" w:rsidRDefault="00543BD3">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1970</w:t>
            </w:r>
          </w:p>
        </w:tc>
        <w:tc>
          <w:tcPr>
            <w:tcW w:w="1417" w:type="dxa"/>
            <w:tcBorders>
              <w:top w:val="single" w:sz="4" w:space="0" w:color="auto"/>
              <w:left w:val="single" w:sz="4" w:space="0" w:color="auto"/>
              <w:bottom w:val="nil"/>
              <w:right w:val="nil"/>
            </w:tcBorders>
            <w:shd w:val="clear" w:color="auto" w:fill="FFFFFF"/>
          </w:tcPr>
          <w:p w:rsidR="00543BD3" w:rsidRDefault="00543BD3">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1979</w:t>
            </w:r>
          </w:p>
        </w:tc>
        <w:tc>
          <w:tcPr>
            <w:tcW w:w="1474" w:type="dxa"/>
            <w:tcBorders>
              <w:top w:val="single" w:sz="4" w:space="0" w:color="auto"/>
              <w:left w:val="single" w:sz="4" w:space="0" w:color="auto"/>
              <w:bottom w:val="nil"/>
              <w:right w:val="single" w:sz="4" w:space="0" w:color="auto"/>
            </w:tcBorders>
            <w:shd w:val="clear" w:color="auto" w:fill="FFFFFF"/>
          </w:tcPr>
          <w:p w:rsidR="00543BD3" w:rsidRDefault="00543BD3">
            <w:pPr>
              <w:spacing w:after="0" w:line="240" w:lineRule="auto"/>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1989</w:t>
            </w:r>
          </w:p>
        </w:tc>
      </w:tr>
      <w:tr w:rsidR="00543BD3">
        <w:trPr>
          <w:trHeight w:hRule="exact" w:val="695"/>
        </w:trPr>
        <w:tc>
          <w:tcPr>
            <w:tcW w:w="1271" w:type="dxa"/>
            <w:tcBorders>
              <w:top w:val="single" w:sz="4" w:space="0" w:color="auto"/>
              <w:left w:val="single" w:sz="4" w:space="0" w:color="auto"/>
              <w:bottom w:val="single" w:sz="4" w:space="0" w:color="auto"/>
              <w:right w:val="nil"/>
            </w:tcBorders>
            <w:shd w:val="clear" w:color="auto" w:fill="FFFFFF"/>
          </w:tcPr>
          <w:p w:rsidR="00543BD3" w:rsidRDefault="00543BD3">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32780</w:t>
            </w:r>
          </w:p>
        </w:tc>
        <w:tc>
          <w:tcPr>
            <w:tcW w:w="1276" w:type="dxa"/>
            <w:tcBorders>
              <w:top w:val="single" w:sz="4" w:space="0" w:color="auto"/>
              <w:left w:val="single" w:sz="4" w:space="0" w:color="auto"/>
              <w:bottom w:val="single" w:sz="4" w:space="0" w:color="auto"/>
              <w:right w:val="nil"/>
            </w:tcBorders>
            <w:shd w:val="clear" w:color="auto" w:fill="FFFFFF"/>
          </w:tcPr>
          <w:p w:rsidR="00543BD3" w:rsidRDefault="00543BD3">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41193</w:t>
            </w:r>
          </w:p>
        </w:tc>
        <w:tc>
          <w:tcPr>
            <w:tcW w:w="1276" w:type="dxa"/>
            <w:tcBorders>
              <w:top w:val="single" w:sz="4" w:space="0" w:color="auto"/>
              <w:left w:val="single" w:sz="4" w:space="0" w:color="auto"/>
              <w:bottom w:val="single" w:sz="4" w:space="0" w:color="auto"/>
              <w:right w:val="nil"/>
            </w:tcBorders>
            <w:shd w:val="clear" w:color="auto" w:fill="FFFFFF"/>
          </w:tcPr>
          <w:p w:rsidR="00543BD3" w:rsidRDefault="00543BD3">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shd w:val="clear" w:color="auto" w:fill="FFFFFF"/>
                <w:lang w:eastAsia="en-US"/>
              </w:rPr>
              <w:t>6000</w:t>
            </w:r>
          </w:p>
        </w:tc>
        <w:tc>
          <w:tcPr>
            <w:tcW w:w="1417" w:type="dxa"/>
            <w:tcBorders>
              <w:top w:val="single" w:sz="4" w:space="0" w:color="auto"/>
              <w:left w:val="single" w:sz="4" w:space="0" w:color="auto"/>
              <w:bottom w:val="single" w:sz="4" w:space="0" w:color="auto"/>
              <w:right w:val="nil"/>
            </w:tcBorders>
            <w:shd w:val="clear" w:color="auto" w:fill="FFFFFF"/>
          </w:tcPr>
          <w:p w:rsidR="00543BD3" w:rsidRDefault="00543BD3">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shd w:val="clear" w:color="auto" w:fill="FFFFFF"/>
                <w:lang w:eastAsia="en-US"/>
              </w:rPr>
              <w:t>15 000</w:t>
            </w:r>
          </w:p>
        </w:tc>
        <w:tc>
          <w:tcPr>
            <w:tcW w:w="1418" w:type="dxa"/>
            <w:tcBorders>
              <w:top w:val="single" w:sz="4" w:space="0" w:color="auto"/>
              <w:left w:val="single" w:sz="4" w:space="0" w:color="auto"/>
              <w:bottom w:val="single" w:sz="4" w:space="0" w:color="auto"/>
              <w:right w:val="nil"/>
            </w:tcBorders>
            <w:shd w:val="clear" w:color="auto" w:fill="FFFFFF"/>
          </w:tcPr>
          <w:p w:rsidR="00543BD3" w:rsidRDefault="00543BD3">
            <w:pPr>
              <w:spacing w:after="0" w:line="240" w:lineRule="auto"/>
              <w:jc w:val="center"/>
              <w:rPr>
                <w:rFonts w:ascii="Times New Roman" w:hAnsi="Times New Roman" w:cs="Times New Roman"/>
                <w:sz w:val="28"/>
                <w:szCs w:val="28"/>
                <w:lang w:eastAsia="en-US"/>
              </w:rPr>
            </w:pPr>
            <w:r>
              <w:rPr>
                <w:rFonts w:ascii="Times New Roman" w:hAnsi="Times New Roman" w:cs="Times New Roman"/>
                <w:spacing w:val="-20"/>
                <w:sz w:val="28"/>
                <w:szCs w:val="28"/>
                <w:shd w:val="clear" w:color="auto" w:fill="FFFFFF"/>
                <w:lang w:eastAsia="en-US"/>
              </w:rPr>
              <w:t>5488</w:t>
            </w:r>
          </w:p>
        </w:tc>
        <w:tc>
          <w:tcPr>
            <w:tcW w:w="1417" w:type="dxa"/>
            <w:tcBorders>
              <w:top w:val="single" w:sz="4" w:space="0" w:color="auto"/>
              <w:left w:val="single" w:sz="4" w:space="0" w:color="auto"/>
              <w:bottom w:val="single" w:sz="4" w:space="0" w:color="auto"/>
              <w:right w:val="nil"/>
            </w:tcBorders>
            <w:shd w:val="clear" w:color="auto" w:fill="FFFFFF"/>
          </w:tcPr>
          <w:p w:rsidR="00543BD3" w:rsidRDefault="00543BD3">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543BD3" w:rsidRDefault="00543BD3">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12200</w:t>
            </w:r>
          </w:p>
        </w:tc>
      </w:tr>
    </w:tbl>
    <w:p w:rsidR="00543BD3" w:rsidRDefault="00543BD3">
      <w:pPr>
        <w:spacing w:after="0" w:line="240" w:lineRule="auto"/>
        <w:ind w:firstLine="720"/>
        <w:jc w:val="both"/>
        <w:rPr>
          <w:rFonts w:ascii="Times New Roman" w:hAnsi="Times New Roman" w:cs="Times New Roman"/>
          <w:sz w:val="28"/>
          <w:szCs w:val="28"/>
          <w:lang w:val="kk-KZ" w:eastAsia="en-US"/>
        </w:rPr>
      </w:pP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Азербайджанские курды, несмотря на моральное и политическое давл</w:t>
      </w:r>
      <w:r>
        <w:rPr>
          <w:rFonts w:ascii="Times New Roman" w:hAnsi="Times New Roman" w:cs="Times New Roman"/>
          <w:sz w:val="28"/>
          <w:szCs w:val="28"/>
          <w:lang w:eastAsia="en-US"/>
        </w:rPr>
        <w:t>е</w:t>
      </w:r>
      <w:r>
        <w:rPr>
          <w:rFonts w:ascii="Times New Roman" w:hAnsi="Times New Roman" w:cs="Times New Roman"/>
          <w:sz w:val="28"/>
          <w:szCs w:val="28"/>
          <w:lang w:eastAsia="en-US"/>
        </w:rPr>
        <w:t>ние, сопротивляясь политике ассимиляции, смогли сохранить свою национал</w:t>
      </w:r>
      <w:r>
        <w:rPr>
          <w:rFonts w:ascii="Times New Roman" w:hAnsi="Times New Roman" w:cs="Times New Roman"/>
          <w:sz w:val="28"/>
          <w:szCs w:val="28"/>
          <w:lang w:eastAsia="en-US"/>
        </w:rPr>
        <w:t>ь</w:t>
      </w:r>
      <w:r>
        <w:rPr>
          <w:rFonts w:ascii="Times New Roman" w:hAnsi="Times New Roman" w:cs="Times New Roman"/>
          <w:sz w:val="28"/>
          <w:szCs w:val="28"/>
          <w:lang w:eastAsia="en-US"/>
        </w:rPr>
        <w:t>ную самобытность [63, с.325].</w:t>
      </w:r>
    </w:p>
    <w:p w:rsidR="00543BD3" w:rsidRDefault="00543BD3">
      <w:pPr>
        <w:spacing w:after="0" w:line="240" w:lineRule="auto"/>
        <w:ind w:firstLine="720"/>
        <w:jc w:val="both"/>
        <w:rPr>
          <w:rFonts w:ascii="Times New Roman" w:hAnsi="Times New Roman" w:cs="Times New Roman"/>
          <w:b/>
          <w:sz w:val="28"/>
          <w:szCs w:val="28"/>
          <w:lang w:eastAsia="en-US"/>
        </w:rPr>
      </w:pPr>
      <w:r>
        <w:rPr>
          <w:rFonts w:ascii="Times New Roman" w:hAnsi="Times New Roman" w:cs="Times New Roman"/>
          <w:sz w:val="28"/>
          <w:szCs w:val="28"/>
          <w:lang w:eastAsia="en-US"/>
        </w:rPr>
        <w:t xml:space="preserve">По данным Центрального статистического управления СССР, в 1920-е годы </w:t>
      </w:r>
      <w:r>
        <w:rPr>
          <w:rFonts w:ascii="Times New Roman" w:hAnsi="Times New Roman" w:cs="Times New Roman"/>
          <w:sz w:val="28"/>
          <w:szCs w:val="28"/>
          <w:lang w:val="kk-KZ" w:eastAsia="en-US"/>
        </w:rPr>
        <w:t>курды</w:t>
      </w:r>
      <w:r>
        <w:rPr>
          <w:rFonts w:ascii="Times New Roman" w:hAnsi="Times New Roman" w:cs="Times New Roman"/>
          <w:sz w:val="28"/>
          <w:szCs w:val="28"/>
          <w:lang w:eastAsia="en-US"/>
        </w:rPr>
        <w:t xml:space="preserve"> жили в Закавказье и Туркменской ССР, в более поздние периоды отмечался не их реальный рост, а значительное снижение их численности</w:t>
      </w:r>
      <w:r>
        <w:rPr>
          <w:rFonts w:ascii="Times New Roman" w:hAnsi="Times New Roman" w:cs="Times New Roman"/>
          <w:b/>
          <w:sz w:val="28"/>
          <w:szCs w:val="28"/>
          <w:lang w:eastAsia="en-US"/>
        </w:rPr>
        <w:t>.</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связи с этим следует сказать, что с ликвидацией Красного Курдистана в первой половине 30-х годов прошлого века в Азербайджане начал</w:t>
      </w:r>
      <w:r>
        <w:rPr>
          <w:rFonts w:ascii="Times New Roman" w:hAnsi="Times New Roman" w:cs="Times New Roman"/>
          <w:sz w:val="28"/>
          <w:szCs w:val="28"/>
          <w:lang w:val="kk-KZ" w:eastAsia="en-US"/>
        </w:rPr>
        <w:t>ось</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 xml:space="preserve">притеснение </w:t>
      </w:r>
      <w:r>
        <w:rPr>
          <w:rFonts w:ascii="Times New Roman" w:hAnsi="Times New Roman" w:cs="Times New Roman"/>
          <w:sz w:val="28"/>
          <w:szCs w:val="28"/>
          <w:lang w:eastAsia="en-US"/>
        </w:rPr>
        <w:t>курдского народа». Курдский театр, радиопрограммы, курдские школы, курдские факультеты начали закрываться, издание книг на курдском языке было приостановлено…</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1936 году было принято решение ввести курдскую нацию в «азерба</w:t>
      </w:r>
      <w:r>
        <w:rPr>
          <w:rFonts w:ascii="Times New Roman" w:hAnsi="Times New Roman" w:cs="Times New Roman"/>
          <w:sz w:val="28"/>
          <w:szCs w:val="28"/>
          <w:lang w:eastAsia="en-US"/>
        </w:rPr>
        <w:t>й</w:t>
      </w:r>
      <w:r>
        <w:rPr>
          <w:rFonts w:ascii="Times New Roman" w:hAnsi="Times New Roman" w:cs="Times New Roman"/>
          <w:sz w:val="28"/>
          <w:szCs w:val="28"/>
          <w:lang w:eastAsia="en-US"/>
        </w:rPr>
        <w:t>джанские» паспорта вместо «курдов». В последующие годы они были записаны грузинами и туркменами. В 1940-1980-е годы десятки тысяч курдов «прят</w:t>
      </w:r>
      <w:r>
        <w:rPr>
          <w:rFonts w:ascii="Times New Roman" w:hAnsi="Times New Roman" w:cs="Times New Roman"/>
          <w:sz w:val="28"/>
          <w:szCs w:val="28"/>
          <w:lang w:eastAsia="en-US"/>
        </w:rPr>
        <w:t>а</w:t>
      </w:r>
      <w:r>
        <w:rPr>
          <w:rFonts w:ascii="Times New Roman" w:hAnsi="Times New Roman" w:cs="Times New Roman"/>
          <w:sz w:val="28"/>
          <w:szCs w:val="28"/>
          <w:lang w:eastAsia="en-US"/>
        </w:rPr>
        <w:t>лись» под язычниками.</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Замена паспортных данных была завершена в 1938 году. Кстати, офиц</w:t>
      </w:r>
      <w:r>
        <w:rPr>
          <w:rFonts w:ascii="Times New Roman" w:hAnsi="Times New Roman" w:cs="Times New Roman"/>
          <w:sz w:val="28"/>
          <w:szCs w:val="28"/>
          <w:lang w:eastAsia="en-US"/>
        </w:rPr>
        <w:t>и</w:t>
      </w:r>
      <w:r>
        <w:rPr>
          <w:rFonts w:ascii="Times New Roman" w:hAnsi="Times New Roman" w:cs="Times New Roman"/>
          <w:sz w:val="28"/>
          <w:szCs w:val="28"/>
          <w:lang w:eastAsia="en-US"/>
        </w:rPr>
        <w:t>альная «пропажа курдов» в документах, удостоверяющих личность, законч</w:t>
      </w:r>
      <w:r>
        <w:rPr>
          <w:rFonts w:ascii="Times New Roman" w:hAnsi="Times New Roman" w:cs="Times New Roman"/>
          <w:sz w:val="28"/>
          <w:szCs w:val="28"/>
          <w:lang w:eastAsia="en-US"/>
        </w:rPr>
        <w:t>и</w:t>
      </w:r>
      <w:r>
        <w:rPr>
          <w:rFonts w:ascii="Times New Roman" w:hAnsi="Times New Roman" w:cs="Times New Roman"/>
          <w:sz w:val="28"/>
          <w:szCs w:val="28"/>
          <w:lang w:eastAsia="en-US"/>
        </w:rPr>
        <w:t>лась в Азербайджане, Туркменистане и в основном в Грузии.</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целом, следует отметить, что курдская и другие диаспоры стабильны и работают только на несколько поколений. В связи с этим, чтобы правильно п</w:t>
      </w:r>
      <w:r>
        <w:rPr>
          <w:rFonts w:ascii="Times New Roman" w:hAnsi="Times New Roman" w:cs="Times New Roman"/>
          <w:sz w:val="28"/>
          <w:szCs w:val="28"/>
          <w:lang w:eastAsia="en-US"/>
        </w:rPr>
        <w:t>о</w:t>
      </w:r>
      <w:r>
        <w:rPr>
          <w:rFonts w:ascii="Times New Roman" w:hAnsi="Times New Roman" w:cs="Times New Roman"/>
          <w:sz w:val="28"/>
          <w:szCs w:val="28"/>
          <w:lang w:eastAsia="en-US"/>
        </w:rPr>
        <w:t>нять сущность курдской диаспоры в Центральной Азии, нужно рассмотреть о</w:t>
      </w:r>
      <w:r>
        <w:rPr>
          <w:rFonts w:ascii="Times New Roman" w:hAnsi="Times New Roman" w:cs="Times New Roman"/>
          <w:sz w:val="28"/>
          <w:szCs w:val="28"/>
          <w:lang w:eastAsia="en-US"/>
        </w:rPr>
        <w:t>т</w:t>
      </w:r>
      <w:r>
        <w:rPr>
          <w:rFonts w:ascii="Times New Roman" w:hAnsi="Times New Roman" w:cs="Times New Roman"/>
          <w:sz w:val="28"/>
          <w:szCs w:val="28"/>
          <w:lang w:eastAsia="en-US"/>
        </w:rPr>
        <w:t>дельно типы национальных диаспор. Базу для определения общественно-этнических феноменов составляет количественная и качественная типология объектов данного анализа. Основной формой является классификация, выя</w:t>
      </w:r>
      <w:r>
        <w:rPr>
          <w:rFonts w:ascii="Times New Roman" w:hAnsi="Times New Roman" w:cs="Times New Roman"/>
          <w:sz w:val="28"/>
          <w:szCs w:val="28"/>
          <w:lang w:eastAsia="en-US"/>
        </w:rPr>
        <w:t>в</w:t>
      </w:r>
      <w:r>
        <w:rPr>
          <w:rFonts w:ascii="Times New Roman" w:hAnsi="Times New Roman" w:cs="Times New Roman"/>
          <w:sz w:val="28"/>
          <w:szCs w:val="28"/>
          <w:lang w:eastAsia="en-US"/>
        </w:rPr>
        <w:t>ленная на определении системы объектов и их группировки с помощью модели, обобщения, типа.</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Типология необходима для раскрытия точек соприкосновения в сходстве и различиях изучаемых объектов, нахождения наилучших подходов их инте</w:t>
      </w:r>
      <w:r>
        <w:rPr>
          <w:rFonts w:ascii="Times New Roman" w:hAnsi="Times New Roman" w:cs="Times New Roman"/>
          <w:sz w:val="28"/>
          <w:szCs w:val="28"/>
          <w:lang w:eastAsia="en-US"/>
        </w:rPr>
        <w:t>р</w:t>
      </w:r>
      <w:r>
        <w:rPr>
          <w:rFonts w:ascii="Times New Roman" w:hAnsi="Times New Roman" w:cs="Times New Roman"/>
          <w:sz w:val="28"/>
          <w:szCs w:val="28"/>
          <w:lang w:eastAsia="en-US"/>
        </w:rPr>
        <w:t>претации, указания на структуру изучаемой системы, поиска её особенностей.</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На наш взгляд, для исследования следует применить как элементы тип</w:t>
      </w:r>
      <w:r>
        <w:rPr>
          <w:rFonts w:ascii="Times New Roman" w:hAnsi="Times New Roman" w:cs="Times New Roman"/>
          <w:sz w:val="28"/>
          <w:szCs w:val="28"/>
          <w:lang w:eastAsia="en-US"/>
        </w:rPr>
        <w:t>о</w:t>
      </w:r>
      <w:r>
        <w:rPr>
          <w:rFonts w:ascii="Times New Roman" w:hAnsi="Times New Roman" w:cs="Times New Roman"/>
          <w:sz w:val="28"/>
          <w:szCs w:val="28"/>
          <w:lang w:eastAsia="en-US"/>
        </w:rPr>
        <w:t>логии, предполагающие понимание объекта как системы и создание его ид</w:t>
      </w:r>
      <w:r>
        <w:rPr>
          <w:rFonts w:ascii="Times New Roman" w:hAnsi="Times New Roman" w:cs="Times New Roman"/>
          <w:sz w:val="28"/>
          <w:szCs w:val="28"/>
          <w:lang w:eastAsia="en-US"/>
        </w:rPr>
        <w:t>е</w:t>
      </w:r>
      <w:r>
        <w:rPr>
          <w:rFonts w:ascii="Times New Roman" w:hAnsi="Times New Roman" w:cs="Times New Roman"/>
          <w:sz w:val="28"/>
          <w:szCs w:val="28"/>
          <w:lang w:eastAsia="en-US"/>
        </w:rPr>
        <w:t>альной модели, так и элементы типологии, основанные на количественной о</w:t>
      </w:r>
      <w:r>
        <w:rPr>
          <w:rFonts w:ascii="Times New Roman" w:hAnsi="Times New Roman" w:cs="Times New Roman"/>
          <w:sz w:val="28"/>
          <w:szCs w:val="28"/>
          <w:lang w:eastAsia="en-US"/>
        </w:rPr>
        <w:t>б</w:t>
      </w:r>
      <w:r>
        <w:rPr>
          <w:rFonts w:ascii="Times New Roman" w:hAnsi="Times New Roman" w:cs="Times New Roman"/>
          <w:sz w:val="28"/>
          <w:szCs w:val="28"/>
          <w:lang w:eastAsia="en-US"/>
        </w:rPr>
        <w:t>работке и качественном обобщении исходных данных.</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Из-за разнообразия конкретных форм существования диаспор в </w:t>
      </w:r>
      <w:bookmarkStart w:id="24" w:name="_Hlk198456723"/>
      <w:r>
        <w:rPr>
          <w:rFonts w:ascii="Times New Roman" w:hAnsi="Times New Roman" w:cs="Times New Roman"/>
          <w:sz w:val="28"/>
          <w:szCs w:val="28"/>
          <w:lang w:eastAsia="en-US"/>
        </w:rPr>
        <w:t>Це</w:t>
      </w:r>
      <w:r>
        <w:rPr>
          <w:rFonts w:ascii="Times New Roman" w:hAnsi="Times New Roman" w:cs="Times New Roman"/>
          <w:sz w:val="28"/>
          <w:szCs w:val="28"/>
          <w:lang w:eastAsia="en-US"/>
        </w:rPr>
        <w:t>н</w:t>
      </w:r>
      <w:r>
        <w:rPr>
          <w:rFonts w:ascii="Times New Roman" w:hAnsi="Times New Roman" w:cs="Times New Roman"/>
          <w:sz w:val="28"/>
          <w:szCs w:val="28"/>
          <w:lang w:eastAsia="en-US"/>
        </w:rPr>
        <w:t>тральной Азии</w:t>
      </w:r>
      <w:bookmarkEnd w:id="24"/>
      <w:r>
        <w:rPr>
          <w:rFonts w:ascii="Times New Roman" w:hAnsi="Times New Roman" w:cs="Times New Roman"/>
          <w:sz w:val="28"/>
          <w:szCs w:val="28"/>
          <w:lang w:eastAsia="en-US"/>
        </w:rPr>
        <w:t xml:space="preserve"> на первый взгляд трудно установить их типологические особе</w:t>
      </w:r>
      <w:r>
        <w:rPr>
          <w:rFonts w:ascii="Times New Roman" w:hAnsi="Times New Roman" w:cs="Times New Roman"/>
          <w:sz w:val="28"/>
          <w:szCs w:val="28"/>
          <w:lang w:eastAsia="en-US"/>
        </w:rPr>
        <w:t>н</w:t>
      </w:r>
      <w:r>
        <w:rPr>
          <w:rFonts w:ascii="Times New Roman" w:hAnsi="Times New Roman" w:cs="Times New Roman"/>
          <w:sz w:val="28"/>
          <w:szCs w:val="28"/>
          <w:lang w:eastAsia="en-US"/>
        </w:rPr>
        <w:t>ности. Разнообразие диаспор в Центральной Азии затрудняет их классифик</w:t>
      </w:r>
      <w:r>
        <w:rPr>
          <w:rFonts w:ascii="Times New Roman" w:hAnsi="Times New Roman" w:cs="Times New Roman"/>
          <w:sz w:val="28"/>
          <w:szCs w:val="28"/>
          <w:lang w:eastAsia="en-US"/>
        </w:rPr>
        <w:t>а</w:t>
      </w:r>
      <w:r>
        <w:rPr>
          <w:rFonts w:ascii="Times New Roman" w:hAnsi="Times New Roman" w:cs="Times New Roman"/>
          <w:sz w:val="28"/>
          <w:szCs w:val="28"/>
          <w:lang w:eastAsia="en-US"/>
        </w:rPr>
        <w:lastRenderedPageBreak/>
        <w:t>цию. Но все же, применяя разные основы, можно попытаться освоить данную задачу. В первую очередь, диаспоры Центральной Азии следует изучить с п</w:t>
      </w:r>
      <w:r>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зиции наличия или отсутствия национально-территориальных образований, входящих в их состав этнических групп и их отделенности от государства [48].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Диаспоры Центральной Азии необходимо исследовать также с точки зр</w:t>
      </w:r>
      <w:r>
        <w:rPr>
          <w:rFonts w:ascii="Times New Roman" w:hAnsi="Times New Roman" w:cs="Times New Roman"/>
          <w:sz w:val="28"/>
          <w:szCs w:val="28"/>
          <w:lang w:eastAsia="en-US"/>
        </w:rPr>
        <w:t>е</w:t>
      </w:r>
      <w:r>
        <w:rPr>
          <w:rFonts w:ascii="Times New Roman" w:hAnsi="Times New Roman" w:cs="Times New Roman"/>
          <w:sz w:val="28"/>
          <w:szCs w:val="28"/>
          <w:lang w:eastAsia="en-US"/>
        </w:rPr>
        <w:t>ния масштаба их направленной деятельности: они охватывают основополага</w:t>
      </w:r>
      <w:r>
        <w:rPr>
          <w:rFonts w:ascii="Times New Roman" w:hAnsi="Times New Roman" w:cs="Times New Roman"/>
          <w:sz w:val="28"/>
          <w:szCs w:val="28"/>
          <w:lang w:eastAsia="en-US"/>
        </w:rPr>
        <w:t>ю</w:t>
      </w:r>
      <w:r>
        <w:rPr>
          <w:rFonts w:ascii="Times New Roman" w:hAnsi="Times New Roman" w:cs="Times New Roman"/>
          <w:sz w:val="28"/>
          <w:szCs w:val="28"/>
          <w:lang w:eastAsia="en-US"/>
        </w:rPr>
        <w:t>щие области жизни своих представителей (ассирийцев, курдов, татар, армян и т.д.).</w:t>
      </w:r>
    </w:p>
    <w:p w:rsidR="00543BD3" w:rsidRDefault="00543BD3">
      <w:pPr>
        <w:pStyle w:val="aff2"/>
        <w:spacing w:before="0" w:beforeAutospacing="0" w:afterAutospacing="0"/>
        <w:ind w:firstLine="720"/>
        <w:jc w:val="both"/>
        <w:rPr>
          <w:sz w:val="28"/>
          <w:szCs w:val="28"/>
          <w:lang w:eastAsia="en-US"/>
        </w:rPr>
      </w:pPr>
      <w:r>
        <w:rPr>
          <w:sz w:val="28"/>
          <w:szCs w:val="28"/>
        </w:rPr>
        <w:t>В рамках исследования диаспор Центральной Азии, необходимо провести их комплексную оценку, учитывая как их позитивный вклад в общественное развитие, так и потенциальные деструктивные проявления, а также проанал</w:t>
      </w:r>
      <w:r>
        <w:rPr>
          <w:sz w:val="28"/>
          <w:szCs w:val="28"/>
        </w:rPr>
        <w:t>и</w:t>
      </w:r>
      <w:r>
        <w:rPr>
          <w:sz w:val="28"/>
          <w:szCs w:val="28"/>
        </w:rPr>
        <w:t>зировать их текущий статус.</w:t>
      </w:r>
      <w:r>
        <w:rPr>
          <w:sz w:val="28"/>
          <w:szCs w:val="28"/>
          <w:lang w:eastAsia="en-US"/>
        </w:rPr>
        <w:t>В целом, это относится к позитивному явлению, но иногда они сосредотачивают внимание на националистических, крайних ценн</w:t>
      </w:r>
      <w:r>
        <w:rPr>
          <w:sz w:val="28"/>
          <w:szCs w:val="28"/>
          <w:lang w:eastAsia="en-US"/>
        </w:rPr>
        <w:t>о</w:t>
      </w:r>
      <w:r>
        <w:rPr>
          <w:sz w:val="28"/>
          <w:szCs w:val="28"/>
          <w:lang w:eastAsia="en-US"/>
        </w:rPr>
        <w:t>стях и идеях, т.е. криминальный аспект не исключается, так как существует т</w:t>
      </w:r>
      <w:r>
        <w:rPr>
          <w:sz w:val="28"/>
          <w:szCs w:val="28"/>
          <w:lang w:eastAsia="en-US"/>
        </w:rPr>
        <w:t>а</w:t>
      </w:r>
      <w:r>
        <w:rPr>
          <w:sz w:val="28"/>
          <w:szCs w:val="28"/>
          <w:lang w:eastAsia="en-US"/>
        </w:rPr>
        <w:t>кое явление, как этническая преступность.</w:t>
      </w:r>
    </w:p>
    <w:p w:rsidR="00543BD3" w:rsidRDefault="00543BD3">
      <w:pPr>
        <w:spacing w:after="0" w:line="240" w:lineRule="auto"/>
        <w:ind w:firstLine="720"/>
        <w:jc w:val="both"/>
        <w:rPr>
          <w:rFonts w:ascii="Times New Roman" w:hAnsi="Times New Roman" w:cs="Times New Roman"/>
          <w:sz w:val="28"/>
          <w:szCs w:val="28"/>
          <w:lang w:eastAsia="en-US"/>
        </w:rPr>
      </w:pPr>
      <w:bookmarkStart w:id="25" w:name="_Hlk209426719"/>
      <w:r>
        <w:rPr>
          <w:rFonts w:ascii="Times New Roman" w:hAnsi="Times New Roman" w:cs="Times New Roman"/>
          <w:sz w:val="28"/>
          <w:szCs w:val="28"/>
          <w:lang w:eastAsia="en-US"/>
        </w:rPr>
        <w:t>Таким образом, мы считаем, что типология диаспор Центральной Азии представляет собой необходимый методологический инструмент для политол</w:t>
      </w:r>
      <w:r>
        <w:rPr>
          <w:rFonts w:ascii="Times New Roman" w:hAnsi="Times New Roman" w:cs="Times New Roman"/>
          <w:sz w:val="28"/>
          <w:szCs w:val="28"/>
          <w:lang w:eastAsia="en-US"/>
        </w:rPr>
        <w:t>о</w:t>
      </w:r>
      <w:r>
        <w:rPr>
          <w:rFonts w:ascii="Times New Roman" w:hAnsi="Times New Roman" w:cs="Times New Roman"/>
          <w:sz w:val="28"/>
          <w:szCs w:val="28"/>
          <w:lang w:eastAsia="en-US"/>
        </w:rPr>
        <w:t>гического анализа, который позволяет систематизировать научные знания и применять их на практике</w:t>
      </w:r>
      <w:bookmarkEnd w:id="25"/>
      <w:r>
        <w:rPr>
          <w:rFonts w:ascii="Times New Roman" w:hAnsi="Times New Roman" w:cs="Times New Roman"/>
          <w:sz w:val="28"/>
          <w:szCs w:val="28"/>
          <w:lang w:eastAsia="en-US"/>
        </w:rPr>
        <w:t>.Смешанная классификация структурирует диаспоры Центральной Азии по определенным критериям и признакам: по наличию или отсутствию национально-территориальных образований и их удаленности от определенной страны; по типологии расселения; по количеству населения; по степени консолидации диаспор и масштабу областей направления и деятельн</w:t>
      </w:r>
      <w:r>
        <w:rPr>
          <w:rFonts w:ascii="Times New Roman" w:hAnsi="Times New Roman" w:cs="Times New Roman"/>
          <w:sz w:val="28"/>
          <w:szCs w:val="28"/>
          <w:lang w:eastAsia="en-US"/>
        </w:rPr>
        <w:t>о</w:t>
      </w:r>
      <w:r>
        <w:rPr>
          <w:rFonts w:ascii="Times New Roman" w:hAnsi="Times New Roman" w:cs="Times New Roman"/>
          <w:sz w:val="28"/>
          <w:szCs w:val="28"/>
          <w:lang w:eastAsia="en-US"/>
        </w:rPr>
        <w:t xml:space="preserve">сти, в зависимости от позитивного или деструктивного поведения.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Каждая диаспора уникальна и неповторима, как и уникальна и индивид</w:t>
      </w:r>
      <w:r>
        <w:rPr>
          <w:rFonts w:ascii="Times New Roman" w:hAnsi="Times New Roman" w:cs="Times New Roman"/>
          <w:sz w:val="28"/>
          <w:szCs w:val="28"/>
          <w:lang w:eastAsia="en-US"/>
        </w:rPr>
        <w:t>у</w:t>
      </w:r>
      <w:r>
        <w:rPr>
          <w:rFonts w:ascii="Times New Roman" w:hAnsi="Times New Roman" w:cs="Times New Roman"/>
          <w:sz w:val="28"/>
          <w:szCs w:val="28"/>
          <w:lang w:eastAsia="en-US"/>
        </w:rPr>
        <w:t>альна жизнь каждого человека. Кроме того, в их деятельности много общих функций [</w:t>
      </w:r>
      <w:r>
        <w:rPr>
          <w:rFonts w:ascii="Times New Roman" w:hAnsi="Times New Roman" w:cs="Times New Roman"/>
          <w:sz w:val="28"/>
          <w:szCs w:val="28"/>
          <w:lang w:val="kk-KZ" w:eastAsia="en-US"/>
        </w:rPr>
        <w:t>66, с.48-60</w:t>
      </w:r>
      <w:r>
        <w:rPr>
          <w:rFonts w:ascii="Times New Roman" w:hAnsi="Times New Roman" w:cs="Times New Roman"/>
          <w:sz w:val="28"/>
          <w:szCs w:val="28"/>
          <w:lang w:eastAsia="en-US"/>
        </w:rPr>
        <w:t>]. Эти функции характерны для «старых» и «новых» диа</w:t>
      </w:r>
      <w:r>
        <w:rPr>
          <w:rFonts w:ascii="Times New Roman" w:hAnsi="Times New Roman" w:cs="Times New Roman"/>
          <w:sz w:val="28"/>
          <w:szCs w:val="28"/>
          <w:lang w:eastAsia="en-US"/>
        </w:rPr>
        <w:t>с</w:t>
      </w:r>
      <w:r>
        <w:rPr>
          <w:rFonts w:ascii="Times New Roman" w:hAnsi="Times New Roman" w:cs="Times New Roman"/>
          <w:sz w:val="28"/>
          <w:szCs w:val="28"/>
          <w:lang w:eastAsia="en-US"/>
        </w:rPr>
        <w:t>пор Центральной Азии, точечных и рассеянных, многочисленных и малых общностей. Однако следует отметить, что объем, насыщенность и полнота этих функций могут существенно отличать одну диаспору от другой.</w:t>
      </w:r>
    </w:p>
    <w:p w:rsidR="00543BD3" w:rsidRDefault="00543BD3">
      <w:pPr>
        <w:tabs>
          <w:tab w:val="left" w:pos="1134"/>
        </w:tabs>
        <w:spacing w:after="0" w:line="240" w:lineRule="auto"/>
        <w:ind w:firstLine="720"/>
        <w:jc w:val="both"/>
        <w:rPr>
          <w:rFonts w:ascii="Times New Roman" w:hAnsi="Times New Roman" w:cs="Times New Roman"/>
          <w:sz w:val="28"/>
          <w:szCs w:val="28"/>
          <w:lang w:eastAsia="en-US"/>
        </w:rPr>
      </w:pPr>
      <w:bookmarkStart w:id="26" w:name="_Hlk209426779"/>
      <w:r>
        <w:rPr>
          <w:rFonts w:ascii="Times New Roman" w:hAnsi="Times New Roman" w:cs="Times New Roman"/>
          <w:sz w:val="28"/>
          <w:szCs w:val="28"/>
          <w:lang w:eastAsia="en-US"/>
        </w:rPr>
        <w:t>Основным для диаспоры Центральной Азии является ее активное участие в развитии и взаимном обогащения этнической культуры, сохранении со</w:t>
      </w:r>
      <w:r>
        <w:rPr>
          <w:rFonts w:ascii="Times New Roman" w:hAnsi="Times New Roman" w:cs="Times New Roman"/>
          <w:sz w:val="28"/>
          <w:szCs w:val="28"/>
          <w:lang w:eastAsia="en-US"/>
        </w:rPr>
        <w:t>б</w:t>
      </w:r>
      <w:r>
        <w:rPr>
          <w:rFonts w:ascii="Times New Roman" w:hAnsi="Times New Roman" w:cs="Times New Roman"/>
          <w:sz w:val="28"/>
          <w:szCs w:val="28"/>
          <w:lang w:eastAsia="en-US"/>
        </w:rPr>
        <w:t>ственных традиций и обычаев, а также в укреплении культурных связей с ист</w:t>
      </w:r>
      <w:r>
        <w:rPr>
          <w:rFonts w:ascii="Times New Roman" w:hAnsi="Times New Roman" w:cs="Times New Roman"/>
          <w:sz w:val="28"/>
          <w:szCs w:val="28"/>
          <w:lang w:eastAsia="en-US"/>
        </w:rPr>
        <w:t>о</w:t>
      </w:r>
      <w:r>
        <w:rPr>
          <w:rFonts w:ascii="Times New Roman" w:hAnsi="Times New Roman" w:cs="Times New Roman"/>
          <w:sz w:val="28"/>
          <w:szCs w:val="28"/>
          <w:lang w:eastAsia="en-US"/>
        </w:rPr>
        <w:t>рическим наследием.</w:t>
      </w:r>
      <w:bookmarkEnd w:id="26"/>
      <w:r>
        <w:rPr>
          <w:rFonts w:ascii="Times New Roman" w:hAnsi="Times New Roman" w:cs="Times New Roman"/>
          <w:sz w:val="28"/>
          <w:szCs w:val="28"/>
          <w:lang w:eastAsia="en-US"/>
        </w:rPr>
        <w:t xml:space="preserve"> Оценка деятельности </w:t>
      </w:r>
      <w:r>
        <w:rPr>
          <w:rFonts w:ascii="Times New Roman" w:hAnsi="Times New Roman" w:cs="Times New Roman"/>
          <w:sz w:val="28"/>
          <w:szCs w:val="28"/>
          <w:lang w:val="kk-KZ" w:eastAsia="en-US"/>
        </w:rPr>
        <w:t xml:space="preserve">центральноазиатских </w:t>
      </w:r>
      <w:r>
        <w:rPr>
          <w:rFonts w:ascii="Times New Roman" w:hAnsi="Times New Roman" w:cs="Times New Roman"/>
          <w:sz w:val="28"/>
          <w:szCs w:val="28"/>
          <w:lang w:eastAsia="en-US"/>
        </w:rPr>
        <w:t>диаспор и</w:t>
      </w:r>
      <w:r>
        <w:rPr>
          <w:rFonts w:ascii="Times New Roman" w:hAnsi="Times New Roman" w:cs="Times New Roman"/>
          <w:sz w:val="28"/>
          <w:szCs w:val="28"/>
          <w:lang w:eastAsia="en-US"/>
        </w:rPr>
        <w:t>л</w:t>
      </w:r>
      <w:r>
        <w:rPr>
          <w:rFonts w:ascii="Times New Roman" w:hAnsi="Times New Roman" w:cs="Times New Roman"/>
          <w:sz w:val="28"/>
          <w:szCs w:val="28"/>
          <w:lang w:eastAsia="en-US"/>
        </w:rPr>
        <w:t>люстрирует, что 60-70% из них направлены на разрешение национальных и культурных вопросов.</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Следующая важнейшая деятельность диаспор в сегодняшнем </w:t>
      </w:r>
      <w:bookmarkStart w:id="27" w:name="_Hlk198457189"/>
      <w:r>
        <w:rPr>
          <w:rFonts w:ascii="Times New Roman" w:hAnsi="Times New Roman" w:cs="Times New Roman"/>
          <w:sz w:val="28"/>
          <w:szCs w:val="28"/>
          <w:lang w:val="kk-KZ" w:eastAsia="en-US"/>
        </w:rPr>
        <w:t>Центрально-Азиатском</w:t>
      </w:r>
      <w:bookmarkEnd w:id="27"/>
      <w:r>
        <w:rPr>
          <w:rFonts w:ascii="Times New Roman" w:hAnsi="Times New Roman" w:cs="Times New Roman"/>
          <w:sz w:val="28"/>
          <w:szCs w:val="28"/>
          <w:lang w:val="kk-KZ" w:eastAsia="en-US"/>
        </w:rPr>
        <w:t xml:space="preserve"> регионе </w:t>
      </w:r>
      <w:r>
        <w:rPr>
          <w:rFonts w:ascii="Times New Roman" w:hAnsi="Times New Roman" w:cs="Times New Roman"/>
          <w:sz w:val="28"/>
          <w:szCs w:val="28"/>
          <w:lang w:eastAsia="en-US"/>
        </w:rPr>
        <w:t xml:space="preserve">характеризуется защитой общественных прав выходцев собственного народа. Диаспоры </w:t>
      </w:r>
      <w:bookmarkStart w:id="28" w:name="_Hlk198457083"/>
      <w:r>
        <w:rPr>
          <w:rFonts w:ascii="Times New Roman" w:hAnsi="Times New Roman" w:cs="Times New Roman"/>
          <w:sz w:val="28"/>
          <w:szCs w:val="28"/>
          <w:lang w:eastAsia="en-US"/>
        </w:rPr>
        <w:t xml:space="preserve">Центральной Азии </w:t>
      </w:r>
      <w:bookmarkEnd w:id="28"/>
      <w:r>
        <w:rPr>
          <w:rFonts w:ascii="Times New Roman" w:hAnsi="Times New Roman" w:cs="Times New Roman"/>
          <w:sz w:val="28"/>
          <w:szCs w:val="28"/>
          <w:lang w:eastAsia="en-US"/>
        </w:rPr>
        <w:t>динамично фо</w:t>
      </w:r>
      <w:r>
        <w:rPr>
          <w:rFonts w:ascii="Times New Roman" w:hAnsi="Times New Roman" w:cs="Times New Roman"/>
          <w:sz w:val="28"/>
          <w:szCs w:val="28"/>
          <w:lang w:eastAsia="en-US"/>
        </w:rPr>
        <w:t>р</w:t>
      </w:r>
      <w:r>
        <w:rPr>
          <w:rFonts w:ascii="Times New Roman" w:hAnsi="Times New Roman" w:cs="Times New Roman"/>
          <w:sz w:val="28"/>
          <w:szCs w:val="28"/>
          <w:lang w:eastAsia="en-US"/>
        </w:rPr>
        <w:t>мируют организации, осуществляющие общественные задачи и функции. Их работа ориентирована на управление миграционных задач, проблемы труд</w:t>
      </w:r>
      <w:r>
        <w:rPr>
          <w:rFonts w:ascii="Times New Roman" w:hAnsi="Times New Roman" w:cs="Times New Roman"/>
          <w:sz w:val="28"/>
          <w:szCs w:val="28"/>
          <w:lang w:eastAsia="en-US"/>
        </w:rPr>
        <w:t>о</w:t>
      </w:r>
      <w:r>
        <w:rPr>
          <w:rFonts w:ascii="Times New Roman" w:hAnsi="Times New Roman" w:cs="Times New Roman"/>
          <w:sz w:val="28"/>
          <w:szCs w:val="28"/>
          <w:lang w:eastAsia="en-US"/>
        </w:rPr>
        <w:t>устройства, помощь в профессиональном самоопределении, проявление акти</w:t>
      </w:r>
      <w:r>
        <w:rPr>
          <w:rFonts w:ascii="Times New Roman" w:hAnsi="Times New Roman" w:cs="Times New Roman"/>
          <w:sz w:val="28"/>
          <w:szCs w:val="28"/>
          <w:lang w:eastAsia="en-US"/>
        </w:rPr>
        <w:t>в</w:t>
      </w:r>
      <w:r>
        <w:rPr>
          <w:rFonts w:ascii="Times New Roman" w:hAnsi="Times New Roman" w:cs="Times New Roman"/>
          <w:sz w:val="28"/>
          <w:szCs w:val="28"/>
          <w:lang w:eastAsia="en-US"/>
        </w:rPr>
        <w:t>ности в процессах своей или принимающей стороны.</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Общественная функция представляет собой формирование условий для приемлемой жизни и совместного развития с комфортной этнической атмосф</w:t>
      </w:r>
      <w:r>
        <w:rPr>
          <w:rFonts w:ascii="Times New Roman" w:hAnsi="Times New Roman" w:cs="Times New Roman"/>
          <w:sz w:val="28"/>
          <w:szCs w:val="28"/>
          <w:lang w:eastAsia="en-US"/>
        </w:rPr>
        <w:t>е</w:t>
      </w:r>
      <w:r>
        <w:rPr>
          <w:rFonts w:ascii="Times New Roman" w:hAnsi="Times New Roman" w:cs="Times New Roman"/>
          <w:sz w:val="28"/>
          <w:szCs w:val="28"/>
          <w:lang w:eastAsia="en-US"/>
        </w:rPr>
        <w:t>рой и основной группой, в первую очередь, усилия диаспор по ликвидации ра</w:t>
      </w:r>
      <w:r>
        <w:rPr>
          <w:rFonts w:ascii="Times New Roman" w:hAnsi="Times New Roman" w:cs="Times New Roman"/>
          <w:sz w:val="28"/>
          <w:szCs w:val="28"/>
          <w:lang w:eastAsia="en-US"/>
        </w:rPr>
        <w:t>з</w:t>
      </w:r>
      <w:r>
        <w:rPr>
          <w:rFonts w:ascii="Times New Roman" w:hAnsi="Times New Roman" w:cs="Times New Roman"/>
          <w:sz w:val="28"/>
          <w:szCs w:val="28"/>
          <w:lang w:eastAsia="en-US"/>
        </w:rPr>
        <w:t>ных проявлений шовинизма и антисемитизма. Кроме того, потеря привычной среды, социальных связей является предметом маргинализации и заставляет человека искать новые связи и передает их, прежде всего, национальной об</w:t>
      </w:r>
      <w:r>
        <w:rPr>
          <w:rFonts w:ascii="Times New Roman" w:hAnsi="Times New Roman" w:cs="Times New Roman"/>
          <w:sz w:val="28"/>
          <w:szCs w:val="28"/>
          <w:lang w:eastAsia="en-US"/>
        </w:rPr>
        <w:t>щ</w:t>
      </w:r>
      <w:r>
        <w:rPr>
          <w:rFonts w:ascii="Times New Roman" w:hAnsi="Times New Roman" w:cs="Times New Roman"/>
          <w:sz w:val="28"/>
          <w:szCs w:val="28"/>
          <w:lang w:eastAsia="en-US"/>
        </w:rPr>
        <w:t>ности [4</w:t>
      </w:r>
      <w:r>
        <w:rPr>
          <w:rFonts w:ascii="Times New Roman" w:hAnsi="Times New Roman" w:cs="Times New Roman"/>
          <w:sz w:val="28"/>
          <w:szCs w:val="28"/>
          <w:lang w:val="kk-KZ" w:eastAsia="en-US"/>
        </w:rPr>
        <w:t>8</w:t>
      </w:r>
      <w:r>
        <w:rPr>
          <w:rFonts w:ascii="Times New Roman" w:hAnsi="Times New Roman" w:cs="Times New Roman"/>
          <w:sz w:val="28"/>
          <w:szCs w:val="28"/>
          <w:lang w:eastAsia="en-US"/>
        </w:rPr>
        <w:t>].</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 ходе рассмотрения данного вопроса мы попытались на примере </w:t>
      </w:r>
      <w:r>
        <w:rPr>
          <w:rFonts w:ascii="Times New Roman" w:hAnsi="Times New Roman" w:cs="Times New Roman"/>
          <w:sz w:val="28"/>
          <w:szCs w:val="28"/>
          <w:lang w:val="kk-KZ" w:eastAsia="en-US"/>
        </w:rPr>
        <w:t>центральноазиатских</w:t>
      </w:r>
      <w:r>
        <w:rPr>
          <w:rFonts w:ascii="Times New Roman" w:hAnsi="Times New Roman" w:cs="Times New Roman"/>
          <w:sz w:val="28"/>
          <w:szCs w:val="28"/>
          <w:lang w:eastAsia="en-US"/>
        </w:rPr>
        <w:t xml:space="preserve"> диаспор определить их основные параметры и критич</w:t>
      </w:r>
      <w:r>
        <w:rPr>
          <w:rFonts w:ascii="Times New Roman" w:hAnsi="Times New Roman" w:cs="Times New Roman"/>
          <w:sz w:val="28"/>
          <w:szCs w:val="28"/>
          <w:lang w:eastAsia="en-US"/>
        </w:rPr>
        <w:t>е</w:t>
      </w:r>
      <w:r>
        <w:rPr>
          <w:rFonts w:ascii="Times New Roman" w:hAnsi="Times New Roman" w:cs="Times New Roman"/>
          <w:sz w:val="28"/>
          <w:szCs w:val="28"/>
          <w:lang w:eastAsia="en-US"/>
        </w:rPr>
        <w:t>ские моменты в современных условиях.</w:t>
      </w:r>
    </w:p>
    <w:p w:rsidR="00543BD3" w:rsidRDefault="00543BD3">
      <w:pPr>
        <w:spacing w:after="0" w:line="240" w:lineRule="auto"/>
        <w:ind w:firstLine="720"/>
        <w:jc w:val="both"/>
        <w:rPr>
          <w:rFonts w:ascii="Times New Roman" w:hAnsi="Times New Roman" w:cs="Times New Roman"/>
          <w:sz w:val="28"/>
          <w:szCs w:val="28"/>
          <w:lang w:val="kk-KZ" w:eastAsia="en-US"/>
        </w:rPr>
      </w:pPr>
      <w:r>
        <w:rPr>
          <w:rFonts w:ascii="Times New Roman" w:hAnsi="Times New Roman" w:cs="Times New Roman"/>
          <w:sz w:val="28"/>
          <w:szCs w:val="28"/>
          <w:lang w:eastAsia="en-US"/>
        </w:rPr>
        <w:t>Экономическая функция, которую хотят реализовать некоторые диасп</w:t>
      </w:r>
      <w:r>
        <w:rPr>
          <w:rFonts w:ascii="Times New Roman" w:hAnsi="Times New Roman" w:cs="Times New Roman"/>
          <w:sz w:val="28"/>
          <w:szCs w:val="28"/>
          <w:lang w:eastAsia="en-US"/>
        </w:rPr>
        <w:t>о</w:t>
      </w:r>
      <w:r>
        <w:rPr>
          <w:rFonts w:ascii="Times New Roman" w:hAnsi="Times New Roman" w:cs="Times New Roman"/>
          <w:sz w:val="28"/>
          <w:szCs w:val="28"/>
          <w:lang w:eastAsia="en-US"/>
        </w:rPr>
        <w:t>ры Центральной Азии становится все более важной.</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Следует отметить, что М. Вебер выделял еще одну закономерность: п</w:t>
      </w:r>
      <w:r>
        <w:rPr>
          <w:rFonts w:ascii="Times New Roman" w:hAnsi="Times New Roman" w:cs="Times New Roman"/>
          <w:sz w:val="28"/>
          <w:szCs w:val="28"/>
          <w:lang w:eastAsia="en-US"/>
        </w:rPr>
        <w:t>о</w:t>
      </w:r>
      <w:r>
        <w:rPr>
          <w:rFonts w:ascii="Times New Roman" w:hAnsi="Times New Roman" w:cs="Times New Roman"/>
          <w:sz w:val="28"/>
          <w:szCs w:val="28"/>
          <w:lang w:eastAsia="en-US"/>
        </w:rPr>
        <w:t>скольку этнические и религиозные меньшинства добровольно или насил</w:t>
      </w:r>
      <w:r>
        <w:rPr>
          <w:rFonts w:ascii="Times New Roman" w:hAnsi="Times New Roman" w:cs="Times New Roman"/>
          <w:sz w:val="28"/>
          <w:szCs w:val="28"/>
          <w:lang w:eastAsia="en-US"/>
        </w:rPr>
        <w:t>ь</w:t>
      </w:r>
      <w:r>
        <w:rPr>
          <w:rFonts w:ascii="Times New Roman" w:hAnsi="Times New Roman" w:cs="Times New Roman"/>
          <w:sz w:val="28"/>
          <w:szCs w:val="28"/>
          <w:lang w:eastAsia="en-US"/>
        </w:rPr>
        <w:t>ственно отказываются от политического влияния или политической деятельн</w:t>
      </w:r>
      <w:r>
        <w:rPr>
          <w:rFonts w:ascii="Times New Roman" w:hAnsi="Times New Roman" w:cs="Times New Roman"/>
          <w:sz w:val="28"/>
          <w:szCs w:val="28"/>
          <w:lang w:eastAsia="en-US"/>
        </w:rPr>
        <w:t>о</w:t>
      </w:r>
      <w:r>
        <w:rPr>
          <w:rFonts w:ascii="Times New Roman" w:hAnsi="Times New Roman" w:cs="Times New Roman"/>
          <w:sz w:val="28"/>
          <w:szCs w:val="28"/>
          <w:lang w:eastAsia="en-US"/>
        </w:rPr>
        <w:t>сти, они концентрируют все свои усилия в сфере предпринимательства. Таким образом, наиболее талантливые их представители стремятся удовлетворить свои амбиции, которые не используются на государственной службе. В резул</w:t>
      </w:r>
      <w:r>
        <w:rPr>
          <w:rFonts w:ascii="Times New Roman" w:hAnsi="Times New Roman" w:cs="Times New Roman"/>
          <w:sz w:val="28"/>
          <w:szCs w:val="28"/>
          <w:lang w:eastAsia="en-US"/>
        </w:rPr>
        <w:t>ь</w:t>
      </w:r>
      <w:r>
        <w:rPr>
          <w:rFonts w:ascii="Times New Roman" w:hAnsi="Times New Roman" w:cs="Times New Roman"/>
          <w:sz w:val="28"/>
          <w:szCs w:val="28"/>
          <w:lang w:eastAsia="en-US"/>
        </w:rPr>
        <w:t>тате формируется</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плюралистическое общество», состоящее из изолированных этнокультурных и расовых групп. Они работают в различных сферах деятел</w:t>
      </w:r>
      <w:r>
        <w:rPr>
          <w:rFonts w:ascii="Times New Roman" w:hAnsi="Times New Roman" w:cs="Times New Roman"/>
          <w:sz w:val="28"/>
          <w:szCs w:val="28"/>
          <w:lang w:eastAsia="en-US"/>
        </w:rPr>
        <w:t>ь</w:t>
      </w:r>
      <w:r>
        <w:rPr>
          <w:rFonts w:ascii="Times New Roman" w:hAnsi="Times New Roman" w:cs="Times New Roman"/>
          <w:sz w:val="28"/>
          <w:szCs w:val="28"/>
          <w:lang w:eastAsia="en-US"/>
        </w:rPr>
        <w:t>ности и взаимодействуют друг с другом в основном на рынке-бирже, торговле и т.д. В Центральной Азии экономические стратегии этнических групп соотве</w:t>
      </w:r>
      <w:r>
        <w:rPr>
          <w:rFonts w:ascii="Times New Roman" w:hAnsi="Times New Roman" w:cs="Times New Roman"/>
          <w:sz w:val="28"/>
          <w:szCs w:val="28"/>
          <w:lang w:eastAsia="en-US"/>
        </w:rPr>
        <w:t>т</w:t>
      </w:r>
      <w:r>
        <w:rPr>
          <w:rFonts w:ascii="Times New Roman" w:hAnsi="Times New Roman" w:cs="Times New Roman"/>
          <w:sz w:val="28"/>
          <w:szCs w:val="28"/>
          <w:lang w:eastAsia="en-US"/>
        </w:rPr>
        <w:t>ствуют модели, предложенной М. Вебером. Но ситуация усугубляется столкн</w:t>
      </w:r>
      <w:r>
        <w:rPr>
          <w:rFonts w:ascii="Times New Roman" w:hAnsi="Times New Roman" w:cs="Times New Roman"/>
          <w:sz w:val="28"/>
          <w:szCs w:val="28"/>
          <w:lang w:eastAsia="en-US"/>
        </w:rPr>
        <w:t>о</w:t>
      </w:r>
      <w:r>
        <w:rPr>
          <w:rFonts w:ascii="Times New Roman" w:hAnsi="Times New Roman" w:cs="Times New Roman"/>
          <w:sz w:val="28"/>
          <w:szCs w:val="28"/>
          <w:lang w:eastAsia="en-US"/>
        </w:rPr>
        <w:t>вением этнических групп, востребованных как в традиционной (животново</w:t>
      </w:r>
      <w:r>
        <w:rPr>
          <w:rFonts w:ascii="Times New Roman" w:hAnsi="Times New Roman" w:cs="Times New Roman"/>
          <w:sz w:val="28"/>
          <w:szCs w:val="28"/>
          <w:lang w:eastAsia="en-US"/>
        </w:rPr>
        <w:t>д</w:t>
      </w:r>
      <w:r>
        <w:rPr>
          <w:rFonts w:ascii="Times New Roman" w:hAnsi="Times New Roman" w:cs="Times New Roman"/>
          <w:sz w:val="28"/>
          <w:szCs w:val="28"/>
          <w:lang w:eastAsia="en-US"/>
        </w:rPr>
        <w:t>ство, сельское хозяйство, ремёсла и т.д.), так и в сфере экономической деятел</w:t>
      </w:r>
      <w:r>
        <w:rPr>
          <w:rFonts w:ascii="Times New Roman" w:hAnsi="Times New Roman" w:cs="Times New Roman"/>
          <w:sz w:val="28"/>
          <w:szCs w:val="28"/>
          <w:lang w:eastAsia="en-US"/>
        </w:rPr>
        <w:t>ь</w:t>
      </w:r>
      <w:r>
        <w:rPr>
          <w:rFonts w:ascii="Times New Roman" w:hAnsi="Times New Roman" w:cs="Times New Roman"/>
          <w:sz w:val="28"/>
          <w:szCs w:val="28"/>
          <w:lang w:eastAsia="en-US"/>
        </w:rPr>
        <w:t>ности.</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Если в Центральной Азии существует социальный и этносоциальный тип, то возможность достижения престижного социально-экономического статуса возникает только при наличии влиятельных родственников и связей. Анализ</w:t>
      </w:r>
      <w:r>
        <w:rPr>
          <w:rFonts w:ascii="Times New Roman" w:hAnsi="Times New Roman" w:cs="Times New Roman"/>
          <w:sz w:val="28"/>
          <w:szCs w:val="28"/>
          <w:lang w:eastAsia="en-US"/>
        </w:rPr>
        <w:t>и</w:t>
      </w:r>
      <w:r>
        <w:rPr>
          <w:rFonts w:ascii="Times New Roman" w:hAnsi="Times New Roman" w:cs="Times New Roman"/>
          <w:sz w:val="28"/>
          <w:szCs w:val="28"/>
          <w:lang w:eastAsia="en-US"/>
        </w:rPr>
        <w:t>руя экономическое поведение этнических групп в Центральной Азии, эксперты отмечают появление субъектов семейной и племенной экономики в сфере пр</w:t>
      </w:r>
      <w:r>
        <w:rPr>
          <w:rFonts w:ascii="Times New Roman" w:hAnsi="Times New Roman" w:cs="Times New Roman"/>
          <w:sz w:val="28"/>
          <w:szCs w:val="28"/>
          <w:lang w:eastAsia="en-US"/>
        </w:rPr>
        <w:t>о</w:t>
      </w:r>
      <w:r>
        <w:rPr>
          <w:rFonts w:ascii="Times New Roman" w:hAnsi="Times New Roman" w:cs="Times New Roman"/>
          <w:sz w:val="28"/>
          <w:szCs w:val="28"/>
          <w:lang w:eastAsia="en-US"/>
        </w:rPr>
        <w:t>изводства, услуг и торговли. Такие формы экономического поведения особенно распространены среди этнических меньшинств. Этнический корпоративизм становится не только естественной формой образа жизни этнических групп, но и важнейшей предпосылкой успеха бизнеса в условиях этнической госуда</w:t>
      </w:r>
      <w:r>
        <w:rPr>
          <w:rFonts w:ascii="Times New Roman" w:hAnsi="Times New Roman" w:cs="Times New Roman"/>
          <w:sz w:val="28"/>
          <w:szCs w:val="28"/>
          <w:lang w:eastAsia="en-US"/>
        </w:rPr>
        <w:t>р</w:t>
      </w:r>
      <w:r>
        <w:rPr>
          <w:rFonts w:ascii="Times New Roman" w:hAnsi="Times New Roman" w:cs="Times New Roman"/>
          <w:sz w:val="28"/>
          <w:szCs w:val="28"/>
          <w:lang w:eastAsia="en-US"/>
        </w:rPr>
        <w:t>ственности.</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Следует отметить</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 xml:space="preserve">отношение диаспор </w:t>
      </w:r>
      <w:bookmarkStart w:id="29" w:name="_Hlk198457317"/>
      <w:r>
        <w:rPr>
          <w:rFonts w:ascii="Times New Roman" w:hAnsi="Times New Roman" w:cs="Times New Roman"/>
          <w:sz w:val="28"/>
          <w:szCs w:val="28"/>
          <w:lang w:eastAsia="en-US"/>
        </w:rPr>
        <w:t xml:space="preserve">Центральной Азии </w:t>
      </w:r>
      <w:bookmarkEnd w:id="29"/>
      <w:r>
        <w:rPr>
          <w:rFonts w:ascii="Times New Roman" w:hAnsi="Times New Roman" w:cs="Times New Roman"/>
          <w:sz w:val="28"/>
          <w:szCs w:val="28"/>
          <w:lang w:eastAsia="en-US"/>
        </w:rPr>
        <w:t>к власти и р</w:t>
      </w:r>
      <w:r>
        <w:rPr>
          <w:rFonts w:ascii="Times New Roman" w:hAnsi="Times New Roman" w:cs="Times New Roman"/>
          <w:sz w:val="28"/>
          <w:szCs w:val="28"/>
          <w:lang w:eastAsia="en-US"/>
        </w:rPr>
        <w:t>у</w:t>
      </w:r>
      <w:r>
        <w:rPr>
          <w:rFonts w:ascii="Times New Roman" w:hAnsi="Times New Roman" w:cs="Times New Roman"/>
          <w:sz w:val="28"/>
          <w:szCs w:val="28"/>
          <w:lang w:eastAsia="en-US"/>
        </w:rPr>
        <w:t>ководству. По сути, любому</w:t>
      </w:r>
      <w:r>
        <w:rPr>
          <w:rFonts w:ascii="Times New Roman" w:hAnsi="Times New Roman" w:cs="Times New Roman"/>
          <w:sz w:val="28"/>
          <w:szCs w:val="28"/>
          <w:lang w:val="kk-KZ" w:eastAsia="en-US"/>
        </w:rPr>
        <w:t xml:space="preserve"> центральноазиатскому</w:t>
      </w:r>
      <w:r>
        <w:rPr>
          <w:rFonts w:ascii="Times New Roman" w:hAnsi="Times New Roman" w:cs="Times New Roman"/>
          <w:sz w:val="28"/>
          <w:szCs w:val="28"/>
          <w:lang w:eastAsia="en-US"/>
        </w:rPr>
        <w:t xml:space="preserve"> государству полезно по</w:t>
      </w:r>
      <w:r>
        <w:rPr>
          <w:rFonts w:ascii="Times New Roman" w:hAnsi="Times New Roman" w:cs="Times New Roman"/>
          <w:sz w:val="28"/>
          <w:szCs w:val="28"/>
          <w:lang w:eastAsia="en-US"/>
        </w:rPr>
        <w:t>д</w:t>
      </w:r>
      <w:r>
        <w:rPr>
          <w:rFonts w:ascii="Times New Roman" w:hAnsi="Times New Roman" w:cs="Times New Roman"/>
          <w:sz w:val="28"/>
          <w:szCs w:val="28"/>
          <w:lang w:eastAsia="en-US"/>
        </w:rPr>
        <w:t>держивать этнические диаспоры, которые пытаются присоединиться к местной экономике, легализуя свой капитал. Для того, чтобы покинуть страну (особенно для меньшинств, не имеющих собственной государственности), необходимы серьезные причины, угрожающие безопасности жизни. Ситуация в Централ</w:t>
      </w:r>
      <w:r>
        <w:rPr>
          <w:rFonts w:ascii="Times New Roman" w:hAnsi="Times New Roman" w:cs="Times New Roman"/>
          <w:sz w:val="28"/>
          <w:szCs w:val="28"/>
          <w:lang w:eastAsia="en-US"/>
        </w:rPr>
        <w:t>ь</w:t>
      </w:r>
      <w:r>
        <w:rPr>
          <w:rFonts w:ascii="Times New Roman" w:hAnsi="Times New Roman" w:cs="Times New Roman"/>
          <w:sz w:val="28"/>
          <w:szCs w:val="28"/>
          <w:lang w:eastAsia="en-US"/>
        </w:rPr>
        <w:t>ной Азии не такая сложная, но некоторая напряженность в отношении этнич</w:t>
      </w:r>
      <w:r>
        <w:rPr>
          <w:rFonts w:ascii="Times New Roman" w:hAnsi="Times New Roman" w:cs="Times New Roman"/>
          <w:sz w:val="28"/>
          <w:szCs w:val="28"/>
          <w:lang w:eastAsia="en-US"/>
        </w:rPr>
        <w:t>е</w:t>
      </w:r>
      <w:r>
        <w:rPr>
          <w:rFonts w:ascii="Times New Roman" w:hAnsi="Times New Roman" w:cs="Times New Roman"/>
          <w:sz w:val="28"/>
          <w:szCs w:val="28"/>
          <w:lang w:eastAsia="en-US"/>
        </w:rPr>
        <w:t xml:space="preserve">ских групп и государственных структур неизбежна. Проявление недоверия и сомнений центральноазиатских диаспор к государству делает их послушными и </w:t>
      </w:r>
      <w:r>
        <w:rPr>
          <w:rFonts w:ascii="Times New Roman" w:hAnsi="Times New Roman" w:cs="Times New Roman"/>
          <w:sz w:val="28"/>
          <w:szCs w:val="28"/>
          <w:lang w:eastAsia="en-US"/>
        </w:rPr>
        <w:lastRenderedPageBreak/>
        <w:t>управляемыми. Учитывая стремительно растущее национальное самосознание, властям трудно установить баланс между интересами организованных и пол</w:t>
      </w:r>
      <w:r>
        <w:rPr>
          <w:rFonts w:ascii="Times New Roman" w:hAnsi="Times New Roman" w:cs="Times New Roman"/>
          <w:sz w:val="28"/>
          <w:szCs w:val="28"/>
          <w:lang w:eastAsia="en-US"/>
        </w:rPr>
        <w:t>и</w:t>
      </w:r>
      <w:r>
        <w:rPr>
          <w:rFonts w:ascii="Times New Roman" w:hAnsi="Times New Roman" w:cs="Times New Roman"/>
          <w:sz w:val="28"/>
          <w:szCs w:val="28"/>
          <w:lang w:eastAsia="en-US"/>
        </w:rPr>
        <w:t>тически активных граждан, принадлежащих к различным этническим группам.</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Диаспорам, как и другим гражданам государств Центральной Азии, для успешной жизни необходимо обеспечить хорошие отношения с управленцами всех уровней. Коррумпированность чиновничества страны общеизвестна </w:t>
      </w:r>
      <w:bookmarkStart w:id="30" w:name="_Hlk198457398"/>
      <w:r>
        <w:rPr>
          <w:rFonts w:ascii="Times New Roman" w:hAnsi="Times New Roman" w:cs="Times New Roman"/>
          <w:sz w:val="28"/>
          <w:szCs w:val="28"/>
          <w:lang w:eastAsia="en-US"/>
        </w:rPr>
        <w:t>[67</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en-US" w:eastAsia="en-US"/>
        </w:rPr>
        <w:t>c</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 xml:space="preserve">111-112]. </w:t>
      </w:r>
      <w:bookmarkEnd w:id="30"/>
      <w:r>
        <w:rPr>
          <w:rFonts w:ascii="Times New Roman" w:hAnsi="Times New Roman" w:cs="Times New Roman"/>
          <w:sz w:val="28"/>
          <w:szCs w:val="28"/>
          <w:lang w:eastAsia="en-US"/>
        </w:rPr>
        <w:t>В этом случае этнические меньшинства, заинтересованные в бе</w:t>
      </w:r>
      <w:r>
        <w:rPr>
          <w:rFonts w:ascii="Times New Roman" w:hAnsi="Times New Roman" w:cs="Times New Roman"/>
          <w:sz w:val="28"/>
          <w:szCs w:val="28"/>
          <w:lang w:eastAsia="en-US"/>
        </w:rPr>
        <w:t>з</w:t>
      </w:r>
      <w:r>
        <w:rPr>
          <w:rFonts w:ascii="Times New Roman" w:hAnsi="Times New Roman" w:cs="Times New Roman"/>
          <w:sz w:val="28"/>
          <w:szCs w:val="28"/>
          <w:lang w:eastAsia="en-US"/>
        </w:rPr>
        <w:t>опасности своего бизнеса, привлекают в свои организации влиятельных лиц, представляющих и поддерживающих их интересы.</w:t>
      </w:r>
    </w:p>
    <w:p w:rsidR="00543BD3" w:rsidRDefault="00543BD3">
      <w:pPr>
        <w:spacing w:after="0" w:line="240" w:lineRule="auto"/>
        <w:jc w:val="both"/>
        <w:rPr>
          <w:rFonts w:ascii="Times New Roman" w:hAnsi="Times New Roman" w:cs="Times New Roman"/>
          <w:sz w:val="28"/>
          <w:szCs w:val="28"/>
          <w:lang w:val="kk-KZ" w:eastAsia="en-US"/>
        </w:rPr>
      </w:pPr>
      <w:r>
        <w:rPr>
          <w:rFonts w:ascii="Times New Roman" w:hAnsi="Times New Roman" w:cs="Times New Roman"/>
          <w:sz w:val="28"/>
          <w:szCs w:val="28"/>
          <w:lang w:eastAsia="en-US"/>
        </w:rPr>
        <w:tab/>
        <w:t>В последнее время представители диаспоры Центральной Азии, сохраняя свои национально-культурные особенности, намерены участвовать в политич</w:t>
      </w:r>
      <w:r>
        <w:rPr>
          <w:rFonts w:ascii="Times New Roman" w:hAnsi="Times New Roman" w:cs="Times New Roman"/>
          <w:sz w:val="28"/>
          <w:szCs w:val="28"/>
          <w:lang w:eastAsia="en-US"/>
        </w:rPr>
        <w:t>е</w:t>
      </w:r>
      <w:r>
        <w:rPr>
          <w:rFonts w:ascii="Times New Roman" w:hAnsi="Times New Roman" w:cs="Times New Roman"/>
          <w:sz w:val="28"/>
          <w:szCs w:val="28"/>
          <w:lang w:eastAsia="en-US"/>
        </w:rPr>
        <w:t>ско</w:t>
      </w:r>
      <w:r>
        <w:rPr>
          <w:rFonts w:ascii="Times New Roman" w:hAnsi="Times New Roman" w:cs="Times New Roman"/>
          <w:sz w:val="28"/>
          <w:szCs w:val="28"/>
          <w:lang w:val="kk-KZ" w:eastAsia="en-US"/>
        </w:rPr>
        <w:t>-правовой</w:t>
      </w:r>
      <w:r>
        <w:rPr>
          <w:rFonts w:ascii="Times New Roman" w:hAnsi="Times New Roman" w:cs="Times New Roman"/>
          <w:sz w:val="28"/>
          <w:szCs w:val="28"/>
          <w:lang w:eastAsia="en-US"/>
        </w:rPr>
        <w:t xml:space="preserve"> жизни, чтобы стать органичным элементом государственно-политической жизни общества в целом</w:t>
      </w:r>
      <w:r>
        <w:rPr>
          <w:rFonts w:ascii="Times New Roman" w:hAnsi="Times New Roman" w:cs="Times New Roman"/>
          <w:sz w:val="28"/>
          <w:szCs w:val="28"/>
          <w:lang w:val="kk-KZ" w:eastAsia="en-US"/>
        </w:rPr>
        <w:t xml:space="preserve"> и правовой личности </w:t>
      </w:r>
      <w:r>
        <w:rPr>
          <w:rFonts w:ascii="Times New Roman" w:hAnsi="Times New Roman" w:cs="Times New Roman"/>
          <w:sz w:val="28"/>
          <w:szCs w:val="28"/>
          <w:lang w:eastAsia="en-US"/>
        </w:rPr>
        <w:t>[6</w:t>
      </w:r>
      <w:r>
        <w:rPr>
          <w:rFonts w:ascii="Times New Roman" w:hAnsi="Times New Roman" w:cs="Times New Roman"/>
          <w:sz w:val="28"/>
          <w:szCs w:val="28"/>
          <w:lang w:val="kk-KZ" w:eastAsia="en-US"/>
        </w:rPr>
        <w:t xml:space="preserve">8, </w:t>
      </w:r>
      <w:r>
        <w:rPr>
          <w:rFonts w:ascii="Times New Roman" w:hAnsi="Times New Roman" w:cs="Times New Roman"/>
          <w:sz w:val="28"/>
          <w:szCs w:val="28"/>
          <w:lang w:val="en-US" w:eastAsia="en-US"/>
        </w:rPr>
        <w:t>c</w:t>
      </w:r>
      <w:r>
        <w:rPr>
          <w:rFonts w:ascii="Times New Roman" w:hAnsi="Times New Roman" w:cs="Times New Roman"/>
          <w:sz w:val="28"/>
          <w:szCs w:val="28"/>
          <w:lang w:val="kk-KZ" w:eastAsia="en-US"/>
        </w:rPr>
        <w:t>.69</w:t>
      </w:r>
      <w:r>
        <w:rPr>
          <w:rFonts w:ascii="Times New Roman" w:hAnsi="Times New Roman" w:cs="Times New Roman"/>
          <w:sz w:val="28"/>
          <w:szCs w:val="28"/>
          <w:lang w:eastAsia="en-US"/>
        </w:rPr>
        <w:t>-</w:t>
      </w:r>
      <w:r>
        <w:rPr>
          <w:rFonts w:ascii="Times New Roman" w:hAnsi="Times New Roman" w:cs="Times New Roman"/>
          <w:sz w:val="28"/>
          <w:szCs w:val="28"/>
          <w:lang w:val="kk-KZ" w:eastAsia="en-US"/>
        </w:rPr>
        <w:t>7</w:t>
      </w:r>
      <w:r>
        <w:rPr>
          <w:rFonts w:ascii="Times New Roman" w:hAnsi="Times New Roman" w:cs="Times New Roman"/>
          <w:sz w:val="28"/>
          <w:szCs w:val="28"/>
          <w:lang w:eastAsia="en-US"/>
        </w:rPr>
        <w:t>2].</w:t>
      </w:r>
    </w:p>
    <w:p w:rsidR="00543BD3" w:rsidRDefault="00543BD3">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t xml:space="preserve">Необходимо отметить особенности психологической адаптации диаспор Центральной Азии. Важной особенностью социокультурной и психологической адаптации </w:t>
      </w:r>
      <w:r>
        <w:rPr>
          <w:rFonts w:ascii="Times New Roman" w:hAnsi="Times New Roman" w:cs="Times New Roman"/>
          <w:sz w:val="28"/>
          <w:szCs w:val="28"/>
          <w:lang w:val="kk-KZ" w:eastAsia="en-US"/>
        </w:rPr>
        <w:t xml:space="preserve">центральноазиатских </w:t>
      </w:r>
      <w:r>
        <w:rPr>
          <w:rFonts w:ascii="Times New Roman" w:hAnsi="Times New Roman" w:cs="Times New Roman"/>
          <w:sz w:val="28"/>
          <w:szCs w:val="28"/>
          <w:lang w:eastAsia="en-US"/>
        </w:rPr>
        <w:t>диаспор является то, что объективные соц</w:t>
      </w:r>
      <w:r>
        <w:rPr>
          <w:rFonts w:ascii="Times New Roman" w:hAnsi="Times New Roman" w:cs="Times New Roman"/>
          <w:sz w:val="28"/>
          <w:szCs w:val="28"/>
          <w:lang w:eastAsia="en-US"/>
        </w:rPr>
        <w:t>и</w:t>
      </w:r>
      <w:r>
        <w:rPr>
          <w:rFonts w:ascii="Times New Roman" w:hAnsi="Times New Roman" w:cs="Times New Roman"/>
          <w:sz w:val="28"/>
          <w:szCs w:val="28"/>
          <w:lang w:eastAsia="en-US"/>
        </w:rPr>
        <w:t>альные условия вынуждают их жить сразу в нескольких социокультурных и языковых мирах. Мультикультурализм становится нормой и образом жизни. Это означает, что социально-психологические качества человека как предст</w:t>
      </w:r>
      <w:r>
        <w:rPr>
          <w:rFonts w:ascii="Times New Roman" w:hAnsi="Times New Roman" w:cs="Times New Roman"/>
          <w:sz w:val="28"/>
          <w:szCs w:val="28"/>
          <w:lang w:eastAsia="en-US"/>
        </w:rPr>
        <w:t>а</w:t>
      </w:r>
      <w:r>
        <w:rPr>
          <w:rFonts w:ascii="Times New Roman" w:hAnsi="Times New Roman" w:cs="Times New Roman"/>
          <w:sz w:val="28"/>
          <w:szCs w:val="28"/>
          <w:lang w:eastAsia="en-US"/>
        </w:rPr>
        <w:t>вителя диаспор превращаются в толерантность и склонность, овладение обыч</w:t>
      </w:r>
      <w:r>
        <w:rPr>
          <w:rFonts w:ascii="Times New Roman" w:hAnsi="Times New Roman" w:cs="Times New Roman"/>
          <w:sz w:val="28"/>
          <w:szCs w:val="28"/>
          <w:lang w:eastAsia="en-US"/>
        </w:rPr>
        <w:t>а</w:t>
      </w:r>
      <w:r>
        <w:rPr>
          <w:rFonts w:ascii="Times New Roman" w:hAnsi="Times New Roman" w:cs="Times New Roman"/>
          <w:sz w:val="28"/>
          <w:szCs w:val="28"/>
          <w:lang w:eastAsia="en-US"/>
        </w:rPr>
        <w:t>ями, языком, системой ценностей, соблюдение норм поведения этнической чуждой среды, а также умение ладить с «сильным миром», проявляя лояльность к власти.</w:t>
      </w:r>
    </w:p>
    <w:p w:rsidR="00543BD3" w:rsidRDefault="00543BD3">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t>Вместе с тем для представителей этнических групп, компактно прожив</w:t>
      </w:r>
      <w:r>
        <w:rPr>
          <w:rFonts w:ascii="Times New Roman" w:hAnsi="Times New Roman" w:cs="Times New Roman"/>
          <w:sz w:val="28"/>
          <w:szCs w:val="28"/>
          <w:lang w:eastAsia="en-US"/>
        </w:rPr>
        <w:t>а</w:t>
      </w:r>
      <w:r>
        <w:rPr>
          <w:rFonts w:ascii="Times New Roman" w:hAnsi="Times New Roman" w:cs="Times New Roman"/>
          <w:sz w:val="28"/>
          <w:szCs w:val="28"/>
          <w:lang w:eastAsia="en-US"/>
        </w:rPr>
        <w:t>ющих на территории Казахстана</w:t>
      </w:r>
      <w:r>
        <w:rPr>
          <w:rFonts w:ascii="Times New Roman" w:hAnsi="Times New Roman" w:cs="Times New Roman"/>
          <w:sz w:val="28"/>
          <w:szCs w:val="28"/>
          <w:lang w:val="kk-KZ" w:eastAsia="en-US"/>
        </w:rPr>
        <w:t xml:space="preserve"> и Средней Азии</w:t>
      </w:r>
      <w:r>
        <w:rPr>
          <w:rFonts w:ascii="Times New Roman" w:hAnsi="Times New Roman" w:cs="Times New Roman"/>
          <w:sz w:val="28"/>
          <w:szCs w:val="28"/>
          <w:lang w:eastAsia="en-US"/>
        </w:rPr>
        <w:t>, характерна массовая инт</w:t>
      </w:r>
      <w:r>
        <w:rPr>
          <w:rFonts w:ascii="Times New Roman" w:hAnsi="Times New Roman" w:cs="Times New Roman"/>
          <w:sz w:val="28"/>
          <w:szCs w:val="28"/>
          <w:lang w:eastAsia="en-US"/>
        </w:rPr>
        <w:t>е</w:t>
      </w:r>
      <w:r>
        <w:rPr>
          <w:rFonts w:ascii="Times New Roman" w:hAnsi="Times New Roman" w:cs="Times New Roman"/>
          <w:sz w:val="28"/>
          <w:szCs w:val="28"/>
          <w:lang w:eastAsia="en-US"/>
        </w:rPr>
        <w:t>грация личности в систему бесспорных норм и традиций отдельной этнической группы, что предполагает отчуждение от чуждых этнических и иных культу</w:t>
      </w:r>
      <w:r>
        <w:rPr>
          <w:rFonts w:ascii="Times New Roman" w:hAnsi="Times New Roman" w:cs="Times New Roman"/>
          <w:sz w:val="28"/>
          <w:szCs w:val="28"/>
          <w:lang w:eastAsia="en-US"/>
        </w:rPr>
        <w:t>р</w:t>
      </w:r>
      <w:r>
        <w:rPr>
          <w:rFonts w:ascii="Times New Roman" w:hAnsi="Times New Roman" w:cs="Times New Roman"/>
          <w:sz w:val="28"/>
          <w:szCs w:val="28"/>
          <w:lang w:eastAsia="en-US"/>
        </w:rPr>
        <w:t>ных сообществ. Эти разнонаправленные векторы создают напряженную псих</w:t>
      </w:r>
      <w:r>
        <w:rPr>
          <w:rFonts w:ascii="Times New Roman" w:hAnsi="Times New Roman" w:cs="Times New Roman"/>
          <w:sz w:val="28"/>
          <w:szCs w:val="28"/>
          <w:lang w:eastAsia="en-US"/>
        </w:rPr>
        <w:t>о</w:t>
      </w:r>
      <w:r>
        <w:rPr>
          <w:rFonts w:ascii="Times New Roman" w:hAnsi="Times New Roman" w:cs="Times New Roman"/>
          <w:sz w:val="28"/>
          <w:szCs w:val="28"/>
          <w:lang w:eastAsia="en-US"/>
        </w:rPr>
        <w:t>логическую ситуацию, порождают особые проблемы интеграции групп в общее пространство. С одной стороны, жизнь малых групп в многонациональном о</w:t>
      </w:r>
      <w:r>
        <w:rPr>
          <w:rFonts w:ascii="Times New Roman" w:hAnsi="Times New Roman" w:cs="Times New Roman"/>
          <w:sz w:val="28"/>
          <w:szCs w:val="28"/>
          <w:lang w:eastAsia="en-US"/>
        </w:rPr>
        <w:t>б</w:t>
      </w:r>
      <w:r>
        <w:rPr>
          <w:rFonts w:ascii="Times New Roman" w:hAnsi="Times New Roman" w:cs="Times New Roman"/>
          <w:sz w:val="28"/>
          <w:szCs w:val="28"/>
          <w:lang w:eastAsia="en-US"/>
        </w:rPr>
        <w:t>ществе идеально подходит представителям диаспоры. Почти у всех есть друзья другой национальности. Однако</w:t>
      </w:r>
      <w:r>
        <w:rPr>
          <w:rFonts w:ascii="Times New Roman" w:hAnsi="Times New Roman" w:cs="Times New Roman"/>
          <w:sz w:val="28"/>
          <w:szCs w:val="28"/>
          <w:lang w:val="kk-KZ" w:eastAsia="en-US"/>
        </w:rPr>
        <w:t xml:space="preserve">, как показывают некоторые результаты проведенных нами социологических исследований, среди курдского населения Центральной Азии </w:t>
      </w:r>
      <w:r>
        <w:rPr>
          <w:rFonts w:ascii="Times New Roman" w:hAnsi="Times New Roman" w:cs="Times New Roman"/>
          <w:sz w:val="28"/>
          <w:szCs w:val="28"/>
          <w:lang w:eastAsia="en-US"/>
        </w:rPr>
        <w:t>(160 респондентов), в ходе которых больше половины р</w:t>
      </w:r>
      <w:r>
        <w:rPr>
          <w:rFonts w:ascii="Times New Roman" w:hAnsi="Times New Roman" w:cs="Times New Roman"/>
          <w:sz w:val="28"/>
          <w:szCs w:val="28"/>
          <w:lang w:eastAsia="en-US"/>
        </w:rPr>
        <w:t>е</w:t>
      </w:r>
      <w:r>
        <w:rPr>
          <w:rFonts w:ascii="Times New Roman" w:hAnsi="Times New Roman" w:cs="Times New Roman"/>
          <w:sz w:val="28"/>
          <w:szCs w:val="28"/>
          <w:lang w:eastAsia="en-US"/>
        </w:rPr>
        <w:t>спондентов заявили, что они положительно или нейтрально относятся к межн</w:t>
      </w:r>
      <w:r>
        <w:rPr>
          <w:rFonts w:ascii="Times New Roman" w:hAnsi="Times New Roman" w:cs="Times New Roman"/>
          <w:sz w:val="28"/>
          <w:szCs w:val="28"/>
          <w:lang w:eastAsia="en-US"/>
        </w:rPr>
        <w:t>а</w:t>
      </w:r>
      <w:r>
        <w:rPr>
          <w:rFonts w:ascii="Times New Roman" w:hAnsi="Times New Roman" w:cs="Times New Roman"/>
          <w:sz w:val="28"/>
          <w:szCs w:val="28"/>
          <w:lang w:eastAsia="en-US"/>
        </w:rPr>
        <w:t>циональным бракам. Остальные к так</w:t>
      </w:r>
      <w:r>
        <w:rPr>
          <w:rFonts w:ascii="Times New Roman" w:hAnsi="Times New Roman" w:cs="Times New Roman"/>
          <w:sz w:val="28"/>
          <w:szCs w:val="28"/>
          <w:lang w:val="kk-KZ" w:eastAsia="en-US"/>
        </w:rPr>
        <w:t>и</w:t>
      </w:r>
      <w:r>
        <w:rPr>
          <w:rFonts w:ascii="Times New Roman" w:hAnsi="Times New Roman" w:cs="Times New Roman"/>
          <w:sz w:val="28"/>
          <w:szCs w:val="28"/>
          <w:lang w:eastAsia="en-US"/>
        </w:rPr>
        <w:t>м брак</w:t>
      </w:r>
      <w:r>
        <w:rPr>
          <w:rFonts w:ascii="Times New Roman" w:hAnsi="Times New Roman" w:cs="Times New Roman"/>
          <w:sz w:val="28"/>
          <w:szCs w:val="28"/>
          <w:lang w:val="kk-KZ" w:eastAsia="en-US"/>
        </w:rPr>
        <w:t>ам</w:t>
      </w:r>
      <w:r>
        <w:rPr>
          <w:rFonts w:ascii="Times New Roman" w:hAnsi="Times New Roman" w:cs="Times New Roman"/>
          <w:sz w:val="28"/>
          <w:szCs w:val="28"/>
          <w:lang w:eastAsia="en-US"/>
        </w:rPr>
        <w:t xml:space="preserve"> относятся негативно. Такое о</w:t>
      </w:r>
      <w:r>
        <w:rPr>
          <w:rFonts w:ascii="Times New Roman" w:hAnsi="Times New Roman" w:cs="Times New Roman"/>
          <w:sz w:val="28"/>
          <w:szCs w:val="28"/>
          <w:lang w:eastAsia="en-US"/>
        </w:rPr>
        <w:t>т</w:t>
      </w:r>
      <w:r>
        <w:rPr>
          <w:rFonts w:ascii="Times New Roman" w:hAnsi="Times New Roman" w:cs="Times New Roman"/>
          <w:sz w:val="28"/>
          <w:szCs w:val="28"/>
          <w:lang w:eastAsia="en-US"/>
        </w:rPr>
        <w:t xml:space="preserve">ношение к межнациональным </w:t>
      </w:r>
      <w:r>
        <w:rPr>
          <w:rFonts w:ascii="Times New Roman" w:hAnsi="Times New Roman" w:cs="Times New Roman"/>
          <w:sz w:val="28"/>
          <w:szCs w:val="28"/>
          <w:lang w:val="kk-KZ" w:eastAsia="en-US"/>
        </w:rPr>
        <w:t>бракам</w:t>
      </w:r>
      <w:r>
        <w:rPr>
          <w:rFonts w:ascii="Times New Roman" w:hAnsi="Times New Roman" w:cs="Times New Roman"/>
          <w:sz w:val="28"/>
          <w:szCs w:val="28"/>
          <w:lang w:eastAsia="en-US"/>
        </w:rPr>
        <w:t xml:space="preserve"> объясняется стремлением курдской диа</w:t>
      </w:r>
      <w:r>
        <w:rPr>
          <w:rFonts w:ascii="Times New Roman" w:hAnsi="Times New Roman" w:cs="Times New Roman"/>
          <w:sz w:val="28"/>
          <w:szCs w:val="28"/>
          <w:lang w:eastAsia="en-US"/>
        </w:rPr>
        <w:t>с</w:t>
      </w:r>
      <w:r>
        <w:rPr>
          <w:rFonts w:ascii="Times New Roman" w:hAnsi="Times New Roman" w:cs="Times New Roman"/>
          <w:sz w:val="28"/>
          <w:szCs w:val="28"/>
          <w:lang w:eastAsia="en-US"/>
        </w:rPr>
        <w:t>поры к самосохранению в многонациональном и поликультурном обществе.</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i/>
          <w:sz w:val="28"/>
          <w:szCs w:val="28"/>
          <w:lang w:eastAsia="en-US"/>
        </w:rPr>
        <w:t>Оценка межнациональных отношений в контексте наиболее острых проблем, стоящих перед странами Центральной Азии.</w:t>
      </w:r>
      <w:r>
        <w:rPr>
          <w:rFonts w:ascii="Times New Roman" w:hAnsi="Times New Roman" w:cs="Times New Roman"/>
          <w:sz w:val="28"/>
          <w:szCs w:val="28"/>
          <w:lang w:eastAsia="en-US"/>
        </w:rPr>
        <w:t xml:space="preserve"> Наиболее острыми пр</w:t>
      </w:r>
      <w:r>
        <w:rPr>
          <w:rFonts w:ascii="Times New Roman" w:hAnsi="Times New Roman" w:cs="Times New Roman"/>
          <w:sz w:val="28"/>
          <w:szCs w:val="28"/>
          <w:lang w:eastAsia="en-US"/>
        </w:rPr>
        <w:t>о</w:t>
      </w:r>
      <w:r>
        <w:rPr>
          <w:rFonts w:ascii="Times New Roman" w:hAnsi="Times New Roman" w:cs="Times New Roman"/>
          <w:sz w:val="28"/>
          <w:szCs w:val="28"/>
          <w:lang w:eastAsia="en-US"/>
        </w:rPr>
        <w:t>блемами стран представители курдской и других диаспор, компактно прож</w:t>
      </w:r>
      <w:r>
        <w:rPr>
          <w:rFonts w:ascii="Times New Roman" w:hAnsi="Times New Roman" w:cs="Times New Roman"/>
          <w:sz w:val="28"/>
          <w:szCs w:val="28"/>
          <w:lang w:eastAsia="en-US"/>
        </w:rPr>
        <w:t>и</w:t>
      </w:r>
      <w:r>
        <w:rPr>
          <w:rFonts w:ascii="Times New Roman" w:hAnsi="Times New Roman" w:cs="Times New Roman"/>
          <w:sz w:val="28"/>
          <w:szCs w:val="28"/>
          <w:lang w:eastAsia="en-US"/>
        </w:rPr>
        <w:t>вающих на территории Центральной Азии, называют нестабильность эконом</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ческой ситуации, отсутствие надежды и уверенности в будущем, трудности в получении образования, нарушение социальной справедливости на местах. Трудности в получении образования они объясняют небольшим количеством </w:t>
      </w:r>
      <w:r>
        <w:rPr>
          <w:rFonts w:ascii="Times New Roman" w:hAnsi="Times New Roman" w:cs="Times New Roman"/>
          <w:sz w:val="28"/>
          <w:szCs w:val="28"/>
          <w:lang w:eastAsia="en-US"/>
        </w:rPr>
        <w:lastRenderedPageBreak/>
        <w:t>мест по госзаказу, лишением квот для диаспор. Жалобы на нарушение социал</w:t>
      </w:r>
      <w:r>
        <w:rPr>
          <w:rFonts w:ascii="Times New Roman" w:hAnsi="Times New Roman" w:cs="Times New Roman"/>
          <w:sz w:val="28"/>
          <w:szCs w:val="28"/>
          <w:lang w:eastAsia="en-US"/>
        </w:rPr>
        <w:t>ь</w:t>
      </w:r>
      <w:r>
        <w:rPr>
          <w:rFonts w:ascii="Times New Roman" w:hAnsi="Times New Roman" w:cs="Times New Roman"/>
          <w:sz w:val="28"/>
          <w:szCs w:val="28"/>
          <w:lang w:eastAsia="en-US"/>
        </w:rPr>
        <w:t>ной справедливости часто связаны с тем, что люди сталкиваются с бюрокр</w:t>
      </w:r>
      <w:r>
        <w:rPr>
          <w:rFonts w:ascii="Times New Roman" w:hAnsi="Times New Roman" w:cs="Times New Roman"/>
          <w:sz w:val="28"/>
          <w:szCs w:val="28"/>
          <w:lang w:eastAsia="en-US"/>
        </w:rPr>
        <w:t>а</w:t>
      </w:r>
      <w:r>
        <w:rPr>
          <w:rFonts w:ascii="Times New Roman" w:hAnsi="Times New Roman" w:cs="Times New Roman"/>
          <w:sz w:val="28"/>
          <w:szCs w:val="28"/>
          <w:lang w:eastAsia="en-US"/>
        </w:rPr>
        <w:t>тизмом местных чиновников.</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Как свидетельствует наше социологическое исследование, большинство респондентов оценивают ситуацию в межнациональных отношениях как сре</w:t>
      </w:r>
      <w:r>
        <w:rPr>
          <w:rFonts w:ascii="Times New Roman" w:hAnsi="Times New Roman" w:cs="Times New Roman"/>
          <w:sz w:val="28"/>
          <w:szCs w:val="28"/>
          <w:lang w:eastAsia="en-US"/>
        </w:rPr>
        <w:t>д</w:t>
      </w:r>
      <w:r>
        <w:rPr>
          <w:rFonts w:ascii="Times New Roman" w:hAnsi="Times New Roman" w:cs="Times New Roman"/>
          <w:sz w:val="28"/>
          <w:szCs w:val="28"/>
          <w:lang w:eastAsia="en-US"/>
        </w:rPr>
        <w:t>нюю или преимущественно благоприятную. Только 10% респондентов считают ее напряженной.</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i/>
          <w:sz w:val="28"/>
          <w:szCs w:val="28"/>
          <w:lang w:eastAsia="en-US"/>
        </w:rPr>
        <w:t>Межэтническая напряженность, конфликты в Центральной Азии и р</w:t>
      </w:r>
      <w:r>
        <w:rPr>
          <w:rFonts w:ascii="Times New Roman" w:hAnsi="Times New Roman" w:cs="Times New Roman"/>
          <w:i/>
          <w:sz w:val="28"/>
          <w:szCs w:val="28"/>
          <w:lang w:eastAsia="en-US"/>
        </w:rPr>
        <w:t>е</w:t>
      </w:r>
      <w:r>
        <w:rPr>
          <w:rFonts w:ascii="Times New Roman" w:hAnsi="Times New Roman" w:cs="Times New Roman"/>
          <w:i/>
          <w:sz w:val="28"/>
          <w:szCs w:val="28"/>
          <w:lang w:eastAsia="en-US"/>
        </w:rPr>
        <w:t>акция населения на них.</w:t>
      </w:r>
      <w:r>
        <w:rPr>
          <w:rFonts w:ascii="Times New Roman" w:hAnsi="Times New Roman" w:cs="Times New Roman"/>
          <w:sz w:val="28"/>
          <w:szCs w:val="28"/>
          <w:lang w:eastAsia="en-US"/>
        </w:rPr>
        <w:t xml:space="preserve"> Конфликты или напряженность всегда были и будут, но поведение людей, столкнувшихся с их идеями и суждениями, не должно ото</w:t>
      </w:r>
      <w:r>
        <w:rPr>
          <w:rFonts w:ascii="Times New Roman" w:hAnsi="Times New Roman" w:cs="Times New Roman"/>
          <w:sz w:val="28"/>
          <w:szCs w:val="28"/>
          <w:lang w:eastAsia="en-US"/>
        </w:rPr>
        <w:t>ж</w:t>
      </w:r>
      <w:r>
        <w:rPr>
          <w:rFonts w:ascii="Times New Roman" w:hAnsi="Times New Roman" w:cs="Times New Roman"/>
          <w:sz w:val="28"/>
          <w:szCs w:val="28"/>
          <w:lang w:eastAsia="en-US"/>
        </w:rPr>
        <w:t>дествляться с «образом врага», оно не должно выходить за рамки цивилизова</w:t>
      </w:r>
      <w:r>
        <w:rPr>
          <w:rFonts w:ascii="Times New Roman" w:hAnsi="Times New Roman" w:cs="Times New Roman"/>
          <w:sz w:val="28"/>
          <w:szCs w:val="28"/>
          <w:lang w:eastAsia="en-US"/>
        </w:rPr>
        <w:t>н</w:t>
      </w:r>
      <w:r>
        <w:rPr>
          <w:rFonts w:ascii="Times New Roman" w:hAnsi="Times New Roman" w:cs="Times New Roman"/>
          <w:sz w:val="28"/>
          <w:szCs w:val="28"/>
          <w:lang w:eastAsia="en-US"/>
        </w:rPr>
        <w:t>ного диалога, переходить к кровавым конфликтам. Иногда конфликты или напряженность начинаются с «ущемления» границ этнического самосознания: их поведение, обычаи и традиции становятся все более важными, а соседи – н</w:t>
      </w:r>
      <w:r>
        <w:rPr>
          <w:rFonts w:ascii="Times New Roman" w:hAnsi="Times New Roman" w:cs="Times New Roman"/>
          <w:sz w:val="28"/>
          <w:szCs w:val="28"/>
          <w:lang w:eastAsia="en-US"/>
        </w:rPr>
        <w:t>е</w:t>
      </w:r>
      <w:r>
        <w:rPr>
          <w:rFonts w:ascii="Times New Roman" w:hAnsi="Times New Roman" w:cs="Times New Roman"/>
          <w:sz w:val="28"/>
          <w:szCs w:val="28"/>
          <w:lang w:eastAsia="en-US"/>
        </w:rPr>
        <w:t>актуальными, что проявляется в негативном отношении к язычникам. В сло</w:t>
      </w:r>
      <w:r>
        <w:rPr>
          <w:rFonts w:ascii="Times New Roman" w:hAnsi="Times New Roman" w:cs="Times New Roman"/>
          <w:sz w:val="28"/>
          <w:szCs w:val="28"/>
          <w:lang w:eastAsia="en-US"/>
        </w:rPr>
        <w:t>ж</w:t>
      </w:r>
      <w:r>
        <w:rPr>
          <w:rFonts w:ascii="Times New Roman" w:hAnsi="Times New Roman" w:cs="Times New Roman"/>
          <w:sz w:val="28"/>
          <w:szCs w:val="28"/>
          <w:lang w:eastAsia="en-US"/>
        </w:rPr>
        <w:t>ных социально-экономических условиях чисто личностный конфликт, приня</w:t>
      </w:r>
      <w:r>
        <w:rPr>
          <w:rFonts w:ascii="Times New Roman" w:hAnsi="Times New Roman" w:cs="Times New Roman"/>
          <w:sz w:val="28"/>
          <w:szCs w:val="28"/>
          <w:lang w:eastAsia="en-US"/>
        </w:rPr>
        <w:t>в</w:t>
      </w:r>
      <w:r>
        <w:rPr>
          <w:rFonts w:ascii="Times New Roman" w:hAnsi="Times New Roman" w:cs="Times New Roman"/>
          <w:sz w:val="28"/>
          <w:szCs w:val="28"/>
          <w:lang w:eastAsia="en-US"/>
        </w:rPr>
        <w:t>ший этническую окраску, может привести к беспорядкам с тяжелыми после</w:t>
      </w:r>
      <w:r>
        <w:rPr>
          <w:rFonts w:ascii="Times New Roman" w:hAnsi="Times New Roman" w:cs="Times New Roman"/>
          <w:sz w:val="28"/>
          <w:szCs w:val="28"/>
          <w:lang w:eastAsia="en-US"/>
        </w:rPr>
        <w:t>д</w:t>
      </w:r>
      <w:r>
        <w:rPr>
          <w:rFonts w:ascii="Times New Roman" w:hAnsi="Times New Roman" w:cs="Times New Roman"/>
          <w:sz w:val="28"/>
          <w:szCs w:val="28"/>
          <w:lang w:eastAsia="en-US"/>
        </w:rPr>
        <w:t>ствиями [69;70].</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Политологическо-социологические исследования могут в определенной степени предсказать поведение диаспор при нарушении их национального д</w:t>
      </w:r>
      <w:r>
        <w:rPr>
          <w:rFonts w:ascii="Times New Roman" w:hAnsi="Times New Roman" w:cs="Times New Roman"/>
          <w:sz w:val="28"/>
          <w:szCs w:val="28"/>
          <w:lang w:eastAsia="en-US"/>
        </w:rPr>
        <w:t>о</w:t>
      </w:r>
      <w:r>
        <w:rPr>
          <w:rFonts w:ascii="Times New Roman" w:hAnsi="Times New Roman" w:cs="Times New Roman"/>
          <w:sz w:val="28"/>
          <w:szCs w:val="28"/>
          <w:lang w:eastAsia="en-US"/>
        </w:rPr>
        <w:t>стоинства. По данным социологов, представители диаспор, компактно прож</w:t>
      </w:r>
      <w:r>
        <w:rPr>
          <w:rFonts w:ascii="Times New Roman" w:hAnsi="Times New Roman" w:cs="Times New Roman"/>
          <w:sz w:val="28"/>
          <w:szCs w:val="28"/>
          <w:lang w:eastAsia="en-US"/>
        </w:rPr>
        <w:t>и</w:t>
      </w:r>
      <w:r>
        <w:rPr>
          <w:rFonts w:ascii="Times New Roman" w:hAnsi="Times New Roman" w:cs="Times New Roman"/>
          <w:sz w:val="28"/>
          <w:szCs w:val="28"/>
          <w:lang w:eastAsia="en-US"/>
        </w:rPr>
        <w:t>вающих на территории Казахстана, в конфликтных ситуациях, как правило, б</w:t>
      </w:r>
      <w:r>
        <w:rPr>
          <w:rFonts w:ascii="Times New Roman" w:hAnsi="Times New Roman" w:cs="Times New Roman"/>
          <w:sz w:val="28"/>
          <w:szCs w:val="28"/>
          <w:lang w:eastAsia="en-US"/>
        </w:rPr>
        <w:t>у</w:t>
      </w:r>
      <w:r>
        <w:rPr>
          <w:rFonts w:ascii="Times New Roman" w:hAnsi="Times New Roman" w:cs="Times New Roman"/>
          <w:sz w:val="28"/>
          <w:szCs w:val="28"/>
          <w:lang w:eastAsia="en-US"/>
        </w:rPr>
        <w:t>дут стремиться к снятию напряженности. При этом более трети опрошенных курдов, дунганов и уйгуров обращаются за помощью в свои национально-культурные центры (НКЦ). Последнее обстоятельство свидетельствует о выс</w:t>
      </w:r>
      <w:r>
        <w:rPr>
          <w:rFonts w:ascii="Times New Roman" w:hAnsi="Times New Roman" w:cs="Times New Roman"/>
          <w:sz w:val="28"/>
          <w:szCs w:val="28"/>
          <w:lang w:eastAsia="en-US"/>
        </w:rPr>
        <w:t>о</w:t>
      </w:r>
      <w:r>
        <w:rPr>
          <w:rFonts w:ascii="Times New Roman" w:hAnsi="Times New Roman" w:cs="Times New Roman"/>
          <w:sz w:val="28"/>
          <w:szCs w:val="28"/>
          <w:lang w:eastAsia="en-US"/>
        </w:rPr>
        <w:t>ком авторитете Ассамблеи народа Казахстана и национально-культурного це</w:t>
      </w:r>
      <w:r>
        <w:rPr>
          <w:rFonts w:ascii="Times New Roman" w:hAnsi="Times New Roman" w:cs="Times New Roman"/>
          <w:sz w:val="28"/>
          <w:szCs w:val="28"/>
          <w:lang w:eastAsia="en-US"/>
        </w:rPr>
        <w:t>н</w:t>
      </w:r>
      <w:r>
        <w:rPr>
          <w:rFonts w:ascii="Times New Roman" w:hAnsi="Times New Roman" w:cs="Times New Roman"/>
          <w:sz w:val="28"/>
          <w:szCs w:val="28"/>
          <w:lang w:eastAsia="en-US"/>
        </w:rPr>
        <w:t xml:space="preserve">тра среди этнических меньшинств, а также всего казахстанского народа. </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Полиэтническое общество – богатство Казахстана, его нужно беречь. Как показывает казахстанский опыт, почти все население страны ориентировано на жизнь в многонациональной среде. </w:t>
      </w:r>
    </w:p>
    <w:p w:rsidR="00543BD3" w:rsidRDefault="00543BD3">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r>
      <w:r>
        <w:rPr>
          <w:rFonts w:ascii="Times New Roman" w:hAnsi="Times New Roman" w:cs="Times New Roman"/>
          <w:i/>
          <w:sz w:val="28"/>
          <w:szCs w:val="28"/>
          <w:lang w:eastAsia="en-US"/>
        </w:rPr>
        <w:t>Факторы улучшения и ухудшения межнациональных отношений</w:t>
      </w:r>
      <w:r>
        <w:rPr>
          <w:rFonts w:ascii="Times New Roman" w:hAnsi="Times New Roman" w:cs="Times New Roman"/>
          <w:sz w:val="28"/>
          <w:szCs w:val="28"/>
          <w:lang w:eastAsia="en-US"/>
        </w:rPr>
        <w:t>. По да</w:t>
      </w:r>
      <w:r>
        <w:rPr>
          <w:rFonts w:ascii="Times New Roman" w:hAnsi="Times New Roman" w:cs="Times New Roman"/>
          <w:sz w:val="28"/>
          <w:szCs w:val="28"/>
          <w:lang w:eastAsia="en-US"/>
        </w:rPr>
        <w:t>н</w:t>
      </w:r>
      <w:r>
        <w:rPr>
          <w:rFonts w:ascii="Times New Roman" w:hAnsi="Times New Roman" w:cs="Times New Roman"/>
          <w:sz w:val="28"/>
          <w:szCs w:val="28"/>
          <w:lang w:eastAsia="en-US"/>
        </w:rPr>
        <w:t>ным нашего исследования межнациональных отношений в Алматинской обл</w:t>
      </w:r>
      <w:r>
        <w:rPr>
          <w:rFonts w:ascii="Times New Roman" w:hAnsi="Times New Roman" w:cs="Times New Roman"/>
          <w:sz w:val="28"/>
          <w:szCs w:val="28"/>
          <w:lang w:eastAsia="en-US"/>
        </w:rPr>
        <w:t>а</w:t>
      </w:r>
      <w:r>
        <w:rPr>
          <w:rFonts w:ascii="Times New Roman" w:hAnsi="Times New Roman" w:cs="Times New Roman"/>
          <w:sz w:val="28"/>
          <w:szCs w:val="28"/>
          <w:lang w:eastAsia="en-US"/>
        </w:rPr>
        <w:t>сти (130 респондентов), проведенного в 2023 году, респонденты всех этносов единогласно отметили три основных фактора, способствующих улучшению межнациональных отношений. Во-первых, действия Президента и Правител</w:t>
      </w:r>
      <w:r>
        <w:rPr>
          <w:rFonts w:ascii="Times New Roman" w:hAnsi="Times New Roman" w:cs="Times New Roman"/>
          <w:sz w:val="28"/>
          <w:szCs w:val="28"/>
          <w:lang w:eastAsia="en-US"/>
        </w:rPr>
        <w:t>ь</w:t>
      </w:r>
      <w:r>
        <w:rPr>
          <w:rFonts w:ascii="Times New Roman" w:hAnsi="Times New Roman" w:cs="Times New Roman"/>
          <w:sz w:val="28"/>
          <w:szCs w:val="28"/>
          <w:lang w:eastAsia="en-US"/>
        </w:rPr>
        <w:t>ства; во-вторых, действия каждого жителя Казахстана; в-третьих, деятельность национально-культурных центров. Разделение ответов свидетельствует о том, что в Казахстане еще не полностью сформировалось гражданское общество, в котором люди сами могут и готовы отстаивать свои права. Патерналистские взгляды сильны и доминируют, но в то же время появляется понимание важн</w:t>
      </w:r>
      <w:r>
        <w:rPr>
          <w:rFonts w:ascii="Times New Roman" w:hAnsi="Times New Roman" w:cs="Times New Roman"/>
          <w:sz w:val="28"/>
          <w:szCs w:val="28"/>
          <w:lang w:eastAsia="en-US"/>
        </w:rPr>
        <w:t>о</w:t>
      </w:r>
      <w:r>
        <w:rPr>
          <w:rFonts w:ascii="Times New Roman" w:hAnsi="Times New Roman" w:cs="Times New Roman"/>
          <w:sz w:val="28"/>
          <w:szCs w:val="28"/>
          <w:lang w:eastAsia="en-US"/>
        </w:rPr>
        <w:t>сти их деятельности и роли общественных организаций.</w:t>
      </w:r>
    </w:p>
    <w:p w:rsidR="00543BD3" w:rsidRDefault="00543BD3">
      <w:pPr>
        <w:spacing w:after="0" w:line="240" w:lineRule="auto"/>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По мнению респондентов, на межнациональные отношения негативно влияют три основных фактора: во-первых, ухудшение условий жизни; во-вторых, безработица; в-третьих, преступность и криминализация общества</w:t>
      </w:r>
    </w:p>
    <w:p w:rsidR="00543BD3" w:rsidRDefault="00543BD3">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ab/>
        <w:t>Следует отметить отношение к языку. Языковой вопрос в стране нельзя рассматривать отдельно от всех других общественно-политических проблем. Языковая ситуация в Казахстане выступает как самостоятельный сегмент соц</w:t>
      </w:r>
      <w:r>
        <w:rPr>
          <w:rFonts w:ascii="Times New Roman" w:hAnsi="Times New Roman" w:cs="Times New Roman"/>
          <w:sz w:val="28"/>
          <w:szCs w:val="28"/>
          <w:lang w:eastAsia="en-US"/>
        </w:rPr>
        <w:t>и</w:t>
      </w:r>
      <w:r>
        <w:rPr>
          <w:rFonts w:ascii="Times New Roman" w:hAnsi="Times New Roman" w:cs="Times New Roman"/>
          <w:sz w:val="28"/>
          <w:szCs w:val="28"/>
          <w:lang w:eastAsia="en-US"/>
        </w:rPr>
        <w:t>ального целого, так и как элемент других (практически всех) сфер жизни: ме</w:t>
      </w:r>
      <w:r>
        <w:rPr>
          <w:rFonts w:ascii="Times New Roman" w:hAnsi="Times New Roman" w:cs="Times New Roman"/>
          <w:sz w:val="28"/>
          <w:szCs w:val="28"/>
          <w:lang w:eastAsia="en-US"/>
        </w:rPr>
        <w:t>ж</w:t>
      </w:r>
      <w:r>
        <w:rPr>
          <w:rFonts w:ascii="Times New Roman" w:hAnsi="Times New Roman" w:cs="Times New Roman"/>
          <w:sz w:val="28"/>
          <w:szCs w:val="28"/>
          <w:lang w:eastAsia="en-US"/>
        </w:rPr>
        <w:t>этнических отношений, государственного строительства, развития культуры, науки и образования и т.д. Это стимулирует миграционные настроения, тесно связанные с образованием, работой и карьерой, они стремятся создать полит</w:t>
      </w:r>
      <w:r>
        <w:rPr>
          <w:rFonts w:ascii="Times New Roman" w:hAnsi="Times New Roman" w:cs="Times New Roman"/>
          <w:sz w:val="28"/>
          <w:szCs w:val="28"/>
          <w:lang w:eastAsia="en-US"/>
        </w:rPr>
        <w:t>и</w:t>
      </w:r>
      <w:r>
        <w:rPr>
          <w:rFonts w:ascii="Times New Roman" w:hAnsi="Times New Roman" w:cs="Times New Roman"/>
          <w:sz w:val="28"/>
          <w:szCs w:val="28"/>
          <w:lang w:eastAsia="en-US"/>
        </w:rPr>
        <w:t>ческий капитал, связывая знание государственного языка с преданностью к</w:t>
      </w:r>
      <w:r>
        <w:rPr>
          <w:rFonts w:ascii="Times New Roman" w:hAnsi="Times New Roman" w:cs="Times New Roman"/>
          <w:sz w:val="28"/>
          <w:szCs w:val="28"/>
          <w:lang w:eastAsia="en-US"/>
        </w:rPr>
        <w:t>а</w:t>
      </w:r>
      <w:r>
        <w:rPr>
          <w:rFonts w:ascii="Times New Roman" w:hAnsi="Times New Roman" w:cs="Times New Roman"/>
          <w:sz w:val="28"/>
          <w:szCs w:val="28"/>
          <w:lang w:eastAsia="en-US"/>
        </w:rPr>
        <w:t xml:space="preserve">захстанскому государству в целом. </w:t>
      </w:r>
    </w:p>
    <w:p w:rsidR="00543BD3" w:rsidRDefault="00543BD3">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t>Структурные изменения в казахстанском социуме достигли стадии, когда необходимо уточнить ценностные ориентации, сформировать социальные но</w:t>
      </w:r>
      <w:r>
        <w:rPr>
          <w:rFonts w:ascii="Times New Roman" w:hAnsi="Times New Roman" w:cs="Times New Roman"/>
          <w:sz w:val="28"/>
          <w:szCs w:val="28"/>
          <w:lang w:eastAsia="en-US"/>
        </w:rPr>
        <w:t>р</w:t>
      </w:r>
      <w:r>
        <w:rPr>
          <w:rFonts w:ascii="Times New Roman" w:hAnsi="Times New Roman" w:cs="Times New Roman"/>
          <w:sz w:val="28"/>
          <w:szCs w:val="28"/>
          <w:lang w:eastAsia="en-US"/>
        </w:rPr>
        <w:t>мы и правила, соблюдение которых позволит стабилизировать все внутренние системы общества – экономику, политику, социальную сферу и культуру. Путь формирования политической культуры демократического общества лежит ч</w:t>
      </w:r>
      <w:r>
        <w:rPr>
          <w:rFonts w:ascii="Times New Roman" w:hAnsi="Times New Roman" w:cs="Times New Roman"/>
          <w:sz w:val="28"/>
          <w:szCs w:val="28"/>
          <w:lang w:eastAsia="en-US"/>
        </w:rPr>
        <w:t>е</w:t>
      </w:r>
      <w:r>
        <w:rPr>
          <w:rFonts w:ascii="Times New Roman" w:hAnsi="Times New Roman" w:cs="Times New Roman"/>
          <w:sz w:val="28"/>
          <w:szCs w:val="28"/>
          <w:lang w:eastAsia="en-US"/>
        </w:rPr>
        <w:t>рез долгосрочный компромисс. Поэтому важным средством решения языковой проблемы в республике является принцип свободного развития языков народов, проживающих на ее территории. Известно, что в этом плане многое достигн</w:t>
      </w:r>
      <w:r>
        <w:rPr>
          <w:rFonts w:ascii="Times New Roman" w:hAnsi="Times New Roman" w:cs="Times New Roman"/>
          <w:sz w:val="28"/>
          <w:szCs w:val="28"/>
          <w:lang w:eastAsia="en-US"/>
        </w:rPr>
        <w:t>у</w:t>
      </w:r>
      <w:r>
        <w:rPr>
          <w:rFonts w:ascii="Times New Roman" w:hAnsi="Times New Roman" w:cs="Times New Roman"/>
          <w:sz w:val="28"/>
          <w:szCs w:val="28"/>
          <w:lang w:eastAsia="en-US"/>
        </w:rPr>
        <w:t>то:</w:t>
      </w:r>
    </w:p>
    <w:p w:rsidR="00543BD3" w:rsidRDefault="00543BD3">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воспитание детей в дошкольных учреждениях осуществляется на пяти языках, в школах – на семи родных языках;</w:t>
      </w:r>
    </w:p>
    <w:p w:rsidR="00543BD3" w:rsidRDefault="00543BD3">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организовано изучение 14 родных языков учащимися школ в местах с</w:t>
      </w:r>
      <w:r>
        <w:rPr>
          <w:rFonts w:ascii="Times New Roman" w:hAnsi="Times New Roman" w:cs="Times New Roman"/>
          <w:sz w:val="28"/>
          <w:szCs w:val="28"/>
          <w:lang w:eastAsia="en-US"/>
        </w:rPr>
        <w:t>о</w:t>
      </w:r>
      <w:r>
        <w:rPr>
          <w:rFonts w:ascii="Times New Roman" w:hAnsi="Times New Roman" w:cs="Times New Roman"/>
          <w:sz w:val="28"/>
          <w:szCs w:val="28"/>
          <w:lang w:eastAsia="en-US"/>
        </w:rPr>
        <w:t>средоточения этносов;</w:t>
      </w:r>
    </w:p>
    <w:p w:rsidR="00543BD3" w:rsidRDefault="00543BD3">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в вузах республики готовят специалистов по немецкому, уйгурскому, польскому, турецкому, корейскому, азербайджанскому и др</w:t>
      </w:r>
      <w:r>
        <w:rPr>
          <w:rFonts w:ascii="Times New Roman" w:hAnsi="Times New Roman" w:cs="Times New Roman"/>
          <w:sz w:val="28"/>
          <w:szCs w:val="28"/>
          <w:lang w:val="kk-KZ" w:eastAsia="en-US"/>
        </w:rPr>
        <w:t>угим</w:t>
      </w:r>
      <w:r>
        <w:rPr>
          <w:rFonts w:ascii="Times New Roman" w:hAnsi="Times New Roman" w:cs="Times New Roman"/>
          <w:sz w:val="28"/>
          <w:szCs w:val="28"/>
          <w:lang w:eastAsia="en-US"/>
        </w:rPr>
        <w:t xml:space="preserve"> языкам;</w:t>
      </w:r>
    </w:p>
    <w:p w:rsidR="00543BD3" w:rsidRDefault="00543BD3">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в республике издается 11 национальных газет, действуют 44 телестудии с вещанием на 12 языках и 18 радиостудий с вещанием на 6 языках [69].</w:t>
      </w:r>
    </w:p>
    <w:p w:rsidR="00543BD3" w:rsidRDefault="00543BD3">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Согласно опросу, представители диаспор, компактно проживающих на территории Казахстана, хорошо владеют как государственным, так и русским языком, при этом они хорошо владеют родным языком. Власти, согласно опр</w:t>
      </w:r>
      <w:r>
        <w:rPr>
          <w:rFonts w:ascii="Times New Roman" w:hAnsi="Times New Roman" w:cs="Times New Roman"/>
          <w:sz w:val="28"/>
          <w:szCs w:val="28"/>
          <w:lang w:eastAsia="en-US"/>
        </w:rPr>
        <w:t>о</w:t>
      </w:r>
      <w:r>
        <w:rPr>
          <w:rFonts w:ascii="Times New Roman" w:hAnsi="Times New Roman" w:cs="Times New Roman"/>
          <w:sz w:val="28"/>
          <w:szCs w:val="28"/>
          <w:lang w:eastAsia="en-US"/>
        </w:rPr>
        <w:t>сам, не препятствуют, а помогают овладению этносами своего родного и гос</w:t>
      </w:r>
      <w:r>
        <w:rPr>
          <w:rFonts w:ascii="Times New Roman" w:hAnsi="Times New Roman" w:cs="Times New Roman"/>
          <w:sz w:val="28"/>
          <w:szCs w:val="28"/>
          <w:lang w:eastAsia="en-US"/>
        </w:rPr>
        <w:t>у</w:t>
      </w:r>
      <w:r>
        <w:rPr>
          <w:rFonts w:ascii="Times New Roman" w:hAnsi="Times New Roman" w:cs="Times New Roman"/>
          <w:sz w:val="28"/>
          <w:szCs w:val="28"/>
          <w:lang w:eastAsia="en-US"/>
        </w:rPr>
        <w:t>дарственного языка. Проблема либо в отсутствии учебников, либо в плохом к</w:t>
      </w:r>
      <w:r>
        <w:rPr>
          <w:rFonts w:ascii="Times New Roman" w:hAnsi="Times New Roman" w:cs="Times New Roman"/>
          <w:sz w:val="28"/>
          <w:szCs w:val="28"/>
          <w:lang w:eastAsia="en-US"/>
        </w:rPr>
        <w:t>а</w:t>
      </w:r>
      <w:r>
        <w:rPr>
          <w:rFonts w:ascii="Times New Roman" w:hAnsi="Times New Roman" w:cs="Times New Roman"/>
          <w:sz w:val="28"/>
          <w:szCs w:val="28"/>
          <w:lang w:eastAsia="en-US"/>
        </w:rPr>
        <w:t xml:space="preserve">честве учебно-методической литературы. </w:t>
      </w:r>
    </w:p>
    <w:p w:rsidR="00543BD3" w:rsidRDefault="00543BD3">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i/>
          <w:sz w:val="28"/>
          <w:szCs w:val="28"/>
          <w:lang w:eastAsia="en-US"/>
        </w:rPr>
        <w:t>Образование, воспитание, наука</w:t>
      </w:r>
      <w:r>
        <w:rPr>
          <w:rFonts w:ascii="Times New Roman" w:hAnsi="Times New Roman" w:cs="Times New Roman"/>
          <w:sz w:val="28"/>
          <w:szCs w:val="28"/>
          <w:lang w:eastAsia="en-US"/>
        </w:rPr>
        <w:t>. В республике разработана концепция этнокультурного образования. Ее основная идея – создать образовательную м</w:t>
      </w:r>
      <w:r>
        <w:rPr>
          <w:rFonts w:ascii="Times New Roman" w:hAnsi="Times New Roman" w:cs="Times New Roman"/>
          <w:sz w:val="28"/>
          <w:szCs w:val="28"/>
          <w:lang w:eastAsia="en-US"/>
        </w:rPr>
        <w:t>о</w:t>
      </w:r>
      <w:r>
        <w:rPr>
          <w:rFonts w:ascii="Times New Roman" w:hAnsi="Times New Roman" w:cs="Times New Roman"/>
          <w:sz w:val="28"/>
          <w:szCs w:val="28"/>
          <w:lang w:eastAsia="en-US"/>
        </w:rPr>
        <w:t>дель, ориентированную на развитие самобытности диаспор и в то же время – освоение других культур, реализацию взаимосвязанных целей, а именно со</w:t>
      </w:r>
      <w:r>
        <w:rPr>
          <w:rFonts w:ascii="Times New Roman" w:hAnsi="Times New Roman" w:cs="Times New Roman"/>
          <w:sz w:val="28"/>
          <w:szCs w:val="28"/>
          <w:lang w:eastAsia="en-US"/>
        </w:rPr>
        <w:t>б</w:t>
      </w:r>
      <w:r>
        <w:rPr>
          <w:rFonts w:ascii="Times New Roman" w:hAnsi="Times New Roman" w:cs="Times New Roman"/>
          <w:sz w:val="28"/>
          <w:szCs w:val="28"/>
          <w:lang w:eastAsia="en-US"/>
        </w:rPr>
        <w:t xml:space="preserve">ственной идентификации и государственной интеграции. </w:t>
      </w:r>
    </w:p>
    <w:p w:rsidR="00543BD3" w:rsidRDefault="00543BD3">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t>Многие респонденты указывают на трудности в получении хорошего о</w:t>
      </w:r>
      <w:r>
        <w:rPr>
          <w:rFonts w:ascii="Times New Roman" w:hAnsi="Times New Roman" w:cs="Times New Roman"/>
          <w:sz w:val="28"/>
          <w:szCs w:val="28"/>
          <w:lang w:eastAsia="en-US"/>
        </w:rPr>
        <w:t>б</w:t>
      </w:r>
      <w:r>
        <w:rPr>
          <w:rFonts w:ascii="Times New Roman" w:hAnsi="Times New Roman" w:cs="Times New Roman"/>
          <w:sz w:val="28"/>
          <w:szCs w:val="28"/>
          <w:lang w:eastAsia="en-US"/>
        </w:rPr>
        <w:t>разования. Они назвали этот вопрос одним из наиболее важных и острых для нашей страны. Среди причин, побудивших покинуть Казахстан, первой знач</w:t>
      </w:r>
      <w:r>
        <w:rPr>
          <w:rFonts w:ascii="Times New Roman" w:hAnsi="Times New Roman" w:cs="Times New Roman"/>
          <w:sz w:val="28"/>
          <w:szCs w:val="28"/>
          <w:lang w:eastAsia="en-US"/>
        </w:rPr>
        <w:t>и</w:t>
      </w:r>
      <w:r>
        <w:rPr>
          <w:rFonts w:ascii="Times New Roman" w:hAnsi="Times New Roman" w:cs="Times New Roman"/>
          <w:sz w:val="28"/>
          <w:szCs w:val="28"/>
          <w:lang w:eastAsia="en-US"/>
        </w:rPr>
        <w:t>мой группой является желание дать детям полноценное образование.</w:t>
      </w:r>
    </w:p>
    <w:p w:rsidR="00543BD3" w:rsidRDefault="00543BD3">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lang w:eastAsia="en-US"/>
        </w:rPr>
        <w:tab/>
      </w:r>
      <w:bookmarkStart w:id="31" w:name="_Hlk209426863"/>
      <w:r>
        <w:rPr>
          <w:rFonts w:ascii="Times New Roman" w:hAnsi="Times New Roman" w:cs="Times New Roman"/>
          <w:sz w:val="28"/>
          <w:szCs w:val="28"/>
          <w:lang w:eastAsia="en-US"/>
        </w:rPr>
        <w:t>Этнические диаспоры поступают в высшие учебные заведения с знач</w:t>
      </w:r>
      <w:r>
        <w:rPr>
          <w:rFonts w:ascii="Times New Roman" w:hAnsi="Times New Roman" w:cs="Times New Roman"/>
          <w:sz w:val="28"/>
          <w:szCs w:val="28"/>
          <w:lang w:eastAsia="en-US"/>
        </w:rPr>
        <w:t>и</w:t>
      </w:r>
      <w:r>
        <w:rPr>
          <w:rFonts w:ascii="Times New Roman" w:hAnsi="Times New Roman" w:cs="Times New Roman"/>
          <w:sz w:val="28"/>
          <w:szCs w:val="28"/>
          <w:lang w:eastAsia="en-US"/>
        </w:rPr>
        <w:t>тельно более низким процентом по сравнению с другими этническими групп</w:t>
      </w:r>
      <w:r>
        <w:rPr>
          <w:rFonts w:ascii="Times New Roman" w:hAnsi="Times New Roman" w:cs="Times New Roman"/>
          <w:sz w:val="28"/>
          <w:szCs w:val="28"/>
          <w:lang w:eastAsia="en-US"/>
        </w:rPr>
        <w:t>а</w:t>
      </w:r>
      <w:r>
        <w:rPr>
          <w:rFonts w:ascii="Times New Roman" w:hAnsi="Times New Roman" w:cs="Times New Roman"/>
          <w:sz w:val="28"/>
          <w:szCs w:val="28"/>
          <w:lang w:eastAsia="en-US"/>
        </w:rPr>
        <w:t>ми, особенно после отмены квот, установленных</w:t>
      </w:r>
      <w:r>
        <w:rPr>
          <w:rFonts w:ascii="Times New Roman" w:hAnsi="Times New Roman" w:cs="Times New Roman"/>
          <w:i/>
          <w:sz w:val="28"/>
          <w:szCs w:val="28"/>
          <w:lang w:eastAsia="en-US"/>
        </w:rPr>
        <w:t xml:space="preserve"> </w:t>
      </w:r>
      <w:r>
        <w:rPr>
          <w:rFonts w:ascii="Times New Roman" w:hAnsi="Times New Roman" w:cs="Times New Roman"/>
          <w:sz w:val="28"/>
          <w:szCs w:val="28"/>
          <w:lang w:eastAsia="en-US"/>
        </w:rPr>
        <w:t>Ассамблеей народа Казахст</w:t>
      </w:r>
      <w:r>
        <w:rPr>
          <w:rFonts w:ascii="Times New Roman" w:hAnsi="Times New Roman" w:cs="Times New Roman"/>
          <w:sz w:val="28"/>
          <w:szCs w:val="28"/>
          <w:lang w:eastAsia="en-US"/>
        </w:rPr>
        <w:t>а</w:t>
      </w:r>
      <w:r>
        <w:rPr>
          <w:rFonts w:ascii="Times New Roman" w:hAnsi="Times New Roman" w:cs="Times New Roman"/>
          <w:sz w:val="28"/>
          <w:szCs w:val="28"/>
          <w:lang w:eastAsia="en-US"/>
        </w:rPr>
        <w:t xml:space="preserve">на в 1999 году. </w:t>
      </w:r>
      <w:bookmarkEnd w:id="31"/>
      <w:r>
        <w:rPr>
          <w:rFonts w:ascii="Times New Roman" w:hAnsi="Times New Roman" w:cs="Times New Roman"/>
          <w:sz w:val="28"/>
          <w:szCs w:val="28"/>
          <w:lang w:eastAsia="en-US"/>
        </w:rPr>
        <w:t xml:space="preserve">Наиболее трудно приходится этническим диаспорам, чьи дети, </w:t>
      </w:r>
      <w:r>
        <w:rPr>
          <w:rFonts w:ascii="Times New Roman" w:hAnsi="Times New Roman" w:cs="Times New Roman"/>
          <w:sz w:val="28"/>
          <w:szCs w:val="28"/>
          <w:lang w:eastAsia="en-US"/>
        </w:rPr>
        <w:lastRenderedPageBreak/>
        <w:t>живущие в сельской местности, не всегда могут получить хорошее образов</w:t>
      </w:r>
      <w:r>
        <w:rPr>
          <w:rFonts w:ascii="Times New Roman" w:hAnsi="Times New Roman" w:cs="Times New Roman"/>
          <w:sz w:val="28"/>
          <w:szCs w:val="28"/>
          <w:lang w:eastAsia="en-US"/>
        </w:rPr>
        <w:t>а</w:t>
      </w:r>
      <w:r>
        <w:rPr>
          <w:rFonts w:ascii="Times New Roman" w:hAnsi="Times New Roman" w:cs="Times New Roman"/>
          <w:sz w:val="28"/>
          <w:szCs w:val="28"/>
          <w:lang w:eastAsia="en-US"/>
        </w:rPr>
        <w:t>ние, что ограничивает их возможности поступления в высшие учебные завед</w:t>
      </w:r>
      <w:r>
        <w:rPr>
          <w:rFonts w:ascii="Times New Roman" w:hAnsi="Times New Roman" w:cs="Times New Roman"/>
          <w:sz w:val="28"/>
          <w:szCs w:val="28"/>
          <w:lang w:eastAsia="en-US"/>
        </w:rPr>
        <w:t>е</w:t>
      </w:r>
      <w:r>
        <w:rPr>
          <w:rFonts w:ascii="Times New Roman" w:hAnsi="Times New Roman" w:cs="Times New Roman"/>
          <w:sz w:val="28"/>
          <w:szCs w:val="28"/>
          <w:lang w:eastAsia="en-US"/>
        </w:rPr>
        <w:t>ния или колледжи.</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Следует отметить, что религиозный фактор играет важную роль в жизни и культуре диаспор Центральной Азии. Многие этнические диаспоры, в том числе компактно проживающие на территории Казахстана и Средней Азии, тесно связывают этническую и конфессиональную идентичность.</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последние годы наблюдается устойчивая тенденция влияния религио</w:t>
      </w:r>
      <w:r>
        <w:rPr>
          <w:rFonts w:ascii="Times New Roman" w:hAnsi="Times New Roman" w:cs="Times New Roman"/>
          <w:sz w:val="28"/>
          <w:szCs w:val="28"/>
        </w:rPr>
        <w:t>з</w:t>
      </w:r>
      <w:r>
        <w:rPr>
          <w:rFonts w:ascii="Times New Roman" w:hAnsi="Times New Roman" w:cs="Times New Roman"/>
          <w:sz w:val="28"/>
          <w:szCs w:val="28"/>
        </w:rPr>
        <w:t>ного фактора на общественную жизнь Казахстана. Исследование показало, что около 70% респондентов среди дунган, курдов и уйгуров считают себя более религиозными, чем 19,5% атеистов. Кроме того, люди с гордостью говорят о своей преданности своим убеждениям. Большинство респондентов отмечают религиозные праздники и совершают религиозные обряды, многие регулярно посещают мечеть. Негативные последствия религиозного возрождения проя</w:t>
      </w:r>
      <w:r>
        <w:rPr>
          <w:rFonts w:ascii="Times New Roman" w:hAnsi="Times New Roman" w:cs="Times New Roman"/>
          <w:sz w:val="28"/>
          <w:szCs w:val="28"/>
        </w:rPr>
        <w:t>в</w:t>
      </w:r>
      <w:r>
        <w:rPr>
          <w:rFonts w:ascii="Times New Roman" w:hAnsi="Times New Roman" w:cs="Times New Roman"/>
          <w:sz w:val="28"/>
          <w:szCs w:val="28"/>
        </w:rPr>
        <w:t>ляются в возрождении нетрадиционных религиозных институтов и конфессий; высокой чувствительности широких слоев населения к влиянию фанатичных сект и вовлечению в них детей и подростков, расширении религиозного образ</w:t>
      </w:r>
      <w:r>
        <w:rPr>
          <w:rFonts w:ascii="Times New Roman" w:hAnsi="Times New Roman" w:cs="Times New Roman"/>
          <w:sz w:val="28"/>
          <w:szCs w:val="28"/>
        </w:rPr>
        <w:t>о</w:t>
      </w:r>
      <w:r>
        <w:rPr>
          <w:rFonts w:ascii="Times New Roman" w:hAnsi="Times New Roman" w:cs="Times New Roman"/>
          <w:sz w:val="28"/>
          <w:szCs w:val="28"/>
        </w:rPr>
        <w:t>вания за счет светского.</w:t>
      </w:r>
    </w:p>
    <w:p w:rsidR="00543BD3" w:rsidRDefault="00543BD3">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rPr>
        <w:t>Таким образом, деятельность диаспор в современном Казахстане и в Средней Азии отличается большой масштабностью, охватывает основные а</w:t>
      </w:r>
      <w:r>
        <w:rPr>
          <w:rFonts w:ascii="Times New Roman" w:hAnsi="Times New Roman" w:cs="Times New Roman"/>
          <w:sz w:val="28"/>
          <w:szCs w:val="28"/>
        </w:rPr>
        <w:t>с</w:t>
      </w:r>
      <w:r>
        <w:rPr>
          <w:rFonts w:ascii="Times New Roman" w:hAnsi="Times New Roman" w:cs="Times New Roman"/>
          <w:sz w:val="28"/>
          <w:szCs w:val="28"/>
        </w:rPr>
        <w:t>пекты жизни общества: культуру, экономику и политику. Между тем централ</w:t>
      </w:r>
      <w:r>
        <w:rPr>
          <w:rFonts w:ascii="Times New Roman" w:hAnsi="Times New Roman" w:cs="Times New Roman"/>
          <w:sz w:val="28"/>
          <w:szCs w:val="28"/>
        </w:rPr>
        <w:t>ь</w:t>
      </w:r>
      <w:r>
        <w:rPr>
          <w:rFonts w:ascii="Times New Roman" w:hAnsi="Times New Roman" w:cs="Times New Roman"/>
          <w:sz w:val="28"/>
          <w:szCs w:val="28"/>
        </w:rPr>
        <w:t>ноазиатские диаспоры как «общественно-политическое и этнокультурное явл</w:t>
      </w:r>
      <w:r>
        <w:rPr>
          <w:rFonts w:ascii="Times New Roman" w:hAnsi="Times New Roman" w:cs="Times New Roman"/>
          <w:sz w:val="28"/>
          <w:szCs w:val="28"/>
        </w:rPr>
        <w:t>е</w:t>
      </w:r>
      <w:r>
        <w:rPr>
          <w:rFonts w:ascii="Times New Roman" w:hAnsi="Times New Roman" w:cs="Times New Roman"/>
          <w:sz w:val="28"/>
          <w:szCs w:val="28"/>
        </w:rPr>
        <w:t>ние»</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71, с.3</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должны способствовать реализации целей внутренней и внешней политики страны, в которой они проживают. </w:t>
      </w:r>
    </w:p>
    <w:p w:rsidR="00543BD3" w:rsidRDefault="00543BD3">
      <w:pPr>
        <w:spacing w:after="0" w:line="240" w:lineRule="auto"/>
        <w:jc w:val="both"/>
        <w:rPr>
          <w:rFonts w:ascii="Times New Roman" w:hAnsi="Times New Roman" w:cs="Times New Roman"/>
          <w:b/>
          <w:sz w:val="28"/>
          <w:szCs w:val="28"/>
        </w:rPr>
      </w:pPr>
    </w:p>
    <w:p w:rsidR="00543BD3" w:rsidRDefault="00543BD3">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1.3 Теоретические проблемы политологического исследования диа</w:t>
      </w:r>
      <w:r>
        <w:rPr>
          <w:rFonts w:ascii="Times New Roman" w:hAnsi="Times New Roman" w:cs="Times New Roman"/>
          <w:b/>
          <w:sz w:val="28"/>
          <w:szCs w:val="28"/>
        </w:rPr>
        <w:t>с</w:t>
      </w:r>
      <w:r>
        <w:rPr>
          <w:rFonts w:ascii="Times New Roman" w:hAnsi="Times New Roman" w:cs="Times New Roman"/>
          <w:b/>
          <w:sz w:val="28"/>
          <w:szCs w:val="28"/>
        </w:rPr>
        <w:t>поры в контексте этнической идентичности</w:t>
      </w:r>
    </w:p>
    <w:p w:rsidR="00543BD3" w:rsidRDefault="00543BD3">
      <w:pPr>
        <w:spacing w:after="0" w:line="240" w:lineRule="auto"/>
        <w:ind w:firstLine="720"/>
        <w:jc w:val="both"/>
        <w:rPr>
          <w:rFonts w:ascii="Times New Roman" w:hAnsi="Times New Roman" w:cs="Times New Roman"/>
          <w:sz w:val="28"/>
          <w:szCs w:val="28"/>
          <w:lang w:val="kk-KZ" w:eastAsia="kk-KZ"/>
        </w:rPr>
      </w:pP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Любая этническая группа – это люди, вступающие в различные отношения и знающие свои этнические особенности. В связи с этим вопрос об этническом составе человека, его природе и сущности имеет большое значение в этнополитологии и этнологии. Определение «идентичность» как общее понятие означает отождествление чего-либо. Оно выступает как категория социально-политических и гуманитарных наук: политология, философия, социология, психология, культура и др. Обычно используется для описания людей и групп как относительно стабильных «одинаковых» субъектов [72].</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На наш взгляд, наиболее достоверным методом является методологичес-кий подход, при котором этнические представления формируются определен-ными группами людей, относительно изолированными в природной и культур-ной среде. При этом человек как коллективное существо обладает «коллектив-ным инстинктом», ядром которого является идея родства. В итоге коллективы и сообщества людей, объединенные внутренним родством, как правило, становятся наиболее значимыми для их членов. Такие сообщества являются основной формой коллективной борьбы за выживание, они способны проявить </w:t>
      </w:r>
      <w:r>
        <w:rPr>
          <w:rFonts w:ascii="Times New Roman" w:hAnsi="Times New Roman" w:cs="Times New Roman"/>
          <w:sz w:val="28"/>
          <w:szCs w:val="28"/>
          <w:lang w:val="kk-KZ" w:eastAsia="kk-KZ"/>
        </w:rPr>
        <w:lastRenderedPageBreak/>
        <w:t>себя как в современных условиях, так и при наличии реальной угрозы с внешней стороны [41].</w:t>
      </w:r>
    </w:p>
    <w:p w:rsidR="00543BD3" w:rsidRDefault="00543BD3">
      <w:pPr>
        <w:spacing w:after="0" w:line="240" w:lineRule="auto"/>
        <w:ind w:firstLine="720"/>
        <w:jc w:val="both"/>
        <w:rPr>
          <w:rFonts w:ascii="Times New Roman" w:hAnsi="Times New Roman" w:cs="Times New Roman"/>
          <w:sz w:val="28"/>
          <w:szCs w:val="28"/>
          <w:highlight w:val="yellow"/>
          <w:lang w:val="kk-KZ" w:eastAsia="kk-KZ"/>
        </w:rPr>
      </w:pPr>
      <w:r>
        <w:rPr>
          <w:rFonts w:ascii="Times New Roman" w:hAnsi="Times New Roman" w:cs="Times New Roman"/>
          <w:sz w:val="28"/>
          <w:szCs w:val="28"/>
          <w:lang w:val="kk-KZ" w:eastAsia="kk-KZ"/>
        </w:rPr>
        <w:t xml:space="preserve">Этническая группа, по определению Э. Смита, представляет собой группу людей, обладающих этнонимом (названием этнического общества), легендой о своем появлении и становлении, определенной историей и культурой, а также чувством единства, которое относится к тому или иному региону.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Этнические вопросы рассматривались во множествах концепциях, включая концепции общественных изменений, отношениями между группами, ущемления, национальной идентичности, ассимиляции. Многие ученые считают, что многообразие этих теорий сводится к определенным фундамен-тальным моделям – это примитивизм, инструментализм, конструктивизм, а также функционализм. </w:t>
      </w:r>
    </w:p>
    <w:p w:rsidR="00543BD3" w:rsidRDefault="00543BD3">
      <w:pPr>
        <w:spacing w:after="0" w:line="240" w:lineRule="auto"/>
        <w:ind w:firstLine="38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ab/>
        <w:t>Примитивизм (англ. «</w:t>
      </w:r>
      <w:r>
        <w:rPr>
          <w:rFonts w:ascii="Times New Roman" w:hAnsi="Times New Roman" w:cs="Times New Roman"/>
          <w:i/>
          <w:sz w:val="28"/>
          <w:szCs w:val="28"/>
          <w:lang w:val="kk-KZ" w:eastAsia="kk-KZ"/>
        </w:rPr>
        <w:t>primordial</w:t>
      </w:r>
      <w:r>
        <w:rPr>
          <w:rFonts w:ascii="Times New Roman" w:hAnsi="Times New Roman" w:cs="Times New Roman"/>
          <w:sz w:val="28"/>
          <w:szCs w:val="28"/>
          <w:lang w:val="kk-KZ" w:eastAsia="kk-KZ"/>
        </w:rPr>
        <w:t>» – оригинал, оригинал примитивный). Этот подход сформулирован и развит в работах К. Гирца, Э. Стюарда, П. Вандена Берге, Ю.В. Бромлея и др., которые трактуют этническую принадлежность как исходную характеристику человека, врожденную черту человека как члена определенной этнической группы. Сторонники примити-визма утверждают, что знание принадлежности к группе входит в генетический код и является результатом ранней эволюции человека, где для выживания необходима способность распознавать связанных членов группы.</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Американский социолог Э. Шилс использовал его для описания семейных отношений. Наиболее распространенное толкование простого подхода к анализу этнонимализма принадлежит основателю интерпре-тирующей антропологии, американскому антропологу К. Герцу, который считал, что в любом обществе во все времена некоторые привязанности рождаются от естественных чувств, а некоторые – от духовной близости, а не от социального взаимодействия [73].</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Примордиалисты рассматривают этническую принадлежность как систему социально значимых черт, приобретенных или унаследованных от рождения. Этнизм невозможно создать или искоренить по желанию. Он рождается в семье – в первом микромире человека, который берет его под свою защиту от тягот жизни и служит проводником на протяжении всех лет. В этом контексте язык становится одним из первых компонентов этнизма, поскольку он выступает в качестве основной характеристики человека. Кроме того, это объективно по отношению к личности, поскольку никому не предоставляется право выбора первого (родного) языка.</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При понимании сущности этнического явления сформировались два направления: социо-биологическое и эволюционно-историческое.</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Социобиологическое направление – это раскрытие этнической природы, предложенное П.Берге и Л.Н.Гумилевым, о возникновении этнической жизни, привлекая эволюционные идеи как явление, обусловленное генетическими и географическими факторами. Этническая принадлежность определяется структурой биологических принципов живого человеческого организма. Поэтому такие явления сознания, как этническая идентичность, этническая </w:t>
      </w:r>
      <w:r>
        <w:rPr>
          <w:rFonts w:ascii="Times New Roman" w:hAnsi="Times New Roman" w:cs="Times New Roman"/>
          <w:sz w:val="28"/>
          <w:szCs w:val="28"/>
          <w:lang w:val="kk-KZ" w:eastAsia="kk-KZ"/>
        </w:rPr>
        <w:lastRenderedPageBreak/>
        <w:t>солидарность следует рассматривать как безусловный биологический закон [74].</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Основная идея Л.Н. Гумилева состоит в том, что этнос является частью биосферы, и явление не является социальным, так как может существовать в нескольких формациях. Л.Н.Гумилев предлагает особый подход к определению понятия «этнос»: «Этнос – явление системной целостности биосферы или дискретного типа, оперирующее геобиохимической энергией живого вещества в соответствии со вторым принципом термодинамики, подтвержденным диахронической хронологией исторических событий» [74, с.35].</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Л.Н. Гумилев считает, что, как и любое природное явление, существует закон развития, относящийся к этническим группам. Отсюда и его обращение к универсальным законам физического мира («второе начало термодинамики»). Он называет этот закон развития и проявления в различных процессах возникновения и исчезновения природы этногенезом.</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Ставя проблему этнических общностей на стыке трех наук: истории, географии (ландшафтоведения) и биологии (экологии и генетики), Л.Н. Гумилев дает второе приближение определения понятия этноса: «Этнос – это своеобразная форма существования номосного типа, а этногенез – локальный вариант формирования внутригосударственной формы, определяемый сочетанием исторических и горономических (ландшафтных) факторов»[74, с.52].</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Горономический фактор (греч. «хорос» – место ландшафтных факторов) Л.Н. Гумилев описывал как развитие этноса, несколько изменив вопрос о влиянии географической среды на людей. Люди сами понимают, что Земля является неотъемлемой частью биосферы и ее локальной частью – этносферы. Такой вывод Л.Н. Гумилева позволил сформулировать еще одно определение этноса, и он утверждал, что этнос – это географическое, всегда связанное и обустроенное ландшафтное явление, питающее адаптивную этническую группу, при этом ландшафты Земли разные, этнические группы тоже разные [74].</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Л.Н. Гумилев считает, что только «неконтролируемая слепая сила природной энергии с чужим сознанием» является своеобразным источником энергии, которая находится вне влияния человека и неразрывно связана с естественным ритмом жизни на планете.</w:t>
      </w:r>
    </w:p>
    <w:p w:rsidR="00543BD3" w:rsidRDefault="00543BD3">
      <w:pPr>
        <w:spacing w:after="0" w:line="240" w:lineRule="auto"/>
        <w:ind w:firstLine="38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ab/>
        <w:t xml:space="preserve">Эта теория нашла поддержку у большинства советских и постсоветских ученых. </w:t>
      </w:r>
    </w:p>
    <w:p w:rsidR="00543BD3" w:rsidRDefault="00543BD3">
      <w:pPr>
        <w:spacing w:after="0" w:line="240" w:lineRule="auto"/>
        <w:ind w:firstLine="38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ab/>
        <w:t>Примордиалисты отмечают глубокую эмоциональную привязанность людей с этнической точки зрения. Наука пытается объяснить это только тогда, когда социальные психологи начинают разрабатывать теорию членства (необходимость вступления в группу).</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В социальном плане преобладают типологические структуры этнических групп, основанные на объективных характеристиках: территория, язык, экономика, расовый тип, религия, мировоззрение, ментальная структура и др.</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Обращаясь к идеям социобиологических концепций в понимании природы этнизма, П.Берге считал, что люди биологически запрограммированы </w:t>
      </w:r>
      <w:r>
        <w:rPr>
          <w:rFonts w:ascii="Times New Roman" w:hAnsi="Times New Roman" w:cs="Times New Roman"/>
          <w:sz w:val="28"/>
          <w:szCs w:val="28"/>
          <w:lang w:val="kk-KZ" w:eastAsia="kk-KZ"/>
        </w:rPr>
        <w:lastRenderedPageBreak/>
        <w:t>на биотическое поведение, предпочитая своих сородичей. Тысячелетиями гоминиды жили группами – от нескольких десятков до нескольких сотен, в которых существовали внутригрупповые браки, поэтому эти группы состояли в основном из близких и дальних родственников и были в основном первыми этническими группами.</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Таким образом, согласно эволюционной интерпретации происхождения этнизма, он рассматривается как расширенная форма родства в группе индивидов. Впоследствии семейные узы стали размытыми и утратили свою значимость, но потребность в широкой коллективной поддержке вне близких родственников сохранялась в современных индустриальных обществах [38].</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Успехи разных областей наук, которые способствовали пониманию сущности человека, побудили примордиалистов искать новые решения. Этническая идентичность как групповая принадлежность стала рассма-триваться не только как результат генетического кодирования, эволюции человека, но и как результат эволюционного и исторического развития.</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Это направление примитивизма восходит к романтической интерпретации людей, которую И.Г. Гердер определяет в виде общности, возникшей на основе единства «крови и почвы». С.М. Широкогоров эволюционные и исторические представления развивал с научной точки зрения. Этот подход был позже разработан Ю.В. Бромлеем и главенствовал до начала 1990-х годов.</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Формирование этнических групп – длительный исторический процесс, определяющий общность территории, языка и культуры, которые действуют только в совокупности [40].</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В наши дни примитивизм уже не имеет лидирующих позиций, но некоторые политологи, этнологи, социологи и философы, которые являются сторонниками объективной природы этнических групп и рассматривают этническую общность как «коллективный орган», поддерживают его.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Инструментализм (теория ситуационной этники). В середине 1970-х годов в западной социокультурной антропологии широкое распространение получило толкование этнической природы – «инструментализм». Наиболее яркими представителями этого направления являются исследователи этнической проблемы «второго поколения» – Дж. Ротшильд, К. Янг, К. Энлоу.</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Возникновение инструменталистского направления было следствием роста этнополитических движений. Политические лидеры рассматривали этническую принадлежность в качестве средства для достижения цели в борьбе за богатство и власть. При этом этническая группа рассматривается как чувство солидарности группы людей, возникшее в определенных условиях [45].</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Одной из работ в плане инструменталистской парадигмы было исследование П. Брасса о мобилизации этнических групп. П. Брасс считал, что этническая группа – это определенный социальный капитал группы, который может быть использован для мобилизации группы на борьбу за различные ресурсы. </w:t>
      </w:r>
    </w:p>
    <w:p w:rsidR="00543BD3" w:rsidRDefault="00543BD3">
      <w:pPr>
        <w:spacing w:after="0" w:line="240" w:lineRule="auto"/>
        <w:ind w:firstLine="720"/>
        <w:jc w:val="both"/>
        <w:rPr>
          <w:rFonts w:ascii="Times New Roman" w:hAnsi="Times New Roman" w:cs="Times New Roman"/>
          <w:sz w:val="28"/>
          <w:szCs w:val="28"/>
          <w:highlight w:val="green"/>
          <w:lang w:val="kk-KZ" w:eastAsia="kk-KZ"/>
        </w:rPr>
      </w:pPr>
      <w:r>
        <w:rPr>
          <w:rFonts w:ascii="Times New Roman" w:hAnsi="Times New Roman" w:cs="Times New Roman"/>
          <w:sz w:val="28"/>
          <w:szCs w:val="28"/>
          <w:lang w:val="kk-KZ" w:eastAsia="kk-KZ"/>
        </w:rPr>
        <w:t xml:space="preserve">В современном научном мире примитивизм потерял свои лидирующие позиции, но среди некоторых политиков и ученых все еще много сторонников: </w:t>
      </w:r>
      <w:r>
        <w:rPr>
          <w:rFonts w:ascii="Times New Roman" w:hAnsi="Times New Roman" w:cs="Times New Roman"/>
          <w:sz w:val="28"/>
          <w:szCs w:val="28"/>
          <w:lang w:val="kk-KZ" w:eastAsia="kk-KZ"/>
        </w:rPr>
        <w:lastRenderedPageBreak/>
        <w:t xml:space="preserve">политологов, этнологов, социологов и философов, которые провозглашают объективную природу этнических групп и рассматривают этническую общность как своего рода «коллективный орган». Отношение примордиалистов к данному положению особенно выражено в среде политиков, отталкивающихся от идеологии национальных движений. Они динамично выступают против теории гражданского многонационального этноса, борясь, по их убеждениям, за принцип объективной правомерности закономерностей и прав на ресурсы и власть в специально взятом регионе, что представляет собой убедительное основание для того, чтобы выступать за политические, правовые, экономические, культурные и языковые права этнических групп. </w:t>
      </w:r>
    </w:p>
    <w:p w:rsidR="00543BD3" w:rsidRDefault="00543BD3">
      <w:pPr>
        <w:spacing w:after="0" w:line="240" w:lineRule="auto"/>
        <w:ind w:firstLine="50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ab/>
        <w:t xml:space="preserve">В методологическом плане инструментализм принципиально новых концептуальных структур не открыл, но новизна постановки вопроса о природе и природе этноса стала искать соответствующие научные объяснения. Но эти исследования не всегда успешны. Таким образом, инструментализм не дает однозначного ответа на риторический вопрос, почему никакая форма социальной лояльности человека не соответствует этническому характеру и степени жертвенности, что часто приводит к тому, что люди ущемляют свои прагматические и эгоистичные интересы. Чтобы ответить на этот вопрос, инструменталисты опирались на идею анонимности среди представителей всех этнических групп.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i/>
          <w:sz w:val="28"/>
          <w:szCs w:val="28"/>
          <w:lang w:val="kk-KZ" w:eastAsia="kk-KZ"/>
        </w:rPr>
        <w:t>Конструктивизм (структурная теория этнизма).</w:t>
      </w:r>
      <w:r>
        <w:rPr>
          <w:rFonts w:ascii="Times New Roman" w:hAnsi="Times New Roman" w:cs="Times New Roman"/>
          <w:sz w:val="28"/>
          <w:szCs w:val="28"/>
          <w:lang w:val="kk-KZ" w:eastAsia="kk-KZ"/>
        </w:rPr>
        <w:t xml:space="preserve"> В 1970-х и начале 1980-х годов этнические проблемы были особенно актуальны в общественно-политической жизни многих регионов, что требовало их дальнейшего глубокого понимания и изучения. Исследования целых поколений этнополитологов, этнологов, этносоциологов сформировали конструктивистский подход к объяснению природы этнизма, который получил широкое распространение в культурной антропологии США и этнологической науке Канады и Австралии. Появление нового методологического подхода ознаменовался выходом в 1969 году статьи норвежского ученого Ф. Барта «Этнические группы и границы».</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Конструктивистский подход к природе этноса – общая парадигма современных общественных наук. Его суть заключается в том, что «институты человека, которые являются внешними условиями человеческой деятельности, на самом деле являются ее продуктом. Но они получают проявление индиви-дуальной реальности путем утверждения и дальнейшего воспроизведения» (П. Бергман, Т. Лукман). Некоторые ученые, в том числе Э. Хобсбаум, Э. Геллнер, Э. Смит, Т. Нейрн, также выявляют направленность национальной и государст-венной интеллигенции по степени оформленности, становления культуры, «изобретению традиций», укреплению самосознания народа.</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Толчком к его становлению в самостоятельном научном направлении послужила книга П.Бергмана и Т.Лукмана «Социальное конструирование реальности», опубликованная в 1967 году. Она доказывает, что общество является объективной реальностью и в то же время продуктом человеческой деятельности, и в этом смысле существует социальная структура. </w:t>
      </w:r>
      <w:r>
        <w:rPr>
          <w:rFonts w:ascii="Times New Roman" w:hAnsi="Times New Roman" w:cs="Times New Roman"/>
          <w:sz w:val="28"/>
          <w:szCs w:val="28"/>
          <w:lang w:val="kk-KZ" w:eastAsia="kk-KZ"/>
        </w:rPr>
        <w:lastRenderedPageBreak/>
        <w:t xml:space="preserve">Рассматривает этническую группу как необходимое средство достижения политических целей [75].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Позиция П. Брасса очень схожа с позицией А.Коэна. Он пишет, что «этнические – это чувство этнической идентичности, которое необходимо этническим группам для продвижения своих требований на политической арене, чтобы повысить свой статус, экономическое благосостояние, гражданские права или возможности получения образования» [75, с.150].</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М. Хехтер и М. Бантон еще больше развивают свой конструктивизм. Они предлагают рассматривать этнические отношения с точки зрения «теории разумного выбора».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Впервые в этнополитологии, этнологии в качестве основного критерия этнизма Ф.Барт предложил метод определения этнических границ группы, предполагающий, что они направляют социальную жизнь людей в опреде-ленное русло, определяющее их поведение и социально-политические отношения. По этой причине наблюдаются различные культурные явления, проявляемые членами определенной группы в разных этнических границах.</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Ф.Барт не рассматривает «самосознание» этнической группы как важный признак этнической идентичности. По его мнению, все этнические отношения основаны на «культурном знании». Именно благодаря этому этнические общности и их сущности создаются и подкрепляются вследствие реального соприкосновения экономических, исторических, социально-политических факторов и условий: они весьма ситуативны, но сложны [76, с.16].</w:t>
      </w:r>
    </w:p>
    <w:p w:rsidR="00543BD3" w:rsidRDefault="00543BD3">
      <w:pPr>
        <w:spacing w:after="0" w:line="240" w:lineRule="auto"/>
        <w:ind w:firstLine="709"/>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Этнический комментарий Ф.Барта вызвал споры среди ученых – этнополитологов, этнологов, этносоциологов, продолжающиеся по сей день. Но сущность нового подхода к этническому вопросу все же проявляется не в конкретных ответах или комментариях, а в решении вопросов и проблем, возникающих в основном в этом направлении.</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Постсоветский период развития сопровождался повышением значимости этнической идентичности для всех народов Центральной Азии, включая Каза</w:t>
      </w:r>
      <w:r>
        <w:rPr>
          <w:rFonts w:ascii="Times New Roman" w:hAnsi="Times New Roman" w:cs="Times New Roman"/>
          <w:sz w:val="28"/>
          <w:szCs w:val="28"/>
        </w:rPr>
        <w:t>х</w:t>
      </w:r>
      <w:r>
        <w:rPr>
          <w:rFonts w:ascii="Times New Roman" w:hAnsi="Times New Roman" w:cs="Times New Roman"/>
          <w:sz w:val="28"/>
          <w:szCs w:val="28"/>
        </w:rPr>
        <w:t xml:space="preserve">стан </w:t>
      </w:r>
      <w:r>
        <w:rPr>
          <w:rFonts w:ascii="Times New Roman" w:hAnsi="Times New Roman" w:cs="Times New Roman"/>
          <w:sz w:val="28"/>
          <w:szCs w:val="28"/>
          <w:lang w:val="kk-KZ" w:eastAsia="kk-KZ"/>
        </w:rPr>
        <w:t>[77, s.67-68].</w:t>
      </w:r>
      <w:r>
        <w:rPr>
          <w:rFonts w:ascii="Times New Roman" w:hAnsi="Times New Roman" w:cs="Times New Roman"/>
          <w:sz w:val="28"/>
          <w:szCs w:val="28"/>
        </w:rPr>
        <w:t xml:space="preserve"> Несмотря на то, что некоторые аспекты этой темы широко обсуждаются в новой научной литературе, взаимодействие с государством, с одной стороны, и с населением и обществом</w:t>
      </w:r>
      <w:r>
        <w:rPr>
          <w:rFonts w:ascii="Times New Roman" w:hAnsi="Times New Roman" w:cs="Times New Roman"/>
          <w:sz w:val="28"/>
          <w:szCs w:val="28"/>
          <w:lang w:val="kk-KZ"/>
        </w:rPr>
        <w:t xml:space="preserve"> – </w:t>
      </w:r>
      <w:r>
        <w:rPr>
          <w:rFonts w:ascii="Times New Roman" w:hAnsi="Times New Roman" w:cs="Times New Roman"/>
          <w:sz w:val="28"/>
          <w:szCs w:val="28"/>
        </w:rPr>
        <w:t>с другой, остается одной из наименее изученных проблем при социально-политологическом анализе тран</w:t>
      </w:r>
      <w:r>
        <w:rPr>
          <w:rFonts w:ascii="Times New Roman" w:hAnsi="Times New Roman" w:cs="Times New Roman"/>
          <w:sz w:val="28"/>
          <w:szCs w:val="28"/>
        </w:rPr>
        <w:t>с</w:t>
      </w:r>
      <w:r>
        <w:rPr>
          <w:rFonts w:ascii="Times New Roman" w:hAnsi="Times New Roman" w:cs="Times New Roman"/>
          <w:sz w:val="28"/>
          <w:szCs w:val="28"/>
        </w:rPr>
        <w:t>формационных процессов отдельных центральноазиатских стран постсоветск</w:t>
      </w:r>
      <w:r>
        <w:rPr>
          <w:rFonts w:ascii="Times New Roman" w:hAnsi="Times New Roman" w:cs="Times New Roman"/>
          <w:sz w:val="28"/>
          <w:szCs w:val="28"/>
        </w:rPr>
        <w:t>о</w:t>
      </w:r>
      <w:r>
        <w:rPr>
          <w:rFonts w:ascii="Times New Roman" w:hAnsi="Times New Roman" w:cs="Times New Roman"/>
          <w:sz w:val="28"/>
          <w:szCs w:val="28"/>
        </w:rPr>
        <w:t>го пространства. Рассмотрение вопросов формирования этнической идентичн</w:t>
      </w:r>
      <w:r>
        <w:rPr>
          <w:rFonts w:ascii="Times New Roman" w:hAnsi="Times New Roman" w:cs="Times New Roman"/>
          <w:sz w:val="28"/>
          <w:szCs w:val="28"/>
        </w:rPr>
        <w:t>о</w:t>
      </w:r>
      <w:r>
        <w:rPr>
          <w:rFonts w:ascii="Times New Roman" w:hAnsi="Times New Roman" w:cs="Times New Roman"/>
          <w:sz w:val="28"/>
          <w:szCs w:val="28"/>
        </w:rPr>
        <w:t>сти касается вопросов культурного общения, политики и власти, направленных на выявление отношений между индивидом и общностью, гражданином и гос</w:t>
      </w:r>
      <w:r>
        <w:rPr>
          <w:rFonts w:ascii="Times New Roman" w:hAnsi="Times New Roman" w:cs="Times New Roman"/>
          <w:sz w:val="28"/>
          <w:szCs w:val="28"/>
        </w:rPr>
        <w:t>у</w:t>
      </w:r>
      <w:r>
        <w:rPr>
          <w:rFonts w:ascii="Times New Roman" w:hAnsi="Times New Roman" w:cs="Times New Roman"/>
          <w:sz w:val="28"/>
          <w:szCs w:val="28"/>
        </w:rPr>
        <w:t>дарством, индивидом и обществом.</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Новая этносоциальная, политическая и гражданская идентичность форм</w:t>
      </w:r>
      <w:r>
        <w:rPr>
          <w:rFonts w:ascii="Times New Roman" w:hAnsi="Times New Roman" w:cs="Times New Roman"/>
          <w:sz w:val="28"/>
          <w:szCs w:val="28"/>
        </w:rPr>
        <w:t>и</w:t>
      </w:r>
      <w:r>
        <w:rPr>
          <w:rFonts w:ascii="Times New Roman" w:hAnsi="Times New Roman" w:cs="Times New Roman"/>
          <w:sz w:val="28"/>
          <w:szCs w:val="28"/>
        </w:rPr>
        <w:t>руется в условиях новой трансформации общества, которая характеризуется следующими факторами:</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последствия распада Советского Союза, а также гражданская иденти</w:t>
      </w:r>
      <w:r>
        <w:rPr>
          <w:rFonts w:ascii="Times New Roman" w:hAnsi="Times New Roman" w:cs="Times New Roman"/>
          <w:sz w:val="28"/>
          <w:szCs w:val="28"/>
        </w:rPr>
        <w:t>ч</w:t>
      </w:r>
      <w:r>
        <w:rPr>
          <w:rFonts w:ascii="Times New Roman" w:hAnsi="Times New Roman" w:cs="Times New Roman"/>
          <w:sz w:val="28"/>
          <w:szCs w:val="28"/>
        </w:rPr>
        <w:t>ность;</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 деполитизация общественного сознания;</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 социальная, политически-правовая активность и присоединение к власти </w:t>
      </w:r>
      <w:r>
        <w:rPr>
          <w:rFonts w:ascii="Times New Roman" w:hAnsi="Times New Roman" w:cs="Times New Roman"/>
          <w:sz w:val="28"/>
          <w:szCs w:val="28"/>
        </w:rPr>
        <w:lastRenderedPageBreak/>
        <w:t>с появлением новых этнических и деловых элит;</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реалии социально-экономического положения страны в целом и др.</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Например, в государствах, где представители различных этнических групп находятся в политических и этнических отношениях этнические группы этого государства идентифицируют себя и с государством, и с определенной этнич</w:t>
      </w:r>
      <w:r>
        <w:rPr>
          <w:rFonts w:ascii="Times New Roman" w:hAnsi="Times New Roman" w:cs="Times New Roman"/>
          <w:sz w:val="28"/>
          <w:szCs w:val="28"/>
        </w:rPr>
        <w:t>е</w:t>
      </w:r>
      <w:r>
        <w:rPr>
          <w:rFonts w:ascii="Times New Roman" w:hAnsi="Times New Roman" w:cs="Times New Roman"/>
          <w:sz w:val="28"/>
          <w:szCs w:val="28"/>
        </w:rPr>
        <w:t>ской группой. Существуют группы этносов, населявши</w:t>
      </w:r>
      <w:r>
        <w:rPr>
          <w:rFonts w:ascii="Times New Roman" w:hAnsi="Times New Roman" w:cs="Times New Roman"/>
          <w:sz w:val="28"/>
          <w:szCs w:val="28"/>
          <w:lang w:val="kk-KZ"/>
        </w:rPr>
        <w:t>х</w:t>
      </w:r>
      <w:r>
        <w:rPr>
          <w:rFonts w:ascii="Times New Roman" w:hAnsi="Times New Roman" w:cs="Times New Roman"/>
          <w:sz w:val="28"/>
          <w:szCs w:val="28"/>
        </w:rPr>
        <w:t xml:space="preserve"> это государство (например, корейцы, курды, уйгуры в Центральной Азии), которые приравн</w:t>
      </w:r>
      <w:r>
        <w:rPr>
          <w:rFonts w:ascii="Times New Roman" w:hAnsi="Times New Roman" w:cs="Times New Roman"/>
          <w:sz w:val="28"/>
          <w:szCs w:val="28"/>
        </w:rPr>
        <w:t>и</w:t>
      </w:r>
      <w:r>
        <w:rPr>
          <w:rFonts w:ascii="Times New Roman" w:hAnsi="Times New Roman" w:cs="Times New Roman"/>
          <w:sz w:val="28"/>
          <w:szCs w:val="28"/>
        </w:rPr>
        <w:t>вают себя к национальному государству неравнораздельно [78].</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Современные реалии страны позволяют утверждать, что многона</w:t>
      </w:r>
      <w:r>
        <w:rPr>
          <w:rFonts w:ascii="Times New Roman" w:hAnsi="Times New Roman" w:cs="Times New Roman"/>
          <w:sz w:val="28"/>
          <w:szCs w:val="28"/>
          <w:lang w:val="kk-KZ"/>
        </w:rPr>
        <w:t>-</w:t>
      </w:r>
      <w:r>
        <w:rPr>
          <w:rFonts w:ascii="Times New Roman" w:hAnsi="Times New Roman" w:cs="Times New Roman"/>
          <w:sz w:val="28"/>
          <w:szCs w:val="28"/>
        </w:rPr>
        <w:t>циональный народ страны имеет общую историю, общие общественно-политические традиции, этнический менталитет. Общим для населения страны является экономическая база, от которой зависит восприятие явлений и проце</w:t>
      </w:r>
      <w:r>
        <w:rPr>
          <w:rFonts w:ascii="Times New Roman" w:hAnsi="Times New Roman" w:cs="Times New Roman"/>
          <w:sz w:val="28"/>
          <w:szCs w:val="28"/>
        </w:rPr>
        <w:t>с</w:t>
      </w:r>
      <w:r>
        <w:rPr>
          <w:rFonts w:ascii="Times New Roman" w:hAnsi="Times New Roman" w:cs="Times New Roman"/>
          <w:sz w:val="28"/>
          <w:szCs w:val="28"/>
        </w:rPr>
        <w:t xml:space="preserve">сов, реализация социально-экономических прав и свобод каждого гражданина стран Центральной Азии. Культура взаимодействия, государственный язык или русский язык, общий для всех этнических групп, и многие другие общие черты проявляются в универсальных чувствах и ценностных ориентациях в едином государстве. </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Пути формирования национальной идентичности в молодых независимых государствах перекликаются с характерной для Казахстана и Средней Азии л</w:t>
      </w:r>
      <w:r>
        <w:rPr>
          <w:rFonts w:ascii="Times New Roman" w:hAnsi="Times New Roman" w:cs="Times New Roman"/>
          <w:sz w:val="28"/>
          <w:szCs w:val="28"/>
        </w:rPr>
        <w:t>о</w:t>
      </w:r>
      <w:r>
        <w:rPr>
          <w:rFonts w:ascii="Times New Roman" w:hAnsi="Times New Roman" w:cs="Times New Roman"/>
          <w:sz w:val="28"/>
          <w:szCs w:val="28"/>
        </w:rPr>
        <w:t>гикой политического развития. Например, сходство Казахстана и Кыргызстана заключается в том, что оба государства являются многонациональными, поэт</w:t>
      </w:r>
      <w:r>
        <w:rPr>
          <w:rFonts w:ascii="Times New Roman" w:hAnsi="Times New Roman" w:cs="Times New Roman"/>
          <w:sz w:val="28"/>
          <w:szCs w:val="28"/>
        </w:rPr>
        <w:t>о</w:t>
      </w:r>
      <w:r>
        <w:rPr>
          <w:rFonts w:ascii="Times New Roman" w:hAnsi="Times New Roman" w:cs="Times New Roman"/>
          <w:sz w:val="28"/>
          <w:szCs w:val="28"/>
        </w:rPr>
        <w:t>му мы должны очень внимательно подходить к вопросам этнополитического развития и создания национальной идентичности. Однако в Кыргызстане в св</w:t>
      </w:r>
      <w:r>
        <w:rPr>
          <w:rFonts w:ascii="Times New Roman" w:hAnsi="Times New Roman" w:cs="Times New Roman"/>
          <w:sz w:val="28"/>
          <w:szCs w:val="28"/>
        </w:rPr>
        <w:t>я</w:t>
      </w:r>
      <w:r>
        <w:rPr>
          <w:rFonts w:ascii="Times New Roman" w:hAnsi="Times New Roman" w:cs="Times New Roman"/>
          <w:sz w:val="28"/>
          <w:szCs w:val="28"/>
        </w:rPr>
        <w:t>зи с политическими событиями апреля 2010 года и позже начал ощущаться кризис этнической и национальной идентичности. В частности, этнополитич</w:t>
      </w:r>
      <w:r>
        <w:rPr>
          <w:rFonts w:ascii="Times New Roman" w:hAnsi="Times New Roman" w:cs="Times New Roman"/>
          <w:sz w:val="28"/>
          <w:szCs w:val="28"/>
        </w:rPr>
        <w:t>е</w:t>
      </w:r>
      <w:r>
        <w:rPr>
          <w:rFonts w:ascii="Times New Roman" w:hAnsi="Times New Roman" w:cs="Times New Roman"/>
          <w:sz w:val="28"/>
          <w:szCs w:val="28"/>
        </w:rPr>
        <w:t>ские конфликты в г.Ош показали сложный комплекс исторических, политич</w:t>
      </w:r>
      <w:r>
        <w:rPr>
          <w:rFonts w:ascii="Times New Roman" w:hAnsi="Times New Roman" w:cs="Times New Roman"/>
          <w:sz w:val="28"/>
          <w:szCs w:val="28"/>
        </w:rPr>
        <w:t>е</w:t>
      </w:r>
      <w:r>
        <w:rPr>
          <w:rFonts w:ascii="Times New Roman" w:hAnsi="Times New Roman" w:cs="Times New Roman"/>
          <w:sz w:val="28"/>
          <w:szCs w:val="28"/>
        </w:rPr>
        <w:t>ских,</w:t>
      </w:r>
      <w:r>
        <w:rPr>
          <w:rFonts w:ascii="Times New Roman" w:hAnsi="Times New Roman" w:cs="Times New Roman"/>
          <w:sz w:val="28"/>
          <w:szCs w:val="28"/>
          <w:lang w:val="kk-KZ"/>
        </w:rPr>
        <w:t xml:space="preserve"> </w:t>
      </w:r>
      <w:r>
        <w:rPr>
          <w:rFonts w:ascii="Times New Roman" w:hAnsi="Times New Roman" w:cs="Times New Roman"/>
          <w:sz w:val="28"/>
          <w:szCs w:val="28"/>
        </w:rPr>
        <w:t>экономических, социокультурных, психоло</w:t>
      </w:r>
      <w:r>
        <w:rPr>
          <w:rFonts w:ascii="Times New Roman" w:hAnsi="Times New Roman" w:cs="Times New Roman"/>
          <w:sz w:val="28"/>
          <w:szCs w:val="28"/>
          <w:lang w:val="kk-KZ"/>
        </w:rPr>
        <w:t>-</w:t>
      </w:r>
      <w:r>
        <w:rPr>
          <w:rFonts w:ascii="Times New Roman" w:hAnsi="Times New Roman" w:cs="Times New Roman"/>
          <w:sz w:val="28"/>
          <w:szCs w:val="28"/>
        </w:rPr>
        <w:t>гических проблем, связанных со сложным и противоречивым процессом государственного строительства в Кыргызстане [70].</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Ярким свидетельством этнорегуляции государственной политики в годы правления К. Бакиева стало образование Ошской или Южной Кыргызской Ре</w:t>
      </w:r>
      <w:r>
        <w:rPr>
          <w:rFonts w:ascii="Times New Roman" w:hAnsi="Times New Roman" w:cs="Times New Roman"/>
          <w:sz w:val="28"/>
          <w:szCs w:val="28"/>
        </w:rPr>
        <w:t>с</w:t>
      </w:r>
      <w:r>
        <w:rPr>
          <w:rFonts w:ascii="Times New Roman" w:hAnsi="Times New Roman" w:cs="Times New Roman"/>
          <w:sz w:val="28"/>
          <w:szCs w:val="28"/>
        </w:rPr>
        <w:t xml:space="preserve">публики на базе Ошской, Джалал-Абадской и Баткенской областей, свергнутое властями в апреле 2010 года, т. е. отделение Юга страны от </w:t>
      </w:r>
      <w:r>
        <w:rPr>
          <w:rFonts w:ascii="Times New Roman" w:hAnsi="Times New Roman" w:cs="Times New Roman"/>
          <w:sz w:val="28"/>
          <w:szCs w:val="28"/>
          <w:lang w:val="kk-KZ"/>
        </w:rPr>
        <w:t>С</w:t>
      </w:r>
      <w:r>
        <w:rPr>
          <w:rFonts w:ascii="Times New Roman" w:hAnsi="Times New Roman" w:cs="Times New Roman"/>
          <w:sz w:val="28"/>
          <w:szCs w:val="28"/>
        </w:rPr>
        <w:t>евера. Только бл</w:t>
      </w:r>
      <w:r>
        <w:rPr>
          <w:rFonts w:ascii="Times New Roman" w:hAnsi="Times New Roman" w:cs="Times New Roman"/>
          <w:sz w:val="28"/>
          <w:szCs w:val="28"/>
        </w:rPr>
        <w:t>а</w:t>
      </w:r>
      <w:r>
        <w:rPr>
          <w:rFonts w:ascii="Times New Roman" w:hAnsi="Times New Roman" w:cs="Times New Roman"/>
          <w:sz w:val="28"/>
          <w:szCs w:val="28"/>
        </w:rPr>
        <w:t>годаря вмешательству Казахстана, России и США был остановлен этот сепар</w:t>
      </w:r>
      <w:r>
        <w:rPr>
          <w:rFonts w:ascii="Times New Roman" w:hAnsi="Times New Roman" w:cs="Times New Roman"/>
          <w:sz w:val="28"/>
          <w:szCs w:val="28"/>
        </w:rPr>
        <w:t>а</w:t>
      </w:r>
      <w:r>
        <w:rPr>
          <w:rFonts w:ascii="Times New Roman" w:hAnsi="Times New Roman" w:cs="Times New Roman"/>
          <w:sz w:val="28"/>
          <w:szCs w:val="28"/>
        </w:rPr>
        <w:t xml:space="preserve">тистский процесс. Следует отметить, что после свержения режима А. Акаева российская пресса предсказывала, что страна распадется, при этом </w:t>
      </w:r>
      <w:r>
        <w:rPr>
          <w:rFonts w:ascii="Times New Roman" w:hAnsi="Times New Roman" w:cs="Times New Roman"/>
          <w:sz w:val="28"/>
          <w:szCs w:val="28"/>
          <w:lang w:val="kk-KZ"/>
        </w:rPr>
        <w:t>с</w:t>
      </w:r>
      <w:r>
        <w:rPr>
          <w:rFonts w:ascii="Times New Roman" w:hAnsi="Times New Roman" w:cs="Times New Roman"/>
          <w:sz w:val="28"/>
          <w:szCs w:val="28"/>
        </w:rPr>
        <w:t>евер прис</w:t>
      </w:r>
      <w:r>
        <w:rPr>
          <w:rFonts w:ascii="Times New Roman" w:hAnsi="Times New Roman" w:cs="Times New Roman"/>
          <w:sz w:val="28"/>
          <w:szCs w:val="28"/>
        </w:rPr>
        <w:t>о</w:t>
      </w:r>
      <w:r>
        <w:rPr>
          <w:rFonts w:ascii="Times New Roman" w:hAnsi="Times New Roman" w:cs="Times New Roman"/>
          <w:sz w:val="28"/>
          <w:szCs w:val="28"/>
        </w:rPr>
        <w:t>единится к Казахстану, юг – к Узбекистану.</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Вопрос о присоединени</w:t>
      </w:r>
      <w:r>
        <w:rPr>
          <w:rFonts w:ascii="Times New Roman" w:hAnsi="Times New Roman" w:cs="Times New Roman"/>
          <w:sz w:val="28"/>
          <w:szCs w:val="28"/>
          <w:lang w:val="kk-KZ"/>
        </w:rPr>
        <w:t>и</w:t>
      </w:r>
      <w:r>
        <w:rPr>
          <w:rFonts w:ascii="Times New Roman" w:hAnsi="Times New Roman" w:cs="Times New Roman"/>
          <w:sz w:val="28"/>
          <w:szCs w:val="28"/>
        </w:rPr>
        <w:t xml:space="preserve"> этих территорий к перечисленным странам остро встал в годы национального размежевания 20-х годов и в условиях госуда</w:t>
      </w:r>
      <w:r>
        <w:rPr>
          <w:rFonts w:ascii="Times New Roman" w:hAnsi="Times New Roman" w:cs="Times New Roman"/>
          <w:sz w:val="28"/>
          <w:szCs w:val="28"/>
        </w:rPr>
        <w:t>р</w:t>
      </w:r>
      <w:r>
        <w:rPr>
          <w:rFonts w:ascii="Times New Roman" w:hAnsi="Times New Roman" w:cs="Times New Roman"/>
          <w:sz w:val="28"/>
          <w:szCs w:val="28"/>
        </w:rPr>
        <w:t>ственного кризиса 2005-2010 годов.</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годы правления </w:t>
      </w:r>
      <w:r>
        <w:rPr>
          <w:rFonts w:ascii="Times New Roman" w:hAnsi="Times New Roman" w:cs="Times New Roman"/>
          <w:sz w:val="28"/>
          <w:szCs w:val="28"/>
          <w:lang w:val="kk-KZ"/>
        </w:rPr>
        <w:t>К.</w:t>
      </w:r>
      <w:r>
        <w:rPr>
          <w:rFonts w:ascii="Times New Roman" w:hAnsi="Times New Roman" w:cs="Times New Roman"/>
          <w:sz w:val="28"/>
          <w:szCs w:val="28"/>
        </w:rPr>
        <w:t xml:space="preserve">Бакиева (2005-2010) этнорегионализм и трайбализм стали важнейшим принципом государственного управления в Кыргызстане. В течение пяти лет в руководство правоохранительных органов и экономически эффективных отраслей, деловых компаний входили </w:t>
      </w:r>
      <w:r>
        <w:rPr>
          <w:rFonts w:ascii="Times New Roman" w:hAnsi="Times New Roman" w:cs="Times New Roman"/>
          <w:sz w:val="28"/>
          <w:szCs w:val="28"/>
          <w:lang w:val="kk-KZ"/>
        </w:rPr>
        <w:t xml:space="preserve">его </w:t>
      </w:r>
      <w:r>
        <w:rPr>
          <w:rFonts w:ascii="Times New Roman" w:hAnsi="Times New Roman" w:cs="Times New Roman"/>
          <w:sz w:val="28"/>
          <w:szCs w:val="28"/>
        </w:rPr>
        <w:t xml:space="preserve">близкие родственники, сторонники и представители. Клановый, племенной, этнорегиональный подход </w:t>
      </w:r>
      <w:r>
        <w:rPr>
          <w:rFonts w:ascii="Times New Roman" w:hAnsi="Times New Roman" w:cs="Times New Roman"/>
          <w:sz w:val="28"/>
          <w:szCs w:val="28"/>
        </w:rPr>
        <w:lastRenderedPageBreak/>
        <w:t>к государственному управлению вылился в самую негативную, протестную, криминальную форму на постсоветском пространстве.</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Подобный стиль правления имел место </w:t>
      </w:r>
      <w:r>
        <w:rPr>
          <w:rFonts w:ascii="Times New Roman" w:hAnsi="Times New Roman" w:cs="Times New Roman"/>
          <w:sz w:val="28"/>
          <w:szCs w:val="28"/>
          <w:lang w:val="kk-KZ"/>
        </w:rPr>
        <w:t xml:space="preserve">и в других </w:t>
      </w:r>
      <w:r>
        <w:rPr>
          <w:rFonts w:ascii="Times New Roman" w:hAnsi="Times New Roman" w:cs="Times New Roman"/>
          <w:sz w:val="28"/>
          <w:szCs w:val="28"/>
        </w:rPr>
        <w:t>странах Центральной Азии, но он менее выражен в опасностях сильных авторитарных традициях, о</w:t>
      </w:r>
      <w:r>
        <w:rPr>
          <w:rFonts w:ascii="Times New Roman" w:hAnsi="Times New Roman" w:cs="Times New Roman"/>
          <w:sz w:val="28"/>
          <w:szCs w:val="28"/>
        </w:rPr>
        <w:t>с</w:t>
      </w:r>
      <w:r>
        <w:rPr>
          <w:rFonts w:ascii="Times New Roman" w:hAnsi="Times New Roman" w:cs="Times New Roman"/>
          <w:sz w:val="28"/>
          <w:szCs w:val="28"/>
        </w:rPr>
        <w:t>нованных на наличии твердых запасов углеводородов в Туркменистане, Узб</w:t>
      </w:r>
      <w:r>
        <w:rPr>
          <w:rFonts w:ascii="Times New Roman" w:hAnsi="Times New Roman" w:cs="Times New Roman"/>
          <w:sz w:val="28"/>
          <w:szCs w:val="28"/>
        </w:rPr>
        <w:t>е</w:t>
      </w:r>
      <w:r>
        <w:rPr>
          <w:rFonts w:ascii="Times New Roman" w:hAnsi="Times New Roman" w:cs="Times New Roman"/>
          <w:sz w:val="28"/>
          <w:szCs w:val="28"/>
        </w:rPr>
        <w:t>кистане и Казахстане, а также гражданской войны, финансовой поддержки и большой зарубежной диаспоры в Таджикистане [7</w:t>
      </w:r>
      <w:r>
        <w:rPr>
          <w:rFonts w:ascii="Times New Roman" w:hAnsi="Times New Roman" w:cs="Times New Roman"/>
          <w:sz w:val="28"/>
          <w:szCs w:val="28"/>
          <w:lang w:val="kk-KZ"/>
        </w:rPr>
        <w:t>8</w:t>
      </w:r>
      <w:r>
        <w:rPr>
          <w:rFonts w:ascii="Times New Roman" w:hAnsi="Times New Roman" w:cs="Times New Roman"/>
          <w:sz w:val="28"/>
          <w:szCs w:val="28"/>
        </w:rPr>
        <w:t>].</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Создание государственной идентичности – крайне трудоемкий процесс для каждой страны Центральной Азии. Следует сказать, что для решения этого вопроса каждое государство Центральной Азии делает «очень много, но еще недостаточно» [7</w:t>
      </w:r>
      <w:r>
        <w:rPr>
          <w:rFonts w:ascii="Times New Roman" w:hAnsi="Times New Roman" w:cs="Times New Roman"/>
          <w:sz w:val="28"/>
          <w:szCs w:val="28"/>
          <w:lang w:val="kk-KZ"/>
        </w:rPr>
        <w:t>9, с.386</w:t>
      </w:r>
      <w:r>
        <w:rPr>
          <w:rFonts w:ascii="Times New Roman" w:hAnsi="Times New Roman" w:cs="Times New Roman"/>
          <w:sz w:val="28"/>
          <w:szCs w:val="28"/>
        </w:rPr>
        <w:t>].</w:t>
      </w:r>
    </w:p>
    <w:p w:rsidR="00543BD3" w:rsidRDefault="00543BD3">
      <w:pPr>
        <w:widowControl w:val="0"/>
        <w:tabs>
          <w:tab w:val="left" w:pos="596"/>
        </w:tabs>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rPr>
        <w:t xml:space="preserve"> </w:t>
      </w:r>
      <w:r>
        <w:rPr>
          <w:rFonts w:ascii="Times New Roman" w:hAnsi="Times New Roman" w:cs="Times New Roman"/>
          <w:sz w:val="28"/>
          <w:szCs w:val="28"/>
          <w:lang w:val="kk-KZ"/>
        </w:rPr>
        <w:tab/>
      </w:r>
      <w:r>
        <w:rPr>
          <w:rFonts w:ascii="Times New Roman" w:hAnsi="Times New Roman" w:cs="Times New Roman"/>
          <w:sz w:val="28"/>
          <w:szCs w:val="28"/>
        </w:rPr>
        <w:t>Для его полноценного оформления следует преодолеть традиционные устои массового сознания народа. Трансформации, происходящие в сознании людей: реставрация религиозных чувств, популяризация и активизация пер</w:t>
      </w:r>
      <w:r>
        <w:rPr>
          <w:rFonts w:ascii="Times New Roman" w:hAnsi="Times New Roman" w:cs="Times New Roman"/>
          <w:sz w:val="28"/>
          <w:szCs w:val="28"/>
        </w:rPr>
        <w:t>е</w:t>
      </w:r>
      <w:r>
        <w:rPr>
          <w:rFonts w:ascii="Times New Roman" w:hAnsi="Times New Roman" w:cs="Times New Roman"/>
          <w:sz w:val="28"/>
          <w:szCs w:val="28"/>
        </w:rPr>
        <w:t>оформления того, что прежде считалось маргинальным. Новая этническая, национальная идентичность вытекает из непростых компонентов взаимообог</w:t>
      </w:r>
      <w:r>
        <w:rPr>
          <w:rFonts w:ascii="Times New Roman" w:hAnsi="Times New Roman" w:cs="Times New Roman"/>
          <w:sz w:val="28"/>
          <w:szCs w:val="28"/>
        </w:rPr>
        <w:t>а</w:t>
      </w:r>
      <w:r>
        <w:rPr>
          <w:rFonts w:ascii="Times New Roman" w:hAnsi="Times New Roman" w:cs="Times New Roman"/>
          <w:sz w:val="28"/>
          <w:szCs w:val="28"/>
        </w:rPr>
        <w:t>щения и толерантности различных этнических групп, объединенных идеей г</w:t>
      </w:r>
      <w:r>
        <w:rPr>
          <w:rFonts w:ascii="Times New Roman" w:hAnsi="Times New Roman" w:cs="Times New Roman"/>
          <w:sz w:val="28"/>
          <w:szCs w:val="28"/>
        </w:rPr>
        <w:t>у</w:t>
      </w:r>
      <w:r>
        <w:rPr>
          <w:rFonts w:ascii="Times New Roman" w:hAnsi="Times New Roman" w:cs="Times New Roman"/>
          <w:sz w:val="28"/>
          <w:szCs w:val="28"/>
        </w:rPr>
        <w:t>манистического человеческого бытия.</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Казахстанские исследователи отметили основные ограничения в развитии этнополитики государства, в частности:</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 xml:space="preserve"> отсутствие высокой степени создания гражданской идентичности у опред</w:t>
      </w:r>
      <w:r>
        <w:rPr>
          <w:rFonts w:ascii="Times New Roman" w:hAnsi="Times New Roman" w:cs="Times New Roman"/>
          <w:sz w:val="28"/>
          <w:szCs w:val="28"/>
        </w:rPr>
        <w:t>е</w:t>
      </w:r>
      <w:r>
        <w:rPr>
          <w:rFonts w:ascii="Times New Roman" w:hAnsi="Times New Roman" w:cs="Times New Roman"/>
          <w:sz w:val="28"/>
          <w:szCs w:val="28"/>
        </w:rPr>
        <w:t>ленной части народа;</w:t>
      </w:r>
    </w:p>
    <w:p w:rsidR="00543BD3" w:rsidRDefault="00543BD3">
      <w:pPr>
        <w:widowControl w:val="0"/>
        <w:tabs>
          <w:tab w:val="left" w:pos="596"/>
        </w:tabs>
        <w:spacing w:after="0" w:line="240" w:lineRule="auto"/>
        <w:jc w:val="both"/>
        <w:rPr>
          <w:rFonts w:ascii="Times New Roman" w:hAnsi="Times New Roman" w:cs="Times New Roman"/>
          <w:sz w:val="28"/>
          <w:szCs w:val="28"/>
          <w:highlight w:val="yellow"/>
        </w:rPr>
      </w:pPr>
      <w:r>
        <w:rPr>
          <w:rFonts w:ascii="Times New Roman" w:hAnsi="Times New Roman" w:cs="Times New Roman"/>
          <w:sz w:val="28"/>
          <w:szCs w:val="28"/>
          <w:lang w:val="kk-KZ"/>
        </w:rPr>
        <w:t>–</w:t>
      </w:r>
      <w:r>
        <w:rPr>
          <w:rFonts w:ascii="Times New Roman" w:hAnsi="Times New Roman" w:cs="Times New Roman"/>
          <w:sz w:val="28"/>
          <w:szCs w:val="28"/>
        </w:rPr>
        <w:t xml:space="preserve"> миграционное отношение некоторых казахстанцев, направленное на имм</w:t>
      </w:r>
      <w:r>
        <w:rPr>
          <w:rFonts w:ascii="Times New Roman" w:hAnsi="Times New Roman" w:cs="Times New Roman"/>
          <w:sz w:val="28"/>
          <w:szCs w:val="28"/>
        </w:rPr>
        <w:t>и</w:t>
      </w:r>
      <w:r>
        <w:rPr>
          <w:rFonts w:ascii="Times New Roman" w:hAnsi="Times New Roman" w:cs="Times New Roman"/>
          <w:sz w:val="28"/>
          <w:szCs w:val="28"/>
        </w:rPr>
        <w:t>грацию, возвращение на историческую Родину;</w:t>
      </w:r>
    </w:p>
    <w:p w:rsidR="00543BD3" w:rsidRDefault="00543BD3">
      <w:pPr>
        <w:pStyle w:val="aff3"/>
        <w:widowControl w:val="0"/>
        <w:tabs>
          <w:tab w:val="left" w:pos="59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невостребованность казахского языка в некоторых сферах промышленности;</w:t>
      </w:r>
    </w:p>
    <w:p w:rsidR="00543BD3" w:rsidRDefault="00543BD3">
      <w:pPr>
        <w:pStyle w:val="aff3"/>
        <w:widowControl w:val="0"/>
        <w:tabs>
          <w:tab w:val="left" w:pos="59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 xml:space="preserve"> незначительная эффективность борьбы с незаконным иммигрирующим пот</w:t>
      </w:r>
      <w:r>
        <w:rPr>
          <w:rFonts w:ascii="Times New Roman" w:hAnsi="Times New Roman" w:cs="Times New Roman"/>
          <w:sz w:val="28"/>
          <w:szCs w:val="28"/>
        </w:rPr>
        <w:t>о</w:t>
      </w:r>
      <w:r>
        <w:rPr>
          <w:rFonts w:ascii="Times New Roman" w:hAnsi="Times New Roman" w:cs="Times New Roman"/>
          <w:sz w:val="28"/>
          <w:szCs w:val="28"/>
        </w:rPr>
        <w:t>ком (дестабилизирующее влияние незаконно прибывших иммигрантов на о</w:t>
      </w:r>
      <w:r>
        <w:rPr>
          <w:rFonts w:ascii="Times New Roman" w:hAnsi="Times New Roman" w:cs="Times New Roman"/>
          <w:sz w:val="28"/>
          <w:szCs w:val="28"/>
        </w:rPr>
        <w:t>б</w:t>
      </w:r>
      <w:r>
        <w:rPr>
          <w:rFonts w:ascii="Times New Roman" w:hAnsi="Times New Roman" w:cs="Times New Roman"/>
          <w:sz w:val="28"/>
          <w:szCs w:val="28"/>
        </w:rPr>
        <w:t>щественную сферу, внутренний рынок, степень преступности и впоследствии</w:t>
      </w:r>
    </w:p>
    <w:p w:rsidR="00543BD3" w:rsidRDefault="00543BD3">
      <w:pPr>
        <w:pStyle w:val="aff3"/>
        <w:widowControl w:val="0"/>
        <w:tabs>
          <w:tab w:val="left" w:pos="59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на все отрасли общественных и межнациональных отношений);</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пассивность в определении статуса большого числа беженцев;</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 xml:space="preserve"> ограниченные бюджетные средства на культуру и образование [</w:t>
      </w:r>
      <w:r>
        <w:rPr>
          <w:rFonts w:ascii="Times New Roman" w:hAnsi="Times New Roman" w:cs="Times New Roman"/>
          <w:sz w:val="28"/>
          <w:szCs w:val="28"/>
          <w:lang w:val="kk-KZ"/>
        </w:rPr>
        <w:t>42</w:t>
      </w:r>
      <w:r>
        <w:rPr>
          <w:rFonts w:ascii="Times New Roman" w:hAnsi="Times New Roman" w:cs="Times New Roman"/>
          <w:sz w:val="28"/>
          <w:szCs w:val="28"/>
        </w:rPr>
        <w:t>,</w:t>
      </w:r>
      <w:r>
        <w:rPr>
          <w:rFonts w:ascii="Times New Roman" w:hAnsi="Times New Roman" w:cs="Times New Roman"/>
          <w:sz w:val="28"/>
          <w:szCs w:val="28"/>
          <w:lang w:val="kk-KZ"/>
        </w:rPr>
        <w:t xml:space="preserve"> с</w:t>
      </w:r>
      <w:r>
        <w:rPr>
          <w:rFonts w:ascii="Times New Roman" w:hAnsi="Times New Roman" w:cs="Times New Roman"/>
          <w:sz w:val="28"/>
          <w:szCs w:val="28"/>
        </w:rPr>
        <w:t>.2]</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Безусловным интересом является становление этнической идентичности в национальной стратегии государства. Наткнувшись на многообразные аспекты общественной и культурной интеграции этнических общностей, политическая конъюнктура Казахстана нуждается в стратегии гражданского сотрудничества и этнической идентичности. </w:t>
      </w:r>
      <w:bookmarkStart w:id="32" w:name="_Hlk209454653"/>
      <w:r>
        <w:rPr>
          <w:rFonts w:ascii="Times New Roman" w:hAnsi="Times New Roman" w:cs="Times New Roman"/>
          <w:sz w:val="28"/>
          <w:szCs w:val="28"/>
        </w:rPr>
        <w:t>Степень национальной идентичности усиливается, в первую очередь, благодаря обеспечению гражданского кооператива, системы и структуры образования и культуры, а также образованию у этнических об</w:t>
      </w:r>
      <w:r>
        <w:rPr>
          <w:rFonts w:ascii="Times New Roman" w:hAnsi="Times New Roman" w:cs="Times New Roman"/>
          <w:sz w:val="28"/>
          <w:szCs w:val="28"/>
        </w:rPr>
        <w:t>щ</w:t>
      </w:r>
      <w:r>
        <w:rPr>
          <w:rFonts w:ascii="Times New Roman" w:hAnsi="Times New Roman" w:cs="Times New Roman"/>
          <w:sz w:val="28"/>
          <w:szCs w:val="28"/>
        </w:rPr>
        <w:t>ностей уважения к государственной символике, языку и культурным ценностям и идеям.</w:t>
      </w:r>
    </w:p>
    <w:bookmarkEnd w:id="32"/>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Национальная идентичность – это пример мирного сосуществования этн</w:t>
      </w:r>
      <w:r>
        <w:rPr>
          <w:rFonts w:ascii="Times New Roman" w:hAnsi="Times New Roman" w:cs="Times New Roman"/>
          <w:sz w:val="28"/>
          <w:szCs w:val="28"/>
        </w:rPr>
        <w:t>и</w:t>
      </w:r>
      <w:r>
        <w:rPr>
          <w:rFonts w:ascii="Times New Roman" w:hAnsi="Times New Roman" w:cs="Times New Roman"/>
          <w:sz w:val="28"/>
          <w:szCs w:val="28"/>
        </w:rPr>
        <w:t>ческих групп Казахстана, вследствие чего взаимоотношения между различн</w:t>
      </w:r>
      <w:r>
        <w:rPr>
          <w:rFonts w:ascii="Times New Roman" w:hAnsi="Times New Roman" w:cs="Times New Roman"/>
          <w:sz w:val="28"/>
          <w:szCs w:val="28"/>
        </w:rPr>
        <w:t>ы</w:t>
      </w:r>
      <w:r>
        <w:rPr>
          <w:rFonts w:ascii="Times New Roman" w:hAnsi="Times New Roman" w:cs="Times New Roman"/>
          <w:sz w:val="28"/>
          <w:szCs w:val="28"/>
        </w:rPr>
        <w:t>ми этносами не ограничиваются нахождением «своего»-«чужого», а выявляю</w:t>
      </w:r>
      <w:r>
        <w:rPr>
          <w:rFonts w:ascii="Times New Roman" w:hAnsi="Times New Roman" w:cs="Times New Roman"/>
          <w:sz w:val="28"/>
          <w:szCs w:val="28"/>
        </w:rPr>
        <w:t>т</w:t>
      </w:r>
      <w:r>
        <w:rPr>
          <w:rFonts w:ascii="Times New Roman" w:hAnsi="Times New Roman" w:cs="Times New Roman"/>
          <w:sz w:val="28"/>
          <w:szCs w:val="28"/>
        </w:rPr>
        <w:t>ся взаимодействием, взаимообогащением культур иных сосуществующих этн</w:t>
      </w:r>
      <w:r>
        <w:rPr>
          <w:rFonts w:ascii="Times New Roman" w:hAnsi="Times New Roman" w:cs="Times New Roman"/>
          <w:sz w:val="28"/>
          <w:szCs w:val="28"/>
        </w:rPr>
        <w:t>и</w:t>
      </w:r>
      <w:r>
        <w:rPr>
          <w:rFonts w:ascii="Times New Roman" w:hAnsi="Times New Roman" w:cs="Times New Roman"/>
          <w:sz w:val="28"/>
          <w:szCs w:val="28"/>
        </w:rPr>
        <w:t>ческих групп</w:t>
      </w:r>
      <w:r>
        <w:rPr>
          <w:rFonts w:ascii="Times New Roman" w:hAnsi="Times New Roman" w:cs="Times New Roman"/>
          <w:sz w:val="28"/>
          <w:szCs w:val="28"/>
          <w:lang w:val="kk-KZ"/>
        </w:rPr>
        <w:t xml:space="preserve"> </w:t>
      </w:r>
      <w:r>
        <w:rPr>
          <w:rFonts w:ascii="Times New Roman" w:hAnsi="Times New Roman" w:cs="Times New Roman"/>
          <w:sz w:val="28"/>
          <w:szCs w:val="28"/>
        </w:rPr>
        <w:t>[4</w:t>
      </w:r>
      <w:r>
        <w:rPr>
          <w:rFonts w:ascii="Times New Roman" w:hAnsi="Times New Roman" w:cs="Times New Roman"/>
          <w:sz w:val="28"/>
          <w:szCs w:val="28"/>
          <w:lang w:val="kk-KZ"/>
        </w:rPr>
        <w:t>3, с.156-175</w:t>
      </w:r>
      <w:r>
        <w:rPr>
          <w:rFonts w:ascii="Times New Roman" w:hAnsi="Times New Roman" w:cs="Times New Roman"/>
          <w:sz w:val="28"/>
          <w:szCs w:val="28"/>
        </w:rPr>
        <w:t>].</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В заключение следует </w:t>
      </w:r>
      <w:r>
        <w:rPr>
          <w:rFonts w:ascii="Times New Roman" w:hAnsi="Times New Roman" w:cs="Times New Roman"/>
          <w:sz w:val="28"/>
          <w:szCs w:val="28"/>
          <w:lang w:val="kk-KZ"/>
        </w:rPr>
        <w:t>сказать</w:t>
      </w:r>
      <w:r>
        <w:rPr>
          <w:rFonts w:ascii="Times New Roman" w:hAnsi="Times New Roman" w:cs="Times New Roman"/>
          <w:sz w:val="28"/>
          <w:szCs w:val="28"/>
        </w:rPr>
        <w:t>, что при изучении этнонациональной иде</w:t>
      </w:r>
      <w:r>
        <w:rPr>
          <w:rFonts w:ascii="Times New Roman" w:hAnsi="Times New Roman" w:cs="Times New Roman"/>
          <w:sz w:val="28"/>
          <w:szCs w:val="28"/>
        </w:rPr>
        <w:t>н</w:t>
      </w:r>
      <w:r>
        <w:rPr>
          <w:rFonts w:ascii="Times New Roman" w:hAnsi="Times New Roman" w:cs="Times New Roman"/>
          <w:sz w:val="28"/>
          <w:szCs w:val="28"/>
        </w:rPr>
        <w:t>тичности в контексте сравнительного анализа необходимо учитывать специф</w:t>
      </w:r>
      <w:r>
        <w:rPr>
          <w:rFonts w:ascii="Times New Roman" w:hAnsi="Times New Roman" w:cs="Times New Roman"/>
          <w:sz w:val="28"/>
          <w:szCs w:val="28"/>
        </w:rPr>
        <w:t>и</w:t>
      </w:r>
      <w:r>
        <w:rPr>
          <w:rFonts w:ascii="Times New Roman" w:hAnsi="Times New Roman" w:cs="Times New Roman"/>
          <w:sz w:val="28"/>
          <w:szCs w:val="28"/>
        </w:rPr>
        <w:t>ческие особенности этноса, которые отличают его от других социальных стру</w:t>
      </w:r>
      <w:r>
        <w:rPr>
          <w:rFonts w:ascii="Times New Roman" w:hAnsi="Times New Roman" w:cs="Times New Roman"/>
          <w:sz w:val="28"/>
          <w:szCs w:val="28"/>
        </w:rPr>
        <w:t>к</w:t>
      </w:r>
      <w:r>
        <w:rPr>
          <w:rFonts w:ascii="Times New Roman" w:hAnsi="Times New Roman" w:cs="Times New Roman"/>
          <w:sz w:val="28"/>
          <w:szCs w:val="28"/>
        </w:rPr>
        <w:t>тур в той или иной стране.</w:t>
      </w:r>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Следует отметить, что этнонациональная идентичность создается общими для наци</w:t>
      </w:r>
      <w:r>
        <w:rPr>
          <w:rFonts w:ascii="Times New Roman" w:hAnsi="Times New Roman" w:cs="Times New Roman"/>
          <w:sz w:val="28"/>
          <w:szCs w:val="28"/>
          <w:lang w:val="kk-KZ"/>
        </w:rPr>
        <w:t>ональности</w:t>
      </w:r>
      <w:r>
        <w:rPr>
          <w:rFonts w:ascii="Times New Roman" w:hAnsi="Times New Roman" w:cs="Times New Roman"/>
          <w:sz w:val="28"/>
          <w:szCs w:val="28"/>
        </w:rPr>
        <w:t xml:space="preserve"> институтами, системой образования, средствами массовой информации и другими институтами общественно</w:t>
      </w:r>
      <w:r>
        <w:rPr>
          <w:rFonts w:ascii="Times New Roman" w:hAnsi="Times New Roman" w:cs="Times New Roman"/>
          <w:sz w:val="28"/>
          <w:szCs w:val="28"/>
          <w:lang w:val="kk-KZ"/>
        </w:rPr>
        <w:t>-политической</w:t>
      </w:r>
      <w:r>
        <w:rPr>
          <w:rFonts w:ascii="Times New Roman" w:hAnsi="Times New Roman" w:cs="Times New Roman"/>
          <w:sz w:val="28"/>
          <w:szCs w:val="28"/>
        </w:rPr>
        <w:t xml:space="preserve"> жизни. Боль</w:t>
      </w:r>
      <w:r>
        <w:rPr>
          <w:rFonts w:ascii="Times New Roman" w:hAnsi="Times New Roman" w:cs="Times New Roman"/>
          <w:sz w:val="28"/>
          <w:szCs w:val="28"/>
          <w:lang w:val="kk-KZ"/>
        </w:rPr>
        <w:t>-</w:t>
      </w:r>
      <w:r>
        <w:rPr>
          <w:rFonts w:ascii="Times New Roman" w:hAnsi="Times New Roman" w:cs="Times New Roman"/>
          <w:sz w:val="28"/>
          <w:szCs w:val="28"/>
        </w:rPr>
        <w:t>шое значение для этнонациональной идентичности имеют единые модели п</w:t>
      </w:r>
      <w:r>
        <w:rPr>
          <w:rFonts w:ascii="Times New Roman" w:hAnsi="Times New Roman" w:cs="Times New Roman"/>
          <w:sz w:val="28"/>
          <w:szCs w:val="28"/>
        </w:rPr>
        <w:t>о</w:t>
      </w:r>
      <w:r>
        <w:rPr>
          <w:rFonts w:ascii="Times New Roman" w:hAnsi="Times New Roman" w:cs="Times New Roman"/>
          <w:sz w:val="28"/>
          <w:szCs w:val="28"/>
        </w:rPr>
        <w:t>ведения, межгрупповые, межличностные отношения, формирующие наци</w:t>
      </w:r>
      <w:r>
        <w:rPr>
          <w:rFonts w:ascii="Times New Roman" w:hAnsi="Times New Roman" w:cs="Times New Roman"/>
          <w:sz w:val="28"/>
          <w:szCs w:val="28"/>
        </w:rPr>
        <w:t>о</w:t>
      </w:r>
      <w:r>
        <w:rPr>
          <w:rFonts w:ascii="Times New Roman" w:hAnsi="Times New Roman" w:cs="Times New Roman"/>
          <w:sz w:val="28"/>
          <w:szCs w:val="28"/>
        </w:rPr>
        <w:t>нальные, культурные особенности, национальный образ жизни и реализуемые в национальной идентичности</w:t>
      </w:r>
      <w:bookmarkStart w:id="33" w:name="_Hlk198464171"/>
      <w:r>
        <w:rPr>
          <w:rFonts w:ascii="Times New Roman" w:hAnsi="Times New Roman" w:cs="Times New Roman"/>
          <w:sz w:val="28"/>
          <w:szCs w:val="28"/>
        </w:rPr>
        <w:t>.</w:t>
      </w:r>
      <w:bookmarkEnd w:id="33"/>
    </w:p>
    <w:p w:rsidR="00543BD3" w:rsidRDefault="00543BD3">
      <w:pPr>
        <w:widowControl w:val="0"/>
        <w:tabs>
          <w:tab w:val="left" w:pos="5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Ценным фактором, который укрепляет развитие этнополитики государств Центральной Азии</w:t>
      </w:r>
      <w:r>
        <w:rPr>
          <w:rFonts w:ascii="Times New Roman" w:hAnsi="Times New Roman" w:cs="Times New Roman"/>
          <w:sz w:val="28"/>
          <w:szCs w:val="28"/>
          <w:lang w:val="kk-KZ"/>
        </w:rPr>
        <w:t xml:space="preserve"> и других регионов мира</w:t>
      </w:r>
      <w:r>
        <w:rPr>
          <w:rFonts w:ascii="Times New Roman" w:hAnsi="Times New Roman" w:cs="Times New Roman"/>
          <w:sz w:val="28"/>
          <w:szCs w:val="28"/>
        </w:rPr>
        <w:t>, представляет собо</w:t>
      </w:r>
      <w:r>
        <w:rPr>
          <w:rFonts w:ascii="Times New Roman" w:hAnsi="Times New Roman" w:cs="Times New Roman"/>
          <w:sz w:val="28"/>
          <w:szCs w:val="28"/>
          <w:lang w:val="kk-KZ"/>
        </w:rPr>
        <w:t>й</w:t>
      </w:r>
      <w:r>
        <w:rPr>
          <w:rFonts w:ascii="Times New Roman" w:hAnsi="Times New Roman" w:cs="Times New Roman"/>
          <w:sz w:val="28"/>
          <w:szCs w:val="28"/>
        </w:rPr>
        <w:t xml:space="preserve"> мирный си</w:t>
      </w:r>
      <w:r>
        <w:rPr>
          <w:rFonts w:ascii="Times New Roman" w:hAnsi="Times New Roman" w:cs="Times New Roman"/>
          <w:sz w:val="28"/>
          <w:szCs w:val="28"/>
        </w:rPr>
        <w:t>м</w:t>
      </w:r>
      <w:r>
        <w:rPr>
          <w:rFonts w:ascii="Times New Roman" w:hAnsi="Times New Roman" w:cs="Times New Roman"/>
          <w:sz w:val="28"/>
          <w:szCs w:val="28"/>
        </w:rPr>
        <w:t>биоз и взаимодействие множества этнических, религиозных и конфессионал</w:t>
      </w:r>
      <w:r>
        <w:rPr>
          <w:rFonts w:ascii="Times New Roman" w:hAnsi="Times New Roman" w:cs="Times New Roman"/>
          <w:sz w:val="28"/>
          <w:szCs w:val="28"/>
        </w:rPr>
        <w:t>ь</w:t>
      </w:r>
      <w:r>
        <w:rPr>
          <w:rFonts w:ascii="Times New Roman" w:hAnsi="Times New Roman" w:cs="Times New Roman"/>
          <w:sz w:val="28"/>
          <w:szCs w:val="28"/>
        </w:rPr>
        <w:t xml:space="preserve">ных групповых общностей. В </w:t>
      </w:r>
      <w:r>
        <w:rPr>
          <w:rFonts w:ascii="Times New Roman" w:hAnsi="Times New Roman" w:cs="Times New Roman"/>
          <w:sz w:val="28"/>
          <w:szCs w:val="28"/>
          <w:lang w:val="kk-KZ"/>
        </w:rPr>
        <w:t xml:space="preserve">центральноазиатских странах </w:t>
      </w:r>
      <w:r>
        <w:rPr>
          <w:rFonts w:ascii="Times New Roman" w:hAnsi="Times New Roman" w:cs="Times New Roman"/>
          <w:sz w:val="28"/>
          <w:szCs w:val="28"/>
        </w:rPr>
        <w:t>формируются н</w:t>
      </w:r>
      <w:r>
        <w:rPr>
          <w:rFonts w:ascii="Times New Roman" w:hAnsi="Times New Roman" w:cs="Times New Roman"/>
          <w:sz w:val="28"/>
          <w:szCs w:val="28"/>
        </w:rPr>
        <w:t>е</w:t>
      </w:r>
      <w:r>
        <w:rPr>
          <w:rFonts w:ascii="Times New Roman" w:hAnsi="Times New Roman" w:cs="Times New Roman"/>
          <w:sz w:val="28"/>
          <w:szCs w:val="28"/>
        </w:rPr>
        <w:t>обходимые условия для реализации межнационального и межрелигиозного вз</w:t>
      </w:r>
      <w:r>
        <w:rPr>
          <w:rFonts w:ascii="Times New Roman" w:hAnsi="Times New Roman" w:cs="Times New Roman"/>
          <w:sz w:val="28"/>
          <w:szCs w:val="28"/>
        </w:rPr>
        <w:t>а</w:t>
      </w:r>
      <w:r>
        <w:rPr>
          <w:rFonts w:ascii="Times New Roman" w:hAnsi="Times New Roman" w:cs="Times New Roman"/>
          <w:sz w:val="28"/>
          <w:szCs w:val="28"/>
        </w:rPr>
        <w:t xml:space="preserve">имодействия, взаимопонимания и мирного добрососедства. </w:t>
      </w:r>
      <w:r>
        <w:rPr>
          <w:rFonts w:ascii="Times New Roman" w:hAnsi="Times New Roman" w:cs="Times New Roman"/>
          <w:sz w:val="28"/>
          <w:szCs w:val="28"/>
          <w:lang w:val="kk-KZ"/>
        </w:rPr>
        <w:t xml:space="preserve">Центрально-Азиатский регион является </w:t>
      </w:r>
      <w:r>
        <w:rPr>
          <w:rFonts w:ascii="Times New Roman" w:hAnsi="Times New Roman" w:cs="Times New Roman"/>
          <w:sz w:val="28"/>
          <w:szCs w:val="28"/>
        </w:rPr>
        <w:t>«целостным образованием с общими и взаимосв</w:t>
      </w:r>
      <w:r>
        <w:rPr>
          <w:rFonts w:ascii="Times New Roman" w:hAnsi="Times New Roman" w:cs="Times New Roman"/>
          <w:sz w:val="28"/>
          <w:szCs w:val="28"/>
        </w:rPr>
        <w:t>я</w:t>
      </w:r>
      <w:r>
        <w:rPr>
          <w:rFonts w:ascii="Times New Roman" w:hAnsi="Times New Roman" w:cs="Times New Roman"/>
          <w:sz w:val="28"/>
          <w:szCs w:val="28"/>
        </w:rPr>
        <w:t>занными цивилизационными особенностями, легко узнаваемыми не только в исторической ретроспективе, но и в «культуре повседневности» наших нар</w:t>
      </w:r>
      <w:r>
        <w:rPr>
          <w:rFonts w:ascii="Times New Roman" w:hAnsi="Times New Roman" w:cs="Times New Roman"/>
          <w:sz w:val="28"/>
          <w:szCs w:val="28"/>
        </w:rPr>
        <w:t>о</w:t>
      </w:r>
      <w:r>
        <w:rPr>
          <w:rFonts w:ascii="Times New Roman" w:hAnsi="Times New Roman" w:cs="Times New Roman"/>
          <w:sz w:val="28"/>
          <w:szCs w:val="28"/>
        </w:rPr>
        <w:t>дов» [80, с.2].</w:t>
      </w:r>
    </w:p>
    <w:p w:rsidR="00543BD3" w:rsidRDefault="00543BD3">
      <w:pPr>
        <w:widowControl w:val="0"/>
        <w:tabs>
          <w:tab w:val="left" w:pos="596"/>
        </w:tabs>
        <w:spacing w:after="0" w:line="240" w:lineRule="auto"/>
        <w:jc w:val="both"/>
        <w:rPr>
          <w:rFonts w:ascii="Times New Roman" w:hAnsi="Times New Roman" w:cs="Times New Roman"/>
          <w:sz w:val="28"/>
          <w:szCs w:val="28"/>
        </w:rPr>
      </w:pPr>
    </w:p>
    <w:p w:rsidR="00543BD3" w:rsidRDefault="00543BD3">
      <w:pPr>
        <w:widowControl w:val="0"/>
        <w:tabs>
          <w:tab w:val="left" w:pos="596"/>
        </w:tabs>
        <w:spacing w:after="0" w:line="240" w:lineRule="auto"/>
        <w:jc w:val="both"/>
        <w:rPr>
          <w:rFonts w:ascii="Times New Roman" w:hAnsi="Times New Roman" w:cs="Times New Roman"/>
          <w:sz w:val="28"/>
          <w:szCs w:val="28"/>
        </w:rPr>
      </w:pPr>
    </w:p>
    <w:p w:rsidR="00543BD3" w:rsidRDefault="00543BD3">
      <w:pPr>
        <w:widowControl w:val="0"/>
        <w:tabs>
          <w:tab w:val="left" w:pos="596"/>
        </w:tabs>
        <w:spacing w:after="0" w:line="240" w:lineRule="auto"/>
        <w:jc w:val="both"/>
        <w:rPr>
          <w:rFonts w:ascii="Times New Roman" w:hAnsi="Times New Roman" w:cs="Times New Roman"/>
          <w:sz w:val="28"/>
          <w:szCs w:val="28"/>
        </w:rPr>
      </w:pPr>
    </w:p>
    <w:p w:rsidR="00543BD3" w:rsidRDefault="00543BD3">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rsidR="00543BD3" w:rsidRDefault="00543BD3">
      <w:pPr>
        <w:spacing w:after="0" w:line="240" w:lineRule="auto"/>
        <w:rPr>
          <w:rFonts w:ascii="Times New Roman" w:hAnsi="Times New Roman" w:cs="Times New Roman"/>
          <w:sz w:val="28"/>
          <w:szCs w:val="28"/>
        </w:rPr>
      </w:pPr>
    </w:p>
    <w:p w:rsidR="00543BD3" w:rsidRDefault="00543BD3">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ГЛАВА 2. ФОРМИРОВАНИЕ И РАЗВИТИЕ КУРДСКОЙ ДИАСПО-РЫ В ЦЕНТРАЛЬНОЙ АЗИИ: ПОЛИТОЛОГИЧЕСКИЕ ОСМЫСЛЕНИЯ</w:t>
      </w:r>
    </w:p>
    <w:p w:rsidR="00543BD3" w:rsidRDefault="00543BD3">
      <w:pPr>
        <w:spacing w:after="0" w:line="240" w:lineRule="auto"/>
        <w:jc w:val="both"/>
        <w:rPr>
          <w:rFonts w:ascii="Times New Roman" w:hAnsi="Times New Roman" w:cs="Times New Roman"/>
          <w:b/>
          <w:sz w:val="28"/>
          <w:szCs w:val="28"/>
        </w:rPr>
      </w:pPr>
    </w:p>
    <w:p w:rsidR="00543BD3" w:rsidRDefault="00543BD3">
      <w:pPr>
        <w:spacing w:after="0" w:line="240" w:lineRule="auto"/>
        <w:ind w:left="1129"/>
        <w:jc w:val="both"/>
        <w:rPr>
          <w:rFonts w:ascii="Times New Roman" w:hAnsi="Times New Roman" w:cs="Times New Roman"/>
          <w:b/>
          <w:sz w:val="28"/>
          <w:szCs w:val="28"/>
        </w:rPr>
      </w:pPr>
      <w:r>
        <w:rPr>
          <w:rFonts w:ascii="Times New Roman" w:hAnsi="Times New Roman" w:cs="Times New Roman"/>
          <w:b/>
          <w:sz w:val="28"/>
          <w:szCs w:val="28"/>
        </w:rPr>
        <w:t xml:space="preserve">2.1 Особенности формирования курдской диаспоры в </w:t>
      </w:r>
    </w:p>
    <w:p w:rsidR="00543BD3" w:rsidRDefault="00543BD3">
      <w:pPr>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Центрально-Азиатском регионе</w:t>
      </w:r>
    </w:p>
    <w:p w:rsidR="00543BD3" w:rsidRDefault="00543BD3">
      <w:pPr>
        <w:pStyle w:val="36"/>
        <w:spacing w:before="0" w:line="240" w:lineRule="auto"/>
        <w:ind w:firstLine="720"/>
        <w:rPr>
          <w:sz w:val="28"/>
          <w:szCs w:val="28"/>
          <w:lang w:eastAsia="ru-RU"/>
        </w:rPr>
      </w:pPr>
    </w:p>
    <w:p w:rsidR="00543BD3" w:rsidRDefault="00543BD3">
      <w:pPr>
        <w:pStyle w:val="36"/>
        <w:spacing w:before="0" w:line="240" w:lineRule="auto"/>
        <w:ind w:firstLine="720"/>
        <w:rPr>
          <w:sz w:val="28"/>
          <w:szCs w:val="28"/>
          <w:lang w:eastAsia="ru-RU"/>
        </w:rPr>
      </w:pPr>
      <w:r>
        <w:rPr>
          <w:sz w:val="28"/>
          <w:szCs w:val="28"/>
          <w:lang w:eastAsia="ru-RU"/>
        </w:rPr>
        <w:t>Проблема исторического формирования диаспор в Центрально-Азиатском регионе и выявление их специфических черт является весьма акт</w:t>
      </w:r>
      <w:r>
        <w:rPr>
          <w:sz w:val="28"/>
          <w:szCs w:val="28"/>
          <w:lang w:eastAsia="ru-RU"/>
        </w:rPr>
        <w:t>у</w:t>
      </w:r>
      <w:r>
        <w:rPr>
          <w:sz w:val="28"/>
          <w:szCs w:val="28"/>
          <w:lang w:eastAsia="ru-RU"/>
        </w:rPr>
        <w:t>альной в политической науке. Следует отметить, что диаспоры способны сущ</w:t>
      </w:r>
      <w:r>
        <w:rPr>
          <w:sz w:val="28"/>
          <w:szCs w:val="28"/>
          <w:lang w:eastAsia="ru-RU"/>
        </w:rPr>
        <w:t>е</w:t>
      </w:r>
      <w:r>
        <w:rPr>
          <w:sz w:val="28"/>
          <w:szCs w:val="28"/>
          <w:lang w:eastAsia="ru-RU"/>
        </w:rPr>
        <w:t>ственно трансформироваться в зависимости от окружающих условий, среди к</w:t>
      </w:r>
      <w:r>
        <w:rPr>
          <w:sz w:val="28"/>
          <w:szCs w:val="28"/>
          <w:lang w:eastAsia="ru-RU"/>
        </w:rPr>
        <w:t>о</w:t>
      </w:r>
      <w:r>
        <w:rPr>
          <w:sz w:val="28"/>
          <w:szCs w:val="28"/>
          <w:lang w:eastAsia="ru-RU"/>
        </w:rPr>
        <w:t>торых определяющими могут стать как социально-экономические, так и этн</w:t>
      </w:r>
      <w:r>
        <w:rPr>
          <w:sz w:val="28"/>
          <w:szCs w:val="28"/>
          <w:lang w:eastAsia="ru-RU"/>
        </w:rPr>
        <w:t>о</w:t>
      </w:r>
      <w:r>
        <w:rPr>
          <w:sz w:val="28"/>
          <w:szCs w:val="28"/>
          <w:lang w:eastAsia="ru-RU"/>
        </w:rPr>
        <w:t>политические. Результат трансформационных процессов в каждом случае м</w:t>
      </w:r>
      <w:r>
        <w:rPr>
          <w:sz w:val="28"/>
          <w:szCs w:val="28"/>
          <w:lang w:eastAsia="ru-RU"/>
        </w:rPr>
        <w:t>о</w:t>
      </w:r>
      <w:r>
        <w:rPr>
          <w:sz w:val="28"/>
          <w:szCs w:val="28"/>
          <w:lang w:eastAsia="ru-RU"/>
        </w:rPr>
        <w:t>жет быть индивидуальным, поэтому исследования конкретных условий и сп</w:t>
      </w:r>
      <w:r>
        <w:rPr>
          <w:sz w:val="28"/>
          <w:szCs w:val="28"/>
          <w:lang w:eastAsia="ru-RU"/>
        </w:rPr>
        <w:t>е</w:t>
      </w:r>
      <w:r>
        <w:rPr>
          <w:sz w:val="28"/>
          <w:szCs w:val="28"/>
          <w:lang w:eastAsia="ru-RU"/>
        </w:rPr>
        <w:t>цифики формирования курдской диаспоры достаточно значимы.</w:t>
      </w:r>
    </w:p>
    <w:p w:rsidR="00543BD3" w:rsidRDefault="00543BD3">
      <w:pPr>
        <w:pStyle w:val="36"/>
        <w:spacing w:before="0" w:line="240" w:lineRule="auto"/>
        <w:ind w:firstLine="720"/>
        <w:rPr>
          <w:sz w:val="28"/>
          <w:szCs w:val="28"/>
          <w:lang w:eastAsia="ru-RU"/>
        </w:rPr>
      </w:pPr>
      <w:r>
        <w:rPr>
          <w:sz w:val="28"/>
          <w:szCs w:val="28"/>
          <w:lang w:eastAsia="ru-RU"/>
        </w:rPr>
        <w:t>Чтобы исследовать особенности формирования курдской диаспоры в Центральной Азии, прежде всего, надо рассмотреть вопросы истории курдского народа вообще.</w:t>
      </w:r>
    </w:p>
    <w:p w:rsidR="00543BD3" w:rsidRDefault="00543BD3">
      <w:pPr>
        <w:pStyle w:val="36"/>
        <w:spacing w:before="0" w:line="240" w:lineRule="auto"/>
        <w:ind w:firstLine="720"/>
        <w:rPr>
          <w:sz w:val="28"/>
          <w:szCs w:val="28"/>
          <w:lang w:eastAsia="ru-RU"/>
        </w:rPr>
      </w:pPr>
      <w:r>
        <w:rPr>
          <w:sz w:val="28"/>
          <w:szCs w:val="28"/>
          <w:lang w:eastAsia="ru-RU"/>
        </w:rPr>
        <w:t>Необходимо отметить, что курды – одни из самых крупных и интересных народов Ближнего Востока по политическому и культурному значению. Курды живут в обширной горной стране Курдистан (страна курдов), расположенной на стыке горной системы Малой Азии и Ирана. Здесь на площади более 500 т</w:t>
      </w:r>
      <w:r>
        <w:rPr>
          <w:sz w:val="28"/>
          <w:szCs w:val="28"/>
          <w:lang w:eastAsia="ru-RU"/>
        </w:rPr>
        <w:t>ы</w:t>
      </w:r>
      <w:r>
        <w:rPr>
          <w:sz w:val="28"/>
          <w:szCs w:val="28"/>
          <w:lang w:eastAsia="ru-RU"/>
        </w:rPr>
        <w:t>сяч квадратных километров проживает около 8,5 миллиона человек, из них 75% – курды. За пределами Курдистана большие группы курдов живут в восточном Иране, Сирии и на юге бывшего СССР. В настоящее время Курдистан полит</w:t>
      </w:r>
      <w:r>
        <w:rPr>
          <w:sz w:val="28"/>
          <w:szCs w:val="28"/>
          <w:lang w:eastAsia="ru-RU"/>
        </w:rPr>
        <w:t>и</w:t>
      </w:r>
      <w:r>
        <w:rPr>
          <w:sz w:val="28"/>
          <w:szCs w:val="28"/>
          <w:lang w:eastAsia="ru-RU"/>
        </w:rPr>
        <w:t xml:space="preserve">чески разделен между Турцией, Ираном, Сирией и Ираком, государственные границы которого пересекают территорию, населенную курдами, и собираются в самом сердце Курдистана [81]. </w:t>
      </w:r>
    </w:p>
    <w:p w:rsidR="00543BD3" w:rsidRDefault="00543BD3">
      <w:pPr>
        <w:pStyle w:val="36"/>
        <w:spacing w:before="0" w:line="240" w:lineRule="auto"/>
        <w:ind w:firstLine="720"/>
        <w:rPr>
          <w:sz w:val="28"/>
          <w:szCs w:val="28"/>
          <w:lang w:eastAsia="ru-RU"/>
        </w:rPr>
      </w:pPr>
      <w:r>
        <w:rPr>
          <w:sz w:val="28"/>
          <w:szCs w:val="28"/>
          <w:lang w:eastAsia="ru-RU"/>
        </w:rPr>
        <w:t>Следует отметить, что историческая жизнь в горных районах Северной Месопотамии и на окраинах соседних иранских гор началась гораздо раньше, чем она появилась в этом регионе, а позднее легла в основу формирования курдской нации.</w:t>
      </w:r>
    </w:p>
    <w:p w:rsidR="00543BD3" w:rsidRDefault="00543BD3">
      <w:pPr>
        <w:pStyle w:val="36"/>
        <w:spacing w:before="0" w:line="240" w:lineRule="auto"/>
        <w:ind w:firstLine="720"/>
        <w:rPr>
          <w:sz w:val="28"/>
          <w:szCs w:val="28"/>
          <w:lang w:eastAsia="ru-RU"/>
        </w:rPr>
      </w:pPr>
      <w:r>
        <w:rPr>
          <w:sz w:val="28"/>
          <w:szCs w:val="28"/>
          <w:lang w:eastAsia="ru-RU"/>
        </w:rPr>
        <w:t xml:space="preserve">Курды или курманджи (самоназвание) – население иранской группы в Юго-Западной Азии, говорящее на индоевропейском языке, в настоящее время насчитывает 35-40 миллионов человек. </w:t>
      </w:r>
    </w:p>
    <w:p w:rsidR="00543BD3" w:rsidRDefault="00543BD3">
      <w:pPr>
        <w:pStyle w:val="36"/>
        <w:spacing w:before="0" w:line="240" w:lineRule="auto"/>
        <w:ind w:firstLine="720"/>
        <w:rPr>
          <w:sz w:val="28"/>
          <w:szCs w:val="28"/>
          <w:lang w:eastAsia="ru-RU"/>
        </w:rPr>
      </w:pPr>
      <w:r>
        <w:rPr>
          <w:sz w:val="28"/>
          <w:szCs w:val="28"/>
          <w:lang w:eastAsia="ru-RU"/>
        </w:rPr>
        <w:t>Они являются потомками древних мидийцев, которые победили ассири</w:t>
      </w:r>
      <w:r>
        <w:rPr>
          <w:sz w:val="28"/>
          <w:szCs w:val="28"/>
          <w:lang w:eastAsia="ru-RU"/>
        </w:rPr>
        <w:t>й</w:t>
      </w:r>
      <w:r>
        <w:rPr>
          <w:sz w:val="28"/>
          <w:szCs w:val="28"/>
          <w:lang w:eastAsia="ru-RU"/>
        </w:rPr>
        <w:t>скую державу и основали знаменитое Мидийское королевство. Название «ку</w:t>
      </w:r>
      <w:r>
        <w:rPr>
          <w:sz w:val="28"/>
          <w:szCs w:val="28"/>
          <w:lang w:eastAsia="ru-RU"/>
        </w:rPr>
        <w:t>р</w:t>
      </w:r>
      <w:r>
        <w:rPr>
          <w:sz w:val="28"/>
          <w:szCs w:val="28"/>
          <w:lang w:eastAsia="ru-RU"/>
        </w:rPr>
        <w:t>ды»</w:t>
      </w:r>
      <w:r>
        <w:rPr>
          <w:sz w:val="28"/>
          <w:szCs w:val="28"/>
          <w:lang w:val="kk-KZ" w:eastAsia="ru-RU"/>
        </w:rPr>
        <w:t xml:space="preserve"> </w:t>
      </w:r>
      <w:r>
        <w:rPr>
          <w:sz w:val="28"/>
          <w:szCs w:val="28"/>
          <w:lang w:eastAsia="ru-RU"/>
        </w:rPr>
        <w:t xml:space="preserve">(«кардухи») впервые встречается у греческого писателя Ксенофонта до 400 г. до н.э. [81]. </w:t>
      </w:r>
    </w:p>
    <w:p w:rsidR="00543BD3" w:rsidRDefault="00543BD3">
      <w:pPr>
        <w:pStyle w:val="36"/>
        <w:spacing w:before="0" w:line="240" w:lineRule="auto"/>
        <w:ind w:firstLine="720"/>
        <w:rPr>
          <w:sz w:val="28"/>
          <w:szCs w:val="28"/>
          <w:lang w:eastAsia="ru-RU"/>
        </w:rPr>
      </w:pPr>
      <w:r>
        <w:rPr>
          <w:sz w:val="28"/>
          <w:szCs w:val="28"/>
          <w:lang w:eastAsia="ru-RU"/>
        </w:rPr>
        <w:t xml:space="preserve">История курдов тесно связана с историей других народов, которые век за веком сменяли друг друга в Западной Азии. </w:t>
      </w:r>
    </w:p>
    <w:p w:rsidR="00543BD3" w:rsidRDefault="00543BD3">
      <w:pPr>
        <w:pStyle w:val="36"/>
        <w:spacing w:before="0" w:line="240" w:lineRule="auto"/>
        <w:ind w:firstLine="720"/>
        <w:rPr>
          <w:sz w:val="28"/>
          <w:szCs w:val="28"/>
        </w:rPr>
      </w:pPr>
      <w:r>
        <w:rPr>
          <w:sz w:val="28"/>
          <w:szCs w:val="28"/>
        </w:rPr>
        <w:t>В современной академической школе существует теория о том, что чел</w:t>
      </w:r>
      <w:r>
        <w:rPr>
          <w:sz w:val="28"/>
          <w:szCs w:val="28"/>
        </w:rPr>
        <w:t>о</w:t>
      </w:r>
      <w:r>
        <w:rPr>
          <w:sz w:val="28"/>
          <w:szCs w:val="28"/>
        </w:rPr>
        <w:t>веческая цивилизация на территории Западной Азии сформировалась благодаря древнейшим предкам нынешнего курдского народа. Источники о данном св</w:t>
      </w:r>
      <w:r>
        <w:rPr>
          <w:sz w:val="28"/>
          <w:szCs w:val="28"/>
        </w:rPr>
        <w:t>и</w:t>
      </w:r>
      <w:r>
        <w:rPr>
          <w:sz w:val="28"/>
          <w:szCs w:val="28"/>
        </w:rPr>
        <w:t>детельстве были сохранены в трудах античных мыслителей и учёных – Страб</w:t>
      </w:r>
      <w:r>
        <w:rPr>
          <w:sz w:val="28"/>
          <w:szCs w:val="28"/>
        </w:rPr>
        <w:t>о</w:t>
      </w:r>
      <w:r>
        <w:rPr>
          <w:sz w:val="28"/>
          <w:szCs w:val="28"/>
        </w:rPr>
        <w:lastRenderedPageBreak/>
        <w:t xml:space="preserve">на, Геродота, Плутарха, Птолемея, Ксенофонта, а также в работах персидских и арабских авторов. </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Существуют также теории о вероятности становления культуры предш</w:t>
      </w:r>
      <w:r>
        <w:rPr>
          <w:rFonts w:ascii="Times New Roman" w:hAnsi="Times New Roman" w:cs="Times New Roman"/>
          <w:sz w:val="28"/>
          <w:szCs w:val="28"/>
        </w:rPr>
        <w:t>е</w:t>
      </w:r>
      <w:r>
        <w:rPr>
          <w:rFonts w:ascii="Times New Roman" w:hAnsi="Times New Roman" w:cs="Times New Roman"/>
          <w:sz w:val="28"/>
          <w:szCs w:val="28"/>
        </w:rPr>
        <w:t>ственников курдских племен (народов) ещё задолго до появления шумеров и аккадцев на междуречье Тигра и Евфрата. Данному вероятному выводу соо</w:t>
      </w:r>
      <w:r>
        <w:rPr>
          <w:rFonts w:ascii="Times New Roman" w:hAnsi="Times New Roman" w:cs="Times New Roman"/>
          <w:sz w:val="28"/>
          <w:szCs w:val="28"/>
        </w:rPr>
        <w:t>т</w:t>
      </w:r>
      <w:r>
        <w:rPr>
          <w:rFonts w:ascii="Times New Roman" w:hAnsi="Times New Roman" w:cs="Times New Roman"/>
          <w:sz w:val="28"/>
          <w:szCs w:val="28"/>
        </w:rPr>
        <w:t>ветствуют найденные здесь каменные орудия труда и оружие, датируемые д</w:t>
      </w:r>
      <w:r>
        <w:rPr>
          <w:rFonts w:ascii="Times New Roman" w:hAnsi="Times New Roman" w:cs="Times New Roman"/>
          <w:sz w:val="28"/>
          <w:szCs w:val="28"/>
        </w:rPr>
        <w:t>о</w:t>
      </w:r>
      <w:r>
        <w:rPr>
          <w:rFonts w:ascii="Times New Roman" w:hAnsi="Times New Roman" w:cs="Times New Roman"/>
          <w:sz w:val="28"/>
          <w:szCs w:val="28"/>
        </w:rPr>
        <w:t xml:space="preserve">вольно ранним периодом в процессе зарождения цивилизации. </w:t>
      </w:r>
    </w:p>
    <w:p w:rsidR="00543BD3" w:rsidRDefault="00543BD3">
      <w:pPr>
        <w:pStyle w:val="36"/>
        <w:spacing w:before="0" w:line="240" w:lineRule="auto"/>
        <w:ind w:firstLine="720"/>
        <w:rPr>
          <w:sz w:val="28"/>
          <w:szCs w:val="28"/>
          <w:lang w:eastAsia="ru-RU"/>
        </w:rPr>
      </w:pPr>
      <w:r>
        <w:rPr>
          <w:sz w:val="28"/>
          <w:szCs w:val="28"/>
          <w:lang w:eastAsia="ru-RU"/>
        </w:rPr>
        <w:t>С точки зрения известного ученого Н.Я. Маара, курды сохраняют элеме</w:t>
      </w:r>
      <w:r>
        <w:rPr>
          <w:sz w:val="28"/>
          <w:szCs w:val="28"/>
          <w:lang w:eastAsia="ru-RU"/>
        </w:rPr>
        <w:t>н</w:t>
      </w:r>
      <w:r>
        <w:rPr>
          <w:sz w:val="28"/>
          <w:szCs w:val="28"/>
          <w:lang w:eastAsia="ru-RU"/>
        </w:rPr>
        <w:t xml:space="preserve">ты </w:t>
      </w:r>
      <w:r>
        <w:rPr>
          <w:sz w:val="28"/>
          <w:szCs w:val="28"/>
          <w:lang w:val="kk-KZ" w:eastAsia="ru-RU"/>
        </w:rPr>
        <w:t>д</w:t>
      </w:r>
      <w:r>
        <w:rPr>
          <w:sz w:val="28"/>
          <w:szCs w:val="28"/>
          <w:lang w:eastAsia="ru-RU"/>
        </w:rPr>
        <w:t>ревнеазиатской культуры. Хотя вопрос о происхождении курдов требует дальнейшего отдельного изучения. По данным шумерских и вавилонских пис</w:t>
      </w:r>
      <w:r>
        <w:rPr>
          <w:sz w:val="28"/>
          <w:szCs w:val="28"/>
          <w:lang w:eastAsia="ru-RU"/>
        </w:rPr>
        <w:t>ь</w:t>
      </w:r>
      <w:r>
        <w:rPr>
          <w:sz w:val="28"/>
          <w:szCs w:val="28"/>
          <w:lang w:eastAsia="ru-RU"/>
        </w:rPr>
        <w:t>менных источников очевидно, что курды являются потомками древних миди</w:t>
      </w:r>
      <w:r>
        <w:rPr>
          <w:sz w:val="28"/>
          <w:szCs w:val="28"/>
          <w:lang w:eastAsia="ru-RU"/>
        </w:rPr>
        <w:t>й</w:t>
      </w:r>
      <w:r>
        <w:rPr>
          <w:sz w:val="28"/>
          <w:szCs w:val="28"/>
          <w:lang w:eastAsia="ru-RU"/>
        </w:rPr>
        <w:t>цев. Известный курдолог В. Минорский также придерживается в своих иссл</w:t>
      </w:r>
      <w:r>
        <w:rPr>
          <w:sz w:val="28"/>
          <w:szCs w:val="28"/>
          <w:lang w:eastAsia="ru-RU"/>
        </w:rPr>
        <w:t>е</w:t>
      </w:r>
      <w:r>
        <w:rPr>
          <w:sz w:val="28"/>
          <w:szCs w:val="28"/>
          <w:lang w:eastAsia="ru-RU"/>
        </w:rPr>
        <w:t>дованиях понятия «среднего» происхождения курдов. Другие известные вост</w:t>
      </w:r>
      <w:r>
        <w:rPr>
          <w:sz w:val="28"/>
          <w:szCs w:val="28"/>
          <w:lang w:eastAsia="ru-RU"/>
        </w:rPr>
        <w:t>о</w:t>
      </w:r>
      <w:r>
        <w:rPr>
          <w:sz w:val="28"/>
          <w:szCs w:val="28"/>
          <w:lang w:eastAsia="ru-RU"/>
        </w:rPr>
        <w:t>коведы – Т.Нельдеке, М. Хартман, Ф.Г.Вайсбах</w:t>
      </w:r>
      <w:r>
        <w:rPr>
          <w:sz w:val="28"/>
          <w:szCs w:val="28"/>
          <w:lang w:val="kk-KZ" w:eastAsia="ru-RU"/>
        </w:rPr>
        <w:t xml:space="preserve"> – </w:t>
      </w:r>
      <w:r>
        <w:rPr>
          <w:sz w:val="28"/>
          <w:szCs w:val="28"/>
          <w:lang w:eastAsia="ru-RU"/>
        </w:rPr>
        <w:t>подтверждают мнение дре</w:t>
      </w:r>
      <w:r>
        <w:rPr>
          <w:sz w:val="28"/>
          <w:szCs w:val="28"/>
          <w:lang w:eastAsia="ru-RU"/>
        </w:rPr>
        <w:t>в</w:t>
      </w:r>
      <w:r>
        <w:rPr>
          <w:sz w:val="28"/>
          <w:szCs w:val="28"/>
          <w:lang w:eastAsia="ru-RU"/>
        </w:rPr>
        <w:t>них авторов, в частности Страбона, о том, что кирти или курти, живущие в М</w:t>
      </w:r>
      <w:r>
        <w:rPr>
          <w:sz w:val="28"/>
          <w:szCs w:val="28"/>
          <w:lang w:eastAsia="ru-RU"/>
        </w:rPr>
        <w:t>а</w:t>
      </w:r>
      <w:r>
        <w:rPr>
          <w:sz w:val="28"/>
          <w:szCs w:val="28"/>
          <w:lang w:eastAsia="ru-RU"/>
        </w:rPr>
        <w:t xml:space="preserve">лой Азии и Персии, были курдами. </w:t>
      </w:r>
    </w:p>
    <w:p w:rsidR="00543BD3" w:rsidRDefault="00543BD3">
      <w:pPr>
        <w:pStyle w:val="36"/>
        <w:spacing w:before="0" w:line="240" w:lineRule="auto"/>
        <w:ind w:firstLine="720"/>
        <w:rPr>
          <w:sz w:val="28"/>
          <w:szCs w:val="28"/>
          <w:lang w:eastAsia="ru-RU"/>
        </w:rPr>
      </w:pPr>
      <w:r>
        <w:rPr>
          <w:sz w:val="28"/>
          <w:szCs w:val="28"/>
          <w:lang w:eastAsia="ru-RU"/>
        </w:rPr>
        <w:t>Сами курды также связывают свое происхождение с мидиями, которые соответствуют территории современного Курдистана. Медианное происхожд</w:t>
      </w:r>
      <w:r>
        <w:rPr>
          <w:sz w:val="28"/>
          <w:szCs w:val="28"/>
          <w:lang w:eastAsia="ru-RU"/>
        </w:rPr>
        <w:t>е</w:t>
      </w:r>
      <w:r>
        <w:rPr>
          <w:sz w:val="28"/>
          <w:szCs w:val="28"/>
          <w:lang w:eastAsia="ru-RU"/>
        </w:rPr>
        <w:t>ние курдов отражается в их национальном гимне.</w:t>
      </w:r>
    </w:p>
    <w:p w:rsidR="00543BD3" w:rsidRDefault="00543BD3">
      <w:pPr>
        <w:pStyle w:val="36"/>
        <w:spacing w:before="0" w:line="240" w:lineRule="auto"/>
        <w:ind w:firstLine="720"/>
        <w:rPr>
          <w:sz w:val="28"/>
          <w:szCs w:val="28"/>
          <w:lang w:eastAsia="ru-RU"/>
        </w:rPr>
      </w:pPr>
      <w:r>
        <w:rPr>
          <w:sz w:val="28"/>
          <w:szCs w:val="28"/>
          <w:lang w:eastAsia="ru-RU"/>
        </w:rPr>
        <w:t>После падения Среднего государства (VI век до н. э.) курды не смогли с</w:t>
      </w:r>
      <w:r>
        <w:rPr>
          <w:sz w:val="28"/>
          <w:szCs w:val="28"/>
          <w:lang w:eastAsia="ru-RU"/>
        </w:rPr>
        <w:t>о</w:t>
      </w:r>
      <w:r>
        <w:rPr>
          <w:sz w:val="28"/>
          <w:szCs w:val="28"/>
          <w:lang w:eastAsia="ru-RU"/>
        </w:rPr>
        <w:t xml:space="preserve">здать свое Единое национальное государство. </w:t>
      </w:r>
      <w:bookmarkStart w:id="34" w:name="_Hlk209507001"/>
      <w:r>
        <w:rPr>
          <w:sz w:val="28"/>
          <w:szCs w:val="28"/>
          <w:lang w:eastAsia="ru-RU"/>
        </w:rPr>
        <w:t>На их родине происходили бе</w:t>
      </w:r>
      <w:r>
        <w:rPr>
          <w:sz w:val="28"/>
          <w:szCs w:val="28"/>
          <w:lang w:eastAsia="ru-RU"/>
        </w:rPr>
        <w:t>с</w:t>
      </w:r>
      <w:r>
        <w:rPr>
          <w:sz w:val="28"/>
          <w:szCs w:val="28"/>
          <w:lang w:eastAsia="ru-RU"/>
        </w:rPr>
        <w:t>конечные войны с иностранными захватчиками из Ирана и Османской импери</w:t>
      </w:r>
      <w:r>
        <w:rPr>
          <w:sz w:val="28"/>
          <w:szCs w:val="28"/>
          <w:lang w:val="kk-KZ" w:eastAsia="ru-RU"/>
        </w:rPr>
        <w:t>и.</w:t>
      </w:r>
      <w:r>
        <w:rPr>
          <w:sz w:val="28"/>
          <w:szCs w:val="28"/>
          <w:lang w:eastAsia="ru-RU"/>
        </w:rPr>
        <w:t xml:space="preserve"> </w:t>
      </w:r>
      <w:bookmarkEnd w:id="34"/>
      <w:r>
        <w:rPr>
          <w:sz w:val="28"/>
          <w:szCs w:val="28"/>
          <w:lang w:eastAsia="ru-RU"/>
        </w:rPr>
        <w:t>Но курдский народ никогда не сдавался. На протяжении многих веков он боролся за национальную независимость, сохранение языка, самобытной древней культуры.</w:t>
      </w:r>
    </w:p>
    <w:p w:rsidR="00543BD3" w:rsidRDefault="00543BD3">
      <w:pPr>
        <w:pStyle w:val="36"/>
        <w:spacing w:before="0" w:line="240" w:lineRule="auto"/>
        <w:ind w:firstLine="720"/>
        <w:rPr>
          <w:sz w:val="28"/>
          <w:szCs w:val="28"/>
          <w:lang w:eastAsia="ru-RU"/>
        </w:rPr>
      </w:pPr>
      <w:r>
        <w:rPr>
          <w:sz w:val="28"/>
          <w:szCs w:val="28"/>
          <w:lang w:eastAsia="ru-RU"/>
        </w:rPr>
        <w:t>Важное географическое и стратегическое положение Курдистана пр</w:t>
      </w:r>
      <w:r>
        <w:rPr>
          <w:sz w:val="28"/>
          <w:szCs w:val="28"/>
          <w:lang w:eastAsia="ru-RU"/>
        </w:rPr>
        <w:t>и</w:t>
      </w:r>
      <w:r>
        <w:rPr>
          <w:sz w:val="28"/>
          <w:szCs w:val="28"/>
          <w:lang w:eastAsia="ru-RU"/>
        </w:rPr>
        <w:t>влекло внимание соседних государств, пытавшихся его завоевать. После расп</w:t>
      </w:r>
      <w:r>
        <w:rPr>
          <w:sz w:val="28"/>
          <w:szCs w:val="28"/>
          <w:lang w:eastAsia="ru-RU"/>
        </w:rPr>
        <w:t>а</w:t>
      </w:r>
      <w:r>
        <w:rPr>
          <w:sz w:val="28"/>
          <w:szCs w:val="28"/>
          <w:lang w:eastAsia="ru-RU"/>
        </w:rPr>
        <w:t xml:space="preserve">да </w:t>
      </w:r>
      <w:r>
        <w:rPr>
          <w:sz w:val="28"/>
          <w:szCs w:val="28"/>
          <w:lang w:val="kk-KZ" w:eastAsia="ru-RU"/>
        </w:rPr>
        <w:t>С</w:t>
      </w:r>
      <w:r>
        <w:rPr>
          <w:sz w:val="28"/>
          <w:szCs w:val="28"/>
          <w:lang w:eastAsia="ru-RU"/>
        </w:rPr>
        <w:t>реднего государства (VI в. до н.э.) Курдистан превратился в сцену беск</w:t>
      </w:r>
      <w:r>
        <w:rPr>
          <w:sz w:val="28"/>
          <w:szCs w:val="28"/>
          <w:lang w:eastAsia="ru-RU"/>
        </w:rPr>
        <w:t>о</w:t>
      </w:r>
      <w:r>
        <w:rPr>
          <w:sz w:val="28"/>
          <w:szCs w:val="28"/>
          <w:lang w:eastAsia="ru-RU"/>
        </w:rPr>
        <w:t xml:space="preserve">нечных войн. </w:t>
      </w:r>
    </w:p>
    <w:p w:rsidR="00543BD3" w:rsidRDefault="00543BD3">
      <w:pPr>
        <w:pStyle w:val="36"/>
        <w:spacing w:before="0" w:line="240" w:lineRule="auto"/>
        <w:ind w:firstLine="720"/>
        <w:rPr>
          <w:sz w:val="28"/>
          <w:szCs w:val="28"/>
          <w:lang w:eastAsia="ru-RU"/>
        </w:rPr>
      </w:pPr>
      <w:r>
        <w:rPr>
          <w:sz w:val="28"/>
          <w:szCs w:val="28"/>
          <w:lang w:eastAsia="ru-RU"/>
        </w:rPr>
        <w:t>В XI веке на территорию Курдистана из Центральной Азии вторглись к</w:t>
      </w:r>
      <w:r>
        <w:rPr>
          <w:sz w:val="28"/>
          <w:szCs w:val="28"/>
          <w:lang w:eastAsia="ru-RU"/>
        </w:rPr>
        <w:t>о</w:t>
      </w:r>
      <w:r>
        <w:rPr>
          <w:sz w:val="28"/>
          <w:szCs w:val="28"/>
          <w:lang w:eastAsia="ru-RU"/>
        </w:rPr>
        <w:t>чевые племена</w:t>
      </w:r>
      <w:r>
        <w:rPr>
          <w:sz w:val="28"/>
          <w:szCs w:val="28"/>
          <w:lang w:val="kk-KZ" w:eastAsia="ru-RU"/>
        </w:rPr>
        <w:t xml:space="preserve"> – </w:t>
      </w:r>
      <w:r>
        <w:rPr>
          <w:sz w:val="28"/>
          <w:szCs w:val="28"/>
          <w:lang w:eastAsia="ru-RU"/>
        </w:rPr>
        <w:t>турки и монголы. Независимые курдские княжества были ра</w:t>
      </w:r>
      <w:r>
        <w:rPr>
          <w:sz w:val="28"/>
          <w:szCs w:val="28"/>
          <w:lang w:eastAsia="ru-RU"/>
        </w:rPr>
        <w:t>з</w:t>
      </w:r>
      <w:r>
        <w:rPr>
          <w:sz w:val="28"/>
          <w:szCs w:val="28"/>
          <w:lang w:eastAsia="ru-RU"/>
        </w:rPr>
        <w:t>громлены монголами Шахрезуром и Мерванигом и турками-сельджуками.</w:t>
      </w:r>
      <w:bookmarkStart w:id="35" w:name="_Hlk209507480"/>
    </w:p>
    <w:p w:rsidR="00543BD3" w:rsidRDefault="00543BD3">
      <w:pPr>
        <w:pStyle w:val="36"/>
        <w:spacing w:before="0" w:line="240" w:lineRule="auto"/>
        <w:ind w:firstLine="720"/>
        <w:rPr>
          <w:sz w:val="28"/>
          <w:szCs w:val="28"/>
          <w:lang w:eastAsia="ru-RU"/>
        </w:rPr>
      </w:pPr>
      <w:r>
        <w:rPr>
          <w:sz w:val="28"/>
          <w:szCs w:val="28"/>
        </w:rPr>
        <w:t>Под предводительством Салаха ад-Дина (Саладина), курда из Эрбиля, курдский народ достиг пика своего могущества. Этот выдающийся полководец не только объединил курдские племена юго-западного Курдистана в XII веке, но и сплотил весь Египет перед лицом</w:t>
      </w:r>
      <w:r>
        <w:rPr>
          <w:sz w:val="28"/>
          <w:szCs w:val="28"/>
          <w:lang w:eastAsia="ru-RU"/>
        </w:rPr>
        <w:t xml:space="preserve"> внешней опасности </w:t>
      </w:r>
      <w:r>
        <w:rPr>
          <w:strike/>
          <w:sz w:val="28"/>
          <w:szCs w:val="28"/>
          <w:lang w:eastAsia="ru-RU"/>
        </w:rPr>
        <w:t>–</w:t>
      </w:r>
      <w:r>
        <w:rPr>
          <w:sz w:val="28"/>
          <w:szCs w:val="28"/>
          <w:lang w:eastAsia="ru-RU"/>
        </w:rPr>
        <w:t xml:space="preserve"> </w:t>
      </w:r>
      <w:r>
        <w:rPr>
          <w:sz w:val="28"/>
          <w:szCs w:val="28"/>
        </w:rPr>
        <w:t>крестоносной угрозы, защитив мусульман Иерусалима.</w:t>
      </w:r>
      <w:bookmarkStart w:id="36" w:name="_Hlk209508041"/>
      <w:bookmarkEnd w:id="35"/>
    </w:p>
    <w:p w:rsidR="00543BD3" w:rsidRDefault="00543BD3">
      <w:pPr>
        <w:pStyle w:val="36"/>
        <w:spacing w:before="0" w:line="240" w:lineRule="auto"/>
        <w:ind w:firstLine="720"/>
        <w:rPr>
          <w:sz w:val="28"/>
          <w:szCs w:val="28"/>
        </w:rPr>
      </w:pPr>
      <w:r>
        <w:rPr>
          <w:sz w:val="28"/>
          <w:szCs w:val="28"/>
        </w:rPr>
        <w:t>Салах ад-Дин вошел в историю благодаря своей смелости, щедрости и уважению к врагам. Его образ благородного и щедрого правителя запечатлен в романе Вальтера Скотта «Ричард Львиное Сердце». Важно отметить, что в средневековье, в период ослабления власти халифов, существовали независ</w:t>
      </w:r>
      <w:r>
        <w:rPr>
          <w:sz w:val="28"/>
          <w:szCs w:val="28"/>
        </w:rPr>
        <w:t>и</w:t>
      </w:r>
      <w:r>
        <w:rPr>
          <w:sz w:val="28"/>
          <w:szCs w:val="28"/>
        </w:rPr>
        <w:t>мые курдские государства, такие как Шедадиды и Хасанавенди.</w:t>
      </w:r>
      <w:r>
        <w:t xml:space="preserve"> </w:t>
      </w:r>
      <w:r>
        <w:rPr>
          <w:sz w:val="28"/>
          <w:szCs w:val="28"/>
        </w:rPr>
        <w:t>Хотя в Средние века Курдистан был разделен на множество курдских феодальных владений, входивших в состав деспотических монархий, некоторые курдские феодальные государства сохраняли определенную степень независимости.</w:t>
      </w:r>
      <w:bookmarkStart w:id="37" w:name="_Hlk209508903"/>
      <w:bookmarkEnd w:id="36"/>
    </w:p>
    <w:p w:rsidR="00543BD3" w:rsidRDefault="00543BD3">
      <w:pPr>
        <w:pStyle w:val="36"/>
        <w:spacing w:before="0" w:line="240" w:lineRule="auto"/>
        <w:ind w:firstLine="720"/>
        <w:rPr>
          <w:sz w:val="28"/>
          <w:szCs w:val="28"/>
          <w:lang w:eastAsia="ru-RU"/>
        </w:rPr>
      </w:pPr>
      <w:r>
        <w:rPr>
          <w:sz w:val="28"/>
          <w:szCs w:val="28"/>
        </w:rPr>
        <w:lastRenderedPageBreak/>
        <w:t>После Чалдыранской битвы в 1514 году Курдистан был разделен между Османской империей и Персией (Ираном). Это разделение было закреплено Каср-Ширинским договором в 1639 году и сохранялось до 1918 года. Однако фактически контроль над Курдистаном эти государства установили лишь во второй половине XIX века. Борьба за контроль привела к многочисленным курдским восстаниям, включая восстание под предводительством Абдурахмана Паши (1806 г.) и восстание 1815 года. Курды также принимали участие в Ру</w:t>
      </w:r>
      <w:r>
        <w:rPr>
          <w:sz w:val="28"/>
          <w:szCs w:val="28"/>
        </w:rPr>
        <w:t>с</w:t>
      </w:r>
      <w:r>
        <w:rPr>
          <w:sz w:val="28"/>
          <w:szCs w:val="28"/>
        </w:rPr>
        <w:t>ско-турецкой войне 1828-1829 годов, сражаясь против османского господства. В 1827 году, после успешного восстания во главе с Мехмедом Пашой Реванд</w:t>
      </w:r>
      <w:r>
        <w:rPr>
          <w:sz w:val="28"/>
          <w:szCs w:val="28"/>
        </w:rPr>
        <w:t>у</w:t>
      </w:r>
      <w:r>
        <w:rPr>
          <w:sz w:val="28"/>
          <w:szCs w:val="28"/>
        </w:rPr>
        <w:t>зи, была провозглашена независимость курдского государства. Считается, что это восстание ослабило османские войска, что способствовало победе России в войне.</w:t>
      </w:r>
      <w:bookmarkEnd w:id="37"/>
    </w:p>
    <w:p w:rsidR="00543BD3" w:rsidRDefault="00543BD3">
      <w:pPr>
        <w:pStyle w:val="36"/>
        <w:spacing w:before="0" w:line="240" w:lineRule="auto"/>
        <w:ind w:firstLine="720"/>
        <w:rPr>
          <w:sz w:val="28"/>
          <w:szCs w:val="28"/>
          <w:lang w:eastAsia="ru-RU"/>
        </w:rPr>
      </w:pPr>
      <w:r>
        <w:rPr>
          <w:sz w:val="28"/>
          <w:szCs w:val="28"/>
          <w:lang w:eastAsia="ru-RU"/>
        </w:rPr>
        <w:t>Население Курдистана было разделено между Османской империей и иранскими Сефевидами, а его часть была насильственно перемещена в Закавк</w:t>
      </w:r>
      <w:r>
        <w:rPr>
          <w:sz w:val="28"/>
          <w:szCs w:val="28"/>
          <w:lang w:eastAsia="ru-RU"/>
        </w:rPr>
        <w:t>а</w:t>
      </w:r>
      <w:r>
        <w:rPr>
          <w:sz w:val="28"/>
          <w:szCs w:val="28"/>
          <w:lang w:eastAsia="ru-RU"/>
        </w:rPr>
        <w:t>зье. Переход в относительно спокойные районы этого региона усилился после заключения других соглашений и трактатов (Гулистан, 1813г., Туркменчайский трактат 1828г. и др.), согласно которым часть земель Елизаветинско-польской и Эриванской провинций перешла из Персии в Россию. Число курдов в этом р</w:t>
      </w:r>
      <w:r>
        <w:rPr>
          <w:sz w:val="28"/>
          <w:szCs w:val="28"/>
          <w:lang w:eastAsia="ru-RU"/>
        </w:rPr>
        <w:t>е</w:t>
      </w:r>
      <w:r>
        <w:rPr>
          <w:sz w:val="28"/>
          <w:szCs w:val="28"/>
          <w:lang w:eastAsia="ru-RU"/>
        </w:rPr>
        <w:t>гионе также увеличилось за счет курдов Карска и Ардагана [82].</w:t>
      </w:r>
    </w:p>
    <w:p w:rsidR="00543BD3" w:rsidRDefault="00543BD3">
      <w:pPr>
        <w:pStyle w:val="36"/>
        <w:spacing w:before="0" w:line="240" w:lineRule="auto"/>
        <w:ind w:firstLine="720"/>
        <w:rPr>
          <w:strike/>
          <w:sz w:val="28"/>
          <w:szCs w:val="28"/>
          <w:lang w:eastAsia="ru-RU"/>
        </w:rPr>
      </w:pPr>
      <w:r>
        <w:rPr>
          <w:sz w:val="28"/>
          <w:szCs w:val="28"/>
          <w:lang w:eastAsia="ru-RU"/>
        </w:rPr>
        <w:t>Во время Крымской войны 1853-1856 годов проявил</w:t>
      </w:r>
      <w:r>
        <w:rPr>
          <w:sz w:val="28"/>
          <w:szCs w:val="28"/>
          <w:lang w:val="kk-KZ" w:eastAsia="ru-RU"/>
        </w:rPr>
        <w:t>а</w:t>
      </w:r>
      <w:r>
        <w:rPr>
          <w:sz w:val="28"/>
          <w:szCs w:val="28"/>
          <w:lang w:eastAsia="ru-RU"/>
        </w:rPr>
        <w:t xml:space="preserve"> стремление к св</w:t>
      </w:r>
      <w:r>
        <w:rPr>
          <w:sz w:val="28"/>
          <w:szCs w:val="28"/>
          <w:lang w:eastAsia="ru-RU"/>
        </w:rPr>
        <w:t>о</w:t>
      </w:r>
      <w:r>
        <w:rPr>
          <w:sz w:val="28"/>
          <w:szCs w:val="28"/>
          <w:lang w:eastAsia="ru-RU"/>
        </w:rPr>
        <w:t>боде</w:t>
      </w:r>
      <w:r>
        <w:rPr>
          <w:sz w:val="28"/>
          <w:szCs w:val="28"/>
          <w:lang w:val="kk-KZ" w:eastAsia="ru-RU"/>
        </w:rPr>
        <w:t xml:space="preserve"> </w:t>
      </w:r>
      <w:r>
        <w:rPr>
          <w:sz w:val="28"/>
          <w:szCs w:val="28"/>
          <w:lang w:eastAsia="ru-RU"/>
        </w:rPr>
        <w:t>курдская кавалерия. Численность двух полков в русской армии быстро росла. Они наносили ощутимый удар по турецким войскам. Вооруженные во</w:t>
      </w:r>
      <w:r>
        <w:rPr>
          <w:sz w:val="28"/>
          <w:szCs w:val="28"/>
          <w:lang w:eastAsia="ru-RU"/>
        </w:rPr>
        <w:t>с</w:t>
      </w:r>
      <w:r>
        <w:rPr>
          <w:sz w:val="28"/>
          <w:szCs w:val="28"/>
          <w:lang w:eastAsia="ru-RU"/>
        </w:rPr>
        <w:t>стания против турецкого господства усилились, в частности во время русско-турецкой войны 1877-1878 годов. В истории освободительной борьбы курдов достойное место занимает и восстание 1880 года под предводительством Ше</w:t>
      </w:r>
      <w:r>
        <w:rPr>
          <w:sz w:val="28"/>
          <w:szCs w:val="28"/>
          <w:lang w:eastAsia="ru-RU"/>
        </w:rPr>
        <w:t>й</w:t>
      </w:r>
      <w:r>
        <w:rPr>
          <w:sz w:val="28"/>
          <w:szCs w:val="28"/>
          <w:lang w:eastAsia="ru-RU"/>
        </w:rPr>
        <w:t xml:space="preserve">ха Обейдулы, ставившее своей целью достижение независимости Курдистана. </w:t>
      </w:r>
      <w:bookmarkStart w:id="38" w:name="_Hlk209509257"/>
      <w:r>
        <w:rPr>
          <w:sz w:val="28"/>
          <w:szCs w:val="28"/>
        </w:rPr>
        <w:t>Именно в период восстаний и последовавших за ними переселений курдские беженцы начали прибывать из Курдистана в Закавказье и южные регионы Ро</w:t>
      </w:r>
      <w:r>
        <w:rPr>
          <w:sz w:val="28"/>
          <w:szCs w:val="28"/>
        </w:rPr>
        <w:t>с</w:t>
      </w:r>
      <w:r>
        <w:rPr>
          <w:sz w:val="28"/>
          <w:szCs w:val="28"/>
        </w:rPr>
        <w:t>сии, формируя там новые общины.</w:t>
      </w:r>
    </w:p>
    <w:bookmarkEnd w:id="38"/>
    <w:p w:rsidR="00543BD3" w:rsidRDefault="00543BD3">
      <w:pPr>
        <w:pStyle w:val="36"/>
        <w:spacing w:before="0" w:line="240" w:lineRule="auto"/>
        <w:ind w:firstLine="720"/>
        <w:rPr>
          <w:sz w:val="28"/>
          <w:szCs w:val="28"/>
          <w:lang w:eastAsia="ru-RU"/>
        </w:rPr>
      </w:pPr>
      <w:r>
        <w:rPr>
          <w:sz w:val="28"/>
          <w:szCs w:val="28"/>
          <w:lang w:eastAsia="ru-RU"/>
        </w:rPr>
        <w:t>Курдистан стал следствием насильственной политики, проводимой т</w:t>
      </w:r>
      <w:r>
        <w:rPr>
          <w:sz w:val="28"/>
          <w:szCs w:val="28"/>
          <w:lang w:eastAsia="ru-RU"/>
        </w:rPr>
        <w:t>у</w:t>
      </w:r>
      <w:r>
        <w:rPr>
          <w:sz w:val="28"/>
          <w:szCs w:val="28"/>
          <w:lang w:eastAsia="ru-RU"/>
        </w:rPr>
        <w:t>рецкими и иранскими властями в Курдистане в XIX веке, в том числе их асс</w:t>
      </w:r>
      <w:r>
        <w:rPr>
          <w:sz w:val="28"/>
          <w:szCs w:val="28"/>
          <w:lang w:eastAsia="ru-RU"/>
        </w:rPr>
        <w:t>и</w:t>
      </w:r>
      <w:r>
        <w:rPr>
          <w:sz w:val="28"/>
          <w:szCs w:val="28"/>
          <w:lang w:eastAsia="ru-RU"/>
        </w:rPr>
        <w:t>миляции на территории Закавказья и в ряде регионов России. Поселенцами б</w:t>
      </w:r>
      <w:r>
        <w:rPr>
          <w:sz w:val="28"/>
          <w:szCs w:val="28"/>
          <w:lang w:eastAsia="ru-RU"/>
        </w:rPr>
        <w:t>ы</w:t>
      </w:r>
      <w:r>
        <w:rPr>
          <w:sz w:val="28"/>
          <w:szCs w:val="28"/>
          <w:lang w:eastAsia="ru-RU"/>
        </w:rPr>
        <w:t>ли в основном оседлые курды, которые, не имея постоянного места жительства, вынуждены были заниматься скотоводством. Так они перешли на оседлый и полукочевой образ жизни. Другая часть курдских беженцев (бывшая провинция Эриван), расположенная у подножия горы Арарат, наряду с животноводством, начала заниматься земледелием. Небольшая часть курдов поселилась в некот</w:t>
      </w:r>
      <w:r>
        <w:rPr>
          <w:sz w:val="28"/>
          <w:szCs w:val="28"/>
          <w:lang w:eastAsia="ru-RU"/>
        </w:rPr>
        <w:t>о</w:t>
      </w:r>
      <w:r>
        <w:rPr>
          <w:sz w:val="28"/>
          <w:szCs w:val="28"/>
          <w:lang w:eastAsia="ru-RU"/>
        </w:rPr>
        <w:t>рых городах Закавказья, в частности в Тифлисе, где занимались в основном ф</w:t>
      </w:r>
      <w:r>
        <w:rPr>
          <w:sz w:val="28"/>
          <w:szCs w:val="28"/>
          <w:lang w:eastAsia="ru-RU"/>
        </w:rPr>
        <w:t>и</w:t>
      </w:r>
      <w:r>
        <w:rPr>
          <w:sz w:val="28"/>
          <w:szCs w:val="28"/>
          <w:lang w:eastAsia="ru-RU"/>
        </w:rPr>
        <w:t>зическим трудом [83, с.3].</w:t>
      </w:r>
    </w:p>
    <w:p w:rsidR="00543BD3" w:rsidRDefault="00543BD3">
      <w:pPr>
        <w:pStyle w:val="36"/>
        <w:spacing w:before="0" w:line="240" w:lineRule="auto"/>
        <w:ind w:firstLine="720"/>
        <w:rPr>
          <w:sz w:val="28"/>
          <w:szCs w:val="28"/>
          <w:lang w:eastAsia="ru-RU"/>
        </w:rPr>
      </w:pPr>
      <w:r>
        <w:rPr>
          <w:sz w:val="28"/>
          <w:szCs w:val="28"/>
          <w:lang w:eastAsia="ru-RU"/>
        </w:rPr>
        <w:t>Среди многочисленных восстаний курдского народа в ХХ веке были в</w:t>
      </w:r>
      <w:r>
        <w:rPr>
          <w:sz w:val="28"/>
          <w:szCs w:val="28"/>
          <w:lang w:eastAsia="ru-RU"/>
        </w:rPr>
        <w:t>о</w:t>
      </w:r>
      <w:r>
        <w:rPr>
          <w:sz w:val="28"/>
          <w:szCs w:val="28"/>
          <w:lang w:eastAsia="ru-RU"/>
        </w:rPr>
        <w:t xml:space="preserve">оруженные восстания в провинции Кочгери, возглавляемые Алишером (1920 г.), восстания во главе с шейхом Сайдом (1925г.), Агри и Заланом (1930-1935 г.г.), Сайдом Резой (1937-1938 г.г.), но они не стали национальным движением из-за их местного характера. </w:t>
      </w:r>
      <w:bookmarkStart w:id="39" w:name="_Hlk209509624"/>
    </w:p>
    <w:p w:rsidR="00543BD3" w:rsidRDefault="00543BD3">
      <w:pPr>
        <w:pStyle w:val="36"/>
        <w:spacing w:before="0" w:line="240" w:lineRule="auto"/>
        <w:ind w:firstLine="720"/>
        <w:rPr>
          <w:sz w:val="28"/>
          <w:szCs w:val="28"/>
          <w:lang w:eastAsia="ru-RU"/>
        </w:rPr>
      </w:pPr>
      <w:r>
        <w:t xml:space="preserve"> </w:t>
      </w:r>
      <w:bookmarkEnd w:id="39"/>
      <w:r>
        <w:rPr>
          <w:sz w:val="28"/>
          <w:szCs w:val="28"/>
        </w:rPr>
        <w:t xml:space="preserve">Раздробленность и отсутствие общепризнанного политического лидера </w:t>
      </w:r>
      <w:r>
        <w:rPr>
          <w:sz w:val="28"/>
          <w:szCs w:val="28"/>
        </w:rPr>
        <w:lastRenderedPageBreak/>
        <w:t>препятствовали их объединению.</w:t>
      </w:r>
    </w:p>
    <w:p w:rsidR="00543BD3" w:rsidRDefault="00543BD3">
      <w:pPr>
        <w:pStyle w:val="36"/>
        <w:spacing w:before="0" w:line="240" w:lineRule="auto"/>
        <w:ind w:firstLine="720"/>
        <w:rPr>
          <w:sz w:val="28"/>
          <w:szCs w:val="28"/>
          <w:lang w:eastAsia="ru-RU"/>
        </w:rPr>
      </w:pPr>
      <w:r>
        <w:rPr>
          <w:sz w:val="28"/>
          <w:szCs w:val="28"/>
          <w:lang w:eastAsia="ru-RU"/>
        </w:rPr>
        <w:t xml:space="preserve">В начале ХХ века в связи с активизацией национально-освободительного движения на Ближнем Востоке курдские лидеры начали работу по </w:t>
      </w:r>
      <w:r>
        <w:rPr>
          <w:sz w:val="28"/>
          <w:szCs w:val="28"/>
        </w:rPr>
        <w:t>формиров</w:t>
      </w:r>
      <w:r>
        <w:rPr>
          <w:sz w:val="28"/>
          <w:szCs w:val="28"/>
        </w:rPr>
        <w:t>а</w:t>
      </w:r>
      <w:r>
        <w:rPr>
          <w:sz w:val="28"/>
          <w:szCs w:val="28"/>
        </w:rPr>
        <w:t>нию</w:t>
      </w:r>
      <w:r>
        <w:rPr>
          <w:sz w:val="28"/>
          <w:szCs w:val="28"/>
          <w:lang w:eastAsia="ru-RU"/>
        </w:rPr>
        <w:t xml:space="preserve"> политических организаций. </w:t>
      </w:r>
    </w:p>
    <w:p w:rsidR="00543BD3" w:rsidRDefault="00543BD3">
      <w:pPr>
        <w:pStyle w:val="36"/>
        <w:spacing w:before="0" w:line="240" w:lineRule="auto"/>
        <w:ind w:firstLine="720"/>
        <w:rPr>
          <w:sz w:val="28"/>
          <w:szCs w:val="28"/>
          <w:lang w:eastAsia="ru-RU"/>
        </w:rPr>
      </w:pPr>
      <w:r>
        <w:rPr>
          <w:sz w:val="28"/>
          <w:szCs w:val="28"/>
          <w:lang w:eastAsia="ru-RU"/>
        </w:rPr>
        <w:t>Началом стал выпуск печатных изданий на курдском и турецком языках. В 1898 году в Каире начала выходить газета «Курдистан», затем газета «Хет</w:t>
      </w:r>
      <w:r>
        <w:rPr>
          <w:sz w:val="28"/>
          <w:szCs w:val="28"/>
          <w:lang w:eastAsia="ru-RU"/>
        </w:rPr>
        <w:t>а</w:t>
      </w:r>
      <w:r>
        <w:rPr>
          <w:sz w:val="28"/>
          <w:szCs w:val="28"/>
          <w:lang w:eastAsia="ru-RU"/>
        </w:rPr>
        <w:t>ви-курд» («День курдов»). В 1910 году группа курдских юристов основала О</w:t>
      </w:r>
      <w:r>
        <w:rPr>
          <w:sz w:val="28"/>
          <w:szCs w:val="28"/>
          <w:lang w:eastAsia="ru-RU"/>
        </w:rPr>
        <w:t>б</w:t>
      </w:r>
      <w:r>
        <w:rPr>
          <w:sz w:val="28"/>
          <w:szCs w:val="28"/>
          <w:lang w:eastAsia="ru-RU"/>
        </w:rPr>
        <w:t>щество «Хива курд» («Надежда курдов»), которое начало ежемесячно издавать журнал «Роджа курд».</w:t>
      </w:r>
    </w:p>
    <w:p w:rsidR="00543BD3" w:rsidRDefault="00543BD3">
      <w:pPr>
        <w:pStyle w:val="36"/>
        <w:spacing w:before="0" w:line="240" w:lineRule="auto"/>
        <w:ind w:firstLine="720"/>
        <w:rPr>
          <w:sz w:val="28"/>
          <w:szCs w:val="28"/>
          <w:lang w:eastAsia="ru-RU"/>
        </w:rPr>
      </w:pPr>
      <w:r>
        <w:rPr>
          <w:sz w:val="28"/>
          <w:szCs w:val="28"/>
          <w:lang w:eastAsia="ru-RU"/>
        </w:rPr>
        <w:t xml:space="preserve">   Во время Первой мировой войны (1914-1918</w:t>
      </w:r>
      <w:r>
        <w:rPr>
          <w:sz w:val="28"/>
          <w:szCs w:val="28"/>
          <w:lang w:val="kk-KZ" w:eastAsia="ru-RU"/>
        </w:rPr>
        <w:t>гг.</w:t>
      </w:r>
      <w:r>
        <w:rPr>
          <w:sz w:val="28"/>
          <w:szCs w:val="28"/>
          <w:lang w:eastAsia="ru-RU"/>
        </w:rPr>
        <w:t>) курды в основном пр</w:t>
      </w:r>
      <w:r>
        <w:rPr>
          <w:sz w:val="28"/>
          <w:szCs w:val="28"/>
          <w:lang w:eastAsia="ru-RU"/>
        </w:rPr>
        <w:t>и</w:t>
      </w:r>
      <w:r>
        <w:rPr>
          <w:sz w:val="28"/>
          <w:szCs w:val="28"/>
          <w:lang w:eastAsia="ru-RU"/>
        </w:rPr>
        <w:t>держивались русского направления. Известный курдолог В. Никитин в своей книге «Курды» приводит множество фактов об этом. Он пишет, что в 1916 году в Тифлисе Камиль бей Бадирхан предложил курдские национальные идеи В</w:t>
      </w:r>
      <w:r>
        <w:rPr>
          <w:sz w:val="28"/>
          <w:szCs w:val="28"/>
          <w:lang w:eastAsia="ru-RU"/>
        </w:rPr>
        <w:t>е</w:t>
      </w:r>
      <w:r>
        <w:rPr>
          <w:sz w:val="28"/>
          <w:szCs w:val="28"/>
          <w:lang w:eastAsia="ru-RU"/>
        </w:rPr>
        <w:t xml:space="preserve">ликому Князю Николаю, </w:t>
      </w:r>
      <w:r>
        <w:rPr>
          <w:sz w:val="28"/>
          <w:szCs w:val="28"/>
          <w:lang w:val="kk-KZ" w:eastAsia="ru-RU"/>
        </w:rPr>
        <w:t>к</w:t>
      </w:r>
      <w:r>
        <w:rPr>
          <w:sz w:val="28"/>
          <w:szCs w:val="28"/>
          <w:lang w:eastAsia="ru-RU"/>
        </w:rPr>
        <w:t xml:space="preserve">авказскому губернатору и главнокомандующему русско-турецким фронтом. Оказалось, что в </w:t>
      </w:r>
      <w:r>
        <w:rPr>
          <w:sz w:val="28"/>
          <w:szCs w:val="28"/>
        </w:rPr>
        <w:t xml:space="preserve">начале XX века </w:t>
      </w:r>
      <w:r>
        <w:rPr>
          <w:sz w:val="28"/>
          <w:szCs w:val="28"/>
          <w:lang w:eastAsia="ru-RU"/>
        </w:rPr>
        <w:t>российское прав</w:t>
      </w:r>
      <w:r>
        <w:rPr>
          <w:sz w:val="28"/>
          <w:szCs w:val="28"/>
          <w:lang w:eastAsia="ru-RU"/>
        </w:rPr>
        <w:t>и</w:t>
      </w:r>
      <w:r>
        <w:rPr>
          <w:sz w:val="28"/>
          <w:szCs w:val="28"/>
          <w:lang w:eastAsia="ru-RU"/>
        </w:rPr>
        <w:t xml:space="preserve">тельство </w:t>
      </w:r>
      <w:r>
        <w:rPr>
          <w:sz w:val="28"/>
          <w:szCs w:val="28"/>
        </w:rPr>
        <w:t>характеризовалось отсутствием четкой политики в отношении курдов.</w:t>
      </w:r>
      <w:r>
        <w:t xml:space="preserve"> </w:t>
      </w:r>
      <w:r>
        <w:rPr>
          <w:sz w:val="28"/>
          <w:szCs w:val="28"/>
          <w:lang w:eastAsia="ru-RU"/>
        </w:rPr>
        <w:t>Курдские вопросы были тесно связаны с перспективой создания Армении как независимого государства. Во время Первой мировой войны державы Антанты, в которую в то время входила Россия впервые подняли вопрос о необходимости автономии Курдистана. Такая автономия была гарантирована Севрским ми</w:t>
      </w:r>
      <w:r>
        <w:rPr>
          <w:sz w:val="28"/>
          <w:szCs w:val="28"/>
          <w:lang w:eastAsia="ru-RU"/>
        </w:rPr>
        <w:t>р</w:t>
      </w:r>
      <w:r>
        <w:rPr>
          <w:sz w:val="28"/>
          <w:szCs w:val="28"/>
          <w:lang w:eastAsia="ru-RU"/>
        </w:rPr>
        <w:t>ным договором (10 августа 1920 г.), подписанным Турцией и державами А</w:t>
      </w:r>
      <w:r>
        <w:rPr>
          <w:sz w:val="28"/>
          <w:szCs w:val="28"/>
          <w:lang w:eastAsia="ru-RU"/>
        </w:rPr>
        <w:t>н</w:t>
      </w:r>
      <w:r>
        <w:rPr>
          <w:sz w:val="28"/>
          <w:szCs w:val="28"/>
          <w:lang w:eastAsia="ru-RU"/>
        </w:rPr>
        <w:t>танты. Однако победа кемалистского движения в Турции нарушила это согл</w:t>
      </w:r>
      <w:r>
        <w:rPr>
          <w:sz w:val="28"/>
          <w:szCs w:val="28"/>
          <w:lang w:eastAsia="ru-RU"/>
        </w:rPr>
        <w:t>а</w:t>
      </w:r>
      <w:r>
        <w:rPr>
          <w:sz w:val="28"/>
          <w:szCs w:val="28"/>
          <w:lang w:eastAsia="ru-RU"/>
        </w:rPr>
        <w:t>шение. Севр на этот раз заменил Лозаннский договор (24 июля 1923 г.), в кот</w:t>
      </w:r>
      <w:r>
        <w:rPr>
          <w:sz w:val="28"/>
          <w:szCs w:val="28"/>
          <w:lang w:eastAsia="ru-RU"/>
        </w:rPr>
        <w:t>о</w:t>
      </w:r>
      <w:r>
        <w:rPr>
          <w:sz w:val="28"/>
          <w:szCs w:val="28"/>
          <w:lang w:eastAsia="ru-RU"/>
        </w:rPr>
        <w:t>ром произошло новое разделение Курдистана между Турцией, Ираном, Ираком и Сирией.</w:t>
      </w:r>
    </w:p>
    <w:p w:rsidR="00543BD3" w:rsidRDefault="00543BD3">
      <w:pPr>
        <w:pStyle w:val="36"/>
        <w:spacing w:before="0" w:line="240" w:lineRule="auto"/>
        <w:ind w:firstLine="720"/>
        <w:rPr>
          <w:sz w:val="28"/>
          <w:szCs w:val="28"/>
          <w:lang w:eastAsia="ru-RU"/>
        </w:rPr>
      </w:pPr>
      <w:r>
        <w:rPr>
          <w:sz w:val="28"/>
          <w:szCs w:val="28"/>
          <w:lang w:eastAsia="ru-RU"/>
        </w:rPr>
        <w:t>В настоящее время территория компактного проживания курдов соста</w:t>
      </w:r>
      <w:r>
        <w:rPr>
          <w:sz w:val="28"/>
          <w:szCs w:val="28"/>
          <w:lang w:eastAsia="ru-RU"/>
        </w:rPr>
        <w:t>в</w:t>
      </w:r>
      <w:r>
        <w:rPr>
          <w:sz w:val="28"/>
          <w:szCs w:val="28"/>
          <w:lang w:eastAsia="ru-RU"/>
        </w:rPr>
        <w:t>ляет 550 тыс. км</w:t>
      </w:r>
      <w:r>
        <w:rPr>
          <w:sz w:val="28"/>
          <w:szCs w:val="28"/>
          <w:vertAlign w:val="superscript"/>
          <w:lang w:eastAsia="ru-RU"/>
        </w:rPr>
        <w:t>2</w:t>
      </w:r>
      <w:r>
        <w:rPr>
          <w:sz w:val="28"/>
          <w:szCs w:val="28"/>
          <w:lang w:eastAsia="ru-RU"/>
        </w:rPr>
        <w:t>,</w:t>
      </w:r>
      <w:r>
        <w:rPr>
          <w:sz w:val="28"/>
          <w:szCs w:val="28"/>
          <w:vertAlign w:val="superscript"/>
          <w:lang w:eastAsia="ru-RU"/>
        </w:rPr>
        <w:t xml:space="preserve"> </w:t>
      </w:r>
      <w:r>
        <w:rPr>
          <w:sz w:val="28"/>
          <w:szCs w:val="28"/>
          <w:lang w:eastAsia="ru-RU"/>
        </w:rPr>
        <w:t xml:space="preserve">их численность составляет около 40 миллионов человек на Ближнем Востоке, в том числе 12 миллионов человек в Турции, 8 миллионов в Иране, 4,5 миллиона в Ираке, около 1 млн курдов проживает в странах СНГ, а также их значительный контингент </w:t>
      </w:r>
      <w:r>
        <w:rPr>
          <w:sz w:val="28"/>
          <w:szCs w:val="28"/>
          <w:lang w:val="kk-KZ" w:eastAsia="ru-RU"/>
        </w:rPr>
        <w:t xml:space="preserve">– </w:t>
      </w:r>
      <w:r>
        <w:rPr>
          <w:sz w:val="28"/>
          <w:szCs w:val="28"/>
          <w:lang w:eastAsia="ru-RU"/>
        </w:rPr>
        <w:t>в Сирии, Франции, Швеции, Швейцарии, Германии, США и других странах. Курдское население занимает первое место на Ближнем Востоке после арабского, персидского и турецкого народов. Чи</w:t>
      </w:r>
      <w:r>
        <w:rPr>
          <w:sz w:val="28"/>
          <w:szCs w:val="28"/>
          <w:lang w:eastAsia="ru-RU"/>
        </w:rPr>
        <w:t>с</w:t>
      </w:r>
      <w:r>
        <w:rPr>
          <w:sz w:val="28"/>
          <w:szCs w:val="28"/>
          <w:lang w:eastAsia="ru-RU"/>
        </w:rPr>
        <w:t>ленность курдов в Ираке составляет 15% населения</w:t>
      </w:r>
      <w:r>
        <w:rPr>
          <w:sz w:val="28"/>
          <w:szCs w:val="28"/>
          <w:lang w:val="kk-KZ" w:eastAsia="ru-RU"/>
        </w:rPr>
        <w:t xml:space="preserve"> </w:t>
      </w:r>
      <w:r>
        <w:rPr>
          <w:sz w:val="28"/>
          <w:szCs w:val="28"/>
          <w:lang w:eastAsia="ru-RU"/>
        </w:rPr>
        <w:t>[84, с.66].</w:t>
      </w:r>
    </w:p>
    <w:p w:rsidR="00543BD3" w:rsidRDefault="00543BD3">
      <w:pPr>
        <w:pStyle w:val="36"/>
        <w:spacing w:before="0" w:line="240" w:lineRule="auto"/>
        <w:ind w:firstLine="720"/>
        <w:rPr>
          <w:sz w:val="28"/>
          <w:szCs w:val="28"/>
          <w:lang w:eastAsia="ru-RU"/>
        </w:rPr>
      </w:pPr>
      <w:r>
        <w:rPr>
          <w:sz w:val="28"/>
          <w:szCs w:val="28"/>
          <w:lang w:eastAsia="ru-RU"/>
        </w:rPr>
        <w:t>Следует отметить, что курдская диаспора в мире обширна. География распространения охватывает США, Канаду, Австралию и почти все европе</w:t>
      </w:r>
      <w:r>
        <w:rPr>
          <w:sz w:val="28"/>
          <w:szCs w:val="28"/>
          <w:lang w:eastAsia="ru-RU"/>
        </w:rPr>
        <w:t>й</w:t>
      </w:r>
      <w:r>
        <w:rPr>
          <w:sz w:val="28"/>
          <w:szCs w:val="28"/>
          <w:lang w:eastAsia="ru-RU"/>
        </w:rPr>
        <w:t>ские страны, где число курдов достигло миллиона.</w:t>
      </w:r>
    </w:p>
    <w:p w:rsidR="00543BD3" w:rsidRDefault="00543BD3">
      <w:pPr>
        <w:pStyle w:val="36"/>
        <w:spacing w:before="0" w:line="240" w:lineRule="auto"/>
        <w:ind w:firstLine="720"/>
        <w:rPr>
          <w:sz w:val="28"/>
          <w:szCs w:val="28"/>
          <w:lang w:eastAsia="ru-RU"/>
        </w:rPr>
      </w:pPr>
      <w:r>
        <w:rPr>
          <w:sz w:val="28"/>
          <w:szCs w:val="28"/>
          <w:lang w:eastAsia="ru-RU"/>
        </w:rPr>
        <w:t>Курдская диаспора проживает в Республике Казахстан, Средней Азии и других странах СНГ. Большинство курдской диаспоры проживает в Германии, 45-50 тыс. человек – Израиле. Около 160 тысяч человек – во Франции, Ливане и других странах [85].</w:t>
      </w:r>
    </w:p>
    <w:p w:rsidR="00543BD3" w:rsidRDefault="00543BD3">
      <w:pPr>
        <w:pStyle w:val="36"/>
        <w:spacing w:before="0" w:line="240" w:lineRule="auto"/>
        <w:ind w:firstLine="720"/>
        <w:rPr>
          <w:sz w:val="28"/>
          <w:szCs w:val="28"/>
          <w:lang w:eastAsia="ru-RU"/>
        </w:rPr>
      </w:pPr>
      <w:r>
        <w:rPr>
          <w:sz w:val="28"/>
          <w:szCs w:val="28"/>
          <w:lang w:eastAsia="ru-RU"/>
        </w:rPr>
        <w:t>В аналитическом обзоре «О месте Курдистана в глобальном геополитич</w:t>
      </w:r>
      <w:r>
        <w:rPr>
          <w:sz w:val="28"/>
          <w:szCs w:val="28"/>
          <w:lang w:eastAsia="ru-RU"/>
        </w:rPr>
        <w:t>е</w:t>
      </w:r>
      <w:r>
        <w:rPr>
          <w:sz w:val="28"/>
          <w:szCs w:val="28"/>
          <w:lang w:eastAsia="ru-RU"/>
        </w:rPr>
        <w:t>ском пространстве», подготовленном рабочей группой по вопросам Курдистана при Комитете Госдумы РФ по геополитике, внесены некоторые изменения в численность курдского населения в мире. Согласно Лозаннскому соглашению 1923 года, нынешний Курдистан –</w:t>
      </w:r>
      <w:r>
        <w:rPr>
          <w:sz w:val="28"/>
          <w:szCs w:val="28"/>
          <w:lang w:val="kk-KZ" w:eastAsia="ru-RU"/>
        </w:rPr>
        <w:t xml:space="preserve"> </w:t>
      </w:r>
      <w:r>
        <w:rPr>
          <w:sz w:val="28"/>
          <w:szCs w:val="28"/>
          <w:lang w:eastAsia="ru-RU"/>
        </w:rPr>
        <w:t xml:space="preserve">Турция (около 20 миллионов курдов), Иран </w:t>
      </w:r>
      <w:r>
        <w:rPr>
          <w:sz w:val="28"/>
          <w:szCs w:val="28"/>
          <w:lang w:eastAsia="ru-RU"/>
        </w:rPr>
        <w:lastRenderedPageBreak/>
        <w:t>(9 миллионов), Ирак (5,5 миллиона) и Сирия (1,5-2 миллиона) – разделен на ч</w:t>
      </w:r>
      <w:r>
        <w:rPr>
          <w:sz w:val="28"/>
          <w:szCs w:val="28"/>
          <w:lang w:eastAsia="ru-RU"/>
        </w:rPr>
        <w:t>е</w:t>
      </w:r>
      <w:r>
        <w:rPr>
          <w:sz w:val="28"/>
          <w:szCs w:val="28"/>
          <w:lang w:eastAsia="ru-RU"/>
        </w:rPr>
        <w:t>тыре части. Кроме того, за границей проживает несколько миллионов курдов, в т.ч. до одного миллиона в Европе [86, с.274-277]. К середине 1996 года числе</w:t>
      </w:r>
      <w:r>
        <w:rPr>
          <w:sz w:val="28"/>
          <w:szCs w:val="28"/>
          <w:lang w:eastAsia="ru-RU"/>
        </w:rPr>
        <w:t>н</w:t>
      </w:r>
      <w:r>
        <w:rPr>
          <w:sz w:val="28"/>
          <w:szCs w:val="28"/>
          <w:lang w:eastAsia="ru-RU"/>
        </w:rPr>
        <w:t>ность курдского населения в мире насчитывалась около 40 миллионов человек, большинство из которых проживает в самом Курдистане.</w:t>
      </w:r>
    </w:p>
    <w:p w:rsidR="00543BD3" w:rsidRDefault="00543BD3">
      <w:pPr>
        <w:pStyle w:val="36"/>
        <w:spacing w:before="0" w:line="240" w:lineRule="auto"/>
        <w:ind w:firstLine="720"/>
        <w:rPr>
          <w:sz w:val="28"/>
          <w:szCs w:val="28"/>
        </w:rPr>
      </w:pPr>
      <w:r>
        <w:rPr>
          <w:sz w:val="28"/>
          <w:szCs w:val="28"/>
        </w:rPr>
        <w:t>Курдское население, которое населяет постсоветское пространство мо</w:t>
      </w:r>
      <w:r>
        <w:rPr>
          <w:sz w:val="28"/>
          <w:szCs w:val="28"/>
        </w:rPr>
        <w:t>ж</w:t>
      </w:r>
      <w:r>
        <w:rPr>
          <w:sz w:val="28"/>
          <w:szCs w:val="28"/>
        </w:rPr>
        <w:t xml:space="preserve">но поделить на несколько этнических общностей: </w:t>
      </w:r>
    </w:p>
    <w:p w:rsidR="00543BD3" w:rsidRDefault="00543BD3">
      <w:pPr>
        <w:pStyle w:val="aff3"/>
        <w:numPr>
          <w:ilvl w:val="0"/>
          <w:numId w:val="3"/>
        </w:numPr>
        <w:tabs>
          <w:tab w:val="left" w:pos="993"/>
        </w:tabs>
        <w:spacing w:after="0" w:line="240" w:lineRule="auto"/>
        <w:ind w:left="-142" w:firstLine="851"/>
        <w:jc w:val="both"/>
        <w:rPr>
          <w:rFonts w:ascii="Times New Roman" w:hAnsi="Times New Roman" w:cs="Times New Roman"/>
          <w:sz w:val="28"/>
          <w:szCs w:val="28"/>
        </w:rPr>
      </w:pPr>
      <w:r>
        <w:rPr>
          <w:rFonts w:ascii="Times New Roman" w:hAnsi="Times New Roman" w:cs="Times New Roman"/>
          <w:sz w:val="28"/>
          <w:szCs w:val="28"/>
        </w:rPr>
        <w:t>туркменское курдское население;</w:t>
      </w:r>
    </w:p>
    <w:p w:rsidR="00543BD3" w:rsidRDefault="00543BD3">
      <w:pPr>
        <w:pStyle w:val="aff3"/>
        <w:numPr>
          <w:ilvl w:val="0"/>
          <w:numId w:val="3"/>
        </w:numPr>
        <w:tabs>
          <w:tab w:val="left" w:pos="993"/>
        </w:tabs>
        <w:spacing w:after="0" w:line="240" w:lineRule="auto"/>
        <w:ind w:left="-142" w:firstLine="851"/>
        <w:jc w:val="both"/>
        <w:rPr>
          <w:rFonts w:ascii="Times New Roman" w:hAnsi="Times New Roman" w:cs="Times New Roman"/>
          <w:sz w:val="28"/>
          <w:szCs w:val="28"/>
        </w:rPr>
      </w:pPr>
      <w:r>
        <w:rPr>
          <w:rFonts w:ascii="Times New Roman" w:hAnsi="Times New Roman" w:cs="Times New Roman"/>
          <w:sz w:val="28"/>
          <w:szCs w:val="28"/>
        </w:rPr>
        <w:t>азербайджанское, армянское, грузинское курдское население;</w:t>
      </w:r>
    </w:p>
    <w:p w:rsidR="00543BD3" w:rsidRDefault="00543BD3">
      <w:pPr>
        <w:pStyle w:val="aff3"/>
        <w:numPr>
          <w:ilvl w:val="0"/>
          <w:numId w:val="3"/>
        </w:numPr>
        <w:tabs>
          <w:tab w:val="left" w:pos="993"/>
        </w:tabs>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курды, проживающие на территории Казахстана, стран Средней</w:t>
      </w:r>
    </w:p>
    <w:p w:rsidR="00543BD3" w:rsidRDefault="00543BD3">
      <w:pPr>
        <w:pStyle w:val="aff3"/>
        <w:tabs>
          <w:tab w:val="left" w:pos="99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Азии; </w:t>
      </w:r>
    </w:p>
    <w:p w:rsidR="00543BD3" w:rsidRDefault="00543BD3">
      <w:pPr>
        <w:pStyle w:val="aff3"/>
        <w:numPr>
          <w:ilvl w:val="0"/>
          <w:numId w:val="3"/>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курды России, Беларуси, Украины, Молдовы и Прибалтийских стран. </w:t>
      </w:r>
    </w:p>
    <w:p w:rsidR="00543BD3" w:rsidRDefault="00543BD3">
      <w:pPr>
        <w:pStyle w:val="36"/>
        <w:spacing w:before="0" w:line="240" w:lineRule="auto"/>
        <w:ind w:firstLine="720"/>
        <w:rPr>
          <w:sz w:val="28"/>
          <w:szCs w:val="28"/>
          <w:lang w:eastAsia="ru-RU"/>
        </w:rPr>
      </w:pPr>
      <w:r>
        <w:rPr>
          <w:sz w:val="28"/>
          <w:szCs w:val="28"/>
          <w:lang w:eastAsia="ru-RU"/>
        </w:rPr>
        <w:t>О появлении курдов на территории Российской империи сообщил ряд российских источников. Так, в работе И. М. Дьяконова отмечалось, что в VIII-VII веках до н.э. все Закавказье находилось под влиянием мидийцев (т.е. пре</w:t>
      </w:r>
      <w:r>
        <w:rPr>
          <w:sz w:val="28"/>
          <w:szCs w:val="28"/>
          <w:lang w:eastAsia="ru-RU"/>
        </w:rPr>
        <w:t>д</w:t>
      </w:r>
      <w:r>
        <w:rPr>
          <w:sz w:val="28"/>
          <w:szCs w:val="28"/>
          <w:lang w:eastAsia="ru-RU"/>
        </w:rPr>
        <w:t>ков курдского народа). Такая же информация содержится в армянских источн</w:t>
      </w:r>
      <w:r>
        <w:rPr>
          <w:sz w:val="28"/>
          <w:szCs w:val="28"/>
          <w:lang w:eastAsia="ru-RU"/>
        </w:rPr>
        <w:t>и</w:t>
      </w:r>
      <w:r>
        <w:rPr>
          <w:sz w:val="28"/>
          <w:szCs w:val="28"/>
          <w:lang w:eastAsia="ru-RU"/>
        </w:rPr>
        <w:t>ках, где информация о курдах датируется VI веком до н</w:t>
      </w:r>
      <w:r>
        <w:rPr>
          <w:sz w:val="28"/>
          <w:szCs w:val="28"/>
          <w:lang w:val="kk-KZ" w:eastAsia="ru-RU"/>
        </w:rPr>
        <w:t>.э</w:t>
      </w:r>
      <w:r>
        <w:rPr>
          <w:sz w:val="28"/>
          <w:szCs w:val="28"/>
          <w:lang w:eastAsia="ru-RU"/>
        </w:rPr>
        <w:t xml:space="preserve">. В X веке до н.э. курдская династия шададинов основала независимое государство в Закавказье (с центром в Гяндже). С </w:t>
      </w:r>
      <w:r>
        <w:rPr>
          <w:sz w:val="28"/>
          <w:szCs w:val="28"/>
          <w:lang w:val="en-US" w:eastAsia="ru-RU"/>
        </w:rPr>
        <w:t>XVI</w:t>
      </w:r>
      <w:r>
        <w:rPr>
          <w:sz w:val="28"/>
          <w:szCs w:val="28"/>
          <w:lang w:eastAsia="ru-RU"/>
        </w:rPr>
        <w:t>-</w:t>
      </w:r>
      <w:r>
        <w:rPr>
          <w:sz w:val="28"/>
          <w:szCs w:val="28"/>
          <w:lang w:val="en-US" w:eastAsia="ru-RU"/>
        </w:rPr>
        <w:t>XVII</w:t>
      </w:r>
      <w:r>
        <w:rPr>
          <w:sz w:val="28"/>
          <w:szCs w:val="28"/>
          <w:lang w:eastAsia="ru-RU"/>
        </w:rPr>
        <w:t xml:space="preserve"> веков курды жили в Туркменистане, куда они эмигрировали из Персии (Хорасан). Эти и другие сведения в своей публ</w:t>
      </w:r>
      <w:r>
        <w:rPr>
          <w:sz w:val="28"/>
          <w:szCs w:val="28"/>
          <w:lang w:eastAsia="ru-RU"/>
        </w:rPr>
        <w:t>и</w:t>
      </w:r>
      <w:r>
        <w:rPr>
          <w:sz w:val="28"/>
          <w:szCs w:val="28"/>
          <w:lang w:eastAsia="ru-RU"/>
        </w:rPr>
        <w:t xml:space="preserve">кации «Курды СССР» профессор Шараф Ашри дает основание утверждать, что курды постоянно населяли Закавказье. В России курдская диаспора создавалась в основном с первой половины XIX века. </w:t>
      </w:r>
    </w:p>
    <w:p w:rsidR="00543BD3" w:rsidRDefault="00543BD3">
      <w:pPr>
        <w:pStyle w:val="36"/>
        <w:spacing w:before="0" w:line="240" w:lineRule="auto"/>
        <w:ind w:firstLine="720"/>
        <w:rPr>
          <w:sz w:val="28"/>
          <w:szCs w:val="28"/>
          <w:lang w:eastAsia="ru-RU"/>
        </w:rPr>
      </w:pPr>
      <w:r>
        <w:rPr>
          <w:sz w:val="28"/>
          <w:szCs w:val="28"/>
          <w:lang w:eastAsia="ru-RU"/>
        </w:rPr>
        <w:t>Курды покидали Курдистан и выезжали в Россию из-за политики туре</w:t>
      </w:r>
      <w:r>
        <w:rPr>
          <w:sz w:val="28"/>
          <w:szCs w:val="28"/>
          <w:lang w:eastAsia="ru-RU"/>
        </w:rPr>
        <w:t>ц</w:t>
      </w:r>
      <w:r>
        <w:rPr>
          <w:sz w:val="28"/>
          <w:szCs w:val="28"/>
          <w:lang w:eastAsia="ru-RU"/>
        </w:rPr>
        <w:t>ких властей, преследований, физического уничтожения.  После русско-персидских войн первой половины XIX века часть земель, населенных курдами, перешла во владение России в соответствии с условиями Гулистанского мирн</w:t>
      </w:r>
      <w:r>
        <w:rPr>
          <w:sz w:val="28"/>
          <w:szCs w:val="28"/>
          <w:lang w:eastAsia="ru-RU"/>
        </w:rPr>
        <w:t>о</w:t>
      </w:r>
      <w:r>
        <w:rPr>
          <w:sz w:val="28"/>
          <w:szCs w:val="28"/>
          <w:lang w:eastAsia="ru-RU"/>
        </w:rPr>
        <w:t>го договора 1813 года и Туркманчайского договора 1828 года, а после оконч</w:t>
      </w:r>
      <w:r>
        <w:rPr>
          <w:sz w:val="28"/>
          <w:szCs w:val="28"/>
          <w:lang w:eastAsia="ru-RU"/>
        </w:rPr>
        <w:t>а</w:t>
      </w:r>
      <w:r>
        <w:rPr>
          <w:sz w:val="28"/>
          <w:szCs w:val="28"/>
          <w:lang w:eastAsia="ru-RU"/>
        </w:rPr>
        <w:t xml:space="preserve">тельного присоединения Закавказья к России находившиеся там курды также были подчинены ей. </w:t>
      </w:r>
    </w:p>
    <w:p w:rsidR="00543BD3" w:rsidRDefault="00543BD3">
      <w:pPr>
        <w:pStyle w:val="36"/>
        <w:spacing w:before="0" w:line="240" w:lineRule="auto"/>
        <w:ind w:firstLine="720"/>
        <w:rPr>
          <w:sz w:val="28"/>
          <w:szCs w:val="28"/>
          <w:lang w:eastAsia="ru-RU"/>
        </w:rPr>
      </w:pPr>
      <w:bookmarkStart w:id="40" w:name="_Hlk209510454"/>
      <w:r>
        <w:rPr>
          <w:sz w:val="28"/>
          <w:szCs w:val="28"/>
        </w:rPr>
        <w:t>Курдское население, как правило, поддерживало Россию в русско-турецких войнах, выступая против Турции. В состав русских войск входили и курдские воинские формирования.</w:t>
      </w:r>
    </w:p>
    <w:bookmarkEnd w:id="40"/>
    <w:p w:rsidR="00543BD3" w:rsidRDefault="00543BD3">
      <w:pPr>
        <w:pStyle w:val="36"/>
        <w:spacing w:before="0" w:line="240" w:lineRule="auto"/>
        <w:ind w:firstLine="720"/>
        <w:rPr>
          <w:sz w:val="28"/>
          <w:szCs w:val="28"/>
          <w:lang w:eastAsia="ru-RU"/>
        </w:rPr>
      </w:pPr>
      <w:r>
        <w:rPr>
          <w:sz w:val="28"/>
          <w:szCs w:val="28"/>
          <w:lang w:eastAsia="ru-RU"/>
        </w:rPr>
        <w:t>Об этом писал и А. С. Пушкин в своей книге «Путешествие в Арзрум». За отвагу в русско-турецкой войне 1877-1878 годов Хайтве Кочо был удостоен высшей государственной награды России – Георгиевского креста, а во время Первой мировой войны Алашраф Шамшидинов стал генералом российской а</w:t>
      </w:r>
      <w:r>
        <w:rPr>
          <w:sz w:val="28"/>
          <w:szCs w:val="28"/>
          <w:lang w:eastAsia="ru-RU"/>
        </w:rPr>
        <w:t>р</w:t>
      </w:r>
      <w:r>
        <w:rPr>
          <w:sz w:val="28"/>
          <w:szCs w:val="28"/>
          <w:lang w:eastAsia="ru-RU"/>
        </w:rPr>
        <w:t>мии.</w:t>
      </w:r>
    </w:p>
    <w:p w:rsidR="00543BD3" w:rsidRDefault="00543BD3">
      <w:pPr>
        <w:pStyle w:val="36"/>
        <w:spacing w:before="0" w:line="240" w:lineRule="auto"/>
        <w:ind w:firstLine="720"/>
        <w:rPr>
          <w:sz w:val="28"/>
          <w:szCs w:val="28"/>
          <w:lang w:eastAsia="ru-RU"/>
        </w:rPr>
      </w:pPr>
      <w:r>
        <w:rPr>
          <w:sz w:val="28"/>
          <w:szCs w:val="28"/>
          <w:lang w:eastAsia="ru-RU"/>
        </w:rPr>
        <w:t>Следующий поток курдов, мигрировавших в Россию, начался после окончания Второй мировой войны. В большинстве своем это были молодые люди, приехавшие учиться в российские города [87, с.268].</w:t>
      </w:r>
    </w:p>
    <w:p w:rsidR="00543BD3" w:rsidRDefault="00543BD3">
      <w:pPr>
        <w:pStyle w:val="36"/>
        <w:spacing w:before="0" w:line="240" w:lineRule="auto"/>
        <w:ind w:firstLine="720"/>
        <w:rPr>
          <w:sz w:val="28"/>
          <w:szCs w:val="28"/>
          <w:lang w:eastAsia="ru-RU"/>
        </w:rPr>
      </w:pPr>
      <w:r>
        <w:rPr>
          <w:sz w:val="28"/>
          <w:szCs w:val="28"/>
          <w:lang w:eastAsia="ru-RU"/>
        </w:rPr>
        <w:t>После Октябрьской революции (1917г.) все советские курды активно включились в социалистическое строительство, и СССР стал первой страной, готовой предоставить курдам государственную независимость. Так, по личному указанию В. И. Ленина Совнарком Азербайджана внес в ЦИК республики пр</w:t>
      </w:r>
      <w:r>
        <w:rPr>
          <w:sz w:val="28"/>
          <w:szCs w:val="28"/>
          <w:lang w:eastAsia="ru-RU"/>
        </w:rPr>
        <w:t>о</w:t>
      </w:r>
      <w:r>
        <w:rPr>
          <w:sz w:val="28"/>
          <w:szCs w:val="28"/>
          <w:lang w:eastAsia="ru-RU"/>
        </w:rPr>
        <w:lastRenderedPageBreak/>
        <w:t xml:space="preserve">ект о создании Автономной Республики Курдистан. В 1923 году в составе Азербайджана была выделена самостоятельная территориальная единица – уезд Курдистан, который объединил четыре района – Лачинский, Джабраильский, Кубатлинский и Кельбаджарский с центром в г. Пириджан, затем – Лачны. «Красный Курдистан» (так его называют за рубежом) и первый председатель </w:t>
      </w:r>
      <w:r>
        <w:rPr>
          <w:sz w:val="28"/>
          <w:szCs w:val="28"/>
          <w:lang w:val="en-US" w:eastAsia="ru-RU"/>
        </w:rPr>
        <w:t>C</w:t>
      </w:r>
      <w:r>
        <w:rPr>
          <w:sz w:val="28"/>
          <w:szCs w:val="28"/>
          <w:lang w:eastAsia="ru-RU"/>
        </w:rPr>
        <w:t>овета его правительства – Гусар Гаджиев вскоре стали известны далеко за пределами СССР.</w:t>
      </w:r>
    </w:p>
    <w:p w:rsidR="00543BD3" w:rsidRDefault="00543BD3">
      <w:pPr>
        <w:pStyle w:val="36"/>
        <w:spacing w:before="0" w:line="240" w:lineRule="auto"/>
        <w:ind w:firstLine="720"/>
        <w:rPr>
          <w:sz w:val="28"/>
          <w:szCs w:val="28"/>
          <w:lang w:eastAsia="ru-RU"/>
        </w:rPr>
      </w:pPr>
      <w:r>
        <w:rPr>
          <w:sz w:val="28"/>
          <w:szCs w:val="28"/>
          <w:lang w:eastAsia="ru-RU"/>
        </w:rPr>
        <w:t>Пример и достижения советских курдов в построении новой жизни п</w:t>
      </w:r>
      <w:r>
        <w:rPr>
          <w:sz w:val="28"/>
          <w:szCs w:val="28"/>
          <w:lang w:eastAsia="ru-RU"/>
        </w:rPr>
        <w:t>о</w:t>
      </w:r>
      <w:r>
        <w:rPr>
          <w:sz w:val="28"/>
          <w:szCs w:val="28"/>
          <w:lang w:eastAsia="ru-RU"/>
        </w:rPr>
        <w:t>служили толчком для консолидации усилий ближневосточных коллег-курдов по достижению национальной независимости и созданию суверенного курдск</w:t>
      </w:r>
      <w:r>
        <w:rPr>
          <w:sz w:val="28"/>
          <w:szCs w:val="28"/>
          <w:lang w:eastAsia="ru-RU"/>
        </w:rPr>
        <w:t>о</w:t>
      </w:r>
      <w:r>
        <w:rPr>
          <w:sz w:val="28"/>
          <w:szCs w:val="28"/>
          <w:lang w:eastAsia="ru-RU"/>
        </w:rPr>
        <w:t>го государства за рубежом, отмеченного рядом крупных потрясений. Однако эта борьба не увенчалась успехом, и в то время (на уровне национальной авт</w:t>
      </w:r>
      <w:r>
        <w:rPr>
          <w:sz w:val="28"/>
          <w:szCs w:val="28"/>
          <w:lang w:eastAsia="ru-RU"/>
        </w:rPr>
        <w:t>о</w:t>
      </w:r>
      <w:r>
        <w:rPr>
          <w:sz w:val="28"/>
          <w:szCs w:val="28"/>
          <w:lang w:eastAsia="ru-RU"/>
        </w:rPr>
        <w:t>номии в рамках Советского Союза) свобода и автономия советских курдов б</w:t>
      </w:r>
      <w:r>
        <w:rPr>
          <w:sz w:val="28"/>
          <w:szCs w:val="28"/>
          <w:lang w:eastAsia="ru-RU"/>
        </w:rPr>
        <w:t>ы</w:t>
      </w:r>
      <w:r>
        <w:rPr>
          <w:sz w:val="28"/>
          <w:szCs w:val="28"/>
          <w:lang w:eastAsia="ru-RU"/>
        </w:rPr>
        <w:t>ла недолгой. Следует отметить, что до середины 20-х годов азербайджанские курды имели ряд национальных прав в различных сферах общественно-политической жизни республики [88, с. 94].</w:t>
      </w:r>
    </w:p>
    <w:p w:rsidR="00543BD3" w:rsidRDefault="00543BD3">
      <w:pPr>
        <w:pStyle w:val="36"/>
        <w:spacing w:before="0" w:line="240" w:lineRule="auto"/>
        <w:ind w:firstLine="720"/>
        <w:rPr>
          <w:sz w:val="28"/>
          <w:szCs w:val="28"/>
          <w:lang w:eastAsia="ru-RU"/>
        </w:rPr>
      </w:pPr>
      <w:r>
        <w:rPr>
          <w:sz w:val="28"/>
          <w:szCs w:val="28"/>
          <w:lang w:eastAsia="ru-RU"/>
        </w:rPr>
        <w:t>Следует иметь в виду, что, во-первых, регион, называемый уездом Ку</w:t>
      </w:r>
      <w:r>
        <w:rPr>
          <w:sz w:val="28"/>
          <w:szCs w:val="28"/>
          <w:lang w:eastAsia="ru-RU"/>
        </w:rPr>
        <w:t>р</w:t>
      </w:r>
      <w:r>
        <w:rPr>
          <w:sz w:val="28"/>
          <w:szCs w:val="28"/>
          <w:lang w:eastAsia="ru-RU"/>
        </w:rPr>
        <w:t>дистана, был компактным местом обитания курдов, что отражено в его назв</w:t>
      </w:r>
      <w:r>
        <w:rPr>
          <w:sz w:val="28"/>
          <w:szCs w:val="28"/>
          <w:lang w:eastAsia="ru-RU"/>
        </w:rPr>
        <w:t>а</w:t>
      </w:r>
      <w:r>
        <w:rPr>
          <w:sz w:val="28"/>
          <w:szCs w:val="28"/>
          <w:lang w:eastAsia="ru-RU"/>
        </w:rPr>
        <w:t>нии, во-вторых, политика, направленная на обеспечение учета и развития кул</w:t>
      </w:r>
      <w:r>
        <w:rPr>
          <w:sz w:val="28"/>
          <w:szCs w:val="28"/>
          <w:lang w:eastAsia="ru-RU"/>
        </w:rPr>
        <w:t>ь</w:t>
      </w:r>
      <w:r>
        <w:rPr>
          <w:sz w:val="28"/>
          <w:szCs w:val="28"/>
          <w:lang w:eastAsia="ru-RU"/>
        </w:rPr>
        <w:t>туры национальных меньшинств Советского Союза в первые годы советской власти, распространилась и на азербайджанских курдов. Очень любопытно, что сам В.И. Ленин интересовался в то время судьбой курдского народа – уездом Курдистан [89, с. 90].</w:t>
      </w:r>
    </w:p>
    <w:p w:rsidR="00543BD3" w:rsidRDefault="00543BD3">
      <w:pPr>
        <w:pStyle w:val="36"/>
        <w:spacing w:before="0" w:line="240" w:lineRule="auto"/>
        <w:ind w:firstLine="720"/>
        <w:rPr>
          <w:sz w:val="28"/>
          <w:szCs w:val="28"/>
          <w:lang w:eastAsia="ru-RU"/>
        </w:rPr>
      </w:pPr>
      <w:r>
        <w:rPr>
          <w:sz w:val="28"/>
          <w:szCs w:val="28"/>
          <w:lang w:eastAsia="ru-RU"/>
        </w:rPr>
        <w:t>В 1929 году автономия Курдистана прекратила свою деятельность в Азербайджане. Политические межгосударственные отношения, сложившиеся между СССР, Турцией и Азербайджаном в 1930-х годах, послужили основой для ликвидации «Красного Курдистана», а главной причиной стали события 1927-1932 годов, когда в Турции с помощью советского руководства и войск турецкие курды жестоко подавили Араратское восстание (Агра).</w:t>
      </w:r>
    </w:p>
    <w:p w:rsidR="00543BD3" w:rsidRDefault="00543BD3">
      <w:pPr>
        <w:pStyle w:val="36"/>
        <w:spacing w:before="0" w:line="240" w:lineRule="auto"/>
        <w:ind w:firstLine="720"/>
        <w:rPr>
          <w:sz w:val="28"/>
          <w:szCs w:val="28"/>
          <w:lang w:eastAsia="ru-RU"/>
        </w:rPr>
      </w:pPr>
      <w:r>
        <w:rPr>
          <w:sz w:val="28"/>
          <w:szCs w:val="28"/>
          <w:lang w:eastAsia="ru-RU"/>
        </w:rPr>
        <w:t>Воспользовавшись новым административным делением в Азербайджане, главы республики в 1930 году превратили уезд Курдистана в округ. Но в том же 1930 году этот национальный округ был упразднен, и тем самым началась п</w:t>
      </w:r>
      <w:r>
        <w:rPr>
          <w:sz w:val="28"/>
          <w:szCs w:val="28"/>
          <w:lang w:eastAsia="ru-RU"/>
        </w:rPr>
        <w:t>о</w:t>
      </w:r>
      <w:r>
        <w:rPr>
          <w:sz w:val="28"/>
          <w:szCs w:val="28"/>
          <w:lang w:eastAsia="ru-RU"/>
        </w:rPr>
        <w:t>литика ассимиляции курдов, игнорирования их национальных прав [90]. Нео</w:t>
      </w:r>
      <w:r>
        <w:rPr>
          <w:sz w:val="28"/>
          <w:szCs w:val="28"/>
          <w:lang w:eastAsia="ru-RU"/>
        </w:rPr>
        <w:t>б</w:t>
      </w:r>
      <w:r>
        <w:rPr>
          <w:sz w:val="28"/>
          <w:szCs w:val="28"/>
          <w:lang w:eastAsia="ru-RU"/>
        </w:rPr>
        <w:t>ходимо обратить внимание на интерес, связанный с ликвидацией упраздненн</w:t>
      </w:r>
      <w:r>
        <w:rPr>
          <w:sz w:val="28"/>
          <w:szCs w:val="28"/>
          <w:lang w:eastAsia="ru-RU"/>
        </w:rPr>
        <w:t>о</w:t>
      </w:r>
      <w:r>
        <w:rPr>
          <w:sz w:val="28"/>
          <w:szCs w:val="28"/>
          <w:lang w:eastAsia="ru-RU"/>
        </w:rPr>
        <w:t>го уезда Курдистана, а печатный орган этой административной единицы пр</w:t>
      </w:r>
      <w:r>
        <w:rPr>
          <w:sz w:val="28"/>
          <w:szCs w:val="28"/>
          <w:lang w:eastAsia="ru-RU"/>
        </w:rPr>
        <w:t>о</w:t>
      </w:r>
      <w:r>
        <w:rPr>
          <w:sz w:val="28"/>
          <w:szCs w:val="28"/>
          <w:lang w:eastAsia="ru-RU"/>
        </w:rPr>
        <w:t>должал публиковаться до конца 50-х годов под названием «Советский Курд</w:t>
      </w:r>
      <w:r>
        <w:rPr>
          <w:sz w:val="28"/>
          <w:szCs w:val="28"/>
          <w:lang w:eastAsia="ru-RU"/>
        </w:rPr>
        <w:t>и</w:t>
      </w:r>
      <w:r>
        <w:rPr>
          <w:sz w:val="28"/>
          <w:szCs w:val="28"/>
          <w:lang w:eastAsia="ru-RU"/>
        </w:rPr>
        <w:t>стан» [91].</w:t>
      </w:r>
    </w:p>
    <w:p w:rsidR="00543BD3" w:rsidRDefault="00543BD3">
      <w:pPr>
        <w:pStyle w:val="36"/>
        <w:spacing w:before="0" w:line="240" w:lineRule="auto"/>
        <w:ind w:firstLine="720"/>
        <w:rPr>
          <w:sz w:val="28"/>
          <w:szCs w:val="28"/>
          <w:lang w:eastAsia="ru-RU"/>
        </w:rPr>
      </w:pPr>
      <w:r>
        <w:rPr>
          <w:sz w:val="28"/>
          <w:szCs w:val="28"/>
          <w:lang w:eastAsia="ru-RU"/>
        </w:rPr>
        <w:t>Например, во время официальной переписи 1926 года в Азербайджане было зарегистрировано 41 193 курда. Из 37 182 курдов, проживающих в Кра</w:t>
      </w:r>
      <w:r>
        <w:rPr>
          <w:sz w:val="28"/>
          <w:szCs w:val="28"/>
          <w:lang w:eastAsia="ru-RU"/>
        </w:rPr>
        <w:t>с</w:t>
      </w:r>
      <w:r>
        <w:rPr>
          <w:sz w:val="28"/>
          <w:szCs w:val="28"/>
          <w:lang w:eastAsia="ru-RU"/>
        </w:rPr>
        <w:t>ном Курдистане в 1926 году, только 3123 говорили на своем родном языке. Все 2897 курдов, зарегистрированных в Нахичеванской Автономной Республи-ке, говорили на родном языке. Можно ли утверждать, что по переписи 1979 года в Азербайджане не проживал ни один курд?! [61; 64].</w:t>
      </w:r>
    </w:p>
    <w:p w:rsidR="00543BD3" w:rsidRDefault="00543BD3">
      <w:pPr>
        <w:pStyle w:val="36"/>
        <w:shd w:val="clear" w:color="auto" w:fill="auto"/>
        <w:spacing w:before="0" w:line="240" w:lineRule="auto"/>
        <w:ind w:firstLine="720"/>
        <w:rPr>
          <w:sz w:val="28"/>
          <w:szCs w:val="28"/>
          <w:lang w:eastAsia="ru-RU"/>
        </w:rPr>
      </w:pPr>
      <w:r>
        <w:rPr>
          <w:sz w:val="28"/>
          <w:szCs w:val="28"/>
          <w:lang w:eastAsia="ru-RU"/>
        </w:rPr>
        <w:t>Ниже приведена таблица, отражающая истинное отношение Азербайдж</w:t>
      </w:r>
      <w:r>
        <w:rPr>
          <w:sz w:val="28"/>
          <w:szCs w:val="28"/>
          <w:lang w:eastAsia="ru-RU"/>
        </w:rPr>
        <w:t>а</w:t>
      </w:r>
      <w:r>
        <w:rPr>
          <w:sz w:val="28"/>
          <w:szCs w:val="28"/>
          <w:lang w:eastAsia="ru-RU"/>
        </w:rPr>
        <w:t>на к курдам [61,64].</w:t>
      </w:r>
    </w:p>
    <w:p w:rsidR="00543BD3" w:rsidRDefault="00543BD3">
      <w:pPr>
        <w:pStyle w:val="36"/>
        <w:shd w:val="clear" w:color="auto" w:fill="auto"/>
        <w:spacing w:before="0" w:line="240" w:lineRule="auto"/>
        <w:ind w:firstLine="720"/>
        <w:rPr>
          <w:sz w:val="28"/>
          <w:szCs w:val="28"/>
          <w:lang w:eastAsia="ru-RU"/>
        </w:rPr>
      </w:pPr>
    </w:p>
    <w:p w:rsidR="00543BD3" w:rsidRDefault="00543BD3">
      <w:pPr>
        <w:pStyle w:val="36"/>
        <w:shd w:val="clear" w:color="auto" w:fill="auto"/>
        <w:spacing w:before="0" w:line="240" w:lineRule="auto"/>
        <w:ind w:firstLine="720"/>
        <w:rPr>
          <w:b/>
          <w:sz w:val="28"/>
          <w:szCs w:val="28"/>
          <w:lang w:val="kk-KZ"/>
        </w:rPr>
      </w:pPr>
      <w:r>
        <w:rPr>
          <w:b/>
          <w:sz w:val="28"/>
          <w:szCs w:val="28"/>
        </w:rPr>
        <w:t>Таблица 2.1</w:t>
      </w:r>
    </w:p>
    <w:tbl>
      <w:tblPr>
        <w:tblW w:w="9650" w:type="dxa"/>
        <w:jc w:val="center"/>
        <w:tblLayout w:type="fixed"/>
        <w:tblCellMar>
          <w:left w:w="10" w:type="dxa"/>
          <w:right w:w="10" w:type="dxa"/>
        </w:tblCellMar>
        <w:tblLook w:val="0000" w:firstRow="0" w:lastRow="0" w:firstColumn="0" w:lastColumn="0" w:noHBand="0" w:noVBand="0"/>
      </w:tblPr>
      <w:tblGrid>
        <w:gridCol w:w="1195"/>
        <w:gridCol w:w="1353"/>
        <w:gridCol w:w="1353"/>
        <w:gridCol w:w="1691"/>
        <w:gridCol w:w="1522"/>
        <w:gridCol w:w="1183"/>
        <w:gridCol w:w="1353"/>
      </w:tblGrid>
      <w:tr w:rsidR="00543BD3">
        <w:trPr>
          <w:trHeight w:hRule="exact" w:val="586"/>
          <w:jc w:val="center"/>
        </w:trPr>
        <w:tc>
          <w:tcPr>
            <w:tcW w:w="1195" w:type="dxa"/>
            <w:tcBorders>
              <w:top w:val="single" w:sz="4" w:space="0" w:color="auto"/>
              <w:left w:val="single" w:sz="4" w:space="0" w:color="auto"/>
              <w:bottom w:val="nil"/>
              <w:right w:val="nil"/>
            </w:tcBorders>
            <w:shd w:val="clear" w:color="auto" w:fill="FFFFFF"/>
          </w:tcPr>
          <w:p w:rsidR="00543BD3" w:rsidRDefault="00543BD3">
            <w:pPr>
              <w:pStyle w:val="36"/>
              <w:shd w:val="clear" w:color="auto" w:fill="auto"/>
              <w:spacing w:before="0" w:line="240" w:lineRule="auto"/>
              <w:jc w:val="center"/>
              <w:rPr>
                <w:b/>
                <w:sz w:val="28"/>
                <w:szCs w:val="28"/>
              </w:rPr>
            </w:pPr>
            <w:r>
              <w:rPr>
                <w:b/>
                <w:sz w:val="28"/>
                <w:szCs w:val="28"/>
              </w:rPr>
              <w:t>1921</w:t>
            </w:r>
          </w:p>
        </w:tc>
        <w:tc>
          <w:tcPr>
            <w:tcW w:w="1353" w:type="dxa"/>
            <w:tcBorders>
              <w:top w:val="single" w:sz="4" w:space="0" w:color="auto"/>
              <w:left w:val="single" w:sz="4" w:space="0" w:color="auto"/>
              <w:bottom w:val="nil"/>
              <w:right w:val="nil"/>
            </w:tcBorders>
            <w:shd w:val="clear" w:color="auto" w:fill="FFFFFF"/>
          </w:tcPr>
          <w:p w:rsidR="00543BD3" w:rsidRDefault="00543BD3">
            <w:pPr>
              <w:pStyle w:val="36"/>
              <w:shd w:val="clear" w:color="auto" w:fill="auto"/>
              <w:spacing w:before="0" w:line="240" w:lineRule="auto"/>
              <w:jc w:val="center"/>
              <w:rPr>
                <w:b/>
                <w:sz w:val="28"/>
                <w:szCs w:val="28"/>
              </w:rPr>
            </w:pPr>
            <w:r>
              <w:rPr>
                <w:b/>
                <w:sz w:val="28"/>
                <w:szCs w:val="28"/>
              </w:rPr>
              <w:t>1926</w:t>
            </w:r>
          </w:p>
        </w:tc>
        <w:tc>
          <w:tcPr>
            <w:tcW w:w="1353" w:type="dxa"/>
            <w:tcBorders>
              <w:top w:val="single" w:sz="4" w:space="0" w:color="auto"/>
              <w:left w:val="single" w:sz="4" w:space="0" w:color="auto"/>
              <w:bottom w:val="nil"/>
              <w:right w:val="nil"/>
            </w:tcBorders>
            <w:shd w:val="clear" w:color="auto" w:fill="FFFFFF"/>
          </w:tcPr>
          <w:p w:rsidR="00543BD3" w:rsidRDefault="00543BD3">
            <w:pPr>
              <w:pStyle w:val="36"/>
              <w:shd w:val="clear" w:color="auto" w:fill="auto"/>
              <w:spacing w:before="0" w:line="240" w:lineRule="auto"/>
              <w:jc w:val="center"/>
              <w:rPr>
                <w:b/>
                <w:sz w:val="28"/>
                <w:szCs w:val="28"/>
              </w:rPr>
            </w:pPr>
            <w:r>
              <w:rPr>
                <w:b/>
                <w:sz w:val="28"/>
                <w:szCs w:val="28"/>
              </w:rPr>
              <w:t>1939</w:t>
            </w:r>
          </w:p>
        </w:tc>
        <w:tc>
          <w:tcPr>
            <w:tcW w:w="1691" w:type="dxa"/>
            <w:tcBorders>
              <w:top w:val="single" w:sz="4" w:space="0" w:color="auto"/>
              <w:left w:val="single" w:sz="4" w:space="0" w:color="auto"/>
              <w:bottom w:val="nil"/>
              <w:right w:val="nil"/>
            </w:tcBorders>
            <w:shd w:val="clear" w:color="auto" w:fill="FFFFFF"/>
          </w:tcPr>
          <w:p w:rsidR="00543BD3" w:rsidRDefault="00543BD3">
            <w:pPr>
              <w:pStyle w:val="36"/>
              <w:shd w:val="clear" w:color="auto" w:fill="auto"/>
              <w:spacing w:before="0" w:line="240" w:lineRule="auto"/>
              <w:jc w:val="center"/>
              <w:rPr>
                <w:b/>
                <w:sz w:val="28"/>
                <w:szCs w:val="28"/>
              </w:rPr>
            </w:pPr>
            <w:r>
              <w:rPr>
                <w:b/>
                <w:sz w:val="28"/>
                <w:szCs w:val="28"/>
              </w:rPr>
              <w:t>1959</w:t>
            </w:r>
          </w:p>
        </w:tc>
        <w:tc>
          <w:tcPr>
            <w:tcW w:w="1522" w:type="dxa"/>
            <w:tcBorders>
              <w:top w:val="single" w:sz="4" w:space="0" w:color="auto"/>
              <w:left w:val="single" w:sz="4" w:space="0" w:color="auto"/>
              <w:bottom w:val="nil"/>
              <w:right w:val="nil"/>
            </w:tcBorders>
            <w:shd w:val="clear" w:color="auto" w:fill="FFFFFF"/>
          </w:tcPr>
          <w:p w:rsidR="00543BD3" w:rsidRDefault="00543BD3">
            <w:pPr>
              <w:pStyle w:val="36"/>
              <w:shd w:val="clear" w:color="auto" w:fill="auto"/>
              <w:spacing w:before="0" w:line="240" w:lineRule="auto"/>
              <w:jc w:val="center"/>
              <w:rPr>
                <w:b/>
                <w:sz w:val="28"/>
                <w:szCs w:val="28"/>
              </w:rPr>
            </w:pPr>
            <w:r>
              <w:rPr>
                <w:b/>
                <w:sz w:val="28"/>
                <w:szCs w:val="28"/>
              </w:rPr>
              <w:t>1970</w:t>
            </w:r>
          </w:p>
        </w:tc>
        <w:tc>
          <w:tcPr>
            <w:tcW w:w="1183" w:type="dxa"/>
            <w:tcBorders>
              <w:top w:val="single" w:sz="4" w:space="0" w:color="auto"/>
              <w:left w:val="single" w:sz="4" w:space="0" w:color="auto"/>
              <w:bottom w:val="nil"/>
              <w:right w:val="nil"/>
            </w:tcBorders>
            <w:shd w:val="clear" w:color="auto" w:fill="FFFFFF"/>
          </w:tcPr>
          <w:p w:rsidR="00543BD3" w:rsidRDefault="00543BD3">
            <w:pPr>
              <w:pStyle w:val="36"/>
              <w:shd w:val="clear" w:color="auto" w:fill="auto"/>
              <w:spacing w:before="0" w:line="240" w:lineRule="auto"/>
              <w:jc w:val="center"/>
              <w:rPr>
                <w:b/>
                <w:sz w:val="28"/>
                <w:szCs w:val="28"/>
              </w:rPr>
            </w:pPr>
            <w:r>
              <w:rPr>
                <w:b/>
                <w:sz w:val="28"/>
                <w:szCs w:val="28"/>
              </w:rPr>
              <w:t>1979</w:t>
            </w:r>
          </w:p>
        </w:tc>
        <w:tc>
          <w:tcPr>
            <w:tcW w:w="1353" w:type="dxa"/>
            <w:tcBorders>
              <w:top w:val="single" w:sz="4" w:space="0" w:color="auto"/>
              <w:left w:val="single" w:sz="4" w:space="0" w:color="auto"/>
              <w:bottom w:val="nil"/>
              <w:right w:val="single" w:sz="4" w:space="0" w:color="auto"/>
            </w:tcBorders>
            <w:shd w:val="clear" w:color="auto" w:fill="FFFFFF"/>
          </w:tcPr>
          <w:p w:rsidR="00543BD3" w:rsidRDefault="00543BD3">
            <w:pPr>
              <w:pStyle w:val="36"/>
              <w:shd w:val="clear" w:color="auto" w:fill="auto"/>
              <w:spacing w:before="0" w:line="240" w:lineRule="auto"/>
              <w:jc w:val="center"/>
              <w:rPr>
                <w:b/>
                <w:sz w:val="28"/>
                <w:szCs w:val="28"/>
              </w:rPr>
            </w:pPr>
            <w:r>
              <w:rPr>
                <w:b/>
                <w:sz w:val="28"/>
                <w:szCs w:val="28"/>
              </w:rPr>
              <w:t>1989</w:t>
            </w:r>
          </w:p>
        </w:tc>
      </w:tr>
      <w:tr w:rsidR="00543BD3">
        <w:trPr>
          <w:trHeight w:hRule="exact" w:val="825"/>
          <w:jc w:val="center"/>
        </w:trPr>
        <w:tc>
          <w:tcPr>
            <w:tcW w:w="1195" w:type="dxa"/>
            <w:tcBorders>
              <w:top w:val="single" w:sz="4" w:space="0" w:color="auto"/>
              <w:left w:val="single" w:sz="4" w:space="0" w:color="auto"/>
              <w:bottom w:val="single" w:sz="4" w:space="0" w:color="auto"/>
              <w:right w:val="nil"/>
            </w:tcBorders>
            <w:shd w:val="clear" w:color="auto" w:fill="FFFFFF"/>
          </w:tcPr>
          <w:p w:rsidR="00543BD3" w:rsidRDefault="00543BD3">
            <w:pPr>
              <w:pStyle w:val="36"/>
              <w:shd w:val="clear" w:color="auto" w:fill="auto"/>
              <w:spacing w:before="0" w:line="240" w:lineRule="auto"/>
              <w:jc w:val="center"/>
              <w:rPr>
                <w:sz w:val="28"/>
                <w:szCs w:val="28"/>
              </w:rPr>
            </w:pPr>
            <w:r>
              <w:rPr>
                <w:sz w:val="28"/>
                <w:szCs w:val="28"/>
              </w:rPr>
              <w:t>32780</w:t>
            </w:r>
          </w:p>
        </w:tc>
        <w:tc>
          <w:tcPr>
            <w:tcW w:w="1353" w:type="dxa"/>
            <w:tcBorders>
              <w:top w:val="single" w:sz="4" w:space="0" w:color="auto"/>
              <w:left w:val="single" w:sz="4" w:space="0" w:color="auto"/>
              <w:bottom w:val="single" w:sz="4" w:space="0" w:color="auto"/>
              <w:right w:val="nil"/>
            </w:tcBorders>
            <w:shd w:val="clear" w:color="auto" w:fill="FFFFFF"/>
          </w:tcPr>
          <w:p w:rsidR="00543BD3" w:rsidRDefault="00543BD3">
            <w:pPr>
              <w:pStyle w:val="36"/>
              <w:shd w:val="clear" w:color="auto" w:fill="auto"/>
              <w:spacing w:before="0" w:line="240" w:lineRule="auto"/>
              <w:jc w:val="center"/>
              <w:rPr>
                <w:sz w:val="28"/>
                <w:szCs w:val="28"/>
              </w:rPr>
            </w:pPr>
            <w:r>
              <w:rPr>
                <w:sz w:val="28"/>
                <w:szCs w:val="28"/>
              </w:rPr>
              <w:t>41193</w:t>
            </w:r>
          </w:p>
        </w:tc>
        <w:tc>
          <w:tcPr>
            <w:tcW w:w="1353" w:type="dxa"/>
            <w:tcBorders>
              <w:top w:val="single" w:sz="4" w:space="0" w:color="auto"/>
              <w:left w:val="single" w:sz="4" w:space="0" w:color="auto"/>
              <w:bottom w:val="single" w:sz="4" w:space="0" w:color="auto"/>
              <w:right w:val="nil"/>
            </w:tcBorders>
            <w:shd w:val="clear" w:color="auto" w:fill="FFFFFF"/>
          </w:tcPr>
          <w:p w:rsidR="00543BD3" w:rsidRDefault="00543BD3">
            <w:pPr>
              <w:pStyle w:val="36"/>
              <w:shd w:val="clear" w:color="auto" w:fill="auto"/>
              <w:spacing w:before="0" w:line="240" w:lineRule="auto"/>
              <w:jc w:val="center"/>
              <w:rPr>
                <w:sz w:val="28"/>
                <w:szCs w:val="28"/>
              </w:rPr>
            </w:pPr>
            <w:r>
              <w:rPr>
                <w:rStyle w:val="25"/>
                <w:rFonts w:ascii="Times New Roman" w:hAnsi="Times New Roman" w:cs="Times New Roman"/>
                <w:color w:val="auto"/>
                <w:sz w:val="28"/>
                <w:szCs w:val="28"/>
              </w:rPr>
              <w:t>6000</w:t>
            </w:r>
          </w:p>
        </w:tc>
        <w:tc>
          <w:tcPr>
            <w:tcW w:w="1691" w:type="dxa"/>
            <w:tcBorders>
              <w:top w:val="single" w:sz="4" w:space="0" w:color="auto"/>
              <w:left w:val="single" w:sz="4" w:space="0" w:color="auto"/>
              <w:bottom w:val="single" w:sz="4" w:space="0" w:color="auto"/>
              <w:right w:val="nil"/>
            </w:tcBorders>
            <w:shd w:val="clear" w:color="auto" w:fill="FFFFFF"/>
          </w:tcPr>
          <w:p w:rsidR="00543BD3" w:rsidRDefault="00543BD3">
            <w:pPr>
              <w:pStyle w:val="36"/>
              <w:shd w:val="clear" w:color="auto" w:fill="auto"/>
              <w:spacing w:before="0" w:line="240" w:lineRule="auto"/>
              <w:jc w:val="center"/>
              <w:rPr>
                <w:sz w:val="28"/>
                <w:szCs w:val="28"/>
              </w:rPr>
            </w:pPr>
            <w:r>
              <w:rPr>
                <w:rStyle w:val="25"/>
                <w:rFonts w:ascii="Times New Roman" w:hAnsi="Times New Roman" w:cs="Times New Roman"/>
                <w:color w:val="auto"/>
                <w:sz w:val="28"/>
                <w:szCs w:val="28"/>
              </w:rPr>
              <w:t>15 000</w:t>
            </w:r>
          </w:p>
        </w:tc>
        <w:tc>
          <w:tcPr>
            <w:tcW w:w="1522" w:type="dxa"/>
            <w:tcBorders>
              <w:top w:val="single" w:sz="4" w:space="0" w:color="auto"/>
              <w:left w:val="single" w:sz="4" w:space="0" w:color="auto"/>
              <w:bottom w:val="single" w:sz="4" w:space="0" w:color="auto"/>
              <w:right w:val="nil"/>
            </w:tcBorders>
            <w:shd w:val="clear" w:color="auto" w:fill="FFFFFF"/>
          </w:tcPr>
          <w:p w:rsidR="00543BD3" w:rsidRDefault="00543BD3">
            <w:pPr>
              <w:pStyle w:val="36"/>
              <w:shd w:val="clear" w:color="auto" w:fill="auto"/>
              <w:spacing w:before="0" w:line="240" w:lineRule="auto"/>
              <w:jc w:val="center"/>
              <w:rPr>
                <w:sz w:val="28"/>
                <w:szCs w:val="28"/>
              </w:rPr>
            </w:pPr>
            <w:r>
              <w:rPr>
                <w:rStyle w:val="-1pt"/>
                <w:color w:val="auto"/>
                <w:sz w:val="28"/>
                <w:szCs w:val="28"/>
              </w:rPr>
              <w:t>5488</w:t>
            </w:r>
          </w:p>
        </w:tc>
        <w:tc>
          <w:tcPr>
            <w:tcW w:w="1183" w:type="dxa"/>
            <w:tcBorders>
              <w:top w:val="single" w:sz="4" w:space="0" w:color="auto"/>
              <w:left w:val="single" w:sz="4" w:space="0" w:color="auto"/>
              <w:bottom w:val="single" w:sz="4" w:space="0" w:color="auto"/>
              <w:right w:val="nil"/>
            </w:tcBorders>
            <w:shd w:val="clear" w:color="auto" w:fill="FFFFFF"/>
          </w:tcPr>
          <w:p w:rsidR="00543BD3" w:rsidRDefault="00543BD3">
            <w:pPr>
              <w:pStyle w:val="36"/>
              <w:shd w:val="clear" w:color="auto" w:fill="auto"/>
              <w:spacing w:before="0" w:line="240" w:lineRule="auto"/>
              <w:jc w:val="center"/>
              <w:rPr>
                <w:sz w:val="28"/>
                <w:szCs w:val="28"/>
              </w:rPr>
            </w:pPr>
            <w:r>
              <w:rPr>
                <w:rStyle w:val="-1pt"/>
                <w:color w:val="auto"/>
                <w:sz w:val="28"/>
                <w:szCs w:val="28"/>
              </w:rPr>
              <w:t>–</w:t>
            </w:r>
          </w:p>
        </w:tc>
        <w:tc>
          <w:tcPr>
            <w:tcW w:w="1353" w:type="dxa"/>
            <w:tcBorders>
              <w:top w:val="single" w:sz="4" w:space="0" w:color="auto"/>
              <w:left w:val="single" w:sz="4" w:space="0" w:color="auto"/>
              <w:bottom w:val="single" w:sz="4" w:space="0" w:color="auto"/>
              <w:right w:val="single" w:sz="4" w:space="0" w:color="auto"/>
            </w:tcBorders>
            <w:shd w:val="clear" w:color="auto" w:fill="FFFFFF"/>
          </w:tcPr>
          <w:p w:rsidR="00543BD3" w:rsidRDefault="00543BD3">
            <w:pPr>
              <w:pStyle w:val="36"/>
              <w:shd w:val="clear" w:color="auto" w:fill="auto"/>
              <w:spacing w:before="0" w:line="240" w:lineRule="auto"/>
              <w:jc w:val="center"/>
              <w:rPr>
                <w:sz w:val="28"/>
                <w:szCs w:val="28"/>
              </w:rPr>
            </w:pPr>
            <w:r>
              <w:rPr>
                <w:sz w:val="28"/>
                <w:szCs w:val="28"/>
              </w:rPr>
              <w:t>12200</w:t>
            </w:r>
          </w:p>
        </w:tc>
      </w:tr>
    </w:tbl>
    <w:p w:rsidR="00543BD3" w:rsidRDefault="00543BD3">
      <w:pPr>
        <w:pStyle w:val="36"/>
        <w:shd w:val="clear" w:color="auto" w:fill="auto"/>
        <w:spacing w:before="0" w:line="240" w:lineRule="auto"/>
        <w:ind w:firstLine="720"/>
        <w:rPr>
          <w:b/>
          <w:sz w:val="28"/>
          <w:szCs w:val="28"/>
          <w:lang w:val="kk-KZ"/>
        </w:rPr>
      </w:pPr>
    </w:p>
    <w:p w:rsidR="00543BD3" w:rsidRDefault="00543BD3">
      <w:pPr>
        <w:pStyle w:val="Default"/>
        <w:ind w:firstLine="720"/>
        <w:jc w:val="both"/>
        <w:rPr>
          <w:rFonts w:ascii="Times New Roman" w:hAnsi="Times New Roman" w:cs="Times New Roman"/>
          <w:color w:val="auto"/>
          <w:sz w:val="28"/>
          <w:szCs w:val="28"/>
          <w:lang w:eastAsia="en-US"/>
        </w:rPr>
      </w:pPr>
      <w:bookmarkStart w:id="41" w:name="_Hlk209510765"/>
      <w:r>
        <w:rPr>
          <w:rFonts w:ascii="Times New Roman" w:hAnsi="Times New Roman" w:cs="Times New Roman"/>
          <w:color w:val="auto"/>
          <w:sz w:val="28"/>
          <w:szCs w:val="28"/>
        </w:rPr>
        <w:t>Несмотря на политику ассимиляции и постоянное моральное и политич</w:t>
      </w:r>
      <w:r>
        <w:rPr>
          <w:rFonts w:ascii="Times New Roman" w:hAnsi="Times New Roman" w:cs="Times New Roman"/>
          <w:color w:val="auto"/>
          <w:sz w:val="28"/>
          <w:szCs w:val="28"/>
        </w:rPr>
        <w:t>е</w:t>
      </w:r>
      <w:r>
        <w:rPr>
          <w:rFonts w:ascii="Times New Roman" w:hAnsi="Times New Roman" w:cs="Times New Roman"/>
          <w:color w:val="auto"/>
          <w:sz w:val="28"/>
          <w:szCs w:val="28"/>
        </w:rPr>
        <w:t>ское давление, азербайджанские курды смогли сохранить свою национальную идентичность.</w:t>
      </w:r>
    </w:p>
    <w:bookmarkEnd w:id="41"/>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По данным Центрального статистического управления СССР, в 1920-е годы в республиках Закавказья и Туркменской ССР проживало до 500 тыс. ку</w:t>
      </w:r>
      <w:r>
        <w:rPr>
          <w:rFonts w:ascii="Times New Roman" w:hAnsi="Times New Roman" w:cs="Times New Roman"/>
          <w:color w:val="auto"/>
          <w:sz w:val="28"/>
          <w:szCs w:val="28"/>
          <w:lang w:eastAsia="en-US"/>
        </w:rPr>
        <w:t>р</w:t>
      </w:r>
      <w:r>
        <w:rPr>
          <w:rFonts w:ascii="Times New Roman" w:hAnsi="Times New Roman" w:cs="Times New Roman"/>
          <w:color w:val="auto"/>
          <w:sz w:val="28"/>
          <w:szCs w:val="28"/>
          <w:lang w:eastAsia="en-US"/>
        </w:rPr>
        <w:t xml:space="preserve">дов. Перепись </w:t>
      </w:r>
      <w:r>
        <w:rPr>
          <w:rFonts w:ascii="Times New Roman" w:hAnsi="Times New Roman" w:cs="Times New Roman"/>
          <w:color w:val="auto"/>
          <w:sz w:val="28"/>
          <w:szCs w:val="28"/>
          <w:lang w:val="kk-KZ" w:eastAsia="en-US"/>
        </w:rPr>
        <w:t>населения</w:t>
      </w:r>
      <w:r>
        <w:rPr>
          <w:rFonts w:ascii="Times New Roman" w:hAnsi="Times New Roman" w:cs="Times New Roman"/>
          <w:color w:val="auto"/>
          <w:sz w:val="28"/>
          <w:szCs w:val="28"/>
          <w:lang w:eastAsia="en-US"/>
        </w:rPr>
        <w:t xml:space="preserve"> стран</w:t>
      </w:r>
      <w:r>
        <w:rPr>
          <w:rFonts w:ascii="Times New Roman" w:hAnsi="Times New Roman" w:cs="Times New Roman"/>
          <w:color w:val="auto"/>
          <w:sz w:val="28"/>
          <w:szCs w:val="28"/>
          <w:lang w:val="kk-KZ" w:eastAsia="en-US"/>
        </w:rPr>
        <w:t xml:space="preserve">ы </w:t>
      </w:r>
      <w:r>
        <w:rPr>
          <w:rFonts w:ascii="Times New Roman" w:hAnsi="Times New Roman" w:cs="Times New Roman"/>
          <w:color w:val="auto"/>
          <w:sz w:val="28"/>
          <w:szCs w:val="28"/>
          <w:lang w:eastAsia="en-US"/>
        </w:rPr>
        <w:t>в последующие годы показала не реальный рост их числа, а значительное сокращение.</w:t>
      </w:r>
    </w:p>
    <w:p w:rsidR="00543BD3" w:rsidRDefault="00543BD3">
      <w:pPr>
        <w:pStyle w:val="Default"/>
        <w:ind w:firstLine="720"/>
        <w:jc w:val="both"/>
        <w:rPr>
          <w:rFonts w:ascii="Times New Roman" w:hAnsi="Times New Roman" w:cs="Times New Roman"/>
          <w:color w:val="auto"/>
          <w:sz w:val="28"/>
          <w:szCs w:val="28"/>
          <w:lang w:eastAsia="en-US"/>
        </w:rPr>
      </w:pPr>
      <w:bookmarkStart w:id="42" w:name="_Hlk209511216"/>
      <w:r>
        <w:rPr>
          <w:rFonts w:ascii="Times New Roman" w:hAnsi="Times New Roman" w:cs="Times New Roman"/>
          <w:color w:val="auto"/>
          <w:sz w:val="28"/>
          <w:szCs w:val="28"/>
        </w:rPr>
        <w:t>Упразднение Красного Курдистана в 1930-е годы привело к ухудшению положения курдского населения в Азербайджане, которое стало подвергаться притеснениям.</w:t>
      </w:r>
      <w:bookmarkEnd w:id="42"/>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Курдский театр, радиопрограммы, курдские школы, курдские факультеты начали закрываться, производство книг на курдском языке было приостановл</w:t>
      </w:r>
      <w:r>
        <w:rPr>
          <w:rFonts w:ascii="Times New Roman" w:hAnsi="Times New Roman" w:cs="Times New Roman"/>
          <w:color w:val="auto"/>
          <w:sz w:val="28"/>
          <w:szCs w:val="28"/>
          <w:lang w:eastAsia="en-US"/>
        </w:rPr>
        <w:t>е</w:t>
      </w:r>
      <w:r>
        <w:rPr>
          <w:rFonts w:ascii="Times New Roman" w:hAnsi="Times New Roman" w:cs="Times New Roman"/>
          <w:color w:val="auto"/>
          <w:sz w:val="28"/>
          <w:szCs w:val="28"/>
          <w:lang w:eastAsia="en-US"/>
        </w:rPr>
        <w:t xml:space="preserve">но. </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В 1936 году было принято решение в </w:t>
      </w:r>
      <w:r>
        <w:rPr>
          <w:rFonts w:ascii="Times New Roman" w:hAnsi="Times New Roman" w:cs="Times New Roman"/>
          <w:color w:val="auto"/>
          <w:sz w:val="28"/>
          <w:szCs w:val="28"/>
          <w:shd w:val="clear" w:color="auto" w:fill="FFFFFF"/>
        </w:rPr>
        <w:t>паспортах </w:t>
      </w:r>
      <w:r>
        <w:rPr>
          <w:rFonts w:ascii="Times New Roman" w:hAnsi="Times New Roman" w:cs="Times New Roman"/>
          <w:color w:val="auto"/>
          <w:sz w:val="28"/>
          <w:szCs w:val="28"/>
          <w:lang w:eastAsia="en-US"/>
        </w:rPr>
        <w:t xml:space="preserve">вместо «курд» </w:t>
      </w:r>
      <w:r>
        <w:rPr>
          <w:rFonts w:ascii="Times New Roman" w:hAnsi="Times New Roman" w:cs="Times New Roman"/>
          <w:color w:val="auto"/>
          <w:sz w:val="28"/>
          <w:szCs w:val="28"/>
          <w:shd w:val="clear" w:color="auto" w:fill="FFFFFF"/>
        </w:rPr>
        <w:t>в графе «национальность» записывать «азербайджанец», тем самым отвергая наличие курдов в Азербайджанской ССР.</w:t>
      </w:r>
    </w:p>
    <w:p w:rsidR="00543BD3" w:rsidRDefault="00543BD3">
      <w:pPr>
        <w:pStyle w:val="36"/>
        <w:spacing w:before="0" w:line="240" w:lineRule="auto"/>
        <w:ind w:firstLine="720"/>
        <w:rPr>
          <w:sz w:val="28"/>
          <w:szCs w:val="28"/>
          <w:lang w:eastAsia="ru-RU"/>
        </w:rPr>
      </w:pPr>
      <w:r>
        <w:rPr>
          <w:sz w:val="28"/>
          <w:szCs w:val="28"/>
        </w:rPr>
        <w:t>Эта замена паспортных данных была завершена в 1938 году. Кстати, официальная «пропажа курдов» в документах, удостоверяющих личность, з</w:t>
      </w:r>
      <w:r>
        <w:rPr>
          <w:sz w:val="28"/>
          <w:szCs w:val="28"/>
        </w:rPr>
        <w:t>а</w:t>
      </w:r>
      <w:r>
        <w:rPr>
          <w:sz w:val="28"/>
          <w:szCs w:val="28"/>
        </w:rPr>
        <w:t>кончилась в Азербайджане, Туркменистане, в Грузии. В Армении вместо «ку</w:t>
      </w:r>
      <w:r>
        <w:rPr>
          <w:sz w:val="28"/>
          <w:szCs w:val="28"/>
        </w:rPr>
        <w:t>р</w:t>
      </w:r>
      <w:r>
        <w:rPr>
          <w:sz w:val="28"/>
          <w:szCs w:val="28"/>
        </w:rPr>
        <w:t>ды» в графе «нация» начали писать «язиди»</w:t>
      </w:r>
      <w:r>
        <w:rPr>
          <w:sz w:val="28"/>
          <w:szCs w:val="28"/>
          <w:lang w:eastAsia="ru-RU"/>
        </w:rPr>
        <w:t xml:space="preserve"> [69]</w:t>
      </w:r>
      <w:r>
        <w:rPr>
          <w:sz w:val="28"/>
          <w:szCs w:val="28"/>
        </w:rPr>
        <w:t>.</w:t>
      </w:r>
    </w:p>
    <w:p w:rsidR="00543BD3" w:rsidRDefault="00543BD3">
      <w:pPr>
        <w:pStyle w:val="Default"/>
        <w:ind w:firstLine="720"/>
        <w:jc w:val="both"/>
        <w:rPr>
          <w:rFonts w:ascii="Times New Roman" w:hAnsi="Times New Roman" w:cs="Times New Roman"/>
          <w:color w:val="auto"/>
          <w:sz w:val="28"/>
          <w:szCs w:val="28"/>
          <w:lang w:eastAsia="en-US"/>
        </w:rPr>
      </w:pPr>
      <w:bookmarkStart w:id="43" w:name="_Hlk209511435"/>
      <w:r>
        <w:rPr>
          <w:rFonts w:ascii="Times New Roman" w:hAnsi="Times New Roman" w:cs="Times New Roman"/>
          <w:color w:val="auto"/>
          <w:sz w:val="28"/>
          <w:szCs w:val="28"/>
        </w:rPr>
        <w:t>В последующие годы происходила запись курдов как грузин и туркмен, а в период с 1940-х по 1980-е годы десятки тысяч курдов, стремясь избежать дискриминации, регистрировались как «язычники».</w:t>
      </w:r>
      <w:bookmarkEnd w:id="43"/>
    </w:p>
    <w:p w:rsidR="00543BD3" w:rsidRDefault="00543BD3">
      <w:pPr>
        <w:pStyle w:val="Default"/>
        <w:ind w:firstLine="720"/>
        <w:jc w:val="both"/>
        <w:rPr>
          <w:rFonts w:ascii="Times New Roman" w:hAnsi="Times New Roman" w:cs="Times New Roman"/>
          <w:color w:val="auto"/>
          <w:sz w:val="28"/>
          <w:szCs w:val="28"/>
          <w:lang w:eastAsia="en-US"/>
        </w:rPr>
      </w:pPr>
      <w:bookmarkStart w:id="44" w:name="_Hlk209511566"/>
      <w:r>
        <w:rPr>
          <w:rFonts w:ascii="Times New Roman" w:hAnsi="Times New Roman" w:cs="Times New Roman"/>
          <w:color w:val="auto"/>
          <w:sz w:val="28"/>
          <w:szCs w:val="28"/>
        </w:rPr>
        <w:t>Следовательно, вопрос реализации национальных прав курдского насел</w:t>
      </w:r>
      <w:r>
        <w:rPr>
          <w:rFonts w:ascii="Times New Roman" w:hAnsi="Times New Roman" w:cs="Times New Roman"/>
          <w:color w:val="auto"/>
          <w:sz w:val="28"/>
          <w:szCs w:val="28"/>
        </w:rPr>
        <w:t>е</w:t>
      </w:r>
      <w:r>
        <w:rPr>
          <w:rFonts w:ascii="Times New Roman" w:hAnsi="Times New Roman" w:cs="Times New Roman"/>
          <w:color w:val="auto"/>
          <w:sz w:val="28"/>
          <w:szCs w:val="28"/>
        </w:rPr>
        <w:t>ния решался путем отрицания самого факта существования курдской нации, что автоматически снимало с повестки дня вопрос о защите их прав как этнич</w:t>
      </w:r>
      <w:r>
        <w:rPr>
          <w:rFonts w:ascii="Times New Roman" w:hAnsi="Times New Roman" w:cs="Times New Roman"/>
          <w:color w:val="auto"/>
          <w:sz w:val="28"/>
          <w:szCs w:val="28"/>
        </w:rPr>
        <w:t>е</w:t>
      </w:r>
      <w:r>
        <w:rPr>
          <w:rFonts w:ascii="Times New Roman" w:hAnsi="Times New Roman" w:cs="Times New Roman"/>
          <w:color w:val="auto"/>
          <w:sz w:val="28"/>
          <w:szCs w:val="28"/>
        </w:rPr>
        <w:t>ской общности.</w:t>
      </w:r>
    </w:p>
    <w:bookmarkEnd w:id="44"/>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Известно, что для курдов включение себя в ряды азербайджанского нар</w:t>
      </w:r>
      <w:r>
        <w:rPr>
          <w:rFonts w:ascii="Times New Roman" w:hAnsi="Times New Roman" w:cs="Times New Roman"/>
          <w:color w:val="auto"/>
          <w:sz w:val="28"/>
          <w:szCs w:val="28"/>
          <w:lang w:eastAsia="en-US"/>
        </w:rPr>
        <w:t>о</w:t>
      </w:r>
      <w:r>
        <w:rPr>
          <w:rFonts w:ascii="Times New Roman" w:hAnsi="Times New Roman" w:cs="Times New Roman"/>
          <w:color w:val="auto"/>
          <w:sz w:val="28"/>
          <w:szCs w:val="28"/>
          <w:lang w:eastAsia="en-US"/>
        </w:rPr>
        <w:t>да является одним из условий продвижения вперед. Как правило, для назнач</w:t>
      </w:r>
      <w:r>
        <w:rPr>
          <w:rFonts w:ascii="Times New Roman" w:hAnsi="Times New Roman" w:cs="Times New Roman"/>
          <w:color w:val="auto"/>
          <w:sz w:val="28"/>
          <w:szCs w:val="28"/>
          <w:lang w:eastAsia="en-US"/>
        </w:rPr>
        <w:t>е</w:t>
      </w:r>
      <w:r>
        <w:rPr>
          <w:rFonts w:ascii="Times New Roman" w:hAnsi="Times New Roman" w:cs="Times New Roman"/>
          <w:color w:val="auto"/>
          <w:sz w:val="28"/>
          <w:szCs w:val="28"/>
          <w:lang w:eastAsia="en-US"/>
        </w:rPr>
        <w:t>ния на более или менее высокую должность, присвоение ученой степени и т.д. курдам часто приходилось в своих паспортах в графе «национальность» указ</w:t>
      </w:r>
      <w:r>
        <w:rPr>
          <w:rFonts w:ascii="Times New Roman" w:hAnsi="Times New Roman" w:cs="Times New Roman"/>
          <w:color w:val="auto"/>
          <w:sz w:val="28"/>
          <w:szCs w:val="28"/>
          <w:lang w:eastAsia="en-US"/>
        </w:rPr>
        <w:t>ы</w:t>
      </w:r>
      <w:r>
        <w:rPr>
          <w:rFonts w:ascii="Times New Roman" w:hAnsi="Times New Roman" w:cs="Times New Roman"/>
          <w:color w:val="auto"/>
          <w:sz w:val="28"/>
          <w:szCs w:val="28"/>
          <w:lang w:eastAsia="en-US"/>
        </w:rPr>
        <w:t>вать «азербайджанец».</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Появление курдов в Грузии связано с политикой Турции в 1918 году, к</w:t>
      </w:r>
      <w:r>
        <w:rPr>
          <w:rFonts w:ascii="Times New Roman" w:hAnsi="Times New Roman" w:cs="Times New Roman"/>
          <w:color w:val="auto"/>
          <w:sz w:val="28"/>
          <w:szCs w:val="28"/>
          <w:lang w:eastAsia="en-US"/>
        </w:rPr>
        <w:t>о</w:t>
      </w:r>
      <w:r>
        <w:rPr>
          <w:rFonts w:ascii="Times New Roman" w:hAnsi="Times New Roman" w:cs="Times New Roman"/>
          <w:color w:val="auto"/>
          <w:sz w:val="28"/>
          <w:szCs w:val="28"/>
          <w:lang w:eastAsia="en-US"/>
        </w:rPr>
        <w:t>гда небольшие группы курдов-</w:t>
      </w:r>
      <w:r>
        <w:rPr>
          <w:rFonts w:ascii="Times New Roman" w:hAnsi="Times New Roman" w:cs="Times New Roman"/>
          <w:color w:val="auto"/>
          <w:sz w:val="28"/>
          <w:szCs w:val="28"/>
          <w:lang w:val="kk-KZ" w:eastAsia="en-US"/>
        </w:rPr>
        <w:t>я</w:t>
      </w:r>
      <w:r>
        <w:rPr>
          <w:rFonts w:ascii="Times New Roman" w:hAnsi="Times New Roman" w:cs="Times New Roman"/>
          <w:color w:val="auto"/>
          <w:sz w:val="28"/>
          <w:szCs w:val="28"/>
          <w:lang w:eastAsia="en-US"/>
        </w:rPr>
        <w:t>зидов из районов Ван, Кара и Сурмали эмигр</w:t>
      </w:r>
      <w:r>
        <w:rPr>
          <w:rFonts w:ascii="Times New Roman" w:hAnsi="Times New Roman" w:cs="Times New Roman"/>
          <w:color w:val="auto"/>
          <w:sz w:val="28"/>
          <w:szCs w:val="28"/>
          <w:lang w:eastAsia="en-US"/>
        </w:rPr>
        <w:t>и</w:t>
      </w:r>
      <w:r>
        <w:rPr>
          <w:rFonts w:ascii="Times New Roman" w:hAnsi="Times New Roman" w:cs="Times New Roman"/>
          <w:color w:val="auto"/>
          <w:sz w:val="28"/>
          <w:szCs w:val="28"/>
          <w:lang w:eastAsia="en-US"/>
        </w:rPr>
        <w:t>ровали в Грузию и Армению из-за жестких преследований со стороны властей</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eastAsia="en-US"/>
        </w:rPr>
        <w:t>Турции и некоторых курдов-мусульман.</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lastRenderedPageBreak/>
        <w:t>Прибывшие в Грузию, в частности Тбилиси, курды-</w:t>
      </w:r>
      <w:r>
        <w:rPr>
          <w:rFonts w:ascii="Times New Roman" w:hAnsi="Times New Roman" w:cs="Times New Roman"/>
          <w:color w:val="auto"/>
          <w:sz w:val="28"/>
          <w:szCs w:val="28"/>
          <w:lang w:val="kk-KZ" w:eastAsia="en-US"/>
        </w:rPr>
        <w:t>я</w:t>
      </w:r>
      <w:r>
        <w:rPr>
          <w:rFonts w:ascii="Times New Roman" w:hAnsi="Times New Roman" w:cs="Times New Roman"/>
          <w:color w:val="auto"/>
          <w:sz w:val="28"/>
          <w:szCs w:val="28"/>
          <w:lang w:eastAsia="en-US"/>
        </w:rPr>
        <w:t>зиды по происхо</w:t>
      </w:r>
      <w:r>
        <w:rPr>
          <w:rFonts w:ascii="Times New Roman" w:hAnsi="Times New Roman" w:cs="Times New Roman"/>
          <w:color w:val="auto"/>
          <w:sz w:val="28"/>
          <w:szCs w:val="28"/>
          <w:lang w:eastAsia="en-US"/>
        </w:rPr>
        <w:t>ж</w:t>
      </w:r>
      <w:r>
        <w:rPr>
          <w:rFonts w:ascii="Times New Roman" w:hAnsi="Times New Roman" w:cs="Times New Roman"/>
          <w:color w:val="auto"/>
          <w:sz w:val="28"/>
          <w:szCs w:val="28"/>
          <w:lang w:eastAsia="en-US"/>
        </w:rPr>
        <w:t>дению и профессии жили на улицах города в соответствии с прежним типом жизни: жители деревни старались жить в одном районе, члены одного бара (с постоянными людьми) – на одной улице. Благодаря доброте грузин после пер</w:t>
      </w:r>
      <w:r>
        <w:rPr>
          <w:rFonts w:ascii="Times New Roman" w:hAnsi="Times New Roman" w:cs="Times New Roman"/>
          <w:color w:val="auto"/>
          <w:sz w:val="28"/>
          <w:szCs w:val="28"/>
          <w:lang w:eastAsia="en-US"/>
        </w:rPr>
        <w:t>е</w:t>
      </w:r>
      <w:r>
        <w:rPr>
          <w:rFonts w:ascii="Times New Roman" w:hAnsi="Times New Roman" w:cs="Times New Roman"/>
          <w:color w:val="auto"/>
          <w:sz w:val="28"/>
          <w:szCs w:val="28"/>
          <w:lang w:eastAsia="en-US"/>
        </w:rPr>
        <w:t xml:space="preserve">селения произошли невероятные изменения в жизни грузинских курдов. </w:t>
      </w:r>
      <w:r>
        <w:rPr>
          <w:rFonts w:ascii="Times New Roman" w:hAnsi="Times New Roman" w:cs="Times New Roman"/>
          <w:color w:val="auto"/>
          <w:sz w:val="28"/>
          <w:szCs w:val="28"/>
        </w:rPr>
        <w:t>Знач</w:t>
      </w:r>
      <w:r>
        <w:rPr>
          <w:rFonts w:ascii="Times New Roman" w:hAnsi="Times New Roman" w:cs="Times New Roman"/>
          <w:color w:val="auto"/>
          <w:sz w:val="28"/>
          <w:szCs w:val="28"/>
        </w:rPr>
        <w:t>и</w:t>
      </w:r>
      <w:r>
        <w:rPr>
          <w:rFonts w:ascii="Times New Roman" w:hAnsi="Times New Roman" w:cs="Times New Roman"/>
          <w:color w:val="auto"/>
          <w:sz w:val="28"/>
          <w:szCs w:val="28"/>
        </w:rPr>
        <w:t>тельный уровень приобрело экономическое, социальное благосостояние ку</w:t>
      </w:r>
      <w:r>
        <w:rPr>
          <w:rFonts w:ascii="Times New Roman" w:hAnsi="Times New Roman" w:cs="Times New Roman"/>
          <w:color w:val="auto"/>
          <w:sz w:val="28"/>
          <w:szCs w:val="28"/>
        </w:rPr>
        <w:t>р</w:t>
      </w:r>
      <w:r>
        <w:rPr>
          <w:rFonts w:ascii="Times New Roman" w:hAnsi="Times New Roman" w:cs="Times New Roman"/>
          <w:color w:val="auto"/>
          <w:sz w:val="28"/>
          <w:szCs w:val="28"/>
        </w:rPr>
        <w:t>дов, повысились показатели грамотности, образования, науки и культуры, сформировалась прослойка собственной интеллигенции. Но существовала с</w:t>
      </w:r>
      <w:r>
        <w:rPr>
          <w:rFonts w:ascii="Times New Roman" w:hAnsi="Times New Roman" w:cs="Times New Roman"/>
          <w:color w:val="auto"/>
          <w:sz w:val="28"/>
          <w:szCs w:val="28"/>
        </w:rPr>
        <w:t>е</w:t>
      </w:r>
      <w:r>
        <w:rPr>
          <w:rFonts w:ascii="Times New Roman" w:hAnsi="Times New Roman" w:cs="Times New Roman"/>
          <w:color w:val="auto"/>
          <w:sz w:val="28"/>
          <w:szCs w:val="28"/>
        </w:rPr>
        <w:t>рьезная проблема – для административного управления курдское население по большому счету все так же оставалось в качестве дешёвой рабочей силы. Сл</w:t>
      </w:r>
      <w:r>
        <w:rPr>
          <w:rFonts w:ascii="Times New Roman" w:hAnsi="Times New Roman" w:cs="Times New Roman"/>
          <w:color w:val="auto"/>
          <w:sz w:val="28"/>
          <w:szCs w:val="28"/>
        </w:rPr>
        <w:t>е</w:t>
      </w:r>
      <w:r>
        <w:rPr>
          <w:rFonts w:ascii="Times New Roman" w:hAnsi="Times New Roman" w:cs="Times New Roman"/>
          <w:color w:val="auto"/>
          <w:sz w:val="28"/>
          <w:szCs w:val="28"/>
        </w:rPr>
        <w:t xml:space="preserve">довательно, в ходе подобной политики Советского </w:t>
      </w:r>
      <w:r>
        <w:rPr>
          <w:rFonts w:ascii="Times New Roman" w:hAnsi="Times New Roman" w:cs="Times New Roman"/>
          <w:color w:val="auto"/>
          <w:sz w:val="28"/>
          <w:szCs w:val="28"/>
          <w:lang w:val="kk-KZ"/>
        </w:rPr>
        <w:t>С</w:t>
      </w:r>
      <w:r>
        <w:rPr>
          <w:rFonts w:ascii="Times New Roman" w:hAnsi="Times New Roman" w:cs="Times New Roman"/>
          <w:color w:val="auto"/>
          <w:sz w:val="28"/>
          <w:szCs w:val="28"/>
        </w:rPr>
        <w:t>оюза, которая продолж</w:t>
      </w:r>
      <w:r>
        <w:rPr>
          <w:rFonts w:ascii="Times New Roman" w:hAnsi="Times New Roman" w:cs="Times New Roman"/>
          <w:color w:val="auto"/>
          <w:sz w:val="28"/>
          <w:szCs w:val="28"/>
        </w:rPr>
        <w:t>а</w:t>
      </w:r>
      <w:r>
        <w:rPr>
          <w:rFonts w:ascii="Times New Roman" w:hAnsi="Times New Roman" w:cs="Times New Roman"/>
          <w:color w:val="auto"/>
          <w:sz w:val="28"/>
          <w:szCs w:val="28"/>
        </w:rPr>
        <w:t>лась 70 лет, большинство курдского населения не овладело грамотност</w:t>
      </w:r>
      <w:r>
        <w:rPr>
          <w:rFonts w:ascii="Times New Roman" w:hAnsi="Times New Roman" w:cs="Times New Roman"/>
          <w:color w:val="auto"/>
          <w:sz w:val="28"/>
          <w:szCs w:val="28"/>
          <w:lang w:val="kk-KZ"/>
        </w:rPr>
        <w:t>ью</w:t>
      </w:r>
      <w:r>
        <w:rPr>
          <w:rFonts w:ascii="Times New Roman" w:hAnsi="Times New Roman" w:cs="Times New Roman"/>
          <w:color w:val="auto"/>
          <w:sz w:val="28"/>
          <w:szCs w:val="28"/>
        </w:rPr>
        <w:t xml:space="preserve">. В настоящее время лишь малая часть курдского населения начала читать и писать на родном курдском языке [92, с.4]. </w:t>
      </w:r>
      <w:bookmarkStart w:id="45" w:name="_Hlk209511728"/>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Массовая насильственная депортация курдов из районов компактного проживания в Закавказье в Казахстан и Среднюю Азию является одной из тр</w:t>
      </w:r>
      <w:r>
        <w:rPr>
          <w:rFonts w:ascii="Times New Roman" w:hAnsi="Times New Roman" w:cs="Times New Roman"/>
          <w:color w:val="auto"/>
          <w:sz w:val="28"/>
          <w:szCs w:val="28"/>
        </w:rPr>
        <w:t>а</w:t>
      </w:r>
      <w:r>
        <w:rPr>
          <w:rFonts w:ascii="Times New Roman" w:hAnsi="Times New Roman" w:cs="Times New Roman"/>
          <w:color w:val="auto"/>
          <w:sz w:val="28"/>
          <w:szCs w:val="28"/>
        </w:rPr>
        <w:t>гических и малоизученных страниц политической истории курдского народа. Эта депортация до сих пор не получила должной политической оценки.</w:t>
      </w:r>
    </w:p>
    <w:bookmarkEnd w:id="45"/>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С помощью подходов и инструментов, которые предлагают нам такие науки, как история, политология, социология</w:t>
      </w:r>
      <w:r>
        <w:rPr>
          <w:rFonts w:ascii="Times New Roman" w:hAnsi="Times New Roman" w:cs="Times New Roman"/>
          <w:color w:val="auto"/>
          <w:sz w:val="28"/>
          <w:szCs w:val="28"/>
          <w:lang w:val="kk-KZ"/>
        </w:rPr>
        <w:t>,</w:t>
      </w:r>
      <w:r>
        <w:rPr>
          <w:rFonts w:ascii="Times New Roman" w:hAnsi="Times New Roman" w:cs="Times New Roman"/>
          <w:color w:val="auto"/>
          <w:sz w:val="28"/>
          <w:szCs w:val="28"/>
        </w:rPr>
        <w:t xml:space="preserve"> различные документальные м</w:t>
      </w:r>
      <w:r>
        <w:rPr>
          <w:rFonts w:ascii="Times New Roman" w:hAnsi="Times New Roman" w:cs="Times New Roman"/>
          <w:color w:val="auto"/>
          <w:sz w:val="28"/>
          <w:szCs w:val="28"/>
        </w:rPr>
        <w:t>а</w:t>
      </w:r>
      <w:r>
        <w:rPr>
          <w:rFonts w:ascii="Times New Roman" w:hAnsi="Times New Roman" w:cs="Times New Roman"/>
          <w:color w:val="auto"/>
          <w:sz w:val="28"/>
          <w:szCs w:val="28"/>
        </w:rPr>
        <w:t>териалы и источники, мы в состоянии распознать отрицательные срезы соб</w:t>
      </w:r>
      <w:r>
        <w:rPr>
          <w:rFonts w:ascii="Times New Roman" w:hAnsi="Times New Roman" w:cs="Times New Roman"/>
          <w:color w:val="auto"/>
          <w:sz w:val="28"/>
          <w:szCs w:val="28"/>
        </w:rPr>
        <w:t>ы</w:t>
      </w:r>
      <w:r>
        <w:rPr>
          <w:rFonts w:ascii="Times New Roman" w:hAnsi="Times New Roman" w:cs="Times New Roman"/>
          <w:color w:val="auto"/>
          <w:sz w:val="28"/>
          <w:szCs w:val="28"/>
        </w:rPr>
        <w:t>тий времён депортации и гонений, вплоть до геноцида, в отношении этнич</w:t>
      </w:r>
      <w:r>
        <w:rPr>
          <w:rFonts w:ascii="Times New Roman" w:hAnsi="Times New Roman" w:cs="Times New Roman"/>
          <w:color w:val="auto"/>
          <w:sz w:val="28"/>
          <w:szCs w:val="28"/>
        </w:rPr>
        <w:t>е</w:t>
      </w:r>
      <w:r>
        <w:rPr>
          <w:rFonts w:ascii="Times New Roman" w:hAnsi="Times New Roman" w:cs="Times New Roman"/>
          <w:color w:val="auto"/>
          <w:sz w:val="28"/>
          <w:szCs w:val="28"/>
        </w:rPr>
        <w:t xml:space="preserve">ских меньшинств, в частности в отношении курдского населения. </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К сожалению, во время такого переселения курды повторили судьбы многих народов нашей страны в тот страшный период [33].</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После прихода к власти большевистское правительство во главе с Лен</w:t>
      </w:r>
      <w:r>
        <w:rPr>
          <w:rFonts w:ascii="Times New Roman" w:hAnsi="Times New Roman" w:cs="Times New Roman"/>
          <w:color w:val="auto"/>
          <w:sz w:val="28"/>
          <w:szCs w:val="28"/>
          <w:lang w:eastAsia="en-US"/>
        </w:rPr>
        <w:t>и</w:t>
      </w:r>
      <w:r>
        <w:rPr>
          <w:rFonts w:ascii="Times New Roman" w:hAnsi="Times New Roman" w:cs="Times New Roman"/>
          <w:color w:val="auto"/>
          <w:sz w:val="28"/>
          <w:szCs w:val="28"/>
          <w:lang w:eastAsia="en-US"/>
        </w:rPr>
        <w:t>ным начало целенаправленно проводить национальную политику присвоения крупным и малым народам отдельных форм государственного и национального самоуправления. Национальная политика большевиков, несмотря на опред</w:t>
      </w:r>
      <w:r>
        <w:rPr>
          <w:rFonts w:ascii="Times New Roman" w:hAnsi="Times New Roman" w:cs="Times New Roman"/>
          <w:color w:val="auto"/>
          <w:sz w:val="28"/>
          <w:szCs w:val="28"/>
          <w:lang w:eastAsia="en-US"/>
        </w:rPr>
        <w:t>е</w:t>
      </w:r>
      <w:r>
        <w:rPr>
          <w:rFonts w:ascii="Times New Roman" w:hAnsi="Times New Roman" w:cs="Times New Roman"/>
          <w:color w:val="auto"/>
          <w:sz w:val="28"/>
          <w:szCs w:val="28"/>
          <w:lang w:eastAsia="en-US"/>
        </w:rPr>
        <w:t>ленные положительные стороны, была двусторонней для консультирования жителей бывшей Российской империи. В решении национальных проблем го</w:t>
      </w:r>
      <w:r>
        <w:rPr>
          <w:rFonts w:ascii="Times New Roman" w:hAnsi="Times New Roman" w:cs="Times New Roman"/>
          <w:color w:val="auto"/>
          <w:sz w:val="28"/>
          <w:szCs w:val="28"/>
          <w:lang w:eastAsia="en-US"/>
        </w:rPr>
        <w:t>с</w:t>
      </w:r>
      <w:r>
        <w:rPr>
          <w:rFonts w:ascii="Times New Roman" w:hAnsi="Times New Roman" w:cs="Times New Roman"/>
          <w:color w:val="auto"/>
          <w:sz w:val="28"/>
          <w:szCs w:val="28"/>
          <w:lang w:eastAsia="en-US"/>
        </w:rPr>
        <w:t>подствовал классовый подход как основной метод большевиков в определении национальной политики.</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В результате, после нескольких лет национально-государственного стр</w:t>
      </w:r>
      <w:r>
        <w:rPr>
          <w:rFonts w:ascii="Times New Roman" w:hAnsi="Times New Roman" w:cs="Times New Roman"/>
          <w:color w:val="auto"/>
          <w:sz w:val="28"/>
          <w:szCs w:val="28"/>
          <w:lang w:eastAsia="en-US"/>
        </w:rPr>
        <w:t>о</w:t>
      </w:r>
      <w:r>
        <w:rPr>
          <w:rFonts w:ascii="Times New Roman" w:hAnsi="Times New Roman" w:cs="Times New Roman"/>
          <w:color w:val="auto"/>
          <w:sz w:val="28"/>
          <w:szCs w:val="28"/>
          <w:lang w:eastAsia="en-US"/>
        </w:rPr>
        <w:t>ительства, обострившегося голода и гражданской войны, подавившего любую форму национального самоопределения, не связанную с большевистской вл</w:t>
      </w:r>
      <w:r>
        <w:rPr>
          <w:rFonts w:ascii="Times New Roman" w:hAnsi="Times New Roman" w:cs="Times New Roman"/>
          <w:color w:val="auto"/>
          <w:sz w:val="28"/>
          <w:szCs w:val="28"/>
          <w:lang w:eastAsia="en-US"/>
        </w:rPr>
        <w:t>а</w:t>
      </w:r>
      <w:r>
        <w:rPr>
          <w:rFonts w:ascii="Times New Roman" w:hAnsi="Times New Roman" w:cs="Times New Roman"/>
          <w:color w:val="auto"/>
          <w:sz w:val="28"/>
          <w:szCs w:val="28"/>
          <w:lang w:eastAsia="en-US"/>
        </w:rPr>
        <w:t>стью (грузинская, азербайджанская государственность и др.), на евразийском пространстве появился СССР. СССР – это тоталитарное государство, основа</w:t>
      </w:r>
      <w:r>
        <w:rPr>
          <w:rFonts w:ascii="Times New Roman" w:hAnsi="Times New Roman" w:cs="Times New Roman"/>
          <w:color w:val="auto"/>
          <w:sz w:val="28"/>
          <w:szCs w:val="28"/>
          <w:lang w:eastAsia="en-US"/>
        </w:rPr>
        <w:t>н</w:t>
      </w:r>
      <w:r>
        <w:rPr>
          <w:rFonts w:ascii="Times New Roman" w:hAnsi="Times New Roman" w:cs="Times New Roman"/>
          <w:color w:val="auto"/>
          <w:sz w:val="28"/>
          <w:szCs w:val="28"/>
          <w:lang w:eastAsia="en-US"/>
        </w:rPr>
        <w:t>ное на диктатуре определенных групп населения, возглавляемых партийно-бюрократической группой [92, с.4].</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Несмотря на трудности и сложности ситуации в СССР, курдская этнич</w:t>
      </w:r>
      <w:r>
        <w:rPr>
          <w:rFonts w:ascii="Times New Roman" w:hAnsi="Times New Roman" w:cs="Times New Roman"/>
          <w:color w:val="auto"/>
          <w:sz w:val="28"/>
          <w:szCs w:val="28"/>
          <w:lang w:eastAsia="en-US"/>
        </w:rPr>
        <w:t>е</w:t>
      </w:r>
      <w:r>
        <w:rPr>
          <w:rFonts w:ascii="Times New Roman" w:hAnsi="Times New Roman" w:cs="Times New Roman"/>
          <w:color w:val="auto"/>
          <w:sz w:val="28"/>
          <w:szCs w:val="28"/>
          <w:lang w:eastAsia="en-US"/>
        </w:rPr>
        <w:t>ская группа, наряду с другими малочисленными народами, как было показано выше, получила Курдскую автономию. Этот вопрос нами уже подробно иссл</w:t>
      </w:r>
      <w:r>
        <w:rPr>
          <w:rFonts w:ascii="Times New Roman" w:hAnsi="Times New Roman" w:cs="Times New Roman"/>
          <w:color w:val="auto"/>
          <w:sz w:val="28"/>
          <w:szCs w:val="28"/>
          <w:lang w:eastAsia="en-US"/>
        </w:rPr>
        <w:t>е</w:t>
      </w:r>
      <w:r>
        <w:rPr>
          <w:rFonts w:ascii="Times New Roman" w:hAnsi="Times New Roman" w:cs="Times New Roman"/>
          <w:color w:val="auto"/>
          <w:sz w:val="28"/>
          <w:szCs w:val="28"/>
          <w:lang w:eastAsia="en-US"/>
        </w:rPr>
        <w:t xml:space="preserve">дован ранее, поэтому здесь </w:t>
      </w:r>
      <w:r>
        <w:rPr>
          <w:rFonts w:ascii="Times New Roman" w:hAnsi="Times New Roman" w:cs="Times New Roman"/>
          <w:color w:val="auto"/>
          <w:sz w:val="28"/>
          <w:szCs w:val="28"/>
        </w:rPr>
        <w:t xml:space="preserve">рассматриваться не будет. </w:t>
      </w:r>
    </w:p>
    <w:p w:rsidR="00543BD3" w:rsidRDefault="00543BD3">
      <w:pPr>
        <w:pStyle w:val="Default"/>
        <w:ind w:firstLine="720"/>
        <w:jc w:val="both"/>
        <w:rPr>
          <w:rFonts w:ascii="Times New Roman" w:hAnsi="Times New Roman" w:cs="Times New Roman"/>
          <w:color w:val="auto"/>
          <w:sz w:val="28"/>
          <w:szCs w:val="28"/>
          <w:lang w:eastAsia="en-US"/>
        </w:rPr>
      </w:pPr>
      <w:bookmarkStart w:id="46" w:name="_Hlk209512259"/>
      <w:r>
        <w:rPr>
          <w:rFonts w:ascii="Times New Roman" w:hAnsi="Times New Roman" w:cs="Times New Roman"/>
          <w:color w:val="auto"/>
          <w:sz w:val="28"/>
          <w:szCs w:val="28"/>
        </w:rPr>
        <w:lastRenderedPageBreak/>
        <w:t>Потеряв автономию и подвергаясь постепенной ассимиляции в среде народов Закавказья, советские курды, тем не менее, не были лишены возмо</w:t>
      </w:r>
      <w:r>
        <w:rPr>
          <w:rFonts w:ascii="Times New Roman" w:hAnsi="Times New Roman" w:cs="Times New Roman"/>
          <w:color w:val="auto"/>
          <w:sz w:val="28"/>
          <w:szCs w:val="28"/>
        </w:rPr>
        <w:t>ж</w:t>
      </w:r>
      <w:r>
        <w:rPr>
          <w:rFonts w:ascii="Times New Roman" w:hAnsi="Times New Roman" w:cs="Times New Roman"/>
          <w:color w:val="auto"/>
          <w:sz w:val="28"/>
          <w:szCs w:val="28"/>
        </w:rPr>
        <w:t>ности жить в районах, близких к их исторической родине.</w:t>
      </w:r>
    </w:p>
    <w:bookmarkEnd w:id="46"/>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Однако тоталитарная машина репрессий в СССР уже обрела полную с</w:t>
      </w:r>
      <w:r>
        <w:rPr>
          <w:rFonts w:ascii="Times New Roman" w:hAnsi="Times New Roman" w:cs="Times New Roman"/>
          <w:color w:val="auto"/>
          <w:sz w:val="28"/>
          <w:szCs w:val="28"/>
          <w:lang w:eastAsia="en-US"/>
        </w:rPr>
        <w:t>и</w:t>
      </w:r>
      <w:r>
        <w:rPr>
          <w:rFonts w:ascii="Times New Roman" w:hAnsi="Times New Roman" w:cs="Times New Roman"/>
          <w:color w:val="auto"/>
          <w:sz w:val="28"/>
          <w:szCs w:val="28"/>
          <w:lang w:eastAsia="en-US"/>
        </w:rPr>
        <w:t>лу. 1937 год стал судьбоносным для курдского кавказского народа.</w:t>
      </w:r>
      <w:bookmarkStart w:id="47" w:name="_Hlk209512593"/>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В связи с этим необходимо определить комплекс причин, обусловивших массовую депортацию и миграцию курдского населения в Казахстан и Сре</w:t>
      </w:r>
      <w:r>
        <w:rPr>
          <w:rFonts w:ascii="Times New Roman" w:hAnsi="Times New Roman" w:cs="Times New Roman"/>
          <w:color w:val="auto"/>
          <w:sz w:val="28"/>
          <w:szCs w:val="28"/>
        </w:rPr>
        <w:t>д</w:t>
      </w:r>
      <w:r>
        <w:rPr>
          <w:rFonts w:ascii="Times New Roman" w:hAnsi="Times New Roman" w:cs="Times New Roman"/>
          <w:color w:val="auto"/>
          <w:sz w:val="28"/>
          <w:szCs w:val="28"/>
        </w:rPr>
        <w:t>нюю Азию. В рамках данного исследования следует выделить следующие кл</w:t>
      </w:r>
      <w:r>
        <w:rPr>
          <w:rFonts w:ascii="Times New Roman" w:hAnsi="Times New Roman" w:cs="Times New Roman"/>
          <w:color w:val="auto"/>
          <w:sz w:val="28"/>
          <w:szCs w:val="28"/>
        </w:rPr>
        <w:t>ю</w:t>
      </w:r>
      <w:r>
        <w:rPr>
          <w:rFonts w:ascii="Times New Roman" w:hAnsi="Times New Roman" w:cs="Times New Roman"/>
          <w:color w:val="auto"/>
          <w:sz w:val="28"/>
          <w:szCs w:val="28"/>
        </w:rPr>
        <w:t>чевые факторы, определяющие данные процессы.</w:t>
      </w:r>
      <w:bookmarkEnd w:id="47"/>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Один из них, на наш взгляд, наиболее очевиден в природе тоталитарного режима. Советский тоталитарный режим сталинского типа принес только х</w:t>
      </w:r>
      <w:r>
        <w:rPr>
          <w:rFonts w:ascii="Times New Roman" w:hAnsi="Times New Roman" w:cs="Times New Roman"/>
          <w:color w:val="auto"/>
          <w:sz w:val="28"/>
          <w:szCs w:val="28"/>
          <w:lang w:eastAsia="en-US"/>
        </w:rPr>
        <w:t>а</w:t>
      </w:r>
      <w:r>
        <w:rPr>
          <w:rFonts w:ascii="Times New Roman" w:hAnsi="Times New Roman" w:cs="Times New Roman"/>
          <w:color w:val="auto"/>
          <w:sz w:val="28"/>
          <w:szCs w:val="28"/>
          <w:lang w:eastAsia="en-US"/>
        </w:rPr>
        <w:t>рактерные черты.</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Во-первых, это полное нарушение прав человека, народа, режим невн</w:t>
      </w:r>
      <w:r>
        <w:rPr>
          <w:rFonts w:ascii="Times New Roman" w:hAnsi="Times New Roman" w:cs="Times New Roman"/>
          <w:color w:val="auto"/>
          <w:sz w:val="28"/>
          <w:szCs w:val="28"/>
          <w:lang w:eastAsia="en-US"/>
        </w:rPr>
        <w:t>и</w:t>
      </w:r>
      <w:r>
        <w:rPr>
          <w:rFonts w:ascii="Times New Roman" w:hAnsi="Times New Roman" w:cs="Times New Roman"/>
          <w:color w:val="auto"/>
          <w:sz w:val="28"/>
          <w:szCs w:val="28"/>
          <w:lang w:eastAsia="en-US"/>
        </w:rPr>
        <w:t>мания к потребностям как отдельного человека, так и населения в целом.</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Во-вторых, наличие жесткой централизации власти, при которой решение по любому вопросу принимает отдельная группа людей, близкая к политич</w:t>
      </w:r>
      <w:r>
        <w:rPr>
          <w:rFonts w:ascii="Times New Roman" w:hAnsi="Times New Roman" w:cs="Times New Roman"/>
          <w:color w:val="auto"/>
          <w:sz w:val="28"/>
          <w:szCs w:val="28"/>
          <w:lang w:eastAsia="en-US"/>
        </w:rPr>
        <w:t>е</w:t>
      </w:r>
      <w:r>
        <w:rPr>
          <w:rFonts w:ascii="Times New Roman" w:hAnsi="Times New Roman" w:cs="Times New Roman"/>
          <w:color w:val="auto"/>
          <w:sz w:val="28"/>
          <w:szCs w:val="28"/>
          <w:lang w:eastAsia="en-US"/>
        </w:rPr>
        <w:t>скому лидеру, игнорируя желания или нежелани</w:t>
      </w:r>
      <w:r>
        <w:rPr>
          <w:rFonts w:ascii="Times New Roman" w:hAnsi="Times New Roman" w:cs="Times New Roman"/>
          <w:color w:val="auto"/>
          <w:sz w:val="28"/>
          <w:szCs w:val="28"/>
          <w:lang w:val="kk-KZ" w:eastAsia="en-US"/>
        </w:rPr>
        <w:t>я</w:t>
      </w:r>
      <w:r>
        <w:rPr>
          <w:rFonts w:ascii="Times New Roman" w:hAnsi="Times New Roman" w:cs="Times New Roman"/>
          <w:color w:val="auto"/>
          <w:sz w:val="28"/>
          <w:szCs w:val="28"/>
          <w:lang w:eastAsia="en-US"/>
        </w:rPr>
        <w:t xml:space="preserve"> народа.</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В-третьих, </w:t>
      </w:r>
      <w:r>
        <w:rPr>
          <w:rFonts w:ascii="Times New Roman" w:hAnsi="Times New Roman" w:cs="Times New Roman"/>
          <w:color w:val="auto"/>
          <w:sz w:val="28"/>
          <w:szCs w:val="28"/>
        </w:rPr>
        <w:t>тотальная идеологизация, проникшая во все партии и сферы общественной жизни, где идеологические установки стали превалировать над рациональным мышлением.</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Несомненно, в судьбе советских курдов в этот период решающую роль сыграл внешний фактор: рост агрессивных амбиций и осуществление их роли в Европе другим тоталитарным государством – фашистской Германией – создали предпосылки для новой эскалации «курдского вопроса» на Ближнем Востоке с планами мирового господства агрессивной внешней политики, что также отр</w:t>
      </w:r>
      <w:r>
        <w:rPr>
          <w:rFonts w:ascii="Times New Roman" w:hAnsi="Times New Roman" w:cs="Times New Roman"/>
          <w:color w:val="auto"/>
          <w:sz w:val="28"/>
          <w:szCs w:val="28"/>
          <w:lang w:eastAsia="en-US"/>
        </w:rPr>
        <w:t>а</w:t>
      </w:r>
      <w:r>
        <w:rPr>
          <w:rFonts w:ascii="Times New Roman" w:hAnsi="Times New Roman" w:cs="Times New Roman"/>
          <w:color w:val="auto"/>
          <w:sz w:val="28"/>
          <w:szCs w:val="28"/>
          <w:lang w:eastAsia="en-US"/>
        </w:rPr>
        <w:t>зилось на политических шагах советского руководства, у которого в этом рег</w:t>
      </w:r>
      <w:r>
        <w:rPr>
          <w:rFonts w:ascii="Times New Roman" w:hAnsi="Times New Roman" w:cs="Times New Roman"/>
          <w:color w:val="auto"/>
          <w:sz w:val="28"/>
          <w:szCs w:val="28"/>
          <w:lang w:eastAsia="en-US"/>
        </w:rPr>
        <w:t>и</w:t>
      </w:r>
      <w:r>
        <w:rPr>
          <w:rFonts w:ascii="Times New Roman" w:hAnsi="Times New Roman" w:cs="Times New Roman"/>
          <w:color w:val="auto"/>
          <w:sz w:val="28"/>
          <w:szCs w:val="28"/>
          <w:lang w:eastAsia="en-US"/>
        </w:rPr>
        <w:t>оне были свои интересы. Наряду с Англией, которая традиционно осуществл</w:t>
      </w:r>
      <w:r>
        <w:rPr>
          <w:rFonts w:ascii="Times New Roman" w:hAnsi="Times New Roman" w:cs="Times New Roman"/>
          <w:color w:val="auto"/>
          <w:sz w:val="28"/>
          <w:szCs w:val="28"/>
          <w:lang w:eastAsia="en-US"/>
        </w:rPr>
        <w:t>я</w:t>
      </w:r>
      <w:r>
        <w:rPr>
          <w:rFonts w:ascii="Times New Roman" w:hAnsi="Times New Roman" w:cs="Times New Roman"/>
          <w:color w:val="auto"/>
          <w:sz w:val="28"/>
          <w:szCs w:val="28"/>
          <w:lang w:eastAsia="en-US"/>
        </w:rPr>
        <w:t>ла свою экономическую и политическую экспансию в Иране и Турции, в 30-х годах Германия начала играть здесь большую роль. Накануне Второй мировой войны гитлеровская Германия вышла на второе место по объему инвестиций в экономику Турции и Ирана.</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В связи с этим, следует сказать, что богатые сырьевые и продовольстве</w:t>
      </w:r>
      <w:r>
        <w:rPr>
          <w:rFonts w:ascii="Times New Roman" w:hAnsi="Times New Roman" w:cs="Times New Roman"/>
          <w:color w:val="auto"/>
          <w:sz w:val="28"/>
          <w:szCs w:val="28"/>
          <w:lang w:eastAsia="en-US"/>
        </w:rPr>
        <w:t>н</w:t>
      </w:r>
      <w:r>
        <w:rPr>
          <w:rFonts w:ascii="Times New Roman" w:hAnsi="Times New Roman" w:cs="Times New Roman"/>
          <w:color w:val="auto"/>
          <w:sz w:val="28"/>
          <w:szCs w:val="28"/>
          <w:lang w:eastAsia="en-US"/>
        </w:rPr>
        <w:t>ные ресурсы, эффективное стратегическое положение сближе-ния с южными границами СССР и регионами британской власти в Иране и Индии привлекли внимание к Ирану фашистской Германии, который пытался использовать ку</w:t>
      </w:r>
      <w:r>
        <w:rPr>
          <w:rFonts w:ascii="Times New Roman" w:hAnsi="Times New Roman" w:cs="Times New Roman"/>
          <w:color w:val="auto"/>
          <w:sz w:val="28"/>
          <w:szCs w:val="28"/>
          <w:lang w:eastAsia="en-US"/>
        </w:rPr>
        <w:t>р</w:t>
      </w:r>
      <w:r>
        <w:rPr>
          <w:rFonts w:ascii="Times New Roman" w:hAnsi="Times New Roman" w:cs="Times New Roman"/>
          <w:color w:val="auto"/>
          <w:sz w:val="28"/>
          <w:szCs w:val="28"/>
          <w:lang w:eastAsia="en-US"/>
        </w:rPr>
        <w:t>дов в антисоветских и антибританских целях [93]. Следовательно, стремясь з</w:t>
      </w:r>
      <w:r>
        <w:rPr>
          <w:rFonts w:ascii="Times New Roman" w:hAnsi="Times New Roman" w:cs="Times New Roman"/>
          <w:color w:val="auto"/>
          <w:sz w:val="28"/>
          <w:szCs w:val="28"/>
          <w:lang w:eastAsia="en-US"/>
        </w:rPr>
        <w:t>а</w:t>
      </w:r>
      <w:r>
        <w:rPr>
          <w:rFonts w:ascii="Times New Roman" w:hAnsi="Times New Roman" w:cs="Times New Roman"/>
          <w:color w:val="auto"/>
          <w:sz w:val="28"/>
          <w:szCs w:val="28"/>
          <w:lang w:eastAsia="en-US"/>
        </w:rPr>
        <w:t>хватить ближневосточный плацдарм и центрально-восточные нефтяные зоны, фашисты были особенно заинтересованы в укреплении своих позиций в Ира</w:t>
      </w:r>
      <w:r>
        <w:rPr>
          <w:rFonts w:ascii="Times New Roman" w:hAnsi="Times New Roman" w:cs="Times New Roman"/>
          <w:color w:val="auto"/>
          <w:sz w:val="28"/>
          <w:szCs w:val="28"/>
          <w:lang w:eastAsia="en-US"/>
        </w:rPr>
        <w:t>н</w:t>
      </w:r>
      <w:r>
        <w:rPr>
          <w:rFonts w:ascii="Times New Roman" w:hAnsi="Times New Roman" w:cs="Times New Roman"/>
          <w:color w:val="auto"/>
          <w:sz w:val="28"/>
          <w:szCs w:val="28"/>
          <w:lang w:eastAsia="en-US"/>
        </w:rPr>
        <w:t>ском Курдистане» [94] и т.д.</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Вместе с тем, нацистская политическая пропаганда распространяла лож-ную информацию среди курдского населения. </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Таким образом, внешний фактор, обострение противоречий, агрессивный интерес ведущих мировых держав и, прежде всего, фашистской Германии на Ближнем и Среднем Востоке в очередной раз спровоцировали глобализацию курдского вопроса, а также внутренний фактор – сталинский тоталитаризм с </w:t>
      </w:r>
      <w:r>
        <w:rPr>
          <w:rFonts w:ascii="Times New Roman" w:hAnsi="Times New Roman" w:cs="Times New Roman"/>
          <w:color w:val="auto"/>
          <w:sz w:val="28"/>
          <w:szCs w:val="28"/>
          <w:lang w:eastAsia="en-US"/>
        </w:rPr>
        <w:lastRenderedPageBreak/>
        <w:t>его антинациональной, безжизненной внутренней политикой, шпионажем и п</w:t>
      </w:r>
      <w:r>
        <w:rPr>
          <w:rFonts w:ascii="Times New Roman" w:hAnsi="Times New Roman" w:cs="Times New Roman"/>
          <w:color w:val="auto"/>
          <w:sz w:val="28"/>
          <w:szCs w:val="28"/>
          <w:lang w:eastAsia="en-US"/>
        </w:rPr>
        <w:t>о</w:t>
      </w:r>
      <w:r>
        <w:rPr>
          <w:rFonts w:ascii="Times New Roman" w:hAnsi="Times New Roman" w:cs="Times New Roman"/>
          <w:color w:val="auto"/>
          <w:sz w:val="28"/>
          <w:szCs w:val="28"/>
          <w:lang w:eastAsia="en-US"/>
        </w:rPr>
        <w:t>иском внутренних врагов – сыграл решающую роль в судьбе советских курдов [95, с.146-147].</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Еще одна историко-политическая версия этой акции, еще не задоку-ментированная, – это ссылка на обострение международной обстановки в 30-е годы, а также ухудшение отношений между СССР и Турцией, в частности на территориальные претензии двух стран в Закавказье. Эта версия, не противор</w:t>
      </w:r>
      <w:r>
        <w:rPr>
          <w:rFonts w:ascii="Times New Roman" w:hAnsi="Times New Roman" w:cs="Times New Roman"/>
          <w:color w:val="auto"/>
          <w:sz w:val="28"/>
          <w:szCs w:val="28"/>
          <w:lang w:eastAsia="en-US"/>
        </w:rPr>
        <w:t>е</w:t>
      </w:r>
      <w:r>
        <w:rPr>
          <w:rFonts w:ascii="Times New Roman" w:hAnsi="Times New Roman" w:cs="Times New Roman"/>
          <w:color w:val="auto"/>
          <w:sz w:val="28"/>
          <w:szCs w:val="28"/>
          <w:lang w:eastAsia="en-US"/>
        </w:rPr>
        <w:t>чащая первой, но дополняющая ее, изложена в книге президента курдской о</w:t>
      </w:r>
      <w:r>
        <w:rPr>
          <w:rFonts w:ascii="Times New Roman" w:hAnsi="Times New Roman" w:cs="Times New Roman"/>
          <w:color w:val="auto"/>
          <w:sz w:val="28"/>
          <w:szCs w:val="28"/>
          <w:lang w:eastAsia="en-US"/>
        </w:rPr>
        <w:t>р</w:t>
      </w:r>
      <w:r>
        <w:rPr>
          <w:rFonts w:ascii="Times New Roman" w:hAnsi="Times New Roman" w:cs="Times New Roman"/>
          <w:color w:val="auto"/>
          <w:sz w:val="28"/>
          <w:szCs w:val="28"/>
          <w:lang w:eastAsia="en-US"/>
        </w:rPr>
        <w:t>ганизации в Азербайджане М.С. Бабаева: «...В 1935 году Турция хотела пр</w:t>
      </w:r>
      <w:r>
        <w:rPr>
          <w:rFonts w:ascii="Times New Roman" w:hAnsi="Times New Roman" w:cs="Times New Roman"/>
          <w:color w:val="auto"/>
          <w:sz w:val="28"/>
          <w:szCs w:val="28"/>
          <w:lang w:eastAsia="en-US"/>
        </w:rPr>
        <w:t>о</w:t>
      </w:r>
      <w:r>
        <w:rPr>
          <w:rFonts w:ascii="Times New Roman" w:hAnsi="Times New Roman" w:cs="Times New Roman"/>
          <w:color w:val="auto"/>
          <w:sz w:val="28"/>
          <w:szCs w:val="28"/>
          <w:lang w:eastAsia="en-US"/>
        </w:rPr>
        <w:t>длить договор, заключенный между СССР и Турцией в 1925 году. Советский Союз отказался заключать договор, требуя от Турции вернуть три вилайета С</w:t>
      </w:r>
      <w:r>
        <w:rPr>
          <w:rFonts w:ascii="Times New Roman" w:hAnsi="Times New Roman" w:cs="Times New Roman"/>
          <w:color w:val="auto"/>
          <w:sz w:val="28"/>
          <w:szCs w:val="28"/>
          <w:lang w:eastAsia="en-US"/>
        </w:rPr>
        <w:t>о</w:t>
      </w:r>
      <w:r>
        <w:rPr>
          <w:rFonts w:ascii="Times New Roman" w:hAnsi="Times New Roman" w:cs="Times New Roman"/>
          <w:color w:val="auto"/>
          <w:sz w:val="28"/>
          <w:szCs w:val="28"/>
          <w:lang w:eastAsia="en-US"/>
        </w:rPr>
        <w:t>ветскому Союзу, иначе Сталин пригрозил забрать их силой, если не вернет. Это за границей, где живут курды, мы «ненадежная страна», выборы далеки от гр</w:t>
      </w:r>
      <w:r>
        <w:rPr>
          <w:rFonts w:ascii="Times New Roman" w:hAnsi="Times New Roman" w:cs="Times New Roman"/>
          <w:color w:val="auto"/>
          <w:sz w:val="28"/>
          <w:szCs w:val="28"/>
          <w:lang w:eastAsia="en-US"/>
        </w:rPr>
        <w:t>а</w:t>
      </w:r>
      <w:r>
        <w:rPr>
          <w:rFonts w:ascii="Times New Roman" w:hAnsi="Times New Roman" w:cs="Times New Roman"/>
          <w:color w:val="auto"/>
          <w:sz w:val="28"/>
          <w:szCs w:val="28"/>
          <w:lang w:eastAsia="en-US"/>
        </w:rPr>
        <w:t>ниц Турции»</w:t>
      </w:r>
      <w:bookmarkStart w:id="48" w:name="_Hlk198485292"/>
      <w:r>
        <w:rPr>
          <w:rFonts w:ascii="Times New Roman" w:hAnsi="Times New Roman" w:cs="Times New Roman"/>
          <w:color w:val="auto"/>
          <w:sz w:val="28"/>
          <w:szCs w:val="28"/>
          <w:lang w:eastAsia="en-US"/>
        </w:rPr>
        <w:t xml:space="preserve"> [96, с.11].</w:t>
      </w:r>
      <w:bookmarkEnd w:id="48"/>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rPr>
        <w:t>Вышеизложенная версия подтверждает значительное влияние внешнеп</w:t>
      </w:r>
      <w:r>
        <w:rPr>
          <w:rFonts w:ascii="Times New Roman" w:hAnsi="Times New Roman" w:cs="Times New Roman"/>
          <w:color w:val="auto"/>
          <w:sz w:val="28"/>
          <w:szCs w:val="28"/>
        </w:rPr>
        <w:t>о</w:t>
      </w:r>
      <w:r>
        <w:rPr>
          <w:rFonts w:ascii="Times New Roman" w:hAnsi="Times New Roman" w:cs="Times New Roman"/>
          <w:color w:val="auto"/>
          <w:sz w:val="28"/>
          <w:szCs w:val="28"/>
        </w:rPr>
        <w:t>литических факторов на положение курдского населения в Советском Союзе. Одновременно с этим, она демонстрирует характерную для тоталитарных р</w:t>
      </w:r>
      <w:r>
        <w:rPr>
          <w:rFonts w:ascii="Times New Roman" w:hAnsi="Times New Roman" w:cs="Times New Roman"/>
          <w:color w:val="auto"/>
          <w:sz w:val="28"/>
          <w:szCs w:val="28"/>
        </w:rPr>
        <w:t>е</w:t>
      </w:r>
      <w:r>
        <w:rPr>
          <w:rFonts w:ascii="Times New Roman" w:hAnsi="Times New Roman" w:cs="Times New Roman"/>
          <w:color w:val="auto"/>
          <w:sz w:val="28"/>
          <w:szCs w:val="28"/>
        </w:rPr>
        <w:t>жимов практику использования национальных меньшинств для достижения внешнеполитических целей</w:t>
      </w:r>
    </w:p>
    <w:p w:rsidR="00543BD3" w:rsidRDefault="00543BD3">
      <w:pPr>
        <w:pStyle w:val="Default"/>
        <w:ind w:firstLine="720"/>
        <w:jc w:val="both"/>
        <w:rPr>
          <w:rFonts w:ascii="Times New Roman" w:hAnsi="Times New Roman" w:cs="Times New Roman"/>
          <w:color w:val="auto"/>
          <w:sz w:val="28"/>
          <w:szCs w:val="28"/>
          <w:lang w:eastAsia="en-US"/>
        </w:rPr>
      </w:pPr>
      <w:r>
        <w:rPr>
          <w:rFonts w:ascii="Times New Roman" w:hAnsi="Times New Roman" w:cs="Times New Roman"/>
          <w:color w:val="auto"/>
          <w:sz w:val="28"/>
          <w:szCs w:val="28"/>
          <w:lang w:eastAsia="en-US"/>
        </w:rPr>
        <w:t xml:space="preserve"> В таком государстве этнос не может существовать как активный субъект политики, а весь внутренний потенциал этноса, его групповые интересы направлены только на вопрос выживания, все остальное безжалостно подавл</w:t>
      </w:r>
      <w:r>
        <w:rPr>
          <w:rFonts w:ascii="Times New Roman" w:hAnsi="Times New Roman" w:cs="Times New Roman"/>
          <w:color w:val="auto"/>
          <w:sz w:val="28"/>
          <w:szCs w:val="28"/>
          <w:lang w:eastAsia="en-US"/>
        </w:rPr>
        <w:t>я</w:t>
      </w:r>
      <w:r>
        <w:rPr>
          <w:rFonts w:ascii="Times New Roman" w:hAnsi="Times New Roman" w:cs="Times New Roman"/>
          <w:color w:val="auto"/>
          <w:sz w:val="28"/>
          <w:szCs w:val="28"/>
          <w:lang w:eastAsia="en-US"/>
        </w:rPr>
        <w:t>ется. Все это в некоторой степени объясняет «молчаливое подчинение» кур</w:t>
      </w:r>
      <w:r>
        <w:rPr>
          <w:rFonts w:ascii="Times New Roman" w:hAnsi="Times New Roman" w:cs="Times New Roman"/>
          <w:color w:val="auto"/>
          <w:sz w:val="28"/>
          <w:szCs w:val="28"/>
          <w:lang w:eastAsia="en-US"/>
        </w:rPr>
        <w:t>д</w:t>
      </w:r>
      <w:r>
        <w:rPr>
          <w:rFonts w:ascii="Times New Roman" w:hAnsi="Times New Roman" w:cs="Times New Roman"/>
          <w:color w:val="auto"/>
          <w:sz w:val="28"/>
          <w:szCs w:val="28"/>
          <w:lang w:eastAsia="en-US"/>
        </w:rPr>
        <w:t>ского и других этнических меньшинств во время сталинской депортации.</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17 июля 1937 года решением ЦИК и СНК СССР была создана «запретная пограничная зона», и по их поручению НКВД СССР должен был вывести из нее «весь ненадежный элемент</w:t>
      </w:r>
      <w:bookmarkStart w:id="49" w:name="_Hlk209516133"/>
      <w:r>
        <w:rPr>
          <w:rFonts w:ascii="Times New Roman" w:hAnsi="Times New Roman" w:cs="Times New Roman"/>
          <w:color w:val="auto"/>
          <w:sz w:val="28"/>
          <w:szCs w:val="28"/>
        </w:rPr>
        <w:t>». Целые народы необоснованно были зачислены в ряды неблагонадежных.</w:t>
      </w:r>
    </w:p>
    <w:bookmarkEnd w:id="49"/>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Наряду с 94 955 курдами, турками-месхетинцами и хемшилами, значи-тельную часть первой волны переселенцев в Казахстан и Среднюю Азию сост</w:t>
      </w:r>
      <w:r>
        <w:rPr>
          <w:rFonts w:ascii="Times New Roman" w:hAnsi="Times New Roman" w:cs="Times New Roman"/>
          <w:color w:val="auto"/>
          <w:sz w:val="28"/>
          <w:szCs w:val="28"/>
          <w:shd w:val="clear" w:color="auto" w:fill="FFFFFF"/>
        </w:rPr>
        <w:t>а</w:t>
      </w:r>
      <w:r>
        <w:rPr>
          <w:rFonts w:ascii="Times New Roman" w:hAnsi="Times New Roman" w:cs="Times New Roman"/>
          <w:color w:val="auto"/>
          <w:sz w:val="28"/>
          <w:szCs w:val="28"/>
          <w:shd w:val="clear" w:color="auto" w:fill="FFFFFF"/>
        </w:rPr>
        <w:t>вили 122 000 корейцев, депортированных с Дальнего Востока.</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Они были первыми среди репрессированных народов, ставших жертвами советской тоталитарной системы. </w:t>
      </w:r>
      <w:bookmarkStart w:id="50" w:name="_Hlk209516266"/>
      <w:r>
        <w:rPr>
          <w:rFonts w:ascii="Times New Roman" w:hAnsi="Times New Roman" w:cs="Times New Roman"/>
          <w:color w:val="auto"/>
          <w:sz w:val="28"/>
          <w:szCs w:val="28"/>
        </w:rPr>
        <w:t>Их расселили, распределив по 14 областям и 110 районам, расположенным на территории Средней Азии и Казахстана</w:t>
      </w:r>
      <w:r>
        <w:rPr>
          <w:rFonts w:ascii="Times New Roman" w:hAnsi="Times New Roman" w:cs="Times New Roman"/>
          <w:color w:val="auto"/>
        </w:rPr>
        <w:t xml:space="preserve">. </w:t>
      </w:r>
      <w:r>
        <w:rPr>
          <w:rFonts w:ascii="Times New Roman" w:hAnsi="Times New Roman" w:cs="Times New Roman"/>
          <w:color w:val="auto"/>
          <w:sz w:val="28"/>
          <w:szCs w:val="28"/>
        </w:rPr>
        <w:t xml:space="preserve">В каждую деревню прибыло 2025 семей </w:t>
      </w:r>
      <w:r>
        <w:rPr>
          <w:rFonts w:ascii="Times New Roman" w:hAnsi="Times New Roman" w:cs="Times New Roman"/>
          <w:color w:val="auto"/>
          <w:sz w:val="28"/>
          <w:szCs w:val="28"/>
          <w:lang w:eastAsia="en-US"/>
        </w:rPr>
        <w:t>[96, с.31-32].</w:t>
      </w:r>
    </w:p>
    <w:bookmarkEnd w:id="50"/>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Осенью 1937 года десятки курдских деревень на границе Армении, Ту</w:t>
      </w:r>
      <w:r>
        <w:rPr>
          <w:rFonts w:ascii="Times New Roman" w:hAnsi="Times New Roman" w:cs="Times New Roman"/>
          <w:color w:val="auto"/>
          <w:sz w:val="28"/>
          <w:szCs w:val="28"/>
        </w:rPr>
        <w:t>р</w:t>
      </w:r>
      <w:r>
        <w:rPr>
          <w:rFonts w:ascii="Times New Roman" w:hAnsi="Times New Roman" w:cs="Times New Roman"/>
          <w:color w:val="auto"/>
          <w:sz w:val="28"/>
          <w:szCs w:val="28"/>
        </w:rPr>
        <w:t>ции, а также в Нахичевани (Азербайджан) были окружены воинскими частями, которые ранее находились в этом районе. Во-первых, все мужчины были ар</w:t>
      </w:r>
      <w:r>
        <w:rPr>
          <w:rFonts w:ascii="Times New Roman" w:hAnsi="Times New Roman" w:cs="Times New Roman"/>
          <w:color w:val="auto"/>
          <w:sz w:val="28"/>
          <w:szCs w:val="28"/>
        </w:rPr>
        <w:t>е</w:t>
      </w:r>
      <w:r>
        <w:rPr>
          <w:rFonts w:ascii="Times New Roman" w:hAnsi="Times New Roman" w:cs="Times New Roman"/>
          <w:color w:val="auto"/>
          <w:sz w:val="28"/>
          <w:szCs w:val="28"/>
        </w:rPr>
        <w:t xml:space="preserve">стованы. </w:t>
      </w:r>
    </w:p>
    <w:p w:rsidR="00543BD3" w:rsidRDefault="00543BD3">
      <w:pPr>
        <w:pStyle w:val="Default"/>
        <w:ind w:firstLine="720"/>
        <w:jc w:val="both"/>
        <w:rPr>
          <w:rFonts w:ascii="Times New Roman" w:hAnsi="Times New Roman" w:cs="Times New Roman"/>
          <w:strike/>
          <w:color w:val="auto"/>
          <w:sz w:val="28"/>
          <w:szCs w:val="28"/>
        </w:rPr>
      </w:pPr>
      <w:bookmarkStart w:id="51" w:name="_Hlk209516427"/>
      <w:r>
        <w:rPr>
          <w:rFonts w:ascii="Times New Roman" w:hAnsi="Times New Roman" w:cs="Times New Roman"/>
          <w:color w:val="auto"/>
          <w:sz w:val="28"/>
          <w:szCs w:val="28"/>
        </w:rPr>
        <w:t>На сборы женщинам и старикам отвели считанные часы. В переполне</w:t>
      </w:r>
      <w:r>
        <w:rPr>
          <w:rFonts w:ascii="Times New Roman" w:hAnsi="Times New Roman" w:cs="Times New Roman"/>
          <w:color w:val="auto"/>
          <w:sz w:val="28"/>
          <w:szCs w:val="28"/>
        </w:rPr>
        <w:t>н</w:t>
      </w:r>
      <w:r>
        <w:rPr>
          <w:rFonts w:ascii="Times New Roman" w:hAnsi="Times New Roman" w:cs="Times New Roman"/>
          <w:color w:val="auto"/>
          <w:sz w:val="28"/>
          <w:szCs w:val="28"/>
        </w:rPr>
        <w:t>ных повозках теснились дети, женщины и старики, а мужчины оставались под прицелом. Так начался их опустошительный путь в среднеазиатские степи.</w:t>
      </w:r>
    </w:p>
    <w:bookmarkEnd w:id="51"/>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последнее время исследователи активно прибегают к анализу истори-ческих фактов. Например, известно, что курдов депортировали в Среднюю </w:t>
      </w:r>
      <w:r>
        <w:rPr>
          <w:rFonts w:ascii="Times New Roman" w:hAnsi="Times New Roman" w:cs="Times New Roman"/>
          <w:color w:val="auto"/>
          <w:sz w:val="28"/>
          <w:szCs w:val="28"/>
        </w:rPr>
        <w:lastRenderedPageBreak/>
        <w:t xml:space="preserve">Азию и Казахстан в несколько этапов. Первый этап депортации в Казахстан и Среднюю Азию был </w:t>
      </w:r>
      <w:r>
        <w:rPr>
          <w:rFonts w:ascii="Times New Roman" w:hAnsi="Times New Roman" w:cs="Times New Roman"/>
          <w:color w:val="auto"/>
          <w:sz w:val="28"/>
          <w:szCs w:val="28"/>
          <w:lang w:val="kk-KZ"/>
        </w:rPr>
        <w:t xml:space="preserve">проведен </w:t>
      </w:r>
      <w:r>
        <w:rPr>
          <w:rFonts w:ascii="Times New Roman" w:hAnsi="Times New Roman" w:cs="Times New Roman"/>
          <w:color w:val="auto"/>
          <w:sz w:val="28"/>
          <w:szCs w:val="28"/>
        </w:rPr>
        <w:t>осенью 1937 года.</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 конце 1937 года состоялась еще одна операция по «зачистке» пригра-ничных районов от курдов. В меморандуме НКВД СССР от 28 ноября 1937 г</w:t>
      </w:r>
      <w:r>
        <w:rPr>
          <w:rFonts w:ascii="Times New Roman" w:hAnsi="Times New Roman" w:cs="Times New Roman"/>
          <w:color w:val="auto"/>
          <w:sz w:val="28"/>
          <w:szCs w:val="28"/>
        </w:rPr>
        <w:t>о</w:t>
      </w:r>
      <w:r>
        <w:rPr>
          <w:rFonts w:ascii="Times New Roman" w:hAnsi="Times New Roman" w:cs="Times New Roman"/>
          <w:color w:val="auto"/>
          <w:sz w:val="28"/>
          <w:szCs w:val="28"/>
        </w:rPr>
        <w:t>да, подписанном заместителем наркома НКВД СССР Л. Н. Бельским, гово-рится: «</w:t>
      </w:r>
      <w:r>
        <w:rPr>
          <w:rFonts w:ascii="Times New Roman" w:hAnsi="Times New Roman" w:cs="Times New Roman"/>
          <w:color w:val="auto"/>
          <w:sz w:val="28"/>
          <w:szCs w:val="28"/>
          <w:lang w:val="kk-KZ"/>
        </w:rPr>
        <w:t>Н</w:t>
      </w:r>
      <w:r>
        <w:rPr>
          <w:rFonts w:ascii="Times New Roman" w:hAnsi="Times New Roman" w:cs="Times New Roman"/>
          <w:color w:val="auto"/>
          <w:sz w:val="28"/>
          <w:szCs w:val="28"/>
        </w:rPr>
        <w:t>а основании решения правительства в ближайшие дни из пригранич-ных районов Армении вывезено 425 курдских хозяйств, что составляет около 2100 человек. Переселение переселенцев в Киргизскую ССР». Всего к тому времени было эвакуировано 1325 курдов. 812 курдов были депортированы в Кыргызстан [97].</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Два года спустя, в 1939 году, в Сибири было принято еще одно постано</w:t>
      </w:r>
      <w:r>
        <w:rPr>
          <w:rFonts w:ascii="Times New Roman" w:hAnsi="Times New Roman" w:cs="Times New Roman"/>
          <w:color w:val="auto"/>
          <w:sz w:val="28"/>
          <w:szCs w:val="28"/>
        </w:rPr>
        <w:t>в</w:t>
      </w:r>
      <w:r>
        <w:rPr>
          <w:rFonts w:ascii="Times New Roman" w:hAnsi="Times New Roman" w:cs="Times New Roman"/>
          <w:color w:val="auto"/>
          <w:sz w:val="28"/>
          <w:szCs w:val="28"/>
        </w:rPr>
        <w:t>ление «О плане переселения и хозяйственного устройства корейцев, курдов, армян и иранцев для проведения экспедиционных работ в районах строител</w:t>
      </w:r>
      <w:r>
        <w:rPr>
          <w:rFonts w:ascii="Times New Roman" w:hAnsi="Times New Roman" w:cs="Times New Roman"/>
          <w:color w:val="auto"/>
          <w:sz w:val="28"/>
          <w:szCs w:val="28"/>
        </w:rPr>
        <w:t>ь</w:t>
      </w:r>
      <w:r>
        <w:rPr>
          <w:rFonts w:ascii="Times New Roman" w:hAnsi="Times New Roman" w:cs="Times New Roman"/>
          <w:color w:val="auto"/>
          <w:sz w:val="28"/>
          <w:szCs w:val="28"/>
        </w:rPr>
        <w:t>ства БАМа» [98].</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 1944 году на втором этапе депортации турки-месхетинцы, курды, ха</w:t>
      </w:r>
      <w:r>
        <w:rPr>
          <w:rFonts w:ascii="Times New Roman" w:hAnsi="Times New Roman" w:cs="Times New Roman"/>
          <w:color w:val="auto"/>
          <w:sz w:val="28"/>
          <w:szCs w:val="28"/>
        </w:rPr>
        <w:t>м</w:t>
      </w:r>
      <w:r>
        <w:rPr>
          <w:rFonts w:ascii="Times New Roman" w:hAnsi="Times New Roman" w:cs="Times New Roman"/>
          <w:color w:val="auto"/>
          <w:sz w:val="28"/>
          <w:szCs w:val="28"/>
        </w:rPr>
        <w:t>шены из Грузии были переселены в Казахстан, Кыргызстан и Узбекистан.</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 письме Сталину от 24 июля 1944 года Берия предложил перевезти 16 700 «турецки</w:t>
      </w:r>
      <w:r>
        <w:rPr>
          <w:rFonts w:ascii="Times New Roman" w:hAnsi="Times New Roman" w:cs="Times New Roman"/>
          <w:color w:val="auto"/>
          <w:sz w:val="28"/>
          <w:szCs w:val="28"/>
          <w:lang w:val="kk-KZ"/>
        </w:rPr>
        <w:t>х</w:t>
      </w:r>
      <w:r>
        <w:rPr>
          <w:rFonts w:ascii="Times New Roman" w:hAnsi="Times New Roman" w:cs="Times New Roman"/>
          <w:color w:val="auto"/>
          <w:sz w:val="28"/>
          <w:szCs w:val="28"/>
        </w:rPr>
        <w:t>, курдски</w:t>
      </w:r>
      <w:r>
        <w:rPr>
          <w:rFonts w:ascii="Times New Roman" w:hAnsi="Times New Roman" w:cs="Times New Roman"/>
          <w:color w:val="auto"/>
          <w:sz w:val="28"/>
          <w:szCs w:val="28"/>
          <w:lang w:val="kk-KZ"/>
        </w:rPr>
        <w:t>х</w:t>
      </w:r>
      <w:r>
        <w:rPr>
          <w:rFonts w:ascii="Times New Roman" w:hAnsi="Times New Roman" w:cs="Times New Roman"/>
          <w:color w:val="auto"/>
          <w:sz w:val="28"/>
          <w:szCs w:val="28"/>
        </w:rPr>
        <w:t xml:space="preserve"> и хемшильски</w:t>
      </w:r>
      <w:r>
        <w:rPr>
          <w:rFonts w:ascii="Times New Roman" w:hAnsi="Times New Roman" w:cs="Times New Roman"/>
          <w:color w:val="auto"/>
          <w:sz w:val="28"/>
          <w:szCs w:val="28"/>
          <w:lang w:val="kk-KZ"/>
        </w:rPr>
        <w:t>х</w:t>
      </w:r>
      <w:r>
        <w:rPr>
          <w:rFonts w:ascii="Times New Roman" w:hAnsi="Times New Roman" w:cs="Times New Roman"/>
          <w:color w:val="auto"/>
          <w:sz w:val="28"/>
          <w:szCs w:val="28"/>
        </w:rPr>
        <w:t>» хозяйств из приграничных районов Грузии в Казахстан, Кыргызстан и Узбекистан. 31 июля 1944 года было прин</w:t>
      </w:r>
      <w:r>
        <w:rPr>
          <w:rFonts w:ascii="Times New Roman" w:hAnsi="Times New Roman" w:cs="Times New Roman"/>
          <w:color w:val="auto"/>
          <w:sz w:val="28"/>
          <w:szCs w:val="28"/>
        </w:rPr>
        <w:t>я</w:t>
      </w:r>
      <w:r>
        <w:rPr>
          <w:rFonts w:ascii="Times New Roman" w:hAnsi="Times New Roman" w:cs="Times New Roman"/>
          <w:color w:val="auto"/>
          <w:sz w:val="28"/>
          <w:szCs w:val="28"/>
        </w:rPr>
        <w:t>то решение о переселении 76 021 турок, а также 8694 курдов и 1385 хемшилов. Турки были турками-месхетинцами, жителями исторического региона Месхет Джавахети в Грузии.</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постановлением ГКО № 6279сс от 31 июля 1944 года турки, курды и хемшилы были эвакуированы из приграничных районов Гр</w:t>
      </w:r>
      <w:r>
        <w:rPr>
          <w:rFonts w:ascii="Times New Roman" w:hAnsi="Times New Roman" w:cs="Times New Roman"/>
          <w:color w:val="auto"/>
          <w:sz w:val="28"/>
          <w:szCs w:val="28"/>
        </w:rPr>
        <w:t>у</w:t>
      </w:r>
      <w:r>
        <w:rPr>
          <w:rFonts w:ascii="Times New Roman" w:hAnsi="Times New Roman" w:cs="Times New Roman"/>
          <w:color w:val="auto"/>
          <w:sz w:val="28"/>
          <w:szCs w:val="28"/>
        </w:rPr>
        <w:t>зинской ССР.</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15 ноября 1944 года три эшелона с 26 591 иммигрантом были отправлены на Восток. За 10 дней из южных регионов Грузии было вывезено 91 095 чел</w:t>
      </w:r>
      <w:r>
        <w:rPr>
          <w:rFonts w:ascii="Times New Roman" w:hAnsi="Times New Roman" w:cs="Times New Roman"/>
          <w:color w:val="auto"/>
          <w:sz w:val="28"/>
          <w:szCs w:val="28"/>
        </w:rPr>
        <w:t>о</w:t>
      </w:r>
      <w:r>
        <w:rPr>
          <w:rFonts w:ascii="Times New Roman" w:hAnsi="Times New Roman" w:cs="Times New Roman"/>
          <w:color w:val="auto"/>
          <w:sz w:val="28"/>
          <w:szCs w:val="28"/>
        </w:rPr>
        <w:t>век. 31 января 1945 года последний эшелон с другими перемещенными лицами (695 семей) покинул Тбилиси, чтобы эмигрировать в Узбекистан. Общее кол</w:t>
      </w:r>
      <w:r>
        <w:rPr>
          <w:rFonts w:ascii="Times New Roman" w:hAnsi="Times New Roman" w:cs="Times New Roman"/>
          <w:color w:val="auto"/>
          <w:sz w:val="28"/>
          <w:szCs w:val="28"/>
        </w:rPr>
        <w:t>и</w:t>
      </w:r>
      <w:r>
        <w:rPr>
          <w:rFonts w:ascii="Times New Roman" w:hAnsi="Times New Roman" w:cs="Times New Roman"/>
          <w:color w:val="auto"/>
          <w:sz w:val="28"/>
          <w:szCs w:val="28"/>
        </w:rPr>
        <w:t>чество спецпереселенцев составило 94 995 человек, в т.ч. 76 021 турка-месхетинца, 8 694 курда, 1385 хемшил, а также представители других этнич</w:t>
      </w:r>
      <w:r>
        <w:rPr>
          <w:rFonts w:ascii="Times New Roman" w:hAnsi="Times New Roman" w:cs="Times New Roman"/>
          <w:color w:val="auto"/>
          <w:sz w:val="28"/>
          <w:szCs w:val="28"/>
        </w:rPr>
        <w:t>е</w:t>
      </w:r>
      <w:r>
        <w:rPr>
          <w:rFonts w:ascii="Times New Roman" w:hAnsi="Times New Roman" w:cs="Times New Roman"/>
          <w:color w:val="auto"/>
          <w:sz w:val="28"/>
          <w:szCs w:val="28"/>
        </w:rPr>
        <w:t>ских меньшинств Грузии. В годы насильственного переселения народов (1937 и 1944 гг.) все народы, которые подверглись советской репрессивной политике были определены в качестве «спецпереселенцев», что подразумевало и нево</w:t>
      </w:r>
      <w:r>
        <w:rPr>
          <w:rFonts w:ascii="Times New Roman" w:hAnsi="Times New Roman" w:cs="Times New Roman"/>
          <w:color w:val="auto"/>
          <w:sz w:val="28"/>
          <w:szCs w:val="28"/>
        </w:rPr>
        <w:t>з</w:t>
      </w:r>
      <w:r>
        <w:rPr>
          <w:rFonts w:ascii="Times New Roman" w:hAnsi="Times New Roman" w:cs="Times New Roman"/>
          <w:color w:val="auto"/>
          <w:sz w:val="28"/>
          <w:szCs w:val="28"/>
        </w:rPr>
        <w:t>можность переезда в другую местность без особого разрешения НКВД [99].</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Спецпереселенцы могли брать с собой лишь самые нужные вещи – пр</w:t>
      </w:r>
      <w:r>
        <w:rPr>
          <w:rFonts w:ascii="Times New Roman" w:hAnsi="Times New Roman" w:cs="Times New Roman"/>
          <w:color w:val="auto"/>
          <w:sz w:val="28"/>
          <w:szCs w:val="28"/>
        </w:rPr>
        <w:t>о</w:t>
      </w:r>
      <w:r>
        <w:rPr>
          <w:rFonts w:ascii="Times New Roman" w:hAnsi="Times New Roman" w:cs="Times New Roman"/>
          <w:color w:val="auto"/>
          <w:sz w:val="28"/>
          <w:szCs w:val="28"/>
        </w:rPr>
        <w:t xml:space="preserve">дукты и вещи для всех членов семьи не более 1000 кг. А с ноября 1944 года началось принудительное переселение народов. </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Согласно официальной статистике, в 1944 году из числа высланных в Кыргызстан (более 81 тысяч человек) 1533 человека принадлежали курдскому этносу. Как и другие, курдское население мигрировало в кыргызские земли с</w:t>
      </w:r>
      <w:r>
        <w:rPr>
          <w:rFonts w:ascii="Times New Roman" w:hAnsi="Times New Roman" w:cs="Times New Roman"/>
          <w:color w:val="auto"/>
          <w:sz w:val="28"/>
          <w:szCs w:val="28"/>
        </w:rPr>
        <w:t>о</w:t>
      </w:r>
      <w:r>
        <w:rPr>
          <w:rFonts w:ascii="Times New Roman" w:hAnsi="Times New Roman" w:cs="Times New Roman"/>
          <w:color w:val="auto"/>
          <w:sz w:val="28"/>
          <w:szCs w:val="28"/>
        </w:rPr>
        <w:t xml:space="preserve">гласно постановлению Государственного комитета обороны Советского Союза (№6279, от 31 июля 1944 г.). Под грифом «Совершенно секретно» </w:t>
      </w:r>
      <w:r>
        <w:rPr>
          <w:rFonts w:ascii="Times New Roman" w:hAnsi="Times New Roman" w:cs="Times New Roman"/>
          <w:color w:val="auto"/>
          <w:sz w:val="28"/>
          <w:szCs w:val="28"/>
          <w:lang w:val="kk-KZ"/>
        </w:rPr>
        <w:t xml:space="preserve">был </w:t>
      </w:r>
      <w:r>
        <w:rPr>
          <w:rFonts w:ascii="Times New Roman" w:hAnsi="Times New Roman" w:cs="Times New Roman"/>
          <w:color w:val="auto"/>
          <w:sz w:val="28"/>
          <w:szCs w:val="28"/>
        </w:rPr>
        <w:t xml:space="preserve">отдан приказ: «1. Переселить из приграничных районов Ахалцихского, Адыгенского, Аспиндзского, Богдановского районов Грузинской ССР и Аджарской ССР </w:t>
      </w:r>
      <w:r>
        <w:rPr>
          <w:rFonts w:ascii="Times New Roman" w:hAnsi="Times New Roman" w:cs="Times New Roman"/>
          <w:color w:val="auto"/>
          <w:sz w:val="28"/>
          <w:szCs w:val="28"/>
        </w:rPr>
        <w:lastRenderedPageBreak/>
        <w:t>16700 хозяйств с населением 86 000 турецких, курдских и хемшийских, в том числе 40 тыс. человек в Казахскую ССР, 30 тыс. человек в Узбекскую ССР, 16 тыс. человек в Киргизскую ССР...» [99].</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Курдское население обосновал</w:t>
      </w:r>
      <w:r>
        <w:rPr>
          <w:rFonts w:ascii="Times New Roman" w:hAnsi="Times New Roman" w:cs="Times New Roman"/>
          <w:color w:val="auto"/>
          <w:sz w:val="28"/>
          <w:szCs w:val="28"/>
          <w:lang w:val="kk-KZ"/>
        </w:rPr>
        <w:t>ось</w:t>
      </w:r>
      <w:r>
        <w:rPr>
          <w:rFonts w:ascii="Times New Roman" w:hAnsi="Times New Roman" w:cs="Times New Roman"/>
          <w:color w:val="auto"/>
          <w:sz w:val="28"/>
          <w:szCs w:val="28"/>
        </w:rPr>
        <w:t xml:space="preserve"> в кыргызских землях в Ошском рег</w:t>
      </w:r>
      <w:r>
        <w:rPr>
          <w:rFonts w:ascii="Times New Roman" w:hAnsi="Times New Roman" w:cs="Times New Roman"/>
          <w:color w:val="auto"/>
          <w:sz w:val="28"/>
          <w:szCs w:val="28"/>
        </w:rPr>
        <w:t>и</w:t>
      </w:r>
      <w:r>
        <w:rPr>
          <w:rFonts w:ascii="Times New Roman" w:hAnsi="Times New Roman" w:cs="Times New Roman"/>
          <w:color w:val="auto"/>
          <w:sz w:val="28"/>
          <w:szCs w:val="28"/>
        </w:rPr>
        <w:t>оне и Чуйской долине (точнее – Сузакский район, окрестности Джалал-Абада и Кок-Янгака), которые являются самыми отдаленными местностями госуда</w:t>
      </w:r>
      <w:r>
        <w:rPr>
          <w:rFonts w:ascii="Times New Roman" w:hAnsi="Times New Roman" w:cs="Times New Roman"/>
          <w:color w:val="auto"/>
          <w:sz w:val="28"/>
          <w:szCs w:val="28"/>
        </w:rPr>
        <w:t>р</w:t>
      </w:r>
      <w:r>
        <w:rPr>
          <w:rFonts w:ascii="Times New Roman" w:hAnsi="Times New Roman" w:cs="Times New Roman"/>
          <w:color w:val="auto"/>
          <w:sz w:val="28"/>
          <w:szCs w:val="28"/>
        </w:rPr>
        <w:t>ства. Многие курды пережили те суровые годы только благодаря состраданию и гостеприимству кыргызского народа.</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Согласно планам советского руководства, в Узбекистан хотели депорт</w:t>
      </w:r>
      <w:r>
        <w:rPr>
          <w:rFonts w:ascii="Times New Roman" w:hAnsi="Times New Roman" w:cs="Times New Roman"/>
          <w:color w:val="auto"/>
          <w:sz w:val="28"/>
          <w:szCs w:val="28"/>
        </w:rPr>
        <w:t>и</w:t>
      </w:r>
      <w:r>
        <w:rPr>
          <w:rFonts w:ascii="Times New Roman" w:hAnsi="Times New Roman" w:cs="Times New Roman"/>
          <w:color w:val="auto"/>
          <w:sz w:val="28"/>
          <w:szCs w:val="28"/>
        </w:rPr>
        <w:t>ровать 1325 человек курдского народа, которые заселяли земли на границе между Азербайджаном и Армени</w:t>
      </w:r>
      <w:r>
        <w:rPr>
          <w:rFonts w:ascii="Times New Roman" w:hAnsi="Times New Roman" w:cs="Times New Roman"/>
          <w:color w:val="auto"/>
          <w:sz w:val="28"/>
          <w:szCs w:val="28"/>
          <w:lang w:val="kk-KZ"/>
        </w:rPr>
        <w:t>е</w:t>
      </w:r>
      <w:r>
        <w:rPr>
          <w:rFonts w:ascii="Times New Roman" w:hAnsi="Times New Roman" w:cs="Times New Roman"/>
          <w:color w:val="auto"/>
          <w:sz w:val="28"/>
          <w:szCs w:val="28"/>
        </w:rPr>
        <w:t>й. Однако случились определенные обсто</w:t>
      </w:r>
      <w:r>
        <w:rPr>
          <w:rFonts w:ascii="Times New Roman" w:hAnsi="Times New Roman" w:cs="Times New Roman"/>
          <w:color w:val="auto"/>
          <w:sz w:val="28"/>
          <w:szCs w:val="28"/>
        </w:rPr>
        <w:t>я</w:t>
      </w:r>
      <w:r>
        <w:rPr>
          <w:rFonts w:ascii="Times New Roman" w:hAnsi="Times New Roman" w:cs="Times New Roman"/>
          <w:color w:val="auto"/>
          <w:sz w:val="28"/>
          <w:szCs w:val="28"/>
        </w:rPr>
        <w:t>тельства, и осенью 1944г. эти же курды переселились на территорию Казахст</w:t>
      </w:r>
      <w:r>
        <w:rPr>
          <w:rFonts w:ascii="Times New Roman" w:hAnsi="Times New Roman" w:cs="Times New Roman"/>
          <w:color w:val="auto"/>
          <w:sz w:val="28"/>
          <w:szCs w:val="28"/>
        </w:rPr>
        <w:t>а</w:t>
      </w:r>
      <w:r>
        <w:rPr>
          <w:rFonts w:ascii="Times New Roman" w:hAnsi="Times New Roman" w:cs="Times New Roman"/>
          <w:color w:val="auto"/>
          <w:sz w:val="28"/>
          <w:szCs w:val="28"/>
        </w:rPr>
        <w:t>на и Кыргызстана. Позже курдское население было разбросано по 7 областям, 43 районам, сотням сельских местностей Узбекистана, в частности в Сама</w:t>
      </w:r>
      <w:r>
        <w:rPr>
          <w:rFonts w:ascii="Times New Roman" w:hAnsi="Times New Roman" w:cs="Times New Roman"/>
          <w:color w:val="auto"/>
          <w:sz w:val="28"/>
          <w:szCs w:val="28"/>
        </w:rPr>
        <w:t>р</w:t>
      </w:r>
      <w:r>
        <w:rPr>
          <w:rFonts w:ascii="Times New Roman" w:hAnsi="Times New Roman" w:cs="Times New Roman"/>
          <w:color w:val="auto"/>
          <w:sz w:val="28"/>
          <w:szCs w:val="28"/>
        </w:rPr>
        <w:t xml:space="preserve">кандской, Ферганской, Ташкентской, Бухарской областях [99]. </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Правительству Казахстана было поручено разместить 40 тысяч спецпер</w:t>
      </w:r>
      <w:r>
        <w:rPr>
          <w:rFonts w:ascii="Times New Roman" w:hAnsi="Times New Roman" w:cs="Times New Roman"/>
          <w:color w:val="auto"/>
          <w:sz w:val="28"/>
          <w:szCs w:val="28"/>
        </w:rPr>
        <w:t>е</w:t>
      </w:r>
      <w:r>
        <w:rPr>
          <w:rFonts w:ascii="Times New Roman" w:hAnsi="Times New Roman" w:cs="Times New Roman"/>
          <w:color w:val="auto"/>
          <w:sz w:val="28"/>
          <w:szCs w:val="28"/>
        </w:rPr>
        <w:t>селенцев-курдов и других представителей национальных меньшинств из Гр</w:t>
      </w:r>
      <w:r>
        <w:rPr>
          <w:rFonts w:ascii="Times New Roman" w:hAnsi="Times New Roman" w:cs="Times New Roman"/>
          <w:color w:val="auto"/>
          <w:sz w:val="28"/>
          <w:szCs w:val="28"/>
        </w:rPr>
        <w:t>у</w:t>
      </w:r>
      <w:r>
        <w:rPr>
          <w:rFonts w:ascii="Times New Roman" w:hAnsi="Times New Roman" w:cs="Times New Roman"/>
          <w:color w:val="auto"/>
          <w:sz w:val="28"/>
          <w:szCs w:val="28"/>
        </w:rPr>
        <w:t xml:space="preserve">зии. </w:t>
      </w:r>
      <w:bookmarkStart w:id="52" w:name="_Hlk209517789"/>
      <w:r>
        <w:rPr>
          <w:rFonts w:ascii="Times New Roman" w:hAnsi="Times New Roman" w:cs="Times New Roman"/>
          <w:color w:val="auto"/>
          <w:sz w:val="28"/>
          <w:szCs w:val="28"/>
        </w:rPr>
        <w:t>Так, измученных и полуголодных переселенцев разместили на казахской земле.</w:t>
      </w:r>
      <w:r>
        <w:rPr>
          <w:rFonts w:ascii="Times New Roman" w:hAnsi="Times New Roman" w:cs="Times New Roman"/>
          <w:color w:val="auto"/>
        </w:rPr>
        <w:t xml:space="preserve"> </w:t>
      </w:r>
      <w:r>
        <w:rPr>
          <w:rFonts w:ascii="Times New Roman" w:hAnsi="Times New Roman" w:cs="Times New Roman"/>
          <w:color w:val="auto"/>
          <w:sz w:val="28"/>
          <w:szCs w:val="28"/>
        </w:rPr>
        <w:t>Она согревала, давала приют и пищу, помогала переселенцам выстоять, не утратив доброты и веры, стала для них второй родиной. Именно казахи – к</w:t>
      </w:r>
      <w:r>
        <w:rPr>
          <w:rFonts w:ascii="Times New Roman" w:hAnsi="Times New Roman" w:cs="Times New Roman"/>
          <w:color w:val="auto"/>
          <w:sz w:val="28"/>
          <w:szCs w:val="28"/>
        </w:rPr>
        <w:t>о</w:t>
      </w:r>
      <w:r>
        <w:rPr>
          <w:rFonts w:ascii="Times New Roman" w:hAnsi="Times New Roman" w:cs="Times New Roman"/>
          <w:color w:val="auto"/>
          <w:sz w:val="28"/>
          <w:szCs w:val="28"/>
        </w:rPr>
        <w:t xml:space="preserve">ренные жители бескрайних степей – разделили с ними еду и кров, тем самым предотвратив гибель тысяч людей. </w:t>
      </w:r>
      <w:bookmarkEnd w:id="52"/>
      <w:r>
        <w:rPr>
          <w:rFonts w:ascii="Times New Roman" w:hAnsi="Times New Roman" w:cs="Times New Roman"/>
          <w:color w:val="auto"/>
          <w:sz w:val="28"/>
          <w:szCs w:val="28"/>
        </w:rPr>
        <w:t>Курды никогда не забудут братскую по</w:t>
      </w:r>
      <w:r>
        <w:rPr>
          <w:rFonts w:ascii="Times New Roman" w:hAnsi="Times New Roman" w:cs="Times New Roman"/>
          <w:color w:val="auto"/>
          <w:sz w:val="28"/>
          <w:szCs w:val="28"/>
        </w:rPr>
        <w:t>д</w:t>
      </w:r>
      <w:r>
        <w:rPr>
          <w:rFonts w:ascii="Times New Roman" w:hAnsi="Times New Roman" w:cs="Times New Roman"/>
          <w:color w:val="auto"/>
          <w:sz w:val="28"/>
          <w:szCs w:val="28"/>
        </w:rPr>
        <w:t>держку казахов. Но трагедия для курдов продолжалась и позже. Следует также отметить, что третий этап переселения курдов произошел в 1989-1990-е годы, когда в связи с событиями в Нагорном Карабахе в результате военного ко</w:t>
      </w:r>
      <w:r>
        <w:rPr>
          <w:rFonts w:ascii="Times New Roman" w:hAnsi="Times New Roman" w:cs="Times New Roman"/>
          <w:color w:val="auto"/>
          <w:sz w:val="28"/>
          <w:szCs w:val="28"/>
        </w:rPr>
        <w:t>н</w:t>
      </w:r>
      <w:r>
        <w:rPr>
          <w:rFonts w:ascii="Times New Roman" w:hAnsi="Times New Roman" w:cs="Times New Roman"/>
          <w:color w:val="auto"/>
          <w:sz w:val="28"/>
          <w:szCs w:val="28"/>
        </w:rPr>
        <w:t xml:space="preserve">фликта между Арменией и Азербайджаном они были вынуждены переселиться в Казахстан. </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Во время армяно-азербайджанского конфликта 1989-1990 годов курды, исповедующие ислам, были вынуждены покинуть Армению, оставив только курдов-</w:t>
      </w:r>
      <w:r>
        <w:rPr>
          <w:rFonts w:ascii="Times New Roman" w:hAnsi="Times New Roman" w:cs="Times New Roman"/>
          <w:color w:val="auto"/>
          <w:sz w:val="28"/>
          <w:szCs w:val="28"/>
          <w:lang w:val="kk-KZ"/>
        </w:rPr>
        <w:t>я</w:t>
      </w:r>
      <w:r>
        <w:rPr>
          <w:rFonts w:ascii="Times New Roman" w:hAnsi="Times New Roman" w:cs="Times New Roman"/>
          <w:color w:val="auto"/>
          <w:sz w:val="28"/>
          <w:szCs w:val="28"/>
        </w:rPr>
        <w:t>зидов, которых стали называть «язидами». В этот период десятки т</w:t>
      </w:r>
      <w:r>
        <w:rPr>
          <w:rFonts w:ascii="Times New Roman" w:hAnsi="Times New Roman" w:cs="Times New Roman"/>
          <w:color w:val="auto"/>
          <w:sz w:val="28"/>
          <w:szCs w:val="28"/>
        </w:rPr>
        <w:t>ы</w:t>
      </w:r>
      <w:r>
        <w:rPr>
          <w:rFonts w:ascii="Times New Roman" w:hAnsi="Times New Roman" w:cs="Times New Roman"/>
          <w:color w:val="auto"/>
          <w:sz w:val="28"/>
          <w:szCs w:val="28"/>
        </w:rPr>
        <w:t>сяч курдов насильственно переселились из мест своего постоянного прожив</w:t>
      </w:r>
      <w:r>
        <w:rPr>
          <w:rFonts w:ascii="Times New Roman" w:hAnsi="Times New Roman" w:cs="Times New Roman"/>
          <w:color w:val="auto"/>
          <w:sz w:val="28"/>
          <w:szCs w:val="28"/>
        </w:rPr>
        <w:t>а</w:t>
      </w:r>
      <w:r>
        <w:rPr>
          <w:rFonts w:ascii="Times New Roman" w:hAnsi="Times New Roman" w:cs="Times New Roman"/>
          <w:color w:val="auto"/>
          <w:sz w:val="28"/>
          <w:szCs w:val="28"/>
        </w:rPr>
        <w:t>ния в Казахстан, Россию и республики Средней Азии.</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В 1989-1990 годах из-за конфликта в Нагорном Карабахе 685 курдов эм</w:t>
      </w:r>
      <w:r>
        <w:rPr>
          <w:rFonts w:ascii="Times New Roman" w:hAnsi="Times New Roman" w:cs="Times New Roman"/>
          <w:color w:val="auto"/>
          <w:sz w:val="28"/>
          <w:szCs w:val="28"/>
        </w:rPr>
        <w:t>и</w:t>
      </w:r>
      <w:r>
        <w:rPr>
          <w:rFonts w:ascii="Times New Roman" w:hAnsi="Times New Roman" w:cs="Times New Roman"/>
          <w:color w:val="auto"/>
          <w:sz w:val="28"/>
          <w:szCs w:val="28"/>
        </w:rPr>
        <w:t>грировали в Узбекистан. После трагических событий в Оше в 1990 году кур</w:t>
      </w:r>
      <w:r>
        <w:rPr>
          <w:rFonts w:ascii="Times New Roman" w:hAnsi="Times New Roman" w:cs="Times New Roman"/>
          <w:color w:val="auto"/>
          <w:sz w:val="28"/>
          <w:szCs w:val="28"/>
        </w:rPr>
        <w:t>д</w:t>
      </w:r>
      <w:r>
        <w:rPr>
          <w:rFonts w:ascii="Times New Roman" w:hAnsi="Times New Roman" w:cs="Times New Roman"/>
          <w:color w:val="auto"/>
          <w:sz w:val="28"/>
          <w:szCs w:val="28"/>
        </w:rPr>
        <w:t>ские семьи, проживающие в Сузаке и Кызылкии, были вынуждены покинуть свои дома и переехать в Чуйскую область. Только в Оше есть курдская община, компактно проживающая в двух кварталах южной столицы. По данным Асс</w:t>
      </w:r>
      <w:r>
        <w:rPr>
          <w:rFonts w:ascii="Times New Roman" w:hAnsi="Times New Roman" w:cs="Times New Roman"/>
          <w:color w:val="auto"/>
          <w:sz w:val="28"/>
          <w:szCs w:val="28"/>
        </w:rPr>
        <w:t>о</w:t>
      </w:r>
      <w:r>
        <w:rPr>
          <w:rFonts w:ascii="Times New Roman" w:hAnsi="Times New Roman" w:cs="Times New Roman"/>
          <w:color w:val="auto"/>
          <w:sz w:val="28"/>
          <w:szCs w:val="28"/>
        </w:rPr>
        <w:t>циации СМИ, сегодня в Созакском районе проживает 130-140 курдских семей [97].</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Как известно, политические преступления сталинского, советского пер</w:t>
      </w:r>
      <w:r>
        <w:rPr>
          <w:rFonts w:ascii="Times New Roman" w:hAnsi="Times New Roman" w:cs="Times New Roman"/>
          <w:color w:val="auto"/>
          <w:sz w:val="28"/>
          <w:szCs w:val="28"/>
        </w:rPr>
        <w:t>и</w:t>
      </w:r>
      <w:r>
        <w:rPr>
          <w:rFonts w:ascii="Times New Roman" w:hAnsi="Times New Roman" w:cs="Times New Roman"/>
          <w:color w:val="auto"/>
          <w:sz w:val="28"/>
          <w:szCs w:val="28"/>
        </w:rPr>
        <w:t>ода</w:t>
      </w:r>
      <w:r>
        <w:rPr>
          <w:rFonts w:ascii="Times New Roman" w:hAnsi="Times New Roman" w:cs="Times New Roman"/>
          <w:color w:val="auto"/>
          <w:sz w:val="28"/>
          <w:szCs w:val="28"/>
          <w:lang w:val="kk-KZ"/>
        </w:rPr>
        <w:t xml:space="preserve"> </w:t>
      </w:r>
      <w:r>
        <w:rPr>
          <w:rFonts w:ascii="Times New Roman" w:hAnsi="Times New Roman" w:cs="Times New Roman"/>
          <w:color w:val="auto"/>
          <w:sz w:val="28"/>
          <w:szCs w:val="28"/>
        </w:rPr>
        <w:t>по массовому переселению курдского населения с Кавказа в республики Центральной Азии происходили в сложных ситуациях.</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Судя по воспоминаниям участников этих событий, никто из курдов не мог сделать прогноз о предстоящем переселении не только официально, но д</w:t>
      </w:r>
      <w:r>
        <w:rPr>
          <w:rFonts w:ascii="Times New Roman" w:hAnsi="Times New Roman" w:cs="Times New Roman"/>
          <w:color w:val="auto"/>
          <w:sz w:val="28"/>
          <w:szCs w:val="28"/>
        </w:rPr>
        <w:t>а</w:t>
      </w:r>
      <w:r>
        <w:rPr>
          <w:rFonts w:ascii="Times New Roman" w:hAnsi="Times New Roman" w:cs="Times New Roman"/>
          <w:color w:val="auto"/>
          <w:sz w:val="28"/>
          <w:szCs w:val="28"/>
        </w:rPr>
        <w:t>же по неофициальным источникам (слухам, отзывам соседей и т.д.).</w:t>
      </w:r>
    </w:p>
    <w:p w:rsidR="00543BD3" w:rsidRDefault="00543BD3">
      <w:pPr>
        <w:pStyle w:val="Default"/>
        <w:ind w:firstLine="720"/>
        <w:jc w:val="both"/>
        <w:rPr>
          <w:rFonts w:ascii="Times New Roman" w:hAnsi="Times New Roman" w:cs="Times New Roman"/>
          <w:strike/>
          <w:color w:val="auto"/>
          <w:sz w:val="28"/>
          <w:szCs w:val="28"/>
        </w:rPr>
      </w:pPr>
      <w:r>
        <w:rPr>
          <w:rFonts w:ascii="Times New Roman" w:hAnsi="Times New Roman" w:cs="Times New Roman"/>
          <w:color w:val="auto"/>
          <w:sz w:val="28"/>
          <w:szCs w:val="28"/>
        </w:rPr>
        <w:lastRenderedPageBreak/>
        <w:t>Депортация осуществлялась бесчеловечными методами. С весны, а также осенью и в начале 1937 года грузовые поезда начали прибывать в Казахскую Советскую Социалистическую Республику под строгим контролем нарядов спецслужб и комендатур (фактически конвоев) по железной дороге. Среди мн</w:t>
      </w:r>
      <w:r>
        <w:rPr>
          <w:rFonts w:ascii="Times New Roman" w:hAnsi="Times New Roman" w:cs="Times New Roman"/>
          <w:color w:val="auto"/>
          <w:sz w:val="28"/>
          <w:szCs w:val="28"/>
        </w:rPr>
        <w:t>о</w:t>
      </w:r>
      <w:r>
        <w:rPr>
          <w:rFonts w:ascii="Times New Roman" w:hAnsi="Times New Roman" w:cs="Times New Roman"/>
          <w:color w:val="auto"/>
          <w:sz w:val="28"/>
          <w:szCs w:val="28"/>
        </w:rPr>
        <w:t>гих народов, ставших жертвами сталинской национальной политики и репре</w:t>
      </w:r>
      <w:r>
        <w:rPr>
          <w:rFonts w:ascii="Times New Roman" w:hAnsi="Times New Roman" w:cs="Times New Roman"/>
          <w:color w:val="auto"/>
          <w:sz w:val="28"/>
          <w:szCs w:val="28"/>
        </w:rPr>
        <w:t>с</w:t>
      </w:r>
      <w:r>
        <w:rPr>
          <w:rFonts w:ascii="Times New Roman" w:hAnsi="Times New Roman" w:cs="Times New Roman"/>
          <w:color w:val="auto"/>
          <w:sz w:val="28"/>
          <w:szCs w:val="28"/>
        </w:rPr>
        <w:t>сий, в вагонах «для перевозки крупного рогатого скота» находились курды. Мало кто мог выдержать внезапное выселение из родной земли – в зимнюю ночь, без вещей и больших групп людей (которые оставались неизвестными до выселения)</w:t>
      </w:r>
      <w:bookmarkStart w:id="53" w:name="_Hlk209562792"/>
      <w:r>
        <w:rPr>
          <w:rFonts w:ascii="Times New Roman" w:hAnsi="Times New Roman" w:cs="Times New Roman"/>
          <w:color w:val="auto"/>
          <w:sz w:val="28"/>
          <w:szCs w:val="28"/>
        </w:rPr>
        <w:t>. За тысячи километров без еды и питья люди с трудом переносили ночные остановки рядом с умершими в пути. Они не понимали ни своей вины, ни своей судьбы.</w:t>
      </w:r>
    </w:p>
    <w:bookmarkEnd w:id="53"/>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Казахстане большинство переселенцев-курдов поселилось в наиболее бедных колхозах и совхозах. Например, в колхозах Буденный, Молотов, Фрунзе и других Кордайского района, давали меньше килограмма зерна и до 1,5 рубля за рабочий день, денег было очень мало, жили крайне бедно [100, с.15]. </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Были и такие хозяйства, как колхоз «Маяк» в Осиновском районе, где в будние дни давали 50 граммов риса и 20 копеек [101].</w:t>
      </w:r>
    </w:p>
    <w:p w:rsidR="00543BD3" w:rsidRDefault="00543BD3">
      <w:pPr>
        <w:pStyle w:val="Default"/>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Большинство переселенцев-курдов, приехав на новое место жительства и столкнувшись со многими трудностями, стали переезжать в другие места К</w:t>
      </w:r>
      <w:r>
        <w:rPr>
          <w:rFonts w:ascii="Times New Roman" w:hAnsi="Times New Roman" w:cs="Times New Roman"/>
          <w:color w:val="auto"/>
          <w:sz w:val="28"/>
          <w:szCs w:val="28"/>
        </w:rPr>
        <w:t>а</w:t>
      </w:r>
      <w:r>
        <w:rPr>
          <w:rFonts w:ascii="Times New Roman" w:hAnsi="Times New Roman" w:cs="Times New Roman"/>
          <w:color w:val="auto"/>
          <w:sz w:val="28"/>
          <w:szCs w:val="28"/>
        </w:rPr>
        <w:t>захстана и Средней Азии в поисках родственников и для лучшей жизни, были случаи миграции даже в Закавказье.</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 отчетов командированных сотрудников республиканской админи-страции НКВД можно сделать вывод о том, каково положение курдских пер</w:t>
      </w:r>
      <w:r>
        <w:rPr>
          <w:rFonts w:ascii="Times New Roman" w:hAnsi="Times New Roman" w:cs="Times New Roman"/>
          <w:sz w:val="28"/>
          <w:szCs w:val="28"/>
        </w:rPr>
        <w:t>е</w:t>
      </w:r>
      <w:r>
        <w:rPr>
          <w:rFonts w:ascii="Times New Roman" w:hAnsi="Times New Roman" w:cs="Times New Roman"/>
          <w:sz w:val="28"/>
          <w:szCs w:val="28"/>
        </w:rPr>
        <w:t>селенцев и насколько широким был их побег с нового места жительства. Так, инспектор НКВД по Пахта-Аральскому району сообщил следующее: «По да</w:t>
      </w:r>
      <w:r>
        <w:rPr>
          <w:rFonts w:ascii="Times New Roman" w:hAnsi="Times New Roman" w:cs="Times New Roman"/>
          <w:sz w:val="28"/>
          <w:szCs w:val="28"/>
        </w:rPr>
        <w:t>н</w:t>
      </w:r>
      <w:r>
        <w:rPr>
          <w:rFonts w:ascii="Times New Roman" w:hAnsi="Times New Roman" w:cs="Times New Roman"/>
          <w:sz w:val="28"/>
          <w:szCs w:val="28"/>
        </w:rPr>
        <w:t>ным РайЗО и РНК, курдские переселенцы поселились в 3 колхозах: «Маяк» – 20 семей; «Новая дорога» – 16 семей и «Красный Октябрь» – 17 семей; всего 53 семьи [</w:t>
      </w:r>
      <w:r>
        <w:rPr>
          <w:rFonts w:ascii="Times New Roman" w:hAnsi="Times New Roman" w:cs="Times New Roman"/>
          <w:sz w:val="28"/>
          <w:szCs w:val="28"/>
          <w:lang w:val="kk-KZ"/>
        </w:rPr>
        <w:t>85</w:t>
      </w:r>
      <w:r>
        <w:rPr>
          <w:rFonts w:ascii="Times New Roman" w:hAnsi="Times New Roman" w:cs="Times New Roman"/>
          <w:sz w:val="28"/>
          <w:szCs w:val="28"/>
        </w:rPr>
        <w:t xml:space="preserve">]. После посещения этих колхозов выяснилось, что в трех колхозах осталось только 2 семьи». </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имеющимся спискам, в Пахта-Аральский район были перес</w:t>
      </w:r>
      <w:r>
        <w:rPr>
          <w:rFonts w:ascii="Times New Roman" w:hAnsi="Times New Roman" w:cs="Times New Roman"/>
          <w:sz w:val="28"/>
          <w:szCs w:val="28"/>
        </w:rPr>
        <w:t>е</w:t>
      </w:r>
      <w:r>
        <w:rPr>
          <w:rFonts w:ascii="Times New Roman" w:hAnsi="Times New Roman" w:cs="Times New Roman"/>
          <w:sz w:val="28"/>
          <w:szCs w:val="28"/>
        </w:rPr>
        <w:t>лены только женщины с детьми, руководителей этих семей репрессировали о</w:t>
      </w:r>
      <w:r>
        <w:rPr>
          <w:rFonts w:ascii="Times New Roman" w:hAnsi="Times New Roman" w:cs="Times New Roman"/>
          <w:sz w:val="28"/>
          <w:szCs w:val="28"/>
        </w:rPr>
        <w:t>р</w:t>
      </w:r>
      <w:r>
        <w:rPr>
          <w:rFonts w:ascii="Times New Roman" w:hAnsi="Times New Roman" w:cs="Times New Roman"/>
          <w:sz w:val="28"/>
          <w:szCs w:val="28"/>
        </w:rPr>
        <w:t>ганы НКВД. Из имеющихся материалов и из личной беседы с руководством колхоза и директором Каучуково – совхоза № 2: курды, в каждой семье кот</w:t>
      </w:r>
      <w:r>
        <w:rPr>
          <w:rFonts w:ascii="Times New Roman" w:hAnsi="Times New Roman" w:cs="Times New Roman"/>
          <w:sz w:val="28"/>
          <w:szCs w:val="28"/>
        </w:rPr>
        <w:t>о</w:t>
      </w:r>
      <w:r>
        <w:rPr>
          <w:rFonts w:ascii="Times New Roman" w:hAnsi="Times New Roman" w:cs="Times New Roman"/>
          <w:sz w:val="28"/>
          <w:szCs w:val="28"/>
        </w:rPr>
        <w:t>рых поменялось много мест с маленькими детьми, не представляли «особой ценности» в качестве рабочей силы и производили очень мало; также не созд</w:t>
      </w:r>
      <w:r>
        <w:rPr>
          <w:rFonts w:ascii="Times New Roman" w:hAnsi="Times New Roman" w:cs="Times New Roman"/>
          <w:sz w:val="28"/>
          <w:szCs w:val="28"/>
        </w:rPr>
        <w:t>а</w:t>
      </w:r>
      <w:r>
        <w:rPr>
          <w:rFonts w:ascii="Times New Roman" w:hAnsi="Times New Roman" w:cs="Times New Roman"/>
          <w:sz w:val="28"/>
          <w:szCs w:val="28"/>
        </w:rPr>
        <w:t xml:space="preserve">вались жилищные и бытовые условия (жили в палатках!), детские сады </w:t>
      </w:r>
      <w:r>
        <w:rPr>
          <w:rFonts w:ascii="Times New Roman" w:hAnsi="Times New Roman" w:cs="Times New Roman"/>
          <w:sz w:val="28"/>
          <w:szCs w:val="28"/>
          <w:lang w:val="kk-KZ"/>
        </w:rPr>
        <w:t xml:space="preserve">и ясли </w:t>
      </w:r>
      <w:r>
        <w:rPr>
          <w:rFonts w:ascii="Times New Roman" w:hAnsi="Times New Roman" w:cs="Times New Roman"/>
          <w:sz w:val="28"/>
          <w:szCs w:val="28"/>
        </w:rPr>
        <w:t>не организованы» [10</w:t>
      </w:r>
      <w:r>
        <w:rPr>
          <w:rFonts w:ascii="Times New Roman" w:hAnsi="Times New Roman" w:cs="Times New Roman"/>
          <w:sz w:val="28"/>
          <w:szCs w:val="28"/>
          <w:lang w:val="kk-KZ"/>
        </w:rPr>
        <w:t>2, с.49</w:t>
      </w:r>
      <w:r>
        <w:rPr>
          <w:rFonts w:ascii="Times New Roman" w:hAnsi="Times New Roman" w:cs="Times New Roman"/>
          <w:sz w:val="28"/>
          <w:szCs w:val="28"/>
        </w:rPr>
        <w:t>].</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Этот документ особенно ценен тем, что его авторами являются сотрудн</w:t>
      </w:r>
      <w:r>
        <w:rPr>
          <w:rFonts w:ascii="Times New Roman" w:hAnsi="Times New Roman" w:cs="Times New Roman"/>
          <w:sz w:val="28"/>
          <w:szCs w:val="28"/>
        </w:rPr>
        <w:t>и</w:t>
      </w:r>
      <w:r>
        <w:rPr>
          <w:rFonts w:ascii="Times New Roman" w:hAnsi="Times New Roman" w:cs="Times New Roman"/>
          <w:sz w:val="28"/>
          <w:szCs w:val="28"/>
        </w:rPr>
        <w:t>ки НКВД, то есть орган, осуществивший эти действия и не заинтересованный в том, чтобы все было «черно-белым». Это дает основание полагать, что ситу</w:t>
      </w:r>
      <w:r>
        <w:rPr>
          <w:rFonts w:ascii="Times New Roman" w:hAnsi="Times New Roman" w:cs="Times New Roman"/>
          <w:sz w:val="28"/>
          <w:szCs w:val="28"/>
        </w:rPr>
        <w:t>а</w:t>
      </w:r>
      <w:r>
        <w:rPr>
          <w:rFonts w:ascii="Times New Roman" w:hAnsi="Times New Roman" w:cs="Times New Roman"/>
          <w:sz w:val="28"/>
          <w:szCs w:val="28"/>
        </w:rPr>
        <w:t>ция с перемещенными лицами была очень важна. Все это, в конечном счете, з</w:t>
      </w:r>
      <w:r>
        <w:rPr>
          <w:rFonts w:ascii="Times New Roman" w:hAnsi="Times New Roman" w:cs="Times New Roman"/>
          <w:sz w:val="28"/>
          <w:szCs w:val="28"/>
        </w:rPr>
        <w:t>а</w:t>
      </w:r>
      <w:r>
        <w:rPr>
          <w:rFonts w:ascii="Times New Roman" w:hAnsi="Times New Roman" w:cs="Times New Roman"/>
          <w:sz w:val="28"/>
          <w:szCs w:val="28"/>
        </w:rPr>
        <w:t>ставило партийно-советское руководство обратить особое внимание на пробл</w:t>
      </w:r>
      <w:r>
        <w:rPr>
          <w:rFonts w:ascii="Times New Roman" w:hAnsi="Times New Roman" w:cs="Times New Roman"/>
          <w:sz w:val="28"/>
          <w:szCs w:val="28"/>
        </w:rPr>
        <w:t>е</w:t>
      </w:r>
      <w:r>
        <w:rPr>
          <w:rFonts w:ascii="Times New Roman" w:hAnsi="Times New Roman" w:cs="Times New Roman"/>
          <w:sz w:val="28"/>
          <w:szCs w:val="28"/>
        </w:rPr>
        <w:t>мы</w:t>
      </w:r>
      <w:r>
        <w:rPr>
          <w:rFonts w:ascii="Times New Roman" w:hAnsi="Times New Roman" w:cs="Times New Roman"/>
          <w:sz w:val="28"/>
          <w:szCs w:val="28"/>
          <w:lang w:val="kk-KZ"/>
        </w:rPr>
        <w:t xml:space="preserve"> переселенцев-курдов и других национальных групп</w:t>
      </w:r>
      <w:r>
        <w:rPr>
          <w:rFonts w:ascii="Times New Roman" w:hAnsi="Times New Roman" w:cs="Times New Roman"/>
          <w:sz w:val="28"/>
          <w:szCs w:val="28"/>
        </w:rPr>
        <w:t>.</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 февраля 1939 года СНК Казахстана и ЦК ВКП (б), узнав об оказав-шихся в трудной жизненной ситуации переселенцах, в 1939 году приняли п</w:t>
      </w:r>
      <w:r>
        <w:rPr>
          <w:rFonts w:ascii="Times New Roman" w:hAnsi="Times New Roman" w:cs="Times New Roman"/>
          <w:sz w:val="28"/>
          <w:szCs w:val="28"/>
        </w:rPr>
        <w:t>о</w:t>
      </w:r>
      <w:r>
        <w:rPr>
          <w:rFonts w:ascii="Times New Roman" w:hAnsi="Times New Roman" w:cs="Times New Roman"/>
          <w:sz w:val="28"/>
          <w:szCs w:val="28"/>
        </w:rPr>
        <w:lastRenderedPageBreak/>
        <w:t>становление «</w:t>
      </w:r>
      <w:r>
        <w:rPr>
          <w:rFonts w:ascii="Times New Roman" w:hAnsi="Times New Roman" w:cs="Times New Roman"/>
          <w:sz w:val="28"/>
          <w:szCs w:val="28"/>
          <w:lang w:val="kk-KZ"/>
        </w:rPr>
        <w:t>О</w:t>
      </w:r>
      <w:r>
        <w:rPr>
          <w:rFonts w:ascii="Times New Roman" w:hAnsi="Times New Roman" w:cs="Times New Roman"/>
          <w:sz w:val="28"/>
          <w:szCs w:val="28"/>
        </w:rPr>
        <w:t xml:space="preserve"> мерах по хозяйственному размещению переселенцев», согла</w:t>
      </w:r>
      <w:r>
        <w:rPr>
          <w:rFonts w:ascii="Times New Roman" w:hAnsi="Times New Roman" w:cs="Times New Roman"/>
          <w:sz w:val="28"/>
          <w:szCs w:val="28"/>
        </w:rPr>
        <w:t>с</w:t>
      </w:r>
      <w:r>
        <w:rPr>
          <w:rFonts w:ascii="Times New Roman" w:hAnsi="Times New Roman" w:cs="Times New Roman"/>
          <w:sz w:val="28"/>
          <w:szCs w:val="28"/>
        </w:rPr>
        <w:t>но которому на необходимость выселения переселенцев из СНК Союза было выделено 22 миллиона долларов. Запрошено 820 тыс. руб</w:t>
      </w:r>
      <w:r>
        <w:rPr>
          <w:rFonts w:ascii="Times New Roman" w:hAnsi="Times New Roman" w:cs="Times New Roman"/>
          <w:sz w:val="28"/>
          <w:szCs w:val="28"/>
          <w:lang w:val="kk-KZ"/>
        </w:rPr>
        <w:t>лей</w:t>
      </w:r>
      <w:r>
        <w:rPr>
          <w:rFonts w:ascii="Times New Roman" w:hAnsi="Times New Roman" w:cs="Times New Roman"/>
          <w:sz w:val="28"/>
          <w:szCs w:val="28"/>
        </w:rPr>
        <w:t>, разработан ряд мер по активизации строительства жилья для переселенцев, бани, школы, де</w:t>
      </w:r>
      <w:r>
        <w:rPr>
          <w:rFonts w:ascii="Times New Roman" w:hAnsi="Times New Roman" w:cs="Times New Roman"/>
          <w:sz w:val="28"/>
          <w:szCs w:val="28"/>
        </w:rPr>
        <w:t>т</w:t>
      </w:r>
      <w:r>
        <w:rPr>
          <w:rFonts w:ascii="Times New Roman" w:hAnsi="Times New Roman" w:cs="Times New Roman"/>
          <w:sz w:val="28"/>
          <w:szCs w:val="28"/>
        </w:rPr>
        <w:t>ского сада; обком и облисполком по делам переселенцев [10</w:t>
      </w:r>
      <w:r>
        <w:rPr>
          <w:rFonts w:ascii="Times New Roman" w:hAnsi="Times New Roman" w:cs="Times New Roman"/>
          <w:sz w:val="28"/>
          <w:szCs w:val="28"/>
          <w:lang w:val="kk-KZ"/>
        </w:rPr>
        <w:t>3, с.11</w:t>
      </w:r>
      <w:r>
        <w:rPr>
          <w:rFonts w:ascii="Times New Roman" w:hAnsi="Times New Roman" w:cs="Times New Roman"/>
          <w:sz w:val="28"/>
          <w:szCs w:val="28"/>
        </w:rPr>
        <w:t>].</w:t>
      </w:r>
    </w:p>
    <w:p w:rsidR="00543BD3" w:rsidRDefault="00543BD3">
      <w:pPr>
        <w:spacing w:after="0" w:line="240" w:lineRule="auto"/>
        <w:ind w:firstLine="708"/>
        <w:jc w:val="both"/>
        <w:rPr>
          <w:rFonts w:ascii="Times New Roman" w:hAnsi="Times New Roman" w:cs="Times New Roman"/>
          <w:sz w:val="28"/>
          <w:szCs w:val="28"/>
        </w:rPr>
      </w:pPr>
      <w:bookmarkStart w:id="54" w:name="_Hlk209563153"/>
      <w:r>
        <w:rPr>
          <w:rFonts w:ascii="Times New Roman" w:hAnsi="Times New Roman" w:cs="Times New Roman"/>
          <w:sz w:val="28"/>
          <w:szCs w:val="28"/>
        </w:rPr>
        <w:t>Однако этого было недостаточно. Положение прибывших в Казахстан курдов и других переселенцев оставалось тяжелым, и они продолжали искать лучшей доли.</w:t>
      </w:r>
      <w:bookmarkEnd w:id="54"/>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Деньги, выделенные на строительство жилья (500 рублей), были настоль-ко малы, что на них можно было построить скромное здание из соломенного кирпича с камышовой крышей.</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 xml:space="preserve">Различные </w:t>
      </w:r>
      <w:r>
        <w:rPr>
          <w:rFonts w:ascii="Times New Roman" w:hAnsi="Times New Roman" w:cs="Times New Roman"/>
          <w:sz w:val="28"/>
          <w:szCs w:val="28"/>
        </w:rPr>
        <w:t>документ</w:t>
      </w:r>
      <w:r>
        <w:rPr>
          <w:rFonts w:ascii="Times New Roman" w:hAnsi="Times New Roman" w:cs="Times New Roman"/>
          <w:sz w:val="28"/>
          <w:szCs w:val="28"/>
          <w:lang w:val="kk-KZ"/>
        </w:rPr>
        <w:t>ы и материалы по вопросам переселенцев-курдов и других</w:t>
      </w:r>
      <w:r>
        <w:rPr>
          <w:rFonts w:ascii="Times New Roman" w:hAnsi="Times New Roman" w:cs="Times New Roman"/>
          <w:sz w:val="28"/>
          <w:szCs w:val="28"/>
        </w:rPr>
        <w:t xml:space="preserve"> переселенцев показыва</w:t>
      </w:r>
      <w:r>
        <w:rPr>
          <w:rFonts w:ascii="Times New Roman" w:hAnsi="Times New Roman" w:cs="Times New Roman"/>
          <w:sz w:val="28"/>
          <w:szCs w:val="28"/>
          <w:lang w:val="kk-KZ"/>
        </w:rPr>
        <w:t>ю</w:t>
      </w:r>
      <w:r>
        <w:rPr>
          <w:rFonts w:ascii="Times New Roman" w:hAnsi="Times New Roman" w:cs="Times New Roman"/>
          <w:sz w:val="28"/>
          <w:szCs w:val="28"/>
        </w:rPr>
        <w:t>т, на каком уровне проводилась работа по ок</w:t>
      </w:r>
      <w:r>
        <w:rPr>
          <w:rFonts w:ascii="Times New Roman" w:hAnsi="Times New Roman" w:cs="Times New Roman"/>
          <w:sz w:val="28"/>
          <w:szCs w:val="28"/>
        </w:rPr>
        <w:t>а</w:t>
      </w:r>
      <w:r>
        <w:rPr>
          <w:rFonts w:ascii="Times New Roman" w:hAnsi="Times New Roman" w:cs="Times New Roman"/>
          <w:sz w:val="28"/>
          <w:szCs w:val="28"/>
        </w:rPr>
        <w:t>занию помощи перемещенным лицам и каков реальный объем этой помощи.</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результате был ужесточен режим проживания курдов и других перем</w:t>
      </w:r>
      <w:r>
        <w:rPr>
          <w:rFonts w:ascii="Times New Roman" w:hAnsi="Times New Roman" w:cs="Times New Roman"/>
          <w:sz w:val="28"/>
          <w:szCs w:val="28"/>
        </w:rPr>
        <w:t>е</w:t>
      </w:r>
      <w:r>
        <w:rPr>
          <w:rFonts w:ascii="Times New Roman" w:hAnsi="Times New Roman" w:cs="Times New Roman"/>
          <w:sz w:val="28"/>
          <w:szCs w:val="28"/>
        </w:rPr>
        <w:t>щенных лиц в районах их депортации в связи с угрозой полного вывода из К</w:t>
      </w:r>
      <w:r>
        <w:rPr>
          <w:rFonts w:ascii="Times New Roman" w:hAnsi="Times New Roman" w:cs="Times New Roman"/>
          <w:sz w:val="28"/>
          <w:szCs w:val="28"/>
        </w:rPr>
        <w:t>а</w:t>
      </w:r>
      <w:r>
        <w:rPr>
          <w:rFonts w:ascii="Times New Roman" w:hAnsi="Times New Roman" w:cs="Times New Roman"/>
          <w:sz w:val="28"/>
          <w:szCs w:val="28"/>
        </w:rPr>
        <w:t>захстана и других мест депортации. Теперь их нужно было отмечать ежен</w:t>
      </w:r>
      <w:r>
        <w:rPr>
          <w:rFonts w:ascii="Times New Roman" w:hAnsi="Times New Roman" w:cs="Times New Roman"/>
          <w:sz w:val="28"/>
          <w:szCs w:val="28"/>
        </w:rPr>
        <w:t>е</w:t>
      </w:r>
      <w:r>
        <w:rPr>
          <w:rFonts w:ascii="Times New Roman" w:hAnsi="Times New Roman" w:cs="Times New Roman"/>
          <w:sz w:val="28"/>
          <w:szCs w:val="28"/>
        </w:rPr>
        <w:t>дельно в сельсоветах или на специальных совещаниях</w:t>
      </w:r>
      <w:r>
        <w:rPr>
          <w:rFonts w:ascii="Times New Roman" w:hAnsi="Times New Roman" w:cs="Times New Roman"/>
          <w:sz w:val="28"/>
          <w:szCs w:val="28"/>
          <w:lang w:val="kk-KZ"/>
        </w:rPr>
        <w:t xml:space="preserve"> </w:t>
      </w:r>
      <w:r>
        <w:rPr>
          <w:rFonts w:ascii="Times New Roman" w:hAnsi="Times New Roman" w:cs="Times New Roman"/>
          <w:sz w:val="28"/>
          <w:szCs w:val="28"/>
        </w:rPr>
        <w:t>(комендатуре). Для в</w:t>
      </w:r>
      <w:r>
        <w:rPr>
          <w:rFonts w:ascii="Times New Roman" w:hAnsi="Times New Roman" w:cs="Times New Roman"/>
          <w:sz w:val="28"/>
          <w:szCs w:val="28"/>
        </w:rPr>
        <w:t>ы</w:t>
      </w:r>
      <w:r>
        <w:rPr>
          <w:rFonts w:ascii="Times New Roman" w:hAnsi="Times New Roman" w:cs="Times New Roman"/>
          <w:sz w:val="28"/>
          <w:szCs w:val="28"/>
        </w:rPr>
        <w:t>езда из района требовалось специальное разрешение районной админи-страции НКВД.</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Таково было реальное положение </w:t>
      </w:r>
      <w:r>
        <w:rPr>
          <w:rFonts w:ascii="Times New Roman" w:hAnsi="Times New Roman" w:cs="Times New Roman"/>
          <w:sz w:val="28"/>
          <w:szCs w:val="28"/>
          <w:lang w:val="kk-KZ"/>
        </w:rPr>
        <w:t>переселенцев-курдов и других переселенцев</w:t>
      </w:r>
      <w:r>
        <w:rPr>
          <w:rFonts w:ascii="Times New Roman" w:hAnsi="Times New Roman" w:cs="Times New Roman"/>
          <w:sz w:val="28"/>
          <w:szCs w:val="28"/>
        </w:rPr>
        <w:t xml:space="preserve"> в Казахстане. Для дальнейшего объективного отражения полож</w:t>
      </w:r>
      <w:r>
        <w:rPr>
          <w:rFonts w:ascii="Times New Roman" w:hAnsi="Times New Roman" w:cs="Times New Roman"/>
          <w:sz w:val="28"/>
          <w:szCs w:val="28"/>
        </w:rPr>
        <w:t>е</w:t>
      </w:r>
      <w:r>
        <w:rPr>
          <w:rFonts w:ascii="Times New Roman" w:hAnsi="Times New Roman" w:cs="Times New Roman"/>
          <w:sz w:val="28"/>
          <w:szCs w:val="28"/>
        </w:rPr>
        <w:t>ния переселенцев в довоенные годы следует отметить, что время принудител</w:t>
      </w:r>
      <w:r>
        <w:rPr>
          <w:rFonts w:ascii="Times New Roman" w:hAnsi="Times New Roman" w:cs="Times New Roman"/>
          <w:sz w:val="28"/>
          <w:szCs w:val="28"/>
        </w:rPr>
        <w:t>ь</w:t>
      </w:r>
      <w:r>
        <w:rPr>
          <w:rFonts w:ascii="Times New Roman" w:hAnsi="Times New Roman" w:cs="Times New Roman"/>
          <w:sz w:val="28"/>
          <w:szCs w:val="28"/>
        </w:rPr>
        <w:t>ного переселения основной части курдского населения с Кавказа совпало со временем массовых репрессий в Казахстане.</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началом Великой Отечественной войны положение спецпереселенцев стало еще более осложненным. В связи с ухудшением общего состояния эк</w:t>
      </w:r>
      <w:r>
        <w:rPr>
          <w:rFonts w:ascii="Times New Roman" w:hAnsi="Times New Roman" w:cs="Times New Roman"/>
          <w:sz w:val="28"/>
          <w:szCs w:val="28"/>
        </w:rPr>
        <w:t>о</w:t>
      </w:r>
      <w:r>
        <w:rPr>
          <w:rFonts w:ascii="Times New Roman" w:hAnsi="Times New Roman" w:cs="Times New Roman"/>
          <w:sz w:val="28"/>
          <w:szCs w:val="28"/>
        </w:rPr>
        <w:t>номики, вызванным войной, режим их существования был еще более усилен. Для новой волны иммигрантов условия депортации и переселения были еще более жесткими. По прибытии многие семьи, помимо голода, беззакония и бе</w:t>
      </w:r>
      <w:r>
        <w:rPr>
          <w:rFonts w:ascii="Times New Roman" w:hAnsi="Times New Roman" w:cs="Times New Roman"/>
          <w:sz w:val="28"/>
          <w:szCs w:val="28"/>
        </w:rPr>
        <w:t>д</w:t>
      </w:r>
      <w:r>
        <w:rPr>
          <w:rFonts w:ascii="Times New Roman" w:hAnsi="Times New Roman" w:cs="Times New Roman"/>
          <w:sz w:val="28"/>
          <w:szCs w:val="28"/>
        </w:rPr>
        <w:t>ности, испытали несправедливое клеймо «предателя», хотя многие члены кур</w:t>
      </w:r>
      <w:r>
        <w:rPr>
          <w:rFonts w:ascii="Times New Roman" w:hAnsi="Times New Roman" w:cs="Times New Roman"/>
          <w:sz w:val="28"/>
          <w:szCs w:val="28"/>
        </w:rPr>
        <w:t>д</w:t>
      </w:r>
      <w:r>
        <w:rPr>
          <w:rFonts w:ascii="Times New Roman" w:hAnsi="Times New Roman" w:cs="Times New Roman"/>
          <w:sz w:val="28"/>
          <w:szCs w:val="28"/>
        </w:rPr>
        <w:t>ских семей вместе с другими представителями народов Советского Союза во</w:t>
      </w:r>
      <w:r>
        <w:rPr>
          <w:rFonts w:ascii="Times New Roman" w:hAnsi="Times New Roman" w:cs="Times New Roman"/>
          <w:sz w:val="28"/>
          <w:szCs w:val="28"/>
        </w:rPr>
        <w:t>е</w:t>
      </w:r>
      <w:r>
        <w:rPr>
          <w:rFonts w:ascii="Times New Roman" w:hAnsi="Times New Roman" w:cs="Times New Roman"/>
          <w:sz w:val="28"/>
          <w:szCs w:val="28"/>
        </w:rPr>
        <w:t xml:space="preserve">вали на фронте и погибли. </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Советские партийные органы Казахской ССР в основном занимались обеспечением работы оборонных предприятий, реализацией планов по прои</w:t>
      </w:r>
      <w:r>
        <w:rPr>
          <w:rFonts w:ascii="Times New Roman" w:hAnsi="Times New Roman" w:cs="Times New Roman"/>
          <w:sz w:val="28"/>
          <w:szCs w:val="28"/>
        </w:rPr>
        <w:t>з</w:t>
      </w:r>
      <w:r>
        <w:rPr>
          <w:rFonts w:ascii="Times New Roman" w:hAnsi="Times New Roman" w:cs="Times New Roman"/>
          <w:sz w:val="28"/>
          <w:szCs w:val="28"/>
        </w:rPr>
        <w:t>водству сельскохозяйственной продукции для нужд фронта и не уделяли особ</w:t>
      </w:r>
      <w:r>
        <w:rPr>
          <w:rFonts w:ascii="Times New Roman" w:hAnsi="Times New Roman" w:cs="Times New Roman"/>
          <w:sz w:val="28"/>
          <w:szCs w:val="28"/>
        </w:rPr>
        <w:t>о</w:t>
      </w:r>
      <w:r>
        <w:rPr>
          <w:rFonts w:ascii="Times New Roman" w:hAnsi="Times New Roman" w:cs="Times New Roman"/>
          <w:sz w:val="28"/>
          <w:szCs w:val="28"/>
        </w:rPr>
        <w:t>го внимания организации работы по размещению переселенцев. Только в Та</w:t>
      </w:r>
      <w:r>
        <w:rPr>
          <w:rFonts w:ascii="Times New Roman" w:hAnsi="Times New Roman" w:cs="Times New Roman"/>
          <w:sz w:val="28"/>
          <w:szCs w:val="28"/>
        </w:rPr>
        <w:t>л</w:t>
      </w:r>
      <w:r>
        <w:rPr>
          <w:rFonts w:ascii="Times New Roman" w:hAnsi="Times New Roman" w:cs="Times New Roman"/>
          <w:sz w:val="28"/>
          <w:szCs w:val="28"/>
        </w:rPr>
        <w:t>дыкорганской области к октябрю 1945 года 2339 семей спецпереселенцев-курдов и других перемещенных жили во дворах, избах, а ряд переселенцев – под открытым небом [104].</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После окончания войны потребностям иммигрантов стало уделяться больше внимания. СНК СССР и Центральный Комитет Коммунистической па</w:t>
      </w:r>
      <w:r>
        <w:rPr>
          <w:rFonts w:ascii="Times New Roman" w:hAnsi="Times New Roman" w:cs="Times New Roman"/>
          <w:sz w:val="28"/>
          <w:szCs w:val="28"/>
        </w:rPr>
        <w:t>р</w:t>
      </w:r>
      <w:r>
        <w:rPr>
          <w:rFonts w:ascii="Times New Roman" w:hAnsi="Times New Roman" w:cs="Times New Roman"/>
          <w:sz w:val="28"/>
          <w:szCs w:val="28"/>
        </w:rPr>
        <w:t>тии Казахстана были вынуждены рассмотреть вопрос о переселении иммигра</w:t>
      </w:r>
      <w:r>
        <w:rPr>
          <w:rFonts w:ascii="Times New Roman" w:hAnsi="Times New Roman" w:cs="Times New Roman"/>
          <w:sz w:val="28"/>
          <w:szCs w:val="28"/>
        </w:rPr>
        <w:t>н</w:t>
      </w:r>
      <w:r>
        <w:rPr>
          <w:rFonts w:ascii="Times New Roman" w:hAnsi="Times New Roman" w:cs="Times New Roman"/>
          <w:sz w:val="28"/>
          <w:szCs w:val="28"/>
        </w:rPr>
        <w:t>тов и издали ряд постановлений, обязывающих советско-партийные органы на местах обратить особое внимание на эту работу [105, с. 76].</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Всего спецназ НКВД принудительно депортировал более 40 тысяч ку</w:t>
      </w:r>
      <w:r>
        <w:rPr>
          <w:rFonts w:ascii="Times New Roman" w:hAnsi="Times New Roman" w:cs="Times New Roman"/>
          <w:sz w:val="28"/>
          <w:szCs w:val="28"/>
        </w:rPr>
        <w:t>р</w:t>
      </w:r>
      <w:r>
        <w:rPr>
          <w:rFonts w:ascii="Times New Roman" w:hAnsi="Times New Roman" w:cs="Times New Roman"/>
          <w:sz w:val="28"/>
          <w:szCs w:val="28"/>
        </w:rPr>
        <w:t xml:space="preserve">дов. </w:t>
      </w:r>
    </w:p>
    <w:p w:rsidR="00543BD3" w:rsidRDefault="00543B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Всего по состоянию на 1 января 1953 года в Казахстане насчитывалось 988373 спецпереселенцев, что составило 35,9% от общего числа спецперес</w:t>
      </w:r>
      <w:r>
        <w:rPr>
          <w:rFonts w:ascii="Times New Roman" w:hAnsi="Times New Roman" w:cs="Times New Roman"/>
          <w:sz w:val="28"/>
          <w:szCs w:val="28"/>
        </w:rPr>
        <w:t>е</w:t>
      </w:r>
      <w:r>
        <w:rPr>
          <w:rFonts w:ascii="Times New Roman" w:hAnsi="Times New Roman" w:cs="Times New Roman"/>
          <w:sz w:val="28"/>
          <w:szCs w:val="28"/>
        </w:rPr>
        <w:t>ленцев, находившихся на всей территории СССР – 2 753 356 человек. Этнич</w:t>
      </w:r>
      <w:r>
        <w:rPr>
          <w:rFonts w:ascii="Times New Roman" w:hAnsi="Times New Roman" w:cs="Times New Roman"/>
          <w:sz w:val="28"/>
          <w:szCs w:val="28"/>
        </w:rPr>
        <w:t>е</w:t>
      </w:r>
      <w:r>
        <w:rPr>
          <w:rFonts w:ascii="Times New Roman" w:hAnsi="Times New Roman" w:cs="Times New Roman"/>
          <w:sz w:val="28"/>
          <w:szCs w:val="28"/>
        </w:rPr>
        <w:t>ский состав казахстанских спецпереселенцев представлен в таблице 2.2</w:t>
      </w:r>
    </w:p>
    <w:p w:rsidR="00543BD3" w:rsidRDefault="00543BD3">
      <w:pPr>
        <w:spacing w:after="0" w:line="240" w:lineRule="auto"/>
        <w:ind w:firstLine="708"/>
        <w:jc w:val="both"/>
        <w:rPr>
          <w:rFonts w:ascii="Times New Roman" w:hAnsi="Times New Roman" w:cs="Times New Roman"/>
          <w:b/>
          <w:sz w:val="28"/>
          <w:szCs w:val="28"/>
          <w:lang w:val="kk-KZ" w:eastAsia="kk-KZ"/>
        </w:rPr>
      </w:pPr>
      <w:r>
        <w:rPr>
          <w:rFonts w:ascii="Times New Roman" w:hAnsi="Times New Roman" w:cs="Times New Roman"/>
          <w:b/>
          <w:sz w:val="28"/>
          <w:szCs w:val="28"/>
          <w:lang w:val="kk-KZ" w:eastAsia="kk-KZ"/>
        </w:rPr>
        <w:t>Таблица 2.2</w:t>
      </w:r>
    </w:p>
    <w:p w:rsidR="00543BD3" w:rsidRDefault="00543BD3">
      <w:pPr>
        <w:spacing w:after="0" w:line="240" w:lineRule="auto"/>
        <w:ind w:firstLine="708"/>
        <w:jc w:val="both"/>
        <w:rPr>
          <w:rFonts w:ascii="Times New Roman" w:hAnsi="Times New Roman" w:cs="Times New Roman"/>
          <w:b/>
          <w:sz w:val="28"/>
          <w:szCs w:val="28"/>
          <w:lang w:val="kk-KZ" w:eastAsia="kk-KZ"/>
        </w:rPr>
      </w:pPr>
      <w:r>
        <w:rPr>
          <w:rFonts w:ascii="Times New Roman" w:hAnsi="Times New Roman" w:cs="Times New Roman"/>
          <w:b/>
          <w:sz w:val="28"/>
          <w:szCs w:val="28"/>
          <w:lang w:val="kk-KZ" w:eastAsia="kk-KZ"/>
        </w:rPr>
        <w:t>Этнический состав казахстанских спецпоселенцев</w:t>
      </w: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12"/>
        <w:gridCol w:w="3281"/>
      </w:tblGrid>
      <w:tr w:rsidR="00543BD3">
        <w:tc>
          <w:tcPr>
            <w:tcW w:w="6012"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Наименование этноса</w:t>
            </w:r>
          </w:p>
        </w:tc>
        <w:tc>
          <w:tcPr>
            <w:tcW w:w="3281"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Количество</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Немцы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448 626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 территории Северного Кавказа</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379 104 человека</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частности, чеченцы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244 674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Ингуши</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80 844 человека</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Карачаевцы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35 735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Балкарцы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16 819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 Черноморья</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37 218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частности, греки</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Турки </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Дашнаки</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69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Из Грузии (1944 г.)</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32 619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частности, турки</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13 260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Курды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5 530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Хемшилы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422 человека</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Из Грузии (1951-1952 гг.)</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11 685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Из Крыма </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6 560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частности, татары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2 511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Болгары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1 868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Греки</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1 240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Армяне</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575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Другие этносы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366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Из Ростовской области и Краснодарского края (1942 г.)</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6 057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частности, иранцы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4 707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Из Белоруссии (1952 г.)</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4 431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Из Молдавии (1940-1941 гг.)</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3 681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Басмачи</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2 747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Калмыки</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2 472 человека</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Кабардинцы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1 717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«Власовцы»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1 327 человек</w:t>
            </w:r>
          </w:p>
        </w:tc>
      </w:tr>
      <w:tr w:rsidR="00543BD3">
        <w:tc>
          <w:tcPr>
            <w:tcW w:w="6012" w:type="dxa"/>
          </w:tcPr>
          <w:p w:rsidR="00543BD3" w:rsidRDefault="00543BD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Из Украины и Белорусской ССР (1940-1941 гг.)</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657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 афганской и иранской границы</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634 человека</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 Прибалтийских стран (1945-1949 гг.)</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 человек</w:t>
            </w:r>
          </w:p>
        </w:tc>
      </w:tr>
      <w:tr w:rsidR="00543BD3">
        <w:tc>
          <w:tcPr>
            <w:tcW w:w="6012" w:type="dxa"/>
          </w:tcPr>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 Молдавии (1949 г.)</w:t>
            </w:r>
          </w:p>
        </w:tc>
        <w:tc>
          <w:tcPr>
            <w:tcW w:w="3281"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 человек</w:t>
            </w:r>
          </w:p>
        </w:tc>
      </w:tr>
    </w:tbl>
    <w:p w:rsidR="00543BD3" w:rsidRDefault="00543BD3">
      <w:pPr>
        <w:spacing w:after="0" w:line="240" w:lineRule="auto"/>
        <w:ind w:firstLine="708"/>
        <w:jc w:val="both"/>
        <w:rPr>
          <w:rFonts w:ascii="Times New Roman" w:hAnsi="Times New Roman" w:cs="Times New Roman"/>
          <w:sz w:val="28"/>
          <w:szCs w:val="28"/>
          <w:lang w:val="kk-KZ" w:eastAsia="kk-KZ"/>
        </w:rPr>
      </w:pP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Согласно данным, приведенным в таблице, число курдских спецпереселенцев составило 5530 человек, что не соответствует действительности, так как в 1944 году было депортировано более 100 тысяч курдов.</w:t>
      </w:r>
    </w:p>
    <w:p w:rsidR="00543BD3" w:rsidRDefault="00543BD3">
      <w:pPr>
        <w:spacing w:after="0" w:line="240" w:lineRule="auto"/>
        <w:ind w:firstLine="708"/>
        <w:jc w:val="both"/>
        <w:rPr>
          <w:rFonts w:ascii="Times New Roman" w:hAnsi="Times New Roman" w:cs="Times New Roman"/>
          <w:sz w:val="28"/>
          <w:szCs w:val="28"/>
          <w:lang w:eastAsia="kk-KZ"/>
        </w:rPr>
      </w:pPr>
      <w:r>
        <w:rPr>
          <w:rFonts w:ascii="Times New Roman" w:hAnsi="Times New Roman" w:cs="Times New Roman"/>
          <w:sz w:val="28"/>
          <w:szCs w:val="28"/>
          <w:lang w:val="kk-KZ" w:eastAsia="kk-KZ"/>
        </w:rPr>
        <w:t>Таким образом, появление курдов как диаспоры в Центральной Азии является результатом политики тоталитаризма, проявившейся в насиль</w:t>
      </w:r>
      <w:r>
        <w:rPr>
          <w:rFonts w:ascii="Times New Roman" w:hAnsi="Times New Roman" w:cs="Times New Roman"/>
          <w:sz w:val="28"/>
          <w:szCs w:val="28"/>
          <w:lang w:eastAsia="kk-KZ"/>
        </w:rPr>
        <w:t>-</w:t>
      </w:r>
      <w:r>
        <w:rPr>
          <w:rFonts w:ascii="Times New Roman" w:hAnsi="Times New Roman" w:cs="Times New Roman"/>
          <w:sz w:val="28"/>
          <w:szCs w:val="28"/>
          <w:lang w:val="kk-KZ" w:eastAsia="kk-KZ"/>
        </w:rPr>
        <w:t xml:space="preserve">ственном переселении из республик Кавказа в 1937, 1944, 1948-1950 годах. (Исключение составляет Туркменистан, так как в этой стране курды появились раньше – в </w:t>
      </w:r>
      <w:r>
        <w:rPr>
          <w:rFonts w:ascii="Times New Roman" w:hAnsi="Times New Roman" w:cs="Times New Roman"/>
          <w:sz w:val="28"/>
          <w:szCs w:val="28"/>
          <w:lang w:val="en-US" w:eastAsia="kk-KZ"/>
        </w:rPr>
        <w:t>XVI</w:t>
      </w:r>
      <w:r>
        <w:rPr>
          <w:rFonts w:ascii="Times New Roman" w:hAnsi="Times New Roman" w:cs="Times New Roman"/>
          <w:sz w:val="28"/>
          <w:szCs w:val="28"/>
          <w:lang w:eastAsia="kk-KZ"/>
        </w:rPr>
        <w:t>-</w:t>
      </w:r>
      <w:r>
        <w:rPr>
          <w:rFonts w:ascii="Times New Roman" w:hAnsi="Times New Roman" w:cs="Times New Roman"/>
          <w:sz w:val="28"/>
          <w:szCs w:val="28"/>
          <w:lang w:val="en-US" w:eastAsia="kk-KZ"/>
        </w:rPr>
        <w:t>XVII</w:t>
      </w:r>
      <w:r>
        <w:rPr>
          <w:rFonts w:ascii="Times New Roman" w:hAnsi="Times New Roman" w:cs="Times New Roman"/>
          <w:sz w:val="28"/>
          <w:szCs w:val="28"/>
          <w:lang w:eastAsia="kk-KZ"/>
        </w:rPr>
        <w:t xml:space="preserve"> </w:t>
      </w:r>
      <w:r>
        <w:rPr>
          <w:rFonts w:ascii="Times New Roman" w:hAnsi="Times New Roman" w:cs="Times New Roman"/>
          <w:sz w:val="28"/>
          <w:szCs w:val="28"/>
          <w:lang w:val="kk-KZ" w:eastAsia="kk-KZ"/>
        </w:rPr>
        <w:t>веках)</w:t>
      </w:r>
      <w:r>
        <w:rPr>
          <w:rFonts w:ascii="Times New Roman" w:hAnsi="Times New Roman" w:cs="Times New Roman"/>
          <w:sz w:val="28"/>
          <w:szCs w:val="28"/>
          <w:lang w:eastAsia="kk-KZ"/>
        </w:rPr>
        <w:t>.</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Печальную картину представляет советская статистика по численности курдов. Это наглядно демонстрирует политику властей, их отношение к этому национальному меньшинству. Если исполнительные государственные структуры «заботились» о быстрой ассимиляции курдов, то бюрократический аппарат умело определял контуры: демографическую политику.</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ab/>
        <w:t>Следует отметить, что среди всех курдов, живущих в Центральной Азии, туркменские курды являются самыми ранними иммигрантами на Ближнем Востоке.</w:t>
      </w:r>
    </w:p>
    <w:p w:rsidR="00543BD3" w:rsidRDefault="00543BD3">
      <w:pPr>
        <w:spacing w:after="0" w:line="240" w:lineRule="auto"/>
        <w:ind w:firstLine="708"/>
        <w:jc w:val="both"/>
        <w:rPr>
          <w:rFonts w:ascii="Times New Roman" w:hAnsi="Times New Roman" w:cs="Times New Roman"/>
          <w:sz w:val="28"/>
          <w:szCs w:val="28"/>
          <w:lang w:eastAsia="kk-KZ"/>
        </w:rPr>
      </w:pPr>
      <w:r>
        <w:rPr>
          <w:rFonts w:ascii="Times New Roman" w:hAnsi="Times New Roman" w:cs="Times New Roman"/>
          <w:sz w:val="28"/>
          <w:szCs w:val="28"/>
          <w:lang w:val="kk-KZ" w:eastAsia="kk-KZ"/>
        </w:rPr>
        <w:t xml:space="preserve">Антропологические аспекты курдских племен Средней Азии еще полностью не исследованы. Имеющиеся на сегодня археологические материалы свидетельствуют о том, что курды туркменских земель в антропологической структуре связаны с курдами Ирана и потому их относят к иранским кавказцам. Курдские племена еще в древности населяли приграничные районы между Ираном и Туркменистаном. В </w:t>
      </w:r>
      <w:r>
        <w:rPr>
          <w:rFonts w:ascii="Times New Roman" w:hAnsi="Times New Roman" w:cs="Times New Roman"/>
          <w:sz w:val="28"/>
          <w:szCs w:val="28"/>
          <w:lang w:val="en-US" w:eastAsia="kk-KZ"/>
        </w:rPr>
        <w:t>XII</w:t>
      </w:r>
      <w:r>
        <w:rPr>
          <w:rFonts w:ascii="Times New Roman" w:hAnsi="Times New Roman" w:cs="Times New Roman"/>
          <w:sz w:val="28"/>
          <w:szCs w:val="28"/>
          <w:lang w:eastAsia="kk-KZ"/>
        </w:rPr>
        <w:t xml:space="preserve"> в. поселения курдских племен главным обр</w:t>
      </w:r>
      <w:r>
        <w:rPr>
          <w:rFonts w:ascii="Times New Roman" w:hAnsi="Times New Roman" w:cs="Times New Roman"/>
          <w:sz w:val="28"/>
          <w:szCs w:val="28"/>
          <w:lang w:eastAsia="kk-KZ"/>
        </w:rPr>
        <w:t>а</w:t>
      </w:r>
      <w:r>
        <w:rPr>
          <w:rFonts w:ascii="Times New Roman" w:hAnsi="Times New Roman" w:cs="Times New Roman"/>
          <w:sz w:val="28"/>
          <w:szCs w:val="28"/>
          <w:lang w:eastAsia="kk-KZ"/>
        </w:rPr>
        <w:t>зом находились в Восточном Хорасане. Арабские и персидские мыслители Средневековья указывали на значительную роль курдов в историческом разв</w:t>
      </w:r>
      <w:r>
        <w:rPr>
          <w:rFonts w:ascii="Times New Roman" w:hAnsi="Times New Roman" w:cs="Times New Roman"/>
          <w:sz w:val="28"/>
          <w:szCs w:val="28"/>
          <w:lang w:eastAsia="kk-KZ"/>
        </w:rPr>
        <w:t>и</w:t>
      </w:r>
      <w:r>
        <w:rPr>
          <w:rFonts w:ascii="Times New Roman" w:hAnsi="Times New Roman" w:cs="Times New Roman"/>
          <w:sz w:val="28"/>
          <w:szCs w:val="28"/>
          <w:lang w:eastAsia="kk-KZ"/>
        </w:rPr>
        <w:t xml:space="preserve">тии восточных областей Ирана с начала </w:t>
      </w:r>
      <w:r>
        <w:rPr>
          <w:rFonts w:ascii="Times New Roman" w:hAnsi="Times New Roman" w:cs="Times New Roman"/>
          <w:sz w:val="28"/>
          <w:szCs w:val="28"/>
          <w:lang w:val="en-US" w:eastAsia="kk-KZ"/>
        </w:rPr>
        <w:t>XI</w:t>
      </w:r>
      <w:r>
        <w:rPr>
          <w:rFonts w:ascii="Times New Roman" w:hAnsi="Times New Roman" w:cs="Times New Roman"/>
          <w:sz w:val="28"/>
          <w:szCs w:val="28"/>
          <w:lang w:eastAsia="kk-KZ"/>
        </w:rPr>
        <w:t xml:space="preserve"> в. </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eastAsia="kk-KZ"/>
        </w:rPr>
        <w:t>С появлением на арене Центральной Азии и последующим усилением Российской империи и с прекращением набегов со стороны туркмен курдский народ постепенно начал мигрировать на территорию современного Туркмен</w:t>
      </w:r>
      <w:r>
        <w:rPr>
          <w:rFonts w:ascii="Times New Roman" w:hAnsi="Times New Roman" w:cs="Times New Roman"/>
          <w:sz w:val="28"/>
          <w:szCs w:val="28"/>
          <w:lang w:eastAsia="kk-KZ"/>
        </w:rPr>
        <w:t>и</w:t>
      </w:r>
      <w:r>
        <w:rPr>
          <w:rFonts w:ascii="Times New Roman" w:hAnsi="Times New Roman" w:cs="Times New Roman"/>
          <w:sz w:val="28"/>
          <w:szCs w:val="28"/>
          <w:lang w:eastAsia="kk-KZ"/>
        </w:rPr>
        <w:t xml:space="preserve">стана. Сегодня в Туркменистане, согласно официальным данным, проживает приблизительно 4500 курдов. По мнению живущих в Туркменистане курдов, в стране проживает около 300 тысяч курдов </w:t>
      </w:r>
      <w:bookmarkStart w:id="55" w:name="_Hlk198487324"/>
      <w:r>
        <w:rPr>
          <w:rFonts w:ascii="Times New Roman" w:hAnsi="Times New Roman" w:cs="Times New Roman"/>
          <w:sz w:val="28"/>
          <w:szCs w:val="28"/>
          <w:lang w:val="kk-KZ" w:eastAsia="kk-KZ"/>
        </w:rPr>
        <w:t xml:space="preserve">[18, с.195], </w:t>
      </w:r>
      <w:bookmarkEnd w:id="55"/>
      <w:r>
        <w:rPr>
          <w:rFonts w:ascii="Times New Roman" w:hAnsi="Times New Roman" w:cs="Times New Roman"/>
          <w:sz w:val="28"/>
          <w:szCs w:val="28"/>
          <w:lang w:val="kk-KZ" w:eastAsia="kk-KZ"/>
        </w:rPr>
        <w:t>из них, по подсчетам К.И. Мирзоева, около 90% ассимилированы с туркменами [106, с.20].</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В начале прошлого столетия указывалось, что в стране проживало более 100 тысяч курдского населения. Но, как показала перепись населения 1970 г., курды составили лишь 2 993 человека. Согласно иным источникам – письму руководителя </w:t>
      </w:r>
      <w:r>
        <w:rPr>
          <w:rFonts w:ascii="Times New Roman" w:hAnsi="Times New Roman" w:cs="Times New Roman"/>
          <w:sz w:val="28"/>
          <w:szCs w:val="28"/>
          <w:lang w:eastAsia="kk-KZ"/>
        </w:rPr>
        <w:t>Д</w:t>
      </w:r>
      <w:r>
        <w:rPr>
          <w:rFonts w:ascii="Times New Roman" w:hAnsi="Times New Roman" w:cs="Times New Roman"/>
          <w:sz w:val="28"/>
          <w:szCs w:val="28"/>
          <w:lang w:val="kk-KZ" w:eastAsia="kk-KZ"/>
        </w:rPr>
        <w:t>епартамент</w:t>
      </w:r>
      <w:r>
        <w:rPr>
          <w:rFonts w:ascii="Times New Roman" w:hAnsi="Times New Roman" w:cs="Times New Roman"/>
          <w:sz w:val="28"/>
          <w:szCs w:val="28"/>
          <w:lang w:eastAsia="kk-KZ"/>
        </w:rPr>
        <w:t>а</w:t>
      </w:r>
      <w:r>
        <w:rPr>
          <w:rFonts w:ascii="Times New Roman" w:hAnsi="Times New Roman" w:cs="Times New Roman"/>
          <w:sz w:val="28"/>
          <w:szCs w:val="28"/>
          <w:lang w:val="kk-KZ" w:eastAsia="kk-KZ"/>
        </w:rPr>
        <w:t xml:space="preserve"> межэтнических отношений ЦК Компартии Туркменистана М. Айдогдиева и представителя управления по образованию Курдской автономии М. Бабева (1990 г.) – в Туркменистане проживало уже более 4 300 курдов. Большая часть из них заселяла южные области, которые граничили с Ираном. </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Курдский народ укрепляет и чтит собственные традиции, культуру, язык, и с особым трепетом относится к советскому прошлому, когда функционировали курдские школы и издавались периодические издания на </w:t>
      </w:r>
      <w:r>
        <w:rPr>
          <w:rFonts w:ascii="Times New Roman" w:hAnsi="Times New Roman" w:cs="Times New Roman"/>
          <w:sz w:val="28"/>
          <w:szCs w:val="28"/>
          <w:lang w:val="kk-KZ" w:eastAsia="kk-KZ"/>
        </w:rPr>
        <w:lastRenderedPageBreak/>
        <w:t xml:space="preserve">курдском языке. В Туркменистане до 1995 г. были культурно-образовательные центры, школы с курдским языком обучения, библиотеки, которые сейчас закрыты. </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 Следует отметить, что одной из причин последующей ассимиляции курдов стала депортация курдского населения из Азербайджана и Армении в 1937 году, а в 1944-1950 годах – из Грузии в Среднюю Азию и Республик</w:t>
      </w:r>
      <w:r>
        <w:rPr>
          <w:rFonts w:ascii="Times New Roman" w:hAnsi="Times New Roman" w:cs="Times New Roman"/>
          <w:sz w:val="28"/>
          <w:szCs w:val="28"/>
          <w:lang w:eastAsia="kk-KZ"/>
        </w:rPr>
        <w:t>у</w:t>
      </w:r>
      <w:r>
        <w:rPr>
          <w:rFonts w:ascii="Times New Roman" w:hAnsi="Times New Roman" w:cs="Times New Roman"/>
          <w:sz w:val="28"/>
          <w:szCs w:val="28"/>
          <w:lang w:val="kk-KZ" w:eastAsia="kk-KZ"/>
        </w:rPr>
        <w:t xml:space="preserve"> Казахстан, а также в многие небольшие «не местные» этнические группы СССР. Массовое и необоснованное переселение целых народов стало концентрированным гибридом несправедливости, произвола и беззакония, совершенного «железом и кровью» [107].</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Говоря о принудительной депортации курдов в Казахстан, нельзя не отметить такой важный момент, как поддержка местного населения, которая позволила многим переселенцам выжить. </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По некоторым фактам можно судить о характере отношений между ссыльными и местными жителями. В связи с этим характерны воспоминания жителя села Комсомол Илийского района Махмадамина Азиза. В своих воспоминаниях о тех событиях он писал: «Курды были переселены в казахскую семью. Наша семья поселилась в доме молдаковских казахов. Семья у нас была большая, Молдаков решил освободить для нас весь дом, а сам переехал во временный дом. Так мы жили до мая следующего года. При ближайшем знакомстве с Молдаковым я узнал, что его дети умирали один за другим. Когда в его семье родился еще один ребенок, Молдаков сказал: «Я посвящаю этого ребенка тебе. Может быть, судьба его спасет. Дайте ему свое имя». Мальчику дали курдское имя Махмад. Мы жили очень дружно. Махмад сейчас живет в Баканасе» [108, с.190].</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 Из этого эпизода воспоминаний, как и у многих, можно предположить, как складывались дружеские отношения между поселенцами и местными жителями. </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shd w:val="clear" w:color="auto" w:fill="FFFFFF"/>
        </w:rPr>
        <w:t>В сложное время, когда казахский народ только начинал восстанавл</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ваться после голодомора 1932-1933 годов и сталкивался с трудностями колхо</w:t>
      </w:r>
      <w:r>
        <w:rPr>
          <w:rFonts w:ascii="Times New Roman" w:hAnsi="Times New Roman" w:cs="Times New Roman"/>
          <w:sz w:val="28"/>
          <w:szCs w:val="28"/>
          <w:shd w:val="clear" w:color="auto" w:fill="FFFFFF"/>
        </w:rPr>
        <w:t>з</w:t>
      </w:r>
      <w:r>
        <w:rPr>
          <w:rFonts w:ascii="Times New Roman" w:hAnsi="Times New Roman" w:cs="Times New Roman"/>
          <w:sz w:val="28"/>
          <w:szCs w:val="28"/>
          <w:shd w:val="clear" w:color="auto" w:fill="FFFFFF"/>
        </w:rPr>
        <w:t>но-совхозной системы, разрушенной советской властью, он сыграл важную роль в поддержании межэтнического мира и стабильности. Вопреки собстве</w:t>
      </w:r>
      <w:r>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ным проблемам, казахи оказывали поддержку переселенным народам (коре</w:t>
      </w:r>
      <w:r>
        <w:rPr>
          <w:rFonts w:ascii="Times New Roman" w:hAnsi="Times New Roman" w:cs="Times New Roman"/>
          <w:sz w:val="28"/>
          <w:szCs w:val="28"/>
          <w:shd w:val="clear" w:color="auto" w:fill="FFFFFF"/>
        </w:rPr>
        <w:t>й</w:t>
      </w:r>
      <w:r>
        <w:rPr>
          <w:rFonts w:ascii="Times New Roman" w:hAnsi="Times New Roman" w:cs="Times New Roman"/>
          <w:sz w:val="28"/>
          <w:szCs w:val="28"/>
          <w:shd w:val="clear" w:color="auto" w:fill="FFFFFF"/>
        </w:rPr>
        <w:t>цам, курдам, туркам-месхетинцам), способствуя их адаптации и обеспечивая им условия для достойной жизни.</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Однако курды, подвергшиеся ужасам гонений, унижений, беззаконию и репрессий, как и другие народы, несмотря на жестокость советского режима, встали на защиту Советского государства в период Великой Отечественной войны. Каждый гражданин-курд Советского Союза считал себя патриотом своей родины, и</w:t>
      </w:r>
      <w:r>
        <w:rPr>
          <w:rFonts w:ascii="Times New Roman" w:hAnsi="Times New Roman" w:cs="Times New Roman"/>
          <w:sz w:val="28"/>
          <w:szCs w:val="28"/>
          <w:lang w:eastAsia="kk-KZ"/>
        </w:rPr>
        <w:t>,</w:t>
      </w:r>
      <w:r>
        <w:rPr>
          <w:rFonts w:ascii="Times New Roman" w:hAnsi="Times New Roman" w:cs="Times New Roman"/>
          <w:sz w:val="28"/>
          <w:szCs w:val="28"/>
          <w:lang w:val="kk-KZ" w:eastAsia="kk-KZ"/>
        </w:rPr>
        <w:t xml:space="preserve"> несмотря на все прежние тяготы и боль, защищал страну от нацизма. </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Об отношении курдов к Великой Отечественной войне </w:t>
      </w:r>
      <w:r>
        <w:rPr>
          <w:rFonts w:ascii="Times New Roman" w:hAnsi="Times New Roman" w:cs="Times New Roman"/>
          <w:sz w:val="28"/>
          <w:szCs w:val="28"/>
        </w:rPr>
        <w:t>можно судить по</w:t>
      </w:r>
      <w:r>
        <w:rPr>
          <w:rFonts w:ascii="Times New Roman" w:hAnsi="Times New Roman" w:cs="Times New Roman"/>
          <w:sz w:val="28"/>
          <w:szCs w:val="28"/>
          <w:lang w:val="kk-KZ" w:eastAsia="kk-KZ"/>
        </w:rPr>
        <w:t xml:space="preserve"> поэтическим строкам известного курдского поэта Абулкасыма Лахути, написанны</w:t>
      </w:r>
      <w:r>
        <w:rPr>
          <w:rFonts w:ascii="Times New Roman" w:hAnsi="Times New Roman" w:cs="Times New Roman"/>
          <w:sz w:val="28"/>
          <w:szCs w:val="28"/>
          <w:lang w:eastAsia="kk-KZ"/>
        </w:rPr>
        <w:t>ми</w:t>
      </w:r>
      <w:r>
        <w:rPr>
          <w:rFonts w:ascii="Times New Roman" w:hAnsi="Times New Roman" w:cs="Times New Roman"/>
          <w:sz w:val="28"/>
          <w:szCs w:val="28"/>
          <w:lang w:val="kk-KZ" w:eastAsia="kk-KZ"/>
        </w:rPr>
        <w:t xml:space="preserve"> в 1941 году: «В древности, как кузнец Кавы, мы сегодня </w:t>
      </w:r>
      <w:r>
        <w:rPr>
          <w:rFonts w:ascii="Times New Roman" w:hAnsi="Times New Roman" w:cs="Times New Roman"/>
          <w:sz w:val="28"/>
          <w:szCs w:val="28"/>
          <w:lang w:val="kk-KZ" w:eastAsia="kk-KZ"/>
        </w:rPr>
        <w:lastRenderedPageBreak/>
        <w:t>уничтожаем Гитлера-Захока. Мы с молотка смертную казнь – спасем нашу землю от жестоких монстров!» [109].</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Курдские солдаты показали пример мужества и героизма, внесли достойный вклад в победу в Великой Отечественной войне. Среди них Герои Советского Союза, тысячи людей награждены орденами и медалями.</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Легендарный лидер иракских курдов генерал Мулла Мустафа Барзани в 1947 году переехал в СССР с 500 солдатами и с 1948 года прожил в Узбекистане несколько лет, его бойцы распространились по нескольким областям и районам, в частности в Самаркандскую область.</w:t>
      </w:r>
    </w:p>
    <w:p w:rsidR="00543BD3" w:rsidRDefault="00543BD3">
      <w:pPr>
        <w:spacing w:after="0" w:line="240" w:lineRule="auto"/>
        <w:ind w:firstLine="708"/>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Подвиг курдских солдат высоко оценил Маршал Советского Союза И.Х. Баграмян. В своих воспоминаниях о войне он писал: «Во время Великой Отечественной войны... курды, как и другие братские народы, проявили себя советскими патриотами. Все советские войска, воевавшие на фронте, курды по национальности с честью выполняли свой воинский долг» [109].</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Халит М. Чатоев в книге «Курды – участники Великой Отечественной войны» (Ереван, 1979) и Азиз Зие Алиев в книге «Курды Казахстана» (1995) рассказали об участии курдов в Великой Отечественной войне. Несколько имен курдских солдат, добровольно ушедших на фронт из Казахстана и воевавши</w:t>
      </w:r>
      <w:r>
        <w:rPr>
          <w:rFonts w:ascii="Times New Roman" w:hAnsi="Times New Roman" w:cs="Times New Roman"/>
          <w:sz w:val="28"/>
          <w:szCs w:val="28"/>
          <w:lang w:eastAsia="kk-KZ"/>
        </w:rPr>
        <w:t>х</w:t>
      </w:r>
      <w:r>
        <w:rPr>
          <w:rFonts w:ascii="Times New Roman" w:hAnsi="Times New Roman" w:cs="Times New Roman"/>
          <w:sz w:val="28"/>
          <w:szCs w:val="28"/>
          <w:lang w:val="kk-KZ" w:eastAsia="kk-KZ"/>
        </w:rPr>
        <w:t xml:space="preserve"> на фронтах Великой Отечественной войны: Сари Асланов, трое братьев Гасановых (новое поселение Турмыс), Агит Алиханов, Гусейнов (</w:t>
      </w:r>
      <w:r>
        <w:rPr>
          <w:rFonts w:ascii="Times New Roman" w:hAnsi="Times New Roman" w:cs="Times New Roman"/>
          <w:sz w:val="28"/>
          <w:szCs w:val="28"/>
          <w:lang w:eastAsia="kk-KZ"/>
        </w:rPr>
        <w:t>с.</w:t>
      </w:r>
      <w:r>
        <w:rPr>
          <w:rFonts w:ascii="Times New Roman" w:hAnsi="Times New Roman" w:cs="Times New Roman"/>
          <w:sz w:val="28"/>
          <w:szCs w:val="28"/>
          <w:lang w:val="kk-KZ" w:eastAsia="kk-KZ"/>
        </w:rPr>
        <w:t>Каскелен), Осман Сулейманов (</w:t>
      </w:r>
      <w:r>
        <w:rPr>
          <w:rFonts w:ascii="Times New Roman" w:hAnsi="Times New Roman" w:cs="Times New Roman"/>
          <w:sz w:val="28"/>
          <w:szCs w:val="28"/>
          <w:lang w:eastAsia="kk-KZ"/>
        </w:rPr>
        <w:t>с.</w:t>
      </w:r>
      <w:r>
        <w:rPr>
          <w:rFonts w:ascii="Times New Roman" w:hAnsi="Times New Roman" w:cs="Times New Roman"/>
          <w:sz w:val="28"/>
          <w:szCs w:val="28"/>
          <w:lang w:val="kk-KZ" w:eastAsia="kk-KZ"/>
        </w:rPr>
        <w:t>Мерке), Мурсал Дурсунов (с.Костахан), Айдын Сло Алиев и Азильхан Мустафаев (с. Заря Востока) [110, с.37].</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Курды</w:t>
      </w:r>
      <w:r>
        <w:rPr>
          <w:rFonts w:ascii="Times New Roman" w:hAnsi="Times New Roman" w:cs="Times New Roman"/>
          <w:sz w:val="28"/>
          <w:szCs w:val="28"/>
          <w:lang w:eastAsia="kk-KZ"/>
        </w:rPr>
        <w:t>, несправедливо заклейменные</w:t>
      </w:r>
      <w:r>
        <w:rPr>
          <w:rFonts w:ascii="Times New Roman" w:hAnsi="Times New Roman" w:cs="Times New Roman"/>
          <w:sz w:val="28"/>
          <w:szCs w:val="28"/>
          <w:lang w:val="kk-KZ" w:eastAsia="kk-KZ"/>
        </w:rPr>
        <w:t xml:space="preserve"> как «неблагодарный народ»</w:t>
      </w:r>
      <w:r>
        <w:rPr>
          <w:rFonts w:ascii="Times New Roman" w:hAnsi="Times New Roman" w:cs="Times New Roman"/>
          <w:sz w:val="28"/>
          <w:szCs w:val="28"/>
          <w:lang w:eastAsia="kk-KZ"/>
        </w:rPr>
        <w:t>,</w:t>
      </w:r>
      <w:r>
        <w:rPr>
          <w:rFonts w:ascii="Times New Roman" w:hAnsi="Times New Roman" w:cs="Times New Roman"/>
          <w:sz w:val="28"/>
          <w:szCs w:val="28"/>
          <w:lang w:val="kk-KZ" w:eastAsia="kk-KZ"/>
        </w:rPr>
        <w:t xml:space="preserve"> были ориентированы не только на трудовой фронт. Они – воины-герои своей страны. Азизе Зие Алиев –</w:t>
      </w:r>
      <w:r>
        <w:rPr>
          <w:rFonts w:ascii="Times New Roman" w:hAnsi="Times New Roman" w:cs="Times New Roman"/>
          <w:sz w:val="28"/>
          <w:szCs w:val="28"/>
          <w:lang w:eastAsia="kk-KZ"/>
        </w:rPr>
        <w:t xml:space="preserve"> </w:t>
      </w:r>
      <w:r>
        <w:rPr>
          <w:rFonts w:ascii="Times New Roman" w:hAnsi="Times New Roman" w:cs="Times New Roman"/>
          <w:sz w:val="28"/>
          <w:szCs w:val="28"/>
          <w:lang w:val="kk-KZ" w:eastAsia="kk-KZ"/>
        </w:rPr>
        <w:t>общественный деятель, первый президент Ассоциации курдов Казахстана «Екбун» – «Якбун» («Единство»)</w:t>
      </w:r>
      <w:r>
        <w:rPr>
          <w:rFonts w:ascii="Times New Roman" w:hAnsi="Times New Roman" w:cs="Times New Roman"/>
          <w:sz w:val="28"/>
          <w:szCs w:val="28"/>
          <w:lang w:eastAsia="kk-KZ"/>
        </w:rPr>
        <w:t xml:space="preserve"> </w:t>
      </w:r>
      <w:r>
        <w:rPr>
          <w:rFonts w:ascii="Times New Roman" w:hAnsi="Times New Roman" w:cs="Times New Roman"/>
          <w:sz w:val="28"/>
          <w:szCs w:val="28"/>
          <w:lang w:val="kk-KZ" w:eastAsia="kk-KZ"/>
        </w:rPr>
        <w:t>–</w:t>
      </w:r>
      <w:r>
        <w:rPr>
          <w:rFonts w:ascii="Times New Roman" w:hAnsi="Times New Roman" w:cs="Times New Roman"/>
          <w:sz w:val="28"/>
          <w:szCs w:val="28"/>
          <w:lang w:eastAsia="kk-KZ"/>
        </w:rPr>
        <w:t xml:space="preserve"> </w:t>
      </w:r>
      <w:r>
        <w:rPr>
          <w:rFonts w:ascii="Times New Roman" w:hAnsi="Times New Roman" w:cs="Times New Roman"/>
          <w:sz w:val="28"/>
          <w:szCs w:val="28"/>
          <w:lang w:val="kk-KZ" w:eastAsia="kk-KZ"/>
        </w:rPr>
        <w:t xml:space="preserve"> в своей книге «Курды Казахстана» писал:</w:t>
      </w:r>
      <w:r>
        <w:rPr>
          <w:rFonts w:ascii="Times New Roman" w:hAnsi="Times New Roman" w:cs="Times New Roman"/>
          <w:sz w:val="28"/>
          <w:szCs w:val="28"/>
          <w:lang w:eastAsia="kk-KZ"/>
        </w:rPr>
        <w:t xml:space="preserve"> «</w:t>
      </w:r>
      <w:r>
        <w:rPr>
          <w:rFonts w:ascii="Times New Roman" w:hAnsi="Times New Roman" w:cs="Times New Roman"/>
          <w:sz w:val="28"/>
          <w:szCs w:val="28"/>
          <w:lang w:val="kk-KZ" w:eastAsia="kk-KZ"/>
        </w:rPr>
        <w:t>Пять братьев Алиевых покинули этот двор в 1941 году. Погибли Муратхан, Бейшет, Шафкат, Атабаша. Выжили только Зия, папа».</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 Созидатель-курдский народ, как и любой другой народ, щедро даровал казахам самое ценное человеческое качество – доброту. Прожив в Казахстане 88 лет, курдская диаспора ни разу не слышала ни от одного курдско-казахского человека, что он испытывает какое-то давление со стороны коренного населения. Это простое и очень емкое понятие «доброжелательность» объясняет открытость казахского характера, готовность делиться настоящим, последним куском хлеба без особых усилий, помогать советом и делом, быть ближе к радости и печали [111, с.179-185].</w:t>
      </w:r>
    </w:p>
    <w:p w:rsidR="00543BD3" w:rsidRDefault="00543BD3">
      <w:pPr>
        <w:spacing w:after="0" w:line="240" w:lineRule="auto"/>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ab/>
        <w:t>Таким образом, отметим, что курдская диаспора Центральной Азии имеет тенденцию к культурной ориентации на историческую родину, хотя в зарубежной культурной среде она характеризуется ценностными изменениями.</w:t>
      </w:r>
      <w:r>
        <w:rPr>
          <w:rFonts w:ascii="Times New Roman" w:hAnsi="Times New Roman" w:cs="Times New Roman"/>
          <w:sz w:val="28"/>
          <w:szCs w:val="28"/>
        </w:rPr>
        <w:t xml:space="preserve"> </w:t>
      </w:r>
      <w:r>
        <w:rPr>
          <w:rFonts w:ascii="Times New Roman" w:hAnsi="Times New Roman" w:cs="Times New Roman"/>
          <w:sz w:val="28"/>
          <w:szCs w:val="28"/>
          <w:lang w:val="kk-KZ" w:eastAsia="kk-KZ"/>
        </w:rPr>
        <w:t>В то же время, по мере формирования и развития, история курдской диаспоры Центральной Азии постепенно вплетается в историю принявшей её страны, становится составной частью этой истории. В связи с этим следует сказать, что через диаспоры происходит межэтническое и межкультурное взаимодействие как в рамках определенного государства, так и на межгосударственном уровне.</w:t>
      </w:r>
    </w:p>
    <w:p w:rsidR="00543BD3" w:rsidRDefault="00543BD3">
      <w:pPr>
        <w:spacing w:after="0" w:line="240" w:lineRule="auto"/>
        <w:jc w:val="both"/>
        <w:rPr>
          <w:rFonts w:ascii="Times New Roman" w:hAnsi="Times New Roman" w:cs="Times New Roman"/>
          <w:sz w:val="28"/>
          <w:szCs w:val="28"/>
          <w:lang w:val="kk-KZ" w:eastAsia="kk-KZ"/>
        </w:rPr>
      </w:pPr>
    </w:p>
    <w:p w:rsidR="00543BD3" w:rsidRDefault="00543BD3">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2.2 Анализ состояния и развития современной курдской диаспоры в Казахстане и Средней Азии</w:t>
      </w:r>
    </w:p>
    <w:p w:rsidR="00543BD3" w:rsidRDefault="00543BD3">
      <w:pPr>
        <w:spacing w:after="0" w:line="240" w:lineRule="auto"/>
        <w:jc w:val="both"/>
        <w:rPr>
          <w:rFonts w:ascii="Times New Roman" w:hAnsi="Times New Roman" w:cs="Times New Roman"/>
          <w:b/>
          <w:sz w:val="28"/>
          <w:szCs w:val="28"/>
        </w:rPr>
      </w:pP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rPr>
        <w:t>Анализ состояния</w:t>
      </w:r>
      <w:r>
        <w:rPr>
          <w:rFonts w:ascii="Times New Roman" w:hAnsi="Times New Roman" w:cs="Times New Roman"/>
          <w:b/>
          <w:sz w:val="28"/>
          <w:szCs w:val="28"/>
        </w:rPr>
        <w:t xml:space="preserve"> </w:t>
      </w:r>
      <w:r>
        <w:rPr>
          <w:rFonts w:ascii="Times New Roman" w:hAnsi="Times New Roman" w:cs="Times New Roman"/>
          <w:sz w:val="28"/>
          <w:szCs w:val="28"/>
          <w:lang w:val="kk-KZ" w:eastAsia="kk-KZ"/>
        </w:rPr>
        <w:t>и развития центральноазиатской курдской диаспоры – одна из сложных проблем политической науки в целом и политической науки Казахстана и стран Средней Азии, в частности. C одной стороны, это связано с различными интерпретациями доколониального, колониального и советского периодов, а также различными оценками исторического прошлого в целом. С другой стороны, это также связано с проводимой на современном этапе внутренней и внешней политикой центральноазиатских государств, характером дипломатических отношений между ними.</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В послевоенный период курдские переселенцы, вместе с другими народами Центральной Азии, пережили время усилившейся сталинской тира-нии. В это время курдам, как и другим спецпереселенцам, было запрещено свободное передвижение, выезд за пределы республики, политические и </w:t>
      </w:r>
      <w:r>
        <w:rPr>
          <w:rFonts w:ascii="Times New Roman" w:hAnsi="Times New Roman" w:cs="Times New Roman"/>
          <w:i/>
          <w:sz w:val="28"/>
          <w:szCs w:val="28"/>
          <w:lang w:val="kk-KZ" w:eastAsia="kk-KZ"/>
        </w:rPr>
        <w:t xml:space="preserve"> </w:t>
      </w:r>
      <w:r>
        <w:rPr>
          <w:rFonts w:ascii="Times New Roman" w:hAnsi="Times New Roman" w:cs="Times New Roman"/>
          <w:sz w:val="28"/>
          <w:szCs w:val="28"/>
          <w:lang w:val="kk-KZ" w:eastAsia="kk-KZ"/>
        </w:rPr>
        <w:t>гражданские права их были урезаны в отношении доступа к образованию к власти. Основная часть курдов находилась в отдаленной сельской местности и не располагала достоверной информацией.</w:t>
      </w:r>
    </w:p>
    <w:p w:rsidR="00543BD3" w:rsidRDefault="00543BD3">
      <w:pPr>
        <w:spacing w:after="0" w:line="240" w:lineRule="auto"/>
        <w:ind w:firstLine="720"/>
        <w:jc w:val="both"/>
        <w:rPr>
          <w:rFonts w:ascii="Times New Roman" w:hAnsi="Times New Roman" w:cs="Times New Roman"/>
          <w:sz w:val="28"/>
          <w:szCs w:val="28"/>
          <w:lang w:val="kk-KZ" w:eastAsia="kk-KZ"/>
        </w:rPr>
      </w:pPr>
      <w:bookmarkStart w:id="56" w:name="_Hlk209594346"/>
      <w:r>
        <w:rPr>
          <w:rFonts w:ascii="Times New Roman" w:hAnsi="Times New Roman" w:cs="Times New Roman"/>
          <w:sz w:val="28"/>
          <w:szCs w:val="28"/>
        </w:rPr>
        <w:t>После смерти Сталина и последовавших за этим изменений в СССР, п</w:t>
      </w:r>
      <w:r>
        <w:rPr>
          <w:rFonts w:ascii="Times New Roman" w:hAnsi="Times New Roman" w:cs="Times New Roman"/>
          <w:sz w:val="28"/>
          <w:szCs w:val="28"/>
        </w:rPr>
        <w:t>о</w:t>
      </w:r>
      <w:r>
        <w:rPr>
          <w:rFonts w:ascii="Times New Roman" w:hAnsi="Times New Roman" w:cs="Times New Roman"/>
          <w:sz w:val="28"/>
          <w:szCs w:val="28"/>
        </w:rPr>
        <w:t>ложение курдов, проживающих в Средней Азии и Казахстане, стало более определенным: изменилась политика в отношении их специального расселения.</w:t>
      </w:r>
    </w:p>
    <w:bookmarkEnd w:id="56"/>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В 1956 году после ряда постановлений ЦК КПСС и Советского правительства многим народам и меньшинствам была предоставлена возмож-ность восстановить свои права в бывшем СССР и восстановить административную государственную автономию. В этот период были восстано-влены и права курдов.</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Как известно, по данным Центрального статистического управления СССР, в 1920-е годы в России, Закавказских республиках и Туркменской ССР проживало до 500 тыс. курдов. В 1959 году население составляло 58 799 человек, в 1970 году в СССР – 88 930 человек, в 1979 году – 115 858 человек. По результатам Всесоюзной переписи населения 1989 года курдское население в стране составляло 152 717 человек [74, с. 32-33]. По состоянию на 1990 г. (по словам адвоката Маджиты Хатон) советские курды насчитывали от 800 тыс. до 1 млн человек.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Следует отметить, что до распада Советского Союза курды в Кыргызстане жили спокойно, как и все остальные национальности. В конце 80-х-начале 90-х годов в СССР начался процесс распада, обусловленный национальными противоречиями.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Так, весной 1990 года в селе Октябрьское Созакского района Ошской области возник конфликт между курдами и местным коренным населением, где 9 человек были ранены, 4 автомобиля подожжены. Аналогичные события произошли в селах Сафаровка и Михайловка. После этих событий более ста курдских семей нашли убежище в Казахстане и России. Началось переселение курдов из Кыргызстана, и создать в Кыргызстане спокойную и толерантную этнополитическую обстановку было непросто. Однако благодаря совместным </w:t>
      </w:r>
      <w:r>
        <w:rPr>
          <w:rFonts w:ascii="Times New Roman" w:hAnsi="Times New Roman" w:cs="Times New Roman"/>
          <w:sz w:val="28"/>
          <w:szCs w:val="28"/>
          <w:lang w:val="kk-KZ" w:eastAsia="kk-KZ"/>
        </w:rPr>
        <w:lastRenderedPageBreak/>
        <w:t xml:space="preserve">усилиям народа Кыргызстана, руководства республики, жизнь курдов и других национальных меньшинств, этнополитические отношения стали налаживаться.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Здесь главной проблемой было сохранение гражданского мира и согласия в обществе. С учетом этой ситуации Правительством республики приняты меры, предусматривающие создание этнополитических рядов. 1992 год характеризуется началом реализации государственной языковой политики: стало возможным ведение документации на русском языке в местах полного проживания русскоязычного населения. 21 января 1994 года состоялась Ассамблея народа Кыргызстана, где была утверждена «Декларация единства, мира и согласия», а также принят Устав данной организации, которые тесно связали все этнические и религиозные институты.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По данным на 1989 год, в Кыргызстане проживало 14 300 курдов. Сегодня численность курдского населения еще ниже, чем 35 лет назад. Ассоциация «Мидиа» объяснила этот факт двумя обстоятельствами. С одной стороны, миграция и события в 1990-х годах в Ошской области, с другой стороны – из-за национальной политики советского руководства, когда большинство курдов были записаны «азиатами» [112]. Сегодня постоянные места проживания курдов: села Петровка, Чаткуль, Виноградное, Октябрьское, Ленинское ( Чуйская область); села Кировка, Кара-Бура (Таласская область).</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Курды в основном занимаются животноводством, что является основой их экономического благополучия. Развиты обработка кожи, шерсти, производство молока, ткачество ковров с национальным оригинальным орнаментом.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Среди кыргызских курдов много учителей, врачей, юристов, руково-дителей сельскохозяйственных организаций: директор совхоза имени Гагарина Фарзанда Чатуев, директор фабрики «Тигет» С.А. Могуев, руководители крестьянских хозяйств Надир Сулуев, Саиди Мамедов, директор школы № 4 Мамед Алиев и т.д.[112].</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Шейх Сеидов Рамазан, Вакиль Мустафаев, Ибрагим Надыров, Азис Сануев, Гусейн Алиев, Мамеда Осмонова, Борис Надиров, Сулхадин Надыров, Ахмед Осмонов, Талабани Аташев, Гусейн Набиев, Махмед Лалаев и майор Али Надыров погибли в рядах милиции Кыргызстана при задержании особо опасных преступников.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В Кыргызстане открылось издательство «Зангазур», в котором за последний год было опубликовано более 10 книг о курдах и на курдском языке.</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Депутатами местных советов избраны шесть курдов Кыргызстана: Усманов Айваз, Садыков Герман, Авлоев Азис, Мамедов Мамуд, Бакиров Гусейн, Садыков Гусейн.</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Следует отметить, что данные о численности курдов в Узбекистане не были согласованы в переписях 1959, 1970, 1979 годов. </w:t>
      </w:r>
    </w:p>
    <w:p w:rsidR="00543BD3" w:rsidRDefault="00543BD3">
      <w:pPr>
        <w:spacing w:after="0" w:line="240" w:lineRule="auto"/>
        <w:ind w:firstLine="720"/>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Если проанализировать количественные характеристики в хроно-логическом порядке, то становится ясным точка зрения Правительства Республики Узбекистана (Таблица 2.3).</w:t>
      </w:r>
    </w:p>
    <w:p w:rsidR="00543BD3" w:rsidRDefault="00543BD3">
      <w:pPr>
        <w:spacing w:after="0" w:line="240" w:lineRule="auto"/>
        <w:ind w:firstLine="720"/>
        <w:jc w:val="both"/>
        <w:rPr>
          <w:rFonts w:ascii="Times New Roman" w:hAnsi="Times New Roman" w:cs="Times New Roman"/>
          <w:sz w:val="28"/>
          <w:szCs w:val="28"/>
          <w:lang w:val="kk-KZ" w:eastAsia="kk-KZ"/>
        </w:rPr>
      </w:pPr>
    </w:p>
    <w:p w:rsidR="00543BD3" w:rsidRDefault="00543BD3">
      <w:pPr>
        <w:spacing w:after="0" w:line="240" w:lineRule="auto"/>
        <w:ind w:firstLine="720"/>
        <w:jc w:val="both"/>
        <w:rPr>
          <w:rFonts w:ascii="Times New Roman" w:eastAsia="Arial Unicode MS" w:hAnsi="Times New Roman" w:cs="Times New Roman"/>
          <w:b/>
          <w:sz w:val="28"/>
          <w:szCs w:val="28"/>
          <w:lang w:val="kk-KZ"/>
        </w:rPr>
      </w:pPr>
      <w:r>
        <w:rPr>
          <w:rFonts w:ascii="Times New Roman" w:eastAsia="Arial Unicode MS" w:hAnsi="Times New Roman" w:cs="Times New Roman"/>
          <w:b/>
          <w:sz w:val="28"/>
          <w:szCs w:val="28"/>
          <w:lang w:val="kk-KZ"/>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08"/>
        <w:gridCol w:w="1249"/>
        <w:gridCol w:w="1377"/>
        <w:gridCol w:w="1532"/>
        <w:gridCol w:w="1532"/>
      </w:tblGrid>
      <w:tr w:rsidR="00543BD3">
        <w:tc>
          <w:tcPr>
            <w:tcW w:w="2047" w:type="dxa"/>
            <w:vMerge w:val="restart"/>
          </w:tcPr>
          <w:p w:rsidR="00543BD3" w:rsidRDefault="00543BD3">
            <w:pPr>
              <w:spacing w:after="0" w:line="240" w:lineRule="auto"/>
              <w:jc w:val="both"/>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lastRenderedPageBreak/>
              <w:t xml:space="preserve">Курды </w:t>
            </w:r>
          </w:p>
          <w:p w:rsidR="00543BD3" w:rsidRDefault="00543BD3">
            <w:pPr>
              <w:spacing w:after="0" w:line="240" w:lineRule="auto"/>
              <w:jc w:val="both"/>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в Узбекистане</w:t>
            </w:r>
          </w:p>
        </w:tc>
        <w:tc>
          <w:tcPr>
            <w:tcW w:w="1608"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1926</w:t>
            </w:r>
          </w:p>
        </w:tc>
        <w:tc>
          <w:tcPr>
            <w:tcW w:w="1249"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1959</w:t>
            </w:r>
          </w:p>
        </w:tc>
        <w:tc>
          <w:tcPr>
            <w:tcW w:w="1377"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1970</w:t>
            </w:r>
          </w:p>
        </w:tc>
        <w:tc>
          <w:tcPr>
            <w:tcW w:w="1532"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1979</w:t>
            </w:r>
          </w:p>
        </w:tc>
        <w:tc>
          <w:tcPr>
            <w:tcW w:w="1532"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1989</w:t>
            </w:r>
          </w:p>
        </w:tc>
      </w:tr>
      <w:tr w:rsidR="00543BD3">
        <w:tc>
          <w:tcPr>
            <w:tcW w:w="2047" w:type="dxa"/>
            <w:vMerge/>
          </w:tcPr>
          <w:p w:rsidR="00543BD3" w:rsidRDefault="00543BD3">
            <w:pPr>
              <w:spacing w:after="0" w:line="240" w:lineRule="auto"/>
              <w:jc w:val="both"/>
              <w:rPr>
                <w:rFonts w:ascii="Times New Roman" w:eastAsia="Arial Unicode MS" w:hAnsi="Times New Roman" w:cs="Times New Roman"/>
                <w:b/>
                <w:sz w:val="28"/>
                <w:szCs w:val="28"/>
                <w:lang w:val="kk-KZ" w:eastAsia="kk-KZ"/>
              </w:rPr>
            </w:pPr>
          </w:p>
        </w:tc>
        <w:tc>
          <w:tcPr>
            <w:tcW w:w="1608"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15000</w:t>
            </w:r>
          </w:p>
        </w:tc>
        <w:tc>
          <w:tcPr>
            <w:tcW w:w="1249"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w:t>
            </w:r>
          </w:p>
        </w:tc>
        <w:tc>
          <w:tcPr>
            <w:tcW w:w="1377"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w:t>
            </w:r>
          </w:p>
        </w:tc>
        <w:tc>
          <w:tcPr>
            <w:tcW w:w="1532"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982</w:t>
            </w:r>
          </w:p>
        </w:tc>
        <w:tc>
          <w:tcPr>
            <w:tcW w:w="1532" w:type="dxa"/>
          </w:tcPr>
          <w:p w:rsidR="00543BD3" w:rsidRDefault="00543BD3">
            <w:pPr>
              <w:spacing w:after="0" w:line="240" w:lineRule="auto"/>
              <w:jc w:val="center"/>
              <w:rPr>
                <w:rFonts w:ascii="Times New Roman" w:eastAsia="Arial Unicode MS" w:hAnsi="Times New Roman" w:cs="Times New Roman"/>
                <w:b/>
                <w:sz w:val="28"/>
                <w:szCs w:val="28"/>
                <w:lang w:val="kk-KZ" w:eastAsia="kk-KZ"/>
              </w:rPr>
            </w:pPr>
            <w:r>
              <w:rPr>
                <w:rFonts w:ascii="Times New Roman" w:eastAsia="Arial Unicode MS" w:hAnsi="Times New Roman" w:cs="Times New Roman"/>
                <w:b/>
                <w:sz w:val="28"/>
                <w:szCs w:val="28"/>
                <w:lang w:val="kk-KZ" w:eastAsia="kk-KZ"/>
              </w:rPr>
              <w:t>1839</w:t>
            </w:r>
          </w:p>
        </w:tc>
      </w:tr>
      <w:tr w:rsidR="00543BD3">
        <w:tc>
          <w:tcPr>
            <w:tcW w:w="2047" w:type="dxa"/>
            <w:vMerge/>
          </w:tcPr>
          <w:p w:rsidR="00543BD3" w:rsidRDefault="00543BD3">
            <w:pPr>
              <w:spacing w:after="0" w:line="240" w:lineRule="auto"/>
              <w:jc w:val="both"/>
              <w:rPr>
                <w:rFonts w:ascii="Times New Roman" w:eastAsia="Arial Unicode MS" w:hAnsi="Times New Roman" w:cs="Times New Roman"/>
                <w:sz w:val="28"/>
                <w:szCs w:val="28"/>
                <w:lang w:val="kk-KZ" w:eastAsia="kk-KZ"/>
              </w:rPr>
            </w:pPr>
          </w:p>
        </w:tc>
        <w:tc>
          <w:tcPr>
            <w:tcW w:w="1608" w:type="dxa"/>
          </w:tcPr>
          <w:p w:rsidR="00543BD3" w:rsidRDefault="00543BD3">
            <w:pPr>
              <w:spacing w:after="0" w:line="240" w:lineRule="auto"/>
              <w:jc w:val="both"/>
              <w:rPr>
                <w:rFonts w:ascii="Times New Roman" w:eastAsia="Arial Unicode MS" w:hAnsi="Times New Roman" w:cs="Times New Roman"/>
                <w:sz w:val="28"/>
                <w:szCs w:val="28"/>
                <w:lang w:val="kk-KZ" w:eastAsia="kk-KZ"/>
              </w:rPr>
            </w:pPr>
          </w:p>
        </w:tc>
        <w:tc>
          <w:tcPr>
            <w:tcW w:w="1249" w:type="dxa"/>
          </w:tcPr>
          <w:p w:rsidR="00543BD3" w:rsidRDefault="00543BD3">
            <w:pPr>
              <w:spacing w:after="0" w:line="240" w:lineRule="auto"/>
              <w:jc w:val="both"/>
              <w:rPr>
                <w:rFonts w:ascii="Times New Roman" w:eastAsia="Arial Unicode MS" w:hAnsi="Times New Roman" w:cs="Times New Roman"/>
                <w:sz w:val="28"/>
                <w:szCs w:val="28"/>
                <w:lang w:val="kk-KZ" w:eastAsia="kk-KZ"/>
              </w:rPr>
            </w:pPr>
          </w:p>
        </w:tc>
        <w:tc>
          <w:tcPr>
            <w:tcW w:w="1377" w:type="dxa"/>
          </w:tcPr>
          <w:p w:rsidR="00543BD3" w:rsidRDefault="00543BD3">
            <w:pPr>
              <w:spacing w:after="0" w:line="240" w:lineRule="auto"/>
              <w:jc w:val="both"/>
              <w:rPr>
                <w:rFonts w:ascii="Times New Roman" w:eastAsia="Arial Unicode MS" w:hAnsi="Times New Roman" w:cs="Times New Roman"/>
                <w:sz w:val="28"/>
                <w:szCs w:val="28"/>
                <w:lang w:val="kk-KZ" w:eastAsia="kk-KZ"/>
              </w:rPr>
            </w:pPr>
          </w:p>
        </w:tc>
        <w:tc>
          <w:tcPr>
            <w:tcW w:w="1532" w:type="dxa"/>
          </w:tcPr>
          <w:p w:rsidR="00543BD3" w:rsidRDefault="00543BD3">
            <w:pPr>
              <w:spacing w:after="0" w:line="240" w:lineRule="auto"/>
              <w:jc w:val="both"/>
              <w:rPr>
                <w:rFonts w:ascii="Times New Roman" w:eastAsia="Arial Unicode MS" w:hAnsi="Times New Roman" w:cs="Times New Roman"/>
                <w:sz w:val="28"/>
                <w:szCs w:val="28"/>
                <w:lang w:val="kk-KZ" w:eastAsia="kk-KZ"/>
              </w:rPr>
            </w:pPr>
          </w:p>
        </w:tc>
        <w:tc>
          <w:tcPr>
            <w:tcW w:w="1532" w:type="dxa"/>
          </w:tcPr>
          <w:p w:rsidR="00543BD3" w:rsidRDefault="00543BD3">
            <w:pPr>
              <w:spacing w:after="0" w:line="240" w:lineRule="auto"/>
              <w:jc w:val="both"/>
              <w:rPr>
                <w:rFonts w:ascii="Times New Roman" w:eastAsia="Arial Unicode MS" w:hAnsi="Times New Roman" w:cs="Times New Roman"/>
                <w:sz w:val="28"/>
                <w:szCs w:val="28"/>
                <w:lang w:val="kk-KZ" w:eastAsia="kk-KZ"/>
              </w:rPr>
            </w:pPr>
          </w:p>
        </w:tc>
      </w:tr>
    </w:tbl>
    <w:p w:rsidR="00543BD3" w:rsidRDefault="00543BD3">
      <w:pPr>
        <w:spacing w:after="0" w:line="240" w:lineRule="auto"/>
        <w:ind w:firstLine="720"/>
        <w:jc w:val="both"/>
        <w:rPr>
          <w:rFonts w:ascii="Times New Roman" w:hAnsi="Times New Roman" w:cs="Times New Roman"/>
          <w:sz w:val="28"/>
          <w:szCs w:val="28"/>
        </w:rPr>
      </w:pPr>
    </w:p>
    <w:p w:rsidR="00543BD3" w:rsidRDefault="00543BD3">
      <w:pPr>
        <w:pStyle w:val="24"/>
        <w:spacing w:before="0" w:after="0" w:line="240" w:lineRule="auto"/>
        <w:ind w:firstLine="780"/>
        <w:rPr>
          <w:sz w:val="28"/>
          <w:szCs w:val="28"/>
          <w:lang w:eastAsia="ru-RU"/>
        </w:rPr>
      </w:pPr>
      <w:r>
        <w:rPr>
          <w:sz w:val="28"/>
          <w:szCs w:val="28"/>
          <w:lang w:eastAsia="ru-RU"/>
        </w:rPr>
        <w:t>Ни во времена Советского Союза, ни после провозглашения независимости ничего не делалось для культурного развития этого на</w:t>
      </w:r>
      <w:r>
        <w:rPr>
          <w:sz w:val="28"/>
          <w:szCs w:val="28"/>
          <w:lang w:val="ru-RU" w:eastAsia="ru-RU"/>
        </w:rPr>
        <w:t>селения</w:t>
      </w:r>
      <w:r>
        <w:rPr>
          <w:sz w:val="28"/>
          <w:szCs w:val="28"/>
          <w:lang w:eastAsia="ru-RU"/>
        </w:rPr>
        <w:t xml:space="preserve">. Напротив, ассимиляция курдов стала государственной политикой. В паспортах тысяч курдов до их выселения из Грузии в 1944 году было указано, что они «турки», «азербайджанцы». И сегодня в их документах одни и те же записи. Курды, многие годы жившие в сельской местности, не смогли избежать разрушительных психологических последствий репрессий и не нашли возможности развиваться в социальной и образовательной сферах, что и привело к потере </w:t>
      </w:r>
      <w:r>
        <w:rPr>
          <w:sz w:val="28"/>
          <w:szCs w:val="28"/>
          <w:lang w:val="ru-RU" w:eastAsia="ru-RU"/>
        </w:rPr>
        <w:t xml:space="preserve">национальной </w:t>
      </w:r>
      <w:r>
        <w:rPr>
          <w:sz w:val="28"/>
          <w:szCs w:val="28"/>
          <w:lang w:eastAsia="ru-RU"/>
        </w:rPr>
        <w:t>идентичности курдов.</w:t>
      </w:r>
    </w:p>
    <w:p w:rsidR="00543BD3" w:rsidRDefault="00543BD3">
      <w:pPr>
        <w:pStyle w:val="24"/>
        <w:spacing w:before="0" w:after="0" w:line="240" w:lineRule="auto"/>
        <w:ind w:firstLine="780"/>
        <w:rPr>
          <w:sz w:val="28"/>
          <w:szCs w:val="28"/>
          <w:lang w:eastAsia="ru-RU"/>
        </w:rPr>
      </w:pPr>
      <w:r>
        <w:rPr>
          <w:sz w:val="28"/>
          <w:szCs w:val="28"/>
          <w:lang w:eastAsia="ru-RU"/>
        </w:rPr>
        <w:t>В Узбекистане в 1989 г. проживало более 1800 курдского населения, из них разговаривали на курдском языке – 84%; владели русским – 5,4%; а 53,5% курдов свободно владели русским языком. По причине конфликта между Азербайджаном и Арменией в Нагорном Карабахе около 700 курдов переселились в Узбекистан [11</w:t>
      </w:r>
      <w:r>
        <w:rPr>
          <w:sz w:val="28"/>
          <w:szCs w:val="28"/>
          <w:lang w:val="ru-RU" w:eastAsia="ru-RU"/>
        </w:rPr>
        <w:t>3, с.312</w:t>
      </w:r>
      <w:r>
        <w:rPr>
          <w:sz w:val="28"/>
          <w:szCs w:val="28"/>
          <w:lang w:eastAsia="ru-RU"/>
        </w:rPr>
        <w:t>].</w:t>
      </w:r>
    </w:p>
    <w:p w:rsidR="00543BD3" w:rsidRDefault="00543BD3">
      <w:pPr>
        <w:pStyle w:val="24"/>
        <w:spacing w:before="0" w:after="0" w:line="240" w:lineRule="auto"/>
        <w:ind w:firstLine="780"/>
        <w:rPr>
          <w:sz w:val="28"/>
          <w:szCs w:val="28"/>
          <w:lang w:eastAsia="ru-RU"/>
        </w:rPr>
      </w:pPr>
      <w:r>
        <w:rPr>
          <w:sz w:val="28"/>
          <w:szCs w:val="28"/>
          <w:lang w:eastAsia="ru-RU"/>
        </w:rPr>
        <w:t>Особый интерес вызывает статистика в Казахстане: в 1959 году курдами себя называли 6109 человек, а в 1979 году – 17 700 человек, но известно, что в республике жили только иммигранты 1937-1938 и 1944 годов.  После отмены особого режима для ссыльных в 1956-1958 годах многие курды вернулись к прежнему месту жительства. Курды-казахстанцы считают, что 17 700 человек</w:t>
      </w:r>
      <w:r>
        <w:rPr>
          <w:sz w:val="28"/>
          <w:szCs w:val="28"/>
          <w:lang w:val="ru-RU" w:eastAsia="ru-RU"/>
        </w:rPr>
        <w:t xml:space="preserve"> – </w:t>
      </w:r>
      <w:r>
        <w:rPr>
          <w:sz w:val="28"/>
          <w:szCs w:val="28"/>
          <w:lang w:eastAsia="ru-RU"/>
        </w:rPr>
        <w:t>это лишь половина их реального количества на тот момент. Доказательство тому – многие курдские деревни в паспортах своих жителей</w:t>
      </w:r>
      <w:r>
        <w:rPr>
          <w:sz w:val="28"/>
          <w:szCs w:val="28"/>
          <w:lang w:val="ru-RU" w:eastAsia="ru-RU"/>
        </w:rPr>
        <w:t xml:space="preserve"> </w:t>
      </w:r>
      <w:r>
        <w:rPr>
          <w:sz w:val="28"/>
          <w:szCs w:val="28"/>
          <w:lang w:eastAsia="ru-RU"/>
        </w:rPr>
        <w:t>–</w:t>
      </w:r>
      <w:r>
        <w:rPr>
          <w:sz w:val="28"/>
          <w:szCs w:val="28"/>
          <w:lang w:val="ru-RU" w:eastAsia="ru-RU"/>
        </w:rPr>
        <w:t xml:space="preserve"> </w:t>
      </w:r>
      <w:r>
        <w:rPr>
          <w:sz w:val="28"/>
          <w:szCs w:val="28"/>
          <w:lang w:eastAsia="ru-RU"/>
        </w:rPr>
        <w:t>турецкие, азербайджанские</w:t>
      </w:r>
      <w:r>
        <w:rPr>
          <w:sz w:val="28"/>
          <w:szCs w:val="28"/>
          <w:lang w:val="ru-RU" w:eastAsia="ru-RU"/>
        </w:rPr>
        <w:t xml:space="preserve"> [111, с.172]</w:t>
      </w:r>
      <w:r>
        <w:rPr>
          <w:sz w:val="28"/>
          <w:szCs w:val="28"/>
          <w:lang w:eastAsia="ru-RU"/>
        </w:rPr>
        <w:t>.</w:t>
      </w:r>
    </w:p>
    <w:p w:rsidR="00543BD3" w:rsidRDefault="00543BD3">
      <w:pPr>
        <w:pStyle w:val="24"/>
        <w:shd w:val="clear" w:color="auto" w:fill="auto"/>
        <w:spacing w:before="0" w:after="0" w:line="240" w:lineRule="auto"/>
        <w:ind w:firstLine="780"/>
        <w:rPr>
          <w:sz w:val="28"/>
          <w:szCs w:val="28"/>
          <w:lang w:eastAsia="ru-RU"/>
        </w:rPr>
      </w:pPr>
      <w:r>
        <w:rPr>
          <w:sz w:val="28"/>
          <w:szCs w:val="28"/>
          <w:lang w:eastAsia="ru-RU"/>
        </w:rPr>
        <w:t>По данным переписи 1999 года, в Казахстане проживало 32764 курда, из них 15 тысяч – в Алматинской области. По мнению известного казахского демографа М.Б. Татимова, курдская диаспора входит в 14 растущих этнических групп республики. А по данным Ассоциации «</w:t>
      </w:r>
      <w:r>
        <w:rPr>
          <w:sz w:val="28"/>
          <w:szCs w:val="28"/>
          <w:lang w:val="ru-RU" w:eastAsia="ru-RU"/>
        </w:rPr>
        <w:t>Барбанг</w:t>
      </w:r>
      <w:r>
        <w:rPr>
          <w:sz w:val="28"/>
          <w:szCs w:val="28"/>
          <w:lang w:eastAsia="ru-RU"/>
        </w:rPr>
        <w:t>», в Республике Казахстан насчитывается более 100 тысяч курдов.</w:t>
      </w:r>
    </w:p>
    <w:p w:rsidR="00543BD3" w:rsidRDefault="00543BD3">
      <w:pPr>
        <w:pStyle w:val="24"/>
        <w:shd w:val="clear" w:color="auto" w:fill="auto"/>
        <w:spacing w:before="0" w:after="0" w:line="240" w:lineRule="auto"/>
        <w:ind w:firstLine="780"/>
        <w:rPr>
          <w:sz w:val="28"/>
          <w:szCs w:val="28"/>
          <w:lang w:eastAsia="kk-KZ"/>
        </w:rPr>
      </w:pPr>
    </w:p>
    <w:p w:rsidR="00543BD3" w:rsidRDefault="00543BD3">
      <w:pPr>
        <w:pStyle w:val="24"/>
        <w:shd w:val="clear" w:color="auto" w:fill="auto"/>
        <w:spacing w:before="0" w:after="0" w:line="240" w:lineRule="auto"/>
        <w:ind w:firstLine="780"/>
        <w:rPr>
          <w:b/>
          <w:sz w:val="28"/>
          <w:szCs w:val="28"/>
        </w:rPr>
      </w:pPr>
      <w:r>
        <w:rPr>
          <w:b/>
          <w:sz w:val="28"/>
          <w:szCs w:val="28"/>
          <w:lang w:val="kk-KZ" w:eastAsia="kk-KZ"/>
        </w:rPr>
        <w:t>Таблица 2.4</w:t>
      </w:r>
    </w:p>
    <w:p w:rsidR="00543BD3" w:rsidRDefault="00543BD3">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Динамика численности курдского населения в Казахстане по переписям</w:t>
      </w:r>
    </w:p>
    <w:p w:rsidR="00543BD3" w:rsidRDefault="00543BD3">
      <w:pPr>
        <w:shd w:val="clear" w:color="auto" w:fill="FFFFFF"/>
        <w:spacing w:after="0" w:line="240" w:lineRule="auto"/>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543BD3">
        <w:trPr>
          <w:jc w:val="center"/>
        </w:trPr>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1939</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1959</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1970</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1979</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1989</w:t>
            </w:r>
          </w:p>
        </w:tc>
        <w:tc>
          <w:tcPr>
            <w:tcW w:w="1197"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1999</w:t>
            </w:r>
          </w:p>
        </w:tc>
        <w:tc>
          <w:tcPr>
            <w:tcW w:w="1197"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2009</w:t>
            </w:r>
          </w:p>
        </w:tc>
        <w:tc>
          <w:tcPr>
            <w:tcW w:w="1197"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2014</w:t>
            </w:r>
          </w:p>
        </w:tc>
      </w:tr>
      <w:tr w:rsidR="00543BD3">
        <w:trPr>
          <w:jc w:val="center"/>
        </w:trPr>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2 387</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6 109</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12 299</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17 692</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25 127</w:t>
            </w:r>
          </w:p>
        </w:tc>
        <w:tc>
          <w:tcPr>
            <w:tcW w:w="1197" w:type="dxa"/>
            <w:vAlign w:val="center"/>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32 764</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38 325</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42 312</w:t>
            </w:r>
          </w:p>
        </w:tc>
      </w:tr>
      <w:tr w:rsidR="00543BD3">
        <w:trPr>
          <w:jc w:val="center"/>
        </w:trPr>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0,04 %</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0,07 %</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0,1 %</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0,12 %</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0,15 %</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0,22 %</w:t>
            </w:r>
          </w:p>
        </w:tc>
        <w:tc>
          <w:tcPr>
            <w:tcW w:w="1197" w:type="dxa"/>
            <w:vAlign w:val="center"/>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0,24 %</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0,25 %</w:t>
            </w:r>
          </w:p>
        </w:tc>
      </w:tr>
    </w:tbl>
    <w:p w:rsidR="00543BD3" w:rsidRDefault="00543BD3">
      <w:pPr>
        <w:pStyle w:val="24"/>
        <w:shd w:val="clear" w:color="auto" w:fill="auto"/>
        <w:spacing w:before="0" w:after="0" w:line="240" w:lineRule="auto"/>
        <w:rPr>
          <w:sz w:val="28"/>
          <w:szCs w:val="28"/>
        </w:rPr>
      </w:pPr>
    </w:p>
    <w:p w:rsidR="00543BD3" w:rsidRDefault="00543BD3">
      <w:pPr>
        <w:shd w:val="clear" w:color="auto" w:fill="FFFFFF"/>
        <w:spacing w:after="0" w:line="240" w:lineRule="auto"/>
        <w:ind w:firstLine="547"/>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По данным Алматинского областного управления статистики, по состоянию на 1 января 1987 года в регионе проживало 919 тыс. человек – представителей более 100 национальностей. Определенную часть населения региона составляли представители национальностей, переселившихся в регион во время Великой Отечественной войны, выходцы из Закавказья и Крыма, в </w:t>
      </w:r>
      <w:r>
        <w:rPr>
          <w:rFonts w:ascii="Times New Roman" w:hAnsi="Times New Roman" w:cs="Times New Roman"/>
          <w:sz w:val="28"/>
          <w:szCs w:val="28"/>
          <w:lang w:val="kk-KZ" w:eastAsia="kk-KZ"/>
        </w:rPr>
        <w:lastRenderedPageBreak/>
        <w:t>том числе курды. По предварительным данным органов внутренних дел, на 1 января 1988 года в регионе проживало 5430 курдов. Процентная доля курдов в общей численности населения составила 0,6%. Основная часть граждан курдской национальности проживала в Жамбылском, Каскеленском, Илийском, Талгарском, Енбекшиказахском и Шелекском районах Алматинской области.</w:t>
      </w:r>
    </w:p>
    <w:p w:rsidR="00543BD3" w:rsidRDefault="00543BD3">
      <w:pPr>
        <w:shd w:val="clear" w:color="auto" w:fill="FFFFFF"/>
        <w:spacing w:after="0" w:line="240" w:lineRule="auto"/>
        <w:ind w:firstLine="547"/>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 xml:space="preserve">Следует отметить, что особой проблемой, возникшей в связи с переселением курдского населения, а также других малочисленных народов и меньшинств, депортированных в Казахстан, стало обеспечение их какой-либо культурно-просветительской работой. Более 10 курдским семьям разрешено жить в новых населенных пунктах без права выезда и переселения. Отношения между родственниками в других местах зимовки были возможны по специальным разрешениям. Из-за незнания языка местного населения, русского языка, из-за сложной экономической ситуации курдские дети не могли посещать школы. Приехав на новое место жительства, они порой зависели от возникших обстоятельств (незнание языка, жестокость и угрозы). Поэтому среди курдов долгое время царила неграмотность.  Дети эвакуированных людей не сразу распределились по сельским школам, многие не знали ни казахского языка, ни русского, не имели обуви, теплой одежды [113, с.115]. </w:t>
      </w:r>
    </w:p>
    <w:p w:rsidR="00543BD3" w:rsidRDefault="00543BD3">
      <w:pPr>
        <w:shd w:val="clear" w:color="auto" w:fill="FFFFFF"/>
        <w:spacing w:after="0" w:line="240" w:lineRule="auto"/>
        <w:ind w:firstLine="547"/>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Многие из них должны были сначала начать свое образование: пойти в казахскую или русскую школу. Ни о какой возможности обучения на родном языке речи быть не могло. Это еще один яркий пример того, что советский режим сталинского типа был направлен против народа. Для него не существовало таких понятий, как ценность языка или культуры национального меньшинства [23].</w:t>
      </w:r>
    </w:p>
    <w:p w:rsidR="00543BD3" w:rsidRDefault="00543BD3">
      <w:pPr>
        <w:shd w:val="clear" w:color="auto" w:fill="FFFFFF"/>
        <w:spacing w:after="0" w:line="240" w:lineRule="auto"/>
        <w:ind w:firstLine="547"/>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Туркменистан – одна из стран, «поглотивших» курдов. Туркменские курды менее изучены, чем другие курды СНГ. Точных научных исследований жизни курдов этой республики до сих пор нет.</w:t>
      </w:r>
    </w:p>
    <w:p w:rsidR="00543BD3" w:rsidRDefault="00543BD3">
      <w:pPr>
        <w:shd w:val="clear" w:color="auto" w:fill="FFFFFF"/>
        <w:spacing w:after="0" w:line="240" w:lineRule="auto"/>
        <w:jc w:val="both"/>
        <w:rPr>
          <w:rFonts w:ascii="Times New Roman" w:hAnsi="Times New Roman" w:cs="Times New Roman"/>
          <w:sz w:val="28"/>
          <w:szCs w:val="28"/>
          <w:lang w:val="kk-KZ" w:eastAsia="kk-KZ"/>
        </w:rPr>
      </w:pPr>
    </w:p>
    <w:p w:rsidR="00543BD3" w:rsidRDefault="00543BD3">
      <w:pPr>
        <w:shd w:val="clear" w:color="auto" w:fill="FFFFFF"/>
        <w:spacing w:after="0" w:line="240" w:lineRule="auto"/>
        <w:ind w:firstLine="547"/>
        <w:jc w:val="both"/>
        <w:rPr>
          <w:rFonts w:ascii="Times New Roman" w:hAnsi="Times New Roman" w:cs="Times New Roman"/>
          <w:b/>
          <w:sz w:val="28"/>
          <w:szCs w:val="28"/>
          <w:lang w:val="kk-KZ"/>
        </w:rPr>
      </w:pPr>
      <w:r>
        <w:rPr>
          <w:rFonts w:ascii="Times New Roman" w:hAnsi="Times New Roman" w:cs="Times New Roman"/>
          <w:b/>
          <w:sz w:val="28"/>
          <w:szCs w:val="28"/>
          <w:lang w:val="kk-KZ"/>
        </w:rPr>
        <w:t>Таблица 2.5</w:t>
      </w:r>
    </w:p>
    <w:p w:rsidR="00543BD3" w:rsidRDefault="00543BD3">
      <w:pPr>
        <w:shd w:val="clear" w:color="auto" w:fill="FFFFFF"/>
        <w:spacing w:after="0" w:line="240" w:lineRule="auto"/>
        <w:ind w:firstLine="547"/>
        <w:jc w:val="both"/>
        <w:rPr>
          <w:rFonts w:ascii="Times New Roman" w:hAnsi="Times New Roman" w:cs="Times New Roman"/>
          <w:b/>
          <w:sz w:val="28"/>
          <w:szCs w:val="28"/>
        </w:rPr>
      </w:pPr>
      <w:r>
        <w:rPr>
          <w:rFonts w:ascii="Times New Roman" w:hAnsi="Times New Roman" w:cs="Times New Roman"/>
          <w:b/>
          <w:sz w:val="28"/>
          <w:szCs w:val="28"/>
        </w:rPr>
        <w:t>Динамика численности курдского населения в Туркмении по переп</w:t>
      </w:r>
      <w:r>
        <w:rPr>
          <w:rFonts w:ascii="Times New Roman" w:hAnsi="Times New Roman" w:cs="Times New Roman"/>
          <w:b/>
          <w:sz w:val="28"/>
          <w:szCs w:val="28"/>
        </w:rPr>
        <w:t>и</w:t>
      </w:r>
      <w:r>
        <w:rPr>
          <w:rFonts w:ascii="Times New Roman" w:hAnsi="Times New Roman" w:cs="Times New Roman"/>
          <w:b/>
          <w:sz w:val="28"/>
          <w:szCs w:val="28"/>
        </w:rPr>
        <w:t>сям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6"/>
        <w:gridCol w:w="1196"/>
        <w:gridCol w:w="1196"/>
        <w:gridCol w:w="1196"/>
        <w:gridCol w:w="1196"/>
        <w:gridCol w:w="1197"/>
        <w:gridCol w:w="1197"/>
        <w:gridCol w:w="1197"/>
      </w:tblGrid>
      <w:tr w:rsidR="00543BD3">
        <w:trPr>
          <w:jc w:val="center"/>
        </w:trPr>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1926</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1939</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1959</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1970</w:t>
            </w:r>
          </w:p>
        </w:tc>
        <w:tc>
          <w:tcPr>
            <w:tcW w:w="1196"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1979</w:t>
            </w:r>
          </w:p>
        </w:tc>
        <w:tc>
          <w:tcPr>
            <w:tcW w:w="1197"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1989</w:t>
            </w:r>
          </w:p>
        </w:tc>
        <w:tc>
          <w:tcPr>
            <w:tcW w:w="1197"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1995</w:t>
            </w:r>
          </w:p>
        </w:tc>
        <w:tc>
          <w:tcPr>
            <w:tcW w:w="1197" w:type="dxa"/>
          </w:tcPr>
          <w:p w:rsidR="00543BD3" w:rsidRDefault="00543BD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2010</w:t>
            </w:r>
          </w:p>
        </w:tc>
      </w:tr>
      <w:tr w:rsidR="00543BD3">
        <w:trPr>
          <w:jc w:val="center"/>
        </w:trPr>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2 308</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1 954</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2 263</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2 933</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3 521</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4 387</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6 097</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6 900</w:t>
            </w:r>
          </w:p>
        </w:tc>
      </w:tr>
      <w:tr w:rsidR="00543BD3">
        <w:trPr>
          <w:jc w:val="center"/>
        </w:trPr>
        <w:tc>
          <w:tcPr>
            <w:tcW w:w="1196" w:type="dxa"/>
            <w:vAlign w:val="center"/>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0,24 %</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0,15 %</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96"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0,12 %</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0,1 %</w:t>
            </w:r>
          </w:p>
        </w:tc>
        <w:tc>
          <w:tcPr>
            <w:tcW w:w="1197" w:type="dxa"/>
          </w:tcPr>
          <w:p w:rsidR="00543BD3" w:rsidRDefault="00543BD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0,14 %</w:t>
            </w:r>
          </w:p>
        </w:tc>
      </w:tr>
    </w:tbl>
    <w:p w:rsidR="00543BD3" w:rsidRDefault="00543BD3">
      <w:pPr>
        <w:shd w:val="clear" w:color="auto" w:fill="FFFFFF"/>
        <w:spacing w:after="0" w:line="240" w:lineRule="auto"/>
        <w:jc w:val="both"/>
        <w:rPr>
          <w:rFonts w:ascii="Times New Roman" w:hAnsi="Times New Roman" w:cs="Times New Roman"/>
          <w:sz w:val="28"/>
          <w:szCs w:val="28"/>
        </w:rPr>
      </w:pP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Для курдского населения Туркменистана весьма серьезной проблемой я</w:t>
      </w:r>
      <w:r>
        <w:rPr>
          <w:rFonts w:ascii="Times New Roman" w:hAnsi="Times New Roman" w:cs="Times New Roman"/>
          <w:sz w:val="28"/>
          <w:szCs w:val="28"/>
        </w:rPr>
        <w:t>в</w:t>
      </w:r>
      <w:r>
        <w:rPr>
          <w:rFonts w:ascii="Times New Roman" w:hAnsi="Times New Roman" w:cs="Times New Roman"/>
          <w:sz w:val="28"/>
          <w:szCs w:val="28"/>
        </w:rPr>
        <w:t>ляется угроза потери собственного языка. Как и другие граждане Туркменист</w:t>
      </w:r>
      <w:r>
        <w:rPr>
          <w:rFonts w:ascii="Times New Roman" w:hAnsi="Times New Roman" w:cs="Times New Roman"/>
          <w:sz w:val="28"/>
          <w:szCs w:val="28"/>
        </w:rPr>
        <w:t>а</w:t>
      </w:r>
      <w:r>
        <w:rPr>
          <w:rFonts w:ascii="Times New Roman" w:hAnsi="Times New Roman" w:cs="Times New Roman"/>
          <w:sz w:val="28"/>
          <w:szCs w:val="28"/>
        </w:rPr>
        <w:t>на, курды так же должны знать туркменский язык и учить «Рухнаму». Кас</w:t>
      </w:r>
      <w:r>
        <w:rPr>
          <w:rFonts w:ascii="Times New Roman" w:hAnsi="Times New Roman" w:cs="Times New Roman"/>
          <w:sz w:val="28"/>
          <w:szCs w:val="28"/>
        </w:rPr>
        <w:t>а</w:t>
      </w:r>
      <w:r>
        <w:rPr>
          <w:rFonts w:ascii="Times New Roman" w:hAnsi="Times New Roman" w:cs="Times New Roman"/>
          <w:sz w:val="28"/>
          <w:szCs w:val="28"/>
        </w:rPr>
        <w:t>тельно других сфер образования и науки можно сказать, что большого значения им здесь не придается. Курдское население разговаривает на родном языке лишь в быту, дома. Следует отметить, что курдская молодежь по объективным причинам, как правило, не разбирается в особенностях родного языка, в тонк</w:t>
      </w:r>
      <w:r>
        <w:rPr>
          <w:rFonts w:ascii="Times New Roman" w:hAnsi="Times New Roman" w:cs="Times New Roman"/>
          <w:sz w:val="28"/>
          <w:szCs w:val="28"/>
        </w:rPr>
        <w:t>о</w:t>
      </w:r>
      <w:r>
        <w:rPr>
          <w:rFonts w:ascii="Times New Roman" w:hAnsi="Times New Roman" w:cs="Times New Roman"/>
          <w:sz w:val="28"/>
          <w:szCs w:val="28"/>
        </w:rPr>
        <w:t xml:space="preserve">стях его диалектов [112].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Несколько раз на обсуждение поднималась тема о возобновлении школ и специальных курсов для курдских детей в местах их компактного проживания. Однако с 2003 г. в Туркменистане стали закрываться русские, казахские и у</w:t>
      </w:r>
      <w:r>
        <w:rPr>
          <w:rFonts w:ascii="Times New Roman" w:hAnsi="Times New Roman" w:cs="Times New Roman"/>
          <w:sz w:val="28"/>
          <w:szCs w:val="28"/>
        </w:rPr>
        <w:t>з</w:t>
      </w:r>
      <w:r>
        <w:rPr>
          <w:rFonts w:ascii="Times New Roman" w:hAnsi="Times New Roman" w:cs="Times New Roman"/>
          <w:sz w:val="28"/>
          <w:szCs w:val="28"/>
        </w:rPr>
        <w:t xml:space="preserve">бекские школы и специальные языковые курсы, и было понятно, что курдские школы открываться не будут.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Многие курды, как и туркменский народ, являются мусульманами су</w:t>
      </w:r>
      <w:r>
        <w:rPr>
          <w:rFonts w:ascii="Times New Roman" w:hAnsi="Times New Roman" w:cs="Times New Roman"/>
          <w:sz w:val="28"/>
          <w:szCs w:val="28"/>
        </w:rPr>
        <w:t>н</w:t>
      </w:r>
      <w:r>
        <w:rPr>
          <w:rFonts w:ascii="Times New Roman" w:hAnsi="Times New Roman" w:cs="Times New Roman"/>
          <w:sz w:val="28"/>
          <w:szCs w:val="28"/>
        </w:rPr>
        <w:t>нитского толка, однако среди курдов есть и мусульмане других исламских т</w:t>
      </w:r>
      <w:r>
        <w:rPr>
          <w:rFonts w:ascii="Times New Roman" w:hAnsi="Times New Roman" w:cs="Times New Roman"/>
          <w:sz w:val="28"/>
          <w:szCs w:val="28"/>
        </w:rPr>
        <w:t>е</w:t>
      </w:r>
      <w:r>
        <w:rPr>
          <w:rFonts w:ascii="Times New Roman" w:hAnsi="Times New Roman" w:cs="Times New Roman"/>
          <w:sz w:val="28"/>
          <w:szCs w:val="28"/>
        </w:rPr>
        <w:t xml:space="preserve">чений – шииты, язиды и т.д. Были случаи, когда представители религиозных меньшинств сталкивались с ущемлением и преследованиями по религиозному признаку.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Власти Туркменистана опасаются, что курды поедут в Турцию и Иран. Курдские женщины, которые занимаются транспортным бизнесом и летают в Турцию за товарами, находятся под контролем Службы национальной безопа</w:t>
      </w:r>
      <w:r>
        <w:rPr>
          <w:rFonts w:ascii="Times New Roman" w:hAnsi="Times New Roman" w:cs="Times New Roman"/>
          <w:sz w:val="28"/>
          <w:szCs w:val="28"/>
        </w:rPr>
        <w:t>с</w:t>
      </w:r>
      <w:r>
        <w:rPr>
          <w:rFonts w:ascii="Times New Roman" w:hAnsi="Times New Roman" w:cs="Times New Roman"/>
          <w:sz w:val="28"/>
          <w:szCs w:val="28"/>
        </w:rPr>
        <w:t>ности Туркменистана. Подозрения туркменских властей объясняются тем, что для них курды могут быть гражданами Туркменистана, но все же иностранцами и иметь связи с курдскими сепаратистами в Иране и Турции.</w:t>
      </w:r>
    </w:p>
    <w:p w:rsidR="00543BD3" w:rsidRDefault="00543BD3">
      <w:pPr>
        <w:spacing w:after="0" w:line="240" w:lineRule="auto"/>
        <w:ind w:firstLine="720"/>
        <w:jc w:val="both"/>
        <w:rPr>
          <w:rFonts w:ascii="Times New Roman" w:hAnsi="Times New Roman" w:cs="Times New Roman"/>
          <w:sz w:val="28"/>
          <w:szCs w:val="28"/>
        </w:rPr>
      </w:pPr>
      <w:bookmarkStart w:id="57" w:name="_Hlk209594970"/>
      <w:r>
        <w:rPr>
          <w:rFonts w:ascii="Times New Roman" w:hAnsi="Times New Roman" w:cs="Times New Roman"/>
          <w:sz w:val="28"/>
          <w:szCs w:val="28"/>
        </w:rPr>
        <w:t>Любые курдские восстания или освободительные движения курдских с</w:t>
      </w:r>
      <w:r>
        <w:rPr>
          <w:rFonts w:ascii="Times New Roman" w:hAnsi="Times New Roman" w:cs="Times New Roman"/>
          <w:sz w:val="28"/>
          <w:szCs w:val="28"/>
        </w:rPr>
        <w:t>е</w:t>
      </w:r>
      <w:r>
        <w:rPr>
          <w:rFonts w:ascii="Times New Roman" w:hAnsi="Times New Roman" w:cs="Times New Roman"/>
          <w:sz w:val="28"/>
          <w:szCs w:val="28"/>
        </w:rPr>
        <w:t>паратистов в Турции или Иране негативно сказываются на положении туркме</w:t>
      </w:r>
      <w:r>
        <w:rPr>
          <w:rFonts w:ascii="Times New Roman" w:hAnsi="Times New Roman" w:cs="Times New Roman"/>
          <w:sz w:val="28"/>
          <w:szCs w:val="28"/>
        </w:rPr>
        <w:t>н</w:t>
      </w:r>
      <w:r>
        <w:rPr>
          <w:rFonts w:ascii="Times New Roman" w:hAnsi="Times New Roman" w:cs="Times New Roman"/>
          <w:sz w:val="28"/>
          <w:szCs w:val="28"/>
        </w:rPr>
        <w:t>ских курдов.</w:t>
      </w:r>
    </w:p>
    <w:bookmarkEnd w:id="57"/>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Правоохранительные органы Туркменистана вызывают подозреваемых курдов к себе и спрашивают их, почему ездили или едут за рубеж, знают ли они курдов Турции или Ирана, есть ли у них там родственники. Нередко пограни</w:t>
      </w:r>
      <w:r>
        <w:rPr>
          <w:rFonts w:ascii="Times New Roman" w:hAnsi="Times New Roman" w:cs="Times New Roman"/>
          <w:sz w:val="28"/>
          <w:szCs w:val="28"/>
        </w:rPr>
        <w:t>ч</w:t>
      </w:r>
      <w:r>
        <w:rPr>
          <w:rFonts w:ascii="Times New Roman" w:hAnsi="Times New Roman" w:cs="Times New Roman"/>
          <w:sz w:val="28"/>
          <w:szCs w:val="28"/>
        </w:rPr>
        <w:t xml:space="preserve">ники Туркменистана «снимают» женщин-курдиянок, которые занимаются шоп-туризмом, с прямых рейсов в Турцию или Иран. </w:t>
      </w:r>
    </w:p>
    <w:p w:rsidR="00543BD3" w:rsidRDefault="00543BD3">
      <w:pPr>
        <w:spacing w:after="0" w:line="240" w:lineRule="auto"/>
        <w:ind w:firstLine="720"/>
        <w:jc w:val="both"/>
        <w:rPr>
          <w:rFonts w:ascii="Times New Roman" w:hAnsi="Times New Roman" w:cs="Times New Roman"/>
          <w:sz w:val="28"/>
          <w:szCs w:val="28"/>
        </w:rPr>
      </w:pPr>
      <w:bookmarkStart w:id="58" w:name="_Hlk209595128"/>
      <w:r>
        <w:rPr>
          <w:rFonts w:ascii="Times New Roman" w:hAnsi="Times New Roman" w:cs="Times New Roman"/>
          <w:sz w:val="28"/>
          <w:szCs w:val="28"/>
        </w:rPr>
        <w:t>Любое проявление недовольства или протеста с их стороны приводит к обвинениям в связях с международными террористическими организациями.</w:t>
      </w:r>
    </w:p>
    <w:bookmarkEnd w:id="58"/>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Во время нашей беседы с курдами одна пожилая курдиянка сказала: «Это смешно, мы далеки от политики и страдаем только потому, что у нас наци</w:t>
      </w:r>
      <w:r>
        <w:rPr>
          <w:rFonts w:ascii="Times New Roman" w:hAnsi="Times New Roman" w:cs="Times New Roman"/>
          <w:sz w:val="28"/>
          <w:szCs w:val="28"/>
        </w:rPr>
        <w:t>о</w:t>
      </w:r>
      <w:r>
        <w:rPr>
          <w:rFonts w:ascii="Times New Roman" w:hAnsi="Times New Roman" w:cs="Times New Roman"/>
          <w:sz w:val="28"/>
          <w:szCs w:val="28"/>
        </w:rPr>
        <w:t>нальность «курд». Только в Туркменистане, где курды живут более четырех в</w:t>
      </w:r>
      <w:r>
        <w:rPr>
          <w:rFonts w:ascii="Times New Roman" w:hAnsi="Times New Roman" w:cs="Times New Roman"/>
          <w:sz w:val="28"/>
          <w:szCs w:val="28"/>
        </w:rPr>
        <w:t>е</w:t>
      </w:r>
      <w:r>
        <w:rPr>
          <w:rFonts w:ascii="Times New Roman" w:hAnsi="Times New Roman" w:cs="Times New Roman"/>
          <w:sz w:val="28"/>
          <w:szCs w:val="28"/>
        </w:rPr>
        <w:t>ков, власти до сих пор не признают нашу жизнь. Многие наши родственники переезжают на новое место жительства в поисках лучшей жизни для себя и св</w:t>
      </w:r>
      <w:r>
        <w:rPr>
          <w:rFonts w:ascii="Times New Roman" w:hAnsi="Times New Roman" w:cs="Times New Roman"/>
          <w:sz w:val="28"/>
          <w:szCs w:val="28"/>
        </w:rPr>
        <w:t>о</w:t>
      </w:r>
      <w:r>
        <w:rPr>
          <w:rFonts w:ascii="Times New Roman" w:hAnsi="Times New Roman" w:cs="Times New Roman"/>
          <w:sz w:val="28"/>
          <w:szCs w:val="28"/>
        </w:rPr>
        <w:t>ей семьи, но и там оказываются чужими». Следует указать, что в других це</w:t>
      </w:r>
      <w:r>
        <w:rPr>
          <w:rFonts w:ascii="Times New Roman" w:hAnsi="Times New Roman" w:cs="Times New Roman"/>
          <w:sz w:val="28"/>
          <w:szCs w:val="28"/>
        </w:rPr>
        <w:t>н</w:t>
      </w:r>
      <w:r>
        <w:rPr>
          <w:rFonts w:ascii="Times New Roman" w:hAnsi="Times New Roman" w:cs="Times New Roman"/>
          <w:sz w:val="28"/>
          <w:szCs w:val="28"/>
        </w:rPr>
        <w:t>тральноазиатских странах, в которые переселились курды во время Советского Союза и позднее, они имеют широкую культурную свободу, особенно в Каза</w:t>
      </w:r>
      <w:r>
        <w:rPr>
          <w:rFonts w:ascii="Times New Roman" w:hAnsi="Times New Roman" w:cs="Times New Roman"/>
          <w:sz w:val="28"/>
          <w:szCs w:val="28"/>
        </w:rPr>
        <w:t>х</w:t>
      </w:r>
      <w:r>
        <w:rPr>
          <w:rFonts w:ascii="Times New Roman" w:hAnsi="Times New Roman" w:cs="Times New Roman"/>
          <w:sz w:val="28"/>
          <w:szCs w:val="28"/>
        </w:rPr>
        <w:t>стане.</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значительная часть курдской диаспоры пр</w:t>
      </w:r>
      <w:r>
        <w:rPr>
          <w:rFonts w:ascii="Times New Roman" w:hAnsi="Times New Roman" w:cs="Times New Roman"/>
          <w:sz w:val="28"/>
          <w:szCs w:val="28"/>
        </w:rPr>
        <w:t>о</w:t>
      </w:r>
      <w:r>
        <w:rPr>
          <w:rFonts w:ascii="Times New Roman" w:hAnsi="Times New Roman" w:cs="Times New Roman"/>
          <w:sz w:val="28"/>
          <w:szCs w:val="28"/>
        </w:rPr>
        <w:t>живает в Казахстане.</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 60-70-х годов ХХ века по всему миру стали проявляться тенденции, к</w:t>
      </w:r>
      <w:r>
        <w:rPr>
          <w:rFonts w:ascii="Times New Roman" w:hAnsi="Times New Roman" w:cs="Times New Roman"/>
          <w:sz w:val="28"/>
          <w:szCs w:val="28"/>
        </w:rPr>
        <w:t>о</w:t>
      </w:r>
      <w:r>
        <w:rPr>
          <w:rFonts w:ascii="Times New Roman" w:hAnsi="Times New Roman" w:cs="Times New Roman"/>
          <w:sz w:val="28"/>
          <w:szCs w:val="28"/>
        </w:rPr>
        <w:t>торые определялись стремлением наций сохранить и укрепить национально-этническую идентичность, раскрыть особенности культуры и быта, осознанию принадлежности к той или иной этнической группе.</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Сегодня значительно повысился уровень образования и культуры курдов по всему Казахстану, особенно в селах, где проживает большинство курдской диаспоры, благодаря созданию сети народных университетов различного пр</w:t>
      </w:r>
      <w:r>
        <w:rPr>
          <w:rFonts w:ascii="Times New Roman" w:hAnsi="Times New Roman" w:cs="Times New Roman"/>
          <w:sz w:val="28"/>
          <w:szCs w:val="28"/>
        </w:rPr>
        <w:t>о</w:t>
      </w:r>
      <w:r>
        <w:rPr>
          <w:rFonts w:ascii="Times New Roman" w:hAnsi="Times New Roman" w:cs="Times New Roman"/>
          <w:sz w:val="28"/>
          <w:szCs w:val="28"/>
        </w:rPr>
        <w:t>филя, школ культуры, факультетов для старшеклассников средних школ; ув</w:t>
      </w:r>
      <w:r>
        <w:rPr>
          <w:rFonts w:ascii="Times New Roman" w:hAnsi="Times New Roman" w:cs="Times New Roman"/>
          <w:sz w:val="28"/>
          <w:szCs w:val="28"/>
        </w:rPr>
        <w:t>е</w:t>
      </w:r>
      <w:r>
        <w:rPr>
          <w:rFonts w:ascii="Times New Roman" w:hAnsi="Times New Roman" w:cs="Times New Roman"/>
          <w:sz w:val="28"/>
          <w:szCs w:val="28"/>
        </w:rPr>
        <w:lastRenderedPageBreak/>
        <w:t>личилась доля специалистов с высшим образованием – врачей, учителей, инж</w:t>
      </w:r>
      <w:r>
        <w:rPr>
          <w:rFonts w:ascii="Times New Roman" w:hAnsi="Times New Roman" w:cs="Times New Roman"/>
          <w:sz w:val="28"/>
          <w:szCs w:val="28"/>
        </w:rPr>
        <w:t>е</w:t>
      </w:r>
      <w:r>
        <w:rPr>
          <w:rFonts w:ascii="Times New Roman" w:hAnsi="Times New Roman" w:cs="Times New Roman"/>
          <w:sz w:val="28"/>
          <w:szCs w:val="28"/>
        </w:rPr>
        <w:t>нерно-технических работников. Согласно переписи 1959 и 1979 годов, знач</w:t>
      </w:r>
      <w:r>
        <w:rPr>
          <w:rFonts w:ascii="Times New Roman" w:hAnsi="Times New Roman" w:cs="Times New Roman"/>
          <w:sz w:val="28"/>
          <w:szCs w:val="28"/>
        </w:rPr>
        <w:t>и</w:t>
      </w:r>
      <w:r>
        <w:rPr>
          <w:rFonts w:ascii="Times New Roman" w:hAnsi="Times New Roman" w:cs="Times New Roman"/>
          <w:sz w:val="28"/>
          <w:szCs w:val="28"/>
        </w:rPr>
        <w:t>тельно повысилась грамотность представителей курдской национальности. О</w:t>
      </w:r>
      <w:r>
        <w:rPr>
          <w:rFonts w:ascii="Times New Roman" w:hAnsi="Times New Roman" w:cs="Times New Roman"/>
          <w:sz w:val="28"/>
          <w:szCs w:val="28"/>
        </w:rPr>
        <w:t>д</w:t>
      </w:r>
      <w:r>
        <w:rPr>
          <w:rFonts w:ascii="Times New Roman" w:hAnsi="Times New Roman" w:cs="Times New Roman"/>
          <w:sz w:val="28"/>
          <w:szCs w:val="28"/>
        </w:rPr>
        <w:t>нако в информации о занятости в национальной экономике представителей определенной национальности, проживающих в Алматинской области в 1988 году, выборочный анализ показывает, что около 250 тысяч представителей курдской и других малочисленных национальностей, работающих в наци</w:t>
      </w:r>
      <w:r>
        <w:rPr>
          <w:rFonts w:ascii="Times New Roman" w:hAnsi="Times New Roman" w:cs="Times New Roman"/>
          <w:sz w:val="28"/>
          <w:szCs w:val="28"/>
        </w:rPr>
        <w:t>о</w:t>
      </w:r>
      <w:r>
        <w:rPr>
          <w:rFonts w:ascii="Times New Roman" w:hAnsi="Times New Roman" w:cs="Times New Roman"/>
          <w:sz w:val="28"/>
          <w:szCs w:val="28"/>
        </w:rPr>
        <w:t>нальной экономике, не имеют полного среднего образования.</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За годы «перестройки» и независимости был достигнут значительный прогресс в сфере образования, где дети всех национальностей республики, в том числе и дети курдов, имели возможность изучать родной язык. Например, в Алматинской области насчитывается 385 школ с общим количеством обуча</w:t>
      </w:r>
      <w:r>
        <w:rPr>
          <w:rFonts w:ascii="Times New Roman" w:hAnsi="Times New Roman" w:cs="Times New Roman"/>
          <w:sz w:val="28"/>
          <w:szCs w:val="28"/>
        </w:rPr>
        <w:t>ю</w:t>
      </w:r>
      <w:r>
        <w:rPr>
          <w:rFonts w:ascii="Times New Roman" w:hAnsi="Times New Roman" w:cs="Times New Roman"/>
          <w:sz w:val="28"/>
          <w:szCs w:val="28"/>
        </w:rPr>
        <w:t>щихся 139 133 ребенка, из них 8 616 ребенка изучают курдский язык [114, с.4].</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Изучение курдскими детьми родного языка в Казахстане было организ</w:t>
      </w:r>
      <w:r>
        <w:rPr>
          <w:rFonts w:ascii="Times New Roman" w:hAnsi="Times New Roman" w:cs="Times New Roman"/>
          <w:sz w:val="28"/>
          <w:szCs w:val="28"/>
        </w:rPr>
        <w:t>о</w:t>
      </w:r>
      <w:r>
        <w:rPr>
          <w:rFonts w:ascii="Times New Roman" w:hAnsi="Times New Roman" w:cs="Times New Roman"/>
          <w:sz w:val="28"/>
          <w:szCs w:val="28"/>
        </w:rPr>
        <w:t>вано факультативными классами в 1986 году. Приобретены учебники, учебные пособия в необходимом объеме для курдского и других языков обучения. Кр</w:t>
      </w:r>
      <w:r>
        <w:rPr>
          <w:rFonts w:ascii="Times New Roman" w:hAnsi="Times New Roman" w:cs="Times New Roman"/>
          <w:sz w:val="28"/>
          <w:szCs w:val="28"/>
        </w:rPr>
        <w:t>о</w:t>
      </w:r>
      <w:r>
        <w:rPr>
          <w:rFonts w:ascii="Times New Roman" w:hAnsi="Times New Roman" w:cs="Times New Roman"/>
          <w:sz w:val="28"/>
          <w:szCs w:val="28"/>
        </w:rPr>
        <w:t>ме того, постоянно ощущалась нехватка методических пособий, технических средств для эффективного обучения родному языку.</w:t>
      </w:r>
    </w:p>
    <w:p w:rsidR="00543BD3" w:rsidRDefault="00543BD3">
      <w:pPr>
        <w:spacing w:after="0" w:line="240" w:lineRule="auto"/>
        <w:ind w:firstLine="720"/>
        <w:jc w:val="both"/>
        <w:rPr>
          <w:rFonts w:ascii="Times New Roman" w:hAnsi="Times New Roman" w:cs="Times New Roman"/>
          <w:sz w:val="28"/>
          <w:szCs w:val="28"/>
        </w:rPr>
      </w:pPr>
      <w:bookmarkStart w:id="59" w:name="_Hlk209595367"/>
      <w:r>
        <w:rPr>
          <w:rFonts w:ascii="Times New Roman" w:hAnsi="Times New Roman" w:cs="Times New Roman"/>
          <w:sz w:val="28"/>
          <w:szCs w:val="28"/>
        </w:rPr>
        <w:t>В настоящее время у курдов наблюдается положительная динамика в сфере образования</w:t>
      </w:r>
      <w:r>
        <w:rPr>
          <w:rFonts w:ascii="Times New Roman" w:hAnsi="Times New Roman" w:cs="Times New Roman"/>
        </w:rPr>
        <w:t>.</w:t>
      </w:r>
    </w:p>
    <w:bookmarkEnd w:id="59"/>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Так, только из села Каскабулак вышли более четырехсот специалистов с высшим и средним специальным образованием. Среди ведущих курдских уч</w:t>
      </w:r>
      <w:r>
        <w:rPr>
          <w:rFonts w:ascii="Times New Roman" w:hAnsi="Times New Roman" w:cs="Times New Roman"/>
          <w:sz w:val="28"/>
          <w:szCs w:val="28"/>
        </w:rPr>
        <w:t>и</w:t>
      </w:r>
      <w:r>
        <w:rPr>
          <w:rFonts w:ascii="Times New Roman" w:hAnsi="Times New Roman" w:cs="Times New Roman"/>
          <w:sz w:val="28"/>
          <w:szCs w:val="28"/>
        </w:rPr>
        <w:t>телей много известных имен. Талантливые учителя вносят большой вклад в о</w:t>
      </w:r>
      <w:r>
        <w:rPr>
          <w:rFonts w:ascii="Times New Roman" w:hAnsi="Times New Roman" w:cs="Times New Roman"/>
          <w:sz w:val="28"/>
          <w:szCs w:val="28"/>
        </w:rPr>
        <w:t>б</w:t>
      </w:r>
      <w:r>
        <w:rPr>
          <w:rFonts w:ascii="Times New Roman" w:hAnsi="Times New Roman" w:cs="Times New Roman"/>
          <w:sz w:val="28"/>
          <w:szCs w:val="28"/>
        </w:rPr>
        <w:t>разование и воспитание нескольких поколений курдов. Например, Касым Ам</w:t>
      </w:r>
      <w:r>
        <w:rPr>
          <w:rFonts w:ascii="Times New Roman" w:hAnsi="Times New Roman" w:cs="Times New Roman"/>
          <w:sz w:val="28"/>
          <w:szCs w:val="28"/>
        </w:rPr>
        <w:t>и</w:t>
      </w:r>
      <w:r>
        <w:rPr>
          <w:rFonts w:ascii="Times New Roman" w:hAnsi="Times New Roman" w:cs="Times New Roman"/>
          <w:sz w:val="28"/>
          <w:szCs w:val="28"/>
        </w:rPr>
        <w:t>ров – один из первых образованных курдов, который в 1940-х годах был ре</w:t>
      </w:r>
      <w:r>
        <w:rPr>
          <w:rFonts w:ascii="Times New Roman" w:hAnsi="Times New Roman" w:cs="Times New Roman"/>
          <w:sz w:val="28"/>
          <w:szCs w:val="28"/>
        </w:rPr>
        <w:t>д</w:t>
      </w:r>
      <w:r>
        <w:rPr>
          <w:rFonts w:ascii="Times New Roman" w:hAnsi="Times New Roman" w:cs="Times New Roman"/>
          <w:sz w:val="28"/>
          <w:szCs w:val="28"/>
        </w:rPr>
        <w:t>ким, высокоинтеллектуальным человеком, первым директором школы в спе</w:t>
      </w:r>
      <w:r>
        <w:rPr>
          <w:rFonts w:ascii="Times New Roman" w:hAnsi="Times New Roman" w:cs="Times New Roman"/>
          <w:sz w:val="28"/>
          <w:szCs w:val="28"/>
        </w:rPr>
        <w:t>ц</w:t>
      </w:r>
      <w:r>
        <w:rPr>
          <w:rFonts w:ascii="Times New Roman" w:hAnsi="Times New Roman" w:cs="Times New Roman"/>
          <w:sz w:val="28"/>
          <w:szCs w:val="28"/>
        </w:rPr>
        <w:t>поселении Буденное (сейчас село получило новое название – Львов). В посл</w:t>
      </w:r>
      <w:r>
        <w:rPr>
          <w:rFonts w:ascii="Times New Roman" w:hAnsi="Times New Roman" w:cs="Times New Roman"/>
          <w:sz w:val="28"/>
          <w:szCs w:val="28"/>
        </w:rPr>
        <w:t>е</w:t>
      </w:r>
      <w:r>
        <w:rPr>
          <w:rFonts w:ascii="Times New Roman" w:hAnsi="Times New Roman" w:cs="Times New Roman"/>
          <w:sz w:val="28"/>
          <w:szCs w:val="28"/>
        </w:rPr>
        <w:t>дующие годы директорами школ были Мустафа Амиров, Асан Алиев и другие настоящие народные учителя. Многие выпускники этой простой сельской к</w:t>
      </w:r>
      <w:r>
        <w:rPr>
          <w:rFonts w:ascii="Times New Roman" w:hAnsi="Times New Roman" w:cs="Times New Roman"/>
          <w:sz w:val="28"/>
          <w:szCs w:val="28"/>
        </w:rPr>
        <w:t>а</w:t>
      </w:r>
      <w:r>
        <w:rPr>
          <w:rFonts w:ascii="Times New Roman" w:hAnsi="Times New Roman" w:cs="Times New Roman"/>
          <w:sz w:val="28"/>
          <w:szCs w:val="28"/>
        </w:rPr>
        <w:t>захской школы добились больших успехов в жизни. Среди них доктор технич</w:t>
      </w:r>
      <w:r>
        <w:rPr>
          <w:rFonts w:ascii="Times New Roman" w:hAnsi="Times New Roman" w:cs="Times New Roman"/>
          <w:sz w:val="28"/>
          <w:szCs w:val="28"/>
        </w:rPr>
        <w:t>е</w:t>
      </w:r>
      <w:r>
        <w:rPr>
          <w:rFonts w:ascii="Times New Roman" w:hAnsi="Times New Roman" w:cs="Times New Roman"/>
          <w:sz w:val="28"/>
          <w:szCs w:val="28"/>
        </w:rPr>
        <w:t>ских наук, профессор Усен Амирович Садыков.</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Школу четверть века возглавлял Исмаилов Хамид Рашидович, в 1994 г</w:t>
      </w:r>
      <w:r>
        <w:rPr>
          <w:rFonts w:ascii="Times New Roman" w:hAnsi="Times New Roman" w:cs="Times New Roman"/>
          <w:sz w:val="28"/>
          <w:szCs w:val="28"/>
        </w:rPr>
        <w:t>о</w:t>
      </w:r>
      <w:r>
        <w:rPr>
          <w:rFonts w:ascii="Times New Roman" w:hAnsi="Times New Roman" w:cs="Times New Roman"/>
          <w:sz w:val="28"/>
          <w:szCs w:val="28"/>
        </w:rPr>
        <w:t>ду ему было присвоено высокое звание «Отличник народного образования Ре</w:t>
      </w:r>
      <w:r>
        <w:rPr>
          <w:rFonts w:ascii="Times New Roman" w:hAnsi="Times New Roman" w:cs="Times New Roman"/>
          <w:sz w:val="28"/>
          <w:szCs w:val="28"/>
        </w:rPr>
        <w:t>с</w:t>
      </w:r>
      <w:r>
        <w:rPr>
          <w:rFonts w:ascii="Times New Roman" w:hAnsi="Times New Roman" w:cs="Times New Roman"/>
          <w:sz w:val="28"/>
          <w:szCs w:val="28"/>
        </w:rPr>
        <w:t>публики Казахстан», педагог-методист высшей категории, награжден дипломом Министерства образования Республики Казахстан. Неоднократно избирался депутатом сельсовета. Благодаря его энтузиазму и авторитету, школа в деревне стала одним из центров культуры, общения, очагом неугасаемого курдского духа, хотя его команда и ученики имеют многонациональный состав. Обучение в школе ведется на казахском языке, и в течение последних 12 лет курдские д</w:t>
      </w:r>
      <w:r>
        <w:rPr>
          <w:rFonts w:ascii="Times New Roman" w:hAnsi="Times New Roman" w:cs="Times New Roman"/>
          <w:sz w:val="28"/>
          <w:szCs w:val="28"/>
        </w:rPr>
        <w:t>е</w:t>
      </w:r>
      <w:r>
        <w:rPr>
          <w:rFonts w:ascii="Times New Roman" w:hAnsi="Times New Roman" w:cs="Times New Roman"/>
          <w:sz w:val="28"/>
          <w:szCs w:val="28"/>
        </w:rPr>
        <w:t>ти в обязательном порядке изучают свой родной язык. Поэтому здесь дети г</w:t>
      </w:r>
      <w:r>
        <w:rPr>
          <w:rFonts w:ascii="Times New Roman" w:hAnsi="Times New Roman" w:cs="Times New Roman"/>
          <w:sz w:val="28"/>
          <w:szCs w:val="28"/>
        </w:rPr>
        <w:t>о</w:t>
      </w:r>
      <w:r>
        <w:rPr>
          <w:rFonts w:ascii="Times New Roman" w:hAnsi="Times New Roman" w:cs="Times New Roman"/>
          <w:sz w:val="28"/>
          <w:szCs w:val="28"/>
        </w:rPr>
        <w:t>ворят на курдском языке, что очень важно для сохранения национальной иде</w:t>
      </w:r>
      <w:r>
        <w:rPr>
          <w:rFonts w:ascii="Times New Roman" w:hAnsi="Times New Roman" w:cs="Times New Roman"/>
          <w:sz w:val="28"/>
          <w:szCs w:val="28"/>
        </w:rPr>
        <w:t>н</w:t>
      </w:r>
      <w:r>
        <w:rPr>
          <w:rFonts w:ascii="Times New Roman" w:hAnsi="Times New Roman" w:cs="Times New Roman"/>
          <w:sz w:val="28"/>
          <w:szCs w:val="28"/>
        </w:rPr>
        <w:t>тичности.</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Курдская община имеет известных учителей не только в Республике К</w:t>
      </w:r>
      <w:r>
        <w:rPr>
          <w:rFonts w:ascii="Times New Roman" w:hAnsi="Times New Roman" w:cs="Times New Roman"/>
          <w:sz w:val="28"/>
          <w:szCs w:val="28"/>
        </w:rPr>
        <w:t>а</w:t>
      </w:r>
      <w:r>
        <w:rPr>
          <w:rFonts w:ascii="Times New Roman" w:hAnsi="Times New Roman" w:cs="Times New Roman"/>
          <w:sz w:val="28"/>
          <w:szCs w:val="28"/>
        </w:rPr>
        <w:t xml:space="preserve">захстан, но и в других стран СНГ – Ибрагим Алиев, Али Бархударов, Вазир Броев, Айваз Даутов; Жума, Асан, Надир Ибрагимовы; Шариф курд-оглы, </w:t>
      </w:r>
      <w:r>
        <w:rPr>
          <w:rFonts w:ascii="Times New Roman" w:hAnsi="Times New Roman" w:cs="Times New Roman"/>
          <w:sz w:val="28"/>
          <w:szCs w:val="28"/>
        </w:rPr>
        <w:lastRenderedPageBreak/>
        <w:t xml:space="preserve">Сулхадин Мустафаеш, Анвар Надиров, Азиз Надыров, Сулхадия Сеидов, Муса Тамо Сулейманов; Нажмадин Чатуев и многие другие.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Учитель элементарной математики А. К. Надиров был популярным уч</w:t>
      </w:r>
      <w:r>
        <w:rPr>
          <w:rFonts w:ascii="Times New Roman" w:hAnsi="Times New Roman" w:cs="Times New Roman"/>
          <w:sz w:val="28"/>
          <w:szCs w:val="28"/>
        </w:rPr>
        <w:t>и</w:t>
      </w:r>
      <w:r>
        <w:rPr>
          <w:rFonts w:ascii="Times New Roman" w:hAnsi="Times New Roman" w:cs="Times New Roman"/>
          <w:sz w:val="28"/>
          <w:szCs w:val="28"/>
        </w:rPr>
        <w:t xml:space="preserve">телем в Центральной Азии. </w:t>
      </w:r>
    </w:p>
    <w:p w:rsidR="00543BD3" w:rsidRDefault="00543BD3">
      <w:pPr>
        <w:pStyle w:val="aff2"/>
        <w:spacing w:before="0" w:beforeAutospacing="0" w:after="0" w:afterAutospacing="0"/>
        <w:ind w:firstLine="720"/>
        <w:jc w:val="both"/>
        <w:rPr>
          <w:sz w:val="28"/>
          <w:szCs w:val="28"/>
          <w:lang w:val="kk-KZ"/>
        </w:rPr>
      </w:pPr>
      <w:r>
        <w:rPr>
          <w:sz w:val="28"/>
          <w:szCs w:val="28"/>
        </w:rPr>
        <w:t>Преданный своему делу, он заслужил любовь и уважение коллег, стал любимым учителем для поколений курдских детей и мудрым советником для многонационального народа Южного Казахстана.</w:t>
      </w:r>
    </w:p>
    <w:p w:rsidR="00543BD3" w:rsidRDefault="00543BD3">
      <w:pPr>
        <w:pStyle w:val="aff2"/>
        <w:spacing w:before="0" w:beforeAutospacing="0" w:after="0" w:afterAutospacing="0"/>
        <w:ind w:firstLine="720"/>
        <w:jc w:val="both"/>
        <w:rPr>
          <w:sz w:val="28"/>
          <w:szCs w:val="28"/>
        </w:rPr>
      </w:pPr>
      <w:r>
        <w:rPr>
          <w:sz w:val="28"/>
          <w:szCs w:val="28"/>
        </w:rPr>
        <w:t xml:space="preserve"> Об этом свидетельствуют почетные звания «Отличник народного обр</w:t>
      </w:r>
      <w:r>
        <w:rPr>
          <w:sz w:val="28"/>
          <w:szCs w:val="28"/>
        </w:rPr>
        <w:t>а</w:t>
      </w:r>
      <w:r>
        <w:rPr>
          <w:sz w:val="28"/>
          <w:szCs w:val="28"/>
        </w:rPr>
        <w:t>зования Казахской ССР» и «Заслуженный учитель Казахстана», статус поче</w:t>
      </w:r>
      <w:r>
        <w:rPr>
          <w:sz w:val="28"/>
          <w:szCs w:val="28"/>
        </w:rPr>
        <w:t>т</w:t>
      </w:r>
      <w:r>
        <w:rPr>
          <w:sz w:val="28"/>
          <w:szCs w:val="28"/>
        </w:rPr>
        <w:t>ного пенсионера Республики Казахстан, а также его переизбрание председат</w:t>
      </w:r>
      <w:r>
        <w:rPr>
          <w:sz w:val="28"/>
          <w:szCs w:val="28"/>
        </w:rPr>
        <w:t>е</w:t>
      </w:r>
      <w:r>
        <w:rPr>
          <w:sz w:val="28"/>
          <w:szCs w:val="28"/>
        </w:rPr>
        <w:t>лем сельсовета.</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Всю жизнь Ануар Каримович Надиров провел на родной Южно-Казахстанской земле. Он скоропостижно скончался 28 августа 2002 года в Шымкенте. Он прожил нелегкую жизнь и был настоящим патриотом Казахст</w:t>
      </w:r>
      <w:r>
        <w:rPr>
          <w:rFonts w:ascii="Times New Roman" w:hAnsi="Times New Roman" w:cs="Times New Roman"/>
          <w:sz w:val="28"/>
          <w:szCs w:val="28"/>
        </w:rPr>
        <w:t>а</w:t>
      </w:r>
      <w:r>
        <w:rPr>
          <w:rFonts w:ascii="Times New Roman" w:hAnsi="Times New Roman" w:cs="Times New Roman"/>
          <w:sz w:val="28"/>
          <w:szCs w:val="28"/>
        </w:rPr>
        <w:t>на. Молодой курдский спецпереселенец был не только известным учителем, писателем, но и поэтом, мыслителем. Курдская община Казахстана и СНГ го</w:t>
      </w:r>
      <w:r>
        <w:rPr>
          <w:rFonts w:ascii="Times New Roman" w:hAnsi="Times New Roman" w:cs="Times New Roman"/>
          <w:sz w:val="28"/>
          <w:szCs w:val="28"/>
        </w:rPr>
        <w:t>р</w:t>
      </w:r>
      <w:r>
        <w:rPr>
          <w:rFonts w:ascii="Times New Roman" w:hAnsi="Times New Roman" w:cs="Times New Roman"/>
          <w:sz w:val="28"/>
          <w:szCs w:val="28"/>
        </w:rPr>
        <w:t>дится им.</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Адиль Салмо Алиев, работавший переводчиком с курдского языка в к</w:t>
      </w:r>
      <w:r>
        <w:rPr>
          <w:rFonts w:ascii="Times New Roman" w:hAnsi="Times New Roman" w:cs="Times New Roman"/>
          <w:sz w:val="28"/>
          <w:szCs w:val="28"/>
        </w:rPr>
        <w:t>о</w:t>
      </w:r>
      <w:r>
        <w:rPr>
          <w:rFonts w:ascii="Times New Roman" w:hAnsi="Times New Roman" w:cs="Times New Roman"/>
          <w:sz w:val="28"/>
          <w:szCs w:val="28"/>
        </w:rPr>
        <w:t>мендатуре Иссык, в 1945 году поступил на исторический факультет Казахского педагогического института имени Абая. Долгое время работал учителем в шк</w:t>
      </w:r>
      <w:r>
        <w:rPr>
          <w:rFonts w:ascii="Times New Roman" w:hAnsi="Times New Roman" w:cs="Times New Roman"/>
          <w:sz w:val="28"/>
          <w:szCs w:val="28"/>
        </w:rPr>
        <w:t>о</w:t>
      </w:r>
      <w:r>
        <w:rPr>
          <w:rFonts w:ascii="Times New Roman" w:hAnsi="Times New Roman" w:cs="Times New Roman"/>
          <w:sz w:val="28"/>
          <w:szCs w:val="28"/>
        </w:rPr>
        <w:t>лах Иссыкского района, директором школы в селе Енбекши.</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Среди преподавателей-новаторов 40-летний стаж имеют преподаватели курдского языка и истории Мусаев Кероглы Махмудович и Ибрагимов Жапар Тимурович.</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настоящее время в Казахстане известны целые династии курдских уч</w:t>
      </w:r>
      <w:r>
        <w:rPr>
          <w:rFonts w:ascii="Times New Roman" w:hAnsi="Times New Roman" w:cs="Times New Roman"/>
          <w:sz w:val="28"/>
          <w:szCs w:val="28"/>
        </w:rPr>
        <w:t>и</w:t>
      </w:r>
      <w:r>
        <w:rPr>
          <w:rFonts w:ascii="Times New Roman" w:hAnsi="Times New Roman" w:cs="Times New Roman"/>
          <w:sz w:val="28"/>
          <w:szCs w:val="28"/>
        </w:rPr>
        <w:t>телей. Основателями педагогических династий стали отличник народного обр</w:t>
      </w:r>
      <w:r>
        <w:rPr>
          <w:rFonts w:ascii="Times New Roman" w:hAnsi="Times New Roman" w:cs="Times New Roman"/>
          <w:sz w:val="28"/>
          <w:szCs w:val="28"/>
        </w:rPr>
        <w:t>а</w:t>
      </w:r>
      <w:r>
        <w:rPr>
          <w:rFonts w:ascii="Times New Roman" w:hAnsi="Times New Roman" w:cs="Times New Roman"/>
          <w:sz w:val="28"/>
          <w:szCs w:val="28"/>
        </w:rPr>
        <w:t>зования Казахской ССР и заслуженный учитель Республики Казахстан К. Надиров, отличник народного образования СССР и Казахской ССР А.Б. Над</w:t>
      </w:r>
      <w:r>
        <w:rPr>
          <w:rFonts w:ascii="Times New Roman" w:hAnsi="Times New Roman" w:cs="Times New Roman"/>
          <w:sz w:val="28"/>
          <w:szCs w:val="28"/>
        </w:rPr>
        <w:t>и</w:t>
      </w:r>
      <w:r>
        <w:rPr>
          <w:rFonts w:ascii="Times New Roman" w:hAnsi="Times New Roman" w:cs="Times New Roman"/>
          <w:sz w:val="28"/>
          <w:szCs w:val="28"/>
        </w:rPr>
        <w:t>ров, отличник народного образования Казахской ССР И.А. Алиев [114].</w:t>
      </w:r>
    </w:p>
    <w:p w:rsidR="00543BD3" w:rsidRDefault="00543BD3">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rPr>
        <w:t xml:space="preserve">Среди представителей курдской диаспоры в Казахстане два академика, три доктора наук, десятки кандидатов наук, </w:t>
      </w:r>
      <w:r>
        <w:rPr>
          <w:rFonts w:ascii="Times New Roman" w:hAnsi="Times New Roman" w:cs="Times New Roman"/>
          <w:sz w:val="28"/>
          <w:szCs w:val="28"/>
          <w:lang w:val="en-US"/>
        </w:rPr>
        <w:t>PhD</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докторов </w:t>
      </w:r>
      <w:r>
        <w:rPr>
          <w:rFonts w:ascii="Times New Roman" w:hAnsi="Times New Roman" w:cs="Times New Roman"/>
          <w:sz w:val="28"/>
          <w:szCs w:val="28"/>
        </w:rPr>
        <w:t>и тысячи специал</w:t>
      </w:r>
      <w:r>
        <w:rPr>
          <w:rFonts w:ascii="Times New Roman" w:hAnsi="Times New Roman" w:cs="Times New Roman"/>
          <w:sz w:val="28"/>
          <w:szCs w:val="28"/>
        </w:rPr>
        <w:t>и</w:t>
      </w:r>
      <w:r>
        <w:rPr>
          <w:rFonts w:ascii="Times New Roman" w:hAnsi="Times New Roman" w:cs="Times New Roman"/>
          <w:sz w:val="28"/>
          <w:szCs w:val="28"/>
        </w:rPr>
        <w:t xml:space="preserve">стов с высшим </w:t>
      </w:r>
      <w:r>
        <w:rPr>
          <w:rFonts w:ascii="Times New Roman" w:hAnsi="Times New Roman" w:cs="Times New Roman"/>
          <w:sz w:val="28"/>
          <w:szCs w:val="28"/>
          <w:lang w:val="kk-KZ"/>
        </w:rPr>
        <w:t xml:space="preserve">и средним специальным </w:t>
      </w:r>
      <w:r>
        <w:rPr>
          <w:rFonts w:ascii="Times New Roman" w:hAnsi="Times New Roman" w:cs="Times New Roman"/>
          <w:sz w:val="28"/>
          <w:szCs w:val="28"/>
        </w:rPr>
        <w:t>образованием.</w:t>
      </w:r>
      <w:r>
        <w:rPr>
          <w:rFonts w:ascii="Times New Roman" w:hAnsi="Times New Roman" w:cs="Times New Roman"/>
          <w:sz w:val="28"/>
          <w:szCs w:val="28"/>
          <w:lang w:val="kk-KZ"/>
        </w:rPr>
        <w:t xml:space="preserve"> Выдающиеся ученые-курды Казахстана: академик НАН РК, доктор химических наук, профессор Н.К. Надиров, академик Академии наук высшей школы МАН, доктор филологических наук, профессор К.И.Мирзоев и доктор технических наук, профессор У.А.Садыков.</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Кандидатами наук по важнейшим специальностям стали курды: в хиру</w:t>
      </w:r>
      <w:r>
        <w:rPr>
          <w:rFonts w:ascii="Times New Roman" w:hAnsi="Times New Roman" w:cs="Times New Roman"/>
          <w:sz w:val="28"/>
          <w:szCs w:val="28"/>
        </w:rPr>
        <w:t>р</w:t>
      </w:r>
      <w:r>
        <w:rPr>
          <w:rFonts w:ascii="Times New Roman" w:hAnsi="Times New Roman" w:cs="Times New Roman"/>
          <w:sz w:val="28"/>
          <w:szCs w:val="28"/>
        </w:rPr>
        <w:t>гии – Маду Бадиров, нейрохирургии – Бари Надиров, кибернетике – Нариф Надиров; адсорбции и катализа – Халима Надирова, физиологии человек – х</w:t>
      </w:r>
      <w:r>
        <w:rPr>
          <w:rFonts w:ascii="Times New Roman" w:hAnsi="Times New Roman" w:cs="Times New Roman"/>
          <w:sz w:val="28"/>
          <w:szCs w:val="28"/>
        </w:rPr>
        <w:t>а</w:t>
      </w:r>
      <w:r>
        <w:rPr>
          <w:rFonts w:ascii="Times New Roman" w:hAnsi="Times New Roman" w:cs="Times New Roman"/>
          <w:sz w:val="28"/>
          <w:szCs w:val="28"/>
        </w:rPr>
        <w:t>нум Мамед Садыкова, фармацевтике – Рашид Надиров; нефтеперерабатыва</w:t>
      </w:r>
      <w:r>
        <w:rPr>
          <w:rFonts w:ascii="Times New Roman" w:hAnsi="Times New Roman" w:cs="Times New Roman"/>
          <w:sz w:val="28"/>
          <w:szCs w:val="28"/>
        </w:rPr>
        <w:t>ю</w:t>
      </w:r>
      <w:r>
        <w:rPr>
          <w:rFonts w:ascii="Times New Roman" w:hAnsi="Times New Roman" w:cs="Times New Roman"/>
          <w:sz w:val="28"/>
          <w:szCs w:val="28"/>
        </w:rPr>
        <w:t>щей промышленности – Карим Джалилов и Ариф Надиров, сельскохозяйстве</w:t>
      </w:r>
      <w:r>
        <w:rPr>
          <w:rFonts w:ascii="Times New Roman" w:hAnsi="Times New Roman" w:cs="Times New Roman"/>
          <w:sz w:val="28"/>
          <w:szCs w:val="28"/>
        </w:rPr>
        <w:t>н</w:t>
      </w:r>
      <w:r>
        <w:rPr>
          <w:rFonts w:ascii="Times New Roman" w:hAnsi="Times New Roman" w:cs="Times New Roman"/>
          <w:sz w:val="28"/>
          <w:szCs w:val="28"/>
        </w:rPr>
        <w:t>ных науках – Тельман Амиров, Халит Гасанов. Курды – представители каза</w:t>
      </w:r>
      <w:r>
        <w:rPr>
          <w:rFonts w:ascii="Times New Roman" w:hAnsi="Times New Roman" w:cs="Times New Roman"/>
          <w:sz w:val="28"/>
          <w:szCs w:val="28"/>
        </w:rPr>
        <w:t>х</w:t>
      </w:r>
      <w:r>
        <w:rPr>
          <w:rFonts w:ascii="Times New Roman" w:hAnsi="Times New Roman" w:cs="Times New Roman"/>
          <w:sz w:val="28"/>
          <w:szCs w:val="28"/>
        </w:rPr>
        <w:t>станской науки и врачи-практики работают в разных уголках Казахстана в ра</w:t>
      </w:r>
      <w:r>
        <w:rPr>
          <w:rFonts w:ascii="Times New Roman" w:hAnsi="Times New Roman" w:cs="Times New Roman"/>
          <w:sz w:val="28"/>
          <w:szCs w:val="28"/>
        </w:rPr>
        <w:t>з</w:t>
      </w:r>
      <w:r>
        <w:rPr>
          <w:rFonts w:ascii="Times New Roman" w:hAnsi="Times New Roman" w:cs="Times New Roman"/>
          <w:sz w:val="28"/>
          <w:szCs w:val="28"/>
        </w:rPr>
        <w:t>личных сферах деятельности. Каждый из них – истинные энтузиасты госуда</w:t>
      </w:r>
      <w:r>
        <w:rPr>
          <w:rFonts w:ascii="Times New Roman" w:hAnsi="Times New Roman" w:cs="Times New Roman"/>
          <w:sz w:val="28"/>
          <w:szCs w:val="28"/>
        </w:rPr>
        <w:t>р</w:t>
      </w:r>
      <w:r>
        <w:rPr>
          <w:rFonts w:ascii="Times New Roman" w:hAnsi="Times New Roman" w:cs="Times New Roman"/>
          <w:sz w:val="28"/>
          <w:szCs w:val="28"/>
        </w:rPr>
        <w:lastRenderedPageBreak/>
        <w:t>ственной службы, особенно деревенские врачи, часто объединяющие две-три профессии [114].</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Конечно, в авангарде большого отряда казахской курдской интеллиге</w:t>
      </w:r>
      <w:r>
        <w:rPr>
          <w:rFonts w:ascii="Times New Roman" w:hAnsi="Times New Roman" w:cs="Times New Roman"/>
          <w:sz w:val="28"/>
          <w:szCs w:val="28"/>
        </w:rPr>
        <w:t>н</w:t>
      </w:r>
      <w:r>
        <w:rPr>
          <w:rFonts w:ascii="Times New Roman" w:hAnsi="Times New Roman" w:cs="Times New Roman"/>
          <w:sz w:val="28"/>
          <w:szCs w:val="28"/>
        </w:rPr>
        <w:t>ции – представители творческих профессий, ученые-гуманитарии. Членами Союза писателей Казахстана являются Алия Абдулрахман, академик Князь Мирзоев и главный редактор газеты «Жияна курд» Хасан Хаджисулейман, и</w:t>
      </w:r>
      <w:r>
        <w:rPr>
          <w:rFonts w:ascii="Times New Roman" w:hAnsi="Times New Roman" w:cs="Times New Roman"/>
          <w:sz w:val="28"/>
          <w:szCs w:val="28"/>
        </w:rPr>
        <w:t>з</w:t>
      </w:r>
      <w:r>
        <w:rPr>
          <w:rFonts w:ascii="Times New Roman" w:hAnsi="Times New Roman" w:cs="Times New Roman"/>
          <w:sz w:val="28"/>
          <w:szCs w:val="28"/>
        </w:rPr>
        <w:t>вестные писатели, поэты и публицисты Барие Бала Маджите Слеман (Маджите Махмаде Сло), Анвар Надиров, Салехе Гасо (Незо) Саяди, Маду Дылда, Юсуф (Усве) Факи Абдулла и др.</w:t>
      </w:r>
    </w:p>
    <w:p w:rsidR="00543BD3" w:rsidRDefault="00543BD3">
      <w:pPr>
        <w:spacing w:after="0" w:line="240" w:lineRule="auto"/>
        <w:ind w:firstLine="720"/>
        <w:jc w:val="both"/>
        <w:rPr>
          <w:rFonts w:ascii="Times New Roman" w:hAnsi="Times New Roman" w:cs="Times New Roman"/>
          <w:sz w:val="28"/>
          <w:szCs w:val="28"/>
        </w:rPr>
      </w:pPr>
      <w:r>
        <w:rPr>
          <w:rFonts w:ascii="Times New Roman" w:eastAsia="SimSun" w:hAnsi="Times New Roman" w:cs="Times New Roman"/>
          <w:sz w:val="28"/>
          <w:szCs w:val="28"/>
        </w:rPr>
        <w:t>Стоит подчеркнуть, что в Средней Азии возникла значительная курдская интеллигенция, среди которой можно встретить как выдающихся исследоват</w:t>
      </w:r>
      <w:r>
        <w:rPr>
          <w:rFonts w:ascii="Times New Roman" w:eastAsia="SimSun" w:hAnsi="Times New Roman" w:cs="Times New Roman"/>
          <w:sz w:val="28"/>
          <w:szCs w:val="28"/>
        </w:rPr>
        <w:t>е</w:t>
      </w:r>
      <w:r>
        <w:rPr>
          <w:rFonts w:ascii="Times New Roman" w:eastAsia="SimSun" w:hAnsi="Times New Roman" w:cs="Times New Roman"/>
          <w:sz w:val="28"/>
          <w:szCs w:val="28"/>
        </w:rPr>
        <w:t xml:space="preserve">лей, так и успешных руководителей предприятий. </w:t>
      </w:r>
      <w:r>
        <w:rPr>
          <w:rFonts w:ascii="Times New Roman" w:hAnsi="Times New Roman" w:cs="Times New Roman"/>
          <w:sz w:val="28"/>
          <w:szCs w:val="28"/>
        </w:rPr>
        <w:t xml:space="preserve">Среди них </w:t>
      </w:r>
      <w:r>
        <w:rPr>
          <w:rFonts w:ascii="Times New Roman" w:hAnsi="Times New Roman" w:cs="Times New Roman"/>
          <w:sz w:val="28"/>
          <w:szCs w:val="28"/>
          <w:lang w:val="kk-KZ"/>
        </w:rPr>
        <w:t>известн</w:t>
      </w:r>
      <w:r>
        <w:rPr>
          <w:rFonts w:ascii="Times New Roman" w:hAnsi="Times New Roman" w:cs="Times New Roman"/>
          <w:sz w:val="28"/>
          <w:szCs w:val="28"/>
        </w:rPr>
        <w:t>ый</w:t>
      </w:r>
      <w:r>
        <w:rPr>
          <w:rFonts w:ascii="Times New Roman" w:hAnsi="Times New Roman" w:cs="Times New Roman"/>
          <w:sz w:val="28"/>
          <w:szCs w:val="28"/>
          <w:lang w:val="kk-KZ"/>
        </w:rPr>
        <w:t xml:space="preserve"> кыргызс</w:t>
      </w:r>
      <w:r>
        <w:rPr>
          <w:rFonts w:ascii="Times New Roman" w:hAnsi="Times New Roman" w:cs="Times New Roman"/>
          <w:sz w:val="28"/>
          <w:szCs w:val="28"/>
        </w:rPr>
        <w:t>танс</w:t>
      </w:r>
      <w:r>
        <w:rPr>
          <w:rFonts w:ascii="Times New Roman" w:hAnsi="Times New Roman" w:cs="Times New Roman"/>
          <w:sz w:val="28"/>
          <w:szCs w:val="28"/>
          <w:lang w:val="kk-KZ"/>
        </w:rPr>
        <w:t>к</w:t>
      </w:r>
      <w:r>
        <w:rPr>
          <w:rFonts w:ascii="Times New Roman" w:hAnsi="Times New Roman" w:cs="Times New Roman"/>
          <w:sz w:val="28"/>
          <w:szCs w:val="28"/>
        </w:rPr>
        <w:t>ий</w:t>
      </w:r>
      <w:r>
        <w:rPr>
          <w:rFonts w:ascii="Times New Roman" w:hAnsi="Times New Roman" w:cs="Times New Roman"/>
          <w:sz w:val="28"/>
          <w:szCs w:val="28"/>
          <w:lang w:val="kk-KZ"/>
        </w:rPr>
        <w:t xml:space="preserve"> учен</w:t>
      </w:r>
      <w:r>
        <w:rPr>
          <w:rFonts w:ascii="Times New Roman" w:hAnsi="Times New Roman" w:cs="Times New Roman"/>
          <w:sz w:val="28"/>
          <w:szCs w:val="28"/>
        </w:rPr>
        <w:t>ый-курд</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доктор </w:t>
      </w:r>
      <w:r>
        <w:rPr>
          <w:rFonts w:ascii="Times New Roman" w:hAnsi="Times New Roman" w:cs="Times New Roman"/>
          <w:sz w:val="28"/>
          <w:szCs w:val="28"/>
          <w:lang w:val="kk-KZ"/>
        </w:rPr>
        <w:t xml:space="preserve">исторических </w:t>
      </w:r>
      <w:r>
        <w:rPr>
          <w:rFonts w:ascii="Times New Roman" w:hAnsi="Times New Roman" w:cs="Times New Roman"/>
          <w:sz w:val="28"/>
          <w:szCs w:val="28"/>
        </w:rPr>
        <w:t xml:space="preserve">наук Ордихан Джалилов, работающий в </w:t>
      </w:r>
      <w:r>
        <w:rPr>
          <w:rFonts w:ascii="Times New Roman" w:hAnsi="Times New Roman" w:cs="Times New Roman"/>
          <w:sz w:val="28"/>
          <w:szCs w:val="28"/>
          <w:lang w:val="kk-KZ"/>
        </w:rPr>
        <w:t xml:space="preserve">настоящее время в </w:t>
      </w:r>
      <w:r>
        <w:rPr>
          <w:rFonts w:ascii="Times New Roman" w:hAnsi="Times New Roman" w:cs="Times New Roman"/>
          <w:sz w:val="28"/>
          <w:szCs w:val="28"/>
        </w:rPr>
        <w:t>Институте востоковедения г. Санкт-Петербурга. Этот замечательный ученый продолжает работу отца – знаменит</w:t>
      </w:r>
      <w:r>
        <w:rPr>
          <w:rFonts w:ascii="Times New Roman" w:hAnsi="Times New Roman" w:cs="Times New Roman"/>
          <w:sz w:val="28"/>
          <w:szCs w:val="28"/>
        </w:rPr>
        <w:t>о</w:t>
      </w:r>
      <w:r>
        <w:rPr>
          <w:rFonts w:ascii="Times New Roman" w:hAnsi="Times New Roman" w:cs="Times New Roman"/>
          <w:sz w:val="28"/>
          <w:szCs w:val="28"/>
        </w:rPr>
        <w:t>го курдского писателя Джалиля. Сегодня курды Кыргызстана активны как в республике, так и в Центральной Азии, принося пользу своему народу и стране</w:t>
      </w:r>
      <w:r>
        <w:rPr>
          <w:rFonts w:ascii="Times New Roman" w:hAnsi="Times New Roman" w:cs="Times New Roman"/>
          <w:sz w:val="28"/>
          <w:szCs w:val="28"/>
          <w:lang w:val="kk-KZ"/>
        </w:rPr>
        <w:t xml:space="preserve"> проживания</w:t>
      </w:r>
      <w:r>
        <w:rPr>
          <w:rFonts w:ascii="Times New Roman" w:hAnsi="Times New Roman" w:cs="Times New Roman"/>
          <w:sz w:val="28"/>
          <w:szCs w:val="28"/>
        </w:rPr>
        <w:t>. Сулхадин Касымов издал кыргызскую газету «Ништиман», кур</w:t>
      </w:r>
      <w:r>
        <w:rPr>
          <w:rFonts w:ascii="Times New Roman" w:hAnsi="Times New Roman" w:cs="Times New Roman"/>
          <w:sz w:val="28"/>
          <w:szCs w:val="28"/>
        </w:rPr>
        <w:t>д</w:t>
      </w:r>
      <w:r>
        <w:rPr>
          <w:rFonts w:ascii="Times New Roman" w:hAnsi="Times New Roman" w:cs="Times New Roman"/>
          <w:sz w:val="28"/>
          <w:szCs w:val="28"/>
        </w:rPr>
        <w:t>ский журнал, перевел на русский язык множество курдских книг [11</w:t>
      </w:r>
      <w:r>
        <w:rPr>
          <w:rFonts w:ascii="Times New Roman" w:hAnsi="Times New Roman" w:cs="Times New Roman"/>
          <w:sz w:val="28"/>
          <w:szCs w:val="28"/>
          <w:lang w:val="kk-KZ"/>
        </w:rPr>
        <w:t>2</w:t>
      </w:r>
      <w:r>
        <w:rPr>
          <w:rFonts w:ascii="Times New Roman" w:hAnsi="Times New Roman" w:cs="Times New Roman"/>
          <w:sz w:val="28"/>
          <w:szCs w:val="28"/>
        </w:rPr>
        <w:t xml:space="preserve">].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свою очередь, курдское население Узбекистана не могло полноценно участвовать в социально-политических процессах государства. За последние </w:t>
      </w:r>
      <w:r>
        <w:rPr>
          <w:rFonts w:ascii="Times New Roman" w:hAnsi="Times New Roman" w:cs="Times New Roman"/>
          <w:sz w:val="28"/>
          <w:szCs w:val="28"/>
          <w:lang w:val="kk-KZ"/>
        </w:rPr>
        <w:t>87</w:t>
      </w:r>
      <w:r>
        <w:rPr>
          <w:rFonts w:ascii="Times New Roman" w:hAnsi="Times New Roman" w:cs="Times New Roman"/>
          <w:sz w:val="28"/>
          <w:szCs w:val="28"/>
        </w:rPr>
        <w:t xml:space="preserve"> лет миру известно лишь одно имя курдского происхождения – это Гелдиева Клара из Туркменистана. Окончив МГУ им. М. Ломоносова, она в течение дл</w:t>
      </w:r>
      <w:r>
        <w:rPr>
          <w:rFonts w:ascii="Times New Roman" w:hAnsi="Times New Roman" w:cs="Times New Roman"/>
          <w:sz w:val="28"/>
          <w:szCs w:val="28"/>
        </w:rPr>
        <w:t>и</w:t>
      </w:r>
      <w:r>
        <w:rPr>
          <w:rFonts w:ascii="Times New Roman" w:hAnsi="Times New Roman" w:cs="Times New Roman"/>
          <w:sz w:val="28"/>
          <w:szCs w:val="28"/>
        </w:rPr>
        <w:t>тельного времени являлась редактором документальных фильмов на таких к</w:t>
      </w:r>
      <w:r>
        <w:rPr>
          <w:rFonts w:ascii="Times New Roman" w:hAnsi="Times New Roman" w:cs="Times New Roman"/>
          <w:sz w:val="28"/>
          <w:szCs w:val="28"/>
        </w:rPr>
        <w:t>и</w:t>
      </w:r>
      <w:r>
        <w:rPr>
          <w:rFonts w:ascii="Times New Roman" w:hAnsi="Times New Roman" w:cs="Times New Roman"/>
          <w:sz w:val="28"/>
          <w:szCs w:val="28"/>
        </w:rPr>
        <w:t>ностудиях, как «Таджикистанфильм» и «Туркменфильм», а с 1996 г. она раб</w:t>
      </w:r>
      <w:r>
        <w:rPr>
          <w:rFonts w:ascii="Times New Roman" w:hAnsi="Times New Roman" w:cs="Times New Roman"/>
          <w:sz w:val="28"/>
          <w:szCs w:val="28"/>
        </w:rPr>
        <w:t>о</w:t>
      </w:r>
      <w:r>
        <w:rPr>
          <w:rFonts w:ascii="Times New Roman" w:hAnsi="Times New Roman" w:cs="Times New Roman"/>
          <w:sz w:val="28"/>
          <w:szCs w:val="28"/>
        </w:rPr>
        <w:t xml:space="preserve">тает в качестве члена сценарно-редакционной коллегии киностудии «Узбек-фильм».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Академик </w:t>
      </w:r>
      <w:r>
        <w:rPr>
          <w:rFonts w:ascii="Times New Roman" w:hAnsi="Times New Roman" w:cs="Times New Roman"/>
          <w:sz w:val="28"/>
          <w:szCs w:val="28"/>
          <w:lang w:val="kk-KZ"/>
        </w:rPr>
        <w:t xml:space="preserve">НАН РК </w:t>
      </w:r>
      <w:r>
        <w:rPr>
          <w:rFonts w:ascii="Times New Roman" w:hAnsi="Times New Roman" w:cs="Times New Roman"/>
          <w:sz w:val="28"/>
          <w:szCs w:val="28"/>
        </w:rPr>
        <w:t xml:space="preserve">Надир Каримович Надиров </w:t>
      </w:r>
      <w:r>
        <w:rPr>
          <w:rFonts w:ascii="Times New Roman" w:hAnsi="Times New Roman" w:cs="Times New Roman"/>
          <w:sz w:val="28"/>
          <w:szCs w:val="28"/>
          <w:lang w:val="kk-KZ"/>
        </w:rPr>
        <w:t>во время нашей встречи сказал</w:t>
      </w:r>
      <w:r>
        <w:rPr>
          <w:rFonts w:ascii="Times New Roman" w:hAnsi="Times New Roman" w:cs="Times New Roman"/>
          <w:sz w:val="28"/>
          <w:szCs w:val="28"/>
        </w:rPr>
        <w:t>: «Я – курд по рождению, казах по воспитанию, русский по образов</w:t>
      </w:r>
      <w:r>
        <w:rPr>
          <w:rFonts w:ascii="Times New Roman" w:hAnsi="Times New Roman" w:cs="Times New Roman"/>
          <w:sz w:val="28"/>
          <w:szCs w:val="28"/>
        </w:rPr>
        <w:t>а</w:t>
      </w:r>
      <w:r>
        <w:rPr>
          <w:rFonts w:ascii="Times New Roman" w:hAnsi="Times New Roman" w:cs="Times New Roman"/>
          <w:sz w:val="28"/>
          <w:szCs w:val="28"/>
        </w:rPr>
        <w:t xml:space="preserve">нию». Академик </w:t>
      </w:r>
      <w:r>
        <w:rPr>
          <w:rFonts w:ascii="Times New Roman" w:hAnsi="Times New Roman" w:cs="Times New Roman"/>
          <w:sz w:val="28"/>
          <w:szCs w:val="28"/>
          <w:lang w:val="kk-KZ"/>
        </w:rPr>
        <w:t>Н.</w:t>
      </w:r>
      <w:r>
        <w:rPr>
          <w:rFonts w:ascii="Times New Roman" w:hAnsi="Times New Roman" w:cs="Times New Roman"/>
          <w:sz w:val="28"/>
          <w:szCs w:val="28"/>
        </w:rPr>
        <w:t xml:space="preserve">Надиров </w:t>
      </w:r>
      <w:r>
        <w:rPr>
          <w:rFonts w:ascii="Times New Roman" w:hAnsi="Times New Roman" w:cs="Times New Roman"/>
          <w:sz w:val="28"/>
          <w:szCs w:val="28"/>
          <w:lang w:val="kk-KZ"/>
        </w:rPr>
        <w:t xml:space="preserve">на протяжении долгих лет </w:t>
      </w:r>
      <w:r>
        <w:rPr>
          <w:rFonts w:ascii="Times New Roman" w:hAnsi="Times New Roman" w:cs="Times New Roman"/>
          <w:sz w:val="28"/>
          <w:szCs w:val="28"/>
        </w:rPr>
        <w:t>явля</w:t>
      </w:r>
      <w:r>
        <w:rPr>
          <w:rFonts w:ascii="Times New Roman" w:hAnsi="Times New Roman" w:cs="Times New Roman"/>
          <w:sz w:val="28"/>
          <w:szCs w:val="28"/>
          <w:lang w:val="kk-KZ"/>
        </w:rPr>
        <w:t>лся</w:t>
      </w:r>
      <w:r>
        <w:rPr>
          <w:rFonts w:ascii="Times New Roman" w:hAnsi="Times New Roman" w:cs="Times New Roman"/>
          <w:sz w:val="28"/>
          <w:szCs w:val="28"/>
        </w:rPr>
        <w:t xml:space="preserve"> почетным пре</w:t>
      </w:r>
      <w:r>
        <w:rPr>
          <w:rFonts w:ascii="Times New Roman" w:hAnsi="Times New Roman" w:cs="Times New Roman"/>
          <w:sz w:val="28"/>
          <w:szCs w:val="28"/>
        </w:rPr>
        <w:t>д</w:t>
      </w:r>
      <w:r>
        <w:rPr>
          <w:rFonts w:ascii="Times New Roman" w:hAnsi="Times New Roman" w:cs="Times New Roman"/>
          <w:sz w:val="28"/>
          <w:szCs w:val="28"/>
        </w:rPr>
        <w:t xml:space="preserve">седателем Общественного объединения «Барбанг» Ассоциации курдов.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Судьба </w:t>
      </w:r>
      <w:r>
        <w:rPr>
          <w:rFonts w:ascii="Times New Roman" w:hAnsi="Times New Roman" w:cs="Times New Roman"/>
          <w:sz w:val="28"/>
          <w:szCs w:val="28"/>
          <w:lang w:val="kk-KZ"/>
        </w:rPr>
        <w:t xml:space="preserve">курдского населения </w:t>
      </w:r>
      <w:r>
        <w:rPr>
          <w:rFonts w:ascii="Times New Roman" w:hAnsi="Times New Roman" w:cs="Times New Roman"/>
          <w:sz w:val="28"/>
          <w:szCs w:val="28"/>
        </w:rPr>
        <w:t>в Казахстане, по его абсолютному подтве</w:t>
      </w:r>
      <w:r>
        <w:rPr>
          <w:rFonts w:ascii="Times New Roman" w:hAnsi="Times New Roman" w:cs="Times New Roman"/>
          <w:sz w:val="28"/>
          <w:szCs w:val="28"/>
        </w:rPr>
        <w:t>р</w:t>
      </w:r>
      <w:r>
        <w:rPr>
          <w:rFonts w:ascii="Times New Roman" w:hAnsi="Times New Roman" w:cs="Times New Roman"/>
          <w:sz w:val="28"/>
          <w:szCs w:val="28"/>
        </w:rPr>
        <w:t>ждению, неразрывно связана с другими народами Казахстана. Казахстанские курды говорят на родном языке, ходят в курдские школы, издают газеты</w:t>
      </w:r>
      <w:r>
        <w:rPr>
          <w:rFonts w:ascii="Times New Roman" w:hAnsi="Times New Roman" w:cs="Times New Roman"/>
          <w:sz w:val="28"/>
          <w:szCs w:val="28"/>
          <w:lang w:val="kk-KZ"/>
        </w:rPr>
        <w:t xml:space="preserve">, журналы </w:t>
      </w:r>
      <w:r>
        <w:rPr>
          <w:rFonts w:ascii="Times New Roman" w:hAnsi="Times New Roman" w:cs="Times New Roman"/>
          <w:sz w:val="28"/>
          <w:szCs w:val="28"/>
        </w:rPr>
        <w:t xml:space="preserve">на курдском языке. Многие курды Казахстана занимали </w:t>
      </w:r>
      <w:r>
        <w:rPr>
          <w:rFonts w:ascii="Times New Roman" w:hAnsi="Times New Roman" w:cs="Times New Roman"/>
          <w:sz w:val="28"/>
          <w:szCs w:val="28"/>
          <w:lang w:val="kk-KZ"/>
        </w:rPr>
        <w:t xml:space="preserve">и занимают </w:t>
      </w:r>
      <w:r>
        <w:rPr>
          <w:rFonts w:ascii="Times New Roman" w:hAnsi="Times New Roman" w:cs="Times New Roman"/>
          <w:sz w:val="28"/>
          <w:szCs w:val="28"/>
        </w:rPr>
        <w:t xml:space="preserve">высокие должности в государственных и правительственных организациях.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середине тридцатых годов пятилетний мальчик </w:t>
      </w:r>
      <w:r>
        <w:rPr>
          <w:rFonts w:ascii="Times New Roman" w:hAnsi="Times New Roman" w:cs="Times New Roman"/>
          <w:sz w:val="28"/>
          <w:szCs w:val="28"/>
          <w:lang w:val="kk-KZ"/>
        </w:rPr>
        <w:t>Н.К.</w:t>
      </w:r>
      <w:r>
        <w:rPr>
          <w:rFonts w:ascii="Times New Roman" w:hAnsi="Times New Roman" w:cs="Times New Roman"/>
          <w:sz w:val="28"/>
          <w:szCs w:val="28"/>
        </w:rPr>
        <w:t>Надиров вместе с семьей и другими курдами был насильно депортирован в Казахстан из азерба</w:t>
      </w:r>
      <w:r>
        <w:rPr>
          <w:rFonts w:ascii="Times New Roman" w:hAnsi="Times New Roman" w:cs="Times New Roman"/>
          <w:sz w:val="28"/>
          <w:szCs w:val="28"/>
        </w:rPr>
        <w:t>й</w:t>
      </w:r>
      <w:r>
        <w:rPr>
          <w:rFonts w:ascii="Times New Roman" w:hAnsi="Times New Roman" w:cs="Times New Roman"/>
          <w:sz w:val="28"/>
          <w:szCs w:val="28"/>
        </w:rPr>
        <w:t>джанского села. Окончил казахскую школу в селе Орнек Жамбылской области. Дальше был обычный путь для советского парня: институт в Кызылорде, асп</w:t>
      </w:r>
      <w:r>
        <w:rPr>
          <w:rFonts w:ascii="Times New Roman" w:hAnsi="Times New Roman" w:cs="Times New Roman"/>
          <w:sz w:val="28"/>
          <w:szCs w:val="28"/>
        </w:rPr>
        <w:t>и</w:t>
      </w:r>
      <w:r>
        <w:rPr>
          <w:rFonts w:ascii="Times New Roman" w:hAnsi="Times New Roman" w:cs="Times New Roman"/>
          <w:sz w:val="28"/>
          <w:szCs w:val="28"/>
        </w:rPr>
        <w:t>рантура в Москве, защита кандидатской, затем докторской диссертации</w:t>
      </w:r>
      <w:r>
        <w:rPr>
          <w:rFonts w:ascii="Times New Roman" w:hAnsi="Times New Roman" w:cs="Times New Roman"/>
          <w:sz w:val="28"/>
          <w:szCs w:val="28"/>
          <w:lang w:val="kk-KZ"/>
        </w:rPr>
        <w:t xml:space="preserve">, позднее был избран академиком Национальной академии наук Республики Казахстан. </w:t>
      </w:r>
      <w:r>
        <w:rPr>
          <w:rFonts w:ascii="Times New Roman" w:hAnsi="Times New Roman" w:cs="Times New Roman"/>
          <w:sz w:val="28"/>
          <w:szCs w:val="28"/>
        </w:rPr>
        <w:t xml:space="preserve">Для курдов в Турции или Ираке такая биография даже не снилась. Только в </w:t>
      </w:r>
      <w:r>
        <w:rPr>
          <w:rFonts w:ascii="Times New Roman" w:hAnsi="Times New Roman" w:cs="Times New Roman"/>
          <w:sz w:val="28"/>
          <w:szCs w:val="28"/>
          <w:lang w:val="kk-KZ"/>
        </w:rPr>
        <w:t>Казахстане, несмотря на трудности,</w:t>
      </w:r>
      <w:r>
        <w:rPr>
          <w:rFonts w:ascii="Times New Roman" w:hAnsi="Times New Roman" w:cs="Times New Roman"/>
          <w:sz w:val="28"/>
          <w:szCs w:val="28"/>
        </w:rPr>
        <w:t xml:space="preserve"> курды достигли невероятных в</w:t>
      </w:r>
      <w:r>
        <w:rPr>
          <w:rFonts w:ascii="Times New Roman" w:hAnsi="Times New Roman" w:cs="Times New Roman"/>
          <w:sz w:val="28"/>
          <w:szCs w:val="28"/>
        </w:rPr>
        <w:t>ы</w:t>
      </w:r>
      <w:r>
        <w:rPr>
          <w:rFonts w:ascii="Times New Roman" w:hAnsi="Times New Roman" w:cs="Times New Roman"/>
          <w:sz w:val="28"/>
          <w:szCs w:val="28"/>
        </w:rPr>
        <w:lastRenderedPageBreak/>
        <w:t xml:space="preserve">сот в образовании, </w:t>
      </w:r>
      <w:r>
        <w:rPr>
          <w:rFonts w:ascii="Times New Roman" w:hAnsi="Times New Roman" w:cs="Times New Roman"/>
          <w:sz w:val="28"/>
          <w:szCs w:val="28"/>
          <w:lang w:val="kk-KZ"/>
        </w:rPr>
        <w:t xml:space="preserve">науке, культуре, </w:t>
      </w:r>
      <w:r>
        <w:rPr>
          <w:rFonts w:ascii="Times New Roman" w:hAnsi="Times New Roman" w:cs="Times New Roman"/>
          <w:sz w:val="28"/>
          <w:szCs w:val="28"/>
        </w:rPr>
        <w:t>стали учителями,</w:t>
      </w:r>
      <w:r>
        <w:rPr>
          <w:rFonts w:ascii="Times New Roman" w:hAnsi="Times New Roman" w:cs="Times New Roman"/>
          <w:sz w:val="28"/>
          <w:szCs w:val="28"/>
          <w:lang w:val="kk-KZ"/>
        </w:rPr>
        <w:t xml:space="preserve"> инженерами, </w:t>
      </w:r>
      <w:r>
        <w:rPr>
          <w:rFonts w:ascii="Times New Roman" w:hAnsi="Times New Roman" w:cs="Times New Roman"/>
          <w:sz w:val="28"/>
          <w:szCs w:val="28"/>
        </w:rPr>
        <w:t>специал</w:t>
      </w:r>
      <w:r>
        <w:rPr>
          <w:rFonts w:ascii="Times New Roman" w:hAnsi="Times New Roman" w:cs="Times New Roman"/>
          <w:sz w:val="28"/>
          <w:szCs w:val="28"/>
        </w:rPr>
        <w:t>и</w:t>
      </w:r>
      <w:r>
        <w:rPr>
          <w:rFonts w:ascii="Times New Roman" w:hAnsi="Times New Roman" w:cs="Times New Roman"/>
          <w:sz w:val="28"/>
          <w:szCs w:val="28"/>
        </w:rPr>
        <w:t>стами в различных областях, авторитетными учеными</w:t>
      </w:r>
      <w:r>
        <w:rPr>
          <w:rFonts w:ascii="Times New Roman" w:hAnsi="Times New Roman" w:cs="Times New Roman"/>
          <w:sz w:val="28"/>
          <w:szCs w:val="28"/>
          <w:lang w:val="kk-KZ"/>
        </w:rPr>
        <w:t xml:space="preserve"> и т.д.</w:t>
      </w:r>
      <w:r>
        <w:rPr>
          <w:rFonts w:ascii="Times New Roman" w:hAnsi="Times New Roman" w:cs="Times New Roman"/>
          <w:sz w:val="28"/>
          <w:szCs w:val="28"/>
        </w:rPr>
        <w:t xml:space="preserve">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«Казахские курды обладают самым высоким потенциалом среди курдов СНГ», – говорил Надир Надиров [2</w:t>
      </w:r>
      <w:r>
        <w:rPr>
          <w:rFonts w:ascii="Times New Roman" w:hAnsi="Times New Roman" w:cs="Times New Roman"/>
          <w:sz w:val="28"/>
          <w:szCs w:val="28"/>
          <w:lang w:val="kk-KZ"/>
        </w:rPr>
        <w:t>3, с.512</w:t>
      </w:r>
      <w:r>
        <w:rPr>
          <w:rFonts w:ascii="Times New Roman" w:hAnsi="Times New Roman" w:cs="Times New Roman"/>
          <w:sz w:val="28"/>
          <w:szCs w:val="28"/>
        </w:rPr>
        <w:t xml:space="preserve">].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Более 1000 курдских семей мирно и дружно живут в современном Каско-Булаке. В настоящее время в селе Толе би проживают более 5 тысяч курдов, сохраняя свою национальную самобытность, вековые традиции, обычаи и кул</w:t>
      </w:r>
      <w:r>
        <w:rPr>
          <w:rFonts w:ascii="Times New Roman" w:hAnsi="Times New Roman" w:cs="Times New Roman"/>
          <w:sz w:val="28"/>
          <w:szCs w:val="28"/>
        </w:rPr>
        <w:t>ь</w:t>
      </w:r>
      <w:r>
        <w:rPr>
          <w:rFonts w:ascii="Times New Roman" w:hAnsi="Times New Roman" w:cs="Times New Roman"/>
          <w:sz w:val="28"/>
          <w:szCs w:val="28"/>
        </w:rPr>
        <w:t>туру. Местные курды свободно говорят на трех языках: курдском, казахском и русском, легко переходя от одного языка на другой.</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Прежде всего, следует отметить, что в Казахстане создана уникальная модель культуры межнациональных отношений [115, с. 18-26].</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Ежегодно во время празднования Наурыза проходят курдские фестивали художественной самодеятельности. Большой популярностью пользуется муз</w:t>
      </w:r>
      <w:r>
        <w:rPr>
          <w:rFonts w:ascii="Times New Roman" w:hAnsi="Times New Roman" w:cs="Times New Roman"/>
          <w:sz w:val="28"/>
          <w:szCs w:val="28"/>
        </w:rPr>
        <w:t>ы</w:t>
      </w:r>
      <w:r>
        <w:rPr>
          <w:rFonts w:ascii="Times New Roman" w:hAnsi="Times New Roman" w:cs="Times New Roman"/>
          <w:sz w:val="28"/>
          <w:szCs w:val="28"/>
        </w:rPr>
        <w:t>кально-инструментальный ансамбль «Мидия». Ассоциация курдов Казахстана «Барбанг» сотрудничает со многими другими общественными объединениями, культурными центрами. Важную роль в этой непростой ситуации играет в</w:t>
      </w:r>
      <w:r>
        <w:rPr>
          <w:rFonts w:ascii="Times New Roman" w:hAnsi="Times New Roman" w:cs="Times New Roman"/>
          <w:sz w:val="28"/>
          <w:szCs w:val="28"/>
        </w:rPr>
        <w:t>ы</w:t>
      </w:r>
      <w:r>
        <w:rPr>
          <w:rFonts w:ascii="Times New Roman" w:hAnsi="Times New Roman" w:cs="Times New Roman"/>
          <w:sz w:val="28"/>
          <w:szCs w:val="28"/>
        </w:rPr>
        <w:t>пуск специализированных изданий, таких как журнал «Нубар» и газета «Жий</w:t>
      </w:r>
      <w:r>
        <w:rPr>
          <w:rFonts w:ascii="Times New Roman" w:hAnsi="Times New Roman" w:cs="Times New Roman"/>
          <w:sz w:val="28"/>
          <w:szCs w:val="28"/>
        </w:rPr>
        <w:t>а</w:t>
      </w:r>
      <w:r>
        <w:rPr>
          <w:rFonts w:ascii="Times New Roman" w:hAnsi="Times New Roman" w:cs="Times New Roman"/>
          <w:sz w:val="28"/>
          <w:szCs w:val="28"/>
        </w:rPr>
        <w:t>на курд»</w:t>
      </w:r>
      <w:bookmarkStart w:id="60" w:name="_Hlk198494955"/>
      <w:r>
        <w:rPr>
          <w:rFonts w:ascii="Times New Roman" w:hAnsi="Times New Roman" w:cs="Times New Roman"/>
          <w:sz w:val="28"/>
          <w:szCs w:val="28"/>
        </w:rPr>
        <w:t xml:space="preserve"> [116, с.114].</w:t>
      </w:r>
      <w:bookmarkEnd w:id="60"/>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Самый любимый и популярный Наурыз – это не только праздник обно</w:t>
      </w:r>
      <w:r>
        <w:rPr>
          <w:rFonts w:ascii="Times New Roman" w:hAnsi="Times New Roman" w:cs="Times New Roman"/>
          <w:sz w:val="28"/>
          <w:szCs w:val="28"/>
        </w:rPr>
        <w:t>в</w:t>
      </w:r>
      <w:r>
        <w:rPr>
          <w:rFonts w:ascii="Times New Roman" w:hAnsi="Times New Roman" w:cs="Times New Roman"/>
          <w:sz w:val="28"/>
          <w:szCs w:val="28"/>
        </w:rPr>
        <w:t>ления, но и Наурыз национального значения. В зимнем цикле народных праз</w:t>
      </w:r>
      <w:r>
        <w:rPr>
          <w:rFonts w:ascii="Times New Roman" w:hAnsi="Times New Roman" w:cs="Times New Roman"/>
          <w:sz w:val="28"/>
          <w:szCs w:val="28"/>
        </w:rPr>
        <w:t>д</w:t>
      </w:r>
      <w:r>
        <w:rPr>
          <w:rFonts w:ascii="Times New Roman" w:hAnsi="Times New Roman" w:cs="Times New Roman"/>
          <w:sz w:val="28"/>
          <w:szCs w:val="28"/>
        </w:rPr>
        <w:t>ников можно выделить четыре основных элемента: обряды и обычаи, связа</w:t>
      </w:r>
      <w:r>
        <w:rPr>
          <w:rFonts w:ascii="Times New Roman" w:hAnsi="Times New Roman" w:cs="Times New Roman"/>
          <w:sz w:val="28"/>
          <w:szCs w:val="28"/>
        </w:rPr>
        <w:t>н</w:t>
      </w:r>
      <w:r>
        <w:rPr>
          <w:rFonts w:ascii="Times New Roman" w:hAnsi="Times New Roman" w:cs="Times New Roman"/>
          <w:sz w:val="28"/>
          <w:szCs w:val="28"/>
        </w:rPr>
        <w:t>ные с наступлением нового солнечного года, призванные магически обеспечить плодородный и счастливый год; гадания и предсказания относительно хозя</w:t>
      </w:r>
      <w:r>
        <w:rPr>
          <w:rFonts w:ascii="Times New Roman" w:hAnsi="Times New Roman" w:cs="Times New Roman"/>
          <w:sz w:val="28"/>
          <w:szCs w:val="28"/>
        </w:rPr>
        <w:t>й</w:t>
      </w:r>
      <w:r>
        <w:rPr>
          <w:rFonts w:ascii="Times New Roman" w:hAnsi="Times New Roman" w:cs="Times New Roman"/>
          <w:sz w:val="28"/>
          <w:szCs w:val="28"/>
        </w:rPr>
        <w:t>ственной деятельности человека и его личной судьбы; совершение магических действий для защиты от злых духов; элементы культа предков, проявляющиеся в новогодних обрядах [114].</w:t>
      </w:r>
      <w:r>
        <w:rPr>
          <w:rFonts w:ascii="Times New Roman" w:hAnsi="Times New Roman" w:cs="Times New Roman"/>
          <w:sz w:val="28"/>
          <w:szCs w:val="28"/>
        </w:rPr>
        <w:tab/>
        <w:t>Курдские обычаи также интересны. Предки ку</w:t>
      </w:r>
      <w:r>
        <w:rPr>
          <w:rFonts w:ascii="Times New Roman" w:hAnsi="Times New Roman" w:cs="Times New Roman"/>
          <w:sz w:val="28"/>
          <w:szCs w:val="28"/>
        </w:rPr>
        <w:t>р</w:t>
      </w:r>
      <w:r>
        <w:rPr>
          <w:rFonts w:ascii="Times New Roman" w:hAnsi="Times New Roman" w:cs="Times New Roman"/>
          <w:sz w:val="28"/>
          <w:szCs w:val="28"/>
        </w:rPr>
        <w:t>дов в системе определения времени доминировали его циклические идеи. Ра</w:t>
      </w:r>
      <w:r>
        <w:rPr>
          <w:rFonts w:ascii="Times New Roman" w:hAnsi="Times New Roman" w:cs="Times New Roman"/>
          <w:sz w:val="28"/>
          <w:szCs w:val="28"/>
        </w:rPr>
        <w:t>з</w:t>
      </w:r>
      <w:r>
        <w:rPr>
          <w:rFonts w:ascii="Times New Roman" w:hAnsi="Times New Roman" w:cs="Times New Roman"/>
          <w:sz w:val="28"/>
          <w:szCs w:val="28"/>
        </w:rPr>
        <w:t>деление года на два традиционных сезона – летний и зимний – свидетельствует о том, что в национальном календаре сохранились следы древней традиции. Перейдя к сельскому хозяйству, наши предки-курды продолжали использовать национальный календарь, связанный с сельским хозяйством. Основные праз</w:t>
      </w:r>
      <w:r>
        <w:rPr>
          <w:rFonts w:ascii="Times New Roman" w:hAnsi="Times New Roman" w:cs="Times New Roman"/>
          <w:sz w:val="28"/>
          <w:szCs w:val="28"/>
        </w:rPr>
        <w:t>д</w:t>
      </w:r>
      <w:r>
        <w:rPr>
          <w:rFonts w:ascii="Times New Roman" w:hAnsi="Times New Roman" w:cs="Times New Roman"/>
          <w:sz w:val="28"/>
          <w:szCs w:val="28"/>
        </w:rPr>
        <w:t xml:space="preserve">ники зимне-весеннего цикла: «Аида Курбан», «Аида рожи», «Бардан Баран», «Хидыр-наби», «Навруз», «Чилле мазн», «Чилле пичук» и другие.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Каким бы трагическим ни была судьба и духовная культура курдской диаспоры Центральной Азии, рост её интеллектуального и духовно-культурного потенциала был непрерывным. Современное курдоведение в Це</w:t>
      </w:r>
      <w:r>
        <w:rPr>
          <w:rFonts w:ascii="Times New Roman" w:hAnsi="Times New Roman" w:cs="Times New Roman"/>
          <w:sz w:val="28"/>
          <w:szCs w:val="28"/>
        </w:rPr>
        <w:t>н</w:t>
      </w:r>
      <w:r>
        <w:rPr>
          <w:rFonts w:ascii="Times New Roman" w:hAnsi="Times New Roman" w:cs="Times New Roman"/>
          <w:sz w:val="28"/>
          <w:szCs w:val="28"/>
        </w:rPr>
        <w:t>тральной Азии является самостоятельной отраслью востоковедения. Многие ученые занимаются изучением курдской культуры: фольклора, поэзии, прозы, драматургии и т.д. Здесь требуется социально-политологическое осмысление различных направлений курдской культуры.</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Обращает на себя внимание то, что не все знают, что такое «курдская л</w:t>
      </w:r>
      <w:r>
        <w:rPr>
          <w:rFonts w:ascii="Times New Roman" w:hAnsi="Times New Roman" w:cs="Times New Roman"/>
          <w:sz w:val="28"/>
          <w:szCs w:val="28"/>
        </w:rPr>
        <w:t>и</w:t>
      </w:r>
      <w:r>
        <w:rPr>
          <w:rFonts w:ascii="Times New Roman" w:hAnsi="Times New Roman" w:cs="Times New Roman"/>
          <w:sz w:val="28"/>
          <w:szCs w:val="28"/>
        </w:rPr>
        <w:t>тература». Это литературное наследие курдов, распространенное во многих странах мира: Турции, Иране, Ираке, Сирии, Армении, Азербайджане, Грузии, Средней Азии и Казахстане. Происхождение курдской литературы продолжае</w:t>
      </w:r>
      <w:r>
        <w:rPr>
          <w:rFonts w:ascii="Times New Roman" w:hAnsi="Times New Roman" w:cs="Times New Roman"/>
          <w:sz w:val="28"/>
          <w:szCs w:val="28"/>
        </w:rPr>
        <w:t>т</w:t>
      </w:r>
      <w:r>
        <w:rPr>
          <w:rFonts w:ascii="Times New Roman" w:hAnsi="Times New Roman" w:cs="Times New Roman"/>
          <w:sz w:val="28"/>
          <w:szCs w:val="28"/>
        </w:rPr>
        <w:lastRenderedPageBreak/>
        <w:t>ся веками, ее трудно изучать, так как она не могла развиваться, как в другой л</w:t>
      </w:r>
      <w:r>
        <w:rPr>
          <w:rFonts w:ascii="Times New Roman" w:hAnsi="Times New Roman" w:cs="Times New Roman"/>
          <w:sz w:val="28"/>
          <w:szCs w:val="28"/>
        </w:rPr>
        <w:t>и</w:t>
      </w:r>
      <w:r>
        <w:rPr>
          <w:rFonts w:ascii="Times New Roman" w:hAnsi="Times New Roman" w:cs="Times New Roman"/>
          <w:sz w:val="28"/>
          <w:szCs w:val="28"/>
        </w:rPr>
        <w:t>тературе.</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Курдский язык – это политический вопрос. Он относится к северо-западной группе иранских языков, принадлежащих к индоевропейской семье. Распространен в Турции, Иране, Ираке, Сирии, а также в России, Армении, Азербайджане, Грузии, Центральной Азии, СНГ и других странах. Официал</w:t>
      </w:r>
      <w:r>
        <w:rPr>
          <w:rFonts w:ascii="Times New Roman" w:hAnsi="Times New Roman" w:cs="Times New Roman"/>
          <w:sz w:val="28"/>
          <w:szCs w:val="28"/>
        </w:rPr>
        <w:t>ь</w:t>
      </w:r>
      <w:r>
        <w:rPr>
          <w:rFonts w:ascii="Times New Roman" w:hAnsi="Times New Roman" w:cs="Times New Roman"/>
          <w:sz w:val="28"/>
          <w:szCs w:val="28"/>
        </w:rPr>
        <w:t>ный язык Республики Иран (наряду с арабским).</w:t>
      </w:r>
    </w:p>
    <w:p w:rsidR="00543BD3" w:rsidRDefault="00543BD3">
      <w:pPr>
        <w:spacing w:after="0" w:line="240" w:lineRule="auto"/>
        <w:jc w:val="both"/>
        <w:rPr>
          <w:rFonts w:ascii="Times New Roman" w:hAnsi="Times New Roman" w:cs="Times New Roman"/>
          <w:strike/>
          <w:sz w:val="28"/>
          <w:szCs w:val="28"/>
        </w:rPr>
      </w:pPr>
      <w:r>
        <w:rPr>
          <w:rFonts w:ascii="Times New Roman" w:hAnsi="Times New Roman" w:cs="Times New Roman"/>
          <w:sz w:val="28"/>
          <w:szCs w:val="28"/>
        </w:rPr>
        <w:tab/>
        <w:t>Название курдского языка связано с названием «курды», которое прои</w:t>
      </w:r>
      <w:r>
        <w:rPr>
          <w:rFonts w:ascii="Times New Roman" w:hAnsi="Times New Roman" w:cs="Times New Roman"/>
          <w:sz w:val="28"/>
          <w:szCs w:val="28"/>
        </w:rPr>
        <w:t>с</w:t>
      </w:r>
      <w:r>
        <w:rPr>
          <w:rFonts w:ascii="Times New Roman" w:hAnsi="Times New Roman" w:cs="Times New Roman"/>
          <w:sz w:val="28"/>
          <w:szCs w:val="28"/>
        </w:rPr>
        <w:t>ходит от названия «Кор Диди» – в древнегреческих письменных источниках указана центральная часть территории (Курдистан), на которой живут курды. Позже его назвали «Бадихан» – «Храм – место лучшей веры» [117].</w:t>
      </w:r>
      <w:bookmarkStart w:id="61" w:name="_Hlk209596187"/>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Курдский язык характеризуется большим количеством диалектных ра</w:t>
      </w:r>
      <w:r>
        <w:rPr>
          <w:rFonts w:ascii="Times New Roman" w:hAnsi="Times New Roman" w:cs="Times New Roman"/>
          <w:sz w:val="28"/>
          <w:szCs w:val="28"/>
        </w:rPr>
        <w:t>з</w:t>
      </w:r>
      <w:r>
        <w:rPr>
          <w:rFonts w:ascii="Times New Roman" w:hAnsi="Times New Roman" w:cs="Times New Roman"/>
          <w:sz w:val="28"/>
          <w:szCs w:val="28"/>
        </w:rPr>
        <w:t>новидностей.</w:t>
      </w:r>
    </w:p>
    <w:bookmarkEnd w:id="61"/>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Современный курдский язык имеет две формы: устную и письменную. Наиболее распространена устная речь, которая состоит из трех видов: 1) повс</w:t>
      </w:r>
      <w:r>
        <w:rPr>
          <w:rFonts w:ascii="Times New Roman" w:hAnsi="Times New Roman" w:cs="Times New Roman"/>
          <w:sz w:val="28"/>
          <w:szCs w:val="28"/>
        </w:rPr>
        <w:t>е</w:t>
      </w:r>
      <w:r>
        <w:rPr>
          <w:rFonts w:ascii="Times New Roman" w:hAnsi="Times New Roman" w:cs="Times New Roman"/>
          <w:sz w:val="28"/>
          <w:szCs w:val="28"/>
        </w:rPr>
        <w:t>дневная речь; 2) специфическая (культурно достойная) речь; 3) фольклорно-повествовательная речь. Устная форма речи стала основой письменной кни</w:t>
      </w:r>
      <w:r>
        <w:rPr>
          <w:rFonts w:ascii="Times New Roman" w:hAnsi="Times New Roman" w:cs="Times New Roman"/>
          <w:sz w:val="28"/>
          <w:szCs w:val="28"/>
        </w:rPr>
        <w:t>ж</w:t>
      </w:r>
      <w:r>
        <w:rPr>
          <w:rFonts w:ascii="Times New Roman" w:hAnsi="Times New Roman" w:cs="Times New Roman"/>
          <w:sz w:val="28"/>
          <w:szCs w:val="28"/>
        </w:rPr>
        <w:t>ной формы [118]. Письменная речь характеризуется сложным синтаксисом, обилием сложных слов, терминов, включающих международные термины.</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Устное народное творчество – богатое наследие курдской культуры в Центральной Азии. Широко распространены эпические произведения, легенды, сказки, рассказы, песни, пословицы, загадки. Они образно отражают сельскох</w:t>
      </w:r>
      <w:r>
        <w:rPr>
          <w:rFonts w:ascii="Times New Roman" w:hAnsi="Times New Roman" w:cs="Times New Roman"/>
          <w:sz w:val="28"/>
          <w:szCs w:val="28"/>
        </w:rPr>
        <w:t>о</w:t>
      </w:r>
      <w:r>
        <w:rPr>
          <w:rFonts w:ascii="Times New Roman" w:hAnsi="Times New Roman" w:cs="Times New Roman"/>
          <w:sz w:val="28"/>
          <w:szCs w:val="28"/>
        </w:rPr>
        <w:t>зяйственную и животноводческую жизнь курдов, их семейные и социальные отношения. И курдская сказка, и песня отражают идеи и чаяния народа. Часто встречаются волшебные, бытовые и исторические сказки, сказки о животных. Глубоко в жизнь курдов проникли пословицы. Самым любимым и популярным жанром устного народного творчества курдов является песня. Передаваясь из поколения в поколение, курдская песня постоянно совершенствуется и обог</w:t>
      </w:r>
      <w:r>
        <w:rPr>
          <w:rFonts w:ascii="Times New Roman" w:hAnsi="Times New Roman" w:cs="Times New Roman"/>
          <w:sz w:val="28"/>
          <w:szCs w:val="28"/>
        </w:rPr>
        <w:t>а</w:t>
      </w:r>
      <w:r>
        <w:rPr>
          <w:rFonts w:ascii="Times New Roman" w:hAnsi="Times New Roman" w:cs="Times New Roman"/>
          <w:sz w:val="28"/>
          <w:szCs w:val="28"/>
        </w:rPr>
        <w:t xml:space="preserve">щается новым содержанием.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Курдские песни в Центральной Азии исполняются сольно и хором. Фол</w:t>
      </w:r>
      <w:r>
        <w:rPr>
          <w:rFonts w:ascii="Times New Roman" w:hAnsi="Times New Roman" w:cs="Times New Roman"/>
          <w:sz w:val="28"/>
          <w:szCs w:val="28"/>
        </w:rPr>
        <w:t>ь</w:t>
      </w:r>
      <w:r>
        <w:rPr>
          <w:rFonts w:ascii="Times New Roman" w:hAnsi="Times New Roman" w:cs="Times New Roman"/>
          <w:sz w:val="28"/>
          <w:szCs w:val="28"/>
        </w:rPr>
        <w:t xml:space="preserve">клор, особенно пение, тесно связан с народной музыкой. Курдские народные танцы сопровождаются музыкой и песнями: групповыми и сольными. Широко распространены хороводы. </w:t>
      </w:r>
    </w:p>
    <w:p w:rsidR="00543BD3" w:rsidRDefault="00543BD3">
      <w:pPr>
        <w:spacing w:after="0" w:line="240" w:lineRule="auto"/>
        <w:ind w:firstLine="720"/>
        <w:jc w:val="both"/>
        <w:rPr>
          <w:rFonts w:ascii="Times New Roman" w:hAnsi="Times New Roman" w:cs="Times New Roman"/>
          <w:sz w:val="28"/>
          <w:szCs w:val="28"/>
        </w:rPr>
      </w:pPr>
      <w:bookmarkStart w:id="62" w:name="_Hlk209596330"/>
      <w:r>
        <w:rPr>
          <w:rFonts w:ascii="Times New Roman" w:hAnsi="Times New Roman" w:cs="Times New Roman"/>
          <w:sz w:val="28"/>
          <w:szCs w:val="28"/>
        </w:rPr>
        <w:t>В групповых танцах движения ног и рук, исполняемые в медленном те</w:t>
      </w:r>
      <w:r>
        <w:rPr>
          <w:rFonts w:ascii="Times New Roman" w:hAnsi="Times New Roman" w:cs="Times New Roman"/>
          <w:sz w:val="28"/>
          <w:szCs w:val="28"/>
        </w:rPr>
        <w:t>м</w:t>
      </w:r>
      <w:r>
        <w:rPr>
          <w:rFonts w:ascii="Times New Roman" w:hAnsi="Times New Roman" w:cs="Times New Roman"/>
          <w:sz w:val="28"/>
          <w:szCs w:val="28"/>
        </w:rPr>
        <w:t>пе, характеризуются мелкой дрожью.</w:t>
      </w:r>
    </w:p>
    <w:bookmarkEnd w:id="62"/>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Во время плавного танца исполнители медленно поворачиваются то вправо, то влево, держась своими мизинцами, а ноги поворачиваются в такт м</w:t>
      </w:r>
      <w:r>
        <w:rPr>
          <w:rFonts w:ascii="Times New Roman" w:hAnsi="Times New Roman" w:cs="Times New Roman"/>
          <w:sz w:val="28"/>
          <w:szCs w:val="28"/>
        </w:rPr>
        <w:t>у</w:t>
      </w:r>
      <w:r>
        <w:rPr>
          <w:rFonts w:ascii="Times New Roman" w:hAnsi="Times New Roman" w:cs="Times New Roman"/>
          <w:sz w:val="28"/>
          <w:szCs w:val="28"/>
        </w:rPr>
        <w:t>зыки. Во время танца ведущий управляет кругом танцоров, движущихся с п</w:t>
      </w:r>
      <w:r>
        <w:rPr>
          <w:rFonts w:ascii="Times New Roman" w:hAnsi="Times New Roman" w:cs="Times New Roman"/>
          <w:sz w:val="28"/>
          <w:szCs w:val="28"/>
        </w:rPr>
        <w:t>е</w:t>
      </w:r>
      <w:r>
        <w:rPr>
          <w:rFonts w:ascii="Times New Roman" w:hAnsi="Times New Roman" w:cs="Times New Roman"/>
          <w:sz w:val="28"/>
          <w:szCs w:val="28"/>
        </w:rPr>
        <w:t>реплетенными руками. Танец исполняют мужчины, женщины и дети независ</w:t>
      </w:r>
      <w:r>
        <w:rPr>
          <w:rFonts w:ascii="Times New Roman" w:hAnsi="Times New Roman" w:cs="Times New Roman"/>
          <w:sz w:val="28"/>
          <w:szCs w:val="28"/>
        </w:rPr>
        <w:t>и</w:t>
      </w:r>
      <w:r>
        <w:rPr>
          <w:rFonts w:ascii="Times New Roman" w:hAnsi="Times New Roman" w:cs="Times New Roman"/>
          <w:sz w:val="28"/>
          <w:szCs w:val="28"/>
        </w:rPr>
        <w:t xml:space="preserve">мо от возраста; все участники танцуют общий хоровод.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Курды Центральной Азии очень музыкальны и поэтичны. Любой, кто был на курдских праздниках, никогда не забудет их. Грустные, ритмичные и заразительные народные песни курдов настолько увлекают слушателей, что в</w:t>
      </w:r>
      <w:r>
        <w:rPr>
          <w:rFonts w:ascii="Times New Roman" w:hAnsi="Times New Roman" w:cs="Times New Roman"/>
          <w:sz w:val="28"/>
          <w:szCs w:val="28"/>
        </w:rPr>
        <w:t>о</w:t>
      </w:r>
      <w:r>
        <w:rPr>
          <w:rFonts w:ascii="Times New Roman" w:hAnsi="Times New Roman" w:cs="Times New Roman"/>
          <w:sz w:val="28"/>
          <w:szCs w:val="28"/>
        </w:rPr>
        <w:t>влекают их в процесс сценической деятельности, а через короткое время нево</w:t>
      </w:r>
      <w:r>
        <w:rPr>
          <w:rFonts w:ascii="Times New Roman" w:hAnsi="Times New Roman" w:cs="Times New Roman"/>
          <w:sz w:val="28"/>
          <w:szCs w:val="28"/>
        </w:rPr>
        <w:t>з</w:t>
      </w:r>
      <w:r>
        <w:rPr>
          <w:rFonts w:ascii="Times New Roman" w:hAnsi="Times New Roman" w:cs="Times New Roman"/>
          <w:sz w:val="28"/>
          <w:szCs w:val="28"/>
        </w:rPr>
        <w:t>можно понять, где зрители, где спикеры – все свободное пространство зала з</w:t>
      </w:r>
      <w:r>
        <w:rPr>
          <w:rFonts w:ascii="Times New Roman" w:hAnsi="Times New Roman" w:cs="Times New Roman"/>
          <w:sz w:val="28"/>
          <w:szCs w:val="28"/>
        </w:rPr>
        <w:t>а</w:t>
      </w:r>
      <w:r>
        <w:rPr>
          <w:rFonts w:ascii="Times New Roman" w:hAnsi="Times New Roman" w:cs="Times New Roman"/>
          <w:sz w:val="28"/>
          <w:szCs w:val="28"/>
        </w:rPr>
        <w:lastRenderedPageBreak/>
        <w:t>полняется танцующей курдской молодежью. Взрослые, в том числе старики и матери, хлопают в ладоши или танцуют, не в силах сдержать волну эмоций, в</w:t>
      </w:r>
      <w:r>
        <w:rPr>
          <w:rFonts w:ascii="Times New Roman" w:hAnsi="Times New Roman" w:cs="Times New Roman"/>
          <w:sz w:val="28"/>
          <w:szCs w:val="28"/>
        </w:rPr>
        <w:t>ы</w:t>
      </w:r>
      <w:r>
        <w:rPr>
          <w:rFonts w:ascii="Times New Roman" w:hAnsi="Times New Roman" w:cs="Times New Roman"/>
          <w:sz w:val="28"/>
          <w:szCs w:val="28"/>
        </w:rPr>
        <w:t>званных живой музыкой, весельем и красивыми словами.</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традициях курдов, то они схожи с традициями других </w:t>
      </w:r>
      <w:bookmarkStart w:id="63" w:name="_Hlk198495698"/>
      <w:r>
        <w:rPr>
          <w:rFonts w:ascii="Times New Roman" w:hAnsi="Times New Roman" w:cs="Times New Roman"/>
          <w:sz w:val="28"/>
          <w:szCs w:val="28"/>
        </w:rPr>
        <w:t xml:space="preserve">центральноазиатских </w:t>
      </w:r>
      <w:bookmarkEnd w:id="63"/>
      <w:r>
        <w:rPr>
          <w:rFonts w:ascii="Times New Roman" w:hAnsi="Times New Roman" w:cs="Times New Roman"/>
          <w:sz w:val="28"/>
          <w:szCs w:val="28"/>
        </w:rPr>
        <w:t xml:space="preserve">народов – гостеприимство, весенний праздник Наурыз и другие. Национальные ценности объединяют людей.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Следует отметить религиозные воззрения курдов Центральной Азии, большинство из которых мусульмане-сунниты. Мусульмане-шииты также встречаются среди центральноазиатских курдов. Небольшая часть курдов сег</w:t>
      </w:r>
      <w:r>
        <w:rPr>
          <w:rFonts w:ascii="Times New Roman" w:hAnsi="Times New Roman" w:cs="Times New Roman"/>
          <w:sz w:val="28"/>
          <w:szCs w:val="28"/>
        </w:rPr>
        <w:t>о</w:t>
      </w:r>
      <w:r>
        <w:rPr>
          <w:rFonts w:ascii="Times New Roman" w:hAnsi="Times New Roman" w:cs="Times New Roman"/>
          <w:sz w:val="28"/>
          <w:szCs w:val="28"/>
        </w:rPr>
        <w:t>дня признает язидизм (язидские курды) [119, с.151].</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традиционная одежда курдов </w:t>
      </w:r>
      <w:bookmarkStart w:id="64" w:name="_Hlk198544774"/>
      <w:r>
        <w:rPr>
          <w:rFonts w:ascii="Times New Roman" w:hAnsi="Times New Roman" w:cs="Times New Roman"/>
          <w:sz w:val="28"/>
          <w:szCs w:val="28"/>
        </w:rPr>
        <w:t xml:space="preserve">Центральной Азии </w:t>
      </w:r>
      <w:bookmarkEnd w:id="64"/>
      <w:r>
        <w:rPr>
          <w:rFonts w:ascii="Times New Roman" w:hAnsi="Times New Roman" w:cs="Times New Roman"/>
          <w:sz w:val="28"/>
          <w:szCs w:val="28"/>
        </w:rPr>
        <w:t>является неотъемлемой частью их социально-материальной культуры. Это, бе</w:t>
      </w:r>
      <w:r>
        <w:rPr>
          <w:rFonts w:ascii="Times New Roman" w:hAnsi="Times New Roman" w:cs="Times New Roman"/>
          <w:sz w:val="28"/>
          <w:szCs w:val="28"/>
        </w:rPr>
        <w:t>з</w:t>
      </w:r>
      <w:r>
        <w:rPr>
          <w:rFonts w:ascii="Times New Roman" w:hAnsi="Times New Roman" w:cs="Times New Roman"/>
          <w:sz w:val="28"/>
          <w:szCs w:val="28"/>
        </w:rPr>
        <w:t>условно, представляет научный интерес как для культурологов, так и для л</w:t>
      </w:r>
      <w:r>
        <w:rPr>
          <w:rFonts w:ascii="Times New Roman" w:hAnsi="Times New Roman" w:cs="Times New Roman"/>
          <w:sz w:val="28"/>
          <w:szCs w:val="28"/>
        </w:rPr>
        <w:t>ю</w:t>
      </w:r>
      <w:r>
        <w:rPr>
          <w:rFonts w:ascii="Times New Roman" w:hAnsi="Times New Roman" w:cs="Times New Roman"/>
          <w:sz w:val="28"/>
          <w:szCs w:val="28"/>
        </w:rPr>
        <w:t>дей, интересующихся историко-культурными, социально-политологическими проблемами.</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Систематизация и социально-историческая характеристика нацио-нальной одежды курдов Центральной Азии – сложная задача. С одной стороны, это связано с отсутствием определенного материала. С другой стороны, обши</w:t>
      </w:r>
      <w:r>
        <w:rPr>
          <w:rFonts w:ascii="Times New Roman" w:hAnsi="Times New Roman" w:cs="Times New Roman"/>
          <w:sz w:val="28"/>
          <w:szCs w:val="28"/>
        </w:rPr>
        <w:t>р</w:t>
      </w:r>
      <w:r>
        <w:rPr>
          <w:rFonts w:ascii="Times New Roman" w:hAnsi="Times New Roman" w:cs="Times New Roman"/>
          <w:sz w:val="28"/>
          <w:szCs w:val="28"/>
        </w:rPr>
        <w:t>ная территория Центральной Азии с курдским населением включает в себя ра</w:t>
      </w:r>
      <w:r>
        <w:rPr>
          <w:rFonts w:ascii="Times New Roman" w:hAnsi="Times New Roman" w:cs="Times New Roman"/>
          <w:sz w:val="28"/>
          <w:szCs w:val="28"/>
        </w:rPr>
        <w:t>з</w:t>
      </w:r>
      <w:r>
        <w:rPr>
          <w:rFonts w:ascii="Times New Roman" w:hAnsi="Times New Roman" w:cs="Times New Roman"/>
          <w:sz w:val="28"/>
          <w:szCs w:val="28"/>
        </w:rPr>
        <w:t>личные географические районы от высоких гор до равнин</w:t>
      </w:r>
      <w:r>
        <w:rPr>
          <w:rFonts w:ascii="Times New Roman" w:hAnsi="Times New Roman" w:cs="Times New Roman"/>
          <w:sz w:val="28"/>
          <w:szCs w:val="28"/>
          <w:lang w:val="kk-KZ"/>
        </w:rPr>
        <w:t xml:space="preserve"> и степей</w:t>
      </w:r>
      <w:r>
        <w:rPr>
          <w:rFonts w:ascii="Times New Roman" w:hAnsi="Times New Roman" w:cs="Times New Roman"/>
          <w:sz w:val="28"/>
          <w:szCs w:val="28"/>
        </w:rPr>
        <w:t>, различные экономические</w:t>
      </w:r>
      <w:r>
        <w:rPr>
          <w:rFonts w:ascii="Times New Roman" w:hAnsi="Times New Roman" w:cs="Times New Roman"/>
          <w:sz w:val="28"/>
          <w:szCs w:val="28"/>
          <w:lang w:val="kk-KZ"/>
        </w:rPr>
        <w:t xml:space="preserve">, политические </w:t>
      </w:r>
      <w:r>
        <w:rPr>
          <w:rFonts w:ascii="Times New Roman" w:hAnsi="Times New Roman" w:cs="Times New Roman"/>
          <w:sz w:val="28"/>
          <w:szCs w:val="28"/>
        </w:rPr>
        <w:t xml:space="preserve">и культурные зоны, от </w:t>
      </w:r>
      <w:r>
        <w:rPr>
          <w:rFonts w:ascii="Times New Roman" w:hAnsi="Times New Roman" w:cs="Times New Roman"/>
          <w:sz w:val="28"/>
          <w:szCs w:val="28"/>
          <w:lang w:val="kk-KZ"/>
        </w:rPr>
        <w:t>животноводства</w:t>
      </w:r>
      <w:r>
        <w:rPr>
          <w:rFonts w:ascii="Times New Roman" w:hAnsi="Times New Roman" w:cs="Times New Roman"/>
          <w:sz w:val="28"/>
          <w:szCs w:val="28"/>
        </w:rPr>
        <w:t xml:space="preserve"> до земл</w:t>
      </w:r>
      <w:r>
        <w:rPr>
          <w:rFonts w:ascii="Times New Roman" w:hAnsi="Times New Roman" w:cs="Times New Roman"/>
          <w:sz w:val="28"/>
          <w:szCs w:val="28"/>
        </w:rPr>
        <w:t>е</w:t>
      </w:r>
      <w:r>
        <w:rPr>
          <w:rFonts w:ascii="Times New Roman" w:hAnsi="Times New Roman" w:cs="Times New Roman"/>
          <w:sz w:val="28"/>
          <w:szCs w:val="28"/>
        </w:rPr>
        <w:t>делия</w:t>
      </w:r>
      <w:r>
        <w:rPr>
          <w:rFonts w:ascii="Times New Roman" w:hAnsi="Times New Roman" w:cs="Times New Roman"/>
          <w:sz w:val="28"/>
          <w:szCs w:val="28"/>
          <w:lang w:val="kk-KZ"/>
        </w:rPr>
        <w:t xml:space="preserve"> и промышлен</w:t>
      </w:r>
      <w:r>
        <w:rPr>
          <w:rFonts w:ascii="Times New Roman" w:hAnsi="Times New Roman" w:cs="Times New Roman"/>
          <w:sz w:val="28"/>
          <w:szCs w:val="28"/>
        </w:rPr>
        <w:t>н</w:t>
      </w:r>
      <w:r>
        <w:rPr>
          <w:rFonts w:ascii="Times New Roman" w:hAnsi="Times New Roman" w:cs="Times New Roman"/>
          <w:sz w:val="28"/>
          <w:szCs w:val="28"/>
          <w:lang w:val="kk-KZ"/>
        </w:rPr>
        <w:t>ости</w:t>
      </w:r>
      <w:r>
        <w:rPr>
          <w:rFonts w:ascii="Times New Roman" w:hAnsi="Times New Roman" w:cs="Times New Roman"/>
          <w:sz w:val="28"/>
          <w:szCs w:val="28"/>
        </w:rPr>
        <w:t xml:space="preserve">. </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Вне зависимости от вида экономической и культурной деятельности тр</w:t>
      </w:r>
      <w:r>
        <w:rPr>
          <w:rFonts w:ascii="Times New Roman" w:hAnsi="Times New Roman" w:cs="Times New Roman"/>
          <w:sz w:val="28"/>
          <w:szCs w:val="28"/>
        </w:rPr>
        <w:t>а</w:t>
      </w:r>
      <w:r>
        <w:rPr>
          <w:rFonts w:ascii="Times New Roman" w:hAnsi="Times New Roman" w:cs="Times New Roman"/>
          <w:sz w:val="28"/>
          <w:szCs w:val="28"/>
        </w:rPr>
        <w:t xml:space="preserve">диционная одежда курдского </w:t>
      </w:r>
      <w:r>
        <w:rPr>
          <w:rFonts w:ascii="Times New Roman" w:hAnsi="Times New Roman" w:cs="Times New Roman"/>
          <w:sz w:val="28"/>
          <w:szCs w:val="28"/>
          <w:lang w:val="kk-KZ"/>
        </w:rPr>
        <w:t xml:space="preserve">населения </w:t>
      </w:r>
      <w:r>
        <w:rPr>
          <w:rFonts w:ascii="Times New Roman" w:hAnsi="Times New Roman" w:cs="Times New Roman"/>
          <w:sz w:val="28"/>
          <w:szCs w:val="28"/>
        </w:rPr>
        <w:t xml:space="preserve">Центральной Азии необычайно яркая, </w:t>
      </w:r>
      <w:r>
        <w:rPr>
          <w:rFonts w:ascii="Times New Roman" w:hAnsi="Times New Roman" w:cs="Times New Roman"/>
          <w:sz w:val="28"/>
          <w:szCs w:val="28"/>
          <w:lang w:val="kk-KZ"/>
        </w:rPr>
        <w:t>уникальная</w:t>
      </w:r>
      <w:r>
        <w:rPr>
          <w:rFonts w:ascii="Times New Roman" w:hAnsi="Times New Roman" w:cs="Times New Roman"/>
          <w:sz w:val="28"/>
          <w:szCs w:val="28"/>
        </w:rPr>
        <w:t>, отлича</w:t>
      </w:r>
      <w:r>
        <w:rPr>
          <w:rFonts w:ascii="Times New Roman" w:hAnsi="Times New Roman" w:cs="Times New Roman"/>
          <w:sz w:val="28"/>
          <w:szCs w:val="28"/>
          <w:lang w:val="kk-KZ"/>
        </w:rPr>
        <w:t>ющаяся</w:t>
      </w:r>
      <w:r>
        <w:rPr>
          <w:rFonts w:ascii="Times New Roman" w:hAnsi="Times New Roman" w:cs="Times New Roman"/>
          <w:sz w:val="28"/>
          <w:szCs w:val="28"/>
        </w:rPr>
        <w:t xml:space="preserve"> от одежды других народов Ближнего Востока – пе</w:t>
      </w:r>
      <w:r>
        <w:rPr>
          <w:rFonts w:ascii="Times New Roman" w:hAnsi="Times New Roman" w:cs="Times New Roman"/>
          <w:sz w:val="28"/>
          <w:szCs w:val="28"/>
        </w:rPr>
        <w:t>р</w:t>
      </w:r>
      <w:r>
        <w:rPr>
          <w:rFonts w:ascii="Times New Roman" w:hAnsi="Times New Roman" w:cs="Times New Roman"/>
          <w:sz w:val="28"/>
          <w:szCs w:val="28"/>
        </w:rPr>
        <w:t xml:space="preserve">сидской, арабской, турецкой, ассирийской, </w:t>
      </w:r>
      <w:r>
        <w:rPr>
          <w:rFonts w:ascii="Times New Roman" w:hAnsi="Times New Roman" w:cs="Times New Roman"/>
          <w:sz w:val="28"/>
          <w:szCs w:val="28"/>
          <w:lang w:val="kk-KZ"/>
        </w:rPr>
        <w:t>а</w:t>
      </w:r>
      <w:r>
        <w:rPr>
          <w:rFonts w:ascii="Times New Roman" w:hAnsi="Times New Roman" w:cs="Times New Roman"/>
          <w:sz w:val="28"/>
          <w:szCs w:val="28"/>
        </w:rPr>
        <w:t>зербайджанской, кашкайской и др.</w:t>
      </w:r>
    </w:p>
    <w:p w:rsidR="00543BD3" w:rsidRDefault="00543BD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Распад племенных связей, процесс расселения многих </w:t>
      </w:r>
      <w:r>
        <w:rPr>
          <w:rFonts w:ascii="Times New Roman" w:hAnsi="Times New Roman" w:cs="Times New Roman"/>
          <w:sz w:val="28"/>
          <w:szCs w:val="28"/>
          <w:lang w:val="kk-KZ"/>
        </w:rPr>
        <w:t>курдских населений</w:t>
      </w:r>
      <w:r>
        <w:rPr>
          <w:rFonts w:ascii="Times New Roman" w:hAnsi="Times New Roman" w:cs="Times New Roman"/>
          <w:sz w:val="28"/>
          <w:szCs w:val="28"/>
        </w:rPr>
        <w:t xml:space="preserve">, усиление западноевропейского влияния в регионе Центральной Азии, сложные социально-экономические и </w:t>
      </w:r>
      <w:r>
        <w:rPr>
          <w:rFonts w:ascii="Times New Roman" w:hAnsi="Times New Roman" w:cs="Times New Roman"/>
          <w:sz w:val="28"/>
          <w:szCs w:val="28"/>
          <w:lang w:val="kk-KZ"/>
        </w:rPr>
        <w:t>политико-</w:t>
      </w:r>
      <w:r>
        <w:rPr>
          <w:rFonts w:ascii="Times New Roman" w:hAnsi="Times New Roman" w:cs="Times New Roman"/>
          <w:sz w:val="28"/>
          <w:szCs w:val="28"/>
        </w:rPr>
        <w:t xml:space="preserve">этнические процессы внесли ряд изменений в одежду </w:t>
      </w:r>
      <w:r>
        <w:rPr>
          <w:rFonts w:ascii="Times New Roman" w:hAnsi="Times New Roman" w:cs="Times New Roman"/>
          <w:sz w:val="28"/>
          <w:szCs w:val="28"/>
          <w:lang w:val="kk-KZ"/>
        </w:rPr>
        <w:t>ц</w:t>
      </w:r>
      <w:r>
        <w:rPr>
          <w:rFonts w:ascii="Times New Roman" w:hAnsi="Times New Roman" w:cs="Times New Roman"/>
          <w:sz w:val="28"/>
          <w:szCs w:val="28"/>
        </w:rPr>
        <w:t>ентрально</w:t>
      </w:r>
      <w:r>
        <w:rPr>
          <w:rFonts w:ascii="Times New Roman" w:hAnsi="Times New Roman" w:cs="Times New Roman"/>
          <w:sz w:val="28"/>
          <w:szCs w:val="28"/>
          <w:lang w:val="kk-KZ"/>
        </w:rPr>
        <w:t>а</w:t>
      </w:r>
      <w:r>
        <w:rPr>
          <w:rFonts w:ascii="Times New Roman" w:hAnsi="Times New Roman" w:cs="Times New Roman"/>
          <w:sz w:val="28"/>
          <w:szCs w:val="28"/>
        </w:rPr>
        <w:t>зи</w:t>
      </w:r>
      <w:r>
        <w:rPr>
          <w:rFonts w:ascii="Times New Roman" w:hAnsi="Times New Roman" w:cs="Times New Roman"/>
          <w:sz w:val="28"/>
          <w:szCs w:val="28"/>
          <w:lang w:val="kk-KZ"/>
        </w:rPr>
        <w:t>атских курдов</w:t>
      </w:r>
      <w:r>
        <w:rPr>
          <w:rFonts w:ascii="Times New Roman" w:hAnsi="Times New Roman" w:cs="Times New Roman"/>
          <w:sz w:val="28"/>
          <w:szCs w:val="28"/>
        </w:rPr>
        <w:t>. Однако даже эти причины не оказали существенного влияния на специфику традиционной кур</w:t>
      </w:r>
      <w:r>
        <w:rPr>
          <w:rFonts w:ascii="Times New Roman" w:hAnsi="Times New Roman" w:cs="Times New Roman"/>
          <w:sz w:val="28"/>
          <w:szCs w:val="28"/>
        </w:rPr>
        <w:t>д</w:t>
      </w:r>
      <w:r>
        <w:rPr>
          <w:rFonts w:ascii="Times New Roman" w:hAnsi="Times New Roman" w:cs="Times New Roman"/>
          <w:sz w:val="28"/>
          <w:szCs w:val="28"/>
        </w:rPr>
        <w:t>ской одежды. Менялись лишь некоторые ее элементы: обувь, шляпы, отдел</w:t>
      </w:r>
      <w:r>
        <w:rPr>
          <w:rFonts w:ascii="Times New Roman" w:hAnsi="Times New Roman" w:cs="Times New Roman"/>
          <w:sz w:val="28"/>
          <w:szCs w:val="28"/>
        </w:rPr>
        <w:t>ь</w:t>
      </w:r>
      <w:r>
        <w:rPr>
          <w:rFonts w:ascii="Times New Roman" w:hAnsi="Times New Roman" w:cs="Times New Roman"/>
          <w:sz w:val="28"/>
          <w:szCs w:val="28"/>
        </w:rPr>
        <w:t xml:space="preserve">ные украшения и т.д. В целом традиционная одежда остается неизменной, что, безусловно, свидетельствует об известной общности материальной </w:t>
      </w:r>
      <w:r>
        <w:rPr>
          <w:rFonts w:ascii="Times New Roman" w:hAnsi="Times New Roman" w:cs="Times New Roman"/>
          <w:sz w:val="28"/>
          <w:szCs w:val="28"/>
          <w:lang w:val="kk-KZ"/>
        </w:rPr>
        <w:t xml:space="preserve">и духовной </w:t>
      </w:r>
      <w:r>
        <w:rPr>
          <w:rFonts w:ascii="Times New Roman" w:hAnsi="Times New Roman" w:cs="Times New Roman"/>
          <w:sz w:val="28"/>
          <w:szCs w:val="28"/>
        </w:rPr>
        <w:t>культуры курдско</w:t>
      </w:r>
      <w:r>
        <w:rPr>
          <w:rFonts w:ascii="Times New Roman" w:hAnsi="Times New Roman" w:cs="Times New Roman"/>
          <w:sz w:val="28"/>
          <w:szCs w:val="28"/>
          <w:lang w:val="kk-KZ"/>
        </w:rPr>
        <w:t>й диаспоры</w:t>
      </w:r>
      <w:r>
        <w:rPr>
          <w:rFonts w:ascii="Times New Roman" w:hAnsi="Times New Roman" w:cs="Times New Roman"/>
          <w:sz w:val="28"/>
          <w:szCs w:val="28"/>
        </w:rPr>
        <w:t xml:space="preserve"> Центральной Азии.</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 xml:space="preserve">Стоит отметить, что в последние годы курды </w:t>
      </w:r>
      <w:r>
        <w:rPr>
          <w:rFonts w:ascii="Times New Roman" w:hAnsi="Times New Roman" w:cs="Times New Roman"/>
          <w:sz w:val="28"/>
          <w:szCs w:val="28"/>
        </w:rPr>
        <w:t xml:space="preserve">Центральной Азии </w:t>
      </w:r>
      <w:r>
        <w:rPr>
          <w:rFonts w:ascii="Times New Roman" w:eastAsia="Arial Unicode MS" w:hAnsi="Times New Roman" w:cs="Times New Roman"/>
          <w:sz w:val="28"/>
          <w:szCs w:val="28"/>
          <w:lang w:val="kk-KZ" w:eastAsia="kk-KZ"/>
        </w:rPr>
        <w:t xml:space="preserve">вступают в межрасовые, межнациональные браки, но это не так просто для них. Поскольку обычаи народа еще не изжиты в родственном браке, брат может жениться на двоюродной сестре. У курдов </w:t>
      </w:r>
      <w:r>
        <w:rPr>
          <w:rFonts w:ascii="Times New Roman" w:hAnsi="Times New Roman" w:cs="Times New Roman"/>
          <w:sz w:val="28"/>
          <w:szCs w:val="28"/>
        </w:rPr>
        <w:t xml:space="preserve">Центральной Азии </w:t>
      </w:r>
      <w:r>
        <w:rPr>
          <w:rFonts w:ascii="Times New Roman" w:eastAsia="Arial Unicode MS" w:hAnsi="Times New Roman" w:cs="Times New Roman"/>
          <w:sz w:val="28"/>
          <w:szCs w:val="28"/>
          <w:lang w:val="kk-KZ" w:eastAsia="kk-KZ"/>
        </w:rPr>
        <w:t xml:space="preserve">к женщине особое уважительное отношение. Курдские женщины традиционно не носят паранджу. </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 xml:space="preserve">Когда ссорились между собой мужчины, женщина для того, чтобы прекратить конфликт, могла снять с себя платок и бросить его под ноги конфликтующим мужчинам, которые сразу же прекращали вражду. </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bookmarkStart w:id="65" w:name="_Hlk209596606"/>
      <w:r>
        <w:rPr>
          <w:rFonts w:ascii="Times New Roman" w:hAnsi="Times New Roman" w:cs="Times New Roman"/>
          <w:sz w:val="28"/>
          <w:szCs w:val="28"/>
        </w:rPr>
        <w:lastRenderedPageBreak/>
        <w:t>Курдская народная мудрость утверждает, что женщина способна как по</w:t>
      </w:r>
      <w:r>
        <w:rPr>
          <w:rFonts w:ascii="Times New Roman" w:hAnsi="Times New Roman" w:cs="Times New Roman"/>
          <w:sz w:val="28"/>
          <w:szCs w:val="28"/>
        </w:rPr>
        <w:t>д</w:t>
      </w:r>
      <w:r>
        <w:rPr>
          <w:rFonts w:ascii="Times New Roman" w:hAnsi="Times New Roman" w:cs="Times New Roman"/>
          <w:sz w:val="28"/>
          <w:szCs w:val="28"/>
        </w:rPr>
        <w:t>нять мужчину на вершину, так и низвергнуть его в бездну.</w:t>
      </w:r>
    </w:p>
    <w:bookmarkEnd w:id="65"/>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 xml:space="preserve">В настоящее время </w:t>
      </w:r>
      <w:r>
        <w:rPr>
          <w:rFonts w:ascii="Times New Roman" w:hAnsi="Times New Roman" w:cs="Times New Roman"/>
          <w:sz w:val="28"/>
          <w:szCs w:val="28"/>
          <w:lang w:val="kk-KZ"/>
        </w:rPr>
        <w:t>ц</w:t>
      </w:r>
      <w:r>
        <w:rPr>
          <w:rFonts w:ascii="Times New Roman" w:hAnsi="Times New Roman" w:cs="Times New Roman"/>
          <w:sz w:val="28"/>
          <w:szCs w:val="28"/>
        </w:rPr>
        <w:t>ентрально</w:t>
      </w:r>
      <w:r>
        <w:rPr>
          <w:rFonts w:ascii="Times New Roman" w:hAnsi="Times New Roman" w:cs="Times New Roman"/>
          <w:sz w:val="28"/>
          <w:szCs w:val="28"/>
          <w:lang w:val="kk-KZ"/>
        </w:rPr>
        <w:t>а</w:t>
      </w:r>
      <w:r>
        <w:rPr>
          <w:rFonts w:ascii="Times New Roman" w:hAnsi="Times New Roman" w:cs="Times New Roman"/>
          <w:sz w:val="28"/>
          <w:szCs w:val="28"/>
        </w:rPr>
        <w:t>зи</w:t>
      </w:r>
      <w:r>
        <w:rPr>
          <w:rFonts w:ascii="Times New Roman" w:hAnsi="Times New Roman" w:cs="Times New Roman"/>
          <w:sz w:val="28"/>
          <w:szCs w:val="28"/>
          <w:lang w:val="kk-KZ"/>
        </w:rPr>
        <w:t xml:space="preserve">атские </w:t>
      </w:r>
      <w:r>
        <w:rPr>
          <w:rFonts w:ascii="Times New Roman" w:eastAsia="Arial Unicode MS" w:hAnsi="Times New Roman" w:cs="Times New Roman"/>
          <w:sz w:val="28"/>
          <w:szCs w:val="28"/>
          <w:lang w:val="kk-KZ" w:eastAsia="kk-KZ"/>
        </w:rPr>
        <w:t>курды участвуют во всех сферах политической, культурной и социально-экономической жизни страны. Курды Центральной Азии «добьются успеха только тогда, когда во всех сферах, на всех уровнях будет ответственность»[120, с.7].</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 xml:space="preserve">Курдская диаспора Казахстана и Средней Азии, особенно в последние годы, старается показать культурное и историческое богатство своего этноса наравне с другими народами: курды активно участвуют в различных конкурсах и фестивалях, демонстрируя дружбу, уважение и доброжелательность ко всем членам большой </w:t>
      </w:r>
      <w:bookmarkStart w:id="66" w:name="_Hlk198562074"/>
      <w:r>
        <w:rPr>
          <w:rFonts w:ascii="Times New Roman" w:hAnsi="Times New Roman" w:cs="Times New Roman"/>
          <w:sz w:val="28"/>
          <w:szCs w:val="28"/>
          <w:lang w:val="kk-KZ"/>
        </w:rPr>
        <w:t>ц</w:t>
      </w:r>
      <w:r>
        <w:rPr>
          <w:rFonts w:ascii="Times New Roman" w:hAnsi="Times New Roman" w:cs="Times New Roman"/>
          <w:sz w:val="28"/>
          <w:szCs w:val="28"/>
        </w:rPr>
        <w:t>ентрально</w:t>
      </w:r>
      <w:r>
        <w:rPr>
          <w:rFonts w:ascii="Times New Roman" w:hAnsi="Times New Roman" w:cs="Times New Roman"/>
          <w:sz w:val="28"/>
          <w:szCs w:val="28"/>
          <w:lang w:val="kk-KZ"/>
        </w:rPr>
        <w:t>а</w:t>
      </w:r>
      <w:r>
        <w:rPr>
          <w:rFonts w:ascii="Times New Roman" w:hAnsi="Times New Roman" w:cs="Times New Roman"/>
          <w:sz w:val="28"/>
          <w:szCs w:val="28"/>
        </w:rPr>
        <w:t>зи</w:t>
      </w:r>
      <w:r>
        <w:rPr>
          <w:rFonts w:ascii="Times New Roman" w:hAnsi="Times New Roman" w:cs="Times New Roman"/>
          <w:sz w:val="28"/>
          <w:szCs w:val="28"/>
          <w:lang w:val="kk-KZ"/>
        </w:rPr>
        <w:t>атской</w:t>
      </w:r>
      <w:r>
        <w:rPr>
          <w:rFonts w:ascii="Times New Roman" w:eastAsia="Arial Unicode MS" w:hAnsi="Times New Roman" w:cs="Times New Roman"/>
          <w:sz w:val="28"/>
          <w:szCs w:val="28"/>
          <w:lang w:val="kk-KZ" w:eastAsia="kk-KZ"/>
        </w:rPr>
        <w:t xml:space="preserve"> </w:t>
      </w:r>
      <w:bookmarkEnd w:id="66"/>
      <w:r>
        <w:rPr>
          <w:rFonts w:ascii="Times New Roman" w:eastAsia="Arial Unicode MS" w:hAnsi="Times New Roman" w:cs="Times New Roman"/>
          <w:sz w:val="28"/>
          <w:szCs w:val="28"/>
          <w:lang w:val="kk-KZ" w:eastAsia="kk-KZ"/>
        </w:rPr>
        <w:t>семьи, желание жить и работать под мирным небом, укрепляя единство государства.</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 xml:space="preserve">В заключение можно выделить следующие моменты. В XXI веке страны Центральной Азии стали суверенными, независимыми государствами, гарантирующими всем своим гражданам, включая значительную курдскую общину, равную жизнь и социально-экономический, политический прогресс на основе внутренней стабильности. </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hAnsi="Times New Roman" w:cs="Times New Roman"/>
          <w:sz w:val="28"/>
          <w:szCs w:val="28"/>
          <w:lang w:val="kk-KZ"/>
        </w:rPr>
        <w:t>Ц</w:t>
      </w:r>
      <w:r>
        <w:rPr>
          <w:rFonts w:ascii="Times New Roman" w:hAnsi="Times New Roman" w:cs="Times New Roman"/>
          <w:sz w:val="28"/>
          <w:szCs w:val="28"/>
        </w:rPr>
        <w:t>ентральн</w:t>
      </w:r>
      <w:r>
        <w:rPr>
          <w:rFonts w:ascii="Times New Roman" w:hAnsi="Times New Roman" w:cs="Times New Roman"/>
          <w:sz w:val="28"/>
          <w:szCs w:val="28"/>
          <w:lang w:val="kk-KZ"/>
        </w:rPr>
        <w:t>ая А</w:t>
      </w:r>
      <w:r>
        <w:rPr>
          <w:rFonts w:ascii="Times New Roman" w:hAnsi="Times New Roman" w:cs="Times New Roman"/>
          <w:sz w:val="28"/>
          <w:szCs w:val="28"/>
        </w:rPr>
        <w:t>зи</w:t>
      </w:r>
      <w:r>
        <w:rPr>
          <w:rFonts w:ascii="Times New Roman" w:hAnsi="Times New Roman" w:cs="Times New Roman"/>
          <w:sz w:val="28"/>
          <w:szCs w:val="28"/>
          <w:lang w:val="kk-KZ"/>
        </w:rPr>
        <w:t xml:space="preserve">я </w:t>
      </w:r>
      <w:r>
        <w:rPr>
          <w:rFonts w:ascii="Times New Roman" w:eastAsia="Arial Unicode MS" w:hAnsi="Times New Roman" w:cs="Times New Roman"/>
          <w:sz w:val="28"/>
          <w:szCs w:val="28"/>
          <w:lang w:val="kk-KZ" w:eastAsia="kk-KZ"/>
        </w:rPr>
        <w:t>является и остается многонациональным обществом, поэтому государство Центральной Азии обладает всеми правовыми гарантиями для полноценного развития национально-культурной жизни курдов и других этнических групп, проживающих на его территории. Реальная сложность межэтнического и межкультурного взаимодействия требует четких и понятных подходов. Например, внутренняя политика Казахстана в этой сфере основана на трезвом понимании следующих обстоятельств:</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во-первых, этнокультурное, этнонациональное разнообразие Казахстана – его преимущество, потенциал развития;</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во-вторых, интеграционный потенциал казахской нации, казахской культуры для всех этносов страны будет реализован только в том случае, если казахская нация, казахская культура будет открыта и способна соответствовать требованиям времени.</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 xml:space="preserve">Последовательная национальная политика Казахстана укрепляет единство народов страны. </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Основой подобного единства может выступить и идентификация всех проживающих этносов в Казахстане с единой гражданской политической общностью. Постепенно приходит осознанность, что мы находимся не только в едином политико-экономическом пространстве, но и в культурном единстве. Основной задачей является осознание невозможности достижения желаемого результата без целенаправленных и осознанных действий в направлении «встраивания» общественно-политической, социально-экономической и культурной деятельности всех национальных диаспор в общую систему казахстанского народа.</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 xml:space="preserve">Следует отметить, что все казахстанцы без исключения в полном объеме обладают и пользуются гарантированными Конституцией гражданскими правами и свободами. Государство способствует возрождению и сохранению самобытности, языка и культуры каждого казахстанского этноса </w:t>
      </w:r>
      <w:r>
        <w:rPr>
          <w:rFonts w:ascii="Times New Roman" w:hAnsi="Times New Roman" w:cs="Times New Roman"/>
          <w:sz w:val="28"/>
          <w:szCs w:val="28"/>
        </w:rPr>
        <w:t>[121].</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lastRenderedPageBreak/>
        <w:t>Курдская диаспора Казахстана определила свое место в политической, социально-экономической и духовной жизни страны как активного и равноправного участника процессов глубокой перестройки страны.</w:t>
      </w:r>
    </w:p>
    <w:p w:rsidR="00543BD3" w:rsidRDefault="00543BD3">
      <w:pPr>
        <w:spacing w:after="0" w:line="240" w:lineRule="auto"/>
        <w:ind w:firstLine="720"/>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Курды чувствуют себя в Казахстане как дома и развивают свою культуру и свой родной язык. Очень важно, что курды дружно живут в Казахстане более 85 лет и владеют не только родным языком, соблюдают народные традиции и обычаи, знают свою культуру, но и осваивают достижения казахского, русского, среднеазиатского и других народов мира.</w:t>
      </w:r>
    </w:p>
    <w:p w:rsidR="00543BD3" w:rsidRDefault="00543BD3">
      <w:pPr>
        <w:spacing w:after="0" w:line="240" w:lineRule="auto"/>
        <w:jc w:val="both"/>
        <w:rPr>
          <w:rFonts w:ascii="Times New Roman" w:eastAsia="Arial Unicode MS" w:hAnsi="Times New Roman" w:cs="Times New Roman"/>
          <w:sz w:val="28"/>
          <w:szCs w:val="28"/>
          <w:lang w:val="kk-KZ" w:eastAsia="kk-KZ"/>
        </w:rPr>
      </w:pPr>
      <w:r>
        <w:rPr>
          <w:rFonts w:ascii="Times New Roman" w:eastAsia="Arial Unicode MS" w:hAnsi="Times New Roman" w:cs="Times New Roman"/>
          <w:sz w:val="28"/>
          <w:szCs w:val="28"/>
          <w:lang w:val="kk-KZ" w:eastAsia="kk-KZ"/>
        </w:rPr>
        <w:t xml:space="preserve">  В заключении можно сделать вывод, что курдская диаспора в </w:t>
      </w:r>
      <w:r>
        <w:rPr>
          <w:rFonts w:ascii="Times New Roman" w:hAnsi="Times New Roman" w:cs="Times New Roman"/>
          <w:sz w:val="28"/>
          <w:szCs w:val="28"/>
        </w:rPr>
        <w:t xml:space="preserve">Центральной Азии </w:t>
      </w:r>
      <w:r>
        <w:rPr>
          <w:rFonts w:ascii="Times New Roman" w:eastAsia="Arial Unicode MS" w:hAnsi="Times New Roman" w:cs="Times New Roman"/>
          <w:sz w:val="28"/>
          <w:szCs w:val="28"/>
          <w:lang w:val="kk-KZ" w:eastAsia="kk-KZ"/>
        </w:rPr>
        <w:t xml:space="preserve">поднялась на новый уровень политизации и развития этнической идентичности: она более активно участвует в общественно-политической жизни страны, расширении работы по сохранению языка и культуры своего народа. При этом следует отметить, что национальная и общенациональная культура и социально-политические знания помогают </w:t>
      </w:r>
      <w:r>
        <w:rPr>
          <w:rFonts w:ascii="Times New Roman" w:hAnsi="Times New Roman" w:cs="Times New Roman"/>
          <w:sz w:val="28"/>
          <w:szCs w:val="28"/>
          <w:lang w:val="kk-KZ"/>
        </w:rPr>
        <w:t>ц</w:t>
      </w:r>
      <w:r>
        <w:rPr>
          <w:rFonts w:ascii="Times New Roman" w:hAnsi="Times New Roman" w:cs="Times New Roman"/>
          <w:sz w:val="28"/>
          <w:szCs w:val="28"/>
        </w:rPr>
        <w:t>ентрально</w:t>
      </w:r>
      <w:r>
        <w:rPr>
          <w:rFonts w:ascii="Times New Roman" w:hAnsi="Times New Roman" w:cs="Times New Roman"/>
          <w:sz w:val="28"/>
          <w:szCs w:val="28"/>
          <w:lang w:val="kk-KZ"/>
        </w:rPr>
        <w:t>а</w:t>
      </w:r>
      <w:r>
        <w:rPr>
          <w:rFonts w:ascii="Times New Roman" w:hAnsi="Times New Roman" w:cs="Times New Roman"/>
          <w:sz w:val="28"/>
          <w:szCs w:val="28"/>
        </w:rPr>
        <w:t>зи</w:t>
      </w:r>
      <w:r>
        <w:rPr>
          <w:rFonts w:ascii="Times New Roman" w:hAnsi="Times New Roman" w:cs="Times New Roman"/>
          <w:sz w:val="28"/>
          <w:szCs w:val="28"/>
          <w:lang w:val="kk-KZ"/>
        </w:rPr>
        <w:t xml:space="preserve">атскому курду избежать нарушения общественно-политического порядка и по-настоящему уважать права и свободы человека, духовную ценность, ибо некультурный или невежественный человек, говоря словами великого Абая, «способен продать отца, мать, всех родных и близких первому... чиновнику, который похлопает его по плечу» </w:t>
      </w:r>
      <w:r>
        <w:rPr>
          <w:rFonts w:ascii="Times New Roman" w:hAnsi="Times New Roman" w:cs="Times New Roman"/>
          <w:sz w:val="28"/>
          <w:szCs w:val="28"/>
        </w:rPr>
        <w:t>[122</w:t>
      </w:r>
      <w:r>
        <w:rPr>
          <w:rFonts w:ascii="Times New Roman" w:hAnsi="Times New Roman" w:cs="Times New Roman"/>
          <w:sz w:val="28"/>
          <w:szCs w:val="28"/>
          <w:lang w:val="kk-KZ"/>
        </w:rPr>
        <w:t>, с.364</w:t>
      </w:r>
      <w:r>
        <w:rPr>
          <w:rFonts w:ascii="Times New Roman" w:hAnsi="Times New Roman" w:cs="Times New Roman"/>
          <w:sz w:val="28"/>
          <w:szCs w:val="28"/>
        </w:rPr>
        <w:t>].</w:t>
      </w:r>
    </w:p>
    <w:p w:rsidR="00543BD3" w:rsidRDefault="00543BD3">
      <w:pPr>
        <w:spacing w:after="0" w:line="240" w:lineRule="auto"/>
        <w:jc w:val="both"/>
        <w:rPr>
          <w:rFonts w:ascii="Times New Roman" w:hAnsi="Times New Roman" w:cs="Times New Roman"/>
          <w:b/>
          <w:sz w:val="28"/>
          <w:szCs w:val="28"/>
        </w:rPr>
      </w:pPr>
    </w:p>
    <w:p w:rsidR="00543BD3" w:rsidRDefault="00543BD3">
      <w:pPr>
        <w:pStyle w:val="aff3"/>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2.3 Место и положение курдов в мировом политическом пространстве</w:t>
      </w:r>
    </w:p>
    <w:p w:rsidR="00543BD3" w:rsidRDefault="00543BD3">
      <w:pPr>
        <w:pStyle w:val="aff3"/>
        <w:spacing w:after="0" w:line="240" w:lineRule="auto"/>
        <w:ind w:left="1129"/>
        <w:jc w:val="both"/>
        <w:rPr>
          <w:rFonts w:ascii="Times New Roman" w:hAnsi="Times New Roman" w:cs="Times New Roman"/>
          <w:b/>
          <w:sz w:val="28"/>
          <w:szCs w:val="28"/>
        </w:rPr>
      </w:pPr>
    </w:p>
    <w:p w:rsidR="00543BD3" w:rsidRDefault="00543B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Прежде всего, следует подчеркнуть, что курдская диаспора Центральной Азии является составной частью курдского мира. Поэтому, чтобы глубже знать её проблемы, нам необходимо изучить и место, и положение курдов в мировом политическом пространстве.</w:t>
      </w:r>
    </w:p>
    <w:p w:rsidR="00543BD3" w:rsidRDefault="00543BD3">
      <w:pPr>
        <w:spacing w:after="0" w:line="240" w:lineRule="auto"/>
        <w:ind w:firstLine="709"/>
        <w:jc w:val="both"/>
        <w:rPr>
          <w:rStyle w:val="ab"/>
          <w:rFonts w:ascii="Times New Roman" w:eastAsia="SimSun" w:hAnsi="Times New Roman" w:cs="Times New Roman"/>
          <w:b w:val="0"/>
          <w:sz w:val="28"/>
          <w:szCs w:val="28"/>
        </w:rPr>
      </w:pPr>
      <w:r>
        <w:rPr>
          <w:rStyle w:val="ab"/>
          <w:rFonts w:ascii="Times New Roman" w:eastAsia="SimSun" w:hAnsi="Times New Roman" w:cs="Times New Roman"/>
          <w:b w:val="0"/>
          <w:sz w:val="28"/>
          <w:szCs w:val="28"/>
        </w:rPr>
        <w:t>Как известно, в настоящее время мировая общественность внимательно и с большим интересом наблюдает за национально-освободительным движением курдов и анализирует процессы, происходящие на Ближнем и Среднем Востоке именно в связи с изменившейся международной обстановкой после распада СССР и тех процессов, которые имеют место в пространстве Евразии.</w:t>
      </w:r>
    </w:p>
    <w:p w:rsidR="00543BD3" w:rsidRDefault="00543BD3">
      <w:pPr>
        <w:spacing w:after="0" w:line="240" w:lineRule="auto"/>
        <w:ind w:firstLine="709"/>
        <w:jc w:val="both"/>
        <w:rPr>
          <w:rStyle w:val="ab"/>
          <w:rFonts w:ascii="Times New Roman" w:eastAsia="SimSun" w:hAnsi="Times New Roman" w:cs="Times New Roman"/>
          <w:b w:val="0"/>
          <w:sz w:val="28"/>
          <w:szCs w:val="28"/>
        </w:rPr>
      </w:pPr>
      <w:r>
        <w:rPr>
          <w:rStyle w:val="ab"/>
          <w:rFonts w:ascii="Times New Roman" w:eastAsia="SimSun" w:hAnsi="Times New Roman" w:cs="Times New Roman"/>
          <w:b w:val="0"/>
          <w:sz w:val="28"/>
          <w:szCs w:val="28"/>
        </w:rPr>
        <w:t>Необходимость дальнейшего изучения курдского вопроса определяется  острой политической ситуацией, которая в настоящее время имеет место в регионе Ближнего и Среднего Востока и вокруг него [12</w:t>
      </w:r>
      <w:r>
        <w:rPr>
          <w:rStyle w:val="ab"/>
          <w:rFonts w:ascii="Times New Roman" w:eastAsia="SimSun" w:hAnsi="Times New Roman" w:cs="Times New Roman"/>
          <w:b w:val="0"/>
          <w:sz w:val="28"/>
          <w:szCs w:val="28"/>
          <w:lang w:val="kk-KZ"/>
        </w:rPr>
        <w:t>3</w:t>
      </w:r>
      <w:r>
        <w:rPr>
          <w:rStyle w:val="ab"/>
          <w:rFonts w:ascii="Times New Roman" w:eastAsia="SimSun" w:hAnsi="Times New Roman" w:cs="Times New Roman"/>
          <w:b w:val="0"/>
          <w:sz w:val="28"/>
          <w:szCs w:val="28"/>
        </w:rPr>
        <w:t xml:space="preserve">]. </w:t>
      </w:r>
      <w:r>
        <w:rPr>
          <w:rStyle w:val="ab"/>
          <w:rFonts w:ascii="Times New Roman" w:eastAsia="SimSun" w:hAnsi="Times New Roman" w:cs="Times New Roman"/>
          <w:b w:val="0"/>
          <w:sz w:val="28"/>
          <w:szCs w:val="28"/>
          <w:lang w:val="kk-KZ"/>
        </w:rPr>
        <w:t>В</w:t>
      </w:r>
      <w:r>
        <w:rPr>
          <w:rStyle w:val="ab"/>
          <w:rFonts w:ascii="Times New Roman" w:eastAsia="SimSun" w:hAnsi="Times New Roman" w:cs="Times New Roman"/>
          <w:b w:val="0"/>
          <w:sz w:val="28"/>
          <w:szCs w:val="28"/>
        </w:rPr>
        <w:t xml:space="preserve">о многом это связано с тем, что ряд проблем региона не нашли своего оптимального разрешения. Череда последовательных политических и </w:t>
      </w:r>
      <w:r>
        <w:rPr>
          <w:rStyle w:val="ab"/>
          <w:rFonts w:ascii="Times New Roman" w:eastAsia="SimSun" w:hAnsi="Times New Roman" w:cs="Times New Roman"/>
          <w:b w:val="0"/>
          <w:sz w:val="28"/>
          <w:szCs w:val="28"/>
          <w:lang w:val="kk-KZ"/>
        </w:rPr>
        <w:t>социально-</w:t>
      </w:r>
      <w:r>
        <w:rPr>
          <w:rStyle w:val="ab"/>
          <w:rFonts w:ascii="Times New Roman" w:eastAsia="SimSun" w:hAnsi="Times New Roman" w:cs="Times New Roman"/>
          <w:b w:val="0"/>
          <w:sz w:val="28"/>
          <w:szCs w:val="28"/>
        </w:rPr>
        <w:t xml:space="preserve">культурных трансформаций в ряде случаев не только не способствовали решению этих проблем, но еще более осложнили их. </w:t>
      </w:r>
      <w:r>
        <w:rPr>
          <w:rStyle w:val="ab"/>
          <w:rFonts w:ascii="Times New Roman" w:eastAsia="SimSun" w:hAnsi="Times New Roman" w:cs="Times New Roman"/>
          <w:b w:val="0"/>
          <w:sz w:val="28"/>
          <w:szCs w:val="28"/>
          <w:lang w:val="kk-KZ"/>
        </w:rPr>
        <w:t>Поэтому исследователи «подходят к этому вопросу с различных точек зрения...</w:t>
      </w:r>
      <w:r>
        <w:rPr>
          <w:rStyle w:val="ab"/>
          <w:rFonts w:ascii="Times New Roman" w:eastAsia="SimSun" w:hAnsi="Times New Roman" w:cs="Times New Roman"/>
          <w:b w:val="0"/>
          <w:sz w:val="28"/>
          <w:szCs w:val="28"/>
        </w:rPr>
        <w:t xml:space="preserve">» [124, с. 329]. </w:t>
      </w:r>
    </w:p>
    <w:p w:rsidR="00543BD3" w:rsidRDefault="00543BD3">
      <w:pPr>
        <w:spacing w:after="0" w:line="240" w:lineRule="auto"/>
        <w:ind w:firstLine="709"/>
        <w:jc w:val="both"/>
        <w:rPr>
          <w:rFonts w:ascii="Times New Roman" w:hAnsi="Times New Roman" w:cs="Times New Roman"/>
          <w:b/>
          <w:sz w:val="28"/>
          <w:szCs w:val="28"/>
        </w:rPr>
      </w:pPr>
      <w:r>
        <w:rPr>
          <w:rStyle w:val="ab"/>
          <w:rFonts w:ascii="Times New Roman" w:eastAsia="SimSun" w:hAnsi="Times New Roman" w:cs="Times New Roman"/>
          <w:b w:val="0"/>
          <w:sz w:val="28"/>
          <w:szCs w:val="28"/>
        </w:rPr>
        <w:t xml:space="preserve">На протяжении веков они постоянно подвергались маргинализации, гонениям и преследованиям, в ответ на которые неоднократно поднимали восстания (в частности, в Ираке и Турции) с целью добиться большей автономии или полной независимости [125].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Курды, являясь автохтонным населением региона Курдистана, живут в более чем 500 тыс. км</w:t>
      </w:r>
      <w:r>
        <w:rPr>
          <w:rFonts w:ascii="Times New Roman" w:hAnsi="Times New Roman" w:cs="Times New Roman"/>
          <w:sz w:val="28"/>
          <w:szCs w:val="28"/>
          <w:vertAlign w:val="superscript"/>
        </w:rPr>
        <w:t>2</w:t>
      </w:r>
      <w:r>
        <w:rPr>
          <w:rFonts w:ascii="Times New Roman" w:hAnsi="Times New Roman" w:cs="Times New Roman"/>
          <w:sz w:val="28"/>
          <w:szCs w:val="28"/>
        </w:rPr>
        <w:t>. Поскольку эта территория расположена на государственных границах современной Турции, Ирана, Ирака и Сирии, каждая из этих стран имеет свой Курдистан: Турецкий, Иранский, Иракский и Сирийский (в литературе ее часто называют северным, восточным, южным и западным Курдистаном). Основная часть курдов проживает в Турции (7,5 млн человек), затем в Иране (5,6 млн человек), Ираке (3,7 млн человек на юге страны) и Сирии (745 тыс. человек) [112].</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Вследствие раздробленности курдских территорий, отсутствия у курдов единого государства, а также многовекового лингвистического и культурного влияния со стороны титульных наций курдский народ не имеет единого литературного и научного языка. Сейчас среди курдских интеллектуалов обсуждается вопрос о создании общепринятого литературного языка, поскольку наличие разных диалектов сужает информационное пространство курдо-язычной аудитории. В последние годы многие интеллектуальные курды, в основном проживающие в диаспоре, обращаются к властям Иракского Курдистана с просьбой ускорить процесс внедрения и стандартизации единого литературного курдского языка. Этот язык может быть создан лишь в Иракском Курдистане, где курдский язык является официальным языком, используемым в сфере образования, СМИ и издательском деле. Однако проблема заключается в выборе между двумя основными диалектами – курманджи и сорани.</w:t>
      </w:r>
    </w:p>
    <w:p w:rsidR="00543BD3" w:rsidRDefault="00543BD3">
      <w:pPr>
        <w:tabs>
          <w:tab w:val="left" w:pos="709"/>
        </w:tabs>
        <w:spacing w:after="0" w:line="240" w:lineRule="auto"/>
        <w:jc w:val="both"/>
        <w:rPr>
          <w:rFonts w:ascii="Times New Roman" w:hAnsi="Times New Roman" w:cs="Times New Roman"/>
          <w:strike/>
          <w:sz w:val="28"/>
          <w:szCs w:val="28"/>
        </w:rPr>
      </w:pPr>
      <w:r>
        <w:rPr>
          <w:rFonts w:ascii="Times New Roman" w:hAnsi="Times New Roman" w:cs="Times New Roman"/>
          <w:sz w:val="28"/>
          <w:szCs w:val="28"/>
        </w:rPr>
        <w:tab/>
        <w:t xml:space="preserve">Большинство курдов исповедуют ислам суннитского толка, причем среди них популярны суфийские течения. В то же время, поскольку курды отличаются веротерпимостью, среди них встречаются последователи других конфессий – езиды, христиане [125]. </w:t>
      </w:r>
      <w:bookmarkStart w:id="67" w:name="_Hlk209597090"/>
    </w:p>
    <w:p w:rsidR="00543BD3" w:rsidRDefault="00543BD3">
      <w:pPr>
        <w:pStyle w:val="aff2"/>
        <w:spacing w:before="0" w:beforeAutospacing="0" w:afterAutospacing="0"/>
        <w:ind w:firstLine="720"/>
        <w:jc w:val="both"/>
        <w:rPr>
          <w:sz w:val="28"/>
          <w:szCs w:val="28"/>
        </w:rPr>
      </w:pPr>
      <w:r>
        <w:rPr>
          <w:sz w:val="28"/>
          <w:szCs w:val="28"/>
        </w:rPr>
        <w:t>Курдистан являлся ареной военно-политического соперничества между Османской империей и Ираном, которые вели за эту стратегически важную территорию непрекращающиеся войны. Позже, когда интерес европейских держав к Курдистану ослаб, контроль над ним перестал быть инструментом влияния на политику в Южной Азии.</w:t>
      </w:r>
      <w:bookmarkEnd w:id="67"/>
    </w:p>
    <w:p w:rsidR="00543BD3" w:rsidRDefault="00543BD3">
      <w:pPr>
        <w:pStyle w:val="aff2"/>
        <w:spacing w:before="0" w:beforeAutospacing="0" w:afterAutospacing="0"/>
        <w:ind w:firstLine="720"/>
        <w:jc w:val="both"/>
        <w:rPr>
          <w:sz w:val="28"/>
          <w:szCs w:val="28"/>
        </w:rPr>
      </w:pPr>
      <w:r>
        <w:rPr>
          <w:sz w:val="28"/>
          <w:szCs w:val="28"/>
        </w:rPr>
        <w:t>Известно, что в политической истории была идея создания «средневековой английской империи» среди влиятельных кругов Великобритании. Этого не произошло, но произошло два других обстоятельства: во-первых, усиление национально-освободительного движения в Азии, во-вторых, усиление конкуренции между европейскими державами в решении вопроса о доступе к богатейшим нефтяным месторождениям на Ближнем Востоке. Соединенные Штаты присоединились к борьбе за освоение нефтяных ресурсов региона, который в то время стал крупнейшей финансово-промышленной державой капиталистического мира. Соперничество между ведущими империалистическими государствами закончилось Лозаннской конференцией (1923г.), которая разделила объединенную территорию Курдистана между государствами, каждая из которых находилась под влиянием европейских стран. Решение Лозаннской конференции похоронило на долгие годы надежды курдского народа на создание государства Курдистан.</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 этого периода турецкое правительство использует тактику «раздробления, убийства, ассимиляции» курдского населения. Согласно историческим фактам, с 1920 по 1940 год около двух миллионов курдов были убиты, около миллиона человек были насильственно переселены, сотни тысяч курдов были вынуждены эмигрировать в другие страны. Преследование курдов усилилось после военного переворота в Турции в 1980 году и продолжается по сей день. В карательных операциях приняли участие около 200 тысяч солдат и офицеров турецкой армии. В настоящее время, по данным международных правозащитных организаций, в Курдистане уничтожено более трех тысяч населенных пунктов, три-пять миллионов мирных жителей стали беженцами. Масштабы и системный характер репрессий против курдского населения в Турецкой Республике дают основание говорить, что эти действия осуществляются с молчаливого согласия ведущих западных стран во главе с США.</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Позиция ведущих западных держав (США и НАТО) по курдской проблеме неоднозначна: Турецкий Курдистан как форма политической игры противоборствующих сил на ближневосточной арене, как средство достижения своих внешнеполитических целей на глобальном и региональном уровне.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Национально-освободительное восстание курдов (1943-1945г.г.) во главе с муллой Мустафой Барзани было очень масштабным и значительным. Новый подъем курдского движения в Ираке начался после революции 1958 года, когда иракские народы (арабы и курды) вышли из-под власти колонизаторов. «Исламская революция» в Иране, а вскоре и ирано-иракская война, политическая нестабильность в Турции в 60-х и начале 80-х годов прошлого века и напряженность в Турецком Курдистане сделали курдский вопрос еще более актуальным для государств Ближнего Востока – стран, в которых проживает курдское население.</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Иракские курды добились больших успехов в самоопределении и в социально-экономической жизни, они добились широких прав и полномочий на правоприменительном уровне как субъект Федерации. Власти иракского Курдистана самолично управляют регионом, владеют всеми нужными инструментами государства, реализовывают внешнюю политику и внешнеэкономическое участие, имеют свои правоохранительные органы и вооруженную мощь, берут 17% прибыли от экспорта иракских углеводородов пропорционально количеству численности своего населения, курдский язык (его диалекты) считается вторым государственным языком в стране. Помимо этого, регион находится в федеральных органах власти (президент Ирака Д. Талабани, 6 министерских должностей, в том числе Министерство иностранных дел, могущественная фракция в Парламенте и др.). Иракский Курдистан отличается от других частей страны своей безопасностью и благоприятным инвестиционным климатом, успехами в восстановлении экономики, настрадавшейся от войны, инфраструктуры, систем жизне-обеспечения, образования и здравоохранения.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Разногласия с центральным правительством Иракского Курдистана разрешаются путем настольных переговоров и обсуждений, дискуссий. Также лидеры иракских курдов неоднократно выступали проводниками между шиитскими арабами и арабами-суннитами Ирака и помогли урегулировать сложные правительственные кризисы. Этот регион отличается стабильностью и благополучием. Иракские курды дают понять, что они выступают за сохранение единого иракского государства и не поддерживают его распад по этноконфессиональному признаку.</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Если Ирак распадется сегодня, то в арабской части страны останется всего навсего около миллиона курдов. Поэтому президент Барзани пытается осуществить соответствующую статью Конституции правительства аль-Малики о подготовке и проведении референдума среди жителей «неоднозначных районов», где проживает большое количество курдов. В наши дни только чрезвычайные ситуации (военный переворот в Багдаде, начало гражданской войны между арабами, вооруженное нападение на регион извне и т.д.) могут привести к выходу Иракского Курдистана из Ирака.</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войне, начавшейся в сентябре 1980 года между Ираном и Ираком, курды очень пострадали: военные действия затронули их территорию, а пропаганда враждующих сторон нанесла значительный ущерб единству курдского национального движения. Партия БААС, известная внедрением диктаторских методов управления в течение многих лет, разработала правила в Ираке. Основные черты баасистской политики – монополизация политической деятельности, ставка на насильственное решение курдской проблемы [125]. На ранней стадии правления баасисты, которые снова пришли к власти, следовали строгому, предвзятому политическому курсу в отношении арабских и курдских демократических сил, которые достигли национальной автономии.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Однако диктаторский режим Саддама Хусейна вскоре был вынужден внести коррективы в свою политику, особенно в курдском вопросе, под давлением сложившихся обстоятельств: в конце 1969 – начале 1970-х годов.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Во время репрессивной кампании в 1975 году правительство Ирака начало плановую арабизацию курдской территории. Во время военных действий 1980-1988гг. правительство Ирака проводило военные операции против курдов в приграничных с Ираном районах. В городах Дохук и Сулеймания неоднократно применялось оружие массового поражения против курдов. В 1988 году против курдов было применено химическое оружие: иракская армия провела ряд операций под названием «Анфал»: с февраля по сентябрь погибло около 200 тысяч человек. Только в городе Халабджа 16 марта 1988 года был применен иприт, и число жертв составило около 5000 человек. В результате этой варварской деятельности город за несколько часов превратился в настоящий ад. Ядовитые газы, разнесенные по городу, тут же убивали тысячи и десятки тысяч человек. Журналисты, прибывшие в район Халабджа, увидели тысячи трупов мужчин и женщин, стариков и детей, животных в городских домах и на улицах. Трагедия в Халабдже получила название «вторая Хиро-сима». В настоящее время известно более 40 массовых захоронений курдов [126].</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феврале 1989 года «Международная амнистия» опубликовала подробный отчет (70 страниц) о замученных в Ираке курдских детях. В этом отчете есть страшные факты: пытки младенцев на глазах у родителей, убийства детей в возрасте от 12 до 13 лет, чьи родители подозреваются в антиправительственных действиях. Тела детей, погибших под пытками во время издевательств, возвращали близким только после уплаты «смертельного налога». По жестокости и изощренности преступлений режим Саддама Хусейна можно сравнить с фашистским режимом Гитлера [126, с. 126-127].</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Лидеры иракских курдов М. Барзани и Д. Талабани приложили большие усилия для решения курдского вопроса в Ираке и этот вопрос был решен положительно. Также они оказали посреднические действия для мирного заключения курдского вопроса в соседней Турции. Турецкая сторона провела переговоры с главой рабочей партии Курдистана (РПК) Абдуллой Оджаланом, который в марте 2013 года призвал своих единомышленников остановить военные действия и перейти к переговорному поэтапному решению курдской проблемы в Турции.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rPr>
        <w:tab/>
      </w:r>
      <w:r>
        <w:rPr>
          <w:rFonts w:ascii="Times New Roman" w:hAnsi="Times New Roman" w:cs="Times New Roman"/>
          <w:sz w:val="28"/>
          <w:szCs w:val="28"/>
        </w:rPr>
        <w:t xml:space="preserve">Турецкое правительство разработало план мирного урегулирования курдского конфликта, который включал следующие шаги: вывод сил РПК на территорию соседнего Ирака в течение нескольких месяцев; проведение масштабной законодательной реформы, в том числе внесение поправок в Конституцию страны, гарантирующих национальные права и свободы курдскому меньшинству; исключение РПК из перечня террористических организаций; освобождение всех курдских политзаключенных, включая А. Оджалана.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Заключительный этап предусматривает добровольное разоружение курдских солдат и их безопасное возвращение на родину по амнистии. В итоге 8 мая 2013 года первые группы курдских партизан пересекли турецко-иракскую границу.</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Курды прекратили активные боевые действия против Турции и теракты на турецких объектах.</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Однако 25 июля 2015 года ситуация изменилась. Новый конфликт дали толчок действиям Вооруженных сил Турции, которые совершили несколько авиаударов по позициям боевиков «Исламского государства» на сирийско-турецкой границе [127].</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Кроме того, ВВС Турции нанесли удар по позициям курдов, сражающихся против «Исламского государства». Турецкое руководство выступило с заявлением, что нападения на курдские позиции направлены на защиту национальной безопасности турецкого государства. Поэтому руководство РПК объявило, что соглашение о прекращении огня в нынешней политической ситуации утратило силу. Это заявление РПК положило начало действиям многих курдских оппозиционеров в Турции.</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декабре 2015 года турецкими властями был объявлен комендантский час в сурских районах городов Диярбакыр, Жизре и Силопи в провинции Ширнак, а также в Нусайбине и Даргечите в провинции Мардин, где проживали курды. В Джизре и Суре произошли уличные столкновения между силовиками и боевиками запрещенного РПК. Как сообщал турецкий Генштаб, с середины декабря в зонах объявленной турецкими властями антитеррористической операции было уничтожено около 850 курдских боевиков. Курдские активисты утверждали, что большинство погибших являются мирными жителями. Около 200 тысяч человек покинули свои дома, опасаясь новых перестрелок.</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 февраля 2016 года Вооруженные Силы Турции открыли огонь по позициям PYD (боевое крыло партии сирийского курдского Демократического союза) в районе Аазас. Кроме того, артиллерия Вооруженных сил Турции обстреляла военный аэродром Минне в северной части сирийской провинции Алеппо.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 января 2018 года Вооруженные силы Турции провели новую военную операцию «Оливковая ветвь» в сирийском городе Африн. Целью этой операции является уничтожение курдских повстанческих группировок, расположенных на севере Сирии и прилегающих к юго-восточным границам Турции, где в основном находятся курды демократического союза (PYD) и подразделения Народной самообороны (YPG). Согласно официальному заявлению турецкого правительства, эти повстанческие группировки являются левым крылом Рабочей партии Курдистана и осуществляют диверсионную деятельность на юго-восточных границах Турции. Конфликт между двумя сторонами продолжился до марта 2025 года.</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марте 2018 года Турция предприняла очередное нападение на территорию Ирака, данная операция получила название «Тигровый щит». 26 января 2019 года курдский народ разгромил турецкую военную базу в иракском городе Шаладзе. Нападение было совершено невооруженными местными жителями, по которым турецкие войска открыли огонь на поражение [127]. Во время атаки курды сожгли два турецких танка. Еще один танк и бронетранспортер были захвачены и похищены.</w:t>
      </w:r>
    </w:p>
    <w:p w:rsidR="00543BD3" w:rsidRDefault="00543BD3">
      <w:pPr>
        <w:tabs>
          <w:tab w:val="left" w:pos="709"/>
          <w:tab w:val="left" w:pos="5954"/>
          <w:tab w:val="left" w:pos="609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 августа 2019 года и позже президент Турции Реджеп Эрдоган заявил, что намерен приступить к реализации плана военной операции по уничтожению курдских отрядов самообороны на востоке Евфрата на территории Сирийской Арабской Республики, даже если ему не удастся договориться с США.</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 xml:space="preserve">Сегодня курдский вопрос в Турции – сложное политическое явление и трудная проблема </w:t>
      </w:r>
      <w:r>
        <w:rPr>
          <w:rFonts w:ascii="Times New Roman" w:hAnsi="Times New Roman" w:cs="Times New Roman"/>
          <w:sz w:val="28"/>
          <w:szCs w:val="28"/>
        </w:rPr>
        <w:t>[128; 129;130;131;132]. В настоящее время курдский вопрос является одним из важнейших в обсуждении пути европейской интеграции Турции.Требования о предоставлении курдскому населению Европы автономии и прав, соответствующих европейским стандартам, пока не выполнены [133, р.24].</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Сейчас Турции необходимо разработать гибкую модель проведения курдской политики и внутриполитического развития страны, учитывающую национальную идентичности курдского и других народов, проживающих на ее территории. </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Курды – крупнейшее этническое меньшинство в Сирии (их численность составляет 9% населения страны). В Сирии курды заселены на северной и северо-восточной части страны, в провинции Хасек, известной как «Сирийский Курдистан». Их положение ещё до начала сирийского кризиса нельзя было назвать простым. Во многом неопределённость и отсутствие даже попыток полноценной интеграции курдов в формирующееся сирийское национальное общество стали причиной нынешней противоречивой ситуации. На протяжении всего периода существования независимого сирийского государства так и не произошло выстраивания полноценного диалога между Дамас</w:t>
      </w:r>
      <w:r>
        <w:rPr>
          <w:rFonts w:ascii="Times New Roman" w:hAnsi="Times New Roman" w:cs="Times New Roman"/>
          <w:sz w:val="28"/>
          <w:szCs w:val="28"/>
        </w:rPr>
        <w:t>с</w:t>
      </w:r>
      <w:r>
        <w:rPr>
          <w:rFonts w:ascii="Times New Roman" w:hAnsi="Times New Roman" w:cs="Times New Roman"/>
          <w:sz w:val="28"/>
          <w:szCs w:val="28"/>
          <w:lang w:val="kk-KZ"/>
        </w:rPr>
        <w:t>ком и курдским населением или же его абсорбции.</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t>Основным курдским ареалом в Сирии являются северо-восточные районы страны. В первую очередь речь идёт о провинции Хасаке, городе Эйн-аль-Арабе (Кобани), которая является ключевой для водоснабжения САР, так как находится на месте вхождения реки Евфрат на сирийскую территорию, а также городе Африне, входящем в состав провинции Алеппо. Также курды населяют крупные города Алеппо, аль-Хасака, Дамаск и Латакия, не составляя там большинства, как и в Хаме и Хомсе</w:t>
      </w:r>
      <w:r>
        <w:rPr>
          <w:rFonts w:ascii="Times New Roman" w:hAnsi="Times New Roman" w:cs="Times New Roman"/>
          <w:sz w:val="28"/>
          <w:szCs w:val="28"/>
        </w:rPr>
        <w:t xml:space="preserve"> [134].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t xml:space="preserve">На севере Сирии курдское население сосредоточено в северных и северо-восточных районах провинции Алеппо с центром в Африне, а также на севере и северо-востоке Хасаке, но оба курдских ареала «разделены» полосой в провинции Ракка с центрами в эль-Ише, Шейх-Хасане, Айн-Исе и Телль-Абьяде [135].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t xml:space="preserve">Данный фактор станет одним из ключевых в попытках курдских сил восполнить этот «пробел», что нашло активное противодействие со стороны Анкары, заинтересованной в создании буферной зоны на севере Сирии. </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Большинство курдов в Сирии требует политической автономии, по примеру Иракского Курдистана в Ираке. Во время гражданской и военной столкновений в Сирии и падения режима Асада сирийские правительственные войска не трогали места локального проживания курдов, и это отразилось на росте самоуправления курдов.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t xml:space="preserve">Интересны религиозные и языковые особенности сирийских курдов. Основным местным диалектом является курманджи, который распространён среди турецких курдов. Сирийские курды связаны со своими турецкими собратьями семейными и племенными узами, так как их предки происходят из племён мили и миран [134]. В то же время сирийские курды поддерживают тесные контакты с иракскими курдами. </w:t>
      </w:r>
    </w:p>
    <w:p w:rsidR="00543BD3" w:rsidRDefault="00543BD3">
      <w:pPr>
        <w:tabs>
          <w:tab w:val="left" w:pos="709"/>
        </w:tabs>
        <w:spacing w:after="0" w:line="240" w:lineRule="auto"/>
        <w:jc w:val="both"/>
        <w:rPr>
          <w:rFonts w:ascii="Times New Roman" w:hAnsi="Times New Roman" w:cs="Times New Roman"/>
          <w:color w:val="EE0000"/>
          <w:sz w:val="28"/>
          <w:szCs w:val="28"/>
          <w:lang w:val="kk-KZ"/>
        </w:rPr>
      </w:pPr>
      <w:r>
        <w:rPr>
          <w:rFonts w:ascii="Times New Roman" w:hAnsi="Times New Roman" w:cs="Times New Roman"/>
          <w:sz w:val="28"/>
          <w:szCs w:val="28"/>
          <w:lang w:val="kk-KZ"/>
        </w:rPr>
        <w:tab/>
        <w:t>Международные и курдские правозащитные организации осуждают сирийское правительство за нарушение прав курдского меньшинства, а также за насилия и преследования, которым подверглись курдские правозащитники в Сирии. По данным Human Rights Watch, у курдов в Сирии нет права на официальное использование родного языка, детей не разрешают называть курдскими именами, запрещена регистрация курдских компаний без арабских имен, под запретом строительство курдских частных школ, также запрещено публиковать книги и другие материалы на курдском языке.</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Сирийские власти утверждают, что курды переселились в Сирию из соседствующих стран, в первую очередь из Турции, вопреки всем законам. Государство также упрекает курдов в попытке нелегальной регистрации для того, чтоб иметь шансы на принятие участия во время перераспределения участков после аграрной реформы. По данным представителей Human Rights Watch, сирийские власти нарушают права и свободы курдов и нелегально лишают их сирийского гражданства. </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Перепись населения 1962 года показала, что количество курдов без сирийского гражданства в провинции Аль-Джазира составляло 200 000 человек. Доклад же независимой комиссии заверил, что в Сирии пребывает не менее 300 000 курдов без гражданства. И только к апрелю 2011 года президент Башар Асад подписал указ о разрешении гражданства курдам, считавшимся в Хасаке «иностранцами»</w:t>
      </w:r>
      <w:r>
        <w:rPr>
          <w:rFonts w:ascii="Times New Roman" w:hAnsi="Times New Roman" w:cs="Times New Roman"/>
          <w:sz w:val="28"/>
          <w:szCs w:val="28"/>
        </w:rPr>
        <w:t>[136]</w:t>
      </w:r>
      <w:r>
        <w:rPr>
          <w:rFonts w:ascii="Times New Roman" w:hAnsi="Times New Roman" w:cs="Times New Roman"/>
          <w:sz w:val="28"/>
          <w:szCs w:val="28"/>
          <w:lang w:val="kk-KZ"/>
        </w:rPr>
        <w:t xml:space="preserve">. </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Крайн</w:t>
      </w:r>
      <w:r>
        <w:rPr>
          <w:rFonts w:ascii="Times New Roman" w:hAnsi="Times New Roman" w:cs="Times New Roman"/>
          <w:sz w:val="28"/>
          <w:szCs w:val="28"/>
        </w:rPr>
        <w:t>е</w:t>
      </w:r>
      <w:r>
        <w:rPr>
          <w:rFonts w:ascii="Times New Roman" w:hAnsi="Times New Roman" w:cs="Times New Roman"/>
          <w:sz w:val="28"/>
          <w:szCs w:val="28"/>
          <w:lang w:val="kk-KZ"/>
        </w:rPr>
        <w:t xml:space="preserve"> независимый доклад содержит информацию о том, что фактическое количество курдов, получивших гражданство, не бол</w:t>
      </w:r>
      <w:r>
        <w:rPr>
          <w:rFonts w:ascii="Times New Roman" w:hAnsi="Times New Roman" w:cs="Times New Roman"/>
          <w:sz w:val="28"/>
          <w:szCs w:val="28"/>
        </w:rPr>
        <w:t>ее</w:t>
      </w:r>
      <w:r>
        <w:rPr>
          <w:rFonts w:ascii="Times New Roman" w:hAnsi="Times New Roman" w:cs="Times New Roman"/>
          <w:sz w:val="28"/>
          <w:szCs w:val="28"/>
          <w:lang w:val="kk-KZ"/>
        </w:rPr>
        <w:t xml:space="preserve"> 6 тысяч, а положение 300 тысяч курдов, не имеющих гражданства, проживающих в Сирии, неизвестна. </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bookmarkStart w:id="68" w:name="_Hlk209598092"/>
      <w:r>
        <w:rPr>
          <w:rFonts w:ascii="Times New Roman" w:hAnsi="Times New Roman" w:cs="Times New Roman"/>
        </w:rPr>
        <w:tab/>
      </w:r>
      <w:r>
        <w:rPr>
          <w:rFonts w:ascii="Times New Roman" w:hAnsi="Times New Roman" w:cs="Times New Roman"/>
          <w:sz w:val="28"/>
          <w:szCs w:val="28"/>
        </w:rPr>
        <w:t>Несмотря на то, что курды проживают на территории Большого Курдистана, включая Сирию, на протяжении тысячелетий, официальный Дамаск утверждает, что их присутствие в стране является следствием репрессивной политики Кемаля Ататюрка, основателя современной Турции,</w:t>
      </w:r>
      <w:r>
        <w:rPr>
          <w:rFonts w:ascii="Times New Roman" w:hAnsi="Times New Roman" w:cs="Times New Roman"/>
          <w:sz w:val="28"/>
          <w:szCs w:val="28"/>
          <w:lang w:val="kk-KZ"/>
        </w:rPr>
        <w:t xml:space="preserve"> который оттеснил курдское население из своей страны </w:t>
      </w:r>
      <w:r>
        <w:rPr>
          <w:rFonts w:ascii="Times New Roman" w:hAnsi="Times New Roman" w:cs="Times New Roman"/>
          <w:sz w:val="28"/>
          <w:szCs w:val="28"/>
        </w:rPr>
        <w:t xml:space="preserve">на </w:t>
      </w:r>
      <w:r>
        <w:rPr>
          <w:rFonts w:ascii="Times New Roman" w:hAnsi="Times New Roman" w:cs="Times New Roman"/>
          <w:sz w:val="28"/>
          <w:szCs w:val="28"/>
          <w:lang w:val="kk-KZ"/>
        </w:rPr>
        <w:t>современные терри</w:t>
      </w:r>
      <w:r>
        <w:rPr>
          <w:rFonts w:ascii="Times New Roman" w:hAnsi="Times New Roman" w:cs="Times New Roman"/>
          <w:sz w:val="28"/>
          <w:szCs w:val="28"/>
        </w:rPr>
        <w:t>т</w:t>
      </w:r>
      <w:r>
        <w:rPr>
          <w:rFonts w:ascii="Times New Roman" w:hAnsi="Times New Roman" w:cs="Times New Roman"/>
          <w:sz w:val="28"/>
          <w:szCs w:val="28"/>
          <w:lang w:val="kk-KZ"/>
        </w:rPr>
        <w:t xml:space="preserve">ории северной Сирии [136]. </w:t>
      </w:r>
      <w:bookmarkEnd w:id="68"/>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Национальная ассамблея Сирийского Курдистана была основана в 2006 году во время двух конференций: первая состоялась в Сенате США, а вторая – в Европейском парламенте, прошедшей в Брюсселе. Цель Национального собрания – осуществить демократию в Сирии и предоставить права курдам и другим национальным меньшинствам, а также сформировать федеративное государство. </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Демократический союз и Курдский национальный совет (КНС) 12 июля 2012 года подписали Договоренность о сотрудничестве, по которой было организовано Временное правительство Сирийского Курдистана – Верховный комитет курдов (ВКК), известный как главенствующий орган во всех частях сирийского Курдистана. ВКК был создан 12 июля 2012 года в Эрбиле с помощью поддержки президента Иракского Курдистана Масуда Барзани. Его штаб-квартира находится в Айн-эль-Арабе.</w:t>
      </w:r>
    </w:p>
    <w:p w:rsidR="00543BD3" w:rsidRDefault="00543BD3">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Следует сказать, что этнополитические процессы, происходившие в курдском регионе Сирии и Турции в последние годы в составе бывшей Османской империи, не остались незамеченными. В последнее время правительство действующего президента Махмуда Ахмадинежада Сирии прилагал и прилагает немало усилий для решения наиболее острых социально-экономических и политических проблем страны, в том числе и курдских [137].</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t>Как известно, положение курдов в Иране были сложными, противоречивыми и непонятными. После свержения режима шаха иранское правительство, как выяснилось, хотело предоставить курдам национальную автономию в составе Исламской Республики Иран. Однако в то время не было достаточной законодательной базы для той или иной сферы</w:t>
      </w:r>
      <w:r>
        <w:rPr>
          <w:rFonts w:ascii="Times New Roman" w:hAnsi="Times New Roman" w:cs="Times New Roman"/>
          <w:sz w:val="28"/>
          <w:szCs w:val="28"/>
        </w:rPr>
        <w:t>,</w:t>
      </w:r>
      <w:r>
        <w:rPr>
          <w:rFonts w:ascii="Times New Roman" w:hAnsi="Times New Roman" w:cs="Times New Roman"/>
          <w:sz w:val="28"/>
          <w:szCs w:val="28"/>
          <w:lang w:val="kk-KZ"/>
        </w:rPr>
        <w:t xml:space="preserve"> для формы самоуправления, в то же время такая инициатива не вполне соответствовала тогдашним принципам шиитского теократического государства. В Иранский Курдистан входят четыре иранские провинции – Курдистан, Керманшах, Западный Азербайджан и Илам, где курды составляют от 6 до 7 миллионов человек, или 7-9% от общего населения страны [138,с.61].</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Они проживают в Северном Хорасане и северо-восточном Иране, </w:t>
      </w:r>
      <w:r>
        <w:rPr>
          <w:rFonts w:ascii="Times New Roman" w:hAnsi="Times New Roman" w:cs="Times New Roman"/>
          <w:sz w:val="28"/>
          <w:szCs w:val="28"/>
          <w:lang w:val="kk-KZ"/>
        </w:rPr>
        <w:t xml:space="preserve">в </w:t>
      </w:r>
      <w:r>
        <w:rPr>
          <w:rFonts w:ascii="Times New Roman" w:hAnsi="Times New Roman" w:cs="Times New Roman"/>
          <w:sz w:val="28"/>
          <w:szCs w:val="28"/>
        </w:rPr>
        <w:t>крупны</w:t>
      </w:r>
      <w:r>
        <w:rPr>
          <w:rFonts w:ascii="Times New Roman" w:hAnsi="Times New Roman" w:cs="Times New Roman"/>
          <w:sz w:val="28"/>
          <w:szCs w:val="28"/>
          <w:lang w:val="kk-KZ"/>
        </w:rPr>
        <w:t>х</w:t>
      </w:r>
      <w:r>
        <w:rPr>
          <w:rFonts w:ascii="Times New Roman" w:hAnsi="Times New Roman" w:cs="Times New Roman"/>
          <w:sz w:val="28"/>
          <w:szCs w:val="28"/>
        </w:rPr>
        <w:t xml:space="preserve"> административны</w:t>
      </w:r>
      <w:r>
        <w:rPr>
          <w:rFonts w:ascii="Times New Roman" w:hAnsi="Times New Roman" w:cs="Times New Roman"/>
          <w:sz w:val="28"/>
          <w:szCs w:val="28"/>
          <w:lang w:val="kk-KZ"/>
        </w:rPr>
        <w:t>х</w:t>
      </w:r>
      <w:r>
        <w:rPr>
          <w:rFonts w:ascii="Times New Roman" w:hAnsi="Times New Roman" w:cs="Times New Roman"/>
          <w:sz w:val="28"/>
          <w:szCs w:val="28"/>
        </w:rPr>
        <w:t xml:space="preserve"> центр</w:t>
      </w:r>
      <w:r>
        <w:rPr>
          <w:rFonts w:ascii="Times New Roman" w:hAnsi="Times New Roman" w:cs="Times New Roman"/>
          <w:sz w:val="28"/>
          <w:szCs w:val="28"/>
          <w:lang w:val="kk-KZ"/>
        </w:rPr>
        <w:t>ах</w:t>
      </w:r>
      <w:r>
        <w:rPr>
          <w:rFonts w:ascii="Times New Roman" w:hAnsi="Times New Roman" w:cs="Times New Roman"/>
          <w:sz w:val="28"/>
          <w:szCs w:val="28"/>
        </w:rPr>
        <w:t>, таки</w:t>
      </w:r>
      <w:r>
        <w:rPr>
          <w:rFonts w:ascii="Times New Roman" w:hAnsi="Times New Roman" w:cs="Times New Roman"/>
          <w:sz w:val="28"/>
          <w:szCs w:val="28"/>
          <w:lang w:val="kk-KZ"/>
        </w:rPr>
        <w:t>х</w:t>
      </w:r>
      <w:r>
        <w:rPr>
          <w:rFonts w:ascii="Times New Roman" w:hAnsi="Times New Roman" w:cs="Times New Roman"/>
          <w:sz w:val="28"/>
          <w:szCs w:val="28"/>
        </w:rPr>
        <w:t xml:space="preserve"> как Тегеран, Сенендай и др. Большинство из них – сунниты по вере, но среди курдов есть и шииты, езиды, суфии и другие.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Кроме того, 48 политических противоречий Ирана с Соединенными Штатами и Израилем и ряд других причин, в частности ограниченные санкции со стороны Организации Объединенных Наций и западных стран призывают иранское руководство к дальнейшей интеграции страны. Для этого иранские власти стараются активно развивать экономику курдского региона, основой которой остается сельское хозяйство и животноводство, а также ремесленное производство [139, р.235].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2005 году после принятия новой Конституции Ирака и определения статуса иракского региона Курдистан как федеральн</w:t>
      </w:r>
      <w:r>
        <w:rPr>
          <w:rFonts w:ascii="Times New Roman" w:hAnsi="Times New Roman" w:cs="Times New Roman"/>
          <w:sz w:val="28"/>
          <w:szCs w:val="28"/>
          <w:lang w:val="kk-KZ"/>
        </w:rPr>
        <w:t>ого</w:t>
      </w:r>
      <w:r>
        <w:rPr>
          <w:rFonts w:ascii="Times New Roman" w:hAnsi="Times New Roman" w:cs="Times New Roman"/>
          <w:sz w:val="28"/>
          <w:szCs w:val="28"/>
        </w:rPr>
        <w:t xml:space="preserve"> субъект</w:t>
      </w:r>
      <w:r>
        <w:rPr>
          <w:rFonts w:ascii="Times New Roman" w:hAnsi="Times New Roman" w:cs="Times New Roman"/>
          <w:sz w:val="28"/>
          <w:szCs w:val="28"/>
          <w:lang w:val="kk-KZ"/>
        </w:rPr>
        <w:t>а</w:t>
      </w:r>
      <w:r>
        <w:rPr>
          <w:rFonts w:ascii="Times New Roman" w:hAnsi="Times New Roman" w:cs="Times New Roman"/>
          <w:sz w:val="28"/>
          <w:szCs w:val="28"/>
        </w:rPr>
        <w:t xml:space="preserve"> Ира</w:t>
      </w:r>
      <w:r>
        <w:rPr>
          <w:rFonts w:ascii="Times New Roman" w:hAnsi="Times New Roman" w:cs="Times New Roman"/>
          <w:sz w:val="28"/>
          <w:szCs w:val="28"/>
          <w:lang w:val="kk-KZ"/>
        </w:rPr>
        <w:t>к</w:t>
      </w:r>
      <w:r>
        <w:rPr>
          <w:rFonts w:ascii="Times New Roman" w:hAnsi="Times New Roman" w:cs="Times New Roman"/>
          <w:sz w:val="28"/>
          <w:szCs w:val="28"/>
        </w:rPr>
        <w:t xml:space="preserve">а, Иран установил тесные политические, торговые и экономические отношения с Иракским Курдистаном, что дало импульс ускоренному развитию приграничных регионов Ирана, в которых проживают их соплеменники – курды. 60% всех торговых операций с Ираком осуществляется на территории Курдистана, что приводит к годовому обороту около 4 миллиардов долларов.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Стремление к дальнейшему развитию курдско-иранских торгово-экономических отношений было продемонстрировано Международной ярмаркой в Эрбиле в июне 2012 года, в которой приняли участие 165 иранских компаний из 19 провинций, предоставив продукцию пищевой, ковровой, швейной, сельскохозяйственной, строительной и других отраслях. В настоящее время в регионе Иракского Курдистана ведут свой бизнес более 500 иранских компаний, и их количество увеличивается [139, р.235].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При этом иранские бизнесмены сообщают, что 10% соглашений с Курдистанским регионом не выполнены из-за трудностей с перевозками грузов и плохого состояния дорог. Однако в ближайшее время с открытием пограничного пункта Хаджи Омаран будут решены многие проблемы, препятствующие развитию бизнеса. Это важная стратегическая точка, в которой совершаются крупные сделки, и иранские торговцы, и предприниматели получают от этого большую выгоду.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Дипломатические и политические отношения Ирана с региональным правительством Курдистана (Ирака) реализовываются генеральными консульствами. В 2000 году были открыты два таких консульства: в Эрбиле и Сулеймани [140].</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С </w:t>
      </w:r>
      <w:r>
        <w:rPr>
          <w:rFonts w:ascii="Times New Roman" w:hAnsi="Times New Roman" w:cs="Times New Roman"/>
          <w:sz w:val="28"/>
          <w:szCs w:val="28"/>
          <w:lang w:val="kk-KZ"/>
        </w:rPr>
        <w:t xml:space="preserve">их </w:t>
      </w:r>
      <w:r>
        <w:rPr>
          <w:rFonts w:ascii="Times New Roman" w:hAnsi="Times New Roman" w:cs="Times New Roman"/>
          <w:sz w:val="28"/>
          <w:szCs w:val="28"/>
        </w:rPr>
        <w:t>помощью были преодолены сложные политические, правовые проблемы безопасности на участках ирано-иракской границы, где проживают курды, организованы новые пограничные контрольно-пропускные пункты, упразднены процедуры гражданских и грузовых перевозок. Кроме того, была отмечена необходимость соблюдения принципов международного права и суверенитета обеих стран. Открытие постоянных рейсов между Ираном и частью Иракск</w:t>
      </w:r>
      <w:r>
        <w:rPr>
          <w:rFonts w:ascii="Times New Roman" w:hAnsi="Times New Roman" w:cs="Times New Roman"/>
          <w:sz w:val="28"/>
          <w:szCs w:val="28"/>
          <w:lang w:val="kk-KZ"/>
        </w:rPr>
        <w:t>ого</w:t>
      </w:r>
      <w:r>
        <w:rPr>
          <w:rFonts w:ascii="Times New Roman" w:hAnsi="Times New Roman" w:cs="Times New Roman"/>
          <w:sz w:val="28"/>
          <w:szCs w:val="28"/>
        </w:rPr>
        <w:t xml:space="preserve"> Курдистан</w:t>
      </w:r>
      <w:r>
        <w:rPr>
          <w:rFonts w:ascii="Times New Roman" w:hAnsi="Times New Roman" w:cs="Times New Roman"/>
          <w:sz w:val="28"/>
          <w:szCs w:val="28"/>
          <w:lang w:val="kk-KZ"/>
        </w:rPr>
        <w:t>а</w:t>
      </w:r>
      <w:r>
        <w:rPr>
          <w:rFonts w:ascii="Times New Roman" w:hAnsi="Times New Roman" w:cs="Times New Roman"/>
          <w:sz w:val="28"/>
          <w:szCs w:val="28"/>
        </w:rPr>
        <w:t xml:space="preserve"> способствовало укреплению отношений Иран-Курдистан. Есть прямые рейсы два раза в неделю из </w:t>
      </w:r>
      <w:r>
        <w:rPr>
          <w:rFonts w:ascii="Times New Roman" w:hAnsi="Times New Roman" w:cs="Times New Roman"/>
          <w:sz w:val="28"/>
          <w:szCs w:val="28"/>
          <w:lang w:val="kk-KZ"/>
        </w:rPr>
        <w:t>У</w:t>
      </w:r>
      <w:r>
        <w:rPr>
          <w:rFonts w:ascii="Times New Roman" w:hAnsi="Times New Roman" w:cs="Times New Roman"/>
          <w:sz w:val="28"/>
          <w:szCs w:val="28"/>
        </w:rPr>
        <w:t>румии (Иран) в Эрбил (столицу Иракского Курдистана).</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конце октября 2011 года президент Иракского Курдистана Масуд Барзани в Тегеране встретился с главным лидером страны аятоллой Али Хаменеи, президентом Ирана Махмудом Ахмадинежадом и другими иранскими лидерами. Барзани отозвался об Иране как о «дружественной стране». В ответ аятолла Хаменеи обещал Барзани, что Иран будет поддерживать сохранение стабильности и единств</w:t>
      </w:r>
      <w:r>
        <w:rPr>
          <w:rFonts w:ascii="Times New Roman" w:hAnsi="Times New Roman" w:cs="Times New Roman"/>
          <w:sz w:val="28"/>
          <w:szCs w:val="28"/>
          <w:lang w:val="kk-KZ"/>
        </w:rPr>
        <w:t>а</w:t>
      </w:r>
      <w:r>
        <w:rPr>
          <w:rFonts w:ascii="Times New Roman" w:hAnsi="Times New Roman" w:cs="Times New Roman"/>
          <w:sz w:val="28"/>
          <w:szCs w:val="28"/>
        </w:rPr>
        <w:t xml:space="preserve"> Ирака, воссоздание его промышленности и инфраструктуры. </w:t>
      </w:r>
      <w:r>
        <w:rPr>
          <w:rFonts w:ascii="Times New Roman" w:hAnsi="Times New Roman" w:cs="Times New Roman"/>
          <w:sz w:val="28"/>
          <w:szCs w:val="28"/>
          <w:lang w:val="kk-KZ"/>
        </w:rPr>
        <w:t>В</w:t>
      </w:r>
      <w:r>
        <w:rPr>
          <w:rFonts w:ascii="Times New Roman" w:hAnsi="Times New Roman" w:cs="Times New Roman"/>
          <w:sz w:val="28"/>
          <w:szCs w:val="28"/>
        </w:rPr>
        <w:t>ерховн</w:t>
      </w:r>
      <w:r>
        <w:rPr>
          <w:rFonts w:ascii="Times New Roman" w:hAnsi="Times New Roman" w:cs="Times New Roman"/>
          <w:sz w:val="28"/>
          <w:szCs w:val="28"/>
          <w:lang w:val="kk-KZ"/>
        </w:rPr>
        <w:t xml:space="preserve">ый </w:t>
      </w:r>
      <w:r>
        <w:rPr>
          <w:rFonts w:ascii="Times New Roman" w:hAnsi="Times New Roman" w:cs="Times New Roman"/>
          <w:sz w:val="28"/>
          <w:szCs w:val="28"/>
        </w:rPr>
        <w:t>лидер Ирана аятолла Хаменеи отметил важность мирного сосуществования различных – курдских, иранских этносов, которые являются «близкими братьями с глубокими корнями отношений в Иране»[ 140].</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Верховный лидер Ирана положительно охарактеризовал взаимовыгодные двусторонние отношения между Тегераном и Эрбилем. Вопрос двусторонних отношений также обсуждался на встрече Масуда Барзани с министром иностранных дел Ирана Али Акбаром Салехи. Барзани выразил готовность к посреднической деятельности между иранскими властями и некоторыми группами курдской оппозиции. Это особенно актуально при установлении мирного диалога без активного участия лидеров иракских курдов и позволяет снизить уровень конфронтации между Рабочей партией Турецкого Курдистана и Анкарой.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Становится очевидным, что Тегеран в отрицательном ключе оценивает планы созданного геополитического образования, называем</w:t>
      </w:r>
      <w:r>
        <w:rPr>
          <w:rFonts w:ascii="Times New Roman" w:hAnsi="Times New Roman" w:cs="Times New Roman"/>
          <w:sz w:val="28"/>
          <w:szCs w:val="28"/>
          <w:lang w:val="kk-KZ"/>
        </w:rPr>
        <w:t>ого</w:t>
      </w:r>
      <w:r>
        <w:rPr>
          <w:rFonts w:ascii="Times New Roman" w:hAnsi="Times New Roman" w:cs="Times New Roman"/>
          <w:sz w:val="28"/>
          <w:szCs w:val="28"/>
        </w:rPr>
        <w:t xml:space="preserve"> «Большой Курдистан», совпадающие </w:t>
      </w:r>
      <w:r>
        <w:rPr>
          <w:rFonts w:ascii="Times New Roman" w:hAnsi="Times New Roman" w:cs="Times New Roman"/>
          <w:sz w:val="28"/>
          <w:szCs w:val="28"/>
          <w:lang w:val="kk-KZ"/>
        </w:rPr>
        <w:t xml:space="preserve">с </w:t>
      </w:r>
      <w:r>
        <w:rPr>
          <w:rFonts w:ascii="Times New Roman" w:hAnsi="Times New Roman" w:cs="Times New Roman"/>
          <w:sz w:val="28"/>
          <w:szCs w:val="28"/>
        </w:rPr>
        <w:t>американской концепци</w:t>
      </w:r>
      <w:r>
        <w:rPr>
          <w:rFonts w:ascii="Times New Roman" w:hAnsi="Times New Roman" w:cs="Times New Roman"/>
          <w:sz w:val="28"/>
          <w:szCs w:val="28"/>
          <w:lang w:val="kk-KZ"/>
        </w:rPr>
        <w:t>ей</w:t>
      </w:r>
      <w:r>
        <w:rPr>
          <w:rFonts w:ascii="Times New Roman" w:hAnsi="Times New Roman" w:cs="Times New Roman"/>
          <w:sz w:val="28"/>
          <w:szCs w:val="28"/>
        </w:rPr>
        <w:t xml:space="preserve"> Большого Ближнего Востока, а также заинтересованность Саудовской Аравии и других монархий Персидского залива </w:t>
      </w:r>
      <w:r>
        <w:rPr>
          <w:rFonts w:ascii="Times New Roman" w:hAnsi="Times New Roman" w:cs="Times New Roman"/>
          <w:sz w:val="28"/>
          <w:szCs w:val="28"/>
          <w:lang w:val="kk-KZ"/>
        </w:rPr>
        <w:t>в</w:t>
      </w:r>
      <w:r>
        <w:rPr>
          <w:rFonts w:ascii="Times New Roman" w:hAnsi="Times New Roman" w:cs="Times New Roman"/>
          <w:sz w:val="28"/>
          <w:szCs w:val="28"/>
        </w:rPr>
        <w:t xml:space="preserve"> раскол</w:t>
      </w:r>
      <w:r>
        <w:rPr>
          <w:rFonts w:ascii="Times New Roman" w:hAnsi="Times New Roman" w:cs="Times New Roman"/>
          <w:sz w:val="28"/>
          <w:szCs w:val="28"/>
          <w:lang w:val="kk-KZ"/>
        </w:rPr>
        <w:t>е</w:t>
      </w:r>
      <w:r>
        <w:rPr>
          <w:rFonts w:ascii="Times New Roman" w:hAnsi="Times New Roman" w:cs="Times New Roman"/>
          <w:sz w:val="28"/>
          <w:szCs w:val="28"/>
        </w:rPr>
        <w:t xml:space="preserve"> Ирака, Сирии и Ирана [141]. Вашингтон пытается обыграть курдскую карту в регионе в пользу своих интересов и использовать курдов для давления на действующие режимы в Сирии и Иране. Курды, которых западные страны подстрекают к вооруженным актам в Ираке, Сирии, Иране и других странах, а затем оставляют их на произвол судьбы, не желают быть частью этих американских игр и пытаются решать свои проблемы мирным путем.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Лидеры иракских курдов М. Барзани и Дж. Талабани на постоянной </w:t>
      </w:r>
      <w:r>
        <w:rPr>
          <w:rFonts w:ascii="Times New Roman" w:hAnsi="Times New Roman" w:cs="Times New Roman"/>
          <w:sz w:val="28"/>
          <w:szCs w:val="28"/>
          <w:lang w:val="kk-KZ"/>
        </w:rPr>
        <w:t>основе</w:t>
      </w:r>
      <w:r>
        <w:rPr>
          <w:rFonts w:ascii="Times New Roman" w:hAnsi="Times New Roman" w:cs="Times New Roman"/>
          <w:sz w:val="28"/>
          <w:szCs w:val="28"/>
        </w:rPr>
        <w:t xml:space="preserve"> встреча</w:t>
      </w:r>
      <w:r>
        <w:rPr>
          <w:rFonts w:ascii="Times New Roman" w:hAnsi="Times New Roman" w:cs="Times New Roman"/>
          <w:sz w:val="28"/>
          <w:szCs w:val="28"/>
          <w:lang w:val="kk-KZ"/>
        </w:rPr>
        <w:t>ю</w:t>
      </w:r>
      <w:r>
        <w:rPr>
          <w:rFonts w:ascii="Times New Roman" w:hAnsi="Times New Roman" w:cs="Times New Roman"/>
          <w:sz w:val="28"/>
          <w:szCs w:val="28"/>
        </w:rPr>
        <w:t xml:space="preserve">тся со всеми представителями политических партий иранских курдов. Они являются своеобразным буфером в посредничестве установления отношений между иранским руководством и курдской оппозицией, которые в основном следуют похожим общим лозунгам, но приходятся группой политических партий, принадлежащих к различным течениям и идеологическим платформам [137]. </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bookmarkStart w:id="69" w:name="_Hlk209598495"/>
      <w:r>
        <w:rPr>
          <w:rFonts w:ascii="Times New Roman" w:hAnsi="Times New Roman" w:cs="Times New Roman"/>
          <w:sz w:val="28"/>
          <w:szCs w:val="28"/>
        </w:rPr>
        <w:tab/>
        <w:t>Из-за разобщенности различных течений курдское движение в Иране пока не играет значительной роли в общественно-политической жизни страны.</w:t>
      </w:r>
    </w:p>
    <w:bookmarkEnd w:id="69"/>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Кроме того, правительство Ирана предоставило возможность курдским лидерам и местным властям обсудить курдский вопрос и найти решения за столом переговоров. Данная инициатива правительства и конкретные меры по ускоренному социально-экономическому совершенствованию курдских провинций, несомненно, будет способствовать сохранению стабильности в районах с иранскими курдами в будущем.</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Курдский народ </w:t>
      </w:r>
      <w:r>
        <w:rPr>
          <w:rFonts w:ascii="Times New Roman" w:hAnsi="Times New Roman" w:cs="Times New Roman"/>
          <w:sz w:val="28"/>
          <w:szCs w:val="28"/>
          <w:lang w:val="kk-KZ"/>
        </w:rPr>
        <w:t xml:space="preserve">– </w:t>
      </w:r>
      <w:r>
        <w:rPr>
          <w:rFonts w:ascii="Times New Roman" w:hAnsi="Times New Roman" w:cs="Times New Roman"/>
          <w:sz w:val="28"/>
          <w:szCs w:val="28"/>
        </w:rPr>
        <w:t>это большая сила, которая в любой момент может объединиться в борьбе за свое государство. Судя по последним событиям в Ираке, Сирии, история может дать курдам такую возможность. Известно, что вторжение США в Ирак и падение режима</w:t>
      </w:r>
      <w:r>
        <w:rPr>
          <w:rFonts w:ascii="Times New Roman" w:hAnsi="Times New Roman" w:cs="Times New Roman"/>
          <w:sz w:val="28"/>
          <w:szCs w:val="28"/>
          <w:lang w:val="kk-KZ"/>
        </w:rPr>
        <w:t xml:space="preserve"> Асада</w:t>
      </w:r>
      <w:r>
        <w:rPr>
          <w:rFonts w:ascii="Times New Roman" w:hAnsi="Times New Roman" w:cs="Times New Roman"/>
          <w:sz w:val="28"/>
          <w:szCs w:val="28"/>
        </w:rPr>
        <w:t xml:space="preserve"> привели к полному хаосу, дезинтеграции и гражданской войне в этих государствах.</w:t>
      </w:r>
    </w:p>
    <w:p w:rsidR="00543BD3"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 сегодн</w:t>
      </w:r>
      <w:r>
        <w:rPr>
          <w:rFonts w:ascii="Times New Roman" w:hAnsi="Times New Roman" w:cs="Times New Roman"/>
          <w:sz w:val="28"/>
          <w:szCs w:val="28"/>
          <w:lang w:val="kk-KZ"/>
        </w:rPr>
        <w:t>я</w:t>
      </w:r>
      <w:r>
        <w:rPr>
          <w:rFonts w:ascii="Times New Roman" w:hAnsi="Times New Roman" w:cs="Times New Roman"/>
          <w:sz w:val="28"/>
          <w:szCs w:val="28"/>
        </w:rPr>
        <w:t xml:space="preserve">шний день можно утверждать, что Курдистан де-факто создан. Это совершенно не устраивает Турцию, Сирию и Иран, поскольку они боятся, что территории, на которых живут курды, могут отделиться, поэтому готовы в случае необходимости применить силу. </w:t>
      </w:r>
    </w:p>
    <w:p w:rsidR="00000000" w:rsidRDefault="00543BD3">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последнее время их беспокойство еще больше возросло из-за новых планов американцев. Сенат США принял резолюцию, в которой планировалось разделить Ирак на три этнические части – шиитскую, суннитскую и курдскую, которые, как ожидается, образуют конфедерацию. Таким образом, Соединенные Штаты пытаются вырваться из иракского «болота» и спасти свое лицо. Эту идею сразу поддержал иракский президент Джалал Талабани, кстати, по национальности курд. Наблюдается разд</w:t>
      </w:r>
      <w:r w:rsidR="00154BB4">
        <w:rPr>
          <w:rFonts w:ascii="Times New Roman" w:hAnsi="Times New Roman" w:cs="Times New Roman"/>
          <w:sz w:val="28"/>
          <w:szCs w:val="28"/>
        </w:rPr>
        <w:t>еление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страны</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по</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этноконфессиональному</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признаку</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которое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может</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произойти</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по</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сценарию</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распада</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Югославии</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Похоже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его</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кровавый</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отдел</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был</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в</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«просвещенной»</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Европе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Если</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бы</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сегодня</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в</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Ираке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прои</w:t>
      </w:r>
      <w:r w:rsidR="00154BB4">
        <w:rPr>
          <w:rFonts w:ascii="Times New Roman" w:hAnsi="Times New Roman" w:cs="Times New Roman"/>
          <w:sz w:val="28"/>
          <w:szCs w:val="28"/>
        </w:rPr>
        <w:t>зошла</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кровопролитная</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бойня</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борьба</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за</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земельные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и</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нефтяные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ресурсы</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еще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не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началась</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можно</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представить</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что</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произойдет</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после</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того</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как</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американцы</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попытаются</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выполнить</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свои</w:t>
      </w:r>
      <w:r w:rsidR="00154BB4">
        <w:rPr>
          <w:rFonts w:ascii="Times New Roman" w:hAnsi="Times New Roman" w:cs="Times New Roman"/>
          <w:sz w:val="28"/>
          <w:szCs w:val="28"/>
        </w:rPr>
        <w:t xml:space="preserve"> </w:t>
      </w:r>
      <w:r w:rsidR="00154BB4">
        <w:rPr>
          <w:rFonts w:ascii="Times New Roman" w:hAnsi="Times New Roman" w:cs="Times New Roman"/>
          <w:sz w:val="28"/>
          <w:szCs w:val="28"/>
        </w:rPr>
        <w:t>планы</w:t>
      </w:r>
      <w:r w:rsidR="00154BB4">
        <w:rPr>
          <w:rFonts w:ascii="Times New Roman" w:hAnsi="Times New Roman" w:cs="Times New Roman"/>
          <w:sz w:val="28"/>
          <w:szCs w:val="28"/>
        </w:rPr>
        <w:t xml:space="preserve"> [142].</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Дестабилизация</w:t>
      </w:r>
      <w:r>
        <w:rPr>
          <w:rFonts w:ascii="Times New Roman" w:hAnsi="Times New Roman" w:cs="Times New Roman"/>
          <w:sz w:val="28"/>
          <w:szCs w:val="28"/>
        </w:rPr>
        <w:t xml:space="preserve"> </w:t>
      </w:r>
      <w:r>
        <w:rPr>
          <w:rFonts w:ascii="Times New Roman" w:hAnsi="Times New Roman" w:cs="Times New Roman"/>
          <w:sz w:val="28"/>
          <w:szCs w:val="28"/>
        </w:rPr>
        <w:t>ситуации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Ближнем</w:t>
      </w:r>
      <w:r>
        <w:rPr>
          <w:rFonts w:ascii="Times New Roman" w:hAnsi="Times New Roman" w:cs="Times New Roman"/>
          <w:sz w:val="28"/>
          <w:szCs w:val="28"/>
        </w:rPr>
        <w:t xml:space="preserve"> </w:t>
      </w:r>
      <w:r>
        <w:rPr>
          <w:rFonts w:ascii="Times New Roman" w:hAnsi="Times New Roman" w:cs="Times New Roman"/>
          <w:sz w:val="28"/>
          <w:szCs w:val="28"/>
        </w:rPr>
        <w:t>Востоке</w:t>
      </w:r>
      <w:r>
        <w:rPr>
          <w:rFonts w:ascii="Times New Roman" w:hAnsi="Times New Roman" w:cs="Times New Roman"/>
          <w:sz w:val="28"/>
          <w:szCs w:val="28"/>
        </w:rPr>
        <w:t xml:space="preserve">, </w:t>
      </w:r>
      <w:r>
        <w:rPr>
          <w:rFonts w:ascii="Times New Roman" w:hAnsi="Times New Roman" w:cs="Times New Roman"/>
          <w:sz w:val="28"/>
          <w:szCs w:val="28"/>
        </w:rPr>
        <w:t>масштабный</w:t>
      </w:r>
      <w:r>
        <w:rPr>
          <w:rFonts w:ascii="Times New Roman" w:hAnsi="Times New Roman" w:cs="Times New Roman"/>
          <w:sz w:val="28"/>
          <w:szCs w:val="28"/>
        </w:rPr>
        <w:t xml:space="preserve"> </w:t>
      </w:r>
      <w:r>
        <w:rPr>
          <w:rFonts w:ascii="Times New Roman" w:hAnsi="Times New Roman" w:cs="Times New Roman"/>
          <w:sz w:val="28"/>
          <w:szCs w:val="28"/>
        </w:rPr>
        <w:t>кровавый</w:t>
      </w:r>
      <w:r>
        <w:rPr>
          <w:rFonts w:ascii="Times New Roman" w:hAnsi="Times New Roman" w:cs="Times New Roman"/>
          <w:sz w:val="28"/>
          <w:szCs w:val="28"/>
        </w:rPr>
        <w:t xml:space="preserve"> </w:t>
      </w:r>
      <w:r>
        <w:rPr>
          <w:rFonts w:ascii="Times New Roman" w:hAnsi="Times New Roman" w:cs="Times New Roman"/>
          <w:sz w:val="28"/>
          <w:szCs w:val="28"/>
        </w:rPr>
        <w:t>конфли</w:t>
      </w:r>
      <w:r>
        <w:rPr>
          <w:rFonts w:ascii="Times New Roman" w:hAnsi="Times New Roman" w:cs="Times New Roman"/>
          <w:sz w:val="28"/>
          <w:szCs w:val="28"/>
        </w:rPr>
        <w:t>кт</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выгодны</w:t>
      </w:r>
      <w:r>
        <w:rPr>
          <w:rFonts w:ascii="Times New Roman" w:hAnsi="Times New Roman" w:cs="Times New Roman"/>
          <w:sz w:val="28"/>
          <w:szCs w:val="28"/>
        </w:rPr>
        <w:t xml:space="preserve"> </w:t>
      </w:r>
      <w:r>
        <w:rPr>
          <w:rFonts w:ascii="Times New Roman" w:hAnsi="Times New Roman" w:cs="Times New Roman"/>
          <w:sz w:val="28"/>
          <w:szCs w:val="28"/>
        </w:rPr>
        <w:t>России</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даже</w:t>
      </w:r>
      <w:r>
        <w:rPr>
          <w:rFonts w:ascii="Times New Roman" w:hAnsi="Times New Roman" w:cs="Times New Roman"/>
          <w:sz w:val="28"/>
          <w:szCs w:val="28"/>
        </w:rPr>
        <w:t xml:space="preserve"> </w:t>
      </w:r>
      <w:r>
        <w:rPr>
          <w:rFonts w:ascii="Times New Roman" w:hAnsi="Times New Roman" w:cs="Times New Roman"/>
          <w:sz w:val="28"/>
          <w:szCs w:val="28"/>
        </w:rPr>
        <w:t>если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случае</w:t>
      </w:r>
      <w:r>
        <w:rPr>
          <w:rFonts w:ascii="Times New Roman" w:hAnsi="Times New Roman" w:cs="Times New Roman"/>
          <w:sz w:val="28"/>
          <w:szCs w:val="28"/>
        </w:rPr>
        <w:t xml:space="preserve"> </w:t>
      </w:r>
      <w:r>
        <w:rPr>
          <w:rFonts w:ascii="Times New Roman" w:hAnsi="Times New Roman" w:cs="Times New Roman"/>
          <w:sz w:val="28"/>
          <w:szCs w:val="28"/>
        </w:rPr>
        <w:t>цены</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нефть</w:t>
      </w:r>
      <w:r>
        <w:rPr>
          <w:rFonts w:ascii="Times New Roman" w:hAnsi="Times New Roman" w:cs="Times New Roman"/>
          <w:sz w:val="28"/>
          <w:szCs w:val="28"/>
        </w:rPr>
        <w:t xml:space="preserve"> </w:t>
      </w:r>
      <w:r>
        <w:rPr>
          <w:rFonts w:ascii="Times New Roman" w:hAnsi="Times New Roman" w:cs="Times New Roman"/>
          <w:sz w:val="28"/>
          <w:szCs w:val="28"/>
        </w:rPr>
        <w:t>поднимутся</w:t>
      </w:r>
      <w:r>
        <w:rPr>
          <w:rFonts w:ascii="Times New Roman" w:hAnsi="Times New Roman" w:cs="Times New Roman"/>
          <w:sz w:val="28"/>
          <w:szCs w:val="28"/>
        </w:rPr>
        <w:t xml:space="preserve"> </w:t>
      </w:r>
      <w:r>
        <w:rPr>
          <w:rFonts w:ascii="Times New Roman" w:hAnsi="Times New Roman" w:cs="Times New Roman"/>
          <w:sz w:val="28"/>
          <w:szCs w:val="28"/>
        </w:rPr>
        <w:t>еще</w:t>
      </w:r>
      <w:r>
        <w:rPr>
          <w:rFonts w:ascii="Times New Roman" w:hAnsi="Times New Roman" w:cs="Times New Roman"/>
          <w:sz w:val="28"/>
          <w:szCs w:val="28"/>
        </w:rPr>
        <w:t xml:space="preserve"> </w:t>
      </w:r>
      <w:r>
        <w:rPr>
          <w:rFonts w:ascii="Times New Roman" w:hAnsi="Times New Roman" w:cs="Times New Roman"/>
          <w:sz w:val="28"/>
          <w:szCs w:val="28"/>
        </w:rPr>
        <w:t>выше</w:t>
      </w:r>
      <w:r>
        <w:rPr>
          <w:rFonts w:ascii="Times New Roman" w:hAnsi="Times New Roman" w:cs="Times New Roman"/>
          <w:sz w:val="28"/>
          <w:szCs w:val="28"/>
        </w:rPr>
        <w:t xml:space="preserve">. </w:t>
      </w:r>
      <w:r>
        <w:rPr>
          <w:rFonts w:ascii="Times New Roman" w:hAnsi="Times New Roman" w:cs="Times New Roman"/>
          <w:sz w:val="28"/>
          <w:szCs w:val="28"/>
        </w:rPr>
        <w:t>Соседние</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Турцией</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где</w:t>
      </w:r>
      <w:r>
        <w:rPr>
          <w:rFonts w:ascii="Times New Roman" w:hAnsi="Times New Roman" w:cs="Times New Roman"/>
          <w:sz w:val="28"/>
          <w:szCs w:val="28"/>
        </w:rPr>
        <w:t xml:space="preserve"> </w:t>
      </w:r>
      <w:r>
        <w:rPr>
          <w:rFonts w:ascii="Times New Roman" w:hAnsi="Times New Roman" w:cs="Times New Roman"/>
          <w:sz w:val="28"/>
          <w:szCs w:val="28"/>
        </w:rPr>
        <w:t>живут</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могут</w:t>
      </w:r>
      <w:r>
        <w:rPr>
          <w:rFonts w:ascii="Times New Roman" w:hAnsi="Times New Roman" w:cs="Times New Roman"/>
          <w:sz w:val="28"/>
          <w:szCs w:val="28"/>
        </w:rPr>
        <w:t xml:space="preserve"> </w:t>
      </w:r>
      <w:r>
        <w:rPr>
          <w:rFonts w:ascii="Times New Roman" w:hAnsi="Times New Roman" w:cs="Times New Roman"/>
          <w:sz w:val="28"/>
          <w:szCs w:val="28"/>
        </w:rPr>
        <w:t>присоединиться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войне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учитывая</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здесь</w:t>
      </w:r>
      <w:r>
        <w:rPr>
          <w:rFonts w:ascii="Times New Roman" w:hAnsi="Times New Roman" w:cs="Times New Roman"/>
          <w:sz w:val="28"/>
          <w:szCs w:val="28"/>
        </w:rPr>
        <w:t xml:space="preserve"> </w:t>
      </w:r>
      <w:r>
        <w:rPr>
          <w:rFonts w:ascii="Times New Roman" w:hAnsi="Times New Roman" w:cs="Times New Roman"/>
          <w:sz w:val="28"/>
          <w:szCs w:val="28"/>
        </w:rPr>
        <w:t>сосредоточены</w:t>
      </w:r>
      <w:r>
        <w:rPr>
          <w:rFonts w:ascii="Times New Roman" w:hAnsi="Times New Roman" w:cs="Times New Roman"/>
          <w:sz w:val="28"/>
          <w:szCs w:val="28"/>
        </w:rPr>
        <w:t xml:space="preserve"> </w:t>
      </w:r>
      <w:r>
        <w:rPr>
          <w:rFonts w:ascii="Times New Roman" w:hAnsi="Times New Roman" w:cs="Times New Roman"/>
          <w:sz w:val="28"/>
          <w:szCs w:val="28"/>
        </w:rPr>
        <w:t>огромные</w:t>
      </w:r>
      <w:r>
        <w:rPr>
          <w:rFonts w:ascii="Times New Roman" w:hAnsi="Times New Roman" w:cs="Times New Roman"/>
          <w:sz w:val="28"/>
          <w:szCs w:val="28"/>
        </w:rPr>
        <w:t xml:space="preserve"> </w:t>
      </w:r>
      <w:r>
        <w:rPr>
          <w:rFonts w:ascii="Times New Roman" w:hAnsi="Times New Roman" w:cs="Times New Roman"/>
          <w:sz w:val="28"/>
          <w:szCs w:val="28"/>
        </w:rPr>
        <w:t>запасы</w:t>
      </w:r>
      <w:r>
        <w:rPr>
          <w:rFonts w:ascii="Times New Roman" w:hAnsi="Times New Roman" w:cs="Times New Roman"/>
          <w:sz w:val="28"/>
          <w:szCs w:val="28"/>
        </w:rPr>
        <w:t xml:space="preserve"> </w:t>
      </w:r>
      <w:r>
        <w:rPr>
          <w:rFonts w:ascii="Times New Roman" w:hAnsi="Times New Roman" w:cs="Times New Roman"/>
          <w:sz w:val="28"/>
          <w:szCs w:val="28"/>
        </w:rPr>
        <w:t>нефти</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превращает</w:t>
      </w:r>
      <w:r>
        <w:rPr>
          <w:rFonts w:ascii="Times New Roman" w:hAnsi="Times New Roman" w:cs="Times New Roman"/>
          <w:sz w:val="28"/>
          <w:szCs w:val="28"/>
        </w:rPr>
        <w:t xml:space="preserve"> </w:t>
      </w:r>
      <w:r>
        <w:rPr>
          <w:rFonts w:ascii="Times New Roman" w:hAnsi="Times New Roman" w:cs="Times New Roman"/>
          <w:sz w:val="28"/>
          <w:szCs w:val="28"/>
        </w:rPr>
        <w:t>конфликт</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регионального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глобальный</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ставит</w:t>
      </w:r>
      <w:r>
        <w:rPr>
          <w:rFonts w:ascii="Times New Roman" w:hAnsi="Times New Roman" w:cs="Times New Roman"/>
          <w:sz w:val="28"/>
          <w:szCs w:val="28"/>
        </w:rPr>
        <w:t xml:space="preserve"> </w:t>
      </w:r>
      <w:r>
        <w:rPr>
          <w:rFonts w:ascii="Times New Roman" w:hAnsi="Times New Roman" w:cs="Times New Roman"/>
          <w:sz w:val="28"/>
          <w:szCs w:val="28"/>
        </w:rPr>
        <w:t>под</w:t>
      </w:r>
      <w:r>
        <w:rPr>
          <w:rFonts w:ascii="Times New Roman" w:hAnsi="Times New Roman" w:cs="Times New Roman"/>
          <w:sz w:val="28"/>
          <w:szCs w:val="28"/>
        </w:rPr>
        <w:t xml:space="preserve"> </w:t>
      </w:r>
      <w:r>
        <w:rPr>
          <w:rFonts w:ascii="Times New Roman" w:hAnsi="Times New Roman" w:cs="Times New Roman"/>
          <w:sz w:val="28"/>
          <w:szCs w:val="28"/>
        </w:rPr>
        <w:t>угрозу</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близлежащие</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[143].</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США</w:t>
      </w:r>
      <w:r>
        <w:rPr>
          <w:rFonts w:ascii="Times New Roman" w:hAnsi="Times New Roman" w:cs="Times New Roman"/>
          <w:sz w:val="28"/>
          <w:szCs w:val="28"/>
        </w:rPr>
        <w:t xml:space="preserve"> </w:t>
      </w:r>
      <w:r>
        <w:rPr>
          <w:rFonts w:ascii="Times New Roman" w:hAnsi="Times New Roman" w:cs="Times New Roman"/>
          <w:sz w:val="28"/>
          <w:szCs w:val="28"/>
        </w:rPr>
        <w:t>используют</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продвижения</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Ираке</w:t>
      </w:r>
      <w:r>
        <w:rPr>
          <w:rFonts w:ascii="Times New Roman" w:hAnsi="Times New Roman" w:cs="Times New Roman"/>
          <w:sz w:val="28"/>
          <w:szCs w:val="28"/>
        </w:rPr>
        <w:t xml:space="preserve">, </w:t>
      </w:r>
      <w:r>
        <w:rPr>
          <w:rFonts w:ascii="Times New Roman" w:hAnsi="Times New Roman" w:cs="Times New Roman"/>
          <w:sz w:val="28"/>
          <w:szCs w:val="28"/>
        </w:rPr>
        <w:t>Сирии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регионах</w:t>
      </w:r>
      <w:r>
        <w:rPr>
          <w:rFonts w:ascii="Times New Roman" w:hAnsi="Times New Roman" w:cs="Times New Roman"/>
          <w:sz w:val="28"/>
          <w:szCs w:val="28"/>
        </w:rPr>
        <w:t xml:space="preserve">. </w:t>
      </w:r>
      <w:r>
        <w:rPr>
          <w:rFonts w:ascii="Times New Roman" w:hAnsi="Times New Roman" w:cs="Times New Roman"/>
          <w:sz w:val="28"/>
          <w:szCs w:val="28"/>
        </w:rPr>
        <w:t>Конечно</w:t>
      </w:r>
      <w:r>
        <w:rPr>
          <w:rFonts w:ascii="Times New Roman" w:hAnsi="Times New Roman" w:cs="Times New Roman"/>
          <w:sz w:val="28"/>
          <w:szCs w:val="28"/>
        </w:rPr>
        <w:t xml:space="preserve">, </w:t>
      </w:r>
      <w:r>
        <w:rPr>
          <w:rFonts w:ascii="Times New Roman" w:hAnsi="Times New Roman" w:cs="Times New Roman"/>
          <w:sz w:val="28"/>
          <w:szCs w:val="28"/>
        </w:rPr>
        <w:t>эти</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корне</w:t>
      </w:r>
      <w:r>
        <w:rPr>
          <w:rFonts w:ascii="Times New Roman" w:hAnsi="Times New Roman" w:cs="Times New Roman"/>
          <w:sz w:val="28"/>
          <w:szCs w:val="28"/>
        </w:rPr>
        <w:t xml:space="preserve"> </w:t>
      </w:r>
      <w:r>
        <w:rPr>
          <w:rFonts w:ascii="Times New Roman" w:hAnsi="Times New Roman" w:cs="Times New Roman"/>
          <w:sz w:val="28"/>
          <w:szCs w:val="28"/>
        </w:rPr>
        <w:t>неравны</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Однако</w:t>
      </w:r>
      <w:r>
        <w:rPr>
          <w:rFonts w:ascii="Times New Roman" w:hAnsi="Times New Roman" w:cs="Times New Roman"/>
          <w:sz w:val="28"/>
          <w:szCs w:val="28"/>
        </w:rPr>
        <w:t xml:space="preserve"> </w:t>
      </w:r>
      <w:r>
        <w:rPr>
          <w:rFonts w:ascii="Times New Roman" w:hAnsi="Times New Roman" w:cs="Times New Roman"/>
          <w:sz w:val="28"/>
          <w:szCs w:val="28"/>
        </w:rPr>
        <w:t>известный</w:t>
      </w:r>
      <w:r>
        <w:rPr>
          <w:rFonts w:ascii="Times New Roman" w:hAnsi="Times New Roman" w:cs="Times New Roman"/>
          <w:sz w:val="28"/>
          <w:szCs w:val="28"/>
        </w:rPr>
        <w:t xml:space="preserve"> </w:t>
      </w:r>
      <w:r>
        <w:rPr>
          <w:rFonts w:ascii="Times New Roman" w:hAnsi="Times New Roman" w:cs="Times New Roman"/>
          <w:sz w:val="28"/>
          <w:szCs w:val="28"/>
        </w:rPr>
        <w:t>востоко</w:t>
      </w:r>
      <w:r>
        <w:rPr>
          <w:rFonts w:ascii="Times New Roman" w:hAnsi="Times New Roman" w:cs="Times New Roman"/>
          <w:sz w:val="28"/>
          <w:szCs w:val="28"/>
        </w:rPr>
        <w:t>вед</w:t>
      </w:r>
      <w:r>
        <w:rPr>
          <w:rFonts w:ascii="Times New Roman" w:hAnsi="Times New Roman" w:cs="Times New Roman"/>
          <w:sz w:val="28"/>
          <w:szCs w:val="28"/>
        </w:rPr>
        <w:t xml:space="preserve"> </w:t>
      </w:r>
      <w:r>
        <w:rPr>
          <w:rFonts w:ascii="Times New Roman" w:hAnsi="Times New Roman" w:cs="Times New Roman"/>
          <w:sz w:val="28"/>
          <w:szCs w:val="28"/>
        </w:rPr>
        <w:t>Тофик</w:t>
      </w:r>
      <w:r>
        <w:rPr>
          <w:rFonts w:ascii="Times New Roman" w:hAnsi="Times New Roman" w:cs="Times New Roman"/>
          <w:sz w:val="28"/>
          <w:szCs w:val="28"/>
        </w:rPr>
        <w:t xml:space="preserve"> </w:t>
      </w:r>
      <w:r>
        <w:rPr>
          <w:rFonts w:ascii="Times New Roman" w:hAnsi="Times New Roman" w:cs="Times New Roman"/>
          <w:sz w:val="28"/>
          <w:szCs w:val="28"/>
        </w:rPr>
        <w:t>Аббасов</w:t>
      </w:r>
      <w:r>
        <w:rPr>
          <w:rFonts w:ascii="Times New Roman" w:hAnsi="Times New Roman" w:cs="Times New Roman"/>
          <w:sz w:val="28"/>
          <w:szCs w:val="28"/>
        </w:rPr>
        <w:t xml:space="preserve"> </w:t>
      </w:r>
      <w:r>
        <w:rPr>
          <w:rFonts w:ascii="Times New Roman" w:hAnsi="Times New Roman" w:cs="Times New Roman"/>
          <w:sz w:val="28"/>
          <w:szCs w:val="28"/>
        </w:rPr>
        <w:t>считает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Соединенные</w:t>
      </w:r>
      <w:r>
        <w:rPr>
          <w:rFonts w:ascii="Times New Roman" w:hAnsi="Times New Roman" w:cs="Times New Roman"/>
          <w:sz w:val="28"/>
          <w:szCs w:val="28"/>
        </w:rPr>
        <w:t xml:space="preserve"> </w:t>
      </w:r>
      <w:r>
        <w:rPr>
          <w:rFonts w:ascii="Times New Roman" w:hAnsi="Times New Roman" w:cs="Times New Roman"/>
          <w:sz w:val="28"/>
          <w:szCs w:val="28"/>
        </w:rPr>
        <w:t>Штаты</w:t>
      </w:r>
      <w:r>
        <w:rPr>
          <w:rFonts w:ascii="Times New Roman" w:hAnsi="Times New Roman" w:cs="Times New Roman"/>
          <w:sz w:val="28"/>
          <w:szCs w:val="28"/>
        </w:rPr>
        <w:t xml:space="preserve"> </w:t>
      </w:r>
      <w:r>
        <w:rPr>
          <w:rFonts w:ascii="Times New Roman" w:hAnsi="Times New Roman" w:cs="Times New Roman"/>
          <w:sz w:val="28"/>
          <w:szCs w:val="28"/>
        </w:rPr>
        <w:t>заинтересованы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создании</w:t>
      </w:r>
      <w:r>
        <w:rPr>
          <w:rFonts w:ascii="Times New Roman" w:hAnsi="Times New Roman" w:cs="Times New Roman"/>
          <w:sz w:val="28"/>
          <w:szCs w:val="28"/>
        </w:rPr>
        <w:t xml:space="preserve"> </w:t>
      </w:r>
      <w:r>
        <w:rPr>
          <w:rFonts w:ascii="Times New Roman" w:hAnsi="Times New Roman" w:cs="Times New Roman"/>
          <w:sz w:val="28"/>
          <w:szCs w:val="28"/>
        </w:rPr>
        <w:t>независимого</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публично</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говорят</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президентства</w:t>
      </w:r>
      <w:r>
        <w:rPr>
          <w:rFonts w:ascii="Times New Roman" w:hAnsi="Times New Roman" w:cs="Times New Roman"/>
          <w:sz w:val="28"/>
          <w:szCs w:val="28"/>
        </w:rPr>
        <w:t xml:space="preserve"> </w:t>
      </w:r>
      <w:r>
        <w:rPr>
          <w:rFonts w:ascii="Times New Roman" w:hAnsi="Times New Roman" w:cs="Times New Roman"/>
          <w:sz w:val="28"/>
          <w:szCs w:val="28"/>
        </w:rPr>
        <w:t>Саддама</w:t>
      </w:r>
      <w:r>
        <w:rPr>
          <w:rFonts w:ascii="Times New Roman" w:hAnsi="Times New Roman" w:cs="Times New Roman"/>
          <w:sz w:val="28"/>
          <w:szCs w:val="28"/>
        </w:rPr>
        <w:t xml:space="preserve"> </w:t>
      </w:r>
      <w:r>
        <w:rPr>
          <w:rFonts w:ascii="Times New Roman" w:hAnsi="Times New Roman" w:cs="Times New Roman"/>
          <w:sz w:val="28"/>
          <w:szCs w:val="28"/>
        </w:rPr>
        <w:t>Хусейна</w:t>
      </w:r>
      <w:r>
        <w:rPr>
          <w:rFonts w:ascii="Times New Roman" w:hAnsi="Times New Roman" w:cs="Times New Roman"/>
          <w:sz w:val="28"/>
          <w:szCs w:val="28"/>
        </w:rPr>
        <w:t xml:space="preserve"> </w:t>
      </w:r>
      <w:r>
        <w:rPr>
          <w:rFonts w:ascii="Times New Roman" w:hAnsi="Times New Roman" w:cs="Times New Roman"/>
          <w:sz w:val="28"/>
          <w:szCs w:val="28"/>
        </w:rPr>
        <w:t>американцы</w:t>
      </w:r>
      <w:r>
        <w:rPr>
          <w:rFonts w:ascii="Times New Roman" w:hAnsi="Times New Roman" w:cs="Times New Roman"/>
          <w:sz w:val="28"/>
          <w:szCs w:val="28"/>
        </w:rPr>
        <w:t xml:space="preserve"> </w:t>
      </w:r>
      <w:r>
        <w:rPr>
          <w:rFonts w:ascii="Times New Roman" w:hAnsi="Times New Roman" w:cs="Times New Roman"/>
          <w:sz w:val="28"/>
          <w:szCs w:val="28"/>
        </w:rPr>
        <w:t>оказали</w:t>
      </w:r>
      <w:r>
        <w:rPr>
          <w:rFonts w:ascii="Times New Roman" w:hAnsi="Times New Roman" w:cs="Times New Roman"/>
          <w:sz w:val="28"/>
          <w:szCs w:val="28"/>
        </w:rPr>
        <w:t xml:space="preserve"> </w:t>
      </w:r>
      <w:r>
        <w:rPr>
          <w:rFonts w:ascii="Times New Roman" w:hAnsi="Times New Roman" w:cs="Times New Roman"/>
          <w:sz w:val="28"/>
          <w:szCs w:val="28"/>
        </w:rPr>
        <w:t>значительное</w:t>
      </w:r>
      <w:r>
        <w:rPr>
          <w:rFonts w:ascii="Times New Roman" w:hAnsi="Times New Roman" w:cs="Times New Roman"/>
          <w:sz w:val="28"/>
          <w:szCs w:val="28"/>
        </w:rPr>
        <w:t xml:space="preserve"> </w:t>
      </w:r>
      <w:r>
        <w:rPr>
          <w:rFonts w:ascii="Times New Roman" w:hAnsi="Times New Roman" w:cs="Times New Roman"/>
          <w:sz w:val="28"/>
          <w:szCs w:val="28"/>
        </w:rPr>
        <w:t>влияние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формирование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Ираке</w:t>
      </w:r>
      <w:r>
        <w:rPr>
          <w:rFonts w:ascii="Times New Roman" w:hAnsi="Times New Roman" w:cs="Times New Roman"/>
          <w:sz w:val="28"/>
          <w:szCs w:val="28"/>
        </w:rPr>
        <w:t xml:space="preserve"> </w:t>
      </w:r>
      <w:r>
        <w:rPr>
          <w:rFonts w:ascii="Times New Roman" w:hAnsi="Times New Roman" w:cs="Times New Roman"/>
          <w:sz w:val="28"/>
          <w:szCs w:val="28"/>
        </w:rPr>
        <w:t>местной</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элит</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положив</w:t>
      </w:r>
      <w:r>
        <w:rPr>
          <w:rFonts w:ascii="Times New Roman" w:hAnsi="Times New Roman" w:cs="Times New Roman"/>
          <w:sz w:val="28"/>
          <w:szCs w:val="28"/>
        </w:rPr>
        <w:t xml:space="preserve"> </w:t>
      </w:r>
      <w:r>
        <w:rPr>
          <w:rFonts w:ascii="Times New Roman" w:hAnsi="Times New Roman" w:cs="Times New Roman"/>
          <w:sz w:val="28"/>
          <w:szCs w:val="28"/>
        </w:rPr>
        <w:t>ее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основу</w:t>
      </w:r>
      <w:r>
        <w:rPr>
          <w:rFonts w:ascii="Times New Roman" w:hAnsi="Times New Roman" w:cs="Times New Roman"/>
          <w:sz w:val="28"/>
          <w:szCs w:val="28"/>
        </w:rPr>
        <w:t xml:space="preserve"> </w:t>
      </w:r>
      <w:r>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Pr>
          <w:rFonts w:ascii="Times New Roman" w:hAnsi="Times New Roman" w:cs="Times New Roman"/>
          <w:sz w:val="28"/>
          <w:szCs w:val="28"/>
        </w:rPr>
        <w:t>устройства</w:t>
      </w:r>
      <w:r>
        <w:rPr>
          <w:rFonts w:ascii="Times New Roman" w:hAnsi="Times New Roman" w:cs="Times New Roman"/>
          <w:sz w:val="28"/>
          <w:szCs w:val="28"/>
        </w:rPr>
        <w:t xml:space="preserve"> [14</w:t>
      </w:r>
      <w:r>
        <w:rPr>
          <w:rFonts w:ascii="Times New Roman" w:hAnsi="Times New Roman" w:cs="Times New Roman"/>
          <w:sz w:val="28"/>
          <w:szCs w:val="28"/>
          <w:lang w:val="kk-KZ"/>
        </w:rPr>
        <w:t>3</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Одновременно</w:t>
      </w:r>
      <w:r>
        <w:rPr>
          <w:rFonts w:ascii="Times New Roman" w:hAnsi="Times New Roman" w:cs="Times New Roman"/>
          <w:sz w:val="28"/>
          <w:szCs w:val="28"/>
        </w:rPr>
        <w:t xml:space="preserve"> </w:t>
      </w:r>
      <w:r>
        <w:rPr>
          <w:rFonts w:ascii="Times New Roman" w:hAnsi="Times New Roman" w:cs="Times New Roman"/>
          <w:sz w:val="28"/>
          <w:szCs w:val="28"/>
        </w:rPr>
        <w:t>шел</w:t>
      </w:r>
      <w:r>
        <w:rPr>
          <w:rFonts w:ascii="Times New Roman" w:hAnsi="Times New Roman" w:cs="Times New Roman"/>
          <w:sz w:val="28"/>
          <w:szCs w:val="28"/>
        </w:rPr>
        <w:t xml:space="preserve"> </w:t>
      </w: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подготовки</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военизированных</w:t>
      </w:r>
      <w:r>
        <w:rPr>
          <w:rFonts w:ascii="Times New Roman" w:hAnsi="Times New Roman" w:cs="Times New Roman"/>
          <w:sz w:val="28"/>
          <w:szCs w:val="28"/>
        </w:rPr>
        <w:t xml:space="preserve"> </w:t>
      </w:r>
      <w:r>
        <w:rPr>
          <w:rFonts w:ascii="Times New Roman" w:hAnsi="Times New Roman" w:cs="Times New Roman"/>
          <w:sz w:val="28"/>
          <w:szCs w:val="28"/>
        </w:rPr>
        <w:t>формирований</w:t>
      </w:r>
      <w:r>
        <w:rPr>
          <w:rFonts w:ascii="Times New Roman" w:hAnsi="Times New Roman" w:cs="Times New Roman"/>
          <w:sz w:val="28"/>
          <w:szCs w:val="28"/>
        </w:rPr>
        <w:t xml:space="preserve"> </w:t>
      </w:r>
      <w:r>
        <w:rPr>
          <w:rFonts w:ascii="Times New Roman" w:hAnsi="Times New Roman" w:cs="Times New Roman"/>
          <w:sz w:val="28"/>
          <w:szCs w:val="28"/>
        </w:rPr>
        <w:t>«Пешмерга»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помощью</w:t>
      </w:r>
      <w:r>
        <w:rPr>
          <w:rFonts w:ascii="Times New Roman" w:hAnsi="Times New Roman" w:cs="Times New Roman"/>
          <w:sz w:val="28"/>
          <w:szCs w:val="28"/>
        </w:rPr>
        <w:t xml:space="preserve"> </w:t>
      </w:r>
      <w:r>
        <w:rPr>
          <w:rFonts w:ascii="Times New Roman" w:hAnsi="Times New Roman" w:cs="Times New Roman"/>
          <w:sz w:val="28"/>
          <w:szCs w:val="28"/>
        </w:rPr>
        <w:t>которых</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отстаивали</w:t>
      </w:r>
      <w:r>
        <w:rPr>
          <w:rFonts w:ascii="Times New Roman" w:hAnsi="Times New Roman" w:cs="Times New Roman"/>
          <w:sz w:val="28"/>
          <w:szCs w:val="28"/>
        </w:rPr>
        <w:t xml:space="preserve"> </w:t>
      </w:r>
      <w:r>
        <w:rPr>
          <w:rFonts w:ascii="Times New Roman" w:hAnsi="Times New Roman" w:cs="Times New Roman"/>
          <w:sz w:val="28"/>
          <w:szCs w:val="28"/>
        </w:rPr>
        <w:t>независимость</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результате</w:t>
      </w:r>
      <w:r>
        <w:rPr>
          <w:rFonts w:ascii="Times New Roman" w:hAnsi="Times New Roman" w:cs="Times New Roman"/>
          <w:sz w:val="28"/>
          <w:szCs w:val="28"/>
        </w:rPr>
        <w:t xml:space="preserve"> </w:t>
      </w:r>
      <w:r>
        <w:rPr>
          <w:rFonts w:ascii="Times New Roman" w:hAnsi="Times New Roman" w:cs="Times New Roman"/>
          <w:sz w:val="28"/>
          <w:szCs w:val="28"/>
        </w:rPr>
        <w:t>американской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личный</w:t>
      </w:r>
      <w:r>
        <w:rPr>
          <w:rFonts w:ascii="Times New Roman" w:hAnsi="Times New Roman" w:cs="Times New Roman"/>
          <w:sz w:val="28"/>
          <w:szCs w:val="28"/>
        </w:rPr>
        <w:t xml:space="preserve"> </w:t>
      </w:r>
      <w:r>
        <w:rPr>
          <w:rFonts w:ascii="Times New Roman" w:hAnsi="Times New Roman" w:cs="Times New Roman"/>
          <w:sz w:val="28"/>
          <w:szCs w:val="28"/>
        </w:rPr>
        <w:t>соста</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Пешмерги</w:t>
      </w:r>
      <w:r>
        <w:rPr>
          <w:rFonts w:ascii="Times New Roman" w:hAnsi="Times New Roman" w:cs="Times New Roman"/>
          <w:sz w:val="28"/>
          <w:szCs w:val="28"/>
        </w:rPr>
        <w:t xml:space="preserve"> </w:t>
      </w:r>
      <w:r>
        <w:rPr>
          <w:rFonts w:ascii="Times New Roman" w:hAnsi="Times New Roman" w:cs="Times New Roman"/>
          <w:sz w:val="28"/>
          <w:szCs w:val="28"/>
        </w:rPr>
        <w:t>составил</w:t>
      </w:r>
      <w:r>
        <w:rPr>
          <w:rFonts w:ascii="Times New Roman" w:hAnsi="Times New Roman" w:cs="Times New Roman"/>
          <w:sz w:val="28"/>
          <w:szCs w:val="28"/>
        </w:rPr>
        <w:t xml:space="preserve"> 100 </w:t>
      </w:r>
      <w:r>
        <w:rPr>
          <w:rFonts w:ascii="Times New Roman" w:hAnsi="Times New Roman" w:cs="Times New Roman"/>
          <w:sz w:val="28"/>
          <w:szCs w:val="28"/>
        </w:rPr>
        <w:t>тысяч</w:t>
      </w:r>
      <w:r>
        <w:rPr>
          <w:rFonts w:ascii="Times New Roman" w:hAnsi="Times New Roman" w:cs="Times New Roman"/>
          <w:sz w:val="28"/>
          <w:szCs w:val="28"/>
        </w:rPr>
        <w:t xml:space="preserve"> </w:t>
      </w:r>
      <w:r>
        <w:rPr>
          <w:rFonts w:ascii="Times New Roman" w:hAnsi="Times New Roman" w:cs="Times New Roman"/>
          <w:sz w:val="28"/>
          <w:szCs w:val="28"/>
        </w:rPr>
        <w:t>орудий</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лидеры</w:t>
      </w:r>
      <w:r>
        <w:rPr>
          <w:rFonts w:ascii="Times New Roman" w:hAnsi="Times New Roman" w:cs="Times New Roman"/>
          <w:sz w:val="28"/>
          <w:szCs w:val="28"/>
        </w:rPr>
        <w:t xml:space="preserve"> </w:t>
      </w:r>
      <w:r>
        <w:rPr>
          <w:rFonts w:ascii="Times New Roman" w:hAnsi="Times New Roman" w:cs="Times New Roman"/>
          <w:sz w:val="28"/>
          <w:szCs w:val="28"/>
        </w:rPr>
        <w:t>иракского</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r>
        <w:rPr>
          <w:rFonts w:ascii="Times New Roman" w:hAnsi="Times New Roman" w:cs="Times New Roman"/>
          <w:sz w:val="28"/>
          <w:szCs w:val="28"/>
        </w:rPr>
        <w:t>решили</w:t>
      </w:r>
      <w:r>
        <w:rPr>
          <w:rFonts w:ascii="Times New Roman" w:hAnsi="Times New Roman" w:cs="Times New Roman"/>
          <w:sz w:val="28"/>
          <w:szCs w:val="28"/>
        </w:rPr>
        <w:t xml:space="preserve"> </w:t>
      </w:r>
      <w:r>
        <w:rPr>
          <w:rFonts w:ascii="Times New Roman" w:hAnsi="Times New Roman" w:cs="Times New Roman"/>
          <w:sz w:val="28"/>
          <w:szCs w:val="28"/>
        </w:rPr>
        <w:t>превратить</w:t>
      </w:r>
      <w:r>
        <w:rPr>
          <w:rFonts w:ascii="Times New Roman" w:hAnsi="Times New Roman" w:cs="Times New Roman"/>
          <w:sz w:val="28"/>
          <w:szCs w:val="28"/>
        </w:rPr>
        <w:t xml:space="preserve"> </w:t>
      </w:r>
      <w:r>
        <w:rPr>
          <w:rFonts w:ascii="Times New Roman" w:hAnsi="Times New Roman" w:cs="Times New Roman"/>
          <w:sz w:val="28"/>
          <w:szCs w:val="28"/>
        </w:rPr>
        <w:t>свою</w:t>
      </w:r>
      <w:r>
        <w:rPr>
          <w:rFonts w:ascii="Times New Roman" w:hAnsi="Times New Roman" w:cs="Times New Roman"/>
          <w:sz w:val="28"/>
          <w:szCs w:val="28"/>
        </w:rPr>
        <w:t xml:space="preserve"> </w:t>
      </w:r>
      <w:r>
        <w:rPr>
          <w:rFonts w:ascii="Times New Roman" w:hAnsi="Times New Roman" w:cs="Times New Roman"/>
          <w:sz w:val="28"/>
          <w:szCs w:val="28"/>
        </w:rPr>
        <w:t>автономию</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независимое</w:t>
      </w:r>
      <w:r>
        <w:rPr>
          <w:rFonts w:ascii="Times New Roman" w:hAnsi="Times New Roman" w:cs="Times New Roman"/>
          <w:sz w:val="28"/>
          <w:szCs w:val="28"/>
        </w:rPr>
        <w:t xml:space="preserve"> </w:t>
      </w:r>
      <w:r>
        <w:rPr>
          <w:rFonts w:ascii="Times New Roman" w:hAnsi="Times New Roman" w:cs="Times New Roman"/>
          <w:sz w:val="28"/>
          <w:szCs w:val="28"/>
        </w:rPr>
        <w:t>государство</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ab/>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последние</w:t>
      </w:r>
      <w:r>
        <w:rPr>
          <w:rFonts w:ascii="Times New Roman" w:hAnsi="Times New Roman" w:cs="Times New Roman"/>
          <w:sz w:val="28"/>
          <w:szCs w:val="28"/>
        </w:rPr>
        <w:t xml:space="preserve"> </w:t>
      </w:r>
      <w:r>
        <w:rPr>
          <w:rFonts w:ascii="Times New Roman" w:hAnsi="Times New Roman" w:cs="Times New Roman"/>
          <w:sz w:val="28"/>
          <w:szCs w:val="28"/>
        </w:rPr>
        <w:t>годы</w:t>
      </w:r>
      <w:r>
        <w:rPr>
          <w:rFonts w:ascii="Times New Roman" w:hAnsi="Times New Roman" w:cs="Times New Roman"/>
          <w:sz w:val="28"/>
          <w:szCs w:val="28"/>
        </w:rPr>
        <w:t xml:space="preserve"> </w:t>
      </w:r>
      <w:r>
        <w:rPr>
          <w:rFonts w:ascii="Times New Roman" w:hAnsi="Times New Roman" w:cs="Times New Roman"/>
          <w:sz w:val="28"/>
          <w:szCs w:val="28"/>
        </w:rPr>
        <w:t>Вашингтон</w:t>
      </w:r>
      <w:r>
        <w:rPr>
          <w:rFonts w:ascii="Times New Roman" w:hAnsi="Times New Roman" w:cs="Times New Roman"/>
          <w:sz w:val="28"/>
          <w:szCs w:val="28"/>
        </w:rPr>
        <w:t xml:space="preserve"> </w:t>
      </w:r>
      <w:r>
        <w:rPr>
          <w:rFonts w:ascii="Times New Roman" w:hAnsi="Times New Roman" w:cs="Times New Roman"/>
          <w:sz w:val="28"/>
          <w:szCs w:val="28"/>
        </w:rPr>
        <w:t>возлагал</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возлагает</w:t>
      </w:r>
      <w:r>
        <w:rPr>
          <w:rFonts w:ascii="Times New Roman" w:hAnsi="Times New Roman" w:cs="Times New Roman"/>
          <w:sz w:val="28"/>
          <w:szCs w:val="28"/>
        </w:rPr>
        <w:t xml:space="preserve"> </w:t>
      </w:r>
      <w:r>
        <w:rPr>
          <w:rFonts w:ascii="Times New Roman" w:hAnsi="Times New Roman" w:cs="Times New Roman"/>
          <w:sz w:val="28"/>
          <w:szCs w:val="28"/>
        </w:rPr>
        <w:t>надежды</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сирийских</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lang w:val="kk-KZ"/>
        </w:rPr>
        <w:t>пытается</w:t>
      </w:r>
      <w:r>
        <w:rPr>
          <w:rFonts w:ascii="Times New Roman" w:hAnsi="Times New Roman" w:cs="Times New Roman"/>
          <w:sz w:val="28"/>
          <w:szCs w:val="28"/>
          <w:lang w:val="kk-KZ"/>
        </w:rPr>
        <w:t xml:space="preserve"> </w:t>
      </w:r>
      <w:r>
        <w:rPr>
          <w:rFonts w:ascii="Times New Roman" w:hAnsi="Times New Roman" w:cs="Times New Roman"/>
          <w:sz w:val="28"/>
          <w:szCs w:val="28"/>
        </w:rPr>
        <w:t>реализова</w:t>
      </w:r>
      <w:r>
        <w:rPr>
          <w:rFonts w:ascii="Times New Roman" w:hAnsi="Times New Roman" w:cs="Times New Roman"/>
          <w:sz w:val="28"/>
          <w:szCs w:val="28"/>
          <w:lang w:val="kk-KZ"/>
        </w:rPr>
        <w:t>ть</w:t>
      </w:r>
      <w:r>
        <w:rPr>
          <w:rFonts w:ascii="Times New Roman" w:hAnsi="Times New Roman" w:cs="Times New Roman"/>
          <w:sz w:val="28"/>
          <w:szCs w:val="28"/>
        </w:rPr>
        <w:t xml:space="preserve"> </w:t>
      </w:r>
      <w:r>
        <w:rPr>
          <w:rFonts w:ascii="Times New Roman" w:hAnsi="Times New Roman" w:cs="Times New Roman"/>
          <w:sz w:val="28"/>
          <w:szCs w:val="28"/>
        </w:rPr>
        <w:t>план</w:t>
      </w:r>
      <w:r>
        <w:rPr>
          <w:rFonts w:ascii="Times New Roman" w:hAnsi="Times New Roman" w:cs="Times New Roman"/>
          <w:sz w:val="28"/>
          <w:szCs w:val="28"/>
        </w:rPr>
        <w:t xml:space="preserve"> </w:t>
      </w:r>
      <w:r>
        <w:rPr>
          <w:rFonts w:ascii="Times New Roman" w:hAnsi="Times New Roman" w:cs="Times New Roman"/>
          <w:sz w:val="28"/>
          <w:szCs w:val="28"/>
        </w:rPr>
        <w:t>образования</w:t>
      </w:r>
      <w:r>
        <w:rPr>
          <w:rFonts w:ascii="Times New Roman" w:hAnsi="Times New Roman" w:cs="Times New Roman"/>
          <w:sz w:val="28"/>
          <w:szCs w:val="28"/>
        </w:rPr>
        <w:t xml:space="preserve">, </w:t>
      </w:r>
      <w:r>
        <w:rPr>
          <w:rFonts w:ascii="Times New Roman" w:hAnsi="Times New Roman" w:cs="Times New Roman"/>
          <w:sz w:val="28"/>
          <w:szCs w:val="28"/>
        </w:rPr>
        <w:t>аналогичн</w:t>
      </w:r>
      <w:r>
        <w:rPr>
          <w:rFonts w:ascii="Times New Roman" w:hAnsi="Times New Roman" w:cs="Times New Roman"/>
          <w:sz w:val="28"/>
          <w:szCs w:val="28"/>
          <w:lang w:val="kk-KZ"/>
        </w:rPr>
        <w:t>о</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Иракскому</w:t>
      </w:r>
      <w:r>
        <w:rPr>
          <w:rFonts w:ascii="Times New Roman" w:hAnsi="Times New Roman" w:cs="Times New Roman"/>
          <w:sz w:val="28"/>
          <w:szCs w:val="28"/>
        </w:rPr>
        <w:t xml:space="preserve"> </w:t>
      </w:r>
      <w:r>
        <w:rPr>
          <w:rFonts w:ascii="Times New Roman" w:hAnsi="Times New Roman" w:cs="Times New Roman"/>
          <w:sz w:val="28"/>
          <w:szCs w:val="28"/>
        </w:rPr>
        <w:t>Курдистану</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севере</w:t>
      </w:r>
      <w:r>
        <w:rPr>
          <w:rFonts w:ascii="Times New Roman" w:hAnsi="Times New Roman" w:cs="Times New Roman"/>
          <w:sz w:val="28"/>
          <w:szCs w:val="28"/>
        </w:rPr>
        <w:t xml:space="preserve"> </w:t>
      </w:r>
      <w:r>
        <w:rPr>
          <w:rFonts w:ascii="Times New Roman" w:hAnsi="Times New Roman" w:cs="Times New Roman"/>
          <w:sz w:val="28"/>
          <w:szCs w:val="28"/>
        </w:rPr>
        <w:t>Сирии</w:t>
      </w:r>
      <w:r>
        <w:rPr>
          <w:rFonts w:ascii="Times New Roman" w:hAnsi="Times New Roman" w:cs="Times New Roman"/>
          <w:sz w:val="28"/>
          <w:szCs w:val="28"/>
        </w:rPr>
        <w:t xml:space="preserve">. </w:t>
      </w:r>
      <w:r>
        <w:rPr>
          <w:rFonts w:ascii="Times New Roman" w:hAnsi="Times New Roman" w:cs="Times New Roman"/>
          <w:sz w:val="28"/>
          <w:szCs w:val="28"/>
        </w:rPr>
        <w:t>Американцам</w:t>
      </w:r>
      <w:r>
        <w:rPr>
          <w:rFonts w:ascii="Times New Roman" w:hAnsi="Times New Roman" w:cs="Times New Roman"/>
          <w:sz w:val="28"/>
          <w:szCs w:val="28"/>
        </w:rPr>
        <w:t xml:space="preserve"> </w:t>
      </w:r>
      <w:r>
        <w:rPr>
          <w:rFonts w:ascii="Times New Roman" w:hAnsi="Times New Roman" w:cs="Times New Roman"/>
          <w:sz w:val="28"/>
          <w:szCs w:val="28"/>
        </w:rPr>
        <w:t>нужна</w:t>
      </w:r>
      <w:r>
        <w:rPr>
          <w:rFonts w:ascii="Times New Roman" w:hAnsi="Times New Roman" w:cs="Times New Roman"/>
          <w:sz w:val="28"/>
          <w:szCs w:val="28"/>
        </w:rPr>
        <w:t xml:space="preserve"> </w:t>
      </w:r>
      <w:r>
        <w:rPr>
          <w:rFonts w:ascii="Times New Roman" w:hAnsi="Times New Roman" w:cs="Times New Roman"/>
          <w:sz w:val="28"/>
          <w:szCs w:val="28"/>
        </w:rPr>
        <w:t>полностью</w:t>
      </w:r>
      <w:r>
        <w:rPr>
          <w:rFonts w:ascii="Times New Roman" w:hAnsi="Times New Roman" w:cs="Times New Roman"/>
          <w:sz w:val="28"/>
          <w:szCs w:val="28"/>
        </w:rPr>
        <w:t xml:space="preserve"> </w:t>
      </w:r>
      <w:r>
        <w:rPr>
          <w:rFonts w:ascii="Times New Roman" w:hAnsi="Times New Roman" w:cs="Times New Roman"/>
          <w:sz w:val="28"/>
          <w:szCs w:val="28"/>
        </w:rPr>
        <w:t>контролируемая</w:t>
      </w:r>
      <w:r>
        <w:rPr>
          <w:rFonts w:ascii="Times New Roman" w:hAnsi="Times New Roman" w:cs="Times New Roman"/>
          <w:sz w:val="28"/>
          <w:szCs w:val="28"/>
        </w:rPr>
        <w:t xml:space="preserve"> </w:t>
      </w:r>
      <w:r>
        <w:rPr>
          <w:rFonts w:ascii="Times New Roman" w:hAnsi="Times New Roman" w:cs="Times New Roman"/>
          <w:sz w:val="28"/>
          <w:szCs w:val="28"/>
        </w:rPr>
        <w:t>зона</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постоянного</w:t>
      </w:r>
      <w:r>
        <w:rPr>
          <w:rFonts w:ascii="Times New Roman" w:hAnsi="Times New Roman" w:cs="Times New Roman"/>
          <w:sz w:val="28"/>
          <w:szCs w:val="28"/>
        </w:rPr>
        <w:t xml:space="preserve"> </w:t>
      </w:r>
      <w:r>
        <w:rPr>
          <w:rFonts w:ascii="Times New Roman" w:hAnsi="Times New Roman" w:cs="Times New Roman"/>
          <w:sz w:val="28"/>
          <w:szCs w:val="28"/>
        </w:rPr>
        <w:t>размещения</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баз</w:t>
      </w:r>
      <w:r>
        <w:rPr>
          <w:rFonts w:ascii="Times New Roman" w:hAnsi="Times New Roman" w:cs="Times New Roman"/>
          <w:sz w:val="28"/>
          <w:szCs w:val="28"/>
        </w:rPr>
        <w:t xml:space="preserve">. </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bookmarkStart w:id="70" w:name="_Hlk209598791"/>
      <w:r>
        <w:rPr>
          <w:rFonts w:ascii="Times New Roman" w:hAnsi="Times New Roman" w:cs="Times New Roman"/>
        </w:rPr>
        <w:tab/>
      </w:r>
      <w:r>
        <w:rPr>
          <w:rFonts w:ascii="Times New Roman" w:hAnsi="Times New Roman" w:cs="Times New Roman"/>
          <w:sz w:val="28"/>
          <w:szCs w:val="28"/>
        </w:rPr>
        <w:t>Однако</w:t>
      </w:r>
      <w:r>
        <w:rPr>
          <w:rFonts w:ascii="Times New Roman" w:hAnsi="Times New Roman" w:cs="Times New Roman"/>
          <w:sz w:val="28"/>
          <w:szCs w:val="28"/>
        </w:rPr>
        <w:t xml:space="preserve"> </w:t>
      </w:r>
      <w:r>
        <w:rPr>
          <w:rFonts w:ascii="Times New Roman" w:hAnsi="Times New Roman" w:cs="Times New Roman"/>
          <w:sz w:val="28"/>
          <w:szCs w:val="28"/>
        </w:rPr>
        <w:t>Турция</w:t>
      </w:r>
      <w:r>
        <w:rPr>
          <w:rFonts w:ascii="Times New Roman" w:hAnsi="Times New Roman" w:cs="Times New Roman"/>
          <w:sz w:val="28"/>
          <w:szCs w:val="28"/>
        </w:rPr>
        <w:t xml:space="preserve"> </w:t>
      </w:r>
      <w:r>
        <w:rPr>
          <w:rFonts w:ascii="Times New Roman" w:hAnsi="Times New Roman" w:cs="Times New Roman"/>
          <w:sz w:val="28"/>
          <w:szCs w:val="28"/>
        </w:rPr>
        <w:t>сорвала</w:t>
      </w:r>
      <w:r>
        <w:rPr>
          <w:rFonts w:ascii="Times New Roman" w:hAnsi="Times New Roman" w:cs="Times New Roman"/>
          <w:sz w:val="28"/>
          <w:szCs w:val="28"/>
        </w:rPr>
        <w:t xml:space="preserve"> </w:t>
      </w:r>
      <w:r>
        <w:rPr>
          <w:rFonts w:ascii="Times New Roman" w:hAnsi="Times New Roman" w:cs="Times New Roman"/>
          <w:sz w:val="28"/>
          <w:szCs w:val="28"/>
        </w:rPr>
        <w:t>эти</w:t>
      </w:r>
      <w:r>
        <w:rPr>
          <w:rFonts w:ascii="Times New Roman" w:hAnsi="Times New Roman" w:cs="Times New Roman"/>
          <w:sz w:val="28"/>
          <w:szCs w:val="28"/>
        </w:rPr>
        <w:t xml:space="preserve"> </w:t>
      </w:r>
      <w:r>
        <w:rPr>
          <w:rFonts w:ascii="Times New Roman" w:hAnsi="Times New Roman" w:cs="Times New Roman"/>
          <w:sz w:val="28"/>
          <w:szCs w:val="28"/>
        </w:rPr>
        <w:t>планы</w:t>
      </w:r>
      <w:r>
        <w:rPr>
          <w:rFonts w:ascii="Times New Roman" w:hAnsi="Times New Roman" w:cs="Times New Roman"/>
          <w:sz w:val="28"/>
          <w:szCs w:val="28"/>
        </w:rPr>
        <w:t xml:space="preserve">, </w:t>
      </w:r>
      <w:r>
        <w:rPr>
          <w:rFonts w:ascii="Times New Roman" w:hAnsi="Times New Roman" w:cs="Times New Roman"/>
          <w:sz w:val="28"/>
          <w:szCs w:val="28"/>
        </w:rPr>
        <w:t>проведя</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последние</w:t>
      </w:r>
      <w:r>
        <w:rPr>
          <w:rFonts w:ascii="Times New Roman" w:hAnsi="Times New Roman" w:cs="Times New Roman"/>
          <w:sz w:val="28"/>
          <w:szCs w:val="28"/>
        </w:rPr>
        <w:t xml:space="preserve"> </w:t>
      </w:r>
      <w:r>
        <w:rPr>
          <w:rFonts w:ascii="Times New Roman" w:hAnsi="Times New Roman" w:cs="Times New Roman"/>
          <w:sz w:val="28"/>
          <w:szCs w:val="28"/>
        </w:rPr>
        <w:t>годы</w:t>
      </w:r>
      <w:r>
        <w:rPr>
          <w:rFonts w:ascii="Times New Roman" w:hAnsi="Times New Roman" w:cs="Times New Roman"/>
          <w:sz w:val="28"/>
          <w:szCs w:val="28"/>
        </w:rPr>
        <w:t xml:space="preserve"> </w:t>
      </w:r>
      <w:r>
        <w:rPr>
          <w:rFonts w:ascii="Times New Roman" w:hAnsi="Times New Roman" w:cs="Times New Roman"/>
          <w:sz w:val="28"/>
          <w:szCs w:val="28"/>
        </w:rPr>
        <w:t>несколько</w:t>
      </w:r>
      <w:r>
        <w:rPr>
          <w:rFonts w:ascii="Times New Roman" w:hAnsi="Times New Roman" w:cs="Times New Roman"/>
          <w:sz w:val="28"/>
          <w:szCs w:val="28"/>
        </w:rPr>
        <w:t xml:space="preserve"> </w:t>
      </w:r>
      <w:r>
        <w:rPr>
          <w:rFonts w:ascii="Times New Roman" w:hAnsi="Times New Roman" w:cs="Times New Roman"/>
          <w:sz w:val="28"/>
          <w:szCs w:val="28"/>
        </w:rPr>
        <w:t>военных</w:t>
      </w:r>
      <w:r>
        <w:rPr>
          <w:rFonts w:ascii="Times New Roman" w:hAnsi="Times New Roman" w:cs="Times New Roman"/>
          <w:sz w:val="28"/>
          <w:szCs w:val="28"/>
        </w:rPr>
        <w:t xml:space="preserve"> </w:t>
      </w:r>
      <w:r>
        <w:rPr>
          <w:rFonts w:ascii="Times New Roman" w:hAnsi="Times New Roman" w:cs="Times New Roman"/>
          <w:sz w:val="28"/>
          <w:szCs w:val="28"/>
        </w:rPr>
        <w:t>операций</w:t>
      </w:r>
      <w:r>
        <w:rPr>
          <w:rFonts w:ascii="Times New Roman" w:hAnsi="Times New Roman" w:cs="Times New Roman"/>
          <w:sz w:val="28"/>
          <w:szCs w:val="28"/>
        </w:rPr>
        <w:t xml:space="preserve"> </w:t>
      </w:r>
      <w:r>
        <w:rPr>
          <w:rFonts w:ascii="Times New Roman" w:hAnsi="Times New Roman" w:cs="Times New Roman"/>
          <w:sz w:val="28"/>
          <w:szCs w:val="28"/>
        </w:rPr>
        <w:t>против</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группировок</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Сирии</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считает</w:t>
      </w:r>
      <w:r>
        <w:rPr>
          <w:rFonts w:ascii="Times New Roman" w:hAnsi="Times New Roman" w:cs="Times New Roman"/>
          <w:sz w:val="28"/>
          <w:szCs w:val="28"/>
        </w:rPr>
        <w:t xml:space="preserve"> </w:t>
      </w:r>
      <w:r>
        <w:rPr>
          <w:rFonts w:ascii="Times New Roman" w:hAnsi="Times New Roman" w:cs="Times New Roman"/>
          <w:sz w:val="28"/>
          <w:szCs w:val="28"/>
        </w:rPr>
        <w:t>террористическими</w:t>
      </w:r>
      <w:r>
        <w:rPr>
          <w:rFonts w:ascii="Times New Roman" w:hAnsi="Times New Roman" w:cs="Times New Roman"/>
          <w:sz w:val="28"/>
          <w:szCs w:val="28"/>
        </w:rPr>
        <w:t>.</w:t>
      </w:r>
    </w:p>
    <w:bookmarkEnd w:id="70"/>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Дональд</w:t>
      </w:r>
      <w:r>
        <w:rPr>
          <w:rFonts w:ascii="Times New Roman" w:hAnsi="Times New Roman" w:cs="Times New Roman"/>
          <w:sz w:val="28"/>
          <w:szCs w:val="28"/>
        </w:rPr>
        <w:t xml:space="preserve"> </w:t>
      </w:r>
      <w:r>
        <w:rPr>
          <w:rFonts w:ascii="Times New Roman" w:hAnsi="Times New Roman" w:cs="Times New Roman"/>
          <w:sz w:val="28"/>
          <w:szCs w:val="28"/>
        </w:rPr>
        <w:t>Трамп</w:t>
      </w:r>
      <w:r>
        <w:rPr>
          <w:rFonts w:ascii="Times New Roman" w:hAnsi="Times New Roman" w:cs="Times New Roman"/>
          <w:sz w:val="28"/>
          <w:szCs w:val="28"/>
        </w:rPr>
        <w:t xml:space="preserve"> </w:t>
      </w:r>
      <w:r>
        <w:rPr>
          <w:rFonts w:ascii="Times New Roman" w:hAnsi="Times New Roman" w:cs="Times New Roman"/>
          <w:sz w:val="28"/>
          <w:szCs w:val="28"/>
        </w:rPr>
        <w:t>открыто</w:t>
      </w:r>
      <w:r>
        <w:rPr>
          <w:rFonts w:ascii="Times New Roman" w:hAnsi="Times New Roman" w:cs="Times New Roman"/>
          <w:sz w:val="28"/>
          <w:szCs w:val="28"/>
        </w:rPr>
        <w:t xml:space="preserve"> </w:t>
      </w:r>
      <w:r>
        <w:rPr>
          <w:rFonts w:ascii="Times New Roman" w:hAnsi="Times New Roman" w:cs="Times New Roman"/>
          <w:sz w:val="28"/>
          <w:szCs w:val="28"/>
        </w:rPr>
        <w:t>осудил</w:t>
      </w:r>
      <w:r>
        <w:rPr>
          <w:rFonts w:ascii="Times New Roman" w:hAnsi="Times New Roman" w:cs="Times New Roman"/>
          <w:sz w:val="28"/>
          <w:szCs w:val="28"/>
        </w:rPr>
        <w:t xml:space="preserve"> </w:t>
      </w:r>
      <w:r>
        <w:rPr>
          <w:rFonts w:ascii="Times New Roman" w:hAnsi="Times New Roman" w:cs="Times New Roman"/>
          <w:sz w:val="28"/>
          <w:szCs w:val="28"/>
        </w:rPr>
        <w:t>вторжение</w:t>
      </w:r>
      <w:r>
        <w:rPr>
          <w:rFonts w:ascii="Times New Roman" w:hAnsi="Times New Roman" w:cs="Times New Roman"/>
          <w:sz w:val="28"/>
          <w:szCs w:val="28"/>
        </w:rPr>
        <w:t xml:space="preserve"> </w:t>
      </w:r>
      <w:r>
        <w:rPr>
          <w:rFonts w:ascii="Times New Roman" w:hAnsi="Times New Roman" w:cs="Times New Roman"/>
          <w:sz w:val="28"/>
          <w:szCs w:val="28"/>
        </w:rPr>
        <w:t>турецкой</w:t>
      </w:r>
      <w:r>
        <w:rPr>
          <w:rFonts w:ascii="Times New Roman" w:hAnsi="Times New Roman" w:cs="Times New Roman"/>
          <w:sz w:val="28"/>
          <w:szCs w:val="28"/>
        </w:rPr>
        <w:t xml:space="preserve"> </w:t>
      </w:r>
      <w:r>
        <w:rPr>
          <w:rFonts w:ascii="Times New Roman" w:hAnsi="Times New Roman" w:cs="Times New Roman"/>
          <w:sz w:val="28"/>
          <w:szCs w:val="28"/>
        </w:rPr>
        <w:t>армии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Сирию</w:t>
      </w:r>
      <w:r>
        <w:rPr>
          <w:rFonts w:ascii="Times New Roman" w:hAnsi="Times New Roman" w:cs="Times New Roman"/>
          <w:sz w:val="28"/>
          <w:szCs w:val="28"/>
        </w:rPr>
        <w:t xml:space="preserve">, </w:t>
      </w:r>
      <w:r>
        <w:rPr>
          <w:rFonts w:ascii="Times New Roman" w:hAnsi="Times New Roman" w:cs="Times New Roman"/>
          <w:sz w:val="28"/>
          <w:szCs w:val="28"/>
        </w:rPr>
        <w:t>заявив</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будет</w:t>
      </w:r>
      <w:r>
        <w:rPr>
          <w:rFonts w:ascii="Times New Roman" w:hAnsi="Times New Roman" w:cs="Times New Roman"/>
          <w:sz w:val="28"/>
          <w:szCs w:val="28"/>
        </w:rPr>
        <w:t xml:space="preserve"> </w:t>
      </w:r>
      <w:r>
        <w:rPr>
          <w:rFonts w:ascii="Times New Roman" w:hAnsi="Times New Roman" w:cs="Times New Roman"/>
          <w:sz w:val="28"/>
          <w:szCs w:val="28"/>
        </w:rPr>
        <w:t>вмешиваться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этот</w:t>
      </w:r>
      <w:r>
        <w:rPr>
          <w:rFonts w:ascii="Times New Roman" w:hAnsi="Times New Roman" w:cs="Times New Roman"/>
          <w:sz w:val="28"/>
          <w:szCs w:val="28"/>
        </w:rPr>
        <w:t xml:space="preserve"> </w:t>
      </w:r>
      <w:r>
        <w:rPr>
          <w:rFonts w:ascii="Times New Roman" w:hAnsi="Times New Roman" w:cs="Times New Roman"/>
          <w:sz w:val="28"/>
          <w:szCs w:val="28"/>
        </w:rPr>
        <w:t>конфликт</w:t>
      </w:r>
      <w:r>
        <w:rPr>
          <w:rFonts w:ascii="Times New Roman" w:hAnsi="Times New Roman" w:cs="Times New Roman"/>
          <w:sz w:val="28"/>
          <w:szCs w:val="28"/>
        </w:rPr>
        <w:t xml:space="preserve">. </w:t>
      </w:r>
      <w:r>
        <w:rPr>
          <w:rFonts w:ascii="Times New Roman" w:hAnsi="Times New Roman" w:cs="Times New Roman"/>
          <w:sz w:val="28"/>
          <w:szCs w:val="28"/>
        </w:rPr>
        <w:t>Конечно</w:t>
      </w:r>
      <w:r>
        <w:rPr>
          <w:rFonts w:ascii="Times New Roman" w:hAnsi="Times New Roman" w:cs="Times New Roman"/>
          <w:sz w:val="28"/>
          <w:szCs w:val="28"/>
        </w:rPr>
        <w:t xml:space="preserve">, </w:t>
      </w:r>
      <w:r>
        <w:rPr>
          <w:rFonts w:ascii="Times New Roman" w:hAnsi="Times New Roman" w:cs="Times New Roman"/>
          <w:sz w:val="28"/>
          <w:szCs w:val="28"/>
        </w:rPr>
        <w:t>американцы</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хотят</w:t>
      </w:r>
      <w:r>
        <w:rPr>
          <w:rFonts w:ascii="Times New Roman" w:hAnsi="Times New Roman" w:cs="Times New Roman"/>
          <w:sz w:val="28"/>
          <w:szCs w:val="28"/>
        </w:rPr>
        <w:t xml:space="preserve"> </w:t>
      </w:r>
      <w:r>
        <w:rPr>
          <w:rFonts w:ascii="Times New Roman" w:hAnsi="Times New Roman" w:cs="Times New Roman"/>
          <w:sz w:val="28"/>
          <w:szCs w:val="28"/>
        </w:rPr>
        <w:t>полностью</w:t>
      </w:r>
      <w:r>
        <w:rPr>
          <w:rFonts w:ascii="Times New Roman" w:hAnsi="Times New Roman" w:cs="Times New Roman"/>
          <w:sz w:val="28"/>
          <w:szCs w:val="28"/>
        </w:rPr>
        <w:t xml:space="preserve"> </w:t>
      </w:r>
      <w:r>
        <w:rPr>
          <w:rFonts w:ascii="Times New Roman" w:hAnsi="Times New Roman" w:cs="Times New Roman"/>
          <w:sz w:val="28"/>
          <w:szCs w:val="28"/>
        </w:rPr>
        <w:t>выводить</w:t>
      </w:r>
      <w:r>
        <w:rPr>
          <w:rFonts w:ascii="Times New Roman" w:hAnsi="Times New Roman" w:cs="Times New Roman"/>
          <w:sz w:val="28"/>
          <w:szCs w:val="28"/>
        </w:rPr>
        <w:t xml:space="preserve"> </w:t>
      </w:r>
      <w:r>
        <w:rPr>
          <w:rFonts w:ascii="Times New Roman" w:hAnsi="Times New Roman" w:cs="Times New Roman"/>
          <w:sz w:val="28"/>
          <w:szCs w:val="28"/>
        </w:rPr>
        <w:t>свой</w:t>
      </w:r>
      <w:r>
        <w:rPr>
          <w:rFonts w:ascii="Times New Roman" w:hAnsi="Times New Roman" w:cs="Times New Roman"/>
          <w:sz w:val="28"/>
          <w:szCs w:val="28"/>
        </w:rPr>
        <w:t xml:space="preserve"> </w:t>
      </w:r>
      <w:r>
        <w:rPr>
          <w:rFonts w:ascii="Times New Roman" w:hAnsi="Times New Roman" w:cs="Times New Roman"/>
          <w:sz w:val="28"/>
          <w:szCs w:val="28"/>
        </w:rPr>
        <w:t>контингент</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Сирии</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сири</w:t>
      </w:r>
      <w:r>
        <w:rPr>
          <w:rFonts w:ascii="Times New Roman" w:hAnsi="Times New Roman" w:cs="Times New Roman"/>
          <w:sz w:val="28"/>
          <w:szCs w:val="28"/>
        </w:rPr>
        <w:t>йские</w:t>
      </w:r>
      <w:r>
        <w:rPr>
          <w:rFonts w:ascii="Times New Roman" w:hAnsi="Times New Roman" w:cs="Times New Roman"/>
          <w:sz w:val="28"/>
          <w:szCs w:val="28"/>
        </w:rPr>
        <w:t xml:space="preserve"> </w:t>
      </w:r>
      <w:r>
        <w:rPr>
          <w:rFonts w:ascii="Times New Roman" w:hAnsi="Times New Roman" w:cs="Times New Roman"/>
          <w:sz w:val="28"/>
          <w:szCs w:val="28"/>
        </w:rPr>
        <w:t>демократические</w:t>
      </w:r>
      <w:r>
        <w:rPr>
          <w:rFonts w:ascii="Times New Roman" w:hAnsi="Times New Roman" w:cs="Times New Roman"/>
          <w:sz w:val="28"/>
          <w:szCs w:val="28"/>
        </w:rPr>
        <w:t xml:space="preserve"> </w:t>
      </w:r>
      <w:r>
        <w:rPr>
          <w:rFonts w:ascii="Times New Roman" w:hAnsi="Times New Roman" w:cs="Times New Roman"/>
          <w:sz w:val="28"/>
          <w:szCs w:val="28"/>
        </w:rPr>
        <w:t>силы</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называемые</w:t>
      </w:r>
      <w:r>
        <w:rPr>
          <w:rFonts w:ascii="Times New Roman" w:hAnsi="Times New Roman" w:cs="Times New Roman"/>
          <w:sz w:val="28"/>
          <w:szCs w:val="28"/>
        </w:rPr>
        <w:t xml:space="preserve"> </w:t>
      </w:r>
      <w:r>
        <w:rPr>
          <w:rFonts w:ascii="Times New Roman" w:hAnsi="Times New Roman" w:cs="Times New Roman"/>
          <w:sz w:val="28"/>
          <w:szCs w:val="28"/>
        </w:rPr>
        <w:t>местные</w:t>
      </w:r>
      <w:r>
        <w:rPr>
          <w:rFonts w:ascii="Times New Roman" w:hAnsi="Times New Roman" w:cs="Times New Roman"/>
          <w:sz w:val="28"/>
          <w:szCs w:val="28"/>
        </w:rPr>
        <w:t xml:space="preserve"> </w:t>
      </w:r>
      <w:r>
        <w:rPr>
          <w:rFonts w:ascii="Times New Roman" w:hAnsi="Times New Roman" w:cs="Times New Roman"/>
          <w:sz w:val="28"/>
          <w:szCs w:val="28"/>
        </w:rPr>
        <w:t>курдские</w:t>
      </w:r>
      <w:r>
        <w:rPr>
          <w:rFonts w:ascii="Times New Roman" w:hAnsi="Times New Roman" w:cs="Times New Roman"/>
          <w:sz w:val="28"/>
          <w:szCs w:val="28"/>
        </w:rPr>
        <w:t xml:space="preserve"> </w:t>
      </w:r>
      <w:r>
        <w:rPr>
          <w:rFonts w:ascii="Times New Roman" w:hAnsi="Times New Roman" w:cs="Times New Roman"/>
          <w:sz w:val="28"/>
          <w:szCs w:val="28"/>
        </w:rPr>
        <w:t>отряды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США</w:t>
      </w:r>
      <w:r>
        <w:rPr>
          <w:rFonts w:ascii="Times New Roman" w:hAnsi="Times New Roman" w:cs="Times New Roman"/>
          <w:sz w:val="28"/>
          <w:szCs w:val="28"/>
        </w:rPr>
        <w:t xml:space="preserve">) </w:t>
      </w:r>
      <w:r>
        <w:rPr>
          <w:rFonts w:ascii="Times New Roman" w:hAnsi="Times New Roman" w:cs="Times New Roman"/>
          <w:sz w:val="28"/>
          <w:szCs w:val="28"/>
        </w:rPr>
        <w:t>отказываются</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денег</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оружия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воздухе</w:t>
      </w:r>
      <w:r>
        <w:rPr>
          <w:rFonts w:ascii="Times New Roman" w:hAnsi="Times New Roman" w:cs="Times New Roman"/>
          <w:sz w:val="28"/>
          <w:szCs w:val="28"/>
        </w:rPr>
        <w:t xml:space="preserve"> </w:t>
      </w:r>
      <w:r>
        <w:rPr>
          <w:rFonts w:ascii="Times New Roman" w:hAnsi="Times New Roman" w:cs="Times New Roman"/>
          <w:sz w:val="28"/>
          <w:szCs w:val="28"/>
        </w:rPr>
        <w:t>висит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проект</w:t>
      </w:r>
      <w:r>
        <w:rPr>
          <w:rFonts w:ascii="Times New Roman" w:hAnsi="Times New Roman" w:cs="Times New Roman"/>
          <w:sz w:val="28"/>
          <w:szCs w:val="28"/>
        </w:rPr>
        <w:t xml:space="preserve"> </w:t>
      </w:r>
      <w:r>
        <w:rPr>
          <w:rFonts w:ascii="Times New Roman" w:hAnsi="Times New Roman" w:cs="Times New Roman"/>
          <w:sz w:val="28"/>
          <w:szCs w:val="28"/>
        </w:rPr>
        <w:t>«Сирийский</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[143].</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Создание</w:t>
      </w:r>
      <w:r>
        <w:rPr>
          <w:rFonts w:ascii="Times New Roman" w:hAnsi="Times New Roman" w:cs="Times New Roman"/>
          <w:sz w:val="28"/>
          <w:szCs w:val="28"/>
        </w:rPr>
        <w:t xml:space="preserve"> </w:t>
      </w:r>
      <w:r>
        <w:rPr>
          <w:rFonts w:ascii="Times New Roman" w:hAnsi="Times New Roman" w:cs="Times New Roman"/>
          <w:sz w:val="28"/>
          <w:szCs w:val="28"/>
        </w:rPr>
        <w:t>независимого</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еще</w:t>
      </w:r>
      <w:r>
        <w:rPr>
          <w:rFonts w:ascii="Times New Roman" w:hAnsi="Times New Roman" w:cs="Times New Roman"/>
          <w:sz w:val="28"/>
          <w:szCs w:val="28"/>
        </w:rPr>
        <w:t xml:space="preserve"> </w:t>
      </w:r>
      <w:r>
        <w:rPr>
          <w:rFonts w:ascii="Times New Roman" w:hAnsi="Times New Roman" w:cs="Times New Roman"/>
          <w:sz w:val="28"/>
          <w:szCs w:val="28"/>
        </w:rPr>
        <w:t>одно</w:t>
      </w:r>
      <w:r>
        <w:rPr>
          <w:rFonts w:ascii="Times New Roman" w:hAnsi="Times New Roman" w:cs="Times New Roman"/>
          <w:sz w:val="28"/>
          <w:szCs w:val="28"/>
        </w:rPr>
        <w:t xml:space="preserve"> </w:t>
      </w:r>
      <w:r>
        <w:rPr>
          <w:rFonts w:ascii="Times New Roman" w:hAnsi="Times New Roman" w:cs="Times New Roman"/>
          <w:sz w:val="28"/>
          <w:szCs w:val="28"/>
        </w:rPr>
        <w:t>преимущество</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Израиль</w:t>
      </w:r>
      <w:r>
        <w:rPr>
          <w:rFonts w:ascii="Times New Roman" w:hAnsi="Times New Roman" w:cs="Times New Roman"/>
          <w:sz w:val="28"/>
          <w:szCs w:val="28"/>
        </w:rPr>
        <w:t xml:space="preserve">. </w:t>
      </w:r>
      <w:r>
        <w:rPr>
          <w:rFonts w:ascii="Times New Roman" w:hAnsi="Times New Roman" w:cs="Times New Roman"/>
          <w:sz w:val="28"/>
          <w:szCs w:val="28"/>
        </w:rPr>
        <w:t>Недавно</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ремьер</w:t>
      </w:r>
      <w:r>
        <w:rPr>
          <w:rFonts w:ascii="Times New Roman" w:hAnsi="Times New Roman" w:cs="Times New Roman"/>
          <w:sz w:val="28"/>
          <w:szCs w:val="28"/>
        </w:rPr>
        <w:t>-</w:t>
      </w:r>
      <w:r>
        <w:rPr>
          <w:rFonts w:ascii="Times New Roman" w:hAnsi="Times New Roman" w:cs="Times New Roman"/>
          <w:sz w:val="28"/>
          <w:szCs w:val="28"/>
          <w:lang w:val="kk-KZ"/>
        </w:rPr>
        <w:t>М</w:t>
      </w:r>
      <w:r>
        <w:rPr>
          <w:rFonts w:ascii="Times New Roman" w:hAnsi="Times New Roman" w:cs="Times New Roman"/>
          <w:sz w:val="28"/>
          <w:szCs w:val="28"/>
        </w:rPr>
        <w:t>ин</w:t>
      </w:r>
      <w:r>
        <w:rPr>
          <w:rFonts w:ascii="Times New Roman" w:hAnsi="Times New Roman" w:cs="Times New Roman"/>
          <w:sz w:val="28"/>
          <w:szCs w:val="28"/>
        </w:rPr>
        <w:t>истр</w:t>
      </w:r>
      <w:r>
        <w:rPr>
          <w:rFonts w:ascii="Times New Roman" w:hAnsi="Times New Roman" w:cs="Times New Roman"/>
          <w:sz w:val="28"/>
          <w:szCs w:val="28"/>
        </w:rPr>
        <w:t xml:space="preserve"> </w:t>
      </w:r>
      <w:r>
        <w:rPr>
          <w:rFonts w:ascii="Times New Roman" w:hAnsi="Times New Roman" w:cs="Times New Roman"/>
          <w:sz w:val="28"/>
          <w:szCs w:val="28"/>
        </w:rPr>
        <w:t>Израиля</w:t>
      </w:r>
      <w:r>
        <w:rPr>
          <w:rFonts w:ascii="Times New Roman" w:hAnsi="Times New Roman" w:cs="Times New Roman"/>
          <w:sz w:val="28"/>
          <w:szCs w:val="28"/>
        </w:rPr>
        <w:t xml:space="preserve"> </w:t>
      </w:r>
      <w:r>
        <w:rPr>
          <w:rFonts w:ascii="Times New Roman" w:hAnsi="Times New Roman" w:cs="Times New Roman"/>
          <w:sz w:val="28"/>
          <w:szCs w:val="28"/>
        </w:rPr>
        <w:t>Биньямин</w:t>
      </w:r>
      <w:r>
        <w:rPr>
          <w:rFonts w:ascii="Times New Roman" w:hAnsi="Times New Roman" w:cs="Times New Roman"/>
          <w:sz w:val="28"/>
          <w:szCs w:val="28"/>
        </w:rPr>
        <w:t xml:space="preserve"> </w:t>
      </w:r>
      <w:r>
        <w:rPr>
          <w:rFonts w:ascii="Times New Roman" w:hAnsi="Times New Roman" w:cs="Times New Roman"/>
          <w:sz w:val="28"/>
          <w:szCs w:val="28"/>
        </w:rPr>
        <w:t>Нетаньяху</w:t>
      </w:r>
      <w:r>
        <w:rPr>
          <w:rFonts w:ascii="Times New Roman" w:hAnsi="Times New Roman" w:cs="Times New Roman"/>
          <w:sz w:val="28"/>
          <w:szCs w:val="28"/>
        </w:rPr>
        <w:t xml:space="preserve"> </w:t>
      </w:r>
      <w:r>
        <w:rPr>
          <w:rFonts w:ascii="Times New Roman" w:hAnsi="Times New Roman" w:cs="Times New Roman"/>
          <w:sz w:val="28"/>
          <w:szCs w:val="28"/>
        </w:rPr>
        <w:t>сказал</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kk-KZ"/>
        </w:rPr>
        <w:t>К</w:t>
      </w:r>
      <w:r>
        <w:rPr>
          <w:rFonts w:ascii="Times New Roman" w:hAnsi="Times New Roman" w:cs="Times New Roman"/>
          <w:sz w:val="28"/>
          <w:szCs w:val="28"/>
        </w:rPr>
        <w:t>огда</w:t>
      </w:r>
      <w:r>
        <w:rPr>
          <w:rFonts w:ascii="Times New Roman" w:hAnsi="Times New Roman" w:cs="Times New Roman"/>
          <w:sz w:val="28"/>
          <w:szCs w:val="28"/>
        </w:rPr>
        <w:t xml:space="preserve"> </w:t>
      </w:r>
      <w:r>
        <w:rPr>
          <w:rFonts w:ascii="Times New Roman" w:hAnsi="Times New Roman" w:cs="Times New Roman"/>
          <w:sz w:val="28"/>
          <w:szCs w:val="28"/>
        </w:rPr>
        <w:t>Израиль</w:t>
      </w:r>
      <w:r>
        <w:rPr>
          <w:rFonts w:ascii="Times New Roman" w:hAnsi="Times New Roman" w:cs="Times New Roman"/>
          <w:sz w:val="28"/>
          <w:szCs w:val="28"/>
        </w:rPr>
        <w:t xml:space="preserve"> </w:t>
      </w:r>
      <w:r>
        <w:rPr>
          <w:rFonts w:ascii="Times New Roman" w:hAnsi="Times New Roman" w:cs="Times New Roman"/>
          <w:sz w:val="28"/>
          <w:szCs w:val="28"/>
        </w:rPr>
        <w:t>выступает</w:t>
      </w:r>
      <w:r>
        <w:rPr>
          <w:rFonts w:ascii="Times New Roman" w:hAnsi="Times New Roman" w:cs="Times New Roman"/>
          <w:sz w:val="28"/>
          <w:szCs w:val="28"/>
        </w:rPr>
        <w:t xml:space="preserve"> </w:t>
      </w:r>
      <w:r>
        <w:rPr>
          <w:rFonts w:ascii="Times New Roman" w:hAnsi="Times New Roman" w:cs="Times New Roman"/>
          <w:sz w:val="28"/>
          <w:szCs w:val="28"/>
        </w:rPr>
        <w:t>против</w:t>
      </w:r>
      <w:r>
        <w:rPr>
          <w:rFonts w:ascii="Times New Roman" w:hAnsi="Times New Roman" w:cs="Times New Roman"/>
          <w:sz w:val="28"/>
          <w:szCs w:val="28"/>
        </w:rPr>
        <w:t xml:space="preserve"> </w:t>
      </w:r>
      <w:r>
        <w:rPr>
          <w:rFonts w:ascii="Times New Roman" w:hAnsi="Times New Roman" w:cs="Times New Roman"/>
          <w:sz w:val="28"/>
          <w:szCs w:val="28"/>
        </w:rPr>
        <w:t>любых</w:t>
      </w:r>
      <w:r>
        <w:rPr>
          <w:rFonts w:ascii="Times New Roman" w:hAnsi="Times New Roman" w:cs="Times New Roman"/>
          <w:sz w:val="28"/>
          <w:szCs w:val="28"/>
        </w:rPr>
        <w:t xml:space="preserve"> </w:t>
      </w:r>
      <w:r>
        <w:rPr>
          <w:rFonts w:ascii="Times New Roman" w:hAnsi="Times New Roman" w:cs="Times New Roman"/>
          <w:sz w:val="28"/>
          <w:szCs w:val="28"/>
        </w:rPr>
        <w:t>проявлений</w:t>
      </w:r>
      <w:r>
        <w:rPr>
          <w:rFonts w:ascii="Times New Roman" w:hAnsi="Times New Roman" w:cs="Times New Roman"/>
          <w:sz w:val="28"/>
          <w:szCs w:val="28"/>
        </w:rPr>
        <w:t xml:space="preserve"> </w:t>
      </w:r>
      <w:r>
        <w:rPr>
          <w:rFonts w:ascii="Times New Roman" w:hAnsi="Times New Roman" w:cs="Times New Roman"/>
          <w:sz w:val="28"/>
          <w:szCs w:val="28"/>
        </w:rPr>
        <w:t>терроризма</w:t>
      </w:r>
      <w:r>
        <w:rPr>
          <w:rFonts w:ascii="Times New Roman" w:hAnsi="Times New Roman" w:cs="Times New Roman"/>
          <w:sz w:val="28"/>
          <w:szCs w:val="28"/>
        </w:rPr>
        <w:t xml:space="preserve">, </w:t>
      </w:r>
      <w:r>
        <w:rPr>
          <w:rFonts w:ascii="Times New Roman" w:hAnsi="Times New Roman" w:cs="Times New Roman"/>
          <w:sz w:val="28"/>
          <w:szCs w:val="28"/>
        </w:rPr>
        <w:t>он</w:t>
      </w:r>
      <w:r>
        <w:rPr>
          <w:rFonts w:ascii="Times New Roman" w:hAnsi="Times New Roman" w:cs="Times New Roman"/>
          <w:sz w:val="28"/>
          <w:szCs w:val="28"/>
        </w:rPr>
        <w:t xml:space="preserve"> </w:t>
      </w:r>
      <w:r>
        <w:rPr>
          <w:rFonts w:ascii="Times New Roman" w:hAnsi="Times New Roman" w:cs="Times New Roman"/>
          <w:sz w:val="28"/>
          <w:szCs w:val="28"/>
        </w:rPr>
        <w:t>поддерживает</w:t>
      </w:r>
      <w:r>
        <w:rPr>
          <w:rFonts w:ascii="Times New Roman" w:hAnsi="Times New Roman" w:cs="Times New Roman"/>
          <w:sz w:val="28"/>
          <w:szCs w:val="28"/>
        </w:rPr>
        <w:t xml:space="preserve"> </w:t>
      </w:r>
      <w:r>
        <w:rPr>
          <w:rFonts w:ascii="Times New Roman" w:hAnsi="Times New Roman" w:cs="Times New Roman"/>
          <w:sz w:val="28"/>
          <w:szCs w:val="28"/>
        </w:rPr>
        <w:t>юридические</w:t>
      </w:r>
      <w:r>
        <w:rPr>
          <w:rFonts w:ascii="Times New Roman" w:hAnsi="Times New Roman" w:cs="Times New Roman"/>
          <w:sz w:val="28"/>
          <w:szCs w:val="28"/>
        </w:rPr>
        <w:t xml:space="preserve"> </w:t>
      </w:r>
      <w:r>
        <w:rPr>
          <w:rFonts w:ascii="Times New Roman" w:hAnsi="Times New Roman" w:cs="Times New Roman"/>
          <w:sz w:val="28"/>
          <w:szCs w:val="28"/>
        </w:rPr>
        <w:t>усилия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направленные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обретение</w:t>
      </w:r>
      <w:r>
        <w:rPr>
          <w:rFonts w:ascii="Times New Roman" w:hAnsi="Times New Roman" w:cs="Times New Roman"/>
          <w:sz w:val="28"/>
          <w:szCs w:val="28"/>
        </w:rPr>
        <w:t xml:space="preserve"> </w:t>
      </w:r>
      <w:r>
        <w:rPr>
          <w:rFonts w:ascii="Times New Roman" w:hAnsi="Times New Roman" w:cs="Times New Roman"/>
          <w:sz w:val="28"/>
          <w:szCs w:val="28"/>
        </w:rPr>
        <w:t>собственной</w:t>
      </w:r>
      <w:r>
        <w:rPr>
          <w:rFonts w:ascii="Times New Roman" w:hAnsi="Times New Roman" w:cs="Times New Roman"/>
          <w:sz w:val="28"/>
          <w:szCs w:val="28"/>
        </w:rPr>
        <w:t xml:space="preserve"> </w:t>
      </w:r>
      <w:r>
        <w:rPr>
          <w:rFonts w:ascii="Times New Roman" w:hAnsi="Times New Roman" w:cs="Times New Roman"/>
          <w:sz w:val="28"/>
          <w:szCs w:val="28"/>
        </w:rPr>
        <w:t>государственности</w:t>
      </w:r>
      <w:r>
        <w:rPr>
          <w:rFonts w:ascii="Times New Roman" w:hAnsi="Times New Roman" w:cs="Times New Roman"/>
          <w:sz w:val="28"/>
          <w:szCs w:val="28"/>
        </w:rPr>
        <w:t xml:space="preserve">. </w:t>
      </w:r>
      <w:r>
        <w:rPr>
          <w:rFonts w:ascii="Times New Roman" w:hAnsi="Times New Roman" w:cs="Times New Roman"/>
          <w:sz w:val="28"/>
          <w:szCs w:val="28"/>
        </w:rPr>
        <w:t>Очевидно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«Иерусалим</w:t>
      </w:r>
      <w:r>
        <w:rPr>
          <w:rFonts w:ascii="Times New Roman" w:hAnsi="Times New Roman" w:cs="Times New Roman"/>
          <w:sz w:val="28"/>
          <w:szCs w:val="28"/>
        </w:rPr>
        <w:t xml:space="preserve"> </w:t>
      </w:r>
      <w:r>
        <w:rPr>
          <w:rFonts w:ascii="Times New Roman" w:hAnsi="Times New Roman" w:cs="Times New Roman"/>
          <w:sz w:val="28"/>
          <w:szCs w:val="28"/>
        </w:rPr>
        <w:t>действует</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принцип</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враг</w:t>
      </w:r>
      <w:r>
        <w:rPr>
          <w:rFonts w:ascii="Times New Roman" w:hAnsi="Times New Roman" w:cs="Times New Roman"/>
          <w:sz w:val="28"/>
          <w:szCs w:val="28"/>
        </w:rPr>
        <w:t xml:space="preserve"> </w:t>
      </w:r>
      <w:r>
        <w:rPr>
          <w:rFonts w:ascii="Times New Roman" w:hAnsi="Times New Roman" w:cs="Times New Roman"/>
          <w:sz w:val="28"/>
          <w:szCs w:val="28"/>
        </w:rPr>
        <w:t>моего</w:t>
      </w:r>
      <w:r>
        <w:rPr>
          <w:rFonts w:ascii="Times New Roman" w:hAnsi="Times New Roman" w:cs="Times New Roman"/>
          <w:sz w:val="28"/>
          <w:szCs w:val="28"/>
        </w:rPr>
        <w:t xml:space="preserve"> </w:t>
      </w:r>
      <w:r>
        <w:rPr>
          <w:rFonts w:ascii="Times New Roman" w:hAnsi="Times New Roman" w:cs="Times New Roman"/>
          <w:sz w:val="28"/>
          <w:szCs w:val="28"/>
        </w:rPr>
        <w:t>врага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мой</w:t>
      </w:r>
      <w:r>
        <w:rPr>
          <w:rFonts w:ascii="Times New Roman" w:hAnsi="Times New Roman" w:cs="Times New Roman"/>
          <w:sz w:val="28"/>
          <w:szCs w:val="28"/>
        </w:rPr>
        <w:t xml:space="preserve"> </w:t>
      </w:r>
      <w:r>
        <w:rPr>
          <w:rFonts w:ascii="Times New Roman" w:hAnsi="Times New Roman" w:cs="Times New Roman"/>
          <w:sz w:val="28"/>
          <w:szCs w:val="28"/>
        </w:rPr>
        <w:t>друг»</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важна</w:t>
      </w:r>
      <w:r>
        <w:rPr>
          <w:rFonts w:ascii="Times New Roman" w:hAnsi="Times New Roman" w:cs="Times New Roman"/>
          <w:sz w:val="28"/>
          <w:szCs w:val="28"/>
        </w:rPr>
        <w:t xml:space="preserve"> </w:t>
      </w:r>
      <w:r>
        <w:rPr>
          <w:rFonts w:ascii="Times New Roman" w:hAnsi="Times New Roman" w:cs="Times New Roman"/>
          <w:sz w:val="28"/>
          <w:szCs w:val="28"/>
        </w:rPr>
        <w:t>любая</w:t>
      </w:r>
      <w:r>
        <w:rPr>
          <w:rFonts w:ascii="Times New Roman" w:hAnsi="Times New Roman" w:cs="Times New Roman"/>
          <w:sz w:val="28"/>
          <w:szCs w:val="28"/>
        </w:rPr>
        <w:t xml:space="preserve"> </w:t>
      </w:r>
      <w:r>
        <w:rPr>
          <w:rFonts w:ascii="Times New Roman" w:hAnsi="Times New Roman" w:cs="Times New Roman"/>
          <w:sz w:val="28"/>
          <w:szCs w:val="28"/>
        </w:rPr>
        <w:t>сила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регионе</w:t>
      </w:r>
      <w:r>
        <w:rPr>
          <w:rFonts w:ascii="Times New Roman" w:hAnsi="Times New Roman" w:cs="Times New Roman"/>
          <w:sz w:val="28"/>
          <w:szCs w:val="28"/>
        </w:rPr>
        <w:t xml:space="preserve"> </w:t>
      </w:r>
      <w:r>
        <w:rPr>
          <w:rFonts w:ascii="Times New Roman" w:hAnsi="Times New Roman" w:cs="Times New Roman"/>
          <w:sz w:val="28"/>
          <w:szCs w:val="28"/>
        </w:rPr>
        <w:t>против</w:t>
      </w:r>
      <w:r>
        <w:rPr>
          <w:rFonts w:ascii="Times New Roman" w:hAnsi="Times New Roman" w:cs="Times New Roman"/>
          <w:sz w:val="28"/>
          <w:szCs w:val="28"/>
        </w:rPr>
        <w:t xml:space="preserve"> </w:t>
      </w:r>
      <w:r>
        <w:rPr>
          <w:rFonts w:ascii="Times New Roman" w:hAnsi="Times New Roman" w:cs="Times New Roman"/>
          <w:sz w:val="28"/>
          <w:szCs w:val="28"/>
        </w:rPr>
        <w:t>арабского</w:t>
      </w:r>
      <w:r>
        <w:rPr>
          <w:rFonts w:ascii="Times New Roman" w:hAnsi="Times New Roman" w:cs="Times New Roman"/>
          <w:sz w:val="28"/>
          <w:szCs w:val="28"/>
        </w:rPr>
        <w:t xml:space="preserve"> </w:t>
      </w:r>
      <w:r>
        <w:rPr>
          <w:rFonts w:ascii="Times New Roman" w:hAnsi="Times New Roman" w:cs="Times New Roman"/>
          <w:sz w:val="28"/>
          <w:szCs w:val="28"/>
        </w:rPr>
        <w:t>мира»</w:t>
      </w:r>
      <w:r>
        <w:rPr>
          <w:rFonts w:ascii="Times New Roman" w:hAnsi="Times New Roman" w:cs="Times New Roman"/>
          <w:sz w:val="28"/>
          <w:szCs w:val="28"/>
        </w:rPr>
        <w:t xml:space="preserve"> [143].</w:t>
      </w:r>
    </w:p>
    <w:p w:rsidR="00000000" w:rsidRDefault="00154BB4">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Европейский</w:t>
      </w:r>
      <w:r>
        <w:rPr>
          <w:rFonts w:ascii="Times New Roman" w:hAnsi="Times New Roman" w:cs="Times New Roman"/>
          <w:sz w:val="28"/>
          <w:szCs w:val="28"/>
        </w:rPr>
        <w:t xml:space="preserve"> </w:t>
      </w:r>
      <w:r>
        <w:rPr>
          <w:rFonts w:ascii="Times New Roman" w:hAnsi="Times New Roman" w:cs="Times New Roman"/>
          <w:sz w:val="28"/>
          <w:szCs w:val="28"/>
        </w:rPr>
        <w:t>Союз</w:t>
      </w:r>
      <w:r>
        <w:rPr>
          <w:rFonts w:ascii="Times New Roman" w:hAnsi="Times New Roman" w:cs="Times New Roman"/>
          <w:sz w:val="28"/>
          <w:szCs w:val="28"/>
        </w:rPr>
        <w:t xml:space="preserve"> </w:t>
      </w:r>
      <w:r>
        <w:rPr>
          <w:rFonts w:ascii="Times New Roman" w:hAnsi="Times New Roman" w:cs="Times New Roman"/>
          <w:sz w:val="28"/>
          <w:szCs w:val="28"/>
        </w:rPr>
        <w:t>активно</w:t>
      </w:r>
      <w:r>
        <w:rPr>
          <w:rFonts w:ascii="Times New Roman" w:hAnsi="Times New Roman" w:cs="Times New Roman"/>
          <w:sz w:val="28"/>
          <w:szCs w:val="28"/>
        </w:rPr>
        <w:t xml:space="preserve"> </w:t>
      </w:r>
      <w:r>
        <w:rPr>
          <w:rFonts w:ascii="Times New Roman" w:hAnsi="Times New Roman" w:cs="Times New Roman"/>
          <w:sz w:val="28"/>
          <w:szCs w:val="28"/>
        </w:rPr>
        <w:t>поднимает</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отношению</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Турции</w:t>
      </w:r>
      <w:r>
        <w:rPr>
          <w:rFonts w:ascii="Times New Roman" w:hAnsi="Times New Roman" w:cs="Times New Roman"/>
          <w:sz w:val="28"/>
          <w:szCs w:val="28"/>
        </w:rPr>
        <w:t xml:space="preserve">. </w:t>
      </w:r>
      <w:r>
        <w:rPr>
          <w:rFonts w:ascii="Times New Roman" w:hAnsi="Times New Roman" w:cs="Times New Roman"/>
          <w:sz w:val="28"/>
          <w:szCs w:val="28"/>
        </w:rPr>
        <w:t>Россия</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одним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немногих</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поддерживающих</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всегда</w:t>
      </w:r>
      <w:r>
        <w:rPr>
          <w:rFonts w:ascii="Times New Roman" w:hAnsi="Times New Roman" w:cs="Times New Roman"/>
          <w:sz w:val="28"/>
          <w:szCs w:val="28"/>
        </w:rPr>
        <w:t xml:space="preserve"> </w:t>
      </w:r>
      <w:r>
        <w:rPr>
          <w:rFonts w:ascii="Times New Roman" w:hAnsi="Times New Roman" w:cs="Times New Roman"/>
          <w:sz w:val="28"/>
          <w:szCs w:val="28"/>
        </w:rPr>
        <w:t>использо</w:t>
      </w:r>
      <w:r>
        <w:rPr>
          <w:rFonts w:ascii="Times New Roman" w:hAnsi="Times New Roman" w:cs="Times New Roman"/>
          <w:sz w:val="28"/>
          <w:szCs w:val="28"/>
        </w:rPr>
        <w:t>вала</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качестве</w:t>
      </w:r>
      <w:r>
        <w:rPr>
          <w:rFonts w:ascii="Times New Roman" w:hAnsi="Times New Roman" w:cs="Times New Roman"/>
          <w:sz w:val="28"/>
          <w:szCs w:val="28"/>
        </w:rPr>
        <w:t xml:space="preserve"> </w:t>
      </w:r>
      <w:r>
        <w:rPr>
          <w:rFonts w:ascii="Times New Roman" w:hAnsi="Times New Roman" w:cs="Times New Roman"/>
          <w:sz w:val="28"/>
          <w:szCs w:val="28"/>
        </w:rPr>
        <w:t>партнера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стратегической</w:t>
      </w:r>
      <w:r>
        <w:rPr>
          <w:rFonts w:ascii="Times New Roman" w:hAnsi="Times New Roman" w:cs="Times New Roman"/>
          <w:sz w:val="28"/>
          <w:szCs w:val="28"/>
        </w:rPr>
        <w:t xml:space="preserve"> </w:t>
      </w:r>
      <w:r>
        <w:rPr>
          <w:rFonts w:ascii="Times New Roman" w:hAnsi="Times New Roman" w:cs="Times New Roman"/>
          <w:sz w:val="28"/>
          <w:szCs w:val="28"/>
        </w:rPr>
        <w:t>политике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территории</w:t>
      </w:r>
      <w:r>
        <w:rPr>
          <w:rFonts w:ascii="Times New Roman" w:hAnsi="Times New Roman" w:cs="Times New Roman"/>
          <w:sz w:val="28"/>
          <w:szCs w:val="28"/>
        </w:rPr>
        <w:t xml:space="preserve"> </w:t>
      </w:r>
      <w:r>
        <w:rPr>
          <w:rFonts w:ascii="Times New Roman" w:hAnsi="Times New Roman" w:cs="Times New Roman"/>
          <w:sz w:val="28"/>
          <w:szCs w:val="28"/>
        </w:rPr>
        <w:t>Турции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Ирана</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России</w:t>
      </w:r>
      <w:r>
        <w:rPr>
          <w:rFonts w:ascii="Times New Roman" w:hAnsi="Times New Roman" w:cs="Times New Roman"/>
          <w:sz w:val="28"/>
          <w:szCs w:val="28"/>
        </w:rPr>
        <w:t xml:space="preserve"> </w:t>
      </w:r>
      <w:r>
        <w:rPr>
          <w:rFonts w:ascii="Times New Roman" w:hAnsi="Times New Roman" w:cs="Times New Roman"/>
          <w:sz w:val="28"/>
          <w:szCs w:val="28"/>
        </w:rPr>
        <w:t>особые</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Иракским</w:t>
      </w:r>
      <w:r>
        <w:rPr>
          <w:rFonts w:ascii="Times New Roman" w:hAnsi="Times New Roman" w:cs="Times New Roman"/>
          <w:sz w:val="28"/>
          <w:szCs w:val="28"/>
        </w:rPr>
        <w:t xml:space="preserve"> </w:t>
      </w:r>
      <w:r>
        <w:rPr>
          <w:rFonts w:ascii="Times New Roman" w:hAnsi="Times New Roman" w:cs="Times New Roman"/>
          <w:sz w:val="28"/>
          <w:szCs w:val="28"/>
        </w:rPr>
        <w:t>Курдистаном</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регион</w:t>
      </w:r>
      <w:r>
        <w:rPr>
          <w:rFonts w:ascii="Times New Roman" w:hAnsi="Times New Roman" w:cs="Times New Roman"/>
          <w:sz w:val="28"/>
          <w:szCs w:val="28"/>
        </w:rPr>
        <w:t xml:space="preserve"> </w:t>
      </w:r>
      <w:r>
        <w:rPr>
          <w:rFonts w:ascii="Times New Roman" w:hAnsi="Times New Roman" w:cs="Times New Roman"/>
          <w:sz w:val="28"/>
          <w:szCs w:val="28"/>
        </w:rPr>
        <w:t>получил</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Ираке</w:t>
      </w:r>
      <w:r>
        <w:rPr>
          <w:rFonts w:ascii="Times New Roman" w:hAnsi="Times New Roman" w:cs="Times New Roman"/>
          <w:sz w:val="28"/>
          <w:szCs w:val="28"/>
        </w:rPr>
        <w:t xml:space="preserve"> </w:t>
      </w:r>
      <w:r>
        <w:rPr>
          <w:rFonts w:ascii="Times New Roman" w:hAnsi="Times New Roman" w:cs="Times New Roman"/>
          <w:sz w:val="28"/>
          <w:szCs w:val="28"/>
        </w:rPr>
        <w:t>статус</w:t>
      </w:r>
      <w:r>
        <w:rPr>
          <w:rFonts w:ascii="Times New Roman" w:hAnsi="Times New Roman" w:cs="Times New Roman"/>
          <w:sz w:val="28"/>
          <w:szCs w:val="28"/>
        </w:rPr>
        <w:t xml:space="preserve"> </w:t>
      </w:r>
      <w:r>
        <w:rPr>
          <w:rFonts w:ascii="Times New Roman" w:hAnsi="Times New Roman" w:cs="Times New Roman"/>
          <w:sz w:val="28"/>
          <w:szCs w:val="28"/>
        </w:rPr>
        <w:t>федерального</w:t>
      </w:r>
      <w:r>
        <w:rPr>
          <w:rFonts w:ascii="Times New Roman" w:hAnsi="Times New Roman" w:cs="Times New Roman"/>
          <w:sz w:val="28"/>
          <w:szCs w:val="28"/>
        </w:rPr>
        <w:t xml:space="preserve"> </w:t>
      </w:r>
      <w:r>
        <w:rPr>
          <w:rFonts w:ascii="Times New Roman" w:hAnsi="Times New Roman" w:cs="Times New Roman"/>
          <w:sz w:val="28"/>
          <w:szCs w:val="28"/>
        </w:rPr>
        <w:t>субъекта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79 </w:t>
      </w:r>
      <w:r>
        <w:rPr>
          <w:rFonts w:ascii="Times New Roman" w:hAnsi="Times New Roman" w:cs="Times New Roman"/>
          <w:sz w:val="28"/>
          <w:szCs w:val="28"/>
        </w:rPr>
        <w:t>широкими</w:t>
      </w:r>
      <w:r>
        <w:rPr>
          <w:rFonts w:ascii="Times New Roman" w:hAnsi="Times New Roman" w:cs="Times New Roman"/>
          <w:sz w:val="28"/>
          <w:szCs w:val="28"/>
        </w:rPr>
        <w:t xml:space="preserve"> </w:t>
      </w:r>
      <w:r>
        <w:rPr>
          <w:rFonts w:ascii="Times New Roman" w:hAnsi="Times New Roman" w:cs="Times New Roman"/>
          <w:sz w:val="28"/>
          <w:szCs w:val="28"/>
        </w:rPr>
        <w:t>международными</w:t>
      </w:r>
      <w:r>
        <w:rPr>
          <w:rFonts w:ascii="Times New Roman" w:hAnsi="Times New Roman" w:cs="Times New Roman"/>
          <w:sz w:val="28"/>
          <w:szCs w:val="28"/>
        </w:rPr>
        <w:t xml:space="preserve"> </w:t>
      </w:r>
      <w:r>
        <w:rPr>
          <w:rFonts w:ascii="Times New Roman" w:hAnsi="Times New Roman" w:cs="Times New Roman"/>
          <w:sz w:val="28"/>
          <w:szCs w:val="28"/>
        </w:rPr>
        <w:t>правами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полномочиями</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Россия</w:t>
      </w:r>
      <w:r>
        <w:rPr>
          <w:rFonts w:ascii="Times New Roman" w:hAnsi="Times New Roman" w:cs="Times New Roman"/>
          <w:sz w:val="28"/>
          <w:szCs w:val="28"/>
        </w:rPr>
        <w:t xml:space="preserve"> </w:t>
      </w:r>
      <w:r>
        <w:rPr>
          <w:rFonts w:ascii="Times New Roman" w:hAnsi="Times New Roman" w:cs="Times New Roman"/>
          <w:sz w:val="28"/>
          <w:szCs w:val="28"/>
        </w:rPr>
        <w:t>одн</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первых</w:t>
      </w:r>
      <w:r>
        <w:rPr>
          <w:rFonts w:ascii="Times New Roman" w:hAnsi="Times New Roman" w:cs="Times New Roman"/>
          <w:sz w:val="28"/>
          <w:szCs w:val="28"/>
        </w:rPr>
        <w:t xml:space="preserve"> </w:t>
      </w:r>
      <w:r>
        <w:rPr>
          <w:rFonts w:ascii="Times New Roman" w:hAnsi="Times New Roman" w:cs="Times New Roman"/>
          <w:sz w:val="28"/>
          <w:szCs w:val="28"/>
        </w:rPr>
        <w:t>открыла</w:t>
      </w:r>
      <w:r>
        <w:rPr>
          <w:rFonts w:ascii="Times New Roman" w:hAnsi="Times New Roman" w:cs="Times New Roman"/>
          <w:sz w:val="28"/>
          <w:szCs w:val="28"/>
        </w:rPr>
        <w:t xml:space="preserve"> </w:t>
      </w:r>
      <w:r>
        <w:rPr>
          <w:rFonts w:ascii="Times New Roman" w:hAnsi="Times New Roman" w:cs="Times New Roman"/>
          <w:sz w:val="28"/>
          <w:szCs w:val="28"/>
        </w:rPr>
        <w:t>свое</w:t>
      </w:r>
      <w:r>
        <w:rPr>
          <w:rFonts w:ascii="Times New Roman" w:hAnsi="Times New Roman" w:cs="Times New Roman"/>
          <w:sz w:val="28"/>
          <w:szCs w:val="28"/>
        </w:rPr>
        <w:t xml:space="preserve"> </w:t>
      </w:r>
      <w:r>
        <w:rPr>
          <w:rFonts w:ascii="Times New Roman" w:hAnsi="Times New Roman" w:cs="Times New Roman"/>
          <w:sz w:val="28"/>
          <w:szCs w:val="28"/>
        </w:rPr>
        <w:t>Генеральное</w:t>
      </w:r>
      <w:r>
        <w:rPr>
          <w:rFonts w:ascii="Times New Roman" w:hAnsi="Times New Roman" w:cs="Times New Roman"/>
          <w:sz w:val="28"/>
          <w:szCs w:val="28"/>
        </w:rPr>
        <w:t xml:space="preserve"> </w:t>
      </w:r>
      <w:r>
        <w:rPr>
          <w:rFonts w:ascii="Times New Roman" w:hAnsi="Times New Roman" w:cs="Times New Roman"/>
          <w:sz w:val="28"/>
          <w:szCs w:val="28"/>
        </w:rPr>
        <w:t>консульство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Эрбиле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декабре</w:t>
      </w:r>
      <w:r>
        <w:rPr>
          <w:rFonts w:ascii="Times New Roman" w:hAnsi="Times New Roman" w:cs="Times New Roman"/>
          <w:sz w:val="28"/>
          <w:szCs w:val="28"/>
        </w:rPr>
        <w:t xml:space="preserve"> 2007 </w:t>
      </w:r>
      <w:r>
        <w:rPr>
          <w:rFonts w:ascii="Times New Roman" w:hAnsi="Times New Roman" w:cs="Times New Roman"/>
          <w:sz w:val="28"/>
          <w:szCs w:val="28"/>
        </w:rPr>
        <w:t>года</w:t>
      </w:r>
      <w:r>
        <w:rPr>
          <w:rFonts w:ascii="Times New Roman" w:hAnsi="Times New Roman" w:cs="Times New Roman"/>
          <w:sz w:val="28"/>
          <w:szCs w:val="28"/>
        </w:rPr>
        <w:t xml:space="preserve">. </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Торгово</w:t>
      </w:r>
      <w:r>
        <w:rPr>
          <w:rFonts w:ascii="Times New Roman" w:hAnsi="Times New Roman" w:cs="Times New Roman"/>
          <w:sz w:val="28"/>
          <w:szCs w:val="28"/>
        </w:rPr>
        <w:t>-</w:t>
      </w:r>
      <w:r>
        <w:rPr>
          <w:rFonts w:ascii="Times New Roman" w:hAnsi="Times New Roman" w:cs="Times New Roman"/>
          <w:sz w:val="28"/>
          <w:szCs w:val="28"/>
        </w:rPr>
        <w:t>экономические</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Иракским</w:t>
      </w:r>
      <w:r>
        <w:rPr>
          <w:rFonts w:ascii="Times New Roman" w:hAnsi="Times New Roman" w:cs="Times New Roman"/>
          <w:sz w:val="28"/>
          <w:szCs w:val="28"/>
        </w:rPr>
        <w:t xml:space="preserve"> </w:t>
      </w:r>
      <w:r>
        <w:rPr>
          <w:rFonts w:ascii="Times New Roman" w:hAnsi="Times New Roman" w:cs="Times New Roman"/>
          <w:sz w:val="28"/>
          <w:szCs w:val="28"/>
        </w:rPr>
        <w:t>Курдистаном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Российской</w:t>
      </w:r>
      <w:r>
        <w:rPr>
          <w:rFonts w:ascii="Times New Roman" w:hAnsi="Times New Roman" w:cs="Times New Roman"/>
          <w:sz w:val="28"/>
          <w:szCs w:val="28"/>
        </w:rPr>
        <w:t xml:space="preserve"> </w:t>
      </w:r>
      <w:r>
        <w:rPr>
          <w:rFonts w:ascii="Times New Roman" w:hAnsi="Times New Roman" w:cs="Times New Roman"/>
          <w:sz w:val="28"/>
          <w:szCs w:val="28"/>
        </w:rPr>
        <w:t>Федерацией</w:t>
      </w:r>
      <w:r>
        <w:rPr>
          <w:rFonts w:ascii="Times New Roman" w:hAnsi="Times New Roman" w:cs="Times New Roman"/>
          <w:sz w:val="28"/>
          <w:szCs w:val="28"/>
        </w:rPr>
        <w:t xml:space="preserve"> </w:t>
      </w:r>
      <w:r>
        <w:rPr>
          <w:rFonts w:ascii="Times New Roman" w:hAnsi="Times New Roman" w:cs="Times New Roman"/>
          <w:sz w:val="28"/>
          <w:szCs w:val="28"/>
        </w:rPr>
        <w:t>начались</w:t>
      </w:r>
      <w:r>
        <w:rPr>
          <w:rFonts w:ascii="Times New Roman" w:hAnsi="Times New Roman" w:cs="Times New Roman"/>
          <w:sz w:val="28"/>
          <w:szCs w:val="28"/>
        </w:rPr>
        <w:t xml:space="preserve"> </w:t>
      </w:r>
      <w:r>
        <w:rPr>
          <w:rFonts w:ascii="Times New Roman" w:hAnsi="Times New Roman" w:cs="Times New Roman"/>
          <w:sz w:val="28"/>
          <w:szCs w:val="28"/>
        </w:rPr>
        <w:t>еще</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ма</w:t>
      </w:r>
      <w:r>
        <w:rPr>
          <w:rFonts w:ascii="Times New Roman" w:hAnsi="Times New Roman" w:cs="Times New Roman"/>
          <w:sz w:val="28"/>
          <w:szCs w:val="28"/>
          <w:lang w:val="kk-KZ"/>
        </w:rPr>
        <w:t>е</w:t>
      </w:r>
      <w:r>
        <w:rPr>
          <w:rFonts w:ascii="Times New Roman" w:hAnsi="Times New Roman" w:cs="Times New Roman"/>
          <w:sz w:val="28"/>
          <w:szCs w:val="28"/>
        </w:rPr>
        <w:t xml:space="preserve"> 2008 </w:t>
      </w:r>
      <w:r>
        <w:rPr>
          <w:rFonts w:ascii="Times New Roman" w:hAnsi="Times New Roman" w:cs="Times New Roman"/>
          <w:sz w:val="28"/>
          <w:szCs w:val="28"/>
        </w:rPr>
        <w:t>года</w:t>
      </w:r>
      <w:r>
        <w:rPr>
          <w:rFonts w:ascii="Times New Roman" w:hAnsi="Times New Roman" w:cs="Times New Roman"/>
          <w:sz w:val="28"/>
          <w:szCs w:val="28"/>
        </w:rPr>
        <w:t xml:space="preserve">. </w:t>
      </w:r>
      <w:r>
        <w:rPr>
          <w:rFonts w:ascii="Times New Roman" w:hAnsi="Times New Roman" w:cs="Times New Roman"/>
          <w:sz w:val="28"/>
          <w:szCs w:val="28"/>
        </w:rPr>
        <w:t>«Газпромнефть»</w:t>
      </w:r>
      <w:r>
        <w:rPr>
          <w:rFonts w:ascii="Times New Roman" w:hAnsi="Times New Roman" w:cs="Times New Roman"/>
          <w:sz w:val="28"/>
          <w:szCs w:val="28"/>
        </w:rPr>
        <w:t xml:space="preserve"> </w:t>
      </w:r>
      <w:r>
        <w:rPr>
          <w:rFonts w:ascii="Times New Roman" w:hAnsi="Times New Roman" w:cs="Times New Roman"/>
          <w:sz w:val="28"/>
          <w:szCs w:val="28"/>
        </w:rPr>
        <w:t>успешно</w:t>
      </w:r>
      <w:r>
        <w:rPr>
          <w:rFonts w:ascii="Times New Roman" w:hAnsi="Times New Roman" w:cs="Times New Roman"/>
          <w:sz w:val="28"/>
          <w:szCs w:val="28"/>
        </w:rPr>
        <w:t xml:space="preserve"> </w:t>
      </w:r>
      <w:r>
        <w:rPr>
          <w:rFonts w:ascii="Times New Roman" w:hAnsi="Times New Roman" w:cs="Times New Roman"/>
          <w:sz w:val="28"/>
          <w:szCs w:val="28"/>
        </w:rPr>
        <w:t>действовала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Курдист</w:t>
      </w:r>
      <w:r>
        <w:rPr>
          <w:rFonts w:ascii="Times New Roman" w:hAnsi="Times New Roman" w:cs="Times New Roman"/>
          <w:sz w:val="28"/>
          <w:szCs w:val="28"/>
        </w:rPr>
        <w:t>ане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сфере</w:t>
      </w:r>
      <w:r>
        <w:rPr>
          <w:rFonts w:ascii="Times New Roman" w:hAnsi="Times New Roman" w:cs="Times New Roman"/>
          <w:sz w:val="28"/>
          <w:szCs w:val="28"/>
        </w:rPr>
        <w:t xml:space="preserve"> </w:t>
      </w:r>
      <w:r>
        <w:rPr>
          <w:rFonts w:ascii="Times New Roman" w:hAnsi="Times New Roman" w:cs="Times New Roman"/>
          <w:sz w:val="28"/>
          <w:szCs w:val="28"/>
        </w:rPr>
        <w:t>разведки</w:t>
      </w:r>
      <w:r>
        <w:rPr>
          <w:rFonts w:ascii="Times New Roman" w:hAnsi="Times New Roman" w:cs="Times New Roman"/>
          <w:sz w:val="28"/>
          <w:szCs w:val="28"/>
        </w:rPr>
        <w:t xml:space="preserve">, </w:t>
      </w:r>
      <w:r>
        <w:rPr>
          <w:rFonts w:ascii="Times New Roman" w:hAnsi="Times New Roman" w:cs="Times New Roman"/>
          <w:sz w:val="28"/>
          <w:szCs w:val="28"/>
        </w:rPr>
        <w:t>разработки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эксплуатации</w:t>
      </w:r>
      <w:r>
        <w:rPr>
          <w:rFonts w:ascii="Times New Roman" w:hAnsi="Times New Roman" w:cs="Times New Roman"/>
          <w:sz w:val="28"/>
          <w:szCs w:val="28"/>
        </w:rPr>
        <w:t xml:space="preserve"> </w:t>
      </w:r>
      <w:r>
        <w:rPr>
          <w:rFonts w:ascii="Times New Roman" w:hAnsi="Times New Roman" w:cs="Times New Roman"/>
          <w:sz w:val="28"/>
          <w:szCs w:val="28"/>
        </w:rPr>
        <w:t>нефтяных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газовых</w:t>
      </w:r>
      <w:r>
        <w:rPr>
          <w:rFonts w:ascii="Times New Roman" w:hAnsi="Times New Roman" w:cs="Times New Roman"/>
          <w:sz w:val="28"/>
          <w:szCs w:val="28"/>
        </w:rPr>
        <w:t xml:space="preserve"> </w:t>
      </w:r>
      <w:r>
        <w:rPr>
          <w:rFonts w:ascii="Times New Roman" w:hAnsi="Times New Roman" w:cs="Times New Roman"/>
          <w:sz w:val="28"/>
          <w:szCs w:val="28"/>
        </w:rPr>
        <w:t>месторождений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новых</w:t>
      </w:r>
      <w:r>
        <w:rPr>
          <w:rFonts w:ascii="Times New Roman" w:hAnsi="Times New Roman" w:cs="Times New Roman"/>
          <w:sz w:val="28"/>
          <w:szCs w:val="28"/>
        </w:rPr>
        <w:t xml:space="preserve"> </w:t>
      </w:r>
      <w:r>
        <w:rPr>
          <w:rFonts w:ascii="Times New Roman" w:hAnsi="Times New Roman" w:cs="Times New Roman"/>
          <w:sz w:val="28"/>
          <w:szCs w:val="28"/>
        </w:rPr>
        <w:t>объектов</w:t>
      </w:r>
      <w:r>
        <w:rPr>
          <w:rFonts w:ascii="Times New Roman" w:hAnsi="Times New Roman" w:cs="Times New Roman"/>
          <w:sz w:val="28"/>
          <w:szCs w:val="28"/>
        </w:rPr>
        <w:t xml:space="preserve">. </w:t>
      </w:r>
      <w:r>
        <w:rPr>
          <w:rFonts w:ascii="Times New Roman" w:hAnsi="Times New Roman" w:cs="Times New Roman"/>
          <w:sz w:val="28"/>
          <w:szCs w:val="28"/>
        </w:rPr>
        <w:t>Эта</w:t>
      </w:r>
      <w:r>
        <w:rPr>
          <w:rFonts w:ascii="Times New Roman" w:hAnsi="Times New Roman" w:cs="Times New Roman"/>
          <w:sz w:val="28"/>
          <w:szCs w:val="28"/>
        </w:rPr>
        <w:t xml:space="preserve"> </w:t>
      </w:r>
      <w:r>
        <w:rPr>
          <w:rFonts w:ascii="Times New Roman" w:hAnsi="Times New Roman" w:cs="Times New Roman"/>
          <w:sz w:val="28"/>
          <w:szCs w:val="28"/>
        </w:rPr>
        <w:t>компания</w:t>
      </w:r>
      <w:r>
        <w:rPr>
          <w:rFonts w:ascii="Times New Roman" w:hAnsi="Times New Roman" w:cs="Times New Roman"/>
          <w:sz w:val="28"/>
          <w:szCs w:val="28"/>
        </w:rPr>
        <w:t xml:space="preserve"> </w:t>
      </w:r>
      <w:r>
        <w:rPr>
          <w:rFonts w:ascii="Times New Roman" w:hAnsi="Times New Roman" w:cs="Times New Roman"/>
          <w:sz w:val="28"/>
          <w:szCs w:val="28"/>
        </w:rPr>
        <w:t>выдает</w:t>
      </w:r>
      <w:r>
        <w:rPr>
          <w:rFonts w:ascii="Times New Roman" w:hAnsi="Times New Roman" w:cs="Times New Roman"/>
          <w:sz w:val="28"/>
          <w:szCs w:val="28"/>
        </w:rPr>
        <w:t xml:space="preserve"> </w:t>
      </w:r>
      <w:r>
        <w:rPr>
          <w:rFonts w:ascii="Times New Roman" w:hAnsi="Times New Roman" w:cs="Times New Roman"/>
          <w:sz w:val="28"/>
          <w:szCs w:val="28"/>
        </w:rPr>
        <w:t>гранты</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обучение</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студентов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lang w:val="kk-KZ"/>
        </w:rPr>
        <w:t>оссийской</w:t>
      </w:r>
      <w:r>
        <w:rPr>
          <w:rFonts w:ascii="Times New Roman" w:hAnsi="Times New Roman" w:cs="Times New Roman"/>
          <w:sz w:val="28"/>
          <w:szCs w:val="28"/>
          <w:lang w:val="kk-KZ"/>
        </w:rPr>
        <w:t xml:space="preserve"> </w:t>
      </w:r>
      <w:r>
        <w:rPr>
          <w:rFonts w:ascii="Times New Roman" w:hAnsi="Times New Roman" w:cs="Times New Roman"/>
          <w:sz w:val="28"/>
          <w:szCs w:val="28"/>
        </w:rPr>
        <w:t>Ф</w:t>
      </w:r>
      <w:r>
        <w:rPr>
          <w:rFonts w:ascii="Times New Roman" w:hAnsi="Times New Roman" w:cs="Times New Roman"/>
          <w:sz w:val="28"/>
          <w:szCs w:val="28"/>
          <w:lang w:val="kk-KZ"/>
        </w:rPr>
        <w:t>едерации</w:t>
      </w:r>
      <w:r>
        <w:rPr>
          <w:rFonts w:ascii="Times New Roman" w:hAnsi="Times New Roman" w:cs="Times New Roman"/>
          <w:sz w:val="28"/>
          <w:szCs w:val="28"/>
        </w:rPr>
        <w:t xml:space="preserve">, </w:t>
      </w:r>
      <w:r>
        <w:rPr>
          <w:rFonts w:ascii="Times New Roman" w:hAnsi="Times New Roman" w:cs="Times New Roman"/>
          <w:sz w:val="28"/>
          <w:szCs w:val="28"/>
        </w:rPr>
        <w:t>участвует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культурных</w:t>
      </w:r>
      <w:r>
        <w:rPr>
          <w:rFonts w:ascii="Times New Roman" w:hAnsi="Times New Roman" w:cs="Times New Roman"/>
          <w:sz w:val="28"/>
          <w:szCs w:val="28"/>
        </w:rPr>
        <w:t xml:space="preserve">, </w:t>
      </w:r>
      <w:r>
        <w:rPr>
          <w:rFonts w:ascii="Times New Roman" w:hAnsi="Times New Roman" w:cs="Times New Roman"/>
          <w:sz w:val="28"/>
          <w:szCs w:val="28"/>
        </w:rPr>
        <w:t>экологических</w:t>
      </w:r>
      <w:r>
        <w:rPr>
          <w:rFonts w:ascii="Times New Roman" w:hAnsi="Times New Roman" w:cs="Times New Roman"/>
          <w:sz w:val="28"/>
          <w:szCs w:val="28"/>
        </w:rPr>
        <w:t xml:space="preserve">, </w:t>
      </w:r>
      <w:r>
        <w:rPr>
          <w:rFonts w:ascii="Times New Roman" w:hAnsi="Times New Roman" w:cs="Times New Roman"/>
          <w:sz w:val="28"/>
          <w:szCs w:val="28"/>
        </w:rPr>
        <w:t>научных</w:t>
      </w:r>
      <w:r>
        <w:rPr>
          <w:rFonts w:ascii="Times New Roman" w:hAnsi="Times New Roman" w:cs="Times New Roman"/>
          <w:sz w:val="28"/>
          <w:szCs w:val="28"/>
        </w:rPr>
        <w:t xml:space="preserve">, </w:t>
      </w:r>
      <w:r>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проектах</w:t>
      </w:r>
      <w:r>
        <w:rPr>
          <w:rFonts w:ascii="Times New Roman" w:hAnsi="Times New Roman" w:cs="Times New Roman"/>
          <w:sz w:val="28"/>
          <w:szCs w:val="28"/>
        </w:rPr>
        <w:t xml:space="preserve"> [144, </w:t>
      </w:r>
      <w:r>
        <w:rPr>
          <w:rFonts w:ascii="Times New Roman" w:hAnsi="Times New Roman" w:cs="Times New Roman"/>
          <w:sz w:val="28"/>
          <w:szCs w:val="28"/>
        </w:rPr>
        <w:t>с</w:t>
      </w:r>
      <w:r>
        <w:rPr>
          <w:rFonts w:ascii="Times New Roman" w:hAnsi="Times New Roman" w:cs="Times New Roman"/>
          <w:sz w:val="28"/>
          <w:szCs w:val="28"/>
        </w:rPr>
        <w:t>.30</w:t>
      </w:r>
      <w:r>
        <w:rPr>
          <w:rFonts w:ascii="Times New Roman" w:hAnsi="Times New Roman" w:cs="Times New Roman"/>
          <w:sz w:val="28"/>
          <w:szCs w:val="28"/>
          <w:lang w:val="kk-KZ"/>
        </w:rPr>
        <w:t>1</w:t>
      </w:r>
      <w:r>
        <w:rPr>
          <w:rFonts w:ascii="Times New Roman" w:hAnsi="Times New Roman" w:cs="Times New Roman"/>
          <w:sz w:val="28"/>
          <w:szCs w:val="28"/>
        </w:rPr>
        <w:t xml:space="preserve">]. </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политическом</w:t>
      </w:r>
      <w:r>
        <w:rPr>
          <w:rFonts w:ascii="Times New Roman" w:hAnsi="Times New Roman" w:cs="Times New Roman"/>
          <w:sz w:val="28"/>
          <w:szCs w:val="28"/>
        </w:rPr>
        <w:t xml:space="preserve"> </w:t>
      </w:r>
      <w:r>
        <w:rPr>
          <w:rFonts w:ascii="Times New Roman" w:hAnsi="Times New Roman" w:cs="Times New Roman"/>
          <w:sz w:val="28"/>
          <w:szCs w:val="28"/>
        </w:rPr>
        <w:t>пространстве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Большом</w:t>
      </w:r>
      <w:r>
        <w:rPr>
          <w:rFonts w:ascii="Times New Roman" w:hAnsi="Times New Roman" w:cs="Times New Roman"/>
          <w:sz w:val="28"/>
          <w:szCs w:val="28"/>
        </w:rPr>
        <w:t xml:space="preserve"> </w:t>
      </w:r>
      <w:r>
        <w:rPr>
          <w:rFonts w:ascii="Times New Roman" w:hAnsi="Times New Roman" w:cs="Times New Roman"/>
          <w:sz w:val="28"/>
          <w:szCs w:val="28"/>
        </w:rPr>
        <w:t>Ближнем</w:t>
      </w:r>
      <w:r>
        <w:rPr>
          <w:rFonts w:ascii="Times New Roman" w:hAnsi="Times New Roman" w:cs="Times New Roman"/>
          <w:sz w:val="28"/>
          <w:szCs w:val="28"/>
        </w:rPr>
        <w:t xml:space="preserve"> </w:t>
      </w:r>
      <w:r>
        <w:rPr>
          <w:rFonts w:ascii="Times New Roman" w:hAnsi="Times New Roman" w:cs="Times New Roman"/>
          <w:sz w:val="28"/>
          <w:szCs w:val="28"/>
        </w:rPr>
        <w:t>Востоке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совокупность</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территориальных</w:t>
      </w:r>
      <w:r>
        <w:rPr>
          <w:rFonts w:ascii="Times New Roman" w:hAnsi="Times New Roman" w:cs="Times New Roman"/>
          <w:sz w:val="28"/>
          <w:szCs w:val="28"/>
        </w:rPr>
        <w:t xml:space="preserve">, </w:t>
      </w:r>
      <w:r>
        <w:rPr>
          <w:rFonts w:ascii="Times New Roman" w:hAnsi="Times New Roman" w:cs="Times New Roman"/>
          <w:sz w:val="28"/>
          <w:szCs w:val="28"/>
        </w:rPr>
        <w:t>религиозных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экономических</w:t>
      </w:r>
      <w:r>
        <w:rPr>
          <w:rFonts w:ascii="Times New Roman" w:hAnsi="Times New Roman" w:cs="Times New Roman"/>
          <w:sz w:val="28"/>
          <w:szCs w:val="28"/>
        </w:rPr>
        <w:t xml:space="preserve"> </w:t>
      </w:r>
      <w:r>
        <w:rPr>
          <w:rFonts w:ascii="Times New Roman" w:hAnsi="Times New Roman" w:cs="Times New Roman"/>
          <w:sz w:val="28"/>
          <w:szCs w:val="28"/>
        </w:rPr>
        <w:t>противоречий</w:t>
      </w:r>
      <w:r>
        <w:rPr>
          <w:rFonts w:ascii="Times New Roman" w:hAnsi="Times New Roman" w:cs="Times New Roman"/>
          <w:sz w:val="28"/>
          <w:szCs w:val="28"/>
        </w:rPr>
        <w:t xml:space="preserve">, </w:t>
      </w:r>
      <w:r>
        <w:rPr>
          <w:rFonts w:ascii="Times New Roman" w:hAnsi="Times New Roman" w:cs="Times New Roman"/>
          <w:sz w:val="28"/>
          <w:szCs w:val="28"/>
        </w:rPr>
        <w:t>показывающих</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регио</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Следовательно</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всегда</w:t>
      </w:r>
      <w:r>
        <w:rPr>
          <w:rFonts w:ascii="Times New Roman" w:hAnsi="Times New Roman" w:cs="Times New Roman"/>
          <w:sz w:val="28"/>
          <w:szCs w:val="28"/>
        </w:rPr>
        <w:t xml:space="preserve"> </w:t>
      </w:r>
      <w:r>
        <w:rPr>
          <w:rFonts w:ascii="Times New Roman" w:hAnsi="Times New Roman" w:cs="Times New Roman"/>
          <w:sz w:val="28"/>
          <w:szCs w:val="28"/>
        </w:rPr>
        <w:t>был</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остается</w:t>
      </w:r>
      <w:r>
        <w:rPr>
          <w:rFonts w:ascii="Times New Roman" w:hAnsi="Times New Roman" w:cs="Times New Roman"/>
          <w:sz w:val="28"/>
          <w:szCs w:val="28"/>
        </w:rPr>
        <w:t xml:space="preserve"> </w:t>
      </w:r>
      <w:r>
        <w:rPr>
          <w:rFonts w:ascii="Times New Roman" w:hAnsi="Times New Roman" w:cs="Times New Roman"/>
          <w:sz w:val="28"/>
          <w:szCs w:val="28"/>
        </w:rPr>
        <w:t>нелегкой</w:t>
      </w:r>
      <w:r>
        <w:rPr>
          <w:rFonts w:ascii="Times New Roman" w:hAnsi="Times New Roman" w:cs="Times New Roman"/>
          <w:sz w:val="28"/>
          <w:szCs w:val="28"/>
        </w:rPr>
        <w:t xml:space="preserve">, </w:t>
      </w:r>
      <w:r>
        <w:rPr>
          <w:rFonts w:ascii="Times New Roman" w:hAnsi="Times New Roman" w:cs="Times New Roman"/>
          <w:sz w:val="28"/>
          <w:szCs w:val="28"/>
        </w:rPr>
        <w:t>обширной</w:t>
      </w:r>
      <w:r>
        <w:rPr>
          <w:rFonts w:ascii="Times New Roman" w:hAnsi="Times New Roman" w:cs="Times New Roman"/>
          <w:sz w:val="28"/>
          <w:szCs w:val="28"/>
        </w:rPr>
        <w:t xml:space="preserve"> </w:t>
      </w:r>
      <w:r>
        <w:rPr>
          <w:rFonts w:ascii="Times New Roman" w:hAnsi="Times New Roman" w:cs="Times New Roman"/>
          <w:sz w:val="28"/>
          <w:szCs w:val="28"/>
        </w:rPr>
        <w:t>проблемой</w:t>
      </w:r>
      <w:r>
        <w:rPr>
          <w:rFonts w:ascii="Times New Roman" w:hAnsi="Times New Roman" w:cs="Times New Roman"/>
          <w:sz w:val="28"/>
          <w:szCs w:val="28"/>
        </w:rPr>
        <w:t xml:space="preserve"> </w:t>
      </w:r>
      <w:r>
        <w:rPr>
          <w:rFonts w:ascii="Times New Roman" w:hAnsi="Times New Roman" w:cs="Times New Roman"/>
          <w:sz w:val="28"/>
          <w:szCs w:val="28"/>
        </w:rPr>
        <w:t>международного</w:t>
      </w:r>
      <w:r>
        <w:rPr>
          <w:rFonts w:ascii="Times New Roman" w:hAnsi="Times New Roman" w:cs="Times New Roman"/>
          <w:sz w:val="28"/>
          <w:szCs w:val="28"/>
        </w:rPr>
        <w:t xml:space="preserve"> </w:t>
      </w:r>
      <w:r>
        <w:rPr>
          <w:rFonts w:ascii="Times New Roman" w:hAnsi="Times New Roman" w:cs="Times New Roman"/>
          <w:sz w:val="28"/>
          <w:szCs w:val="28"/>
        </w:rPr>
        <w:t>масштаба</w:t>
      </w:r>
      <w:r>
        <w:rPr>
          <w:rFonts w:ascii="Times New Roman" w:hAnsi="Times New Roman" w:cs="Times New Roman"/>
          <w:sz w:val="28"/>
          <w:szCs w:val="28"/>
        </w:rPr>
        <w:t xml:space="preserve">. </w:t>
      </w:r>
      <w:r>
        <w:rPr>
          <w:rFonts w:ascii="Times New Roman" w:hAnsi="Times New Roman" w:cs="Times New Roman"/>
          <w:sz w:val="28"/>
          <w:szCs w:val="28"/>
        </w:rPr>
        <w:t>Рассмотрев</w:t>
      </w:r>
      <w:r>
        <w:rPr>
          <w:rFonts w:ascii="Times New Roman" w:hAnsi="Times New Roman" w:cs="Times New Roman"/>
          <w:sz w:val="28"/>
          <w:szCs w:val="28"/>
        </w:rPr>
        <w:t xml:space="preserve"> </w:t>
      </w:r>
      <w:r>
        <w:rPr>
          <w:rFonts w:ascii="Times New Roman" w:hAnsi="Times New Roman" w:cs="Times New Roman"/>
          <w:sz w:val="28"/>
          <w:szCs w:val="28"/>
        </w:rPr>
        <w:t>мнения</w:t>
      </w:r>
      <w:r>
        <w:rPr>
          <w:rFonts w:ascii="Times New Roman" w:hAnsi="Times New Roman" w:cs="Times New Roman"/>
          <w:sz w:val="28"/>
          <w:szCs w:val="28"/>
        </w:rPr>
        <w:t xml:space="preserve"> </w:t>
      </w:r>
      <w:r>
        <w:rPr>
          <w:rFonts w:ascii="Times New Roman" w:hAnsi="Times New Roman" w:cs="Times New Roman"/>
          <w:sz w:val="28"/>
          <w:szCs w:val="28"/>
        </w:rPr>
        <w:t>политологов</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концепции</w:t>
      </w:r>
      <w:r>
        <w:rPr>
          <w:rFonts w:ascii="Times New Roman" w:hAnsi="Times New Roman" w:cs="Times New Roman"/>
          <w:sz w:val="28"/>
          <w:szCs w:val="28"/>
        </w:rPr>
        <w:t xml:space="preserve">, </w:t>
      </w:r>
      <w:r>
        <w:rPr>
          <w:rFonts w:ascii="Times New Roman" w:hAnsi="Times New Roman" w:cs="Times New Roman"/>
          <w:sz w:val="28"/>
          <w:szCs w:val="28"/>
        </w:rPr>
        <w:t>структуре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классификации</w:t>
      </w:r>
      <w:r>
        <w:rPr>
          <w:rFonts w:ascii="Times New Roman" w:hAnsi="Times New Roman" w:cs="Times New Roman"/>
          <w:sz w:val="28"/>
          <w:szCs w:val="28"/>
        </w:rPr>
        <w:t xml:space="preserve"> </w:t>
      </w:r>
      <w:r>
        <w:rPr>
          <w:rFonts w:ascii="Times New Roman" w:hAnsi="Times New Roman" w:cs="Times New Roman"/>
          <w:sz w:val="28"/>
          <w:szCs w:val="28"/>
        </w:rPr>
        <w:t>системы</w:t>
      </w:r>
      <w:r>
        <w:rPr>
          <w:rFonts w:ascii="Times New Roman" w:hAnsi="Times New Roman" w:cs="Times New Roman"/>
          <w:sz w:val="28"/>
          <w:szCs w:val="28"/>
        </w:rPr>
        <w:t xml:space="preserve"> </w:t>
      </w:r>
      <w:r>
        <w:rPr>
          <w:rFonts w:ascii="Times New Roman" w:hAnsi="Times New Roman" w:cs="Times New Roman"/>
          <w:sz w:val="28"/>
          <w:szCs w:val="28"/>
        </w:rPr>
        <w:t>международных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мы</w:t>
      </w:r>
      <w:r>
        <w:rPr>
          <w:rFonts w:ascii="Times New Roman" w:hAnsi="Times New Roman" w:cs="Times New Roman"/>
          <w:sz w:val="28"/>
          <w:szCs w:val="28"/>
        </w:rPr>
        <w:t xml:space="preserve"> </w:t>
      </w:r>
      <w:r>
        <w:rPr>
          <w:rFonts w:ascii="Times New Roman" w:hAnsi="Times New Roman" w:cs="Times New Roman"/>
          <w:sz w:val="28"/>
          <w:szCs w:val="28"/>
        </w:rPr>
        <w:t>солидарн</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экспертами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Иракский</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никогда</w:t>
      </w:r>
      <w:r>
        <w:rPr>
          <w:rFonts w:ascii="Times New Roman" w:hAnsi="Times New Roman" w:cs="Times New Roman"/>
          <w:sz w:val="28"/>
          <w:szCs w:val="28"/>
        </w:rPr>
        <w:t xml:space="preserve"> </w:t>
      </w:r>
      <w:r>
        <w:rPr>
          <w:rFonts w:ascii="Times New Roman" w:hAnsi="Times New Roman" w:cs="Times New Roman"/>
          <w:sz w:val="28"/>
          <w:szCs w:val="28"/>
        </w:rPr>
        <w:t>близок</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созданию</w:t>
      </w:r>
      <w:r>
        <w:rPr>
          <w:rFonts w:ascii="Times New Roman" w:hAnsi="Times New Roman" w:cs="Times New Roman"/>
          <w:sz w:val="28"/>
          <w:szCs w:val="28"/>
        </w:rPr>
        <w:t xml:space="preserve"> </w:t>
      </w:r>
      <w:r>
        <w:rPr>
          <w:rFonts w:ascii="Times New Roman" w:hAnsi="Times New Roman" w:cs="Times New Roman"/>
          <w:sz w:val="28"/>
          <w:szCs w:val="28"/>
        </w:rPr>
        <w:t>независимого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сентябре</w:t>
      </w:r>
      <w:r>
        <w:rPr>
          <w:rFonts w:ascii="Times New Roman" w:hAnsi="Times New Roman" w:cs="Times New Roman"/>
          <w:sz w:val="28"/>
          <w:szCs w:val="28"/>
        </w:rPr>
        <w:t xml:space="preserve"> 2017 </w:t>
      </w:r>
      <w:r>
        <w:rPr>
          <w:rFonts w:ascii="Times New Roman" w:hAnsi="Times New Roman" w:cs="Times New Roman"/>
          <w:sz w:val="28"/>
          <w:szCs w:val="28"/>
        </w:rPr>
        <w:t>года</w:t>
      </w:r>
      <w:r>
        <w:rPr>
          <w:rFonts w:ascii="Times New Roman" w:hAnsi="Times New Roman" w:cs="Times New Roman"/>
          <w:sz w:val="28"/>
          <w:szCs w:val="28"/>
        </w:rPr>
        <w:t xml:space="preserve">, </w:t>
      </w:r>
      <w:r>
        <w:rPr>
          <w:rFonts w:ascii="Times New Roman" w:hAnsi="Times New Roman" w:cs="Times New Roman"/>
          <w:sz w:val="28"/>
          <w:szCs w:val="28"/>
        </w:rPr>
        <w:t>невзирая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запрет</w:t>
      </w:r>
      <w:r>
        <w:rPr>
          <w:rFonts w:ascii="Times New Roman" w:hAnsi="Times New Roman" w:cs="Times New Roman"/>
          <w:sz w:val="28"/>
          <w:szCs w:val="28"/>
        </w:rPr>
        <w:t xml:space="preserve"> </w:t>
      </w:r>
      <w:r>
        <w:rPr>
          <w:rFonts w:ascii="Times New Roman" w:hAnsi="Times New Roman" w:cs="Times New Roman"/>
          <w:sz w:val="28"/>
          <w:szCs w:val="28"/>
        </w:rPr>
        <w:t>Багдада</w:t>
      </w:r>
      <w:r>
        <w:rPr>
          <w:rFonts w:ascii="Times New Roman" w:hAnsi="Times New Roman" w:cs="Times New Roman"/>
          <w:sz w:val="28"/>
          <w:szCs w:val="28"/>
        </w:rPr>
        <w:t xml:space="preserve">, </w:t>
      </w:r>
      <w:r>
        <w:rPr>
          <w:rFonts w:ascii="Times New Roman" w:hAnsi="Times New Roman" w:cs="Times New Roman"/>
          <w:sz w:val="28"/>
          <w:szCs w:val="28"/>
        </w:rPr>
        <w:t>иракские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провели</w:t>
      </w:r>
      <w:r>
        <w:rPr>
          <w:rFonts w:ascii="Times New Roman" w:hAnsi="Times New Roman" w:cs="Times New Roman"/>
          <w:sz w:val="28"/>
          <w:szCs w:val="28"/>
        </w:rPr>
        <w:t xml:space="preserve"> </w:t>
      </w:r>
      <w:r>
        <w:rPr>
          <w:rFonts w:ascii="Times New Roman" w:hAnsi="Times New Roman" w:cs="Times New Roman"/>
          <w:sz w:val="28"/>
          <w:szCs w:val="28"/>
        </w:rPr>
        <w:t>референдум</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самоопределении</w:t>
      </w:r>
      <w:r>
        <w:rPr>
          <w:rFonts w:ascii="Times New Roman" w:hAnsi="Times New Roman" w:cs="Times New Roman"/>
          <w:sz w:val="28"/>
          <w:szCs w:val="28"/>
        </w:rPr>
        <w:t xml:space="preserve"> </w:t>
      </w:r>
      <w:r>
        <w:rPr>
          <w:rFonts w:ascii="Times New Roman" w:hAnsi="Times New Roman" w:cs="Times New Roman"/>
          <w:sz w:val="28"/>
          <w:szCs w:val="28"/>
        </w:rPr>
        <w:t>автономии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котором</w:t>
      </w:r>
      <w:r>
        <w:rPr>
          <w:rFonts w:ascii="Times New Roman" w:hAnsi="Times New Roman" w:cs="Times New Roman"/>
          <w:sz w:val="28"/>
          <w:szCs w:val="28"/>
        </w:rPr>
        <w:t xml:space="preserve"> </w:t>
      </w:r>
      <w:r>
        <w:rPr>
          <w:rFonts w:ascii="Times New Roman" w:hAnsi="Times New Roman" w:cs="Times New Roman"/>
          <w:sz w:val="28"/>
          <w:szCs w:val="28"/>
        </w:rPr>
        <w:t>участвовал</w:t>
      </w:r>
      <w:r>
        <w:rPr>
          <w:rFonts w:ascii="Times New Roman" w:hAnsi="Times New Roman" w:cs="Times New Roman"/>
          <w:sz w:val="28"/>
          <w:szCs w:val="28"/>
          <w:lang w:val="kk-KZ"/>
        </w:rPr>
        <w:t>о</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3,3 </w:t>
      </w:r>
      <w:r>
        <w:rPr>
          <w:rFonts w:ascii="Times New Roman" w:hAnsi="Times New Roman" w:cs="Times New Roman"/>
          <w:sz w:val="28"/>
          <w:szCs w:val="28"/>
        </w:rPr>
        <w:t>миллиона</w:t>
      </w:r>
      <w:r>
        <w:rPr>
          <w:rFonts w:ascii="Times New Roman" w:hAnsi="Times New Roman" w:cs="Times New Roman"/>
          <w:sz w:val="28"/>
          <w:szCs w:val="28"/>
        </w:rPr>
        <w:t xml:space="preserve"> </w:t>
      </w:r>
      <w:r>
        <w:rPr>
          <w:rFonts w:ascii="Times New Roman" w:hAnsi="Times New Roman" w:cs="Times New Roman"/>
          <w:sz w:val="28"/>
          <w:szCs w:val="28"/>
        </w:rPr>
        <w:t>человек</w:t>
      </w:r>
      <w:r>
        <w:rPr>
          <w:rFonts w:ascii="Times New Roman" w:hAnsi="Times New Roman" w:cs="Times New Roman"/>
          <w:sz w:val="28"/>
          <w:szCs w:val="28"/>
        </w:rPr>
        <w:t xml:space="preserve">. 92,73%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проголосовало</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достижение</w:t>
      </w:r>
      <w:r>
        <w:rPr>
          <w:rFonts w:ascii="Times New Roman" w:hAnsi="Times New Roman" w:cs="Times New Roman"/>
          <w:sz w:val="28"/>
          <w:szCs w:val="28"/>
        </w:rPr>
        <w:t xml:space="preserve"> </w:t>
      </w:r>
      <w:r>
        <w:rPr>
          <w:rFonts w:ascii="Times New Roman" w:hAnsi="Times New Roman" w:cs="Times New Roman"/>
          <w:sz w:val="28"/>
          <w:szCs w:val="28"/>
        </w:rPr>
        <w:t>полной</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bookmarkStart w:id="71" w:name="_Hlk209598960"/>
      <w:r>
        <w:rPr>
          <w:rFonts w:ascii="Times New Roman" w:hAnsi="Times New Roman" w:cs="Times New Roman"/>
          <w:sz w:val="28"/>
          <w:szCs w:val="28"/>
        </w:rPr>
        <w:tab/>
      </w:r>
      <w:r>
        <w:rPr>
          <w:rFonts w:ascii="Times New Roman" w:hAnsi="Times New Roman" w:cs="Times New Roman"/>
          <w:sz w:val="28"/>
          <w:szCs w:val="28"/>
        </w:rPr>
        <w:t>Масуд</w:t>
      </w:r>
      <w:r>
        <w:rPr>
          <w:rFonts w:ascii="Times New Roman" w:hAnsi="Times New Roman" w:cs="Times New Roman"/>
          <w:sz w:val="28"/>
          <w:szCs w:val="28"/>
        </w:rPr>
        <w:t xml:space="preserve"> </w:t>
      </w:r>
      <w:r>
        <w:rPr>
          <w:rFonts w:ascii="Times New Roman" w:hAnsi="Times New Roman" w:cs="Times New Roman"/>
          <w:sz w:val="28"/>
          <w:szCs w:val="28"/>
        </w:rPr>
        <w:t>Барзани</w:t>
      </w:r>
      <w:r>
        <w:rPr>
          <w:rFonts w:ascii="Times New Roman" w:hAnsi="Times New Roman" w:cs="Times New Roman"/>
          <w:sz w:val="28"/>
          <w:szCs w:val="28"/>
        </w:rPr>
        <w:t xml:space="preserve">, </w:t>
      </w:r>
      <w:r>
        <w:rPr>
          <w:rFonts w:ascii="Times New Roman" w:hAnsi="Times New Roman" w:cs="Times New Roman"/>
          <w:sz w:val="28"/>
          <w:szCs w:val="28"/>
        </w:rPr>
        <w:t>занимавший</w:t>
      </w:r>
      <w:r>
        <w:rPr>
          <w:rFonts w:ascii="Times New Roman" w:hAnsi="Times New Roman" w:cs="Times New Roman"/>
          <w:sz w:val="28"/>
          <w:szCs w:val="28"/>
        </w:rPr>
        <w:t xml:space="preserve"> </w:t>
      </w:r>
      <w:r>
        <w:rPr>
          <w:rFonts w:ascii="Times New Roman" w:hAnsi="Times New Roman" w:cs="Times New Roman"/>
          <w:sz w:val="28"/>
          <w:szCs w:val="28"/>
        </w:rPr>
        <w:t>тогда</w:t>
      </w:r>
      <w:r>
        <w:rPr>
          <w:rFonts w:ascii="Times New Roman" w:hAnsi="Times New Roman" w:cs="Times New Roman"/>
          <w:sz w:val="28"/>
          <w:szCs w:val="28"/>
        </w:rPr>
        <w:t xml:space="preserve"> </w:t>
      </w:r>
      <w:r>
        <w:rPr>
          <w:rFonts w:ascii="Times New Roman" w:hAnsi="Times New Roman" w:cs="Times New Roman"/>
          <w:sz w:val="28"/>
          <w:szCs w:val="28"/>
        </w:rPr>
        <w:t>пост</w:t>
      </w:r>
      <w:r>
        <w:rPr>
          <w:rFonts w:ascii="Times New Roman" w:hAnsi="Times New Roman" w:cs="Times New Roman"/>
          <w:sz w:val="28"/>
          <w:szCs w:val="28"/>
        </w:rPr>
        <w:t xml:space="preserve"> </w:t>
      </w:r>
      <w:r>
        <w:rPr>
          <w:rFonts w:ascii="Times New Roman" w:hAnsi="Times New Roman" w:cs="Times New Roman"/>
          <w:sz w:val="28"/>
          <w:szCs w:val="28"/>
        </w:rPr>
        <w:t>президента</w:t>
      </w:r>
      <w:r>
        <w:rPr>
          <w:rFonts w:ascii="Times New Roman" w:hAnsi="Times New Roman" w:cs="Times New Roman"/>
          <w:sz w:val="28"/>
          <w:szCs w:val="28"/>
        </w:rPr>
        <w:t xml:space="preserve"> </w:t>
      </w:r>
      <w:r>
        <w:rPr>
          <w:rFonts w:ascii="Times New Roman" w:hAnsi="Times New Roman" w:cs="Times New Roman"/>
          <w:sz w:val="28"/>
          <w:szCs w:val="28"/>
        </w:rPr>
        <w:t>Иракского</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rPr>
        <w:t>,</w:t>
      </w:r>
      <w:r>
        <w:rPr>
          <w:rFonts w:ascii="Times New Roman" w:hAnsi="Times New Roman" w:cs="Times New Roman"/>
          <w:sz w:val="28"/>
          <w:szCs w:val="28"/>
        </w:rPr>
        <w:t xml:space="preserve"> </w:t>
      </w:r>
      <w:r>
        <w:rPr>
          <w:rFonts w:ascii="Times New Roman" w:hAnsi="Times New Roman" w:cs="Times New Roman"/>
          <w:sz w:val="28"/>
          <w:szCs w:val="28"/>
        </w:rPr>
        <w:t>заявил</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намерен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ближайшее</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объявлять</w:t>
      </w:r>
      <w:r>
        <w:rPr>
          <w:rFonts w:ascii="Times New Roman" w:hAnsi="Times New Roman" w:cs="Times New Roman"/>
          <w:sz w:val="28"/>
          <w:szCs w:val="28"/>
        </w:rPr>
        <w:t xml:space="preserve"> </w:t>
      </w:r>
      <w:r>
        <w:rPr>
          <w:rFonts w:ascii="Times New Roman" w:hAnsi="Times New Roman" w:cs="Times New Roman"/>
          <w:sz w:val="28"/>
          <w:szCs w:val="28"/>
        </w:rPr>
        <w:t>независимость</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устранить</w:t>
      </w:r>
      <w:r>
        <w:rPr>
          <w:rFonts w:ascii="Times New Roman" w:hAnsi="Times New Roman" w:cs="Times New Roman"/>
          <w:sz w:val="28"/>
          <w:szCs w:val="28"/>
        </w:rPr>
        <w:t xml:space="preserve"> </w:t>
      </w:r>
      <w:r>
        <w:rPr>
          <w:rFonts w:ascii="Times New Roman" w:hAnsi="Times New Roman" w:cs="Times New Roman"/>
          <w:sz w:val="28"/>
          <w:szCs w:val="28"/>
        </w:rPr>
        <w:t>нег</w:t>
      </w:r>
      <w:r>
        <w:rPr>
          <w:rFonts w:ascii="Times New Roman" w:hAnsi="Times New Roman" w:cs="Times New Roman"/>
          <w:sz w:val="28"/>
          <w:szCs w:val="28"/>
        </w:rPr>
        <w:t>ативную</w:t>
      </w:r>
      <w:r>
        <w:rPr>
          <w:rFonts w:ascii="Times New Roman" w:hAnsi="Times New Roman" w:cs="Times New Roman"/>
          <w:sz w:val="28"/>
          <w:szCs w:val="28"/>
        </w:rPr>
        <w:t xml:space="preserve"> </w:t>
      </w:r>
      <w:r>
        <w:rPr>
          <w:rFonts w:ascii="Times New Roman" w:hAnsi="Times New Roman" w:cs="Times New Roman"/>
          <w:sz w:val="28"/>
          <w:szCs w:val="28"/>
        </w:rPr>
        <w:t>реакцию</w:t>
      </w:r>
      <w:r>
        <w:rPr>
          <w:rFonts w:ascii="Times New Roman" w:hAnsi="Times New Roman" w:cs="Times New Roman"/>
          <w:sz w:val="28"/>
          <w:szCs w:val="28"/>
        </w:rPr>
        <w:t xml:space="preserve"> </w:t>
      </w:r>
      <w:r>
        <w:rPr>
          <w:rFonts w:ascii="Times New Roman" w:hAnsi="Times New Roman" w:cs="Times New Roman"/>
          <w:sz w:val="28"/>
          <w:szCs w:val="28"/>
        </w:rPr>
        <w:t>иракских</w:t>
      </w:r>
      <w:r>
        <w:rPr>
          <w:rFonts w:ascii="Times New Roman" w:hAnsi="Times New Roman" w:cs="Times New Roman"/>
          <w:sz w:val="28"/>
          <w:szCs w:val="28"/>
        </w:rPr>
        <w:t xml:space="preserve">, </w:t>
      </w:r>
      <w:r>
        <w:rPr>
          <w:rFonts w:ascii="Times New Roman" w:hAnsi="Times New Roman" w:cs="Times New Roman"/>
          <w:sz w:val="28"/>
          <w:szCs w:val="28"/>
        </w:rPr>
        <w:t>турецких</w:t>
      </w:r>
      <w:r>
        <w:rPr>
          <w:rFonts w:ascii="Times New Roman" w:hAnsi="Times New Roman" w:cs="Times New Roman"/>
          <w:sz w:val="28"/>
          <w:szCs w:val="28"/>
        </w:rPr>
        <w:t xml:space="preserve"> </w:t>
      </w:r>
      <w:r>
        <w:rPr>
          <w:rFonts w:ascii="Times New Roman" w:hAnsi="Times New Roman" w:cs="Times New Roman"/>
          <w:sz w:val="28"/>
          <w:szCs w:val="28"/>
        </w:rPr>
        <w:t>властей</w:t>
      </w:r>
      <w:r>
        <w:rPr>
          <w:rFonts w:ascii="Times New Roman" w:hAnsi="Times New Roman" w:cs="Times New Roman"/>
          <w:sz w:val="28"/>
          <w:szCs w:val="28"/>
        </w:rPr>
        <w:t xml:space="preserve">. </w:t>
      </w:r>
      <w:bookmarkEnd w:id="71"/>
      <w:r>
        <w:rPr>
          <w:rFonts w:ascii="Times New Roman" w:hAnsi="Times New Roman" w:cs="Times New Roman"/>
          <w:sz w:val="28"/>
          <w:szCs w:val="28"/>
        </w:rPr>
        <w:t>Он</w:t>
      </w:r>
      <w:r>
        <w:rPr>
          <w:rFonts w:ascii="Times New Roman" w:hAnsi="Times New Roman" w:cs="Times New Roman"/>
          <w:sz w:val="28"/>
          <w:szCs w:val="28"/>
        </w:rPr>
        <w:t xml:space="preserve"> </w:t>
      </w:r>
      <w:r>
        <w:rPr>
          <w:rFonts w:ascii="Times New Roman" w:hAnsi="Times New Roman" w:cs="Times New Roman"/>
          <w:sz w:val="28"/>
          <w:szCs w:val="28"/>
        </w:rPr>
        <w:t>прекрасно</w:t>
      </w:r>
      <w:r>
        <w:rPr>
          <w:rFonts w:ascii="Times New Roman" w:hAnsi="Times New Roman" w:cs="Times New Roman"/>
          <w:sz w:val="28"/>
          <w:szCs w:val="28"/>
        </w:rPr>
        <w:t xml:space="preserve"> </w:t>
      </w:r>
      <w:r>
        <w:rPr>
          <w:rFonts w:ascii="Times New Roman" w:hAnsi="Times New Roman" w:cs="Times New Roman"/>
          <w:sz w:val="28"/>
          <w:szCs w:val="28"/>
        </w:rPr>
        <w:t>понимал</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любой</w:t>
      </w:r>
      <w:r>
        <w:rPr>
          <w:rFonts w:ascii="Times New Roman" w:hAnsi="Times New Roman" w:cs="Times New Roman"/>
          <w:sz w:val="28"/>
          <w:szCs w:val="28"/>
        </w:rPr>
        <w:t xml:space="preserve"> </w:t>
      </w:r>
      <w:r>
        <w:rPr>
          <w:rFonts w:ascii="Times New Roman" w:hAnsi="Times New Roman" w:cs="Times New Roman"/>
          <w:sz w:val="28"/>
          <w:szCs w:val="28"/>
        </w:rPr>
        <w:t>необдуманный</w:t>
      </w:r>
      <w:r>
        <w:rPr>
          <w:rFonts w:ascii="Times New Roman" w:hAnsi="Times New Roman" w:cs="Times New Roman"/>
          <w:sz w:val="28"/>
          <w:szCs w:val="28"/>
        </w:rPr>
        <w:t xml:space="preserve">, </w:t>
      </w:r>
      <w:r>
        <w:rPr>
          <w:rFonts w:ascii="Times New Roman" w:hAnsi="Times New Roman" w:cs="Times New Roman"/>
          <w:sz w:val="28"/>
          <w:szCs w:val="28"/>
        </w:rPr>
        <w:t>неосторожный</w:t>
      </w:r>
      <w:r>
        <w:rPr>
          <w:rFonts w:ascii="Times New Roman" w:hAnsi="Times New Roman" w:cs="Times New Roman"/>
          <w:sz w:val="28"/>
          <w:szCs w:val="28"/>
        </w:rPr>
        <w:t xml:space="preserve"> </w:t>
      </w:r>
      <w:r>
        <w:rPr>
          <w:rFonts w:ascii="Times New Roman" w:hAnsi="Times New Roman" w:cs="Times New Roman"/>
          <w:sz w:val="28"/>
          <w:szCs w:val="28"/>
        </w:rPr>
        <w:t>шаг</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направлении</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взорвать</w:t>
      </w:r>
      <w:r>
        <w:rPr>
          <w:rFonts w:ascii="Times New Roman" w:hAnsi="Times New Roman" w:cs="Times New Roman"/>
          <w:sz w:val="28"/>
          <w:szCs w:val="28"/>
        </w:rPr>
        <w:t xml:space="preserve"> </w:t>
      </w:r>
      <w:r>
        <w:rPr>
          <w:rFonts w:ascii="Times New Roman" w:hAnsi="Times New Roman" w:cs="Times New Roman"/>
          <w:sz w:val="28"/>
          <w:szCs w:val="28"/>
        </w:rPr>
        <w:t>зону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создать</w:t>
      </w:r>
      <w:r>
        <w:rPr>
          <w:rFonts w:ascii="Times New Roman" w:hAnsi="Times New Roman" w:cs="Times New Roman"/>
          <w:sz w:val="28"/>
          <w:szCs w:val="28"/>
        </w:rPr>
        <w:t xml:space="preserve"> </w:t>
      </w:r>
      <w:r>
        <w:rPr>
          <w:rFonts w:ascii="Times New Roman" w:hAnsi="Times New Roman" w:cs="Times New Roman"/>
          <w:sz w:val="28"/>
          <w:szCs w:val="28"/>
        </w:rPr>
        <w:t>там</w:t>
      </w:r>
      <w:r>
        <w:rPr>
          <w:rFonts w:ascii="Times New Roman" w:hAnsi="Times New Roman" w:cs="Times New Roman"/>
          <w:sz w:val="28"/>
          <w:szCs w:val="28"/>
        </w:rPr>
        <w:t xml:space="preserve"> </w:t>
      </w:r>
      <w:r>
        <w:rPr>
          <w:rFonts w:ascii="Times New Roman" w:hAnsi="Times New Roman" w:cs="Times New Roman"/>
          <w:sz w:val="28"/>
          <w:szCs w:val="28"/>
        </w:rPr>
        <w:t>еще</w:t>
      </w:r>
      <w:r>
        <w:rPr>
          <w:rFonts w:ascii="Times New Roman" w:hAnsi="Times New Roman" w:cs="Times New Roman"/>
          <w:sz w:val="28"/>
          <w:szCs w:val="28"/>
        </w:rPr>
        <w:t xml:space="preserve"> </w:t>
      </w:r>
      <w:r>
        <w:rPr>
          <w:rFonts w:ascii="Times New Roman" w:hAnsi="Times New Roman" w:cs="Times New Roman"/>
          <w:sz w:val="28"/>
          <w:szCs w:val="28"/>
        </w:rPr>
        <w:t>одну</w:t>
      </w:r>
      <w:r>
        <w:rPr>
          <w:rFonts w:ascii="Times New Roman" w:hAnsi="Times New Roman" w:cs="Times New Roman"/>
          <w:sz w:val="28"/>
          <w:szCs w:val="28"/>
        </w:rPr>
        <w:t xml:space="preserve"> </w:t>
      </w:r>
      <w:r>
        <w:rPr>
          <w:rFonts w:ascii="Times New Roman" w:hAnsi="Times New Roman" w:cs="Times New Roman"/>
          <w:sz w:val="28"/>
          <w:szCs w:val="28"/>
        </w:rPr>
        <w:t>горячую</w:t>
      </w:r>
      <w:r>
        <w:rPr>
          <w:rFonts w:ascii="Times New Roman" w:hAnsi="Times New Roman" w:cs="Times New Roman"/>
          <w:sz w:val="28"/>
          <w:szCs w:val="28"/>
        </w:rPr>
        <w:t xml:space="preserve"> </w:t>
      </w:r>
      <w:r>
        <w:rPr>
          <w:rFonts w:ascii="Times New Roman" w:hAnsi="Times New Roman" w:cs="Times New Roman"/>
          <w:sz w:val="28"/>
          <w:szCs w:val="28"/>
        </w:rPr>
        <w:t>точку</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Официальный</w:t>
      </w:r>
      <w:r>
        <w:rPr>
          <w:rFonts w:ascii="Times New Roman" w:hAnsi="Times New Roman" w:cs="Times New Roman"/>
          <w:sz w:val="28"/>
          <w:szCs w:val="28"/>
        </w:rPr>
        <w:t xml:space="preserve"> </w:t>
      </w:r>
      <w:r>
        <w:rPr>
          <w:rFonts w:ascii="Times New Roman" w:hAnsi="Times New Roman" w:cs="Times New Roman"/>
          <w:sz w:val="28"/>
          <w:szCs w:val="28"/>
        </w:rPr>
        <w:t>Багдад</w:t>
      </w:r>
      <w:r>
        <w:rPr>
          <w:rFonts w:ascii="Times New Roman" w:hAnsi="Times New Roman" w:cs="Times New Roman"/>
          <w:sz w:val="28"/>
          <w:szCs w:val="28"/>
        </w:rPr>
        <w:t xml:space="preserve"> </w:t>
      </w:r>
      <w:r>
        <w:rPr>
          <w:rFonts w:ascii="Times New Roman" w:hAnsi="Times New Roman" w:cs="Times New Roman"/>
          <w:sz w:val="28"/>
          <w:szCs w:val="28"/>
        </w:rPr>
        <w:t>назвал</w:t>
      </w:r>
      <w:r>
        <w:rPr>
          <w:rFonts w:ascii="Times New Roman" w:hAnsi="Times New Roman" w:cs="Times New Roman"/>
          <w:sz w:val="28"/>
          <w:szCs w:val="28"/>
        </w:rPr>
        <w:t xml:space="preserve"> </w:t>
      </w:r>
      <w:r>
        <w:rPr>
          <w:rFonts w:ascii="Times New Roman" w:hAnsi="Times New Roman" w:cs="Times New Roman"/>
          <w:sz w:val="28"/>
          <w:szCs w:val="28"/>
        </w:rPr>
        <w:t>референдум</w:t>
      </w:r>
      <w:r>
        <w:rPr>
          <w:rFonts w:ascii="Times New Roman" w:hAnsi="Times New Roman" w:cs="Times New Roman"/>
          <w:sz w:val="28"/>
          <w:szCs w:val="28"/>
        </w:rPr>
        <w:t xml:space="preserve"> </w:t>
      </w:r>
      <w:r>
        <w:rPr>
          <w:rFonts w:ascii="Times New Roman" w:hAnsi="Times New Roman" w:cs="Times New Roman"/>
          <w:sz w:val="28"/>
          <w:szCs w:val="28"/>
        </w:rPr>
        <w:t>незаконным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отказалс</w:t>
      </w:r>
      <w:r>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hAnsi="Times New Roman" w:cs="Times New Roman"/>
          <w:sz w:val="28"/>
          <w:szCs w:val="28"/>
        </w:rPr>
        <w:t>признать</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результаты</w:t>
      </w:r>
      <w:r>
        <w:rPr>
          <w:rFonts w:ascii="Times New Roman" w:hAnsi="Times New Roman" w:cs="Times New Roman"/>
          <w:sz w:val="28"/>
          <w:szCs w:val="28"/>
        </w:rPr>
        <w:t xml:space="preserve">. 27 </w:t>
      </w:r>
      <w:r>
        <w:rPr>
          <w:rFonts w:ascii="Times New Roman" w:hAnsi="Times New Roman" w:cs="Times New Roman"/>
          <w:sz w:val="28"/>
          <w:szCs w:val="28"/>
        </w:rPr>
        <w:t>сентября</w:t>
      </w:r>
      <w:r>
        <w:rPr>
          <w:rFonts w:ascii="Times New Roman" w:hAnsi="Times New Roman" w:cs="Times New Roman"/>
          <w:sz w:val="28"/>
          <w:szCs w:val="28"/>
        </w:rPr>
        <w:t xml:space="preserve"> 2017 </w:t>
      </w:r>
      <w:r>
        <w:rPr>
          <w:rFonts w:ascii="Times New Roman" w:hAnsi="Times New Roman" w:cs="Times New Roman"/>
          <w:sz w:val="28"/>
          <w:szCs w:val="28"/>
        </w:rPr>
        <w:t>года</w:t>
      </w:r>
      <w:r>
        <w:rPr>
          <w:rFonts w:ascii="Times New Roman" w:hAnsi="Times New Roman" w:cs="Times New Roman"/>
          <w:sz w:val="28"/>
          <w:szCs w:val="28"/>
        </w:rPr>
        <w:t xml:space="preserve"> </w:t>
      </w:r>
      <w:r>
        <w:rPr>
          <w:rFonts w:ascii="Times New Roman" w:hAnsi="Times New Roman" w:cs="Times New Roman"/>
          <w:sz w:val="28"/>
          <w:szCs w:val="28"/>
        </w:rPr>
        <w:t>Парламент</w:t>
      </w:r>
      <w:r>
        <w:rPr>
          <w:rFonts w:ascii="Times New Roman" w:hAnsi="Times New Roman" w:cs="Times New Roman"/>
          <w:sz w:val="28"/>
          <w:szCs w:val="28"/>
        </w:rPr>
        <w:t xml:space="preserve"> </w:t>
      </w:r>
      <w:r>
        <w:rPr>
          <w:rFonts w:ascii="Times New Roman" w:hAnsi="Times New Roman" w:cs="Times New Roman"/>
          <w:sz w:val="28"/>
          <w:szCs w:val="28"/>
        </w:rPr>
        <w:t>Ирака</w:t>
      </w:r>
      <w:r>
        <w:rPr>
          <w:rFonts w:ascii="Times New Roman" w:hAnsi="Times New Roman" w:cs="Times New Roman"/>
          <w:sz w:val="28"/>
          <w:szCs w:val="28"/>
        </w:rPr>
        <w:t xml:space="preserve"> </w:t>
      </w:r>
      <w:r>
        <w:rPr>
          <w:rFonts w:ascii="Times New Roman" w:hAnsi="Times New Roman" w:cs="Times New Roman"/>
          <w:sz w:val="28"/>
          <w:szCs w:val="28"/>
        </w:rPr>
        <w:t>предоставил</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ремьер</w:t>
      </w:r>
      <w:r>
        <w:rPr>
          <w:rFonts w:ascii="Times New Roman" w:hAnsi="Times New Roman" w:cs="Times New Roman"/>
          <w:sz w:val="28"/>
          <w:szCs w:val="28"/>
        </w:rPr>
        <w:t>-</w:t>
      </w:r>
      <w:r>
        <w:rPr>
          <w:rFonts w:ascii="Times New Roman" w:hAnsi="Times New Roman" w:cs="Times New Roman"/>
          <w:sz w:val="28"/>
          <w:szCs w:val="28"/>
          <w:lang w:val="kk-KZ"/>
        </w:rPr>
        <w:t>М</w:t>
      </w:r>
      <w:r>
        <w:rPr>
          <w:rFonts w:ascii="Times New Roman" w:hAnsi="Times New Roman" w:cs="Times New Roman"/>
          <w:sz w:val="28"/>
          <w:szCs w:val="28"/>
        </w:rPr>
        <w:t>инистру</w:t>
      </w:r>
      <w:r>
        <w:rPr>
          <w:rFonts w:ascii="Times New Roman" w:hAnsi="Times New Roman" w:cs="Times New Roman"/>
          <w:sz w:val="28"/>
          <w:szCs w:val="28"/>
        </w:rPr>
        <w:t xml:space="preserve"> </w:t>
      </w:r>
      <w:r>
        <w:rPr>
          <w:rFonts w:ascii="Times New Roman" w:hAnsi="Times New Roman" w:cs="Times New Roman"/>
          <w:sz w:val="28"/>
          <w:szCs w:val="28"/>
        </w:rPr>
        <w:t>расширенные</w:t>
      </w:r>
      <w:r>
        <w:rPr>
          <w:rFonts w:ascii="Times New Roman" w:hAnsi="Times New Roman" w:cs="Times New Roman"/>
          <w:sz w:val="28"/>
          <w:szCs w:val="28"/>
        </w:rPr>
        <w:t xml:space="preserve"> </w:t>
      </w:r>
      <w:r>
        <w:rPr>
          <w:rFonts w:ascii="Times New Roman" w:hAnsi="Times New Roman" w:cs="Times New Roman"/>
          <w:sz w:val="28"/>
          <w:szCs w:val="28"/>
        </w:rPr>
        <w:t>полномочия</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решению</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вопроса</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мирным</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насильственным</w:t>
      </w:r>
      <w:r>
        <w:rPr>
          <w:rFonts w:ascii="Times New Roman" w:hAnsi="Times New Roman" w:cs="Times New Roman"/>
          <w:sz w:val="28"/>
          <w:szCs w:val="28"/>
        </w:rPr>
        <w:t xml:space="preserve"> </w:t>
      </w:r>
      <w:r>
        <w:rPr>
          <w:rFonts w:ascii="Times New Roman" w:hAnsi="Times New Roman" w:cs="Times New Roman"/>
          <w:sz w:val="28"/>
          <w:szCs w:val="28"/>
        </w:rPr>
        <w:t>путем</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первую</w:t>
      </w:r>
      <w:r>
        <w:rPr>
          <w:rFonts w:ascii="Times New Roman" w:hAnsi="Times New Roman" w:cs="Times New Roman"/>
          <w:sz w:val="28"/>
          <w:szCs w:val="28"/>
        </w:rPr>
        <w:t xml:space="preserve"> </w:t>
      </w:r>
      <w:r>
        <w:rPr>
          <w:rFonts w:ascii="Times New Roman" w:hAnsi="Times New Roman" w:cs="Times New Roman"/>
          <w:sz w:val="28"/>
          <w:szCs w:val="28"/>
        </w:rPr>
        <w:t>очередь</w:t>
      </w:r>
      <w:r>
        <w:rPr>
          <w:rFonts w:ascii="Times New Roman" w:hAnsi="Times New Roman" w:cs="Times New Roman"/>
          <w:sz w:val="28"/>
          <w:szCs w:val="28"/>
        </w:rPr>
        <w:t xml:space="preserve"> </w:t>
      </w:r>
      <w:r>
        <w:rPr>
          <w:rFonts w:ascii="Times New Roman" w:hAnsi="Times New Roman" w:cs="Times New Roman"/>
          <w:sz w:val="28"/>
          <w:szCs w:val="28"/>
        </w:rPr>
        <w:t>руководство</w:t>
      </w:r>
      <w:r>
        <w:rPr>
          <w:rFonts w:ascii="Times New Roman" w:hAnsi="Times New Roman" w:cs="Times New Roman"/>
          <w:sz w:val="28"/>
          <w:szCs w:val="28"/>
        </w:rPr>
        <w:t xml:space="preserve"> </w:t>
      </w:r>
      <w:r>
        <w:rPr>
          <w:rFonts w:ascii="Times New Roman" w:hAnsi="Times New Roman" w:cs="Times New Roman"/>
          <w:sz w:val="28"/>
          <w:szCs w:val="28"/>
        </w:rPr>
        <w:t>Ирака</w:t>
      </w:r>
      <w:r>
        <w:rPr>
          <w:rFonts w:ascii="Times New Roman" w:hAnsi="Times New Roman" w:cs="Times New Roman"/>
          <w:sz w:val="28"/>
          <w:szCs w:val="28"/>
        </w:rPr>
        <w:t xml:space="preserve"> </w:t>
      </w:r>
      <w:r>
        <w:rPr>
          <w:rFonts w:ascii="Times New Roman" w:hAnsi="Times New Roman" w:cs="Times New Roman"/>
          <w:sz w:val="28"/>
          <w:szCs w:val="28"/>
        </w:rPr>
        <w:t>интересовал</w:t>
      </w:r>
      <w:r>
        <w:rPr>
          <w:rFonts w:ascii="Times New Roman" w:hAnsi="Times New Roman" w:cs="Times New Roman"/>
          <w:sz w:val="28"/>
          <w:szCs w:val="28"/>
        </w:rPr>
        <w:t xml:space="preserve"> </w:t>
      </w:r>
      <w:r>
        <w:rPr>
          <w:rFonts w:ascii="Times New Roman" w:hAnsi="Times New Roman" w:cs="Times New Roman"/>
          <w:sz w:val="28"/>
          <w:szCs w:val="28"/>
        </w:rPr>
        <w:t>Киркукский</w:t>
      </w:r>
      <w:r>
        <w:rPr>
          <w:rFonts w:ascii="Times New Roman" w:hAnsi="Times New Roman" w:cs="Times New Roman"/>
          <w:sz w:val="28"/>
          <w:szCs w:val="28"/>
        </w:rPr>
        <w:t xml:space="preserve"> </w:t>
      </w:r>
      <w:r>
        <w:rPr>
          <w:rFonts w:ascii="Times New Roman" w:hAnsi="Times New Roman" w:cs="Times New Roman"/>
          <w:sz w:val="28"/>
          <w:szCs w:val="28"/>
        </w:rPr>
        <w:t>нефтяной</w:t>
      </w:r>
      <w:r>
        <w:rPr>
          <w:rFonts w:ascii="Times New Roman" w:hAnsi="Times New Roman" w:cs="Times New Roman"/>
          <w:sz w:val="28"/>
          <w:szCs w:val="28"/>
        </w:rPr>
        <w:t xml:space="preserve"> </w:t>
      </w:r>
      <w:r>
        <w:rPr>
          <w:rFonts w:ascii="Times New Roman" w:hAnsi="Times New Roman" w:cs="Times New Roman"/>
          <w:sz w:val="28"/>
          <w:szCs w:val="28"/>
        </w:rPr>
        <w:t>рай</w:t>
      </w:r>
      <w:r>
        <w:rPr>
          <w:rFonts w:ascii="Times New Roman" w:hAnsi="Times New Roman" w:cs="Times New Roman"/>
          <w:sz w:val="28"/>
          <w:szCs w:val="28"/>
        </w:rPr>
        <w:t>он</w:t>
      </w:r>
      <w:r>
        <w:rPr>
          <w:rFonts w:ascii="Times New Roman" w:hAnsi="Times New Roman" w:cs="Times New Roman"/>
          <w:sz w:val="28"/>
          <w:szCs w:val="28"/>
        </w:rPr>
        <w:t xml:space="preserve">, </w:t>
      </w:r>
      <w:r>
        <w:rPr>
          <w:rFonts w:ascii="Times New Roman" w:hAnsi="Times New Roman" w:cs="Times New Roman"/>
          <w:sz w:val="28"/>
          <w:szCs w:val="28"/>
        </w:rPr>
        <w:t>заброшенный</w:t>
      </w:r>
      <w:r>
        <w:rPr>
          <w:rFonts w:ascii="Times New Roman" w:hAnsi="Times New Roman" w:cs="Times New Roman"/>
          <w:sz w:val="28"/>
          <w:szCs w:val="28"/>
        </w:rPr>
        <w:t xml:space="preserve"> </w:t>
      </w:r>
      <w:r>
        <w:rPr>
          <w:rFonts w:ascii="Times New Roman" w:hAnsi="Times New Roman" w:cs="Times New Roman"/>
          <w:sz w:val="28"/>
          <w:szCs w:val="28"/>
        </w:rPr>
        <w:t>боевиками</w:t>
      </w:r>
      <w:r>
        <w:rPr>
          <w:rFonts w:ascii="Times New Roman" w:hAnsi="Times New Roman" w:cs="Times New Roman"/>
          <w:sz w:val="28"/>
          <w:szCs w:val="28"/>
        </w:rPr>
        <w:t xml:space="preserve"> </w:t>
      </w:r>
      <w:r>
        <w:rPr>
          <w:rFonts w:ascii="Times New Roman" w:hAnsi="Times New Roman" w:cs="Times New Roman"/>
          <w:sz w:val="28"/>
          <w:szCs w:val="28"/>
        </w:rPr>
        <w:t>«Исламского</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2014 </w:t>
      </w:r>
      <w:r>
        <w:rPr>
          <w:rFonts w:ascii="Times New Roman" w:hAnsi="Times New Roman" w:cs="Times New Roman"/>
          <w:sz w:val="28"/>
          <w:szCs w:val="28"/>
        </w:rPr>
        <w:t>году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захваченный</w:t>
      </w:r>
      <w:r>
        <w:rPr>
          <w:rFonts w:ascii="Times New Roman" w:hAnsi="Times New Roman" w:cs="Times New Roman"/>
          <w:sz w:val="28"/>
          <w:szCs w:val="28"/>
        </w:rPr>
        <w:t xml:space="preserve"> </w:t>
      </w:r>
      <w:r>
        <w:rPr>
          <w:rFonts w:ascii="Times New Roman" w:hAnsi="Times New Roman" w:cs="Times New Roman"/>
          <w:sz w:val="28"/>
          <w:szCs w:val="28"/>
        </w:rPr>
        <w:t>курдскими</w:t>
      </w:r>
      <w:r>
        <w:rPr>
          <w:rFonts w:ascii="Times New Roman" w:hAnsi="Times New Roman" w:cs="Times New Roman"/>
          <w:sz w:val="28"/>
          <w:szCs w:val="28"/>
        </w:rPr>
        <w:t xml:space="preserve"> </w:t>
      </w:r>
      <w:r>
        <w:rPr>
          <w:rFonts w:ascii="Times New Roman" w:hAnsi="Times New Roman" w:cs="Times New Roman"/>
          <w:sz w:val="28"/>
          <w:szCs w:val="28"/>
        </w:rPr>
        <w:t>войсками</w:t>
      </w:r>
      <w:r>
        <w:rPr>
          <w:rFonts w:ascii="Times New Roman" w:hAnsi="Times New Roman" w:cs="Times New Roman"/>
          <w:sz w:val="28"/>
          <w:szCs w:val="28"/>
        </w:rPr>
        <w:t xml:space="preserve"> [142].</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Иракские</w:t>
      </w:r>
      <w:r>
        <w:rPr>
          <w:rFonts w:ascii="Times New Roman" w:hAnsi="Times New Roman" w:cs="Times New Roman"/>
          <w:sz w:val="28"/>
          <w:szCs w:val="28"/>
        </w:rPr>
        <w:t xml:space="preserve"> </w:t>
      </w:r>
      <w:r>
        <w:rPr>
          <w:rFonts w:ascii="Times New Roman" w:hAnsi="Times New Roman" w:cs="Times New Roman"/>
          <w:sz w:val="28"/>
          <w:szCs w:val="28"/>
        </w:rPr>
        <w:t>власти</w:t>
      </w:r>
      <w:r>
        <w:rPr>
          <w:rFonts w:ascii="Times New Roman" w:hAnsi="Times New Roman" w:cs="Times New Roman"/>
          <w:sz w:val="28"/>
          <w:szCs w:val="28"/>
        </w:rPr>
        <w:t xml:space="preserve"> </w:t>
      </w:r>
      <w:r>
        <w:rPr>
          <w:rFonts w:ascii="Times New Roman" w:hAnsi="Times New Roman" w:cs="Times New Roman"/>
          <w:sz w:val="28"/>
          <w:szCs w:val="28"/>
        </w:rPr>
        <w:t>отреагировали</w:t>
      </w:r>
      <w:r>
        <w:rPr>
          <w:rFonts w:ascii="Times New Roman" w:hAnsi="Times New Roman" w:cs="Times New Roman"/>
          <w:sz w:val="28"/>
          <w:szCs w:val="28"/>
        </w:rPr>
        <w:t xml:space="preserve"> </w:t>
      </w:r>
      <w:r>
        <w:rPr>
          <w:rFonts w:ascii="Times New Roman" w:hAnsi="Times New Roman" w:cs="Times New Roman"/>
          <w:sz w:val="28"/>
          <w:szCs w:val="28"/>
        </w:rPr>
        <w:t>оперативно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первые</w:t>
      </w:r>
      <w:r>
        <w:rPr>
          <w:rFonts w:ascii="Times New Roman" w:hAnsi="Times New Roman" w:cs="Times New Roman"/>
          <w:sz w:val="28"/>
          <w:szCs w:val="28"/>
        </w:rPr>
        <w:t xml:space="preserve"> </w:t>
      </w:r>
      <w:r>
        <w:rPr>
          <w:rFonts w:ascii="Times New Roman" w:hAnsi="Times New Roman" w:cs="Times New Roman"/>
          <w:sz w:val="28"/>
          <w:szCs w:val="28"/>
        </w:rPr>
        <w:t>две</w:t>
      </w:r>
      <w:r>
        <w:rPr>
          <w:rFonts w:ascii="Times New Roman" w:hAnsi="Times New Roman" w:cs="Times New Roman"/>
          <w:sz w:val="28"/>
          <w:szCs w:val="28"/>
        </w:rPr>
        <w:t xml:space="preserve"> </w:t>
      </w:r>
      <w:r>
        <w:rPr>
          <w:rFonts w:ascii="Times New Roman" w:hAnsi="Times New Roman" w:cs="Times New Roman"/>
          <w:sz w:val="28"/>
          <w:szCs w:val="28"/>
        </w:rPr>
        <w:t>недели</w:t>
      </w:r>
      <w:r>
        <w:rPr>
          <w:rFonts w:ascii="Times New Roman" w:hAnsi="Times New Roman" w:cs="Times New Roman"/>
          <w:sz w:val="28"/>
          <w:szCs w:val="28"/>
        </w:rPr>
        <w:t xml:space="preserve"> </w:t>
      </w:r>
      <w:r>
        <w:rPr>
          <w:rFonts w:ascii="Times New Roman" w:hAnsi="Times New Roman" w:cs="Times New Roman"/>
          <w:sz w:val="28"/>
          <w:szCs w:val="28"/>
        </w:rPr>
        <w:t>октября</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прекратили</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регионом</w:t>
      </w:r>
      <w:r>
        <w:rPr>
          <w:rFonts w:ascii="Times New Roman" w:hAnsi="Times New Roman" w:cs="Times New Roman"/>
          <w:sz w:val="28"/>
          <w:szCs w:val="28"/>
        </w:rPr>
        <w:t xml:space="preserve">, </w:t>
      </w:r>
      <w:r>
        <w:rPr>
          <w:rFonts w:ascii="Times New Roman" w:hAnsi="Times New Roman" w:cs="Times New Roman"/>
          <w:sz w:val="28"/>
          <w:szCs w:val="28"/>
        </w:rPr>
        <w:t>наложили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экономическую</w:t>
      </w:r>
      <w:r>
        <w:rPr>
          <w:rFonts w:ascii="Times New Roman" w:hAnsi="Times New Roman" w:cs="Times New Roman"/>
          <w:sz w:val="28"/>
          <w:szCs w:val="28"/>
        </w:rPr>
        <w:t xml:space="preserve"> </w:t>
      </w:r>
      <w:r>
        <w:rPr>
          <w:rFonts w:ascii="Times New Roman" w:hAnsi="Times New Roman" w:cs="Times New Roman"/>
          <w:sz w:val="28"/>
          <w:szCs w:val="28"/>
        </w:rPr>
        <w:t>б</w:t>
      </w:r>
      <w:r>
        <w:rPr>
          <w:rFonts w:ascii="Times New Roman" w:hAnsi="Times New Roman" w:cs="Times New Roman"/>
          <w:sz w:val="28"/>
          <w:szCs w:val="28"/>
        </w:rPr>
        <w:t>локаду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иракская</w:t>
      </w:r>
      <w:r>
        <w:rPr>
          <w:rFonts w:ascii="Times New Roman" w:hAnsi="Times New Roman" w:cs="Times New Roman"/>
          <w:sz w:val="28"/>
          <w:szCs w:val="28"/>
        </w:rPr>
        <w:t xml:space="preserve"> </w:t>
      </w:r>
      <w:r>
        <w:rPr>
          <w:rFonts w:ascii="Times New Roman" w:hAnsi="Times New Roman" w:cs="Times New Roman"/>
          <w:sz w:val="28"/>
          <w:szCs w:val="28"/>
        </w:rPr>
        <w:t>армия</w:t>
      </w:r>
      <w:r>
        <w:rPr>
          <w:rFonts w:ascii="Times New Roman" w:hAnsi="Times New Roman" w:cs="Times New Roman"/>
          <w:sz w:val="28"/>
          <w:szCs w:val="28"/>
        </w:rPr>
        <w:t xml:space="preserve"> </w:t>
      </w:r>
      <w:r>
        <w:rPr>
          <w:rFonts w:ascii="Times New Roman" w:hAnsi="Times New Roman" w:cs="Times New Roman"/>
          <w:sz w:val="28"/>
          <w:szCs w:val="28"/>
        </w:rPr>
        <w:t>захватила</w:t>
      </w:r>
      <w:r>
        <w:rPr>
          <w:rFonts w:ascii="Times New Roman" w:hAnsi="Times New Roman" w:cs="Times New Roman"/>
          <w:sz w:val="28"/>
          <w:szCs w:val="28"/>
        </w:rPr>
        <w:t xml:space="preserve"> </w:t>
      </w:r>
      <w:r>
        <w:rPr>
          <w:rFonts w:ascii="Times New Roman" w:hAnsi="Times New Roman" w:cs="Times New Roman"/>
          <w:sz w:val="28"/>
          <w:szCs w:val="28"/>
        </w:rPr>
        <w:t>Киркук</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были</w:t>
      </w:r>
      <w:r>
        <w:rPr>
          <w:rFonts w:ascii="Times New Roman" w:hAnsi="Times New Roman" w:cs="Times New Roman"/>
          <w:sz w:val="28"/>
          <w:szCs w:val="28"/>
        </w:rPr>
        <w:t xml:space="preserve"> </w:t>
      </w:r>
      <w:r>
        <w:rPr>
          <w:rFonts w:ascii="Times New Roman" w:hAnsi="Times New Roman" w:cs="Times New Roman"/>
          <w:sz w:val="28"/>
          <w:szCs w:val="28"/>
        </w:rPr>
        <w:t>вынуждены</w:t>
      </w:r>
      <w:r>
        <w:rPr>
          <w:rFonts w:ascii="Times New Roman" w:hAnsi="Times New Roman" w:cs="Times New Roman"/>
          <w:sz w:val="28"/>
          <w:szCs w:val="28"/>
        </w:rPr>
        <w:t xml:space="preserve"> </w:t>
      </w:r>
      <w:r>
        <w:rPr>
          <w:rFonts w:ascii="Times New Roman" w:hAnsi="Times New Roman" w:cs="Times New Roman"/>
          <w:sz w:val="28"/>
          <w:szCs w:val="28"/>
        </w:rPr>
        <w:t>принять</w:t>
      </w:r>
      <w:r>
        <w:rPr>
          <w:rFonts w:ascii="Times New Roman" w:hAnsi="Times New Roman" w:cs="Times New Roman"/>
          <w:sz w:val="28"/>
          <w:szCs w:val="28"/>
        </w:rPr>
        <w:t xml:space="preserve"> </w:t>
      </w:r>
      <w:r>
        <w:rPr>
          <w:rFonts w:ascii="Times New Roman" w:hAnsi="Times New Roman" w:cs="Times New Roman"/>
          <w:sz w:val="28"/>
          <w:szCs w:val="28"/>
        </w:rPr>
        <w:t>условия</w:t>
      </w:r>
      <w:r>
        <w:rPr>
          <w:rFonts w:ascii="Times New Roman" w:hAnsi="Times New Roman" w:cs="Times New Roman"/>
          <w:sz w:val="28"/>
          <w:szCs w:val="28"/>
        </w:rPr>
        <w:t xml:space="preserve"> </w:t>
      </w:r>
      <w:r>
        <w:rPr>
          <w:rFonts w:ascii="Times New Roman" w:hAnsi="Times New Roman" w:cs="Times New Roman"/>
          <w:sz w:val="28"/>
          <w:szCs w:val="28"/>
        </w:rPr>
        <w:t>Багдада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заморозить</w:t>
      </w:r>
      <w:r>
        <w:rPr>
          <w:rFonts w:ascii="Times New Roman" w:hAnsi="Times New Roman" w:cs="Times New Roman"/>
          <w:sz w:val="28"/>
          <w:szCs w:val="28"/>
        </w:rPr>
        <w:t xml:space="preserve"> </w:t>
      </w:r>
      <w:r>
        <w:rPr>
          <w:rFonts w:ascii="Times New Roman" w:hAnsi="Times New Roman" w:cs="Times New Roman"/>
          <w:sz w:val="28"/>
          <w:szCs w:val="28"/>
        </w:rPr>
        <w:t>результаты</w:t>
      </w:r>
      <w:r>
        <w:rPr>
          <w:rFonts w:ascii="Times New Roman" w:hAnsi="Times New Roman" w:cs="Times New Roman"/>
          <w:sz w:val="28"/>
          <w:szCs w:val="28"/>
        </w:rPr>
        <w:t xml:space="preserve"> </w:t>
      </w:r>
      <w:r>
        <w:rPr>
          <w:rFonts w:ascii="Times New Roman" w:hAnsi="Times New Roman" w:cs="Times New Roman"/>
          <w:sz w:val="28"/>
          <w:szCs w:val="28"/>
        </w:rPr>
        <w:t>референдума</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Западные</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Россия</w:t>
      </w:r>
      <w:r>
        <w:rPr>
          <w:rFonts w:ascii="Times New Roman" w:hAnsi="Times New Roman" w:cs="Times New Roman"/>
          <w:sz w:val="28"/>
          <w:szCs w:val="28"/>
        </w:rPr>
        <w:t xml:space="preserve"> </w:t>
      </w:r>
      <w:r>
        <w:rPr>
          <w:rFonts w:ascii="Times New Roman" w:hAnsi="Times New Roman" w:cs="Times New Roman"/>
          <w:sz w:val="28"/>
          <w:szCs w:val="28"/>
        </w:rPr>
        <w:t>единодушно</w:t>
      </w:r>
      <w:r>
        <w:rPr>
          <w:rFonts w:ascii="Times New Roman" w:hAnsi="Times New Roman" w:cs="Times New Roman"/>
          <w:sz w:val="28"/>
          <w:szCs w:val="28"/>
        </w:rPr>
        <w:t xml:space="preserve"> </w:t>
      </w:r>
      <w:r>
        <w:rPr>
          <w:rFonts w:ascii="Times New Roman" w:hAnsi="Times New Roman" w:cs="Times New Roman"/>
          <w:sz w:val="28"/>
          <w:szCs w:val="28"/>
        </w:rPr>
        <w:t>поддержали</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решение</w:t>
      </w:r>
      <w:r>
        <w:rPr>
          <w:rFonts w:ascii="Times New Roman" w:hAnsi="Times New Roman" w:cs="Times New Roman"/>
          <w:sz w:val="28"/>
          <w:szCs w:val="28"/>
        </w:rPr>
        <w:t xml:space="preserve">. </w:t>
      </w:r>
      <w:r>
        <w:rPr>
          <w:rFonts w:ascii="Times New Roman" w:hAnsi="Times New Roman" w:cs="Times New Roman"/>
          <w:sz w:val="28"/>
          <w:szCs w:val="28"/>
        </w:rPr>
        <w:t>Совет</w:t>
      </w:r>
      <w:r>
        <w:rPr>
          <w:rFonts w:ascii="Times New Roman" w:hAnsi="Times New Roman" w:cs="Times New Roman"/>
          <w:sz w:val="28"/>
          <w:szCs w:val="28"/>
        </w:rPr>
        <w:t xml:space="preserve"> </w:t>
      </w:r>
      <w:r>
        <w:rPr>
          <w:rFonts w:ascii="Times New Roman" w:hAnsi="Times New Roman" w:cs="Times New Roman"/>
          <w:sz w:val="28"/>
          <w:szCs w:val="28"/>
        </w:rPr>
        <w:t>Безопасности</w:t>
      </w:r>
      <w:r>
        <w:rPr>
          <w:rFonts w:ascii="Times New Roman" w:hAnsi="Times New Roman" w:cs="Times New Roman"/>
          <w:sz w:val="28"/>
          <w:szCs w:val="28"/>
        </w:rPr>
        <w:t xml:space="preserve"> </w:t>
      </w:r>
      <w:r>
        <w:rPr>
          <w:rFonts w:ascii="Times New Roman" w:hAnsi="Times New Roman" w:cs="Times New Roman"/>
          <w:sz w:val="28"/>
          <w:szCs w:val="28"/>
        </w:rPr>
        <w:t>ООН</w:t>
      </w:r>
      <w:r>
        <w:rPr>
          <w:rFonts w:ascii="Times New Roman" w:hAnsi="Times New Roman" w:cs="Times New Roman"/>
          <w:sz w:val="28"/>
          <w:szCs w:val="28"/>
        </w:rPr>
        <w:t xml:space="preserve"> </w:t>
      </w:r>
      <w:r>
        <w:rPr>
          <w:rFonts w:ascii="Times New Roman" w:hAnsi="Times New Roman" w:cs="Times New Roman"/>
          <w:sz w:val="28"/>
          <w:szCs w:val="28"/>
        </w:rPr>
        <w:t>заявил</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независимость</w:t>
      </w:r>
      <w:r>
        <w:rPr>
          <w:rFonts w:ascii="Times New Roman" w:hAnsi="Times New Roman" w:cs="Times New Roman"/>
          <w:sz w:val="28"/>
          <w:szCs w:val="28"/>
        </w:rPr>
        <w:t xml:space="preserve"> </w:t>
      </w:r>
      <w:r>
        <w:rPr>
          <w:rFonts w:ascii="Times New Roman" w:hAnsi="Times New Roman" w:cs="Times New Roman"/>
          <w:sz w:val="28"/>
          <w:szCs w:val="28"/>
        </w:rPr>
        <w:t>Иракского</w:t>
      </w:r>
      <w:r>
        <w:rPr>
          <w:rFonts w:ascii="Times New Roman" w:hAnsi="Times New Roman" w:cs="Times New Roman"/>
          <w:sz w:val="28"/>
          <w:szCs w:val="28"/>
        </w:rPr>
        <w:t xml:space="preserve"> </w:t>
      </w:r>
      <w:r>
        <w:rPr>
          <w:rFonts w:ascii="Times New Roman" w:hAnsi="Times New Roman" w:cs="Times New Roman"/>
          <w:sz w:val="28"/>
          <w:szCs w:val="28"/>
        </w:rPr>
        <w:t>Курд</w:t>
      </w:r>
      <w:r>
        <w:rPr>
          <w:rFonts w:ascii="Times New Roman" w:hAnsi="Times New Roman" w:cs="Times New Roman"/>
          <w:sz w:val="28"/>
          <w:szCs w:val="28"/>
        </w:rPr>
        <w:t>истана</w:t>
      </w:r>
      <w:r>
        <w:rPr>
          <w:rFonts w:ascii="Times New Roman" w:hAnsi="Times New Roman" w:cs="Times New Roman"/>
          <w:sz w:val="28"/>
          <w:szCs w:val="28"/>
        </w:rPr>
        <w:t xml:space="preserve"> </w:t>
      </w:r>
      <w:r>
        <w:rPr>
          <w:rFonts w:ascii="Times New Roman" w:hAnsi="Times New Roman" w:cs="Times New Roman"/>
          <w:sz w:val="28"/>
          <w:szCs w:val="28"/>
        </w:rPr>
        <w:t>угрожает</w:t>
      </w:r>
      <w:r>
        <w:rPr>
          <w:rFonts w:ascii="Times New Roman" w:hAnsi="Times New Roman" w:cs="Times New Roman"/>
          <w:sz w:val="28"/>
          <w:szCs w:val="28"/>
        </w:rPr>
        <w:t xml:space="preserve"> </w:t>
      </w:r>
      <w:r>
        <w:rPr>
          <w:rFonts w:ascii="Times New Roman" w:hAnsi="Times New Roman" w:cs="Times New Roman"/>
          <w:sz w:val="28"/>
          <w:szCs w:val="28"/>
        </w:rPr>
        <w:t>стабильности</w:t>
      </w:r>
      <w:r>
        <w:rPr>
          <w:rFonts w:ascii="Times New Roman" w:hAnsi="Times New Roman" w:cs="Times New Roman"/>
          <w:sz w:val="28"/>
          <w:szCs w:val="28"/>
        </w:rPr>
        <w:t xml:space="preserve"> </w:t>
      </w:r>
      <w:r>
        <w:rPr>
          <w:rFonts w:ascii="Times New Roman" w:hAnsi="Times New Roman" w:cs="Times New Roman"/>
          <w:sz w:val="28"/>
          <w:szCs w:val="28"/>
        </w:rPr>
        <w:t>всей</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стать</w:t>
      </w:r>
      <w:r>
        <w:rPr>
          <w:rFonts w:ascii="Times New Roman" w:hAnsi="Times New Roman" w:cs="Times New Roman"/>
          <w:sz w:val="28"/>
          <w:szCs w:val="28"/>
        </w:rPr>
        <w:t xml:space="preserve"> </w:t>
      </w:r>
      <w:r>
        <w:rPr>
          <w:rFonts w:ascii="Times New Roman" w:hAnsi="Times New Roman" w:cs="Times New Roman"/>
          <w:sz w:val="28"/>
          <w:szCs w:val="28"/>
        </w:rPr>
        <w:t>серьезным</w:t>
      </w:r>
      <w:r>
        <w:rPr>
          <w:rFonts w:ascii="Times New Roman" w:hAnsi="Times New Roman" w:cs="Times New Roman"/>
          <w:sz w:val="28"/>
          <w:szCs w:val="28"/>
        </w:rPr>
        <w:t xml:space="preserve"> </w:t>
      </w:r>
      <w:r>
        <w:rPr>
          <w:rFonts w:ascii="Times New Roman" w:hAnsi="Times New Roman" w:cs="Times New Roman"/>
          <w:sz w:val="28"/>
          <w:szCs w:val="28"/>
        </w:rPr>
        <w:t>препятствием</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борьбе</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Исламским</w:t>
      </w:r>
      <w:r>
        <w:rPr>
          <w:rFonts w:ascii="Times New Roman" w:hAnsi="Times New Roman" w:cs="Times New Roman"/>
          <w:sz w:val="28"/>
          <w:szCs w:val="28"/>
        </w:rPr>
        <w:t xml:space="preserve"> </w:t>
      </w:r>
      <w:r>
        <w:rPr>
          <w:rFonts w:ascii="Times New Roman" w:hAnsi="Times New Roman" w:cs="Times New Roman"/>
          <w:sz w:val="28"/>
          <w:szCs w:val="28"/>
        </w:rPr>
        <w:t>государством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помешать</w:t>
      </w:r>
      <w:r>
        <w:rPr>
          <w:rFonts w:ascii="Times New Roman" w:hAnsi="Times New Roman" w:cs="Times New Roman"/>
          <w:sz w:val="28"/>
          <w:szCs w:val="28"/>
        </w:rPr>
        <w:t xml:space="preserve"> </w:t>
      </w:r>
      <w:r>
        <w:rPr>
          <w:rFonts w:ascii="Times New Roman" w:hAnsi="Times New Roman" w:cs="Times New Roman"/>
          <w:sz w:val="28"/>
          <w:szCs w:val="28"/>
        </w:rPr>
        <w:t>попыткам</w:t>
      </w:r>
      <w:r>
        <w:rPr>
          <w:rFonts w:ascii="Times New Roman" w:hAnsi="Times New Roman" w:cs="Times New Roman"/>
          <w:sz w:val="28"/>
          <w:szCs w:val="28"/>
        </w:rPr>
        <w:t xml:space="preserve"> </w:t>
      </w:r>
      <w:r>
        <w:rPr>
          <w:rFonts w:ascii="Times New Roman" w:hAnsi="Times New Roman" w:cs="Times New Roman"/>
          <w:sz w:val="28"/>
          <w:szCs w:val="28"/>
        </w:rPr>
        <w:t>обеспечить</w:t>
      </w:r>
      <w:r>
        <w:rPr>
          <w:rFonts w:ascii="Times New Roman" w:hAnsi="Times New Roman" w:cs="Times New Roman"/>
          <w:sz w:val="28"/>
          <w:szCs w:val="28"/>
        </w:rPr>
        <w:t xml:space="preserve"> </w:t>
      </w:r>
      <w:r>
        <w:rPr>
          <w:rFonts w:ascii="Times New Roman" w:hAnsi="Times New Roman" w:cs="Times New Roman"/>
          <w:sz w:val="28"/>
          <w:szCs w:val="28"/>
        </w:rPr>
        <w:t>безопасное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добровольное</w:t>
      </w:r>
      <w:r>
        <w:rPr>
          <w:rFonts w:ascii="Times New Roman" w:hAnsi="Times New Roman" w:cs="Times New Roman"/>
          <w:sz w:val="28"/>
          <w:szCs w:val="28"/>
        </w:rPr>
        <w:t xml:space="preserve"> </w:t>
      </w:r>
      <w:r>
        <w:rPr>
          <w:rFonts w:ascii="Times New Roman" w:hAnsi="Times New Roman" w:cs="Times New Roman"/>
          <w:sz w:val="28"/>
          <w:szCs w:val="28"/>
        </w:rPr>
        <w:t>возвращение</w:t>
      </w:r>
      <w:r>
        <w:rPr>
          <w:rFonts w:ascii="Times New Roman" w:hAnsi="Times New Roman" w:cs="Times New Roman"/>
          <w:sz w:val="28"/>
          <w:szCs w:val="28"/>
        </w:rPr>
        <w:t xml:space="preserve"> 3 </w:t>
      </w:r>
      <w:r>
        <w:rPr>
          <w:rFonts w:ascii="Times New Roman" w:hAnsi="Times New Roman" w:cs="Times New Roman"/>
          <w:sz w:val="28"/>
          <w:szCs w:val="28"/>
        </w:rPr>
        <w:t>миллионов</w:t>
      </w:r>
      <w:r>
        <w:rPr>
          <w:rFonts w:ascii="Times New Roman" w:hAnsi="Times New Roman" w:cs="Times New Roman"/>
          <w:sz w:val="28"/>
          <w:szCs w:val="28"/>
        </w:rPr>
        <w:t xml:space="preserve"> </w:t>
      </w:r>
      <w:r>
        <w:rPr>
          <w:rFonts w:ascii="Times New Roman" w:hAnsi="Times New Roman" w:cs="Times New Roman"/>
          <w:sz w:val="28"/>
          <w:szCs w:val="28"/>
        </w:rPr>
        <w:t>беженцев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внутренне</w:t>
      </w:r>
      <w:r>
        <w:rPr>
          <w:rFonts w:ascii="Times New Roman" w:hAnsi="Times New Roman" w:cs="Times New Roman"/>
          <w:sz w:val="28"/>
          <w:szCs w:val="28"/>
        </w:rPr>
        <w:t xml:space="preserve"> </w:t>
      </w:r>
      <w:r>
        <w:rPr>
          <w:rFonts w:ascii="Times New Roman" w:hAnsi="Times New Roman" w:cs="Times New Roman"/>
          <w:sz w:val="28"/>
          <w:szCs w:val="28"/>
        </w:rPr>
        <w:t>перемещенных</w:t>
      </w:r>
      <w:r>
        <w:rPr>
          <w:rFonts w:ascii="Times New Roman" w:hAnsi="Times New Roman" w:cs="Times New Roman"/>
          <w:sz w:val="28"/>
          <w:szCs w:val="28"/>
        </w:rPr>
        <w:t xml:space="preserve"> </w:t>
      </w:r>
      <w:r>
        <w:rPr>
          <w:rFonts w:ascii="Times New Roman" w:hAnsi="Times New Roman" w:cs="Times New Roman"/>
          <w:sz w:val="28"/>
          <w:szCs w:val="28"/>
        </w:rPr>
        <w:t>лиц</w:t>
      </w:r>
      <w:r>
        <w:rPr>
          <w:rFonts w:ascii="Times New Roman" w:hAnsi="Times New Roman" w:cs="Times New Roman"/>
          <w:sz w:val="28"/>
          <w:szCs w:val="28"/>
        </w:rPr>
        <w:t xml:space="preserve"> [144, </w:t>
      </w:r>
      <w:r>
        <w:rPr>
          <w:rFonts w:ascii="Times New Roman" w:hAnsi="Times New Roman" w:cs="Times New Roman"/>
          <w:sz w:val="28"/>
          <w:szCs w:val="28"/>
        </w:rPr>
        <w:t>с</w:t>
      </w:r>
      <w:r>
        <w:rPr>
          <w:rFonts w:ascii="Times New Roman" w:hAnsi="Times New Roman" w:cs="Times New Roman"/>
          <w:sz w:val="28"/>
          <w:szCs w:val="28"/>
        </w:rPr>
        <w:t>.305-306].</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Есл</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иракские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еще</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получили</w:t>
      </w:r>
      <w:r>
        <w:rPr>
          <w:rFonts w:ascii="Times New Roman" w:hAnsi="Times New Roman" w:cs="Times New Roman"/>
          <w:sz w:val="28"/>
          <w:szCs w:val="28"/>
        </w:rPr>
        <w:t xml:space="preserve"> </w:t>
      </w:r>
      <w:r>
        <w:rPr>
          <w:rFonts w:ascii="Times New Roman" w:hAnsi="Times New Roman" w:cs="Times New Roman"/>
          <w:sz w:val="28"/>
          <w:szCs w:val="28"/>
        </w:rPr>
        <w:t>независимость</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создании</w:t>
      </w:r>
      <w:r>
        <w:rPr>
          <w:rFonts w:ascii="Times New Roman" w:hAnsi="Times New Roman" w:cs="Times New Roman"/>
          <w:sz w:val="28"/>
          <w:szCs w:val="28"/>
        </w:rPr>
        <w:t xml:space="preserve"> </w:t>
      </w:r>
      <w:r>
        <w:rPr>
          <w:rFonts w:ascii="Times New Roman" w:hAnsi="Times New Roman" w:cs="Times New Roman"/>
          <w:sz w:val="28"/>
          <w:szCs w:val="28"/>
        </w:rPr>
        <w:t>единого</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r>
        <w:rPr>
          <w:rFonts w:ascii="Times New Roman" w:hAnsi="Times New Roman" w:cs="Times New Roman"/>
          <w:sz w:val="28"/>
          <w:szCs w:val="28"/>
        </w:rPr>
        <w:t>речи</w:t>
      </w:r>
      <w:r>
        <w:rPr>
          <w:rFonts w:ascii="Times New Roman" w:hAnsi="Times New Roman" w:cs="Times New Roman"/>
          <w:sz w:val="28"/>
          <w:szCs w:val="28"/>
        </w:rPr>
        <w:t xml:space="preserve"> </w:t>
      </w:r>
      <w:r>
        <w:rPr>
          <w:rFonts w:ascii="Times New Roman" w:hAnsi="Times New Roman" w:cs="Times New Roman"/>
          <w:sz w:val="28"/>
          <w:szCs w:val="28"/>
        </w:rPr>
        <w:t>быть</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Этому</w:t>
      </w:r>
      <w:r>
        <w:rPr>
          <w:rFonts w:ascii="Times New Roman" w:hAnsi="Times New Roman" w:cs="Times New Roman"/>
          <w:sz w:val="28"/>
          <w:szCs w:val="28"/>
        </w:rPr>
        <w:t xml:space="preserve"> </w:t>
      </w:r>
      <w:r>
        <w:rPr>
          <w:rFonts w:ascii="Times New Roman" w:hAnsi="Times New Roman" w:cs="Times New Roman"/>
          <w:sz w:val="28"/>
          <w:szCs w:val="28"/>
        </w:rPr>
        <w:t>препятствует</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позиция</w:t>
      </w:r>
      <w:r>
        <w:rPr>
          <w:rFonts w:ascii="Times New Roman" w:hAnsi="Times New Roman" w:cs="Times New Roman"/>
          <w:sz w:val="28"/>
          <w:szCs w:val="28"/>
        </w:rPr>
        <w:t xml:space="preserve"> </w:t>
      </w:r>
      <w:r>
        <w:rPr>
          <w:rFonts w:ascii="Times New Roman" w:hAnsi="Times New Roman" w:cs="Times New Roman"/>
          <w:sz w:val="28"/>
          <w:szCs w:val="28"/>
        </w:rPr>
        <w:t>центрального</w:t>
      </w:r>
      <w:r>
        <w:rPr>
          <w:rFonts w:ascii="Times New Roman" w:hAnsi="Times New Roman" w:cs="Times New Roman"/>
          <w:sz w:val="28"/>
          <w:szCs w:val="28"/>
        </w:rPr>
        <w:t xml:space="preserve"> </w:t>
      </w:r>
      <w:r>
        <w:rPr>
          <w:rFonts w:ascii="Times New Roman" w:hAnsi="Times New Roman" w:cs="Times New Roman"/>
          <w:sz w:val="28"/>
          <w:szCs w:val="28"/>
        </w:rPr>
        <w:t>правительства</w:t>
      </w:r>
      <w:r>
        <w:rPr>
          <w:rFonts w:ascii="Times New Roman" w:hAnsi="Times New Roman" w:cs="Times New Roman"/>
          <w:sz w:val="28"/>
          <w:szCs w:val="28"/>
        </w:rPr>
        <w:t xml:space="preserve"> </w:t>
      </w:r>
      <w:r>
        <w:rPr>
          <w:rFonts w:ascii="Times New Roman" w:hAnsi="Times New Roman" w:cs="Times New Roman"/>
          <w:sz w:val="28"/>
          <w:szCs w:val="28"/>
        </w:rPr>
        <w:t>Ирака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отсутствие</w:t>
      </w:r>
      <w:r>
        <w:rPr>
          <w:rFonts w:ascii="Times New Roman" w:hAnsi="Times New Roman" w:cs="Times New Roman"/>
          <w:sz w:val="28"/>
          <w:szCs w:val="28"/>
        </w:rPr>
        <w:t xml:space="preserve"> </w:t>
      </w:r>
      <w:r>
        <w:rPr>
          <w:rFonts w:ascii="Times New Roman" w:hAnsi="Times New Roman" w:cs="Times New Roman"/>
          <w:sz w:val="28"/>
          <w:szCs w:val="28"/>
        </w:rPr>
        <w:t>консолидации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курдском</w:t>
      </w:r>
      <w:r>
        <w:rPr>
          <w:rFonts w:ascii="Times New Roman" w:hAnsi="Times New Roman" w:cs="Times New Roman"/>
          <w:sz w:val="28"/>
          <w:szCs w:val="28"/>
        </w:rPr>
        <w:t xml:space="preserve"> </w:t>
      </w:r>
      <w:r>
        <w:rPr>
          <w:rFonts w:ascii="Times New Roman" w:hAnsi="Times New Roman" w:cs="Times New Roman"/>
          <w:sz w:val="28"/>
          <w:szCs w:val="28"/>
        </w:rPr>
        <w:t>сообществе</w:t>
      </w:r>
      <w:r>
        <w:rPr>
          <w:rFonts w:ascii="Times New Roman" w:hAnsi="Times New Roman" w:cs="Times New Roman"/>
          <w:sz w:val="28"/>
          <w:szCs w:val="28"/>
        </w:rPr>
        <w:t xml:space="preserve">. </w:t>
      </w:r>
      <w:r>
        <w:rPr>
          <w:rFonts w:ascii="Times New Roman" w:hAnsi="Times New Roman" w:cs="Times New Roman"/>
          <w:sz w:val="28"/>
          <w:szCs w:val="28"/>
        </w:rPr>
        <w:t>Например</w:t>
      </w:r>
      <w:r>
        <w:rPr>
          <w:rFonts w:ascii="Times New Roman" w:hAnsi="Times New Roman" w:cs="Times New Roman"/>
          <w:sz w:val="28"/>
          <w:szCs w:val="28"/>
        </w:rPr>
        <w:t xml:space="preserve">, </w:t>
      </w:r>
      <w:r>
        <w:rPr>
          <w:rFonts w:ascii="Times New Roman" w:hAnsi="Times New Roman" w:cs="Times New Roman"/>
          <w:sz w:val="28"/>
          <w:szCs w:val="28"/>
        </w:rPr>
        <w:t>иракски</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сирийские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сильно</w:t>
      </w:r>
      <w:r>
        <w:rPr>
          <w:rFonts w:ascii="Times New Roman" w:hAnsi="Times New Roman" w:cs="Times New Roman"/>
          <w:sz w:val="28"/>
          <w:szCs w:val="28"/>
        </w:rPr>
        <w:t xml:space="preserve"> </w:t>
      </w:r>
      <w:r>
        <w:rPr>
          <w:rFonts w:ascii="Times New Roman" w:hAnsi="Times New Roman" w:cs="Times New Roman"/>
          <w:sz w:val="28"/>
          <w:szCs w:val="28"/>
        </w:rPr>
        <w:t>конфликтуют</w:t>
      </w:r>
      <w:r>
        <w:rPr>
          <w:rFonts w:ascii="Times New Roman" w:hAnsi="Times New Roman" w:cs="Times New Roman"/>
          <w:sz w:val="28"/>
          <w:szCs w:val="28"/>
        </w:rPr>
        <w:t xml:space="preserve"> </w:t>
      </w:r>
      <w:r>
        <w:rPr>
          <w:rFonts w:ascii="Times New Roman" w:hAnsi="Times New Roman" w:cs="Times New Roman"/>
          <w:sz w:val="28"/>
          <w:szCs w:val="28"/>
        </w:rPr>
        <w:t>друг</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другом</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арене</w:t>
      </w:r>
      <w:r>
        <w:rPr>
          <w:rFonts w:ascii="Times New Roman" w:hAnsi="Times New Roman" w:cs="Times New Roman"/>
          <w:sz w:val="28"/>
          <w:szCs w:val="28"/>
        </w:rPr>
        <w:t xml:space="preserve"> </w:t>
      </w:r>
      <w:r>
        <w:rPr>
          <w:rFonts w:ascii="Times New Roman" w:hAnsi="Times New Roman" w:cs="Times New Roman"/>
          <w:sz w:val="28"/>
          <w:szCs w:val="28"/>
        </w:rPr>
        <w:t>пока</w:t>
      </w:r>
      <w:r>
        <w:rPr>
          <w:rFonts w:ascii="Times New Roman" w:hAnsi="Times New Roman" w:cs="Times New Roman"/>
          <w:sz w:val="28"/>
          <w:szCs w:val="28"/>
        </w:rPr>
        <w:t xml:space="preserve"> </w:t>
      </w:r>
      <w:r>
        <w:rPr>
          <w:rFonts w:ascii="Times New Roman" w:hAnsi="Times New Roman" w:cs="Times New Roman"/>
          <w:sz w:val="28"/>
          <w:szCs w:val="28"/>
        </w:rPr>
        <w:t>нет</w:t>
      </w:r>
      <w:r>
        <w:rPr>
          <w:rFonts w:ascii="Times New Roman" w:hAnsi="Times New Roman" w:cs="Times New Roman"/>
          <w:sz w:val="28"/>
          <w:szCs w:val="28"/>
        </w:rPr>
        <w:t xml:space="preserve"> </w:t>
      </w:r>
      <w:r>
        <w:rPr>
          <w:rFonts w:ascii="Times New Roman" w:hAnsi="Times New Roman" w:cs="Times New Roman"/>
          <w:sz w:val="28"/>
          <w:szCs w:val="28"/>
        </w:rPr>
        <w:t>лидеров</w:t>
      </w:r>
      <w:r>
        <w:rPr>
          <w:rFonts w:ascii="Times New Roman" w:hAnsi="Times New Roman" w:cs="Times New Roman"/>
          <w:sz w:val="28"/>
          <w:szCs w:val="28"/>
        </w:rPr>
        <w:t xml:space="preserve">, </w:t>
      </w:r>
      <w:r>
        <w:rPr>
          <w:rFonts w:ascii="Times New Roman" w:hAnsi="Times New Roman" w:cs="Times New Roman"/>
          <w:sz w:val="28"/>
          <w:szCs w:val="28"/>
        </w:rPr>
        <w:t>способных</w:t>
      </w:r>
      <w:r>
        <w:rPr>
          <w:rFonts w:ascii="Times New Roman" w:hAnsi="Times New Roman" w:cs="Times New Roman"/>
          <w:sz w:val="28"/>
          <w:szCs w:val="28"/>
        </w:rPr>
        <w:t xml:space="preserve"> </w:t>
      </w:r>
      <w:r>
        <w:rPr>
          <w:rFonts w:ascii="Times New Roman" w:hAnsi="Times New Roman" w:cs="Times New Roman"/>
          <w:sz w:val="28"/>
          <w:szCs w:val="28"/>
        </w:rPr>
        <w:t>придать</w:t>
      </w:r>
      <w:r>
        <w:rPr>
          <w:rFonts w:ascii="Times New Roman" w:hAnsi="Times New Roman" w:cs="Times New Roman"/>
          <w:sz w:val="28"/>
          <w:szCs w:val="28"/>
        </w:rPr>
        <w:t xml:space="preserve"> </w:t>
      </w:r>
      <w:r>
        <w:rPr>
          <w:rFonts w:ascii="Times New Roman" w:hAnsi="Times New Roman" w:cs="Times New Roman"/>
          <w:sz w:val="28"/>
          <w:szCs w:val="28"/>
        </w:rPr>
        <w:t>курдскому</w:t>
      </w:r>
      <w:r>
        <w:rPr>
          <w:rFonts w:ascii="Times New Roman" w:hAnsi="Times New Roman" w:cs="Times New Roman"/>
          <w:sz w:val="28"/>
          <w:szCs w:val="28"/>
        </w:rPr>
        <w:t xml:space="preserve"> </w:t>
      </w:r>
      <w:r>
        <w:rPr>
          <w:rFonts w:ascii="Times New Roman" w:hAnsi="Times New Roman" w:cs="Times New Roman"/>
          <w:sz w:val="28"/>
          <w:szCs w:val="28"/>
        </w:rPr>
        <w:t>сепаратизму</w:t>
      </w:r>
      <w:r>
        <w:rPr>
          <w:rFonts w:ascii="Times New Roman" w:hAnsi="Times New Roman" w:cs="Times New Roman"/>
          <w:sz w:val="28"/>
          <w:szCs w:val="28"/>
        </w:rPr>
        <w:t xml:space="preserve"> </w:t>
      </w:r>
      <w:r>
        <w:rPr>
          <w:rFonts w:ascii="Times New Roman" w:hAnsi="Times New Roman" w:cs="Times New Roman"/>
          <w:sz w:val="28"/>
          <w:szCs w:val="28"/>
        </w:rPr>
        <w:t>целостный</w:t>
      </w:r>
      <w:r>
        <w:rPr>
          <w:rFonts w:ascii="Times New Roman" w:hAnsi="Times New Roman" w:cs="Times New Roman"/>
          <w:sz w:val="28"/>
          <w:szCs w:val="28"/>
        </w:rPr>
        <w:t xml:space="preserve"> </w:t>
      </w:r>
      <w:r>
        <w:rPr>
          <w:rFonts w:ascii="Times New Roman" w:hAnsi="Times New Roman" w:cs="Times New Roman"/>
          <w:sz w:val="28"/>
          <w:szCs w:val="28"/>
        </w:rPr>
        <w:t>характер</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bookmarkStart w:id="72" w:name="_Hlk209599216"/>
      <w:r>
        <w:rPr>
          <w:rFonts w:ascii="Times New Roman" w:hAnsi="Times New Roman" w:cs="Times New Roman"/>
        </w:rPr>
        <w:tab/>
      </w:r>
      <w:r>
        <w:rPr>
          <w:rFonts w:ascii="Times New Roman" w:hAnsi="Times New Roman" w:cs="Times New Roman"/>
          <w:sz w:val="28"/>
          <w:szCs w:val="28"/>
        </w:rPr>
        <w:t>Эксперты</w:t>
      </w:r>
      <w:r>
        <w:rPr>
          <w:rFonts w:ascii="Times New Roman" w:hAnsi="Times New Roman" w:cs="Times New Roman"/>
          <w:sz w:val="28"/>
          <w:szCs w:val="28"/>
        </w:rPr>
        <w:t xml:space="preserve"> </w:t>
      </w:r>
      <w:r>
        <w:rPr>
          <w:rFonts w:ascii="Times New Roman" w:hAnsi="Times New Roman" w:cs="Times New Roman"/>
          <w:sz w:val="28"/>
          <w:szCs w:val="28"/>
        </w:rPr>
        <w:t>считают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настоящее</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говорить</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гипотетической</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Курдист</w:t>
      </w:r>
      <w:r>
        <w:rPr>
          <w:rFonts w:ascii="Times New Roman" w:hAnsi="Times New Roman" w:cs="Times New Roman"/>
          <w:sz w:val="28"/>
          <w:szCs w:val="28"/>
        </w:rPr>
        <w:t>ана</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применительно</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одному</w:t>
      </w:r>
      <w:r>
        <w:rPr>
          <w:rFonts w:ascii="Times New Roman" w:hAnsi="Times New Roman" w:cs="Times New Roman"/>
          <w:sz w:val="28"/>
          <w:szCs w:val="28"/>
        </w:rPr>
        <w:t xml:space="preserve"> </w:t>
      </w:r>
      <w:r>
        <w:rPr>
          <w:rFonts w:ascii="Times New Roman" w:hAnsi="Times New Roman" w:cs="Times New Roman"/>
          <w:sz w:val="28"/>
          <w:szCs w:val="28"/>
        </w:rPr>
        <w:t>конкретному</w:t>
      </w:r>
      <w:r>
        <w:rPr>
          <w:rFonts w:ascii="Times New Roman" w:hAnsi="Times New Roman" w:cs="Times New Roman"/>
          <w:sz w:val="28"/>
          <w:szCs w:val="28"/>
        </w:rPr>
        <w:t xml:space="preserve"> </w:t>
      </w:r>
      <w:r>
        <w:rPr>
          <w:rFonts w:ascii="Times New Roman" w:hAnsi="Times New Roman" w:cs="Times New Roman"/>
          <w:sz w:val="28"/>
          <w:szCs w:val="28"/>
        </w:rPr>
        <w:t>региону</w:t>
      </w:r>
      <w:r>
        <w:rPr>
          <w:rFonts w:ascii="Times New Roman" w:hAnsi="Times New Roman" w:cs="Times New Roman"/>
          <w:sz w:val="28"/>
          <w:szCs w:val="28"/>
        </w:rPr>
        <w:t>.</w:t>
      </w:r>
      <w:bookmarkEnd w:id="72"/>
    </w:p>
    <w:p w:rsidR="00000000" w:rsidRDefault="00154BB4">
      <w:pPr>
        <w:tabs>
          <w:tab w:val="left" w:pos="709"/>
        </w:tabs>
        <w:spacing w:after="0" w:line="240" w:lineRule="auto"/>
        <w:ind w:firstLineChars="250" w:firstLine="700"/>
        <w:jc w:val="both"/>
        <w:rPr>
          <w:rFonts w:ascii="Times New Roman" w:hAnsi="Times New Roman" w:cs="Times New Roman"/>
          <w:sz w:val="28"/>
          <w:szCs w:val="28"/>
          <w:lang w:val="kk-KZ"/>
        </w:rPr>
      </w:pP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автономия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Ираке</w:t>
      </w:r>
      <w:r>
        <w:rPr>
          <w:rFonts w:ascii="Times New Roman" w:hAnsi="Times New Roman" w:cs="Times New Roman"/>
          <w:sz w:val="28"/>
          <w:szCs w:val="28"/>
        </w:rPr>
        <w:t xml:space="preserve"> </w:t>
      </w:r>
      <w:r>
        <w:rPr>
          <w:rFonts w:ascii="Times New Roman" w:hAnsi="Times New Roman" w:cs="Times New Roman"/>
          <w:sz w:val="28"/>
          <w:szCs w:val="28"/>
        </w:rPr>
        <w:t>наглядно</w:t>
      </w:r>
      <w:r>
        <w:rPr>
          <w:rFonts w:ascii="Times New Roman" w:hAnsi="Times New Roman" w:cs="Times New Roman"/>
          <w:sz w:val="28"/>
          <w:szCs w:val="28"/>
        </w:rPr>
        <w:t xml:space="preserve"> </w:t>
      </w:r>
      <w:r>
        <w:rPr>
          <w:rFonts w:ascii="Times New Roman" w:hAnsi="Times New Roman" w:cs="Times New Roman"/>
          <w:sz w:val="28"/>
          <w:szCs w:val="28"/>
        </w:rPr>
        <w:t>демонстрирует</w:t>
      </w:r>
      <w:r>
        <w:rPr>
          <w:rFonts w:ascii="Times New Roman" w:hAnsi="Times New Roman" w:cs="Times New Roman"/>
          <w:sz w:val="28"/>
          <w:szCs w:val="28"/>
        </w:rPr>
        <w:t xml:space="preserve">, </w:t>
      </w:r>
      <w:r>
        <w:rPr>
          <w:rFonts w:ascii="Times New Roman" w:hAnsi="Times New Roman" w:cs="Times New Roman"/>
          <w:sz w:val="28"/>
          <w:szCs w:val="28"/>
        </w:rPr>
        <w:t>каким</w:t>
      </w:r>
      <w:r>
        <w:rPr>
          <w:rFonts w:ascii="Times New Roman" w:hAnsi="Times New Roman" w:cs="Times New Roman"/>
          <w:sz w:val="28"/>
          <w:szCs w:val="28"/>
        </w:rPr>
        <w:t xml:space="preserve"> </w:t>
      </w:r>
      <w:r>
        <w:rPr>
          <w:rFonts w:ascii="Times New Roman" w:hAnsi="Times New Roman" w:cs="Times New Roman"/>
          <w:sz w:val="28"/>
          <w:szCs w:val="28"/>
        </w:rPr>
        <w:t>будет</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государство</w:t>
      </w:r>
      <w:r>
        <w:rPr>
          <w:rFonts w:ascii="Times New Roman" w:hAnsi="Times New Roman" w:cs="Times New Roman"/>
          <w:sz w:val="28"/>
          <w:szCs w:val="28"/>
        </w:rPr>
        <w:t xml:space="preserve">. </w:t>
      </w:r>
      <w:r>
        <w:rPr>
          <w:rFonts w:ascii="Times New Roman" w:hAnsi="Times New Roman" w:cs="Times New Roman"/>
          <w:sz w:val="28"/>
          <w:szCs w:val="28"/>
        </w:rPr>
        <w:t>Иракский</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собственные</w:t>
      </w:r>
      <w:r>
        <w:rPr>
          <w:rFonts w:ascii="Times New Roman" w:hAnsi="Times New Roman" w:cs="Times New Roman"/>
          <w:sz w:val="28"/>
          <w:szCs w:val="28"/>
        </w:rPr>
        <w:t xml:space="preserve"> </w:t>
      </w:r>
      <w:r>
        <w:rPr>
          <w:rFonts w:ascii="Times New Roman" w:hAnsi="Times New Roman" w:cs="Times New Roman"/>
          <w:sz w:val="28"/>
          <w:szCs w:val="28"/>
        </w:rPr>
        <w:t>вооруженные</w:t>
      </w:r>
      <w:r>
        <w:rPr>
          <w:rFonts w:ascii="Times New Roman" w:hAnsi="Times New Roman" w:cs="Times New Roman"/>
          <w:sz w:val="28"/>
          <w:szCs w:val="28"/>
        </w:rPr>
        <w:t xml:space="preserve"> </w:t>
      </w:r>
      <w:r>
        <w:rPr>
          <w:rFonts w:ascii="Times New Roman" w:hAnsi="Times New Roman" w:cs="Times New Roman"/>
          <w:sz w:val="28"/>
          <w:szCs w:val="28"/>
        </w:rPr>
        <w:t>силы</w:t>
      </w:r>
      <w:r>
        <w:rPr>
          <w:rFonts w:ascii="Times New Roman" w:hAnsi="Times New Roman" w:cs="Times New Roman"/>
          <w:sz w:val="28"/>
          <w:szCs w:val="28"/>
        </w:rPr>
        <w:t xml:space="preserve">, </w:t>
      </w:r>
      <w:r>
        <w:rPr>
          <w:rFonts w:ascii="Times New Roman" w:hAnsi="Times New Roman" w:cs="Times New Roman"/>
          <w:sz w:val="28"/>
          <w:szCs w:val="28"/>
        </w:rPr>
        <w:t>валюту</w:t>
      </w:r>
      <w:r>
        <w:rPr>
          <w:rFonts w:ascii="Times New Roman" w:hAnsi="Times New Roman" w:cs="Times New Roman"/>
          <w:sz w:val="28"/>
          <w:szCs w:val="28"/>
        </w:rPr>
        <w:t xml:space="preserve">, </w:t>
      </w:r>
      <w:r>
        <w:rPr>
          <w:rFonts w:ascii="Times New Roman" w:hAnsi="Times New Roman" w:cs="Times New Roman"/>
          <w:sz w:val="28"/>
          <w:szCs w:val="28"/>
        </w:rPr>
        <w:t>осуществляет</w:t>
      </w:r>
      <w:r>
        <w:rPr>
          <w:rFonts w:ascii="Times New Roman" w:hAnsi="Times New Roman" w:cs="Times New Roman"/>
          <w:sz w:val="28"/>
          <w:szCs w:val="28"/>
        </w:rPr>
        <w:t xml:space="preserve"> </w:t>
      </w:r>
      <w:r>
        <w:rPr>
          <w:rFonts w:ascii="Times New Roman" w:hAnsi="Times New Roman" w:cs="Times New Roman"/>
          <w:sz w:val="28"/>
          <w:szCs w:val="28"/>
        </w:rPr>
        <w:t>независимую</w:t>
      </w:r>
      <w:r>
        <w:rPr>
          <w:rFonts w:ascii="Times New Roman" w:hAnsi="Times New Roman" w:cs="Times New Roman"/>
          <w:sz w:val="28"/>
          <w:szCs w:val="28"/>
        </w:rPr>
        <w:t xml:space="preserve"> </w:t>
      </w:r>
      <w:r>
        <w:rPr>
          <w:rFonts w:ascii="Times New Roman" w:hAnsi="Times New Roman" w:cs="Times New Roman"/>
          <w:sz w:val="28"/>
          <w:szCs w:val="28"/>
        </w:rPr>
        <w:t>дипломатию</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Ирака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заключает</w:t>
      </w:r>
      <w:r>
        <w:rPr>
          <w:rFonts w:ascii="Times New Roman" w:hAnsi="Times New Roman" w:cs="Times New Roman"/>
          <w:sz w:val="28"/>
          <w:szCs w:val="28"/>
        </w:rPr>
        <w:t xml:space="preserve"> </w:t>
      </w:r>
      <w:r>
        <w:rPr>
          <w:rFonts w:ascii="Times New Roman" w:hAnsi="Times New Roman" w:cs="Times New Roman"/>
          <w:sz w:val="28"/>
          <w:szCs w:val="28"/>
        </w:rPr>
        <w:t>независимые</w:t>
      </w:r>
      <w:r>
        <w:rPr>
          <w:rFonts w:ascii="Times New Roman" w:hAnsi="Times New Roman" w:cs="Times New Roman"/>
          <w:sz w:val="28"/>
          <w:szCs w:val="28"/>
        </w:rPr>
        <w:t xml:space="preserve"> </w:t>
      </w:r>
      <w:r>
        <w:rPr>
          <w:rFonts w:ascii="Times New Roman" w:hAnsi="Times New Roman" w:cs="Times New Roman"/>
          <w:sz w:val="28"/>
          <w:szCs w:val="28"/>
        </w:rPr>
        <w:t>нефтяные</w:t>
      </w:r>
      <w:r>
        <w:rPr>
          <w:rFonts w:ascii="Times New Roman" w:hAnsi="Times New Roman" w:cs="Times New Roman"/>
          <w:sz w:val="28"/>
          <w:szCs w:val="28"/>
        </w:rPr>
        <w:t xml:space="preserve"> </w:t>
      </w:r>
      <w:r>
        <w:rPr>
          <w:rFonts w:ascii="Times New Roman" w:hAnsi="Times New Roman" w:cs="Times New Roman"/>
          <w:sz w:val="28"/>
          <w:szCs w:val="28"/>
        </w:rPr>
        <w:t>контракты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другими</w:t>
      </w:r>
      <w:r>
        <w:rPr>
          <w:rFonts w:ascii="Times New Roman" w:hAnsi="Times New Roman" w:cs="Times New Roman"/>
          <w:sz w:val="28"/>
          <w:szCs w:val="28"/>
        </w:rPr>
        <w:t xml:space="preserve"> </w:t>
      </w:r>
      <w:r>
        <w:rPr>
          <w:rFonts w:ascii="Times New Roman" w:hAnsi="Times New Roman" w:cs="Times New Roman"/>
          <w:sz w:val="28"/>
          <w:szCs w:val="28"/>
        </w:rPr>
        <w:t>странами</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Низкие</w:t>
      </w:r>
      <w:r>
        <w:rPr>
          <w:rFonts w:ascii="Times New Roman" w:hAnsi="Times New Roman" w:cs="Times New Roman"/>
          <w:sz w:val="28"/>
          <w:szCs w:val="28"/>
        </w:rPr>
        <w:t xml:space="preserve"> </w:t>
      </w:r>
      <w:r>
        <w:rPr>
          <w:rFonts w:ascii="Times New Roman" w:hAnsi="Times New Roman" w:cs="Times New Roman"/>
          <w:sz w:val="28"/>
          <w:szCs w:val="28"/>
        </w:rPr>
        <w:t>налоги</w:t>
      </w:r>
      <w:r>
        <w:rPr>
          <w:rFonts w:ascii="Times New Roman" w:hAnsi="Times New Roman" w:cs="Times New Roman"/>
          <w:sz w:val="28"/>
          <w:szCs w:val="28"/>
        </w:rPr>
        <w:t xml:space="preserve"> </w:t>
      </w:r>
      <w:r>
        <w:rPr>
          <w:rFonts w:ascii="Times New Roman" w:hAnsi="Times New Roman" w:cs="Times New Roman"/>
          <w:sz w:val="28"/>
          <w:szCs w:val="28"/>
        </w:rPr>
        <w:t>сделали</w:t>
      </w:r>
      <w:r>
        <w:rPr>
          <w:rFonts w:ascii="Times New Roman" w:hAnsi="Times New Roman" w:cs="Times New Roman"/>
          <w:sz w:val="28"/>
          <w:szCs w:val="28"/>
        </w:rPr>
        <w:t xml:space="preserve"> </w:t>
      </w:r>
      <w:r>
        <w:rPr>
          <w:rFonts w:ascii="Times New Roman" w:hAnsi="Times New Roman" w:cs="Times New Roman"/>
          <w:sz w:val="28"/>
          <w:szCs w:val="28"/>
        </w:rPr>
        <w:t>автономию</w:t>
      </w:r>
      <w:r>
        <w:rPr>
          <w:rFonts w:ascii="Times New Roman" w:hAnsi="Times New Roman" w:cs="Times New Roman"/>
          <w:sz w:val="28"/>
          <w:szCs w:val="28"/>
        </w:rPr>
        <w:t xml:space="preserve"> </w:t>
      </w:r>
      <w:r>
        <w:rPr>
          <w:rFonts w:ascii="Times New Roman" w:hAnsi="Times New Roman" w:cs="Times New Roman"/>
          <w:sz w:val="28"/>
          <w:szCs w:val="28"/>
        </w:rPr>
        <w:t>привлекательной</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иностранных</w:t>
      </w:r>
      <w:r>
        <w:rPr>
          <w:rFonts w:ascii="Times New Roman" w:hAnsi="Times New Roman" w:cs="Times New Roman"/>
          <w:sz w:val="28"/>
          <w:szCs w:val="28"/>
        </w:rPr>
        <w:t xml:space="preserve"> </w:t>
      </w:r>
      <w:r>
        <w:rPr>
          <w:rFonts w:ascii="Times New Roman" w:hAnsi="Times New Roman" w:cs="Times New Roman"/>
          <w:sz w:val="28"/>
          <w:szCs w:val="28"/>
        </w:rPr>
        <w:t>инвесторов</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Эрбил</w:t>
      </w:r>
      <w:r>
        <w:rPr>
          <w:rFonts w:ascii="Times New Roman" w:hAnsi="Times New Roman" w:cs="Times New Roman"/>
          <w:sz w:val="28"/>
          <w:szCs w:val="28"/>
        </w:rPr>
        <w:t xml:space="preserve"> </w:t>
      </w:r>
      <w:r>
        <w:rPr>
          <w:rFonts w:ascii="Times New Roman" w:hAnsi="Times New Roman" w:cs="Times New Roman"/>
          <w:sz w:val="28"/>
          <w:szCs w:val="28"/>
        </w:rPr>
        <w:t>кажется</w:t>
      </w:r>
      <w:r>
        <w:rPr>
          <w:rFonts w:ascii="Times New Roman" w:hAnsi="Times New Roman" w:cs="Times New Roman"/>
          <w:sz w:val="28"/>
          <w:szCs w:val="28"/>
        </w:rPr>
        <w:t xml:space="preserve"> </w:t>
      </w:r>
      <w:r>
        <w:rPr>
          <w:rFonts w:ascii="Times New Roman" w:hAnsi="Times New Roman" w:cs="Times New Roman"/>
          <w:sz w:val="28"/>
          <w:szCs w:val="28"/>
        </w:rPr>
        <w:t>гораздо</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w:t>
      </w:r>
      <w:r>
        <w:rPr>
          <w:rFonts w:ascii="Times New Roman" w:hAnsi="Times New Roman" w:cs="Times New Roman"/>
          <w:sz w:val="28"/>
          <w:szCs w:val="28"/>
        </w:rPr>
        <w:t>перспективным</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экономической</w:t>
      </w:r>
      <w:r>
        <w:rPr>
          <w:rFonts w:ascii="Times New Roman" w:hAnsi="Times New Roman" w:cs="Times New Roman"/>
          <w:sz w:val="28"/>
          <w:szCs w:val="28"/>
        </w:rPr>
        <w:t xml:space="preserve"> </w:t>
      </w:r>
      <w:r>
        <w:rPr>
          <w:rFonts w:ascii="Times New Roman" w:hAnsi="Times New Roman" w:cs="Times New Roman"/>
          <w:sz w:val="28"/>
          <w:szCs w:val="28"/>
        </w:rPr>
        <w:t>точки</w:t>
      </w:r>
      <w:r>
        <w:rPr>
          <w:rFonts w:ascii="Times New Roman" w:hAnsi="Times New Roman" w:cs="Times New Roman"/>
          <w:sz w:val="28"/>
          <w:szCs w:val="28"/>
        </w:rPr>
        <w:t xml:space="preserve"> </w:t>
      </w:r>
      <w:r>
        <w:rPr>
          <w:rFonts w:ascii="Times New Roman" w:hAnsi="Times New Roman" w:cs="Times New Roman"/>
          <w:sz w:val="28"/>
          <w:szCs w:val="28"/>
        </w:rPr>
        <w:t>зрения</w:t>
      </w:r>
      <w:r>
        <w:rPr>
          <w:rFonts w:ascii="Times New Roman" w:hAnsi="Times New Roman" w:cs="Times New Roman"/>
          <w:sz w:val="28"/>
          <w:szCs w:val="28"/>
        </w:rPr>
        <w:t xml:space="preserve">, </w:t>
      </w:r>
      <w:r>
        <w:rPr>
          <w:rFonts w:ascii="Times New Roman" w:hAnsi="Times New Roman" w:cs="Times New Roman"/>
          <w:sz w:val="28"/>
          <w:szCs w:val="28"/>
        </w:rPr>
        <w:t>чем</w:t>
      </w:r>
      <w:r>
        <w:rPr>
          <w:rFonts w:ascii="Times New Roman" w:hAnsi="Times New Roman" w:cs="Times New Roman"/>
          <w:sz w:val="28"/>
          <w:szCs w:val="28"/>
        </w:rPr>
        <w:t xml:space="preserve"> </w:t>
      </w:r>
      <w:r>
        <w:rPr>
          <w:rFonts w:ascii="Times New Roman" w:hAnsi="Times New Roman" w:cs="Times New Roman"/>
          <w:sz w:val="28"/>
          <w:szCs w:val="28"/>
        </w:rPr>
        <w:t>Багдад</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подтверждает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ВВП</w:t>
      </w:r>
      <w:r>
        <w:rPr>
          <w:rFonts w:ascii="Times New Roman" w:hAnsi="Times New Roman" w:cs="Times New Roman"/>
          <w:sz w:val="28"/>
          <w:szCs w:val="28"/>
        </w:rPr>
        <w:t xml:space="preserve"> </w:t>
      </w:r>
      <w:r>
        <w:rPr>
          <w:rFonts w:ascii="Times New Roman" w:hAnsi="Times New Roman" w:cs="Times New Roman"/>
          <w:sz w:val="28"/>
          <w:szCs w:val="28"/>
        </w:rPr>
        <w:t>Иракского</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r>
        <w:rPr>
          <w:rFonts w:ascii="Times New Roman" w:hAnsi="Times New Roman" w:cs="Times New Roman"/>
          <w:sz w:val="28"/>
          <w:szCs w:val="28"/>
        </w:rPr>
        <w:t>выше</w:t>
      </w:r>
      <w:r>
        <w:rPr>
          <w:rFonts w:ascii="Times New Roman" w:hAnsi="Times New Roman" w:cs="Times New Roman"/>
          <w:sz w:val="28"/>
          <w:szCs w:val="28"/>
        </w:rPr>
        <w:t xml:space="preserve">, </w:t>
      </w:r>
      <w:r>
        <w:rPr>
          <w:rFonts w:ascii="Times New Roman" w:hAnsi="Times New Roman" w:cs="Times New Roman"/>
          <w:sz w:val="28"/>
          <w:szCs w:val="28"/>
        </w:rPr>
        <w:t>чем</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Ираке</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rPr>
        <w:t>Политолог</w:t>
      </w:r>
      <w:r>
        <w:rPr>
          <w:rFonts w:ascii="Times New Roman" w:hAnsi="Times New Roman" w:cs="Times New Roman"/>
          <w:sz w:val="28"/>
          <w:szCs w:val="28"/>
        </w:rPr>
        <w:t xml:space="preserve"> </w:t>
      </w:r>
      <w:r>
        <w:rPr>
          <w:rFonts w:ascii="Times New Roman" w:hAnsi="Times New Roman" w:cs="Times New Roman"/>
          <w:sz w:val="28"/>
          <w:szCs w:val="28"/>
        </w:rPr>
        <w:t>Тофик</w:t>
      </w:r>
      <w:r>
        <w:rPr>
          <w:rFonts w:ascii="Times New Roman" w:hAnsi="Times New Roman" w:cs="Times New Roman"/>
          <w:sz w:val="28"/>
          <w:szCs w:val="28"/>
        </w:rPr>
        <w:t xml:space="preserve"> </w:t>
      </w:r>
      <w:r>
        <w:rPr>
          <w:rFonts w:ascii="Times New Roman" w:hAnsi="Times New Roman" w:cs="Times New Roman"/>
          <w:sz w:val="28"/>
          <w:szCs w:val="28"/>
        </w:rPr>
        <w:t>Аббасов</w:t>
      </w:r>
      <w:r>
        <w:rPr>
          <w:rFonts w:ascii="Times New Roman" w:hAnsi="Times New Roman" w:cs="Times New Roman"/>
          <w:sz w:val="28"/>
          <w:szCs w:val="28"/>
        </w:rPr>
        <w:t xml:space="preserve"> </w:t>
      </w:r>
      <w:r>
        <w:rPr>
          <w:rFonts w:ascii="Times New Roman" w:hAnsi="Times New Roman" w:cs="Times New Roman"/>
          <w:sz w:val="28"/>
          <w:szCs w:val="28"/>
        </w:rPr>
        <w:t>уверен</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ближайшем</w:t>
      </w:r>
      <w:r>
        <w:rPr>
          <w:rFonts w:ascii="Times New Roman" w:hAnsi="Times New Roman" w:cs="Times New Roman"/>
          <w:sz w:val="28"/>
          <w:szCs w:val="28"/>
        </w:rPr>
        <w:t xml:space="preserve"> </w:t>
      </w:r>
      <w:r>
        <w:rPr>
          <w:rFonts w:ascii="Times New Roman" w:hAnsi="Times New Roman" w:cs="Times New Roman"/>
          <w:sz w:val="28"/>
          <w:szCs w:val="28"/>
        </w:rPr>
        <w:t>будущем</w:t>
      </w:r>
      <w:r>
        <w:rPr>
          <w:rFonts w:ascii="Times New Roman" w:hAnsi="Times New Roman" w:cs="Times New Roman"/>
          <w:sz w:val="28"/>
          <w:szCs w:val="28"/>
        </w:rPr>
        <w:t xml:space="preserve"> </w:t>
      </w:r>
      <w:r>
        <w:rPr>
          <w:rFonts w:ascii="Times New Roman" w:hAnsi="Times New Roman" w:cs="Times New Roman"/>
          <w:sz w:val="28"/>
          <w:szCs w:val="28"/>
        </w:rPr>
        <w:t>мы</w:t>
      </w:r>
      <w:r>
        <w:rPr>
          <w:rFonts w:ascii="Times New Roman" w:hAnsi="Times New Roman" w:cs="Times New Roman"/>
          <w:sz w:val="28"/>
          <w:szCs w:val="28"/>
        </w:rPr>
        <w:t xml:space="preserve"> </w:t>
      </w:r>
      <w:r>
        <w:rPr>
          <w:rFonts w:ascii="Times New Roman" w:hAnsi="Times New Roman" w:cs="Times New Roman"/>
          <w:sz w:val="28"/>
          <w:szCs w:val="28"/>
        </w:rPr>
        <w:t>увидим</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карте</w:t>
      </w:r>
      <w:r>
        <w:rPr>
          <w:rFonts w:ascii="Times New Roman" w:hAnsi="Times New Roman" w:cs="Times New Roman"/>
          <w:sz w:val="28"/>
          <w:szCs w:val="28"/>
        </w:rPr>
        <w:t xml:space="preserve"> </w:t>
      </w:r>
      <w:r>
        <w:rPr>
          <w:rFonts w:ascii="Times New Roman" w:hAnsi="Times New Roman" w:cs="Times New Roman"/>
          <w:sz w:val="28"/>
          <w:szCs w:val="28"/>
        </w:rPr>
        <w:t>мира</w:t>
      </w:r>
      <w:r>
        <w:rPr>
          <w:rFonts w:ascii="Times New Roman" w:hAnsi="Times New Roman" w:cs="Times New Roman"/>
          <w:sz w:val="28"/>
          <w:szCs w:val="28"/>
        </w:rPr>
        <w:t xml:space="preserve"> </w:t>
      </w:r>
      <w:r>
        <w:rPr>
          <w:rFonts w:ascii="Times New Roman" w:hAnsi="Times New Roman" w:cs="Times New Roman"/>
          <w:sz w:val="28"/>
          <w:szCs w:val="28"/>
        </w:rPr>
        <w:t>независимое</w:t>
      </w:r>
      <w:r>
        <w:rPr>
          <w:rFonts w:ascii="Times New Roman" w:hAnsi="Times New Roman" w:cs="Times New Roman"/>
          <w:sz w:val="28"/>
          <w:szCs w:val="28"/>
        </w:rPr>
        <w:t xml:space="preserve"> </w:t>
      </w:r>
      <w:r>
        <w:rPr>
          <w:rFonts w:ascii="Times New Roman" w:hAnsi="Times New Roman" w:cs="Times New Roman"/>
          <w:sz w:val="28"/>
          <w:szCs w:val="28"/>
        </w:rPr>
        <w:t>государство</w:t>
      </w:r>
      <w:r>
        <w:rPr>
          <w:rFonts w:ascii="Times New Roman" w:hAnsi="Times New Roman" w:cs="Times New Roman"/>
          <w:sz w:val="28"/>
          <w:szCs w:val="28"/>
        </w:rPr>
        <w:t xml:space="preserve"> </w:t>
      </w:r>
      <w:r>
        <w:rPr>
          <w:rFonts w:ascii="Times New Roman" w:hAnsi="Times New Roman" w:cs="Times New Roman"/>
          <w:sz w:val="28"/>
          <w:szCs w:val="28"/>
        </w:rPr>
        <w:t>«Иракский</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создания</w:t>
      </w:r>
      <w:r>
        <w:rPr>
          <w:rFonts w:ascii="Times New Roman" w:hAnsi="Times New Roman" w:cs="Times New Roman"/>
          <w:sz w:val="28"/>
          <w:szCs w:val="28"/>
        </w:rPr>
        <w:t xml:space="preserve"> </w:t>
      </w:r>
      <w:r>
        <w:rPr>
          <w:rFonts w:ascii="Times New Roman" w:hAnsi="Times New Roman" w:cs="Times New Roman"/>
          <w:sz w:val="28"/>
          <w:szCs w:val="28"/>
        </w:rPr>
        <w:t>будет</w:t>
      </w:r>
      <w:r>
        <w:rPr>
          <w:rFonts w:ascii="Times New Roman" w:hAnsi="Times New Roman" w:cs="Times New Roman"/>
          <w:sz w:val="28"/>
          <w:szCs w:val="28"/>
        </w:rPr>
        <w:t xml:space="preserve"> </w:t>
      </w:r>
      <w:r>
        <w:rPr>
          <w:rFonts w:ascii="Times New Roman" w:hAnsi="Times New Roman" w:cs="Times New Roman"/>
          <w:sz w:val="28"/>
          <w:szCs w:val="28"/>
        </w:rPr>
        <w:t>долгим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болезненным</w:t>
      </w:r>
      <w:r>
        <w:rPr>
          <w:rFonts w:ascii="Times New Roman" w:hAnsi="Times New Roman" w:cs="Times New Roman"/>
          <w:sz w:val="28"/>
          <w:szCs w:val="28"/>
        </w:rPr>
        <w:t xml:space="preserve">. </w:t>
      </w:r>
      <w:r>
        <w:rPr>
          <w:rFonts w:ascii="Times New Roman" w:hAnsi="Times New Roman" w:cs="Times New Roman"/>
          <w:sz w:val="28"/>
          <w:szCs w:val="28"/>
        </w:rPr>
        <w:t>Он</w:t>
      </w:r>
      <w:r>
        <w:rPr>
          <w:rFonts w:ascii="Times New Roman" w:hAnsi="Times New Roman" w:cs="Times New Roman"/>
          <w:sz w:val="28"/>
          <w:szCs w:val="28"/>
        </w:rPr>
        <w:t xml:space="preserve"> </w:t>
      </w:r>
      <w:r>
        <w:rPr>
          <w:rFonts w:ascii="Times New Roman" w:hAnsi="Times New Roman" w:cs="Times New Roman"/>
          <w:sz w:val="28"/>
          <w:szCs w:val="28"/>
        </w:rPr>
        <w:t>обращает</w:t>
      </w:r>
      <w:r>
        <w:rPr>
          <w:rFonts w:ascii="Times New Roman" w:hAnsi="Times New Roman" w:cs="Times New Roman"/>
          <w:sz w:val="28"/>
          <w:szCs w:val="28"/>
        </w:rPr>
        <w:t xml:space="preserve"> </w:t>
      </w:r>
      <w:r>
        <w:rPr>
          <w:rFonts w:ascii="Times New Roman" w:hAnsi="Times New Roman" w:cs="Times New Roman"/>
          <w:sz w:val="28"/>
          <w:szCs w:val="28"/>
        </w:rPr>
        <w:t>внимание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ч</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появлению</w:t>
      </w:r>
      <w:r>
        <w:rPr>
          <w:rFonts w:ascii="Times New Roman" w:hAnsi="Times New Roman" w:cs="Times New Roman"/>
          <w:sz w:val="28"/>
          <w:szCs w:val="28"/>
        </w:rPr>
        <w:t xml:space="preserve"> </w:t>
      </w:r>
      <w:r>
        <w:rPr>
          <w:rFonts w:ascii="Times New Roman" w:hAnsi="Times New Roman" w:cs="Times New Roman"/>
          <w:sz w:val="28"/>
          <w:szCs w:val="28"/>
        </w:rPr>
        <w:t>нового</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препятствуют</w:t>
      </w:r>
      <w:r>
        <w:rPr>
          <w:rFonts w:ascii="Times New Roman" w:hAnsi="Times New Roman" w:cs="Times New Roman"/>
          <w:sz w:val="28"/>
          <w:szCs w:val="28"/>
        </w:rPr>
        <w:t xml:space="preserve"> </w:t>
      </w:r>
      <w:r>
        <w:rPr>
          <w:rFonts w:ascii="Times New Roman" w:hAnsi="Times New Roman" w:cs="Times New Roman"/>
          <w:sz w:val="28"/>
          <w:szCs w:val="28"/>
        </w:rPr>
        <w:t>Ирак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Турция</w:t>
      </w:r>
      <w:r>
        <w:rPr>
          <w:rFonts w:ascii="Times New Roman" w:hAnsi="Times New Roman" w:cs="Times New Roman"/>
          <w:sz w:val="28"/>
          <w:szCs w:val="28"/>
        </w:rPr>
        <w:t xml:space="preserve"> [140].</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Несмотря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Ирак</w:t>
      </w:r>
      <w:r>
        <w:rPr>
          <w:rFonts w:ascii="Times New Roman" w:hAnsi="Times New Roman" w:cs="Times New Roman"/>
          <w:sz w:val="28"/>
          <w:szCs w:val="28"/>
        </w:rPr>
        <w:t xml:space="preserve"> </w:t>
      </w:r>
      <w:r>
        <w:rPr>
          <w:rFonts w:ascii="Times New Roman" w:hAnsi="Times New Roman" w:cs="Times New Roman"/>
          <w:sz w:val="28"/>
          <w:szCs w:val="28"/>
        </w:rPr>
        <w:t>создал</w:t>
      </w:r>
      <w:r>
        <w:rPr>
          <w:rFonts w:ascii="Times New Roman" w:hAnsi="Times New Roman" w:cs="Times New Roman"/>
          <w:sz w:val="28"/>
          <w:szCs w:val="28"/>
        </w:rPr>
        <w:t xml:space="preserve"> </w:t>
      </w:r>
      <w:r>
        <w:rPr>
          <w:rFonts w:ascii="Times New Roman" w:hAnsi="Times New Roman" w:cs="Times New Roman"/>
          <w:sz w:val="28"/>
          <w:szCs w:val="28"/>
        </w:rPr>
        <w:t>автономный</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будут</w:t>
      </w:r>
      <w:r>
        <w:rPr>
          <w:rFonts w:ascii="Times New Roman" w:hAnsi="Times New Roman" w:cs="Times New Roman"/>
          <w:sz w:val="28"/>
          <w:szCs w:val="28"/>
        </w:rPr>
        <w:t xml:space="preserve"> </w:t>
      </w:r>
      <w:r>
        <w:rPr>
          <w:rFonts w:ascii="Times New Roman" w:hAnsi="Times New Roman" w:cs="Times New Roman"/>
          <w:sz w:val="28"/>
          <w:szCs w:val="28"/>
        </w:rPr>
        <w:t>региональные</w:t>
      </w:r>
      <w:r>
        <w:rPr>
          <w:rFonts w:ascii="Times New Roman" w:hAnsi="Times New Roman" w:cs="Times New Roman"/>
          <w:sz w:val="28"/>
          <w:szCs w:val="28"/>
        </w:rPr>
        <w:t xml:space="preserve"> </w:t>
      </w:r>
      <w:r>
        <w:rPr>
          <w:rFonts w:ascii="Times New Roman" w:hAnsi="Times New Roman" w:cs="Times New Roman"/>
          <w:sz w:val="28"/>
          <w:szCs w:val="28"/>
        </w:rPr>
        <w:t>силы</w:t>
      </w:r>
      <w:r>
        <w:rPr>
          <w:rFonts w:ascii="Times New Roman" w:hAnsi="Times New Roman" w:cs="Times New Roman"/>
          <w:sz w:val="28"/>
          <w:szCs w:val="28"/>
        </w:rPr>
        <w:t xml:space="preserve"> </w:t>
      </w:r>
      <w:r>
        <w:rPr>
          <w:rFonts w:ascii="Times New Roman" w:hAnsi="Times New Roman" w:cs="Times New Roman"/>
          <w:sz w:val="28"/>
          <w:szCs w:val="28"/>
        </w:rPr>
        <w:t>важных</w:t>
      </w:r>
      <w:r>
        <w:rPr>
          <w:rFonts w:ascii="Times New Roman" w:hAnsi="Times New Roman" w:cs="Times New Roman"/>
          <w:sz w:val="28"/>
          <w:szCs w:val="28"/>
        </w:rPr>
        <w:t xml:space="preserve"> </w:t>
      </w:r>
      <w:r>
        <w:rPr>
          <w:rFonts w:ascii="Times New Roman" w:hAnsi="Times New Roman" w:cs="Times New Roman"/>
          <w:sz w:val="28"/>
          <w:szCs w:val="28"/>
        </w:rPr>
        <w:t>противников</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создадут</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условия</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экономической</w:t>
      </w:r>
      <w:r>
        <w:rPr>
          <w:rFonts w:ascii="Times New Roman" w:hAnsi="Times New Roman" w:cs="Times New Roman"/>
          <w:sz w:val="28"/>
          <w:szCs w:val="28"/>
        </w:rPr>
        <w:t xml:space="preserve"> </w:t>
      </w:r>
      <w:r>
        <w:rPr>
          <w:rFonts w:ascii="Times New Roman" w:hAnsi="Times New Roman" w:cs="Times New Roman"/>
          <w:sz w:val="28"/>
          <w:szCs w:val="28"/>
        </w:rPr>
        <w:t>изоляции</w:t>
      </w:r>
      <w:r>
        <w:rPr>
          <w:rFonts w:ascii="Times New Roman" w:hAnsi="Times New Roman" w:cs="Times New Roman"/>
          <w:sz w:val="28"/>
          <w:szCs w:val="28"/>
        </w:rPr>
        <w:t xml:space="preserve"> </w:t>
      </w:r>
      <w:r>
        <w:rPr>
          <w:rFonts w:ascii="Times New Roman" w:hAnsi="Times New Roman" w:cs="Times New Roman"/>
          <w:sz w:val="28"/>
          <w:szCs w:val="28"/>
        </w:rPr>
        <w:t>молодого</w:t>
      </w:r>
      <w:r>
        <w:rPr>
          <w:rFonts w:ascii="Times New Roman" w:hAnsi="Times New Roman" w:cs="Times New Roman"/>
          <w:sz w:val="28"/>
          <w:szCs w:val="28"/>
        </w:rPr>
        <w:t xml:space="preserve"> </w:t>
      </w:r>
      <w:r>
        <w:rPr>
          <w:rFonts w:ascii="Times New Roman" w:hAnsi="Times New Roman" w:cs="Times New Roman"/>
          <w:sz w:val="28"/>
          <w:szCs w:val="28"/>
        </w:rPr>
        <w:t>госу</w:t>
      </w:r>
      <w:r>
        <w:rPr>
          <w:rFonts w:ascii="Times New Roman" w:hAnsi="Times New Roman" w:cs="Times New Roman"/>
          <w:sz w:val="28"/>
          <w:szCs w:val="28"/>
        </w:rPr>
        <w:t>дарства</w:t>
      </w:r>
      <w:r>
        <w:rPr>
          <w:rFonts w:ascii="Times New Roman" w:hAnsi="Times New Roman" w:cs="Times New Roman"/>
          <w:sz w:val="28"/>
          <w:szCs w:val="28"/>
        </w:rPr>
        <w:t xml:space="preserve">. </w:t>
      </w:r>
      <w:r>
        <w:rPr>
          <w:rFonts w:ascii="Times New Roman" w:hAnsi="Times New Roman" w:cs="Times New Roman"/>
          <w:sz w:val="28"/>
          <w:szCs w:val="28"/>
        </w:rPr>
        <w:t>Возьмем</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примеру</w:t>
      </w:r>
      <w:r>
        <w:rPr>
          <w:rFonts w:ascii="Times New Roman" w:hAnsi="Times New Roman" w:cs="Times New Roman"/>
          <w:sz w:val="28"/>
          <w:szCs w:val="28"/>
        </w:rPr>
        <w:t xml:space="preserve">, </w:t>
      </w:r>
      <w:r>
        <w:rPr>
          <w:rFonts w:ascii="Times New Roman" w:hAnsi="Times New Roman" w:cs="Times New Roman"/>
          <w:sz w:val="28"/>
          <w:szCs w:val="28"/>
        </w:rPr>
        <w:t>нефтепроводы</w:t>
      </w:r>
      <w:r>
        <w:rPr>
          <w:rFonts w:ascii="Times New Roman" w:hAnsi="Times New Roman" w:cs="Times New Roman"/>
          <w:sz w:val="28"/>
          <w:szCs w:val="28"/>
        </w:rPr>
        <w:t xml:space="preserve">, </w:t>
      </w:r>
      <w:r>
        <w:rPr>
          <w:rFonts w:ascii="Times New Roman" w:hAnsi="Times New Roman" w:cs="Times New Roman"/>
          <w:sz w:val="28"/>
          <w:szCs w:val="28"/>
        </w:rPr>
        <w:t>которыми</w:t>
      </w:r>
      <w:r>
        <w:rPr>
          <w:rFonts w:ascii="Times New Roman" w:hAnsi="Times New Roman" w:cs="Times New Roman"/>
          <w:sz w:val="28"/>
          <w:szCs w:val="28"/>
        </w:rPr>
        <w:t xml:space="preserve"> </w:t>
      </w:r>
      <w:r>
        <w:rPr>
          <w:rFonts w:ascii="Times New Roman" w:hAnsi="Times New Roman" w:cs="Times New Roman"/>
          <w:sz w:val="28"/>
          <w:szCs w:val="28"/>
        </w:rPr>
        <w:t>пользуются</w:t>
      </w:r>
      <w:r>
        <w:rPr>
          <w:rFonts w:ascii="Times New Roman" w:hAnsi="Times New Roman" w:cs="Times New Roman"/>
          <w:sz w:val="28"/>
          <w:szCs w:val="28"/>
        </w:rPr>
        <w:t xml:space="preserve"> </w:t>
      </w:r>
      <w:r>
        <w:rPr>
          <w:rFonts w:ascii="Times New Roman" w:hAnsi="Times New Roman" w:cs="Times New Roman"/>
          <w:sz w:val="28"/>
          <w:szCs w:val="28"/>
        </w:rPr>
        <w:t>иракские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принадлежат</w:t>
      </w:r>
      <w:r>
        <w:rPr>
          <w:rFonts w:ascii="Times New Roman" w:hAnsi="Times New Roman" w:cs="Times New Roman"/>
          <w:sz w:val="28"/>
          <w:szCs w:val="28"/>
        </w:rPr>
        <w:t xml:space="preserve"> </w:t>
      </w:r>
      <w:r>
        <w:rPr>
          <w:rFonts w:ascii="Times New Roman" w:hAnsi="Times New Roman" w:cs="Times New Roman"/>
          <w:sz w:val="28"/>
          <w:szCs w:val="28"/>
        </w:rPr>
        <w:t>Багдаду</w:t>
      </w:r>
      <w:r>
        <w:rPr>
          <w:rFonts w:ascii="Times New Roman" w:hAnsi="Times New Roman" w:cs="Times New Roman"/>
          <w:sz w:val="28"/>
          <w:szCs w:val="28"/>
        </w:rPr>
        <w:t xml:space="preserve">. </w:t>
      </w:r>
      <w:r>
        <w:rPr>
          <w:rFonts w:ascii="Times New Roman" w:hAnsi="Times New Roman" w:cs="Times New Roman"/>
          <w:sz w:val="28"/>
          <w:szCs w:val="28"/>
        </w:rPr>
        <w:t>Закрытие</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нефти</w:t>
      </w:r>
      <w:r>
        <w:rPr>
          <w:rFonts w:ascii="Times New Roman" w:hAnsi="Times New Roman" w:cs="Times New Roman"/>
          <w:sz w:val="28"/>
          <w:szCs w:val="28"/>
        </w:rPr>
        <w:t xml:space="preserve"> </w:t>
      </w:r>
      <w:r>
        <w:rPr>
          <w:rFonts w:ascii="Times New Roman" w:hAnsi="Times New Roman" w:cs="Times New Roman"/>
          <w:sz w:val="28"/>
          <w:szCs w:val="28"/>
        </w:rPr>
        <w:t>означает</w:t>
      </w:r>
      <w:r>
        <w:rPr>
          <w:rFonts w:ascii="Times New Roman" w:hAnsi="Times New Roman" w:cs="Times New Roman"/>
          <w:sz w:val="28"/>
          <w:szCs w:val="28"/>
        </w:rPr>
        <w:t xml:space="preserve"> </w:t>
      </w:r>
      <w:r>
        <w:rPr>
          <w:rFonts w:ascii="Times New Roman" w:hAnsi="Times New Roman" w:cs="Times New Roman"/>
          <w:sz w:val="28"/>
          <w:szCs w:val="28"/>
        </w:rPr>
        <w:t>лишение</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основного</w:t>
      </w:r>
      <w:r>
        <w:rPr>
          <w:rFonts w:ascii="Times New Roman" w:hAnsi="Times New Roman" w:cs="Times New Roman"/>
          <w:sz w:val="28"/>
          <w:szCs w:val="28"/>
        </w:rPr>
        <w:t xml:space="preserve"> </w:t>
      </w:r>
      <w:r>
        <w:rPr>
          <w:rFonts w:ascii="Times New Roman" w:hAnsi="Times New Roman" w:cs="Times New Roman"/>
          <w:sz w:val="28"/>
          <w:szCs w:val="28"/>
        </w:rPr>
        <w:t>источника</w:t>
      </w:r>
      <w:r>
        <w:rPr>
          <w:rFonts w:ascii="Times New Roman" w:hAnsi="Times New Roman" w:cs="Times New Roman"/>
          <w:sz w:val="28"/>
          <w:szCs w:val="28"/>
        </w:rPr>
        <w:t xml:space="preserve"> </w:t>
      </w:r>
      <w:r>
        <w:rPr>
          <w:rFonts w:ascii="Times New Roman" w:hAnsi="Times New Roman" w:cs="Times New Roman"/>
          <w:sz w:val="28"/>
          <w:szCs w:val="28"/>
        </w:rPr>
        <w:t>дохода</w:t>
      </w:r>
      <w:r>
        <w:rPr>
          <w:rFonts w:ascii="Times New Roman" w:hAnsi="Times New Roman" w:cs="Times New Roman"/>
          <w:sz w:val="28"/>
          <w:szCs w:val="28"/>
        </w:rPr>
        <w:t xml:space="preserve">. </w:t>
      </w:r>
      <w:r>
        <w:rPr>
          <w:rFonts w:ascii="Times New Roman" w:hAnsi="Times New Roman" w:cs="Times New Roman"/>
          <w:sz w:val="28"/>
          <w:szCs w:val="28"/>
        </w:rPr>
        <w:t>Иракский</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выхода</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морю</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облегчает</w:t>
      </w:r>
      <w:r>
        <w:rPr>
          <w:rFonts w:ascii="Times New Roman" w:hAnsi="Times New Roman" w:cs="Times New Roman"/>
          <w:sz w:val="28"/>
          <w:szCs w:val="28"/>
        </w:rPr>
        <w:t xml:space="preserve"> </w:t>
      </w:r>
      <w:r>
        <w:rPr>
          <w:rFonts w:ascii="Times New Roman" w:hAnsi="Times New Roman" w:cs="Times New Roman"/>
          <w:sz w:val="28"/>
          <w:szCs w:val="28"/>
        </w:rPr>
        <w:t>соседним</w:t>
      </w:r>
      <w:r>
        <w:rPr>
          <w:rFonts w:ascii="Times New Roman" w:hAnsi="Times New Roman" w:cs="Times New Roman"/>
          <w:sz w:val="28"/>
          <w:szCs w:val="28"/>
        </w:rPr>
        <w:t xml:space="preserve"> </w:t>
      </w:r>
      <w:r>
        <w:rPr>
          <w:rFonts w:ascii="Times New Roman" w:hAnsi="Times New Roman" w:cs="Times New Roman"/>
          <w:sz w:val="28"/>
          <w:szCs w:val="28"/>
        </w:rPr>
        <w:t>странам</w:t>
      </w:r>
      <w:r>
        <w:rPr>
          <w:rFonts w:ascii="Times New Roman" w:hAnsi="Times New Roman" w:cs="Times New Roman"/>
          <w:sz w:val="28"/>
          <w:szCs w:val="28"/>
        </w:rPr>
        <w:t xml:space="preserve"> </w:t>
      </w:r>
      <w:r>
        <w:rPr>
          <w:rFonts w:ascii="Times New Roman" w:hAnsi="Times New Roman" w:cs="Times New Roman"/>
          <w:sz w:val="28"/>
          <w:szCs w:val="28"/>
        </w:rPr>
        <w:t>ор</w:t>
      </w:r>
      <w:r>
        <w:rPr>
          <w:rFonts w:ascii="Times New Roman" w:hAnsi="Times New Roman" w:cs="Times New Roman"/>
          <w:sz w:val="28"/>
          <w:szCs w:val="28"/>
        </w:rPr>
        <w:t>ганизацию</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транспортной</w:t>
      </w:r>
      <w:r>
        <w:rPr>
          <w:rFonts w:ascii="Times New Roman" w:hAnsi="Times New Roman" w:cs="Times New Roman"/>
          <w:sz w:val="28"/>
          <w:szCs w:val="28"/>
        </w:rPr>
        <w:t xml:space="preserve"> </w:t>
      </w:r>
      <w:r>
        <w:rPr>
          <w:rFonts w:ascii="Times New Roman" w:hAnsi="Times New Roman" w:cs="Times New Roman"/>
          <w:sz w:val="28"/>
          <w:szCs w:val="28"/>
        </w:rPr>
        <w:t>блокады</w:t>
      </w:r>
      <w:r>
        <w:rPr>
          <w:rFonts w:ascii="Times New Roman" w:hAnsi="Times New Roman" w:cs="Times New Roman"/>
          <w:sz w:val="28"/>
          <w:szCs w:val="28"/>
        </w:rPr>
        <w:t xml:space="preserve">. </w:t>
      </w:r>
      <w:r>
        <w:rPr>
          <w:rFonts w:ascii="Times New Roman" w:hAnsi="Times New Roman" w:cs="Times New Roman"/>
          <w:sz w:val="28"/>
          <w:szCs w:val="28"/>
        </w:rPr>
        <w:t>Кроме</w:t>
      </w:r>
      <w:r>
        <w:rPr>
          <w:rFonts w:ascii="Times New Roman" w:hAnsi="Times New Roman" w:cs="Times New Roman"/>
          <w:sz w:val="28"/>
          <w:szCs w:val="28"/>
        </w:rPr>
        <w:t xml:space="preserve"> </w:t>
      </w:r>
      <w:r>
        <w:rPr>
          <w:rFonts w:ascii="Times New Roman" w:hAnsi="Times New Roman" w:cs="Times New Roman"/>
          <w:sz w:val="28"/>
          <w:szCs w:val="28"/>
        </w:rPr>
        <w:t>того</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появлением</w:t>
      </w:r>
      <w:r>
        <w:rPr>
          <w:rFonts w:ascii="Times New Roman" w:hAnsi="Times New Roman" w:cs="Times New Roman"/>
          <w:sz w:val="28"/>
          <w:szCs w:val="28"/>
        </w:rPr>
        <w:t xml:space="preserve"> </w:t>
      </w:r>
      <w:r>
        <w:rPr>
          <w:rFonts w:ascii="Times New Roman" w:hAnsi="Times New Roman" w:cs="Times New Roman"/>
          <w:sz w:val="28"/>
          <w:szCs w:val="28"/>
        </w:rPr>
        <w:t>независимого</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ситуация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Ближневосточном</w:t>
      </w:r>
      <w:r>
        <w:rPr>
          <w:rFonts w:ascii="Times New Roman" w:hAnsi="Times New Roman" w:cs="Times New Roman"/>
          <w:sz w:val="28"/>
          <w:szCs w:val="28"/>
        </w:rPr>
        <w:t xml:space="preserve"> </w:t>
      </w:r>
      <w:r>
        <w:rPr>
          <w:rFonts w:ascii="Times New Roman" w:hAnsi="Times New Roman" w:cs="Times New Roman"/>
          <w:sz w:val="28"/>
          <w:szCs w:val="28"/>
        </w:rPr>
        <w:t>регионе</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значительно</w:t>
      </w:r>
      <w:r>
        <w:rPr>
          <w:rFonts w:ascii="Times New Roman" w:hAnsi="Times New Roman" w:cs="Times New Roman"/>
          <w:sz w:val="28"/>
          <w:szCs w:val="28"/>
        </w:rPr>
        <w:t xml:space="preserve"> </w:t>
      </w:r>
      <w:r>
        <w:rPr>
          <w:rFonts w:ascii="Times New Roman" w:hAnsi="Times New Roman" w:cs="Times New Roman"/>
          <w:sz w:val="28"/>
          <w:szCs w:val="28"/>
        </w:rPr>
        <w:t>ухудшиться</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словам</w:t>
      </w:r>
      <w:r>
        <w:rPr>
          <w:rFonts w:ascii="Times New Roman" w:hAnsi="Times New Roman" w:cs="Times New Roman"/>
          <w:sz w:val="28"/>
          <w:szCs w:val="28"/>
        </w:rPr>
        <w:t xml:space="preserve"> </w:t>
      </w:r>
      <w:r>
        <w:rPr>
          <w:rFonts w:ascii="Times New Roman" w:hAnsi="Times New Roman" w:cs="Times New Roman"/>
          <w:sz w:val="28"/>
          <w:szCs w:val="28"/>
        </w:rPr>
        <w:t>руководителя</w:t>
      </w:r>
      <w:r>
        <w:rPr>
          <w:rFonts w:ascii="Times New Roman" w:hAnsi="Times New Roman" w:cs="Times New Roman"/>
          <w:sz w:val="28"/>
          <w:szCs w:val="28"/>
        </w:rPr>
        <w:t xml:space="preserve"> </w:t>
      </w:r>
      <w:r>
        <w:rPr>
          <w:rFonts w:ascii="Times New Roman" w:hAnsi="Times New Roman" w:cs="Times New Roman"/>
          <w:sz w:val="28"/>
          <w:szCs w:val="28"/>
        </w:rPr>
        <w:t>исследовательского</w:t>
      </w:r>
      <w:r>
        <w:rPr>
          <w:rFonts w:ascii="Times New Roman" w:hAnsi="Times New Roman" w:cs="Times New Roman"/>
          <w:sz w:val="28"/>
          <w:szCs w:val="28"/>
        </w:rPr>
        <w:t xml:space="preserve"> </w:t>
      </w:r>
      <w:r>
        <w:rPr>
          <w:rFonts w:ascii="Times New Roman" w:hAnsi="Times New Roman" w:cs="Times New Roman"/>
          <w:sz w:val="28"/>
          <w:szCs w:val="28"/>
        </w:rPr>
        <w:t>координационного</w:t>
      </w:r>
      <w:r>
        <w:rPr>
          <w:rFonts w:ascii="Times New Roman" w:hAnsi="Times New Roman" w:cs="Times New Roman"/>
          <w:sz w:val="28"/>
          <w:szCs w:val="28"/>
        </w:rPr>
        <w:t xml:space="preserve"> </w:t>
      </w:r>
      <w:r>
        <w:rPr>
          <w:rFonts w:ascii="Times New Roman" w:hAnsi="Times New Roman" w:cs="Times New Roman"/>
          <w:sz w:val="28"/>
          <w:szCs w:val="28"/>
        </w:rPr>
        <w:t>центра</w:t>
      </w:r>
      <w:r>
        <w:rPr>
          <w:rFonts w:ascii="Times New Roman" w:hAnsi="Times New Roman" w:cs="Times New Roman"/>
          <w:sz w:val="28"/>
          <w:szCs w:val="28"/>
        </w:rPr>
        <w:t xml:space="preserve"> </w:t>
      </w:r>
      <w:r>
        <w:rPr>
          <w:rFonts w:ascii="Times New Roman" w:hAnsi="Times New Roman" w:cs="Times New Roman"/>
          <w:sz w:val="28"/>
          <w:szCs w:val="28"/>
        </w:rPr>
        <w:t>Российского</w:t>
      </w:r>
      <w:r>
        <w:rPr>
          <w:rFonts w:ascii="Times New Roman" w:hAnsi="Times New Roman" w:cs="Times New Roman"/>
          <w:sz w:val="28"/>
          <w:szCs w:val="28"/>
        </w:rPr>
        <w:t xml:space="preserve"> </w:t>
      </w:r>
      <w:r>
        <w:rPr>
          <w:rFonts w:ascii="Times New Roman" w:hAnsi="Times New Roman" w:cs="Times New Roman"/>
          <w:sz w:val="28"/>
          <w:szCs w:val="28"/>
        </w:rPr>
        <w:t>института</w:t>
      </w:r>
      <w:r>
        <w:rPr>
          <w:rFonts w:ascii="Times New Roman" w:hAnsi="Times New Roman" w:cs="Times New Roman"/>
          <w:sz w:val="28"/>
          <w:szCs w:val="28"/>
        </w:rPr>
        <w:t xml:space="preserve"> </w:t>
      </w:r>
      <w:r>
        <w:rPr>
          <w:rFonts w:ascii="Times New Roman" w:hAnsi="Times New Roman" w:cs="Times New Roman"/>
          <w:sz w:val="28"/>
          <w:szCs w:val="28"/>
        </w:rPr>
        <w:t>страт</w:t>
      </w:r>
      <w:r>
        <w:rPr>
          <w:rFonts w:ascii="Times New Roman" w:hAnsi="Times New Roman" w:cs="Times New Roman"/>
          <w:sz w:val="28"/>
          <w:szCs w:val="28"/>
        </w:rPr>
        <w:t>егических</w:t>
      </w:r>
      <w:r>
        <w:rPr>
          <w:rFonts w:ascii="Times New Roman" w:hAnsi="Times New Roman" w:cs="Times New Roman"/>
          <w:sz w:val="28"/>
          <w:szCs w:val="28"/>
        </w:rPr>
        <w:t xml:space="preserve"> </w:t>
      </w:r>
      <w:r>
        <w:rPr>
          <w:rFonts w:ascii="Times New Roman" w:hAnsi="Times New Roman" w:cs="Times New Roman"/>
          <w:sz w:val="28"/>
          <w:szCs w:val="28"/>
        </w:rPr>
        <w:t>исследований</w:t>
      </w:r>
      <w:r>
        <w:rPr>
          <w:rFonts w:ascii="Times New Roman" w:hAnsi="Times New Roman" w:cs="Times New Roman"/>
          <w:sz w:val="28"/>
          <w:szCs w:val="28"/>
        </w:rPr>
        <w:t xml:space="preserve"> </w:t>
      </w:r>
      <w:r>
        <w:rPr>
          <w:rFonts w:ascii="Times New Roman" w:hAnsi="Times New Roman" w:cs="Times New Roman"/>
          <w:sz w:val="28"/>
          <w:szCs w:val="28"/>
        </w:rPr>
        <w:t>Игоря</w:t>
      </w:r>
      <w:r>
        <w:rPr>
          <w:rFonts w:ascii="Times New Roman" w:hAnsi="Times New Roman" w:cs="Times New Roman"/>
          <w:sz w:val="28"/>
          <w:szCs w:val="28"/>
        </w:rPr>
        <w:t xml:space="preserve"> </w:t>
      </w:r>
      <w:r>
        <w:rPr>
          <w:rFonts w:ascii="Times New Roman" w:hAnsi="Times New Roman" w:cs="Times New Roman"/>
          <w:sz w:val="28"/>
          <w:szCs w:val="28"/>
        </w:rPr>
        <w:t>Боровкова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результате</w:t>
      </w:r>
      <w:r>
        <w:rPr>
          <w:rFonts w:ascii="Times New Roman" w:hAnsi="Times New Roman" w:cs="Times New Roman"/>
          <w:sz w:val="28"/>
          <w:szCs w:val="28"/>
        </w:rPr>
        <w:t xml:space="preserve"> </w:t>
      </w:r>
      <w:r>
        <w:rPr>
          <w:rFonts w:ascii="Times New Roman" w:hAnsi="Times New Roman" w:cs="Times New Roman"/>
          <w:sz w:val="28"/>
          <w:szCs w:val="28"/>
        </w:rPr>
        <w:t>самоопределения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Ираке</w:t>
      </w:r>
      <w:r>
        <w:rPr>
          <w:rFonts w:ascii="Times New Roman" w:hAnsi="Times New Roman" w:cs="Times New Roman"/>
          <w:sz w:val="28"/>
          <w:szCs w:val="28"/>
        </w:rPr>
        <w:t xml:space="preserve"> </w:t>
      </w:r>
      <w:r>
        <w:rPr>
          <w:rFonts w:ascii="Times New Roman" w:hAnsi="Times New Roman" w:cs="Times New Roman"/>
          <w:sz w:val="28"/>
          <w:szCs w:val="28"/>
        </w:rPr>
        <w:t>усиливается</w:t>
      </w:r>
      <w:r>
        <w:rPr>
          <w:rFonts w:ascii="Times New Roman" w:hAnsi="Times New Roman" w:cs="Times New Roman"/>
          <w:sz w:val="28"/>
          <w:szCs w:val="28"/>
        </w:rPr>
        <w:t xml:space="preserve"> </w:t>
      </w:r>
      <w:r>
        <w:rPr>
          <w:rFonts w:ascii="Times New Roman" w:hAnsi="Times New Roman" w:cs="Times New Roman"/>
          <w:sz w:val="28"/>
          <w:szCs w:val="28"/>
        </w:rPr>
        <w:t>стремление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суверенитету</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w:t>
      </w:r>
      <w:r>
        <w:rPr>
          <w:rFonts w:ascii="Times New Roman" w:hAnsi="Times New Roman" w:cs="Times New Roman"/>
          <w:sz w:val="28"/>
          <w:szCs w:val="28"/>
        </w:rPr>
        <w:t>ассирийцев</w:t>
      </w:r>
      <w:r>
        <w:rPr>
          <w:rFonts w:ascii="Times New Roman" w:hAnsi="Times New Roman" w:cs="Times New Roman"/>
          <w:sz w:val="28"/>
          <w:szCs w:val="28"/>
        </w:rPr>
        <w:t xml:space="preserve">, </w:t>
      </w:r>
      <w:r>
        <w:rPr>
          <w:rFonts w:ascii="Times New Roman" w:hAnsi="Times New Roman" w:cs="Times New Roman"/>
          <w:sz w:val="28"/>
          <w:szCs w:val="28"/>
        </w:rPr>
        <w:t>халдеев</w:t>
      </w:r>
      <w:r>
        <w:rPr>
          <w:rFonts w:ascii="Times New Roman" w:hAnsi="Times New Roman" w:cs="Times New Roman"/>
          <w:sz w:val="28"/>
          <w:szCs w:val="28"/>
        </w:rPr>
        <w:t xml:space="preserve">, </w:t>
      </w:r>
      <w:r>
        <w:rPr>
          <w:rFonts w:ascii="Times New Roman" w:hAnsi="Times New Roman" w:cs="Times New Roman"/>
          <w:sz w:val="28"/>
          <w:szCs w:val="28"/>
        </w:rPr>
        <w:t>езидов</w:t>
      </w:r>
      <w:r>
        <w:rPr>
          <w:rFonts w:ascii="Times New Roman" w:hAnsi="Times New Roman" w:cs="Times New Roman"/>
          <w:sz w:val="28"/>
          <w:szCs w:val="28"/>
        </w:rPr>
        <w:t xml:space="preserve">. </w:t>
      </w:r>
      <w:r>
        <w:rPr>
          <w:rFonts w:ascii="Times New Roman" w:hAnsi="Times New Roman" w:cs="Times New Roman"/>
          <w:sz w:val="28"/>
          <w:szCs w:val="28"/>
        </w:rPr>
        <w:t>«Если</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будут</w:t>
      </w:r>
      <w:r>
        <w:rPr>
          <w:rFonts w:ascii="Times New Roman" w:hAnsi="Times New Roman" w:cs="Times New Roman"/>
          <w:sz w:val="28"/>
          <w:szCs w:val="28"/>
        </w:rPr>
        <w:t xml:space="preserve"> </w:t>
      </w:r>
      <w:r>
        <w:rPr>
          <w:rFonts w:ascii="Times New Roman" w:hAnsi="Times New Roman" w:cs="Times New Roman"/>
          <w:sz w:val="28"/>
          <w:szCs w:val="28"/>
        </w:rPr>
        <w:t>стремиться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неизбежно</w:t>
      </w:r>
      <w:r>
        <w:rPr>
          <w:rFonts w:ascii="Times New Roman" w:hAnsi="Times New Roman" w:cs="Times New Roman"/>
          <w:sz w:val="28"/>
          <w:szCs w:val="28"/>
        </w:rPr>
        <w:t xml:space="preserve"> </w:t>
      </w:r>
      <w:r>
        <w:rPr>
          <w:rFonts w:ascii="Times New Roman" w:hAnsi="Times New Roman" w:cs="Times New Roman"/>
          <w:sz w:val="28"/>
          <w:szCs w:val="28"/>
        </w:rPr>
        <w:t>приведет</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расколу</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враждующим</w:t>
      </w:r>
      <w:r>
        <w:rPr>
          <w:rFonts w:ascii="Times New Roman" w:hAnsi="Times New Roman" w:cs="Times New Roman"/>
          <w:sz w:val="28"/>
          <w:szCs w:val="28"/>
        </w:rPr>
        <w:t xml:space="preserve"> </w:t>
      </w:r>
      <w:r>
        <w:rPr>
          <w:rFonts w:ascii="Times New Roman" w:hAnsi="Times New Roman" w:cs="Times New Roman"/>
          <w:sz w:val="28"/>
          <w:szCs w:val="28"/>
        </w:rPr>
        <w:t>друг</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другом</w:t>
      </w:r>
      <w:r>
        <w:rPr>
          <w:rFonts w:ascii="Times New Roman" w:hAnsi="Times New Roman" w:cs="Times New Roman"/>
          <w:sz w:val="28"/>
          <w:szCs w:val="28"/>
        </w:rPr>
        <w:t xml:space="preserve"> </w:t>
      </w:r>
      <w:r>
        <w:rPr>
          <w:rFonts w:ascii="Times New Roman" w:hAnsi="Times New Roman" w:cs="Times New Roman"/>
          <w:sz w:val="28"/>
          <w:szCs w:val="28"/>
        </w:rPr>
        <w:t>княжествам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тысячелетнему</w:t>
      </w:r>
      <w:r>
        <w:rPr>
          <w:rFonts w:ascii="Times New Roman" w:hAnsi="Times New Roman" w:cs="Times New Roman"/>
          <w:sz w:val="28"/>
          <w:szCs w:val="28"/>
        </w:rPr>
        <w:t xml:space="preserve"> </w:t>
      </w:r>
      <w:r>
        <w:rPr>
          <w:rFonts w:ascii="Times New Roman" w:hAnsi="Times New Roman" w:cs="Times New Roman"/>
          <w:sz w:val="28"/>
          <w:szCs w:val="28"/>
        </w:rPr>
        <w:t>кровопролитию»</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заключил</w:t>
      </w:r>
      <w:r>
        <w:rPr>
          <w:rFonts w:ascii="Times New Roman" w:hAnsi="Times New Roman" w:cs="Times New Roman"/>
          <w:sz w:val="28"/>
          <w:szCs w:val="28"/>
        </w:rPr>
        <w:t xml:space="preserve"> </w:t>
      </w:r>
      <w:r>
        <w:rPr>
          <w:rFonts w:ascii="Times New Roman" w:hAnsi="Times New Roman" w:cs="Times New Roman"/>
          <w:sz w:val="28"/>
          <w:szCs w:val="28"/>
        </w:rPr>
        <w:t>эксперт</w:t>
      </w:r>
      <w:r>
        <w:rPr>
          <w:rFonts w:ascii="Times New Roman" w:hAnsi="Times New Roman" w:cs="Times New Roman"/>
          <w:sz w:val="28"/>
          <w:szCs w:val="28"/>
          <w:lang w:val="kk-KZ"/>
        </w:rPr>
        <w:t xml:space="preserve"> </w:t>
      </w:r>
      <w:r>
        <w:rPr>
          <w:rFonts w:ascii="Times New Roman" w:hAnsi="Times New Roman" w:cs="Times New Roman"/>
          <w:sz w:val="28"/>
          <w:szCs w:val="28"/>
        </w:rPr>
        <w:t>[141].</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заключение</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такие</w:t>
      </w:r>
      <w:r>
        <w:rPr>
          <w:rFonts w:ascii="Times New Roman" w:hAnsi="Times New Roman" w:cs="Times New Roman"/>
          <w:sz w:val="28"/>
          <w:szCs w:val="28"/>
        </w:rPr>
        <w:t xml:space="preserve"> </w:t>
      </w:r>
      <w:r>
        <w:rPr>
          <w:rFonts w:ascii="Times New Roman" w:hAnsi="Times New Roman" w:cs="Times New Roman"/>
          <w:sz w:val="28"/>
          <w:szCs w:val="28"/>
        </w:rPr>
        <w:t>разнонаправленные</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Турция</w:t>
      </w:r>
      <w:r>
        <w:rPr>
          <w:rFonts w:ascii="Times New Roman" w:hAnsi="Times New Roman" w:cs="Times New Roman"/>
          <w:sz w:val="28"/>
          <w:szCs w:val="28"/>
        </w:rPr>
        <w:t xml:space="preserve">, </w:t>
      </w:r>
      <w:r>
        <w:rPr>
          <w:rFonts w:ascii="Times New Roman" w:hAnsi="Times New Roman" w:cs="Times New Roman"/>
          <w:sz w:val="28"/>
          <w:szCs w:val="28"/>
        </w:rPr>
        <w:t>Иран</w:t>
      </w:r>
      <w:r>
        <w:rPr>
          <w:rFonts w:ascii="Times New Roman" w:hAnsi="Times New Roman" w:cs="Times New Roman"/>
          <w:sz w:val="28"/>
          <w:szCs w:val="28"/>
        </w:rPr>
        <w:t xml:space="preserve">, </w:t>
      </w:r>
      <w:r>
        <w:rPr>
          <w:rFonts w:ascii="Times New Roman" w:hAnsi="Times New Roman" w:cs="Times New Roman"/>
          <w:sz w:val="28"/>
          <w:szCs w:val="28"/>
        </w:rPr>
        <w:t>Ирак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Сирия</w:t>
      </w:r>
      <w:r>
        <w:rPr>
          <w:rFonts w:ascii="Times New Roman" w:hAnsi="Times New Roman" w:cs="Times New Roman"/>
          <w:sz w:val="28"/>
          <w:szCs w:val="28"/>
        </w:rPr>
        <w:t xml:space="preserve"> </w:t>
      </w:r>
      <w:r>
        <w:rPr>
          <w:rFonts w:ascii="Times New Roman" w:hAnsi="Times New Roman" w:cs="Times New Roman"/>
          <w:sz w:val="28"/>
          <w:szCs w:val="28"/>
        </w:rPr>
        <w:t>объединились</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помешать</w:t>
      </w:r>
      <w:r>
        <w:rPr>
          <w:rFonts w:ascii="Times New Roman" w:hAnsi="Times New Roman" w:cs="Times New Roman"/>
          <w:sz w:val="28"/>
          <w:szCs w:val="28"/>
        </w:rPr>
        <w:t xml:space="preserve"> </w:t>
      </w:r>
      <w:r>
        <w:rPr>
          <w:rFonts w:ascii="Times New Roman" w:hAnsi="Times New Roman" w:cs="Times New Roman"/>
          <w:sz w:val="28"/>
          <w:szCs w:val="28"/>
        </w:rPr>
        <w:t>созданию</w:t>
      </w:r>
      <w:r>
        <w:rPr>
          <w:rFonts w:ascii="Times New Roman" w:hAnsi="Times New Roman" w:cs="Times New Roman"/>
          <w:sz w:val="28"/>
          <w:szCs w:val="28"/>
        </w:rPr>
        <w:t xml:space="preserve"> </w:t>
      </w:r>
      <w:r>
        <w:rPr>
          <w:rFonts w:ascii="Times New Roman" w:hAnsi="Times New Roman" w:cs="Times New Roman"/>
          <w:sz w:val="28"/>
          <w:szCs w:val="28"/>
        </w:rPr>
        <w:t>самостоятельного</w:t>
      </w:r>
      <w:r>
        <w:rPr>
          <w:rFonts w:ascii="Times New Roman" w:hAnsi="Times New Roman" w:cs="Times New Roman"/>
          <w:sz w:val="28"/>
          <w:szCs w:val="28"/>
        </w:rPr>
        <w:t xml:space="preserve"> </w:t>
      </w:r>
      <w:r>
        <w:rPr>
          <w:rFonts w:ascii="Times New Roman" w:hAnsi="Times New Roman" w:cs="Times New Roman"/>
          <w:sz w:val="28"/>
          <w:szCs w:val="28"/>
        </w:rPr>
        <w:t>курдског</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Каждая</w:t>
      </w:r>
      <w:r>
        <w:rPr>
          <w:rFonts w:ascii="Times New Roman" w:hAnsi="Times New Roman" w:cs="Times New Roman"/>
          <w:sz w:val="28"/>
          <w:szCs w:val="28"/>
        </w:rPr>
        <w:t xml:space="preserve"> </w:t>
      </w:r>
      <w:r>
        <w:rPr>
          <w:rFonts w:ascii="Times New Roman" w:hAnsi="Times New Roman" w:cs="Times New Roman"/>
          <w:sz w:val="28"/>
          <w:szCs w:val="28"/>
        </w:rPr>
        <w:t>страна</w:t>
      </w:r>
      <w:r>
        <w:rPr>
          <w:rFonts w:ascii="Times New Roman" w:hAnsi="Times New Roman" w:cs="Times New Roman"/>
          <w:sz w:val="28"/>
          <w:szCs w:val="28"/>
        </w:rPr>
        <w:t xml:space="preserve"> </w:t>
      </w:r>
      <w:r>
        <w:rPr>
          <w:rFonts w:ascii="Times New Roman" w:hAnsi="Times New Roman" w:cs="Times New Roman"/>
          <w:sz w:val="28"/>
          <w:szCs w:val="28"/>
        </w:rPr>
        <w:t>использовала</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инструмент</w:t>
      </w:r>
      <w:r>
        <w:rPr>
          <w:rFonts w:ascii="Times New Roman" w:hAnsi="Times New Roman" w:cs="Times New Roman"/>
          <w:sz w:val="28"/>
          <w:szCs w:val="28"/>
        </w:rPr>
        <w:t xml:space="preserve"> </w:t>
      </w:r>
      <w:r>
        <w:rPr>
          <w:rFonts w:ascii="Times New Roman" w:hAnsi="Times New Roman" w:cs="Times New Roman"/>
          <w:sz w:val="28"/>
          <w:szCs w:val="28"/>
        </w:rPr>
        <w:t>давления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отношениях</w:t>
      </w:r>
      <w:r>
        <w:rPr>
          <w:rFonts w:ascii="Times New Roman" w:hAnsi="Times New Roman" w:cs="Times New Roman"/>
          <w:sz w:val="28"/>
          <w:szCs w:val="28"/>
        </w:rPr>
        <w:t xml:space="preserve"> </w:t>
      </w:r>
      <w:r>
        <w:rPr>
          <w:rFonts w:ascii="Times New Roman" w:hAnsi="Times New Roman" w:cs="Times New Roman"/>
          <w:sz w:val="28"/>
          <w:szCs w:val="28"/>
        </w:rPr>
        <w:t>друг</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другом</w:t>
      </w:r>
      <w:r>
        <w:rPr>
          <w:rFonts w:ascii="Times New Roman" w:hAnsi="Times New Roman" w:cs="Times New Roman"/>
          <w:sz w:val="28"/>
          <w:szCs w:val="28"/>
        </w:rPr>
        <w:t xml:space="preserve">. </w:t>
      </w:r>
      <w:r>
        <w:rPr>
          <w:rFonts w:ascii="Times New Roman" w:hAnsi="Times New Roman" w:cs="Times New Roman"/>
          <w:sz w:val="28"/>
          <w:szCs w:val="28"/>
        </w:rPr>
        <w:t>Постоянные</w:t>
      </w:r>
      <w:r>
        <w:rPr>
          <w:rFonts w:ascii="Times New Roman" w:hAnsi="Times New Roman" w:cs="Times New Roman"/>
          <w:sz w:val="28"/>
          <w:szCs w:val="28"/>
        </w:rPr>
        <w:t xml:space="preserve"> </w:t>
      </w:r>
      <w:r>
        <w:rPr>
          <w:rFonts w:ascii="Times New Roman" w:hAnsi="Times New Roman" w:cs="Times New Roman"/>
          <w:sz w:val="28"/>
          <w:szCs w:val="28"/>
        </w:rPr>
        <w:t>международные</w:t>
      </w:r>
      <w:r>
        <w:rPr>
          <w:rFonts w:ascii="Times New Roman" w:hAnsi="Times New Roman" w:cs="Times New Roman"/>
          <w:sz w:val="28"/>
          <w:szCs w:val="28"/>
        </w:rPr>
        <w:t xml:space="preserve"> </w:t>
      </w:r>
      <w:r>
        <w:rPr>
          <w:rFonts w:ascii="Times New Roman" w:hAnsi="Times New Roman" w:cs="Times New Roman"/>
          <w:sz w:val="28"/>
          <w:szCs w:val="28"/>
        </w:rPr>
        <w:t>интервенции</w:t>
      </w:r>
      <w:r>
        <w:rPr>
          <w:rFonts w:ascii="Times New Roman" w:hAnsi="Times New Roman" w:cs="Times New Roman"/>
          <w:sz w:val="28"/>
          <w:szCs w:val="28"/>
        </w:rPr>
        <w:t xml:space="preserve"> </w:t>
      </w:r>
      <w:r>
        <w:rPr>
          <w:rFonts w:ascii="Times New Roman" w:hAnsi="Times New Roman" w:cs="Times New Roman"/>
          <w:sz w:val="28"/>
          <w:szCs w:val="28"/>
        </w:rPr>
        <w:t>вызвали</w:t>
      </w:r>
      <w:r>
        <w:rPr>
          <w:rFonts w:ascii="Times New Roman" w:hAnsi="Times New Roman" w:cs="Times New Roman"/>
          <w:sz w:val="28"/>
          <w:szCs w:val="28"/>
        </w:rPr>
        <w:t xml:space="preserve"> </w:t>
      </w:r>
      <w:r>
        <w:rPr>
          <w:rFonts w:ascii="Times New Roman" w:hAnsi="Times New Roman" w:cs="Times New Roman"/>
          <w:sz w:val="28"/>
          <w:szCs w:val="28"/>
        </w:rPr>
        <w:t>еще</w:t>
      </w:r>
      <w:r>
        <w:rPr>
          <w:rFonts w:ascii="Times New Roman" w:hAnsi="Times New Roman" w:cs="Times New Roman"/>
          <w:sz w:val="28"/>
          <w:szCs w:val="28"/>
        </w:rPr>
        <w:t xml:space="preserve"> </w:t>
      </w:r>
      <w:r>
        <w:rPr>
          <w:rFonts w:ascii="Times New Roman" w:hAnsi="Times New Roman" w:cs="Times New Roman"/>
          <w:sz w:val="28"/>
          <w:szCs w:val="28"/>
        </w:rPr>
        <w:t>одну</w:t>
      </w:r>
      <w:r>
        <w:rPr>
          <w:rFonts w:ascii="Times New Roman" w:hAnsi="Times New Roman" w:cs="Times New Roman"/>
          <w:sz w:val="28"/>
          <w:szCs w:val="28"/>
        </w:rPr>
        <w:t xml:space="preserve"> </w:t>
      </w:r>
      <w:r>
        <w:rPr>
          <w:rFonts w:ascii="Times New Roman" w:hAnsi="Times New Roman" w:cs="Times New Roman"/>
          <w:sz w:val="28"/>
          <w:szCs w:val="28"/>
        </w:rPr>
        <w:t>попытку</w:t>
      </w:r>
      <w:r>
        <w:rPr>
          <w:rFonts w:ascii="Times New Roman" w:hAnsi="Times New Roman" w:cs="Times New Roman"/>
          <w:sz w:val="28"/>
          <w:szCs w:val="28"/>
        </w:rPr>
        <w:t xml:space="preserve"> </w:t>
      </w:r>
      <w:r>
        <w:rPr>
          <w:rFonts w:ascii="Times New Roman" w:hAnsi="Times New Roman" w:cs="Times New Roman"/>
          <w:sz w:val="28"/>
          <w:szCs w:val="28"/>
        </w:rPr>
        <w:t>повлиять</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курдскую</w:t>
      </w:r>
      <w:r>
        <w:rPr>
          <w:rFonts w:ascii="Times New Roman" w:hAnsi="Times New Roman" w:cs="Times New Roman"/>
          <w:sz w:val="28"/>
          <w:szCs w:val="28"/>
        </w:rPr>
        <w:t xml:space="preserve"> </w:t>
      </w:r>
      <w:r>
        <w:rPr>
          <w:rFonts w:ascii="Times New Roman" w:hAnsi="Times New Roman" w:cs="Times New Roman"/>
          <w:sz w:val="28"/>
          <w:szCs w:val="28"/>
        </w:rPr>
        <w:t>проблему</w:t>
      </w:r>
      <w:r>
        <w:rPr>
          <w:rFonts w:ascii="Times New Roman" w:hAnsi="Times New Roman" w:cs="Times New Roman"/>
          <w:sz w:val="28"/>
          <w:szCs w:val="28"/>
        </w:rPr>
        <w:t>.</w:t>
      </w:r>
    </w:p>
    <w:p w:rsidR="00000000" w:rsidRDefault="00154BB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Изученный</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материал</w:t>
      </w:r>
      <w:r>
        <w:rPr>
          <w:rFonts w:ascii="Times New Roman" w:hAnsi="Times New Roman" w:cs="Times New Roman"/>
          <w:sz w:val="28"/>
          <w:szCs w:val="28"/>
        </w:rPr>
        <w:t xml:space="preserve"> </w:t>
      </w:r>
      <w:r>
        <w:rPr>
          <w:rFonts w:ascii="Times New Roman" w:hAnsi="Times New Roman" w:cs="Times New Roman"/>
          <w:sz w:val="28"/>
          <w:szCs w:val="28"/>
        </w:rPr>
        <w:t>дает</w:t>
      </w:r>
      <w:r>
        <w:rPr>
          <w:rFonts w:ascii="Times New Roman" w:hAnsi="Times New Roman" w:cs="Times New Roman"/>
          <w:sz w:val="28"/>
          <w:szCs w:val="28"/>
        </w:rPr>
        <w:t xml:space="preserve"> </w:t>
      </w:r>
      <w:r>
        <w:rPr>
          <w:rFonts w:ascii="Times New Roman" w:hAnsi="Times New Roman" w:cs="Times New Roman"/>
          <w:sz w:val="28"/>
          <w:szCs w:val="28"/>
        </w:rPr>
        <w:t>возможность</w:t>
      </w:r>
      <w:r>
        <w:rPr>
          <w:rFonts w:ascii="Times New Roman" w:hAnsi="Times New Roman" w:cs="Times New Roman"/>
          <w:sz w:val="28"/>
          <w:szCs w:val="28"/>
        </w:rPr>
        <w:t xml:space="preserve"> </w:t>
      </w:r>
      <w:r>
        <w:rPr>
          <w:rFonts w:ascii="Times New Roman" w:hAnsi="Times New Roman" w:cs="Times New Roman"/>
          <w:sz w:val="28"/>
          <w:szCs w:val="28"/>
        </w:rPr>
        <w:t>опред</w:t>
      </w:r>
      <w:r>
        <w:rPr>
          <w:rFonts w:ascii="Times New Roman" w:hAnsi="Times New Roman" w:cs="Times New Roman"/>
          <w:sz w:val="28"/>
          <w:szCs w:val="28"/>
        </w:rPr>
        <w:t>елить</w:t>
      </w:r>
      <w:r>
        <w:rPr>
          <w:rFonts w:ascii="Times New Roman" w:hAnsi="Times New Roman" w:cs="Times New Roman"/>
          <w:sz w:val="28"/>
          <w:szCs w:val="28"/>
        </w:rPr>
        <w:t xml:space="preserve"> </w:t>
      </w:r>
      <w:r>
        <w:rPr>
          <w:rFonts w:ascii="Times New Roman" w:hAnsi="Times New Roman" w:cs="Times New Roman"/>
          <w:sz w:val="28"/>
          <w:szCs w:val="28"/>
        </w:rPr>
        <w:t>следующие</w:t>
      </w:r>
      <w:r>
        <w:rPr>
          <w:rFonts w:ascii="Times New Roman" w:hAnsi="Times New Roman" w:cs="Times New Roman"/>
          <w:sz w:val="28"/>
          <w:szCs w:val="28"/>
        </w:rPr>
        <w:t xml:space="preserve"> </w:t>
      </w:r>
      <w:r>
        <w:rPr>
          <w:rFonts w:ascii="Times New Roman" w:hAnsi="Times New Roman" w:cs="Times New Roman"/>
          <w:sz w:val="28"/>
          <w:szCs w:val="28"/>
        </w:rPr>
        <w:t>возможные</w:t>
      </w:r>
      <w:r>
        <w:rPr>
          <w:rFonts w:ascii="Times New Roman" w:hAnsi="Times New Roman" w:cs="Times New Roman"/>
          <w:sz w:val="28"/>
          <w:szCs w:val="28"/>
        </w:rPr>
        <w:t xml:space="preserve"> </w:t>
      </w:r>
      <w:r>
        <w:rPr>
          <w:rFonts w:ascii="Times New Roman" w:hAnsi="Times New Roman" w:cs="Times New Roman"/>
          <w:sz w:val="28"/>
          <w:szCs w:val="28"/>
        </w:rPr>
        <w:t>сценарии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десятки</w:t>
      </w:r>
      <w:r>
        <w:rPr>
          <w:rFonts w:ascii="Times New Roman" w:hAnsi="Times New Roman" w:cs="Times New Roman"/>
          <w:sz w:val="28"/>
          <w:szCs w:val="28"/>
        </w:rPr>
        <w:t xml:space="preserve"> </w:t>
      </w:r>
      <w:r>
        <w:rPr>
          <w:rFonts w:ascii="Times New Roman" w:hAnsi="Times New Roman" w:cs="Times New Roman"/>
          <w:sz w:val="28"/>
          <w:szCs w:val="28"/>
        </w:rPr>
        <w:t>лет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мировом</w:t>
      </w:r>
      <w:r>
        <w:rPr>
          <w:rFonts w:ascii="Times New Roman" w:hAnsi="Times New Roman" w:cs="Times New Roman"/>
          <w:sz w:val="28"/>
          <w:szCs w:val="28"/>
        </w:rPr>
        <w:t xml:space="preserve"> </w:t>
      </w:r>
      <w:r>
        <w:rPr>
          <w:rFonts w:ascii="Times New Roman" w:hAnsi="Times New Roman" w:cs="Times New Roman"/>
          <w:sz w:val="28"/>
          <w:szCs w:val="28"/>
        </w:rPr>
        <w:t>политическом</w:t>
      </w:r>
      <w:r>
        <w:rPr>
          <w:rFonts w:ascii="Times New Roman" w:hAnsi="Times New Roman" w:cs="Times New Roman"/>
          <w:sz w:val="28"/>
          <w:szCs w:val="28"/>
        </w:rPr>
        <w:t xml:space="preserve"> </w:t>
      </w:r>
      <w:r>
        <w:rPr>
          <w:rFonts w:ascii="Times New Roman" w:hAnsi="Times New Roman" w:cs="Times New Roman"/>
          <w:sz w:val="28"/>
          <w:szCs w:val="28"/>
        </w:rPr>
        <w:t>пр</w:t>
      </w:r>
      <w:r>
        <w:rPr>
          <w:rFonts w:ascii="Times New Roman" w:hAnsi="Times New Roman" w:cs="Times New Roman"/>
          <w:sz w:val="28"/>
          <w:szCs w:val="28"/>
          <w:lang w:val="kk-KZ"/>
        </w:rPr>
        <w:t>о</w:t>
      </w:r>
      <w:r>
        <w:rPr>
          <w:rFonts w:ascii="Times New Roman" w:hAnsi="Times New Roman" w:cs="Times New Roman"/>
          <w:sz w:val="28"/>
          <w:szCs w:val="28"/>
        </w:rPr>
        <w:t>странстве</w:t>
      </w:r>
      <w:r>
        <w:rPr>
          <w:rFonts w:ascii="Times New Roman" w:hAnsi="Times New Roman" w:cs="Times New Roman"/>
          <w:sz w:val="28"/>
          <w:szCs w:val="28"/>
        </w:rPr>
        <w:t xml:space="preserve">: 1) </w:t>
      </w:r>
      <w:r>
        <w:rPr>
          <w:rFonts w:ascii="Times New Roman" w:hAnsi="Times New Roman" w:cs="Times New Roman"/>
          <w:sz w:val="28"/>
          <w:szCs w:val="28"/>
        </w:rPr>
        <w:t>ухудшение</w:t>
      </w:r>
      <w:r>
        <w:rPr>
          <w:rFonts w:ascii="Times New Roman" w:hAnsi="Times New Roman" w:cs="Times New Roman"/>
          <w:sz w:val="28"/>
          <w:szCs w:val="28"/>
        </w:rPr>
        <w:t xml:space="preserve"> </w:t>
      </w:r>
      <w:r>
        <w:rPr>
          <w:rFonts w:ascii="Times New Roman" w:hAnsi="Times New Roman" w:cs="Times New Roman"/>
          <w:sz w:val="28"/>
          <w:szCs w:val="28"/>
        </w:rPr>
        <w:t>положения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2) </w:t>
      </w:r>
      <w:r>
        <w:rPr>
          <w:rFonts w:ascii="Times New Roman" w:hAnsi="Times New Roman" w:cs="Times New Roman"/>
          <w:sz w:val="28"/>
          <w:szCs w:val="28"/>
        </w:rPr>
        <w:t>сохранение</w:t>
      </w:r>
      <w:r>
        <w:rPr>
          <w:rFonts w:ascii="Times New Roman" w:hAnsi="Times New Roman" w:cs="Times New Roman"/>
          <w:sz w:val="28"/>
          <w:szCs w:val="28"/>
        </w:rPr>
        <w:t xml:space="preserve"> </w:t>
      </w:r>
      <w:r>
        <w:rPr>
          <w:rFonts w:ascii="Times New Roman" w:hAnsi="Times New Roman" w:cs="Times New Roman"/>
          <w:sz w:val="28"/>
          <w:szCs w:val="28"/>
        </w:rPr>
        <w:t>существующего</w:t>
      </w:r>
      <w:r>
        <w:rPr>
          <w:rFonts w:ascii="Times New Roman" w:hAnsi="Times New Roman" w:cs="Times New Roman"/>
          <w:sz w:val="28"/>
          <w:szCs w:val="28"/>
        </w:rPr>
        <w:t xml:space="preserve"> </w:t>
      </w:r>
      <w:r>
        <w:rPr>
          <w:rFonts w:ascii="Times New Roman" w:hAnsi="Times New Roman" w:cs="Times New Roman"/>
          <w:sz w:val="28"/>
          <w:szCs w:val="28"/>
          <w:lang w:val="kk-KZ"/>
        </w:rPr>
        <w:t>положения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3) </w:t>
      </w:r>
      <w:r>
        <w:rPr>
          <w:rFonts w:ascii="Times New Roman" w:hAnsi="Times New Roman" w:cs="Times New Roman"/>
          <w:sz w:val="28"/>
          <w:szCs w:val="28"/>
        </w:rPr>
        <w:t>создание</w:t>
      </w:r>
      <w:r>
        <w:rPr>
          <w:rFonts w:ascii="Times New Roman" w:hAnsi="Times New Roman" w:cs="Times New Roman"/>
          <w:sz w:val="28"/>
          <w:szCs w:val="28"/>
        </w:rPr>
        <w:t xml:space="preserve"> </w:t>
      </w:r>
      <w:r>
        <w:rPr>
          <w:rFonts w:ascii="Times New Roman" w:hAnsi="Times New Roman" w:cs="Times New Roman"/>
          <w:sz w:val="28"/>
          <w:szCs w:val="28"/>
        </w:rPr>
        <w:t>единого</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Однако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ситуация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урдами</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ухудшиться</w:t>
      </w:r>
      <w:r>
        <w:rPr>
          <w:rFonts w:ascii="Times New Roman" w:hAnsi="Times New Roman" w:cs="Times New Roman"/>
          <w:sz w:val="28"/>
          <w:szCs w:val="28"/>
        </w:rPr>
        <w:t xml:space="preserve">. </w:t>
      </w:r>
      <w:r>
        <w:rPr>
          <w:rFonts w:ascii="Times New Roman" w:hAnsi="Times New Roman" w:cs="Times New Roman"/>
          <w:sz w:val="28"/>
          <w:szCs w:val="28"/>
        </w:rPr>
        <w:t>Причинами</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затяжная</w:t>
      </w:r>
      <w:r>
        <w:rPr>
          <w:rFonts w:ascii="Times New Roman" w:hAnsi="Times New Roman" w:cs="Times New Roman"/>
          <w:sz w:val="28"/>
          <w:szCs w:val="28"/>
        </w:rPr>
        <w:t xml:space="preserve"> </w:t>
      </w:r>
      <w:r>
        <w:rPr>
          <w:rFonts w:ascii="Times New Roman" w:hAnsi="Times New Roman" w:cs="Times New Roman"/>
          <w:sz w:val="28"/>
          <w:szCs w:val="28"/>
        </w:rPr>
        <w:t>борьба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ИГИЛ</w:t>
      </w:r>
      <w:r>
        <w:rPr>
          <w:rFonts w:ascii="Times New Roman" w:hAnsi="Times New Roman" w:cs="Times New Roman"/>
          <w:sz w:val="28"/>
          <w:szCs w:val="28"/>
        </w:rPr>
        <w:t xml:space="preserve">; </w:t>
      </w:r>
      <w:r>
        <w:rPr>
          <w:rFonts w:ascii="Times New Roman" w:hAnsi="Times New Roman" w:cs="Times New Roman"/>
          <w:sz w:val="28"/>
          <w:szCs w:val="28"/>
        </w:rPr>
        <w:t>религиозные</w:t>
      </w:r>
      <w:r>
        <w:rPr>
          <w:rFonts w:ascii="Times New Roman" w:hAnsi="Times New Roman" w:cs="Times New Roman"/>
          <w:sz w:val="28"/>
          <w:szCs w:val="28"/>
        </w:rPr>
        <w:t xml:space="preserve"> </w:t>
      </w:r>
      <w:r>
        <w:rPr>
          <w:rFonts w:ascii="Times New Roman" w:hAnsi="Times New Roman" w:cs="Times New Roman"/>
          <w:sz w:val="28"/>
          <w:szCs w:val="28"/>
        </w:rPr>
        <w:t>конфликты</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суннитами</w:t>
      </w:r>
      <w:r>
        <w:rPr>
          <w:rFonts w:ascii="Times New Roman" w:hAnsi="Times New Roman" w:cs="Times New Roman"/>
          <w:sz w:val="28"/>
          <w:szCs w:val="28"/>
        </w:rPr>
        <w:t xml:space="preserve">, </w:t>
      </w:r>
      <w:r>
        <w:rPr>
          <w:rFonts w:ascii="Times New Roman" w:hAnsi="Times New Roman" w:cs="Times New Roman"/>
          <w:sz w:val="28"/>
          <w:szCs w:val="28"/>
        </w:rPr>
        <w:t>шиитами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езидами</w:t>
      </w:r>
      <w:r>
        <w:rPr>
          <w:rFonts w:ascii="Times New Roman" w:hAnsi="Times New Roman" w:cs="Times New Roman"/>
          <w:sz w:val="28"/>
          <w:szCs w:val="28"/>
        </w:rPr>
        <w:t xml:space="preserve">; 3) </w:t>
      </w:r>
      <w:r>
        <w:rPr>
          <w:rFonts w:ascii="Times New Roman" w:hAnsi="Times New Roman" w:cs="Times New Roman"/>
          <w:sz w:val="28"/>
          <w:szCs w:val="28"/>
        </w:rPr>
        <w:t>нынешняя</w:t>
      </w:r>
      <w:r>
        <w:rPr>
          <w:rFonts w:ascii="Times New Roman" w:hAnsi="Times New Roman" w:cs="Times New Roman"/>
          <w:sz w:val="28"/>
          <w:szCs w:val="28"/>
        </w:rPr>
        <w:t xml:space="preserve"> </w:t>
      </w:r>
      <w:r>
        <w:rPr>
          <w:rFonts w:ascii="Times New Roman" w:hAnsi="Times New Roman" w:cs="Times New Roman"/>
          <w:sz w:val="28"/>
          <w:szCs w:val="28"/>
        </w:rPr>
        <w:t>нестабильная</w:t>
      </w:r>
      <w:r>
        <w:rPr>
          <w:rFonts w:ascii="Times New Roman" w:hAnsi="Times New Roman" w:cs="Times New Roman"/>
          <w:sz w:val="28"/>
          <w:szCs w:val="28"/>
        </w:rPr>
        <w:t xml:space="preserve"> </w:t>
      </w:r>
      <w:r>
        <w:rPr>
          <w:rFonts w:ascii="Times New Roman" w:hAnsi="Times New Roman" w:cs="Times New Roman"/>
          <w:sz w:val="28"/>
          <w:szCs w:val="28"/>
        </w:rPr>
        <w:t>ситуация</w:t>
      </w:r>
      <w:r>
        <w:rPr>
          <w:rFonts w:ascii="Times New Roman" w:hAnsi="Times New Roman" w:cs="Times New Roman"/>
          <w:sz w:val="28"/>
          <w:szCs w:val="28"/>
        </w:rPr>
        <w:t xml:space="preserve">, </w:t>
      </w:r>
      <w:r>
        <w:rPr>
          <w:rFonts w:ascii="Times New Roman" w:hAnsi="Times New Roman" w:cs="Times New Roman"/>
          <w:sz w:val="28"/>
          <w:szCs w:val="28"/>
        </w:rPr>
        <w:t>которая</w:t>
      </w:r>
      <w:r>
        <w:rPr>
          <w:rFonts w:ascii="Times New Roman" w:hAnsi="Times New Roman" w:cs="Times New Roman"/>
          <w:sz w:val="28"/>
          <w:szCs w:val="28"/>
        </w:rPr>
        <w:t xml:space="preserve"> </w:t>
      </w:r>
      <w:r>
        <w:rPr>
          <w:rFonts w:ascii="Times New Roman" w:hAnsi="Times New Roman" w:cs="Times New Roman"/>
          <w:sz w:val="28"/>
          <w:szCs w:val="28"/>
        </w:rPr>
        <w:t>выгодна</w:t>
      </w:r>
      <w:r>
        <w:rPr>
          <w:rFonts w:ascii="Times New Roman" w:hAnsi="Times New Roman" w:cs="Times New Roman"/>
          <w:sz w:val="28"/>
          <w:szCs w:val="28"/>
        </w:rPr>
        <w:t xml:space="preserve"> </w:t>
      </w:r>
      <w:r>
        <w:rPr>
          <w:rFonts w:ascii="Times New Roman" w:hAnsi="Times New Roman" w:cs="Times New Roman"/>
          <w:sz w:val="28"/>
          <w:szCs w:val="28"/>
        </w:rPr>
        <w:t>Соединенным</w:t>
      </w:r>
      <w:r>
        <w:rPr>
          <w:rFonts w:ascii="Times New Roman" w:hAnsi="Times New Roman" w:cs="Times New Roman"/>
          <w:sz w:val="28"/>
          <w:szCs w:val="28"/>
        </w:rPr>
        <w:t xml:space="preserve"> </w:t>
      </w:r>
      <w:r>
        <w:rPr>
          <w:rFonts w:ascii="Times New Roman" w:hAnsi="Times New Roman" w:cs="Times New Roman"/>
          <w:sz w:val="28"/>
          <w:szCs w:val="28"/>
        </w:rPr>
        <w:t>Штатам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России</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без</w:t>
      </w:r>
      <w:r>
        <w:rPr>
          <w:rFonts w:ascii="Times New Roman" w:hAnsi="Times New Roman" w:cs="Times New Roman"/>
          <w:sz w:val="28"/>
          <w:szCs w:val="28"/>
        </w:rPr>
        <w:t xml:space="preserve"> </w:t>
      </w:r>
      <w:r>
        <w:rPr>
          <w:rFonts w:ascii="Times New Roman" w:hAnsi="Times New Roman" w:cs="Times New Roman"/>
          <w:sz w:val="28"/>
          <w:szCs w:val="28"/>
        </w:rPr>
        <w:t>удовлетворительного</w:t>
      </w:r>
      <w:r>
        <w:rPr>
          <w:rFonts w:ascii="Times New Roman" w:hAnsi="Times New Roman" w:cs="Times New Roman"/>
          <w:sz w:val="28"/>
          <w:szCs w:val="28"/>
        </w:rPr>
        <w:t xml:space="preserve"> </w:t>
      </w:r>
      <w:r>
        <w:rPr>
          <w:rFonts w:ascii="Times New Roman" w:hAnsi="Times New Roman" w:cs="Times New Roman"/>
          <w:sz w:val="28"/>
          <w:szCs w:val="28"/>
        </w:rPr>
        <w:t>пол</w:t>
      </w:r>
      <w:r>
        <w:rPr>
          <w:rFonts w:ascii="Times New Roman" w:hAnsi="Times New Roman" w:cs="Times New Roman"/>
          <w:sz w:val="28"/>
          <w:szCs w:val="28"/>
        </w:rPr>
        <w:t>итического</w:t>
      </w:r>
      <w:r>
        <w:rPr>
          <w:rFonts w:ascii="Times New Roman" w:hAnsi="Times New Roman" w:cs="Times New Roman"/>
          <w:sz w:val="28"/>
          <w:szCs w:val="28"/>
        </w:rPr>
        <w:t xml:space="preserve"> </w:t>
      </w:r>
      <w:r>
        <w:rPr>
          <w:rFonts w:ascii="Times New Roman" w:hAnsi="Times New Roman" w:cs="Times New Roman"/>
          <w:sz w:val="28"/>
          <w:szCs w:val="28"/>
        </w:rPr>
        <w:t>урегулирования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вопроса</w:t>
      </w:r>
      <w:r>
        <w:rPr>
          <w:rFonts w:ascii="Times New Roman" w:hAnsi="Times New Roman" w:cs="Times New Roman"/>
          <w:sz w:val="28"/>
          <w:szCs w:val="28"/>
        </w:rPr>
        <w:t xml:space="preserve"> </w:t>
      </w:r>
      <w:r>
        <w:rPr>
          <w:rFonts w:ascii="Times New Roman" w:hAnsi="Times New Roman" w:cs="Times New Roman"/>
          <w:sz w:val="28"/>
          <w:szCs w:val="28"/>
        </w:rPr>
        <w:t>невозможно</w:t>
      </w:r>
      <w:r>
        <w:rPr>
          <w:rFonts w:ascii="Times New Roman" w:hAnsi="Times New Roman" w:cs="Times New Roman"/>
          <w:sz w:val="28"/>
          <w:szCs w:val="28"/>
        </w:rPr>
        <w:t xml:space="preserve"> </w:t>
      </w:r>
      <w:r>
        <w:rPr>
          <w:rFonts w:ascii="Times New Roman" w:hAnsi="Times New Roman" w:cs="Times New Roman"/>
          <w:sz w:val="28"/>
          <w:szCs w:val="28"/>
        </w:rPr>
        <w:t>добиться</w:t>
      </w:r>
      <w:r>
        <w:rPr>
          <w:rFonts w:ascii="Times New Roman" w:hAnsi="Times New Roman" w:cs="Times New Roman"/>
          <w:sz w:val="28"/>
          <w:szCs w:val="28"/>
        </w:rPr>
        <w:t xml:space="preserve"> </w:t>
      </w:r>
      <w:r>
        <w:rPr>
          <w:rFonts w:ascii="Times New Roman" w:hAnsi="Times New Roman" w:cs="Times New Roman"/>
          <w:sz w:val="28"/>
          <w:szCs w:val="28"/>
        </w:rPr>
        <w:t>стабильного</w:t>
      </w:r>
      <w:r>
        <w:rPr>
          <w:rFonts w:ascii="Times New Roman" w:hAnsi="Times New Roman" w:cs="Times New Roman"/>
          <w:sz w:val="28"/>
          <w:szCs w:val="28"/>
        </w:rPr>
        <w:t xml:space="preserve"> </w:t>
      </w:r>
      <w:r>
        <w:rPr>
          <w:rFonts w:ascii="Times New Roman" w:hAnsi="Times New Roman" w:cs="Times New Roman"/>
          <w:sz w:val="28"/>
          <w:szCs w:val="28"/>
        </w:rPr>
        <w:t>положения</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Турции</w:t>
      </w:r>
      <w:r>
        <w:rPr>
          <w:rFonts w:ascii="Times New Roman" w:hAnsi="Times New Roman" w:cs="Times New Roman"/>
          <w:sz w:val="28"/>
          <w:szCs w:val="28"/>
        </w:rPr>
        <w:t xml:space="preserve">, </w:t>
      </w:r>
      <w:r>
        <w:rPr>
          <w:rFonts w:ascii="Times New Roman" w:hAnsi="Times New Roman" w:cs="Times New Roman"/>
          <w:sz w:val="28"/>
          <w:szCs w:val="28"/>
        </w:rPr>
        <w:t>Сирии</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Ближнем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Среднем</w:t>
      </w:r>
      <w:r>
        <w:rPr>
          <w:rFonts w:ascii="Times New Roman" w:hAnsi="Times New Roman" w:cs="Times New Roman"/>
          <w:sz w:val="28"/>
          <w:szCs w:val="28"/>
        </w:rPr>
        <w:t xml:space="preserve"> </w:t>
      </w:r>
      <w:r>
        <w:rPr>
          <w:rFonts w:ascii="Times New Roman" w:hAnsi="Times New Roman" w:cs="Times New Roman"/>
          <w:sz w:val="28"/>
          <w:szCs w:val="28"/>
        </w:rPr>
        <w:t>Востоке</w:t>
      </w:r>
      <w:r>
        <w:rPr>
          <w:rFonts w:ascii="Times New Roman" w:hAnsi="Times New Roman" w:cs="Times New Roman"/>
          <w:sz w:val="28"/>
          <w:szCs w:val="28"/>
        </w:rPr>
        <w:t xml:space="preserve"> [144].</w:t>
      </w:r>
    </w:p>
    <w:p w:rsidR="00000000" w:rsidRDefault="00154BB4">
      <w:pPr>
        <w:tabs>
          <w:tab w:val="left" w:pos="709"/>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Необходимо</w:t>
      </w:r>
      <w:r>
        <w:rPr>
          <w:rFonts w:ascii="Times New Roman" w:hAnsi="Times New Roman" w:cs="Times New Roman"/>
          <w:sz w:val="28"/>
          <w:szCs w:val="28"/>
        </w:rPr>
        <w:t xml:space="preserve"> </w:t>
      </w:r>
      <w:r>
        <w:rPr>
          <w:rFonts w:ascii="Times New Roman" w:hAnsi="Times New Roman" w:cs="Times New Roman"/>
          <w:sz w:val="28"/>
          <w:szCs w:val="28"/>
        </w:rPr>
        <w:t>подчеркнуть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проблема</w:t>
      </w:r>
      <w:r>
        <w:rPr>
          <w:rFonts w:ascii="Times New Roman" w:hAnsi="Times New Roman" w:cs="Times New Roman"/>
          <w:sz w:val="28"/>
          <w:szCs w:val="28"/>
        </w:rPr>
        <w:t xml:space="preserve"> </w:t>
      </w:r>
      <w:r>
        <w:rPr>
          <w:rFonts w:ascii="Times New Roman" w:hAnsi="Times New Roman" w:cs="Times New Roman"/>
          <w:sz w:val="28"/>
          <w:szCs w:val="28"/>
        </w:rPr>
        <w:t>занимает</w:t>
      </w:r>
      <w:r>
        <w:rPr>
          <w:rFonts w:ascii="Times New Roman" w:hAnsi="Times New Roman" w:cs="Times New Roman"/>
          <w:sz w:val="28"/>
          <w:szCs w:val="28"/>
        </w:rPr>
        <w:t xml:space="preserve"> </w:t>
      </w:r>
      <w:r>
        <w:rPr>
          <w:rFonts w:ascii="Times New Roman" w:hAnsi="Times New Roman" w:cs="Times New Roman"/>
          <w:sz w:val="28"/>
          <w:szCs w:val="28"/>
        </w:rPr>
        <w:t>особое</w:t>
      </w:r>
      <w:r>
        <w:rPr>
          <w:rFonts w:ascii="Times New Roman" w:hAnsi="Times New Roman" w:cs="Times New Roman"/>
          <w:sz w:val="28"/>
          <w:szCs w:val="28"/>
        </w:rPr>
        <w:t xml:space="preserve"> </w:t>
      </w:r>
      <w:r>
        <w:rPr>
          <w:rFonts w:ascii="Times New Roman" w:hAnsi="Times New Roman" w:cs="Times New Roman"/>
          <w:sz w:val="28"/>
          <w:szCs w:val="28"/>
        </w:rPr>
        <w:t>место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мировом</w:t>
      </w:r>
      <w:r>
        <w:rPr>
          <w:rFonts w:ascii="Times New Roman" w:hAnsi="Times New Roman" w:cs="Times New Roman"/>
          <w:sz w:val="28"/>
          <w:szCs w:val="28"/>
        </w:rPr>
        <w:t xml:space="preserve"> </w:t>
      </w:r>
      <w:r>
        <w:rPr>
          <w:rFonts w:ascii="Times New Roman" w:hAnsi="Times New Roman" w:cs="Times New Roman"/>
          <w:sz w:val="28"/>
          <w:szCs w:val="28"/>
        </w:rPr>
        <w:t>политическом</w:t>
      </w:r>
      <w:r>
        <w:rPr>
          <w:rFonts w:ascii="Times New Roman" w:hAnsi="Times New Roman" w:cs="Times New Roman"/>
          <w:sz w:val="28"/>
          <w:szCs w:val="28"/>
        </w:rPr>
        <w:t xml:space="preserve"> </w:t>
      </w:r>
      <w:r>
        <w:rPr>
          <w:rFonts w:ascii="Times New Roman" w:hAnsi="Times New Roman" w:cs="Times New Roman"/>
          <w:sz w:val="28"/>
          <w:szCs w:val="28"/>
        </w:rPr>
        <w:t>пространстве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находится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постоянном</w:t>
      </w:r>
      <w:r>
        <w:rPr>
          <w:rFonts w:ascii="Times New Roman" w:hAnsi="Times New Roman" w:cs="Times New Roman"/>
          <w:sz w:val="28"/>
          <w:szCs w:val="28"/>
        </w:rPr>
        <w:t xml:space="preserve"> </w:t>
      </w:r>
      <w:r>
        <w:rPr>
          <w:rFonts w:ascii="Times New Roman" w:hAnsi="Times New Roman" w:cs="Times New Roman"/>
          <w:sz w:val="28"/>
          <w:szCs w:val="28"/>
        </w:rPr>
        <w:t>центре</w:t>
      </w:r>
      <w:r>
        <w:rPr>
          <w:rFonts w:ascii="Times New Roman" w:hAnsi="Times New Roman" w:cs="Times New Roman"/>
          <w:sz w:val="28"/>
          <w:szCs w:val="28"/>
        </w:rPr>
        <w:t xml:space="preserve"> </w:t>
      </w:r>
      <w:r>
        <w:rPr>
          <w:rFonts w:ascii="Times New Roman" w:hAnsi="Times New Roman" w:cs="Times New Roman"/>
          <w:sz w:val="28"/>
          <w:szCs w:val="28"/>
        </w:rPr>
        <w:t>внимания</w:t>
      </w:r>
      <w:r>
        <w:rPr>
          <w:rFonts w:ascii="Times New Roman" w:hAnsi="Times New Roman" w:cs="Times New Roman"/>
          <w:sz w:val="28"/>
          <w:szCs w:val="28"/>
        </w:rPr>
        <w:t xml:space="preserve"> </w:t>
      </w:r>
      <w:r>
        <w:rPr>
          <w:rFonts w:ascii="Times New Roman" w:hAnsi="Times New Roman" w:cs="Times New Roman"/>
          <w:sz w:val="28"/>
          <w:szCs w:val="28"/>
        </w:rPr>
        <w:t>мирового</w:t>
      </w:r>
      <w:r>
        <w:rPr>
          <w:rFonts w:ascii="Times New Roman" w:hAnsi="Times New Roman" w:cs="Times New Roman"/>
          <w:sz w:val="28"/>
          <w:szCs w:val="28"/>
        </w:rPr>
        <w:t xml:space="preserve"> </w:t>
      </w:r>
      <w:r>
        <w:rPr>
          <w:rFonts w:ascii="Times New Roman" w:hAnsi="Times New Roman" w:cs="Times New Roman"/>
          <w:sz w:val="28"/>
          <w:szCs w:val="28"/>
        </w:rPr>
        <w:t>сообщества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средств</w:t>
      </w:r>
      <w:r>
        <w:rPr>
          <w:rFonts w:ascii="Times New Roman" w:hAnsi="Times New Roman" w:cs="Times New Roman"/>
          <w:sz w:val="28"/>
          <w:szCs w:val="28"/>
        </w:rPr>
        <w:t xml:space="preserve"> </w:t>
      </w:r>
      <w:r>
        <w:rPr>
          <w:rFonts w:ascii="Times New Roman" w:hAnsi="Times New Roman" w:cs="Times New Roman"/>
          <w:sz w:val="28"/>
          <w:szCs w:val="28"/>
        </w:rPr>
        <w:t>массовой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Справедливая</w:t>
      </w:r>
      <w:r>
        <w:rPr>
          <w:rFonts w:ascii="Times New Roman" w:hAnsi="Times New Roman" w:cs="Times New Roman"/>
          <w:sz w:val="28"/>
          <w:szCs w:val="28"/>
        </w:rPr>
        <w:t xml:space="preserve"> </w:t>
      </w:r>
      <w:r>
        <w:rPr>
          <w:rFonts w:ascii="Times New Roman" w:hAnsi="Times New Roman" w:cs="Times New Roman"/>
          <w:sz w:val="28"/>
          <w:szCs w:val="28"/>
        </w:rPr>
        <w:t>борьба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свои</w:t>
      </w:r>
      <w:r>
        <w:rPr>
          <w:rFonts w:ascii="Times New Roman" w:hAnsi="Times New Roman" w:cs="Times New Roman"/>
          <w:sz w:val="28"/>
          <w:szCs w:val="28"/>
        </w:rPr>
        <w:t xml:space="preserve"> </w:t>
      </w:r>
      <w:r>
        <w:rPr>
          <w:rFonts w:ascii="Times New Roman" w:hAnsi="Times New Roman" w:cs="Times New Roman"/>
          <w:sz w:val="28"/>
          <w:szCs w:val="28"/>
        </w:rPr>
        <w:t>неотъемлемые</w:t>
      </w:r>
      <w:r>
        <w:rPr>
          <w:rFonts w:ascii="Times New Roman" w:hAnsi="Times New Roman" w:cs="Times New Roman"/>
          <w:sz w:val="28"/>
          <w:szCs w:val="28"/>
        </w:rPr>
        <w:t xml:space="preserve"> </w:t>
      </w:r>
      <w:r>
        <w:rPr>
          <w:rFonts w:ascii="Times New Roman" w:hAnsi="Times New Roman" w:cs="Times New Roman"/>
          <w:sz w:val="28"/>
          <w:szCs w:val="28"/>
        </w:rPr>
        <w:t>национальные</w:t>
      </w:r>
      <w:r>
        <w:rPr>
          <w:rFonts w:ascii="Times New Roman" w:hAnsi="Times New Roman" w:cs="Times New Roman"/>
          <w:sz w:val="28"/>
          <w:szCs w:val="28"/>
        </w:rPr>
        <w:t xml:space="preserve"> </w:t>
      </w:r>
      <w:r>
        <w:rPr>
          <w:rFonts w:ascii="Times New Roman" w:hAnsi="Times New Roman" w:cs="Times New Roman"/>
          <w:sz w:val="28"/>
          <w:szCs w:val="28"/>
        </w:rPr>
        <w:t>права</w:t>
      </w:r>
      <w:r>
        <w:rPr>
          <w:rFonts w:ascii="Times New Roman" w:hAnsi="Times New Roman" w:cs="Times New Roman"/>
          <w:sz w:val="28"/>
          <w:szCs w:val="28"/>
        </w:rPr>
        <w:t xml:space="preserve"> </w:t>
      </w:r>
      <w:r>
        <w:rPr>
          <w:rFonts w:ascii="Times New Roman" w:hAnsi="Times New Roman" w:cs="Times New Roman"/>
          <w:sz w:val="28"/>
          <w:szCs w:val="28"/>
        </w:rPr>
        <w:t>вызывает</w:t>
      </w:r>
      <w:r>
        <w:rPr>
          <w:rFonts w:ascii="Times New Roman" w:hAnsi="Times New Roman" w:cs="Times New Roman"/>
          <w:sz w:val="28"/>
          <w:szCs w:val="28"/>
        </w:rPr>
        <w:t xml:space="preserve"> </w:t>
      </w:r>
      <w:r>
        <w:rPr>
          <w:rFonts w:ascii="Times New Roman" w:hAnsi="Times New Roman" w:cs="Times New Roman"/>
          <w:sz w:val="28"/>
          <w:szCs w:val="28"/>
        </w:rPr>
        <w:t>сочувствие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поддержку</w:t>
      </w:r>
      <w:r>
        <w:rPr>
          <w:rFonts w:ascii="Times New Roman" w:hAnsi="Times New Roman" w:cs="Times New Roman"/>
          <w:sz w:val="28"/>
          <w:szCs w:val="28"/>
        </w:rPr>
        <w:t xml:space="preserve"> </w:t>
      </w:r>
      <w:r>
        <w:rPr>
          <w:rFonts w:ascii="Times New Roman" w:hAnsi="Times New Roman" w:cs="Times New Roman"/>
          <w:sz w:val="28"/>
          <w:szCs w:val="28"/>
        </w:rPr>
        <w:t>демократических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всем</w:t>
      </w:r>
      <w:r>
        <w:rPr>
          <w:rFonts w:ascii="Times New Roman" w:hAnsi="Times New Roman" w:cs="Times New Roman"/>
          <w:sz w:val="28"/>
          <w:szCs w:val="28"/>
        </w:rPr>
        <w:t xml:space="preserve"> </w:t>
      </w:r>
      <w:r>
        <w:rPr>
          <w:rFonts w:ascii="Times New Roman" w:hAnsi="Times New Roman" w:cs="Times New Roman"/>
          <w:sz w:val="28"/>
          <w:szCs w:val="28"/>
        </w:rPr>
        <w:t>мире</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есть</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основания</w:t>
      </w:r>
      <w:r>
        <w:rPr>
          <w:rFonts w:ascii="Times New Roman" w:hAnsi="Times New Roman" w:cs="Times New Roman"/>
          <w:sz w:val="28"/>
          <w:szCs w:val="28"/>
        </w:rPr>
        <w:t xml:space="preserve"> </w:t>
      </w:r>
      <w:r>
        <w:rPr>
          <w:rFonts w:ascii="Times New Roman" w:hAnsi="Times New Roman" w:cs="Times New Roman"/>
          <w:sz w:val="28"/>
          <w:szCs w:val="28"/>
        </w:rPr>
        <w:t>полагать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народ</w:t>
      </w:r>
      <w:r>
        <w:rPr>
          <w:rFonts w:ascii="Times New Roman" w:hAnsi="Times New Roman" w:cs="Times New Roman"/>
          <w:sz w:val="28"/>
          <w:szCs w:val="28"/>
        </w:rPr>
        <w:t xml:space="preserve"> </w:t>
      </w:r>
      <w:r>
        <w:rPr>
          <w:rFonts w:ascii="Times New Roman" w:hAnsi="Times New Roman" w:cs="Times New Roman"/>
          <w:sz w:val="28"/>
          <w:szCs w:val="28"/>
        </w:rPr>
        <w:t>осуществит</w:t>
      </w:r>
      <w:r>
        <w:rPr>
          <w:rFonts w:ascii="Times New Roman" w:hAnsi="Times New Roman" w:cs="Times New Roman"/>
          <w:sz w:val="28"/>
          <w:szCs w:val="28"/>
        </w:rPr>
        <w:t xml:space="preserve"> </w:t>
      </w:r>
      <w:r>
        <w:rPr>
          <w:rFonts w:ascii="Times New Roman" w:hAnsi="Times New Roman" w:cs="Times New Roman"/>
          <w:sz w:val="28"/>
          <w:szCs w:val="28"/>
        </w:rPr>
        <w:t>свою</w:t>
      </w:r>
      <w:r>
        <w:rPr>
          <w:rFonts w:ascii="Times New Roman" w:hAnsi="Times New Roman" w:cs="Times New Roman"/>
          <w:sz w:val="28"/>
          <w:szCs w:val="28"/>
        </w:rPr>
        <w:t xml:space="preserve"> </w:t>
      </w:r>
      <w:r>
        <w:rPr>
          <w:rFonts w:ascii="Times New Roman" w:hAnsi="Times New Roman" w:cs="Times New Roman"/>
          <w:sz w:val="28"/>
          <w:szCs w:val="28"/>
        </w:rPr>
        <w:t>главную</w:t>
      </w:r>
      <w:r>
        <w:rPr>
          <w:rFonts w:ascii="Times New Roman" w:hAnsi="Times New Roman" w:cs="Times New Roman"/>
          <w:sz w:val="28"/>
          <w:szCs w:val="28"/>
        </w:rPr>
        <w:t xml:space="preserve"> </w:t>
      </w:r>
      <w:r>
        <w:rPr>
          <w:rFonts w:ascii="Times New Roman" w:hAnsi="Times New Roman" w:cs="Times New Roman"/>
          <w:sz w:val="28"/>
          <w:szCs w:val="28"/>
        </w:rPr>
        <w:t>мечту</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независимом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едином</w:t>
      </w:r>
      <w:r>
        <w:rPr>
          <w:rFonts w:ascii="Times New Roman" w:hAnsi="Times New Roman" w:cs="Times New Roman"/>
          <w:sz w:val="28"/>
          <w:szCs w:val="28"/>
        </w:rPr>
        <w:t xml:space="preserve"> </w:t>
      </w:r>
      <w:r>
        <w:rPr>
          <w:rFonts w:ascii="Times New Roman" w:hAnsi="Times New Roman" w:cs="Times New Roman"/>
          <w:sz w:val="28"/>
          <w:szCs w:val="28"/>
        </w:rPr>
        <w:t>Курдистане</w:t>
      </w:r>
      <w:r>
        <w:rPr>
          <w:rFonts w:ascii="Times New Roman" w:hAnsi="Times New Roman" w:cs="Times New Roman"/>
          <w:sz w:val="28"/>
          <w:szCs w:val="28"/>
        </w:rPr>
        <w:t xml:space="preserve">. </w:t>
      </w:r>
      <w:r>
        <w:rPr>
          <w:rFonts w:ascii="Times New Roman" w:hAnsi="Times New Roman" w:cs="Times New Roman"/>
          <w:sz w:val="28"/>
          <w:szCs w:val="28"/>
        </w:rPr>
        <w:t>Трудолюбие</w:t>
      </w:r>
      <w:r>
        <w:rPr>
          <w:rFonts w:ascii="Times New Roman" w:hAnsi="Times New Roman" w:cs="Times New Roman"/>
          <w:sz w:val="28"/>
          <w:szCs w:val="28"/>
        </w:rPr>
        <w:t xml:space="preserve">, </w:t>
      </w:r>
      <w:r>
        <w:rPr>
          <w:rFonts w:ascii="Times New Roman" w:hAnsi="Times New Roman" w:cs="Times New Roman"/>
          <w:sz w:val="28"/>
          <w:szCs w:val="28"/>
        </w:rPr>
        <w:t>смелость</w:t>
      </w:r>
      <w:r>
        <w:rPr>
          <w:rFonts w:ascii="Times New Roman" w:hAnsi="Times New Roman" w:cs="Times New Roman"/>
          <w:sz w:val="28"/>
          <w:szCs w:val="28"/>
        </w:rPr>
        <w:t xml:space="preserve">, </w:t>
      </w:r>
      <w:r>
        <w:rPr>
          <w:rFonts w:ascii="Times New Roman" w:hAnsi="Times New Roman" w:cs="Times New Roman"/>
          <w:sz w:val="28"/>
          <w:szCs w:val="28"/>
        </w:rPr>
        <w:t>воинское</w:t>
      </w:r>
      <w:r>
        <w:rPr>
          <w:rFonts w:ascii="Times New Roman" w:hAnsi="Times New Roman" w:cs="Times New Roman"/>
          <w:sz w:val="28"/>
          <w:szCs w:val="28"/>
        </w:rPr>
        <w:t xml:space="preserve"> </w:t>
      </w:r>
      <w:r>
        <w:rPr>
          <w:rFonts w:ascii="Times New Roman" w:hAnsi="Times New Roman" w:cs="Times New Roman"/>
          <w:sz w:val="28"/>
          <w:szCs w:val="28"/>
        </w:rPr>
        <w:t>мужество</w:t>
      </w:r>
      <w:r>
        <w:rPr>
          <w:rFonts w:ascii="Times New Roman" w:hAnsi="Times New Roman" w:cs="Times New Roman"/>
          <w:sz w:val="28"/>
          <w:szCs w:val="28"/>
        </w:rPr>
        <w:t xml:space="preserve">, </w:t>
      </w:r>
      <w:r>
        <w:rPr>
          <w:rFonts w:ascii="Times New Roman" w:hAnsi="Times New Roman" w:cs="Times New Roman"/>
          <w:sz w:val="28"/>
          <w:szCs w:val="28"/>
        </w:rPr>
        <w:t>патриотизм</w:t>
      </w:r>
      <w:r>
        <w:rPr>
          <w:rFonts w:ascii="Times New Roman" w:hAnsi="Times New Roman" w:cs="Times New Roman"/>
          <w:sz w:val="28"/>
          <w:szCs w:val="28"/>
        </w:rPr>
        <w:t xml:space="preserve">, </w:t>
      </w:r>
      <w:r>
        <w:rPr>
          <w:rFonts w:ascii="Times New Roman" w:hAnsi="Times New Roman" w:cs="Times New Roman"/>
          <w:sz w:val="28"/>
          <w:szCs w:val="28"/>
        </w:rPr>
        <w:t>честь</w:t>
      </w:r>
      <w:r>
        <w:rPr>
          <w:rFonts w:ascii="Times New Roman" w:hAnsi="Times New Roman" w:cs="Times New Roman"/>
          <w:sz w:val="28"/>
          <w:szCs w:val="28"/>
        </w:rPr>
        <w:t xml:space="preserve">, </w:t>
      </w:r>
      <w:r>
        <w:rPr>
          <w:rFonts w:ascii="Times New Roman" w:hAnsi="Times New Roman" w:cs="Times New Roman"/>
          <w:sz w:val="28"/>
          <w:szCs w:val="28"/>
        </w:rPr>
        <w:t>дружелюбие</w:t>
      </w:r>
      <w:r>
        <w:rPr>
          <w:rFonts w:ascii="Times New Roman" w:hAnsi="Times New Roman" w:cs="Times New Roman"/>
          <w:sz w:val="28"/>
          <w:szCs w:val="28"/>
        </w:rPr>
        <w:t xml:space="preserve">, </w:t>
      </w:r>
      <w:r>
        <w:rPr>
          <w:rFonts w:ascii="Times New Roman" w:hAnsi="Times New Roman" w:cs="Times New Roman"/>
          <w:sz w:val="28"/>
          <w:szCs w:val="28"/>
        </w:rPr>
        <w:t>неиссякаемый</w:t>
      </w:r>
      <w:r>
        <w:rPr>
          <w:rFonts w:ascii="Times New Roman" w:hAnsi="Times New Roman" w:cs="Times New Roman"/>
          <w:sz w:val="28"/>
          <w:szCs w:val="28"/>
        </w:rPr>
        <w:t xml:space="preserve"> </w:t>
      </w:r>
      <w:r>
        <w:rPr>
          <w:rFonts w:ascii="Times New Roman" w:hAnsi="Times New Roman" w:cs="Times New Roman"/>
          <w:sz w:val="28"/>
          <w:szCs w:val="28"/>
        </w:rPr>
        <w:t>юмор</w:t>
      </w:r>
      <w:r>
        <w:rPr>
          <w:rFonts w:ascii="Times New Roman" w:hAnsi="Times New Roman" w:cs="Times New Roman"/>
          <w:sz w:val="28"/>
          <w:szCs w:val="28"/>
        </w:rPr>
        <w:t xml:space="preserve">, </w:t>
      </w:r>
      <w:r>
        <w:rPr>
          <w:rFonts w:ascii="Times New Roman" w:hAnsi="Times New Roman" w:cs="Times New Roman"/>
          <w:sz w:val="28"/>
          <w:szCs w:val="28"/>
        </w:rPr>
        <w:t>порядочность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важнейшие</w:t>
      </w:r>
      <w:r>
        <w:rPr>
          <w:rFonts w:ascii="Times New Roman" w:hAnsi="Times New Roman" w:cs="Times New Roman"/>
          <w:sz w:val="28"/>
          <w:szCs w:val="28"/>
        </w:rPr>
        <w:t xml:space="preserve"> </w:t>
      </w:r>
      <w:r>
        <w:rPr>
          <w:rFonts w:ascii="Times New Roman" w:hAnsi="Times New Roman" w:cs="Times New Roman"/>
          <w:sz w:val="28"/>
          <w:szCs w:val="28"/>
        </w:rPr>
        <w:t>черты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Знание</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этих</w:t>
      </w:r>
      <w:r>
        <w:rPr>
          <w:rFonts w:ascii="Times New Roman" w:hAnsi="Times New Roman" w:cs="Times New Roman"/>
          <w:sz w:val="28"/>
          <w:szCs w:val="28"/>
        </w:rPr>
        <w:t xml:space="preserve"> </w:t>
      </w:r>
      <w:r>
        <w:rPr>
          <w:rFonts w:ascii="Times New Roman" w:hAnsi="Times New Roman" w:cs="Times New Roman"/>
          <w:sz w:val="28"/>
          <w:szCs w:val="28"/>
        </w:rPr>
        <w:t>черт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местоположения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мировом</w:t>
      </w:r>
      <w:r>
        <w:rPr>
          <w:rFonts w:ascii="Times New Roman" w:hAnsi="Times New Roman" w:cs="Times New Roman"/>
          <w:sz w:val="28"/>
          <w:szCs w:val="28"/>
        </w:rPr>
        <w:t xml:space="preserve"> </w:t>
      </w:r>
      <w:r>
        <w:rPr>
          <w:rFonts w:ascii="Times New Roman" w:hAnsi="Times New Roman" w:cs="Times New Roman"/>
          <w:sz w:val="28"/>
          <w:szCs w:val="28"/>
        </w:rPr>
        <w:t>политическом</w:t>
      </w:r>
      <w:r>
        <w:rPr>
          <w:rFonts w:ascii="Times New Roman" w:hAnsi="Times New Roman" w:cs="Times New Roman"/>
          <w:sz w:val="28"/>
          <w:szCs w:val="28"/>
        </w:rPr>
        <w:t xml:space="preserve"> </w:t>
      </w:r>
      <w:r>
        <w:rPr>
          <w:rFonts w:ascii="Times New Roman" w:hAnsi="Times New Roman" w:cs="Times New Roman"/>
          <w:sz w:val="28"/>
          <w:szCs w:val="28"/>
        </w:rPr>
        <w:t>пространстве</w:t>
      </w:r>
      <w:r>
        <w:rPr>
          <w:rFonts w:ascii="Times New Roman" w:hAnsi="Times New Roman" w:cs="Times New Roman"/>
          <w:sz w:val="28"/>
          <w:szCs w:val="28"/>
        </w:rPr>
        <w:t xml:space="preserve"> </w:t>
      </w:r>
      <w:r>
        <w:rPr>
          <w:rFonts w:ascii="Times New Roman" w:hAnsi="Times New Roman" w:cs="Times New Roman"/>
          <w:sz w:val="28"/>
          <w:szCs w:val="28"/>
        </w:rPr>
        <w:t>поможет</w:t>
      </w:r>
      <w:r>
        <w:rPr>
          <w:rFonts w:ascii="Times New Roman" w:hAnsi="Times New Roman" w:cs="Times New Roman"/>
          <w:sz w:val="28"/>
          <w:szCs w:val="28"/>
        </w:rPr>
        <w:t xml:space="preserve"> </w:t>
      </w:r>
      <w:r>
        <w:rPr>
          <w:rFonts w:ascii="Times New Roman" w:hAnsi="Times New Roman" w:cs="Times New Roman"/>
          <w:sz w:val="28"/>
          <w:szCs w:val="28"/>
        </w:rPr>
        <w:t>правильно</w:t>
      </w:r>
      <w:r>
        <w:rPr>
          <w:rFonts w:ascii="Times New Roman" w:hAnsi="Times New Roman" w:cs="Times New Roman"/>
          <w:sz w:val="28"/>
          <w:szCs w:val="28"/>
        </w:rPr>
        <w:t xml:space="preserve"> </w:t>
      </w:r>
      <w:r>
        <w:rPr>
          <w:rFonts w:ascii="Times New Roman" w:hAnsi="Times New Roman" w:cs="Times New Roman"/>
          <w:sz w:val="28"/>
          <w:szCs w:val="28"/>
        </w:rPr>
        <w:t>понять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изучить</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контексте</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процесса</w:t>
      </w:r>
      <w:r>
        <w:rPr>
          <w:rFonts w:ascii="Times New Roman" w:hAnsi="Times New Roman" w:cs="Times New Roman"/>
          <w:sz w:val="28"/>
          <w:szCs w:val="28"/>
        </w:rPr>
        <w:t xml:space="preserve">. </w:t>
      </w:r>
      <w:r>
        <w:rPr>
          <w:rFonts w:ascii="Times New Roman" w:hAnsi="Times New Roman" w:cs="Times New Roman"/>
          <w:sz w:val="28"/>
          <w:szCs w:val="28"/>
        </w:rPr>
        <w:t>Наше</w:t>
      </w:r>
      <w:r>
        <w:rPr>
          <w:rFonts w:ascii="Times New Roman" w:hAnsi="Times New Roman" w:cs="Times New Roman"/>
          <w:sz w:val="28"/>
          <w:szCs w:val="28"/>
        </w:rPr>
        <w:t xml:space="preserve"> </w:t>
      </w:r>
      <w:r>
        <w:rPr>
          <w:rFonts w:ascii="Times New Roman" w:hAnsi="Times New Roman" w:cs="Times New Roman"/>
          <w:sz w:val="28"/>
          <w:szCs w:val="28"/>
        </w:rPr>
        <w:t>исследование</w:t>
      </w:r>
      <w:r>
        <w:rPr>
          <w:rFonts w:ascii="Times New Roman" w:hAnsi="Times New Roman" w:cs="Times New Roman"/>
          <w:sz w:val="28"/>
          <w:szCs w:val="28"/>
        </w:rPr>
        <w:t xml:space="preserve"> </w:t>
      </w:r>
      <w:r>
        <w:rPr>
          <w:rFonts w:ascii="Times New Roman" w:hAnsi="Times New Roman" w:cs="Times New Roman"/>
          <w:sz w:val="28"/>
          <w:szCs w:val="28"/>
        </w:rPr>
        <w:t>позволяет</w:t>
      </w:r>
      <w:r>
        <w:rPr>
          <w:rFonts w:ascii="Times New Roman" w:hAnsi="Times New Roman" w:cs="Times New Roman"/>
          <w:sz w:val="28"/>
          <w:szCs w:val="28"/>
        </w:rPr>
        <w:t xml:space="preserve"> </w:t>
      </w:r>
      <w:r>
        <w:rPr>
          <w:rFonts w:ascii="Times New Roman" w:hAnsi="Times New Roman" w:cs="Times New Roman"/>
          <w:sz w:val="28"/>
          <w:szCs w:val="28"/>
        </w:rPr>
        <w:t>нам</w:t>
      </w:r>
      <w:r>
        <w:rPr>
          <w:rFonts w:ascii="Times New Roman" w:hAnsi="Times New Roman" w:cs="Times New Roman"/>
          <w:sz w:val="28"/>
          <w:szCs w:val="28"/>
        </w:rPr>
        <w:t xml:space="preserve"> </w:t>
      </w:r>
      <w:r>
        <w:rPr>
          <w:rFonts w:ascii="Times New Roman" w:hAnsi="Times New Roman" w:cs="Times New Roman"/>
          <w:sz w:val="28"/>
          <w:szCs w:val="28"/>
        </w:rPr>
        <w:t>оставаться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тес</w:t>
      </w:r>
      <w:r>
        <w:rPr>
          <w:rFonts w:ascii="Times New Roman" w:hAnsi="Times New Roman" w:cs="Times New Roman"/>
          <w:sz w:val="28"/>
          <w:szCs w:val="28"/>
        </w:rPr>
        <w:t>ном</w:t>
      </w:r>
      <w:r>
        <w:rPr>
          <w:rFonts w:ascii="Times New Roman" w:hAnsi="Times New Roman" w:cs="Times New Roman"/>
          <w:sz w:val="28"/>
          <w:szCs w:val="28"/>
        </w:rPr>
        <w:t xml:space="preserve"> </w:t>
      </w:r>
      <w:r>
        <w:rPr>
          <w:rFonts w:ascii="Times New Roman" w:hAnsi="Times New Roman" w:cs="Times New Roman"/>
          <w:sz w:val="28"/>
          <w:szCs w:val="28"/>
        </w:rPr>
        <w:t>контакте</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историей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культурой</w:t>
      </w:r>
      <w:r>
        <w:rPr>
          <w:rFonts w:ascii="Times New Roman" w:hAnsi="Times New Roman" w:cs="Times New Roman"/>
          <w:sz w:val="28"/>
          <w:szCs w:val="28"/>
        </w:rPr>
        <w:t xml:space="preserve"> </w:t>
      </w:r>
      <w:r>
        <w:rPr>
          <w:rFonts w:ascii="Times New Roman" w:hAnsi="Times New Roman" w:cs="Times New Roman"/>
          <w:sz w:val="28"/>
          <w:szCs w:val="28"/>
        </w:rPr>
        <w:t>древнего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испытывать</w:t>
      </w:r>
      <w:r>
        <w:rPr>
          <w:rFonts w:ascii="Times New Roman" w:hAnsi="Times New Roman" w:cs="Times New Roman"/>
          <w:sz w:val="28"/>
          <w:szCs w:val="28"/>
        </w:rPr>
        <w:t xml:space="preserve"> </w:t>
      </w:r>
      <w:r>
        <w:rPr>
          <w:rFonts w:ascii="Times New Roman" w:hAnsi="Times New Roman" w:cs="Times New Roman"/>
          <w:sz w:val="28"/>
          <w:szCs w:val="28"/>
        </w:rPr>
        <w:t>трудности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радости</w:t>
      </w:r>
      <w:r>
        <w:rPr>
          <w:rFonts w:ascii="Times New Roman" w:hAnsi="Times New Roman" w:cs="Times New Roman"/>
          <w:sz w:val="28"/>
          <w:szCs w:val="28"/>
        </w:rPr>
        <w:t xml:space="preserve">, </w:t>
      </w:r>
      <w:r>
        <w:rPr>
          <w:rFonts w:ascii="Times New Roman" w:hAnsi="Times New Roman" w:cs="Times New Roman"/>
          <w:sz w:val="28"/>
          <w:szCs w:val="28"/>
        </w:rPr>
        <w:t>горе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оптимизм</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достойных</w:t>
      </w:r>
      <w:r>
        <w:rPr>
          <w:rFonts w:ascii="Times New Roman" w:hAnsi="Times New Roman" w:cs="Times New Roman"/>
          <w:sz w:val="28"/>
          <w:szCs w:val="28"/>
        </w:rPr>
        <w:t xml:space="preserve"> </w:t>
      </w:r>
      <w:r>
        <w:rPr>
          <w:rFonts w:ascii="Times New Roman" w:hAnsi="Times New Roman" w:cs="Times New Roman"/>
          <w:sz w:val="28"/>
          <w:szCs w:val="28"/>
        </w:rPr>
        <w:t>особого</w:t>
      </w:r>
      <w:r>
        <w:rPr>
          <w:rFonts w:ascii="Times New Roman" w:hAnsi="Times New Roman" w:cs="Times New Roman"/>
          <w:sz w:val="28"/>
          <w:szCs w:val="28"/>
        </w:rPr>
        <w:t xml:space="preserve"> </w:t>
      </w:r>
      <w:r>
        <w:rPr>
          <w:rFonts w:ascii="Times New Roman" w:hAnsi="Times New Roman" w:cs="Times New Roman"/>
          <w:sz w:val="28"/>
          <w:szCs w:val="28"/>
        </w:rPr>
        <w:t>внимания</w:t>
      </w:r>
      <w:r>
        <w:rPr>
          <w:rFonts w:ascii="Times New Roman" w:hAnsi="Times New Roman" w:cs="Times New Roman"/>
          <w:sz w:val="28"/>
          <w:szCs w:val="28"/>
        </w:rPr>
        <w:t xml:space="preserve"> </w:t>
      </w:r>
      <w:r>
        <w:rPr>
          <w:rFonts w:ascii="Times New Roman" w:hAnsi="Times New Roman" w:cs="Times New Roman"/>
          <w:sz w:val="28"/>
          <w:szCs w:val="28"/>
        </w:rPr>
        <w:t>ученых</w:t>
      </w:r>
      <w:r>
        <w:rPr>
          <w:rFonts w:ascii="Times New Roman" w:hAnsi="Times New Roman" w:cs="Times New Roman"/>
          <w:sz w:val="28"/>
          <w:szCs w:val="28"/>
        </w:rPr>
        <w:t>-</w:t>
      </w:r>
      <w:r>
        <w:rPr>
          <w:rFonts w:ascii="Times New Roman" w:hAnsi="Times New Roman" w:cs="Times New Roman"/>
          <w:sz w:val="28"/>
          <w:szCs w:val="28"/>
        </w:rPr>
        <w:t>политологов</w:t>
      </w:r>
      <w:r>
        <w:rPr>
          <w:rFonts w:ascii="Times New Roman" w:hAnsi="Times New Roman" w:cs="Times New Roman"/>
          <w:sz w:val="28"/>
          <w:szCs w:val="28"/>
        </w:rPr>
        <w:t xml:space="preserve">, </w:t>
      </w:r>
      <w:r>
        <w:rPr>
          <w:rFonts w:ascii="Times New Roman" w:hAnsi="Times New Roman" w:cs="Times New Roman"/>
          <w:sz w:val="28"/>
          <w:szCs w:val="28"/>
        </w:rPr>
        <w:t>историков</w:t>
      </w:r>
      <w:r>
        <w:rPr>
          <w:rFonts w:ascii="Times New Roman" w:hAnsi="Times New Roman" w:cs="Times New Roman"/>
          <w:sz w:val="28"/>
          <w:szCs w:val="28"/>
        </w:rPr>
        <w:t xml:space="preserve">, </w:t>
      </w:r>
      <w:r>
        <w:rPr>
          <w:rFonts w:ascii="Times New Roman" w:hAnsi="Times New Roman" w:cs="Times New Roman"/>
          <w:sz w:val="28"/>
          <w:szCs w:val="28"/>
        </w:rPr>
        <w:t>социологов</w:t>
      </w:r>
      <w:r>
        <w:rPr>
          <w:rFonts w:ascii="Times New Roman" w:hAnsi="Times New Roman" w:cs="Times New Roman"/>
          <w:sz w:val="28"/>
          <w:szCs w:val="28"/>
        </w:rPr>
        <w:t xml:space="preserve">, </w:t>
      </w:r>
      <w:r>
        <w:rPr>
          <w:rFonts w:ascii="Times New Roman" w:hAnsi="Times New Roman" w:cs="Times New Roman"/>
          <w:sz w:val="28"/>
          <w:szCs w:val="28"/>
          <w:lang w:val="kk-KZ"/>
        </w:rPr>
        <w:t>правоведов</w:t>
      </w:r>
      <w:r>
        <w:rPr>
          <w:rFonts w:ascii="Times New Roman" w:hAnsi="Times New Roman" w:cs="Times New Roman"/>
          <w:sz w:val="28"/>
          <w:szCs w:val="28"/>
          <w:lang w:val="kk-KZ"/>
        </w:rPr>
        <w:t xml:space="preserve">, </w:t>
      </w:r>
      <w:r>
        <w:rPr>
          <w:rFonts w:ascii="Times New Roman" w:hAnsi="Times New Roman" w:cs="Times New Roman"/>
          <w:sz w:val="28"/>
          <w:szCs w:val="28"/>
        </w:rPr>
        <w:t>культурологов</w:t>
      </w:r>
      <w:r>
        <w:rPr>
          <w:rFonts w:ascii="Times New Roman" w:hAnsi="Times New Roman" w:cs="Times New Roman"/>
          <w:sz w:val="28"/>
          <w:szCs w:val="28"/>
        </w:rPr>
        <w:t xml:space="preserve">, </w:t>
      </w:r>
      <w:r>
        <w:rPr>
          <w:rFonts w:ascii="Times New Roman" w:hAnsi="Times New Roman" w:cs="Times New Roman"/>
          <w:sz w:val="28"/>
          <w:szCs w:val="28"/>
        </w:rPr>
        <w:t>философов</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rPr>
      </w:pPr>
    </w:p>
    <w:p w:rsidR="00000000" w:rsidRDefault="00154BB4">
      <w:pPr>
        <w:spacing w:after="0" w:line="240" w:lineRule="auto"/>
        <w:jc w:val="both"/>
        <w:rPr>
          <w:rFonts w:ascii="Times New Roman" w:hAnsi="Times New Roman" w:cs="Times New Roman"/>
          <w:b/>
          <w:sz w:val="28"/>
          <w:szCs w:val="28"/>
          <w:lang w:val="en-US"/>
        </w:rPr>
      </w:pPr>
    </w:p>
    <w:p w:rsidR="00000000" w:rsidRDefault="00154BB4">
      <w:pPr>
        <w:spacing w:after="0" w:line="240" w:lineRule="auto"/>
        <w:jc w:val="both"/>
        <w:rPr>
          <w:rFonts w:ascii="Times New Roman" w:hAnsi="Times New Roman" w:cs="Times New Roman"/>
          <w:b/>
          <w:sz w:val="28"/>
          <w:szCs w:val="28"/>
          <w:lang w:val="en-US"/>
        </w:rPr>
      </w:pPr>
    </w:p>
    <w:p w:rsidR="00000000" w:rsidRDefault="00154BB4">
      <w:pPr>
        <w:spacing w:after="0" w:line="240" w:lineRule="auto"/>
        <w:jc w:val="both"/>
        <w:rPr>
          <w:rFonts w:ascii="Times New Roman" w:hAnsi="Times New Roman" w:cs="Times New Roman"/>
          <w:b/>
          <w:sz w:val="28"/>
          <w:szCs w:val="28"/>
          <w:lang w:val="en-US"/>
        </w:rPr>
      </w:pPr>
    </w:p>
    <w:p w:rsidR="00000000" w:rsidRDefault="00154BB4">
      <w:pPr>
        <w:spacing w:after="0" w:line="240" w:lineRule="auto"/>
        <w:jc w:val="both"/>
        <w:rPr>
          <w:rFonts w:ascii="Times New Roman" w:hAnsi="Times New Roman" w:cs="Times New Roman"/>
          <w:b/>
          <w:sz w:val="28"/>
          <w:szCs w:val="28"/>
          <w:lang w:val="en-US"/>
        </w:rPr>
      </w:pPr>
    </w:p>
    <w:p w:rsidR="00000000" w:rsidRDefault="00154BB4">
      <w:pPr>
        <w:spacing w:after="0" w:line="240" w:lineRule="auto"/>
        <w:jc w:val="both"/>
        <w:rPr>
          <w:rFonts w:ascii="Times New Roman" w:hAnsi="Times New Roman" w:cs="Times New Roman"/>
          <w:b/>
          <w:sz w:val="28"/>
          <w:szCs w:val="28"/>
          <w:lang w:val="en-US"/>
        </w:rPr>
      </w:pPr>
    </w:p>
    <w:p w:rsidR="00000000" w:rsidRDefault="00154BB4">
      <w:pPr>
        <w:spacing w:after="0" w:line="240" w:lineRule="auto"/>
        <w:jc w:val="both"/>
        <w:rPr>
          <w:rFonts w:ascii="Times New Roman" w:hAnsi="Times New Roman" w:cs="Times New Roman"/>
          <w:b/>
          <w:sz w:val="28"/>
          <w:szCs w:val="28"/>
          <w:lang w:val="en-US"/>
        </w:rPr>
      </w:pPr>
    </w:p>
    <w:p w:rsidR="00000000" w:rsidRDefault="00154BB4">
      <w:pPr>
        <w:spacing w:after="0" w:line="240" w:lineRule="auto"/>
        <w:jc w:val="both"/>
        <w:rPr>
          <w:rFonts w:ascii="Times New Roman" w:hAnsi="Times New Roman" w:cs="Times New Roman"/>
          <w:b/>
          <w:sz w:val="28"/>
          <w:szCs w:val="28"/>
          <w:lang w:val="en-US"/>
        </w:rPr>
      </w:pPr>
    </w:p>
    <w:p w:rsidR="00000000" w:rsidRDefault="00154BB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ГЛАВА</w:t>
      </w:r>
      <w:r>
        <w:rPr>
          <w:rFonts w:ascii="Times New Roman" w:hAnsi="Times New Roman" w:cs="Times New Roman"/>
          <w:b/>
          <w:sz w:val="28"/>
          <w:szCs w:val="28"/>
        </w:rPr>
        <w:t xml:space="preserve"> 3. </w:t>
      </w:r>
      <w:r>
        <w:rPr>
          <w:rFonts w:ascii="Times New Roman" w:hAnsi="Times New Roman" w:cs="Times New Roman"/>
          <w:b/>
          <w:sz w:val="28"/>
          <w:szCs w:val="28"/>
        </w:rPr>
        <w:t>ПОЛИТОЛОГИЧЕСКИЕ</w:t>
      </w:r>
      <w:r>
        <w:rPr>
          <w:rFonts w:ascii="Times New Roman" w:hAnsi="Times New Roman" w:cs="Times New Roman"/>
          <w:b/>
          <w:sz w:val="28"/>
          <w:szCs w:val="28"/>
        </w:rPr>
        <w:t xml:space="preserve"> </w:t>
      </w:r>
      <w:r>
        <w:rPr>
          <w:rFonts w:ascii="Times New Roman" w:hAnsi="Times New Roman" w:cs="Times New Roman"/>
          <w:b/>
          <w:sz w:val="28"/>
          <w:szCs w:val="28"/>
        </w:rPr>
        <w:t>АСПЕКТЫ</w:t>
      </w:r>
      <w:r>
        <w:rPr>
          <w:rFonts w:ascii="Times New Roman" w:hAnsi="Times New Roman" w:cs="Times New Roman"/>
          <w:b/>
          <w:sz w:val="28"/>
          <w:szCs w:val="28"/>
        </w:rPr>
        <w:t xml:space="preserve"> </w:t>
      </w:r>
      <w:r>
        <w:rPr>
          <w:rFonts w:ascii="Times New Roman" w:hAnsi="Times New Roman" w:cs="Times New Roman"/>
          <w:b/>
          <w:sz w:val="28"/>
          <w:szCs w:val="28"/>
        </w:rPr>
        <w:t>КУЛЬТУРЫ</w:t>
      </w:r>
      <w:r>
        <w:rPr>
          <w:rFonts w:ascii="Times New Roman" w:hAnsi="Times New Roman" w:cs="Times New Roman"/>
          <w:b/>
          <w:sz w:val="28"/>
          <w:szCs w:val="28"/>
        </w:rPr>
        <w:t xml:space="preserve"> </w:t>
      </w:r>
      <w:r>
        <w:rPr>
          <w:rFonts w:ascii="Times New Roman" w:hAnsi="Times New Roman" w:cs="Times New Roman"/>
          <w:b/>
          <w:sz w:val="28"/>
          <w:szCs w:val="28"/>
        </w:rPr>
        <w:t>КУРДСКОЙ</w:t>
      </w:r>
      <w:r>
        <w:rPr>
          <w:rFonts w:ascii="Times New Roman" w:hAnsi="Times New Roman" w:cs="Times New Roman"/>
          <w:b/>
          <w:sz w:val="28"/>
          <w:szCs w:val="28"/>
        </w:rPr>
        <w:t xml:space="preserve"> </w:t>
      </w:r>
      <w:r>
        <w:rPr>
          <w:rFonts w:ascii="Times New Roman" w:hAnsi="Times New Roman" w:cs="Times New Roman"/>
          <w:b/>
          <w:sz w:val="28"/>
          <w:szCs w:val="28"/>
        </w:rPr>
        <w:t>ДИАСПОРЫ</w:t>
      </w:r>
      <w:r>
        <w:rPr>
          <w:rFonts w:ascii="Times New Roman" w:hAnsi="Times New Roman" w:cs="Times New Roman"/>
          <w:b/>
          <w:sz w:val="28"/>
          <w:szCs w:val="28"/>
        </w:rPr>
        <w:t xml:space="preserve"> </w:t>
      </w:r>
      <w:r>
        <w:rPr>
          <w:rFonts w:ascii="Times New Roman" w:hAnsi="Times New Roman" w:cs="Times New Roman"/>
          <w:b/>
          <w:sz w:val="28"/>
          <w:szCs w:val="28"/>
        </w:rPr>
        <w:t>ЦЕНТРАЛЬНОЙ</w:t>
      </w:r>
      <w:r>
        <w:rPr>
          <w:rFonts w:ascii="Times New Roman" w:hAnsi="Times New Roman" w:cs="Times New Roman"/>
          <w:b/>
          <w:sz w:val="28"/>
          <w:szCs w:val="28"/>
        </w:rPr>
        <w:t xml:space="preserve"> </w:t>
      </w:r>
      <w:r>
        <w:rPr>
          <w:rFonts w:ascii="Times New Roman" w:hAnsi="Times New Roman" w:cs="Times New Roman"/>
          <w:b/>
          <w:sz w:val="28"/>
          <w:szCs w:val="28"/>
        </w:rPr>
        <w:t>АЗИИ</w:t>
      </w:r>
      <w:r>
        <w:rPr>
          <w:rFonts w:ascii="Times New Roman" w:hAnsi="Times New Roman" w:cs="Times New Roman"/>
          <w:b/>
          <w:sz w:val="28"/>
          <w:szCs w:val="28"/>
        </w:rPr>
        <w:t xml:space="preserve"> </w:t>
      </w:r>
    </w:p>
    <w:p w:rsidR="00000000" w:rsidRDefault="00154BB4">
      <w:pPr>
        <w:spacing w:after="0" w:line="240" w:lineRule="auto"/>
        <w:jc w:val="both"/>
        <w:rPr>
          <w:rFonts w:ascii="Times New Roman" w:hAnsi="Times New Roman" w:cs="Times New Roman"/>
          <w:b/>
          <w:color w:val="EE0000"/>
          <w:sz w:val="28"/>
          <w:szCs w:val="28"/>
        </w:rPr>
      </w:pPr>
    </w:p>
    <w:p w:rsidR="00000000" w:rsidRDefault="00154BB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3.1 </w:t>
      </w:r>
      <w:bookmarkStart w:id="73" w:name="_Hlk208481739"/>
      <w:r>
        <w:rPr>
          <w:rFonts w:ascii="Times New Roman" w:hAnsi="Times New Roman" w:cs="Times New Roman"/>
          <w:b/>
          <w:sz w:val="28"/>
          <w:szCs w:val="28"/>
        </w:rPr>
        <w:t>Политическая</w:t>
      </w:r>
      <w:r>
        <w:rPr>
          <w:rFonts w:ascii="Times New Roman" w:hAnsi="Times New Roman" w:cs="Times New Roman"/>
          <w:b/>
          <w:sz w:val="28"/>
          <w:szCs w:val="28"/>
        </w:rPr>
        <w:t xml:space="preserve"> </w:t>
      </w:r>
      <w:r>
        <w:rPr>
          <w:rFonts w:ascii="Times New Roman" w:hAnsi="Times New Roman" w:cs="Times New Roman"/>
          <w:b/>
          <w:sz w:val="28"/>
          <w:szCs w:val="28"/>
        </w:rPr>
        <w:t>культура</w:t>
      </w:r>
      <w:r>
        <w:rPr>
          <w:rFonts w:ascii="Times New Roman" w:hAnsi="Times New Roman" w:cs="Times New Roman"/>
          <w:b/>
          <w:sz w:val="28"/>
          <w:szCs w:val="28"/>
        </w:rPr>
        <w:t xml:space="preserve"> </w:t>
      </w:r>
      <w:bookmarkEnd w:id="73"/>
      <w:r>
        <w:rPr>
          <w:rFonts w:ascii="Times New Roman" w:hAnsi="Times New Roman" w:cs="Times New Roman"/>
          <w:b/>
          <w:sz w:val="28"/>
          <w:szCs w:val="28"/>
        </w:rPr>
        <w:t>центральноазиатской</w:t>
      </w:r>
      <w:r>
        <w:rPr>
          <w:rFonts w:ascii="Times New Roman" w:hAnsi="Times New Roman" w:cs="Times New Roman"/>
          <w:b/>
          <w:sz w:val="28"/>
          <w:szCs w:val="28"/>
        </w:rPr>
        <w:t xml:space="preserve"> </w:t>
      </w:r>
      <w:r>
        <w:rPr>
          <w:rFonts w:ascii="Times New Roman" w:hAnsi="Times New Roman" w:cs="Times New Roman"/>
          <w:b/>
          <w:sz w:val="28"/>
          <w:szCs w:val="28"/>
        </w:rPr>
        <w:t>курдской</w:t>
      </w:r>
      <w:r>
        <w:rPr>
          <w:rFonts w:ascii="Times New Roman" w:hAnsi="Times New Roman" w:cs="Times New Roman"/>
          <w:b/>
          <w:sz w:val="28"/>
          <w:szCs w:val="28"/>
        </w:rPr>
        <w:t xml:space="preserve"> </w:t>
      </w:r>
      <w:r>
        <w:rPr>
          <w:rFonts w:ascii="Times New Roman" w:hAnsi="Times New Roman" w:cs="Times New Roman"/>
          <w:b/>
          <w:sz w:val="28"/>
          <w:szCs w:val="28"/>
        </w:rPr>
        <w:t>диаспоры</w:t>
      </w:r>
      <w:r>
        <w:rPr>
          <w:rFonts w:ascii="Times New Roman" w:hAnsi="Times New Roman" w:cs="Times New Roman"/>
          <w:b/>
          <w:sz w:val="28"/>
          <w:szCs w:val="28"/>
        </w:rPr>
        <w:t xml:space="preserve"> </w:t>
      </w:r>
      <w:r>
        <w:rPr>
          <w:rFonts w:ascii="Times New Roman" w:hAnsi="Times New Roman" w:cs="Times New Roman"/>
          <w:b/>
          <w:sz w:val="28"/>
          <w:szCs w:val="28"/>
        </w:rPr>
        <w:t>в</w:t>
      </w:r>
      <w:r>
        <w:rPr>
          <w:rFonts w:ascii="Times New Roman" w:hAnsi="Times New Roman" w:cs="Times New Roman"/>
          <w:b/>
          <w:sz w:val="28"/>
          <w:szCs w:val="28"/>
        </w:rPr>
        <w:t xml:space="preserve"> </w:t>
      </w:r>
      <w:r>
        <w:rPr>
          <w:rFonts w:ascii="Times New Roman" w:hAnsi="Times New Roman" w:cs="Times New Roman"/>
          <w:b/>
          <w:sz w:val="28"/>
          <w:szCs w:val="28"/>
        </w:rPr>
        <w:t>контексте</w:t>
      </w:r>
      <w:r>
        <w:rPr>
          <w:rFonts w:ascii="Times New Roman" w:hAnsi="Times New Roman" w:cs="Times New Roman"/>
          <w:b/>
          <w:sz w:val="28"/>
          <w:szCs w:val="28"/>
        </w:rPr>
        <w:t xml:space="preserve"> </w:t>
      </w:r>
      <w:r>
        <w:rPr>
          <w:rFonts w:ascii="Times New Roman" w:hAnsi="Times New Roman" w:cs="Times New Roman"/>
          <w:b/>
          <w:sz w:val="28"/>
          <w:szCs w:val="28"/>
        </w:rPr>
        <w:t>культуры</w:t>
      </w:r>
      <w:r>
        <w:rPr>
          <w:rFonts w:ascii="Times New Roman" w:hAnsi="Times New Roman" w:cs="Times New Roman"/>
          <w:b/>
          <w:sz w:val="28"/>
          <w:szCs w:val="28"/>
        </w:rPr>
        <w:t xml:space="preserve"> </w:t>
      </w:r>
      <w:r>
        <w:rPr>
          <w:rFonts w:ascii="Times New Roman" w:hAnsi="Times New Roman" w:cs="Times New Roman"/>
          <w:b/>
          <w:sz w:val="28"/>
          <w:szCs w:val="28"/>
        </w:rPr>
        <w:t>курдского</w:t>
      </w:r>
      <w:r>
        <w:rPr>
          <w:rFonts w:ascii="Times New Roman" w:hAnsi="Times New Roman" w:cs="Times New Roman"/>
          <w:b/>
          <w:sz w:val="28"/>
          <w:szCs w:val="28"/>
        </w:rPr>
        <w:t xml:space="preserve"> </w:t>
      </w:r>
      <w:r>
        <w:rPr>
          <w:rFonts w:ascii="Times New Roman" w:hAnsi="Times New Roman" w:cs="Times New Roman"/>
          <w:b/>
          <w:sz w:val="28"/>
          <w:szCs w:val="28"/>
        </w:rPr>
        <w:t>народа</w:t>
      </w:r>
    </w:p>
    <w:p w:rsidR="00000000" w:rsidRDefault="00154BB4">
      <w:pPr>
        <w:spacing w:after="0" w:line="240" w:lineRule="auto"/>
        <w:ind w:firstLine="709"/>
        <w:jc w:val="both"/>
        <w:rPr>
          <w:rFonts w:ascii="Times New Roman" w:hAnsi="Times New Roman" w:cs="Times New Roman"/>
          <w:b/>
          <w:sz w:val="28"/>
          <w:szCs w:val="28"/>
        </w:rPr>
      </w:pP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настоящему</w:t>
      </w:r>
      <w:r>
        <w:rPr>
          <w:rFonts w:ascii="Times New Roman" w:hAnsi="Times New Roman" w:cs="Times New Roman"/>
          <w:sz w:val="28"/>
          <w:szCs w:val="28"/>
        </w:rPr>
        <w:t xml:space="preserve"> </w:t>
      </w:r>
      <w:r>
        <w:rPr>
          <w:rFonts w:ascii="Times New Roman" w:hAnsi="Times New Roman" w:cs="Times New Roman"/>
          <w:sz w:val="28"/>
          <w:szCs w:val="28"/>
        </w:rPr>
        <w:t>времени</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w:t>
      </w:r>
      <w:r>
        <w:rPr>
          <w:rFonts w:ascii="Times New Roman" w:hAnsi="Times New Roman" w:cs="Times New Roman"/>
          <w:sz w:val="28"/>
          <w:szCs w:val="28"/>
        </w:rPr>
        <w:t>ической</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проведена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целом</w:t>
      </w:r>
      <w:r>
        <w:rPr>
          <w:rFonts w:ascii="Times New Roman" w:hAnsi="Times New Roman" w:cs="Times New Roman"/>
          <w:sz w:val="28"/>
          <w:szCs w:val="28"/>
        </w:rPr>
        <w:t xml:space="preserve"> </w:t>
      </w:r>
      <w:r>
        <w:rPr>
          <w:rFonts w:ascii="Times New Roman" w:hAnsi="Times New Roman" w:cs="Times New Roman"/>
          <w:sz w:val="28"/>
          <w:szCs w:val="28"/>
        </w:rPr>
        <w:t>значительная</w:t>
      </w:r>
      <w:r>
        <w:rPr>
          <w:rFonts w:ascii="Times New Roman" w:hAnsi="Times New Roman" w:cs="Times New Roman"/>
          <w:sz w:val="28"/>
          <w:szCs w:val="28"/>
        </w:rPr>
        <w:t xml:space="preserve"> </w:t>
      </w:r>
      <w:r>
        <w:rPr>
          <w:rFonts w:ascii="Times New Roman" w:hAnsi="Times New Roman" w:cs="Times New Roman"/>
          <w:sz w:val="28"/>
          <w:szCs w:val="28"/>
        </w:rPr>
        <w:t>работа</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исследованию</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обоснованы</w:t>
      </w:r>
      <w:r>
        <w:rPr>
          <w:rFonts w:ascii="Times New Roman" w:hAnsi="Times New Roman" w:cs="Times New Roman"/>
          <w:sz w:val="28"/>
          <w:szCs w:val="28"/>
        </w:rPr>
        <w:t xml:space="preserve"> </w:t>
      </w:r>
      <w:r>
        <w:rPr>
          <w:rFonts w:ascii="Times New Roman" w:hAnsi="Times New Roman" w:cs="Times New Roman"/>
          <w:sz w:val="28"/>
          <w:szCs w:val="28"/>
        </w:rPr>
        <w:t>перспективные</w:t>
      </w:r>
      <w:r>
        <w:rPr>
          <w:rFonts w:ascii="Times New Roman" w:hAnsi="Times New Roman" w:cs="Times New Roman"/>
          <w:sz w:val="28"/>
          <w:szCs w:val="28"/>
        </w:rPr>
        <w:t xml:space="preserve"> </w:t>
      </w:r>
      <w:r>
        <w:rPr>
          <w:rFonts w:ascii="Times New Roman" w:hAnsi="Times New Roman" w:cs="Times New Roman"/>
          <w:sz w:val="28"/>
          <w:szCs w:val="28"/>
        </w:rPr>
        <w:t>методологические</w:t>
      </w:r>
      <w:r>
        <w:rPr>
          <w:rFonts w:ascii="Times New Roman" w:hAnsi="Times New Roman" w:cs="Times New Roman"/>
          <w:sz w:val="28"/>
          <w:szCs w:val="28"/>
        </w:rPr>
        <w:t xml:space="preserve"> </w:t>
      </w:r>
      <w:r>
        <w:rPr>
          <w:rFonts w:ascii="Times New Roman" w:hAnsi="Times New Roman" w:cs="Times New Roman"/>
          <w:sz w:val="28"/>
          <w:szCs w:val="28"/>
        </w:rPr>
        <w:t>подходы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всё</w:t>
      </w:r>
      <w:r>
        <w:rPr>
          <w:rFonts w:ascii="Times New Roman" w:hAnsi="Times New Roman" w:cs="Times New Roman"/>
          <w:sz w:val="28"/>
          <w:szCs w:val="28"/>
        </w:rPr>
        <w:t xml:space="preserve"> </w:t>
      </w:r>
      <w:r>
        <w:rPr>
          <w:rFonts w:ascii="Times New Roman" w:hAnsi="Times New Roman" w:cs="Times New Roman"/>
          <w:sz w:val="28"/>
          <w:szCs w:val="28"/>
        </w:rPr>
        <w:t>же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разработке</w:t>
      </w:r>
      <w:r>
        <w:rPr>
          <w:rFonts w:ascii="Times New Roman" w:hAnsi="Times New Roman" w:cs="Times New Roman"/>
          <w:sz w:val="28"/>
          <w:szCs w:val="28"/>
        </w:rPr>
        <w:t xml:space="preserve"> </w:t>
      </w:r>
      <w:r>
        <w:rPr>
          <w:rFonts w:ascii="Times New Roman" w:hAnsi="Times New Roman" w:cs="Times New Roman"/>
          <w:sz w:val="28"/>
          <w:szCs w:val="28"/>
        </w:rPr>
        <w:t>многих</w:t>
      </w:r>
      <w:r>
        <w:rPr>
          <w:rFonts w:ascii="Times New Roman" w:hAnsi="Times New Roman" w:cs="Times New Roman"/>
          <w:sz w:val="28"/>
          <w:szCs w:val="28"/>
        </w:rPr>
        <w:t xml:space="preserve"> </w:t>
      </w:r>
      <w:r>
        <w:rPr>
          <w:rFonts w:ascii="Times New Roman" w:hAnsi="Times New Roman" w:cs="Times New Roman"/>
          <w:sz w:val="28"/>
          <w:szCs w:val="28"/>
        </w:rPr>
        <w:t>вопросов</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ещё</w:t>
      </w:r>
      <w:r>
        <w:rPr>
          <w:rFonts w:ascii="Times New Roman" w:hAnsi="Times New Roman" w:cs="Times New Roman"/>
          <w:sz w:val="28"/>
          <w:szCs w:val="28"/>
        </w:rPr>
        <w:t xml:space="preserve"> </w:t>
      </w:r>
      <w:r>
        <w:rPr>
          <w:rFonts w:ascii="Times New Roman" w:hAnsi="Times New Roman" w:cs="Times New Roman"/>
          <w:sz w:val="28"/>
          <w:szCs w:val="28"/>
        </w:rPr>
        <w:t>немало</w:t>
      </w:r>
      <w:r>
        <w:rPr>
          <w:rFonts w:ascii="Times New Roman" w:hAnsi="Times New Roman" w:cs="Times New Roman"/>
          <w:sz w:val="28"/>
          <w:szCs w:val="28"/>
        </w:rPr>
        <w:t xml:space="preserve"> </w:t>
      </w:r>
      <w:r>
        <w:rPr>
          <w:rFonts w:ascii="Times New Roman" w:hAnsi="Times New Roman" w:cs="Times New Roman"/>
          <w:sz w:val="28"/>
          <w:szCs w:val="28"/>
        </w:rPr>
        <w:t>пробелов</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котор</w:t>
      </w:r>
      <w:r>
        <w:rPr>
          <w:rFonts w:ascii="Times New Roman" w:hAnsi="Times New Roman" w:cs="Times New Roman"/>
          <w:sz w:val="28"/>
          <w:szCs w:val="28"/>
          <w:lang w:val="kk-KZ"/>
        </w:rPr>
        <w:t>ая</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изучен</w:t>
      </w:r>
      <w:r>
        <w:rPr>
          <w:rFonts w:ascii="Times New Roman" w:hAnsi="Times New Roman" w:cs="Times New Roman"/>
          <w:sz w:val="28"/>
          <w:szCs w:val="28"/>
          <w:lang w:val="kk-KZ"/>
        </w:rPr>
        <w:t>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научной</w:t>
      </w:r>
      <w:r>
        <w:rPr>
          <w:rFonts w:ascii="Times New Roman" w:hAnsi="Times New Roman" w:cs="Times New Roman"/>
          <w:sz w:val="28"/>
          <w:szCs w:val="28"/>
        </w:rPr>
        <w:t xml:space="preserve"> </w:t>
      </w:r>
      <w:r>
        <w:rPr>
          <w:rFonts w:ascii="Times New Roman" w:hAnsi="Times New Roman" w:cs="Times New Roman"/>
          <w:sz w:val="28"/>
          <w:szCs w:val="28"/>
        </w:rPr>
        <w:t>литературе</w:t>
      </w:r>
      <w:r>
        <w:rPr>
          <w:rFonts w:ascii="Times New Roman" w:hAnsi="Times New Roman" w:cs="Times New Roman"/>
          <w:sz w:val="28"/>
          <w:szCs w:val="28"/>
        </w:rPr>
        <w:t xml:space="preserve"> </w:t>
      </w:r>
      <w:r>
        <w:rPr>
          <w:rFonts w:ascii="Times New Roman" w:hAnsi="Times New Roman" w:cs="Times New Roman"/>
          <w:sz w:val="28"/>
          <w:szCs w:val="28"/>
        </w:rPr>
        <w:t>вообще</w:t>
      </w:r>
      <w:r>
        <w:rPr>
          <w:rFonts w:ascii="Times New Roman" w:hAnsi="Times New Roman" w:cs="Times New Roman"/>
          <w:sz w:val="28"/>
          <w:szCs w:val="28"/>
        </w:rPr>
        <w:t xml:space="preserve">. </w:t>
      </w:r>
    </w:p>
    <w:p w:rsidR="00000000" w:rsidRDefault="00154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данной</w:t>
      </w:r>
      <w:r>
        <w:rPr>
          <w:rFonts w:ascii="Times New Roman" w:hAnsi="Times New Roman" w:cs="Times New Roman"/>
          <w:sz w:val="28"/>
          <w:szCs w:val="28"/>
        </w:rPr>
        <w:t xml:space="preserve"> </w:t>
      </w:r>
      <w:r>
        <w:rPr>
          <w:rFonts w:ascii="Times New Roman" w:hAnsi="Times New Roman" w:cs="Times New Roman"/>
          <w:sz w:val="28"/>
          <w:szCs w:val="28"/>
        </w:rPr>
        <w:t>диссертации</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анализируются</w:t>
      </w:r>
      <w:r>
        <w:rPr>
          <w:rFonts w:ascii="Times New Roman" w:hAnsi="Times New Roman" w:cs="Times New Roman"/>
          <w:sz w:val="28"/>
          <w:szCs w:val="28"/>
        </w:rPr>
        <w:t xml:space="preserve"> </w:t>
      </w:r>
      <w:r>
        <w:rPr>
          <w:rFonts w:ascii="Times New Roman" w:hAnsi="Times New Roman" w:cs="Times New Roman"/>
          <w:sz w:val="28"/>
          <w:szCs w:val="28"/>
        </w:rPr>
        <w:t>некоторые</w:t>
      </w:r>
      <w:r>
        <w:rPr>
          <w:rFonts w:ascii="Times New Roman" w:hAnsi="Times New Roman" w:cs="Times New Roman"/>
          <w:sz w:val="28"/>
          <w:szCs w:val="28"/>
        </w:rPr>
        <w:t xml:space="preserve"> </w:t>
      </w:r>
      <w:r>
        <w:rPr>
          <w:rFonts w:ascii="Times New Roman" w:hAnsi="Times New Roman" w:cs="Times New Roman"/>
          <w:sz w:val="28"/>
          <w:szCs w:val="28"/>
        </w:rPr>
        <w:t>аспекты</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контексте</w:t>
      </w:r>
      <w:r>
        <w:rPr>
          <w:rFonts w:ascii="Times New Roman" w:hAnsi="Times New Roman" w:cs="Times New Roman"/>
          <w:sz w:val="28"/>
          <w:szCs w:val="28"/>
        </w:rPr>
        <w:t xml:space="preserve"> </w:t>
      </w:r>
      <w:r>
        <w:rPr>
          <w:rFonts w:ascii="Times New Roman" w:hAnsi="Times New Roman" w:cs="Times New Roman"/>
          <w:sz w:val="28"/>
          <w:szCs w:val="28"/>
        </w:rPr>
        <w:t>общей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ещё</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исс</w:t>
      </w:r>
      <w:r>
        <w:rPr>
          <w:rFonts w:ascii="Times New Roman" w:hAnsi="Times New Roman" w:cs="Times New Roman"/>
          <w:sz w:val="28"/>
          <w:szCs w:val="28"/>
        </w:rPr>
        <w:t>ледованы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науке</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равноправными</w:t>
      </w:r>
      <w:r>
        <w:rPr>
          <w:rFonts w:ascii="Times New Roman" w:hAnsi="Times New Roman" w:cs="Times New Roman"/>
          <w:sz w:val="28"/>
          <w:szCs w:val="28"/>
        </w:rPr>
        <w:t xml:space="preserve"> </w:t>
      </w:r>
      <w:r>
        <w:rPr>
          <w:rFonts w:ascii="Times New Roman" w:hAnsi="Times New Roman" w:cs="Times New Roman"/>
          <w:sz w:val="28"/>
          <w:szCs w:val="28"/>
        </w:rPr>
        <w:t>гражданами</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вносят</w:t>
      </w:r>
      <w:r>
        <w:rPr>
          <w:rFonts w:ascii="Times New Roman" w:hAnsi="Times New Roman" w:cs="Times New Roman"/>
          <w:sz w:val="28"/>
          <w:szCs w:val="28"/>
        </w:rPr>
        <w:t xml:space="preserve"> </w:t>
      </w:r>
      <w:r>
        <w:rPr>
          <w:rFonts w:ascii="Times New Roman" w:hAnsi="Times New Roman" w:cs="Times New Roman"/>
          <w:sz w:val="28"/>
          <w:szCs w:val="28"/>
        </w:rPr>
        <w:t>свой</w:t>
      </w:r>
      <w:r>
        <w:rPr>
          <w:rFonts w:ascii="Times New Roman" w:hAnsi="Times New Roman" w:cs="Times New Roman"/>
          <w:sz w:val="28"/>
          <w:szCs w:val="28"/>
        </w:rPr>
        <w:t xml:space="preserve"> </w:t>
      </w:r>
      <w:r>
        <w:rPr>
          <w:rFonts w:ascii="Times New Roman" w:hAnsi="Times New Roman" w:cs="Times New Roman"/>
          <w:sz w:val="28"/>
          <w:szCs w:val="28"/>
        </w:rPr>
        <w:t>вклад</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развити</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экономики</w:t>
      </w:r>
      <w:r>
        <w:rPr>
          <w:rFonts w:ascii="Times New Roman" w:hAnsi="Times New Roman" w:cs="Times New Roman"/>
          <w:sz w:val="28"/>
          <w:szCs w:val="28"/>
        </w:rPr>
        <w:t xml:space="preserve">, </w:t>
      </w:r>
      <w:r>
        <w:rPr>
          <w:rFonts w:ascii="Times New Roman" w:hAnsi="Times New Roman" w:cs="Times New Roman"/>
          <w:sz w:val="28"/>
          <w:szCs w:val="28"/>
        </w:rPr>
        <w:t>бизнеса</w:t>
      </w:r>
      <w:r>
        <w:rPr>
          <w:rFonts w:ascii="Times New Roman" w:hAnsi="Times New Roman" w:cs="Times New Roman"/>
          <w:sz w:val="28"/>
          <w:szCs w:val="28"/>
        </w:rPr>
        <w:t xml:space="preserve">, </w:t>
      </w:r>
      <w:r>
        <w:rPr>
          <w:rFonts w:ascii="Times New Roman" w:hAnsi="Times New Roman" w:cs="Times New Roman"/>
          <w:sz w:val="28"/>
          <w:szCs w:val="28"/>
        </w:rPr>
        <w:t>сельского</w:t>
      </w:r>
      <w:r>
        <w:rPr>
          <w:rFonts w:ascii="Times New Roman" w:hAnsi="Times New Roman" w:cs="Times New Roman"/>
          <w:sz w:val="28"/>
          <w:szCs w:val="28"/>
        </w:rPr>
        <w:t xml:space="preserve"> </w:t>
      </w:r>
      <w:r>
        <w:rPr>
          <w:rFonts w:ascii="Times New Roman" w:hAnsi="Times New Roman" w:cs="Times New Roman"/>
          <w:sz w:val="28"/>
          <w:szCs w:val="28"/>
        </w:rPr>
        <w:t>хозяйства</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республик</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r>
        <w:rPr>
          <w:rFonts w:ascii="Times New Roman" w:hAnsi="Times New Roman" w:cs="Times New Roman"/>
          <w:sz w:val="28"/>
          <w:szCs w:val="28"/>
        </w:rPr>
        <w:t>имеют</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возможности</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своего</w:t>
      </w:r>
      <w:r>
        <w:rPr>
          <w:rFonts w:ascii="Times New Roman" w:hAnsi="Times New Roman" w:cs="Times New Roman"/>
          <w:sz w:val="28"/>
          <w:szCs w:val="28"/>
        </w:rPr>
        <w:t xml:space="preserve"> </w:t>
      </w:r>
      <w:r>
        <w:rPr>
          <w:rFonts w:ascii="Times New Roman" w:hAnsi="Times New Roman" w:cs="Times New Roman"/>
          <w:sz w:val="28"/>
          <w:szCs w:val="28"/>
        </w:rPr>
        <w:t>духовного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творческого</w:t>
      </w:r>
      <w:r>
        <w:rPr>
          <w:rFonts w:ascii="Times New Roman" w:hAnsi="Times New Roman" w:cs="Times New Roman"/>
          <w:sz w:val="28"/>
          <w:szCs w:val="28"/>
        </w:rPr>
        <w:t xml:space="preserve"> </w:t>
      </w:r>
      <w:r>
        <w:rPr>
          <w:rFonts w:ascii="Times New Roman" w:hAnsi="Times New Roman" w:cs="Times New Roman"/>
          <w:sz w:val="28"/>
          <w:szCs w:val="28"/>
        </w:rPr>
        <w:t>потенциала»</w:t>
      </w:r>
      <w:r>
        <w:rPr>
          <w:rFonts w:ascii="Times New Roman" w:hAnsi="Times New Roman" w:cs="Times New Roman"/>
          <w:sz w:val="28"/>
          <w:szCs w:val="28"/>
        </w:rPr>
        <w:t xml:space="preserve"> [145, </w:t>
      </w:r>
      <w:r>
        <w:rPr>
          <w:rFonts w:ascii="Times New Roman" w:hAnsi="Times New Roman" w:cs="Times New Roman"/>
          <w:sz w:val="28"/>
          <w:szCs w:val="28"/>
          <w:lang w:val="kk-KZ"/>
        </w:rPr>
        <w:t>с</w:t>
      </w:r>
      <w:r>
        <w:rPr>
          <w:rFonts w:ascii="Times New Roman" w:hAnsi="Times New Roman" w:cs="Times New Roman"/>
          <w:sz w:val="28"/>
          <w:szCs w:val="28"/>
          <w:lang w:val="kk-KZ"/>
        </w:rPr>
        <w:t>.</w:t>
      </w:r>
      <w:r>
        <w:rPr>
          <w:rFonts w:ascii="Times New Roman" w:hAnsi="Times New Roman" w:cs="Times New Roman"/>
          <w:sz w:val="28"/>
          <w:szCs w:val="28"/>
        </w:rPr>
        <w:t xml:space="preserve">152],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b/>
          <w:sz w:val="28"/>
          <w:szCs w:val="28"/>
        </w:rPr>
        <w:t xml:space="preserve"> </w:t>
      </w:r>
      <w:r>
        <w:rPr>
          <w:rFonts w:ascii="Times New Roman" w:hAnsi="Times New Roman" w:cs="Times New Roman"/>
          <w:sz w:val="28"/>
          <w:szCs w:val="28"/>
        </w:rPr>
        <w:t>курдско</w:t>
      </w:r>
      <w:r>
        <w:rPr>
          <w:rFonts w:ascii="Times New Roman" w:hAnsi="Times New Roman" w:cs="Times New Roman"/>
          <w:sz w:val="28"/>
          <w:szCs w:val="28"/>
          <w:lang w:val="kk-KZ"/>
        </w:rPr>
        <w:t>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населения</w:t>
      </w:r>
      <w:r>
        <w:rPr>
          <w:rFonts w:ascii="Times New Roman" w:hAnsi="Times New Roman" w:cs="Times New Roman"/>
          <w:sz w:val="28"/>
          <w:szCs w:val="28"/>
          <w:lang w:val="kk-KZ"/>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включает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себя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представление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политике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политической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жизни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общества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взаимодействии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власти</w:t>
      </w:r>
      <w:r>
        <w:rPr>
          <w:rFonts w:ascii="Times New Roman" w:hAnsi="Times New Roman" w:cs="Times New Roman"/>
          <w:sz w:val="28"/>
          <w:szCs w:val="28"/>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государства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правил</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законов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государства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многое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другое</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включает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себя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общественное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сознание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специфику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духовной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культуры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или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иной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страны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которые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связаны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общественно</w:t>
      </w:r>
      <w:r>
        <w:rPr>
          <w:rFonts w:ascii="Times New Roman" w:hAnsi="Times New Roman" w:cs="Times New Roman"/>
          <w:sz w:val="28"/>
          <w:szCs w:val="28"/>
          <w:lang w:val="kk-KZ"/>
        </w:rPr>
        <w:t>-</w:t>
      </w:r>
      <w:r>
        <w:rPr>
          <w:rFonts w:ascii="Times New Roman" w:hAnsi="Times New Roman" w:cs="Times New Roman"/>
          <w:sz w:val="28"/>
          <w:szCs w:val="28"/>
          <w:lang w:val="kk-KZ"/>
        </w:rPr>
        <w:t>политическими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институтами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w:t>
      </w:r>
      <w:r>
        <w:rPr>
          <w:rFonts w:ascii="Times New Roman" w:hAnsi="Times New Roman" w:cs="Times New Roman"/>
          <w:sz w:val="28"/>
          <w:szCs w:val="28"/>
          <w:lang w:val="kk-KZ"/>
        </w:rPr>
        <w:t>тическими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процессами</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146, </w:t>
      </w:r>
      <w:r>
        <w:rPr>
          <w:rFonts w:ascii="Times New Roman" w:hAnsi="Times New Roman" w:cs="Times New Roman"/>
          <w:sz w:val="28"/>
          <w:szCs w:val="28"/>
          <w:lang w:val="kk-KZ"/>
        </w:rPr>
        <w:t>с</w:t>
      </w:r>
      <w:r>
        <w:rPr>
          <w:rFonts w:ascii="Times New Roman" w:hAnsi="Times New Roman" w:cs="Times New Roman"/>
          <w:sz w:val="28"/>
          <w:szCs w:val="28"/>
          <w:lang w:val="kk-KZ"/>
        </w:rPr>
        <w:t>.6</w:t>
      </w:r>
      <w:r>
        <w:rPr>
          <w:rFonts w:ascii="Times New Roman" w:hAnsi="Times New Roman" w:cs="Times New Roman"/>
          <w:sz w:val="28"/>
          <w:szCs w:val="28"/>
        </w:rPr>
        <w:t>]</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органически</w:t>
      </w:r>
      <w:r>
        <w:rPr>
          <w:rFonts w:ascii="Times New Roman" w:hAnsi="Times New Roman" w:cs="Times New Roman"/>
          <w:sz w:val="28"/>
          <w:szCs w:val="28"/>
        </w:rPr>
        <w:t xml:space="preserve"> </w:t>
      </w:r>
      <w:r>
        <w:rPr>
          <w:rFonts w:ascii="Times New Roman" w:hAnsi="Times New Roman" w:cs="Times New Roman"/>
          <w:sz w:val="28"/>
          <w:szCs w:val="28"/>
        </w:rPr>
        <w:t>сочетается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выражается</w:t>
      </w:r>
      <w:r>
        <w:rPr>
          <w:rFonts w:ascii="Times New Roman" w:hAnsi="Times New Roman" w:cs="Times New Roman"/>
          <w:sz w:val="28"/>
          <w:szCs w:val="28"/>
        </w:rPr>
        <w:t xml:space="preserve"> </w:t>
      </w:r>
      <w:r>
        <w:rPr>
          <w:rFonts w:ascii="Times New Roman" w:hAnsi="Times New Roman" w:cs="Times New Roman"/>
          <w:sz w:val="28"/>
          <w:szCs w:val="28"/>
        </w:rPr>
        <w:t>единство</w:t>
      </w:r>
      <w:r>
        <w:rPr>
          <w:rFonts w:ascii="Times New Roman" w:hAnsi="Times New Roman" w:cs="Times New Roman"/>
          <w:sz w:val="28"/>
          <w:szCs w:val="28"/>
        </w:rPr>
        <w:t xml:space="preserve"> </w:t>
      </w:r>
      <w:r>
        <w:rPr>
          <w:rFonts w:ascii="Times New Roman" w:hAnsi="Times New Roman" w:cs="Times New Roman"/>
          <w:sz w:val="28"/>
          <w:szCs w:val="28"/>
        </w:rPr>
        <w:t>сознания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w:t>
      </w:r>
      <w:r>
        <w:rPr>
          <w:rFonts w:ascii="Times New Roman" w:hAnsi="Times New Roman" w:cs="Times New Roman"/>
          <w:sz w:val="28"/>
          <w:szCs w:val="28"/>
        </w:rPr>
        <w:t>-</w:t>
      </w:r>
      <w:r>
        <w:rPr>
          <w:rFonts w:ascii="Times New Roman" w:hAnsi="Times New Roman" w:cs="Times New Roman"/>
          <w:sz w:val="28"/>
          <w:szCs w:val="28"/>
        </w:rPr>
        <w:t>Азиатского</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составной</w:t>
      </w:r>
      <w:r>
        <w:rPr>
          <w:rFonts w:ascii="Times New Roman" w:hAnsi="Times New Roman" w:cs="Times New Roman"/>
          <w:sz w:val="28"/>
          <w:szCs w:val="28"/>
        </w:rPr>
        <w:t xml:space="preserve"> </w:t>
      </w:r>
      <w:r>
        <w:rPr>
          <w:rFonts w:ascii="Times New Roman" w:hAnsi="Times New Roman" w:cs="Times New Roman"/>
          <w:sz w:val="28"/>
          <w:szCs w:val="28"/>
        </w:rPr>
        <w:t>частью</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многомерное</w:t>
      </w:r>
      <w:r>
        <w:rPr>
          <w:rFonts w:ascii="Times New Roman" w:hAnsi="Times New Roman" w:cs="Times New Roman"/>
          <w:sz w:val="28"/>
          <w:szCs w:val="28"/>
        </w:rPr>
        <w:t xml:space="preserve"> </w:t>
      </w:r>
      <w:r>
        <w:rPr>
          <w:rFonts w:ascii="Times New Roman" w:hAnsi="Times New Roman" w:cs="Times New Roman"/>
          <w:sz w:val="28"/>
          <w:szCs w:val="28"/>
        </w:rPr>
        <w:t>явление</w:t>
      </w:r>
      <w:r>
        <w:rPr>
          <w:rFonts w:ascii="Times New Roman" w:hAnsi="Times New Roman" w:cs="Times New Roman"/>
          <w:sz w:val="28"/>
          <w:szCs w:val="28"/>
        </w:rPr>
        <w:t xml:space="preserve">, </w:t>
      </w:r>
      <w:r>
        <w:rPr>
          <w:rFonts w:ascii="Times New Roman" w:hAnsi="Times New Roman" w:cs="Times New Roman"/>
          <w:sz w:val="28"/>
          <w:szCs w:val="28"/>
        </w:rPr>
        <w:t>имеющее</w:t>
      </w:r>
      <w:r>
        <w:rPr>
          <w:rFonts w:ascii="Times New Roman" w:hAnsi="Times New Roman" w:cs="Times New Roman"/>
          <w:sz w:val="28"/>
          <w:szCs w:val="28"/>
        </w:rPr>
        <w:t xml:space="preserve"> </w:t>
      </w:r>
      <w:r>
        <w:rPr>
          <w:rFonts w:ascii="Times New Roman" w:hAnsi="Times New Roman" w:cs="Times New Roman"/>
          <w:sz w:val="28"/>
          <w:szCs w:val="28"/>
        </w:rPr>
        <w:t>отношение</w:t>
      </w:r>
      <w:r>
        <w:rPr>
          <w:rFonts w:ascii="Times New Roman" w:hAnsi="Times New Roman" w:cs="Times New Roman"/>
          <w:sz w:val="28"/>
          <w:szCs w:val="28"/>
        </w:rPr>
        <w:t xml:space="preserve"> </w:t>
      </w:r>
      <w:r>
        <w:rPr>
          <w:rFonts w:ascii="Times New Roman" w:hAnsi="Times New Roman" w:cs="Times New Roman"/>
          <w:sz w:val="28"/>
          <w:szCs w:val="28"/>
        </w:rPr>
        <w:t>ко</w:t>
      </w:r>
      <w:r>
        <w:rPr>
          <w:rFonts w:ascii="Times New Roman" w:hAnsi="Times New Roman" w:cs="Times New Roman"/>
          <w:sz w:val="28"/>
          <w:szCs w:val="28"/>
        </w:rPr>
        <w:t xml:space="preserve"> </w:t>
      </w:r>
      <w:r>
        <w:rPr>
          <w:rFonts w:ascii="Times New Roman" w:hAnsi="Times New Roman" w:cs="Times New Roman"/>
          <w:sz w:val="28"/>
          <w:szCs w:val="28"/>
        </w:rPr>
        <w:t>всем</w:t>
      </w:r>
      <w:r>
        <w:rPr>
          <w:rFonts w:ascii="Times New Roman" w:hAnsi="Times New Roman" w:cs="Times New Roman"/>
          <w:sz w:val="28"/>
          <w:szCs w:val="28"/>
        </w:rPr>
        <w:t xml:space="preserve"> </w:t>
      </w:r>
      <w:r>
        <w:rPr>
          <w:rFonts w:ascii="Times New Roman" w:hAnsi="Times New Roman" w:cs="Times New Roman"/>
          <w:sz w:val="28"/>
          <w:szCs w:val="28"/>
        </w:rPr>
        <w:t>сторонам</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сами</w:t>
      </w:r>
      <w:r>
        <w:rPr>
          <w:rFonts w:ascii="Times New Roman" w:hAnsi="Times New Roman" w:cs="Times New Roman"/>
          <w:sz w:val="28"/>
          <w:szCs w:val="28"/>
        </w:rPr>
        <w:t xml:space="preserve"> </w:t>
      </w:r>
      <w:r>
        <w:rPr>
          <w:rFonts w:ascii="Times New Roman" w:hAnsi="Times New Roman" w:cs="Times New Roman"/>
          <w:sz w:val="28"/>
          <w:szCs w:val="28"/>
        </w:rPr>
        <w:t>явления</w:t>
      </w:r>
      <w:r>
        <w:rPr>
          <w:rFonts w:ascii="Times New Roman" w:hAnsi="Times New Roman" w:cs="Times New Roman"/>
          <w:sz w:val="28"/>
          <w:szCs w:val="28"/>
        </w:rPr>
        <w:t xml:space="preserve">, </w:t>
      </w:r>
      <w:r>
        <w:rPr>
          <w:rFonts w:ascii="Times New Roman" w:hAnsi="Times New Roman" w:cs="Times New Roman"/>
          <w:sz w:val="28"/>
          <w:szCs w:val="28"/>
        </w:rPr>
        <w:t>материал</w:t>
      </w:r>
      <w:r>
        <w:rPr>
          <w:rFonts w:ascii="Times New Roman" w:hAnsi="Times New Roman" w:cs="Times New Roman"/>
          <w:sz w:val="28"/>
          <w:szCs w:val="28"/>
        </w:rPr>
        <w:t>ьные</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духовные</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рассматривать</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качество</w:t>
      </w:r>
      <w:r>
        <w:rPr>
          <w:rFonts w:ascii="Times New Roman" w:hAnsi="Times New Roman" w:cs="Times New Roman"/>
          <w:sz w:val="28"/>
          <w:szCs w:val="28"/>
        </w:rPr>
        <w:t xml:space="preserve">, </w:t>
      </w:r>
      <w:r>
        <w:rPr>
          <w:rFonts w:ascii="Times New Roman" w:hAnsi="Times New Roman" w:cs="Times New Roman"/>
          <w:sz w:val="28"/>
          <w:szCs w:val="28"/>
        </w:rPr>
        <w:t>присущее</w:t>
      </w:r>
      <w:r>
        <w:rPr>
          <w:rFonts w:ascii="Times New Roman" w:hAnsi="Times New Roman" w:cs="Times New Roman"/>
          <w:sz w:val="28"/>
          <w:szCs w:val="28"/>
        </w:rPr>
        <w:t xml:space="preserve"> </w:t>
      </w:r>
      <w:r>
        <w:rPr>
          <w:rFonts w:ascii="Times New Roman" w:hAnsi="Times New Roman" w:cs="Times New Roman"/>
          <w:sz w:val="28"/>
          <w:szCs w:val="28"/>
        </w:rPr>
        <w:t>общественным</w:t>
      </w:r>
      <w:r>
        <w:rPr>
          <w:rFonts w:ascii="Times New Roman" w:hAnsi="Times New Roman" w:cs="Times New Roman"/>
          <w:sz w:val="28"/>
          <w:szCs w:val="28"/>
        </w:rPr>
        <w:t xml:space="preserve"> </w:t>
      </w:r>
      <w:r>
        <w:rPr>
          <w:rFonts w:ascii="Times New Roman" w:hAnsi="Times New Roman" w:cs="Times New Roman"/>
          <w:sz w:val="28"/>
          <w:szCs w:val="28"/>
        </w:rPr>
        <w:t>явлениям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самому</w:t>
      </w:r>
      <w:r>
        <w:rPr>
          <w:rFonts w:ascii="Times New Roman" w:hAnsi="Times New Roman" w:cs="Times New Roman"/>
          <w:sz w:val="28"/>
          <w:szCs w:val="28"/>
        </w:rPr>
        <w:t xml:space="preserve"> </w:t>
      </w:r>
      <w:r>
        <w:rPr>
          <w:rFonts w:ascii="Times New Roman" w:hAnsi="Times New Roman" w:cs="Times New Roman"/>
          <w:sz w:val="28"/>
          <w:szCs w:val="28"/>
        </w:rPr>
        <w:t>курдскому</w:t>
      </w:r>
      <w:r>
        <w:rPr>
          <w:rFonts w:ascii="Times New Roman" w:hAnsi="Times New Roman" w:cs="Times New Roman"/>
          <w:sz w:val="28"/>
          <w:szCs w:val="28"/>
        </w:rPr>
        <w:t xml:space="preserve"> </w:t>
      </w:r>
      <w:r>
        <w:rPr>
          <w:rFonts w:ascii="Times New Roman" w:hAnsi="Times New Roman" w:cs="Times New Roman"/>
          <w:sz w:val="28"/>
          <w:szCs w:val="28"/>
        </w:rPr>
        <w:t>человеку</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субъекту</w:t>
      </w:r>
      <w:r>
        <w:rPr>
          <w:rFonts w:ascii="Times New Roman" w:hAnsi="Times New Roman" w:cs="Times New Roman"/>
          <w:sz w:val="28"/>
          <w:szCs w:val="28"/>
        </w:rPr>
        <w:t xml:space="preserve"> </w:t>
      </w:r>
      <w:r>
        <w:rPr>
          <w:rFonts w:ascii="Times New Roman" w:hAnsi="Times New Roman" w:cs="Times New Roman"/>
          <w:sz w:val="28"/>
          <w:szCs w:val="28"/>
        </w:rPr>
        <w:t>исторического</w:t>
      </w:r>
      <w:r>
        <w:rPr>
          <w:rFonts w:ascii="Times New Roman" w:hAnsi="Times New Roman" w:cs="Times New Roman"/>
          <w:sz w:val="28"/>
          <w:szCs w:val="28"/>
        </w:rPr>
        <w:t xml:space="preserve"> </w:t>
      </w:r>
      <w:r>
        <w:rPr>
          <w:rFonts w:ascii="Times New Roman" w:hAnsi="Times New Roman" w:cs="Times New Roman"/>
          <w:sz w:val="28"/>
          <w:szCs w:val="28"/>
        </w:rPr>
        <w:t>процесса</w:t>
      </w:r>
      <w:r>
        <w:rPr>
          <w:rFonts w:ascii="Times New Roman" w:hAnsi="Times New Roman" w:cs="Times New Roman"/>
          <w:sz w:val="28"/>
          <w:szCs w:val="28"/>
        </w:rPr>
        <w:t xml:space="preserve">. </w:t>
      </w:r>
      <w:r>
        <w:rPr>
          <w:rFonts w:ascii="Times New Roman" w:hAnsi="Times New Roman" w:cs="Times New Roman"/>
          <w:sz w:val="28"/>
          <w:szCs w:val="28"/>
        </w:rPr>
        <w:t>Соотношение</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обществом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культурой</w:t>
      </w:r>
      <w:r>
        <w:rPr>
          <w:rFonts w:ascii="Times New Roman" w:hAnsi="Times New Roman" w:cs="Times New Roman"/>
          <w:sz w:val="28"/>
          <w:szCs w:val="28"/>
        </w:rPr>
        <w:t xml:space="preserve"> </w:t>
      </w:r>
      <w:r>
        <w:rPr>
          <w:rFonts w:ascii="Times New Roman" w:hAnsi="Times New Roman" w:cs="Times New Roman"/>
          <w:sz w:val="28"/>
          <w:szCs w:val="28"/>
        </w:rPr>
        <w:t>выступает</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соотноше</w:t>
      </w:r>
      <w:r>
        <w:rPr>
          <w:rFonts w:ascii="Times New Roman" w:hAnsi="Times New Roman" w:cs="Times New Roman"/>
          <w:sz w:val="28"/>
          <w:szCs w:val="28"/>
        </w:rPr>
        <w:t>ние</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целого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части</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целого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качества</w:t>
      </w:r>
      <w:r>
        <w:rPr>
          <w:rFonts w:ascii="Times New Roman" w:hAnsi="Times New Roman" w:cs="Times New Roman"/>
          <w:sz w:val="28"/>
          <w:szCs w:val="28"/>
        </w:rPr>
        <w:t xml:space="preserve">. </w:t>
      </w:r>
      <w:r>
        <w:rPr>
          <w:rFonts w:ascii="Times New Roman" w:hAnsi="Times New Roman" w:cs="Times New Roman"/>
          <w:sz w:val="28"/>
          <w:szCs w:val="28"/>
        </w:rPr>
        <w:t>Курдское</w:t>
      </w:r>
      <w:r>
        <w:rPr>
          <w:rFonts w:ascii="Times New Roman" w:hAnsi="Times New Roman" w:cs="Times New Roman"/>
          <w:sz w:val="28"/>
          <w:szCs w:val="28"/>
        </w:rPr>
        <w:t xml:space="preserve"> </w:t>
      </w:r>
      <w:r>
        <w:rPr>
          <w:rFonts w:ascii="Times New Roman" w:hAnsi="Times New Roman" w:cs="Times New Roman"/>
          <w:sz w:val="28"/>
          <w:szCs w:val="28"/>
        </w:rPr>
        <w:t>общество</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целостность</w:t>
      </w:r>
      <w:r>
        <w:rPr>
          <w:rFonts w:ascii="Times New Roman" w:hAnsi="Times New Roman" w:cs="Times New Roman"/>
          <w:sz w:val="28"/>
          <w:szCs w:val="28"/>
        </w:rPr>
        <w:t xml:space="preserve"> </w:t>
      </w:r>
      <w:r>
        <w:rPr>
          <w:rFonts w:ascii="Times New Roman" w:hAnsi="Times New Roman" w:cs="Times New Roman"/>
          <w:sz w:val="28"/>
          <w:szCs w:val="28"/>
        </w:rPr>
        <w:t>есть</w:t>
      </w:r>
      <w:r>
        <w:rPr>
          <w:rFonts w:ascii="Times New Roman" w:hAnsi="Times New Roman" w:cs="Times New Roman"/>
          <w:sz w:val="28"/>
          <w:szCs w:val="28"/>
        </w:rPr>
        <w:t xml:space="preserve"> </w:t>
      </w:r>
      <w:r>
        <w:rPr>
          <w:rFonts w:ascii="Times New Roman" w:hAnsi="Times New Roman" w:cs="Times New Roman"/>
          <w:sz w:val="28"/>
          <w:szCs w:val="28"/>
        </w:rPr>
        <w:t>система</w:t>
      </w:r>
      <w:r>
        <w:rPr>
          <w:rFonts w:ascii="Times New Roman" w:hAnsi="Times New Roman" w:cs="Times New Roman"/>
          <w:sz w:val="28"/>
          <w:szCs w:val="28"/>
        </w:rPr>
        <w:t xml:space="preserve"> [147],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курдскую</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рассматривать</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системное</w:t>
      </w:r>
      <w:r>
        <w:rPr>
          <w:rFonts w:ascii="Times New Roman" w:hAnsi="Times New Roman" w:cs="Times New Roman"/>
          <w:sz w:val="28"/>
          <w:szCs w:val="28"/>
        </w:rPr>
        <w:t xml:space="preserve"> </w:t>
      </w:r>
      <w:r>
        <w:rPr>
          <w:rFonts w:ascii="Times New Roman" w:hAnsi="Times New Roman" w:cs="Times New Roman"/>
          <w:sz w:val="28"/>
          <w:szCs w:val="28"/>
        </w:rPr>
        <w:t>качество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w:t>
      </w:r>
      <w:r>
        <w:rPr>
          <w:rFonts w:ascii="Times New Roman" w:hAnsi="Times New Roman" w:cs="Times New Roman"/>
          <w:sz w:val="28"/>
          <w:szCs w:val="28"/>
        </w:rPr>
        <w:t> 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формирует</w:t>
      </w:r>
      <w:r>
        <w:rPr>
          <w:rFonts w:ascii="Times New Roman" w:hAnsi="Times New Roman" w:cs="Times New Roman"/>
          <w:sz w:val="28"/>
          <w:szCs w:val="28"/>
        </w:rPr>
        <w:t xml:space="preserve"> </w:t>
      </w:r>
      <w:r>
        <w:rPr>
          <w:rFonts w:ascii="Times New Roman" w:hAnsi="Times New Roman" w:cs="Times New Roman"/>
          <w:sz w:val="28"/>
          <w:szCs w:val="28"/>
        </w:rPr>
        <w:t>личность</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помощью</w:t>
      </w:r>
      <w:r>
        <w:rPr>
          <w:rFonts w:ascii="Times New Roman" w:hAnsi="Times New Roman" w:cs="Times New Roman"/>
          <w:sz w:val="28"/>
          <w:szCs w:val="28"/>
        </w:rPr>
        <w:t xml:space="preserve"> </w:t>
      </w:r>
      <w:r>
        <w:rPr>
          <w:rFonts w:ascii="Times New Roman" w:hAnsi="Times New Roman" w:cs="Times New Roman"/>
          <w:sz w:val="28"/>
          <w:szCs w:val="28"/>
        </w:rPr>
        <w:t>норм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ценностей</w:t>
      </w:r>
      <w:r>
        <w:rPr>
          <w:rFonts w:ascii="Times New Roman" w:hAnsi="Times New Roman" w:cs="Times New Roman"/>
          <w:sz w:val="28"/>
          <w:szCs w:val="28"/>
        </w:rPr>
        <w:t xml:space="preserve">, </w:t>
      </w:r>
      <w:r>
        <w:rPr>
          <w:rFonts w:ascii="Times New Roman" w:hAnsi="Times New Roman" w:cs="Times New Roman"/>
          <w:sz w:val="28"/>
          <w:szCs w:val="28"/>
        </w:rPr>
        <w:t>ритуалов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этикетов</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помощью</w:t>
      </w:r>
      <w:r>
        <w:rPr>
          <w:rFonts w:ascii="Times New Roman" w:hAnsi="Times New Roman" w:cs="Times New Roman"/>
          <w:sz w:val="28"/>
          <w:szCs w:val="28"/>
        </w:rPr>
        <w:t xml:space="preserve"> </w:t>
      </w:r>
      <w:r>
        <w:rPr>
          <w:rFonts w:ascii="Times New Roman" w:hAnsi="Times New Roman" w:cs="Times New Roman"/>
          <w:sz w:val="28"/>
          <w:szCs w:val="28"/>
        </w:rPr>
        <w:t>познавательных</w:t>
      </w:r>
      <w:r>
        <w:rPr>
          <w:rFonts w:ascii="Times New Roman" w:hAnsi="Times New Roman" w:cs="Times New Roman"/>
          <w:sz w:val="28"/>
          <w:szCs w:val="28"/>
        </w:rPr>
        <w:t xml:space="preserve"> </w:t>
      </w:r>
      <w:r>
        <w:rPr>
          <w:rFonts w:ascii="Times New Roman" w:hAnsi="Times New Roman" w:cs="Times New Roman"/>
          <w:sz w:val="28"/>
          <w:szCs w:val="28"/>
        </w:rPr>
        <w:t>ориентаций</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вообще</w:t>
      </w:r>
      <w:r>
        <w:rPr>
          <w:rFonts w:ascii="Times New Roman" w:hAnsi="Times New Roman" w:cs="Times New Roman"/>
          <w:sz w:val="28"/>
          <w:szCs w:val="28"/>
        </w:rPr>
        <w:t xml:space="preserve">, </w:t>
      </w:r>
      <w:r>
        <w:rPr>
          <w:rFonts w:ascii="Times New Roman" w:hAnsi="Times New Roman" w:cs="Times New Roman"/>
          <w:sz w:val="28"/>
          <w:szCs w:val="28"/>
        </w:rPr>
        <w:t>справедливо</w:t>
      </w:r>
      <w:r>
        <w:rPr>
          <w:rFonts w:ascii="Times New Roman" w:hAnsi="Times New Roman" w:cs="Times New Roman"/>
          <w:sz w:val="28"/>
          <w:szCs w:val="28"/>
        </w:rPr>
        <w:t xml:space="preserve"> </w:t>
      </w:r>
      <w:r>
        <w:rPr>
          <w:rFonts w:ascii="Times New Roman" w:hAnsi="Times New Roman" w:cs="Times New Roman"/>
          <w:sz w:val="28"/>
          <w:szCs w:val="28"/>
        </w:rPr>
        <w:t>связывается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достигнутым</w:t>
      </w:r>
      <w:r>
        <w:rPr>
          <w:rFonts w:ascii="Times New Roman" w:hAnsi="Times New Roman" w:cs="Times New Roman"/>
          <w:sz w:val="28"/>
          <w:szCs w:val="28"/>
        </w:rPr>
        <w:t xml:space="preserve"> </w:t>
      </w:r>
      <w:r>
        <w:rPr>
          <w:rFonts w:ascii="Times New Roman" w:hAnsi="Times New Roman" w:cs="Times New Roman"/>
          <w:sz w:val="28"/>
          <w:szCs w:val="28"/>
        </w:rPr>
        <w:t>данным</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центральноазиатским</w:t>
      </w:r>
      <w:r>
        <w:rPr>
          <w:rFonts w:ascii="Times New Roman" w:hAnsi="Times New Roman" w:cs="Times New Roman"/>
          <w:sz w:val="28"/>
          <w:szCs w:val="28"/>
        </w:rPr>
        <w:t xml:space="preserve"> </w:t>
      </w:r>
      <w:r>
        <w:rPr>
          <w:rFonts w:ascii="Times New Roman" w:hAnsi="Times New Roman" w:cs="Times New Roman"/>
          <w:sz w:val="28"/>
          <w:szCs w:val="28"/>
        </w:rPr>
        <w:t>обществом</w:t>
      </w:r>
      <w:r>
        <w:rPr>
          <w:rFonts w:ascii="Times New Roman" w:hAnsi="Times New Roman" w:cs="Times New Roman"/>
          <w:sz w:val="28"/>
          <w:szCs w:val="28"/>
        </w:rPr>
        <w:t xml:space="preserve">, </w:t>
      </w:r>
      <w:r>
        <w:rPr>
          <w:rFonts w:ascii="Times New Roman" w:hAnsi="Times New Roman" w:cs="Times New Roman"/>
          <w:sz w:val="28"/>
          <w:szCs w:val="28"/>
        </w:rPr>
        <w:t>размахом</w:t>
      </w:r>
      <w:r>
        <w:rPr>
          <w:rFonts w:ascii="Times New Roman" w:hAnsi="Times New Roman" w:cs="Times New Roman"/>
          <w:sz w:val="28"/>
          <w:szCs w:val="28"/>
        </w:rPr>
        <w:t xml:space="preserve"> </w:t>
      </w:r>
      <w:r>
        <w:rPr>
          <w:rFonts w:ascii="Times New Roman" w:hAnsi="Times New Roman" w:cs="Times New Roman"/>
          <w:sz w:val="28"/>
          <w:szCs w:val="28"/>
        </w:rPr>
        <w:t>исторического</w:t>
      </w:r>
      <w:r>
        <w:rPr>
          <w:rFonts w:ascii="Times New Roman" w:hAnsi="Times New Roman" w:cs="Times New Roman"/>
          <w:sz w:val="28"/>
          <w:szCs w:val="28"/>
        </w:rPr>
        <w:t xml:space="preserve"> </w:t>
      </w:r>
      <w:r>
        <w:rPr>
          <w:rFonts w:ascii="Times New Roman" w:hAnsi="Times New Roman" w:cs="Times New Roman"/>
          <w:sz w:val="28"/>
          <w:szCs w:val="28"/>
        </w:rPr>
        <w:t>творчества</w:t>
      </w:r>
      <w:r>
        <w:rPr>
          <w:rFonts w:ascii="Times New Roman" w:hAnsi="Times New Roman" w:cs="Times New Roman"/>
          <w:sz w:val="28"/>
          <w:szCs w:val="28"/>
        </w:rPr>
        <w:t xml:space="preserve"> </w:t>
      </w:r>
      <w:r>
        <w:rPr>
          <w:rFonts w:ascii="Times New Roman" w:hAnsi="Times New Roman" w:cs="Times New Roman"/>
          <w:sz w:val="28"/>
          <w:szCs w:val="28"/>
        </w:rPr>
        <w:t>масс</w:t>
      </w:r>
      <w:r>
        <w:rPr>
          <w:rFonts w:ascii="Times New Roman" w:hAnsi="Times New Roman" w:cs="Times New Roman"/>
          <w:sz w:val="28"/>
          <w:szCs w:val="28"/>
        </w:rPr>
        <w:t xml:space="preserve">, </w:t>
      </w:r>
      <w:r>
        <w:rPr>
          <w:rFonts w:ascii="Times New Roman" w:hAnsi="Times New Roman" w:cs="Times New Roman"/>
          <w:sz w:val="28"/>
          <w:szCs w:val="28"/>
        </w:rPr>
        <w:t>степенью</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освобождения</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w:t>
      </w:r>
      <w:r>
        <w:rPr>
          <w:rFonts w:ascii="Times New Roman" w:hAnsi="Times New Roman" w:cs="Times New Roman"/>
          <w:sz w:val="28"/>
          <w:szCs w:val="28"/>
        </w:rPr>
        <w:t>под</w:t>
      </w:r>
      <w:r>
        <w:rPr>
          <w:rFonts w:ascii="Times New Roman" w:hAnsi="Times New Roman" w:cs="Times New Roman"/>
          <w:sz w:val="28"/>
          <w:szCs w:val="28"/>
        </w:rPr>
        <w:t xml:space="preserve"> </w:t>
      </w:r>
      <w:r>
        <w:rPr>
          <w:rFonts w:ascii="Times New Roman" w:hAnsi="Times New Roman" w:cs="Times New Roman"/>
          <w:sz w:val="28"/>
          <w:szCs w:val="28"/>
        </w:rPr>
        <w:t>власти</w:t>
      </w:r>
      <w:r>
        <w:rPr>
          <w:rFonts w:ascii="Times New Roman" w:hAnsi="Times New Roman" w:cs="Times New Roman"/>
          <w:sz w:val="28"/>
          <w:szCs w:val="28"/>
        </w:rPr>
        <w:t xml:space="preserve"> </w:t>
      </w:r>
      <w:r>
        <w:rPr>
          <w:rFonts w:ascii="Times New Roman" w:hAnsi="Times New Roman" w:cs="Times New Roman"/>
          <w:sz w:val="28"/>
          <w:szCs w:val="28"/>
        </w:rPr>
        <w:t>объективной</w:t>
      </w:r>
      <w:r>
        <w:rPr>
          <w:rFonts w:ascii="Times New Roman" w:hAnsi="Times New Roman" w:cs="Times New Roman"/>
          <w:sz w:val="28"/>
          <w:szCs w:val="28"/>
        </w:rPr>
        <w:t xml:space="preserve"> (</w:t>
      </w:r>
      <w:r>
        <w:rPr>
          <w:rFonts w:ascii="Times New Roman" w:hAnsi="Times New Roman" w:cs="Times New Roman"/>
          <w:sz w:val="28"/>
          <w:szCs w:val="28"/>
        </w:rPr>
        <w:t>природной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социальной</w:t>
      </w:r>
      <w:r>
        <w:rPr>
          <w:rFonts w:ascii="Times New Roman" w:hAnsi="Times New Roman" w:cs="Times New Roman"/>
          <w:sz w:val="28"/>
          <w:szCs w:val="28"/>
        </w:rPr>
        <w:t xml:space="preserve">) </w:t>
      </w:r>
      <w:r>
        <w:rPr>
          <w:rFonts w:ascii="Times New Roman" w:hAnsi="Times New Roman" w:cs="Times New Roman"/>
          <w:sz w:val="28"/>
          <w:szCs w:val="28"/>
        </w:rPr>
        <w:t>необходимости</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каждого</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«основной</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становления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системы</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подразумевает</w:t>
      </w:r>
      <w:r>
        <w:rPr>
          <w:rFonts w:ascii="Times New Roman" w:hAnsi="Times New Roman" w:cs="Times New Roman"/>
          <w:sz w:val="28"/>
          <w:szCs w:val="28"/>
        </w:rPr>
        <w:t xml:space="preserve"> </w:t>
      </w:r>
      <w:r>
        <w:rPr>
          <w:rFonts w:ascii="Times New Roman" w:hAnsi="Times New Roman" w:cs="Times New Roman"/>
          <w:sz w:val="28"/>
          <w:szCs w:val="28"/>
        </w:rPr>
        <w:t>активность</w:t>
      </w:r>
      <w:r>
        <w:rPr>
          <w:rFonts w:ascii="Times New Roman" w:hAnsi="Times New Roman" w:cs="Times New Roman"/>
          <w:sz w:val="28"/>
          <w:szCs w:val="28"/>
        </w:rPr>
        <w:t xml:space="preserve"> </w:t>
      </w:r>
      <w:r>
        <w:rPr>
          <w:rFonts w:ascii="Times New Roman" w:hAnsi="Times New Roman" w:cs="Times New Roman"/>
          <w:sz w:val="28"/>
          <w:szCs w:val="28"/>
        </w:rPr>
        <w:t>граждан</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lang w:val="kk-KZ"/>
        </w:rPr>
        <w:t>направлении</w:t>
      </w:r>
      <w:r>
        <w:rPr>
          <w:rFonts w:ascii="Times New Roman" w:hAnsi="Times New Roman" w:cs="Times New Roman"/>
          <w:sz w:val="28"/>
          <w:szCs w:val="28"/>
        </w:rPr>
        <w:t xml:space="preserve">. </w:t>
      </w:r>
      <w:r>
        <w:rPr>
          <w:rFonts w:ascii="Times New Roman" w:hAnsi="Times New Roman" w:cs="Times New Roman"/>
          <w:sz w:val="28"/>
          <w:szCs w:val="28"/>
        </w:rPr>
        <w:t>Интерес</w:t>
      </w:r>
      <w:r>
        <w:rPr>
          <w:rFonts w:ascii="Times New Roman" w:hAnsi="Times New Roman" w:cs="Times New Roman"/>
          <w:sz w:val="28"/>
          <w:szCs w:val="28"/>
        </w:rPr>
        <w:t xml:space="preserve"> </w:t>
      </w:r>
      <w:r>
        <w:rPr>
          <w:rFonts w:ascii="Times New Roman" w:hAnsi="Times New Roman" w:cs="Times New Roman"/>
          <w:sz w:val="28"/>
          <w:szCs w:val="28"/>
        </w:rPr>
        <w:t>граждан</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ярким</w:t>
      </w:r>
      <w:r>
        <w:rPr>
          <w:rFonts w:ascii="Times New Roman" w:hAnsi="Times New Roman" w:cs="Times New Roman"/>
          <w:sz w:val="28"/>
          <w:szCs w:val="28"/>
        </w:rPr>
        <w:t xml:space="preserve"> </w:t>
      </w:r>
      <w:r>
        <w:rPr>
          <w:rFonts w:ascii="Times New Roman" w:hAnsi="Times New Roman" w:cs="Times New Roman"/>
          <w:sz w:val="28"/>
          <w:szCs w:val="28"/>
        </w:rPr>
        <w:t>политическим</w:t>
      </w:r>
      <w:r>
        <w:rPr>
          <w:rFonts w:ascii="Times New Roman" w:hAnsi="Times New Roman" w:cs="Times New Roman"/>
          <w:sz w:val="28"/>
          <w:szCs w:val="28"/>
        </w:rPr>
        <w:t xml:space="preserve"> </w:t>
      </w:r>
      <w:r>
        <w:rPr>
          <w:rFonts w:ascii="Times New Roman" w:hAnsi="Times New Roman" w:cs="Times New Roman"/>
          <w:sz w:val="28"/>
          <w:szCs w:val="28"/>
        </w:rPr>
        <w:t>событиям</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формирует</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активность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играет</w:t>
      </w:r>
      <w:r>
        <w:rPr>
          <w:rFonts w:ascii="Times New Roman" w:hAnsi="Times New Roman" w:cs="Times New Roman"/>
          <w:sz w:val="28"/>
          <w:szCs w:val="28"/>
        </w:rPr>
        <w:t xml:space="preserve"> </w:t>
      </w:r>
      <w:r>
        <w:rPr>
          <w:rFonts w:ascii="Times New Roman" w:hAnsi="Times New Roman" w:cs="Times New Roman"/>
          <w:sz w:val="28"/>
          <w:szCs w:val="28"/>
        </w:rPr>
        <w:t>большую</w:t>
      </w: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устойчивом</w:t>
      </w:r>
      <w:r>
        <w:rPr>
          <w:rFonts w:ascii="Times New Roman" w:hAnsi="Times New Roman" w:cs="Times New Roman"/>
          <w:sz w:val="28"/>
          <w:szCs w:val="28"/>
        </w:rPr>
        <w:t xml:space="preserve"> </w:t>
      </w:r>
      <w:r>
        <w:rPr>
          <w:rFonts w:ascii="Times New Roman" w:hAnsi="Times New Roman" w:cs="Times New Roman"/>
          <w:sz w:val="28"/>
          <w:szCs w:val="28"/>
        </w:rPr>
        <w:t>развитии</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щества»</w:t>
      </w:r>
      <w:r>
        <w:rPr>
          <w:rFonts w:ascii="Times New Roman" w:hAnsi="Times New Roman" w:cs="Times New Roman"/>
          <w:sz w:val="28"/>
          <w:szCs w:val="28"/>
        </w:rPr>
        <w:t xml:space="preserve"> [148, </w:t>
      </w:r>
      <w:r>
        <w:rPr>
          <w:rFonts w:ascii="Times New Roman" w:hAnsi="Times New Roman" w:cs="Times New Roman"/>
          <w:sz w:val="28"/>
          <w:szCs w:val="28"/>
        </w:rPr>
        <w:t>с</w:t>
      </w:r>
      <w:r>
        <w:rPr>
          <w:rFonts w:ascii="Times New Roman" w:hAnsi="Times New Roman" w:cs="Times New Roman"/>
          <w:sz w:val="28"/>
          <w:szCs w:val="28"/>
        </w:rPr>
        <w:t>.60].</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урок</w:t>
      </w:r>
      <w:r>
        <w:rPr>
          <w:rFonts w:ascii="Times New Roman" w:hAnsi="Times New Roman" w:cs="Times New Roman"/>
          <w:sz w:val="28"/>
          <w:szCs w:val="28"/>
        </w:rPr>
        <w:t xml:space="preserve">, </w:t>
      </w:r>
      <w:r>
        <w:rPr>
          <w:rFonts w:ascii="Times New Roman" w:hAnsi="Times New Roman" w:cs="Times New Roman"/>
          <w:sz w:val="28"/>
          <w:szCs w:val="28"/>
        </w:rPr>
        <w:t>который</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выучить</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предмет</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которому</w:t>
      </w:r>
      <w:r>
        <w:rPr>
          <w:rFonts w:ascii="Times New Roman" w:hAnsi="Times New Roman" w:cs="Times New Roman"/>
          <w:sz w:val="28"/>
          <w:szCs w:val="28"/>
        </w:rPr>
        <w:t xml:space="preserve"> </w:t>
      </w:r>
      <w:r>
        <w:rPr>
          <w:rFonts w:ascii="Times New Roman" w:hAnsi="Times New Roman" w:cs="Times New Roman"/>
          <w:sz w:val="28"/>
          <w:szCs w:val="28"/>
        </w:rPr>
        <w:t>один</w:t>
      </w:r>
      <w:r>
        <w:rPr>
          <w:rFonts w:ascii="Times New Roman" w:hAnsi="Times New Roman" w:cs="Times New Roman"/>
          <w:sz w:val="28"/>
          <w:szCs w:val="28"/>
        </w:rPr>
        <w:t xml:space="preserve"> </w:t>
      </w:r>
      <w:r>
        <w:rPr>
          <w:rFonts w:ascii="Times New Roman" w:hAnsi="Times New Roman" w:cs="Times New Roman"/>
          <w:sz w:val="28"/>
          <w:szCs w:val="28"/>
        </w:rPr>
        <w:t>раз</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всё</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вперёд</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получить</w:t>
      </w:r>
      <w:r>
        <w:rPr>
          <w:rFonts w:ascii="Times New Roman" w:hAnsi="Times New Roman" w:cs="Times New Roman"/>
          <w:sz w:val="28"/>
          <w:szCs w:val="28"/>
        </w:rPr>
        <w:t xml:space="preserve"> </w:t>
      </w:r>
      <w:r>
        <w:rPr>
          <w:rFonts w:ascii="Times New Roman" w:hAnsi="Times New Roman" w:cs="Times New Roman"/>
          <w:sz w:val="28"/>
          <w:szCs w:val="28"/>
        </w:rPr>
        <w:t>оценку</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диас</w:t>
      </w:r>
      <w:r>
        <w:rPr>
          <w:rFonts w:ascii="Times New Roman" w:hAnsi="Times New Roman" w:cs="Times New Roman"/>
          <w:sz w:val="28"/>
          <w:szCs w:val="28"/>
          <w:lang w:val="kk-KZ"/>
        </w:rPr>
        <w:t>поры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постоянной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мысли</w:t>
      </w:r>
      <w:r>
        <w:rPr>
          <w:rFonts w:ascii="Times New Roman" w:hAnsi="Times New Roman" w:cs="Times New Roman"/>
          <w:sz w:val="28"/>
          <w:szCs w:val="28"/>
        </w:rPr>
        <w:t xml:space="preserve">, </w:t>
      </w:r>
      <w:r>
        <w:rPr>
          <w:rFonts w:ascii="Times New Roman" w:hAnsi="Times New Roman" w:cs="Times New Roman"/>
          <w:sz w:val="28"/>
          <w:szCs w:val="28"/>
        </w:rPr>
        <w:t>постоянного</w:t>
      </w:r>
      <w:r>
        <w:rPr>
          <w:rFonts w:ascii="Times New Roman" w:hAnsi="Times New Roman" w:cs="Times New Roman"/>
          <w:sz w:val="28"/>
          <w:szCs w:val="28"/>
        </w:rPr>
        <w:t xml:space="preserve"> </w:t>
      </w:r>
      <w:r>
        <w:rPr>
          <w:rFonts w:ascii="Times New Roman" w:hAnsi="Times New Roman" w:cs="Times New Roman"/>
          <w:sz w:val="28"/>
          <w:szCs w:val="28"/>
        </w:rPr>
        <w:t>познания</w:t>
      </w:r>
      <w:r>
        <w:rPr>
          <w:rFonts w:ascii="Times New Roman" w:hAnsi="Times New Roman" w:cs="Times New Roman"/>
          <w:sz w:val="28"/>
          <w:szCs w:val="28"/>
        </w:rPr>
        <w:t xml:space="preserve"> </w:t>
      </w:r>
      <w:r>
        <w:rPr>
          <w:rFonts w:ascii="Times New Roman" w:hAnsi="Times New Roman" w:cs="Times New Roman"/>
          <w:sz w:val="28"/>
          <w:szCs w:val="28"/>
        </w:rPr>
        <w:t>смысла</w:t>
      </w:r>
      <w:r>
        <w:rPr>
          <w:rFonts w:ascii="Times New Roman" w:hAnsi="Times New Roman" w:cs="Times New Roman"/>
          <w:sz w:val="28"/>
          <w:szCs w:val="28"/>
        </w:rPr>
        <w:t xml:space="preserve"> </w:t>
      </w:r>
      <w:r>
        <w:rPr>
          <w:rFonts w:ascii="Times New Roman" w:hAnsi="Times New Roman" w:cs="Times New Roman"/>
          <w:sz w:val="28"/>
          <w:szCs w:val="28"/>
        </w:rPr>
        <w:t>текущей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Э</w:t>
      </w:r>
      <w:r>
        <w:rPr>
          <w:rFonts w:ascii="Times New Roman" w:hAnsi="Times New Roman" w:cs="Times New Roman"/>
          <w:sz w:val="28"/>
          <w:szCs w:val="28"/>
        </w:rPr>
        <w:t>кзамен</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зрелость</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центральноазиатский</w:t>
      </w:r>
      <w:r>
        <w:rPr>
          <w:rFonts w:ascii="Times New Roman" w:hAnsi="Times New Roman" w:cs="Times New Roman"/>
          <w:sz w:val="28"/>
          <w:szCs w:val="28"/>
        </w:rPr>
        <w:t xml:space="preserve"> </w:t>
      </w:r>
      <w:r>
        <w:rPr>
          <w:rFonts w:ascii="Times New Roman" w:hAnsi="Times New Roman" w:cs="Times New Roman"/>
          <w:sz w:val="28"/>
          <w:szCs w:val="28"/>
        </w:rPr>
        <w:t>курд</w:t>
      </w:r>
      <w:r>
        <w:rPr>
          <w:rFonts w:ascii="Times New Roman" w:hAnsi="Times New Roman" w:cs="Times New Roman"/>
          <w:sz w:val="28"/>
          <w:szCs w:val="28"/>
        </w:rPr>
        <w:t xml:space="preserve"> </w:t>
      </w:r>
      <w:r>
        <w:rPr>
          <w:rFonts w:ascii="Times New Roman" w:hAnsi="Times New Roman" w:cs="Times New Roman"/>
          <w:sz w:val="28"/>
          <w:szCs w:val="28"/>
        </w:rPr>
        <w:t>держит</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протяжении</w:t>
      </w:r>
      <w:r>
        <w:rPr>
          <w:rFonts w:ascii="Times New Roman" w:hAnsi="Times New Roman" w:cs="Times New Roman"/>
          <w:sz w:val="28"/>
          <w:szCs w:val="28"/>
        </w:rPr>
        <w:t xml:space="preserve"> </w:t>
      </w:r>
      <w:r>
        <w:rPr>
          <w:rFonts w:ascii="Times New Roman" w:hAnsi="Times New Roman" w:cs="Times New Roman"/>
          <w:sz w:val="28"/>
          <w:szCs w:val="28"/>
        </w:rPr>
        <w:t>всей</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самостоятельной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О</w:t>
      </w:r>
      <w:r>
        <w:rPr>
          <w:rFonts w:ascii="Times New Roman" w:hAnsi="Times New Roman" w:cs="Times New Roman"/>
          <w:sz w:val="28"/>
          <w:szCs w:val="28"/>
        </w:rPr>
        <w:t>тметим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w:t>
      </w:r>
      <w:r>
        <w:rPr>
          <w:rFonts w:ascii="Times New Roman" w:hAnsi="Times New Roman" w:cs="Times New Roman"/>
          <w:sz w:val="28"/>
          <w:szCs w:val="28"/>
        </w:rPr>
        <w:t>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синтезирующим</w:t>
      </w:r>
      <w:r>
        <w:rPr>
          <w:rFonts w:ascii="Times New Roman" w:hAnsi="Times New Roman" w:cs="Times New Roman"/>
          <w:sz w:val="28"/>
          <w:szCs w:val="28"/>
        </w:rPr>
        <w:t xml:space="preserve"> </w:t>
      </w:r>
      <w:r>
        <w:rPr>
          <w:rFonts w:ascii="Times New Roman" w:hAnsi="Times New Roman" w:cs="Times New Roman"/>
          <w:sz w:val="28"/>
          <w:szCs w:val="28"/>
        </w:rPr>
        <w:t>фактором</w:t>
      </w:r>
      <w:r>
        <w:rPr>
          <w:rFonts w:ascii="Times New Roman" w:hAnsi="Times New Roman" w:cs="Times New Roman"/>
          <w:sz w:val="28"/>
          <w:szCs w:val="28"/>
        </w:rPr>
        <w:t xml:space="preserve">, </w:t>
      </w:r>
      <w:r>
        <w:rPr>
          <w:rFonts w:ascii="Times New Roman" w:hAnsi="Times New Roman" w:cs="Times New Roman"/>
          <w:sz w:val="28"/>
          <w:szCs w:val="28"/>
        </w:rPr>
        <w:t>одним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главных</w:t>
      </w:r>
      <w:r>
        <w:rPr>
          <w:rFonts w:ascii="Times New Roman" w:hAnsi="Times New Roman" w:cs="Times New Roman"/>
          <w:sz w:val="28"/>
          <w:szCs w:val="28"/>
        </w:rPr>
        <w:t xml:space="preserve"> </w:t>
      </w:r>
      <w:r>
        <w:rPr>
          <w:rFonts w:ascii="Times New Roman" w:hAnsi="Times New Roman" w:cs="Times New Roman"/>
          <w:sz w:val="28"/>
          <w:szCs w:val="28"/>
        </w:rPr>
        <w:t>показателей</w:t>
      </w:r>
      <w:r>
        <w:rPr>
          <w:rFonts w:ascii="Times New Roman" w:hAnsi="Times New Roman" w:cs="Times New Roman"/>
          <w:sz w:val="28"/>
          <w:szCs w:val="28"/>
        </w:rPr>
        <w:t xml:space="preserve"> </w:t>
      </w:r>
      <w:r>
        <w:rPr>
          <w:rFonts w:ascii="Times New Roman" w:hAnsi="Times New Roman" w:cs="Times New Roman"/>
          <w:sz w:val="28"/>
          <w:szCs w:val="28"/>
        </w:rPr>
        <w:t>гражданской</w:t>
      </w:r>
      <w:r>
        <w:rPr>
          <w:rFonts w:ascii="Times New Roman" w:hAnsi="Times New Roman" w:cs="Times New Roman"/>
          <w:sz w:val="28"/>
          <w:szCs w:val="28"/>
        </w:rPr>
        <w:t xml:space="preserve"> </w:t>
      </w:r>
      <w:r>
        <w:rPr>
          <w:rFonts w:ascii="Times New Roman" w:hAnsi="Times New Roman" w:cs="Times New Roman"/>
          <w:sz w:val="28"/>
          <w:szCs w:val="28"/>
        </w:rPr>
        <w:t>зрелости</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включает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себя</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сознательность</w:t>
      </w:r>
      <w:r>
        <w:rPr>
          <w:rFonts w:ascii="Times New Roman" w:hAnsi="Times New Roman" w:cs="Times New Roman"/>
          <w:sz w:val="28"/>
          <w:szCs w:val="28"/>
        </w:rPr>
        <w:t xml:space="preserve">, </w:t>
      </w:r>
      <w:r>
        <w:rPr>
          <w:rFonts w:ascii="Times New Roman" w:hAnsi="Times New Roman" w:cs="Times New Roman"/>
          <w:sz w:val="28"/>
          <w:szCs w:val="28"/>
        </w:rPr>
        <w:t>убеждённость</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активность</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Важнейшей</w:t>
      </w:r>
      <w:r>
        <w:rPr>
          <w:rFonts w:ascii="Times New Roman" w:hAnsi="Times New Roman" w:cs="Times New Roman"/>
          <w:sz w:val="28"/>
          <w:szCs w:val="28"/>
        </w:rPr>
        <w:t xml:space="preserve"> </w:t>
      </w:r>
      <w:r>
        <w:rPr>
          <w:rFonts w:ascii="Times New Roman" w:hAnsi="Times New Roman" w:cs="Times New Roman"/>
          <w:sz w:val="28"/>
          <w:szCs w:val="28"/>
        </w:rPr>
        <w:t>характерной</w:t>
      </w:r>
      <w:r>
        <w:rPr>
          <w:rFonts w:ascii="Times New Roman" w:hAnsi="Times New Roman" w:cs="Times New Roman"/>
          <w:sz w:val="28"/>
          <w:szCs w:val="28"/>
        </w:rPr>
        <w:t xml:space="preserve"> </w:t>
      </w:r>
      <w:r>
        <w:rPr>
          <w:rFonts w:ascii="Times New Roman" w:hAnsi="Times New Roman" w:cs="Times New Roman"/>
          <w:sz w:val="28"/>
          <w:szCs w:val="28"/>
        </w:rPr>
        <w:t>чертой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показателем</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практическое</w:t>
      </w:r>
      <w:r>
        <w:rPr>
          <w:rFonts w:ascii="Times New Roman" w:hAnsi="Times New Roman" w:cs="Times New Roman"/>
          <w:sz w:val="28"/>
          <w:szCs w:val="28"/>
        </w:rPr>
        <w:t xml:space="preserve"> </w:t>
      </w:r>
      <w:r>
        <w:rPr>
          <w:rFonts w:ascii="Times New Roman" w:hAnsi="Times New Roman" w:cs="Times New Roman"/>
          <w:sz w:val="28"/>
          <w:szCs w:val="28"/>
        </w:rPr>
        <w:t>претворение</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жизнь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реальную</w:t>
      </w:r>
      <w:r>
        <w:rPr>
          <w:rFonts w:ascii="Times New Roman" w:hAnsi="Times New Roman" w:cs="Times New Roman"/>
          <w:sz w:val="28"/>
          <w:szCs w:val="28"/>
        </w:rPr>
        <w:t xml:space="preserve"> </w:t>
      </w:r>
      <w:r>
        <w:rPr>
          <w:rFonts w:ascii="Times New Roman" w:hAnsi="Times New Roman" w:cs="Times New Roman"/>
          <w:sz w:val="28"/>
          <w:szCs w:val="28"/>
        </w:rPr>
        <w:t>действительность</w:t>
      </w:r>
      <w:r>
        <w:rPr>
          <w:rFonts w:ascii="Times New Roman" w:hAnsi="Times New Roman" w:cs="Times New Roman"/>
          <w:sz w:val="28"/>
          <w:szCs w:val="28"/>
        </w:rPr>
        <w:t xml:space="preserve"> [149].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всегда</w:t>
      </w:r>
      <w:r>
        <w:rPr>
          <w:rFonts w:ascii="Times New Roman" w:hAnsi="Times New Roman" w:cs="Times New Roman"/>
          <w:sz w:val="28"/>
          <w:szCs w:val="28"/>
        </w:rPr>
        <w:t xml:space="preserve"> </w:t>
      </w:r>
      <w:r>
        <w:rPr>
          <w:rFonts w:ascii="Times New Roman" w:hAnsi="Times New Roman" w:cs="Times New Roman"/>
          <w:sz w:val="28"/>
          <w:szCs w:val="28"/>
        </w:rPr>
        <w:t>связана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деятельностью</w:t>
      </w:r>
      <w:r>
        <w:rPr>
          <w:rFonts w:ascii="Times New Roman" w:hAnsi="Times New Roman" w:cs="Times New Roman"/>
          <w:sz w:val="28"/>
          <w:szCs w:val="28"/>
        </w:rPr>
        <w:t xml:space="preserve">, </w:t>
      </w:r>
      <w:r>
        <w:rPr>
          <w:rFonts w:ascii="Times New Roman" w:hAnsi="Times New Roman" w:cs="Times New Roman"/>
          <w:sz w:val="28"/>
          <w:szCs w:val="28"/>
        </w:rPr>
        <w:t>участием</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Вне</w:t>
      </w:r>
      <w:r>
        <w:rPr>
          <w:rFonts w:ascii="Times New Roman" w:hAnsi="Times New Roman" w:cs="Times New Roman"/>
          <w:sz w:val="28"/>
          <w:szCs w:val="28"/>
        </w:rPr>
        <w:t xml:space="preserve"> </w:t>
      </w:r>
      <w:r>
        <w:rPr>
          <w:rFonts w:ascii="Times New Roman" w:hAnsi="Times New Roman" w:cs="Times New Roman"/>
          <w:sz w:val="28"/>
          <w:szCs w:val="28"/>
        </w:rPr>
        <w:t>этого</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человек</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обладать</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культурой</w:t>
      </w:r>
      <w:r>
        <w:rPr>
          <w:rFonts w:ascii="Times New Roman" w:hAnsi="Times New Roman" w:cs="Times New Roman"/>
          <w:sz w:val="28"/>
          <w:szCs w:val="28"/>
        </w:rPr>
        <w:t xml:space="preserve">, </w:t>
      </w:r>
      <w:r>
        <w:rPr>
          <w:rFonts w:ascii="Times New Roman" w:hAnsi="Times New Roman" w:cs="Times New Roman"/>
          <w:sz w:val="28"/>
          <w:szCs w:val="28"/>
        </w:rPr>
        <w:t>развивать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совершенствовать</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позволяет</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конструктивно</w:t>
      </w:r>
      <w:r>
        <w:rPr>
          <w:rFonts w:ascii="Times New Roman" w:hAnsi="Times New Roman" w:cs="Times New Roman"/>
          <w:sz w:val="28"/>
          <w:szCs w:val="28"/>
        </w:rPr>
        <w:t xml:space="preserve"> </w:t>
      </w:r>
      <w:r>
        <w:rPr>
          <w:rFonts w:ascii="Times New Roman" w:hAnsi="Times New Roman" w:cs="Times New Roman"/>
          <w:sz w:val="28"/>
          <w:szCs w:val="28"/>
        </w:rPr>
        <w:t>воспринимать</w:t>
      </w:r>
      <w:r>
        <w:rPr>
          <w:rFonts w:ascii="Times New Roman" w:hAnsi="Times New Roman" w:cs="Times New Roman"/>
          <w:sz w:val="28"/>
          <w:szCs w:val="28"/>
        </w:rPr>
        <w:t xml:space="preserve"> </w:t>
      </w:r>
      <w:r>
        <w:rPr>
          <w:rFonts w:ascii="Times New Roman" w:hAnsi="Times New Roman" w:cs="Times New Roman"/>
          <w:sz w:val="28"/>
          <w:szCs w:val="28"/>
        </w:rPr>
        <w:t>действительность</w:t>
      </w:r>
      <w:r>
        <w:rPr>
          <w:rFonts w:ascii="Times New Roman" w:hAnsi="Times New Roman" w:cs="Times New Roman"/>
          <w:sz w:val="28"/>
          <w:szCs w:val="28"/>
        </w:rPr>
        <w:t xml:space="preserve">, </w:t>
      </w:r>
      <w:r>
        <w:rPr>
          <w:rFonts w:ascii="Times New Roman" w:hAnsi="Times New Roman" w:cs="Times New Roman"/>
          <w:sz w:val="28"/>
          <w:szCs w:val="28"/>
        </w:rPr>
        <w:t>видеть</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сложности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противоречия</w:t>
      </w:r>
      <w:r>
        <w:rPr>
          <w:rFonts w:ascii="Times New Roman" w:hAnsi="Times New Roman" w:cs="Times New Roman"/>
          <w:sz w:val="28"/>
          <w:szCs w:val="28"/>
        </w:rPr>
        <w:t xml:space="preserve"> </w:t>
      </w:r>
      <w:r>
        <w:rPr>
          <w:rFonts w:ascii="Times New Roman" w:hAnsi="Times New Roman" w:cs="Times New Roman"/>
          <w:sz w:val="28"/>
          <w:szCs w:val="28"/>
        </w:rPr>
        <w:t>таковой</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тенденции</w:t>
      </w:r>
      <w:r>
        <w:rPr>
          <w:rFonts w:ascii="Times New Roman" w:hAnsi="Times New Roman" w:cs="Times New Roman"/>
          <w:sz w:val="28"/>
          <w:szCs w:val="28"/>
        </w:rPr>
        <w:t xml:space="preserve"> </w:t>
      </w:r>
      <w:r>
        <w:rPr>
          <w:rFonts w:ascii="Times New Roman" w:hAnsi="Times New Roman" w:cs="Times New Roman"/>
          <w:sz w:val="28"/>
          <w:szCs w:val="28"/>
        </w:rPr>
        <w:t>прогрессивного</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w:t>
      </w:r>
      <w:r>
        <w:rPr>
          <w:rFonts w:ascii="Times New Roman" w:hAnsi="Times New Roman" w:cs="Times New Roman"/>
          <w:sz w:val="28"/>
          <w:szCs w:val="28"/>
          <w:lang w:val="kk-KZ"/>
        </w:rPr>
        <w:t>П</w:t>
      </w:r>
      <w:r>
        <w:rPr>
          <w:rFonts w:ascii="Times New Roman" w:hAnsi="Times New Roman" w:cs="Times New Roman"/>
          <w:sz w:val="28"/>
          <w:szCs w:val="28"/>
        </w:rPr>
        <w:t>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w:t>
      </w:r>
      <w:r>
        <w:rPr>
          <w:rFonts w:ascii="Times New Roman" w:hAnsi="Times New Roman" w:cs="Times New Roman"/>
          <w:sz w:val="28"/>
          <w:szCs w:val="28"/>
        </w:rPr>
        <w:t>-</w:t>
      </w:r>
      <w:r>
        <w:rPr>
          <w:rFonts w:ascii="Times New Roman" w:hAnsi="Times New Roman" w:cs="Times New Roman"/>
          <w:sz w:val="28"/>
          <w:szCs w:val="28"/>
        </w:rPr>
        <w:t>Азиатского</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качественная</w:t>
      </w:r>
      <w:r>
        <w:rPr>
          <w:rFonts w:ascii="Times New Roman" w:hAnsi="Times New Roman" w:cs="Times New Roman"/>
          <w:sz w:val="28"/>
          <w:szCs w:val="28"/>
        </w:rPr>
        <w:t xml:space="preserve"> </w:t>
      </w:r>
      <w:r>
        <w:rPr>
          <w:rFonts w:ascii="Times New Roman" w:hAnsi="Times New Roman" w:cs="Times New Roman"/>
          <w:sz w:val="28"/>
          <w:szCs w:val="28"/>
        </w:rPr>
        <w:t>характеристика</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сферы</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фиксирует</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уровень</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этого</w:t>
      </w:r>
      <w:r>
        <w:rPr>
          <w:rFonts w:ascii="Times New Roman" w:hAnsi="Times New Roman" w:cs="Times New Roman"/>
          <w:sz w:val="28"/>
          <w:szCs w:val="28"/>
        </w:rPr>
        <w:t xml:space="preserve"> </w:t>
      </w:r>
      <w:r>
        <w:rPr>
          <w:rFonts w:ascii="Times New Roman" w:hAnsi="Times New Roman" w:cs="Times New Roman"/>
          <w:sz w:val="28"/>
          <w:szCs w:val="28"/>
        </w:rPr>
        <w:t>сектора</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сколько</w:t>
      </w:r>
      <w:r>
        <w:rPr>
          <w:rFonts w:ascii="Times New Roman" w:hAnsi="Times New Roman" w:cs="Times New Roman"/>
          <w:sz w:val="28"/>
          <w:szCs w:val="28"/>
        </w:rPr>
        <w:t xml:space="preserve"> </w:t>
      </w:r>
      <w:r>
        <w:rPr>
          <w:rFonts w:ascii="Times New Roman" w:hAnsi="Times New Roman" w:cs="Times New Roman"/>
          <w:sz w:val="28"/>
          <w:szCs w:val="28"/>
        </w:rPr>
        <w:t>меру</w:t>
      </w:r>
      <w:r>
        <w:rPr>
          <w:rFonts w:ascii="Times New Roman" w:hAnsi="Times New Roman" w:cs="Times New Roman"/>
          <w:sz w:val="28"/>
          <w:szCs w:val="28"/>
        </w:rPr>
        <w:t xml:space="preserve"> </w:t>
      </w:r>
      <w:r>
        <w:rPr>
          <w:rFonts w:ascii="Times New Roman" w:hAnsi="Times New Roman" w:cs="Times New Roman"/>
          <w:sz w:val="28"/>
          <w:szCs w:val="28"/>
        </w:rPr>
        <w:t>осуществления</w:t>
      </w:r>
      <w:r>
        <w:rPr>
          <w:rFonts w:ascii="Times New Roman" w:hAnsi="Times New Roman" w:cs="Times New Roman"/>
          <w:sz w:val="28"/>
          <w:szCs w:val="28"/>
        </w:rPr>
        <w:t xml:space="preserve"> </w:t>
      </w:r>
      <w:r>
        <w:rPr>
          <w:rFonts w:ascii="Times New Roman" w:hAnsi="Times New Roman" w:cs="Times New Roman"/>
          <w:sz w:val="28"/>
          <w:szCs w:val="28"/>
        </w:rPr>
        <w:t>сущностных</w:t>
      </w:r>
      <w:r>
        <w:rPr>
          <w:rFonts w:ascii="Times New Roman" w:hAnsi="Times New Roman" w:cs="Times New Roman"/>
          <w:sz w:val="28"/>
          <w:szCs w:val="28"/>
        </w:rPr>
        <w:t xml:space="preserve"> </w:t>
      </w:r>
      <w:r>
        <w:rPr>
          <w:rFonts w:ascii="Times New Roman" w:hAnsi="Times New Roman" w:cs="Times New Roman"/>
          <w:sz w:val="28"/>
          <w:szCs w:val="28"/>
        </w:rPr>
        <w:t>сил</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преобразовательной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меру</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курдском</w:t>
      </w:r>
      <w:r>
        <w:rPr>
          <w:rFonts w:ascii="Times New Roman" w:hAnsi="Times New Roman" w:cs="Times New Roman"/>
          <w:sz w:val="28"/>
          <w:szCs w:val="28"/>
        </w:rPr>
        <w:t xml:space="preserve"> </w:t>
      </w:r>
      <w:r>
        <w:rPr>
          <w:rFonts w:ascii="Times New Roman" w:hAnsi="Times New Roman" w:cs="Times New Roman"/>
          <w:sz w:val="28"/>
          <w:szCs w:val="28"/>
        </w:rPr>
        <w:t>человеке</w:t>
      </w:r>
      <w:r>
        <w:rPr>
          <w:rFonts w:ascii="Times New Roman" w:hAnsi="Times New Roman" w:cs="Times New Roman"/>
          <w:sz w:val="28"/>
          <w:szCs w:val="28"/>
        </w:rPr>
        <w:t xml:space="preserve"> </w:t>
      </w:r>
      <w:r>
        <w:rPr>
          <w:rFonts w:ascii="Times New Roman" w:hAnsi="Times New Roman" w:cs="Times New Roman"/>
          <w:sz w:val="28"/>
          <w:szCs w:val="28"/>
        </w:rPr>
        <w:t>гражданских</w:t>
      </w:r>
      <w:r>
        <w:rPr>
          <w:rFonts w:ascii="Times New Roman" w:hAnsi="Times New Roman" w:cs="Times New Roman"/>
          <w:sz w:val="28"/>
          <w:szCs w:val="28"/>
        </w:rPr>
        <w:t xml:space="preserve"> </w:t>
      </w:r>
      <w:r>
        <w:rPr>
          <w:rFonts w:ascii="Times New Roman" w:hAnsi="Times New Roman" w:cs="Times New Roman"/>
          <w:sz w:val="28"/>
          <w:szCs w:val="28"/>
        </w:rPr>
        <w:t>начал</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нашего</w:t>
      </w:r>
      <w:r>
        <w:rPr>
          <w:rFonts w:ascii="Times New Roman" w:hAnsi="Times New Roman" w:cs="Times New Roman"/>
          <w:sz w:val="28"/>
          <w:szCs w:val="28"/>
        </w:rPr>
        <w:t xml:space="preserve"> </w:t>
      </w:r>
      <w:r>
        <w:rPr>
          <w:rFonts w:ascii="Times New Roman" w:hAnsi="Times New Roman" w:cs="Times New Roman"/>
          <w:sz w:val="28"/>
          <w:szCs w:val="28"/>
        </w:rPr>
        <w:t>курдског</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важный</w:t>
      </w:r>
      <w:r>
        <w:rPr>
          <w:rFonts w:ascii="Times New Roman" w:hAnsi="Times New Roman" w:cs="Times New Roman"/>
          <w:sz w:val="28"/>
          <w:szCs w:val="28"/>
        </w:rPr>
        <w:t xml:space="preserve"> </w:t>
      </w:r>
      <w:r>
        <w:rPr>
          <w:rFonts w:ascii="Times New Roman" w:hAnsi="Times New Roman" w:cs="Times New Roman"/>
          <w:sz w:val="28"/>
          <w:szCs w:val="28"/>
        </w:rPr>
        <w:t>элемент</w:t>
      </w:r>
      <w:r>
        <w:rPr>
          <w:rFonts w:ascii="Times New Roman" w:hAnsi="Times New Roman" w:cs="Times New Roman"/>
          <w:sz w:val="28"/>
          <w:szCs w:val="28"/>
        </w:rPr>
        <w:t xml:space="preserve"> </w:t>
      </w:r>
      <w:r>
        <w:rPr>
          <w:rFonts w:ascii="Times New Roman" w:hAnsi="Times New Roman" w:cs="Times New Roman"/>
          <w:sz w:val="28"/>
          <w:szCs w:val="28"/>
        </w:rPr>
        <w:t>образа</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центральноазиатском</w:t>
      </w:r>
      <w:r>
        <w:rPr>
          <w:rFonts w:ascii="Times New Roman" w:hAnsi="Times New Roman" w:cs="Times New Roman"/>
          <w:sz w:val="28"/>
          <w:szCs w:val="28"/>
        </w:rPr>
        <w:t xml:space="preserve"> </w:t>
      </w:r>
      <w:r>
        <w:rPr>
          <w:rFonts w:ascii="Times New Roman" w:hAnsi="Times New Roman" w:cs="Times New Roman"/>
          <w:sz w:val="28"/>
          <w:szCs w:val="28"/>
        </w:rPr>
        <w:t>обществе</w:t>
      </w:r>
      <w:r>
        <w:rPr>
          <w:rFonts w:ascii="Times New Roman" w:hAnsi="Times New Roman" w:cs="Times New Roman"/>
          <w:sz w:val="28"/>
          <w:szCs w:val="28"/>
        </w:rPr>
        <w:t xml:space="preserve"> [150].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определяется</w:t>
      </w:r>
      <w:r>
        <w:rPr>
          <w:rFonts w:ascii="Times New Roman" w:hAnsi="Times New Roman" w:cs="Times New Roman"/>
          <w:sz w:val="28"/>
          <w:szCs w:val="28"/>
        </w:rPr>
        <w:t xml:space="preserve"> </w:t>
      </w:r>
      <w:r>
        <w:rPr>
          <w:rFonts w:ascii="Times New Roman" w:hAnsi="Times New Roman" w:cs="Times New Roman"/>
          <w:sz w:val="28"/>
          <w:szCs w:val="28"/>
        </w:rPr>
        <w:t>прочностью</w:t>
      </w:r>
      <w:r>
        <w:rPr>
          <w:rFonts w:ascii="Times New Roman" w:hAnsi="Times New Roman" w:cs="Times New Roman"/>
          <w:sz w:val="28"/>
          <w:szCs w:val="28"/>
        </w:rPr>
        <w:t xml:space="preserve"> </w:t>
      </w:r>
      <w:r>
        <w:rPr>
          <w:rFonts w:ascii="Times New Roman" w:hAnsi="Times New Roman" w:cs="Times New Roman"/>
          <w:sz w:val="28"/>
          <w:szCs w:val="28"/>
        </w:rPr>
        <w:t>сплава</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убеждений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практических</w:t>
      </w:r>
      <w:r>
        <w:rPr>
          <w:rFonts w:ascii="Times New Roman" w:hAnsi="Times New Roman" w:cs="Times New Roman"/>
          <w:sz w:val="28"/>
          <w:szCs w:val="28"/>
        </w:rPr>
        <w:t xml:space="preserve"> </w:t>
      </w:r>
      <w:r>
        <w:rPr>
          <w:rFonts w:ascii="Times New Roman" w:hAnsi="Times New Roman" w:cs="Times New Roman"/>
          <w:sz w:val="28"/>
          <w:szCs w:val="28"/>
        </w:rPr>
        <w:t>действий</w:t>
      </w:r>
      <w:r>
        <w:rPr>
          <w:rFonts w:ascii="Times New Roman" w:hAnsi="Times New Roman" w:cs="Times New Roman"/>
          <w:sz w:val="28"/>
          <w:szCs w:val="28"/>
        </w:rPr>
        <w:t xml:space="preserve">, </w:t>
      </w:r>
      <w:r>
        <w:rPr>
          <w:rFonts w:ascii="Times New Roman" w:hAnsi="Times New Roman" w:cs="Times New Roman"/>
          <w:sz w:val="28"/>
          <w:szCs w:val="28"/>
        </w:rPr>
        <w:t>уровнем</w:t>
      </w:r>
      <w:r>
        <w:rPr>
          <w:rFonts w:ascii="Times New Roman" w:hAnsi="Times New Roman" w:cs="Times New Roman"/>
          <w:sz w:val="28"/>
          <w:szCs w:val="28"/>
        </w:rPr>
        <w:t xml:space="preserve"> </w:t>
      </w:r>
      <w:r>
        <w:rPr>
          <w:rFonts w:ascii="Times New Roman" w:hAnsi="Times New Roman" w:cs="Times New Roman"/>
          <w:sz w:val="28"/>
          <w:szCs w:val="28"/>
        </w:rPr>
        <w:t>воспитания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духе</w:t>
      </w:r>
      <w:r>
        <w:rPr>
          <w:rFonts w:ascii="Times New Roman" w:hAnsi="Times New Roman" w:cs="Times New Roman"/>
          <w:sz w:val="28"/>
          <w:szCs w:val="28"/>
        </w:rPr>
        <w:t xml:space="preserve"> </w:t>
      </w:r>
      <w:r>
        <w:rPr>
          <w:rFonts w:ascii="Times New Roman" w:hAnsi="Times New Roman" w:cs="Times New Roman"/>
          <w:sz w:val="28"/>
          <w:szCs w:val="28"/>
        </w:rPr>
        <w:t>высоких</w:t>
      </w:r>
      <w:r>
        <w:rPr>
          <w:rFonts w:ascii="Times New Roman" w:hAnsi="Times New Roman" w:cs="Times New Roman"/>
          <w:sz w:val="28"/>
          <w:szCs w:val="28"/>
        </w:rPr>
        <w:t xml:space="preserve"> </w:t>
      </w:r>
      <w:r>
        <w:rPr>
          <w:rFonts w:ascii="Times New Roman" w:hAnsi="Times New Roman" w:cs="Times New Roman"/>
          <w:sz w:val="28"/>
          <w:szCs w:val="28"/>
        </w:rPr>
        <w:t>нравственно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идеалов</w:t>
      </w:r>
      <w:r>
        <w:rPr>
          <w:rFonts w:ascii="Times New Roman" w:hAnsi="Times New Roman" w:cs="Times New Roman"/>
          <w:sz w:val="28"/>
          <w:szCs w:val="28"/>
        </w:rPr>
        <w:t xml:space="preserve">, </w:t>
      </w:r>
      <w:r>
        <w:rPr>
          <w:rFonts w:ascii="Times New Roman" w:hAnsi="Times New Roman" w:cs="Times New Roman"/>
          <w:sz w:val="28"/>
          <w:szCs w:val="28"/>
        </w:rPr>
        <w:t>степенью</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владения</w:t>
      </w:r>
      <w:r>
        <w:rPr>
          <w:rFonts w:ascii="Times New Roman" w:hAnsi="Times New Roman" w:cs="Times New Roman"/>
          <w:sz w:val="28"/>
          <w:szCs w:val="28"/>
        </w:rPr>
        <w:t xml:space="preserve"> </w:t>
      </w:r>
      <w:r>
        <w:rPr>
          <w:rFonts w:ascii="Times New Roman" w:hAnsi="Times New Roman" w:cs="Times New Roman"/>
          <w:sz w:val="28"/>
          <w:szCs w:val="28"/>
        </w:rPr>
        <w:t>принципами</w:t>
      </w:r>
      <w:r>
        <w:rPr>
          <w:rFonts w:ascii="Times New Roman" w:hAnsi="Times New Roman" w:cs="Times New Roman"/>
          <w:sz w:val="28"/>
          <w:szCs w:val="28"/>
        </w:rPr>
        <w:t xml:space="preserve">, </w:t>
      </w:r>
      <w:r>
        <w:rPr>
          <w:rFonts w:ascii="Times New Roman" w:hAnsi="Times New Roman" w:cs="Times New Roman"/>
          <w:sz w:val="28"/>
          <w:szCs w:val="28"/>
        </w:rPr>
        <w:t>умениями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навыками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искусств</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rPr>
        <w:t>использования</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практической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служит</w:t>
      </w:r>
      <w:r>
        <w:rPr>
          <w:rFonts w:ascii="Times New Roman" w:hAnsi="Times New Roman" w:cs="Times New Roman"/>
          <w:sz w:val="28"/>
          <w:szCs w:val="28"/>
        </w:rPr>
        <w:t xml:space="preserve"> </w:t>
      </w:r>
      <w:r>
        <w:rPr>
          <w:rFonts w:ascii="Times New Roman" w:hAnsi="Times New Roman" w:cs="Times New Roman"/>
          <w:sz w:val="28"/>
          <w:szCs w:val="28"/>
        </w:rPr>
        <w:t>существенным</w:t>
      </w:r>
      <w:r>
        <w:rPr>
          <w:rFonts w:ascii="Times New Roman" w:hAnsi="Times New Roman" w:cs="Times New Roman"/>
          <w:sz w:val="28"/>
          <w:szCs w:val="28"/>
        </w:rPr>
        <w:t xml:space="preserve"> </w:t>
      </w:r>
      <w:r>
        <w:rPr>
          <w:rFonts w:ascii="Times New Roman" w:hAnsi="Times New Roman" w:cs="Times New Roman"/>
          <w:sz w:val="28"/>
          <w:szCs w:val="28"/>
        </w:rPr>
        <w:t>показателем</w:t>
      </w:r>
      <w:r>
        <w:rPr>
          <w:rFonts w:ascii="Times New Roman" w:hAnsi="Times New Roman" w:cs="Times New Roman"/>
          <w:sz w:val="28"/>
          <w:szCs w:val="28"/>
        </w:rPr>
        <w:t xml:space="preserve"> </w:t>
      </w:r>
      <w:r>
        <w:rPr>
          <w:rFonts w:ascii="Times New Roman" w:hAnsi="Times New Roman" w:cs="Times New Roman"/>
          <w:sz w:val="28"/>
          <w:szCs w:val="28"/>
        </w:rPr>
        <w:t>вовлеченности</w:t>
      </w:r>
      <w:r>
        <w:rPr>
          <w:rFonts w:ascii="Times New Roman" w:hAnsi="Times New Roman" w:cs="Times New Roman"/>
          <w:sz w:val="28"/>
          <w:szCs w:val="28"/>
        </w:rPr>
        <w:t xml:space="preserve"> </w:t>
      </w:r>
      <w:r>
        <w:rPr>
          <w:rFonts w:ascii="Times New Roman" w:hAnsi="Times New Roman" w:cs="Times New Roman"/>
          <w:sz w:val="28"/>
          <w:szCs w:val="28"/>
        </w:rPr>
        <w:t>граждан</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того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ли</w:t>
      </w:r>
      <w:r>
        <w:rPr>
          <w:rFonts w:ascii="Times New Roman" w:hAnsi="Times New Roman" w:cs="Times New Roman"/>
          <w:sz w:val="28"/>
          <w:szCs w:val="28"/>
        </w:rPr>
        <w:t xml:space="preserve"> </w:t>
      </w:r>
      <w:r>
        <w:rPr>
          <w:rFonts w:ascii="Times New Roman" w:hAnsi="Times New Roman" w:cs="Times New Roman"/>
          <w:sz w:val="28"/>
          <w:szCs w:val="28"/>
        </w:rPr>
        <w:t>иного</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политику</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управление</w:t>
      </w:r>
      <w:r>
        <w:rPr>
          <w:rFonts w:ascii="Times New Roman" w:hAnsi="Times New Roman" w:cs="Times New Roman"/>
          <w:sz w:val="28"/>
          <w:szCs w:val="28"/>
        </w:rPr>
        <w:t xml:space="preserve"> </w:t>
      </w:r>
      <w:r>
        <w:rPr>
          <w:rFonts w:ascii="Times New Roman" w:hAnsi="Times New Roman" w:cs="Times New Roman"/>
          <w:sz w:val="28"/>
          <w:szCs w:val="28"/>
        </w:rPr>
        <w:t>делами</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аким</w:t>
      </w:r>
      <w:r>
        <w:rPr>
          <w:rFonts w:ascii="Times New Roman" w:hAnsi="Times New Roman" w:cs="Times New Roman"/>
          <w:sz w:val="28"/>
          <w:szCs w:val="28"/>
        </w:rPr>
        <w:t xml:space="preserve"> </w:t>
      </w:r>
      <w:r>
        <w:rPr>
          <w:rFonts w:ascii="Times New Roman" w:hAnsi="Times New Roman" w:cs="Times New Roman"/>
          <w:sz w:val="28"/>
          <w:szCs w:val="28"/>
        </w:rPr>
        <w:t>образом</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система</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информированности</w:t>
      </w:r>
      <w:r>
        <w:rPr>
          <w:rFonts w:ascii="Times New Roman" w:hAnsi="Times New Roman" w:cs="Times New Roman"/>
          <w:sz w:val="28"/>
          <w:szCs w:val="28"/>
        </w:rPr>
        <w:t xml:space="preserve">, </w:t>
      </w:r>
      <w:r>
        <w:rPr>
          <w:rFonts w:ascii="Times New Roman" w:hAnsi="Times New Roman" w:cs="Times New Roman"/>
          <w:sz w:val="28"/>
          <w:szCs w:val="28"/>
        </w:rPr>
        <w:t>мотивационных</w:t>
      </w:r>
      <w:r>
        <w:rPr>
          <w:rFonts w:ascii="Times New Roman" w:hAnsi="Times New Roman" w:cs="Times New Roman"/>
          <w:sz w:val="28"/>
          <w:szCs w:val="28"/>
        </w:rPr>
        <w:t xml:space="preserve"> </w:t>
      </w:r>
      <w:r>
        <w:rPr>
          <w:rFonts w:ascii="Times New Roman" w:hAnsi="Times New Roman" w:cs="Times New Roman"/>
          <w:sz w:val="28"/>
          <w:szCs w:val="28"/>
        </w:rPr>
        <w:t>установок</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убеждённости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активности</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Будучи</w:t>
      </w:r>
      <w:r>
        <w:rPr>
          <w:rFonts w:ascii="Times New Roman" w:hAnsi="Times New Roman" w:cs="Times New Roman"/>
          <w:sz w:val="28"/>
          <w:szCs w:val="28"/>
        </w:rPr>
        <w:t xml:space="preserve"> </w:t>
      </w:r>
      <w:r>
        <w:rPr>
          <w:rFonts w:ascii="Times New Roman" w:hAnsi="Times New Roman" w:cs="Times New Roman"/>
          <w:sz w:val="28"/>
          <w:szCs w:val="28"/>
        </w:rPr>
        <w:t>одним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видов</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наибольшей</w:t>
      </w:r>
      <w:r>
        <w:rPr>
          <w:rFonts w:ascii="Times New Roman" w:hAnsi="Times New Roman" w:cs="Times New Roman"/>
          <w:sz w:val="28"/>
          <w:szCs w:val="28"/>
        </w:rPr>
        <w:t xml:space="preserve"> </w:t>
      </w:r>
      <w:r>
        <w:rPr>
          <w:rFonts w:ascii="Times New Roman" w:hAnsi="Times New Roman" w:cs="Times New Roman"/>
          <w:sz w:val="28"/>
          <w:szCs w:val="28"/>
        </w:rPr>
        <w:t>мере</w:t>
      </w:r>
      <w:r>
        <w:rPr>
          <w:rFonts w:ascii="Times New Roman" w:hAnsi="Times New Roman" w:cs="Times New Roman"/>
          <w:sz w:val="28"/>
          <w:szCs w:val="28"/>
        </w:rPr>
        <w:t xml:space="preserve"> </w:t>
      </w:r>
      <w:r>
        <w:rPr>
          <w:rFonts w:ascii="Times New Roman" w:hAnsi="Times New Roman" w:cs="Times New Roman"/>
          <w:sz w:val="28"/>
          <w:szCs w:val="28"/>
        </w:rPr>
        <w:t>связанных</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lang w:val="kk-KZ"/>
        </w:rPr>
        <w:t>-</w:t>
      </w:r>
      <w:r>
        <w:rPr>
          <w:rFonts w:ascii="Times New Roman" w:hAnsi="Times New Roman" w:cs="Times New Roman"/>
          <w:sz w:val="28"/>
          <w:szCs w:val="28"/>
        </w:rPr>
        <w:t>преобразующ</w:t>
      </w:r>
      <w:r>
        <w:rPr>
          <w:rFonts w:ascii="Times New Roman" w:hAnsi="Times New Roman" w:cs="Times New Roman"/>
          <w:sz w:val="28"/>
          <w:szCs w:val="28"/>
          <w:lang w:val="kk-KZ"/>
        </w:rPr>
        <w:t>е</w:t>
      </w:r>
      <w:r>
        <w:rPr>
          <w:rFonts w:ascii="Times New Roman" w:hAnsi="Times New Roman" w:cs="Times New Roman"/>
          <w:sz w:val="28"/>
          <w:szCs w:val="28"/>
        </w:rPr>
        <w:t>й</w:t>
      </w:r>
      <w:r>
        <w:rPr>
          <w:rFonts w:ascii="Times New Roman" w:hAnsi="Times New Roman" w:cs="Times New Roman"/>
          <w:sz w:val="28"/>
          <w:szCs w:val="28"/>
        </w:rPr>
        <w:t xml:space="preserve"> </w:t>
      </w:r>
      <w:r>
        <w:rPr>
          <w:rFonts w:ascii="Times New Roman" w:hAnsi="Times New Roman" w:cs="Times New Roman"/>
          <w:sz w:val="28"/>
          <w:szCs w:val="28"/>
        </w:rPr>
        <w:t>деятельностью</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предполагает</w:t>
      </w:r>
      <w:r>
        <w:rPr>
          <w:rFonts w:ascii="Times New Roman" w:hAnsi="Times New Roman" w:cs="Times New Roman"/>
          <w:sz w:val="28"/>
          <w:szCs w:val="28"/>
        </w:rPr>
        <w:t xml:space="preserve"> </w:t>
      </w:r>
      <w:r>
        <w:rPr>
          <w:rFonts w:ascii="Times New Roman" w:hAnsi="Times New Roman" w:cs="Times New Roman"/>
          <w:sz w:val="28"/>
          <w:szCs w:val="28"/>
        </w:rPr>
        <w:t>высокую</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познания</w:t>
      </w:r>
      <w:r>
        <w:rPr>
          <w:rFonts w:ascii="Times New Roman" w:hAnsi="Times New Roman" w:cs="Times New Roman"/>
          <w:sz w:val="28"/>
          <w:szCs w:val="28"/>
        </w:rPr>
        <w:t xml:space="preserve">, </w:t>
      </w:r>
      <w:r>
        <w:rPr>
          <w:rFonts w:ascii="Times New Roman" w:hAnsi="Times New Roman" w:cs="Times New Roman"/>
          <w:sz w:val="28"/>
          <w:szCs w:val="28"/>
        </w:rPr>
        <w:t>анализ</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осмыслени</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процессов</w:t>
      </w:r>
      <w:r>
        <w:rPr>
          <w:rFonts w:ascii="Times New Roman" w:hAnsi="Times New Roman" w:cs="Times New Roman"/>
          <w:sz w:val="28"/>
          <w:szCs w:val="28"/>
        </w:rPr>
        <w:t xml:space="preserve">, </w:t>
      </w:r>
      <w:r>
        <w:rPr>
          <w:rFonts w:ascii="Times New Roman" w:hAnsi="Times New Roman" w:cs="Times New Roman"/>
          <w:sz w:val="28"/>
          <w:szCs w:val="28"/>
        </w:rPr>
        <w:t>явлений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оэтому</w:t>
      </w:r>
      <w:r>
        <w:rPr>
          <w:rFonts w:ascii="Times New Roman" w:hAnsi="Times New Roman" w:cs="Times New Roman"/>
          <w:sz w:val="28"/>
          <w:szCs w:val="28"/>
        </w:rPr>
        <w:t xml:space="preserve"> </w:t>
      </w: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формировании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выработка</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lang w:val="kk-KZ"/>
        </w:rPr>
        <w:t>м</w:t>
      </w:r>
      <w:r>
        <w:rPr>
          <w:rFonts w:ascii="Times New Roman" w:hAnsi="Times New Roman" w:cs="Times New Roman"/>
          <w:sz w:val="28"/>
          <w:szCs w:val="28"/>
        </w:rPr>
        <w:t>ировоззре</w:t>
      </w:r>
      <w:r>
        <w:rPr>
          <w:rFonts w:ascii="Times New Roman" w:hAnsi="Times New Roman" w:cs="Times New Roman"/>
          <w:sz w:val="28"/>
          <w:szCs w:val="28"/>
        </w:rPr>
        <w:t>нческого</w:t>
      </w:r>
      <w:r>
        <w:rPr>
          <w:rFonts w:ascii="Times New Roman" w:hAnsi="Times New Roman" w:cs="Times New Roman"/>
          <w:sz w:val="28"/>
          <w:szCs w:val="28"/>
        </w:rPr>
        <w:t xml:space="preserve"> </w:t>
      </w:r>
      <w:r>
        <w:rPr>
          <w:rFonts w:ascii="Times New Roman" w:hAnsi="Times New Roman" w:cs="Times New Roman"/>
          <w:sz w:val="28"/>
          <w:szCs w:val="28"/>
        </w:rPr>
        <w:t>видения</w:t>
      </w:r>
      <w:r>
        <w:rPr>
          <w:rFonts w:ascii="Times New Roman" w:hAnsi="Times New Roman" w:cs="Times New Roman"/>
          <w:sz w:val="28"/>
          <w:szCs w:val="28"/>
        </w:rPr>
        <w:t xml:space="preserve"> </w:t>
      </w:r>
      <w:r>
        <w:rPr>
          <w:rFonts w:ascii="Times New Roman" w:hAnsi="Times New Roman" w:cs="Times New Roman"/>
          <w:sz w:val="28"/>
          <w:szCs w:val="28"/>
        </w:rPr>
        <w:t>тех</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иных</w:t>
      </w:r>
      <w:r>
        <w:rPr>
          <w:rFonts w:ascii="Times New Roman" w:hAnsi="Times New Roman" w:cs="Times New Roman"/>
          <w:sz w:val="28"/>
          <w:szCs w:val="28"/>
        </w:rPr>
        <w:t xml:space="preserve"> </w:t>
      </w:r>
      <w:r>
        <w:rPr>
          <w:rFonts w:ascii="Times New Roman" w:hAnsi="Times New Roman" w:cs="Times New Roman"/>
          <w:sz w:val="28"/>
          <w:szCs w:val="28"/>
        </w:rPr>
        <w:t>процессов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явлений</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этим</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подчеркнуть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органическое</w:t>
      </w:r>
      <w:r>
        <w:rPr>
          <w:rFonts w:ascii="Times New Roman" w:hAnsi="Times New Roman" w:cs="Times New Roman"/>
          <w:sz w:val="28"/>
          <w:szCs w:val="28"/>
        </w:rPr>
        <w:t xml:space="preserve"> </w:t>
      </w:r>
      <w:r>
        <w:rPr>
          <w:rFonts w:ascii="Times New Roman" w:hAnsi="Times New Roman" w:cs="Times New Roman"/>
          <w:sz w:val="28"/>
          <w:szCs w:val="28"/>
        </w:rPr>
        <w:t>единство</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идейных</w:t>
      </w:r>
      <w:r>
        <w:rPr>
          <w:rFonts w:ascii="Times New Roman" w:hAnsi="Times New Roman" w:cs="Times New Roman"/>
          <w:sz w:val="28"/>
          <w:szCs w:val="28"/>
        </w:rPr>
        <w:t xml:space="preserve"> </w:t>
      </w:r>
      <w:r>
        <w:rPr>
          <w:rFonts w:ascii="Times New Roman" w:hAnsi="Times New Roman" w:cs="Times New Roman"/>
          <w:sz w:val="28"/>
          <w:szCs w:val="28"/>
        </w:rPr>
        <w:t>убеждений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действий</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неуклонном</w:t>
      </w:r>
      <w:r>
        <w:rPr>
          <w:rFonts w:ascii="Times New Roman" w:hAnsi="Times New Roman" w:cs="Times New Roman"/>
          <w:sz w:val="28"/>
          <w:szCs w:val="28"/>
        </w:rPr>
        <w:t xml:space="preserve"> </w:t>
      </w:r>
      <w:r>
        <w:rPr>
          <w:rFonts w:ascii="Times New Roman" w:hAnsi="Times New Roman" w:cs="Times New Roman"/>
          <w:sz w:val="28"/>
          <w:szCs w:val="28"/>
        </w:rPr>
        <w:t>повышен</w:t>
      </w:r>
      <w:r>
        <w:rPr>
          <w:rFonts w:ascii="Times New Roman" w:hAnsi="Times New Roman" w:cs="Times New Roman"/>
          <w:sz w:val="28"/>
          <w:szCs w:val="28"/>
        </w:rPr>
        <w:t>ии</w:t>
      </w:r>
      <w:r>
        <w:rPr>
          <w:rFonts w:ascii="Times New Roman" w:hAnsi="Times New Roman" w:cs="Times New Roman"/>
          <w:sz w:val="28"/>
          <w:szCs w:val="28"/>
        </w:rPr>
        <w:t xml:space="preserve"> </w:t>
      </w:r>
      <w:r>
        <w:rPr>
          <w:rFonts w:ascii="Times New Roman" w:hAnsi="Times New Roman" w:cs="Times New Roman"/>
          <w:sz w:val="28"/>
          <w:szCs w:val="28"/>
        </w:rPr>
        <w:t>значимости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жизнедеятельности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важное</w:t>
      </w:r>
      <w:r>
        <w:rPr>
          <w:rFonts w:ascii="Times New Roman" w:hAnsi="Times New Roman" w:cs="Times New Roman"/>
          <w:sz w:val="28"/>
          <w:szCs w:val="28"/>
        </w:rPr>
        <w:t xml:space="preserve"> </w:t>
      </w:r>
      <w:r>
        <w:rPr>
          <w:rFonts w:ascii="Times New Roman" w:hAnsi="Times New Roman" w:cs="Times New Roman"/>
          <w:sz w:val="28"/>
          <w:szCs w:val="28"/>
        </w:rPr>
        <w:t>значение</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такой</w:t>
      </w:r>
      <w:r>
        <w:rPr>
          <w:rFonts w:ascii="Times New Roman" w:hAnsi="Times New Roman" w:cs="Times New Roman"/>
          <w:sz w:val="28"/>
          <w:szCs w:val="28"/>
        </w:rPr>
        <w:t xml:space="preserve"> </w:t>
      </w:r>
      <w:r>
        <w:rPr>
          <w:rFonts w:ascii="Times New Roman" w:hAnsi="Times New Roman" w:cs="Times New Roman"/>
          <w:sz w:val="28"/>
          <w:szCs w:val="28"/>
        </w:rPr>
        <w:t>фактор</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возрастание</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прогнозирующей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стимулирующей</w:t>
      </w:r>
      <w:r>
        <w:rPr>
          <w:rFonts w:ascii="Times New Roman" w:hAnsi="Times New Roman" w:cs="Times New Roman"/>
          <w:sz w:val="28"/>
          <w:szCs w:val="28"/>
        </w:rPr>
        <w:t xml:space="preserve"> </w:t>
      </w:r>
      <w:r>
        <w:rPr>
          <w:rFonts w:ascii="Times New Roman" w:hAnsi="Times New Roman" w:cs="Times New Roman"/>
          <w:sz w:val="28"/>
          <w:szCs w:val="28"/>
        </w:rPr>
        <w:t>роли</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знания</w:t>
      </w:r>
      <w:r>
        <w:rPr>
          <w:rFonts w:ascii="Times New Roman" w:hAnsi="Times New Roman" w:cs="Times New Roman"/>
          <w:sz w:val="28"/>
          <w:szCs w:val="28"/>
        </w:rPr>
        <w:t xml:space="preserve">, </w:t>
      </w:r>
      <w:r>
        <w:rPr>
          <w:rFonts w:ascii="Times New Roman" w:hAnsi="Times New Roman" w:cs="Times New Roman"/>
          <w:sz w:val="28"/>
          <w:szCs w:val="28"/>
        </w:rPr>
        <w:t>способствующего</w:t>
      </w:r>
      <w:r>
        <w:rPr>
          <w:rFonts w:ascii="Times New Roman" w:hAnsi="Times New Roman" w:cs="Times New Roman"/>
          <w:sz w:val="28"/>
          <w:szCs w:val="28"/>
        </w:rPr>
        <w:t xml:space="preserve"> </w:t>
      </w:r>
      <w:r>
        <w:rPr>
          <w:rFonts w:ascii="Times New Roman" w:hAnsi="Times New Roman" w:cs="Times New Roman"/>
          <w:sz w:val="28"/>
          <w:szCs w:val="28"/>
        </w:rPr>
        <w:t>определени</w:t>
      </w:r>
      <w:r>
        <w:rPr>
          <w:rFonts w:ascii="Times New Roman" w:hAnsi="Times New Roman" w:cs="Times New Roman"/>
          <w:sz w:val="28"/>
          <w:szCs w:val="28"/>
        </w:rPr>
        <w:t>ю</w:t>
      </w:r>
      <w:r>
        <w:rPr>
          <w:rFonts w:ascii="Times New Roman" w:hAnsi="Times New Roman" w:cs="Times New Roman"/>
          <w:sz w:val="28"/>
          <w:szCs w:val="28"/>
        </w:rPr>
        <w:t xml:space="preserve"> </w:t>
      </w:r>
      <w:r>
        <w:rPr>
          <w:rFonts w:ascii="Times New Roman" w:hAnsi="Times New Roman" w:cs="Times New Roman"/>
          <w:sz w:val="28"/>
          <w:szCs w:val="28"/>
        </w:rPr>
        <w:t>основных</w:t>
      </w:r>
      <w:r>
        <w:rPr>
          <w:rFonts w:ascii="Times New Roman" w:hAnsi="Times New Roman" w:cs="Times New Roman"/>
          <w:sz w:val="28"/>
          <w:szCs w:val="28"/>
        </w:rPr>
        <w:t xml:space="preserve"> </w:t>
      </w:r>
      <w:r>
        <w:rPr>
          <w:rFonts w:ascii="Times New Roman" w:hAnsi="Times New Roman" w:cs="Times New Roman"/>
          <w:sz w:val="28"/>
          <w:szCs w:val="28"/>
        </w:rPr>
        <w:t>ориентиров</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lang w:val="kk-KZ"/>
        </w:rPr>
        <w:t>ш</w:t>
      </w:r>
      <w:r>
        <w:rPr>
          <w:rFonts w:ascii="Times New Roman" w:hAnsi="Times New Roman" w:cs="Times New Roman"/>
          <w:sz w:val="28"/>
          <w:szCs w:val="28"/>
        </w:rPr>
        <w:t>ирочайших</w:t>
      </w:r>
      <w:r>
        <w:rPr>
          <w:rFonts w:ascii="Times New Roman" w:hAnsi="Times New Roman" w:cs="Times New Roman"/>
          <w:sz w:val="28"/>
          <w:szCs w:val="28"/>
        </w:rPr>
        <w:t xml:space="preserve"> </w:t>
      </w:r>
      <w:r>
        <w:rPr>
          <w:rFonts w:ascii="Times New Roman" w:hAnsi="Times New Roman" w:cs="Times New Roman"/>
          <w:sz w:val="28"/>
          <w:szCs w:val="28"/>
        </w:rPr>
        <w:t>масс</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сельских</w:t>
      </w:r>
      <w:r>
        <w:rPr>
          <w:rFonts w:ascii="Times New Roman" w:hAnsi="Times New Roman" w:cs="Times New Roman"/>
          <w:sz w:val="28"/>
          <w:szCs w:val="28"/>
        </w:rPr>
        <w:t xml:space="preserve"> </w:t>
      </w:r>
      <w:r>
        <w:rPr>
          <w:rFonts w:ascii="Times New Roman" w:hAnsi="Times New Roman" w:cs="Times New Roman"/>
          <w:sz w:val="28"/>
          <w:szCs w:val="28"/>
        </w:rPr>
        <w:t>жителей</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bookmarkStart w:id="74" w:name="_Hlk209600777"/>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сельских</w:t>
      </w:r>
      <w:r>
        <w:rPr>
          <w:rFonts w:ascii="Times New Roman" w:hAnsi="Times New Roman" w:cs="Times New Roman"/>
          <w:sz w:val="28"/>
          <w:szCs w:val="28"/>
        </w:rPr>
        <w:t xml:space="preserve"> </w:t>
      </w:r>
      <w:r>
        <w:rPr>
          <w:rFonts w:ascii="Times New Roman" w:hAnsi="Times New Roman" w:cs="Times New Roman"/>
          <w:sz w:val="28"/>
          <w:szCs w:val="28"/>
        </w:rPr>
        <w:t>жителей</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развивается</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мере</w:t>
      </w:r>
      <w:r>
        <w:rPr>
          <w:rFonts w:ascii="Times New Roman" w:hAnsi="Times New Roman" w:cs="Times New Roman"/>
          <w:sz w:val="28"/>
          <w:szCs w:val="28"/>
        </w:rPr>
        <w:t xml:space="preserve"> </w:t>
      </w:r>
      <w:r>
        <w:rPr>
          <w:rFonts w:ascii="Times New Roman" w:hAnsi="Times New Roman" w:cs="Times New Roman"/>
          <w:sz w:val="28"/>
          <w:szCs w:val="28"/>
        </w:rPr>
        <w:t>того</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происход</w:t>
      </w:r>
      <w:r>
        <w:rPr>
          <w:rFonts w:ascii="Times New Roman" w:hAnsi="Times New Roman" w:cs="Times New Roman"/>
          <w:sz w:val="28"/>
          <w:szCs w:val="28"/>
          <w:lang w:val="kk-KZ"/>
        </w:rPr>
        <w:t>я</w:t>
      </w:r>
      <w:r>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политическ</w:t>
      </w:r>
      <w:r>
        <w:rPr>
          <w:rFonts w:ascii="Times New Roman" w:hAnsi="Times New Roman" w:cs="Times New Roman"/>
          <w:sz w:val="28"/>
          <w:szCs w:val="28"/>
          <w:lang w:val="kk-KZ"/>
        </w:rPr>
        <w:t>о</w:t>
      </w:r>
      <w:r>
        <w:rPr>
          <w:rFonts w:ascii="Times New Roman" w:hAnsi="Times New Roman" w:cs="Times New Roman"/>
          <w:sz w:val="28"/>
          <w:szCs w:val="28"/>
          <w:lang w:val="kk-KZ"/>
        </w:rPr>
        <w:t>-</w:t>
      </w:r>
      <w:r>
        <w:rPr>
          <w:rFonts w:ascii="Times New Roman" w:hAnsi="Times New Roman" w:cs="Times New Roman"/>
          <w:sz w:val="28"/>
          <w:szCs w:val="28"/>
        </w:rPr>
        <w:t>преобразующие</w:t>
      </w:r>
      <w:r>
        <w:rPr>
          <w:rFonts w:ascii="Times New Roman" w:hAnsi="Times New Roman" w:cs="Times New Roman"/>
          <w:sz w:val="28"/>
          <w:szCs w:val="28"/>
        </w:rPr>
        <w:t xml:space="preserve"> </w:t>
      </w:r>
      <w:r>
        <w:rPr>
          <w:rFonts w:ascii="Times New Roman" w:hAnsi="Times New Roman" w:cs="Times New Roman"/>
          <w:sz w:val="28"/>
          <w:szCs w:val="28"/>
        </w:rPr>
        <w:t>изменения</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областях</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w:t>
      </w:r>
    </w:p>
    <w:bookmarkEnd w:id="74"/>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дним</w:t>
      </w:r>
      <w:r>
        <w:rPr>
          <w:rFonts w:ascii="Times New Roman" w:hAnsi="Times New Roman" w:cs="Times New Roman"/>
          <w:sz w:val="28"/>
          <w:szCs w:val="28"/>
        </w:rPr>
        <w:t xml:space="preserve"> </w:t>
      </w:r>
      <w:r>
        <w:rPr>
          <w:rFonts w:ascii="Times New Roman" w:hAnsi="Times New Roman" w:cs="Times New Roman"/>
          <w:sz w:val="28"/>
          <w:szCs w:val="28"/>
        </w:rPr>
        <w:t>словом</w:t>
      </w:r>
      <w:r>
        <w:rPr>
          <w:rFonts w:ascii="Times New Roman" w:hAnsi="Times New Roman" w:cs="Times New Roman"/>
          <w:sz w:val="28"/>
          <w:szCs w:val="28"/>
        </w:rPr>
        <w:t xml:space="preserve">, </w:t>
      </w:r>
      <w:r>
        <w:rPr>
          <w:rFonts w:ascii="Times New Roman" w:hAnsi="Times New Roman" w:cs="Times New Roman"/>
          <w:sz w:val="28"/>
          <w:szCs w:val="28"/>
        </w:rPr>
        <w:t>образ</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ружеников</w:t>
      </w:r>
      <w:r>
        <w:rPr>
          <w:rFonts w:ascii="Times New Roman" w:hAnsi="Times New Roman" w:cs="Times New Roman"/>
          <w:sz w:val="28"/>
          <w:szCs w:val="28"/>
        </w:rPr>
        <w:t xml:space="preserve"> </w:t>
      </w:r>
      <w:r>
        <w:rPr>
          <w:rFonts w:ascii="Times New Roman" w:hAnsi="Times New Roman" w:cs="Times New Roman"/>
          <w:sz w:val="28"/>
          <w:szCs w:val="28"/>
        </w:rPr>
        <w:t>села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специфику</w:t>
      </w:r>
      <w:r>
        <w:rPr>
          <w:rFonts w:ascii="Times New Roman" w:hAnsi="Times New Roman" w:cs="Times New Roman"/>
          <w:sz w:val="28"/>
          <w:szCs w:val="28"/>
        </w:rPr>
        <w:t xml:space="preserve">, </w:t>
      </w:r>
      <w:r>
        <w:rPr>
          <w:rFonts w:ascii="Times New Roman" w:hAnsi="Times New Roman" w:cs="Times New Roman"/>
          <w:sz w:val="28"/>
          <w:szCs w:val="28"/>
        </w:rPr>
        <w:t>детерминированную</w:t>
      </w:r>
      <w:r>
        <w:rPr>
          <w:rFonts w:ascii="Times New Roman" w:hAnsi="Times New Roman" w:cs="Times New Roman"/>
          <w:sz w:val="28"/>
          <w:szCs w:val="28"/>
        </w:rPr>
        <w:t xml:space="preserve"> </w:t>
      </w:r>
      <w:r>
        <w:rPr>
          <w:rFonts w:ascii="Times New Roman" w:hAnsi="Times New Roman" w:cs="Times New Roman"/>
          <w:sz w:val="28"/>
          <w:szCs w:val="28"/>
        </w:rPr>
        <w:t>особенностями</w:t>
      </w:r>
      <w:r>
        <w:rPr>
          <w:rFonts w:ascii="Times New Roman" w:hAnsi="Times New Roman" w:cs="Times New Roman"/>
          <w:sz w:val="28"/>
          <w:szCs w:val="28"/>
        </w:rPr>
        <w:t xml:space="preserve"> </w:t>
      </w:r>
      <w:r>
        <w:rPr>
          <w:rFonts w:ascii="Times New Roman" w:hAnsi="Times New Roman" w:cs="Times New Roman"/>
          <w:sz w:val="28"/>
          <w:szCs w:val="28"/>
        </w:rPr>
        <w:t>сельскохозяйственного</w:t>
      </w:r>
      <w:r>
        <w:rPr>
          <w:rFonts w:ascii="Times New Roman" w:hAnsi="Times New Roman" w:cs="Times New Roman"/>
          <w:sz w:val="28"/>
          <w:szCs w:val="28"/>
        </w:rPr>
        <w:t xml:space="preserve"> </w:t>
      </w:r>
      <w:r>
        <w:rPr>
          <w:rFonts w:ascii="Times New Roman" w:hAnsi="Times New Roman" w:cs="Times New Roman"/>
          <w:sz w:val="28"/>
          <w:szCs w:val="28"/>
        </w:rPr>
        <w:t>производства</w:t>
      </w:r>
      <w:r>
        <w:rPr>
          <w:rFonts w:ascii="Times New Roman" w:hAnsi="Times New Roman" w:cs="Times New Roman"/>
          <w:sz w:val="28"/>
          <w:szCs w:val="28"/>
        </w:rPr>
        <w:t xml:space="preserve">, </w:t>
      </w:r>
      <w:r>
        <w:rPr>
          <w:rFonts w:ascii="Times New Roman" w:hAnsi="Times New Roman" w:cs="Times New Roman"/>
          <w:sz w:val="28"/>
          <w:szCs w:val="28"/>
        </w:rPr>
        <w:t>который</w:t>
      </w:r>
      <w:r>
        <w:rPr>
          <w:rFonts w:ascii="Times New Roman" w:hAnsi="Times New Roman" w:cs="Times New Roman"/>
          <w:sz w:val="28"/>
          <w:szCs w:val="28"/>
        </w:rPr>
        <w:t xml:space="preserve"> </w:t>
      </w:r>
      <w:r>
        <w:rPr>
          <w:rFonts w:ascii="Times New Roman" w:hAnsi="Times New Roman" w:cs="Times New Roman"/>
          <w:sz w:val="28"/>
          <w:szCs w:val="28"/>
        </w:rPr>
        <w:t>налагает</w:t>
      </w:r>
      <w:r>
        <w:rPr>
          <w:rFonts w:ascii="Times New Roman" w:hAnsi="Times New Roman" w:cs="Times New Roman"/>
          <w:sz w:val="28"/>
          <w:szCs w:val="28"/>
        </w:rPr>
        <w:t xml:space="preserve"> </w:t>
      </w:r>
      <w:r>
        <w:rPr>
          <w:rFonts w:ascii="Times New Roman" w:hAnsi="Times New Roman" w:cs="Times New Roman"/>
          <w:sz w:val="28"/>
          <w:szCs w:val="28"/>
        </w:rPr>
        <w:t>определённый</w:t>
      </w:r>
      <w:r>
        <w:rPr>
          <w:rFonts w:ascii="Times New Roman" w:hAnsi="Times New Roman" w:cs="Times New Roman"/>
          <w:sz w:val="28"/>
          <w:szCs w:val="28"/>
        </w:rPr>
        <w:t xml:space="preserve"> </w:t>
      </w:r>
      <w:r>
        <w:rPr>
          <w:rFonts w:ascii="Times New Roman" w:hAnsi="Times New Roman" w:cs="Times New Roman"/>
          <w:sz w:val="28"/>
          <w:szCs w:val="28"/>
        </w:rPr>
        <w:t>отпеча</w:t>
      </w:r>
      <w:r>
        <w:rPr>
          <w:rFonts w:ascii="Times New Roman" w:hAnsi="Times New Roman" w:cs="Times New Roman"/>
          <w:sz w:val="28"/>
          <w:szCs w:val="28"/>
        </w:rPr>
        <w:t>-</w:t>
      </w:r>
      <w:r>
        <w:rPr>
          <w:rFonts w:ascii="Times New Roman" w:hAnsi="Times New Roman" w:cs="Times New Roman"/>
          <w:sz w:val="28"/>
          <w:szCs w:val="28"/>
        </w:rPr>
        <w:t>ток</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роцесс</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С</w:t>
      </w:r>
      <w:r>
        <w:rPr>
          <w:rFonts w:ascii="Times New Roman" w:hAnsi="Times New Roman" w:cs="Times New Roman"/>
          <w:sz w:val="28"/>
          <w:szCs w:val="28"/>
        </w:rPr>
        <w:t>ледует</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одним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индикаторов</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ружеников</w:t>
      </w:r>
      <w:r>
        <w:rPr>
          <w:rFonts w:ascii="Times New Roman" w:hAnsi="Times New Roman" w:cs="Times New Roman"/>
          <w:sz w:val="28"/>
          <w:szCs w:val="28"/>
        </w:rPr>
        <w:t xml:space="preserve"> </w:t>
      </w:r>
      <w:r>
        <w:rPr>
          <w:rFonts w:ascii="Times New Roman" w:hAnsi="Times New Roman" w:cs="Times New Roman"/>
          <w:sz w:val="28"/>
          <w:szCs w:val="28"/>
        </w:rPr>
        <w:t>села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lang w:val="kk-KZ"/>
        </w:rPr>
        <w:t>д</w:t>
      </w:r>
      <w:r>
        <w:rPr>
          <w:rFonts w:ascii="Times New Roman" w:hAnsi="Times New Roman" w:cs="Times New Roman"/>
          <w:sz w:val="28"/>
          <w:szCs w:val="28"/>
        </w:rPr>
        <w:t>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lang w:val="kk-KZ"/>
        </w:rPr>
        <w:t>я</w:t>
      </w:r>
      <w:r>
        <w:rPr>
          <w:rFonts w:ascii="Times New Roman" w:hAnsi="Times New Roman" w:cs="Times New Roman"/>
          <w:sz w:val="28"/>
          <w:szCs w:val="28"/>
        </w:rPr>
        <w:t>вляется</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активное</w:t>
      </w:r>
      <w:r>
        <w:rPr>
          <w:rFonts w:ascii="Times New Roman" w:hAnsi="Times New Roman" w:cs="Times New Roman"/>
          <w:sz w:val="28"/>
          <w:szCs w:val="28"/>
        </w:rPr>
        <w:t xml:space="preserve"> </w:t>
      </w:r>
      <w:r>
        <w:rPr>
          <w:rFonts w:ascii="Times New Roman" w:hAnsi="Times New Roman" w:cs="Times New Roman"/>
          <w:sz w:val="28"/>
          <w:szCs w:val="28"/>
        </w:rPr>
        <w:t>участие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массовых</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организациях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обсуждении</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документов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материалов</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аучный</w:t>
      </w:r>
      <w:r>
        <w:rPr>
          <w:rFonts w:ascii="Times New Roman" w:hAnsi="Times New Roman" w:cs="Times New Roman"/>
          <w:sz w:val="28"/>
          <w:szCs w:val="28"/>
        </w:rPr>
        <w:t xml:space="preserve"> </w:t>
      </w:r>
      <w:r>
        <w:rPr>
          <w:rFonts w:ascii="Times New Roman" w:hAnsi="Times New Roman" w:cs="Times New Roman"/>
          <w:sz w:val="28"/>
          <w:szCs w:val="28"/>
        </w:rPr>
        <w:t>анализ</w:t>
      </w:r>
      <w:r>
        <w:rPr>
          <w:rFonts w:ascii="Times New Roman" w:hAnsi="Times New Roman" w:cs="Times New Roman"/>
          <w:sz w:val="28"/>
          <w:szCs w:val="28"/>
        </w:rPr>
        <w:t xml:space="preserve"> </w:t>
      </w:r>
      <w:r>
        <w:rPr>
          <w:rFonts w:ascii="Times New Roman" w:hAnsi="Times New Roman" w:cs="Times New Roman"/>
          <w:sz w:val="28"/>
          <w:szCs w:val="28"/>
        </w:rPr>
        <w:t>показывает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многие</w:t>
      </w:r>
      <w:r>
        <w:rPr>
          <w:rFonts w:ascii="Times New Roman" w:hAnsi="Times New Roman" w:cs="Times New Roman"/>
          <w:sz w:val="28"/>
          <w:szCs w:val="28"/>
        </w:rPr>
        <w:t xml:space="preserve"> </w:t>
      </w:r>
      <w:r>
        <w:rPr>
          <w:rFonts w:ascii="Times New Roman" w:hAnsi="Times New Roman" w:cs="Times New Roman"/>
          <w:sz w:val="28"/>
          <w:szCs w:val="28"/>
        </w:rPr>
        <w:t>количественные</w:t>
      </w:r>
      <w:r>
        <w:rPr>
          <w:rFonts w:ascii="Times New Roman" w:hAnsi="Times New Roman" w:cs="Times New Roman"/>
          <w:sz w:val="28"/>
          <w:szCs w:val="28"/>
        </w:rPr>
        <w:t xml:space="preserve"> </w:t>
      </w:r>
      <w:r>
        <w:rPr>
          <w:rFonts w:ascii="Times New Roman" w:hAnsi="Times New Roman" w:cs="Times New Roman"/>
          <w:sz w:val="28"/>
          <w:szCs w:val="28"/>
        </w:rPr>
        <w:t>параметры</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высоки</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ак</w:t>
      </w:r>
      <w:r>
        <w:rPr>
          <w:rFonts w:ascii="Times New Roman" w:hAnsi="Times New Roman" w:cs="Times New Roman"/>
          <w:sz w:val="28"/>
          <w:szCs w:val="28"/>
        </w:rPr>
        <w:t xml:space="preserve"> </w:t>
      </w:r>
      <w:r>
        <w:rPr>
          <w:rFonts w:ascii="Times New Roman" w:hAnsi="Times New Roman" w:cs="Times New Roman"/>
          <w:sz w:val="28"/>
          <w:szCs w:val="28"/>
        </w:rPr>
        <w:t>известно</w:t>
      </w:r>
      <w:r>
        <w:rPr>
          <w:rFonts w:ascii="Times New Roman" w:hAnsi="Times New Roman" w:cs="Times New Roman"/>
          <w:sz w:val="28"/>
          <w:szCs w:val="28"/>
        </w:rPr>
        <w:t xml:space="preserve">, </w:t>
      </w:r>
      <w:r>
        <w:rPr>
          <w:rFonts w:ascii="Times New Roman" w:hAnsi="Times New Roman" w:cs="Times New Roman"/>
          <w:sz w:val="28"/>
          <w:szCs w:val="28"/>
        </w:rPr>
        <w:t>успех</w:t>
      </w:r>
      <w:r>
        <w:rPr>
          <w:rFonts w:ascii="Times New Roman" w:hAnsi="Times New Roman" w:cs="Times New Roman"/>
          <w:sz w:val="28"/>
          <w:szCs w:val="28"/>
        </w:rPr>
        <w:t xml:space="preserve"> </w:t>
      </w:r>
      <w:r>
        <w:rPr>
          <w:rFonts w:ascii="Times New Roman" w:hAnsi="Times New Roman" w:cs="Times New Roman"/>
          <w:sz w:val="28"/>
          <w:szCs w:val="28"/>
        </w:rPr>
        <w:t>любого</w:t>
      </w:r>
      <w:r>
        <w:rPr>
          <w:rFonts w:ascii="Times New Roman" w:hAnsi="Times New Roman" w:cs="Times New Roman"/>
          <w:sz w:val="28"/>
          <w:szCs w:val="28"/>
        </w:rPr>
        <w:t xml:space="preserve"> </w:t>
      </w:r>
      <w:r>
        <w:rPr>
          <w:rFonts w:ascii="Times New Roman" w:hAnsi="Times New Roman" w:cs="Times New Roman"/>
          <w:sz w:val="28"/>
          <w:szCs w:val="28"/>
        </w:rPr>
        <w:t>начинания</w:t>
      </w:r>
      <w:r>
        <w:rPr>
          <w:rFonts w:ascii="Times New Roman" w:hAnsi="Times New Roman" w:cs="Times New Roman"/>
          <w:sz w:val="28"/>
          <w:szCs w:val="28"/>
        </w:rPr>
        <w:t xml:space="preserve"> </w:t>
      </w:r>
      <w:r>
        <w:rPr>
          <w:rFonts w:ascii="Times New Roman" w:hAnsi="Times New Roman" w:cs="Times New Roman"/>
          <w:sz w:val="28"/>
          <w:szCs w:val="28"/>
        </w:rPr>
        <w:t>«зависит</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знани</w:t>
      </w:r>
      <w:r>
        <w:rPr>
          <w:rFonts w:ascii="Times New Roman" w:hAnsi="Times New Roman" w:cs="Times New Roman"/>
          <w:sz w:val="28"/>
          <w:szCs w:val="28"/>
        </w:rPr>
        <w:t>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навыков»</w:t>
      </w:r>
      <w:r>
        <w:rPr>
          <w:rFonts w:ascii="Times New Roman" w:hAnsi="Times New Roman" w:cs="Times New Roman"/>
          <w:sz w:val="28"/>
          <w:szCs w:val="28"/>
        </w:rPr>
        <w:t xml:space="preserve"> [151</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lang w:val="kk-KZ"/>
        </w:rPr>
        <w:t>.</w:t>
      </w:r>
      <w:r>
        <w:rPr>
          <w:rFonts w:ascii="Times New Roman" w:hAnsi="Times New Roman" w:cs="Times New Roman"/>
          <w:sz w:val="28"/>
          <w:szCs w:val="28"/>
        </w:rPr>
        <w:t>16].</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заметить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немаловажное</w:t>
      </w:r>
      <w:r>
        <w:rPr>
          <w:rFonts w:ascii="Times New Roman" w:hAnsi="Times New Roman" w:cs="Times New Roman"/>
          <w:sz w:val="28"/>
          <w:szCs w:val="28"/>
        </w:rPr>
        <w:t xml:space="preserve"> </w:t>
      </w:r>
      <w:r>
        <w:rPr>
          <w:rFonts w:ascii="Times New Roman" w:hAnsi="Times New Roman" w:cs="Times New Roman"/>
          <w:sz w:val="28"/>
          <w:szCs w:val="28"/>
        </w:rPr>
        <w:t>значение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формировании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сельских</w:t>
      </w:r>
      <w:r>
        <w:rPr>
          <w:rFonts w:ascii="Times New Roman" w:hAnsi="Times New Roman" w:cs="Times New Roman"/>
          <w:sz w:val="28"/>
          <w:szCs w:val="28"/>
        </w:rPr>
        <w:t xml:space="preserve"> </w:t>
      </w:r>
      <w:r>
        <w:rPr>
          <w:rFonts w:ascii="Times New Roman" w:hAnsi="Times New Roman" w:cs="Times New Roman"/>
          <w:sz w:val="28"/>
          <w:szCs w:val="28"/>
        </w:rPr>
        <w:t>жителей</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имеют</w:t>
      </w:r>
      <w:r>
        <w:rPr>
          <w:rFonts w:ascii="Times New Roman" w:hAnsi="Times New Roman" w:cs="Times New Roman"/>
          <w:sz w:val="28"/>
          <w:szCs w:val="28"/>
        </w:rPr>
        <w:t xml:space="preserve"> </w:t>
      </w:r>
      <w:r>
        <w:rPr>
          <w:rFonts w:ascii="Times New Roman" w:hAnsi="Times New Roman" w:cs="Times New Roman"/>
          <w:sz w:val="28"/>
          <w:szCs w:val="28"/>
        </w:rPr>
        <w:t>специалисты</w:t>
      </w:r>
      <w:r>
        <w:rPr>
          <w:rFonts w:ascii="Times New Roman" w:hAnsi="Times New Roman" w:cs="Times New Roman"/>
          <w:sz w:val="28"/>
          <w:szCs w:val="28"/>
        </w:rPr>
        <w:t xml:space="preserve">, </w:t>
      </w:r>
      <w:r>
        <w:rPr>
          <w:rFonts w:ascii="Times New Roman" w:hAnsi="Times New Roman" w:cs="Times New Roman"/>
          <w:sz w:val="28"/>
          <w:szCs w:val="28"/>
        </w:rPr>
        <w:t>занятые</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производственной</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непроизводственной</w:t>
      </w:r>
      <w:r>
        <w:rPr>
          <w:rFonts w:ascii="Times New Roman" w:hAnsi="Times New Roman" w:cs="Times New Roman"/>
          <w:sz w:val="28"/>
          <w:szCs w:val="28"/>
        </w:rPr>
        <w:t xml:space="preserve"> </w:t>
      </w:r>
      <w:r>
        <w:rPr>
          <w:rFonts w:ascii="Times New Roman" w:hAnsi="Times New Roman" w:cs="Times New Roman"/>
          <w:sz w:val="28"/>
          <w:szCs w:val="28"/>
        </w:rPr>
        <w:t>сферах</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настоящее</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Центр</w:t>
      </w:r>
      <w:r>
        <w:rPr>
          <w:rFonts w:ascii="Times New Roman" w:hAnsi="Times New Roman" w:cs="Times New Roman"/>
          <w:sz w:val="28"/>
          <w:szCs w:val="28"/>
        </w:rPr>
        <w:t>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кажды</w:t>
      </w:r>
      <w:r>
        <w:rPr>
          <w:rFonts w:ascii="Times New Roman" w:hAnsi="Times New Roman" w:cs="Times New Roman"/>
          <w:sz w:val="28"/>
          <w:szCs w:val="28"/>
          <w:lang w:val="kk-KZ"/>
        </w:rPr>
        <w:t>й</w:t>
      </w:r>
      <w:r>
        <w:rPr>
          <w:rFonts w:ascii="Times New Roman" w:hAnsi="Times New Roman" w:cs="Times New Roman"/>
          <w:sz w:val="28"/>
          <w:szCs w:val="28"/>
        </w:rPr>
        <w:t xml:space="preserve"> 12-</w:t>
      </w:r>
      <w:r>
        <w:rPr>
          <w:rFonts w:ascii="Times New Roman" w:hAnsi="Times New Roman" w:cs="Times New Roman"/>
          <w:sz w:val="28"/>
          <w:szCs w:val="28"/>
        </w:rPr>
        <w:t>й</w:t>
      </w:r>
      <w:r>
        <w:rPr>
          <w:rFonts w:ascii="Times New Roman" w:hAnsi="Times New Roman" w:cs="Times New Roman"/>
          <w:sz w:val="28"/>
          <w:szCs w:val="28"/>
        </w:rPr>
        <w:t xml:space="preserve"> </w:t>
      </w:r>
      <w:r>
        <w:rPr>
          <w:rFonts w:ascii="Times New Roman" w:hAnsi="Times New Roman" w:cs="Times New Roman"/>
          <w:sz w:val="28"/>
          <w:szCs w:val="28"/>
        </w:rPr>
        <w:t>сельский</w:t>
      </w:r>
      <w:r>
        <w:rPr>
          <w:rFonts w:ascii="Times New Roman" w:hAnsi="Times New Roman" w:cs="Times New Roman"/>
          <w:sz w:val="28"/>
          <w:szCs w:val="28"/>
        </w:rPr>
        <w:t xml:space="preserve"> </w:t>
      </w:r>
      <w:r>
        <w:rPr>
          <w:rFonts w:ascii="Times New Roman" w:hAnsi="Times New Roman" w:cs="Times New Roman"/>
          <w:sz w:val="28"/>
          <w:szCs w:val="28"/>
        </w:rPr>
        <w:t>житель</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трудится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области</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росвещения</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ультуры</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здравоохранения</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апример</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сельской</w:t>
      </w:r>
      <w:r>
        <w:rPr>
          <w:rFonts w:ascii="Times New Roman" w:hAnsi="Times New Roman" w:cs="Times New Roman"/>
          <w:sz w:val="28"/>
          <w:szCs w:val="28"/>
        </w:rPr>
        <w:t xml:space="preserve"> </w:t>
      </w:r>
      <w:r>
        <w:rPr>
          <w:rFonts w:ascii="Times New Roman" w:hAnsi="Times New Roman" w:cs="Times New Roman"/>
          <w:sz w:val="28"/>
          <w:szCs w:val="28"/>
          <w:lang w:val="kk-KZ"/>
        </w:rPr>
        <w:t>Б</w:t>
      </w:r>
      <w:r>
        <w:rPr>
          <w:rFonts w:ascii="Times New Roman" w:hAnsi="Times New Roman" w:cs="Times New Roman"/>
          <w:sz w:val="28"/>
          <w:szCs w:val="28"/>
        </w:rPr>
        <w:t>удённой</w:t>
      </w:r>
      <w:r>
        <w:rPr>
          <w:rFonts w:ascii="Times New Roman" w:hAnsi="Times New Roman" w:cs="Times New Roman"/>
          <w:sz w:val="28"/>
          <w:szCs w:val="28"/>
        </w:rPr>
        <w:t xml:space="preserve"> </w:t>
      </w:r>
      <w:r>
        <w:rPr>
          <w:rFonts w:ascii="Times New Roman" w:hAnsi="Times New Roman" w:cs="Times New Roman"/>
          <w:sz w:val="28"/>
          <w:szCs w:val="28"/>
        </w:rPr>
        <w:t>школе</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работают</w:t>
      </w:r>
      <w:r>
        <w:rPr>
          <w:rFonts w:ascii="Times New Roman" w:hAnsi="Times New Roman" w:cs="Times New Roman"/>
          <w:sz w:val="28"/>
          <w:szCs w:val="28"/>
        </w:rPr>
        <w:t xml:space="preserve"> 22 </w:t>
      </w:r>
      <w:r>
        <w:rPr>
          <w:rFonts w:ascii="Times New Roman" w:hAnsi="Times New Roman" w:cs="Times New Roman"/>
          <w:sz w:val="28"/>
          <w:szCs w:val="28"/>
        </w:rPr>
        <w:t>учителя</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9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Растёт</w:t>
      </w:r>
      <w:r>
        <w:rPr>
          <w:rFonts w:ascii="Times New Roman" w:hAnsi="Times New Roman" w:cs="Times New Roman"/>
          <w:sz w:val="28"/>
          <w:szCs w:val="28"/>
        </w:rPr>
        <w:t xml:space="preserve"> </w:t>
      </w:r>
      <w:r>
        <w:rPr>
          <w:rFonts w:ascii="Times New Roman" w:hAnsi="Times New Roman" w:cs="Times New Roman"/>
          <w:sz w:val="28"/>
          <w:szCs w:val="28"/>
        </w:rPr>
        <w:t>удельный</w:t>
      </w:r>
      <w:r>
        <w:rPr>
          <w:rFonts w:ascii="Times New Roman" w:hAnsi="Times New Roman" w:cs="Times New Roman"/>
          <w:sz w:val="28"/>
          <w:szCs w:val="28"/>
        </w:rPr>
        <w:t xml:space="preserve"> </w:t>
      </w:r>
      <w:r>
        <w:rPr>
          <w:rFonts w:ascii="Times New Roman" w:hAnsi="Times New Roman" w:cs="Times New Roman"/>
          <w:sz w:val="28"/>
          <w:szCs w:val="28"/>
        </w:rPr>
        <w:t>вес</w:t>
      </w:r>
      <w:r>
        <w:rPr>
          <w:rFonts w:ascii="Times New Roman" w:hAnsi="Times New Roman" w:cs="Times New Roman"/>
          <w:sz w:val="28"/>
          <w:szCs w:val="28"/>
        </w:rPr>
        <w:t xml:space="preserve"> </w:t>
      </w:r>
      <w:r>
        <w:rPr>
          <w:rFonts w:ascii="Times New Roman" w:hAnsi="Times New Roman" w:cs="Times New Roman"/>
          <w:sz w:val="28"/>
          <w:szCs w:val="28"/>
        </w:rPr>
        <w:t>высококвали</w:t>
      </w:r>
      <w:r>
        <w:rPr>
          <w:rFonts w:ascii="Times New Roman" w:hAnsi="Times New Roman" w:cs="Times New Roman"/>
          <w:sz w:val="28"/>
          <w:szCs w:val="28"/>
        </w:rPr>
        <w:t>-</w:t>
      </w:r>
      <w:r>
        <w:rPr>
          <w:rFonts w:ascii="Times New Roman" w:hAnsi="Times New Roman" w:cs="Times New Roman"/>
          <w:sz w:val="28"/>
          <w:szCs w:val="28"/>
        </w:rPr>
        <w:t>фицированных</w:t>
      </w:r>
      <w:r>
        <w:rPr>
          <w:rFonts w:ascii="Times New Roman" w:hAnsi="Times New Roman" w:cs="Times New Roman"/>
          <w:sz w:val="28"/>
          <w:szCs w:val="28"/>
        </w:rPr>
        <w:t xml:space="preserve"> </w:t>
      </w:r>
      <w:r>
        <w:rPr>
          <w:rFonts w:ascii="Times New Roman" w:hAnsi="Times New Roman" w:cs="Times New Roman"/>
          <w:sz w:val="28"/>
          <w:szCs w:val="28"/>
        </w:rPr>
        <w:t>работников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фермеров</w:t>
      </w:r>
      <w:r>
        <w:rPr>
          <w:rFonts w:ascii="Times New Roman" w:hAnsi="Times New Roman" w:cs="Times New Roman"/>
          <w:sz w:val="28"/>
          <w:szCs w:val="28"/>
        </w:rPr>
        <w:t xml:space="preserve">, </w:t>
      </w:r>
      <w:r>
        <w:rPr>
          <w:rFonts w:ascii="Times New Roman" w:hAnsi="Times New Roman" w:cs="Times New Roman"/>
          <w:sz w:val="28"/>
          <w:szCs w:val="28"/>
        </w:rPr>
        <w:t>руководителей</w:t>
      </w:r>
      <w:r>
        <w:rPr>
          <w:rFonts w:ascii="Times New Roman" w:hAnsi="Times New Roman" w:cs="Times New Roman"/>
          <w:sz w:val="28"/>
          <w:szCs w:val="28"/>
        </w:rPr>
        <w:t xml:space="preserve"> </w:t>
      </w:r>
      <w:r>
        <w:rPr>
          <w:rFonts w:ascii="Times New Roman" w:hAnsi="Times New Roman" w:cs="Times New Roman"/>
          <w:sz w:val="28"/>
          <w:szCs w:val="28"/>
        </w:rPr>
        <w:t>среднего</w:t>
      </w:r>
      <w:r>
        <w:rPr>
          <w:rFonts w:ascii="Times New Roman" w:hAnsi="Times New Roman" w:cs="Times New Roman"/>
          <w:sz w:val="28"/>
          <w:szCs w:val="28"/>
        </w:rPr>
        <w:t xml:space="preserve"> </w:t>
      </w:r>
      <w:r>
        <w:rPr>
          <w:rFonts w:ascii="Times New Roman" w:hAnsi="Times New Roman" w:cs="Times New Roman"/>
          <w:sz w:val="28"/>
          <w:szCs w:val="28"/>
        </w:rPr>
        <w:t>звена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Важно</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имели</w:t>
      </w:r>
      <w:r>
        <w:rPr>
          <w:rFonts w:ascii="Times New Roman" w:hAnsi="Times New Roman" w:cs="Times New Roman"/>
          <w:sz w:val="28"/>
          <w:szCs w:val="28"/>
        </w:rPr>
        <w:t xml:space="preserve"> </w:t>
      </w:r>
      <w:r>
        <w:rPr>
          <w:rFonts w:ascii="Times New Roman" w:hAnsi="Times New Roman" w:cs="Times New Roman"/>
          <w:sz w:val="28"/>
          <w:szCs w:val="28"/>
        </w:rPr>
        <w:t>высокую</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которая</w:t>
      </w:r>
      <w:r>
        <w:rPr>
          <w:rFonts w:ascii="Times New Roman" w:hAnsi="Times New Roman" w:cs="Times New Roman"/>
          <w:sz w:val="28"/>
          <w:szCs w:val="28"/>
        </w:rPr>
        <w:t xml:space="preserve"> </w:t>
      </w:r>
      <w:r>
        <w:rPr>
          <w:rFonts w:ascii="Times New Roman" w:hAnsi="Times New Roman" w:cs="Times New Roman"/>
          <w:sz w:val="28"/>
          <w:szCs w:val="28"/>
        </w:rPr>
        <w:t>необходима</w:t>
      </w:r>
      <w:r>
        <w:rPr>
          <w:rFonts w:ascii="Times New Roman" w:hAnsi="Times New Roman" w:cs="Times New Roman"/>
          <w:sz w:val="28"/>
          <w:szCs w:val="28"/>
        </w:rPr>
        <w:t xml:space="preserve"> </w:t>
      </w:r>
      <w:r>
        <w:rPr>
          <w:rFonts w:ascii="Times New Roman" w:hAnsi="Times New Roman" w:cs="Times New Roman"/>
          <w:sz w:val="28"/>
          <w:szCs w:val="28"/>
        </w:rPr>
        <w:t>им</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руководителям</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подразделений</w:t>
      </w:r>
      <w:r>
        <w:rPr>
          <w:rFonts w:ascii="Times New Roman" w:hAnsi="Times New Roman" w:cs="Times New Roman"/>
          <w:sz w:val="28"/>
          <w:szCs w:val="28"/>
        </w:rPr>
        <w:t xml:space="preserve">. </w:t>
      </w:r>
      <w:r>
        <w:rPr>
          <w:rFonts w:ascii="Times New Roman" w:hAnsi="Times New Roman" w:cs="Times New Roman"/>
          <w:sz w:val="28"/>
          <w:szCs w:val="28"/>
        </w:rPr>
        <w:t>Следовательно</w:t>
      </w:r>
      <w:r>
        <w:rPr>
          <w:rFonts w:ascii="Times New Roman" w:hAnsi="Times New Roman" w:cs="Times New Roman"/>
          <w:sz w:val="28"/>
          <w:szCs w:val="28"/>
        </w:rPr>
        <w:t xml:space="preserve">, </w:t>
      </w:r>
      <w:r>
        <w:rPr>
          <w:rFonts w:ascii="Times New Roman" w:hAnsi="Times New Roman" w:cs="Times New Roman"/>
          <w:sz w:val="28"/>
          <w:szCs w:val="28"/>
        </w:rPr>
        <w:t>чем</w:t>
      </w:r>
      <w:r>
        <w:rPr>
          <w:rFonts w:ascii="Times New Roman" w:hAnsi="Times New Roman" w:cs="Times New Roman"/>
          <w:sz w:val="28"/>
          <w:szCs w:val="28"/>
        </w:rPr>
        <w:t xml:space="preserve"> </w:t>
      </w:r>
      <w:r>
        <w:rPr>
          <w:rFonts w:ascii="Times New Roman" w:hAnsi="Times New Roman" w:cs="Times New Roman"/>
          <w:sz w:val="28"/>
          <w:szCs w:val="28"/>
        </w:rPr>
        <w:t>выше</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w:t>
      </w:r>
      <w:r>
        <w:rPr>
          <w:rFonts w:ascii="Times New Roman" w:hAnsi="Times New Roman" w:cs="Times New Roman"/>
          <w:sz w:val="28"/>
          <w:szCs w:val="28"/>
        </w:rPr>
        <w:t>ловека</w:t>
      </w:r>
      <w:r>
        <w:rPr>
          <w:rFonts w:ascii="Times New Roman" w:hAnsi="Times New Roman" w:cs="Times New Roman"/>
          <w:sz w:val="28"/>
          <w:szCs w:val="28"/>
        </w:rPr>
        <w:t xml:space="preserve">, </w:t>
      </w:r>
      <w:r>
        <w:rPr>
          <w:rFonts w:ascii="Times New Roman" w:hAnsi="Times New Roman" w:cs="Times New Roman"/>
          <w:sz w:val="28"/>
          <w:szCs w:val="28"/>
        </w:rPr>
        <w:t>чем</w:t>
      </w:r>
      <w:r>
        <w:rPr>
          <w:rFonts w:ascii="Times New Roman" w:hAnsi="Times New Roman" w:cs="Times New Roman"/>
          <w:sz w:val="28"/>
          <w:szCs w:val="28"/>
        </w:rPr>
        <w:t xml:space="preserve"> </w:t>
      </w:r>
      <w:r>
        <w:rPr>
          <w:rFonts w:ascii="Times New Roman" w:hAnsi="Times New Roman" w:cs="Times New Roman"/>
          <w:sz w:val="28"/>
          <w:szCs w:val="28"/>
        </w:rPr>
        <w:t>прочнее</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идейно</w:t>
      </w:r>
      <w:r>
        <w:rPr>
          <w:rFonts w:ascii="Times New Roman" w:hAnsi="Times New Roman" w:cs="Times New Roman"/>
          <w:sz w:val="28"/>
          <w:szCs w:val="28"/>
          <w:lang w:val="kk-KZ"/>
        </w:rPr>
        <w:t>-</w:t>
      </w:r>
      <w:r>
        <w:rPr>
          <w:rFonts w:ascii="Times New Roman" w:hAnsi="Times New Roman" w:cs="Times New Roman"/>
          <w:sz w:val="28"/>
          <w:szCs w:val="28"/>
          <w:lang w:val="kk-KZ"/>
        </w:rPr>
        <w:t>политическое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убеждение</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ч</w:t>
      </w:r>
      <w:r>
        <w:rPr>
          <w:rFonts w:ascii="Times New Roman" w:hAnsi="Times New Roman" w:cs="Times New Roman"/>
          <w:sz w:val="28"/>
          <w:szCs w:val="28"/>
        </w:rPr>
        <w:t>ем</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w:t>
      </w:r>
      <w:r>
        <w:rPr>
          <w:rFonts w:ascii="Times New Roman" w:hAnsi="Times New Roman" w:cs="Times New Roman"/>
          <w:sz w:val="28"/>
          <w:szCs w:val="28"/>
        </w:rPr>
        <w:t>развито</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политическое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самосознание</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ем</w:t>
      </w:r>
      <w:r>
        <w:rPr>
          <w:rFonts w:ascii="Times New Roman" w:hAnsi="Times New Roman" w:cs="Times New Roman"/>
          <w:sz w:val="28"/>
          <w:szCs w:val="28"/>
        </w:rPr>
        <w:t xml:space="preserve"> </w:t>
      </w:r>
      <w:r>
        <w:rPr>
          <w:rFonts w:ascii="Times New Roman" w:hAnsi="Times New Roman" w:cs="Times New Roman"/>
          <w:sz w:val="28"/>
          <w:szCs w:val="28"/>
        </w:rPr>
        <w:t>выше</w:t>
      </w:r>
      <w:r>
        <w:rPr>
          <w:rFonts w:ascii="Times New Roman" w:hAnsi="Times New Roman" w:cs="Times New Roman"/>
          <w:sz w:val="28"/>
          <w:szCs w:val="28"/>
        </w:rPr>
        <w:t xml:space="preserve"> </w:t>
      </w:r>
      <w:r>
        <w:rPr>
          <w:rFonts w:ascii="Times New Roman" w:hAnsi="Times New Roman" w:cs="Times New Roman"/>
          <w:sz w:val="28"/>
          <w:szCs w:val="28"/>
        </w:rPr>
        <w:t>активность</w:t>
      </w:r>
      <w:r>
        <w:rPr>
          <w:rFonts w:ascii="Times New Roman" w:hAnsi="Times New Roman" w:cs="Times New Roman"/>
          <w:sz w:val="28"/>
          <w:szCs w:val="28"/>
        </w:rPr>
        <w:t xml:space="preserve"> </w:t>
      </w:r>
      <w:r>
        <w:rPr>
          <w:rFonts w:ascii="Times New Roman" w:hAnsi="Times New Roman" w:cs="Times New Roman"/>
          <w:sz w:val="28"/>
          <w:szCs w:val="28"/>
        </w:rPr>
        <w:t>жизненной</w:t>
      </w:r>
      <w:r>
        <w:rPr>
          <w:rFonts w:ascii="Times New Roman" w:hAnsi="Times New Roman" w:cs="Times New Roman"/>
          <w:sz w:val="28"/>
          <w:szCs w:val="28"/>
        </w:rPr>
        <w:t xml:space="preserve"> </w:t>
      </w:r>
      <w:r>
        <w:rPr>
          <w:rFonts w:ascii="Times New Roman" w:hAnsi="Times New Roman" w:cs="Times New Roman"/>
          <w:sz w:val="28"/>
          <w:szCs w:val="28"/>
        </w:rPr>
        <w:t>позиции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Высокая</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характерна</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многих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Однако</w:t>
      </w:r>
      <w:r>
        <w:rPr>
          <w:rFonts w:ascii="Times New Roman" w:hAnsi="Times New Roman" w:cs="Times New Roman"/>
          <w:sz w:val="28"/>
          <w:szCs w:val="28"/>
        </w:rPr>
        <w:t xml:space="preserve">, </w:t>
      </w:r>
      <w:r>
        <w:rPr>
          <w:rFonts w:ascii="Times New Roman" w:hAnsi="Times New Roman" w:cs="Times New Roman"/>
          <w:sz w:val="28"/>
          <w:szCs w:val="28"/>
        </w:rPr>
        <w:t>отмечая</w:t>
      </w:r>
      <w:r>
        <w:rPr>
          <w:rFonts w:ascii="Times New Roman" w:hAnsi="Times New Roman" w:cs="Times New Roman"/>
          <w:sz w:val="28"/>
          <w:szCs w:val="28"/>
        </w:rPr>
        <w:t xml:space="preserve"> </w:t>
      </w:r>
      <w:r>
        <w:rPr>
          <w:rFonts w:ascii="Times New Roman" w:hAnsi="Times New Roman" w:cs="Times New Roman"/>
          <w:sz w:val="28"/>
          <w:szCs w:val="28"/>
        </w:rPr>
        <w:t>достигнут</w:t>
      </w:r>
      <w:r>
        <w:rPr>
          <w:rFonts w:ascii="Times New Roman" w:hAnsi="Times New Roman" w:cs="Times New Roman"/>
          <w:sz w:val="28"/>
          <w:szCs w:val="28"/>
        </w:rPr>
        <w:t>ые</w:t>
      </w:r>
      <w:r>
        <w:rPr>
          <w:rFonts w:ascii="Times New Roman" w:hAnsi="Times New Roman" w:cs="Times New Roman"/>
          <w:sz w:val="28"/>
          <w:szCs w:val="28"/>
        </w:rPr>
        <w:t xml:space="preserve"> </w:t>
      </w:r>
      <w:r>
        <w:rPr>
          <w:rFonts w:ascii="Times New Roman" w:hAnsi="Times New Roman" w:cs="Times New Roman"/>
          <w:sz w:val="28"/>
          <w:szCs w:val="28"/>
        </w:rPr>
        <w:t>успехи</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подчеркнуть</w:t>
      </w:r>
      <w:r>
        <w:rPr>
          <w:rFonts w:ascii="Times New Roman" w:hAnsi="Times New Roman" w:cs="Times New Roman"/>
          <w:sz w:val="28"/>
          <w:szCs w:val="28"/>
        </w:rPr>
        <w:t xml:space="preserve"> </w:t>
      </w:r>
      <w:r>
        <w:rPr>
          <w:rFonts w:ascii="Times New Roman" w:hAnsi="Times New Roman" w:cs="Times New Roman"/>
          <w:sz w:val="28"/>
          <w:szCs w:val="28"/>
        </w:rPr>
        <w:t>необходимость</w:t>
      </w:r>
      <w:r>
        <w:rPr>
          <w:rFonts w:ascii="Times New Roman" w:hAnsi="Times New Roman" w:cs="Times New Roman"/>
          <w:sz w:val="28"/>
          <w:szCs w:val="28"/>
        </w:rPr>
        <w:t xml:space="preserve"> </w:t>
      </w:r>
      <w:r>
        <w:rPr>
          <w:rFonts w:ascii="Times New Roman" w:hAnsi="Times New Roman" w:cs="Times New Roman"/>
          <w:sz w:val="28"/>
          <w:szCs w:val="28"/>
        </w:rPr>
        <w:t>большой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того</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каждый</w:t>
      </w:r>
      <w:r>
        <w:rPr>
          <w:rFonts w:ascii="Times New Roman" w:hAnsi="Times New Roman" w:cs="Times New Roman"/>
          <w:sz w:val="28"/>
          <w:szCs w:val="28"/>
        </w:rPr>
        <w:t xml:space="preserve"> </w:t>
      </w:r>
      <w:r>
        <w:rPr>
          <w:rFonts w:ascii="Times New Roman" w:hAnsi="Times New Roman" w:cs="Times New Roman"/>
          <w:sz w:val="28"/>
          <w:szCs w:val="28"/>
        </w:rPr>
        <w:t>кур</w:t>
      </w:r>
      <w:r>
        <w:rPr>
          <w:rFonts w:ascii="Times New Roman" w:hAnsi="Times New Roman" w:cs="Times New Roman"/>
          <w:sz w:val="28"/>
          <w:szCs w:val="28"/>
          <w:lang w:val="kk-KZ"/>
        </w:rPr>
        <w:t>д</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стал</w:t>
      </w:r>
      <w:r>
        <w:rPr>
          <w:rFonts w:ascii="Times New Roman" w:hAnsi="Times New Roman" w:cs="Times New Roman"/>
          <w:sz w:val="28"/>
          <w:szCs w:val="28"/>
        </w:rPr>
        <w:t xml:space="preserve"> </w:t>
      </w:r>
      <w:r>
        <w:rPr>
          <w:rFonts w:ascii="Times New Roman" w:hAnsi="Times New Roman" w:cs="Times New Roman"/>
          <w:sz w:val="28"/>
          <w:szCs w:val="28"/>
        </w:rPr>
        <w:t>политически</w:t>
      </w:r>
      <w:r>
        <w:rPr>
          <w:rFonts w:ascii="Times New Roman" w:hAnsi="Times New Roman" w:cs="Times New Roman"/>
          <w:sz w:val="28"/>
          <w:szCs w:val="28"/>
        </w:rPr>
        <w:t xml:space="preserve"> </w:t>
      </w:r>
      <w:r>
        <w:rPr>
          <w:rFonts w:ascii="Times New Roman" w:hAnsi="Times New Roman" w:cs="Times New Roman"/>
          <w:sz w:val="28"/>
          <w:szCs w:val="28"/>
        </w:rPr>
        <w:t>культурным</w:t>
      </w:r>
      <w:r>
        <w:rPr>
          <w:rFonts w:ascii="Times New Roman" w:hAnsi="Times New Roman" w:cs="Times New Roman"/>
          <w:sz w:val="28"/>
          <w:szCs w:val="28"/>
        </w:rPr>
        <w:t xml:space="preserve"> </w:t>
      </w:r>
      <w:r>
        <w:rPr>
          <w:rFonts w:ascii="Times New Roman" w:hAnsi="Times New Roman" w:cs="Times New Roman"/>
          <w:sz w:val="28"/>
          <w:szCs w:val="28"/>
        </w:rPr>
        <w:t>человеком</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Являясь</w:t>
      </w:r>
      <w:r>
        <w:rPr>
          <w:rFonts w:ascii="Times New Roman" w:hAnsi="Times New Roman" w:cs="Times New Roman"/>
          <w:sz w:val="28"/>
          <w:szCs w:val="28"/>
        </w:rPr>
        <w:t xml:space="preserve"> </w:t>
      </w:r>
      <w:r>
        <w:rPr>
          <w:rFonts w:ascii="Times New Roman" w:hAnsi="Times New Roman" w:cs="Times New Roman"/>
          <w:sz w:val="28"/>
          <w:szCs w:val="28"/>
        </w:rPr>
        <w:t>концентрированным</w:t>
      </w:r>
      <w:r>
        <w:rPr>
          <w:rFonts w:ascii="Times New Roman" w:hAnsi="Times New Roman" w:cs="Times New Roman"/>
          <w:sz w:val="28"/>
          <w:szCs w:val="28"/>
        </w:rPr>
        <w:t xml:space="preserve"> </w:t>
      </w:r>
      <w:r>
        <w:rPr>
          <w:rFonts w:ascii="Times New Roman" w:hAnsi="Times New Roman" w:cs="Times New Roman"/>
          <w:sz w:val="28"/>
          <w:szCs w:val="28"/>
        </w:rPr>
        <w:t>выражением</w:t>
      </w:r>
      <w:r>
        <w:rPr>
          <w:rFonts w:ascii="Times New Roman" w:hAnsi="Times New Roman" w:cs="Times New Roman"/>
          <w:sz w:val="28"/>
          <w:szCs w:val="28"/>
        </w:rPr>
        <w:t xml:space="preserve"> </w:t>
      </w:r>
      <w:r>
        <w:rPr>
          <w:rFonts w:ascii="Times New Roman" w:hAnsi="Times New Roman" w:cs="Times New Roman"/>
          <w:sz w:val="28"/>
          <w:szCs w:val="28"/>
        </w:rPr>
        <w:t>мировоззрения</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масс</w:t>
      </w:r>
      <w:r>
        <w:rPr>
          <w:rFonts w:ascii="Times New Roman" w:hAnsi="Times New Roman" w:cs="Times New Roman"/>
          <w:sz w:val="28"/>
          <w:szCs w:val="28"/>
        </w:rPr>
        <w:t xml:space="preserve"> </w:t>
      </w:r>
      <w:r>
        <w:rPr>
          <w:rFonts w:ascii="Times New Roman" w:hAnsi="Times New Roman" w:cs="Times New Roman"/>
          <w:sz w:val="28"/>
          <w:szCs w:val="28"/>
        </w:rPr>
        <w:t>каждого</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формируется</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результате</w:t>
      </w:r>
      <w:r>
        <w:rPr>
          <w:rFonts w:ascii="Times New Roman" w:hAnsi="Times New Roman" w:cs="Times New Roman"/>
          <w:sz w:val="28"/>
          <w:szCs w:val="28"/>
        </w:rPr>
        <w:t xml:space="preserve"> </w:t>
      </w:r>
      <w:r>
        <w:rPr>
          <w:rFonts w:ascii="Times New Roman" w:hAnsi="Times New Roman" w:cs="Times New Roman"/>
          <w:sz w:val="28"/>
          <w:szCs w:val="28"/>
        </w:rPr>
        <w:t>глубокого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сознательного</w:t>
      </w:r>
      <w:r>
        <w:rPr>
          <w:rFonts w:ascii="Times New Roman" w:hAnsi="Times New Roman" w:cs="Times New Roman"/>
          <w:sz w:val="28"/>
          <w:szCs w:val="28"/>
        </w:rPr>
        <w:t xml:space="preserve"> </w:t>
      </w:r>
      <w:r>
        <w:rPr>
          <w:rFonts w:ascii="Times New Roman" w:hAnsi="Times New Roman" w:cs="Times New Roman"/>
          <w:sz w:val="28"/>
          <w:szCs w:val="28"/>
        </w:rPr>
        <w:t>овладения</w:t>
      </w:r>
      <w:r>
        <w:rPr>
          <w:rFonts w:ascii="Times New Roman" w:hAnsi="Times New Roman" w:cs="Times New Roman"/>
          <w:sz w:val="28"/>
          <w:szCs w:val="28"/>
        </w:rPr>
        <w:t xml:space="preserve"> </w:t>
      </w:r>
      <w:r>
        <w:rPr>
          <w:rFonts w:ascii="Times New Roman" w:hAnsi="Times New Roman" w:cs="Times New Roman"/>
          <w:sz w:val="28"/>
          <w:szCs w:val="28"/>
        </w:rPr>
        <w:t>ими</w:t>
      </w:r>
      <w:r>
        <w:rPr>
          <w:rFonts w:ascii="Times New Roman" w:hAnsi="Times New Roman" w:cs="Times New Roman"/>
          <w:sz w:val="28"/>
          <w:szCs w:val="28"/>
        </w:rPr>
        <w:t xml:space="preserve"> </w:t>
      </w:r>
      <w:r>
        <w:rPr>
          <w:rFonts w:ascii="Times New Roman" w:hAnsi="Times New Roman" w:cs="Times New Roman"/>
          <w:sz w:val="28"/>
          <w:szCs w:val="28"/>
        </w:rPr>
        <w:t>научной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идеологии</w:t>
      </w:r>
      <w:r>
        <w:rPr>
          <w:rFonts w:ascii="Times New Roman" w:hAnsi="Times New Roman" w:cs="Times New Roman"/>
          <w:sz w:val="28"/>
          <w:szCs w:val="28"/>
        </w:rPr>
        <w:t xml:space="preserve">. </w:t>
      </w:r>
      <w:r>
        <w:rPr>
          <w:rFonts w:ascii="Times New Roman" w:hAnsi="Times New Roman" w:cs="Times New Roman"/>
          <w:sz w:val="28"/>
          <w:szCs w:val="28"/>
        </w:rPr>
        <w:t>Решающим</w:t>
      </w:r>
      <w:r>
        <w:rPr>
          <w:rFonts w:ascii="Times New Roman" w:hAnsi="Times New Roman" w:cs="Times New Roman"/>
          <w:sz w:val="28"/>
          <w:szCs w:val="28"/>
        </w:rPr>
        <w:t xml:space="preserve"> </w:t>
      </w:r>
      <w:r>
        <w:rPr>
          <w:rFonts w:ascii="Times New Roman" w:hAnsi="Times New Roman" w:cs="Times New Roman"/>
          <w:sz w:val="28"/>
          <w:szCs w:val="28"/>
        </w:rPr>
        <w:t>фактором</w:t>
      </w:r>
      <w:r>
        <w:rPr>
          <w:rFonts w:ascii="Times New Roman" w:hAnsi="Times New Roman" w:cs="Times New Roman"/>
          <w:sz w:val="28"/>
          <w:szCs w:val="28"/>
        </w:rPr>
        <w:t xml:space="preserve"> </w:t>
      </w:r>
      <w:r>
        <w:rPr>
          <w:rFonts w:ascii="Times New Roman" w:hAnsi="Times New Roman" w:cs="Times New Roman"/>
          <w:sz w:val="28"/>
          <w:szCs w:val="28"/>
        </w:rPr>
        <w:t>неуклонного</w:t>
      </w:r>
      <w:r>
        <w:rPr>
          <w:rFonts w:ascii="Times New Roman" w:hAnsi="Times New Roman" w:cs="Times New Roman"/>
          <w:sz w:val="28"/>
          <w:szCs w:val="28"/>
        </w:rPr>
        <w:t xml:space="preserve"> </w:t>
      </w:r>
      <w:r>
        <w:rPr>
          <w:rFonts w:ascii="Times New Roman" w:hAnsi="Times New Roman" w:cs="Times New Roman"/>
          <w:sz w:val="28"/>
          <w:szCs w:val="28"/>
        </w:rPr>
        <w:t>возрастания</w:t>
      </w:r>
      <w:r>
        <w:rPr>
          <w:rFonts w:ascii="Times New Roman" w:hAnsi="Times New Roman" w:cs="Times New Roman"/>
          <w:sz w:val="28"/>
          <w:szCs w:val="28"/>
        </w:rPr>
        <w:t xml:space="preserve"> </w:t>
      </w:r>
      <w:r>
        <w:rPr>
          <w:rFonts w:ascii="Times New Roman" w:hAnsi="Times New Roman" w:cs="Times New Roman"/>
          <w:sz w:val="28"/>
          <w:szCs w:val="28"/>
        </w:rPr>
        <w:t>роли</w:t>
      </w:r>
      <w:r>
        <w:rPr>
          <w:rFonts w:ascii="Times New Roman" w:hAnsi="Times New Roman" w:cs="Times New Roman"/>
          <w:sz w:val="28"/>
          <w:szCs w:val="28"/>
        </w:rPr>
        <w:t xml:space="preserve"> </w:t>
      </w:r>
      <w:r>
        <w:rPr>
          <w:rFonts w:ascii="Times New Roman" w:hAnsi="Times New Roman" w:cs="Times New Roman"/>
          <w:sz w:val="28"/>
          <w:szCs w:val="28"/>
        </w:rPr>
        <w:t>научной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идеологии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современных</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позиции</w:t>
      </w:r>
      <w:r>
        <w:rPr>
          <w:rFonts w:ascii="Times New Roman" w:hAnsi="Times New Roman" w:cs="Times New Roman"/>
          <w:sz w:val="28"/>
          <w:szCs w:val="28"/>
        </w:rPr>
        <w:t xml:space="preserve"> </w:t>
      </w:r>
      <w:r>
        <w:rPr>
          <w:rFonts w:ascii="Times New Roman" w:hAnsi="Times New Roman" w:cs="Times New Roman"/>
          <w:sz w:val="28"/>
          <w:szCs w:val="28"/>
        </w:rPr>
        <w:t>перешли</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социальные</w:t>
      </w:r>
      <w:r>
        <w:rPr>
          <w:rFonts w:ascii="Times New Roman" w:hAnsi="Times New Roman" w:cs="Times New Roman"/>
          <w:sz w:val="28"/>
          <w:szCs w:val="28"/>
        </w:rPr>
        <w:t xml:space="preserve"> </w:t>
      </w:r>
      <w:r>
        <w:rPr>
          <w:rFonts w:ascii="Times New Roman" w:hAnsi="Times New Roman" w:cs="Times New Roman"/>
          <w:sz w:val="28"/>
          <w:szCs w:val="28"/>
        </w:rPr>
        <w:t>группы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слои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выражает</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чаяния</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Средней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w:t>
      </w:r>
      <w:r>
        <w:rPr>
          <w:rFonts w:ascii="Times New Roman" w:hAnsi="Times New Roman" w:cs="Times New Roman"/>
          <w:sz w:val="28"/>
          <w:szCs w:val="28"/>
        </w:rPr>
        <w:t xml:space="preserve"> </w:t>
      </w:r>
      <w:r>
        <w:rPr>
          <w:rFonts w:ascii="Times New Roman" w:hAnsi="Times New Roman" w:cs="Times New Roman"/>
          <w:sz w:val="28"/>
          <w:szCs w:val="28"/>
        </w:rPr>
        <w:t>выработке</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центральное</w:t>
      </w:r>
      <w:r>
        <w:rPr>
          <w:rFonts w:ascii="Times New Roman" w:hAnsi="Times New Roman" w:cs="Times New Roman"/>
          <w:sz w:val="28"/>
          <w:szCs w:val="28"/>
        </w:rPr>
        <w:t xml:space="preserve"> </w:t>
      </w:r>
      <w:r>
        <w:rPr>
          <w:rFonts w:ascii="Times New Roman" w:hAnsi="Times New Roman" w:cs="Times New Roman"/>
          <w:sz w:val="28"/>
          <w:szCs w:val="28"/>
        </w:rPr>
        <w:t>место</w:t>
      </w:r>
      <w:r>
        <w:rPr>
          <w:rFonts w:ascii="Times New Roman" w:hAnsi="Times New Roman" w:cs="Times New Roman"/>
          <w:sz w:val="28"/>
          <w:szCs w:val="28"/>
        </w:rPr>
        <w:t xml:space="preserve"> </w:t>
      </w:r>
      <w:r>
        <w:rPr>
          <w:rFonts w:ascii="Times New Roman" w:hAnsi="Times New Roman" w:cs="Times New Roman"/>
          <w:sz w:val="28"/>
          <w:szCs w:val="28"/>
        </w:rPr>
        <w:t>принадлежит</w:t>
      </w:r>
      <w:r>
        <w:rPr>
          <w:rFonts w:ascii="Times New Roman" w:hAnsi="Times New Roman" w:cs="Times New Roman"/>
          <w:sz w:val="28"/>
          <w:szCs w:val="28"/>
        </w:rPr>
        <w:t xml:space="preserve"> </w:t>
      </w:r>
      <w:r>
        <w:rPr>
          <w:rFonts w:ascii="Times New Roman" w:hAnsi="Times New Roman" w:cs="Times New Roman"/>
          <w:sz w:val="28"/>
          <w:szCs w:val="28"/>
        </w:rPr>
        <w:t>правильной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идеологической</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Используя</w:t>
      </w:r>
      <w:r>
        <w:rPr>
          <w:rFonts w:ascii="Times New Roman" w:hAnsi="Times New Roman" w:cs="Times New Roman"/>
          <w:sz w:val="28"/>
          <w:szCs w:val="28"/>
        </w:rPr>
        <w:t xml:space="preserve"> </w:t>
      </w:r>
      <w:r>
        <w:rPr>
          <w:rFonts w:ascii="Times New Roman" w:hAnsi="Times New Roman" w:cs="Times New Roman"/>
          <w:sz w:val="28"/>
          <w:szCs w:val="28"/>
        </w:rPr>
        <w:t>методики</w:t>
      </w:r>
      <w:r>
        <w:rPr>
          <w:rFonts w:ascii="Times New Roman" w:hAnsi="Times New Roman" w:cs="Times New Roman"/>
          <w:sz w:val="28"/>
          <w:szCs w:val="28"/>
        </w:rPr>
        <w:t xml:space="preserve"> </w:t>
      </w:r>
      <w:r>
        <w:rPr>
          <w:rFonts w:ascii="Times New Roman" w:hAnsi="Times New Roman" w:cs="Times New Roman"/>
          <w:sz w:val="28"/>
          <w:szCs w:val="28"/>
        </w:rPr>
        <w:t>конкретно</w:t>
      </w:r>
      <w:r>
        <w:rPr>
          <w:rFonts w:ascii="Times New Roman" w:hAnsi="Times New Roman" w:cs="Times New Roman"/>
          <w:sz w:val="28"/>
          <w:szCs w:val="28"/>
        </w:rPr>
        <w:t>-</w:t>
      </w:r>
      <w:r>
        <w:rPr>
          <w:rFonts w:ascii="Times New Roman" w:hAnsi="Times New Roman" w:cs="Times New Roman"/>
          <w:sz w:val="28"/>
          <w:szCs w:val="28"/>
        </w:rPr>
        <w:t>социологического</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вопросам</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идеологической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диссертантом</w:t>
      </w:r>
      <w:r>
        <w:rPr>
          <w:rFonts w:ascii="Times New Roman" w:hAnsi="Times New Roman" w:cs="Times New Roman"/>
          <w:sz w:val="28"/>
          <w:szCs w:val="28"/>
        </w:rPr>
        <w:t xml:space="preserve"> </w:t>
      </w:r>
      <w:r>
        <w:rPr>
          <w:rFonts w:ascii="Times New Roman" w:hAnsi="Times New Roman" w:cs="Times New Roman"/>
          <w:sz w:val="28"/>
          <w:szCs w:val="28"/>
        </w:rPr>
        <w:t>был</w:t>
      </w:r>
      <w:r>
        <w:rPr>
          <w:rFonts w:ascii="Times New Roman" w:hAnsi="Times New Roman" w:cs="Times New Roman"/>
          <w:sz w:val="28"/>
          <w:szCs w:val="28"/>
        </w:rPr>
        <w:t xml:space="preserve"> </w:t>
      </w:r>
      <w:r>
        <w:rPr>
          <w:rFonts w:ascii="Times New Roman" w:hAnsi="Times New Roman" w:cs="Times New Roman"/>
          <w:sz w:val="28"/>
          <w:szCs w:val="28"/>
        </w:rPr>
        <w:t>проведён</w:t>
      </w:r>
      <w:r>
        <w:rPr>
          <w:rFonts w:ascii="Times New Roman" w:hAnsi="Times New Roman" w:cs="Times New Roman"/>
          <w:sz w:val="28"/>
          <w:szCs w:val="28"/>
        </w:rPr>
        <w:t xml:space="preserve"> </w:t>
      </w:r>
      <w:r>
        <w:rPr>
          <w:rFonts w:ascii="Times New Roman" w:hAnsi="Times New Roman" w:cs="Times New Roman"/>
          <w:sz w:val="28"/>
          <w:szCs w:val="28"/>
        </w:rPr>
        <w:t>анкетный</w:t>
      </w:r>
      <w:r>
        <w:rPr>
          <w:rFonts w:ascii="Times New Roman" w:hAnsi="Times New Roman" w:cs="Times New Roman"/>
          <w:sz w:val="28"/>
          <w:szCs w:val="28"/>
        </w:rPr>
        <w:t xml:space="preserve"> </w:t>
      </w:r>
      <w:r>
        <w:rPr>
          <w:rFonts w:ascii="Times New Roman" w:hAnsi="Times New Roman" w:cs="Times New Roman"/>
          <w:sz w:val="28"/>
          <w:szCs w:val="28"/>
        </w:rPr>
        <w:t>опрос</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рупп</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Кыргызстане</w:t>
      </w:r>
      <w:r>
        <w:rPr>
          <w:rFonts w:ascii="Times New Roman" w:hAnsi="Times New Roman" w:cs="Times New Roman"/>
          <w:sz w:val="28"/>
          <w:szCs w:val="28"/>
        </w:rPr>
        <w:t xml:space="preserve">, </w:t>
      </w:r>
      <w:r>
        <w:rPr>
          <w:rFonts w:ascii="Times New Roman" w:hAnsi="Times New Roman" w:cs="Times New Roman"/>
          <w:sz w:val="28"/>
          <w:szCs w:val="28"/>
        </w:rPr>
        <w:t>Узбекистане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Туркменистане</w:t>
      </w:r>
      <w:r>
        <w:rPr>
          <w:rFonts w:ascii="Times New Roman" w:hAnsi="Times New Roman" w:cs="Times New Roman"/>
          <w:sz w:val="28"/>
          <w:szCs w:val="28"/>
        </w:rPr>
        <w:t xml:space="preserve"> (160 </w:t>
      </w:r>
      <w:r>
        <w:rPr>
          <w:rFonts w:ascii="Times New Roman" w:hAnsi="Times New Roman" w:cs="Times New Roman"/>
          <w:sz w:val="28"/>
          <w:szCs w:val="28"/>
        </w:rPr>
        <w:t>респондентов</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w:t>
      </w:r>
      <w:r>
        <w:rPr>
          <w:rFonts w:ascii="Times New Roman" w:hAnsi="Times New Roman" w:cs="Times New Roman"/>
          <w:sz w:val="28"/>
          <w:szCs w:val="28"/>
        </w:rPr>
        <w:t xml:space="preserve"> </w:t>
      </w:r>
      <w:r>
        <w:rPr>
          <w:rFonts w:ascii="Times New Roman" w:hAnsi="Times New Roman" w:cs="Times New Roman"/>
          <w:sz w:val="28"/>
          <w:szCs w:val="28"/>
        </w:rPr>
        <w:t>результатов</w:t>
      </w:r>
      <w:r>
        <w:rPr>
          <w:rFonts w:ascii="Times New Roman" w:hAnsi="Times New Roman" w:cs="Times New Roman"/>
          <w:sz w:val="28"/>
          <w:szCs w:val="28"/>
        </w:rPr>
        <w:t xml:space="preserve"> </w:t>
      </w:r>
      <w:r>
        <w:rPr>
          <w:rFonts w:ascii="Times New Roman" w:hAnsi="Times New Roman" w:cs="Times New Roman"/>
          <w:sz w:val="28"/>
          <w:szCs w:val="28"/>
        </w:rPr>
        <w:t>анкетного</w:t>
      </w:r>
      <w:r>
        <w:rPr>
          <w:rFonts w:ascii="Times New Roman" w:hAnsi="Times New Roman" w:cs="Times New Roman"/>
          <w:sz w:val="28"/>
          <w:szCs w:val="28"/>
        </w:rPr>
        <w:t xml:space="preserve"> </w:t>
      </w:r>
      <w:r>
        <w:rPr>
          <w:rFonts w:ascii="Times New Roman" w:hAnsi="Times New Roman" w:cs="Times New Roman"/>
          <w:sz w:val="28"/>
          <w:szCs w:val="28"/>
        </w:rPr>
        <w:t>опроса</w:t>
      </w:r>
      <w:r>
        <w:rPr>
          <w:rFonts w:ascii="Times New Roman" w:hAnsi="Times New Roman" w:cs="Times New Roman"/>
          <w:sz w:val="28"/>
          <w:szCs w:val="28"/>
        </w:rPr>
        <w:t xml:space="preserve"> </w:t>
      </w:r>
      <w:r>
        <w:rPr>
          <w:rFonts w:ascii="Times New Roman" w:hAnsi="Times New Roman" w:cs="Times New Roman"/>
          <w:sz w:val="28"/>
          <w:szCs w:val="28"/>
        </w:rPr>
        <w:t>даёт</w:t>
      </w:r>
      <w:r>
        <w:rPr>
          <w:rFonts w:ascii="Times New Roman" w:hAnsi="Times New Roman" w:cs="Times New Roman"/>
          <w:sz w:val="28"/>
          <w:szCs w:val="28"/>
        </w:rPr>
        <w:t xml:space="preserve"> </w:t>
      </w:r>
      <w:r>
        <w:rPr>
          <w:rFonts w:ascii="Times New Roman" w:hAnsi="Times New Roman" w:cs="Times New Roman"/>
          <w:sz w:val="28"/>
          <w:szCs w:val="28"/>
        </w:rPr>
        <w:t>основание</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определения</w:t>
      </w:r>
      <w:r>
        <w:rPr>
          <w:rFonts w:ascii="Times New Roman" w:hAnsi="Times New Roman" w:cs="Times New Roman"/>
          <w:sz w:val="28"/>
          <w:szCs w:val="28"/>
        </w:rPr>
        <w:t xml:space="preserve"> </w:t>
      </w:r>
      <w:r>
        <w:rPr>
          <w:rFonts w:ascii="Times New Roman" w:hAnsi="Times New Roman" w:cs="Times New Roman"/>
          <w:sz w:val="28"/>
          <w:szCs w:val="28"/>
        </w:rPr>
        <w:t>оценки</w:t>
      </w:r>
      <w:r>
        <w:rPr>
          <w:rFonts w:ascii="Times New Roman" w:hAnsi="Times New Roman" w:cs="Times New Roman"/>
          <w:sz w:val="28"/>
          <w:szCs w:val="28"/>
        </w:rPr>
        <w:t xml:space="preserve"> </w:t>
      </w:r>
      <w:r>
        <w:rPr>
          <w:rFonts w:ascii="Times New Roman" w:hAnsi="Times New Roman" w:cs="Times New Roman"/>
          <w:sz w:val="28"/>
          <w:szCs w:val="28"/>
        </w:rPr>
        <w:t>различными</w:t>
      </w:r>
      <w:r>
        <w:rPr>
          <w:rFonts w:ascii="Times New Roman" w:hAnsi="Times New Roman" w:cs="Times New Roman"/>
          <w:sz w:val="28"/>
          <w:szCs w:val="28"/>
        </w:rPr>
        <w:t xml:space="preserve"> </w:t>
      </w:r>
      <w:r>
        <w:rPr>
          <w:rFonts w:ascii="Times New Roman" w:hAnsi="Times New Roman" w:cs="Times New Roman"/>
          <w:sz w:val="28"/>
          <w:szCs w:val="28"/>
        </w:rPr>
        <w:t>социальными</w:t>
      </w:r>
      <w:r>
        <w:rPr>
          <w:rFonts w:ascii="Times New Roman" w:hAnsi="Times New Roman" w:cs="Times New Roman"/>
          <w:sz w:val="28"/>
          <w:szCs w:val="28"/>
        </w:rPr>
        <w:t xml:space="preserve"> </w:t>
      </w:r>
      <w:r>
        <w:rPr>
          <w:rFonts w:ascii="Times New Roman" w:hAnsi="Times New Roman" w:cs="Times New Roman"/>
          <w:sz w:val="28"/>
          <w:szCs w:val="28"/>
        </w:rPr>
        <w:t>группами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эффективности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идеоло</w:t>
      </w:r>
      <w:r>
        <w:rPr>
          <w:rFonts w:ascii="Times New Roman" w:hAnsi="Times New Roman" w:cs="Times New Roman"/>
          <w:sz w:val="28"/>
          <w:szCs w:val="28"/>
        </w:rPr>
        <w:t>гической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формировании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учитывать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мнение</w:t>
      </w:r>
      <w:r>
        <w:rPr>
          <w:rFonts w:ascii="Times New Roman" w:hAnsi="Times New Roman" w:cs="Times New Roman"/>
          <w:sz w:val="28"/>
          <w:szCs w:val="28"/>
        </w:rPr>
        <w:t xml:space="preserve"> </w:t>
      </w:r>
      <w:r>
        <w:rPr>
          <w:rFonts w:ascii="Times New Roman" w:hAnsi="Times New Roman" w:cs="Times New Roman"/>
          <w:sz w:val="28"/>
          <w:szCs w:val="28"/>
        </w:rPr>
        <w:t>этих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лишь</w:t>
      </w:r>
      <w:r>
        <w:rPr>
          <w:rFonts w:ascii="Times New Roman" w:hAnsi="Times New Roman" w:cs="Times New Roman"/>
          <w:sz w:val="28"/>
          <w:szCs w:val="28"/>
        </w:rPr>
        <w:t xml:space="preserve"> </w:t>
      </w:r>
      <w:r>
        <w:rPr>
          <w:rFonts w:ascii="Times New Roman" w:hAnsi="Times New Roman" w:cs="Times New Roman"/>
          <w:sz w:val="28"/>
          <w:szCs w:val="28"/>
        </w:rPr>
        <w:t>одним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множества</w:t>
      </w:r>
      <w:r>
        <w:rPr>
          <w:rFonts w:ascii="Times New Roman" w:hAnsi="Times New Roman" w:cs="Times New Roman"/>
          <w:sz w:val="28"/>
          <w:szCs w:val="28"/>
        </w:rPr>
        <w:t xml:space="preserve"> </w:t>
      </w:r>
      <w:r>
        <w:rPr>
          <w:rFonts w:ascii="Times New Roman" w:hAnsi="Times New Roman" w:cs="Times New Roman"/>
          <w:sz w:val="28"/>
          <w:szCs w:val="28"/>
        </w:rPr>
        <w:t>показателей</w:t>
      </w:r>
      <w:r>
        <w:rPr>
          <w:rFonts w:ascii="Times New Roman" w:hAnsi="Times New Roman" w:cs="Times New Roman"/>
          <w:sz w:val="28"/>
          <w:szCs w:val="28"/>
        </w:rPr>
        <w:t xml:space="preserve"> </w:t>
      </w:r>
      <w:r>
        <w:rPr>
          <w:rFonts w:ascii="Times New Roman" w:hAnsi="Times New Roman" w:cs="Times New Roman"/>
          <w:sz w:val="28"/>
          <w:szCs w:val="28"/>
        </w:rPr>
        <w:t>эффективности</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rPr>
        <w:t>-</w:t>
      </w:r>
      <w:r>
        <w:rPr>
          <w:rFonts w:ascii="Times New Roman" w:hAnsi="Times New Roman" w:cs="Times New Roman"/>
          <w:sz w:val="28"/>
          <w:szCs w:val="28"/>
        </w:rPr>
        <w:t>идеологической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всесторонний</w:t>
      </w:r>
      <w:r>
        <w:rPr>
          <w:rFonts w:ascii="Times New Roman" w:hAnsi="Times New Roman" w:cs="Times New Roman"/>
          <w:sz w:val="28"/>
          <w:szCs w:val="28"/>
        </w:rPr>
        <w:t xml:space="preserve"> </w:t>
      </w:r>
      <w:r>
        <w:rPr>
          <w:rFonts w:ascii="Times New Roman" w:hAnsi="Times New Roman" w:cs="Times New Roman"/>
          <w:sz w:val="28"/>
          <w:szCs w:val="28"/>
        </w:rPr>
        <w:t>учёт</w:t>
      </w:r>
      <w:r>
        <w:rPr>
          <w:rFonts w:ascii="Times New Roman" w:hAnsi="Times New Roman" w:cs="Times New Roman"/>
          <w:sz w:val="28"/>
          <w:szCs w:val="28"/>
        </w:rPr>
        <w:t xml:space="preserve"> </w:t>
      </w:r>
      <w:r>
        <w:rPr>
          <w:rFonts w:ascii="Times New Roman" w:hAnsi="Times New Roman" w:cs="Times New Roman"/>
          <w:sz w:val="28"/>
          <w:szCs w:val="28"/>
        </w:rPr>
        <w:t>всей</w:t>
      </w:r>
      <w:r>
        <w:rPr>
          <w:rFonts w:ascii="Times New Roman" w:hAnsi="Times New Roman" w:cs="Times New Roman"/>
          <w:sz w:val="28"/>
          <w:szCs w:val="28"/>
        </w:rPr>
        <w:t xml:space="preserve"> </w:t>
      </w:r>
      <w:r>
        <w:rPr>
          <w:rFonts w:ascii="Times New Roman" w:hAnsi="Times New Roman" w:cs="Times New Roman"/>
          <w:sz w:val="28"/>
          <w:szCs w:val="28"/>
        </w:rPr>
        <w:t>совокупности</w:t>
      </w:r>
      <w:r>
        <w:rPr>
          <w:rFonts w:ascii="Times New Roman" w:hAnsi="Times New Roman" w:cs="Times New Roman"/>
          <w:sz w:val="28"/>
          <w:szCs w:val="28"/>
        </w:rPr>
        <w:t xml:space="preserve"> </w:t>
      </w:r>
      <w:r>
        <w:rPr>
          <w:rFonts w:ascii="Times New Roman" w:hAnsi="Times New Roman" w:cs="Times New Roman"/>
          <w:sz w:val="28"/>
          <w:szCs w:val="28"/>
        </w:rPr>
        <w:t>показателей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позволяет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полно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оценить</w:t>
      </w:r>
      <w:r>
        <w:rPr>
          <w:rFonts w:ascii="Times New Roman" w:hAnsi="Times New Roman" w:cs="Times New Roman"/>
          <w:sz w:val="28"/>
          <w:szCs w:val="28"/>
        </w:rPr>
        <w:t xml:space="preserve"> </w:t>
      </w:r>
      <w:r>
        <w:rPr>
          <w:rFonts w:ascii="Times New Roman" w:hAnsi="Times New Roman" w:cs="Times New Roman"/>
          <w:sz w:val="28"/>
          <w:szCs w:val="28"/>
        </w:rPr>
        <w:t>эффективност</w:t>
      </w:r>
      <w:r>
        <w:rPr>
          <w:rFonts w:ascii="Times New Roman" w:hAnsi="Times New Roman" w:cs="Times New Roman"/>
          <w:sz w:val="28"/>
          <w:szCs w:val="28"/>
          <w:lang w:val="kk-KZ"/>
        </w:rPr>
        <w:t>ь</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lang w:val="kk-KZ"/>
        </w:rPr>
        <w:t>-</w:t>
      </w:r>
      <w:r>
        <w:rPr>
          <w:rFonts w:ascii="Times New Roman" w:hAnsi="Times New Roman" w:cs="Times New Roman"/>
          <w:sz w:val="28"/>
          <w:szCs w:val="28"/>
        </w:rPr>
        <w:t>идеологической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Pr>
          <w:rFonts w:ascii="Times New Roman" w:hAnsi="Times New Roman" w:cs="Times New Roman"/>
          <w:sz w:val="28"/>
          <w:szCs w:val="28"/>
        </w:rPr>
        <w:t>целью</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дальнейшего</w:t>
      </w:r>
      <w:r>
        <w:rPr>
          <w:rFonts w:ascii="Times New Roman" w:hAnsi="Times New Roman" w:cs="Times New Roman"/>
          <w:sz w:val="28"/>
          <w:szCs w:val="28"/>
        </w:rPr>
        <w:t xml:space="preserve"> </w:t>
      </w:r>
      <w:r>
        <w:rPr>
          <w:rFonts w:ascii="Times New Roman" w:hAnsi="Times New Roman" w:cs="Times New Roman"/>
          <w:sz w:val="28"/>
          <w:szCs w:val="28"/>
        </w:rPr>
        <w:t>совершенствования</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Здесь</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рассматриваются</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социальных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влияние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трудовую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общественную</w:t>
      </w:r>
      <w:r>
        <w:rPr>
          <w:rFonts w:ascii="Times New Roman" w:hAnsi="Times New Roman" w:cs="Times New Roman"/>
          <w:sz w:val="28"/>
          <w:szCs w:val="28"/>
        </w:rPr>
        <w:t xml:space="preserve"> </w:t>
      </w:r>
      <w:r>
        <w:rPr>
          <w:rFonts w:ascii="Times New Roman" w:hAnsi="Times New Roman" w:cs="Times New Roman"/>
          <w:sz w:val="28"/>
          <w:szCs w:val="28"/>
        </w:rPr>
        <w:t>активность</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важные</w:t>
      </w:r>
      <w:r>
        <w:rPr>
          <w:rFonts w:ascii="Times New Roman" w:hAnsi="Times New Roman" w:cs="Times New Roman"/>
          <w:sz w:val="28"/>
          <w:szCs w:val="28"/>
        </w:rPr>
        <w:t xml:space="preserve"> </w:t>
      </w:r>
      <w:r>
        <w:rPr>
          <w:rFonts w:ascii="Times New Roman" w:hAnsi="Times New Roman" w:cs="Times New Roman"/>
          <w:sz w:val="28"/>
          <w:szCs w:val="28"/>
        </w:rPr>
        <w:t>критерии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rsidP="00014C16">
      <w:pPr>
        <w:spacing w:after="0" w:line="240" w:lineRule="auto"/>
        <w:ind w:firstLineChars="372" w:firstLine="1042"/>
        <w:jc w:val="both"/>
        <w:rPr>
          <w:rFonts w:ascii="Times New Roman" w:hAnsi="Times New Roman" w:cs="Times New Roman"/>
          <w:sz w:val="28"/>
          <w:szCs w:val="28"/>
          <w:lang w:val="kk-KZ"/>
        </w:rPr>
      </w:pPr>
      <w:r>
        <w:rPr>
          <w:rFonts w:ascii="Times New Roman" w:hAnsi="Times New Roman" w:cs="Times New Roman"/>
          <w:sz w:val="28"/>
          <w:szCs w:val="28"/>
        </w:rPr>
        <w:t>Результаты</w:t>
      </w:r>
      <w:r>
        <w:rPr>
          <w:rFonts w:ascii="Times New Roman" w:hAnsi="Times New Roman" w:cs="Times New Roman"/>
          <w:sz w:val="28"/>
          <w:szCs w:val="28"/>
        </w:rPr>
        <w:t xml:space="preserve"> </w:t>
      </w:r>
      <w:r>
        <w:rPr>
          <w:rFonts w:ascii="Times New Roman" w:hAnsi="Times New Roman" w:cs="Times New Roman"/>
          <w:sz w:val="28"/>
          <w:szCs w:val="28"/>
        </w:rPr>
        <w:t>опроса</w:t>
      </w:r>
      <w:r>
        <w:rPr>
          <w:rFonts w:ascii="Times New Roman" w:hAnsi="Times New Roman" w:cs="Times New Roman"/>
          <w:sz w:val="28"/>
          <w:szCs w:val="28"/>
        </w:rPr>
        <w:t xml:space="preserve"> </w:t>
      </w:r>
      <w:r>
        <w:rPr>
          <w:rFonts w:ascii="Times New Roman" w:hAnsi="Times New Roman" w:cs="Times New Roman"/>
          <w:sz w:val="28"/>
          <w:szCs w:val="28"/>
        </w:rPr>
        <w:t>говорят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всем</w:t>
      </w:r>
      <w:r>
        <w:rPr>
          <w:rFonts w:ascii="Times New Roman" w:hAnsi="Times New Roman" w:cs="Times New Roman"/>
          <w:sz w:val="28"/>
          <w:szCs w:val="28"/>
        </w:rPr>
        <w:t xml:space="preserve"> </w:t>
      </w:r>
      <w:r>
        <w:rPr>
          <w:rFonts w:ascii="Times New Roman" w:hAnsi="Times New Roman" w:cs="Times New Roman"/>
          <w:sz w:val="28"/>
          <w:szCs w:val="28"/>
        </w:rPr>
        <w:t>группам</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присущ</w:t>
      </w:r>
      <w:r>
        <w:rPr>
          <w:rFonts w:ascii="Times New Roman" w:hAnsi="Times New Roman" w:cs="Times New Roman"/>
          <w:sz w:val="28"/>
          <w:szCs w:val="28"/>
        </w:rPr>
        <w:t xml:space="preserve"> </w:t>
      </w:r>
      <w:r>
        <w:rPr>
          <w:rFonts w:ascii="Times New Roman" w:hAnsi="Times New Roman" w:cs="Times New Roman"/>
          <w:sz w:val="28"/>
          <w:szCs w:val="28"/>
        </w:rPr>
        <w:t>высокий</w:t>
      </w:r>
      <w:r>
        <w:rPr>
          <w:rFonts w:ascii="Times New Roman" w:hAnsi="Times New Roman" w:cs="Times New Roman"/>
          <w:sz w:val="28"/>
          <w:szCs w:val="28"/>
        </w:rPr>
        <w:t xml:space="preserve"> </w:t>
      </w:r>
      <w:r>
        <w:rPr>
          <w:rFonts w:ascii="Times New Roman" w:hAnsi="Times New Roman" w:cs="Times New Roman"/>
          <w:sz w:val="28"/>
          <w:szCs w:val="28"/>
        </w:rPr>
        <w:t>устойчивый</w:t>
      </w:r>
      <w:r>
        <w:rPr>
          <w:rFonts w:ascii="Times New Roman" w:hAnsi="Times New Roman" w:cs="Times New Roman"/>
          <w:sz w:val="28"/>
          <w:szCs w:val="28"/>
        </w:rPr>
        <w:t xml:space="preserve"> </w:t>
      </w:r>
      <w:r>
        <w:rPr>
          <w:rFonts w:ascii="Times New Roman" w:hAnsi="Times New Roman" w:cs="Times New Roman"/>
          <w:sz w:val="28"/>
          <w:szCs w:val="28"/>
        </w:rPr>
        <w:t>интерес</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вопросам</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ме</w:t>
      </w:r>
      <w:r>
        <w:rPr>
          <w:rFonts w:ascii="Times New Roman" w:hAnsi="Times New Roman" w:cs="Times New Roman"/>
          <w:sz w:val="28"/>
          <w:szCs w:val="28"/>
        </w:rPr>
        <w:t>ждународной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70% </w:t>
      </w:r>
      <w:r>
        <w:rPr>
          <w:rFonts w:ascii="Times New Roman" w:hAnsi="Times New Roman" w:cs="Times New Roman"/>
          <w:sz w:val="28"/>
          <w:szCs w:val="28"/>
        </w:rPr>
        <w:t>до</w:t>
      </w:r>
      <w:r>
        <w:rPr>
          <w:rFonts w:ascii="Times New Roman" w:hAnsi="Times New Roman" w:cs="Times New Roman"/>
          <w:sz w:val="28"/>
          <w:szCs w:val="28"/>
        </w:rPr>
        <w:t xml:space="preserve"> 80% </w:t>
      </w:r>
      <w:r>
        <w:rPr>
          <w:rFonts w:ascii="Times New Roman" w:hAnsi="Times New Roman" w:cs="Times New Roman"/>
          <w:sz w:val="28"/>
          <w:szCs w:val="28"/>
        </w:rPr>
        <w:t>опрошенных</w:t>
      </w:r>
      <w:r>
        <w:rPr>
          <w:rFonts w:ascii="Times New Roman" w:hAnsi="Times New Roman" w:cs="Times New Roman"/>
          <w:sz w:val="28"/>
          <w:szCs w:val="28"/>
        </w:rPr>
        <w:t xml:space="preserve"> </w:t>
      </w:r>
      <w:r>
        <w:rPr>
          <w:rFonts w:ascii="Times New Roman" w:hAnsi="Times New Roman" w:cs="Times New Roman"/>
          <w:sz w:val="28"/>
          <w:szCs w:val="28"/>
        </w:rPr>
        <w:t>указали</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проявляют</w:t>
      </w:r>
      <w:r>
        <w:rPr>
          <w:rFonts w:ascii="Times New Roman" w:hAnsi="Times New Roman" w:cs="Times New Roman"/>
          <w:sz w:val="28"/>
          <w:szCs w:val="28"/>
        </w:rPr>
        <w:t xml:space="preserve"> </w:t>
      </w:r>
      <w:r>
        <w:rPr>
          <w:rFonts w:ascii="Times New Roman" w:hAnsi="Times New Roman" w:cs="Times New Roman"/>
          <w:sz w:val="28"/>
          <w:szCs w:val="28"/>
        </w:rPr>
        <w:t>постоянный</w:t>
      </w:r>
      <w:r>
        <w:rPr>
          <w:rFonts w:ascii="Times New Roman" w:hAnsi="Times New Roman" w:cs="Times New Roman"/>
          <w:sz w:val="28"/>
          <w:szCs w:val="28"/>
        </w:rPr>
        <w:t xml:space="preserve"> </w:t>
      </w:r>
      <w:r>
        <w:rPr>
          <w:rFonts w:ascii="Times New Roman" w:hAnsi="Times New Roman" w:cs="Times New Roman"/>
          <w:sz w:val="28"/>
          <w:szCs w:val="28"/>
        </w:rPr>
        <w:t>интерес</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этим</w:t>
      </w:r>
      <w:r>
        <w:rPr>
          <w:rFonts w:ascii="Times New Roman" w:hAnsi="Times New Roman" w:cs="Times New Roman"/>
          <w:sz w:val="28"/>
          <w:szCs w:val="28"/>
        </w:rPr>
        <w:t xml:space="preserve"> </w:t>
      </w:r>
      <w:r>
        <w:rPr>
          <w:rFonts w:ascii="Times New Roman" w:hAnsi="Times New Roman" w:cs="Times New Roman"/>
          <w:sz w:val="28"/>
          <w:szCs w:val="28"/>
        </w:rPr>
        <w:t>проблемам</w:t>
      </w:r>
      <w:r>
        <w:rPr>
          <w:rFonts w:ascii="Times New Roman" w:hAnsi="Times New Roman" w:cs="Times New Roman"/>
          <w:sz w:val="28"/>
          <w:szCs w:val="28"/>
        </w:rPr>
        <w:t xml:space="preserve">. </w:t>
      </w:r>
      <w:r>
        <w:rPr>
          <w:rFonts w:ascii="Times New Roman" w:hAnsi="Times New Roman" w:cs="Times New Roman"/>
          <w:sz w:val="28"/>
          <w:szCs w:val="28"/>
        </w:rPr>
        <w:t>Ответы</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различные</w:t>
      </w:r>
      <w:r>
        <w:rPr>
          <w:rFonts w:ascii="Times New Roman" w:hAnsi="Times New Roman" w:cs="Times New Roman"/>
          <w:sz w:val="28"/>
          <w:szCs w:val="28"/>
        </w:rPr>
        <w:t xml:space="preserve"> </w:t>
      </w:r>
      <w:r>
        <w:rPr>
          <w:rFonts w:ascii="Times New Roman" w:hAnsi="Times New Roman" w:cs="Times New Roman"/>
          <w:sz w:val="28"/>
          <w:szCs w:val="28"/>
        </w:rPr>
        <w:t>вопросы</w:t>
      </w:r>
      <w:r>
        <w:rPr>
          <w:rFonts w:ascii="Times New Roman" w:hAnsi="Times New Roman" w:cs="Times New Roman"/>
          <w:sz w:val="28"/>
          <w:szCs w:val="28"/>
        </w:rPr>
        <w:t xml:space="preserve"> </w:t>
      </w:r>
      <w:r>
        <w:rPr>
          <w:rFonts w:ascii="Times New Roman" w:hAnsi="Times New Roman" w:cs="Times New Roman"/>
          <w:sz w:val="28"/>
          <w:szCs w:val="28"/>
        </w:rPr>
        <w:t>показывают</w:t>
      </w:r>
      <w:r>
        <w:rPr>
          <w:rFonts w:ascii="Times New Roman" w:hAnsi="Times New Roman" w:cs="Times New Roman"/>
          <w:sz w:val="28"/>
          <w:szCs w:val="28"/>
        </w:rPr>
        <w:t xml:space="preserve"> </w:t>
      </w:r>
      <w:r>
        <w:rPr>
          <w:rFonts w:ascii="Times New Roman" w:hAnsi="Times New Roman" w:cs="Times New Roman"/>
          <w:sz w:val="28"/>
          <w:szCs w:val="28"/>
        </w:rPr>
        <w:t>остроту</w:t>
      </w:r>
      <w:r>
        <w:rPr>
          <w:rFonts w:ascii="Times New Roman" w:hAnsi="Times New Roman" w:cs="Times New Roman"/>
          <w:sz w:val="28"/>
          <w:szCs w:val="28"/>
        </w:rPr>
        <w:t xml:space="preserve"> </w:t>
      </w:r>
      <w:r>
        <w:rPr>
          <w:rFonts w:ascii="Times New Roman" w:hAnsi="Times New Roman" w:cs="Times New Roman"/>
          <w:sz w:val="28"/>
          <w:szCs w:val="28"/>
        </w:rPr>
        <w:t>восприятия</w:t>
      </w:r>
      <w:r>
        <w:rPr>
          <w:rFonts w:ascii="Times New Roman" w:hAnsi="Times New Roman" w:cs="Times New Roman"/>
          <w:sz w:val="28"/>
          <w:szCs w:val="28"/>
        </w:rPr>
        <w:t xml:space="preserve"> </w:t>
      </w:r>
      <w:r>
        <w:rPr>
          <w:rFonts w:ascii="Times New Roman" w:hAnsi="Times New Roman" w:cs="Times New Roman"/>
          <w:sz w:val="28"/>
          <w:szCs w:val="28"/>
        </w:rPr>
        <w:t>международной</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главным</w:t>
      </w:r>
      <w:r>
        <w:rPr>
          <w:rFonts w:ascii="Times New Roman" w:hAnsi="Times New Roman" w:cs="Times New Roman"/>
          <w:sz w:val="28"/>
          <w:szCs w:val="28"/>
        </w:rPr>
        <w:t xml:space="preserve"> </w:t>
      </w:r>
      <w:r>
        <w:rPr>
          <w:rFonts w:ascii="Times New Roman" w:hAnsi="Times New Roman" w:cs="Times New Roman"/>
          <w:sz w:val="28"/>
          <w:szCs w:val="28"/>
        </w:rPr>
        <w:t>направлением</w:t>
      </w:r>
      <w:r>
        <w:rPr>
          <w:rFonts w:ascii="Times New Roman" w:hAnsi="Times New Roman" w:cs="Times New Roman"/>
          <w:sz w:val="28"/>
          <w:szCs w:val="28"/>
        </w:rPr>
        <w:t xml:space="preserve"> </w:t>
      </w:r>
      <w:r>
        <w:rPr>
          <w:rFonts w:ascii="Times New Roman" w:hAnsi="Times New Roman" w:cs="Times New Roman"/>
          <w:sz w:val="28"/>
          <w:szCs w:val="28"/>
        </w:rPr>
        <w:t>которой</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борьба</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мир</w:t>
      </w:r>
      <w:r>
        <w:rPr>
          <w:rFonts w:ascii="Times New Roman" w:hAnsi="Times New Roman" w:cs="Times New Roman"/>
          <w:sz w:val="28"/>
          <w:szCs w:val="28"/>
        </w:rPr>
        <w:t xml:space="preserve">, </w:t>
      </w:r>
      <w:r>
        <w:rPr>
          <w:rFonts w:ascii="Times New Roman" w:hAnsi="Times New Roman" w:cs="Times New Roman"/>
          <w:sz w:val="28"/>
          <w:szCs w:val="28"/>
        </w:rPr>
        <w:t>мирное</w:t>
      </w:r>
      <w:r>
        <w:rPr>
          <w:rFonts w:ascii="Times New Roman" w:hAnsi="Times New Roman" w:cs="Times New Roman"/>
          <w:sz w:val="28"/>
          <w:szCs w:val="28"/>
        </w:rPr>
        <w:t xml:space="preserve"> </w:t>
      </w:r>
      <w:r>
        <w:rPr>
          <w:rFonts w:ascii="Times New Roman" w:hAnsi="Times New Roman" w:cs="Times New Roman"/>
          <w:sz w:val="28"/>
          <w:szCs w:val="28"/>
        </w:rPr>
        <w:t>сосуществование</w:t>
      </w:r>
      <w:r>
        <w:rPr>
          <w:rFonts w:ascii="Times New Roman" w:hAnsi="Times New Roman" w:cs="Times New Roman"/>
          <w:sz w:val="28"/>
          <w:szCs w:val="28"/>
        </w:rPr>
        <w:t xml:space="preserve">, </w:t>
      </w:r>
      <w:r>
        <w:rPr>
          <w:rFonts w:ascii="Times New Roman" w:hAnsi="Times New Roman" w:cs="Times New Roman"/>
          <w:sz w:val="28"/>
          <w:szCs w:val="28"/>
        </w:rPr>
        <w:t>разоружение</w:t>
      </w:r>
      <w:r>
        <w:rPr>
          <w:rFonts w:ascii="Times New Roman" w:hAnsi="Times New Roman" w:cs="Times New Roman"/>
          <w:sz w:val="28"/>
          <w:szCs w:val="28"/>
        </w:rPr>
        <w:t xml:space="preserve">, </w:t>
      </w:r>
      <w:r>
        <w:rPr>
          <w:rFonts w:ascii="Times New Roman" w:hAnsi="Times New Roman" w:cs="Times New Roman"/>
          <w:sz w:val="28"/>
          <w:szCs w:val="28"/>
        </w:rPr>
        <w:t>разрядку</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мира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мирного</w:t>
      </w:r>
      <w:r>
        <w:rPr>
          <w:rFonts w:ascii="Times New Roman" w:hAnsi="Times New Roman" w:cs="Times New Roman"/>
          <w:sz w:val="28"/>
          <w:szCs w:val="28"/>
        </w:rPr>
        <w:t xml:space="preserve"> </w:t>
      </w:r>
      <w:r>
        <w:rPr>
          <w:rFonts w:ascii="Times New Roman" w:hAnsi="Times New Roman" w:cs="Times New Roman"/>
          <w:sz w:val="28"/>
          <w:szCs w:val="28"/>
        </w:rPr>
        <w:t>сосуществования</w:t>
      </w:r>
      <w:r>
        <w:rPr>
          <w:rFonts w:ascii="Times New Roman" w:hAnsi="Times New Roman" w:cs="Times New Roman"/>
          <w:sz w:val="28"/>
          <w:szCs w:val="28"/>
        </w:rPr>
        <w:t xml:space="preserve"> </w:t>
      </w:r>
      <w:r>
        <w:rPr>
          <w:rFonts w:ascii="Times New Roman" w:hAnsi="Times New Roman" w:cs="Times New Roman"/>
          <w:sz w:val="28"/>
          <w:szCs w:val="28"/>
        </w:rPr>
        <w:t>сплачивают</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прослеживаются</w:t>
      </w:r>
      <w:r>
        <w:rPr>
          <w:rFonts w:ascii="Times New Roman" w:hAnsi="Times New Roman" w:cs="Times New Roman"/>
          <w:sz w:val="28"/>
          <w:szCs w:val="28"/>
        </w:rPr>
        <w:t xml:space="preserve"> </w:t>
      </w:r>
      <w:r>
        <w:rPr>
          <w:rFonts w:ascii="Times New Roman" w:hAnsi="Times New Roman" w:cs="Times New Roman"/>
          <w:sz w:val="28"/>
          <w:szCs w:val="28"/>
        </w:rPr>
        <w:t>коренные</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реализуемые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процессе</w:t>
      </w:r>
      <w:r>
        <w:rPr>
          <w:rFonts w:ascii="Times New Roman" w:hAnsi="Times New Roman" w:cs="Times New Roman"/>
          <w:sz w:val="28"/>
          <w:szCs w:val="28"/>
        </w:rPr>
        <w:t xml:space="preserve"> </w:t>
      </w:r>
      <w:r>
        <w:rPr>
          <w:rFonts w:ascii="Times New Roman" w:hAnsi="Times New Roman" w:cs="Times New Roman"/>
          <w:sz w:val="28"/>
          <w:szCs w:val="28"/>
        </w:rPr>
        <w:t>строительства</w:t>
      </w:r>
      <w:r>
        <w:rPr>
          <w:rFonts w:ascii="Times New Roman" w:hAnsi="Times New Roman" w:cs="Times New Roman"/>
          <w:sz w:val="28"/>
          <w:szCs w:val="28"/>
        </w:rPr>
        <w:t xml:space="preserve"> </w:t>
      </w:r>
      <w:r>
        <w:rPr>
          <w:rFonts w:ascii="Times New Roman" w:hAnsi="Times New Roman" w:cs="Times New Roman"/>
          <w:sz w:val="28"/>
          <w:szCs w:val="28"/>
        </w:rPr>
        <w:t>демо</w:t>
      </w:r>
      <w:r>
        <w:rPr>
          <w:rFonts w:ascii="Times New Roman" w:hAnsi="Times New Roman" w:cs="Times New Roman"/>
          <w:sz w:val="28"/>
          <w:szCs w:val="28"/>
        </w:rPr>
        <w:t>кратического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отражающие</w:t>
      </w:r>
      <w:r>
        <w:rPr>
          <w:rFonts w:ascii="Times New Roman" w:hAnsi="Times New Roman" w:cs="Times New Roman"/>
          <w:sz w:val="28"/>
          <w:szCs w:val="28"/>
        </w:rPr>
        <w:t xml:space="preserve"> </w:t>
      </w:r>
      <w:r>
        <w:rPr>
          <w:rFonts w:ascii="Times New Roman" w:hAnsi="Times New Roman" w:cs="Times New Roman"/>
          <w:sz w:val="28"/>
          <w:szCs w:val="28"/>
        </w:rPr>
        <w:t>уровень</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значительной</w:t>
      </w:r>
      <w:r>
        <w:rPr>
          <w:rFonts w:ascii="Times New Roman" w:hAnsi="Times New Roman" w:cs="Times New Roman"/>
          <w:sz w:val="28"/>
          <w:szCs w:val="28"/>
        </w:rPr>
        <w:t xml:space="preserve"> </w:t>
      </w:r>
      <w:r>
        <w:rPr>
          <w:rFonts w:ascii="Times New Roman" w:hAnsi="Times New Roman" w:cs="Times New Roman"/>
          <w:sz w:val="28"/>
          <w:szCs w:val="28"/>
        </w:rPr>
        <w:t>степени</w:t>
      </w:r>
      <w:r>
        <w:rPr>
          <w:rFonts w:ascii="Times New Roman" w:hAnsi="Times New Roman" w:cs="Times New Roman"/>
          <w:sz w:val="28"/>
          <w:szCs w:val="28"/>
        </w:rPr>
        <w:t xml:space="preserve"> </w:t>
      </w:r>
      <w:r>
        <w:rPr>
          <w:rFonts w:ascii="Times New Roman" w:hAnsi="Times New Roman" w:cs="Times New Roman"/>
          <w:sz w:val="28"/>
          <w:szCs w:val="28"/>
        </w:rPr>
        <w:t>формируются</w:t>
      </w:r>
      <w:r>
        <w:rPr>
          <w:rFonts w:ascii="Times New Roman" w:hAnsi="Times New Roman" w:cs="Times New Roman"/>
          <w:sz w:val="28"/>
          <w:szCs w:val="28"/>
        </w:rPr>
        <w:t xml:space="preserve"> </w:t>
      </w:r>
      <w:r>
        <w:rPr>
          <w:rFonts w:ascii="Times New Roman" w:hAnsi="Times New Roman" w:cs="Times New Roman"/>
          <w:sz w:val="28"/>
          <w:szCs w:val="28"/>
        </w:rPr>
        <w:t>под</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rPr>
        <w:t>-</w:t>
      </w:r>
      <w:r>
        <w:rPr>
          <w:rFonts w:ascii="Times New Roman" w:hAnsi="Times New Roman" w:cs="Times New Roman"/>
          <w:sz w:val="28"/>
          <w:szCs w:val="28"/>
        </w:rPr>
        <w:t>идеологическим</w:t>
      </w:r>
      <w:r>
        <w:rPr>
          <w:rFonts w:ascii="Times New Roman" w:hAnsi="Times New Roman" w:cs="Times New Roman"/>
          <w:sz w:val="28"/>
          <w:szCs w:val="28"/>
        </w:rPr>
        <w:t xml:space="preserve"> </w:t>
      </w:r>
      <w:r>
        <w:rPr>
          <w:rFonts w:ascii="Times New Roman" w:hAnsi="Times New Roman" w:cs="Times New Roman"/>
          <w:sz w:val="28"/>
          <w:szCs w:val="28"/>
        </w:rPr>
        <w:t>воздействием</w:t>
      </w:r>
      <w:r>
        <w:rPr>
          <w:rFonts w:ascii="Times New Roman" w:hAnsi="Times New Roman" w:cs="Times New Roman"/>
          <w:sz w:val="28"/>
          <w:szCs w:val="28"/>
        </w:rPr>
        <w:t xml:space="preserve"> </w:t>
      </w:r>
      <w:r>
        <w:rPr>
          <w:rFonts w:ascii="Times New Roman" w:hAnsi="Times New Roman" w:cs="Times New Roman"/>
          <w:sz w:val="28"/>
          <w:szCs w:val="28"/>
        </w:rPr>
        <w:t>средств</w:t>
      </w:r>
      <w:r>
        <w:rPr>
          <w:rFonts w:ascii="Times New Roman" w:hAnsi="Times New Roman" w:cs="Times New Roman"/>
          <w:sz w:val="28"/>
          <w:szCs w:val="28"/>
        </w:rPr>
        <w:t xml:space="preserve"> </w:t>
      </w:r>
      <w:r>
        <w:rPr>
          <w:rFonts w:ascii="Times New Roman" w:hAnsi="Times New Roman" w:cs="Times New Roman"/>
          <w:sz w:val="28"/>
          <w:szCs w:val="28"/>
        </w:rPr>
        <w:t>пропаганды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массовой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утверждаются</w:t>
      </w:r>
      <w:r>
        <w:rPr>
          <w:rFonts w:ascii="Times New Roman" w:hAnsi="Times New Roman" w:cs="Times New Roman"/>
          <w:sz w:val="28"/>
          <w:szCs w:val="28"/>
        </w:rPr>
        <w:t xml:space="preserve"> </w:t>
      </w:r>
      <w:r>
        <w:rPr>
          <w:rFonts w:ascii="Times New Roman" w:hAnsi="Times New Roman" w:cs="Times New Roman"/>
          <w:sz w:val="28"/>
          <w:szCs w:val="28"/>
        </w:rPr>
        <w:t>тем</w:t>
      </w:r>
      <w:r>
        <w:rPr>
          <w:rFonts w:ascii="Times New Roman" w:hAnsi="Times New Roman" w:cs="Times New Roman"/>
          <w:sz w:val="28"/>
          <w:szCs w:val="28"/>
        </w:rPr>
        <w:t xml:space="preserve"> </w:t>
      </w:r>
      <w:r>
        <w:rPr>
          <w:rFonts w:ascii="Times New Roman" w:hAnsi="Times New Roman" w:cs="Times New Roman"/>
          <w:sz w:val="28"/>
          <w:szCs w:val="28"/>
        </w:rPr>
        <w:t>быстр</w:t>
      </w:r>
      <w:r>
        <w:rPr>
          <w:rFonts w:ascii="Times New Roman" w:hAnsi="Times New Roman" w:cs="Times New Roman"/>
          <w:sz w:val="28"/>
          <w:szCs w:val="28"/>
        </w:rPr>
        <w:t>ее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прочнее</w:t>
      </w:r>
      <w:r>
        <w:rPr>
          <w:rFonts w:ascii="Times New Roman" w:hAnsi="Times New Roman" w:cs="Times New Roman"/>
          <w:sz w:val="28"/>
          <w:szCs w:val="28"/>
        </w:rPr>
        <w:t xml:space="preserve">, </w:t>
      </w:r>
      <w:r>
        <w:rPr>
          <w:rFonts w:ascii="Times New Roman" w:hAnsi="Times New Roman" w:cs="Times New Roman"/>
          <w:sz w:val="28"/>
          <w:szCs w:val="28"/>
        </w:rPr>
        <w:t>чем</w:t>
      </w:r>
      <w:r>
        <w:rPr>
          <w:rFonts w:ascii="Times New Roman" w:hAnsi="Times New Roman" w:cs="Times New Roman"/>
          <w:sz w:val="28"/>
          <w:szCs w:val="28"/>
        </w:rPr>
        <w:t xml:space="preserve"> </w:t>
      </w:r>
      <w:r>
        <w:rPr>
          <w:rFonts w:ascii="Times New Roman" w:hAnsi="Times New Roman" w:cs="Times New Roman"/>
          <w:sz w:val="28"/>
          <w:szCs w:val="28"/>
        </w:rPr>
        <w:t>ярче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полнее</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rPr>
        <w:t>-</w:t>
      </w:r>
      <w:r>
        <w:rPr>
          <w:rFonts w:ascii="Times New Roman" w:hAnsi="Times New Roman" w:cs="Times New Roman"/>
          <w:sz w:val="28"/>
          <w:szCs w:val="28"/>
        </w:rPr>
        <w:t>идеологическая</w:t>
      </w:r>
      <w:r>
        <w:rPr>
          <w:rFonts w:ascii="Times New Roman" w:hAnsi="Times New Roman" w:cs="Times New Roman"/>
          <w:sz w:val="28"/>
          <w:szCs w:val="28"/>
        </w:rPr>
        <w:t xml:space="preserve"> </w:t>
      </w:r>
      <w:r>
        <w:rPr>
          <w:rFonts w:ascii="Times New Roman" w:hAnsi="Times New Roman" w:cs="Times New Roman"/>
          <w:sz w:val="28"/>
          <w:szCs w:val="28"/>
        </w:rPr>
        <w:t>работа</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выражает</w:t>
      </w:r>
      <w:r>
        <w:rPr>
          <w:rFonts w:ascii="Times New Roman" w:hAnsi="Times New Roman" w:cs="Times New Roman"/>
          <w:sz w:val="28"/>
          <w:szCs w:val="28"/>
        </w:rPr>
        <w:t xml:space="preserve"> </w:t>
      </w:r>
      <w:r>
        <w:rPr>
          <w:rFonts w:ascii="Times New Roman" w:hAnsi="Times New Roman" w:cs="Times New Roman"/>
          <w:sz w:val="28"/>
          <w:szCs w:val="28"/>
        </w:rPr>
        <w:t>коренные</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Эффективность</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идеологической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зависит</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совершенство</w:t>
      </w:r>
      <w:r>
        <w:rPr>
          <w:rFonts w:ascii="Times New Roman" w:hAnsi="Times New Roman" w:cs="Times New Roman"/>
          <w:sz w:val="28"/>
          <w:szCs w:val="28"/>
        </w:rPr>
        <w:t>вания</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форм</w:t>
      </w:r>
      <w:r>
        <w:rPr>
          <w:rFonts w:ascii="Times New Roman" w:hAnsi="Times New Roman" w:cs="Times New Roman"/>
          <w:sz w:val="28"/>
          <w:szCs w:val="28"/>
        </w:rPr>
        <w:t xml:space="preserve">, </w:t>
      </w:r>
      <w:r>
        <w:rPr>
          <w:rFonts w:ascii="Times New Roman" w:hAnsi="Times New Roman" w:cs="Times New Roman"/>
          <w:sz w:val="28"/>
          <w:szCs w:val="28"/>
        </w:rPr>
        <w:t>соответствующих</w:t>
      </w:r>
      <w:r>
        <w:rPr>
          <w:rFonts w:ascii="Times New Roman" w:hAnsi="Times New Roman" w:cs="Times New Roman"/>
          <w:sz w:val="28"/>
          <w:szCs w:val="28"/>
        </w:rPr>
        <w:t xml:space="preserve"> </w:t>
      </w:r>
      <w:r>
        <w:rPr>
          <w:rFonts w:ascii="Times New Roman" w:hAnsi="Times New Roman" w:cs="Times New Roman"/>
          <w:sz w:val="28"/>
          <w:szCs w:val="28"/>
        </w:rPr>
        <w:t>современным</w:t>
      </w:r>
      <w:r>
        <w:rPr>
          <w:rFonts w:ascii="Times New Roman" w:hAnsi="Times New Roman" w:cs="Times New Roman"/>
          <w:sz w:val="28"/>
          <w:szCs w:val="28"/>
        </w:rPr>
        <w:t xml:space="preserve"> </w:t>
      </w:r>
      <w:r>
        <w:rPr>
          <w:rFonts w:ascii="Times New Roman" w:hAnsi="Times New Roman" w:cs="Times New Roman"/>
          <w:sz w:val="28"/>
          <w:szCs w:val="28"/>
        </w:rPr>
        <w:t>запросам</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важные</w:t>
      </w:r>
      <w:r>
        <w:rPr>
          <w:rFonts w:ascii="Times New Roman" w:hAnsi="Times New Roman" w:cs="Times New Roman"/>
          <w:sz w:val="28"/>
          <w:szCs w:val="28"/>
        </w:rPr>
        <w:t xml:space="preserve"> </w:t>
      </w:r>
      <w:r>
        <w:rPr>
          <w:rFonts w:ascii="Times New Roman" w:hAnsi="Times New Roman" w:cs="Times New Roman"/>
          <w:sz w:val="28"/>
          <w:szCs w:val="28"/>
        </w:rPr>
        <w:t>условия</w:t>
      </w:r>
      <w:r>
        <w:rPr>
          <w:rFonts w:ascii="Times New Roman" w:hAnsi="Times New Roman" w:cs="Times New Roman"/>
          <w:sz w:val="28"/>
          <w:szCs w:val="28"/>
        </w:rPr>
        <w:t xml:space="preserve"> </w:t>
      </w:r>
      <w:r>
        <w:rPr>
          <w:rFonts w:ascii="Times New Roman" w:hAnsi="Times New Roman" w:cs="Times New Roman"/>
          <w:sz w:val="28"/>
          <w:szCs w:val="28"/>
        </w:rPr>
        <w:t>успеха</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идеологической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соединение</w:t>
      </w:r>
      <w:r>
        <w:rPr>
          <w:rFonts w:ascii="Times New Roman" w:hAnsi="Times New Roman" w:cs="Times New Roman"/>
          <w:sz w:val="28"/>
          <w:szCs w:val="28"/>
        </w:rPr>
        <w:t xml:space="preserve"> </w:t>
      </w:r>
      <w:r>
        <w:rPr>
          <w:rFonts w:ascii="Times New Roman" w:hAnsi="Times New Roman" w:cs="Times New Roman"/>
          <w:sz w:val="28"/>
          <w:szCs w:val="28"/>
        </w:rPr>
        <w:t>пропаганды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практики</w:t>
      </w:r>
      <w:r>
        <w:rPr>
          <w:rFonts w:ascii="Times New Roman" w:hAnsi="Times New Roman" w:cs="Times New Roman"/>
          <w:sz w:val="28"/>
          <w:szCs w:val="28"/>
        </w:rPr>
        <w:t xml:space="preserve">, </w:t>
      </w:r>
      <w:r>
        <w:rPr>
          <w:rFonts w:ascii="Times New Roman" w:hAnsi="Times New Roman" w:cs="Times New Roman"/>
          <w:sz w:val="28"/>
          <w:szCs w:val="28"/>
        </w:rPr>
        <w:t>повышение</w:t>
      </w:r>
      <w:r>
        <w:rPr>
          <w:rFonts w:ascii="Times New Roman" w:hAnsi="Times New Roman" w:cs="Times New Roman"/>
          <w:sz w:val="28"/>
          <w:szCs w:val="28"/>
        </w:rPr>
        <w:t xml:space="preserve"> </w:t>
      </w:r>
      <w:r>
        <w:rPr>
          <w:rFonts w:ascii="Times New Roman" w:hAnsi="Times New Roman" w:cs="Times New Roman"/>
          <w:sz w:val="28"/>
          <w:szCs w:val="28"/>
        </w:rPr>
        <w:t>деловитости</w:t>
      </w:r>
      <w:r>
        <w:rPr>
          <w:rFonts w:ascii="Times New Roman" w:hAnsi="Times New Roman" w:cs="Times New Roman"/>
          <w:sz w:val="28"/>
          <w:szCs w:val="28"/>
        </w:rPr>
        <w:t xml:space="preserve">, </w:t>
      </w:r>
      <w:r>
        <w:rPr>
          <w:rFonts w:ascii="Times New Roman" w:hAnsi="Times New Roman" w:cs="Times New Roman"/>
          <w:sz w:val="28"/>
          <w:szCs w:val="28"/>
        </w:rPr>
        <w:t>наступательности</w:t>
      </w:r>
      <w:r>
        <w:rPr>
          <w:rFonts w:ascii="Times New Roman" w:hAnsi="Times New Roman" w:cs="Times New Roman"/>
          <w:sz w:val="28"/>
          <w:szCs w:val="28"/>
        </w:rPr>
        <w:t xml:space="preserve"> </w:t>
      </w:r>
      <w:r>
        <w:rPr>
          <w:rFonts w:ascii="Times New Roman" w:hAnsi="Times New Roman" w:cs="Times New Roman"/>
          <w:sz w:val="28"/>
          <w:szCs w:val="28"/>
        </w:rPr>
        <w:t>пропага</w:t>
      </w:r>
      <w:r>
        <w:rPr>
          <w:rFonts w:ascii="Times New Roman" w:hAnsi="Times New Roman" w:cs="Times New Roman"/>
          <w:sz w:val="28"/>
          <w:szCs w:val="28"/>
        </w:rPr>
        <w:t>нды</w:t>
      </w:r>
      <w:r>
        <w:rPr>
          <w:rFonts w:ascii="Times New Roman" w:hAnsi="Times New Roman" w:cs="Times New Roman"/>
          <w:sz w:val="28"/>
          <w:szCs w:val="28"/>
        </w:rPr>
        <w:t xml:space="preserve">, </w:t>
      </w:r>
      <w:r>
        <w:rPr>
          <w:rFonts w:ascii="Times New Roman" w:hAnsi="Times New Roman" w:cs="Times New Roman"/>
          <w:sz w:val="28"/>
          <w:szCs w:val="28"/>
        </w:rPr>
        <w:t>тесной</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решением</w:t>
      </w:r>
      <w:r>
        <w:rPr>
          <w:rFonts w:ascii="Times New Roman" w:hAnsi="Times New Roman" w:cs="Times New Roman"/>
          <w:sz w:val="28"/>
          <w:szCs w:val="28"/>
        </w:rPr>
        <w:t xml:space="preserve"> </w:t>
      </w:r>
      <w:r>
        <w:rPr>
          <w:rFonts w:ascii="Times New Roman" w:hAnsi="Times New Roman" w:cs="Times New Roman"/>
          <w:sz w:val="28"/>
          <w:szCs w:val="28"/>
        </w:rPr>
        <w:t>экономическ</w:t>
      </w:r>
      <w:r>
        <w:rPr>
          <w:rFonts w:ascii="Times New Roman" w:hAnsi="Times New Roman" w:cs="Times New Roman"/>
          <w:sz w:val="28"/>
          <w:szCs w:val="28"/>
          <w:lang w:val="kk-KZ"/>
        </w:rPr>
        <w:t>о</w:t>
      </w:r>
      <w:r>
        <w:rPr>
          <w:rFonts w:ascii="Times New Roman" w:hAnsi="Times New Roman" w:cs="Times New Roman"/>
          <w:sz w:val="28"/>
          <w:szCs w:val="28"/>
          <w:lang w:val="kk-KZ"/>
        </w:rPr>
        <w:t>-</w:t>
      </w:r>
      <w:r>
        <w:rPr>
          <w:rFonts w:ascii="Times New Roman" w:hAnsi="Times New Roman" w:cs="Times New Roman"/>
          <w:sz w:val="28"/>
          <w:szCs w:val="28"/>
        </w:rPr>
        <w:t>хозяйственных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Наиболее</w:t>
      </w:r>
      <w:r>
        <w:rPr>
          <w:rFonts w:ascii="Times New Roman" w:hAnsi="Times New Roman" w:cs="Times New Roman"/>
          <w:sz w:val="28"/>
          <w:szCs w:val="28"/>
        </w:rPr>
        <w:t xml:space="preserve"> </w:t>
      </w:r>
      <w:r>
        <w:rPr>
          <w:rFonts w:ascii="Times New Roman" w:hAnsi="Times New Roman" w:cs="Times New Roman"/>
          <w:sz w:val="28"/>
          <w:szCs w:val="28"/>
        </w:rPr>
        <w:t>полно</w:t>
      </w:r>
      <w:r>
        <w:rPr>
          <w:rFonts w:ascii="Times New Roman" w:hAnsi="Times New Roman" w:cs="Times New Roman"/>
          <w:sz w:val="28"/>
          <w:szCs w:val="28"/>
        </w:rPr>
        <w:t xml:space="preserve"> </w:t>
      </w:r>
      <w:r>
        <w:rPr>
          <w:rFonts w:ascii="Times New Roman" w:hAnsi="Times New Roman" w:cs="Times New Roman"/>
          <w:sz w:val="28"/>
          <w:szCs w:val="28"/>
        </w:rPr>
        <w:t>эффективность</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lang w:val="kk-KZ"/>
        </w:rPr>
        <w:t>-</w:t>
      </w:r>
      <w:r>
        <w:rPr>
          <w:rFonts w:ascii="Times New Roman" w:hAnsi="Times New Roman" w:cs="Times New Roman"/>
          <w:sz w:val="28"/>
          <w:szCs w:val="28"/>
        </w:rPr>
        <w:t>идеологической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находит</w:t>
      </w:r>
      <w:r>
        <w:rPr>
          <w:rFonts w:ascii="Times New Roman" w:hAnsi="Times New Roman" w:cs="Times New Roman"/>
          <w:sz w:val="28"/>
          <w:szCs w:val="28"/>
        </w:rPr>
        <w:t xml:space="preserve"> </w:t>
      </w:r>
      <w:r>
        <w:rPr>
          <w:rFonts w:ascii="Times New Roman" w:hAnsi="Times New Roman" w:cs="Times New Roman"/>
          <w:sz w:val="28"/>
          <w:szCs w:val="28"/>
        </w:rPr>
        <w:t>выражение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отношении</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кур</w:t>
      </w:r>
      <w:r>
        <w:rPr>
          <w:rFonts w:ascii="Times New Roman" w:hAnsi="Times New Roman" w:cs="Times New Roman"/>
          <w:sz w:val="28"/>
          <w:szCs w:val="28"/>
          <w:lang w:val="kk-KZ"/>
        </w:rPr>
        <w:t>д</w:t>
      </w:r>
      <w:r>
        <w:rPr>
          <w:rFonts w:ascii="Times New Roman" w:hAnsi="Times New Roman" w:cs="Times New Roman"/>
          <w:sz w:val="28"/>
          <w:szCs w:val="28"/>
        </w:rPr>
        <w:t>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 xml:space="preserve"> </w:t>
      </w:r>
      <w:r>
        <w:rPr>
          <w:rFonts w:ascii="Times New Roman" w:hAnsi="Times New Roman" w:cs="Times New Roman"/>
          <w:sz w:val="28"/>
          <w:szCs w:val="28"/>
        </w:rPr>
        <w:t>труду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этим</w:t>
      </w:r>
      <w:r>
        <w:rPr>
          <w:rFonts w:ascii="Times New Roman" w:hAnsi="Times New Roman" w:cs="Times New Roman"/>
          <w:sz w:val="28"/>
          <w:szCs w:val="28"/>
        </w:rPr>
        <w:t xml:space="preserve"> </w:t>
      </w:r>
      <w:r>
        <w:rPr>
          <w:rFonts w:ascii="Times New Roman" w:hAnsi="Times New Roman" w:cs="Times New Roman"/>
          <w:sz w:val="28"/>
          <w:szCs w:val="28"/>
        </w:rPr>
        <w:t>нельзя</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обратить</w:t>
      </w:r>
      <w:r>
        <w:rPr>
          <w:rFonts w:ascii="Times New Roman" w:hAnsi="Times New Roman" w:cs="Times New Roman"/>
          <w:sz w:val="28"/>
          <w:szCs w:val="28"/>
        </w:rPr>
        <w:t xml:space="preserve"> </w:t>
      </w:r>
      <w:r>
        <w:rPr>
          <w:rFonts w:ascii="Times New Roman" w:hAnsi="Times New Roman" w:cs="Times New Roman"/>
          <w:sz w:val="28"/>
          <w:szCs w:val="28"/>
        </w:rPr>
        <w:t>внимание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исследовано</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достаточной</w:t>
      </w:r>
      <w:r>
        <w:rPr>
          <w:rFonts w:ascii="Times New Roman" w:hAnsi="Times New Roman" w:cs="Times New Roman"/>
          <w:sz w:val="28"/>
          <w:szCs w:val="28"/>
        </w:rPr>
        <w:t xml:space="preserve"> </w:t>
      </w:r>
      <w:r>
        <w:rPr>
          <w:rFonts w:ascii="Times New Roman" w:hAnsi="Times New Roman" w:cs="Times New Roman"/>
          <w:sz w:val="28"/>
          <w:szCs w:val="28"/>
        </w:rPr>
        <w:t>основательностью</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политическое</w:t>
      </w:r>
      <w:r>
        <w:rPr>
          <w:rFonts w:ascii="Times New Roman" w:hAnsi="Times New Roman" w:cs="Times New Roman"/>
          <w:sz w:val="28"/>
          <w:szCs w:val="28"/>
        </w:rPr>
        <w:t xml:space="preserve"> </w:t>
      </w:r>
      <w:r>
        <w:rPr>
          <w:rFonts w:ascii="Times New Roman" w:hAnsi="Times New Roman" w:cs="Times New Roman"/>
          <w:sz w:val="28"/>
          <w:szCs w:val="28"/>
        </w:rPr>
        <w:t>воспитание</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заметить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реализуется</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оэтому</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иде</w:t>
      </w:r>
      <w:r>
        <w:rPr>
          <w:rFonts w:ascii="Times New Roman" w:hAnsi="Times New Roman" w:cs="Times New Roman"/>
          <w:sz w:val="28"/>
          <w:szCs w:val="28"/>
          <w:lang w:val="kk-KZ"/>
        </w:rPr>
        <w:t>йно</w:t>
      </w:r>
      <w:r>
        <w:rPr>
          <w:rFonts w:ascii="Times New Roman" w:hAnsi="Times New Roman" w:cs="Times New Roman"/>
          <w:sz w:val="28"/>
          <w:szCs w:val="28"/>
          <w:lang w:val="kk-KZ"/>
        </w:rPr>
        <w:t>-</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воспитания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«настоятельно</w:t>
      </w:r>
      <w:r>
        <w:rPr>
          <w:rFonts w:ascii="Times New Roman" w:hAnsi="Times New Roman" w:cs="Times New Roman"/>
          <w:sz w:val="28"/>
          <w:szCs w:val="28"/>
        </w:rPr>
        <w:t xml:space="preserve"> </w:t>
      </w:r>
      <w:r>
        <w:rPr>
          <w:rFonts w:ascii="Times New Roman" w:hAnsi="Times New Roman" w:cs="Times New Roman"/>
          <w:sz w:val="28"/>
          <w:szCs w:val="28"/>
        </w:rPr>
        <w:t>требуют</w:t>
      </w:r>
      <w:r>
        <w:rPr>
          <w:rFonts w:ascii="Times New Roman" w:hAnsi="Times New Roman" w:cs="Times New Roman"/>
          <w:sz w:val="28"/>
          <w:szCs w:val="28"/>
        </w:rPr>
        <w:t xml:space="preserve"> </w:t>
      </w:r>
      <w:r>
        <w:rPr>
          <w:rFonts w:ascii="Times New Roman" w:hAnsi="Times New Roman" w:cs="Times New Roman"/>
          <w:sz w:val="28"/>
          <w:szCs w:val="28"/>
        </w:rPr>
        <w:t>совершенствования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поиска</w:t>
      </w:r>
      <w:r>
        <w:rPr>
          <w:rFonts w:ascii="Times New Roman" w:hAnsi="Times New Roman" w:cs="Times New Roman"/>
          <w:sz w:val="28"/>
          <w:szCs w:val="28"/>
        </w:rPr>
        <w:t xml:space="preserve"> </w:t>
      </w:r>
      <w:r>
        <w:rPr>
          <w:rFonts w:ascii="Times New Roman" w:hAnsi="Times New Roman" w:cs="Times New Roman"/>
          <w:sz w:val="28"/>
          <w:szCs w:val="28"/>
        </w:rPr>
        <w:t>новых</w:t>
      </w:r>
      <w:r>
        <w:rPr>
          <w:rFonts w:ascii="Times New Roman" w:hAnsi="Times New Roman" w:cs="Times New Roman"/>
          <w:sz w:val="28"/>
          <w:szCs w:val="28"/>
        </w:rPr>
        <w:t xml:space="preserve"> </w:t>
      </w:r>
      <w:r>
        <w:rPr>
          <w:rFonts w:ascii="Times New Roman" w:hAnsi="Times New Roman" w:cs="Times New Roman"/>
          <w:sz w:val="28"/>
          <w:szCs w:val="28"/>
        </w:rPr>
        <w:t>форм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методов</w:t>
      </w:r>
      <w:r>
        <w:rPr>
          <w:rFonts w:ascii="Times New Roman" w:hAnsi="Times New Roman" w:cs="Times New Roman"/>
          <w:sz w:val="28"/>
          <w:szCs w:val="28"/>
        </w:rPr>
        <w:t xml:space="preserve"> </w:t>
      </w:r>
      <w:r>
        <w:rPr>
          <w:rFonts w:ascii="Times New Roman" w:hAnsi="Times New Roman" w:cs="Times New Roman"/>
          <w:sz w:val="28"/>
          <w:szCs w:val="28"/>
        </w:rPr>
        <w:t>воспитательной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[152</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477] </w:t>
      </w:r>
      <w:r>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организаций</w:t>
      </w:r>
      <w:r>
        <w:rPr>
          <w:rFonts w:ascii="Times New Roman" w:hAnsi="Times New Roman" w:cs="Times New Roman"/>
          <w:sz w:val="28"/>
          <w:szCs w:val="28"/>
          <w:lang w:val="kk-KZ"/>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lang w:val="kk-KZ"/>
        </w:rPr>
        <w:t xml:space="preserve">. </w:t>
      </w:r>
    </w:p>
    <w:p w:rsidR="00000000" w:rsidRDefault="00154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суверенитета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независим</w:t>
      </w:r>
      <w:r>
        <w:rPr>
          <w:rFonts w:ascii="Times New Roman" w:hAnsi="Times New Roman" w:cs="Times New Roman"/>
          <w:sz w:val="28"/>
          <w:szCs w:val="28"/>
        </w:rPr>
        <w:t>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одна</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воспитания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формирование</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каждой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lang w:val="kk-KZ"/>
        </w:rPr>
        <w:t>-</w:t>
      </w:r>
      <w:r>
        <w:rPr>
          <w:rFonts w:ascii="Times New Roman" w:hAnsi="Times New Roman" w:cs="Times New Roman"/>
          <w:sz w:val="28"/>
          <w:szCs w:val="28"/>
          <w:lang w:val="kk-KZ"/>
        </w:rPr>
        <w:t>ку</w:t>
      </w:r>
      <w:r>
        <w:rPr>
          <w:rFonts w:ascii="Times New Roman" w:hAnsi="Times New Roman" w:cs="Times New Roman"/>
          <w:sz w:val="28"/>
          <w:szCs w:val="28"/>
        </w:rPr>
        <w:t>рда</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ценностей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ориентаций</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конечном</w:t>
      </w:r>
      <w:r>
        <w:rPr>
          <w:rFonts w:ascii="Times New Roman" w:hAnsi="Times New Roman" w:cs="Times New Roman"/>
          <w:sz w:val="28"/>
          <w:szCs w:val="28"/>
        </w:rPr>
        <w:t xml:space="preserve"> </w:t>
      </w:r>
      <w:r>
        <w:rPr>
          <w:rFonts w:ascii="Times New Roman" w:hAnsi="Times New Roman" w:cs="Times New Roman"/>
          <w:sz w:val="28"/>
          <w:szCs w:val="28"/>
        </w:rPr>
        <w:t>счёте</w:t>
      </w:r>
      <w:r>
        <w:rPr>
          <w:rFonts w:ascii="Times New Roman" w:hAnsi="Times New Roman" w:cs="Times New Roman"/>
          <w:sz w:val="28"/>
          <w:szCs w:val="28"/>
        </w:rPr>
        <w:t xml:space="preserve"> </w:t>
      </w:r>
      <w:r>
        <w:rPr>
          <w:rFonts w:ascii="Times New Roman" w:hAnsi="Times New Roman" w:cs="Times New Roman"/>
          <w:sz w:val="28"/>
          <w:szCs w:val="28"/>
        </w:rPr>
        <w:t>направлено</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выработку</w:t>
      </w:r>
      <w:r>
        <w:rPr>
          <w:rFonts w:ascii="Times New Roman" w:hAnsi="Times New Roman" w:cs="Times New Roman"/>
          <w:sz w:val="28"/>
          <w:szCs w:val="28"/>
        </w:rPr>
        <w:t xml:space="preserve"> </w:t>
      </w:r>
      <w:r>
        <w:rPr>
          <w:rFonts w:ascii="Times New Roman" w:hAnsi="Times New Roman" w:cs="Times New Roman"/>
          <w:sz w:val="28"/>
          <w:szCs w:val="28"/>
        </w:rPr>
        <w:t>научного</w:t>
      </w:r>
      <w:r>
        <w:rPr>
          <w:rFonts w:ascii="Times New Roman" w:hAnsi="Times New Roman" w:cs="Times New Roman"/>
          <w:sz w:val="28"/>
          <w:szCs w:val="28"/>
        </w:rPr>
        <w:t xml:space="preserve">, </w:t>
      </w:r>
      <w:r>
        <w:rPr>
          <w:rFonts w:ascii="Times New Roman" w:hAnsi="Times New Roman" w:cs="Times New Roman"/>
          <w:sz w:val="28"/>
          <w:szCs w:val="28"/>
        </w:rPr>
        <w:t>правильного</w:t>
      </w:r>
      <w:r>
        <w:rPr>
          <w:rFonts w:ascii="Times New Roman" w:hAnsi="Times New Roman" w:cs="Times New Roman"/>
          <w:sz w:val="28"/>
          <w:szCs w:val="28"/>
        </w:rPr>
        <w:t xml:space="preserve"> </w:t>
      </w:r>
      <w:r>
        <w:rPr>
          <w:rFonts w:ascii="Times New Roman" w:hAnsi="Times New Roman" w:cs="Times New Roman"/>
          <w:sz w:val="28"/>
          <w:szCs w:val="28"/>
        </w:rPr>
        <w:t>пони</w:t>
      </w:r>
      <w:r>
        <w:rPr>
          <w:rFonts w:ascii="Times New Roman" w:hAnsi="Times New Roman" w:cs="Times New Roman"/>
          <w:sz w:val="28"/>
          <w:szCs w:val="28"/>
        </w:rPr>
        <w:t>мания</w:t>
      </w:r>
      <w:r>
        <w:rPr>
          <w:rFonts w:ascii="Times New Roman" w:hAnsi="Times New Roman" w:cs="Times New Roman"/>
          <w:sz w:val="28"/>
          <w:szCs w:val="28"/>
        </w:rPr>
        <w:t xml:space="preserve"> </w:t>
      </w:r>
      <w:r>
        <w:rPr>
          <w:rFonts w:ascii="Times New Roman" w:hAnsi="Times New Roman" w:cs="Times New Roman"/>
          <w:sz w:val="28"/>
          <w:szCs w:val="28"/>
        </w:rPr>
        <w:t>хода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перспектив</w:t>
      </w:r>
      <w:r>
        <w:rPr>
          <w:rFonts w:ascii="Times New Roman" w:hAnsi="Times New Roman" w:cs="Times New Roman"/>
          <w:sz w:val="28"/>
          <w:szCs w:val="28"/>
        </w:rPr>
        <w:t xml:space="preserve"> </w:t>
      </w:r>
      <w:r>
        <w:rPr>
          <w:rFonts w:ascii="Times New Roman" w:hAnsi="Times New Roman" w:cs="Times New Roman"/>
          <w:sz w:val="28"/>
          <w:szCs w:val="28"/>
        </w:rPr>
        <w:t>общественного</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устремлённости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демократическое</w:t>
      </w:r>
      <w:r>
        <w:rPr>
          <w:rFonts w:ascii="Times New Roman" w:hAnsi="Times New Roman" w:cs="Times New Roman"/>
          <w:sz w:val="28"/>
          <w:szCs w:val="28"/>
        </w:rPr>
        <w:t xml:space="preserve">, </w:t>
      </w:r>
      <w:r>
        <w:rPr>
          <w:rFonts w:ascii="Times New Roman" w:hAnsi="Times New Roman" w:cs="Times New Roman"/>
          <w:sz w:val="28"/>
          <w:szCs w:val="28"/>
        </w:rPr>
        <w:t>справедливое</w:t>
      </w:r>
      <w:r>
        <w:rPr>
          <w:rFonts w:ascii="Times New Roman" w:hAnsi="Times New Roman" w:cs="Times New Roman"/>
          <w:sz w:val="28"/>
          <w:szCs w:val="28"/>
        </w:rPr>
        <w:t xml:space="preserve"> </w:t>
      </w:r>
      <w:r>
        <w:rPr>
          <w:rFonts w:ascii="Times New Roman" w:hAnsi="Times New Roman" w:cs="Times New Roman"/>
          <w:sz w:val="28"/>
          <w:szCs w:val="28"/>
        </w:rPr>
        <w:t>будущее</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политическое</w:t>
      </w:r>
      <w:r>
        <w:rPr>
          <w:rFonts w:ascii="Times New Roman" w:hAnsi="Times New Roman" w:cs="Times New Roman"/>
          <w:sz w:val="28"/>
          <w:szCs w:val="28"/>
        </w:rPr>
        <w:t xml:space="preserve"> </w:t>
      </w:r>
      <w:r>
        <w:rPr>
          <w:rFonts w:ascii="Times New Roman" w:hAnsi="Times New Roman" w:cs="Times New Roman"/>
          <w:sz w:val="28"/>
          <w:szCs w:val="28"/>
        </w:rPr>
        <w:t>воспитание</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содержание</w:t>
      </w:r>
      <w:r>
        <w:rPr>
          <w:rFonts w:ascii="Times New Roman" w:hAnsi="Times New Roman" w:cs="Times New Roman"/>
          <w:sz w:val="28"/>
          <w:szCs w:val="28"/>
        </w:rPr>
        <w:t xml:space="preserve">, </w:t>
      </w:r>
      <w:r>
        <w:rPr>
          <w:rFonts w:ascii="Times New Roman" w:hAnsi="Times New Roman" w:cs="Times New Roman"/>
          <w:sz w:val="28"/>
          <w:szCs w:val="28"/>
        </w:rPr>
        <w:t>формы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методы</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привести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соответствии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реальностями</w:t>
      </w:r>
      <w:r>
        <w:rPr>
          <w:rFonts w:ascii="Times New Roman" w:hAnsi="Times New Roman" w:cs="Times New Roman"/>
          <w:sz w:val="28"/>
          <w:szCs w:val="28"/>
        </w:rPr>
        <w:t xml:space="preserve"> </w:t>
      </w:r>
      <w:r>
        <w:rPr>
          <w:rFonts w:ascii="Times New Roman" w:hAnsi="Times New Roman" w:cs="Times New Roman"/>
          <w:sz w:val="28"/>
          <w:szCs w:val="28"/>
        </w:rPr>
        <w:t>внутренней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международной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обеспечить</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сопряжённость</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организаторской</w:t>
      </w:r>
      <w:r>
        <w:rPr>
          <w:rFonts w:ascii="Times New Roman" w:hAnsi="Times New Roman" w:cs="Times New Roman"/>
          <w:sz w:val="28"/>
          <w:szCs w:val="28"/>
        </w:rPr>
        <w:t xml:space="preserve">, </w:t>
      </w:r>
      <w:r>
        <w:rPr>
          <w:rFonts w:ascii="Times New Roman" w:hAnsi="Times New Roman" w:cs="Times New Roman"/>
          <w:sz w:val="28"/>
          <w:szCs w:val="28"/>
        </w:rPr>
        <w:t>экономическо</w:t>
      </w:r>
      <w:r>
        <w:rPr>
          <w:rFonts w:ascii="Times New Roman" w:hAnsi="Times New Roman" w:cs="Times New Roman"/>
          <w:sz w:val="28"/>
          <w:szCs w:val="28"/>
          <w:lang w:val="kk-KZ"/>
        </w:rPr>
        <w:t>-</w:t>
      </w:r>
      <w:r>
        <w:rPr>
          <w:rFonts w:ascii="Times New Roman" w:hAnsi="Times New Roman" w:cs="Times New Roman"/>
          <w:sz w:val="28"/>
          <w:szCs w:val="28"/>
        </w:rPr>
        <w:t>хозяйственной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деятельностью</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центральноазиатском</w:t>
      </w:r>
      <w:r>
        <w:rPr>
          <w:rFonts w:ascii="Times New Roman" w:hAnsi="Times New Roman" w:cs="Times New Roman"/>
          <w:sz w:val="28"/>
          <w:szCs w:val="28"/>
        </w:rPr>
        <w:t xml:space="preserve"> </w:t>
      </w:r>
      <w:r>
        <w:rPr>
          <w:rFonts w:ascii="Times New Roman" w:hAnsi="Times New Roman" w:cs="Times New Roman"/>
          <w:sz w:val="28"/>
          <w:szCs w:val="28"/>
        </w:rPr>
        <w:t>обществе</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сознательность</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характеризуется</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идейной</w:t>
      </w:r>
      <w:r>
        <w:rPr>
          <w:rFonts w:ascii="Times New Roman" w:hAnsi="Times New Roman" w:cs="Times New Roman"/>
          <w:sz w:val="28"/>
          <w:szCs w:val="28"/>
        </w:rPr>
        <w:t xml:space="preserve"> </w:t>
      </w:r>
      <w:r>
        <w:rPr>
          <w:rFonts w:ascii="Times New Roman" w:hAnsi="Times New Roman" w:cs="Times New Roman"/>
          <w:sz w:val="28"/>
          <w:szCs w:val="28"/>
        </w:rPr>
        <w:t>убеждённостью</w:t>
      </w:r>
      <w:r>
        <w:rPr>
          <w:rFonts w:ascii="Times New Roman" w:hAnsi="Times New Roman" w:cs="Times New Roman"/>
          <w:sz w:val="28"/>
          <w:szCs w:val="28"/>
        </w:rPr>
        <w:t xml:space="preserve">. </w:t>
      </w:r>
    </w:p>
    <w:p w:rsidR="00000000" w:rsidRDefault="00154BB4">
      <w:pPr>
        <w:spacing w:after="0" w:line="240" w:lineRule="auto"/>
        <w:ind w:firstLine="720"/>
        <w:jc w:val="both"/>
        <w:rPr>
          <w:rFonts w:ascii="Times New Roman" w:hAnsi="Times New Roman" w:cs="Times New Roman"/>
          <w:sz w:val="28"/>
          <w:szCs w:val="28"/>
        </w:rPr>
      </w:pPr>
      <w:bookmarkStart w:id="75" w:name="_Hlk209600982"/>
      <w:r>
        <w:rPr>
          <w:rFonts w:ascii="Times New Roman" w:hAnsi="Times New Roman" w:cs="Times New Roman"/>
          <w:sz w:val="28"/>
          <w:szCs w:val="28"/>
        </w:rPr>
        <w:t>Убеждения</w:t>
      </w:r>
      <w:r>
        <w:rPr>
          <w:rFonts w:ascii="Times New Roman" w:hAnsi="Times New Roman" w:cs="Times New Roman"/>
          <w:sz w:val="28"/>
          <w:szCs w:val="28"/>
        </w:rPr>
        <w:t xml:space="preserve">, </w:t>
      </w:r>
      <w:r>
        <w:rPr>
          <w:rFonts w:ascii="Times New Roman" w:hAnsi="Times New Roman" w:cs="Times New Roman"/>
          <w:sz w:val="28"/>
          <w:szCs w:val="28"/>
        </w:rPr>
        <w:t>отражающие</w:t>
      </w:r>
      <w:r>
        <w:rPr>
          <w:rFonts w:ascii="Times New Roman" w:hAnsi="Times New Roman" w:cs="Times New Roman"/>
          <w:sz w:val="28"/>
          <w:szCs w:val="28"/>
        </w:rPr>
        <w:t xml:space="preserve"> </w:t>
      </w:r>
      <w:r>
        <w:rPr>
          <w:rFonts w:ascii="Times New Roman" w:hAnsi="Times New Roman" w:cs="Times New Roman"/>
          <w:sz w:val="28"/>
          <w:szCs w:val="28"/>
        </w:rPr>
        <w:t>единство</w:t>
      </w:r>
      <w:r>
        <w:rPr>
          <w:rFonts w:ascii="Times New Roman" w:hAnsi="Times New Roman" w:cs="Times New Roman"/>
          <w:sz w:val="28"/>
          <w:szCs w:val="28"/>
        </w:rPr>
        <w:t xml:space="preserve"> </w:t>
      </w:r>
      <w:r>
        <w:rPr>
          <w:rFonts w:ascii="Times New Roman" w:hAnsi="Times New Roman" w:cs="Times New Roman"/>
          <w:sz w:val="28"/>
          <w:szCs w:val="28"/>
        </w:rPr>
        <w:t>рационального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эмоционального</w:t>
      </w:r>
      <w:r>
        <w:rPr>
          <w:rFonts w:ascii="Times New Roman" w:hAnsi="Times New Roman" w:cs="Times New Roman"/>
          <w:sz w:val="28"/>
          <w:szCs w:val="28"/>
        </w:rPr>
        <w:t xml:space="preserve"> </w:t>
      </w:r>
      <w:r>
        <w:rPr>
          <w:rFonts w:ascii="Times New Roman" w:hAnsi="Times New Roman" w:cs="Times New Roman"/>
          <w:sz w:val="28"/>
          <w:szCs w:val="28"/>
        </w:rPr>
        <w:t>восприятия</w:t>
      </w:r>
      <w:r>
        <w:rPr>
          <w:rFonts w:ascii="Times New Roman" w:hAnsi="Times New Roman" w:cs="Times New Roman"/>
          <w:sz w:val="28"/>
          <w:szCs w:val="28"/>
        </w:rPr>
        <w:t xml:space="preserve"> </w:t>
      </w:r>
      <w:r>
        <w:rPr>
          <w:rFonts w:ascii="Times New Roman" w:hAnsi="Times New Roman" w:cs="Times New Roman"/>
          <w:sz w:val="28"/>
          <w:szCs w:val="28"/>
        </w:rPr>
        <w:t>действительности</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человеком</w:t>
      </w:r>
      <w:r>
        <w:rPr>
          <w:rFonts w:ascii="Times New Roman" w:hAnsi="Times New Roman" w:cs="Times New Roman"/>
          <w:sz w:val="28"/>
          <w:szCs w:val="28"/>
        </w:rPr>
        <w:t xml:space="preserve">, </w:t>
      </w:r>
      <w:r>
        <w:rPr>
          <w:rFonts w:ascii="Times New Roman" w:hAnsi="Times New Roman" w:cs="Times New Roman"/>
          <w:sz w:val="28"/>
          <w:szCs w:val="28"/>
        </w:rPr>
        <w:t>представляют</w:t>
      </w:r>
      <w:r>
        <w:rPr>
          <w:rFonts w:ascii="Times New Roman" w:hAnsi="Times New Roman" w:cs="Times New Roman"/>
          <w:sz w:val="28"/>
          <w:szCs w:val="28"/>
        </w:rPr>
        <w:t xml:space="preserve"> </w:t>
      </w:r>
      <w:r>
        <w:rPr>
          <w:rFonts w:ascii="Times New Roman" w:hAnsi="Times New Roman" w:cs="Times New Roman"/>
          <w:sz w:val="28"/>
          <w:szCs w:val="28"/>
        </w:rPr>
        <w:t>собой</w:t>
      </w:r>
      <w:r>
        <w:rPr>
          <w:rFonts w:ascii="Times New Roman" w:hAnsi="Times New Roman" w:cs="Times New Roman"/>
          <w:sz w:val="28"/>
          <w:szCs w:val="28"/>
        </w:rPr>
        <w:t xml:space="preserve"> </w:t>
      </w:r>
      <w:r>
        <w:rPr>
          <w:rFonts w:ascii="Times New Roman" w:hAnsi="Times New Roman" w:cs="Times New Roman"/>
          <w:sz w:val="28"/>
          <w:szCs w:val="28"/>
        </w:rPr>
        <w:t>сложное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многогранное</w:t>
      </w:r>
      <w:r>
        <w:rPr>
          <w:rFonts w:ascii="Times New Roman" w:hAnsi="Times New Roman" w:cs="Times New Roman"/>
          <w:sz w:val="28"/>
          <w:szCs w:val="28"/>
        </w:rPr>
        <w:t xml:space="preserve"> </w:t>
      </w:r>
      <w:r>
        <w:rPr>
          <w:rFonts w:ascii="Times New Roman" w:hAnsi="Times New Roman" w:cs="Times New Roman"/>
          <w:sz w:val="28"/>
          <w:szCs w:val="28"/>
        </w:rPr>
        <w:t>явление</w:t>
      </w:r>
      <w:r>
        <w:rPr>
          <w:rFonts w:ascii="Times New Roman" w:hAnsi="Times New Roman" w:cs="Times New Roman"/>
          <w:sz w:val="28"/>
          <w:szCs w:val="28"/>
        </w:rPr>
        <w:t>.</w:t>
      </w:r>
      <w:bookmarkEnd w:id="75"/>
      <w:r>
        <w:rPr>
          <w:rFonts w:ascii="Times New Roman" w:hAnsi="Times New Roman" w:cs="Times New Roman"/>
          <w:sz w:val="28"/>
          <w:szCs w:val="28"/>
        </w:rPr>
        <w:t xml:space="preserve"> </w:t>
      </w:r>
      <w:r>
        <w:rPr>
          <w:rFonts w:ascii="Times New Roman" w:hAnsi="Times New Roman" w:cs="Times New Roman"/>
          <w:sz w:val="28"/>
          <w:szCs w:val="28"/>
        </w:rPr>
        <w:t>Идейная</w:t>
      </w:r>
      <w:r>
        <w:rPr>
          <w:rFonts w:ascii="Times New Roman" w:hAnsi="Times New Roman" w:cs="Times New Roman"/>
          <w:sz w:val="28"/>
          <w:szCs w:val="28"/>
        </w:rPr>
        <w:t xml:space="preserve"> </w:t>
      </w:r>
      <w:r>
        <w:rPr>
          <w:rFonts w:ascii="Times New Roman" w:hAnsi="Times New Roman" w:cs="Times New Roman"/>
          <w:sz w:val="28"/>
          <w:szCs w:val="28"/>
        </w:rPr>
        <w:t>убеждённость</w:t>
      </w:r>
      <w:r>
        <w:rPr>
          <w:rFonts w:ascii="Times New Roman" w:hAnsi="Times New Roman" w:cs="Times New Roman"/>
          <w:sz w:val="28"/>
          <w:szCs w:val="28"/>
        </w:rPr>
        <w:t xml:space="preserve"> </w:t>
      </w:r>
      <w:r>
        <w:rPr>
          <w:rFonts w:ascii="Times New Roman" w:hAnsi="Times New Roman" w:cs="Times New Roman"/>
          <w:sz w:val="28"/>
          <w:szCs w:val="28"/>
          <w:lang w:val="kk-KZ"/>
        </w:rPr>
        <w:t>курдског</w:t>
      </w:r>
      <w:r>
        <w:rPr>
          <w:rFonts w:ascii="Times New Roman" w:hAnsi="Times New Roman" w:cs="Times New Roman"/>
          <w:sz w:val="28"/>
          <w:szCs w:val="28"/>
          <w:lang w:val="kk-KZ"/>
        </w:rPr>
        <w:t>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человека</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научно</w:t>
      </w:r>
      <w:r>
        <w:rPr>
          <w:rFonts w:ascii="Times New Roman" w:hAnsi="Times New Roman" w:cs="Times New Roman"/>
          <w:sz w:val="28"/>
          <w:szCs w:val="28"/>
          <w:lang w:val="kk-KZ"/>
        </w:rPr>
        <w:t xml:space="preserve"> </w:t>
      </w:r>
      <w:r>
        <w:rPr>
          <w:rFonts w:ascii="Times New Roman" w:hAnsi="Times New Roman" w:cs="Times New Roman"/>
          <w:sz w:val="28"/>
          <w:szCs w:val="28"/>
        </w:rPr>
        <w:t>обоснованной</w:t>
      </w:r>
      <w:r>
        <w:rPr>
          <w:rFonts w:ascii="Times New Roman" w:hAnsi="Times New Roman" w:cs="Times New Roman"/>
          <w:sz w:val="28"/>
          <w:szCs w:val="28"/>
        </w:rPr>
        <w:t xml:space="preserve"> </w:t>
      </w:r>
      <w:r>
        <w:rPr>
          <w:rFonts w:ascii="Times New Roman" w:hAnsi="Times New Roman" w:cs="Times New Roman"/>
          <w:sz w:val="28"/>
          <w:szCs w:val="28"/>
        </w:rPr>
        <w:t>убеждённостью</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ибо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она</w:t>
      </w:r>
      <w:r>
        <w:rPr>
          <w:rFonts w:ascii="Times New Roman" w:hAnsi="Times New Roman" w:cs="Times New Roman"/>
          <w:sz w:val="28"/>
          <w:szCs w:val="28"/>
        </w:rPr>
        <w:t xml:space="preserve"> </w:t>
      </w:r>
      <w:r>
        <w:rPr>
          <w:rFonts w:ascii="Times New Roman" w:hAnsi="Times New Roman" w:cs="Times New Roman"/>
          <w:sz w:val="28"/>
          <w:szCs w:val="28"/>
        </w:rPr>
        <w:t>базируется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знании</w:t>
      </w:r>
      <w:r>
        <w:rPr>
          <w:rFonts w:ascii="Times New Roman" w:hAnsi="Times New Roman" w:cs="Times New Roman"/>
          <w:sz w:val="28"/>
          <w:szCs w:val="28"/>
        </w:rPr>
        <w:t xml:space="preserve"> </w:t>
      </w:r>
      <w:r>
        <w:rPr>
          <w:rFonts w:ascii="Times New Roman" w:hAnsi="Times New Roman" w:cs="Times New Roman"/>
          <w:sz w:val="28"/>
          <w:szCs w:val="28"/>
          <w:lang w:val="kk-KZ"/>
        </w:rPr>
        <w:t>закономерностей</w:t>
      </w:r>
      <w:r>
        <w:rPr>
          <w:rFonts w:ascii="Times New Roman" w:hAnsi="Times New Roman" w:cs="Times New Roman"/>
          <w:sz w:val="28"/>
          <w:szCs w:val="28"/>
          <w:lang w:val="kk-KZ"/>
        </w:rPr>
        <w:t xml:space="preserve"> </w:t>
      </w:r>
      <w:r>
        <w:rPr>
          <w:rFonts w:ascii="Times New Roman" w:hAnsi="Times New Roman" w:cs="Times New Roman"/>
          <w:sz w:val="28"/>
          <w:szCs w:val="28"/>
        </w:rPr>
        <w:t>общественного</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w:t>
      </w:r>
    </w:p>
    <w:p w:rsidR="00000000" w:rsidRDefault="00154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Идейно</w:t>
      </w:r>
      <w:r>
        <w:rPr>
          <w:rFonts w:ascii="Times New Roman" w:hAnsi="Times New Roman" w:cs="Times New Roman"/>
          <w:sz w:val="28"/>
          <w:szCs w:val="28"/>
        </w:rPr>
        <w:t>-</w:t>
      </w:r>
      <w:r>
        <w:rPr>
          <w:rFonts w:ascii="Times New Roman" w:hAnsi="Times New Roman" w:cs="Times New Roman"/>
          <w:sz w:val="28"/>
          <w:szCs w:val="28"/>
        </w:rPr>
        <w:t>политическое</w:t>
      </w:r>
      <w:r>
        <w:rPr>
          <w:rFonts w:ascii="Times New Roman" w:hAnsi="Times New Roman" w:cs="Times New Roman"/>
          <w:sz w:val="28"/>
          <w:szCs w:val="28"/>
        </w:rPr>
        <w:t xml:space="preserve"> </w:t>
      </w:r>
      <w:r>
        <w:rPr>
          <w:rFonts w:ascii="Times New Roman" w:hAnsi="Times New Roman" w:cs="Times New Roman"/>
          <w:sz w:val="28"/>
          <w:szCs w:val="28"/>
        </w:rPr>
        <w:t>воспитание</w:t>
      </w:r>
      <w:r>
        <w:rPr>
          <w:rFonts w:ascii="Times New Roman" w:hAnsi="Times New Roman" w:cs="Times New Roman"/>
          <w:sz w:val="28"/>
          <w:szCs w:val="28"/>
        </w:rPr>
        <w:t xml:space="preserve"> </w:t>
      </w:r>
      <w:r>
        <w:rPr>
          <w:rFonts w:ascii="Times New Roman" w:hAnsi="Times New Roman" w:cs="Times New Roman"/>
          <w:sz w:val="28"/>
          <w:szCs w:val="28"/>
        </w:rPr>
        <w:t>масс</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формирование</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высокой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сознательности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предполагает</w:t>
      </w:r>
      <w:r>
        <w:rPr>
          <w:rFonts w:ascii="Times New Roman" w:hAnsi="Times New Roman" w:cs="Times New Roman"/>
          <w:sz w:val="28"/>
          <w:szCs w:val="28"/>
        </w:rPr>
        <w:t xml:space="preserve"> </w:t>
      </w:r>
      <w:r>
        <w:rPr>
          <w:rFonts w:ascii="Times New Roman" w:hAnsi="Times New Roman" w:cs="Times New Roman"/>
          <w:sz w:val="28"/>
          <w:szCs w:val="28"/>
        </w:rPr>
        <w:t>неустанную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бескомпромиссную</w:t>
      </w:r>
      <w:r>
        <w:rPr>
          <w:rFonts w:ascii="Times New Roman" w:hAnsi="Times New Roman" w:cs="Times New Roman"/>
          <w:sz w:val="28"/>
          <w:szCs w:val="28"/>
        </w:rPr>
        <w:t xml:space="preserve"> </w:t>
      </w:r>
      <w:r>
        <w:rPr>
          <w:rFonts w:ascii="Times New Roman" w:hAnsi="Times New Roman" w:cs="Times New Roman"/>
          <w:sz w:val="28"/>
          <w:szCs w:val="28"/>
        </w:rPr>
        <w:t>борьбу</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антикурдской</w:t>
      </w:r>
      <w:r>
        <w:rPr>
          <w:rFonts w:ascii="Times New Roman" w:hAnsi="Times New Roman" w:cs="Times New Roman"/>
          <w:sz w:val="28"/>
          <w:szCs w:val="28"/>
        </w:rPr>
        <w:t xml:space="preserve">, </w:t>
      </w:r>
      <w:r>
        <w:rPr>
          <w:rFonts w:ascii="Times New Roman" w:hAnsi="Times New Roman" w:cs="Times New Roman"/>
          <w:sz w:val="28"/>
          <w:szCs w:val="28"/>
        </w:rPr>
        <w:t>антицентральноазиатской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античеловеческой</w:t>
      </w:r>
      <w:r>
        <w:rPr>
          <w:rFonts w:ascii="Times New Roman" w:hAnsi="Times New Roman" w:cs="Times New Roman"/>
          <w:sz w:val="28"/>
          <w:szCs w:val="28"/>
        </w:rPr>
        <w:t xml:space="preserve"> </w:t>
      </w:r>
      <w:r>
        <w:rPr>
          <w:rFonts w:ascii="Times New Roman" w:hAnsi="Times New Roman" w:cs="Times New Roman"/>
          <w:sz w:val="28"/>
          <w:szCs w:val="28"/>
        </w:rPr>
        <w:t>идеологией</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любыми</w:t>
      </w:r>
      <w:r>
        <w:rPr>
          <w:rFonts w:ascii="Times New Roman" w:hAnsi="Times New Roman" w:cs="Times New Roman"/>
          <w:sz w:val="28"/>
          <w:szCs w:val="28"/>
        </w:rPr>
        <w:t xml:space="preserve"> </w:t>
      </w:r>
      <w:r>
        <w:rPr>
          <w:rFonts w:ascii="Times New Roman" w:hAnsi="Times New Roman" w:cs="Times New Roman"/>
          <w:sz w:val="28"/>
          <w:szCs w:val="28"/>
        </w:rPr>
        <w:t>проявлениями</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сознании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поступках</w:t>
      </w:r>
      <w:r>
        <w:rPr>
          <w:rFonts w:ascii="Times New Roman" w:hAnsi="Times New Roman" w:cs="Times New Roman"/>
          <w:sz w:val="28"/>
          <w:szCs w:val="28"/>
        </w:rPr>
        <w:t xml:space="preserve"> </w:t>
      </w:r>
      <w:r>
        <w:rPr>
          <w:rFonts w:ascii="Times New Roman" w:hAnsi="Times New Roman" w:cs="Times New Roman"/>
          <w:sz w:val="28"/>
          <w:szCs w:val="28"/>
        </w:rPr>
        <w:t>отдельных</w:t>
      </w:r>
      <w:r>
        <w:rPr>
          <w:rFonts w:ascii="Times New Roman" w:hAnsi="Times New Roman" w:cs="Times New Roman"/>
          <w:sz w:val="28"/>
          <w:szCs w:val="28"/>
        </w:rPr>
        <w:t xml:space="preserve"> </w:t>
      </w:r>
      <w:r>
        <w:rPr>
          <w:rFonts w:ascii="Times New Roman" w:hAnsi="Times New Roman" w:cs="Times New Roman"/>
          <w:sz w:val="28"/>
          <w:szCs w:val="28"/>
        </w:rPr>
        <w:t>членов</w:t>
      </w:r>
      <w:r>
        <w:rPr>
          <w:rFonts w:ascii="Times New Roman" w:hAnsi="Times New Roman" w:cs="Times New Roman"/>
          <w:sz w:val="28"/>
          <w:szCs w:val="28"/>
        </w:rPr>
        <w:t>-</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заметить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политическое</w:t>
      </w:r>
      <w:r>
        <w:rPr>
          <w:rFonts w:ascii="Times New Roman" w:hAnsi="Times New Roman" w:cs="Times New Roman"/>
          <w:sz w:val="28"/>
          <w:szCs w:val="28"/>
        </w:rPr>
        <w:t xml:space="preserve"> </w:t>
      </w:r>
      <w:r>
        <w:rPr>
          <w:rFonts w:ascii="Times New Roman" w:hAnsi="Times New Roman" w:cs="Times New Roman"/>
          <w:sz w:val="28"/>
          <w:szCs w:val="28"/>
        </w:rPr>
        <w:t>воспитание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центральноазиатском</w:t>
      </w:r>
      <w:r>
        <w:rPr>
          <w:rFonts w:ascii="Times New Roman" w:hAnsi="Times New Roman" w:cs="Times New Roman"/>
          <w:sz w:val="28"/>
          <w:szCs w:val="28"/>
        </w:rPr>
        <w:t xml:space="preserve"> </w:t>
      </w:r>
      <w:r>
        <w:rPr>
          <w:rFonts w:ascii="Times New Roman" w:hAnsi="Times New Roman" w:cs="Times New Roman"/>
          <w:sz w:val="28"/>
          <w:szCs w:val="28"/>
        </w:rPr>
        <w:t>обществе</w:t>
      </w:r>
      <w:r>
        <w:rPr>
          <w:rFonts w:ascii="Times New Roman" w:hAnsi="Times New Roman" w:cs="Times New Roman"/>
          <w:sz w:val="28"/>
          <w:szCs w:val="28"/>
        </w:rPr>
        <w:t xml:space="preserve"> </w:t>
      </w:r>
      <w:r>
        <w:rPr>
          <w:rFonts w:ascii="Times New Roman" w:hAnsi="Times New Roman" w:cs="Times New Roman"/>
          <w:sz w:val="28"/>
          <w:szCs w:val="28"/>
        </w:rPr>
        <w:t>предполагает</w:t>
      </w:r>
      <w:r>
        <w:rPr>
          <w:rFonts w:ascii="Times New Roman" w:hAnsi="Times New Roman" w:cs="Times New Roman"/>
          <w:sz w:val="28"/>
          <w:szCs w:val="28"/>
        </w:rPr>
        <w:t xml:space="preserve"> </w:t>
      </w:r>
      <w:r>
        <w:rPr>
          <w:rFonts w:ascii="Times New Roman" w:hAnsi="Times New Roman" w:cs="Times New Roman"/>
          <w:sz w:val="28"/>
          <w:szCs w:val="28"/>
        </w:rPr>
        <w:t>учёт</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особенностей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специфики</w:t>
      </w:r>
      <w:r>
        <w:rPr>
          <w:rFonts w:ascii="Times New Roman" w:hAnsi="Times New Roman" w:cs="Times New Roman"/>
          <w:sz w:val="28"/>
          <w:szCs w:val="28"/>
        </w:rPr>
        <w:t xml:space="preserve"> [153, </w:t>
      </w:r>
      <w:r>
        <w:rPr>
          <w:rFonts w:ascii="Times New Roman" w:hAnsi="Times New Roman" w:cs="Times New Roman"/>
          <w:sz w:val="28"/>
          <w:szCs w:val="28"/>
        </w:rPr>
        <w:t>с</w:t>
      </w:r>
      <w:r>
        <w:rPr>
          <w:rFonts w:ascii="Times New Roman" w:hAnsi="Times New Roman" w:cs="Times New Roman"/>
          <w:sz w:val="28"/>
          <w:szCs w:val="28"/>
        </w:rPr>
        <w:t>. 467].</w:t>
      </w:r>
    </w:p>
    <w:p w:rsidR="00000000" w:rsidRDefault="00154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дальнейшего</w:t>
      </w:r>
      <w:r>
        <w:rPr>
          <w:rFonts w:ascii="Times New Roman" w:hAnsi="Times New Roman" w:cs="Times New Roman"/>
          <w:sz w:val="28"/>
          <w:szCs w:val="28"/>
        </w:rPr>
        <w:t xml:space="preserve"> </w:t>
      </w:r>
      <w:r>
        <w:rPr>
          <w:rFonts w:ascii="Times New Roman" w:hAnsi="Times New Roman" w:cs="Times New Roman"/>
          <w:sz w:val="28"/>
          <w:szCs w:val="28"/>
        </w:rPr>
        <w:t>роста</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сознательности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масс</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всё</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больше</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мере</w:t>
      </w:r>
      <w:r>
        <w:rPr>
          <w:rFonts w:ascii="Times New Roman" w:hAnsi="Times New Roman" w:cs="Times New Roman"/>
          <w:sz w:val="28"/>
          <w:szCs w:val="28"/>
        </w:rPr>
        <w:t xml:space="preserve"> </w:t>
      </w:r>
      <w:r>
        <w:rPr>
          <w:rFonts w:ascii="Times New Roman" w:hAnsi="Times New Roman" w:cs="Times New Roman"/>
          <w:sz w:val="28"/>
          <w:szCs w:val="28"/>
        </w:rPr>
        <w:t>выдвиг</w:t>
      </w:r>
      <w:r>
        <w:rPr>
          <w:rFonts w:ascii="Times New Roman" w:hAnsi="Times New Roman" w:cs="Times New Roman"/>
          <w:sz w:val="28"/>
          <w:szCs w:val="28"/>
        </w:rPr>
        <w:t>ает</w:t>
      </w:r>
      <w:r>
        <w:rPr>
          <w:rFonts w:ascii="Times New Roman" w:hAnsi="Times New Roman" w:cs="Times New Roman"/>
          <w:sz w:val="28"/>
          <w:szCs w:val="28"/>
        </w:rPr>
        <w:t xml:space="preserve"> </w:t>
      </w:r>
      <w:r>
        <w:rPr>
          <w:rFonts w:ascii="Times New Roman" w:hAnsi="Times New Roman" w:cs="Times New Roman"/>
          <w:sz w:val="28"/>
          <w:szCs w:val="28"/>
        </w:rPr>
        <w:t>необходимость</w:t>
      </w:r>
      <w:r>
        <w:rPr>
          <w:rFonts w:ascii="Times New Roman" w:hAnsi="Times New Roman" w:cs="Times New Roman"/>
          <w:sz w:val="28"/>
          <w:szCs w:val="28"/>
        </w:rPr>
        <w:t xml:space="preserve"> </w:t>
      </w:r>
      <w:r>
        <w:rPr>
          <w:rFonts w:ascii="Times New Roman" w:hAnsi="Times New Roman" w:cs="Times New Roman"/>
          <w:sz w:val="28"/>
          <w:szCs w:val="28"/>
        </w:rPr>
        <w:t>преодоления</w:t>
      </w:r>
      <w:r>
        <w:rPr>
          <w:rFonts w:ascii="Times New Roman" w:hAnsi="Times New Roman" w:cs="Times New Roman"/>
          <w:sz w:val="28"/>
          <w:szCs w:val="28"/>
        </w:rPr>
        <w:t xml:space="preserve"> </w:t>
      </w:r>
      <w:r>
        <w:rPr>
          <w:rFonts w:ascii="Times New Roman" w:hAnsi="Times New Roman" w:cs="Times New Roman"/>
          <w:sz w:val="28"/>
          <w:szCs w:val="28"/>
        </w:rPr>
        <w:t>пережитков</w:t>
      </w:r>
      <w:r>
        <w:rPr>
          <w:rFonts w:ascii="Times New Roman" w:hAnsi="Times New Roman" w:cs="Times New Roman"/>
          <w:sz w:val="28"/>
          <w:szCs w:val="28"/>
        </w:rPr>
        <w:t xml:space="preserve"> </w:t>
      </w:r>
      <w:r>
        <w:rPr>
          <w:rFonts w:ascii="Times New Roman" w:hAnsi="Times New Roman" w:cs="Times New Roman"/>
          <w:sz w:val="28"/>
          <w:szCs w:val="28"/>
        </w:rPr>
        <w:t>аполитичности</w:t>
      </w:r>
      <w:r>
        <w:rPr>
          <w:rFonts w:ascii="Times New Roman" w:hAnsi="Times New Roman" w:cs="Times New Roman"/>
          <w:sz w:val="28"/>
          <w:szCs w:val="28"/>
        </w:rPr>
        <w:t xml:space="preserve">, </w:t>
      </w:r>
      <w:r>
        <w:rPr>
          <w:rFonts w:ascii="Times New Roman" w:hAnsi="Times New Roman" w:cs="Times New Roman"/>
          <w:sz w:val="28"/>
          <w:szCs w:val="28"/>
        </w:rPr>
        <w:t>безыдейности</w:t>
      </w:r>
      <w:r>
        <w:rPr>
          <w:rFonts w:ascii="Times New Roman" w:hAnsi="Times New Roman" w:cs="Times New Roman"/>
          <w:sz w:val="28"/>
          <w:szCs w:val="28"/>
        </w:rPr>
        <w:t xml:space="preserve">, </w:t>
      </w:r>
      <w:r>
        <w:rPr>
          <w:rFonts w:ascii="Times New Roman" w:hAnsi="Times New Roman" w:cs="Times New Roman"/>
          <w:sz w:val="28"/>
          <w:szCs w:val="28"/>
        </w:rPr>
        <w:t>ниг</w:t>
      </w:r>
      <w:r>
        <w:rPr>
          <w:rFonts w:ascii="Times New Roman" w:hAnsi="Times New Roman" w:cs="Times New Roman"/>
          <w:sz w:val="28"/>
          <w:szCs w:val="28"/>
          <w:lang w:val="kk-KZ"/>
        </w:rPr>
        <w:t>и</w:t>
      </w:r>
      <w:r>
        <w:rPr>
          <w:rFonts w:ascii="Times New Roman" w:hAnsi="Times New Roman" w:cs="Times New Roman"/>
          <w:sz w:val="28"/>
          <w:szCs w:val="28"/>
        </w:rPr>
        <w:t>лизма</w:t>
      </w:r>
      <w:r>
        <w:rPr>
          <w:rFonts w:ascii="Times New Roman" w:hAnsi="Times New Roman" w:cs="Times New Roman"/>
          <w:sz w:val="28"/>
          <w:szCs w:val="28"/>
        </w:rPr>
        <w:t xml:space="preserve">, </w:t>
      </w:r>
      <w:r>
        <w:rPr>
          <w:rFonts w:ascii="Times New Roman" w:hAnsi="Times New Roman" w:cs="Times New Roman"/>
          <w:sz w:val="28"/>
          <w:szCs w:val="28"/>
        </w:rPr>
        <w:t>этнического</w:t>
      </w:r>
      <w:r>
        <w:rPr>
          <w:rFonts w:ascii="Times New Roman" w:hAnsi="Times New Roman" w:cs="Times New Roman"/>
          <w:sz w:val="28"/>
          <w:szCs w:val="28"/>
        </w:rPr>
        <w:t xml:space="preserve"> </w:t>
      </w:r>
      <w:r>
        <w:rPr>
          <w:rFonts w:ascii="Times New Roman" w:hAnsi="Times New Roman" w:cs="Times New Roman"/>
          <w:sz w:val="28"/>
          <w:szCs w:val="28"/>
        </w:rPr>
        <w:t>эгоизма</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современные</w:t>
      </w:r>
      <w:r>
        <w:rPr>
          <w:rFonts w:ascii="Times New Roman" w:hAnsi="Times New Roman" w:cs="Times New Roman"/>
          <w:sz w:val="28"/>
          <w:szCs w:val="28"/>
        </w:rPr>
        <w:t xml:space="preserve"> </w:t>
      </w:r>
      <w:r>
        <w:rPr>
          <w:rFonts w:ascii="Times New Roman" w:hAnsi="Times New Roman" w:cs="Times New Roman"/>
          <w:sz w:val="28"/>
          <w:szCs w:val="28"/>
        </w:rPr>
        <w:t>антикурдская</w:t>
      </w:r>
      <w:r>
        <w:rPr>
          <w:rFonts w:ascii="Times New Roman" w:hAnsi="Times New Roman" w:cs="Times New Roman"/>
          <w:sz w:val="28"/>
          <w:szCs w:val="28"/>
        </w:rPr>
        <w:t xml:space="preserve">, </w:t>
      </w:r>
      <w:r>
        <w:rPr>
          <w:rFonts w:ascii="Times New Roman" w:hAnsi="Times New Roman" w:cs="Times New Roman"/>
          <w:sz w:val="28"/>
          <w:szCs w:val="28"/>
        </w:rPr>
        <w:t>антицентральноазиатская</w:t>
      </w:r>
      <w:r>
        <w:rPr>
          <w:rFonts w:ascii="Times New Roman" w:hAnsi="Times New Roman" w:cs="Times New Roman"/>
          <w:sz w:val="28"/>
          <w:szCs w:val="28"/>
        </w:rPr>
        <w:t xml:space="preserve">, </w:t>
      </w:r>
      <w:r>
        <w:rPr>
          <w:rFonts w:ascii="Times New Roman" w:hAnsi="Times New Roman" w:cs="Times New Roman"/>
          <w:sz w:val="28"/>
          <w:szCs w:val="28"/>
        </w:rPr>
        <w:t>античеловеческая</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ропаганда</w:t>
      </w:r>
      <w:r>
        <w:rPr>
          <w:rFonts w:ascii="Times New Roman" w:hAnsi="Times New Roman" w:cs="Times New Roman"/>
          <w:sz w:val="28"/>
          <w:szCs w:val="28"/>
        </w:rPr>
        <w:t xml:space="preserve"> </w:t>
      </w:r>
      <w:r>
        <w:rPr>
          <w:rFonts w:ascii="Times New Roman" w:hAnsi="Times New Roman" w:cs="Times New Roman"/>
          <w:sz w:val="28"/>
          <w:szCs w:val="28"/>
        </w:rPr>
        <w:t>всячески</w:t>
      </w:r>
      <w:r>
        <w:rPr>
          <w:rFonts w:ascii="Times New Roman" w:hAnsi="Times New Roman" w:cs="Times New Roman"/>
          <w:sz w:val="28"/>
          <w:szCs w:val="28"/>
        </w:rPr>
        <w:t xml:space="preserve"> </w:t>
      </w:r>
      <w:r>
        <w:rPr>
          <w:rFonts w:ascii="Times New Roman" w:hAnsi="Times New Roman" w:cs="Times New Roman"/>
          <w:sz w:val="28"/>
          <w:szCs w:val="28"/>
        </w:rPr>
        <w:t>стремится</w:t>
      </w:r>
      <w:r>
        <w:rPr>
          <w:rFonts w:ascii="Times New Roman" w:hAnsi="Times New Roman" w:cs="Times New Roman"/>
          <w:sz w:val="28"/>
          <w:szCs w:val="28"/>
        </w:rPr>
        <w:t xml:space="preserve"> </w:t>
      </w:r>
      <w:r>
        <w:rPr>
          <w:rFonts w:ascii="Times New Roman" w:hAnsi="Times New Roman" w:cs="Times New Roman"/>
          <w:sz w:val="28"/>
          <w:szCs w:val="28"/>
        </w:rPr>
        <w:t>оживить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сожалению</w:t>
      </w:r>
      <w:r>
        <w:rPr>
          <w:rFonts w:ascii="Times New Roman" w:hAnsi="Times New Roman" w:cs="Times New Roman"/>
          <w:sz w:val="28"/>
          <w:szCs w:val="28"/>
        </w:rPr>
        <w:t xml:space="preserve">, </w:t>
      </w:r>
      <w:r>
        <w:rPr>
          <w:rFonts w:ascii="Times New Roman" w:hAnsi="Times New Roman" w:cs="Times New Roman"/>
          <w:sz w:val="28"/>
          <w:szCs w:val="28"/>
        </w:rPr>
        <w:t>ещё</w:t>
      </w:r>
      <w:r>
        <w:rPr>
          <w:rFonts w:ascii="Times New Roman" w:hAnsi="Times New Roman" w:cs="Times New Roman"/>
          <w:sz w:val="28"/>
          <w:szCs w:val="28"/>
        </w:rPr>
        <w:t xml:space="preserve"> </w:t>
      </w:r>
      <w:r>
        <w:rPr>
          <w:rFonts w:ascii="Times New Roman" w:hAnsi="Times New Roman" w:cs="Times New Roman"/>
          <w:sz w:val="28"/>
          <w:szCs w:val="28"/>
        </w:rPr>
        <w:t>бытуют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соз</w:t>
      </w:r>
      <w:r>
        <w:rPr>
          <w:rFonts w:ascii="Times New Roman" w:hAnsi="Times New Roman" w:cs="Times New Roman"/>
          <w:sz w:val="28"/>
          <w:szCs w:val="28"/>
        </w:rPr>
        <w:t>нании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поступках</w:t>
      </w:r>
      <w:r>
        <w:rPr>
          <w:rFonts w:ascii="Times New Roman" w:hAnsi="Times New Roman" w:cs="Times New Roman"/>
          <w:sz w:val="28"/>
          <w:szCs w:val="28"/>
        </w:rPr>
        <w:t xml:space="preserve"> </w:t>
      </w:r>
      <w:r>
        <w:rPr>
          <w:rFonts w:ascii="Times New Roman" w:hAnsi="Times New Roman" w:cs="Times New Roman"/>
          <w:sz w:val="28"/>
          <w:szCs w:val="28"/>
        </w:rPr>
        <w:t>отдельных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особенно</w:t>
      </w:r>
      <w:r>
        <w:rPr>
          <w:rFonts w:ascii="Times New Roman" w:hAnsi="Times New Roman" w:cs="Times New Roman"/>
          <w:sz w:val="28"/>
          <w:szCs w:val="28"/>
        </w:rPr>
        <w:t xml:space="preserve"> </w:t>
      </w:r>
      <w:r>
        <w:rPr>
          <w:rFonts w:ascii="Times New Roman" w:hAnsi="Times New Roman" w:cs="Times New Roman"/>
          <w:sz w:val="28"/>
          <w:szCs w:val="28"/>
        </w:rPr>
        <w:t>молодых</w:t>
      </w:r>
      <w:r>
        <w:rPr>
          <w:rFonts w:ascii="Times New Roman" w:hAnsi="Times New Roman" w:cs="Times New Roman"/>
          <w:sz w:val="28"/>
          <w:szCs w:val="28"/>
        </w:rPr>
        <w:t xml:space="preserve">, </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rPr>
        <w:t>тем</w:t>
      </w:r>
      <w:r>
        <w:rPr>
          <w:rFonts w:ascii="Times New Roman" w:hAnsi="Times New Roman" w:cs="Times New Roman"/>
          <w:sz w:val="28"/>
          <w:szCs w:val="28"/>
        </w:rPr>
        <w:t xml:space="preserve"> </w:t>
      </w:r>
      <w:r>
        <w:rPr>
          <w:rFonts w:ascii="Times New Roman" w:hAnsi="Times New Roman" w:cs="Times New Roman"/>
          <w:sz w:val="28"/>
          <w:szCs w:val="28"/>
        </w:rPr>
        <w:t>самым</w:t>
      </w:r>
      <w:r>
        <w:rPr>
          <w:rFonts w:ascii="Times New Roman" w:hAnsi="Times New Roman" w:cs="Times New Roman"/>
          <w:sz w:val="28"/>
          <w:szCs w:val="28"/>
        </w:rPr>
        <w:t xml:space="preserve"> </w:t>
      </w:r>
      <w:r>
        <w:rPr>
          <w:rFonts w:ascii="Times New Roman" w:hAnsi="Times New Roman" w:cs="Times New Roman"/>
          <w:sz w:val="28"/>
          <w:szCs w:val="28"/>
        </w:rPr>
        <w:t>препятствуют</w:t>
      </w:r>
      <w:r>
        <w:rPr>
          <w:rFonts w:ascii="Times New Roman" w:hAnsi="Times New Roman" w:cs="Times New Roman"/>
          <w:sz w:val="28"/>
          <w:szCs w:val="28"/>
        </w:rPr>
        <w:t xml:space="preserve"> </w:t>
      </w:r>
      <w:r>
        <w:rPr>
          <w:rFonts w:ascii="Times New Roman" w:hAnsi="Times New Roman" w:cs="Times New Roman"/>
          <w:sz w:val="28"/>
          <w:szCs w:val="28"/>
        </w:rPr>
        <w:t>быстрейшему</w:t>
      </w:r>
      <w:r>
        <w:rPr>
          <w:rFonts w:ascii="Times New Roman" w:hAnsi="Times New Roman" w:cs="Times New Roman"/>
          <w:sz w:val="28"/>
          <w:szCs w:val="28"/>
        </w:rPr>
        <w:t xml:space="preserve"> </w:t>
      </w:r>
      <w:r>
        <w:rPr>
          <w:rFonts w:ascii="Times New Roman" w:hAnsi="Times New Roman" w:cs="Times New Roman"/>
          <w:sz w:val="28"/>
          <w:szCs w:val="28"/>
        </w:rPr>
        <w:t>решению</w:t>
      </w:r>
      <w:r>
        <w:rPr>
          <w:rFonts w:ascii="Times New Roman" w:hAnsi="Times New Roman" w:cs="Times New Roman"/>
          <w:sz w:val="28"/>
          <w:szCs w:val="28"/>
        </w:rPr>
        <w:t xml:space="preserve"> </w:t>
      </w:r>
      <w:r>
        <w:rPr>
          <w:rFonts w:ascii="Times New Roman" w:hAnsi="Times New Roman" w:cs="Times New Roman"/>
          <w:sz w:val="28"/>
          <w:szCs w:val="28"/>
        </w:rPr>
        <w:t>стоящих</w:t>
      </w:r>
      <w:r>
        <w:rPr>
          <w:rFonts w:ascii="Times New Roman" w:hAnsi="Times New Roman" w:cs="Times New Roman"/>
          <w:sz w:val="28"/>
          <w:szCs w:val="28"/>
        </w:rPr>
        <w:t xml:space="preserve"> </w:t>
      </w:r>
      <w:r>
        <w:rPr>
          <w:rFonts w:ascii="Times New Roman" w:hAnsi="Times New Roman" w:cs="Times New Roman"/>
          <w:sz w:val="28"/>
          <w:szCs w:val="28"/>
        </w:rPr>
        <w:t>перед</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созидательных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Одновременно</w:t>
      </w:r>
      <w:r>
        <w:rPr>
          <w:rFonts w:ascii="Times New Roman" w:hAnsi="Times New Roman" w:cs="Times New Roman"/>
          <w:sz w:val="28"/>
          <w:szCs w:val="28"/>
        </w:rPr>
        <w:t xml:space="preserve"> </w:t>
      </w:r>
      <w:r>
        <w:rPr>
          <w:rFonts w:ascii="Times New Roman" w:hAnsi="Times New Roman" w:cs="Times New Roman"/>
          <w:sz w:val="28"/>
          <w:szCs w:val="28"/>
        </w:rPr>
        <w:t>нельзя</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учесть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некоторых</w:t>
      </w:r>
      <w:r>
        <w:rPr>
          <w:rFonts w:ascii="Times New Roman" w:hAnsi="Times New Roman" w:cs="Times New Roman"/>
          <w:sz w:val="28"/>
          <w:szCs w:val="28"/>
        </w:rPr>
        <w:t xml:space="preserve"> </w:t>
      </w:r>
      <w:r>
        <w:rPr>
          <w:rFonts w:ascii="Times New Roman" w:hAnsi="Times New Roman" w:cs="Times New Roman"/>
          <w:sz w:val="28"/>
          <w:szCs w:val="28"/>
        </w:rPr>
        <w:t>молодых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образованность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информированность</w:t>
      </w:r>
      <w:r>
        <w:rPr>
          <w:rFonts w:ascii="Times New Roman" w:hAnsi="Times New Roman" w:cs="Times New Roman"/>
          <w:sz w:val="28"/>
          <w:szCs w:val="28"/>
        </w:rPr>
        <w:t xml:space="preserve"> </w:t>
      </w:r>
      <w:r>
        <w:rPr>
          <w:rFonts w:ascii="Times New Roman" w:hAnsi="Times New Roman" w:cs="Times New Roman"/>
          <w:sz w:val="28"/>
          <w:szCs w:val="28"/>
        </w:rPr>
        <w:t>подчас</w:t>
      </w:r>
      <w:r>
        <w:rPr>
          <w:rFonts w:ascii="Times New Roman" w:hAnsi="Times New Roman" w:cs="Times New Roman"/>
          <w:sz w:val="28"/>
          <w:szCs w:val="28"/>
        </w:rPr>
        <w:t xml:space="preserve"> </w:t>
      </w:r>
      <w:r>
        <w:rPr>
          <w:rFonts w:ascii="Times New Roman" w:hAnsi="Times New Roman" w:cs="Times New Roman"/>
          <w:sz w:val="28"/>
          <w:szCs w:val="28"/>
        </w:rPr>
        <w:t>уживаются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наивностью</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профессиональная</w:t>
      </w:r>
      <w:r>
        <w:rPr>
          <w:rFonts w:ascii="Times New Roman" w:hAnsi="Times New Roman" w:cs="Times New Roman"/>
          <w:sz w:val="28"/>
          <w:szCs w:val="28"/>
        </w:rPr>
        <w:t xml:space="preserve"> </w:t>
      </w:r>
      <w:r>
        <w:rPr>
          <w:rFonts w:ascii="Times New Roman" w:hAnsi="Times New Roman" w:cs="Times New Roman"/>
          <w:sz w:val="28"/>
          <w:szCs w:val="28"/>
        </w:rPr>
        <w:t>подготовленность</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недостаточно</w:t>
      </w:r>
      <w:r>
        <w:rPr>
          <w:rFonts w:ascii="Times New Roman" w:hAnsi="Times New Roman" w:cs="Times New Roman"/>
          <w:sz w:val="28"/>
          <w:szCs w:val="28"/>
        </w:rPr>
        <w:t xml:space="preserve"> </w:t>
      </w:r>
      <w:r>
        <w:rPr>
          <w:rFonts w:ascii="Times New Roman" w:hAnsi="Times New Roman" w:cs="Times New Roman"/>
          <w:sz w:val="28"/>
          <w:szCs w:val="28"/>
        </w:rPr>
        <w:t>ответственным</w:t>
      </w:r>
      <w:r>
        <w:rPr>
          <w:rFonts w:ascii="Times New Roman" w:hAnsi="Times New Roman" w:cs="Times New Roman"/>
          <w:sz w:val="28"/>
          <w:szCs w:val="28"/>
        </w:rPr>
        <w:t xml:space="preserve"> </w:t>
      </w:r>
      <w:r>
        <w:rPr>
          <w:rFonts w:ascii="Times New Roman" w:hAnsi="Times New Roman" w:cs="Times New Roman"/>
          <w:sz w:val="28"/>
          <w:szCs w:val="28"/>
        </w:rPr>
        <w:t>отношением</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труду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д</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олитическая</w:t>
      </w:r>
      <w:r>
        <w:rPr>
          <w:rFonts w:ascii="Times New Roman" w:hAnsi="Times New Roman" w:cs="Times New Roman"/>
          <w:sz w:val="28"/>
          <w:szCs w:val="28"/>
        </w:rPr>
        <w:t xml:space="preserve"> </w:t>
      </w:r>
      <w:r>
        <w:rPr>
          <w:rFonts w:ascii="Times New Roman" w:hAnsi="Times New Roman" w:cs="Times New Roman"/>
          <w:sz w:val="28"/>
          <w:szCs w:val="28"/>
        </w:rPr>
        <w:t>наивность</w:t>
      </w:r>
      <w:r>
        <w:rPr>
          <w:rFonts w:ascii="Times New Roman" w:hAnsi="Times New Roman" w:cs="Times New Roman"/>
          <w:sz w:val="28"/>
          <w:szCs w:val="28"/>
        </w:rPr>
        <w:t xml:space="preserve"> </w:t>
      </w:r>
      <w:r>
        <w:rPr>
          <w:rFonts w:ascii="Times New Roman" w:hAnsi="Times New Roman" w:cs="Times New Roman"/>
          <w:sz w:val="28"/>
          <w:szCs w:val="28"/>
        </w:rPr>
        <w:t>проявляется</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правило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той</w:t>
      </w:r>
      <w:r>
        <w:rPr>
          <w:rFonts w:ascii="Times New Roman" w:hAnsi="Times New Roman" w:cs="Times New Roman"/>
          <w:sz w:val="28"/>
          <w:szCs w:val="28"/>
        </w:rPr>
        <w:t xml:space="preserve"> </w:t>
      </w:r>
      <w:r>
        <w:rPr>
          <w:rFonts w:ascii="Times New Roman" w:hAnsi="Times New Roman" w:cs="Times New Roman"/>
          <w:sz w:val="28"/>
          <w:szCs w:val="28"/>
        </w:rPr>
        <w:t>части</w:t>
      </w:r>
      <w:r>
        <w:rPr>
          <w:rFonts w:ascii="Times New Roman" w:hAnsi="Times New Roman" w:cs="Times New Roman"/>
          <w:sz w:val="28"/>
          <w:szCs w:val="28"/>
        </w:rPr>
        <w:t xml:space="preserve"> </w:t>
      </w:r>
      <w:r>
        <w:rPr>
          <w:rFonts w:ascii="Times New Roman" w:hAnsi="Times New Roman" w:cs="Times New Roman"/>
          <w:sz w:val="28"/>
          <w:szCs w:val="28"/>
        </w:rPr>
        <w:t>членов</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молодёжи</w:t>
      </w:r>
      <w:r>
        <w:rPr>
          <w:rFonts w:ascii="Times New Roman" w:hAnsi="Times New Roman" w:cs="Times New Roman"/>
          <w:sz w:val="28"/>
          <w:szCs w:val="28"/>
        </w:rPr>
        <w:t xml:space="preserve">, </w:t>
      </w:r>
      <w:r>
        <w:rPr>
          <w:rFonts w:ascii="Times New Roman" w:hAnsi="Times New Roman" w:cs="Times New Roman"/>
          <w:sz w:val="28"/>
          <w:szCs w:val="28"/>
        </w:rPr>
        <w:t>которая</w:t>
      </w:r>
      <w:r>
        <w:rPr>
          <w:rFonts w:ascii="Times New Roman" w:hAnsi="Times New Roman" w:cs="Times New Roman"/>
          <w:sz w:val="28"/>
          <w:szCs w:val="28"/>
        </w:rPr>
        <w:t xml:space="preserve"> </w:t>
      </w:r>
      <w:r>
        <w:rPr>
          <w:rFonts w:ascii="Times New Roman" w:hAnsi="Times New Roman" w:cs="Times New Roman"/>
          <w:sz w:val="28"/>
          <w:szCs w:val="28"/>
        </w:rPr>
        <w:t>находится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стадии</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становления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наши</w:t>
      </w:r>
      <w:r>
        <w:rPr>
          <w:rFonts w:ascii="Times New Roman" w:hAnsi="Times New Roman" w:cs="Times New Roman"/>
          <w:sz w:val="28"/>
          <w:szCs w:val="28"/>
        </w:rPr>
        <w:t xml:space="preserve"> </w:t>
      </w:r>
      <w:r>
        <w:rPr>
          <w:rFonts w:ascii="Times New Roman" w:hAnsi="Times New Roman" w:cs="Times New Roman"/>
          <w:sz w:val="28"/>
          <w:szCs w:val="28"/>
        </w:rPr>
        <w:t>дни</w:t>
      </w:r>
      <w:r>
        <w:rPr>
          <w:rFonts w:ascii="Times New Roman" w:hAnsi="Times New Roman" w:cs="Times New Roman"/>
          <w:sz w:val="28"/>
          <w:szCs w:val="28"/>
        </w:rPr>
        <w:t xml:space="preserve"> </w:t>
      </w:r>
      <w:r>
        <w:rPr>
          <w:rFonts w:ascii="Times New Roman" w:hAnsi="Times New Roman" w:cs="Times New Roman"/>
          <w:sz w:val="28"/>
          <w:szCs w:val="28"/>
        </w:rPr>
        <w:t>эт</w:t>
      </w:r>
      <w:r>
        <w:rPr>
          <w:rFonts w:ascii="Times New Roman" w:hAnsi="Times New Roman" w:cs="Times New Roman"/>
          <w:sz w:val="28"/>
          <w:szCs w:val="28"/>
          <w:lang w:val="kk-KZ"/>
        </w:rPr>
        <w:t>а</w:t>
      </w:r>
      <w:r>
        <w:rPr>
          <w:rFonts w:ascii="Times New Roman" w:hAnsi="Times New Roman" w:cs="Times New Roman"/>
          <w:sz w:val="28"/>
          <w:szCs w:val="28"/>
        </w:rPr>
        <w:t xml:space="preserve"> </w:t>
      </w:r>
      <w:r>
        <w:rPr>
          <w:rFonts w:ascii="Times New Roman" w:hAnsi="Times New Roman" w:cs="Times New Roman"/>
          <w:sz w:val="28"/>
          <w:szCs w:val="28"/>
        </w:rPr>
        <w:t>наивность</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lang w:val="kk-KZ"/>
        </w:rPr>
        <w:t xml:space="preserve"> </w:t>
      </w:r>
      <w:r>
        <w:rPr>
          <w:rFonts w:ascii="Times New Roman" w:hAnsi="Times New Roman" w:cs="Times New Roman"/>
          <w:sz w:val="28"/>
          <w:szCs w:val="28"/>
        </w:rPr>
        <w:t>части</w:t>
      </w:r>
      <w:r>
        <w:rPr>
          <w:rFonts w:ascii="Times New Roman" w:hAnsi="Times New Roman" w:cs="Times New Roman"/>
          <w:sz w:val="28"/>
          <w:szCs w:val="28"/>
        </w:rPr>
        <w:t xml:space="preserve"> </w:t>
      </w:r>
      <w:r>
        <w:rPr>
          <w:rFonts w:ascii="Times New Roman" w:hAnsi="Times New Roman" w:cs="Times New Roman"/>
          <w:sz w:val="28"/>
          <w:szCs w:val="28"/>
        </w:rPr>
        <w:t>молодых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проявляется</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Pr>
          <w:rFonts w:ascii="Times New Roman" w:hAnsi="Times New Roman" w:cs="Times New Roman"/>
          <w:sz w:val="28"/>
          <w:szCs w:val="28"/>
        </w:rPr>
        <w:t>оверхностном</w:t>
      </w:r>
      <w:r>
        <w:rPr>
          <w:rFonts w:ascii="Times New Roman" w:hAnsi="Times New Roman" w:cs="Times New Roman"/>
          <w:sz w:val="28"/>
          <w:szCs w:val="28"/>
        </w:rPr>
        <w:t xml:space="preserve"> </w:t>
      </w:r>
      <w:r>
        <w:rPr>
          <w:rFonts w:ascii="Times New Roman" w:hAnsi="Times New Roman" w:cs="Times New Roman"/>
          <w:sz w:val="28"/>
          <w:szCs w:val="28"/>
        </w:rPr>
        <w:t>подходе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вопросам</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некритическом</w:t>
      </w:r>
      <w:r>
        <w:rPr>
          <w:rFonts w:ascii="Times New Roman" w:hAnsi="Times New Roman" w:cs="Times New Roman"/>
          <w:sz w:val="28"/>
          <w:szCs w:val="28"/>
        </w:rPr>
        <w:t xml:space="preserve"> </w:t>
      </w:r>
      <w:r>
        <w:rPr>
          <w:rFonts w:ascii="Times New Roman" w:hAnsi="Times New Roman" w:cs="Times New Roman"/>
          <w:sz w:val="28"/>
          <w:szCs w:val="28"/>
        </w:rPr>
        <w:t>отношении</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враждебной</w:t>
      </w:r>
      <w:r>
        <w:rPr>
          <w:rFonts w:ascii="Times New Roman" w:hAnsi="Times New Roman" w:cs="Times New Roman"/>
          <w:sz w:val="28"/>
          <w:szCs w:val="28"/>
        </w:rPr>
        <w:t xml:space="preserve"> </w:t>
      </w:r>
      <w:r>
        <w:rPr>
          <w:rFonts w:ascii="Times New Roman" w:hAnsi="Times New Roman" w:cs="Times New Roman"/>
          <w:sz w:val="28"/>
          <w:szCs w:val="28"/>
        </w:rPr>
        <w:t>пропаганде</w:t>
      </w:r>
      <w:r>
        <w:rPr>
          <w:rFonts w:ascii="Times New Roman" w:hAnsi="Times New Roman" w:cs="Times New Roman"/>
          <w:sz w:val="28"/>
          <w:szCs w:val="28"/>
        </w:rPr>
        <w:t xml:space="preserve">, </w:t>
      </w:r>
      <w:r>
        <w:rPr>
          <w:rFonts w:ascii="Times New Roman" w:hAnsi="Times New Roman" w:cs="Times New Roman"/>
          <w:sz w:val="28"/>
          <w:szCs w:val="28"/>
        </w:rPr>
        <w:t>стремящ</w:t>
      </w:r>
      <w:r>
        <w:rPr>
          <w:rFonts w:ascii="Times New Roman" w:hAnsi="Times New Roman" w:cs="Times New Roman"/>
          <w:sz w:val="28"/>
          <w:szCs w:val="28"/>
          <w:lang w:val="kk-KZ"/>
        </w:rPr>
        <w:t>е</w:t>
      </w:r>
      <w:r>
        <w:rPr>
          <w:rFonts w:ascii="Times New Roman" w:hAnsi="Times New Roman" w:cs="Times New Roman"/>
          <w:sz w:val="28"/>
          <w:szCs w:val="28"/>
        </w:rPr>
        <w:t>йся</w:t>
      </w:r>
      <w:r>
        <w:rPr>
          <w:rFonts w:ascii="Times New Roman" w:hAnsi="Times New Roman" w:cs="Times New Roman"/>
          <w:sz w:val="28"/>
          <w:szCs w:val="28"/>
        </w:rPr>
        <w:t xml:space="preserve"> </w:t>
      </w:r>
      <w:r>
        <w:rPr>
          <w:rFonts w:ascii="Times New Roman" w:hAnsi="Times New Roman" w:cs="Times New Roman"/>
          <w:sz w:val="28"/>
          <w:szCs w:val="28"/>
        </w:rPr>
        <w:t>исподволь</w:t>
      </w:r>
      <w:r>
        <w:rPr>
          <w:rFonts w:ascii="Times New Roman" w:hAnsi="Times New Roman" w:cs="Times New Roman"/>
          <w:sz w:val="28"/>
          <w:szCs w:val="28"/>
        </w:rPr>
        <w:t xml:space="preserve"> </w:t>
      </w:r>
      <w:r>
        <w:rPr>
          <w:rFonts w:ascii="Times New Roman" w:hAnsi="Times New Roman" w:cs="Times New Roman"/>
          <w:sz w:val="28"/>
          <w:szCs w:val="28"/>
        </w:rPr>
        <w:t>навязать</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молодеж</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стандарты</w:t>
      </w:r>
      <w:r>
        <w:rPr>
          <w:rFonts w:ascii="Times New Roman" w:hAnsi="Times New Roman" w:cs="Times New Roman"/>
          <w:sz w:val="28"/>
          <w:szCs w:val="28"/>
        </w:rPr>
        <w:t xml:space="preserve"> </w:t>
      </w:r>
      <w:r>
        <w:rPr>
          <w:rFonts w:ascii="Times New Roman" w:hAnsi="Times New Roman" w:cs="Times New Roman"/>
          <w:sz w:val="28"/>
          <w:szCs w:val="28"/>
        </w:rPr>
        <w:t>западного</w:t>
      </w:r>
      <w:r>
        <w:rPr>
          <w:rFonts w:ascii="Times New Roman" w:hAnsi="Times New Roman" w:cs="Times New Roman"/>
          <w:sz w:val="28"/>
          <w:szCs w:val="28"/>
        </w:rPr>
        <w:t xml:space="preserve"> </w:t>
      </w:r>
      <w:r>
        <w:rPr>
          <w:rFonts w:ascii="Times New Roman" w:hAnsi="Times New Roman" w:cs="Times New Roman"/>
          <w:sz w:val="28"/>
          <w:szCs w:val="28"/>
        </w:rPr>
        <w:t>образца</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приемлемые</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ризнаками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наивности</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частности</w:t>
      </w:r>
      <w:r>
        <w:rPr>
          <w:rFonts w:ascii="Times New Roman" w:hAnsi="Times New Roman" w:cs="Times New Roman"/>
          <w:sz w:val="28"/>
          <w:szCs w:val="28"/>
        </w:rPr>
        <w:t xml:space="preserve"> </w:t>
      </w:r>
      <w:r>
        <w:rPr>
          <w:rFonts w:ascii="Times New Roman" w:hAnsi="Times New Roman" w:cs="Times New Roman"/>
          <w:sz w:val="28"/>
          <w:szCs w:val="28"/>
        </w:rPr>
        <w:t>превратное</w:t>
      </w:r>
      <w:r>
        <w:rPr>
          <w:rFonts w:ascii="Times New Roman" w:hAnsi="Times New Roman" w:cs="Times New Roman"/>
          <w:sz w:val="28"/>
          <w:szCs w:val="28"/>
        </w:rPr>
        <w:t xml:space="preserve"> </w:t>
      </w:r>
      <w:r>
        <w:rPr>
          <w:rFonts w:ascii="Times New Roman" w:hAnsi="Times New Roman" w:cs="Times New Roman"/>
          <w:sz w:val="28"/>
          <w:szCs w:val="28"/>
        </w:rPr>
        <w:t>представление</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программах</w:t>
      </w:r>
      <w:r>
        <w:rPr>
          <w:rFonts w:ascii="Times New Roman" w:hAnsi="Times New Roman" w:cs="Times New Roman"/>
          <w:sz w:val="28"/>
          <w:szCs w:val="28"/>
        </w:rPr>
        <w:t xml:space="preserve"> </w:t>
      </w:r>
      <w:r>
        <w:rPr>
          <w:rFonts w:ascii="Times New Roman" w:hAnsi="Times New Roman" w:cs="Times New Roman"/>
          <w:sz w:val="28"/>
          <w:szCs w:val="28"/>
        </w:rPr>
        <w:t>западного</w:t>
      </w:r>
      <w:r>
        <w:rPr>
          <w:rFonts w:ascii="Times New Roman" w:hAnsi="Times New Roman" w:cs="Times New Roman"/>
          <w:sz w:val="28"/>
          <w:szCs w:val="28"/>
        </w:rPr>
        <w:t xml:space="preserve"> </w:t>
      </w:r>
      <w:r>
        <w:rPr>
          <w:rFonts w:ascii="Times New Roman" w:hAnsi="Times New Roman" w:cs="Times New Roman"/>
          <w:sz w:val="28"/>
          <w:szCs w:val="28"/>
        </w:rPr>
        <w:t>радиовещания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телевидени</w:t>
      </w:r>
      <w:r>
        <w:rPr>
          <w:rFonts w:ascii="Times New Roman" w:hAnsi="Times New Roman" w:cs="Times New Roman"/>
          <w:sz w:val="28"/>
          <w:szCs w:val="28"/>
          <w:lang w:val="kk-KZ"/>
        </w:rPr>
        <w:t>я</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чисто</w:t>
      </w:r>
      <w:r>
        <w:rPr>
          <w:rFonts w:ascii="Times New Roman" w:hAnsi="Times New Roman" w:cs="Times New Roman"/>
          <w:sz w:val="28"/>
          <w:szCs w:val="28"/>
        </w:rPr>
        <w:t xml:space="preserve"> </w:t>
      </w:r>
      <w:r>
        <w:rPr>
          <w:rFonts w:ascii="Times New Roman" w:hAnsi="Times New Roman" w:cs="Times New Roman"/>
          <w:sz w:val="28"/>
          <w:szCs w:val="28"/>
        </w:rPr>
        <w:t>развлекательных</w:t>
      </w:r>
      <w:r>
        <w:rPr>
          <w:rFonts w:ascii="Times New Roman" w:hAnsi="Times New Roman" w:cs="Times New Roman"/>
          <w:sz w:val="28"/>
          <w:szCs w:val="28"/>
        </w:rPr>
        <w:t xml:space="preserve">, </w:t>
      </w:r>
      <w:r>
        <w:rPr>
          <w:rFonts w:ascii="Times New Roman" w:hAnsi="Times New Roman" w:cs="Times New Roman"/>
          <w:sz w:val="28"/>
          <w:szCs w:val="28"/>
        </w:rPr>
        <w:t>якобы</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связанных</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Pr>
          <w:rFonts w:ascii="Times New Roman" w:hAnsi="Times New Roman" w:cs="Times New Roman"/>
          <w:sz w:val="28"/>
          <w:szCs w:val="28"/>
        </w:rPr>
        <w:t>соответствующей</w:t>
      </w:r>
      <w:r>
        <w:rPr>
          <w:rFonts w:ascii="Times New Roman" w:hAnsi="Times New Roman" w:cs="Times New Roman"/>
          <w:sz w:val="28"/>
          <w:szCs w:val="28"/>
        </w:rPr>
        <w:t xml:space="preserve"> </w:t>
      </w:r>
      <w:r>
        <w:rPr>
          <w:rFonts w:ascii="Times New Roman" w:hAnsi="Times New Roman" w:cs="Times New Roman"/>
          <w:sz w:val="28"/>
          <w:szCs w:val="28"/>
        </w:rPr>
        <w:t>политикой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идеологией</w:t>
      </w:r>
      <w:r>
        <w:rPr>
          <w:rFonts w:ascii="Times New Roman" w:hAnsi="Times New Roman" w:cs="Times New Roman"/>
          <w:sz w:val="28"/>
          <w:szCs w:val="28"/>
        </w:rPr>
        <w:t xml:space="preserve">, </w:t>
      </w:r>
      <w:r>
        <w:rPr>
          <w:rFonts w:ascii="Times New Roman" w:hAnsi="Times New Roman" w:cs="Times New Roman"/>
          <w:sz w:val="28"/>
          <w:szCs w:val="28"/>
        </w:rPr>
        <w:t>неумение</w:t>
      </w:r>
      <w:r>
        <w:rPr>
          <w:rFonts w:ascii="Times New Roman" w:hAnsi="Times New Roman" w:cs="Times New Roman"/>
          <w:sz w:val="28"/>
          <w:szCs w:val="28"/>
        </w:rPr>
        <w:t xml:space="preserve"> </w:t>
      </w:r>
      <w:r>
        <w:rPr>
          <w:rFonts w:ascii="Times New Roman" w:hAnsi="Times New Roman" w:cs="Times New Roman"/>
          <w:sz w:val="28"/>
          <w:szCs w:val="28"/>
          <w:lang w:val="kk-KZ"/>
        </w:rPr>
        <w:t>оценивать</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их</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научных</w:t>
      </w:r>
      <w:r>
        <w:rPr>
          <w:rFonts w:ascii="Times New Roman" w:hAnsi="Times New Roman" w:cs="Times New Roman"/>
          <w:sz w:val="28"/>
          <w:szCs w:val="28"/>
        </w:rPr>
        <w:t xml:space="preserve">, </w:t>
      </w:r>
      <w:r>
        <w:rPr>
          <w:rFonts w:ascii="Times New Roman" w:hAnsi="Times New Roman" w:cs="Times New Roman"/>
          <w:sz w:val="28"/>
          <w:szCs w:val="28"/>
        </w:rPr>
        <w:t>гражданских</w:t>
      </w:r>
      <w:r>
        <w:rPr>
          <w:rFonts w:ascii="Times New Roman" w:hAnsi="Times New Roman" w:cs="Times New Roman"/>
          <w:sz w:val="28"/>
          <w:szCs w:val="28"/>
        </w:rPr>
        <w:t xml:space="preserve"> </w:t>
      </w:r>
      <w:r>
        <w:rPr>
          <w:rFonts w:ascii="Times New Roman" w:hAnsi="Times New Roman" w:cs="Times New Roman"/>
          <w:sz w:val="28"/>
          <w:szCs w:val="28"/>
        </w:rPr>
        <w:t>позиций</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искажение</w:t>
      </w:r>
      <w:r>
        <w:rPr>
          <w:rFonts w:ascii="Times New Roman" w:hAnsi="Times New Roman" w:cs="Times New Roman"/>
          <w:sz w:val="28"/>
          <w:szCs w:val="28"/>
        </w:rPr>
        <w:t xml:space="preserve"> </w:t>
      </w:r>
      <w:r>
        <w:rPr>
          <w:rFonts w:ascii="Times New Roman" w:hAnsi="Times New Roman" w:cs="Times New Roman"/>
          <w:sz w:val="28"/>
          <w:szCs w:val="28"/>
        </w:rPr>
        <w:t>восприятия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реалий</w:t>
      </w:r>
      <w:r>
        <w:rPr>
          <w:rFonts w:ascii="Times New Roman" w:hAnsi="Times New Roman" w:cs="Times New Roman"/>
          <w:sz w:val="28"/>
          <w:szCs w:val="28"/>
        </w:rPr>
        <w:t xml:space="preserve"> </w:t>
      </w:r>
      <w:r>
        <w:rPr>
          <w:rFonts w:ascii="Times New Roman" w:hAnsi="Times New Roman" w:cs="Times New Roman"/>
          <w:sz w:val="28"/>
          <w:szCs w:val="28"/>
        </w:rPr>
        <w:t>воздействует</w:t>
      </w:r>
      <w:r>
        <w:rPr>
          <w:rFonts w:ascii="Times New Roman" w:hAnsi="Times New Roman" w:cs="Times New Roman"/>
          <w:sz w:val="28"/>
          <w:szCs w:val="28"/>
        </w:rPr>
        <w:t xml:space="preserve"> </w:t>
      </w:r>
      <w:r>
        <w:rPr>
          <w:rFonts w:ascii="Times New Roman" w:hAnsi="Times New Roman" w:cs="Times New Roman"/>
          <w:sz w:val="28"/>
          <w:szCs w:val="28"/>
        </w:rPr>
        <w:t>информационный</w:t>
      </w:r>
      <w:r>
        <w:rPr>
          <w:rFonts w:ascii="Times New Roman" w:hAnsi="Times New Roman" w:cs="Times New Roman"/>
          <w:sz w:val="28"/>
          <w:szCs w:val="28"/>
        </w:rPr>
        <w:t xml:space="preserve"> </w:t>
      </w:r>
      <w:r>
        <w:rPr>
          <w:rFonts w:ascii="Times New Roman" w:hAnsi="Times New Roman" w:cs="Times New Roman"/>
          <w:sz w:val="28"/>
          <w:szCs w:val="28"/>
        </w:rPr>
        <w:t>поток</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явной</w:t>
      </w:r>
      <w:r>
        <w:rPr>
          <w:rFonts w:ascii="Times New Roman" w:hAnsi="Times New Roman" w:cs="Times New Roman"/>
          <w:sz w:val="28"/>
          <w:szCs w:val="28"/>
        </w:rPr>
        <w:t xml:space="preserve"> </w:t>
      </w:r>
      <w:r>
        <w:rPr>
          <w:rFonts w:ascii="Times New Roman" w:hAnsi="Times New Roman" w:cs="Times New Roman"/>
          <w:sz w:val="28"/>
          <w:szCs w:val="28"/>
        </w:rPr>
        <w:t>неравномерностью</w:t>
      </w:r>
      <w:r>
        <w:rPr>
          <w:rFonts w:ascii="Times New Roman" w:hAnsi="Times New Roman" w:cs="Times New Roman"/>
          <w:sz w:val="28"/>
          <w:szCs w:val="28"/>
        </w:rPr>
        <w:t xml:space="preserve">, </w:t>
      </w:r>
      <w:r>
        <w:rPr>
          <w:rFonts w:ascii="Times New Roman" w:hAnsi="Times New Roman" w:cs="Times New Roman"/>
          <w:sz w:val="28"/>
          <w:szCs w:val="28"/>
        </w:rPr>
        <w:t>иногда</w:t>
      </w:r>
      <w:r>
        <w:rPr>
          <w:rFonts w:ascii="Times New Roman" w:hAnsi="Times New Roman" w:cs="Times New Roman"/>
          <w:sz w:val="28"/>
          <w:szCs w:val="28"/>
        </w:rPr>
        <w:t xml:space="preserve"> </w:t>
      </w:r>
      <w:r>
        <w:rPr>
          <w:rFonts w:ascii="Times New Roman" w:hAnsi="Times New Roman" w:cs="Times New Roman"/>
          <w:sz w:val="28"/>
          <w:szCs w:val="28"/>
        </w:rPr>
        <w:t>излишеством</w:t>
      </w:r>
      <w:r>
        <w:rPr>
          <w:rFonts w:ascii="Times New Roman" w:hAnsi="Times New Roman" w:cs="Times New Roman"/>
          <w:sz w:val="28"/>
          <w:szCs w:val="28"/>
        </w:rPr>
        <w:t xml:space="preserve"> </w:t>
      </w:r>
      <w:r>
        <w:rPr>
          <w:rFonts w:ascii="Times New Roman" w:hAnsi="Times New Roman" w:cs="Times New Roman"/>
          <w:sz w:val="28"/>
          <w:szCs w:val="28"/>
        </w:rPr>
        <w:t>ненужной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нформации</w:t>
      </w:r>
      <w:r>
        <w:rPr>
          <w:rFonts w:ascii="Times New Roman" w:hAnsi="Times New Roman" w:cs="Times New Roman"/>
          <w:sz w:val="28"/>
          <w:szCs w:val="28"/>
        </w:rPr>
        <w:t xml:space="preserve">, </w:t>
      </w:r>
      <w:r>
        <w:rPr>
          <w:rFonts w:ascii="Times New Roman" w:hAnsi="Times New Roman" w:cs="Times New Roman"/>
          <w:sz w:val="28"/>
          <w:szCs w:val="28"/>
        </w:rPr>
        <w:t>иногда</w:t>
      </w:r>
      <w:r>
        <w:rPr>
          <w:rFonts w:ascii="Times New Roman" w:hAnsi="Times New Roman" w:cs="Times New Roman"/>
          <w:sz w:val="28"/>
          <w:szCs w:val="28"/>
        </w:rPr>
        <w:t xml:space="preserve"> </w:t>
      </w:r>
      <w:r>
        <w:rPr>
          <w:rFonts w:ascii="Times New Roman" w:hAnsi="Times New Roman" w:cs="Times New Roman"/>
          <w:sz w:val="28"/>
          <w:szCs w:val="28"/>
        </w:rPr>
        <w:t>отсутствием</w:t>
      </w:r>
      <w:r>
        <w:rPr>
          <w:rFonts w:ascii="Times New Roman" w:hAnsi="Times New Roman" w:cs="Times New Roman"/>
          <w:sz w:val="28"/>
          <w:szCs w:val="28"/>
        </w:rPr>
        <w:t xml:space="preserve"> </w:t>
      </w:r>
      <w:r>
        <w:rPr>
          <w:rFonts w:ascii="Times New Roman" w:hAnsi="Times New Roman" w:cs="Times New Roman"/>
          <w:sz w:val="28"/>
          <w:szCs w:val="28"/>
        </w:rPr>
        <w:t>самой</w:t>
      </w:r>
      <w:r>
        <w:rPr>
          <w:rFonts w:ascii="Times New Roman" w:hAnsi="Times New Roman" w:cs="Times New Roman"/>
          <w:sz w:val="28"/>
          <w:szCs w:val="28"/>
        </w:rPr>
        <w:t xml:space="preserve"> </w:t>
      </w:r>
      <w:r>
        <w:rPr>
          <w:rFonts w:ascii="Times New Roman" w:hAnsi="Times New Roman" w:cs="Times New Roman"/>
          <w:sz w:val="28"/>
          <w:szCs w:val="28"/>
        </w:rPr>
        <w:t>необходимой</w:t>
      </w:r>
      <w:r>
        <w:rPr>
          <w:rFonts w:ascii="Times New Roman" w:hAnsi="Times New Roman" w:cs="Times New Roman"/>
          <w:sz w:val="28"/>
          <w:szCs w:val="28"/>
        </w:rPr>
        <w:t xml:space="preserve">, </w:t>
      </w:r>
      <w:r>
        <w:rPr>
          <w:rFonts w:ascii="Times New Roman" w:hAnsi="Times New Roman" w:cs="Times New Roman"/>
          <w:sz w:val="28"/>
          <w:szCs w:val="28"/>
        </w:rPr>
        <w:t>иногда</w:t>
      </w:r>
      <w:r>
        <w:rPr>
          <w:rFonts w:ascii="Times New Roman" w:hAnsi="Times New Roman" w:cs="Times New Roman"/>
          <w:sz w:val="28"/>
          <w:szCs w:val="28"/>
        </w:rPr>
        <w:t xml:space="preserve"> </w:t>
      </w:r>
      <w:r>
        <w:rPr>
          <w:rFonts w:ascii="Times New Roman" w:hAnsi="Times New Roman" w:cs="Times New Roman"/>
          <w:sz w:val="28"/>
          <w:szCs w:val="28"/>
        </w:rPr>
        <w:t>полуправдой</w:t>
      </w:r>
      <w:r>
        <w:rPr>
          <w:rFonts w:ascii="Times New Roman" w:hAnsi="Times New Roman" w:cs="Times New Roman"/>
          <w:sz w:val="28"/>
          <w:szCs w:val="28"/>
        </w:rPr>
        <w:t xml:space="preserve">, </w:t>
      </w:r>
      <w:r>
        <w:rPr>
          <w:rFonts w:ascii="Times New Roman" w:hAnsi="Times New Roman" w:cs="Times New Roman"/>
          <w:sz w:val="28"/>
          <w:szCs w:val="28"/>
        </w:rPr>
        <w:t>иногда</w:t>
      </w:r>
      <w:r>
        <w:rPr>
          <w:rFonts w:ascii="Times New Roman" w:hAnsi="Times New Roman" w:cs="Times New Roman"/>
          <w:sz w:val="28"/>
          <w:szCs w:val="28"/>
        </w:rPr>
        <w:t xml:space="preserve"> </w:t>
      </w:r>
      <w:r>
        <w:rPr>
          <w:rFonts w:ascii="Times New Roman" w:hAnsi="Times New Roman" w:cs="Times New Roman"/>
          <w:sz w:val="28"/>
          <w:szCs w:val="28"/>
        </w:rPr>
        <w:t>содержащей</w:t>
      </w:r>
      <w:r>
        <w:rPr>
          <w:rFonts w:ascii="Times New Roman" w:hAnsi="Times New Roman" w:cs="Times New Roman"/>
          <w:sz w:val="28"/>
          <w:szCs w:val="28"/>
        </w:rPr>
        <w:t xml:space="preserve"> </w:t>
      </w:r>
      <w:r>
        <w:rPr>
          <w:rFonts w:ascii="Times New Roman" w:hAnsi="Times New Roman" w:cs="Times New Roman"/>
          <w:sz w:val="28"/>
          <w:szCs w:val="28"/>
        </w:rPr>
        <w:t>заведомо</w:t>
      </w:r>
      <w:r>
        <w:rPr>
          <w:rFonts w:ascii="Times New Roman" w:hAnsi="Times New Roman" w:cs="Times New Roman"/>
          <w:sz w:val="28"/>
          <w:szCs w:val="28"/>
        </w:rPr>
        <w:t xml:space="preserve"> </w:t>
      </w:r>
      <w:r>
        <w:rPr>
          <w:rFonts w:ascii="Times New Roman" w:hAnsi="Times New Roman" w:cs="Times New Roman"/>
          <w:sz w:val="28"/>
          <w:szCs w:val="28"/>
        </w:rPr>
        <w:t>ложную</w:t>
      </w:r>
      <w:r>
        <w:rPr>
          <w:rFonts w:ascii="Times New Roman" w:hAnsi="Times New Roman" w:cs="Times New Roman"/>
          <w:sz w:val="28"/>
          <w:szCs w:val="28"/>
        </w:rPr>
        <w:t xml:space="preserve">. </w:t>
      </w:r>
      <w:r>
        <w:rPr>
          <w:rFonts w:ascii="Times New Roman" w:hAnsi="Times New Roman" w:cs="Times New Roman"/>
          <w:sz w:val="28"/>
          <w:szCs w:val="28"/>
        </w:rPr>
        <w:t>Играют</w:t>
      </w:r>
      <w:r>
        <w:rPr>
          <w:rFonts w:ascii="Times New Roman" w:hAnsi="Times New Roman" w:cs="Times New Roman"/>
          <w:sz w:val="28"/>
          <w:szCs w:val="28"/>
        </w:rPr>
        <w:t xml:space="preserve"> </w:t>
      </w:r>
      <w:r>
        <w:rPr>
          <w:rFonts w:ascii="Times New Roman" w:hAnsi="Times New Roman" w:cs="Times New Roman"/>
          <w:sz w:val="28"/>
          <w:szCs w:val="28"/>
        </w:rPr>
        <w:t>роль </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психологические</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особенности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восприятия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курдов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общественно</w:t>
      </w:r>
      <w:r>
        <w:rPr>
          <w:rFonts w:ascii="Times New Roman" w:hAnsi="Times New Roman" w:cs="Times New Roman"/>
          <w:sz w:val="28"/>
          <w:szCs w:val="28"/>
          <w:lang w:eastAsia="en-US"/>
        </w:rPr>
        <w:t>-</w:t>
      </w:r>
      <w:r>
        <w:rPr>
          <w:rFonts w:ascii="Times New Roman" w:hAnsi="Times New Roman" w:cs="Times New Roman"/>
          <w:sz w:val="28"/>
          <w:szCs w:val="28"/>
          <w:lang w:eastAsia="en-US"/>
        </w:rPr>
        <w:t>психологические</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механизмы</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влияющие</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на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восприятие</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государства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или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союза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государ</w:t>
      </w:r>
      <w:r>
        <w:rPr>
          <w:rFonts w:ascii="Times New Roman" w:hAnsi="Times New Roman" w:cs="Times New Roman"/>
          <w:sz w:val="28"/>
          <w:szCs w:val="28"/>
          <w:lang w:eastAsia="en-US"/>
        </w:rPr>
        <w:t>ств</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с</w:t>
      </w:r>
      <w:r>
        <w:rPr>
          <w:rFonts w:ascii="Times New Roman" w:hAnsi="Times New Roman" w:cs="Times New Roman"/>
          <w:sz w:val="28"/>
          <w:szCs w:val="28"/>
          <w:lang w:eastAsia="en-US"/>
        </w:rPr>
        <w:t>обыти</w:t>
      </w:r>
      <w:r>
        <w:rPr>
          <w:rFonts w:ascii="Times New Roman" w:hAnsi="Times New Roman" w:cs="Times New Roman"/>
          <w:sz w:val="28"/>
          <w:szCs w:val="28"/>
          <w:lang w:val="kk-KZ" w:eastAsia="en-US"/>
        </w:rPr>
        <w:t>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центральноазиатской</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или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курдистанской</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жизни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курдского</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населения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т</w:t>
      </w:r>
      <w:r>
        <w:rPr>
          <w:rFonts w:ascii="Times New Roman" w:hAnsi="Times New Roman" w:cs="Times New Roman"/>
          <w:sz w:val="28"/>
          <w:szCs w:val="28"/>
          <w:lang w:eastAsia="en-US"/>
        </w:rPr>
        <w:t>.</w:t>
      </w:r>
      <w:r>
        <w:rPr>
          <w:rFonts w:ascii="Times New Roman" w:hAnsi="Times New Roman" w:cs="Times New Roman"/>
          <w:sz w:val="28"/>
          <w:szCs w:val="28"/>
          <w:lang w:eastAsia="en-US"/>
        </w:rPr>
        <w:t>д</w:t>
      </w:r>
      <w:r>
        <w:rPr>
          <w:rFonts w:ascii="Times New Roman" w:hAnsi="Times New Roman" w:cs="Times New Roman"/>
          <w:sz w:val="28"/>
          <w:szCs w:val="28"/>
          <w:lang w:eastAsia="en-US"/>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И</w:t>
      </w:r>
      <w:r>
        <w:rPr>
          <w:rFonts w:ascii="Times New Roman" w:hAnsi="Times New Roman" w:cs="Times New Roman"/>
          <w:sz w:val="28"/>
          <w:szCs w:val="28"/>
        </w:rPr>
        <w:t>сходя</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сказанного</w:t>
      </w:r>
      <w:r>
        <w:rPr>
          <w:rFonts w:ascii="Times New Roman" w:hAnsi="Times New Roman" w:cs="Times New Roman"/>
          <w:sz w:val="28"/>
          <w:szCs w:val="28"/>
        </w:rPr>
        <w:t xml:space="preserve">, </w:t>
      </w: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воспитания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молодёжи</w:t>
      </w:r>
      <w:r>
        <w:rPr>
          <w:rFonts w:ascii="Times New Roman" w:hAnsi="Times New Roman" w:cs="Times New Roman"/>
          <w:sz w:val="28"/>
          <w:szCs w:val="28"/>
          <w:lang w:val="kk-KZ"/>
        </w:rPr>
        <w:t xml:space="preserve">, </w:t>
      </w:r>
      <w:r>
        <w:rPr>
          <w:rFonts w:ascii="Times New Roman" w:hAnsi="Times New Roman" w:cs="Times New Roman"/>
          <w:sz w:val="28"/>
          <w:szCs w:val="28"/>
        </w:rPr>
        <w:t>формировани</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высокой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lang w:val="kk-KZ"/>
        </w:rPr>
        <w:t>ме</w:t>
      </w:r>
      <w:r>
        <w:rPr>
          <w:rFonts w:ascii="Times New Roman" w:hAnsi="Times New Roman" w:cs="Times New Roman"/>
          <w:sz w:val="28"/>
          <w:szCs w:val="28"/>
        </w:rPr>
        <w:t>рное</w:t>
      </w:r>
      <w:r>
        <w:rPr>
          <w:rFonts w:ascii="Times New Roman" w:hAnsi="Times New Roman" w:cs="Times New Roman"/>
          <w:sz w:val="28"/>
          <w:szCs w:val="28"/>
        </w:rPr>
        <w:t xml:space="preserve"> </w:t>
      </w:r>
      <w:r>
        <w:rPr>
          <w:rFonts w:ascii="Times New Roman" w:hAnsi="Times New Roman" w:cs="Times New Roman"/>
          <w:sz w:val="28"/>
          <w:szCs w:val="28"/>
        </w:rPr>
        <w:t>разоблачение</w:t>
      </w:r>
      <w:r>
        <w:rPr>
          <w:rFonts w:ascii="Times New Roman" w:hAnsi="Times New Roman" w:cs="Times New Roman"/>
          <w:sz w:val="28"/>
          <w:szCs w:val="28"/>
        </w:rPr>
        <w:t xml:space="preserve"> </w:t>
      </w:r>
      <w:r>
        <w:rPr>
          <w:rFonts w:ascii="Times New Roman" w:hAnsi="Times New Roman" w:cs="Times New Roman"/>
          <w:sz w:val="28"/>
          <w:szCs w:val="28"/>
        </w:rPr>
        <w:t>истинных</w:t>
      </w:r>
      <w:r>
        <w:rPr>
          <w:rFonts w:ascii="Times New Roman" w:hAnsi="Times New Roman" w:cs="Times New Roman"/>
          <w:sz w:val="28"/>
          <w:szCs w:val="28"/>
        </w:rPr>
        <w:t xml:space="preserve">, </w:t>
      </w:r>
      <w:r>
        <w:rPr>
          <w:rFonts w:ascii="Times New Roman" w:hAnsi="Times New Roman" w:cs="Times New Roman"/>
          <w:sz w:val="28"/>
          <w:szCs w:val="28"/>
        </w:rPr>
        <w:t>сво</w:t>
      </w:r>
      <w:r>
        <w:rPr>
          <w:rFonts w:ascii="Times New Roman" w:hAnsi="Times New Roman" w:cs="Times New Roman"/>
          <w:sz w:val="28"/>
          <w:szCs w:val="28"/>
          <w:lang w:val="kk-KZ"/>
        </w:rPr>
        <w:t>е</w:t>
      </w:r>
      <w:r>
        <w:rPr>
          <w:rFonts w:ascii="Times New Roman" w:hAnsi="Times New Roman" w:cs="Times New Roman"/>
          <w:sz w:val="28"/>
          <w:szCs w:val="28"/>
        </w:rPr>
        <w:t>корыстных</w:t>
      </w:r>
      <w:r>
        <w:rPr>
          <w:rFonts w:ascii="Times New Roman" w:hAnsi="Times New Roman" w:cs="Times New Roman"/>
          <w:sz w:val="28"/>
          <w:szCs w:val="28"/>
        </w:rPr>
        <w:t xml:space="preserve"> </w:t>
      </w:r>
      <w:r>
        <w:rPr>
          <w:rFonts w:ascii="Times New Roman" w:hAnsi="Times New Roman" w:cs="Times New Roman"/>
          <w:sz w:val="28"/>
          <w:szCs w:val="28"/>
        </w:rPr>
        <w:t>целей</w:t>
      </w:r>
      <w:r>
        <w:rPr>
          <w:rFonts w:ascii="Times New Roman" w:hAnsi="Times New Roman" w:cs="Times New Roman"/>
          <w:sz w:val="28"/>
          <w:szCs w:val="28"/>
        </w:rPr>
        <w:t xml:space="preserve"> </w:t>
      </w:r>
      <w:r>
        <w:rPr>
          <w:rFonts w:ascii="Times New Roman" w:hAnsi="Times New Roman" w:cs="Times New Roman"/>
          <w:sz w:val="28"/>
          <w:szCs w:val="28"/>
        </w:rPr>
        <w:t>антикур</w:t>
      </w:r>
      <w:r>
        <w:rPr>
          <w:rFonts w:ascii="Times New Roman" w:hAnsi="Times New Roman" w:cs="Times New Roman"/>
          <w:sz w:val="28"/>
          <w:szCs w:val="28"/>
          <w:lang w:val="kk-KZ"/>
        </w:rPr>
        <w:t>д</w:t>
      </w:r>
      <w:r>
        <w:rPr>
          <w:rFonts w:ascii="Times New Roman" w:hAnsi="Times New Roman" w:cs="Times New Roman"/>
          <w:sz w:val="28"/>
          <w:szCs w:val="28"/>
        </w:rPr>
        <w:t>ской</w:t>
      </w:r>
      <w:r>
        <w:rPr>
          <w:rFonts w:ascii="Times New Roman" w:hAnsi="Times New Roman" w:cs="Times New Roman"/>
          <w:sz w:val="28"/>
          <w:szCs w:val="28"/>
        </w:rPr>
        <w:t xml:space="preserve"> [123,</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.150-162]</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антицентральноазиатской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пропаганды</w:t>
      </w:r>
      <w:r>
        <w:rPr>
          <w:rFonts w:ascii="Times New Roman" w:hAnsi="Times New Roman" w:cs="Times New Roman"/>
          <w:sz w:val="28"/>
          <w:szCs w:val="28"/>
        </w:rPr>
        <w:t xml:space="preserve">, </w:t>
      </w:r>
      <w:r>
        <w:rPr>
          <w:rFonts w:ascii="Times New Roman" w:hAnsi="Times New Roman" w:cs="Times New Roman"/>
          <w:sz w:val="28"/>
          <w:szCs w:val="28"/>
        </w:rPr>
        <w:t>решительный</w:t>
      </w:r>
      <w:r>
        <w:rPr>
          <w:rFonts w:ascii="Times New Roman" w:hAnsi="Times New Roman" w:cs="Times New Roman"/>
          <w:sz w:val="28"/>
          <w:szCs w:val="28"/>
        </w:rPr>
        <w:t xml:space="preserve"> </w:t>
      </w:r>
      <w:r>
        <w:rPr>
          <w:rFonts w:ascii="Times New Roman" w:hAnsi="Times New Roman" w:cs="Times New Roman"/>
          <w:sz w:val="28"/>
          <w:szCs w:val="28"/>
        </w:rPr>
        <w:t>отпор</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попыткам</w:t>
      </w:r>
      <w:r>
        <w:rPr>
          <w:rFonts w:ascii="Times New Roman" w:hAnsi="Times New Roman" w:cs="Times New Roman"/>
          <w:sz w:val="28"/>
          <w:szCs w:val="28"/>
        </w:rPr>
        <w:t xml:space="preserve"> </w:t>
      </w:r>
      <w:r>
        <w:rPr>
          <w:rFonts w:ascii="Times New Roman" w:hAnsi="Times New Roman" w:cs="Times New Roman"/>
          <w:sz w:val="28"/>
          <w:szCs w:val="28"/>
        </w:rPr>
        <w:t>культивировать</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наших</w:t>
      </w:r>
      <w:r>
        <w:rPr>
          <w:rFonts w:ascii="Times New Roman" w:hAnsi="Times New Roman" w:cs="Times New Roman"/>
          <w:sz w:val="28"/>
          <w:szCs w:val="28"/>
        </w:rPr>
        <w:t xml:space="preserve"> </w:t>
      </w:r>
      <w:r>
        <w:rPr>
          <w:rFonts w:ascii="Times New Roman" w:hAnsi="Times New Roman" w:cs="Times New Roman"/>
          <w:sz w:val="28"/>
          <w:szCs w:val="28"/>
        </w:rPr>
        <w:t>молодых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аполитичност</w:t>
      </w:r>
      <w:r>
        <w:rPr>
          <w:rFonts w:ascii="Times New Roman" w:hAnsi="Times New Roman" w:cs="Times New Roman"/>
          <w:sz w:val="28"/>
          <w:szCs w:val="28"/>
          <w:lang w:val="kk-KZ"/>
        </w:rPr>
        <w:t>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скептицизм</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политическу</w:t>
      </w:r>
      <w:r>
        <w:rPr>
          <w:rFonts w:ascii="Times New Roman" w:hAnsi="Times New Roman" w:cs="Times New Roman"/>
          <w:sz w:val="28"/>
          <w:szCs w:val="28"/>
        </w:rPr>
        <w:t>ю</w:t>
      </w:r>
      <w:r>
        <w:rPr>
          <w:rFonts w:ascii="Times New Roman" w:hAnsi="Times New Roman" w:cs="Times New Roman"/>
          <w:sz w:val="28"/>
          <w:szCs w:val="28"/>
        </w:rPr>
        <w:t xml:space="preserve"> </w:t>
      </w:r>
      <w:r>
        <w:rPr>
          <w:rFonts w:ascii="Times New Roman" w:hAnsi="Times New Roman" w:cs="Times New Roman"/>
          <w:sz w:val="28"/>
          <w:szCs w:val="28"/>
        </w:rPr>
        <w:t>пассивность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потребительскую</w:t>
      </w:r>
      <w:r>
        <w:rPr>
          <w:rFonts w:ascii="Times New Roman" w:hAnsi="Times New Roman" w:cs="Times New Roman"/>
          <w:sz w:val="28"/>
          <w:szCs w:val="28"/>
        </w:rPr>
        <w:t xml:space="preserve"> </w:t>
      </w:r>
      <w:r>
        <w:rPr>
          <w:rFonts w:ascii="Times New Roman" w:hAnsi="Times New Roman" w:cs="Times New Roman"/>
          <w:sz w:val="28"/>
          <w:szCs w:val="28"/>
        </w:rPr>
        <w:t>психологию</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lang w:val="kk-KZ"/>
        </w:rPr>
        <w:t>Р</w:t>
      </w:r>
      <w:r>
        <w:rPr>
          <w:rFonts w:ascii="Times New Roman" w:hAnsi="Times New Roman" w:cs="Times New Roman"/>
          <w:sz w:val="28"/>
          <w:szCs w:val="28"/>
        </w:rPr>
        <w:t>ади</w:t>
      </w:r>
      <w:r>
        <w:rPr>
          <w:rFonts w:ascii="Times New Roman" w:hAnsi="Times New Roman" w:cs="Times New Roman"/>
          <w:sz w:val="28"/>
          <w:szCs w:val="28"/>
        </w:rPr>
        <w:t xml:space="preserve"> </w:t>
      </w:r>
      <w:r>
        <w:rPr>
          <w:rFonts w:ascii="Times New Roman" w:hAnsi="Times New Roman" w:cs="Times New Roman"/>
          <w:sz w:val="28"/>
          <w:szCs w:val="28"/>
        </w:rPr>
        <w:t>справедливости</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курдское</w:t>
      </w:r>
      <w:r>
        <w:rPr>
          <w:rFonts w:ascii="Times New Roman" w:hAnsi="Times New Roman" w:cs="Times New Roman"/>
          <w:sz w:val="28"/>
          <w:szCs w:val="28"/>
        </w:rPr>
        <w:t xml:space="preserve"> </w:t>
      </w:r>
      <w:r>
        <w:rPr>
          <w:rFonts w:ascii="Times New Roman" w:hAnsi="Times New Roman" w:cs="Times New Roman"/>
          <w:sz w:val="28"/>
          <w:szCs w:val="28"/>
        </w:rPr>
        <w:t>население</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очень</w:t>
      </w:r>
      <w:r>
        <w:rPr>
          <w:rFonts w:ascii="Times New Roman" w:hAnsi="Times New Roman" w:cs="Times New Roman"/>
          <w:sz w:val="28"/>
          <w:szCs w:val="28"/>
        </w:rPr>
        <w:t xml:space="preserve"> </w:t>
      </w:r>
      <w:r>
        <w:rPr>
          <w:rFonts w:ascii="Times New Roman" w:hAnsi="Times New Roman" w:cs="Times New Roman"/>
          <w:sz w:val="28"/>
          <w:szCs w:val="28"/>
        </w:rPr>
        <w:t>самокритично</w:t>
      </w:r>
      <w:r>
        <w:rPr>
          <w:rFonts w:ascii="Times New Roman" w:hAnsi="Times New Roman" w:cs="Times New Roman"/>
          <w:sz w:val="28"/>
          <w:szCs w:val="28"/>
        </w:rPr>
        <w:t xml:space="preserve"> </w:t>
      </w:r>
      <w:r>
        <w:rPr>
          <w:rFonts w:ascii="Times New Roman" w:hAnsi="Times New Roman" w:cs="Times New Roman"/>
          <w:sz w:val="28"/>
          <w:szCs w:val="28"/>
        </w:rPr>
        <w:t>подходит</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оценке</w:t>
      </w:r>
      <w:r>
        <w:rPr>
          <w:rFonts w:ascii="Times New Roman" w:hAnsi="Times New Roman" w:cs="Times New Roman"/>
          <w:sz w:val="28"/>
          <w:szCs w:val="28"/>
        </w:rPr>
        <w:t xml:space="preserve"> </w:t>
      </w:r>
      <w:r>
        <w:rPr>
          <w:rFonts w:ascii="Times New Roman" w:hAnsi="Times New Roman" w:cs="Times New Roman"/>
          <w:sz w:val="28"/>
          <w:szCs w:val="28"/>
        </w:rPr>
        <w:t>уровня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lang w:val="kk-KZ"/>
        </w:rPr>
        <w:t>г</w:t>
      </w:r>
      <w:r>
        <w:rPr>
          <w:rFonts w:ascii="Times New Roman" w:hAnsi="Times New Roman" w:cs="Times New Roman"/>
          <w:sz w:val="28"/>
          <w:szCs w:val="28"/>
        </w:rPr>
        <w:t>лубины</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проявляя</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желание</w:t>
      </w:r>
      <w:r>
        <w:rPr>
          <w:rFonts w:ascii="Times New Roman" w:hAnsi="Times New Roman" w:cs="Times New Roman"/>
          <w:sz w:val="28"/>
          <w:szCs w:val="28"/>
        </w:rPr>
        <w:t xml:space="preserve"> </w:t>
      </w:r>
      <w:r>
        <w:rPr>
          <w:rFonts w:ascii="Times New Roman" w:hAnsi="Times New Roman" w:cs="Times New Roman"/>
          <w:sz w:val="28"/>
          <w:szCs w:val="28"/>
        </w:rPr>
        <w:t>знать</w:t>
      </w:r>
      <w:r>
        <w:rPr>
          <w:rFonts w:ascii="Times New Roman" w:hAnsi="Times New Roman" w:cs="Times New Roman"/>
          <w:sz w:val="28"/>
          <w:szCs w:val="28"/>
        </w:rPr>
        <w:t xml:space="preserve"> </w:t>
      </w:r>
      <w:r>
        <w:rPr>
          <w:rFonts w:ascii="Times New Roman" w:hAnsi="Times New Roman" w:cs="Times New Roman"/>
          <w:sz w:val="28"/>
          <w:szCs w:val="28"/>
        </w:rPr>
        <w:t>больше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глубже</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а</w:t>
      </w:r>
      <w:r>
        <w:rPr>
          <w:rFonts w:ascii="Times New Roman" w:hAnsi="Times New Roman" w:cs="Times New Roman"/>
          <w:sz w:val="28"/>
          <w:szCs w:val="28"/>
        </w:rPr>
        <w:t>пример</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нуждаются</w:t>
      </w:r>
      <w:r>
        <w:rPr>
          <w:rFonts w:ascii="Times New Roman" w:hAnsi="Times New Roman" w:cs="Times New Roman"/>
          <w:sz w:val="28"/>
          <w:szCs w:val="28"/>
        </w:rPr>
        <w:t xml:space="preserve"> </w:t>
      </w:r>
      <w:r>
        <w:rPr>
          <w:rFonts w:ascii="Times New Roman" w:hAnsi="Times New Roman" w:cs="Times New Roman"/>
          <w:sz w:val="28"/>
          <w:szCs w:val="28"/>
        </w:rPr>
        <w:t>ли</w:t>
      </w:r>
      <w:r>
        <w:rPr>
          <w:rFonts w:ascii="Times New Roman" w:hAnsi="Times New Roman" w:cs="Times New Roman"/>
          <w:sz w:val="28"/>
          <w:szCs w:val="28"/>
        </w:rPr>
        <w:t xml:space="preserve"> </w:t>
      </w:r>
      <w:r>
        <w:rPr>
          <w:rFonts w:ascii="Times New Roman" w:hAnsi="Times New Roman" w:cs="Times New Roman"/>
          <w:sz w:val="28"/>
          <w:szCs w:val="28"/>
        </w:rPr>
        <w:t>респонденты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углублении</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того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лучше</w:t>
      </w:r>
      <w:r>
        <w:rPr>
          <w:rFonts w:ascii="Times New Roman" w:hAnsi="Times New Roman" w:cs="Times New Roman"/>
          <w:sz w:val="28"/>
          <w:szCs w:val="28"/>
        </w:rPr>
        <w:t xml:space="preserve"> </w:t>
      </w:r>
      <w:r>
        <w:rPr>
          <w:rFonts w:ascii="Times New Roman" w:hAnsi="Times New Roman" w:cs="Times New Roman"/>
          <w:sz w:val="28"/>
          <w:szCs w:val="28"/>
        </w:rPr>
        <w:t>разбираться</w:t>
      </w:r>
      <w:r>
        <w:rPr>
          <w:rFonts w:ascii="Times New Roman" w:hAnsi="Times New Roman" w:cs="Times New Roman"/>
          <w:sz w:val="28"/>
          <w:szCs w:val="28"/>
        </w:rPr>
        <w:t xml:space="preserve"> </w:t>
      </w:r>
      <w:r>
        <w:rPr>
          <w:rFonts w:ascii="Times New Roman" w:hAnsi="Times New Roman" w:cs="Times New Roman"/>
          <w:sz w:val="28"/>
          <w:szCs w:val="28"/>
        </w:rPr>
        <w:t>внутри</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рубежом</w:t>
      </w:r>
      <w:r>
        <w:rPr>
          <w:rFonts w:ascii="Times New Roman" w:hAnsi="Times New Roman" w:cs="Times New Roman"/>
          <w:sz w:val="28"/>
          <w:szCs w:val="28"/>
        </w:rPr>
        <w:t xml:space="preserve"> 79,5 % </w:t>
      </w:r>
      <w:r>
        <w:rPr>
          <w:rFonts w:ascii="Times New Roman" w:hAnsi="Times New Roman" w:cs="Times New Roman"/>
          <w:sz w:val="28"/>
          <w:szCs w:val="28"/>
          <w:lang w:val="kk-KZ"/>
        </w:rPr>
        <w:t>о</w:t>
      </w:r>
      <w:r>
        <w:rPr>
          <w:rFonts w:ascii="Times New Roman" w:hAnsi="Times New Roman" w:cs="Times New Roman"/>
          <w:sz w:val="28"/>
          <w:szCs w:val="28"/>
        </w:rPr>
        <w:t>прошенных</w:t>
      </w:r>
      <w:r>
        <w:rPr>
          <w:rFonts w:ascii="Times New Roman" w:hAnsi="Times New Roman" w:cs="Times New Roman"/>
          <w:sz w:val="28"/>
          <w:szCs w:val="28"/>
        </w:rPr>
        <w:t xml:space="preserve"> </w:t>
      </w:r>
      <w:r>
        <w:rPr>
          <w:rFonts w:ascii="Times New Roman" w:hAnsi="Times New Roman" w:cs="Times New Roman"/>
          <w:sz w:val="28"/>
          <w:szCs w:val="28"/>
        </w:rPr>
        <w:t>отметили</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нуждаются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регулярном</w:t>
      </w:r>
      <w:r>
        <w:rPr>
          <w:rFonts w:ascii="Times New Roman" w:hAnsi="Times New Roman" w:cs="Times New Roman"/>
          <w:sz w:val="28"/>
          <w:szCs w:val="28"/>
        </w:rPr>
        <w:t xml:space="preserve"> </w:t>
      </w:r>
      <w:r>
        <w:rPr>
          <w:rFonts w:ascii="Times New Roman" w:hAnsi="Times New Roman" w:cs="Times New Roman"/>
          <w:sz w:val="28"/>
          <w:szCs w:val="28"/>
        </w:rPr>
        <w:t>углублении</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лишь</w:t>
      </w:r>
      <w:r>
        <w:rPr>
          <w:rFonts w:ascii="Times New Roman" w:hAnsi="Times New Roman" w:cs="Times New Roman"/>
          <w:sz w:val="28"/>
          <w:szCs w:val="28"/>
        </w:rPr>
        <w:t xml:space="preserve"> 10,2% </w:t>
      </w:r>
      <w:r>
        <w:rPr>
          <w:rFonts w:ascii="Times New Roman" w:hAnsi="Times New Roman" w:cs="Times New Roman"/>
          <w:sz w:val="28"/>
          <w:szCs w:val="28"/>
        </w:rPr>
        <w:t>отметил</w:t>
      </w:r>
      <w:r>
        <w:rPr>
          <w:rFonts w:ascii="Times New Roman" w:hAnsi="Times New Roman" w:cs="Times New Roman"/>
          <w:sz w:val="28"/>
          <w:szCs w:val="28"/>
        </w:rPr>
        <w:t>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нуждаются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считают</w:t>
      </w:r>
      <w:r>
        <w:rPr>
          <w:rFonts w:ascii="Times New Roman" w:hAnsi="Times New Roman" w:cs="Times New Roman"/>
          <w:sz w:val="28"/>
          <w:szCs w:val="28"/>
        </w:rPr>
        <w:t xml:space="preserve"> </w:t>
      </w:r>
      <w:r>
        <w:rPr>
          <w:rFonts w:ascii="Times New Roman" w:hAnsi="Times New Roman" w:cs="Times New Roman"/>
          <w:sz w:val="28"/>
          <w:szCs w:val="28"/>
        </w:rPr>
        <w:t>уровень</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достаточно</w:t>
      </w:r>
      <w:r>
        <w:rPr>
          <w:rFonts w:ascii="Times New Roman" w:hAnsi="Times New Roman" w:cs="Times New Roman"/>
          <w:sz w:val="28"/>
          <w:szCs w:val="28"/>
        </w:rPr>
        <w:t xml:space="preserve"> </w:t>
      </w:r>
      <w:r>
        <w:rPr>
          <w:rFonts w:ascii="Times New Roman" w:hAnsi="Times New Roman" w:cs="Times New Roman"/>
          <w:sz w:val="28"/>
          <w:szCs w:val="28"/>
        </w:rPr>
        <w:t>высоким</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lang w:val="kk-KZ"/>
        </w:rPr>
        <w:t>С</w:t>
      </w:r>
      <w:r>
        <w:rPr>
          <w:rFonts w:ascii="Times New Roman" w:hAnsi="Times New Roman" w:cs="Times New Roman"/>
          <w:sz w:val="28"/>
          <w:szCs w:val="28"/>
        </w:rPr>
        <w:t>ледует</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необходимо</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предпосылкой</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редн</w:t>
      </w:r>
      <w:r>
        <w:rPr>
          <w:rFonts w:ascii="Times New Roman" w:hAnsi="Times New Roman" w:cs="Times New Roman"/>
          <w:sz w:val="28"/>
          <w:szCs w:val="28"/>
          <w:lang w:val="kk-KZ"/>
        </w:rPr>
        <w:t>е</w:t>
      </w:r>
      <w:r>
        <w:rPr>
          <w:rFonts w:ascii="Times New Roman" w:hAnsi="Times New Roman" w:cs="Times New Roman"/>
          <w:sz w:val="28"/>
          <w:szCs w:val="28"/>
        </w:rPr>
        <w:t>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ясное</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онимание</w:t>
      </w:r>
      <w:r>
        <w:rPr>
          <w:rFonts w:ascii="Times New Roman" w:hAnsi="Times New Roman" w:cs="Times New Roman"/>
          <w:sz w:val="28"/>
          <w:szCs w:val="28"/>
        </w:rPr>
        <w:t xml:space="preserve"> </w:t>
      </w:r>
      <w:r>
        <w:rPr>
          <w:rFonts w:ascii="Times New Roman" w:hAnsi="Times New Roman" w:cs="Times New Roman"/>
          <w:sz w:val="28"/>
          <w:szCs w:val="28"/>
          <w:lang w:val="kk-KZ"/>
        </w:rPr>
        <w:t>е</w:t>
      </w:r>
      <w:r>
        <w:rPr>
          <w:rFonts w:ascii="Times New Roman" w:hAnsi="Times New Roman" w:cs="Times New Roman"/>
          <w:sz w:val="28"/>
          <w:szCs w:val="28"/>
        </w:rPr>
        <w:t>ё</w:t>
      </w:r>
      <w:r>
        <w:rPr>
          <w:rFonts w:ascii="Times New Roman" w:hAnsi="Times New Roman" w:cs="Times New Roman"/>
          <w:sz w:val="28"/>
          <w:szCs w:val="28"/>
        </w:rPr>
        <w:t xml:space="preserve"> </w:t>
      </w:r>
      <w:r>
        <w:rPr>
          <w:rFonts w:ascii="Times New Roman" w:hAnsi="Times New Roman" w:cs="Times New Roman"/>
          <w:sz w:val="28"/>
          <w:szCs w:val="28"/>
        </w:rPr>
        <w:t>растущей</w:t>
      </w:r>
      <w:r>
        <w:rPr>
          <w:rFonts w:ascii="Times New Roman" w:hAnsi="Times New Roman" w:cs="Times New Roman"/>
          <w:sz w:val="28"/>
          <w:szCs w:val="28"/>
        </w:rPr>
        <w:t xml:space="preserve"> </w:t>
      </w:r>
      <w:r>
        <w:rPr>
          <w:rFonts w:ascii="Times New Roman" w:hAnsi="Times New Roman" w:cs="Times New Roman"/>
          <w:sz w:val="28"/>
          <w:szCs w:val="28"/>
        </w:rPr>
        <w:t>теоретической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практической</w:t>
      </w:r>
      <w:r>
        <w:rPr>
          <w:rFonts w:ascii="Times New Roman" w:hAnsi="Times New Roman" w:cs="Times New Roman"/>
          <w:sz w:val="28"/>
          <w:szCs w:val="28"/>
        </w:rPr>
        <w:t xml:space="preserve"> </w:t>
      </w:r>
      <w:r>
        <w:rPr>
          <w:rFonts w:ascii="Times New Roman" w:hAnsi="Times New Roman" w:cs="Times New Roman"/>
          <w:sz w:val="28"/>
          <w:szCs w:val="28"/>
        </w:rPr>
        <w:t>значимости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д</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ab/>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политическом</w:t>
      </w:r>
      <w:r>
        <w:rPr>
          <w:rFonts w:ascii="Times New Roman" w:hAnsi="Times New Roman" w:cs="Times New Roman"/>
          <w:sz w:val="28"/>
          <w:szCs w:val="28"/>
        </w:rPr>
        <w:t xml:space="preserve"> </w:t>
      </w:r>
      <w:r>
        <w:rPr>
          <w:rFonts w:ascii="Times New Roman" w:hAnsi="Times New Roman" w:cs="Times New Roman"/>
          <w:sz w:val="28"/>
          <w:szCs w:val="28"/>
        </w:rPr>
        <w:t>воспитании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граждан</w:t>
      </w:r>
      <w:r>
        <w:rPr>
          <w:rFonts w:ascii="Times New Roman" w:hAnsi="Times New Roman" w:cs="Times New Roman"/>
          <w:sz w:val="28"/>
          <w:szCs w:val="28"/>
        </w:rPr>
        <w:t>-</w:t>
      </w:r>
      <w:r>
        <w:rPr>
          <w:rFonts w:ascii="Times New Roman" w:hAnsi="Times New Roman" w:cs="Times New Roman"/>
          <w:sz w:val="28"/>
          <w:szCs w:val="28"/>
        </w:rPr>
        <w:t>ском</w:t>
      </w:r>
      <w:r>
        <w:rPr>
          <w:rFonts w:ascii="Times New Roman" w:hAnsi="Times New Roman" w:cs="Times New Roman"/>
          <w:sz w:val="28"/>
          <w:szCs w:val="28"/>
        </w:rPr>
        <w:t xml:space="preserve"> </w:t>
      </w:r>
      <w:r>
        <w:rPr>
          <w:rFonts w:ascii="Times New Roman" w:hAnsi="Times New Roman" w:cs="Times New Roman"/>
          <w:sz w:val="28"/>
          <w:szCs w:val="28"/>
        </w:rPr>
        <w:t>становлении</w:t>
      </w:r>
      <w:r>
        <w:rPr>
          <w:rFonts w:ascii="Times New Roman" w:hAnsi="Times New Roman" w:cs="Times New Roman"/>
          <w:sz w:val="28"/>
          <w:szCs w:val="28"/>
        </w:rPr>
        <w:t xml:space="preserve"> </w:t>
      </w:r>
      <w:r>
        <w:rPr>
          <w:rFonts w:ascii="Times New Roman" w:hAnsi="Times New Roman" w:cs="Times New Roman"/>
          <w:sz w:val="28"/>
          <w:szCs w:val="28"/>
        </w:rPr>
        <w:t>исключительно</w:t>
      </w:r>
      <w:r>
        <w:rPr>
          <w:rFonts w:ascii="Times New Roman" w:hAnsi="Times New Roman" w:cs="Times New Roman"/>
          <w:sz w:val="28"/>
          <w:szCs w:val="28"/>
        </w:rPr>
        <w:t xml:space="preserve"> </w:t>
      </w:r>
      <w:r>
        <w:rPr>
          <w:rFonts w:ascii="Times New Roman" w:hAnsi="Times New Roman" w:cs="Times New Roman"/>
          <w:sz w:val="28"/>
          <w:szCs w:val="28"/>
        </w:rPr>
        <w:t>важную</w:t>
      </w: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играет</w:t>
      </w:r>
      <w:r>
        <w:rPr>
          <w:rFonts w:ascii="Times New Roman" w:hAnsi="Times New Roman" w:cs="Times New Roman"/>
          <w:sz w:val="28"/>
          <w:szCs w:val="28"/>
        </w:rPr>
        <w:t xml:space="preserve"> </w:t>
      </w:r>
      <w:r>
        <w:rPr>
          <w:rFonts w:ascii="Times New Roman" w:hAnsi="Times New Roman" w:cs="Times New Roman"/>
          <w:sz w:val="28"/>
          <w:szCs w:val="28"/>
        </w:rPr>
        <w:t>целый</w:t>
      </w:r>
      <w:r>
        <w:rPr>
          <w:rFonts w:ascii="Times New Roman" w:hAnsi="Times New Roman" w:cs="Times New Roman"/>
          <w:sz w:val="28"/>
          <w:szCs w:val="28"/>
        </w:rPr>
        <w:t xml:space="preserve"> </w:t>
      </w:r>
      <w:r>
        <w:rPr>
          <w:rFonts w:ascii="Times New Roman" w:hAnsi="Times New Roman" w:cs="Times New Roman"/>
          <w:sz w:val="28"/>
          <w:szCs w:val="28"/>
        </w:rPr>
        <w:t>ряд</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социальных</w:t>
      </w:r>
      <w:r>
        <w:rPr>
          <w:rFonts w:ascii="Times New Roman" w:hAnsi="Times New Roman" w:cs="Times New Roman"/>
          <w:sz w:val="28"/>
          <w:szCs w:val="28"/>
        </w:rPr>
        <w:t xml:space="preserve"> </w:t>
      </w:r>
      <w:r>
        <w:rPr>
          <w:rFonts w:ascii="Times New Roman" w:hAnsi="Times New Roman" w:cs="Times New Roman"/>
          <w:sz w:val="28"/>
          <w:szCs w:val="28"/>
        </w:rPr>
        <w:t>институтов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семья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школа</w:t>
      </w:r>
      <w:r>
        <w:rPr>
          <w:rFonts w:ascii="Times New Roman" w:hAnsi="Times New Roman" w:cs="Times New Roman"/>
          <w:sz w:val="28"/>
          <w:szCs w:val="28"/>
        </w:rPr>
        <w:t xml:space="preserve"> [106;116]</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ab/>
        <w:t xml:space="preserve"> </w:t>
      </w:r>
      <w:r>
        <w:rPr>
          <w:rFonts w:ascii="Times New Roman" w:hAnsi="Times New Roman" w:cs="Times New Roman"/>
          <w:sz w:val="28"/>
          <w:szCs w:val="28"/>
          <w:lang w:val="kk-KZ"/>
        </w:rPr>
        <w:t>С</w:t>
      </w:r>
      <w:r>
        <w:rPr>
          <w:rFonts w:ascii="Times New Roman" w:hAnsi="Times New Roman" w:cs="Times New Roman"/>
          <w:sz w:val="28"/>
          <w:szCs w:val="28"/>
        </w:rPr>
        <w:t>емья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школа</w:t>
      </w:r>
      <w:r>
        <w:rPr>
          <w:rFonts w:ascii="Times New Roman" w:hAnsi="Times New Roman" w:cs="Times New Roman"/>
          <w:sz w:val="28"/>
          <w:szCs w:val="28"/>
        </w:rPr>
        <w:t xml:space="preserve"> </w:t>
      </w:r>
      <w:r>
        <w:rPr>
          <w:rFonts w:ascii="Times New Roman" w:hAnsi="Times New Roman" w:cs="Times New Roman"/>
          <w:sz w:val="28"/>
          <w:szCs w:val="28"/>
        </w:rPr>
        <w:t>стоят</w:t>
      </w:r>
      <w:r>
        <w:rPr>
          <w:rFonts w:ascii="Times New Roman" w:hAnsi="Times New Roman" w:cs="Times New Roman"/>
          <w:sz w:val="28"/>
          <w:szCs w:val="28"/>
        </w:rPr>
        <w:t xml:space="preserve"> </w:t>
      </w:r>
      <w:r>
        <w:rPr>
          <w:rFonts w:ascii="Times New Roman" w:hAnsi="Times New Roman" w:cs="Times New Roman"/>
          <w:sz w:val="28"/>
          <w:szCs w:val="28"/>
          <w:lang w:val="kk-KZ"/>
        </w:rPr>
        <w:t>у</w:t>
      </w:r>
      <w:r>
        <w:rPr>
          <w:rFonts w:ascii="Times New Roman" w:hAnsi="Times New Roman" w:cs="Times New Roman"/>
          <w:sz w:val="28"/>
          <w:szCs w:val="28"/>
        </w:rPr>
        <w:t xml:space="preserve"> </w:t>
      </w:r>
      <w:r>
        <w:rPr>
          <w:rFonts w:ascii="Times New Roman" w:hAnsi="Times New Roman" w:cs="Times New Roman"/>
          <w:sz w:val="28"/>
          <w:szCs w:val="28"/>
        </w:rPr>
        <w:t>истоков</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социализаци</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социализации</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оследняя</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своему</w:t>
      </w:r>
      <w:r>
        <w:rPr>
          <w:rFonts w:ascii="Times New Roman" w:hAnsi="Times New Roman" w:cs="Times New Roman"/>
          <w:sz w:val="28"/>
          <w:szCs w:val="28"/>
        </w:rPr>
        <w:t xml:space="preserve"> </w:t>
      </w:r>
      <w:r>
        <w:rPr>
          <w:rFonts w:ascii="Times New Roman" w:hAnsi="Times New Roman" w:cs="Times New Roman"/>
          <w:sz w:val="28"/>
          <w:szCs w:val="28"/>
        </w:rPr>
        <w:t>содержанию</w:t>
      </w:r>
      <w:r>
        <w:rPr>
          <w:rFonts w:ascii="Times New Roman" w:hAnsi="Times New Roman" w:cs="Times New Roman"/>
          <w:sz w:val="28"/>
          <w:szCs w:val="28"/>
        </w:rPr>
        <w:t xml:space="preserve"> </w:t>
      </w:r>
      <w:r>
        <w:rPr>
          <w:rFonts w:ascii="Times New Roman" w:hAnsi="Times New Roman" w:cs="Times New Roman"/>
          <w:sz w:val="28"/>
          <w:szCs w:val="28"/>
        </w:rPr>
        <w:t>представляет</w:t>
      </w:r>
      <w:r>
        <w:rPr>
          <w:rFonts w:ascii="Times New Roman" w:hAnsi="Times New Roman" w:cs="Times New Roman"/>
          <w:sz w:val="28"/>
          <w:szCs w:val="28"/>
        </w:rPr>
        <w:t xml:space="preserve"> </w:t>
      </w:r>
      <w:r>
        <w:rPr>
          <w:rFonts w:ascii="Times New Roman" w:hAnsi="Times New Roman" w:cs="Times New Roman"/>
          <w:sz w:val="28"/>
          <w:szCs w:val="28"/>
        </w:rPr>
        <w:t>собой</w:t>
      </w:r>
      <w:r>
        <w:rPr>
          <w:rFonts w:ascii="Times New Roman" w:hAnsi="Times New Roman" w:cs="Times New Roman"/>
          <w:sz w:val="28"/>
          <w:szCs w:val="28"/>
        </w:rPr>
        <w:t xml:space="preserve"> </w:t>
      </w:r>
      <w:r>
        <w:rPr>
          <w:rFonts w:ascii="Times New Roman" w:hAnsi="Times New Roman" w:cs="Times New Roman"/>
          <w:sz w:val="28"/>
          <w:szCs w:val="28"/>
        </w:rPr>
        <w:t>своеобразное</w:t>
      </w:r>
      <w:r>
        <w:rPr>
          <w:rFonts w:ascii="Times New Roman" w:hAnsi="Times New Roman" w:cs="Times New Roman"/>
          <w:sz w:val="28"/>
          <w:szCs w:val="28"/>
        </w:rPr>
        <w:t xml:space="preserve"> </w:t>
      </w:r>
      <w:r>
        <w:rPr>
          <w:rFonts w:ascii="Times New Roman" w:hAnsi="Times New Roman" w:cs="Times New Roman"/>
          <w:sz w:val="28"/>
          <w:szCs w:val="28"/>
        </w:rPr>
        <w:t>введение</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среду</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общении</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системе</w:t>
      </w:r>
      <w:r>
        <w:rPr>
          <w:rFonts w:ascii="Times New Roman" w:hAnsi="Times New Roman" w:cs="Times New Roman"/>
          <w:sz w:val="28"/>
          <w:szCs w:val="28"/>
        </w:rPr>
        <w:t xml:space="preserve"> </w:t>
      </w:r>
      <w:r>
        <w:rPr>
          <w:rFonts w:ascii="Times New Roman" w:hAnsi="Times New Roman" w:cs="Times New Roman"/>
          <w:sz w:val="28"/>
          <w:szCs w:val="28"/>
        </w:rPr>
        <w:t>функционирующих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риентаци</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традици</w:t>
      </w:r>
      <w:r>
        <w:rPr>
          <w:rFonts w:ascii="Times New Roman" w:hAnsi="Times New Roman" w:cs="Times New Roman"/>
          <w:sz w:val="28"/>
          <w:szCs w:val="28"/>
          <w:lang w:val="kk-KZ"/>
        </w:rPr>
        <w:t>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навыков</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передачу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усвоение</w:t>
      </w:r>
      <w:r>
        <w:rPr>
          <w:rFonts w:ascii="Times New Roman" w:hAnsi="Times New Roman" w:cs="Times New Roman"/>
          <w:sz w:val="28"/>
          <w:szCs w:val="28"/>
        </w:rPr>
        <w:t xml:space="preserve"> </w:t>
      </w:r>
      <w:r>
        <w:rPr>
          <w:rFonts w:ascii="Times New Roman" w:hAnsi="Times New Roman" w:cs="Times New Roman"/>
          <w:sz w:val="28"/>
          <w:szCs w:val="28"/>
        </w:rPr>
        <w:t>существующих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включение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систему</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связей</w:t>
      </w:r>
      <w:r>
        <w:rPr>
          <w:rFonts w:ascii="Times New Roman" w:hAnsi="Times New Roman" w:cs="Times New Roman"/>
          <w:sz w:val="28"/>
          <w:szCs w:val="28"/>
        </w:rPr>
        <w:t xml:space="preserve"> </w:t>
      </w:r>
      <w:r>
        <w:rPr>
          <w:rFonts w:ascii="Times New Roman" w:hAnsi="Times New Roman" w:cs="Times New Roman"/>
          <w:sz w:val="28"/>
          <w:szCs w:val="28"/>
        </w:rPr>
        <w:t>путём</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социальной</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активности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lang w:val="kk-KZ"/>
        </w:rPr>
        <w:t>В</w:t>
      </w:r>
      <w:r>
        <w:rPr>
          <w:rFonts w:ascii="Times New Roman" w:hAnsi="Times New Roman" w:cs="Times New Roman"/>
          <w:sz w:val="28"/>
          <w:szCs w:val="28"/>
        </w:rPr>
        <w:t>ажне</w:t>
      </w:r>
      <w:r>
        <w:rPr>
          <w:rFonts w:ascii="Times New Roman" w:hAnsi="Times New Roman" w:cs="Times New Roman"/>
          <w:sz w:val="28"/>
          <w:szCs w:val="28"/>
        </w:rPr>
        <w:t>йшей</w:t>
      </w:r>
      <w:r>
        <w:rPr>
          <w:rFonts w:ascii="Times New Roman" w:hAnsi="Times New Roman" w:cs="Times New Roman"/>
          <w:sz w:val="28"/>
          <w:szCs w:val="28"/>
        </w:rPr>
        <w:t xml:space="preserve"> </w:t>
      </w:r>
      <w:r>
        <w:rPr>
          <w:rFonts w:ascii="Times New Roman" w:hAnsi="Times New Roman" w:cs="Times New Roman"/>
          <w:sz w:val="28"/>
          <w:szCs w:val="28"/>
        </w:rPr>
        <w:t>задачей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социализации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формировани</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должного</w:t>
      </w:r>
      <w:r>
        <w:rPr>
          <w:rFonts w:ascii="Times New Roman" w:hAnsi="Times New Roman" w:cs="Times New Roman"/>
          <w:sz w:val="28"/>
          <w:szCs w:val="28"/>
        </w:rPr>
        <w:t xml:space="preserve"> </w:t>
      </w:r>
      <w:r>
        <w:rPr>
          <w:rFonts w:ascii="Times New Roman" w:hAnsi="Times New Roman" w:cs="Times New Roman"/>
          <w:sz w:val="28"/>
          <w:szCs w:val="28"/>
        </w:rPr>
        <w:t>уровня</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который</w:t>
      </w:r>
      <w:r>
        <w:rPr>
          <w:rFonts w:ascii="Times New Roman" w:hAnsi="Times New Roman" w:cs="Times New Roman"/>
          <w:sz w:val="28"/>
          <w:szCs w:val="28"/>
        </w:rPr>
        <w:t xml:space="preserve"> </w:t>
      </w:r>
      <w:r>
        <w:rPr>
          <w:rFonts w:ascii="Times New Roman" w:hAnsi="Times New Roman" w:cs="Times New Roman"/>
          <w:sz w:val="28"/>
          <w:szCs w:val="28"/>
        </w:rPr>
        <w:t>позволял</w:t>
      </w:r>
      <w:r>
        <w:rPr>
          <w:rFonts w:ascii="Times New Roman" w:hAnsi="Times New Roman" w:cs="Times New Roman"/>
          <w:sz w:val="28"/>
          <w:szCs w:val="28"/>
        </w:rPr>
        <w:t xml:space="preserve"> </w:t>
      </w:r>
      <w:r>
        <w:rPr>
          <w:rFonts w:ascii="Times New Roman" w:hAnsi="Times New Roman" w:cs="Times New Roman"/>
          <w:sz w:val="28"/>
          <w:szCs w:val="28"/>
        </w:rPr>
        <w:t>бы</w:t>
      </w:r>
      <w:r>
        <w:rPr>
          <w:rFonts w:ascii="Times New Roman" w:hAnsi="Times New Roman" w:cs="Times New Roman"/>
          <w:sz w:val="28"/>
          <w:szCs w:val="28"/>
        </w:rPr>
        <w:t xml:space="preserve"> </w:t>
      </w:r>
      <w:r>
        <w:rPr>
          <w:rFonts w:ascii="Times New Roman" w:hAnsi="Times New Roman" w:cs="Times New Roman"/>
          <w:sz w:val="28"/>
          <w:szCs w:val="28"/>
        </w:rPr>
        <w:t>ему</w:t>
      </w:r>
      <w:r>
        <w:rPr>
          <w:rFonts w:ascii="Times New Roman" w:hAnsi="Times New Roman" w:cs="Times New Roman"/>
          <w:sz w:val="28"/>
          <w:szCs w:val="28"/>
        </w:rPr>
        <w:t xml:space="preserve"> </w:t>
      </w:r>
      <w:r>
        <w:rPr>
          <w:rFonts w:ascii="Times New Roman" w:hAnsi="Times New Roman" w:cs="Times New Roman"/>
          <w:sz w:val="28"/>
          <w:szCs w:val="28"/>
        </w:rPr>
        <w:t>стать</w:t>
      </w:r>
      <w:r>
        <w:rPr>
          <w:rFonts w:ascii="Times New Roman" w:hAnsi="Times New Roman" w:cs="Times New Roman"/>
          <w:sz w:val="28"/>
          <w:szCs w:val="28"/>
        </w:rPr>
        <w:t xml:space="preserve"> </w:t>
      </w:r>
      <w:r>
        <w:rPr>
          <w:rFonts w:ascii="Times New Roman" w:hAnsi="Times New Roman" w:cs="Times New Roman"/>
          <w:sz w:val="28"/>
          <w:szCs w:val="28"/>
        </w:rPr>
        <w:t>полноценным</w:t>
      </w:r>
      <w:r>
        <w:rPr>
          <w:rFonts w:ascii="Times New Roman" w:hAnsi="Times New Roman" w:cs="Times New Roman"/>
          <w:sz w:val="28"/>
          <w:szCs w:val="28"/>
        </w:rPr>
        <w:t xml:space="preserve">, </w:t>
      </w:r>
      <w:r>
        <w:rPr>
          <w:rFonts w:ascii="Times New Roman" w:hAnsi="Times New Roman" w:cs="Times New Roman"/>
          <w:sz w:val="28"/>
          <w:szCs w:val="28"/>
        </w:rPr>
        <w:t>активным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сознательным</w:t>
      </w:r>
      <w:r>
        <w:rPr>
          <w:rFonts w:ascii="Times New Roman" w:hAnsi="Times New Roman" w:cs="Times New Roman"/>
          <w:sz w:val="28"/>
          <w:szCs w:val="28"/>
        </w:rPr>
        <w:t xml:space="preserve"> </w:t>
      </w:r>
      <w:r>
        <w:rPr>
          <w:rFonts w:ascii="Times New Roman" w:hAnsi="Times New Roman" w:cs="Times New Roman"/>
          <w:sz w:val="28"/>
          <w:szCs w:val="28"/>
        </w:rPr>
        <w:t>субъектом</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настоящим</w:t>
      </w:r>
      <w:r>
        <w:rPr>
          <w:rFonts w:ascii="Times New Roman" w:hAnsi="Times New Roman" w:cs="Times New Roman"/>
          <w:sz w:val="28"/>
          <w:szCs w:val="28"/>
        </w:rPr>
        <w:t xml:space="preserve"> </w:t>
      </w:r>
      <w:r>
        <w:rPr>
          <w:rFonts w:ascii="Times New Roman" w:hAnsi="Times New Roman" w:cs="Times New Roman"/>
          <w:sz w:val="28"/>
          <w:szCs w:val="28"/>
        </w:rPr>
        <w:t>гражданином</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rPr>
        <w:t>Являясь</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дним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звеньев</w:t>
      </w:r>
      <w:r>
        <w:rPr>
          <w:rFonts w:ascii="Times New Roman" w:hAnsi="Times New Roman" w:cs="Times New Roman"/>
          <w:sz w:val="28"/>
          <w:szCs w:val="28"/>
        </w:rPr>
        <w:t xml:space="preserve"> </w:t>
      </w:r>
      <w:r>
        <w:rPr>
          <w:rFonts w:ascii="Times New Roman" w:hAnsi="Times New Roman" w:cs="Times New Roman"/>
          <w:sz w:val="28"/>
          <w:szCs w:val="28"/>
        </w:rPr>
        <w:t>исторической</w:t>
      </w:r>
      <w:r>
        <w:rPr>
          <w:rFonts w:ascii="Times New Roman" w:hAnsi="Times New Roman" w:cs="Times New Roman"/>
          <w:sz w:val="28"/>
          <w:szCs w:val="28"/>
        </w:rPr>
        <w:t xml:space="preserve"> </w:t>
      </w:r>
      <w:r>
        <w:rPr>
          <w:rFonts w:ascii="Times New Roman" w:hAnsi="Times New Roman" w:cs="Times New Roman"/>
          <w:sz w:val="28"/>
          <w:szCs w:val="28"/>
        </w:rPr>
        <w:t>преемственности</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семья</w:t>
      </w:r>
      <w:r>
        <w:rPr>
          <w:rFonts w:ascii="Times New Roman" w:hAnsi="Times New Roman" w:cs="Times New Roman"/>
          <w:sz w:val="28"/>
          <w:szCs w:val="28"/>
        </w:rPr>
        <w:t xml:space="preserve"> </w:t>
      </w:r>
      <w:r>
        <w:rPr>
          <w:rFonts w:ascii="Times New Roman" w:hAnsi="Times New Roman" w:cs="Times New Roman"/>
          <w:sz w:val="28"/>
          <w:szCs w:val="28"/>
        </w:rPr>
        <w:t>создает</w:t>
      </w:r>
      <w:r>
        <w:rPr>
          <w:rFonts w:ascii="Times New Roman" w:hAnsi="Times New Roman" w:cs="Times New Roman"/>
          <w:sz w:val="28"/>
          <w:szCs w:val="28"/>
        </w:rPr>
        <w:t xml:space="preserve"> </w:t>
      </w:r>
      <w:r>
        <w:rPr>
          <w:rFonts w:ascii="Times New Roman" w:hAnsi="Times New Roman" w:cs="Times New Roman"/>
          <w:sz w:val="28"/>
          <w:szCs w:val="28"/>
        </w:rPr>
        <w:t>стереотипы</w:t>
      </w:r>
      <w:r>
        <w:rPr>
          <w:rFonts w:ascii="Times New Roman" w:hAnsi="Times New Roman" w:cs="Times New Roman"/>
          <w:sz w:val="28"/>
          <w:szCs w:val="28"/>
        </w:rPr>
        <w:t xml:space="preserve"> </w:t>
      </w:r>
      <w:r>
        <w:rPr>
          <w:rFonts w:ascii="Times New Roman" w:hAnsi="Times New Roman" w:cs="Times New Roman"/>
          <w:sz w:val="28"/>
          <w:szCs w:val="28"/>
        </w:rPr>
        <w:t>сознания</w:t>
      </w:r>
      <w:r>
        <w:rPr>
          <w:rFonts w:ascii="Times New Roman" w:hAnsi="Times New Roman" w:cs="Times New Roman"/>
          <w:sz w:val="28"/>
          <w:szCs w:val="28"/>
        </w:rPr>
        <w:t xml:space="preserve">, </w:t>
      </w:r>
      <w:r>
        <w:rPr>
          <w:rFonts w:ascii="Times New Roman" w:hAnsi="Times New Roman" w:cs="Times New Roman"/>
          <w:sz w:val="28"/>
          <w:szCs w:val="28"/>
        </w:rPr>
        <w:t>поведени</w:t>
      </w:r>
      <w:r>
        <w:rPr>
          <w:rFonts w:ascii="Times New Roman" w:hAnsi="Times New Roman" w:cs="Times New Roman"/>
          <w:sz w:val="28"/>
          <w:szCs w:val="28"/>
          <w:lang w:val="kk-KZ"/>
        </w:rPr>
        <w:t>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действия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основе</w:t>
      </w:r>
      <w:r>
        <w:rPr>
          <w:rFonts w:ascii="Times New Roman" w:hAnsi="Times New Roman" w:cs="Times New Roman"/>
          <w:sz w:val="28"/>
          <w:szCs w:val="28"/>
        </w:rPr>
        <w:t xml:space="preserve"> </w:t>
      </w:r>
      <w:r>
        <w:rPr>
          <w:rFonts w:ascii="Times New Roman" w:hAnsi="Times New Roman" w:cs="Times New Roman"/>
          <w:sz w:val="28"/>
          <w:szCs w:val="28"/>
        </w:rPr>
        <w:t>передачи</w:t>
      </w:r>
      <w:r>
        <w:rPr>
          <w:rFonts w:ascii="Times New Roman" w:hAnsi="Times New Roman" w:cs="Times New Roman"/>
          <w:sz w:val="28"/>
          <w:szCs w:val="28"/>
        </w:rPr>
        <w:t xml:space="preserve"> </w:t>
      </w:r>
      <w:r>
        <w:rPr>
          <w:rFonts w:ascii="Times New Roman" w:hAnsi="Times New Roman" w:cs="Times New Roman"/>
          <w:sz w:val="28"/>
          <w:szCs w:val="28"/>
        </w:rPr>
        <w:t>подрастающему</w:t>
      </w:r>
      <w:r>
        <w:rPr>
          <w:rFonts w:ascii="Times New Roman" w:hAnsi="Times New Roman" w:cs="Times New Roman"/>
          <w:sz w:val="28"/>
          <w:szCs w:val="28"/>
        </w:rPr>
        <w:t xml:space="preserve"> </w:t>
      </w:r>
      <w:r>
        <w:rPr>
          <w:rFonts w:ascii="Times New Roman" w:hAnsi="Times New Roman" w:cs="Times New Roman"/>
          <w:sz w:val="28"/>
          <w:szCs w:val="28"/>
        </w:rPr>
        <w:t>поколению</w:t>
      </w:r>
      <w:r>
        <w:rPr>
          <w:rFonts w:ascii="Times New Roman" w:hAnsi="Times New Roman" w:cs="Times New Roman"/>
          <w:sz w:val="28"/>
          <w:szCs w:val="28"/>
        </w:rPr>
        <w:t xml:space="preserve"> </w:t>
      </w:r>
      <w:r>
        <w:rPr>
          <w:rFonts w:ascii="Times New Roman" w:hAnsi="Times New Roman" w:cs="Times New Roman"/>
          <w:sz w:val="28"/>
          <w:szCs w:val="28"/>
        </w:rPr>
        <w:t>социального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опыта</w:t>
      </w:r>
      <w:r>
        <w:rPr>
          <w:rFonts w:ascii="Times New Roman" w:hAnsi="Times New Roman" w:cs="Times New Roman"/>
          <w:sz w:val="28"/>
          <w:szCs w:val="28"/>
        </w:rPr>
        <w:t xml:space="preserve"> </w:t>
      </w:r>
      <w:r>
        <w:rPr>
          <w:rFonts w:ascii="Times New Roman" w:hAnsi="Times New Roman" w:cs="Times New Roman"/>
          <w:sz w:val="28"/>
          <w:szCs w:val="28"/>
        </w:rPr>
        <w:t>широких</w:t>
      </w:r>
      <w:r>
        <w:rPr>
          <w:rFonts w:ascii="Times New Roman" w:hAnsi="Times New Roman" w:cs="Times New Roman"/>
          <w:sz w:val="28"/>
          <w:szCs w:val="28"/>
        </w:rPr>
        <w:t xml:space="preserve"> </w:t>
      </w:r>
      <w:r>
        <w:rPr>
          <w:rFonts w:ascii="Times New Roman" w:hAnsi="Times New Roman" w:cs="Times New Roman"/>
          <w:sz w:val="28"/>
          <w:szCs w:val="28"/>
        </w:rPr>
        <w:t>народных</w:t>
      </w:r>
      <w:r>
        <w:rPr>
          <w:rFonts w:ascii="Times New Roman" w:hAnsi="Times New Roman" w:cs="Times New Roman"/>
          <w:sz w:val="28"/>
          <w:szCs w:val="28"/>
        </w:rPr>
        <w:t xml:space="preserve"> </w:t>
      </w:r>
      <w:r>
        <w:rPr>
          <w:rFonts w:ascii="Times New Roman" w:hAnsi="Times New Roman" w:cs="Times New Roman"/>
          <w:sz w:val="28"/>
          <w:szCs w:val="28"/>
        </w:rPr>
        <w:t>масс</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суверенитета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неуклонным</w:t>
      </w:r>
      <w:r>
        <w:rPr>
          <w:rFonts w:ascii="Times New Roman" w:hAnsi="Times New Roman" w:cs="Times New Roman"/>
          <w:sz w:val="28"/>
          <w:szCs w:val="28"/>
        </w:rPr>
        <w:t xml:space="preserve"> </w:t>
      </w:r>
      <w:r>
        <w:rPr>
          <w:rFonts w:ascii="Times New Roman" w:hAnsi="Times New Roman" w:cs="Times New Roman"/>
          <w:sz w:val="28"/>
          <w:szCs w:val="28"/>
        </w:rPr>
        <w:t>повышением</w:t>
      </w:r>
      <w:r>
        <w:rPr>
          <w:rFonts w:ascii="Times New Roman" w:hAnsi="Times New Roman" w:cs="Times New Roman"/>
          <w:sz w:val="28"/>
          <w:szCs w:val="28"/>
        </w:rPr>
        <w:t xml:space="preserve"> </w:t>
      </w:r>
      <w:r>
        <w:rPr>
          <w:rFonts w:ascii="Times New Roman" w:hAnsi="Times New Roman" w:cs="Times New Roman"/>
          <w:sz w:val="28"/>
          <w:szCs w:val="28"/>
        </w:rPr>
        <w:t>образовательного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культурного</w:t>
      </w:r>
      <w:r>
        <w:rPr>
          <w:rFonts w:ascii="Times New Roman" w:hAnsi="Times New Roman" w:cs="Times New Roman"/>
          <w:sz w:val="28"/>
          <w:szCs w:val="28"/>
        </w:rPr>
        <w:t xml:space="preserve"> </w:t>
      </w:r>
      <w:r>
        <w:rPr>
          <w:rFonts w:ascii="Times New Roman" w:hAnsi="Times New Roman" w:cs="Times New Roman"/>
          <w:sz w:val="28"/>
          <w:szCs w:val="28"/>
        </w:rPr>
        <w:t>уровня</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возрастает</w:t>
      </w:r>
      <w:r>
        <w:rPr>
          <w:rFonts w:ascii="Times New Roman" w:hAnsi="Times New Roman" w:cs="Times New Roman"/>
          <w:sz w:val="28"/>
          <w:szCs w:val="28"/>
        </w:rPr>
        <w:t xml:space="preserve"> </w:t>
      </w:r>
      <w:r>
        <w:rPr>
          <w:rFonts w:ascii="Times New Roman" w:hAnsi="Times New Roman" w:cs="Times New Roman"/>
          <w:sz w:val="28"/>
          <w:szCs w:val="28"/>
        </w:rPr>
        <w:t>интеллектуальный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духовно</w:t>
      </w:r>
      <w:r>
        <w:rPr>
          <w:rFonts w:ascii="Times New Roman" w:hAnsi="Times New Roman" w:cs="Times New Roman"/>
          <w:sz w:val="28"/>
          <w:szCs w:val="28"/>
        </w:rPr>
        <w:t>-</w:t>
      </w:r>
      <w:r>
        <w:rPr>
          <w:rFonts w:ascii="Times New Roman" w:hAnsi="Times New Roman" w:cs="Times New Roman"/>
          <w:sz w:val="28"/>
          <w:szCs w:val="28"/>
        </w:rPr>
        <w:t>нравственный</w:t>
      </w:r>
      <w:r>
        <w:rPr>
          <w:rFonts w:ascii="Times New Roman" w:hAnsi="Times New Roman" w:cs="Times New Roman"/>
          <w:sz w:val="28"/>
          <w:szCs w:val="28"/>
        </w:rPr>
        <w:t xml:space="preserve"> </w:t>
      </w:r>
      <w:r>
        <w:rPr>
          <w:rFonts w:ascii="Times New Roman" w:hAnsi="Times New Roman" w:cs="Times New Roman"/>
          <w:sz w:val="28"/>
          <w:szCs w:val="28"/>
        </w:rPr>
        <w:t>потенциал</w:t>
      </w:r>
      <w:r>
        <w:rPr>
          <w:rFonts w:ascii="Times New Roman" w:hAnsi="Times New Roman" w:cs="Times New Roman"/>
          <w:sz w:val="28"/>
          <w:szCs w:val="28"/>
        </w:rPr>
        <w:t xml:space="preserve">. </w:t>
      </w:r>
      <w:r>
        <w:rPr>
          <w:rFonts w:ascii="Times New Roman" w:hAnsi="Times New Roman" w:cs="Times New Roman"/>
          <w:sz w:val="28"/>
          <w:szCs w:val="28"/>
          <w:lang w:val="kk-KZ"/>
        </w:rPr>
        <w:t>И</w:t>
      </w:r>
      <w:r>
        <w:rPr>
          <w:rFonts w:ascii="Times New Roman" w:hAnsi="Times New Roman" w:cs="Times New Roman"/>
          <w:sz w:val="28"/>
          <w:szCs w:val="28"/>
        </w:rPr>
        <w:t>сключительную</w:t>
      </w:r>
      <w:r>
        <w:rPr>
          <w:rFonts w:ascii="Times New Roman" w:hAnsi="Times New Roman" w:cs="Times New Roman"/>
          <w:sz w:val="28"/>
          <w:szCs w:val="28"/>
        </w:rPr>
        <w:t xml:space="preserve"> </w:t>
      </w:r>
      <w:r>
        <w:rPr>
          <w:rFonts w:ascii="Times New Roman" w:hAnsi="Times New Roman" w:cs="Times New Roman"/>
          <w:sz w:val="28"/>
          <w:szCs w:val="28"/>
        </w:rPr>
        <w:t>значимость</w:t>
      </w:r>
      <w:r>
        <w:rPr>
          <w:rFonts w:ascii="Times New Roman" w:hAnsi="Times New Roman" w:cs="Times New Roman"/>
          <w:sz w:val="28"/>
          <w:szCs w:val="28"/>
        </w:rPr>
        <w:t xml:space="preserve"> </w:t>
      </w:r>
      <w:r>
        <w:rPr>
          <w:rFonts w:ascii="Times New Roman" w:hAnsi="Times New Roman" w:cs="Times New Roman"/>
          <w:sz w:val="28"/>
          <w:szCs w:val="28"/>
        </w:rPr>
        <w:t>приобретает</w:t>
      </w:r>
      <w:r>
        <w:rPr>
          <w:rFonts w:ascii="Times New Roman" w:hAnsi="Times New Roman" w:cs="Times New Roman"/>
          <w:sz w:val="28"/>
          <w:szCs w:val="28"/>
        </w:rPr>
        <w:t xml:space="preserve"> </w:t>
      </w:r>
      <w:r>
        <w:rPr>
          <w:rFonts w:ascii="Times New Roman" w:hAnsi="Times New Roman" w:cs="Times New Roman"/>
          <w:sz w:val="28"/>
          <w:szCs w:val="28"/>
        </w:rPr>
        <w:t>уров</w:t>
      </w:r>
      <w:r>
        <w:rPr>
          <w:rFonts w:ascii="Times New Roman" w:hAnsi="Times New Roman" w:cs="Times New Roman"/>
          <w:sz w:val="28"/>
          <w:szCs w:val="28"/>
        </w:rPr>
        <w:t>ень</w:t>
      </w:r>
      <w:r>
        <w:rPr>
          <w:rFonts w:ascii="Times New Roman" w:hAnsi="Times New Roman" w:cs="Times New Roman"/>
          <w:sz w:val="28"/>
          <w:szCs w:val="28"/>
        </w:rPr>
        <w:t xml:space="preserve"> </w:t>
      </w:r>
      <w:r>
        <w:rPr>
          <w:rFonts w:ascii="Times New Roman" w:hAnsi="Times New Roman" w:cs="Times New Roman"/>
          <w:sz w:val="28"/>
          <w:szCs w:val="28"/>
          <w:lang w:val="kk-KZ"/>
        </w:rPr>
        <w:t>и</w:t>
      </w:r>
      <w:r>
        <w:rPr>
          <w:rFonts w:ascii="Times New Roman" w:hAnsi="Times New Roman" w:cs="Times New Roman"/>
          <w:sz w:val="28"/>
          <w:szCs w:val="28"/>
        </w:rPr>
        <w:t>дейно</w:t>
      </w:r>
      <w:r>
        <w:rPr>
          <w:rFonts w:ascii="Times New Roman" w:hAnsi="Times New Roman" w:cs="Times New Roman"/>
          <w:sz w:val="28"/>
          <w:szCs w:val="28"/>
          <w:lang w:val="kk-KZ"/>
        </w:rPr>
        <w:t>-</w:t>
      </w:r>
      <w:r>
        <w:rPr>
          <w:rFonts w:ascii="Times New Roman" w:hAnsi="Times New Roman" w:cs="Times New Roman"/>
          <w:sz w:val="28"/>
          <w:szCs w:val="28"/>
        </w:rPr>
        <w:t>нравственного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семьи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политическ</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lang w:val="kk-KZ"/>
        </w:rPr>
        <w:t>ы</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оказывают</w:t>
      </w:r>
      <w:r>
        <w:rPr>
          <w:rFonts w:ascii="Times New Roman" w:hAnsi="Times New Roman" w:cs="Times New Roman"/>
          <w:sz w:val="28"/>
          <w:szCs w:val="28"/>
        </w:rPr>
        <w:t xml:space="preserve"> </w:t>
      </w:r>
      <w:r>
        <w:rPr>
          <w:rFonts w:ascii="Times New Roman" w:hAnsi="Times New Roman" w:cs="Times New Roman"/>
          <w:sz w:val="28"/>
          <w:szCs w:val="28"/>
        </w:rPr>
        <w:t>решающ</w:t>
      </w:r>
      <w:r>
        <w:rPr>
          <w:rFonts w:ascii="Times New Roman" w:hAnsi="Times New Roman" w:cs="Times New Roman"/>
          <w:sz w:val="28"/>
          <w:szCs w:val="28"/>
          <w:lang w:val="kk-KZ"/>
        </w:rPr>
        <w:t>е</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воздействие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выработку</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семейный</w:t>
      </w:r>
      <w:r>
        <w:rPr>
          <w:rFonts w:ascii="Times New Roman" w:hAnsi="Times New Roman" w:cs="Times New Roman"/>
          <w:sz w:val="28"/>
          <w:szCs w:val="28"/>
        </w:rPr>
        <w:t xml:space="preserve"> </w:t>
      </w:r>
      <w:r>
        <w:rPr>
          <w:rFonts w:ascii="Times New Roman" w:hAnsi="Times New Roman" w:cs="Times New Roman"/>
          <w:sz w:val="28"/>
          <w:szCs w:val="28"/>
        </w:rPr>
        <w:t>коллектив</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молодых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необходимых</w:t>
      </w:r>
      <w:r>
        <w:rPr>
          <w:rFonts w:ascii="Times New Roman" w:hAnsi="Times New Roman" w:cs="Times New Roman"/>
          <w:sz w:val="28"/>
          <w:szCs w:val="28"/>
        </w:rPr>
        <w:t xml:space="preserve"> </w:t>
      </w:r>
      <w:r>
        <w:rPr>
          <w:rFonts w:ascii="Times New Roman" w:hAnsi="Times New Roman" w:cs="Times New Roman"/>
          <w:sz w:val="28"/>
          <w:szCs w:val="28"/>
        </w:rPr>
        <w:t>гражданских</w:t>
      </w:r>
      <w:r>
        <w:rPr>
          <w:rFonts w:ascii="Times New Roman" w:hAnsi="Times New Roman" w:cs="Times New Roman"/>
          <w:sz w:val="28"/>
          <w:szCs w:val="28"/>
        </w:rPr>
        <w:t xml:space="preserve"> </w:t>
      </w:r>
      <w:r>
        <w:rPr>
          <w:rFonts w:ascii="Times New Roman" w:hAnsi="Times New Roman" w:cs="Times New Roman"/>
          <w:sz w:val="28"/>
          <w:szCs w:val="28"/>
        </w:rPr>
        <w:t>качеств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черт</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Мощным</w:t>
      </w:r>
      <w:r>
        <w:rPr>
          <w:rFonts w:ascii="Times New Roman" w:hAnsi="Times New Roman" w:cs="Times New Roman"/>
          <w:sz w:val="28"/>
          <w:szCs w:val="28"/>
        </w:rPr>
        <w:t xml:space="preserve"> </w:t>
      </w:r>
      <w:r>
        <w:rPr>
          <w:rFonts w:ascii="Times New Roman" w:hAnsi="Times New Roman" w:cs="Times New Roman"/>
          <w:sz w:val="28"/>
          <w:szCs w:val="28"/>
        </w:rPr>
        <w:t>подспорьем</w:t>
      </w:r>
      <w:r>
        <w:rPr>
          <w:rFonts w:ascii="Times New Roman" w:hAnsi="Times New Roman" w:cs="Times New Roman"/>
          <w:sz w:val="28"/>
          <w:szCs w:val="28"/>
        </w:rPr>
        <w:t xml:space="preserve"> </w:t>
      </w:r>
      <w:r>
        <w:rPr>
          <w:rFonts w:ascii="Times New Roman" w:hAnsi="Times New Roman" w:cs="Times New Roman"/>
          <w:sz w:val="28"/>
          <w:szCs w:val="28"/>
        </w:rPr>
        <w:t>кур</w:t>
      </w:r>
      <w:r>
        <w:rPr>
          <w:rFonts w:ascii="Times New Roman" w:hAnsi="Times New Roman" w:cs="Times New Roman"/>
          <w:sz w:val="28"/>
          <w:szCs w:val="28"/>
        </w:rPr>
        <w:t>дской</w:t>
      </w:r>
      <w:r>
        <w:rPr>
          <w:rFonts w:ascii="Times New Roman" w:hAnsi="Times New Roman" w:cs="Times New Roman"/>
          <w:sz w:val="28"/>
          <w:szCs w:val="28"/>
        </w:rPr>
        <w:t xml:space="preserve"> </w:t>
      </w:r>
      <w:r>
        <w:rPr>
          <w:rFonts w:ascii="Times New Roman" w:hAnsi="Times New Roman" w:cs="Times New Roman"/>
          <w:sz w:val="28"/>
          <w:szCs w:val="28"/>
        </w:rPr>
        <w:t>семьи</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социализации</w:t>
      </w:r>
      <w:r>
        <w:rPr>
          <w:rFonts w:ascii="Times New Roman" w:hAnsi="Times New Roman" w:cs="Times New Roman"/>
          <w:sz w:val="28"/>
          <w:szCs w:val="28"/>
        </w:rPr>
        <w:t xml:space="preserve"> </w:t>
      </w:r>
      <w:r>
        <w:rPr>
          <w:rFonts w:ascii="Times New Roman" w:hAnsi="Times New Roman" w:cs="Times New Roman"/>
          <w:sz w:val="28"/>
          <w:szCs w:val="28"/>
        </w:rPr>
        <w:t>молодого</w:t>
      </w:r>
      <w:r>
        <w:rPr>
          <w:rFonts w:ascii="Times New Roman" w:hAnsi="Times New Roman" w:cs="Times New Roman"/>
          <w:sz w:val="28"/>
          <w:szCs w:val="28"/>
        </w:rPr>
        <w:t xml:space="preserve"> </w:t>
      </w:r>
      <w:r>
        <w:rPr>
          <w:rFonts w:ascii="Times New Roman" w:hAnsi="Times New Roman" w:cs="Times New Roman"/>
          <w:sz w:val="28"/>
          <w:szCs w:val="28"/>
        </w:rPr>
        <w:t>поколения</w:t>
      </w:r>
      <w:r>
        <w:rPr>
          <w:rFonts w:ascii="Times New Roman" w:hAnsi="Times New Roman" w:cs="Times New Roman"/>
          <w:sz w:val="28"/>
          <w:szCs w:val="28"/>
        </w:rPr>
        <w:t xml:space="preserve"> </w:t>
      </w:r>
      <w:r>
        <w:rPr>
          <w:rFonts w:ascii="Times New Roman" w:hAnsi="Times New Roman" w:cs="Times New Roman"/>
          <w:sz w:val="28"/>
          <w:szCs w:val="28"/>
        </w:rPr>
        <w:t>стали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наши</w:t>
      </w:r>
      <w:r>
        <w:rPr>
          <w:rFonts w:ascii="Times New Roman" w:hAnsi="Times New Roman" w:cs="Times New Roman"/>
          <w:sz w:val="28"/>
          <w:szCs w:val="28"/>
        </w:rPr>
        <w:t xml:space="preserve"> </w:t>
      </w:r>
      <w:r>
        <w:rPr>
          <w:rFonts w:ascii="Times New Roman" w:hAnsi="Times New Roman" w:cs="Times New Roman"/>
          <w:sz w:val="28"/>
          <w:szCs w:val="28"/>
        </w:rPr>
        <w:t>дни</w:t>
      </w:r>
      <w:r>
        <w:rPr>
          <w:rFonts w:ascii="Times New Roman" w:hAnsi="Times New Roman" w:cs="Times New Roman"/>
          <w:sz w:val="28"/>
          <w:szCs w:val="28"/>
        </w:rPr>
        <w:t xml:space="preserve"> </w:t>
      </w:r>
      <w:r>
        <w:rPr>
          <w:rFonts w:ascii="Times New Roman" w:hAnsi="Times New Roman" w:cs="Times New Roman"/>
          <w:sz w:val="28"/>
          <w:szCs w:val="28"/>
        </w:rPr>
        <w:t>всё</w:t>
      </w:r>
      <w:r>
        <w:rPr>
          <w:rFonts w:ascii="Times New Roman" w:hAnsi="Times New Roman" w:cs="Times New Roman"/>
          <w:sz w:val="28"/>
          <w:szCs w:val="28"/>
        </w:rPr>
        <w:t xml:space="preserve"> </w:t>
      </w:r>
      <w:r>
        <w:rPr>
          <w:rFonts w:ascii="Times New Roman" w:hAnsi="Times New Roman" w:cs="Times New Roman"/>
          <w:sz w:val="28"/>
          <w:szCs w:val="28"/>
        </w:rPr>
        <w:t>больше</w:t>
      </w:r>
      <w:r>
        <w:rPr>
          <w:rFonts w:ascii="Times New Roman" w:hAnsi="Times New Roman" w:cs="Times New Roman"/>
          <w:sz w:val="28"/>
          <w:szCs w:val="28"/>
        </w:rPr>
        <w:t xml:space="preserve"> </w:t>
      </w:r>
      <w:r>
        <w:rPr>
          <w:rFonts w:ascii="Times New Roman" w:hAnsi="Times New Roman" w:cs="Times New Roman"/>
          <w:sz w:val="28"/>
          <w:szCs w:val="28"/>
        </w:rPr>
        <w:t>проникающие</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семейный</w:t>
      </w:r>
      <w:r>
        <w:rPr>
          <w:rFonts w:ascii="Times New Roman" w:hAnsi="Times New Roman" w:cs="Times New Roman"/>
          <w:sz w:val="28"/>
          <w:szCs w:val="28"/>
        </w:rPr>
        <w:t xml:space="preserve"> </w:t>
      </w:r>
      <w:r>
        <w:rPr>
          <w:rFonts w:ascii="Times New Roman" w:hAnsi="Times New Roman" w:cs="Times New Roman"/>
          <w:sz w:val="28"/>
          <w:szCs w:val="28"/>
        </w:rPr>
        <w:t>быт</w:t>
      </w:r>
      <w:r>
        <w:rPr>
          <w:rFonts w:ascii="Times New Roman" w:hAnsi="Times New Roman" w:cs="Times New Roman"/>
          <w:sz w:val="28"/>
          <w:szCs w:val="28"/>
        </w:rPr>
        <w:t xml:space="preserve"> </w:t>
      </w:r>
      <w:r>
        <w:rPr>
          <w:rFonts w:ascii="Times New Roman" w:hAnsi="Times New Roman" w:cs="Times New Roman"/>
          <w:sz w:val="28"/>
          <w:szCs w:val="28"/>
        </w:rPr>
        <w:t>средства</w:t>
      </w:r>
      <w:r>
        <w:rPr>
          <w:rFonts w:ascii="Times New Roman" w:hAnsi="Times New Roman" w:cs="Times New Roman"/>
          <w:sz w:val="28"/>
          <w:szCs w:val="28"/>
        </w:rPr>
        <w:t xml:space="preserve"> </w:t>
      </w:r>
      <w:r>
        <w:rPr>
          <w:rFonts w:ascii="Times New Roman" w:hAnsi="Times New Roman" w:cs="Times New Roman"/>
          <w:sz w:val="28"/>
          <w:szCs w:val="28"/>
        </w:rPr>
        <w:t>массовой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данным</w:t>
      </w:r>
      <w:r>
        <w:rPr>
          <w:rFonts w:ascii="Times New Roman" w:hAnsi="Times New Roman" w:cs="Times New Roman"/>
          <w:sz w:val="28"/>
          <w:szCs w:val="28"/>
        </w:rPr>
        <w:t xml:space="preserve"> </w:t>
      </w:r>
      <w:r>
        <w:rPr>
          <w:rFonts w:ascii="Times New Roman" w:hAnsi="Times New Roman" w:cs="Times New Roman"/>
          <w:sz w:val="28"/>
          <w:szCs w:val="28"/>
        </w:rPr>
        <w:t>проведённых</w:t>
      </w:r>
      <w:r>
        <w:rPr>
          <w:rFonts w:ascii="Times New Roman" w:hAnsi="Times New Roman" w:cs="Times New Roman"/>
          <w:sz w:val="28"/>
          <w:szCs w:val="28"/>
        </w:rPr>
        <w:t xml:space="preserve"> </w:t>
      </w:r>
      <w:r>
        <w:rPr>
          <w:rFonts w:ascii="Times New Roman" w:hAnsi="Times New Roman" w:cs="Times New Roman"/>
          <w:sz w:val="28"/>
          <w:szCs w:val="28"/>
        </w:rPr>
        <w:t>диссертантом</w:t>
      </w:r>
      <w:r>
        <w:rPr>
          <w:rFonts w:ascii="Times New Roman" w:hAnsi="Times New Roman" w:cs="Times New Roman"/>
          <w:sz w:val="28"/>
          <w:szCs w:val="28"/>
        </w:rPr>
        <w:t xml:space="preserve"> </w:t>
      </w:r>
      <w:r>
        <w:rPr>
          <w:rFonts w:ascii="Times New Roman" w:hAnsi="Times New Roman" w:cs="Times New Roman"/>
          <w:sz w:val="28"/>
          <w:szCs w:val="28"/>
        </w:rPr>
        <w:t>социологических</w:t>
      </w:r>
      <w:r>
        <w:rPr>
          <w:rFonts w:ascii="Times New Roman" w:hAnsi="Times New Roman" w:cs="Times New Roman"/>
          <w:sz w:val="28"/>
          <w:szCs w:val="28"/>
        </w:rPr>
        <w:t xml:space="preserve"> </w:t>
      </w:r>
      <w:r>
        <w:rPr>
          <w:rFonts w:ascii="Times New Roman" w:hAnsi="Times New Roman" w:cs="Times New Roman"/>
          <w:sz w:val="28"/>
          <w:szCs w:val="28"/>
        </w:rPr>
        <w:t>исследований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из</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160 </w:t>
      </w:r>
      <w:r>
        <w:rPr>
          <w:rFonts w:ascii="Times New Roman" w:hAnsi="Times New Roman" w:cs="Times New Roman"/>
          <w:sz w:val="28"/>
          <w:szCs w:val="28"/>
        </w:rPr>
        <w:t>респондентов</w:t>
      </w:r>
      <w:r>
        <w:rPr>
          <w:rFonts w:ascii="Times New Roman" w:hAnsi="Times New Roman" w:cs="Times New Roman"/>
          <w:sz w:val="28"/>
          <w:szCs w:val="28"/>
          <w:lang w:val="kk-KZ"/>
        </w:rPr>
        <w:t>-</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свы</w:t>
      </w:r>
      <w:r>
        <w:rPr>
          <w:rFonts w:ascii="Times New Roman" w:hAnsi="Times New Roman" w:cs="Times New Roman"/>
          <w:sz w:val="28"/>
          <w:szCs w:val="28"/>
        </w:rPr>
        <w:t>ше</w:t>
      </w:r>
      <w:r>
        <w:rPr>
          <w:rFonts w:ascii="Times New Roman" w:hAnsi="Times New Roman" w:cs="Times New Roman"/>
          <w:sz w:val="28"/>
          <w:szCs w:val="28"/>
        </w:rPr>
        <w:t xml:space="preserve"> 92% </w:t>
      </w:r>
      <w:r>
        <w:rPr>
          <w:rFonts w:ascii="Times New Roman" w:hAnsi="Times New Roman" w:cs="Times New Roman"/>
          <w:sz w:val="28"/>
          <w:szCs w:val="28"/>
        </w:rPr>
        <w:t>респондентов</w:t>
      </w:r>
      <w:r>
        <w:rPr>
          <w:rFonts w:ascii="Times New Roman" w:hAnsi="Times New Roman" w:cs="Times New Roman"/>
          <w:sz w:val="28"/>
          <w:szCs w:val="28"/>
        </w:rPr>
        <w:t xml:space="preserve"> </w:t>
      </w:r>
      <w:r>
        <w:rPr>
          <w:rFonts w:ascii="Times New Roman" w:hAnsi="Times New Roman" w:cs="Times New Roman"/>
          <w:sz w:val="28"/>
          <w:szCs w:val="28"/>
        </w:rPr>
        <w:t>пользуются</w:t>
      </w:r>
      <w:r>
        <w:rPr>
          <w:rFonts w:ascii="Times New Roman" w:hAnsi="Times New Roman" w:cs="Times New Roman"/>
          <w:sz w:val="28"/>
          <w:szCs w:val="28"/>
        </w:rPr>
        <w:t xml:space="preserve"> </w:t>
      </w:r>
      <w:r>
        <w:rPr>
          <w:rFonts w:ascii="Times New Roman" w:hAnsi="Times New Roman" w:cs="Times New Roman"/>
          <w:sz w:val="28"/>
          <w:szCs w:val="28"/>
        </w:rPr>
        <w:t>Интернетом</w:t>
      </w:r>
      <w:r>
        <w:rPr>
          <w:rFonts w:ascii="Times New Roman" w:hAnsi="Times New Roman" w:cs="Times New Roman"/>
          <w:sz w:val="28"/>
          <w:szCs w:val="28"/>
        </w:rPr>
        <w:t xml:space="preserve">, </w:t>
      </w:r>
      <w:r>
        <w:rPr>
          <w:rFonts w:ascii="Times New Roman" w:hAnsi="Times New Roman" w:cs="Times New Roman"/>
          <w:sz w:val="28"/>
          <w:szCs w:val="28"/>
        </w:rPr>
        <w:t>имеют</w:t>
      </w:r>
      <w:r>
        <w:rPr>
          <w:rFonts w:ascii="Times New Roman" w:hAnsi="Times New Roman" w:cs="Times New Roman"/>
          <w:sz w:val="28"/>
          <w:szCs w:val="28"/>
        </w:rPr>
        <w:t xml:space="preserve"> </w:t>
      </w:r>
      <w:r>
        <w:rPr>
          <w:rFonts w:ascii="Times New Roman" w:hAnsi="Times New Roman" w:cs="Times New Roman"/>
          <w:sz w:val="28"/>
          <w:szCs w:val="28"/>
        </w:rPr>
        <w:t>телевизоры</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85%</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радиоприёмники</w:t>
      </w:r>
      <w:r>
        <w:rPr>
          <w:rFonts w:ascii="Times New Roman" w:hAnsi="Times New Roman" w:cs="Times New Roman"/>
          <w:sz w:val="28"/>
          <w:szCs w:val="28"/>
        </w:rPr>
        <w:t xml:space="preserve">, </w:t>
      </w:r>
      <w:r>
        <w:rPr>
          <w:rFonts w:ascii="Times New Roman" w:hAnsi="Times New Roman" w:cs="Times New Roman"/>
          <w:sz w:val="28"/>
          <w:szCs w:val="28"/>
        </w:rPr>
        <w:t>магнитофоны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городе</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соответственно</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99,5% </w:t>
      </w:r>
      <w:r>
        <w:rPr>
          <w:rFonts w:ascii="Times New Roman" w:hAnsi="Times New Roman" w:cs="Times New Roman"/>
          <w:sz w:val="28"/>
          <w:szCs w:val="28"/>
        </w:rPr>
        <w:t>и</w:t>
      </w:r>
      <w:r>
        <w:rPr>
          <w:rFonts w:ascii="Times New Roman" w:hAnsi="Times New Roman" w:cs="Times New Roman"/>
          <w:sz w:val="28"/>
          <w:szCs w:val="28"/>
        </w:rPr>
        <w:t xml:space="preserve"> 90,1%,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селе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91,4 </w:t>
      </w:r>
      <w:r>
        <w:rPr>
          <w:rFonts w:ascii="Times New Roman" w:hAnsi="Times New Roman" w:cs="Times New Roman"/>
          <w:sz w:val="28"/>
          <w:szCs w:val="28"/>
        </w:rPr>
        <w:t>и</w:t>
      </w:r>
      <w:r>
        <w:rPr>
          <w:rFonts w:ascii="Times New Roman" w:hAnsi="Times New Roman" w:cs="Times New Roman"/>
          <w:sz w:val="28"/>
          <w:szCs w:val="28"/>
        </w:rPr>
        <w:t xml:space="preserve"> 87,3%</w:t>
      </w: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современных</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обновления</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w:t>
      </w:r>
      <w:r>
        <w:rPr>
          <w:rFonts w:ascii="Times New Roman" w:hAnsi="Times New Roman" w:cs="Times New Roman"/>
          <w:sz w:val="28"/>
          <w:szCs w:val="28"/>
        </w:rPr>
        <w:t>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объём</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известно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резко</w:t>
      </w:r>
      <w:r>
        <w:rPr>
          <w:rFonts w:ascii="Times New Roman" w:hAnsi="Times New Roman" w:cs="Times New Roman"/>
          <w:sz w:val="28"/>
          <w:szCs w:val="28"/>
        </w:rPr>
        <w:t xml:space="preserve"> </w:t>
      </w:r>
      <w:r>
        <w:rPr>
          <w:rFonts w:ascii="Times New Roman" w:hAnsi="Times New Roman" w:cs="Times New Roman"/>
          <w:sz w:val="28"/>
          <w:szCs w:val="28"/>
        </w:rPr>
        <w:t>возрос</w:t>
      </w:r>
      <w:r>
        <w:rPr>
          <w:rFonts w:ascii="Times New Roman" w:hAnsi="Times New Roman" w:cs="Times New Roman"/>
          <w:sz w:val="28"/>
          <w:szCs w:val="28"/>
        </w:rPr>
        <w:t xml:space="preserve">. </w:t>
      </w:r>
      <w:r>
        <w:rPr>
          <w:rFonts w:ascii="Times New Roman" w:hAnsi="Times New Roman" w:cs="Times New Roman"/>
          <w:sz w:val="28"/>
          <w:szCs w:val="28"/>
          <w:lang w:val="kk-KZ"/>
        </w:rPr>
        <w:t>Р</w:t>
      </w:r>
      <w:r>
        <w:rPr>
          <w:rFonts w:ascii="Times New Roman" w:hAnsi="Times New Roman" w:cs="Times New Roman"/>
          <w:sz w:val="28"/>
          <w:szCs w:val="28"/>
        </w:rPr>
        <w:t>азобраться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ней</w:t>
      </w:r>
      <w:r>
        <w:rPr>
          <w:rFonts w:ascii="Times New Roman" w:hAnsi="Times New Roman" w:cs="Times New Roman"/>
          <w:sz w:val="28"/>
          <w:szCs w:val="28"/>
        </w:rPr>
        <w:t xml:space="preserve">, </w:t>
      </w:r>
      <w:r>
        <w:rPr>
          <w:rFonts w:ascii="Times New Roman" w:hAnsi="Times New Roman" w:cs="Times New Roman"/>
          <w:sz w:val="28"/>
          <w:szCs w:val="28"/>
        </w:rPr>
        <w:t>сделать</w:t>
      </w:r>
      <w:r>
        <w:rPr>
          <w:rFonts w:ascii="Times New Roman" w:hAnsi="Times New Roman" w:cs="Times New Roman"/>
          <w:sz w:val="28"/>
          <w:szCs w:val="28"/>
        </w:rPr>
        <w:t xml:space="preserve"> </w:t>
      </w:r>
      <w:r>
        <w:rPr>
          <w:rFonts w:ascii="Times New Roman" w:hAnsi="Times New Roman" w:cs="Times New Roman"/>
          <w:sz w:val="28"/>
          <w:szCs w:val="28"/>
        </w:rPr>
        <w:t>правильные</w:t>
      </w:r>
      <w:r>
        <w:rPr>
          <w:rFonts w:ascii="Times New Roman" w:hAnsi="Times New Roman" w:cs="Times New Roman"/>
          <w:sz w:val="28"/>
          <w:szCs w:val="28"/>
        </w:rPr>
        <w:t xml:space="preserve"> </w:t>
      </w:r>
      <w:r>
        <w:rPr>
          <w:rFonts w:ascii="Times New Roman" w:hAnsi="Times New Roman" w:cs="Times New Roman"/>
          <w:sz w:val="28"/>
          <w:szCs w:val="28"/>
        </w:rPr>
        <w:t>теоретические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практические</w:t>
      </w:r>
      <w:r>
        <w:rPr>
          <w:rFonts w:ascii="Times New Roman" w:hAnsi="Times New Roman" w:cs="Times New Roman"/>
          <w:sz w:val="28"/>
          <w:szCs w:val="28"/>
        </w:rPr>
        <w:t xml:space="preserve"> </w:t>
      </w:r>
      <w:r>
        <w:rPr>
          <w:rFonts w:ascii="Times New Roman" w:hAnsi="Times New Roman" w:cs="Times New Roman"/>
          <w:sz w:val="28"/>
          <w:szCs w:val="28"/>
        </w:rPr>
        <w:t>выводы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задача</w:t>
      </w:r>
      <w:r>
        <w:rPr>
          <w:rFonts w:ascii="Times New Roman" w:hAnsi="Times New Roman" w:cs="Times New Roman"/>
          <w:sz w:val="28"/>
          <w:szCs w:val="28"/>
        </w:rPr>
        <w:t xml:space="preserve"> </w:t>
      </w:r>
      <w:r>
        <w:rPr>
          <w:rFonts w:ascii="Times New Roman" w:hAnsi="Times New Roman" w:cs="Times New Roman"/>
          <w:sz w:val="28"/>
          <w:szCs w:val="28"/>
        </w:rPr>
        <w:t>весьма</w:t>
      </w:r>
      <w:r>
        <w:rPr>
          <w:rFonts w:ascii="Times New Roman" w:hAnsi="Times New Roman" w:cs="Times New Roman"/>
          <w:sz w:val="28"/>
          <w:szCs w:val="28"/>
        </w:rPr>
        <w:t xml:space="preserve"> </w:t>
      </w:r>
      <w:r>
        <w:rPr>
          <w:rFonts w:ascii="Times New Roman" w:hAnsi="Times New Roman" w:cs="Times New Roman"/>
          <w:sz w:val="28"/>
          <w:szCs w:val="28"/>
        </w:rPr>
        <w:t>сложная</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собенно</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подрастающего</w:t>
      </w:r>
      <w:r>
        <w:rPr>
          <w:rFonts w:ascii="Times New Roman" w:hAnsi="Times New Roman" w:cs="Times New Roman"/>
          <w:sz w:val="28"/>
          <w:szCs w:val="28"/>
        </w:rPr>
        <w:t xml:space="preserve"> </w:t>
      </w:r>
      <w:r>
        <w:rPr>
          <w:rFonts w:ascii="Times New Roman" w:hAnsi="Times New Roman" w:cs="Times New Roman"/>
          <w:sz w:val="28"/>
          <w:szCs w:val="28"/>
        </w:rPr>
        <w:t>поколения</w:t>
      </w:r>
      <w:r>
        <w:rPr>
          <w:rFonts w:ascii="Times New Roman" w:hAnsi="Times New Roman" w:cs="Times New Roman"/>
          <w:sz w:val="28"/>
          <w:szCs w:val="28"/>
        </w:rPr>
        <w:t xml:space="preserve"> </w:t>
      </w:r>
      <w:r>
        <w:rPr>
          <w:rFonts w:ascii="Times New Roman" w:hAnsi="Times New Roman" w:cs="Times New Roman"/>
          <w:sz w:val="28"/>
          <w:szCs w:val="28"/>
        </w:rPr>
        <w:t>молодёжи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здесь</w:t>
      </w:r>
      <w:r>
        <w:rPr>
          <w:rFonts w:ascii="Times New Roman" w:hAnsi="Times New Roman" w:cs="Times New Roman"/>
          <w:sz w:val="28"/>
          <w:szCs w:val="28"/>
        </w:rPr>
        <w:t xml:space="preserve"> </w:t>
      </w:r>
      <w:r>
        <w:rPr>
          <w:rFonts w:ascii="Times New Roman" w:hAnsi="Times New Roman" w:cs="Times New Roman"/>
          <w:sz w:val="28"/>
          <w:szCs w:val="28"/>
        </w:rPr>
        <w:t>большую</w:t>
      </w:r>
      <w:r>
        <w:rPr>
          <w:rFonts w:ascii="Times New Roman" w:hAnsi="Times New Roman" w:cs="Times New Roman"/>
          <w:sz w:val="28"/>
          <w:szCs w:val="28"/>
        </w:rPr>
        <w:t xml:space="preserve"> </w:t>
      </w:r>
      <w:r>
        <w:rPr>
          <w:rFonts w:ascii="Times New Roman" w:hAnsi="Times New Roman" w:cs="Times New Roman"/>
          <w:sz w:val="28"/>
          <w:szCs w:val="28"/>
        </w:rPr>
        <w:t>помощь</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семьи</w:t>
      </w:r>
      <w:r>
        <w:rPr>
          <w:rFonts w:ascii="Times New Roman" w:hAnsi="Times New Roman" w:cs="Times New Roman"/>
          <w:sz w:val="28"/>
          <w:szCs w:val="28"/>
        </w:rPr>
        <w:t xml:space="preserve"> </w:t>
      </w:r>
      <w:r>
        <w:rPr>
          <w:rFonts w:ascii="Times New Roman" w:hAnsi="Times New Roman" w:cs="Times New Roman"/>
          <w:sz w:val="28"/>
          <w:szCs w:val="28"/>
        </w:rPr>
        <w:t>должна</w:t>
      </w:r>
      <w:r>
        <w:rPr>
          <w:rFonts w:ascii="Times New Roman" w:hAnsi="Times New Roman" w:cs="Times New Roman"/>
          <w:sz w:val="28"/>
          <w:szCs w:val="28"/>
        </w:rPr>
        <w:t xml:space="preserve"> </w:t>
      </w:r>
      <w:r>
        <w:rPr>
          <w:rFonts w:ascii="Times New Roman" w:hAnsi="Times New Roman" w:cs="Times New Roman"/>
          <w:sz w:val="28"/>
          <w:szCs w:val="28"/>
        </w:rPr>
        <w:t>оказать</w:t>
      </w:r>
      <w:r>
        <w:rPr>
          <w:rFonts w:ascii="Times New Roman" w:hAnsi="Times New Roman" w:cs="Times New Roman"/>
          <w:sz w:val="28"/>
          <w:szCs w:val="28"/>
        </w:rPr>
        <w:t xml:space="preserve"> </w:t>
      </w:r>
      <w:r>
        <w:rPr>
          <w:rFonts w:ascii="Times New Roman" w:hAnsi="Times New Roman" w:cs="Times New Roman"/>
          <w:sz w:val="28"/>
          <w:szCs w:val="28"/>
        </w:rPr>
        <w:t>наша</w:t>
      </w:r>
      <w:r>
        <w:rPr>
          <w:rFonts w:ascii="Times New Roman" w:hAnsi="Times New Roman" w:cs="Times New Roman"/>
          <w:sz w:val="28"/>
          <w:szCs w:val="28"/>
        </w:rPr>
        <w:t xml:space="preserve"> </w:t>
      </w:r>
      <w:r>
        <w:rPr>
          <w:rFonts w:ascii="Times New Roman" w:hAnsi="Times New Roman" w:cs="Times New Roman"/>
          <w:sz w:val="28"/>
          <w:szCs w:val="28"/>
        </w:rPr>
        <w:t>школа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дна</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стоящих</w:t>
      </w:r>
      <w:r>
        <w:rPr>
          <w:rFonts w:ascii="Times New Roman" w:hAnsi="Times New Roman" w:cs="Times New Roman"/>
          <w:sz w:val="28"/>
          <w:szCs w:val="28"/>
        </w:rPr>
        <w:t xml:space="preserve"> </w:t>
      </w:r>
      <w:r>
        <w:rPr>
          <w:rFonts w:ascii="Times New Roman" w:hAnsi="Times New Roman" w:cs="Times New Roman"/>
          <w:sz w:val="28"/>
          <w:szCs w:val="28"/>
        </w:rPr>
        <w:t>сейчас</w:t>
      </w:r>
      <w:r>
        <w:rPr>
          <w:rFonts w:ascii="Times New Roman" w:hAnsi="Times New Roman" w:cs="Times New Roman"/>
          <w:sz w:val="28"/>
          <w:szCs w:val="28"/>
        </w:rPr>
        <w:t xml:space="preserve"> </w:t>
      </w:r>
      <w:r>
        <w:rPr>
          <w:rFonts w:ascii="Times New Roman" w:hAnsi="Times New Roman" w:cs="Times New Roman"/>
          <w:sz w:val="28"/>
          <w:szCs w:val="28"/>
        </w:rPr>
        <w:t>перед</w:t>
      </w:r>
      <w:r>
        <w:rPr>
          <w:rFonts w:ascii="Times New Roman" w:hAnsi="Times New Roman" w:cs="Times New Roman"/>
          <w:sz w:val="28"/>
          <w:szCs w:val="28"/>
        </w:rPr>
        <w:t xml:space="preserve"> </w:t>
      </w:r>
      <w:r>
        <w:rPr>
          <w:rFonts w:ascii="Times New Roman" w:hAnsi="Times New Roman" w:cs="Times New Roman"/>
          <w:sz w:val="28"/>
          <w:szCs w:val="28"/>
        </w:rPr>
        <w:t>школой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остоит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весь</w:t>
      </w:r>
      <w:r>
        <w:rPr>
          <w:rFonts w:ascii="Times New Roman" w:hAnsi="Times New Roman" w:cs="Times New Roman"/>
          <w:sz w:val="28"/>
          <w:szCs w:val="28"/>
        </w:rPr>
        <w:t xml:space="preserve"> </w:t>
      </w:r>
      <w:r>
        <w:rPr>
          <w:rFonts w:ascii="Times New Roman" w:hAnsi="Times New Roman" w:cs="Times New Roman"/>
          <w:sz w:val="28"/>
          <w:szCs w:val="28"/>
        </w:rPr>
        <w:t>учебно</w:t>
      </w:r>
      <w:r>
        <w:rPr>
          <w:rFonts w:ascii="Times New Roman" w:hAnsi="Times New Roman" w:cs="Times New Roman"/>
          <w:sz w:val="28"/>
          <w:szCs w:val="28"/>
          <w:lang w:val="kk-KZ"/>
        </w:rPr>
        <w:t>-</w:t>
      </w:r>
      <w:r>
        <w:rPr>
          <w:rFonts w:ascii="Times New Roman" w:hAnsi="Times New Roman" w:cs="Times New Roman"/>
          <w:sz w:val="28"/>
          <w:szCs w:val="28"/>
          <w:lang w:val="kk-KZ"/>
        </w:rPr>
        <w:t>в</w:t>
      </w:r>
      <w:r>
        <w:rPr>
          <w:rFonts w:ascii="Times New Roman" w:hAnsi="Times New Roman" w:cs="Times New Roman"/>
          <w:sz w:val="28"/>
          <w:szCs w:val="28"/>
        </w:rPr>
        <w:t>оспитательный</w:t>
      </w:r>
      <w:r>
        <w:rPr>
          <w:rFonts w:ascii="Times New Roman" w:hAnsi="Times New Roman" w:cs="Times New Roman"/>
          <w:sz w:val="28"/>
          <w:szCs w:val="28"/>
        </w:rPr>
        <w:t xml:space="preserve"> </w:t>
      </w: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гораздо</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большей</w:t>
      </w:r>
      <w:r>
        <w:rPr>
          <w:rFonts w:ascii="Times New Roman" w:hAnsi="Times New Roman" w:cs="Times New Roman"/>
          <w:sz w:val="28"/>
          <w:szCs w:val="28"/>
        </w:rPr>
        <w:t xml:space="preserve"> </w:t>
      </w:r>
      <w:r>
        <w:rPr>
          <w:rFonts w:ascii="Times New Roman" w:hAnsi="Times New Roman" w:cs="Times New Roman"/>
          <w:sz w:val="28"/>
          <w:szCs w:val="28"/>
        </w:rPr>
        <w:t>мере</w:t>
      </w:r>
      <w:r>
        <w:rPr>
          <w:rFonts w:ascii="Times New Roman" w:hAnsi="Times New Roman" w:cs="Times New Roman"/>
          <w:sz w:val="28"/>
          <w:szCs w:val="28"/>
        </w:rPr>
        <w:t xml:space="preserve"> </w:t>
      </w:r>
      <w:r>
        <w:rPr>
          <w:rFonts w:ascii="Times New Roman" w:hAnsi="Times New Roman" w:cs="Times New Roman"/>
          <w:sz w:val="28"/>
          <w:szCs w:val="28"/>
        </w:rPr>
        <w:t>приобрёл</w:t>
      </w:r>
      <w:r>
        <w:rPr>
          <w:rFonts w:ascii="Times New Roman" w:hAnsi="Times New Roman" w:cs="Times New Roman"/>
          <w:sz w:val="28"/>
          <w:szCs w:val="28"/>
        </w:rPr>
        <w:t xml:space="preserve"> </w:t>
      </w:r>
      <w:r>
        <w:rPr>
          <w:rFonts w:ascii="Times New Roman" w:hAnsi="Times New Roman" w:cs="Times New Roman"/>
          <w:sz w:val="28"/>
          <w:szCs w:val="28"/>
        </w:rPr>
        <w:t>мировоззренческое</w:t>
      </w:r>
      <w:r>
        <w:rPr>
          <w:rFonts w:ascii="Times New Roman" w:hAnsi="Times New Roman" w:cs="Times New Roman"/>
          <w:sz w:val="28"/>
          <w:szCs w:val="28"/>
        </w:rPr>
        <w:t xml:space="preserve"> </w:t>
      </w:r>
      <w:r>
        <w:rPr>
          <w:rFonts w:ascii="Times New Roman" w:hAnsi="Times New Roman" w:cs="Times New Roman"/>
          <w:sz w:val="28"/>
          <w:szCs w:val="28"/>
        </w:rPr>
        <w:t>содержание</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каждое</w:t>
      </w:r>
      <w:r>
        <w:rPr>
          <w:rFonts w:ascii="Times New Roman" w:hAnsi="Times New Roman" w:cs="Times New Roman"/>
          <w:sz w:val="28"/>
          <w:szCs w:val="28"/>
        </w:rPr>
        <w:t xml:space="preserve"> </w:t>
      </w:r>
      <w:r>
        <w:rPr>
          <w:rFonts w:ascii="Times New Roman" w:hAnsi="Times New Roman" w:cs="Times New Roman"/>
          <w:sz w:val="28"/>
          <w:szCs w:val="28"/>
        </w:rPr>
        <w:t>государство</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доб</w:t>
      </w:r>
      <w:r>
        <w:rPr>
          <w:rFonts w:ascii="Times New Roman" w:hAnsi="Times New Roman" w:cs="Times New Roman"/>
          <w:sz w:val="28"/>
          <w:szCs w:val="28"/>
        </w:rPr>
        <w:t>ивается</w:t>
      </w:r>
      <w:r>
        <w:rPr>
          <w:rFonts w:ascii="Times New Roman" w:hAnsi="Times New Roman" w:cs="Times New Roman"/>
          <w:sz w:val="28"/>
          <w:szCs w:val="28"/>
        </w:rPr>
        <w:t xml:space="preserve"> </w:t>
      </w:r>
      <w:r>
        <w:rPr>
          <w:rFonts w:ascii="Times New Roman" w:hAnsi="Times New Roman" w:cs="Times New Roman"/>
          <w:sz w:val="28"/>
          <w:szCs w:val="28"/>
        </w:rPr>
        <w:t>того</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человек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w:t>
      </w:r>
      <w:r>
        <w:rPr>
          <w:rFonts w:ascii="Times New Roman" w:hAnsi="Times New Roman" w:cs="Times New Roman"/>
          <w:sz w:val="28"/>
          <w:szCs w:val="28"/>
        </w:rPr>
        <w:t xml:space="preserve"> </w:t>
      </w:r>
      <w:r>
        <w:rPr>
          <w:rFonts w:ascii="Times New Roman" w:hAnsi="Times New Roman" w:cs="Times New Roman"/>
          <w:sz w:val="28"/>
          <w:szCs w:val="28"/>
        </w:rPr>
        <w:t>воспитывался</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нас</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просто</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носитель</w:t>
      </w:r>
      <w:r>
        <w:rPr>
          <w:rFonts w:ascii="Times New Roman" w:hAnsi="Times New Roman" w:cs="Times New Roman"/>
          <w:sz w:val="28"/>
          <w:szCs w:val="28"/>
        </w:rPr>
        <w:t xml:space="preserve"> </w:t>
      </w:r>
      <w:r>
        <w:rPr>
          <w:rFonts w:ascii="Times New Roman" w:hAnsi="Times New Roman" w:cs="Times New Roman"/>
          <w:sz w:val="28"/>
          <w:szCs w:val="28"/>
        </w:rPr>
        <w:t>определённой</w:t>
      </w:r>
      <w:r>
        <w:rPr>
          <w:rFonts w:ascii="Times New Roman" w:hAnsi="Times New Roman" w:cs="Times New Roman"/>
          <w:sz w:val="28"/>
          <w:szCs w:val="28"/>
        </w:rPr>
        <w:t xml:space="preserve"> </w:t>
      </w:r>
      <w:r>
        <w:rPr>
          <w:rFonts w:ascii="Times New Roman" w:hAnsi="Times New Roman" w:cs="Times New Roman"/>
          <w:sz w:val="28"/>
          <w:szCs w:val="28"/>
        </w:rPr>
        <w:t>суммы</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гражданин</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школы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формировании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подрастающего</w:t>
      </w:r>
      <w:r>
        <w:rPr>
          <w:rFonts w:ascii="Times New Roman" w:hAnsi="Times New Roman" w:cs="Times New Roman"/>
          <w:sz w:val="28"/>
          <w:szCs w:val="28"/>
        </w:rPr>
        <w:t xml:space="preserve"> </w:t>
      </w:r>
      <w:r>
        <w:rPr>
          <w:rFonts w:ascii="Times New Roman" w:hAnsi="Times New Roman" w:cs="Times New Roman"/>
          <w:sz w:val="28"/>
          <w:szCs w:val="28"/>
        </w:rPr>
        <w:t>поко</w:t>
      </w:r>
      <w:r>
        <w:rPr>
          <w:rFonts w:ascii="Times New Roman" w:hAnsi="Times New Roman" w:cs="Times New Roman"/>
          <w:sz w:val="28"/>
          <w:szCs w:val="28"/>
        </w:rPr>
        <w:t>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высоких</w:t>
      </w:r>
      <w:r>
        <w:rPr>
          <w:rFonts w:ascii="Times New Roman" w:hAnsi="Times New Roman" w:cs="Times New Roman"/>
          <w:sz w:val="28"/>
          <w:szCs w:val="28"/>
        </w:rPr>
        <w:t xml:space="preserve"> </w:t>
      </w:r>
      <w:r>
        <w:rPr>
          <w:rFonts w:ascii="Times New Roman" w:hAnsi="Times New Roman" w:cs="Times New Roman"/>
          <w:sz w:val="28"/>
          <w:szCs w:val="28"/>
        </w:rPr>
        <w:t>гражданских</w:t>
      </w:r>
      <w:r>
        <w:rPr>
          <w:rFonts w:ascii="Times New Roman" w:hAnsi="Times New Roman" w:cs="Times New Roman"/>
          <w:sz w:val="28"/>
          <w:szCs w:val="28"/>
        </w:rPr>
        <w:t xml:space="preserve"> </w:t>
      </w:r>
      <w:r>
        <w:rPr>
          <w:rFonts w:ascii="Times New Roman" w:hAnsi="Times New Roman" w:cs="Times New Roman"/>
          <w:sz w:val="28"/>
          <w:szCs w:val="28"/>
        </w:rPr>
        <w:t>качеств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черт</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особая</w:t>
      </w:r>
      <w:r>
        <w:rPr>
          <w:rFonts w:ascii="Times New Roman" w:hAnsi="Times New Roman" w:cs="Times New Roman"/>
          <w:sz w:val="28"/>
          <w:szCs w:val="28"/>
        </w:rPr>
        <w:t xml:space="preserve">, </w:t>
      </w:r>
      <w:r>
        <w:rPr>
          <w:rFonts w:ascii="Times New Roman" w:hAnsi="Times New Roman" w:cs="Times New Roman"/>
          <w:sz w:val="28"/>
          <w:szCs w:val="28"/>
        </w:rPr>
        <w:t>ибо</w:t>
      </w:r>
      <w:r>
        <w:rPr>
          <w:rFonts w:ascii="Times New Roman" w:hAnsi="Times New Roman" w:cs="Times New Roman"/>
          <w:sz w:val="28"/>
          <w:szCs w:val="28"/>
        </w:rPr>
        <w:t xml:space="preserve"> </w:t>
      </w:r>
      <w:r>
        <w:rPr>
          <w:rFonts w:ascii="Times New Roman" w:hAnsi="Times New Roman" w:cs="Times New Roman"/>
          <w:sz w:val="28"/>
          <w:szCs w:val="28"/>
        </w:rPr>
        <w:t>именно</w:t>
      </w:r>
      <w:r>
        <w:rPr>
          <w:rFonts w:ascii="Times New Roman" w:hAnsi="Times New Roman" w:cs="Times New Roman"/>
          <w:sz w:val="28"/>
          <w:szCs w:val="28"/>
        </w:rPr>
        <w:t xml:space="preserve"> </w:t>
      </w:r>
      <w:r>
        <w:rPr>
          <w:rFonts w:ascii="Times New Roman" w:hAnsi="Times New Roman" w:cs="Times New Roman"/>
          <w:sz w:val="28"/>
          <w:szCs w:val="28"/>
        </w:rPr>
        <w:t>здесь</w:t>
      </w:r>
      <w:r>
        <w:rPr>
          <w:rFonts w:ascii="Times New Roman" w:hAnsi="Times New Roman" w:cs="Times New Roman"/>
          <w:sz w:val="28"/>
          <w:szCs w:val="28"/>
        </w:rPr>
        <w:t xml:space="preserve"> </w:t>
      </w:r>
      <w:r>
        <w:rPr>
          <w:rFonts w:ascii="Times New Roman" w:hAnsi="Times New Roman" w:cs="Times New Roman"/>
          <w:sz w:val="28"/>
          <w:szCs w:val="28"/>
        </w:rPr>
        <w:t>закладывается</w:t>
      </w:r>
      <w:r>
        <w:rPr>
          <w:rFonts w:ascii="Times New Roman" w:hAnsi="Times New Roman" w:cs="Times New Roman"/>
          <w:sz w:val="28"/>
          <w:szCs w:val="28"/>
        </w:rPr>
        <w:t xml:space="preserve"> </w:t>
      </w:r>
      <w:r>
        <w:rPr>
          <w:rFonts w:ascii="Times New Roman" w:hAnsi="Times New Roman" w:cs="Times New Roman"/>
          <w:sz w:val="28"/>
          <w:szCs w:val="28"/>
        </w:rPr>
        <w:t>основа</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мировоззрения</w:t>
      </w:r>
      <w:r>
        <w:rPr>
          <w:rFonts w:ascii="Times New Roman" w:hAnsi="Times New Roman" w:cs="Times New Roman"/>
          <w:sz w:val="28"/>
          <w:szCs w:val="28"/>
        </w:rPr>
        <w:t xml:space="preserve">, </w:t>
      </w:r>
      <w:r>
        <w:rPr>
          <w:rFonts w:ascii="Times New Roman" w:hAnsi="Times New Roman" w:cs="Times New Roman"/>
          <w:sz w:val="28"/>
          <w:szCs w:val="28"/>
        </w:rPr>
        <w:t>активного</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действительности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Центральноазиатская</w:t>
      </w:r>
      <w:r>
        <w:rPr>
          <w:rFonts w:ascii="Times New Roman" w:hAnsi="Times New Roman" w:cs="Times New Roman"/>
          <w:sz w:val="28"/>
          <w:szCs w:val="28"/>
        </w:rPr>
        <w:t xml:space="preserve"> </w:t>
      </w:r>
      <w:r>
        <w:rPr>
          <w:rFonts w:ascii="Times New Roman" w:hAnsi="Times New Roman" w:cs="Times New Roman"/>
          <w:sz w:val="28"/>
          <w:szCs w:val="28"/>
        </w:rPr>
        <w:t>школа</w:t>
      </w:r>
      <w:r>
        <w:rPr>
          <w:rFonts w:ascii="Times New Roman" w:hAnsi="Times New Roman" w:cs="Times New Roman"/>
          <w:sz w:val="28"/>
          <w:szCs w:val="28"/>
        </w:rPr>
        <w:t xml:space="preserve">, </w:t>
      </w:r>
      <w:r>
        <w:rPr>
          <w:rFonts w:ascii="Times New Roman" w:hAnsi="Times New Roman" w:cs="Times New Roman"/>
          <w:sz w:val="28"/>
          <w:szCs w:val="28"/>
        </w:rPr>
        <w:t>органы</w:t>
      </w:r>
      <w:r>
        <w:rPr>
          <w:rFonts w:ascii="Times New Roman" w:hAnsi="Times New Roman" w:cs="Times New Roman"/>
          <w:sz w:val="28"/>
          <w:szCs w:val="28"/>
        </w:rPr>
        <w:t xml:space="preserve"> </w:t>
      </w:r>
      <w:r>
        <w:rPr>
          <w:rFonts w:ascii="Times New Roman" w:hAnsi="Times New Roman" w:cs="Times New Roman"/>
          <w:sz w:val="28"/>
          <w:szCs w:val="28"/>
        </w:rPr>
        <w:t>народного</w:t>
      </w:r>
      <w:r>
        <w:rPr>
          <w:rFonts w:ascii="Times New Roman" w:hAnsi="Times New Roman" w:cs="Times New Roman"/>
          <w:sz w:val="28"/>
          <w:szCs w:val="28"/>
        </w:rPr>
        <w:t xml:space="preserve"> </w:t>
      </w:r>
      <w:r>
        <w:rPr>
          <w:rFonts w:ascii="Times New Roman" w:hAnsi="Times New Roman" w:cs="Times New Roman"/>
          <w:sz w:val="28"/>
          <w:szCs w:val="28"/>
        </w:rPr>
        <w:t>образования</w:t>
      </w:r>
      <w:r>
        <w:rPr>
          <w:rFonts w:ascii="Times New Roman" w:hAnsi="Times New Roman" w:cs="Times New Roman"/>
          <w:sz w:val="28"/>
          <w:szCs w:val="28"/>
        </w:rPr>
        <w:t xml:space="preserve"> </w:t>
      </w:r>
      <w:r>
        <w:rPr>
          <w:rFonts w:ascii="Times New Roman" w:hAnsi="Times New Roman" w:cs="Times New Roman"/>
          <w:sz w:val="28"/>
          <w:szCs w:val="28"/>
        </w:rPr>
        <w:t>стремятся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тому</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вооружить</w:t>
      </w:r>
      <w:r>
        <w:rPr>
          <w:rFonts w:ascii="Times New Roman" w:hAnsi="Times New Roman" w:cs="Times New Roman"/>
          <w:sz w:val="28"/>
          <w:szCs w:val="28"/>
        </w:rPr>
        <w:t xml:space="preserve"> </w:t>
      </w:r>
      <w:r>
        <w:rPr>
          <w:rFonts w:ascii="Times New Roman" w:hAnsi="Times New Roman" w:cs="Times New Roman"/>
          <w:sz w:val="28"/>
          <w:szCs w:val="28"/>
        </w:rPr>
        <w:t>учащихся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прочными</w:t>
      </w:r>
      <w:r>
        <w:rPr>
          <w:rFonts w:ascii="Times New Roman" w:hAnsi="Times New Roman" w:cs="Times New Roman"/>
          <w:sz w:val="28"/>
          <w:szCs w:val="28"/>
        </w:rPr>
        <w:t xml:space="preserve"> </w:t>
      </w:r>
      <w:r>
        <w:rPr>
          <w:rFonts w:ascii="Times New Roman" w:hAnsi="Times New Roman" w:cs="Times New Roman"/>
          <w:sz w:val="28"/>
          <w:szCs w:val="28"/>
        </w:rPr>
        <w:t>научными</w:t>
      </w:r>
      <w:r>
        <w:rPr>
          <w:rFonts w:ascii="Times New Roman" w:hAnsi="Times New Roman" w:cs="Times New Roman"/>
          <w:sz w:val="28"/>
          <w:szCs w:val="28"/>
        </w:rPr>
        <w:t xml:space="preserve"> </w:t>
      </w:r>
      <w:r>
        <w:rPr>
          <w:rFonts w:ascii="Times New Roman" w:hAnsi="Times New Roman" w:cs="Times New Roman"/>
          <w:sz w:val="28"/>
          <w:szCs w:val="28"/>
        </w:rPr>
        <w:t>знаниями</w:t>
      </w:r>
      <w:r>
        <w:rPr>
          <w:rFonts w:ascii="Times New Roman" w:hAnsi="Times New Roman" w:cs="Times New Roman"/>
          <w:sz w:val="28"/>
          <w:szCs w:val="28"/>
        </w:rPr>
        <w:t xml:space="preserve">, </w:t>
      </w:r>
      <w:r>
        <w:rPr>
          <w:rFonts w:ascii="Times New Roman" w:hAnsi="Times New Roman" w:cs="Times New Roman"/>
          <w:sz w:val="28"/>
          <w:szCs w:val="28"/>
        </w:rPr>
        <w:t>развивать</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способность</w:t>
      </w:r>
      <w:r>
        <w:rPr>
          <w:rFonts w:ascii="Times New Roman" w:hAnsi="Times New Roman" w:cs="Times New Roman"/>
          <w:sz w:val="28"/>
          <w:szCs w:val="28"/>
        </w:rPr>
        <w:t xml:space="preserve"> </w:t>
      </w:r>
      <w:r>
        <w:rPr>
          <w:rFonts w:ascii="Times New Roman" w:hAnsi="Times New Roman" w:cs="Times New Roman"/>
          <w:sz w:val="28"/>
          <w:szCs w:val="28"/>
        </w:rPr>
        <w:t>применять</w:t>
      </w:r>
      <w:r>
        <w:rPr>
          <w:rFonts w:ascii="Times New Roman" w:hAnsi="Times New Roman" w:cs="Times New Roman"/>
          <w:sz w:val="28"/>
          <w:szCs w:val="28"/>
        </w:rPr>
        <w:t xml:space="preserve"> </w:t>
      </w:r>
      <w:r>
        <w:rPr>
          <w:rFonts w:ascii="Times New Roman" w:hAnsi="Times New Roman" w:cs="Times New Roman"/>
          <w:sz w:val="28"/>
          <w:szCs w:val="28"/>
        </w:rPr>
        <w:t>приобретённые</w:t>
      </w:r>
      <w:r>
        <w:rPr>
          <w:rFonts w:ascii="Times New Roman" w:hAnsi="Times New Roman" w:cs="Times New Roman"/>
          <w:sz w:val="28"/>
          <w:szCs w:val="28"/>
        </w:rPr>
        <w:t xml:space="preserve"> </w:t>
      </w:r>
      <w:r>
        <w:rPr>
          <w:rFonts w:ascii="Times New Roman" w:hAnsi="Times New Roman" w:cs="Times New Roman"/>
          <w:sz w:val="28"/>
          <w:szCs w:val="28"/>
        </w:rPr>
        <w:t>знания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практике</w:t>
      </w:r>
      <w:r>
        <w:rPr>
          <w:rFonts w:ascii="Times New Roman" w:hAnsi="Times New Roman" w:cs="Times New Roman"/>
          <w:sz w:val="28"/>
          <w:szCs w:val="28"/>
        </w:rPr>
        <w:t xml:space="preserve">, </w:t>
      </w:r>
      <w:r>
        <w:rPr>
          <w:rFonts w:ascii="Times New Roman" w:hAnsi="Times New Roman" w:cs="Times New Roman"/>
          <w:sz w:val="28"/>
          <w:szCs w:val="28"/>
        </w:rPr>
        <w:t>воспитывать</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духе</w:t>
      </w:r>
      <w:r>
        <w:rPr>
          <w:rFonts w:ascii="Times New Roman" w:hAnsi="Times New Roman" w:cs="Times New Roman"/>
          <w:sz w:val="28"/>
          <w:szCs w:val="28"/>
        </w:rPr>
        <w:t xml:space="preserve"> </w:t>
      </w:r>
      <w:r>
        <w:rPr>
          <w:rFonts w:ascii="Times New Roman" w:hAnsi="Times New Roman" w:cs="Times New Roman"/>
          <w:sz w:val="28"/>
          <w:szCs w:val="28"/>
        </w:rPr>
        <w:t>высоких</w:t>
      </w:r>
      <w:r>
        <w:rPr>
          <w:rFonts w:ascii="Times New Roman" w:hAnsi="Times New Roman" w:cs="Times New Roman"/>
          <w:sz w:val="28"/>
          <w:szCs w:val="28"/>
        </w:rPr>
        <w:t xml:space="preserve"> </w:t>
      </w:r>
      <w:r>
        <w:rPr>
          <w:rFonts w:ascii="Times New Roman" w:hAnsi="Times New Roman" w:cs="Times New Roman"/>
          <w:sz w:val="28"/>
          <w:szCs w:val="28"/>
        </w:rPr>
        <w:t>справедливых</w:t>
      </w:r>
      <w:r>
        <w:rPr>
          <w:rFonts w:ascii="Times New Roman" w:hAnsi="Times New Roman" w:cs="Times New Roman"/>
          <w:sz w:val="28"/>
          <w:szCs w:val="28"/>
        </w:rPr>
        <w:t xml:space="preserve"> </w:t>
      </w:r>
      <w:r>
        <w:rPr>
          <w:rFonts w:ascii="Times New Roman" w:hAnsi="Times New Roman" w:cs="Times New Roman"/>
          <w:sz w:val="28"/>
          <w:szCs w:val="28"/>
        </w:rPr>
        <w:t>идеалов</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Изучая</w:t>
      </w:r>
      <w:r>
        <w:rPr>
          <w:rFonts w:ascii="Times New Roman" w:hAnsi="Times New Roman" w:cs="Times New Roman"/>
          <w:sz w:val="28"/>
          <w:szCs w:val="28"/>
        </w:rPr>
        <w:t xml:space="preserve"> </w:t>
      </w:r>
      <w:r>
        <w:rPr>
          <w:rFonts w:ascii="Times New Roman" w:hAnsi="Times New Roman" w:cs="Times New Roman"/>
          <w:sz w:val="28"/>
          <w:szCs w:val="28"/>
        </w:rPr>
        <w:t>основы</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xml:space="preserve">, </w:t>
      </w:r>
      <w:r>
        <w:rPr>
          <w:rFonts w:ascii="Times New Roman" w:hAnsi="Times New Roman" w:cs="Times New Roman"/>
          <w:sz w:val="28"/>
          <w:szCs w:val="28"/>
        </w:rPr>
        <w:t>школьная</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молодёжь</w:t>
      </w:r>
      <w:r>
        <w:rPr>
          <w:rFonts w:ascii="Times New Roman" w:hAnsi="Times New Roman" w:cs="Times New Roman"/>
          <w:sz w:val="28"/>
          <w:szCs w:val="28"/>
        </w:rPr>
        <w:t xml:space="preserve"> </w:t>
      </w:r>
      <w:r>
        <w:rPr>
          <w:rFonts w:ascii="Times New Roman" w:hAnsi="Times New Roman" w:cs="Times New Roman"/>
          <w:sz w:val="28"/>
          <w:szCs w:val="28"/>
        </w:rPr>
        <w:t>тем</w:t>
      </w:r>
      <w:r>
        <w:rPr>
          <w:rFonts w:ascii="Times New Roman" w:hAnsi="Times New Roman" w:cs="Times New Roman"/>
          <w:sz w:val="28"/>
          <w:szCs w:val="28"/>
        </w:rPr>
        <w:t xml:space="preserve"> </w:t>
      </w:r>
      <w:r>
        <w:rPr>
          <w:rFonts w:ascii="Times New Roman" w:hAnsi="Times New Roman" w:cs="Times New Roman"/>
          <w:sz w:val="28"/>
          <w:szCs w:val="28"/>
        </w:rPr>
        <w:t>самым</w:t>
      </w:r>
      <w:r>
        <w:rPr>
          <w:rFonts w:ascii="Times New Roman" w:hAnsi="Times New Roman" w:cs="Times New Roman"/>
          <w:sz w:val="28"/>
          <w:szCs w:val="28"/>
        </w:rPr>
        <w:t xml:space="preserve"> </w:t>
      </w:r>
      <w:r>
        <w:rPr>
          <w:rFonts w:ascii="Times New Roman" w:hAnsi="Times New Roman" w:cs="Times New Roman"/>
          <w:sz w:val="28"/>
          <w:szCs w:val="28"/>
        </w:rPr>
        <w:t>поэт</w:t>
      </w:r>
      <w:r>
        <w:rPr>
          <w:rFonts w:ascii="Times New Roman" w:hAnsi="Times New Roman" w:cs="Times New Roman"/>
          <w:sz w:val="28"/>
          <w:szCs w:val="28"/>
        </w:rPr>
        <w:t>апно</w:t>
      </w:r>
      <w:r>
        <w:rPr>
          <w:rFonts w:ascii="Times New Roman" w:hAnsi="Times New Roman" w:cs="Times New Roman"/>
          <w:sz w:val="28"/>
          <w:szCs w:val="28"/>
        </w:rPr>
        <w:t xml:space="preserve"> </w:t>
      </w:r>
      <w:r>
        <w:rPr>
          <w:rFonts w:ascii="Times New Roman" w:hAnsi="Times New Roman" w:cs="Times New Roman"/>
          <w:sz w:val="28"/>
          <w:szCs w:val="28"/>
        </w:rPr>
        <w:t>вырабатывает</w:t>
      </w:r>
      <w:r>
        <w:rPr>
          <w:rFonts w:ascii="Times New Roman" w:hAnsi="Times New Roman" w:cs="Times New Roman"/>
          <w:sz w:val="28"/>
          <w:szCs w:val="28"/>
        </w:rPr>
        <w:t xml:space="preserve"> </w:t>
      </w:r>
      <w:r>
        <w:rPr>
          <w:rFonts w:ascii="Times New Roman" w:hAnsi="Times New Roman" w:cs="Times New Roman"/>
          <w:sz w:val="28"/>
          <w:szCs w:val="28"/>
        </w:rPr>
        <w:t>основной</w:t>
      </w:r>
      <w:r>
        <w:rPr>
          <w:rFonts w:ascii="Times New Roman" w:hAnsi="Times New Roman" w:cs="Times New Roman"/>
          <w:sz w:val="28"/>
          <w:szCs w:val="28"/>
        </w:rPr>
        <w:t xml:space="preserve"> </w:t>
      </w:r>
      <w:r>
        <w:rPr>
          <w:rFonts w:ascii="Times New Roman" w:hAnsi="Times New Roman" w:cs="Times New Roman"/>
          <w:sz w:val="28"/>
          <w:szCs w:val="28"/>
        </w:rPr>
        <w:t>контур</w:t>
      </w:r>
      <w:r>
        <w:rPr>
          <w:rFonts w:ascii="Times New Roman" w:hAnsi="Times New Roman" w:cs="Times New Roman"/>
          <w:sz w:val="28"/>
          <w:szCs w:val="28"/>
        </w:rPr>
        <w:t xml:space="preserve"> </w:t>
      </w:r>
      <w:r>
        <w:rPr>
          <w:rFonts w:ascii="Times New Roman" w:hAnsi="Times New Roman" w:cs="Times New Roman"/>
          <w:sz w:val="28"/>
          <w:szCs w:val="28"/>
        </w:rPr>
        <w:t>системы</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взглядов</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окружающий</w:t>
      </w:r>
      <w:r>
        <w:rPr>
          <w:rFonts w:ascii="Times New Roman" w:hAnsi="Times New Roman" w:cs="Times New Roman"/>
          <w:sz w:val="28"/>
          <w:szCs w:val="28"/>
        </w:rPr>
        <w:t xml:space="preserve"> </w:t>
      </w:r>
      <w:r>
        <w:rPr>
          <w:rFonts w:ascii="Times New Roman" w:hAnsi="Times New Roman" w:cs="Times New Roman"/>
          <w:sz w:val="28"/>
          <w:szCs w:val="28"/>
        </w:rPr>
        <w:t>мир</w:t>
      </w:r>
      <w:r>
        <w:rPr>
          <w:rFonts w:ascii="Times New Roman" w:hAnsi="Times New Roman" w:cs="Times New Roman"/>
          <w:sz w:val="28"/>
          <w:szCs w:val="28"/>
        </w:rPr>
        <w:t xml:space="preserve">. </w:t>
      </w:r>
      <w:r>
        <w:rPr>
          <w:rFonts w:ascii="Times New Roman" w:hAnsi="Times New Roman" w:cs="Times New Roman"/>
          <w:sz w:val="28"/>
          <w:szCs w:val="28"/>
        </w:rPr>
        <w:t>Формирование</w:t>
      </w:r>
      <w:r>
        <w:rPr>
          <w:rFonts w:ascii="Times New Roman" w:hAnsi="Times New Roman" w:cs="Times New Roman"/>
          <w:sz w:val="28"/>
          <w:szCs w:val="28"/>
        </w:rPr>
        <w:t xml:space="preserve"> </w:t>
      </w:r>
      <w:r>
        <w:rPr>
          <w:rFonts w:ascii="Times New Roman" w:hAnsi="Times New Roman" w:cs="Times New Roman"/>
          <w:sz w:val="28"/>
          <w:szCs w:val="28"/>
        </w:rPr>
        <w:t>научного</w:t>
      </w:r>
      <w:r>
        <w:rPr>
          <w:rFonts w:ascii="Times New Roman" w:hAnsi="Times New Roman" w:cs="Times New Roman"/>
          <w:sz w:val="28"/>
          <w:szCs w:val="28"/>
        </w:rPr>
        <w:t xml:space="preserve"> </w:t>
      </w:r>
      <w:r>
        <w:rPr>
          <w:rFonts w:ascii="Times New Roman" w:hAnsi="Times New Roman" w:cs="Times New Roman"/>
          <w:sz w:val="28"/>
          <w:szCs w:val="28"/>
        </w:rPr>
        <w:t>мировоззрения</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учащихся</w:t>
      </w:r>
      <w:r>
        <w:rPr>
          <w:rFonts w:ascii="Times New Roman" w:hAnsi="Times New Roman" w:cs="Times New Roman"/>
          <w:sz w:val="28"/>
          <w:szCs w:val="28"/>
        </w:rPr>
        <w:t xml:space="preserve"> </w:t>
      </w:r>
      <w:r>
        <w:rPr>
          <w:rFonts w:ascii="Times New Roman" w:hAnsi="Times New Roman" w:cs="Times New Roman"/>
          <w:sz w:val="28"/>
          <w:szCs w:val="28"/>
        </w:rPr>
        <w:t>предполагает</w:t>
      </w:r>
      <w:r>
        <w:rPr>
          <w:rFonts w:ascii="Times New Roman" w:hAnsi="Times New Roman" w:cs="Times New Roman"/>
          <w:sz w:val="28"/>
          <w:szCs w:val="28"/>
        </w:rPr>
        <w:t xml:space="preserve"> </w:t>
      </w:r>
      <w:r>
        <w:rPr>
          <w:rFonts w:ascii="Times New Roman" w:hAnsi="Times New Roman" w:cs="Times New Roman"/>
          <w:sz w:val="28"/>
          <w:szCs w:val="28"/>
        </w:rPr>
        <w:t>выработку</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строго</w:t>
      </w:r>
      <w:r>
        <w:rPr>
          <w:rFonts w:ascii="Times New Roman" w:hAnsi="Times New Roman" w:cs="Times New Roman"/>
          <w:sz w:val="28"/>
          <w:szCs w:val="28"/>
        </w:rPr>
        <w:t xml:space="preserve"> </w:t>
      </w:r>
      <w:r>
        <w:rPr>
          <w:rFonts w:ascii="Times New Roman" w:hAnsi="Times New Roman" w:cs="Times New Roman"/>
          <w:sz w:val="28"/>
          <w:szCs w:val="28"/>
        </w:rPr>
        <w:t>научного</w:t>
      </w:r>
      <w:r>
        <w:rPr>
          <w:rFonts w:ascii="Times New Roman" w:hAnsi="Times New Roman" w:cs="Times New Roman"/>
          <w:sz w:val="28"/>
          <w:szCs w:val="28"/>
        </w:rPr>
        <w:t xml:space="preserve"> </w:t>
      </w:r>
      <w:r>
        <w:rPr>
          <w:rFonts w:ascii="Times New Roman" w:hAnsi="Times New Roman" w:cs="Times New Roman"/>
          <w:sz w:val="28"/>
          <w:szCs w:val="28"/>
        </w:rPr>
        <w:t>подхода</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явлениям</w:t>
      </w:r>
      <w:r>
        <w:rPr>
          <w:rFonts w:ascii="Times New Roman" w:hAnsi="Times New Roman" w:cs="Times New Roman"/>
          <w:sz w:val="28"/>
          <w:szCs w:val="28"/>
        </w:rPr>
        <w:t xml:space="preserve"> </w:t>
      </w:r>
      <w:r>
        <w:rPr>
          <w:rFonts w:ascii="Times New Roman" w:hAnsi="Times New Roman" w:cs="Times New Roman"/>
          <w:sz w:val="28"/>
          <w:szCs w:val="28"/>
        </w:rPr>
        <w:t>окружающей</w:t>
      </w:r>
      <w:r>
        <w:rPr>
          <w:rFonts w:ascii="Times New Roman" w:hAnsi="Times New Roman" w:cs="Times New Roman"/>
          <w:sz w:val="28"/>
          <w:szCs w:val="28"/>
        </w:rPr>
        <w:t xml:space="preserve"> </w:t>
      </w:r>
      <w:r>
        <w:rPr>
          <w:rFonts w:ascii="Times New Roman" w:hAnsi="Times New Roman" w:cs="Times New Roman"/>
          <w:sz w:val="28"/>
          <w:szCs w:val="28"/>
        </w:rPr>
        <w:t>действительности</w:t>
      </w:r>
      <w:r>
        <w:rPr>
          <w:rFonts w:ascii="Times New Roman" w:hAnsi="Times New Roman" w:cs="Times New Roman"/>
          <w:sz w:val="28"/>
          <w:szCs w:val="28"/>
        </w:rPr>
        <w:t xml:space="preserve">, </w:t>
      </w:r>
      <w:r>
        <w:rPr>
          <w:rFonts w:ascii="Times New Roman" w:hAnsi="Times New Roman" w:cs="Times New Roman"/>
          <w:sz w:val="28"/>
          <w:szCs w:val="28"/>
        </w:rPr>
        <w:t>соответствующих</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нравственных</w:t>
      </w:r>
      <w:r>
        <w:rPr>
          <w:rFonts w:ascii="Times New Roman" w:hAnsi="Times New Roman" w:cs="Times New Roman"/>
          <w:sz w:val="28"/>
          <w:szCs w:val="28"/>
        </w:rPr>
        <w:t xml:space="preserve"> </w:t>
      </w:r>
      <w:r>
        <w:rPr>
          <w:rFonts w:ascii="Times New Roman" w:hAnsi="Times New Roman" w:cs="Times New Roman"/>
          <w:sz w:val="28"/>
          <w:szCs w:val="28"/>
        </w:rPr>
        <w:t>позиций</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центральноазиатская</w:t>
      </w:r>
      <w:r>
        <w:rPr>
          <w:rFonts w:ascii="Times New Roman" w:hAnsi="Times New Roman" w:cs="Times New Roman"/>
          <w:sz w:val="28"/>
          <w:szCs w:val="28"/>
        </w:rPr>
        <w:t xml:space="preserve"> </w:t>
      </w:r>
      <w:r>
        <w:rPr>
          <w:rFonts w:ascii="Times New Roman" w:hAnsi="Times New Roman" w:cs="Times New Roman"/>
          <w:sz w:val="28"/>
          <w:szCs w:val="28"/>
        </w:rPr>
        <w:t>школа</w:t>
      </w:r>
      <w:r>
        <w:rPr>
          <w:rFonts w:ascii="Times New Roman" w:hAnsi="Times New Roman" w:cs="Times New Roman"/>
          <w:sz w:val="28"/>
          <w:szCs w:val="28"/>
        </w:rPr>
        <w:t xml:space="preserve"> </w:t>
      </w:r>
      <w:r>
        <w:rPr>
          <w:rFonts w:ascii="Times New Roman" w:hAnsi="Times New Roman" w:cs="Times New Roman"/>
          <w:sz w:val="28"/>
          <w:szCs w:val="28"/>
        </w:rPr>
        <w:t>призвана</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просто</w:t>
      </w:r>
      <w:r>
        <w:rPr>
          <w:rFonts w:ascii="Times New Roman" w:hAnsi="Times New Roman" w:cs="Times New Roman"/>
          <w:sz w:val="28"/>
          <w:szCs w:val="28"/>
        </w:rPr>
        <w:t xml:space="preserve"> </w:t>
      </w:r>
      <w:r>
        <w:rPr>
          <w:rFonts w:ascii="Times New Roman" w:hAnsi="Times New Roman" w:cs="Times New Roman"/>
          <w:sz w:val="28"/>
          <w:szCs w:val="28"/>
        </w:rPr>
        <w:t>передавать</w:t>
      </w:r>
      <w:r>
        <w:rPr>
          <w:rFonts w:ascii="Times New Roman" w:hAnsi="Times New Roman" w:cs="Times New Roman"/>
          <w:sz w:val="28"/>
          <w:szCs w:val="28"/>
        </w:rPr>
        <w:t xml:space="preserve"> </w:t>
      </w:r>
      <w:r>
        <w:rPr>
          <w:rFonts w:ascii="Times New Roman" w:hAnsi="Times New Roman" w:cs="Times New Roman"/>
          <w:sz w:val="28"/>
          <w:szCs w:val="28"/>
        </w:rPr>
        <w:t>подрастающему</w:t>
      </w:r>
      <w:r>
        <w:rPr>
          <w:rFonts w:ascii="Times New Roman" w:hAnsi="Times New Roman" w:cs="Times New Roman"/>
          <w:sz w:val="28"/>
          <w:szCs w:val="28"/>
        </w:rPr>
        <w:t xml:space="preserve"> </w:t>
      </w:r>
      <w:r>
        <w:rPr>
          <w:rFonts w:ascii="Times New Roman" w:hAnsi="Times New Roman" w:cs="Times New Roman"/>
          <w:sz w:val="28"/>
          <w:szCs w:val="28"/>
        </w:rPr>
        <w:t>курдскому</w:t>
      </w:r>
      <w:r>
        <w:rPr>
          <w:rFonts w:ascii="Times New Roman" w:hAnsi="Times New Roman" w:cs="Times New Roman"/>
          <w:sz w:val="28"/>
          <w:szCs w:val="28"/>
        </w:rPr>
        <w:t xml:space="preserve"> </w:t>
      </w:r>
      <w:r>
        <w:rPr>
          <w:rFonts w:ascii="Times New Roman" w:hAnsi="Times New Roman" w:cs="Times New Roman"/>
          <w:sz w:val="28"/>
          <w:szCs w:val="28"/>
        </w:rPr>
        <w:t>поколению</w:t>
      </w:r>
      <w:r>
        <w:rPr>
          <w:rFonts w:ascii="Times New Roman" w:hAnsi="Times New Roman" w:cs="Times New Roman"/>
          <w:sz w:val="28"/>
          <w:szCs w:val="28"/>
        </w:rPr>
        <w:t xml:space="preserve"> </w:t>
      </w:r>
      <w:r>
        <w:rPr>
          <w:rFonts w:ascii="Times New Roman" w:hAnsi="Times New Roman" w:cs="Times New Roman"/>
          <w:sz w:val="28"/>
          <w:szCs w:val="28"/>
        </w:rPr>
        <w:t>определённую</w:t>
      </w:r>
      <w:r>
        <w:rPr>
          <w:rFonts w:ascii="Times New Roman" w:hAnsi="Times New Roman" w:cs="Times New Roman"/>
          <w:sz w:val="28"/>
          <w:szCs w:val="28"/>
        </w:rPr>
        <w:t xml:space="preserve"> </w:t>
      </w:r>
      <w:r>
        <w:rPr>
          <w:rFonts w:ascii="Times New Roman" w:hAnsi="Times New Roman" w:cs="Times New Roman"/>
          <w:sz w:val="28"/>
          <w:szCs w:val="28"/>
        </w:rPr>
        <w:t>сумму</w:t>
      </w:r>
      <w:r>
        <w:rPr>
          <w:rFonts w:ascii="Times New Roman" w:hAnsi="Times New Roman" w:cs="Times New Roman"/>
          <w:sz w:val="28"/>
          <w:szCs w:val="28"/>
        </w:rPr>
        <w:t xml:space="preserve"> </w:t>
      </w:r>
      <w:r>
        <w:rPr>
          <w:rFonts w:ascii="Times New Roman" w:hAnsi="Times New Roman" w:cs="Times New Roman"/>
          <w:sz w:val="28"/>
          <w:szCs w:val="28"/>
        </w:rPr>
        <w:t>фактических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формировать</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цельную</w:t>
      </w:r>
      <w:r>
        <w:rPr>
          <w:rFonts w:ascii="Times New Roman" w:hAnsi="Times New Roman" w:cs="Times New Roman"/>
          <w:sz w:val="28"/>
          <w:szCs w:val="28"/>
        </w:rPr>
        <w:t xml:space="preserve"> </w:t>
      </w:r>
      <w:r>
        <w:rPr>
          <w:rFonts w:ascii="Times New Roman" w:hAnsi="Times New Roman" w:cs="Times New Roman"/>
          <w:sz w:val="28"/>
          <w:szCs w:val="28"/>
        </w:rPr>
        <w:t>научную</w:t>
      </w:r>
      <w:r>
        <w:rPr>
          <w:rFonts w:ascii="Times New Roman" w:hAnsi="Times New Roman" w:cs="Times New Roman"/>
          <w:sz w:val="28"/>
          <w:szCs w:val="28"/>
        </w:rPr>
        <w:t xml:space="preserve"> </w:t>
      </w:r>
      <w:r>
        <w:rPr>
          <w:rFonts w:ascii="Times New Roman" w:hAnsi="Times New Roman" w:cs="Times New Roman"/>
          <w:sz w:val="28"/>
          <w:szCs w:val="28"/>
        </w:rPr>
        <w:t>мировоззренческую</w:t>
      </w:r>
      <w:r>
        <w:rPr>
          <w:rFonts w:ascii="Times New Roman" w:hAnsi="Times New Roman" w:cs="Times New Roman"/>
          <w:sz w:val="28"/>
          <w:szCs w:val="28"/>
        </w:rPr>
        <w:t xml:space="preserve"> </w:t>
      </w:r>
      <w:r>
        <w:rPr>
          <w:rFonts w:ascii="Times New Roman" w:hAnsi="Times New Roman" w:cs="Times New Roman"/>
          <w:sz w:val="28"/>
          <w:szCs w:val="28"/>
        </w:rPr>
        <w:t>систему</w:t>
      </w:r>
      <w:r>
        <w:rPr>
          <w:rFonts w:ascii="Times New Roman" w:hAnsi="Times New Roman" w:cs="Times New Roman"/>
          <w:sz w:val="28"/>
          <w:szCs w:val="28"/>
        </w:rPr>
        <w:t xml:space="preserve">, </w:t>
      </w:r>
      <w:r>
        <w:rPr>
          <w:rFonts w:ascii="Times New Roman" w:hAnsi="Times New Roman" w:cs="Times New Roman"/>
          <w:sz w:val="28"/>
          <w:szCs w:val="28"/>
        </w:rPr>
        <w:t>дающую</w:t>
      </w:r>
      <w:r>
        <w:rPr>
          <w:rFonts w:ascii="Times New Roman" w:hAnsi="Times New Roman" w:cs="Times New Roman"/>
          <w:sz w:val="28"/>
          <w:szCs w:val="28"/>
        </w:rPr>
        <w:t xml:space="preserve"> </w:t>
      </w:r>
      <w:r>
        <w:rPr>
          <w:rFonts w:ascii="Times New Roman" w:hAnsi="Times New Roman" w:cs="Times New Roman"/>
          <w:sz w:val="28"/>
          <w:szCs w:val="28"/>
        </w:rPr>
        <w:t>последовательное</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аучное</w:t>
      </w:r>
      <w:r>
        <w:rPr>
          <w:rFonts w:ascii="Times New Roman" w:hAnsi="Times New Roman" w:cs="Times New Roman"/>
          <w:sz w:val="28"/>
          <w:szCs w:val="28"/>
        </w:rPr>
        <w:t xml:space="preserve"> </w:t>
      </w:r>
      <w:r>
        <w:rPr>
          <w:rFonts w:ascii="Times New Roman" w:hAnsi="Times New Roman" w:cs="Times New Roman"/>
          <w:sz w:val="28"/>
          <w:szCs w:val="28"/>
        </w:rPr>
        <w:t>объяснение</w:t>
      </w:r>
      <w:r>
        <w:rPr>
          <w:rFonts w:ascii="Times New Roman" w:hAnsi="Times New Roman" w:cs="Times New Roman"/>
          <w:sz w:val="28"/>
          <w:szCs w:val="28"/>
        </w:rPr>
        <w:t xml:space="preserve"> </w:t>
      </w:r>
      <w:r>
        <w:rPr>
          <w:rFonts w:ascii="Times New Roman" w:hAnsi="Times New Roman" w:cs="Times New Roman"/>
          <w:sz w:val="28"/>
          <w:szCs w:val="28"/>
        </w:rPr>
        <w:t>природы</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человеческой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нельзя</w:t>
      </w:r>
      <w:r>
        <w:rPr>
          <w:rFonts w:ascii="Times New Roman" w:hAnsi="Times New Roman" w:cs="Times New Roman"/>
          <w:sz w:val="28"/>
          <w:szCs w:val="28"/>
        </w:rPr>
        <w:t xml:space="preserve"> </w:t>
      </w:r>
      <w:r>
        <w:rPr>
          <w:rFonts w:ascii="Times New Roman" w:hAnsi="Times New Roman" w:cs="Times New Roman"/>
          <w:sz w:val="28"/>
          <w:szCs w:val="28"/>
        </w:rPr>
        <w:t>забывать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сознание</w:t>
      </w:r>
      <w:r>
        <w:rPr>
          <w:rFonts w:ascii="Times New Roman" w:hAnsi="Times New Roman" w:cs="Times New Roman"/>
          <w:sz w:val="28"/>
          <w:szCs w:val="28"/>
        </w:rPr>
        <w:t xml:space="preserve"> </w:t>
      </w:r>
      <w:r>
        <w:rPr>
          <w:rFonts w:ascii="Times New Roman" w:hAnsi="Times New Roman" w:cs="Times New Roman"/>
          <w:sz w:val="28"/>
          <w:szCs w:val="28"/>
        </w:rPr>
        <w:t>подрастающего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поколения</w:t>
      </w:r>
      <w:r>
        <w:rPr>
          <w:rFonts w:ascii="Times New Roman" w:hAnsi="Times New Roman" w:cs="Times New Roman"/>
          <w:sz w:val="28"/>
          <w:szCs w:val="28"/>
        </w:rPr>
        <w:t xml:space="preserve"> </w:t>
      </w:r>
      <w:r>
        <w:rPr>
          <w:rFonts w:ascii="Times New Roman" w:hAnsi="Times New Roman" w:cs="Times New Roman"/>
          <w:sz w:val="28"/>
          <w:szCs w:val="28"/>
        </w:rPr>
        <w:t>«легко</w:t>
      </w:r>
      <w:r>
        <w:rPr>
          <w:rFonts w:ascii="Times New Roman" w:hAnsi="Times New Roman" w:cs="Times New Roman"/>
          <w:sz w:val="28"/>
          <w:szCs w:val="28"/>
        </w:rPr>
        <w:t xml:space="preserve"> </w:t>
      </w:r>
      <w:r>
        <w:rPr>
          <w:rFonts w:ascii="Times New Roman" w:hAnsi="Times New Roman" w:cs="Times New Roman"/>
          <w:sz w:val="28"/>
          <w:szCs w:val="28"/>
        </w:rPr>
        <w:t>поддаётся</w:t>
      </w:r>
      <w:r>
        <w:rPr>
          <w:rFonts w:ascii="Times New Roman" w:hAnsi="Times New Roman" w:cs="Times New Roman"/>
          <w:sz w:val="28"/>
          <w:szCs w:val="28"/>
        </w:rPr>
        <w:t xml:space="preserve"> </w:t>
      </w:r>
      <w:r>
        <w:rPr>
          <w:rFonts w:ascii="Times New Roman" w:hAnsi="Times New Roman" w:cs="Times New Roman"/>
          <w:sz w:val="28"/>
          <w:szCs w:val="28"/>
        </w:rPr>
        <w:t>влиянию</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факторов</w:t>
      </w:r>
      <w:r>
        <w:rPr>
          <w:rFonts w:ascii="Times New Roman" w:hAnsi="Times New Roman" w:cs="Times New Roman"/>
          <w:sz w:val="28"/>
          <w:szCs w:val="28"/>
        </w:rPr>
        <w:t xml:space="preserve">: </w:t>
      </w:r>
      <w:r>
        <w:rPr>
          <w:rFonts w:ascii="Times New Roman" w:hAnsi="Times New Roman" w:cs="Times New Roman"/>
          <w:sz w:val="28"/>
          <w:szCs w:val="28"/>
        </w:rPr>
        <w:t>экономических</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[154</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.411].</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lang w:val="kk-KZ"/>
        </w:rPr>
        <w:t>О</w:t>
      </w:r>
      <w:r>
        <w:rPr>
          <w:rFonts w:ascii="Times New Roman" w:hAnsi="Times New Roman" w:cs="Times New Roman"/>
          <w:sz w:val="28"/>
          <w:szCs w:val="28"/>
        </w:rPr>
        <w:t>сновополагающую</w:t>
      </w: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формировании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сознательности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lang w:val="kk-KZ"/>
        </w:rPr>
        <w:t>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целом</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кур</w:t>
      </w:r>
      <w:r>
        <w:rPr>
          <w:rFonts w:ascii="Times New Roman" w:hAnsi="Times New Roman" w:cs="Times New Roman"/>
          <w:sz w:val="28"/>
          <w:szCs w:val="28"/>
          <w:lang w:val="kk-KZ"/>
        </w:rPr>
        <w:t>д</w:t>
      </w:r>
      <w:r>
        <w:rPr>
          <w:rFonts w:ascii="Times New Roman" w:hAnsi="Times New Roman" w:cs="Times New Roman"/>
          <w:sz w:val="28"/>
          <w:szCs w:val="28"/>
        </w:rPr>
        <w:t>ских</w:t>
      </w:r>
      <w:r>
        <w:rPr>
          <w:rFonts w:ascii="Times New Roman" w:hAnsi="Times New Roman" w:cs="Times New Roman"/>
          <w:sz w:val="28"/>
          <w:szCs w:val="28"/>
        </w:rPr>
        <w:t xml:space="preserve"> </w:t>
      </w:r>
      <w:r>
        <w:rPr>
          <w:rFonts w:ascii="Times New Roman" w:hAnsi="Times New Roman" w:cs="Times New Roman"/>
          <w:sz w:val="28"/>
          <w:szCs w:val="28"/>
        </w:rPr>
        <w:t>школьников</w:t>
      </w:r>
      <w:r>
        <w:rPr>
          <w:rFonts w:ascii="Times New Roman" w:hAnsi="Times New Roman" w:cs="Times New Roman"/>
          <w:sz w:val="28"/>
          <w:szCs w:val="28"/>
        </w:rPr>
        <w:t xml:space="preserve"> </w:t>
      </w:r>
      <w:r>
        <w:rPr>
          <w:rFonts w:ascii="Times New Roman" w:hAnsi="Times New Roman" w:cs="Times New Roman"/>
          <w:sz w:val="28"/>
          <w:szCs w:val="28"/>
        </w:rPr>
        <w:t>играет</w:t>
      </w:r>
      <w:r>
        <w:rPr>
          <w:rFonts w:ascii="Times New Roman" w:hAnsi="Times New Roman" w:cs="Times New Roman"/>
          <w:sz w:val="28"/>
          <w:szCs w:val="28"/>
        </w:rPr>
        <w:t xml:space="preserve"> </w:t>
      </w:r>
      <w:r>
        <w:rPr>
          <w:rFonts w:ascii="Times New Roman" w:hAnsi="Times New Roman" w:cs="Times New Roman"/>
          <w:sz w:val="28"/>
          <w:szCs w:val="28"/>
        </w:rPr>
        <w:t>классн</w:t>
      </w:r>
      <w:r>
        <w:rPr>
          <w:rFonts w:ascii="Times New Roman" w:hAnsi="Times New Roman" w:cs="Times New Roman"/>
          <w:sz w:val="28"/>
          <w:szCs w:val="28"/>
          <w:lang w:val="kk-KZ"/>
        </w:rPr>
        <w:t>ая</w:t>
      </w:r>
      <w:r>
        <w:rPr>
          <w:rFonts w:ascii="Times New Roman" w:hAnsi="Times New Roman" w:cs="Times New Roman"/>
          <w:sz w:val="28"/>
          <w:szCs w:val="28"/>
        </w:rPr>
        <w:t xml:space="preserve">, </w:t>
      </w:r>
      <w:r>
        <w:rPr>
          <w:rFonts w:ascii="Times New Roman" w:hAnsi="Times New Roman" w:cs="Times New Roman"/>
          <w:sz w:val="28"/>
          <w:szCs w:val="28"/>
        </w:rPr>
        <w:t>урочная</w:t>
      </w:r>
      <w:r>
        <w:rPr>
          <w:rFonts w:ascii="Times New Roman" w:hAnsi="Times New Roman" w:cs="Times New Roman"/>
          <w:sz w:val="28"/>
          <w:szCs w:val="28"/>
        </w:rPr>
        <w:t xml:space="preserve"> </w:t>
      </w:r>
      <w:r>
        <w:rPr>
          <w:rFonts w:ascii="Times New Roman" w:hAnsi="Times New Roman" w:cs="Times New Roman"/>
          <w:sz w:val="28"/>
          <w:szCs w:val="28"/>
        </w:rPr>
        <w:t>работа</w:t>
      </w:r>
      <w:r>
        <w:rPr>
          <w:rFonts w:ascii="Times New Roman" w:hAnsi="Times New Roman" w:cs="Times New Roman"/>
          <w:sz w:val="28"/>
          <w:szCs w:val="28"/>
        </w:rPr>
        <w:t xml:space="preserve">, </w:t>
      </w:r>
      <w:r>
        <w:rPr>
          <w:rFonts w:ascii="Times New Roman" w:hAnsi="Times New Roman" w:cs="Times New Roman"/>
          <w:sz w:val="28"/>
          <w:szCs w:val="28"/>
        </w:rPr>
        <w:t>продолжающая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дальше</w:t>
      </w:r>
      <w:r>
        <w:rPr>
          <w:rFonts w:ascii="Times New Roman" w:hAnsi="Times New Roman" w:cs="Times New Roman"/>
          <w:sz w:val="28"/>
          <w:szCs w:val="28"/>
        </w:rPr>
        <w:t xml:space="preserve"> </w:t>
      </w:r>
      <w:r>
        <w:rPr>
          <w:rFonts w:ascii="Times New Roman" w:hAnsi="Times New Roman" w:cs="Times New Roman"/>
          <w:sz w:val="28"/>
          <w:szCs w:val="28"/>
        </w:rPr>
        <w:t>оставаться</w:t>
      </w:r>
      <w:r>
        <w:rPr>
          <w:rFonts w:ascii="Times New Roman" w:hAnsi="Times New Roman" w:cs="Times New Roman"/>
          <w:sz w:val="28"/>
          <w:szCs w:val="28"/>
        </w:rPr>
        <w:t xml:space="preserve"> </w:t>
      </w:r>
      <w:r>
        <w:rPr>
          <w:rFonts w:ascii="Times New Roman" w:hAnsi="Times New Roman" w:cs="Times New Roman"/>
          <w:sz w:val="28"/>
          <w:szCs w:val="28"/>
        </w:rPr>
        <w:t>основной</w:t>
      </w:r>
      <w:r>
        <w:rPr>
          <w:rFonts w:ascii="Times New Roman" w:hAnsi="Times New Roman" w:cs="Times New Roman"/>
          <w:sz w:val="28"/>
          <w:szCs w:val="28"/>
        </w:rPr>
        <w:t xml:space="preserve"> </w:t>
      </w:r>
      <w:r>
        <w:rPr>
          <w:rFonts w:ascii="Times New Roman" w:hAnsi="Times New Roman" w:cs="Times New Roman"/>
          <w:sz w:val="28"/>
          <w:szCs w:val="28"/>
        </w:rPr>
        <w:t>формой</w:t>
      </w:r>
      <w:r>
        <w:rPr>
          <w:rFonts w:ascii="Times New Roman" w:hAnsi="Times New Roman" w:cs="Times New Roman"/>
          <w:sz w:val="28"/>
          <w:szCs w:val="28"/>
        </w:rPr>
        <w:t xml:space="preserve"> </w:t>
      </w:r>
      <w:r>
        <w:rPr>
          <w:rFonts w:ascii="Times New Roman" w:hAnsi="Times New Roman" w:cs="Times New Roman"/>
          <w:sz w:val="28"/>
          <w:szCs w:val="28"/>
        </w:rPr>
        <w:t>организации</w:t>
      </w:r>
      <w:r>
        <w:rPr>
          <w:rFonts w:ascii="Times New Roman" w:hAnsi="Times New Roman" w:cs="Times New Roman"/>
          <w:sz w:val="28"/>
          <w:szCs w:val="28"/>
        </w:rPr>
        <w:t xml:space="preserve"> </w:t>
      </w:r>
      <w:r>
        <w:rPr>
          <w:rFonts w:ascii="Times New Roman" w:hAnsi="Times New Roman" w:cs="Times New Roman"/>
          <w:sz w:val="28"/>
          <w:szCs w:val="28"/>
        </w:rPr>
        <w:t>учебно</w:t>
      </w:r>
      <w:r>
        <w:rPr>
          <w:rFonts w:ascii="Times New Roman" w:hAnsi="Times New Roman" w:cs="Times New Roman"/>
          <w:sz w:val="28"/>
          <w:szCs w:val="28"/>
        </w:rPr>
        <w:t>-</w:t>
      </w:r>
      <w:r>
        <w:rPr>
          <w:rFonts w:ascii="Times New Roman" w:hAnsi="Times New Roman" w:cs="Times New Roman"/>
          <w:sz w:val="28"/>
          <w:szCs w:val="28"/>
        </w:rPr>
        <w:t>воспитательного</w:t>
      </w:r>
      <w:r>
        <w:rPr>
          <w:rFonts w:ascii="Times New Roman" w:hAnsi="Times New Roman" w:cs="Times New Roman"/>
          <w:sz w:val="28"/>
          <w:szCs w:val="28"/>
        </w:rPr>
        <w:t xml:space="preserve"> </w:t>
      </w:r>
      <w:r>
        <w:rPr>
          <w:rFonts w:ascii="Times New Roman" w:hAnsi="Times New Roman" w:cs="Times New Roman"/>
          <w:sz w:val="28"/>
          <w:szCs w:val="28"/>
        </w:rPr>
        <w:t>процесса</w:t>
      </w:r>
      <w:r>
        <w:rPr>
          <w:rFonts w:ascii="Times New Roman" w:hAnsi="Times New Roman" w:cs="Times New Roman"/>
          <w:sz w:val="28"/>
          <w:szCs w:val="28"/>
        </w:rPr>
        <w:t xml:space="preserve">. </w:t>
      </w:r>
      <w:r>
        <w:rPr>
          <w:rFonts w:ascii="Times New Roman" w:hAnsi="Times New Roman" w:cs="Times New Roman"/>
          <w:sz w:val="28"/>
          <w:szCs w:val="28"/>
          <w:lang w:val="kk-KZ"/>
        </w:rPr>
        <w:t>И</w:t>
      </w:r>
      <w:r>
        <w:rPr>
          <w:rFonts w:ascii="Times New Roman" w:hAnsi="Times New Roman" w:cs="Times New Roman"/>
          <w:sz w:val="28"/>
          <w:szCs w:val="28"/>
        </w:rPr>
        <w:t>зучение</w:t>
      </w:r>
      <w:r>
        <w:rPr>
          <w:rFonts w:ascii="Times New Roman" w:hAnsi="Times New Roman" w:cs="Times New Roman"/>
          <w:sz w:val="28"/>
          <w:szCs w:val="28"/>
        </w:rPr>
        <w:t xml:space="preserve"> </w:t>
      </w:r>
      <w:r>
        <w:rPr>
          <w:rFonts w:ascii="Times New Roman" w:hAnsi="Times New Roman" w:cs="Times New Roman"/>
          <w:sz w:val="28"/>
          <w:szCs w:val="28"/>
        </w:rPr>
        <w:t>курдскими</w:t>
      </w:r>
      <w:r>
        <w:rPr>
          <w:rFonts w:ascii="Times New Roman" w:hAnsi="Times New Roman" w:cs="Times New Roman"/>
          <w:sz w:val="28"/>
          <w:szCs w:val="28"/>
        </w:rPr>
        <w:t xml:space="preserve"> </w:t>
      </w:r>
      <w:r>
        <w:rPr>
          <w:rFonts w:ascii="Times New Roman" w:hAnsi="Times New Roman" w:cs="Times New Roman"/>
          <w:sz w:val="28"/>
          <w:szCs w:val="28"/>
        </w:rPr>
        <w:t>учащимися</w:t>
      </w:r>
      <w:r>
        <w:rPr>
          <w:rFonts w:ascii="Times New Roman" w:hAnsi="Times New Roman" w:cs="Times New Roman"/>
          <w:sz w:val="28"/>
          <w:szCs w:val="28"/>
        </w:rPr>
        <w:t xml:space="preserve"> </w:t>
      </w:r>
      <w:r>
        <w:rPr>
          <w:rFonts w:ascii="Times New Roman" w:hAnsi="Times New Roman" w:cs="Times New Roman"/>
          <w:sz w:val="28"/>
          <w:szCs w:val="28"/>
        </w:rPr>
        <w:t>преж</w:t>
      </w:r>
      <w:r>
        <w:rPr>
          <w:rFonts w:ascii="Times New Roman" w:hAnsi="Times New Roman" w:cs="Times New Roman"/>
          <w:sz w:val="28"/>
          <w:szCs w:val="28"/>
        </w:rPr>
        <w:t>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таких</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дисциплин</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обществоведение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Pr>
          <w:rFonts w:ascii="Times New Roman" w:hAnsi="Times New Roman" w:cs="Times New Roman"/>
          <w:sz w:val="28"/>
          <w:szCs w:val="28"/>
        </w:rPr>
        <w:t>сновы</w:t>
      </w:r>
      <w:r>
        <w:rPr>
          <w:rFonts w:ascii="Times New Roman" w:hAnsi="Times New Roman" w:cs="Times New Roman"/>
          <w:sz w:val="28"/>
          <w:szCs w:val="28"/>
        </w:rPr>
        <w:t xml:space="preserve"> </w:t>
      </w:r>
      <w:r>
        <w:rPr>
          <w:rFonts w:ascii="Times New Roman" w:hAnsi="Times New Roman" w:cs="Times New Roman"/>
          <w:sz w:val="28"/>
          <w:szCs w:val="28"/>
        </w:rPr>
        <w:t>права</w:t>
      </w:r>
      <w:r>
        <w:rPr>
          <w:rFonts w:ascii="Times New Roman" w:hAnsi="Times New Roman" w:cs="Times New Roman"/>
          <w:sz w:val="28"/>
          <w:szCs w:val="28"/>
        </w:rPr>
        <w:t xml:space="preserve">, </w:t>
      </w:r>
      <w:r>
        <w:rPr>
          <w:rFonts w:ascii="Times New Roman" w:hAnsi="Times New Roman" w:cs="Times New Roman"/>
          <w:sz w:val="28"/>
          <w:szCs w:val="28"/>
        </w:rPr>
        <w:t>география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другие</w:t>
      </w:r>
      <w:r>
        <w:rPr>
          <w:rFonts w:ascii="Times New Roman" w:hAnsi="Times New Roman" w:cs="Times New Roman"/>
          <w:sz w:val="28"/>
          <w:szCs w:val="28"/>
        </w:rPr>
        <w:t xml:space="preserve"> </w:t>
      </w:r>
      <w:r>
        <w:rPr>
          <w:rFonts w:ascii="Times New Roman" w:hAnsi="Times New Roman" w:cs="Times New Roman"/>
          <w:sz w:val="28"/>
          <w:szCs w:val="28"/>
        </w:rPr>
        <w:t>способствует</w:t>
      </w:r>
      <w:r>
        <w:rPr>
          <w:rFonts w:ascii="Times New Roman" w:hAnsi="Times New Roman" w:cs="Times New Roman"/>
          <w:sz w:val="28"/>
          <w:szCs w:val="28"/>
        </w:rPr>
        <w:t xml:space="preserve"> </w:t>
      </w:r>
      <w:r>
        <w:rPr>
          <w:rFonts w:ascii="Times New Roman" w:hAnsi="Times New Roman" w:cs="Times New Roman"/>
          <w:sz w:val="28"/>
          <w:szCs w:val="28"/>
        </w:rPr>
        <w:t>освоению</w:t>
      </w:r>
      <w:r>
        <w:rPr>
          <w:rFonts w:ascii="Times New Roman" w:hAnsi="Times New Roman" w:cs="Times New Roman"/>
          <w:sz w:val="28"/>
          <w:szCs w:val="28"/>
        </w:rPr>
        <w:t xml:space="preserve"> </w:t>
      </w:r>
      <w:r>
        <w:rPr>
          <w:rFonts w:ascii="Times New Roman" w:hAnsi="Times New Roman" w:cs="Times New Roman"/>
          <w:sz w:val="28"/>
          <w:szCs w:val="28"/>
        </w:rPr>
        <w:t>ими</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положений</w:t>
      </w:r>
      <w:r>
        <w:rPr>
          <w:rFonts w:ascii="Times New Roman" w:hAnsi="Times New Roman" w:cs="Times New Roman"/>
          <w:sz w:val="28"/>
          <w:szCs w:val="28"/>
        </w:rPr>
        <w:t xml:space="preserve"> </w:t>
      </w:r>
      <w:r>
        <w:rPr>
          <w:rFonts w:ascii="Times New Roman" w:hAnsi="Times New Roman" w:cs="Times New Roman"/>
          <w:sz w:val="28"/>
          <w:szCs w:val="28"/>
        </w:rPr>
        <w:t>научной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lang w:val="kk-KZ"/>
        </w:rPr>
        <w:t>п</w:t>
      </w:r>
      <w:r>
        <w:rPr>
          <w:rFonts w:ascii="Times New Roman" w:hAnsi="Times New Roman" w:cs="Times New Roman"/>
          <w:sz w:val="28"/>
          <w:szCs w:val="28"/>
        </w:rPr>
        <w:t>олитической</w:t>
      </w:r>
      <w:r>
        <w:rPr>
          <w:rFonts w:ascii="Times New Roman" w:hAnsi="Times New Roman" w:cs="Times New Roman"/>
          <w:sz w:val="28"/>
          <w:szCs w:val="28"/>
        </w:rPr>
        <w:t xml:space="preserve"> </w:t>
      </w:r>
      <w:r>
        <w:rPr>
          <w:rFonts w:ascii="Times New Roman" w:hAnsi="Times New Roman" w:cs="Times New Roman"/>
          <w:sz w:val="28"/>
          <w:szCs w:val="28"/>
        </w:rPr>
        <w:t>теории</w:t>
      </w:r>
      <w:r>
        <w:rPr>
          <w:rFonts w:ascii="Times New Roman" w:hAnsi="Times New Roman" w:cs="Times New Roman"/>
          <w:sz w:val="28"/>
          <w:szCs w:val="28"/>
        </w:rPr>
        <w:t xml:space="preserve"> </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rPr>
        <w:t>тем</w:t>
      </w:r>
      <w:r>
        <w:rPr>
          <w:rFonts w:ascii="Times New Roman" w:hAnsi="Times New Roman" w:cs="Times New Roman"/>
          <w:sz w:val="28"/>
          <w:szCs w:val="28"/>
        </w:rPr>
        <w:t xml:space="preserve"> </w:t>
      </w:r>
      <w:r>
        <w:rPr>
          <w:rFonts w:ascii="Times New Roman" w:hAnsi="Times New Roman" w:cs="Times New Roman"/>
          <w:sz w:val="28"/>
          <w:szCs w:val="28"/>
        </w:rPr>
        <w:t>самым</w:t>
      </w:r>
      <w:r>
        <w:rPr>
          <w:rFonts w:ascii="Times New Roman" w:hAnsi="Times New Roman" w:cs="Times New Roman"/>
          <w:sz w:val="28"/>
          <w:szCs w:val="28"/>
        </w:rPr>
        <w:t xml:space="preserve"> </w:t>
      </w:r>
      <w:r>
        <w:rPr>
          <w:rFonts w:ascii="Times New Roman" w:hAnsi="Times New Roman" w:cs="Times New Roman"/>
          <w:sz w:val="28"/>
          <w:szCs w:val="28"/>
        </w:rPr>
        <w:t>глубокому</w:t>
      </w:r>
      <w:r>
        <w:rPr>
          <w:rFonts w:ascii="Times New Roman" w:hAnsi="Times New Roman" w:cs="Times New Roman"/>
          <w:sz w:val="28"/>
          <w:szCs w:val="28"/>
        </w:rPr>
        <w:t xml:space="preserve"> </w:t>
      </w:r>
      <w:r>
        <w:rPr>
          <w:rFonts w:ascii="Times New Roman" w:hAnsi="Times New Roman" w:cs="Times New Roman"/>
          <w:sz w:val="28"/>
          <w:szCs w:val="28"/>
        </w:rPr>
        <w:t>познанию</w:t>
      </w:r>
      <w:r>
        <w:rPr>
          <w:rFonts w:ascii="Times New Roman" w:hAnsi="Times New Roman" w:cs="Times New Roman"/>
          <w:sz w:val="28"/>
          <w:szCs w:val="28"/>
        </w:rPr>
        <w:t xml:space="preserve"> </w:t>
      </w:r>
      <w:r>
        <w:rPr>
          <w:rFonts w:ascii="Times New Roman" w:hAnsi="Times New Roman" w:cs="Times New Roman"/>
          <w:sz w:val="28"/>
          <w:szCs w:val="28"/>
        </w:rPr>
        <w:t>основных</w:t>
      </w:r>
      <w:r>
        <w:rPr>
          <w:rFonts w:ascii="Times New Roman" w:hAnsi="Times New Roman" w:cs="Times New Roman"/>
          <w:sz w:val="28"/>
          <w:szCs w:val="28"/>
        </w:rPr>
        <w:t xml:space="preserve"> </w:t>
      </w:r>
      <w:r>
        <w:rPr>
          <w:rFonts w:ascii="Times New Roman" w:hAnsi="Times New Roman" w:cs="Times New Roman"/>
          <w:sz w:val="28"/>
          <w:szCs w:val="28"/>
        </w:rPr>
        <w:t>закономерностей</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бщественного</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вырабатывает</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непоколебимую</w:t>
      </w:r>
      <w:r>
        <w:rPr>
          <w:rFonts w:ascii="Times New Roman" w:hAnsi="Times New Roman" w:cs="Times New Roman"/>
          <w:sz w:val="28"/>
          <w:szCs w:val="28"/>
        </w:rPr>
        <w:t xml:space="preserve"> </w:t>
      </w:r>
      <w:r>
        <w:rPr>
          <w:rFonts w:ascii="Times New Roman" w:hAnsi="Times New Roman" w:cs="Times New Roman"/>
          <w:sz w:val="28"/>
          <w:szCs w:val="28"/>
        </w:rPr>
        <w:t>веру</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реализацию</w:t>
      </w:r>
      <w:r>
        <w:rPr>
          <w:rFonts w:ascii="Times New Roman" w:hAnsi="Times New Roman" w:cs="Times New Roman"/>
          <w:sz w:val="28"/>
          <w:szCs w:val="28"/>
        </w:rPr>
        <w:t xml:space="preserve"> </w:t>
      </w:r>
      <w:r>
        <w:rPr>
          <w:rFonts w:ascii="Times New Roman" w:hAnsi="Times New Roman" w:cs="Times New Roman"/>
          <w:sz w:val="28"/>
          <w:szCs w:val="28"/>
        </w:rPr>
        <w:t>справедливых</w:t>
      </w:r>
      <w:r>
        <w:rPr>
          <w:rFonts w:ascii="Times New Roman" w:hAnsi="Times New Roman" w:cs="Times New Roman"/>
          <w:sz w:val="28"/>
          <w:szCs w:val="28"/>
        </w:rPr>
        <w:t xml:space="preserve">, </w:t>
      </w:r>
      <w:r>
        <w:rPr>
          <w:rFonts w:ascii="Times New Roman" w:hAnsi="Times New Roman" w:cs="Times New Roman"/>
          <w:sz w:val="28"/>
          <w:szCs w:val="28"/>
        </w:rPr>
        <w:t>демократических</w:t>
      </w:r>
      <w:r>
        <w:rPr>
          <w:rFonts w:ascii="Times New Roman" w:hAnsi="Times New Roman" w:cs="Times New Roman"/>
          <w:sz w:val="28"/>
          <w:szCs w:val="28"/>
        </w:rPr>
        <w:t xml:space="preserve"> </w:t>
      </w:r>
      <w:r>
        <w:rPr>
          <w:rFonts w:ascii="Times New Roman" w:hAnsi="Times New Roman" w:cs="Times New Roman"/>
          <w:sz w:val="28"/>
          <w:szCs w:val="28"/>
        </w:rPr>
        <w:t>идеалов</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 </w:t>
      </w:r>
      <w:r>
        <w:rPr>
          <w:rFonts w:ascii="Times New Roman" w:hAnsi="Times New Roman" w:cs="Times New Roman"/>
          <w:sz w:val="28"/>
          <w:szCs w:val="28"/>
        </w:rPr>
        <w:t>Наряду</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классной</w:t>
      </w:r>
      <w:r>
        <w:rPr>
          <w:rFonts w:ascii="Times New Roman" w:hAnsi="Times New Roman" w:cs="Times New Roman"/>
          <w:sz w:val="28"/>
          <w:szCs w:val="28"/>
        </w:rPr>
        <w:t xml:space="preserve"> </w:t>
      </w:r>
      <w:r>
        <w:rPr>
          <w:rFonts w:ascii="Times New Roman" w:hAnsi="Times New Roman" w:cs="Times New Roman"/>
          <w:sz w:val="28"/>
          <w:szCs w:val="28"/>
        </w:rPr>
        <w:t>работой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выработк</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сознательности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учащихся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всевозрастающую</w:t>
      </w:r>
      <w:r>
        <w:rPr>
          <w:rFonts w:ascii="Times New Roman" w:hAnsi="Times New Roman" w:cs="Times New Roman"/>
          <w:sz w:val="28"/>
          <w:szCs w:val="28"/>
        </w:rPr>
        <w:t xml:space="preserve"> </w:t>
      </w:r>
      <w:r>
        <w:rPr>
          <w:rFonts w:ascii="Times New Roman" w:hAnsi="Times New Roman" w:cs="Times New Roman"/>
          <w:sz w:val="28"/>
          <w:szCs w:val="28"/>
          <w:lang w:val="kk-KZ"/>
        </w:rPr>
        <w:t>з</w:t>
      </w:r>
      <w:r>
        <w:rPr>
          <w:rFonts w:ascii="Times New Roman" w:hAnsi="Times New Roman" w:cs="Times New Roman"/>
          <w:sz w:val="28"/>
          <w:szCs w:val="28"/>
        </w:rPr>
        <w:t>начимость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приобретает</w:t>
      </w:r>
      <w:r>
        <w:rPr>
          <w:rFonts w:ascii="Times New Roman" w:hAnsi="Times New Roman" w:cs="Times New Roman"/>
          <w:sz w:val="28"/>
          <w:szCs w:val="28"/>
        </w:rPr>
        <w:t xml:space="preserve"> </w:t>
      </w:r>
      <w:r>
        <w:rPr>
          <w:rFonts w:ascii="Times New Roman" w:hAnsi="Times New Roman" w:cs="Times New Roman"/>
          <w:sz w:val="28"/>
          <w:szCs w:val="28"/>
        </w:rPr>
        <w:t>внеклассная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внешкольная</w:t>
      </w:r>
      <w:r>
        <w:rPr>
          <w:rFonts w:ascii="Times New Roman" w:hAnsi="Times New Roman" w:cs="Times New Roman"/>
          <w:sz w:val="28"/>
          <w:szCs w:val="28"/>
        </w:rPr>
        <w:t xml:space="preserve"> </w:t>
      </w:r>
      <w:r>
        <w:rPr>
          <w:rFonts w:ascii="Times New Roman" w:hAnsi="Times New Roman" w:cs="Times New Roman"/>
          <w:sz w:val="28"/>
          <w:szCs w:val="28"/>
        </w:rPr>
        <w:t>работа</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Речь</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идёт</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таких</w:t>
      </w:r>
      <w:r>
        <w:rPr>
          <w:rFonts w:ascii="Times New Roman" w:hAnsi="Times New Roman" w:cs="Times New Roman"/>
          <w:sz w:val="28"/>
          <w:szCs w:val="28"/>
        </w:rPr>
        <w:t xml:space="preserve"> </w:t>
      </w:r>
      <w:r>
        <w:rPr>
          <w:rFonts w:ascii="Times New Roman" w:hAnsi="Times New Roman" w:cs="Times New Roman"/>
          <w:sz w:val="28"/>
          <w:szCs w:val="28"/>
        </w:rPr>
        <w:t>утвердившихся</w:t>
      </w:r>
      <w:r>
        <w:rPr>
          <w:rFonts w:ascii="Times New Roman" w:hAnsi="Times New Roman" w:cs="Times New Roman"/>
          <w:sz w:val="28"/>
          <w:szCs w:val="28"/>
        </w:rPr>
        <w:t xml:space="preserve"> </w:t>
      </w:r>
      <w:r>
        <w:rPr>
          <w:rFonts w:ascii="Times New Roman" w:hAnsi="Times New Roman" w:cs="Times New Roman"/>
          <w:sz w:val="28"/>
          <w:szCs w:val="28"/>
        </w:rPr>
        <w:t>формах</w:t>
      </w:r>
      <w:r>
        <w:rPr>
          <w:rFonts w:ascii="Times New Roman" w:hAnsi="Times New Roman" w:cs="Times New Roman"/>
          <w:sz w:val="28"/>
          <w:szCs w:val="28"/>
        </w:rPr>
        <w:t xml:space="preserve"> </w:t>
      </w:r>
      <w:r>
        <w:rPr>
          <w:rFonts w:ascii="Times New Roman" w:hAnsi="Times New Roman" w:cs="Times New Roman"/>
          <w:sz w:val="28"/>
          <w:szCs w:val="28"/>
        </w:rPr>
        <w:t>политик</w:t>
      </w:r>
      <w:r>
        <w:rPr>
          <w:rFonts w:ascii="Times New Roman" w:hAnsi="Times New Roman" w:cs="Times New Roman"/>
          <w:sz w:val="28"/>
          <w:szCs w:val="28"/>
          <w:lang w:val="kk-KZ"/>
        </w:rPr>
        <w:t>о</w:t>
      </w:r>
      <w:r>
        <w:rPr>
          <w:rFonts w:ascii="Times New Roman" w:hAnsi="Times New Roman" w:cs="Times New Roman"/>
          <w:sz w:val="28"/>
          <w:szCs w:val="28"/>
          <w:lang w:val="kk-KZ"/>
        </w:rPr>
        <w:t>-</w:t>
      </w:r>
      <w:r>
        <w:rPr>
          <w:rFonts w:ascii="Times New Roman" w:hAnsi="Times New Roman" w:cs="Times New Roman"/>
          <w:sz w:val="28"/>
          <w:szCs w:val="28"/>
        </w:rPr>
        <w:t>воспитательной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учащимися</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систематическое</w:t>
      </w:r>
      <w:r>
        <w:rPr>
          <w:rFonts w:ascii="Times New Roman" w:hAnsi="Times New Roman" w:cs="Times New Roman"/>
          <w:sz w:val="28"/>
          <w:szCs w:val="28"/>
        </w:rPr>
        <w:t xml:space="preserve"> </w:t>
      </w:r>
      <w:r>
        <w:rPr>
          <w:rFonts w:ascii="Times New Roman" w:hAnsi="Times New Roman" w:cs="Times New Roman"/>
          <w:sz w:val="28"/>
          <w:szCs w:val="28"/>
        </w:rPr>
        <w:t>проведение</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непосредственном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активном</w:t>
      </w:r>
      <w:r>
        <w:rPr>
          <w:rFonts w:ascii="Times New Roman" w:hAnsi="Times New Roman" w:cs="Times New Roman"/>
          <w:sz w:val="28"/>
          <w:szCs w:val="28"/>
        </w:rPr>
        <w:t xml:space="preserve"> </w:t>
      </w:r>
      <w:r>
        <w:rPr>
          <w:rFonts w:ascii="Times New Roman" w:hAnsi="Times New Roman" w:cs="Times New Roman"/>
          <w:sz w:val="28"/>
          <w:szCs w:val="28"/>
        </w:rPr>
        <w:t>участии</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организаций</w:t>
      </w:r>
      <w:r>
        <w:rPr>
          <w:rFonts w:ascii="Times New Roman" w:hAnsi="Times New Roman" w:cs="Times New Roman"/>
          <w:sz w:val="28"/>
          <w:szCs w:val="28"/>
        </w:rPr>
        <w:t xml:space="preserve"> </w:t>
      </w:r>
      <w:r>
        <w:rPr>
          <w:rFonts w:ascii="Times New Roman" w:hAnsi="Times New Roman" w:cs="Times New Roman"/>
          <w:sz w:val="28"/>
          <w:szCs w:val="28"/>
        </w:rPr>
        <w:t>школ</w:t>
      </w:r>
      <w:r>
        <w:rPr>
          <w:rFonts w:ascii="Times New Roman" w:hAnsi="Times New Roman" w:cs="Times New Roman"/>
          <w:sz w:val="28"/>
          <w:szCs w:val="28"/>
        </w:rPr>
        <w:t xml:space="preserve">, </w:t>
      </w:r>
      <w:r>
        <w:rPr>
          <w:rFonts w:ascii="Times New Roman" w:hAnsi="Times New Roman" w:cs="Times New Roman"/>
          <w:sz w:val="28"/>
          <w:szCs w:val="28"/>
        </w:rPr>
        <w:t>политич</w:t>
      </w:r>
      <w:r>
        <w:rPr>
          <w:rFonts w:ascii="Times New Roman" w:hAnsi="Times New Roman" w:cs="Times New Roman"/>
          <w:sz w:val="28"/>
          <w:szCs w:val="28"/>
        </w:rPr>
        <w:t>еских</w:t>
      </w:r>
      <w:r>
        <w:rPr>
          <w:rFonts w:ascii="Times New Roman" w:hAnsi="Times New Roman" w:cs="Times New Roman"/>
          <w:sz w:val="28"/>
          <w:szCs w:val="28"/>
        </w:rPr>
        <w:t xml:space="preserve"> </w:t>
      </w:r>
      <w:r>
        <w:rPr>
          <w:rFonts w:ascii="Times New Roman" w:hAnsi="Times New Roman" w:cs="Times New Roman"/>
          <w:sz w:val="28"/>
          <w:szCs w:val="28"/>
        </w:rPr>
        <w:t>информаци</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бесед</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темы</w:t>
      </w:r>
      <w:r>
        <w:rPr>
          <w:rFonts w:ascii="Times New Roman" w:hAnsi="Times New Roman" w:cs="Times New Roman"/>
          <w:sz w:val="28"/>
          <w:szCs w:val="28"/>
          <w:lang w:val="kk-KZ"/>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чтений</w:t>
      </w:r>
      <w:r>
        <w:rPr>
          <w:rFonts w:ascii="Times New Roman" w:hAnsi="Times New Roman" w:cs="Times New Roman"/>
          <w:sz w:val="28"/>
          <w:szCs w:val="28"/>
        </w:rPr>
        <w:t xml:space="preserve"> </w:t>
      </w:r>
      <w:r>
        <w:rPr>
          <w:rFonts w:ascii="Times New Roman" w:hAnsi="Times New Roman" w:cs="Times New Roman"/>
          <w:sz w:val="28"/>
          <w:szCs w:val="28"/>
        </w:rPr>
        <w:t>лекций</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внешнеполитической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ученических</w:t>
      </w:r>
      <w:r>
        <w:rPr>
          <w:rFonts w:ascii="Times New Roman" w:hAnsi="Times New Roman" w:cs="Times New Roman"/>
          <w:sz w:val="28"/>
          <w:szCs w:val="28"/>
        </w:rPr>
        <w:t xml:space="preserve"> </w:t>
      </w:r>
      <w:r>
        <w:rPr>
          <w:rFonts w:ascii="Times New Roman" w:hAnsi="Times New Roman" w:cs="Times New Roman"/>
          <w:sz w:val="28"/>
          <w:szCs w:val="28"/>
        </w:rPr>
        <w:t>конференций</w:t>
      </w:r>
      <w:r>
        <w:rPr>
          <w:rFonts w:ascii="Times New Roman" w:hAnsi="Times New Roman" w:cs="Times New Roman"/>
          <w:sz w:val="28"/>
          <w:szCs w:val="28"/>
        </w:rPr>
        <w:t xml:space="preserve">, </w:t>
      </w:r>
      <w:r>
        <w:rPr>
          <w:rFonts w:ascii="Times New Roman" w:hAnsi="Times New Roman" w:cs="Times New Roman"/>
          <w:sz w:val="28"/>
          <w:szCs w:val="28"/>
        </w:rPr>
        <w:t>диспутов</w:t>
      </w:r>
      <w:r>
        <w:rPr>
          <w:rFonts w:ascii="Times New Roman" w:hAnsi="Times New Roman" w:cs="Times New Roman"/>
          <w:sz w:val="28"/>
          <w:szCs w:val="28"/>
        </w:rPr>
        <w:t xml:space="preserve">, </w:t>
      </w:r>
      <w:r>
        <w:rPr>
          <w:rFonts w:ascii="Times New Roman" w:hAnsi="Times New Roman" w:cs="Times New Roman"/>
          <w:sz w:val="28"/>
          <w:szCs w:val="28"/>
        </w:rPr>
        <w:t>вечеров</w:t>
      </w:r>
      <w:r>
        <w:rPr>
          <w:rFonts w:ascii="Times New Roman" w:hAnsi="Times New Roman" w:cs="Times New Roman"/>
          <w:sz w:val="28"/>
          <w:szCs w:val="28"/>
        </w:rPr>
        <w:t xml:space="preserve"> </w:t>
      </w:r>
      <w:r>
        <w:rPr>
          <w:rFonts w:ascii="Times New Roman" w:hAnsi="Times New Roman" w:cs="Times New Roman"/>
          <w:sz w:val="28"/>
          <w:szCs w:val="28"/>
        </w:rPr>
        <w:t>вопросов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ответов</w:t>
      </w:r>
      <w:r>
        <w:rPr>
          <w:rFonts w:ascii="Times New Roman" w:hAnsi="Times New Roman" w:cs="Times New Roman"/>
          <w:sz w:val="28"/>
          <w:szCs w:val="28"/>
        </w:rPr>
        <w:t xml:space="preserve">, </w:t>
      </w:r>
      <w:r>
        <w:rPr>
          <w:rFonts w:ascii="Times New Roman" w:hAnsi="Times New Roman" w:cs="Times New Roman"/>
          <w:sz w:val="28"/>
          <w:szCs w:val="28"/>
        </w:rPr>
        <w:t>встреч</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ветеранами</w:t>
      </w:r>
      <w:r>
        <w:rPr>
          <w:rFonts w:ascii="Times New Roman" w:hAnsi="Times New Roman" w:cs="Times New Roman"/>
          <w:sz w:val="28"/>
          <w:szCs w:val="28"/>
        </w:rPr>
        <w:t xml:space="preserve"> </w:t>
      </w:r>
      <w:r>
        <w:rPr>
          <w:rFonts w:ascii="Times New Roman" w:hAnsi="Times New Roman" w:cs="Times New Roman"/>
          <w:sz w:val="28"/>
          <w:szCs w:val="28"/>
        </w:rPr>
        <w:t>Великой</w:t>
      </w:r>
      <w:r>
        <w:rPr>
          <w:rFonts w:ascii="Times New Roman" w:hAnsi="Times New Roman" w:cs="Times New Roman"/>
          <w:sz w:val="28"/>
          <w:szCs w:val="28"/>
        </w:rPr>
        <w:t xml:space="preserve"> </w:t>
      </w:r>
      <w:r>
        <w:rPr>
          <w:rFonts w:ascii="Times New Roman" w:hAnsi="Times New Roman" w:cs="Times New Roman"/>
          <w:sz w:val="28"/>
          <w:szCs w:val="28"/>
        </w:rPr>
        <w:t>Отечественной</w:t>
      </w:r>
      <w:r>
        <w:rPr>
          <w:rFonts w:ascii="Times New Roman" w:hAnsi="Times New Roman" w:cs="Times New Roman"/>
          <w:sz w:val="28"/>
          <w:szCs w:val="28"/>
        </w:rPr>
        <w:t xml:space="preserve">, </w:t>
      </w:r>
      <w:r>
        <w:rPr>
          <w:rFonts w:ascii="Times New Roman" w:hAnsi="Times New Roman" w:cs="Times New Roman"/>
          <w:sz w:val="28"/>
          <w:szCs w:val="28"/>
        </w:rPr>
        <w:t>Афганской</w:t>
      </w:r>
      <w:r>
        <w:rPr>
          <w:rFonts w:ascii="Times New Roman" w:hAnsi="Times New Roman" w:cs="Times New Roman"/>
          <w:sz w:val="28"/>
          <w:szCs w:val="28"/>
        </w:rPr>
        <w:t xml:space="preserve"> </w:t>
      </w:r>
      <w:r>
        <w:rPr>
          <w:rFonts w:ascii="Times New Roman" w:hAnsi="Times New Roman" w:cs="Times New Roman"/>
          <w:sz w:val="28"/>
          <w:szCs w:val="28"/>
        </w:rPr>
        <w:t>войн</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w:t>
      </w:r>
      <w:r>
        <w:rPr>
          <w:rFonts w:ascii="Times New Roman" w:hAnsi="Times New Roman" w:cs="Times New Roman"/>
          <w:sz w:val="28"/>
          <w:szCs w:val="28"/>
        </w:rPr>
        <w:t xml:space="preserve">. </w:t>
      </w:r>
      <w:r>
        <w:rPr>
          <w:rFonts w:ascii="Times New Roman" w:hAnsi="Times New Roman" w:cs="Times New Roman"/>
          <w:sz w:val="28"/>
          <w:szCs w:val="28"/>
          <w:lang w:val="kk-KZ"/>
        </w:rPr>
        <w:t>Ш</w:t>
      </w:r>
      <w:r>
        <w:rPr>
          <w:rFonts w:ascii="Times New Roman" w:hAnsi="Times New Roman" w:cs="Times New Roman"/>
          <w:sz w:val="28"/>
          <w:szCs w:val="28"/>
        </w:rPr>
        <w:t>ирокое</w:t>
      </w:r>
      <w:r>
        <w:rPr>
          <w:rFonts w:ascii="Times New Roman" w:hAnsi="Times New Roman" w:cs="Times New Roman"/>
          <w:sz w:val="28"/>
          <w:szCs w:val="28"/>
        </w:rPr>
        <w:t xml:space="preserve"> </w:t>
      </w:r>
      <w:r>
        <w:rPr>
          <w:rFonts w:ascii="Times New Roman" w:hAnsi="Times New Roman" w:cs="Times New Roman"/>
          <w:sz w:val="28"/>
          <w:szCs w:val="28"/>
        </w:rPr>
        <w:t>развитие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школе</w:t>
      </w:r>
      <w:r>
        <w:rPr>
          <w:rFonts w:ascii="Times New Roman" w:hAnsi="Times New Roman" w:cs="Times New Roman"/>
          <w:sz w:val="28"/>
          <w:szCs w:val="28"/>
        </w:rPr>
        <w:t xml:space="preserve"> </w:t>
      </w:r>
      <w:r>
        <w:rPr>
          <w:rFonts w:ascii="Times New Roman" w:hAnsi="Times New Roman" w:cs="Times New Roman"/>
          <w:sz w:val="28"/>
          <w:szCs w:val="28"/>
        </w:rPr>
        <w:t>получают</w:t>
      </w:r>
      <w:r>
        <w:rPr>
          <w:rFonts w:ascii="Times New Roman" w:hAnsi="Times New Roman" w:cs="Times New Roman"/>
          <w:sz w:val="28"/>
          <w:szCs w:val="28"/>
        </w:rPr>
        <w:t xml:space="preserve"> </w:t>
      </w:r>
      <w:r>
        <w:rPr>
          <w:rFonts w:ascii="Times New Roman" w:hAnsi="Times New Roman" w:cs="Times New Roman"/>
          <w:sz w:val="28"/>
          <w:szCs w:val="28"/>
        </w:rPr>
        <w:t>клубы</w:t>
      </w:r>
      <w:r>
        <w:rPr>
          <w:rFonts w:ascii="Times New Roman" w:hAnsi="Times New Roman" w:cs="Times New Roman"/>
          <w:sz w:val="28"/>
          <w:szCs w:val="28"/>
        </w:rPr>
        <w:t xml:space="preserve"> </w:t>
      </w:r>
      <w:r>
        <w:rPr>
          <w:rFonts w:ascii="Times New Roman" w:hAnsi="Times New Roman" w:cs="Times New Roman"/>
          <w:sz w:val="28"/>
          <w:szCs w:val="28"/>
        </w:rPr>
        <w:t>текущей</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Всё</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формирует</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школьной</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молодежи</w:t>
      </w:r>
      <w:r>
        <w:rPr>
          <w:rFonts w:ascii="Times New Roman" w:hAnsi="Times New Roman" w:cs="Times New Roman"/>
          <w:sz w:val="28"/>
          <w:szCs w:val="28"/>
        </w:rPr>
        <w:t xml:space="preserve"> </w:t>
      </w:r>
      <w:r>
        <w:rPr>
          <w:rFonts w:ascii="Times New Roman" w:hAnsi="Times New Roman" w:cs="Times New Roman"/>
          <w:sz w:val="28"/>
          <w:szCs w:val="28"/>
        </w:rPr>
        <w:t>стойкий</w:t>
      </w:r>
      <w:r>
        <w:rPr>
          <w:rFonts w:ascii="Times New Roman" w:hAnsi="Times New Roman" w:cs="Times New Roman"/>
          <w:sz w:val="28"/>
          <w:szCs w:val="28"/>
        </w:rPr>
        <w:t xml:space="preserve"> </w:t>
      </w:r>
      <w:r>
        <w:rPr>
          <w:rFonts w:ascii="Times New Roman" w:hAnsi="Times New Roman" w:cs="Times New Roman"/>
          <w:sz w:val="28"/>
          <w:szCs w:val="28"/>
        </w:rPr>
        <w:t>интерес</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политическим</w:t>
      </w:r>
      <w:r>
        <w:rPr>
          <w:rFonts w:ascii="Times New Roman" w:hAnsi="Times New Roman" w:cs="Times New Roman"/>
          <w:sz w:val="28"/>
          <w:szCs w:val="28"/>
        </w:rPr>
        <w:t xml:space="preserve"> </w:t>
      </w:r>
      <w:r>
        <w:rPr>
          <w:rFonts w:ascii="Times New Roman" w:hAnsi="Times New Roman" w:cs="Times New Roman"/>
          <w:sz w:val="28"/>
          <w:szCs w:val="28"/>
        </w:rPr>
        <w:t>знаниям</w:t>
      </w:r>
      <w:r>
        <w:rPr>
          <w:rFonts w:ascii="Times New Roman" w:hAnsi="Times New Roman" w:cs="Times New Roman"/>
          <w:sz w:val="28"/>
          <w:szCs w:val="28"/>
        </w:rPr>
        <w:t xml:space="preserve">, </w:t>
      </w:r>
      <w:r>
        <w:rPr>
          <w:rFonts w:ascii="Times New Roman" w:hAnsi="Times New Roman" w:cs="Times New Roman"/>
          <w:sz w:val="28"/>
          <w:szCs w:val="28"/>
        </w:rPr>
        <w:t>позволяет</w:t>
      </w:r>
      <w:r>
        <w:rPr>
          <w:rFonts w:ascii="Times New Roman" w:hAnsi="Times New Roman" w:cs="Times New Roman"/>
          <w:sz w:val="28"/>
          <w:szCs w:val="28"/>
        </w:rPr>
        <w:t xml:space="preserve"> </w:t>
      </w:r>
      <w:r>
        <w:rPr>
          <w:rFonts w:ascii="Times New Roman" w:hAnsi="Times New Roman" w:cs="Times New Roman"/>
          <w:sz w:val="28"/>
          <w:szCs w:val="28"/>
        </w:rPr>
        <w:t>ей</w:t>
      </w:r>
      <w:r>
        <w:rPr>
          <w:rFonts w:ascii="Times New Roman" w:hAnsi="Times New Roman" w:cs="Times New Roman"/>
          <w:sz w:val="28"/>
          <w:szCs w:val="28"/>
        </w:rPr>
        <w:t xml:space="preserve"> </w:t>
      </w:r>
      <w:r>
        <w:rPr>
          <w:rFonts w:ascii="Times New Roman" w:hAnsi="Times New Roman" w:cs="Times New Roman"/>
          <w:sz w:val="28"/>
          <w:szCs w:val="28"/>
        </w:rPr>
        <w:t>правильно</w:t>
      </w:r>
      <w:r>
        <w:rPr>
          <w:rFonts w:ascii="Times New Roman" w:hAnsi="Times New Roman" w:cs="Times New Roman"/>
          <w:sz w:val="28"/>
          <w:szCs w:val="28"/>
        </w:rPr>
        <w:t xml:space="preserve"> </w:t>
      </w:r>
      <w:r>
        <w:rPr>
          <w:rFonts w:ascii="Times New Roman" w:hAnsi="Times New Roman" w:cs="Times New Roman"/>
          <w:sz w:val="28"/>
          <w:szCs w:val="28"/>
        </w:rPr>
        <w:t>разбираться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событиях</w:t>
      </w:r>
      <w:r>
        <w:rPr>
          <w:rFonts w:ascii="Times New Roman" w:hAnsi="Times New Roman" w:cs="Times New Roman"/>
          <w:sz w:val="28"/>
          <w:szCs w:val="28"/>
        </w:rPr>
        <w:t xml:space="preserve">, </w:t>
      </w:r>
      <w:r>
        <w:rPr>
          <w:rFonts w:ascii="Times New Roman" w:hAnsi="Times New Roman" w:cs="Times New Roman"/>
          <w:sz w:val="28"/>
          <w:szCs w:val="28"/>
        </w:rPr>
        <w:t>давать</w:t>
      </w:r>
      <w:r>
        <w:rPr>
          <w:rFonts w:ascii="Times New Roman" w:hAnsi="Times New Roman" w:cs="Times New Roman"/>
          <w:sz w:val="28"/>
          <w:szCs w:val="28"/>
        </w:rPr>
        <w:t xml:space="preserve"> </w:t>
      </w:r>
      <w:r>
        <w:rPr>
          <w:rFonts w:ascii="Times New Roman" w:hAnsi="Times New Roman" w:cs="Times New Roman"/>
          <w:sz w:val="28"/>
          <w:szCs w:val="28"/>
        </w:rPr>
        <w:t>им</w:t>
      </w:r>
      <w:r>
        <w:rPr>
          <w:rFonts w:ascii="Times New Roman" w:hAnsi="Times New Roman" w:cs="Times New Roman"/>
          <w:sz w:val="28"/>
          <w:szCs w:val="28"/>
        </w:rPr>
        <w:t xml:space="preserve"> </w:t>
      </w:r>
      <w:r>
        <w:rPr>
          <w:rFonts w:ascii="Times New Roman" w:hAnsi="Times New Roman" w:cs="Times New Roman"/>
          <w:sz w:val="28"/>
          <w:szCs w:val="28"/>
        </w:rPr>
        <w:t>объективную</w:t>
      </w:r>
      <w:r>
        <w:rPr>
          <w:rFonts w:ascii="Times New Roman" w:hAnsi="Times New Roman" w:cs="Times New Roman"/>
          <w:sz w:val="28"/>
          <w:szCs w:val="28"/>
        </w:rPr>
        <w:t xml:space="preserve"> </w:t>
      </w:r>
      <w:r>
        <w:rPr>
          <w:rFonts w:ascii="Times New Roman" w:hAnsi="Times New Roman" w:cs="Times New Roman"/>
          <w:sz w:val="28"/>
          <w:szCs w:val="28"/>
        </w:rPr>
        <w:t>оценку</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всемерной</w:t>
      </w:r>
      <w:r>
        <w:rPr>
          <w:rFonts w:ascii="Times New Roman" w:hAnsi="Times New Roman" w:cs="Times New Roman"/>
          <w:sz w:val="28"/>
          <w:szCs w:val="28"/>
        </w:rPr>
        <w:t xml:space="preserve"> </w:t>
      </w:r>
      <w:r>
        <w:rPr>
          <w:rFonts w:ascii="Times New Roman" w:hAnsi="Times New Roman" w:cs="Times New Roman"/>
          <w:sz w:val="28"/>
          <w:szCs w:val="28"/>
        </w:rPr>
        <w:t>демократизации</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важным</w:t>
      </w:r>
      <w:r>
        <w:rPr>
          <w:rFonts w:ascii="Times New Roman" w:hAnsi="Times New Roman" w:cs="Times New Roman"/>
          <w:sz w:val="28"/>
          <w:szCs w:val="28"/>
        </w:rPr>
        <w:t xml:space="preserve"> </w:t>
      </w:r>
      <w:r>
        <w:rPr>
          <w:rFonts w:ascii="Times New Roman" w:hAnsi="Times New Roman" w:cs="Times New Roman"/>
          <w:sz w:val="28"/>
          <w:szCs w:val="28"/>
        </w:rPr>
        <w:t>методом</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идеологического</w:t>
      </w:r>
      <w:r>
        <w:rPr>
          <w:rFonts w:ascii="Times New Roman" w:hAnsi="Times New Roman" w:cs="Times New Roman"/>
          <w:sz w:val="28"/>
          <w:szCs w:val="28"/>
        </w:rPr>
        <w:t xml:space="preserve"> </w:t>
      </w:r>
      <w:r>
        <w:rPr>
          <w:rFonts w:ascii="Times New Roman" w:hAnsi="Times New Roman" w:cs="Times New Roman"/>
          <w:sz w:val="28"/>
          <w:szCs w:val="28"/>
        </w:rPr>
        <w:t>воздействия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подрастающее</w:t>
      </w:r>
      <w:r>
        <w:rPr>
          <w:rFonts w:ascii="Times New Roman" w:hAnsi="Times New Roman" w:cs="Times New Roman"/>
          <w:sz w:val="28"/>
          <w:szCs w:val="28"/>
        </w:rPr>
        <w:t xml:space="preserve"> </w:t>
      </w:r>
      <w:r>
        <w:rPr>
          <w:rFonts w:ascii="Times New Roman" w:hAnsi="Times New Roman" w:cs="Times New Roman"/>
          <w:sz w:val="28"/>
          <w:szCs w:val="28"/>
        </w:rPr>
        <w:t>поколение</w:t>
      </w:r>
      <w:r>
        <w:rPr>
          <w:rFonts w:ascii="Times New Roman" w:hAnsi="Times New Roman" w:cs="Times New Roman"/>
          <w:sz w:val="28"/>
          <w:szCs w:val="28"/>
        </w:rPr>
        <w:t xml:space="preserve">, </w:t>
      </w:r>
      <w:r>
        <w:rPr>
          <w:rFonts w:ascii="Times New Roman" w:hAnsi="Times New Roman" w:cs="Times New Roman"/>
          <w:sz w:val="28"/>
          <w:szCs w:val="28"/>
        </w:rPr>
        <w:t>молодёжь</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становятся</w:t>
      </w:r>
      <w:r>
        <w:rPr>
          <w:rFonts w:ascii="Times New Roman" w:hAnsi="Times New Roman" w:cs="Times New Roman"/>
          <w:sz w:val="28"/>
          <w:szCs w:val="28"/>
        </w:rPr>
        <w:t xml:space="preserve"> </w:t>
      </w:r>
      <w:r>
        <w:rPr>
          <w:rFonts w:ascii="Times New Roman" w:hAnsi="Times New Roman" w:cs="Times New Roman"/>
          <w:sz w:val="28"/>
          <w:szCs w:val="28"/>
        </w:rPr>
        <w:t>дискуссии</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тем</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иным</w:t>
      </w:r>
      <w:r>
        <w:rPr>
          <w:rFonts w:ascii="Times New Roman" w:hAnsi="Times New Roman" w:cs="Times New Roman"/>
          <w:sz w:val="28"/>
          <w:szCs w:val="28"/>
        </w:rPr>
        <w:t xml:space="preserve"> </w:t>
      </w:r>
      <w:r>
        <w:rPr>
          <w:rFonts w:ascii="Times New Roman" w:hAnsi="Times New Roman" w:cs="Times New Roman"/>
          <w:sz w:val="28"/>
          <w:szCs w:val="28"/>
        </w:rPr>
        <w:t>вопросам</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политическо</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действительности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открыт</w:t>
      </w:r>
      <w:r>
        <w:rPr>
          <w:rFonts w:ascii="Times New Roman" w:hAnsi="Times New Roman" w:cs="Times New Roman"/>
          <w:sz w:val="28"/>
          <w:szCs w:val="28"/>
          <w:lang w:val="kk-KZ"/>
        </w:rPr>
        <w:t>ое</w:t>
      </w:r>
      <w:r>
        <w:rPr>
          <w:rFonts w:ascii="Times New Roman" w:hAnsi="Times New Roman" w:cs="Times New Roman"/>
          <w:sz w:val="28"/>
          <w:szCs w:val="28"/>
        </w:rPr>
        <w:t xml:space="preserve">, </w:t>
      </w:r>
      <w:r>
        <w:rPr>
          <w:rFonts w:ascii="Times New Roman" w:hAnsi="Times New Roman" w:cs="Times New Roman"/>
          <w:sz w:val="28"/>
          <w:szCs w:val="28"/>
        </w:rPr>
        <w:t>свободное</w:t>
      </w:r>
      <w:r>
        <w:rPr>
          <w:rFonts w:ascii="Times New Roman" w:hAnsi="Times New Roman" w:cs="Times New Roman"/>
          <w:sz w:val="28"/>
          <w:szCs w:val="28"/>
        </w:rPr>
        <w:t xml:space="preserve"> </w:t>
      </w:r>
      <w:r>
        <w:rPr>
          <w:rFonts w:ascii="Times New Roman" w:hAnsi="Times New Roman" w:cs="Times New Roman"/>
          <w:sz w:val="28"/>
          <w:szCs w:val="28"/>
        </w:rPr>
        <w:t>обсуждение</w:t>
      </w:r>
      <w:r>
        <w:rPr>
          <w:rFonts w:ascii="Times New Roman" w:hAnsi="Times New Roman" w:cs="Times New Roman"/>
          <w:sz w:val="28"/>
          <w:szCs w:val="28"/>
        </w:rPr>
        <w:t xml:space="preserve"> </w:t>
      </w:r>
      <w:r>
        <w:rPr>
          <w:rFonts w:ascii="Times New Roman" w:hAnsi="Times New Roman" w:cs="Times New Roman"/>
          <w:sz w:val="28"/>
          <w:szCs w:val="28"/>
        </w:rPr>
        <w:t>актуальных</w:t>
      </w:r>
      <w:r>
        <w:rPr>
          <w:rFonts w:ascii="Times New Roman" w:hAnsi="Times New Roman" w:cs="Times New Roman"/>
          <w:sz w:val="28"/>
          <w:szCs w:val="28"/>
        </w:rPr>
        <w:t xml:space="preserve"> </w:t>
      </w:r>
      <w:r>
        <w:rPr>
          <w:rFonts w:ascii="Times New Roman" w:hAnsi="Times New Roman" w:cs="Times New Roman"/>
          <w:sz w:val="28"/>
          <w:szCs w:val="28"/>
        </w:rPr>
        <w:t>жизненных</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Pr>
          <w:rFonts w:ascii="Times New Roman" w:hAnsi="Times New Roman" w:cs="Times New Roman"/>
          <w:sz w:val="28"/>
          <w:szCs w:val="28"/>
        </w:rPr>
        <w:t>бмен</w:t>
      </w:r>
      <w:r>
        <w:rPr>
          <w:rFonts w:ascii="Times New Roman" w:hAnsi="Times New Roman" w:cs="Times New Roman"/>
          <w:sz w:val="28"/>
          <w:szCs w:val="28"/>
        </w:rPr>
        <w:t xml:space="preserve"> </w:t>
      </w:r>
      <w:r>
        <w:rPr>
          <w:rFonts w:ascii="Times New Roman" w:hAnsi="Times New Roman" w:cs="Times New Roman"/>
          <w:sz w:val="28"/>
          <w:szCs w:val="28"/>
        </w:rPr>
        <w:t>мнениями</w:t>
      </w:r>
      <w:r>
        <w:rPr>
          <w:rFonts w:ascii="Times New Roman" w:hAnsi="Times New Roman" w:cs="Times New Roman"/>
          <w:sz w:val="28"/>
          <w:szCs w:val="28"/>
        </w:rPr>
        <w:t xml:space="preserve">, </w:t>
      </w:r>
      <w:r>
        <w:rPr>
          <w:rFonts w:ascii="Times New Roman" w:hAnsi="Times New Roman" w:cs="Times New Roman"/>
          <w:sz w:val="28"/>
          <w:szCs w:val="28"/>
        </w:rPr>
        <w:t>сопоставление</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точек</w:t>
      </w:r>
      <w:r>
        <w:rPr>
          <w:rFonts w:ascii="Times New Roman" w:hAnsi="Times New Roman" w:cs="Times New Roman"/>
          <w:sz w:val="28"/>
          <w:szCs w:val="28"/>
        </w:rPr>
        <w:t xml:space="preserve"> </w:t>
      </w:r>
      <w:r>
        <w:rPr>
          <w:rFonts w:ascii="Times New Roman" w:hAnsi="Times New Roman" w:cs="Times New Roman"/>
          <w:sz w:val="28"/>
          <w:szCs w:val="28"/>
        </w:rPr>
        <w:t>зрения</w:t>
      </w:r>
      <w:r>
        <w:rPr>
          <w:rFonts w:ascii="Times New Roman" w:hAnsi="Times New Roman" w:cs="Times New Roman"/>
          <w:sz w:val="28"/>
          <w:szCs w:val="28"/>
        </w:rPr>
        <w:t xml:space="preserve"> </w:t>
      </w:r>
      <w:r>
        <w:rPr>
          <w:rFonts w:ascii="Times New Roman" w:hAnsi="Times New Roman" w:cs="Times New Roman"/>
          <w:sz w:val="28"/>
          <w:szCs w:val="28"/>
        </w:rPr>
        <w:t>позволяют</w:t>
      </w:r>
      <w:r>
        <w:rPr>
          <w:rFonts w:ascii="Times New Roman" w:hAnsi="Times New Roman" w:cs="Times New Roman"/>
          <w:sz w:val="28"/>
          <w:szCs w:val="28"/>
        </w:rPr>
        <w:t xml:space="preserve"> </w:t>
      </w:r>
      <w:r>
        <w:rPr>
          <w:rFonts w:ascii="Times New Roman" w:hAnsi="Times New Roman" w:cs="Times New Roman"/>
          <w:sz w:val="28"/>
          <w:szCs w:val="28"/>
        </w:rPr>
        <w:t>молодым</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людям</w:t>
      </w:r>
      <w:r>
        <w:rPr>
          <w:rFonts w:ascii="Times New Roman" w:hAnsi="Times New Roman" w:cs="Times New Roman"/>
          <w:sz w:val="28"/>
          <w:szCs w:val="28"/>
        </w:rPr>
        <w:t xml:space="preserve"> </w:t>
      </w:r>
      <w:r>
        <w:rPr>
          <w:rFonts w:ascii="Times New Roman" w:hAnsi="Times New Roman" w:cs="Times New Roman"/>
          <w:sz w:val="28"/>
          <w:szCs w:val="28"/>
        </w:rPr>
        <w:t>обстоятельно</w:t>
      </w:r>
      <w:r>
        <w:rPr>
          <w:rFonts w:ascii="Times New Roman" w:hAnsi="Times New Roman" w:cs="Times New Roman"/>
          <w:sz w:val="28"/>
          <w:szCs w:val="28"/>
        </w:rPr>
        <w:t xml:space="preserve"> </w:t>
      </w:r>
      <w:r>
        <w:rPr>
          <w:rFonts w:ascii="Times New Roman" w:hAnsi="Times New Roman" w:cs="Times New Roman"/>
          <w:sz w:val="28"/>
          <w:szCs w:val="28"/>
        </w:rPr>
        <w:t>разобраться</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волнующих</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вопросах</w:t>
      </w:r>
      <w:r>
        <w:rPr>
          <w:rFonts w:ascii="Times New Roman" w:hAnsi="Times New Roman" w:cs="Times New Roman"/>
          <w:sz w:val="28"/>
          <w:szCs w:val="28"/>
        </w:rPr>
        <w:t xml:space="preserve">, </w:t>
      </w:r>
      <w:r>
        <w:rPr>
          <w:rFonts w:ascii="Times New Roman" w:hAnsi="Times New Roman" w:cs="Times New Roman"/>
          <w:sz w:val="28"/>
          <w:szCs w:val="28"/>
        </w:rPr>
        <w:t>найти</w:t>
      </w:r>
      <w:r>
        <w:rPr>
          <w:rFonts w:ascii="Times New Roman" w:hAnsi="Times New Roman" w:cs="Times New Roman"/>
          <w:sz w:val="28"/>
          <w:szCs w:val="28"/>
        </w:rPr>
        <w:t xml:space="preserve"> </w:t>
      </w:r>
      <w:r>
        <w:rPr>
          <w:rFonts w:ascii="Times New Roman" w:hAnsi="Times New Roman" w:cs="Times New Roman"/>
          <w:sz w:val="28"/>
          <w:szCs w:val="28"/>
        </w:rPr>
        <w:t>правильные</w:t>
      </w:r>
      <w:r>
        <w:rPr>
          <w:rFonts w:ascii="Times New Roman" w:hAnsi="Times New Roman" w:cs="Times New Roman"/>
          <w:sz w:val="28"/>
          <w:szCs w:val="28"/>
        </w:rPr>
        <w:t xml:space="preserve"> </w:t>
      </w:r>
      <w:r>
        <w:rPr>
          <w:rFonts w:ascii="Times New Roman" w:hAnsi="Times New Roman" w:cs="Times New Roman"/>
          <w:sz w:val="28"/>
          <w:szCs w:val="28"/>
        </w:rPr>
        <w:t>пути</w:t>
      </w:r>
      <w:r>
        <w:rPr>
          <w:rFonts w:ascii="Times New Roman" w:hAnsi="Times New Roman" w:cs="Times New Roman"/>
          <w:sz w:val="28"/>
          <w:szCs w:val="28"/>
        </w:rPr>
        <w:t xml:space="preserve"> </w:t>
      </w:r>
      <w:r>
        <w:rPr>
          <w:rFonts w:ascii="Times New Roman" w:hAnsi="Times New Roman" w:cs="Times New Roman"/>
          <w:sz w:val="28"/>
          <w:szCs w:val="28"/>
        </w:rPr>
        <w:t>решени</w:t>
      </w:r>
      <w:r>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hAnsi="Times New Roman" w:cs="Times New Roman"/>
          <w:sz w:val="28"/>
          <w:szCs w:val="28"/>
        </w:rPr>
        <w:t>таковых</w:t>
      </w:r>
      <w:r>
        <w:rPr>
          <w:rFonts w:ascii="Times New Roman" w:hAnsi="Times New Roman" w:cs="Times New Roman"/>
          <w:sz w:val="28"/>
          <w:szCs w:val="28"/>
        </w:rPr>
        <w:t xml:space="preserve">, </w:t>
      </w:r>
      <w:r>
        <w:rPr>
          <w:rFonts w:ascii="Times New Roman" w:hAnsi="Times New Roman" w:cs="Times New Roman"/>
          <w:sz w:val="28"/>
          <w:szCs w:val="28"/>
        </w:rPr>
        <w:t>занятия</w:t>
      </w:r>
      <w:r>
        <w:rPr>
          <w:rFonts w:ascii="Times New Roman" w:hAnsi="Times New Roman" w:cs="Times New Roman"/>
          <w:sz w:val="28"/>
          <w:szCs w:val="28"/>
        </w:rPr>
        <w:t xml:space="preserve"> </w:t>
      </w:r>
      <w:r>
        <w:rPr>
          <w:rFonts w:ascii="Times New Roman" w:hAnsi="Times New Roman" w:cs="Times New Roman"/>
          <w:sz w:val="28"/>
          <w:szCs w:val="28"/>
        </w:rPr>
        <w:t>активн</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 xml:space="preserve"> </w:t>
      </w:r>
      <w:r>
        <w:rPr>
          <w:rFonts w:ascii="Times New Roman" w:hAnsi="Times New Roman" w:cs="Times New Roman"/>
          <w:sz w:val="28"/>
          <w:szCs w:val="28"/>
        </w:rPr>
        <w:t>значим</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жизненн</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позици</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rPr>
        <w:t>Формы</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активной</w:t>
      </w:r>
      <w:r>
        <w:rPr>
          <w:rFonts w:ascii="Times New Roman" w:hAnsi="Times New Roman" w:cs="Times New Roman"/>
          <w:sz w:val="28"/>
          <w:szCs w:val="28"/>
        </w:rPr>
        <w:t xml:space="preserve"> </w:t>
      </w:r>
      <w:r>
        <w:rPr>
          <w:rFonts w:ascii="Times New Roman" w:hAnsi="Times New Roman" w:cs="Times New Roman"/>
          <w:sz w:val="28"/>
          <w:szCs w:val="28"/>
        </w:rPr>
        <w:t>позиции</w:t>
      </w:r>
      <w:r>
        <w:rPr>
          <w:rFonts w:ascii="Times New Roman" w:hAnsi="Times New Roman" w:cs="Times New Roman"/>
          <w:sz w:val="28"/>
          <w:szCs w:val="28"/>
        </w:rPr>
        <w:t xml:space="preserve"> </w:t>
      </w:r>
      <w:r>
        <w:rPr>
          <w:rFonts w:ascii="Times New Roman" w:hAnsi="Times New Roman" w:cs="Times New Roman"/>
          <w:sz w:val="28"/>
          <w:szCs w:val="28"/>
        </w:rPr>
        <w:t>бывают</w:t>
      </w:r>
      <w:r>
        <w:rPr>
          <w:rFonts w:ascii="Times New Roman" w:hAnsi="Times New Roman" w:cs="Times New Roman"/>
          <w:sz w:val="28"/>
          <w:szCs w:val="28"/>
        </w:rPr>
        <w:t xml:space="preserve"> </w:t>
      </w:r>
      <w:r>
        <w:rPr>
          <w:rFonts w:ascii="Times New Roman" w:hAnsi="Times New Roman" w:cs="Times New Roman"/>
          <w:sz w:val="28"/>
          <w:szCs w:val="28"/>
        </w:rPr>
        <w:t>весьма</w:t>
      </w:r>
      <w:r>
        <w:rPr>
          <w:rFonts w:ascii="Times New Roman" w:hAnsi="Times New Roman" w:cs="Times New Roman"/>
          <w:sz w:val="28"/>
          <w:szCs w:val="28"/>
        </w:rPr>
        <w:t xml:space="preserve"> </w:t>
      </w:r>
      <w:r>
        <w:rPr>
          <w:rFonts w:ascii="Times New Roman" w:hAnsi="Times New Roman" w:cs="Times New Roman"/>
          <w:sz w:val="28"/>
          <w:szCs w:val="28"/>
        </w:rPr>
        <w:t>разнообразны</w:t>
      </w:r>
      <w:r>
        <w:rPr>
          <w:rFonts w:ascii="Times New Roman" w:hAnsi="Times New Roman" w:cs="Times New Roman"/>
          <w:sz w:val="28"/>
          <w:szCs w:val="28"/>
          <w:lang w:val="kk-KZ"/>
        </w:rPr>
        <w:t>ми</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«участие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митингах</w:t>
      </w:r>
      <w:r>
        <w:rPr>
          <w:rFonts w:ascii="Times New Roman" w:hAnsi="Times New Roman" w:cs="Times New Roman"/>
          <w:sz w:val="28"/>
          <w:szCs w:val="28"/>
        </w:rPr>
        <w:t xml:space="preserve">, </w:t>
      </w:r>
      <w:r>
        <w:rPr>
          <w:rFonts w:ascii="Times New Roman" w:hAnsi="Times New Roman" w:cs="Times New Roman"/>
          <w:sz w:val="28"/>
          <w:szCs w:val="28"/>
        </w:rPr>
        <w:t>волонтёрство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помощь</w:t>
      </w:r>
      <w:r>
        <w:rPr>
          <w:rFonts w:ascii="Times New Roman" w:hAnsi="Times New Roman" w:cs="Times New Roman"/>
          <w:sz w:val="28"/>
          <w:szCs w:val="28"/>
        </w:rPr>
        <w:t xml:space="preserve"> </w:t>
      </w:r>
      <w:r>
        <w:rPr>
          <w:rFonts w:ascii="Times New Roman" w:hAnsi="Times New Roman" w:cs="Times New Roman"/>
          <w:sz w:val="28"/>
          <w:szCs w:val="28"/>
        </w:rPr>
        <w:t>пострадавшим</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техногенных</w:t>
      </w:r>
      <w:r>
        <w:rPr>
          <w:rFonts w:ascii="Times New Roman" w:hAnsi="Times New Roman" w:cs="Times New Roman"/>
          <w:sz w:val="28"/>
          <w:szCs w:val="28"/>
        </w:rPr>
        <w:t xml:space="preserve">, </w:t>
      </w:r>
      <w:r>
        <w:rPr>
          <w:rFonts w:ascii="Times New Roman" w:hAnsi="Times New Roman" w:cs="Times New Roman"/>
          <w:sz w:val="28"/>
          <w:szCs w:val="28"/>
        </w:rPr>
        <w:t>природных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экологических</w:t>
      </w:r>
      <w:r>
        <w:rPr>
          <w:rFonts w:ascii="Times New Roman" w:hAnsi="Times New Roman" w:cs="Times New Roman"/>
          <w:sz w:val="28"/>
          <w:szCs w:val="28"/>
        </w:rPr>
        <w:t xml:space="preserve"> </w:t>
      </w:r>
      <w:r>
        <w:rPr>
          <w:rFonts w:ascii="Times New Roman" w:hAnsi="Times New Roman" w:cs="Times New Roman"/>
          <w:sz w:val="28"/>
          <w:szCs w:val="28"/>
        </w:rPr>
        <w:t>катастроф</w:t>
      </w:r>
      <w:r>
        <w:rPr>
          <w:rFonts w:ascii="Times New Roman" w:hAnsi="Times New Roman" w:cs="Times New Roman"/>
          <w:sz w:val="28"/>
          <w:szCs w:val="28"/>
        </w:rPr>
        <w:t xml:space="preserve">, </w:t>
      </w:r>
      <w:r>
        <w:rPr>
          <w:rFonts w:ascii="Times New Roman" w:hAnsi="Times New Roman" w:cs="Times New Roman"/>
          <w:sz w:val="28"/>
          <w:szCs w:val="28"/>
        </w:rPr>
        <w:t>работа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w:t>
      </w:r>
      <w:r>
        <w:rPr>
          <w:rFonts w:ascii="Times New Roman" w:hAnsi="Times New Roman" w:cs="Times New Roman"/>
          <w:sz w:val="28"/>
          <w:szCs w:val="28"/>
        </w:rPr>
        <w:t>етских</w:t>
      </w:r>
      <w:r>
        <w:rPr>
          <w:rFonts w:ascii="Times New Roman" w:hAnsi="Times New Roman" w:cs="Times New Roman"/>
          <w:sz w:val="28"/>
          <w:szCs w:val="28"/>
        </w:rPr>
        <w:t xml:space="preserve"> </w:t>
      </w:r>
      <w:r>
        <w:rPr>
          <w:rFonts w:ascii="Times New Roman" w:hAnsi="Times New Roman" w:cs="Times New Roman"/>
          <w:sz w:val="28"/>
          <w:szCs w:val="28"/>
        </w:rPr>
        <w:t>домах</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домах</w:t>
      </w:r>
      <w:r>
        <w:rPr>
          <w:rFonts w:ascii="Times New Roman" w:hAnsi="Times New Roman" w:cs="Times New Roman"/>
          <w:sz w:val="28"/>
          <w:szCs w:val="28"/>
        </w:rPr>
        <w:t xml:space="preserve"> </w:t>
      </w:r>
      <w:r>
        <w:rPr>
          <w:rFonts w:ascii="Times New Roman" w:hAnsi="Times New Roman" w:cs="Times New Roman"/>
          <w:sz w:val="28"/>
          <w:szCs w:val="28"/>
        </w:rPr>
        <w:t>престарелых»</w:t>
      </w:r>
      <w:r>
        <w:rPr>
          <w:rFonts w:ascii="Times New Roman" w:hAnsi="Times New Roman" w:cs="Times New Roman"/>
          <w:sz w:val="28"/>
          <w:szCs w:val="28"/>
        </w:rPr>
        <w:t xml:space="preserve"> [155, </w:t>
      </w:r>
      <w:r>
        <w:rPr>
          <w:rFonts w:ascii="Times New Roman" w:hAnsi="Times New Roman" w:cs="Times New Roman"/>
          <w:sz w:val="28"/>
          <w:szCs w:val="28"/>
        </w:rPr>
        <w:t>с</w:t>
      </w:r>
      <w:r>
        <w:rPr>
          <w:rFonts w:ascii="Times New Roman" w:hAnsi="Times New Roman" w:cs="Times New Roman"/>
          <w:sz w:val="28"/>
          <w:szCs w:val="28"/>
        </w:rPr>
        <w:t>. 21].</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Воспитание</w:t>
      </w:r>
      <w:r>
        <w:rPr>
          <w:rFonts w:ascii="Times New Roman" w:hAnsi="Times New Roman" w:cs="Times New Roman"/>
          <w:sz w:val="28"/>
          <w:szCs w:val="28"/>
        </w:rPr>
        <w:t xml:space="preserve"> </w:t>
      </w:r>
      <w:r>
        <w:rPr>
          <w:rFonts w:ascii="Times New Roman" w:hAnsi="Times New Roman" w:cs="Times New Roman"/>
          <w:sz w:val="28"/>
          <w:szCs w:val="28"/>
        </w:rPr>
        <w:t>высокой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lang w:val="kk-KZ"/>
        </w:rPr>
        <w:t>ы</w:t>
      </w:r>
      <w:r>
        <w:rPr>
          <w:rFonts w:ascii="Times New Roman" w:hAnsi="Times New Roman" w:cs="Times New Roman"/>
          <w:sz w:val="28"/>
          <w:szCs w:val="28"/>
        </w:rPr>
        <w:t xml:space="preserve"> </w:t>
      </w:r>
      <w:r>
        <w:rPr>
          <w:rFonts w:ascii="Times New Roman" w:hAnsi="Times New Roman" w:cs="Times New Roman"/>
          <w:sz w:val="28"/>
          <w:szCs w:val="28"/>
        </w:rPr>
        <w:t>предполагает</w:t>
      </w:r>
      <w:r>
        <w:rPr>
          <w:rFonts w:ascii="Times New Roman" w:hAnsi="Times New Roman" w:cs="Times New Roman"/>
          <w:sz w:val="28"/>
          <w:szCs w:val="28"/>
        </w:rPr>
        <w:t xml:space="preserve"> </w:t>
      </w:r>
      <w:r>
        <w:rPr>
          <w:rFonts w:ascii="Times New Roman" w:hAnsi="Times New Roman" w:cs="Times New Roman"/>
          <w:sz w:val="28"/>
          <w:szCs w:val="28"/>
        </w:rPr>
        <w:t>формирование</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каждого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 xml:space="preserve"> </w:t>
      </w:r>
      <w:r>
        <w:rPr>
          <w:rFonts w:ascii="Times New Roman" w:hAnsi="Times New Roman" w:cs="Times New Roman"/>
          <w:sz w:val="28"/>
          <w:szCs w:val="28"/>
        </w:rPr>
        <w:t>значимых</w:t>
      </w:r>
      <w:r>
        <w:rPr>
          <w:rFonts w:ascii="Times New Roman" w:hAnsi="Times New Roman" w:cs="Times New Roman"/>
          <w:sz w:val="28"/>
          <w:szCs w:val="28"/>
        </w:rPr>
        <w:t xml:space="preserve"> </w:t>
      </w:r>
      <w:r>
        <w:rPr>
          <w:rFonts w:ascii="Times New Roman" w:hAnsi="Times New Roman" w:cs="Times New Roman"/>
          <w:sz w:val="28"/>
          <w:szCs w:val="28"/>
        </w:rPr>
        <w:t>целей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суверенитета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руг</w:t>
      </w:r>
      <w:r>
        <w:rPr>
          <w:rFonts w:ascii="Times New Roman" w:hAnsi="Times New Roman" w:cs="Times New Roman"/>
          <w:sz w:val="28"/>
          <w:szCs w:val="28"/>
        </w:rPr>
        <w:t xml:space="preserve"> </w:t>
      </w:r>
      <w:r>
        <w:rPr>
          <w:rFonts w:ascii="Times New Roman" w:hAnsi="Times New Roman" w:cs="Times New Roman"/>
          <w:sz w:val="28"/>
          <w:szCs w:val="28"/>
        </w:rPr>
        <w:t>потребностей</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областях</w:t>
      </w:r>
      <w:r>
        <w:rPr>
          <w:rFonts w:ascii="Times New Roman" w:hAnsi="Times New Roman" w:cs="Times New Roman"/>
          <w:sz w:val="28"/>
          <w:szCs w:val="28"/>
        </w:rPr>
        <w:t xml:space="preserve"> </w:t>
      </w:r>
      <w:r>
        <w:rPr>
          <w:rFonts w:ascii="Times New Roman" w:hAnsi="Times New Roman" w:cs="Times New Roman"/>
          <w:sz w:val="28"/>
          <w:szCs w:val="28"/>
        </w:rPr>
        <w:t>жизнедеятельности</w:t>
      </w:r>
      <w:r>
        <w:rPr>
          <w:rFonts w:ascii="Times New Roman" w:hAnsi="Times New Roman" w:cs="Times New Roman"/>
          <w:sz w:val="28"/>
          <w:szCs w:val="28"/>
        </w:rPr>
        <w:t xml:space="preserve"> </w:t>
      </w:r>
      <w:r>
        <w:rPr>
          <w:rFonts w:ascii="Times New Roman" w:hAnsi="Times New Roman" w:cs="Times New Roman"/>
          <w:sz w:val="28"/>
          <w:szCs w:val="28"/>
        </w:rPr>
        <w:t>неуклонно</w:t>
      </w:r>
      <w:r>
        <w:rPr>
          <w:rFonts w:ascii="Times New Roman" w:hAnsi="Times New Roman" w:cs="Times New Roman"/>
          <w:sz w:val="28"/>
          <w:szCs w:val="28"/>
        </w:rPr>
        <w:t xml:space="preserve"> </w:t>
      </w:r>
      <w:r>
        <w:rPr>
          <w:rFonts w:ascii="Times New Roman" w:hAnsi="Times New Roman" w:cs="Times New Roman"/>
          <w:sz w:val="28"/>
          <w:szCs w:val="28"/>
        </w:rPr>
        <w:t>расширяется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обогащается</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способствует</w:t>
      </w:r>
      <w:r>
        <w:rPr>
          <w:rFonts w:ascii="Times New Roman" w:hAnsi="Times New Roman" w:cs="Times New Roman"/>
          <w:sz w:val="28"/>
          <w:szCs w:val="28"/>
        </w:rPr>
        <w:t xml:space="preserve"> </w:t>
      </w:r>
      <w:r>
        <w:rPr>
          <w:rFonts w:ascii="Times New Roman" w:hAnsi="Times New Roman" w:cs="Times New Roman"/>
          <w:sz w:val="28"/>
          <w:szCs w:val="28"/>
        </w:rPr>
        <w:t>повышению</w:t>
      </w:r>
      <w:r>
        <w:rPr>
          <w:rFonts w:ascii="Times New Roman" w:hAnsi="Times New Roman" w:cs="Times New Roman"/>
          <w:sz w:val="28"/>
          <w:szCs w:val="28"/>
        </w:rPr>
        <w:t xml:space="preserve"> </w:t>
      </w:r>
      <w:r>
        <w:rPr>
          <w:rFonts w:ascii="Times New Roman" w:hAnsi="Times New Roman" w:cs="Times New Roman"/>
          <w:sz w:val="28"/>
          <w:szCs w:val="28"/>
        </w:rPr>
        <w:t>трудовой</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культурно</w:t>
      </w:r>
      <w:r>
        <w:rPr>
          <w:rFonts w:ascii="Times New Roman" w:hAnsi="Times New Roman" w:cs="Times New Roman"/>
          <w:sz w:val="28"/>
          <w:szCs w:val="28"/>
          <w:lang w:val="kk-KZ"/>
        </w:rPr>
        <w:t>-</w:t>
      </w:r>
      <w:r>
        <w:rPr>
          <w:rFonts w:ascii="Times New Roman" w:hAnsi="Times New Roman" w:cs="Times New Roman"/>
          <w:sz w:val="28"/>
          <w:szCs w:val="28"/>
        </w:rPr>
        <w:t>познавательной</w:t>
      </w:r>
      <w:r>
        <w:rPr>
          <w:rFonts w:ascii="Times New Roman" w:hAnsi="Times New Roman" w:cs="Times New Roman"/>
          <w:sz w:val="28"/>
          <w:szCs w:val="28"/>
        </w:rPr>
        <w:t xml:space="preserve"> </w:t>
      </w:r>
      <w:r>
        <w:rPr>
          <w:rFonts w:ascii="Times New Roman" w:hAnsi="Times New Roman" w:cs="Times New Roman"/>
          <w:sz w:val="28"/>
          <w:szCs w:val="28"/>
        </w:rPr>
        <w:t>активности</w:t>
      </w:r>
      <w:r>
        <w:rPr>
          <w:rFonts w:ascii="Times New Roman" w:hAnsi="Times New Roman" w:cs="Times New Roman"/>
          <w:sz w:val="28"/>
          <w:szCs w:val="28"/>
        </w:rPr>
        <w:t xml:space="preserve">, </w:t>
      </w:r>
      <w:r>
        <w:rPr>
          <w:rFonts w:ascii="Times New Roman" w:hAnsi="Times New Roman" w:cs="Times New Roman"/>
          <w:sz w:val="28"/>
          <w:szCs w:val="28"/>
        </w:rPr>
        <w:t>развитию</w:t>
      </w:r>
      <w:r>
        <w:rPr>
          <w:rFonts w:ascii="Times New Roman" w:hAnsi="Times New Roman" w:cs="Times New Roman"/>
          <w:sz w:val="28"/>
          <w:szCs w:val="28"/>
        </w:rPr>
        <w:t xml:space="preserve"> </w:t>
      </w:r>
      <w:r>
        <w:rPr>
          <w:rFonts w:ascii="Times New Roman" w:hAnsi="Times New Roman" w:cs="Times New Roman"/>
          <w:sz w:val="28"/>
          <w:szCs w:val="28"/>
        </w:rPr>
        <w:t>творческих</w:t>
      </w:r>
      <w:r>
        <w:rPr>
          <w:rFonts w:ascii="Times New Roman" w:hAnsi="Times New Roman" w:cs="Times New Roman"/>
          <w:sz w:val="28"/>
          <w:szCs w:val="28"/>
        </w:rPr>
        <w:t xml:space="preserve"> </w:t>
      </w:r>
      <w:r>
        <w:rPr>
          <w:rFonts w:ascii="Times New Roman" w:hAnsi="Times New Roman" w:cs="Times New Roman"/>
          <w:sz w:val="28"/>
          <w:szCs w:val="28"/>
        </w:rPr>
        <w:t>сил</w:t>
      </w:r>
      <w:r>
        <w:rPr>
          <w:rFonts w:ascii="Times New Roman" w:hAnsi="Times New Roman" w:cs="Times New Roman"/>
          <w:sz w:val="28"/>
          <w:szCs w:val="28"/>
        </w:rPr>
        <w:t xml:space="preserve"> </w:t>
      </w:r>
      <w:r>
        <w:rPr>
          <w:rFonts w:ascii="Times New Roman" w:hAnsi="Times New Roman" w:cs="Times New Roman"/>
          <w:sz w:val="28"/>
          <w:szCs w:val="28"/>
        </w:rPr>
        <w:t>каждой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Весьма</w:t>
      </w:r>
      <w:r>
        <w:rPr>
          <w:rFonts w:ascii="Times New Roman" w:hAnsi="Times New Roman" w:cs="Times New Roman"/>
          <w:sz w:val="28"/>
          <w:szCs w:val="28"/>
        </w:rPr>
        <w:t xml:space="preserve"> </w:t>
      </w:r>
      <w:r>
        <w:rPr>
          <w:rFonts w:ascii="Times New Roman" w:hAnsi="Times New Roman" w:cs="Times New Roman"/>
          <w:sz w:val="28"/>
          <w:szCs w:val="28"/>
        </w:rPr>
        <w:t>актуальной</w:t>
      </w:r>
      <w:r>
        <w:rPr>
          <w:rFonts w:ascii="Times New Roman" w:hAnsi="Times New Roman" w:cs="Times New Roman"/>
          <w:sz w:val="28"/>
          <w:szCs w:val="28"/>
        </w:rPr>
        <w:t xml:space="preserve"> </w:t>
      </w:r>
      <w:r>
        <w:rPr>
          <w:rFonts w:ascii="Times New Roman" w:hAnsi="Times New Roman" w:cs="Times New Roman"/>
          <w:sz w:val="28"/>
          <w:szCs w:val="28"/>
        </w:rPr>
        <w:t>задачей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политическо</w:t>
      </w:r>
      <w:r>
        <w:rPr>
          <w:rFonts w:ascii="Times New Roman" w:hAnsi="Times New Roman" w:cs="Times New Roman"/>
          <w:sz w:val="28"/>
          <w:szCs w:val="28"/>
          <w:lang w:val="kk-KZ"/>
        </w:rPr>
        <w:t>м</w:t>
      </w:r>
      <w:r>
        <w:rPr>
          <w:rFonts w:ascii="Times New Roman" w:hAnsi="Times New Roman" w:cs="Times New Roman"/>
          <w:sz w:val="28"/>
          <w:szCs w:val="28"/>
        </w:rPr>
        <w:t xml:space="preserve"> </w:t>
      </w:r>
      <w:r>
        <w:rPr>
          <w:rFonts w:ascii="Times New Roman" w:hAnsi="Times New Roman" w:cs="Times New Roman"/>
          <w:sz w:val="28"/>
          <w:szCs w:val="28"/>
        </w:rPr>
        <w:t>воспитани</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rPr>
        <w:t>нашего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выработка</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современного</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мышления</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этого</w:t>
      </w:r>
      <w:r>
        <w:rPr>
          <w:rFonts w:ascii="Times New Roman" w:hAnsi="Times New Roman" w:cs="Times New Roman"/>
          <w:sz w:val="28"/>
          <w:szCs w:val="28"/>
        </w:rPr>
        <w:t xml:space="preserve"> </w:t>
      </w:r>
      <w:r>
        <w:rPr>
          <w:rFonts w:ascii="Times New Roman" w:hAnsi="Times New Roman" w:cs="Times New Roman"/>
          <w:sz w:val="28"/>
          <w:szCs w:val="28"/>
        </w:rPr>
        <w:t>необходимо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оно</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стороны</w:t>
      </w:r>
      <w:r>
        <w:rPr>
          <w:rFonts w:ascii="Times New Roman" w:hAnsi="Times New Roman" w:cs="Times New Roman"/>
          <w:sz w:val="28"/>
          <w:szCs w:val="28"/>
        </w:rPr>
        <w:t xml:space="preserve">, </w:t>
      </w:r>
      <w:r>
        <w:rPr>
          <w:rFonts w:ascii="Times New Roman" w:hAnsi="Times New Roman" w:cs="Times New Roman"/>
          <w:sz w:val="28"/>
          <w:szCs w:val="28"/>
        </w:rPr>
        <w:t>было</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ооружено</w:t>
      </w:r>
      <w:r>
        <w:rPr>
          <w:rFonts w:ascii="Times New Roman" w:hAnsi="Times New Roman" w:cs="Times New Roman"/>
          <w:sz w:val="28"/>
          <w:szCs w:val="28"/>
        </w:rPr>
        <w:t xml:space="preserve"> </w:t>
      </w:r>
      <w:r>
        <w:rPr>
          <w:rFonts w:ascii="Times New Roman" w:hAnsi="Times New Roman" w:cs="Times New Roman"/>
          <w:sz w:val="28"/>
          <w:szCs w:val="28"/>
        </w:rPr>
        <w:t>мировоззренческими</w:t>
      </w:r>
      <w:r>
        <w:rPr>
          <w:rFonts w:ascii="Times New Roman" w:hAnsi="Times New Roman" w:cs="Times New Roman"/>
          <w:sz w:val="28"/>
          <w:szCs w:val="28"/>
        </w:rPr>
        <w:t xml:space="preserve"> </w:t>
      </w:r>
      <w:r>
        <w:rPr>
          <w:rFonts w:ascii="Times New Roman" w:hAnsi="Times New Roman" w:cs="Times New Roman"/>
          <w:sz w:val="28"/>
          <w:szCs w:val="28"/>
        </w:rPr>
        <w:t>знаниями</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полити</w:t>
      </w:r>
      <w:r>
        <w:rPr>
          <w:rFonts w:ascii="Times New Roman" w:hAnsi="Times New Roman" w:cs="Times New Roman"/>
          <w:sz w:val="28"/>
          <w:szCs w:val="28"/>
        </w:rPr>
        <w:t>ческой</w:t>
      </w:r>
      <w:r>
        <w:rPr>
          <w:rFonts w:ascii="Times New Roman" w:hAnsi="Times New Roman" w:cs="Times New Roman"/>
          <w:sz w:val="28"/>
          <w:szCs w:val="28"/>
        </w:rPr>
        <w:t xml:space="preserve"> </w:t>
      </w:r>
      <w:r>
        <w:rPr>
          <w:rFonts w:ascii="Times New Roman" w:hAnsi="Times New Roman" w:cs="Times New Roman"/>
          <w:sz w:val="28"/>
          <w:szCs w:val="28"/>
        </w:rPr>
        <w:t>теорией</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располагала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обладала</w:t>
      </w:r>
      <w:r>
        <w:rPr>
          <w:rFonts w:ascii="Times New Roman" w:hAnsi="Times New Roman" w:cs="Times New Roman"/>
          <w:sz w:val="28"/>
          <w:szCs w:val="28"/>
        </w:rPr>
        <w:t xml:space="preserve"> </w:t>
      </w:r>
      <w:r>
        <w:rPr>
          <w:rFonts w:ascii="Times New Roman" w:hAnsi="Times New Roman" w:cs="Times New Roman"/>
          <w:sz w:val="28"/>
          <w:szCs w:val="28"/>
        </w:rPr>
        <w:t>соответствующей</w:t>
      </w:r>
      <w:r>
        <w:rPr>
          <w:rFonts w:ascii="Times New Roman" w:hAnsi="Times New Roman" w:cs="Times New Roman"/>
          <w:sz w:val="28"/>
          <w:szCs w:val="28"/>
        </w:rPr>
        <w:t xml:space="preserve"> </w:t>
      </w:r>
      <w:r>
        <w:rPr>
          <w:rFonts w:ascii="Times New Roman" w:hAnsi="Times New Roman" w:cs="Times New Roman"/>
          <w:sz w:val="28"/>
          <w:szCs w:val="28"/>
        </w:rPr>
        <w:t>информацией</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тех</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иных</w:t>
      </w:r>
      <w:r>
        <w:rPr>
          <w:rFonts w:ascii="Times New Roman" w:hAnsi="Times New Roman" w:cs="Times New Roman"/>
          <w:sz w:val="28"/>
          <w:szCs w:val="28"/>
        </w:rPr>
        <w:t xml:space="preserve"> </w:t>
      </w:r>
      <w:r>
        <w:rPr>
          <w:rFonts w:ascii="Times New Roman" w:hAnsi="Times New Roman" w:cs="Times New Roman"/>
          <w:sz w:val="28"/>
          <w:szCs w:val="28"/>
        </w:rPr>
        <w:t>происходящих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процессах</w:t>
      </w:r>
      <w:r>
        <w:rPr>
          <w:rFonts w:ascii="Times New Roman" w:hAnsi="Times New Roman" w:cs="Times New Roman"/>
          <w:sz w:val="28"/>
          <w:szCs w:val="28"/>
        </w:rPr>
        <w:t xml:space="preserve">, </w:t>
      </w:r>
      <w:r>
        <w:rPr>
          <w:rFonts w:ascii="Times New Roman" w:hAnsi="Times New Roman" w:cs="Times New Roman"/>
          <w:sz w:val="28"/>
          <w:szCs w:val="28"/>
        </w:rPr>
        <w:t>явлениях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д</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Р</w:t>
      </w:r>
      <w:r>
        <w:rPr>
          <w:rFonts w:ascii="Times New Roman" w:hAnsi="Times New Roman" w:cs="Times New Roman"/>
          <w:sz w:val="28"/>
          <w:szCs w:val="28"/>
        </w:rPr>
        <w:t>ассматривая</w:t>
      </w:r>
      <w:r>
        <w:rPr>
          <w:rFonts w:ascii="Times New Roman" w:hAnsi="Times New Roman" w:cs="Times New Roman"/>
          <w:sz w:val="28"/>
          <w:szCs w:val="28"/>
        </w:rPr>
        <w:t xml:space="preserve"> </w:t>
      </w:r>
      <w:r>
        <w:rPr>
          <w:rFonts w:ascii="Times New Roman" w:hAnsi="Times New Roman" w:cs="Times New Roman"/>
          <w:sz w:val="28"/>
          <w:szCs w:val="28"/>
        </w:rPr>
        <w:t>данную</w:t>
      </w:r>
      <w:r>
        <w:rPr>
          <w:rFonts w:ascii="Times New Roman" w:hAnsi="Times New Roman" w:cs="Times New Roman"/>
          <w:sz w:val="28"/>
          <w:szCs w:val="28"/>
        </w:rPr>
        <w:t xml:space="preserve"> </w:t>
      </w:r>
      <w:r>
        <w:rPr>
          <w:rFonts w:ascii="Times New Roman" w:hAnsi="Times New Roman" w:cs="Times New Roman"/>
          <w:sz w:val="28"/>
          <w:szCs w:val="28"/>
        </w:rPr>
        <w:t>информацию</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призму</w:t>
      </w:r>
      <w:r>
        <w:rPr>
          <w:rFonts w:ascii="Times New Roman" w:hAnsi="Times New Roman" w:cs="Times New Roman"/>
          <w:sz w:val="28"/>
          <w:szCs w:val="28"/>
        </w:rPr>
        <w:t xml:space="preserve"> </w:t>
      </w:r>
      <w:r>
        <w:rPr>
          <w:rFonts w:ascii="Times New Roman" w:hAnsi="Times New Roman" w:cs="Times New Roman"/>
          <w:sz w:val="28"/>
          <w:szCs w:val="28"/>
        </w:rPr>
        <w:t>соответствующих</w:t>
      </w:r>
      <w:r>
        <w:rPr>
          <w:rFonts w:ascii="Times New Roman" w:hAnsi="Times New Roman" w:cs="Times New Roman"/>
          <w:sz w:val="28"/>
          <w:szCs w:val="28"/>
        </w:rPr>
        <w:t xml:space="preserve"> </w:t>
      </w:r>
      <w:r>
        <w:rPr>
          <w:rFonts w:ascii="Times New Roman" w:hAnsi="Times New Roman" w:cs="Times New Roman"/>
          <w:sz w:val="28"/>
          <w:szCs w:val="28"/>
        </w:rPr>
        <w:t>теоретических</w:t>
      </w:r>
      <w:r>
        <w:rPr>
          <w:rFonts w:ascii="Times New Roman" w:hAnsi="Times New Roman" w:cs="Times New Roman"/>
          <w:sz w:val="28"/>
          <w:szCs w:val="28"/>
        </w:rPr>
        <w:t xml:space="preserve"> </w:t>
      </w:r>
      <w:r>
        <w:rPr>
          <w:rFonts w:ascii="Times New Roman" w:hAnsi="Times New Roman" w:cs="Times New Roman"/>
          <w:sz w:val="28"/>
          <w:szCs w:val="28"/>
        </w:rPr>
        <w:t>положений</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личного</w:t>
      </w:r>
      <w:r>
        <w:rPr>
          <w:rFonts w:ascii="Times New Roman" w:hAnsi="Times New Roman" w:cs="Times New Roman"/>
          <w:sz w:val="28"/>
          <w:szCs w:val="28"/>
        </w:rPr>
        <w:t xml:space="preserve"> </w:t>
      </w:r>
      <w:r>
        <w:rPr>
          <w:rFonts w:ascii="Times New Roman" w:hAnsi="Times New Roman" w:cs="Times New Roman"/>
          <w:sz w:val="28"/>
          <w:szCs w:val="28"/>
        </w:rPr>
        <w:t>политичес</w:t>
      </w:r>
      <w:r>
        <w:rPr>
          <w:rFonts w:ascii="Times New Roman" w:hAnsi="Times New Roman" w:cs="Times New Roman"/>
          <w:sz w:val="28"/>
          <w:szCs w:val="28"/>
        </w:rPr>
        <w:t>кого</w:t>
      </w:r>
      <w:r>
        <w:rPr>
          <w:rFonts w:ascii="Times New Roman" w:hAnsi="Times New Roman" w:cs="Times New Roman"/>
          <w:sz w:val="28"/>
          <w:szCs w:val="28"/>
        </w:rPr>
        <w:t xml:space="preserve"> </w:t>
      </w:r>
      <w:r>
        <w:rPr>
          <w:rFonts w:ascii="Times New Roman" w:hAnsi="Times New Roman" w:cs="Times New Roman"/>
          <w:sz w:val="28"/>
          <w:szCs w:val="28"/>
        </w:rPr>
        <w:t>опыта</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человек</w:t>
      </w:r>
      <w:r>
        <w:rPr>
          <w:rFonts w:ascii="Times New Roman" w:hAnsi="Times New Roman" w:cs="Times New Roman"/>
          <w:sz w:val="28"/>
          <w:szCs w:val="28"/>
        </w:rPr>
        <w:t xml:space="preserve"> </w:t>
      </w:r>
      <w:r>
        <w:rPr>
          <w:rFonts w:ascii="Times New Roman" w:hAnsi="Times New Roman" w:cs="Times New Roman"/>
          <w:sz w:val="28"/>
          <w:szCs w:val="28"/>
        </w:rPr>
        <w:t>самостоятельно</w:t>
      </w:r>
      <w:r>
        <w:rPr>
          <w:rFonts w:ascii="Times New Roman" w:hAnsi="Times New Roman" w:cs="Times New Roman"/>
          <w:sz w:val="28"/>
          <w:szCs w:val="28"/>
        </w:rPr>
        <w:t xml:space="preserve"> </w:t>
      </w:r>
      <w:r>
        <w:rPr>
          <w:rFonts w:ascii="Times New Roman" w:hAnsi="Times New Roman" w:cs="Times New Roman"/>
          <w:sz w:val="28"/>
          <w:szCs w:val="28"/>
        </w:rPr>
        <w:t>приходит</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определенным</w:t>
      </w:r>
      <w:r>
        <w:rPr>
          <w:rFonts w:ascii="Times New Roman" w:hAnsi="Times New Roman" w:cs="Times New Roman"/>
          <w:sz w:val="28"/>
          <w:szCs w:val="28"/>
        </w:rPr>
        <w:t xml:space="preserve"> </w:t>
      </w:r>
      <w:r>
        <w:rPr>
          <w:rFonts w:ascii="Times New Roman" w:hAnsi="Times New Roman" w:cs="Times New Roman"/>
          <w:sz w:val="28"/>
          <w:szCs w:val="28"/>
        </w:rPr>
        <w:t>политическим</w:t>
      </w:r>
      <w:r>
        <w:rPr>
          <w:rFonts w:ascii="Times New Roman" w:hAnsi="Times New Roman" w:cs="Times New Roman"/>
          <w:sz w:val="28"/>
          <w:szCs w:val="28"/>
        </w:rPr>
        <w:t xml:space="preserve"> </w:t>
      </w:r>
      <w:r>
        <w:rPr>
          <w:rFonts w:ascii="Times New Roman" w:hAnsi="Times New Roman" w:cs="Times New Roman"/>
          <w:sz w:val="28"/>
          <w:szCs w:val="28"/>
        </w:rPr>
        <w:t>выводам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оценкам</w:t>
      </w:r>
      <w:r>
        <w:rPr>
          <w:rFonts w:ascii="Times New Roman" w:hAnsi="Times New Roman" w:cs="Times New Roman"/>
          <w:sz w:val="28"/>
          <w:szCs w:val="28"/>
        </w:rPr>
        <w:t xml:space="preserve">, </w:t>
      </w:r>
      <w:r>
        <w:rPr>
          <w:rFonts w:ascii="Times New Roman" w:hAnsi="Times New Roman" w:cs="Times New Roman"/>
          <w:sz w:val="28"/>
          <w:szCs w:val="28"/>
        </w:rPr>
        <w:t>побуждающим</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осознанному</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политическому</w:t>
      </w:r>
      <w:r>
        <w:rPr>
          <w:rFonts w:ascii="Times New Roman" w:hAnsi="Times New Roman" w:cs="Times New Roman"/>
          <w:sz w:val="28"/>
          <w:szCs w:val="28"/>
        </w:rPr>
        <w:t xml:space="preserve"> </w:t>
      </w:r>
      <w:r>
        <w:rPr>
          <w:rFonts w:ascii="Times New Roman" w:hAnsi="Times New Roman" w:cs="Times New Roman"/>
          <w:sz w:val="28"/>
          <w:szCs w:val="28"/>
        </w:rPr>
        <w:t>действию</w:t>
      </w:r>
      <w:r>
        <w:rPr>
          <w:rFonts w:ascii="Times New Roman" w:hAnsi="Times New Roman" w:cs="Times New Roman"/>
          <w:sz w:val="28"/>
          <w:szCs w:val="28"/>
        </w:rPr>
        <w:t xml:space="preserve">. </w:t>
      </w:r>
      <w:r>
        <w:rPr>
          <w:rFonts w:ascii="Times New Roman" w:hAnsi="Times New Roman" w:cs="Times New Roman"/>
          <w:sz w:val="28"/>
          <w:szCs w:val="28"/>
          <w:lang w:val="kk-KZ"/>
        </w:rPr>
        <w:t>Б</w:t>
      </w:r>
      <w:r>
        <w:rPr>
          <w:rFonts w:ascii="Times New Roman" w:hAnsi="Times New Roman" w:cs="Times New Roman"/>
          <w:sz w:val="28"/>
          <w:szCs w:val="28"/>
        </w:rPr>
        <w:t>ольшую</w:t>
      </w: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r>
        <w:rPr>
          <w:rFonts w:ascii="Times New Roman" w:hAnsi="Times New Roman" w:cs="Times New Roman"/>
          <w:sz w:val="28"/>
          <w:szCs w:val="28"/>
        </w:rPr>
        <w:t>аряду</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системой</w:t>
      </w:r>
      <w:r>
        <w:rPr>
          <w:rFonts w:ascii="Times New Roman" w:hAnsi="Times New Roman" w:cs="Times New Roman"/>
          <w:sz w:val="28"/>
          <w:szCs w:val="28"/>
        </w:rPr>
        <w:t xml:space="preserve"> </w:t>
      </w:r>
      <w:r>
        <w:rPr>
          <w:rFonts w:ascii="Times New Roman" w:hAnsi="Times New Roman" w:cs="Times New Roman"/>
          <w:sz w:val="28"/>
          <w:szCs w:val="28"/>
        </w:rPr>
        <w:t>научно</w:t>
      </w:r>
      <w:r>
        <w:rPr>
          <w:rFonts w:ascii="Times New Roman" w:hAnsi="Times New Roman" w:cs="Times New Roman"/>
          <w:sz w:val="28"/>
          <w:szCs w:val="28"/>
          <w:lang w:val="kk-KZ"/>
        </w:rPr>
        <w:t>-</w:t>
      </w:r>
      <w:r>
        <w:rPr>
          <w:rFonts w:ascii="Times New Roman" w:hAnsi="Times New Roman" w:cs="Times New Roman"/>
          <w:sz w:val="28"/>
          <w:szCs w:val="28"/>
        </w:rPr>
        <w:t>общественно</w:t>
      </w:r>
      <w:r>
        <w:rPr>
          <w:rFonts w:ascii="Times New Roman" w:hAnsi="Times New Roman" w:cs="Times New Roman"/>
          <w:sz w:val="28"/>
          <w:szCs w:val="28"/>
          <w:lang w:val="kk-KZ"/>
        </w:rPr>
        <w:t>-</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образования</w:t>
      </w:r>
      <w:r>
        <w:rPr>
          <w:rFonts w:ascii="Times New Roman" w:hAnsi="Times New Roman" w:cs="Times New Roman"/>
          <w:sz w:val="28"/>
          <w:szCs w:val="28"/>
        </w:rPr>
        <w:t xml:space="preserve">, </w:t>
      </w:r>
      <w:r>
        <w:rPr>
          <w:rFonts w:ascii="Times New Roman" w:hAnsi="Times New Roman" w:cs="Times New Roman"/>
          <w:sz w:val="28"/>
          <w:szCs w:val="28"/>
        </w:rPr>
        <w:t>призван</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сыграть</w:t>
      </w:r>
      <w:r>
        <w:rPr>
          <w:rFonts w:ascii="Times New Roman" w:hAnsi="Times New Roman" w:cs="Times New Roman"/>
          <w:sz w:val="28"/>
          <w:szCs w:val="28"/>
        </w:rPr>
        <w:t xml:space="preserve"> </w:t>
      </w:r>
      <w:r>
        <w:rPr>
          <w:rFonts w:ascii="Times New Roman" w:hAnsi="Times New Roman" w:cs="Times New Roman"/>
          <w:sz w:val="28"/>
          <w:szCs w:val="28"/>
        </w:rPr>
        <w:t>средства</w:t>
      </w:r>
      <w:r>
        <w:rPr>
          <w:rFonts w:ascii="Times New Roman" w:hAnsi="Times New Roman" w:cs="Times New Roman"/>
          <w:sz w:val="28"/>
          <w:szCs w:val="28"/>
        </w:rPr>
        <w:t xml:space="preserve"> </w:t>
      </w:r>
      <w:r>
        <w:rPr>
          <w:rFonts w:ascii="Times New Roman" w:hAnsi="Times New Roman" w:cs="Times New Roman"/>
          <w:sz w:val="28"/>
          <w:szCs w:val="28"/>
        </w:rPr>
        <w:t>массовой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лекционной</w:t>
      </w:r>
      <w:r>
        <w:rPr>
          <w:rFonts w:ascii="Times New Roman" w:hAnsi="Times New Roman" w:cs="Times New Roman"/>
          <w:sz w:val="28"/>
          <w:szCs w:val="28"/>
        </w:rPr>
        <w:t xml:space="preserve"> </w:t>
      </w:r>
      <w:r>
        <w:rPr>
          <w:rFonts w:ascii="Times New Roman" w:hAnsi="Times New Roman" w:cs="Times New Roman"/>
          <w:sz w:val="28"/>
          <w:szCs w:val="28"/>
        </w:rPr>
        <w:t>пропаганды</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показывают</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большинство</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занимают</w:t>
      </w:r>
      <w:r>
        <w:rPr>
          <w:rFonts w:ascii="Times New Roman" w:hAnsi="Times New Roman" w:cs="Times New Roman"/>
          <w:sz w:val="28"/>
          <w:szCs w:val="28"/>
        </w:rPr>
        <w:t xml:space="preserve"> </w:t>
      </w:r>
      <w:r>
        <w:rPr>
          <w:rFonts w:ascii="Times New Roman" w:hAnsi="Times New Roman" w:cs="Times New Roman"/>
          <w:sz w:val="28"/>
          <w:szCs w:val="28"/>
        </w:rPr>
        <w:t>активную</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lang w:val="kk-KZ"/>
        </w:rPr>
        <w:t>-</w:t>
      </w:r>
      <w:r>
        <w:rPr>
          <w:rFonts w:ascii="Times New Roman" w:hAnsi="Times New Roman" w:cs="Times New Roman"/>
          <w:sz w:val="28"/>
          <w:szCs w:val="28"/>
        </w:rPr>
        <w:t>значимую</w:t>
      </w:r>
      <w:r>
        <w:rPr>
          <w:rFonts w:ascii="Times New Roman" w:hAnsi="Times New Roman" w:cs="Times New Roman"/>
          <w:sz w:val="28"/>
          <w:szCs w:val="28"/>
        </w:rPr>
        <w:t xml:space="preserve"> </w:t>
      </w:r>
      <w:r>
        <w:rPr>
          <w:rFonts w:ascii="Times New Roman" w:hAnsi="Times New Roman" w:cs="Times New Roman"/>
          <w:sz w:val="28"/>
          <w:szCs w:val="28"/>
        </w:rPr>
        <w:t>жизненную</w:t>
      </w:r>
      <w:r>
        <w:rPr>
          <w:rFonts w:ascii="Times New Roman" w:hAnsi="Times New Roman" w:cs="Times New Roman"/>
          <w:sz w:val="28"/>
          <w:szCs w:val="28"/>
        </w:rPr>
        <w:t xml:space="preserve"> </w:t>
      </w:r>
      <w:r>
        <w:rPr>
          <w:rFonts w:ascii="Times New Roman" w:hAnsi="Times New Roman" w:cs="Times New Roman"/>
          <w:sz w:val="28"/>
          <w:szCs w:val="28"/>
        </w:rPr>
        <w:t>позицию</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 xml:space="preserve"> </w:t>
      </w:r>
      <w:r>
        <w:rPr>
          <w:rFonts w:ascii="Times New Roman" w:hAnsi="Times New Roman" w:cs="Times New Roman"/>
          <w:sz w:val="28"/>
          <w:szCs w:val="28"/>
        </w:rPr>
        <w:t>чём</w:t>
      </w:r>
      <w:r>
        <w:rPr>
          <w:rFonts w:ascii="Times New Roman" w:hAnsi="Times New Roman" w:cs="Times New Roman"/>
          <w:sz w:val="28"/>
          <w:szCs w:val="28"/>
        </w:rPr>
        <w:t xml:space="preserve"> </w:t>
      </w:r>
      <w:r>
        <w:rPr>
          <w:rFonts w:ascii="Times New Roman" w:hAnsi="Times New Roman" w:cs="Times New Roman"/>
          <w:sz w:val="28"/>
          <w:szCs w:val="28"/>
        </w:rPr>
        <w:t>конкретно</w:t>
      </w:r>
      <w:r>
        <w:rPr>
          <w:rFonts w:ascii="Times New Roman" w:hAnsi="Times New Roman" w:cs="Times New Roman"/>
          <w:sz w:val="28"/>
          <w:szCs w:val="28"/>
        </w:rPr>
        <w:t xml:space="preserve"> </w:t>
      </w:r>
      <w:r>
        <w:rPr>
          <w:rFonts w:ascii="Times New Roman" w:hAnsi="Times New Roman" w:cs="Times New Roman"/>
          <w:sz w:val="28"/>
          <w:szCs w:val="28"/>
        </w:rPr>
        <w:t>речь</w:t>
      </w:r>
      <w:r>
        <w:rPr>
          <w:rFonts w:ascii="Times New Roman" w:hAnsi="Times New Roman" w:cs="Times New Roman"/>
          <w:sz w:val="28"/>
          <w:szCs w:val="28"/>
        </w:rPr>
        <w:t xml:space="preserve"> </w:t>
      </w:r>
      <w:r>
        <w:rPr>
          <w:rFonts w:ascii="Times New Roman" w:hAnsi="Times New Roman" w:cs="Times New Roman"/>
          <w:sz w:val="28"/>
          <w:szCs w:val="28"/>
        </w:rPr>
        <w:t>пойдёт</w:t>
      </w:r>
      <w:r>
        <w:rPr>
          <w:rFonts w:ascii="Times New Roman" w:hAnsi="Times New Roman" w:cs="Times New Roman"/>
          <w:sz w:val="28"/>
          <w:szCs w:val="28"/>
        </w:rPr>
        <w:t xml:space="preserve"> </w:t>
      </w:r>
      <w:r>
        <w:rPr>
          <w:rFonts w:ascii="Times New Roman" w:hAnsi="Times New Roman" w:cs="Times New Roman"/>
          <w:sz w:val="28"/>
          <w:szCs w:val="28"/>
        </w:rPr>
        <w:t>ниже</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З</w:t>
      </w:r>
      <w:r>
        <w:rPr>
          <w:rFonts w:ascii="Times New Roman" w:hAnsi="Times New Roman" w:cs="Times New Roman"/>
          <w:sz w:val="28"/>
          <w:szCs w:val="28"/>
        </w:rPr>
        <w:t>десь</w:t>
      </w:r>
      <w:r>
        <w:rPr>
          <w:rFonts w:ascii="Times New Roman" w:hAnsi="Times New Roman" w:cs="Times New Roman"/>
          <w:sz w:val="28"/>
          <w:szCs w:val="28"/>
        </w:rPr>
        <w:t xml:space="preserve"> </w:t>
      </w:r>
      <w:r>
        <w:rPr>
          <w:rFonts w:ascii="Times New Roman" w:hAnsi="Times New Roman" w:cs="Times New Roman"/>
          <w:sz w:val="28"/>
          <w:szCs w:val="28"/>
        </w:rPr>
        <w:t>же</w:t>
      </w:r>
      <w:r>
        <w:rPr>
          <w:rFonts w:ascii="Times New Roman" w:hAnsi="Times New Roman" w:cs="Times New Roman"/>
          <w:sz w:val="28"/>
          <w:szCs w:val="28"/>
        </w:rPr>
        <w:t xml:space="preserve"> </w:t>
      </w:r>
      <w:r>
        <w:rPr>
          <w:rFonts w:ascii="Times New Roman" w:hAnsi="Times New Roman" w:cs="Times New Roman"/>
          <w:sz w:val="28"/>
          <w:szCs w:val="28"/>
        </w:rPr>
        <w:t>мы</w:t>
      </w:r>
      <w:r>
        <w:rPr>
          <w:rFonts w:ascii="Times New Roman" w:hAnsi="Times New Roman" w:cs="Times New Roman"/>
          <w:sz w:val="28"/>
          <w:szCs w:val="28"/>
        </w:rPr>
        <w:t xml:space="preserve"> </w:t>
      </w:r>
      <w:r>
        <w:rPr>
          <w:rFonts w:ascii="Times New Roman" w:hAnsi="Times New Roman" w:cs="Times New Roman"/>
          <w:sz w:val="28"/>
          <w:szCs w:val="28"/>
        </w:rPr>
        <w:t>хотим</w:t>
      </w:r>
      <w:r>
        <w:rPr>
          <w:rFonts w:ascii="Times New Roman" w:hAnsi="Times New Roman" w:cs="Times New Roman"/>
          <w:sz w:val="28"/>
          <w:szCs w:val="28"/>
        </w:rPr>
        <w:t xml:space="preserve"> </w:t>
      </w:r>
      <w:r>
        <w:rPr>
          <w:rFonts w:ascii="Times New Roman" w:hAnsi="Times New Roman" w:cs="Times New Roman"/>
          <w:sz w:val="28"/>
          <w:szCs w:val="28"/>
        </w:rPr>
        <w:t>обратить</w:t>
      </w:r>
      <w:r>
        <w:rPr>
          <w:rFonts w:ascii="Times New Roman" w:hAnsi="Times New Roman" w:cs="Times New Roman"/>
          <w:sz w:val="28"/>
          <w:szCs w:val="28"/>
        </w:rPr>
        <w:t xml:space="preserve"> </w:t>
      </w:r>
      <w:r>
        <w:rPr>
          <w:rFonts w:ascii="Times New Roman" w:hAnsi="Times New Roman" w:cs="Times New Roman"/>
          <w:sz w:val="28"/>
          <w:szCs w:val="28"/>
        </w:rPr>
        <w:t>внимание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самом</w:t>
      </w:r>
      <w:r>
        <w:rPr>
          <w:rFonts w:ascii="Times New Roman" w:hAnsi="Times New Roman" w:cs="Times New Roman"/>
          <w:sz w:val="28"/>
          <w:szCs w:val="28"/>
        </w:rPr>
        <w:t xml:space="preserve"> </w:t>
      </w:r>
      <w:r>
        <w:rPr>
          <w:rFonts w:ascii="Times New Roman" w:hAnsi="Times New Roman" w:cs="Times New Roman"/>
          <w:sz w:val="28"/>
          <w:szCs w:val="28"/>
        </w:rPr>
        <w:t>понимании</w:t>
      </w:r>
      <w:r>
        <w:rPr>
          <w:rFonts w:ascii="Times New Roman" w:hAnsi="Times New Roman" w:cs="Times New Roman"/>
          <w:sz w:val="28"/>
          <w:szCs w:val="28"/>
        </w:rPr>
        <w:t xml:space="preserve">, </w:t>
      </w:r>
      <w:r>
        <w:rPr>
          <w:rFonts w:ascii="Times New Roman" w:hAnsi="Times New Roman" w:cs="Times New Roman"/>
          <w:sz w:val="28"/>
          <w:szCs w:val="28"/>
        </w:rPr>
        <w:t>осмыслении</w:t>
      </w:r>
      <w:r>
        <w:rPr>
          <w:rFonts w:ascii="Times New Roman" w:hAnsi="Times New Roman" w:cs="Times New Roman"/>
          <w:sz w:val="28"/>
          <w:szCs w:val="28"/>
        </w:rPr>
        <w:t xml:space="preserve"> </w:t>
      </w:r>
      <w:r>
        <w:rPr>
          <w:rFonts w:ascii="Times New Roman" w:hAnsi="Times New Roman" w:cs="Times New Roman"/>
          <w:sz w:val="28"/>
          <w:szCs w:val="28"/>
        </w:rPr>
        <w:t>ими</w:t>
      </w:r>
      <w:r>
        <w:rPr>
          <w:rFonts w:ascii="Times New Roman" w:hAnsi="Times New Roman" w:cs="Times New Roman"/>
          <w:sz w:val="28"/>
          <w:szCs w:val="28"/>
        </w:rPr>
        <w:t xml:space="preserve"> </w:t>
      </w:r>
      <w:r>
        <w:rPr>
          <w:rFonts w:ascii="Times New Roman" w:hAnsi="Times New Roman" w:cs="Times New Roman"/>
          <w:sz w:val="28"/>
          <w:szCs w:val="28"/>
        </w:rPr>
        <w:t>активной</w:t>
      </w:r>
      <w:r>
        <w:rPr>
          <w:rFonts w:ascii="Times New Roman" w:hAnsi="Times New Roman" w:cs="Times New Roman"/>
          <w:sz w:val="28"/>
          <w:szCs w:val="28"/>
        </w:rPr>
        <w:t xml:space="preserve"> </w:t>
      </w:r>
      <w:r>
        <w:rPr>
          <w:rFonts w:ascii="Times New Roman" w:hAnsi="Times New Roman" w:cs="Times New Roman"/>
          <w:sz w:val="28"/>
          <w:szCs w:val="28"/>
        </w:rPr>
        <w:t>жизненной</w:t>
      </w:r>
      <w:r>
        <w:rPr>
          <w:rFonts w:ascii="Times New Roman" w:hAnsi="Times New Roman" w:cs="Times New Roman"/>
          <w:sz w:val="28"/>
          <w:szCs w:val="28"/>
        </w:rPr>
        <w:t xml:space="preserve"> </w:t>
      </w:r>
      <w:r>
        <w:rPr>
          <w:rFonts w:ascii="Times New Roman" w:hAnsi="Times New Roman" w:cs="Times New Roman"/>
          <w:sz w:val="28"/>
          <w:szCs w:val="28"/>
        </w:rPr>
        <w:t>позиции</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свидетельствуют</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высоком</w:t>
      </w:r>
      <w:r>
        <w:rPr>
          <w:rFonts w:ascii="Times New Roman" w:hAnsi="Times New Roman" w:cs="Times New Roman"/>
          <w:sz w:val="28"/>
          <w:szCs w:val="28"/>
        </w:rPr>
        <w:t xml:space="preserve"> </w:t>
      </w:r>
      <w:r>
        <w:rPr>
          <w:rFonts w:ascii="Times New Roman" w:hAnsi="Times New Roman" w:cs="Times New Roman"/>
          <w:sz w:val="28"/>
          <w:szCs w:val="28"/>
        </w:rPr>
        <w:t>уровне</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грамотности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гражданской</w:t>
      </w:r>
      <w:r>
        <w:rPr>
          <w:rFonts w:ascii="Times New Roman" w:hAnsi="Times New Roman" w:cs="Times New Roman"/>
          <w:sz w:val="28"/>
          <w:szCs w:val="28"/>
        </w:rPr>
        <w:t xml:space="preserve"> </w:t>
      </w:r>
      <w:r>
        <w:rPr>
          <w:rFonts w:ascii="Times New Roman" w:hAnsi="Times New Roman" w:cs="Times New Roman"/>
          <w:sz w:val="28"/>
          <w:szCs w:val="28"/>
        </w:rPr>
        <w:t>зрелости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ак</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58,5% </w:t>
      </w:r>
      <w:r>
        <w:rPr>
          <w:rFonts w:ascii="Times New Roman" w:hAnsi="Times New Roman" w:cs="Times New Roman"/>
          <w:sz w:val="28"/>
          <w:szCs w:val="28"/>
          <w:lang w:val="kk-KZ"/>
        </w:rPr>
        <w:t>о</w:t>
      </w:r>
      <w:r>
        <w:rPr>
          <w:rFonts w:ascii="Times New Roman" w:hAnsi="Times New Roman" w:cs="Times New Roman"/>
          <w:sz w:val="28"/>
          <w:szCs w:val="28"/>
        </w:rPr>
        <w:t>прошенных</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ответили</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под</w:t>
      </w:r>
      <w:r>
        <w:rPr>
          <w:rFonts w:ascii="Times New Roman" w:hAnsi="Times New Roman" w:cs="Times New Roman"/>
          <w:sz w:val="28"/>
          <w:szCs w:val="28"/>
        </w:rPr>
        <w:t xml:space="preserve"> </w:t>
      </w:r>
      <w:r>
        <w:rPr>
          <w:rFonts w:ascii="Times New Roman" w:hAnsi="Times New Roman" w:cs="Times New Roman"/>
          <w:sz w:val="28"/>
          <w:szCs w:val="28"/>
        </w:rPr>
        <w:t>активной</w:t>
      </w:r>
      <w:r>
        <w:rPr>
          <w:rFonts w:ascii="Times New Roman" w:hAnsi="Times New Roman" w:cs="Times New Roman"/>
          <w:sz w:val="28"/>
          <w:szCs w:val="28"/>
        </w:rPr>
        <w:t xml:space="preserve"> </w:t>
      </w:r>
      <w:r>
        <w:rPr>
          <w:rFonts w:ascii="Times New Roman" w:hAnsi="Times New Roman" w:cs="Times New Roman"/>
          <w:sz w:val="28"/>
          <w:szCs w:val="28"/>
        </w:rPr>
        <w:t>жизненной</w:t>
      </w:r>
      <w:r>
        <w:rPr>
          <w:rFonts w:ascii="Times New Roman" w:hAnsi="Times New Roman" w:cs="Times New Roman"/>
          <w:sz w:val="28"/>
          <w:szCs w:val="28"/>
        </w:rPr>
        <w:t xml:space="preserve"> </w:t>
      </w:r>
      <w:r>
        <w:rPr>
          <w:rFonts w:ascii="Times New Roman" w:hAnsi="Times New Roman" w:cs="Times New Roman"/>
          <w:sz w:val="28"/>
          <w:szCs w:val="28"/>
        </w:rPr>
        <w:t>позицией</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ни</w:t>
      </w:r>
      <w:r>
        <w:rPr>
          <w:rFonts w:ascii="Times New Roman" w:hAnsi="Times New Roman" w:cs="Times New Roman"/>
          <w:sz w:val="28"/>
          <w:szCs w:val="28"/>
        </w:rPr>
        <w:t xml:space="preserve"> </w:t>
      </w:r>
      <w:r>
        <w:rPr>
          <w:rFonts w:ascii="Times New Roman" w:hAnsi="Times New Roman" w:cs="Times New Roman"/>
          <w:sz w:val="28"/>
          <w:szCs w:val="28"/>
        </w:rPr>
        <w:t>понимают</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со</w:t>
      </w:r>
      <w:r>
        <w:rPr>
          <w:rFonts w:ascii="Times New Roman" w:hAnsi="Times New Roman" w:cs="Times New Roman"/>
          <w:sz w:val="28"/>
          <w:szCs w:val="28"/>
        </w:rPr>
        <w:t>знательное</w:t>
      </w:r>
      <w:r>
        <w:rPr>
          <w:rFonts w:ascii="Times New Roman" w:hAnsi="Times New Roman" w:cs="Times New Roman"/>
          <w:sz w:val="28"/>
          <w:szCs w:val="28"/>
        </w:rPr>
        <w:t xml:space="preserve"> </w:t>
      </w:r>
      <w:r>
        <w:rPr>
          <w:rFonts w:ascii="Times New Roman" w:hAnsi="Times New Roman" w:cs="Times New Roman"/>
          <w:sz w:val="28"/>
          <w:szCs w:val="28"/>
        </w:rPr>
        <w:t>отношение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общественному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гражданскому</w:t>
      </w:r>
      <w:r>
        <w:rPr>
          <w:rFonts w:ascii="Times New Roman" w:hAnsi="Times New Roman" w:cs="Times New Roman"/>
          <w:sz w:val="28"/>
          <w:szCs w:val="28"/>
        </w:rPr>
        <w:t xml:space="preserve"> </w:t>
      </w:r>
      <w:r>
        <w:rPr>
          <w:rFonts w:ascii="Times New Roman" w:hAnsi="Times New Roman" w:cs="Times New Roman"/>
          <w:sz w:val="28"/>
          <w:szCs w:val="28"/>
        </w:rPr>
        <w:t>долгу</w:t>
      </w:r>
      <w:r>
        <w:rPr>
          <w:rFonts w:ascii="Times New Roman" w:hAnsi="Times New Roman" w:cs="Times New Roman"/>
          <w:sz w:val="28"/>
          <w:szCs w:val="28"/>
        </w:rPr>
        <w:t xml:space="preserve">; 67,9% </w:t>
      </w:r>
      <w:r>
        <w:rPr>
          <w:rFonts w:ascii="Times New Roman" w:hAnsi="Times New Roman" w:cs="Times New Roman"/>
          <w:sz w:val="28"/>
          <w:szCs w:val="28"/>
          <w:lang w:val="kk-KZ"/>
        </w:rPr>
        <w:t>у</w:t>
      </w:r>
      <w:r>
        <w:rPr>
          <w:rFonts w:ascii="Times New Roman" w:hAnsi="Times New Roman" w:cs="Times New Roman"/>
          <w:sz w:val="28"/>
          <w:szCs w:val="28"/>
        </w:rPr>
        <w:t>казали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борьбу</w:t>
      </w:r>
      <w:r>
        <w:rPr>
          <w:rFonts w:ascii="Times New Roman" w:hAnsi="Times New Roman" w:cs="Times New Roman"/>
          <w:sz w:val="28"/>
          <w:szCs w:val="28"/>
        </w:rPr>
        <w:t xml:space="preserve"> </w:t>
      </w:r>
      <w:r>
        <w:rPr>
          <w:rFonts w:ascii="Times New Roman" w:hAnsi="Times New Roman" w:cs="Times New Roman"/>
          <w:sz w:val="28"/>
          <w:szCs w:val="28"/>
        </w:rPr>
        <w:t>против</w:t>
      </w:r>
      <w:r>
        <w:rPr>
          <w:rFonts w:ascii="Times New Roman" w:hAnsi="Times New Roman" w:cs="Times New Roman"/>
          <w:sz w:val="28"/>
          <w:szCs w:val="28"/>
        </w:rPr>
        <w:t xml:space="preserve"> </w:t>
      </w:r>
      <w:r>
        <w:rPr>
          <w:rFonts w:ascii="Times New Roman" w:hAnsi="Times New Roman" w:cs="Times New Roman"/>
          <w:sz w:val="28"/>
          <w:szCs w:val="28"/>
        </w:rPr>
        <w:t>чуждых</w:t>
      </w:r>
      <w:r>
        <w:rPr>
          <w:rFonts w:ascii="Times New Roman" w:hAnsi="Times New Roman" w:cs="Times New Roman"/>
          <w:sz w:val="28"/>
          <w:szCs w:val="28"/>
        </w:rPr>
        <w:t xml:space="preserve"> </w:t>
      </w:r>
      <w:r>
        <w:rPr>
          <w:rFonts w:ascii="Times New Roman" w:hAnsi="Times New Roman" w:cs="Times New Roman"/>
          <w:sz w:val="28"/>
          <w:szCs w:val="28"/>
        </w:rPr>
        <w:t>нам</w:t>
      </w:r>
      <w:r>
        <w:rPr>
          <w:rFonts w:ascii="Times New Roman" w:hAnsi="Times New Roman" w:cs="Times New Roman"/>
          <w:sz w:val="28"/>
          <w:szCs w:val="28"/>
        </w:rPr>
        <w:t xml:space="preserve"> </w:t>
      </w:r>
      <w:r>
        <w:rPr>
          <w:rFonts w:ascii="Times New Roman" w:hAnsi="Times New Roman" w:cs="Times New Roman"/>
          <w:sz w:val="28"/>
          <w:szCs w:val="28"/>
        </w:rPr>
        <w:t>взглядов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поступков</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ответственное</w:t>
      </w:r>
      <w:r>
        <w:rPr>
          <w:rFonts w:ascii="Times New Roman" w:hAnsi="Times New Roman" w:cs="Times New Roman"/>
          <w:sz w:val="28"/>
          <w:szCs w:val="28"/>
        </w:rPr>
        <w:t xml:space="preserve"> </w:t>
      </w:r>
      <w:r>
        <w:rPr>
          <w:rFonts w:ascii="Times New Roman" w:hAnsi="Times New Roman" w:cs="Times New Roman"/>
          <w:sz w:val="28"/>
          <w:szCs w:val="28"/>
        </w:rPr>
        <w:t>отношение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судьбам</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мира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Характерно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принципиальн</w:t>
      </w:r>
      <w:r>
        <w:rPr>
          <w:rFonts w:ascii="Times New Roman" w:hAnsi="Times New Roman" w:cs="Times New Roman"/>
          <w:sz w:val="28"/>
          <w:szCs w:val="28"/>
          <w:lang w:val="kk-KZ"/>
        </w:rPr>
        <w:t>ых</w:t>
      </w:r>
      <w:r>
        <w:rPr>
          <w:rFonts w:ascii="Times New Roman" w:hAnsi="Times New Roman" w:cs="Times New Roman"/>
          <w:sz w:val="28"/>
          <w:szCs w:val="28"/>
        </w:rPr>
        <w:t xml:space="preserve"> </w:t>
      </w:r>
      <w:r>
        <w:rPr>
          <w:rFonts w:ascii="Times New Roman" w:hAnsi="Times New Roman" w:cs="Times New Roman"/>
          <w:sz w:val="28"/>
          <w:szCs w:val="28"/>
        </w:rPr>
        <w:t>гражданских</w:t>
      </w:r>
      <w:r>
        <w:rPr>
          <w:rFonts w:ascii="Times New Roman" w:hAnsi="Times New Roman" w:cs="Times New Roman"/>
          <w:sz w:val="28"/>
          <w:szCs w:val="28"/>
        </w:rPr>
        <w:t xml:space="preserve"> </w:t>
      </w:r>
      <w:r>
        <w:rPr>
          <w:rFonts w:ascii="Times New Roman" w:hAnsi="Times New Roman" w:cs="Times New Roman"/>
          <w:sz w:val="28"/>
          <w:szCs w:val="28"/>
        </w:rPr>
        <w:t>позиций</w:t>
      </w:r>
      <w:r>
        <w:rPr>
          <w:rFonts w:ascii="Times New Roman" w:hAnsi="Times New Roman" w:cs="Times New Roman"/>
          <w:sz w:val="28"/>
          <w:szCs w:val="28"/>
        </w:rPr>
        <w:t xml:space="preserve"> </w:t>
      </w:r>
      <w:r>
        <w:rPr>
          <w:rFonts w:ascii="Times New Roman" w:hAnsi="Times New Roman" w:cs="Times New Roman"/>
          <w:sz w:val="28"/>
          <w:szCs w:val="28"/>
        </w:rPr>
        <w:t>курдские</w:t>
      </w:r>
      <w:r>
        <w:rPr>
          <w:rFonts w:ascii="Times New Roman" w:hAnsi="Times New Roman" w:cs="Times New Roman"/>
          <w:sz w:val="28"/>
          <w:szCs w:val="28"/>
        </w:rPr>
        <w:t xml:space="preserve"> </w:t>
      </w:r>
      <w:r>
        <w:rPr>
          <w:rFonts w:ascii="Times New Roman" w:hAnsi="Times New Roman" w:cs="Times New Roman"/>
          <w:sz w:val="28"/>
          <w:szCs w:val="28"/>
        </w:rPr>
        <w:t>люд</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исходят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оценке</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облика</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коллег</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совместной</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 xml:space="preserve">. </w:t>
      </w:r>
      <w:r>
        <w:rPr>
          <w:rFonts w:ascii="Times New Roman" w:hAnsi="Times New Roman" w:cs="Times New Roman"/>
          <w:sz w:val="28"/>
          <w:szCs w:val="28"/>
        </w:rPr>
        <w:t>Отвечая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«Какие</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качества</w:t>
      </w:r>
      <w:r>
        <w:rPr>
          <w:rFonts w:ascii="Times New Roman" w:hAnsi="Times New Roman" w:cs="Times New Roman"/>
          <w:sz w:val="28"/>
          <w:szCs w:val="28"/>
        </w:rPr>
        <w:t xml:space="preserve"> </w:t>
      </w:r>
      <w:r>
        <w:rPr>
          <w:rFonts w:ascii="Times New Roman" w:hAnsi="Times New Roman" w:cs="Times New Roman"/>
          <w:sz w:val="28"/>
          <w:szCs w:val="28"/>
        </w:rPr>
        <w:t>вы</w:t>
      </w:r>
      <w:r>
        <w:rPr>
          <w:rFonts w:ascii="Times New Roman" w:hAnsi="Times New Roman" w:cs="Times New Roman"/>
          <w:sz w:val="28"/>
          <w:szCs w:val="28"/>
        </w:rPr>
        <w:t xml:space="preserve"> </w:t>
      </w:r>
      <w:r>
        <w:rPr>
          <w:rFonts w:ascii="Times New Roman" w:hAnsi="Times New Roman" w:cs="Times New Roman"/>
          <w:sz w:val="28"/>
          <w:szCs w:val="28"/>
        </w:rPr>
        <w:t>особенно</w:t>
      </w:r>
      <w:r>
        <w:rPr>
          <w:rFonts w:ascii="Times New Roman" w:hAnsi="Times New Roman" w:cs="Times New Roman"/>
          <w:sz w:val="28"/>
          <w:szCs w:val="28"/>
        </w:rPr>
        <w:t xml:space="preserve"> </w:t>
      </w:r>
      <w:r>
        <w:rPr>
          <w:rFonts w:ascii="Times New Roman" w:hAnsi="Times New Roman" w:cs="Times New Roman"/>
          <w:sz w:val="28"/>
          <w:szCs w:val="28"/>
          <w:lang w:val="kk-KZ"/>
        </w:rPr>
        <w:t>ц</w:t>
      </w:r>
      <w:r>
        <w:rPr>
          <w:rFonts w:ascii="Times New Roman" w:hAnsi="Times New Roman" w:cs="Times New Roman"/>
          <w:sz w:val="28"/>
          <w:szCs w:val="28"/>
        </w:rPr>
        <w:t>ените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людях</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которыми</w:t>
      </w:r>
      <w:r>
        <w:rPr>
          <w:rFonts w:ascii="Times New Roman" w:hAnsi="Times New Roman" w:cs="Times New Roman"/>
          <w:sz w:val="28"/>
          <w:szCs w:val="28"/>
        </w:rPr>
        <w:t xml:space="preserve"> </w:t>
      </w:r>
      <w:r>
        <w:rPr>
          <w:rFonts w:ascii="Times New Roman" w:hAnsi="Times New Roman" w:cs="Times New Roman"/>
          <w:sz w:val="28"/>
          <w:szCs w:val="28"/>
        </w:rPr>
        <w:t>работаете</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 xml:space="preserve">, 23,1% </w:t>
      </w:r>
      <w:r>
        <w:rPr>
          <w:rFonts w:ascii="Times New Roman" w:hAnsi="Times New Roman" w:cs="Times New Roman"/>
          <w:sz w:val="28"/>
          <w:szCs w:val="28"/>
          <w:lang w:val="kk-KZ"/>
        </w:rPr>
        <w:t>о</w:t>
      </w:r>
      <w:r>
        <w:rPr>
          <w:rFonts w:ascii="Times New Roman" w:hAnsi="Times New Roman" w:cs="Times New Roman"/>
          <w:sz w:val="28"/>
          <w:szCs w:val="28"/>
        </w:rPr>
        <w:t>прошенных</w:t>
      </w:r>
      <w:r>
        <w:rPr>
          <w:rFonts w:ascii="Times New Roman" w:hAnsi="Times New Roman" w:cs="Times New Roman"/>
          <w:sz w:val="28"/>
          <w:szCs w:val="28"/>
        </w:rPr>
        <w:t xml:space="preserve"> </w:t>
      </w:r>
      <w:r>
        <w:rPr>
          <w:rFonts w:ascii="Times New Roman" w:hAnsi="Times New Roman" w:cs="Times New Roman"/>
          <w:sz w:val="28"/>
          <w:szCs w:val="28"/>
        </w:rPr>
        <w:t>отметили</w:t>
      </w:r>
      <w:r>
        <w:rPr>
          <w:rFonts w:ascii="Times New Roman" w:hAnsi="Times New Roman" w:cs="Times New Roman"/>
          <w:sz w:val="28"/>
          <w:szCs w:val="28"/>
        </w:rPr>
        <w:t xml:space="preserve"> </w:t>
      </w:r>
      <w:r>
        <w:rPr>
          <w:rFonts w:ascii="Times New Roman" w:hAnsi="Times New Roman" w:cs="Times New Roman"/>
          <w:sz w:val="28"/>
          <w:szCs w:val="28"/>
        </w:rPr>
        <w:t>идейную</w:t>
      </w:r>
      <w:r>
        <w:rPr>
          <w:rFonts w:ascii="Times New Roman" w:hAnsi="Times New Roman" w:cs="Times New Roman"/>
          <w:sz w:val="28"/>
          <w:szCs w:val="28"/>
        </w:rPr>
        <w:t xml:space="preserve"> </w:t>
      </w:r>
      <w:r>
        <w:rPr>
          <w:rFonts w:ascii="Times New Roman" w:hAnsi="Times New Roman" w:cs="Times New Roman"/>
          <w:sz w:val="28"/>
          <w:szCs w:val="28"/>
        </w:rPr>
        <w:t>убеждённость</w:t>
      </w:r>
      <w:r>
        <w:rPr>
          <w:rFonts w:ascii="Times New Roman" w:hAnsi="Times New Roman" w:cs="Times New Roman"/>
          <w:sz w:val="28"/>
          <w:szCs w:val="28"/>
        </w:rPr>
        <w:t xml:space="preserve">, </w:t>
      </w:r>
      <w:r>
        <w:rPr>
          <w:rFonts w:ascii="Times New Roman" w:hAnsi="Times New Roman" w:cs="Times New Roman"/>
          <w:sz w:val="28"/>
          <w:szCs w:val="28"/>
        </w:rPr>
        <w:t>справедливость</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непримиримость</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враждебной</w:t>
      </w:r>
      <w:r>
        <w:rPr>
          <w:rFonts w:ascii="Times New Roman" w:hAnsi="Times New Roman" w:cs="Times New Roman"/>
          <w:sz w:val="28"/>
          <w:szCs w:val="28"/>
        </w:rPr>
        <w:t xml:space="preserve"> </w:t>
      </w:r>
      <w:r>
        <w:rPr>
          <w:rFonts w:ascii="Times New Roman" w:hAnsi="Times New Roman" w:cs="Times New Roman"/>
          <w:sz w:val="28"/>
          <w:szCs w:val="28"/>
        </w:rPr>
        <w:t>идеологии</w:t>
      </w:r>
      <w:r>
        <w:rPr>
          <w:rFonts w:ascii="Times New Roman" w:hAnsi="Times New Roman" w:cs="Times New Roman"/>
          <w:sz w:val="28"/>
          <w:szCs w:val="28"/>
          <w:lang w:val="kk-KZ"/>
        </w:rPr>
        <w:t>,</w:t>
      </w:r>
      <w:r>
        <w:rPr>
          <w:rFonts w:ascii="Times New Roman" w:hAnsi="Times New Roman" w:cs="Times New Roman"/>
          <w:sz w:val="28"/>
          <w:szCs w:val="28"/>
        </w:rPr>
        <w:t xml:space="preserve"> 74,5%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Pr>
          <w:rFonts w:ascii="Times New Roman" w:hAnsi="Times New Roman" w:cs="Times New Roman"/>
          <w:sz w:val="28"/>
          <w:szCs w:val="28"/>
        </w:rPr>
        <w:t>атриотизм</w:t>
      </w:r>
      <w:r>
        <w:rPr>
          <w:rFonts w:ascii="Times New Roman" w:hAnsi="Times New Roman" w:cs="Times New Roman"/>
          <w:sz w:val="28"/>
          <w:szCs w:val="28"/>
        </w:rPr>
        <w:t xml:space="preserve">, </w:t>
      </w:r>
      <w:r>
        <w:rPr>
          <w:rFonts w:ascii="Times New Roman" w:hAnsi="Times New Roman" w:cs="Times New Roman"/>
          <w:sz w:val="28"/>
          <w:szCs w:val="28"/>
        </w:rPr>
        <w:t>гражданственность</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активность</w:t>
      </w:r>
      <w:r>
        <w:rPr>
          <w:rFonts w:ascii="Times New Roman" w:hAnsi="Times New Roman" w:cs="Times New Roman"/>
          <w:sz w:val="28"/>
          <w:szCs w:val="28"/>
        </w:rPr>
        <w:t xml:space="preserve"> </w:t>
      </w:r>
      <w:r>
        <w:rPr>
          <w:rFonts w:ascii="Times New Roman" w:hAnsi="Times New Roman" w:cs="Times New Roman"/>
          <w:sz w:val="28"/>
          <w:szCs w:val="28"/>
        </w:rPr>
        <w:t>жизненной</w:t>
      </w:r>
      <w:r>
        <w:rPr>
          <w:rFonts w:ascii="Times New Roman" w:hAnsi="Times New Roman" w:cs="Times New Roman"/>
          <w:sz w:val="28"/>
          <w:szCs w:val="28"/>
        </w:rPr>
        <w:t xml:space="preserve"> </w:t>
      </w:r>
      <w:r>
        <w:rPr>
          <w:rFonts w:ascii="Times New Roman" w:hAnsi="Times New Roman" w:cs="Times New Roman"/>
          <w:sz w:val="28"/>
          <w:szCs w:val="28"/>
        </w:rPr>
        <w:t>позиции</w:t>
      </w:r>
      <w:r>
        <w:rPr>
          <w:rFonts w:ascii="Times New Roman" w:hAnsi="Times New Roman" w:cs="Times New Roman"/>
          <w:sz w:val="28"/>
          <w:szCs w:val="28"/>
        </w:rPr>
        <w:t xml:space="preserve">. 75,9% </w:t>
      </w:r>
      <w:r>
        <w:rPr>
          <w:rFonts w:ascii="Times New Roman" w:hAnsi="Times New Roman" w:cs="Times New Roman"/>
          <w:sz w:val="28"/>
          <w:szCs w:val="28"/>
          <w:lang w:val="kk-KZ"/>
        </w:rPr>
        <w:t>у</w:t>
      </w:r>
      <w:r>
        <w:rPr>
          <w:rFonts w:ascii="Times New Roman" w:hAnsi="Times New Roman" w:cs="Times New Roman"/>
          <w:sz w:val="28"/>
          <w:szCs w:val="28"/>
        </w:rPr>
        <w:t>казали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общенациональное</w:t>
      </w:r>
      <w:r>
        <w:rPr>
          <w:rFonts w:ascii="Times New Roman" w:hAnsi="Times New Roman" w:cs="Times New Roman"/>
          <w:sz w:val="28"/>
          <w:szCs w:val="28"/>
        </w:rPr>
        <w:t xml:space="preserve"> </w:t>
      </w:r>
      <w:r>
        <w:rPr>
          <w:rFonts w:ascii="Times New Roman" w:hAnsi="Times New Roman" w:cs="Times New Roman"/>
          <w:sz w:val="28"/>
          <w:szCs w:val="28"/>
        </w:rPr>
        <w:t>самосознание</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нацио</w:t>
      </w:r>
      <w:r>
        <w:rPr>
          <w:rFonts w:ascii="Times New Roman" w:hAnsi="Times New Roman" w:cs="Times New Roman"/>
          <w:sz w:val="28"/>
          <w:szCs w:val="28"/>
        </w:rPr>
        <w:t>-</w:t>
      </w:r>
      <w:r>
        <w:rPr>
          <w:rFonts w:ascii="Times New Roman" w:hAnsi="Times New Roman" w:cs="Times New Roman"/>
          <w:sz w:val="28"/>
          <w:szCs w:val="28"/>
        </w:rPr>
        <w:t>нальную</w:t>
      </w:r>
      <w:r>
        <w:rPr>
          <w:rFonts w:ascii="Times New Roman" w:hAnsi="Times New Roman" w:cs="Times New Roman"/>
          <w:sz w:val="28"/>
          <w:szCs w:val="28"/>
        </w:rPr>
        <w:t xml:space="preserve"> </w:t>
      </w:r>
      <w:r>
        <w:rPr>
          <w:rFonts w:ascii="Times New Roman" w:hAnsi="Times New Roman" w:cs="Times New Roman"/>
          <w:sz w:val="28"/>
          <w:szCs w:val="28"/>
        </w:rPr>
        <w:t>гордость</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чувство</w:t>
      </w:r>
      <w:r>
        <w:rPr>
          <w:rFonts w:ascii="Times New Roman" w:hAnsi="Times New Roman" w:cs="Times New Roman"/>
          <w:sz w:val="28"/>
          <w:szCs w:val="28"/>
        </w:rPr>
        <w:t xml:space="preserve"> </w:t>
      </w:r>
      <w:r>
        <w:rPr>
          <w:rFonts w:ascii="Times New Roman" w:hAnsi="Times New Roman" w:cs="Times New Roman"/>
          <w:sz w:val="28"/>
          <w:szCs w:val="28"/>
        </w:rPr>
        <w:t>взаимопомощи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показывают</w:t>
      </w:r>
      <w:r>
        <w:rPr>
          <w:rFonts w:ascii="Times New Roman" w:hAnsi="Times New Roman" w:cs="Times New Roman"/>
          <w:sz w:val="28"/>
          <w:szCs w:val="28"/>
        </w:rPr>
        <w:t xml:space="preserve"> </w:t>
      </w:r>
      <w:r>
        <w:rPr>
          <w:rFonts w:ascii="Times New Roman" w:hAnsi="Times New Roman" w:cs="Times New Roman"/>
          <w:sz w:val="28"/>
          <w:szCs w:val="28"/>
        </w:rPr>
        <w:t>результаты</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подавляюще</w:t>
      </w:r>
      <w:r>
        <w:rPr>
          <w:rFonts w:ascii="Times New Roman" w:hAnsi="Times New Roman" w:cs="Times New Roman"/>
          <w:sz w:val="28"/>
          <w:szCs w:val="28"/>
        </w:rPr>
        <w:t>го</w:t>
      </w:r>
      <w:r>
        <w:rPr>
          <w:rFonts w:ascii="Times New Roman" w:hAnsi="Times New Roman" w:cs="Times New Roman"/>
          <w:sz w:val="28"/>
          <w:szCs w:val="28"/>
        </w:rPr>
        <w:t xml:space="preserve"> </w:t>
      </w:r>
      <w:r>
        <w:rPr>
          <w:rFonts w:ascii="Times New Roman" w:hAnsi="Times New Roman" w:cs="Times New Roman"/>
          <w:sz w:val="28"/>
          <w:szCs w:val="28"/>
        </w:rPr>
        <w:t>большинства</w:t>
      </w:r>
      <w:r>
        <w:rPr>
          <w:rFonts w:ascii="Times New Roman" w:hAnsi="Times New Roman" w:cs="Times New Roman"/>
          <w:sz w:val="28"/>
          <w:szCs w:val="28"/>
        </w:rPr>
        <w:t xml:space="preserve"> </w:t>
      </w:r>
      <w:r>
        <w:rPr>
          <w:rFonts w:ascii="Times New Roman" w:hAnsi="Times New Roman" w:cs="Times New Roman"/>
          <w:sz w:val="28"/>
          <w:szCs w:val="28"/>
        </w:rPr>
        <w:t>наших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глубокие</w:t>
      </w:r>
      <w:r>
        <w:rPr>
          <w:rFonts w:ascii="Times New Roman" w:hAnsi="Times New Roman" w:cs="Times New Roman"/>
          <w:sz w:val="28"/>
          <w:szCs w:val="28"/>
        </w:rPr>
        <w:t xml:space="preserve"> </w:t>
      </w:r>
      <w:r>
        <w:rPr>
          <w:rFonts w:ascii="Times New Roman" w:hAnsi="Times New Roman" w:cs="Times New Roman"/>
          <w:sz w:val="28"/>
          <w:szCs w:val="28"/>
        </w:rPr>
        <w:t>интернационалистические</w:t>
      </w:r>
      <w:r>
        <w:rPr>
          <w:rFonts w:ascii="Times New Roman" w:hAnsi="Times New Roman" w:cs="Times New Roman"/>
          <w:sz w:val="28"/>
          <w:szCs w:val="28"/>
        </w:rPr>
        <w:t xml:space="preserve"> </w:t>
      </w:r>
      <w:r>
        <w:rPr>
          <w:rFonts w:ascii="Times New Roman" w:hAnsi="Times New Roman" w:cs="Times New Roman"/>
          <w:sz w:val="28"/>
          <w:szCs w:val="28"/>
        </w:rPr>
        <w:t>чувства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убеждения</w:t>
      </w:r>
      <w:r>
        <w:rPr>
          <w:rFonts w:ascii="Times New Roman" w:hAnsi="Times New Roman" w:cs="Times New Roman"/>
          <w:sz w:val="28"/>
          <w:szCs w:val="28"/>
        </w:rPr>
        <w:t xml:space="preserve">. </w:t>
      </w:r>
      <w:r>
        <w:rPr>
          <w:rFonts w:ascii="Times New Roman" w:hAnsi="Times New Roman" w:cs="Times New Roman"/>
          <w:sz w:val="28"/>
          <w:szCs w:val="28"/>
        </w:rPr>
        <w:t>Достаточно</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79,8% </w:t>
      </w:r>
      <w:r>
        <w:rPr>
          <w:rFonts w:ascii="Times New Roman" w:hAnsi="Times New Roman" w:cs="Times New Roman"/>
          <w:sz w:val="28"/>
          <w:szCs w:val="28"/>
        </w:rPr>
        <w:t>опрошенных</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одобряют</w:t>
      </w:r>
      <w:r>
        <w:rPr>
          <w:rFonts w:ascii="Times New Roman" w:hAnsi="Times New Roman" w:cs="Times New Roman"/>
          <w:sz w:val="28"/>
          <w:szCs w:val="28"/>
        </w:rPr>
        <w:t xml:space="preserve"> </w:t>
      </w:r>
      <w:r>
        <w:rPr>
          <w:rFonts w:ascii="Times New Roman" w:hAnsi="Times New Roman" w:cs="Times New Roman"/>
          <w:sz w:val="28"/>
          <w:szCs w:val="28"/>
        </w:rPr>
        <w:t>личную</w:t>
      </w:r>
      <w:r>
        <w:rPr>
          <w:rFonts w:ascii="Times New Roman" w:hAnsi="Times New Roman" w:cs="Times New Roman"/>
          <w:sz w:val="28"/>
          <w:szCs w:val="28"/>
        </w:rPr>
        <w:t xml:space="preserve"> </w:t>
      </w:r>
      <w:r>
        <w:rPr>
          <w:rFonts w:ascii="Times New Roman" w:hAnsi="Times New Roman" w:cs="Times New Roman"/>
          <w:sz w:val="28"/>
          <w:szCs w:val="28"/>
        </w:rPr>
        <w:t>дружбу</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людьми</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10,6%, </w:t>
      </w:r>
      <w:r>
        <w:rPr>
          <w:rFonts w:ascii="Times New Roman" w:hAnsi="Times New Roman" w:cs="Times New Roman"/>
          <w:sz w:val="28"/>
          <w:szCs w:val="28"/>
        </w:rPr>
        <w:t>хотя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предпочитают</w:t>
      </w:r>
      <w:r>
        <w:rPr>
          <w:rFonts w:ascii="Times New Roman" w:hAnsi="Times New Roman" w:cs="Times New Roman"/>
          <w:sz w:val="28"/>
          <w:szCs w:val="28"/>
        </w:rPr>
        <w:t xml:space="preserve"> </w:t>
      </w:r>
      <w:r>
        <w:rPr>
          <w:rFonts w:ascii="Times New Roman" w:hAnsi="Times New Roman" w:cs="Times New Roman"/>
          <w:sz w:val="28"/>
          <w:szCs w:val="28"/>
        </w:rPr>
        <w:t>дружбу</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лицами</w:t>
      </w:r>
      <w:r>
        <w:rPr>
          <w:rFonts w:ascii="Times New Roman" w:hAnsi="Times New Roman" w:cs="Times New Roman"/>
          <w:sz w:val="28"/>
          <w:szCs w:val="28"/>
        </w:rPr>
        <w:t xml:space="preserve"> </w:t>
      </w: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национальности</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возражают</w:t>
      </w:r>
      <w:r>
        <w:rPr>
          <w:rFonts w:ascii="Times New Roman" w:hAnsi="Times New Roman" w:cs="Times New Roman"/>
          <w:sz w:val="28"/>
          <w:szCs w:val="28"/>
        </w:rPr>
        <w:t xml:space="preserve"> </w:t>
      </w:r>
      <w:r>
        <w:rPr>
          <w:rFonts w:ascii="Times New Roman" w:hAnsi="Times New Roman" w:cs="Times New Roman"/>
          <w:sz w:val="28"/>
          <w:szCs w:val="28"/>
        </w:rPr>
        <w:t>против</w:t>
      </w:r>
      <w:r>
        <w:rPr>
          <w:rFonts w:ascii="Times New Roman" w:hAnsi="Times New Roman" w:cs="Times New Roman"/>
          <w:sz w:val="28"/>
          <w:szCs w:val="28"/>
        </w:rPr>
        <w:t xml:space="preserve"> </w:t>
      </w:r>
      <w:r>
        <w:rPr>
          <w:rFonts w:ascii="Times New Roman" w:hAnsi="Times New Roman" w:cs="Times New Roman"/>
          <w:sz w:val="28"/>
          <w:szCs w:val="28"/>
        </w:rPr>
        <w:t>дружбы</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людьми</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lang w:val="kk-KZ"/>
        </w:rPr>
        <w:t>у</w:t>
      </w:r>
      <w:r>
        <w:rPr>
          <w:rFonts w:ascii="Times New Roman" w:hAnsi="Times New Roman" w:cs="Times New Roman"/>
          <w:sz w:val="28"/>
          <w:szCs w:val="28"/>
        </w:rPr>
        <w:t>словиях</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важнейшим</w:t>
      </w:r>
      <w:r>
        <w:rPr>
          <w:rFonts w:ascii="Times New Roman" w:hAnsi="Times New Roman" w:cs="Times New Roman"/>
          <w:sz w:val="28"/>
          <w:szCs w:val="28"/>
        </w:rPr>
        <w:t xml:space="preserve"> </w:t>
      </w:r>
      <w:r>
        <w:rPr>
          <w:rFonts w:ascii="Times New Roman" w:hAnsi="Times New Roman" w:cs="Times New Roman"/>
          <w:sz w:val="28"/>
          <w:szCs w:val="28"/>
        </w:rPr>
        <w:t>показателем</w:t>
      </w:r>
      <w:r>
        <w:rPr>
          <w:rFonts w:ascii="Times New Roman" w:hAnsi="Times New Roman" w:cs="Times New Roman"/>
          <w:sz w:val="28"/>
          <w:szCs w:val="28"/>
        </w:rPr>
        <w:t xml:space="preserve"> </w:t>
      </w:r>
      <w:r>
        <w:rPr>
          <w:rFonts w:ascii="Times New Roman" w:hAnsi="Times New Roman" w:cs="Times New Roman"/>
          <w:sz w:val="28"/>
          <w:szCs w:val="28"/>
        </w:rPr>
        <w:t>идейной</w:t>
      </w:r>
      <w:r>
        <w:rPr>
          <w:rFonts w:ascii="Times New Roman" w:hAnsi="Times New Roman" w:cs="Times New Roman"/>
          <w:sz w:val="28"/>
          <w:szCs w:val="28"/>
        </w:rPr>
        <w:t xml:space="preserve"> </w:t>
      </w:r>
      <w:r>
        <w:rPr>
          <w:rFonts w:ascii="Times New Roman" w:hAnsi="Times New Roman" w:cs="Times New Roman"/>
          <w:sz w:val="28"/>
          <w:szCs w:val="28"/>
        </w:rPr>
        <w:t>зрелости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сознательности</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рудовая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w:t>
      </w:r>
      <w:r>
        <w:rPr>
          <w:rFonts w:ascii="Times New Roman" w:hAnsi="Times New Roman" w:cs="Times New Roman"/>
          <w:sz w:val="28"/>
          <w:szCs w:val="28"/>
        </w:rPr>
        <w:t>твенно</w:t>
      </w:r>
      <w:r>
        <w:rPr>
          <w:rFonts w:ascii="Times New Roman" w:hAnsi="Times New Roman" w:cs="Times New Roman"/>
          <w:sz w:val="28"/>
          <w:szCs w:val="28"/>
        </w:rPr>
        <w:t>-</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активность</w:t>
      </w:r>
      <w:r>
        <w:rPr>
          <w:rFonts w:ascii="Times New Roman" w:hAnsi="Times New Roman" w:cs="Times New Roman"/>
          <w:sz w:val="28"/>
          <w:szCs w:val="28"/>
        </w:rPr>
        <w:t xml:space="preserve">. </w:t>
      </w:r>
      <w:r>
        <w:rPr>
          <w:rFonts w:ascii="Times New Roman" w:hAnsi="Times New Roman" w:cs="Times New Roman"/>
          <w:sz w:val="28"/>
          <w:szCs w:val="28"/>
        </w:rPr>
        <w:t>Сознательное</w:t>
      </w:r>
      <w:r>
        <w:rPr>
          <w:rFonts w:ascii="Times New Roman" w:hAnsi="Times New Roman" w:cs="Times New Roman"/>
          <w:sz w:val="28"/>
          <w:szCs w:val="28"/>
        </w:rPr>
        <w:t xml:space="preserve"> </w:t>
      </w:r>
      <w:r>
        <w:rPr>
          <w:rFonts w:ascii="Times New Roman" w:hAnsi="Times New Roman" w:cs="Times New Roman"/>
          <w:sz w:val="28"/>
          <w:szCs w:val="28"/>
        </w:rPr>
        <w:t>отношение</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своему</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рудовому</w:t>
      </w:r>
      <w:r>
        <w:rPr>
          <w:rFonts w:ascii="Times New Roman" w:hAnsi="Times New Roman" w:cs="Times New Roman"/>
          <w:sz w:val="28"/>
          <w:szCs w:val="28"/>
        </w:rPr>
        <w:t xml:space="preserve"> </w:t>
      </w:r>
      <w:r>
        <w:rPr>
          <w:rFonts w:ascii="Times New Roman" w:hAnsi="Times New Roman" w:cs="Times New Roman"/>
          <w:sz w:val="28"/>
          <w:szCs w:val="28"/>
        </w:rPr>
        <w:t>долгу</w:t>
      </w:r>
      <w:r>
        <w:rPr>
          <w:rFonts w:ascii="Times New Roman" w:hAnsi="Times New Roman" w:cs="Times New Roman"/>
          <w:sz w:val="28"/>
          <w:szCs w:val="28"/>
        </w:rPr>
        <w:t xml:space="preserve"> </w:t>
      </w:r>
      <w:r>
        <w:rPr>
          <w:rFonts w:ascii="Times New Roman" w:hAnsi="Times New Roman" w:cs="Times New Roman"/>
          <w:sz w:val="28"/>
          <w:szCs w:val="28"/>
        </w:rPr>
        <w:t>вытекает</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глубокого</w:t>
      </w:r>
      <w:r>
        <w:rPr>
          <w:rFonts w:ascii="Times New Roman" w:hAnsi="Times New Roman" w:cs="Times New Roman"/>
          <w:sz w:val="28"/>
          <w:szCs w:val="28"/>
        </w:rPr>
        <w:t xml:space="preserve"> </w:t>
      </w:r>
      <w:r>
        <w:rPr>
          <w:rFonts w:ascii="Times New Roman" w:hAnsi="Times New Roman" w:cs="Times New Roman"/>
          <w:sz w:val="28"/>
          <w:szCs w:val="28"/>
        </w:rPr>
        <w:t>понимания</w:t>
      </w:r>
      <w:r>
        <w:rPr>
          <w:rFonts w:ascii="Times New Roman" w:hAnsi="Times New Roman" w:cs="Times New Roman"/>
          <w:sz w:val="28"/>
          <w:szCs w:val="28"/>
        </w:rPr>
        <w:t xml:space="preserve"> </w:t>
      </w:r>
      <w:r>
        <w:rPr>
          <w:rFonts w:ascii="Times New Roman" w:hAnsi="Times New Roman" w:cs="Times New Roman"/>
          <w:sz w:val="28"/>
          <w:szCs w:val="28"/>
        </w:rPr>
        <w:t>им</w:t>
      </w:r>
      <w:r>
        <w:rPr>
          <w:rFonts w:ascii="Times New Roman" w:hAnsi="Times New Roman" w:cs="Times New Roman"/>
          <w:sz w:val="28"/>
          <w:szCs w:val="28"/>
        </w:rPr>
        <w:t xml:space="preserve"> </w:t>
      </w:r>
      <w:r>
        <w:rPr>
          <w:rFonts w:ascii="Times New Roman" w:hAnsi="Times New Roman" w:cs="Times New Roman"/>
          <w:sz w:val="28"/>
          <w:szCs w:val="28"/>
        </w:rPr>
        <w:t>стоящих</w:t>
      </w:r>
      <w:r>
        <w:rPr>
          <w:rFonts w:ascii="Times New Roman" w:hAnsi="Times New Roman" w:cs="Times New Roman"/>
          <w:sz w:val="28"/>
          <w:szCs w:val="28"/>
        </w:rPr>
        <w:t xml:space="preserve"> </w:t>
      </w:r>
      <w:r>
        <w:rPr>
          <w:rFonts w:ascii="Times New Roman" w:hAnsi="Times New Roman" w:cs="Times New Roman"/>
          <w:sz w:val="28"/>
          <w:szCs w:val="28"/>
        </w:rPr>
        <w:t>перед</w:t>
      </w:r>
      <w:r>
        <w:rPr>
          <w:rFonts w:ascii="Times New Roman" w:hAnsi="Times New Roman" w:cs="Times New Roman"/>
          <w:sz w:val="28"/>
          <w:szCs w:val="28"/>
        </w:rPr>
        <w:t xml:space="preserve"> </w:t>
      </w:r>
      <w:r>
        <w:rPr>
          <w:rFonts w:ascii="Times New Roman" w:hAnsi="Times New Roman" w:cs="Times New Roman"/>
          <w:sz w:val="28"/>
          <w:szCs w:val="28"/>
        </w:rPr>
        <w:t>страной</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стремлени</w:t>
      </w:r>
      <w:r>
        <w:rPr>
          <w:rFonts w:ascii="Times New Roman" w:hAnsi="Times New Roman" w:cs="Times New Roman"/>
          <w:sz w:val="28"/>
          <w:szCs w:val="28"/>
          <w:lang w:val="kk-KZ"/>
        </w:rPr>
        <w:t>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внести</w:t>
      </w:r>
      <w:r>
        <w:rPr>
          <w:rFonts w:ascii="Times New Roman" w:hAnsi="Times New Roman" w:cs="Times New Roman"/>
          <w:sz w:val="28"/>
          <w:szCs w:val="28"/>
        </w:rPr>
        <w:t xml:space="preserve"> </w:t>
      </w:r>
      <w:r>
        <w:rPr>
          <w:rFonts w:ascii="Times New Roman" w:hAnsi="Times New Roman" w:cs="Times New Roman"/>
          <w:sz w:val="28"/>
          <w:szCs w:val="28"/>
        </w:rPr>
        <w:t>максимальный</w:t>
      </w:r>
      <w:r>
        <w:rPr>
          <w:rFonts w:ascii="Times New Roman" w:hAnsi="Times New Roman" w:cs="Times New Roman"/>
          <w:sz w:val="28"/>
          <w:szCs w:val="28"/>
        </w:rPr>
        <w:t xml:space="preserve"> </w:t>
      </w:r>
      <w:r>
        <w:rPr>
          <w:rFonts w:ascii="Times New Roman" w:hAnsi="Times New Roman" w:cs="Times New Roman"/>
          <w:sz w:val="28"/>
          <w:szCs w:val="28"/>
        </w:rPr>
        <w:t>личный</w:t>
      </w:r>
      <w:r>
        <w:rPr>
          <w:rFonts w:ascii="Times New Roman" w:hAnsi="Times New Roman" w:cs="Times New Roman"/>
          <w:sz w:val="28"/>
          <w:szCs w:val="28"/>
        </w:rPr>
        <w:t xml:space="preserve"> </w:t>
      </w:r>
      <w:r>
        <w:rPr>
          <w:rFonts w:ascii="Times New Roman" w:hAnsi="Times New Roman" w:cs="Times New Roman"/>
          <w:sz w:val="28"/>
          <w:szCs w:val="28"/>
        </w:rPr>
        <w:t>вклад</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созидание</w:t>
      </w:r>
      <w:r>
        <w:rPr>
          <w:rFonts w:ascii="Times New Roman" w:hAnsi="Times New Roman" w:cs="Times New Roman"/>
          <w:sz w:val="28"/>
          <w:szCs w:val="28"/>
        </w:rPr>
        <w:t xml:space="preserve"> </w:t>
      </w:r>
      <w:r>
        <w:rPr>
          <w:rFonts w:ascii="Times New Roman" w:hAnsi="Times New Roman" w:cs="Times New Roman"/>
          <w:sz w:val="28"/>
          <w:szCs w:val="28"/>
        </w:rPr>
        <w:t>нового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отношении</w:t>
      </w:r>
      <w:r>
        <w:rPr>
          <w:rFonts w:ascii="Times New Roman" w:hAnsi="Times New Roman" w:cs="Times New Roman"/>
          <w:sz w:val="28"/>
          <w:szCs w:val="28"/>
        </w:rPr>
        <w:t xml:space="preserve"> </w:t>
      </w:r>
      <w:r>
        <w:rPr>
          <w:rFonts w:ascii="Times New Roman" w:hAnsi="Times New Roman" w:cs="Times New Roman"/>
          <w:sz w:val="28"/>
          <w:szCs w:val="28"/>
        </w:rPr>
        <w:t>совреме</w:t>
      </w:r>
      <w:r>
        <w:rPr>
          <w:rFonts w:ascii="Times New Roman" w:hAnsi="Times New Roman" w:cs="Times New Roman"/>
          <w:sz w:val="28"/>
          <w:szCs w:val="28"/>
        </w:rPr>
        <w:t>нных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общественному</w:t>
      </w:r>
      <w:r>
        <w:rPr>
          <w:rFonts w:ascii="Times New Roman" w:hAnsi="Times New Roman" w:cs="Times New Roman"/>
          <w:sz w:val="28"/>
          <w:szCs w:val="28"/>
        </w:rPr>
        <w:t xml:space="preserve"> </w:t>
      </w:r>
      <w:r>
        <w:rPr>
          <w:rFonts w:ascii="Times New Roman" w:hAnsi="Times New Roman" w:cs="Times New Roman"/>
          <w:sz w:val="28"/>
          <w:szCs w:val="28"/>
        </w:rPr>
        <w:t>труду</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выполняемой</w:t>
      </w:r>
      <w:r>
        <w:rPr>
          <w:rFonts w:ascii="Times New Roman" w:hAnsi="Times New Roman" w:cs="Times New Roman"/>
          <w:sz w:val="28"/>
          <w:szCs w:val="28"/>
        </w:rPr>
        <w:t xml:space="preserve"> </w:t>
      </w:r>
      <w:r>
        <w:rPr>
          <w:rFonts w:ascii="Times New Roman" w:hAnsi="Times New Roman" w:cs="Times New Roman"/>
          <w:sz w:val="28"/>
          <w:szCs w:val="28"/>
        </w:rPr>
        <w:t>ими</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 xml:space="preserve"> </w:t>
      </w:r>
      <w:r>
        <w:rPr>
          <w:rFonts w:ascii="Times New Roman" w:hAnsi="Times New Roman" w:cs="Times New Roman"/>
          <w:sz w:val="28"/>
          <w:szCs w:val="28"/>
        </w:rPr>
        <w:t>свидетельствуют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частности</w:t>
      </w:r>
      <w:r>
        <w:rPr>
          <w:rFonts w:ascii="Times New Roman" w:hAnsi="Times New Roman" w:cs="Times New Roman"/>
          <w:sz w:val="28"/>
          <w:szCs w:val="28"/>
        </w:rPr>
        <w:t xml:space="preserve"> </w:t>
      </w:r>
      <w:r>
        <w:rPr>
          <w:rFonts w:ascii="Times New Roman" w:hAnsi="Times New Roman" w:cs="Times New Roman"/>
          <w:sz w:val="28"/>
          <w:szCs w:val="28"/>
        </w:rPr>
        <w:t>данные</w:t>
      </w:r>
      <w:r>
        <w:rPr>
          <w:rFonts w:ascii="Times New Roman" w:hAnsi="Times New Roman" w:cs="Times New Roman"/>
          <w:sz w:val="28"/>
          <w:szCs w:val="28"/>
        </w:rPr>
        <w:t xml:space="preserve"> </w:t>
      </w:r>
      <w:r>
        <w:rPr>
          <w:rFonts w:ascii="Times New Roman" w:hAnsi="Times New Roman" w:cs="Times New Roman"/>
          <w:sz w:val="28"/>
          <w:szCs w:val="28"/>
        </w:rPr>
        <w:t>проведённого</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социологи</w:t>
      </w:r>
      <w:r>
        <w:rPr>
          <w:rFonts w:ascii="Times New Roman" w:hAnsi="Times New Roman" w:cs="Times New Roman"/>
          <w:sz w:val="28"/>
          <w:szCs w:val="28"/>
          <w:lang w:val="kk-KZ"/>
        </w:rPr>
        <w:t>-</w:t>
      </w:r>
      <w:r>
        <w:rPr>
          <w:rFonts w:ascii="Times New Roman" w:hAnsi="Times New Roman" w:cs="Times New Roman"/>
          <w:sz w:val="28"/>
          <w:szCs w:val="28"/>
        </w:rPr>
        <w:t>ческого</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показывают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большинство</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сознательно</w:t>
      </w:r>
      <w:r>
        <w:rPr>
          <w:rFonts w:ascii="Times New Roman" w:hAnsi="Times New Roman" w:cs="Times New Roman"/>
          <w:sz w:val="28"/>
          <w:szCs w:val="28"/>
        </w:rPr>
        <w:t xml:space="preserve"> </w:t>
      </w:r>
      <w:r>
        <w:rPr>
          <w:rFonts w:ascii="Times New Roman" w:hAnsi="Times New Roman" w:cs="Times New Roman"/>
          <w:sz w:val="28"/>
          <w:szCs w:val="28"/>
        </w:rPr>
        <w:t>относятся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труду</w:t>
      </w:r>
      <w:r>
        <w:rPr>
          <w:rFonts w:ascii="Times New Roman" w:hAnsi="Times New Roman" w:cs="Times New Roman"/>
          <w:sz w:val="28"/>
          <w:szCs w:val="28"/>
        </w:rPr>
        <w:t xml:space="preserve">, </w:t>
      </w:r>
      <w:r>
        <w:rPr>
          <w:rFonts w:ascii="Times New Roman" w:hAnsi="Times New Roman" w:cs="Times New Roman"/>
          <w:sz w:val="28"/>
          <w:szCs w:val="28"/>
        </w:rPr>
        <w:t>смотрят</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 xml:space="preserve"> </w:t>
      </w:r>
      <w:r>
        <w:rPr>
          <w:rFonts w:ascii="Times New Roman" w:hAnsi="Times New Roman" w:cs="Times New Roman"/>
          <w:sz w:val="28"/>
          <w:szCs w:val="28"/>
        </w:rPr>
        <w:t>широких</w:t>
      </w:r>
      <w:r>
        <w:rPr>
          <w:rFonts w:ascii="Times New Roman" w:hAnsi="Times New Roman" w:cs="Times New Roman"/>
          <w:sz w:val="28"/>
          <w:szCs w:val="28"/>
        </w:rPr>
        <w:t xml:space="preserve"> </w:t>
      </w:r>
      <w:r>
        <w:rPr>
          <w:rFonts w:ascii="Times New Roman" w:hAnsi="Times New Roman" w:cs="Times New Roman"/>
          <w:sz w:val="28"/>
          <w:szCs w:val="28"/>
        </w:rPr>
        <w:t>социал</w:t>
      </w:r>
      <w:r>
        <w:rPr>
          <w:rFonts w:ascii="Times New Roman" w:hAnsi="Times New Roman" w:cs="Times New Roman"/>
          <w:sz w:val="28"/>
          <w:szCs w:val="28"/>
        </w:rPr>
        <w:t>ьных</w:t>
      </w:r>
      <w:r>
        <w:rPr>
          <w:rFonts w:ascii="Times New Roman" w:hAnsi="Times New Roman" w:cs="Times New Roman"/>
          <w:sz w:val="28"/>
          <w:szCs w:val="28"/>
        </w:rPr>
        <w:t xml:space="preserve"> </w:t>
      </w:r>
      <w:r>
        <w:rPr>
          <w:rFonts w:ascii="Times New Roman" w:hAnsi="Times New Roman" w:cs="Times New Roman"/>
          <w:sz w:val="28"/>
          <w:szCs w:val="28"/>
        </w:rPr>
        <w:t>позиций</w:t>
      </w:r>
      <w:r>
        <w:rPr>
          <w:rFonts w:ascii="Times New Roman" w:hAnsi="Times New Roman" w:cs="Times New Roman"/>
          <w:sz w:val="28"/>
          <w:szCs w:val="28"/>
        </w:rPr>
        <w:t xml:space="preserve">, </w:t>
      </w:r>
      <w:r>
        <w:rPr>
          <w:rFonts w:ascii="Times New Roman" w:hAnsi="Times New Roman" w:cs="Times New Roman"/>
          <w:sz w:val="28"/>
          <w:szCs w:val="28"/>
        </w:rPr>
        <w:t>стремятся</w:t>
      </w:r>
      <w:r>
        <w:rPr>
          <w:rFonts w:ascii="Times New Roman" w:hAnsi="Times New Roman" w:cs="Times New Roman"/>
          <w:sz w:val="28"/>
          <w:szCs w:val="28"/>
        </w:rPr>
        <w:t xml:space="preserve"> </w:t>
      </w:r>
      <w:r>
        <w:rPr>
          <w:rFonts w:ascii="Times New Roman" w:hAnsi="Times New Roman" w:cs="Times New Roman"/>
          <w:sz w:val="28"/>
          <w:szCs w:val="28"/>
        </w:rPr>
        <w:t>отдать</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свои</w:t>
      </w:r>
      <w:r>
        <w:rPr>
          <w:rFonts w:ascii="Times New Roman" w:hAnsi="Times New Roman" w:cs="Times New Roman"/>
          <w:sz w:val="28"/>
          <w:szCs w:val="28"/>
        </w:rPr>
        <w:t xml:space="preserve"> </w:t>
      </w:r>
      <w:r>
        <w:rPr>
          <w:rFonts w:ascii="Times New Roman" w:hAnsi="Times New Roman" w:cs="Times New Roman"/>
          <w:sz w:val="28"/>
          <w:szCs w:val="28"/>
        </w:rPr>
        <w:t>силы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знания</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lang w:val="kk-KZ"/>
        </w:rPr>
        <w:t>Н</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современном</w:t>
      </w:r>
      <w:r>
        <w:rPr>
          <w:rFonts w:ascii="Times New Roman" w:hAnsi="Times New Roman" w:cs="Times New Roman"/>
          <w:sz w:val="28"/>
          <w:szCs w:val="28"/>
        </w:rPr>
        <w:t xml:space="preserve"> </w:t>
      </w:r>
      <w:r>
        <w:rPr>
          <w:rFonts w:ascii="Times New Roman" w:hAnsi="Times New Roman" w:cs="Times New Roman"/>
          <w:sz w:val="28"/>
          <w:szCs w:val="28"/>
        </w:rPr>
        <w:t>этапе</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никогда</w:t>
      </w:r>
      <w:r>
        <w:rPr>
          <w:rFonts w:ascii="Times New Roman" w:hAnsi="Times New Roman" w:cs="Times New Roman"/>
          <w:sz w:val="28"/>
          <w:szCs w:val="28"/>
        </w:rPr>
        <w:t xml:space="preserve"> </w:t>
      </w:r>
      <w:r>
        <w:rPr>
          <w:rFonts w:ascii="Times New Roman" w:hAnsi="Times New Roman" w:cs="Times New Roman"/>
          <w:sz w:val="28"/>
          <w:szCs w:val="28"/>
        </w:rPr>
        <w:t>усиливается</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доминанта</w:t>
      </w:r>
      <w:r>
        <w:rPr>
          <w:rFonts w:ascii="Times New Roman" w:hAnsi="Times New Roman" w:cs="Times New Roman"/>
          <w:sz w:val="28"/>
          <w:szCs w:val="28"/>
        </w:rPr>
        <w:t xml:space="preserve"> </w:t>
      </w:r>
      <w:r>
        <w:rPr>
          <w:rFonts w:ascii="Times New Roman" w:hAnsi="Times New Roman" w:cs="Times New Roman"/>
          <w:sz w:val="28"/>
          <w:szCs w:val="28"/>
        </w:rPr>
        <w:t>социальной</w:t>
      </w:r>
      <w:r>
        <w:rPr>
          <w:rFonts w:ascii="Times New Roman" w:hAnsi="Times New Roman" w:cs="Times New Roman"/>
          <w:sz w:val="28"/>
          <w:szCs w:val="28"/>
        </w:rPr>
        <w:t xml:space="preserve"> </w:t>
      </w:r>
      <w:r>
        <w:rPr>
          <w:rFonts w:ascii="Times New Roman" w:hAnsi="Times New Roman" w:cs="Times New Roman"/>
          <w:sz w:val="28"/>
          <w:szCs w:val="28"/>
        </w:rPr>
        <w:t>активности</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категорий</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рудящихся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мо</w:t>
      </w:r>
      <w:r>
        <w:rPr>
          <w:rFonts w:ascii="Times New Roman" w:hAnsi="Times New Roman" w:cs="Times New Roman"/>
          <w:sz w:val="28"/>
          <w:szCs w:val="28"/>
        </w:rPr>
        <w:t>лодёжи</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аиболее</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rPr>
        <w:t>концентрированном</w:t>
      </w:r>
      <w:r>
        <w:rPr>
          <w:rFonts w:ascii="Times New Roman" w:hAnsi="Times New Roman" w:cs="Times New Roman"/>
          <w:sz w:val="28"/>
          <w:szCs w:val="28"/>
        </w:rPr>
        <w:t xml:space="preserve"> </w:t>
      </w:r>
      <w:r>
        <w:rPr>
          <w:rFonts w:ascii="Times New Roman" w:hAnsi="Times New Roman" w:cs="Times New Roman"/>
          <w:sz w:val="28"/>
          <w:szCs w:val="28"/>
        </w:rPr>
        <w:t>виде</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находит</w:t>
      </w:r>
      <w:r>
        <w:rPr>
          <w:rFonts w:ascii="Times New Roman" w:hAnsi="Times New Roman" w:cs="Times New Roman"/>
          <w:sz w:val="28"/>
          <w:szCs w:val="28"/>
        </w:rPr>
        <w:t xml:space="preserve"> </w:t>
      </w:r>
      <w:r>
        <w:rPr>
          <w:rFonts w:ascii="Times New Roman" w:hAnsi="Times New Roman" w:cs="Times New Roman"/>
          <w:sz w:val="28"/>
          <w:szCs w:val="28"/>
        </w:rPr>
        <w:t>своё</w:t>
      </w:r>
      <w:r>
        <w:rPr>
          <w:rFonts w:ascii="Times New Roman" w:hAnsi="Times New Roman" w:cs="Times New Roman"/>
          <w:sz w:val="28"/>
          <w:szCs w:val="28"/>
        </w:rPr>
        <w:t xml:space="preserve"> </w:t>
      </w:r>
      <w:r>
        <w:rPr>
          <w:rFonts w:ascii="Times New Roman" w:hAnsi="Times New Roman" w:cs="Times New Roman"/>
          <w:sz w:val="28"/>
          <w:szCs w:val="28"/>
        </w:rPr>
        <w:t>проявление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быстром</w:t>
      </w:r>
      <w:r>
        <w:rPr>
          <w:rFonts w:ascii="Times New Roman" w:hAnsi="Times New Roman" w:cs="Times New Roman"/>
          <w:sz w:val="28"/>
          <w:szCs w:val="28"/>
        </w:rPr>
        <w:t xml:space="preserve"> </w:t>
      </w:r>
      <w:r>
        <w:rPr>
          <w:rFonts w:ascii="Times New Roman" w:hAnsi="Times New Roman" w:cs="Times New Roman"/>
          <w:sz w:val="28"/>
          <w:szCs w:val="28"/>
        </w:rPr>
        <w:t>росте</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активности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lang w:val="kk-KZ"/>
        </w:rPr>
        <w:t>О</w:t>
      </w:r>
      <w:r>
        <w:rPr>
          <w:rFonts w:ascii="Times New Roman" w:hAnsi="Times New Roman" w:cs="Times New Roman"/>
          <w:sz w:val="28"/>
          <w:szCs w:val="28"/>
        </w:rPr>
        <w:t>тмеченные</w:t>
      </w:r>
      <w:r>
        <w:rPr>
          <w:rFonts w:ascii="Times New Roman" w:hAnsi="Times New Roman" w:cs="Times New Roman"/>
          <w:sz w:val="28"/>
          <w:szCs w:val="28"/>
        </w:rPr>
        <w:t xml:space="preserve"> </w:t>
      </w:r>
      <w:r>
        <w:rPr>
          <w:rFonts w:ascii="Times New Roman" w:hAnsi="Times New Roman" w:cs="Times New Roman"/>
          <w:sz w:val="28"/>
          <w:szCs w:val="28"/>
        </w:rPr>
        <w:t>тенденции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развитии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активности</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подтверждаются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частности</w:t>
      </w:r>
      <w:r>
        <w:rPr>
          <w:rFonts w:ascii="Times New Roman" w:hAnsi="Times New Roman" w:cs="Times New Roman"/>
          <w:sz w:val="28"/>
          <w:szCs w:val="28"/>
        </w:rPr>
        <w:t xml:space="preserve"> </w:t>
      </w:r>
      <w:r>
        <w:rPr>
          <w:rFonts w:ascii="Times New Roman" w:hAnsi="Times New Roman" w:cs="Times New Roman"/>
          <w:sz w:val="28"/>
          <w:szCs w:val="28"/>
        </w:rPr>
        <w:t>данными</w:t>
      </w:r>
      <w:r>
        <w:rPr>
          <w:rFonts w:ascii="Times New Roman" w:hAnsi="Times New Roman" w:cs="Times New Roman"/>
          <w:sz w:val="28"/>
          <w:szCs w:val="28"/>
        </w:rPr>
        <w:t xml:space="preserve"> </w:t>
      </w:r>
      <w:r>
        <w:rPr>
          <w:rFonts w:ascii="Times New Roman" w:hAnsi="Times New Roman" w:cs="Times New Roman"/>
          <w:sz w:val="28"/>
          <w:szCs w:val="28"/>
        </w:rPr>
        <w:t>нашего</w:t>
      </w:r>
      <w:r>
        <w:rPr>
          <w:rFonts w:ascii="Times New Roman" w:hAnsi="Times New Roman" w:cs="Times New Roman"/>
          <w:sz w:val="28"/>
          <w:szCs w:val="28"/>
        </w:rPr>
        <w:t xml:space="preserve"> </w:t>
      </w:r>
      <w:r>
        <w:rPr>
          <w:rFonts w:ascii="Times New Roman" w:hAnsi="Times New Roman" w:cs="Times New Roman"/>
          <w:sz w:val="28"/>
          <w:szCs w:val="28"/>
        </w:rPr>
        <w:t>социологического</w:t>
      </w:r>
      <w:r>
        <w:rPr>
          <w:rFonts w:ascii="Times New Roman" w:hAnsi="Times New Roman" w:cs="Times New Roman"/>
          <w:sz w:val="28"/>
          <w:szCs w:val="28"/>
        </w:rPr>
        <w:t xml:space="preserve"> </w:t>
      </w:r>
      <w:r>
        <w:rPr>
          <w:rFonts w:ascii="Times New Roman" w:hAnsi="Times New Roman" w:cs="Times New Roman"/>
          <w:sz w:val="28"/>
          <w:szCs w:val="28"/>
        </w:rPr>
        <w:t>исследован</w:t>
      </w:r>
      <w:r>
        <w:rPr>
          <w:rFonts w:ascii="Times New Roman" w:hAnsi="Times New Roman" w:cs="Times New Roman"/>
          <w:sz w:val="28"/>
          <w:szCs w:val="28"/>
        </w:rPr>
        <w:t>ия</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именно</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около</w:t>
      </w:r>
      <w:r>
        <w:rPr>
          <w:rFonts w:ascii="Times New Roman" w:hAnsi="Times New Roman" w:cs="Times New Roman"/>
          <w:sz w:val="28"/>
          <w:szCs w:val="28"/>
        </w:rPr>
        <w:t xml:space="preserve"> 40%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принимают</w:t>
      </w:r>
      <w:r>
        <w:rPr>
          <w:rFonts w:ascii="Times New Roman" w:hAnsi="Times New Roman" w:cs="Times New Roman"/>
          <w:sz w:val="28"/>
          <w:szCs w:val="28"/>
        </w:rPr>
        <w:t xml:space="preserve"> </w:t>
      </w:r>
      <w:r>
        <w:rPr>
          <w:rFonts w:ascii="Times New Roman" w:hAnsi="Times New Roman" w:cs="Times New Roman"/>
          <w:sz w:val="28"/>
          <w:szCs w:val="28"/>
        </w:rPr>
        <w:t>участие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управлении</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политическими</w:t>
      </w:r>
      <w:r>
        <w:rPr>
          <w:rFonts w:ascii="Times New Roman" w:hAnsi="Times New Roman" w:cs="Times New Roman"/>
          <w:sz w:val="28"/>
          <w:szCs w:val="28"/>
        </w:rPr>
        <w:t xml:space="preserve"> </w:t>
      </w:r>
      <w:r>
        <w:rPr>
          <w:rFonts w:ascii="Times New Roman" w:hAnsi="Times New Roman" w:cs="Times New Roman"/>
          <w:sz w:val="28"/>
          <w:szCs w:val="28"/>
        </w:rPr>
        <w:t>процессами</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непосредственное</w:t>
      </w:r>
      <w:r>
        <w:rPr>
          <w:rFonts w:ascii="Times New Roman" w:hAnsi="Times New Roman" w:cs="Times New Roman"/>
          <w:sz w:val="28"/>
          <w:szCs w:val="28"/>
        </w:rPr>
        <w:t xml:space="preserve"> </w:t>
      </w:r>
      <w:r>
        <w:rPr>
          <w:rFonts w:ascii="Times New Roman" w:hAnsi="Times New Roman" w:cs="Times New Roman"/>
          <w:sz w:val="28"/>
          <w:szCs w:val="28"/>
        </w:rPr>
        <w:t>участие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 xml:space="preserve"> </w:t>
      </w:r>
      <w:r>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органов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организаций</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аряду</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этим</w:t>
      </w:r>
      <w:r>
        <w:rPr>
          <w:rFonts w:ascii="Times New Roman" w:hAnsi="Times New Roman" w:cs="Times New Roman"/>
          <w:sz w:val="28"/>
          <w:szCs w:val="28"/>
        </w:rPr>
        <w:t xml:space="preserve">, </w:t>
      </w:r>
      <w:r>
        <w:rPr>
          <w:rFonts w:ascii="Times New Roman" w:hAnsi="Times New Roman" w:cs="Times New Roman"/>
          <w:sz w:val="28"/>
          <w:szCs w:val="28"/>
        </w:rPr>
        <w:t>свыше</w:t>
      </w:r>
      <w:r>
        <w:rPr>
          <w:rFonts w:ascii="Times New Roman" w:hAnsi="Times New Roman" w:cs="Times New Roman"/>
          <w:sz w:val="28"/>
          <w:szCs w:val="28"/>
        </w:rPr>
        <w:t xml:space="preserve"> 10%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участвуют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гитационн</w:t>
      </w:r>
      <w:r>
        <w:rPr>
          <w:rFonts w:ascii="Times New Roman" w:hAnsi="Times New Roman" w:cs="Times New Roman"/>
          <w:sz w:val="28"/>
          <w:szCs w:val="28"/>
          <w:lang w:val="kk-KZ"/>
        </w:rPr>
        <w:t>о</w:t>
      </w:r>
      <w:r>
        <w:rPr>
          <w:rFonts w:ascii="Times New Roman" w:hAnsi="Times New Roman" w:cs="Times New Roman"/>
          <w:sz w:val="28"/>
          <w:szCs w:val="28"/>
          <w:lang w:val="kk-KZ"/>
        </w:rPr>
        <w:t>-</w:t>
      </w:r>
      <w:r>
        <w:rPr>
          <w:rFonts w:ascii="Times New Roman" w:hAnsi="Times New Roman" w:cs="Times New Roman"/>
          <w:sz w:val="28"/>
          <w:szCs w:val="28"/>
        </w:rPr>
        <w:t>пропаган</w:t>
      </w:r>
      <w:r>
        <w:rPr>
          <w:rFonts w:ascii="Times New Roman" w:hAnsi="Times New Roman" w:cs="Times New Roman"/>
          <w:sz w:val="28"/>
          <w:szCs w:val="28"/>
        </w:rPr>
        <w:t>дистской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лекционной</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 xml:space="preserve">. </w:t>
      </w:r>
      <w:r>
        <w:rPr>
          <w:rFonts w:ascii="Times New Roman" w:hAnsi="Times New Roman" w:cs="Times New Roman"/>
          <w:sz w:val="28"/>
          <w:szCs w:val="28"/>
          <w:lang w:val="kk-KZ"/>
        </w:rPr>
        <w:t>З</w:t>
      </w:r>
      <w:r>
        <w:rPr>
          <w:rFonts w:ascii="Times New Roman" w:hAnsi="Times New Roman" w:cs="Times New Roman"/>
          <w:sz w:val="28"/>
          <w:szCs w:val="28"/>
        </w:rPr>
        <w:t>начительная</w:t>
      </w:r>
      <w:r>
        <w:rPr>
          <w:rFonts w:ascii="Times New Roman" w:hAnsi="Times New Roman" w:cs="Times New Roman"/>
          <w:sz w:val="28"/>
          <w:szCs w:val="28"/>
        </w:rPr>
        <w:t xml:space="preserve"> </w:t>
      </w:r>
      <w:r>
        <w:rPr>
          <w:rFonts w:ascii="Times New Roman" w:hAnsi="Times New Roman" w:cs="Times New Roman"/>
          <w:sz w:val="28"/>
          <w:szCs w:val="28"/>
        </w:rPr>
        <w:t>часть</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27,8% </w:t>
      </w:r>
      <w:r>
        <w:rPr>
          <w:rFonts w:ascii="Times New Roman" w:hAnsi="Times New Roman" w:cs="Times New Roman"/>
          <w:sz w:val="28"/>
          <w:szCs w:val="28"/>
          <w:lang w:val="kk-KZ"/>
        </w:rPr>
        <w:t>к</w:t>
      </w:r>
      <w:r>
        <w:rPr>
          <w:rFonts w:ascii="Times New Roman" w:hAnsi="Times New Roman" w:cs="Times New Roman"/>
          <w:sz w:val="28"/>
          <w:szCs w:val="28"/>
        </w:rPr>
        <w:t>урдов</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выполня</w:t>
      </w:r>
      <w:r>
        <w:rPr>
          <w:rFonts w:ascii="Times New Roman" w:hAnsi="Times New Roman" w:cs="Times New Roman"/>
          <w:sz w:val="28"/>
          <w:szCs w:val="28"/>
          <w:lang w:val="kk-KZ"/>
        </w:rPr>
        <w:t>е</w:t>
      </w:r>
      <w:r>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отдельны</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общественные</w:t>
      </w:r>
      <w:r>
        <w:rPr>
          <w:rFonts w:ascii="Times New Roman" w:hAnsi="Times New Roman" w:cs="Times New Roman"/>
          <w:sz w:val="28"/>
          <w:szCs w:val="28"/>
        </w:rPr>
        <w:t xml:space="preserve"> </w:t>
      </w:r>
      <w:r>
        <w:rPr>
          <w:rFonts w:ascii="Times New Roman" w:hAnsi="Times New Roman" w:cs="Times New Roman"/>
          <w:sz w:val="28"/>
          <w:szCs w:val="28"/>
        </w:rPr>
        <w:t>поручения</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целом</w:t>
      </w:r>
      <w:r>
        <w:rPr>
          <w:rFonts w:ascii="Times New Roman" w:hAnsi="Times New Roman" w:cs="Times New Roman"/>
          <w:sz w:val="28"/>
          <w:szCs w:val="28"/>
          <w:lang w:val="kk-KZ"/>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нашим</w:t>
      </w:r>
      <w:r>
        <w:rPr>
          <w:rFonts w:ascii="Times New Roman" w:hAnsi="Times New Roman" w:cs="Times New Roman"/>
          <w:sz w:val="28"/>
          <w:szCs w:val="28"/>
        </w:rPr>
        <w:t xml:space="preserve"> </w:t>
      </w:r>
      <w:r>
        <w:rPr>
          <w:rFonts w:ascii="Times New Roman" w:hAnsi="Times New Roman" w:cs="Times New Roman"/>
          <w:sz w:val="28"/>
          <w:szCs w:val="28"/>
        </w:rPr>
        <w:t>данным</w:t>
      </w:r>
      <w:r>
        <w:rPr>
          <w:rFonts w:ascii="Times New Roman" w:hAnsi="Times New Roman" w:cs="Times New Roman"/>
          <w:sz w:val="28"/>
          <w:szCs w:val="28"/>
          <w:lang w:val="kk-KZ"/>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формах</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принима</w:t>
      </w:r>
      <w:r>
        <w:rPr>
          <w:rFonts w:ascii="Times New Roman" w:hAnsi="Times New Roman" w:cs="Times New Roman"/>
          <w:sz w:val="28"/>
          <w:szCs w:val="28"/>
          <w:lang w:val="kk-KZ"/>
        </w:rPr>
        <w:t>е</w:t>
      </w:r>
      <w:r>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участие</w:t>
      </w:r>
      <w:r>
        <w:rPr>
          <w:rFonts w:ascii="Times New Roman" w:hAnsi="Times New Roman" w:cs="Times New Roman"/>
          <w:sz w:val="28"/>
          <w:szCs w:val="28"/>
        </w:rPr>
        <w:t xml:space="preserve"> </w:t>
      </w:r>
      <w:r>
        <w:rPr>
          <w:rFonts w:ascii="Times New Roman" w:hAnsi="Times New Roman" w:cs="Times New Roman"/>
          <w:sz w:val="28"/>
          <w:szCs w:val="28"/>
        </w:rPr>
        <w:t>приблизительно</w:t>
      </w:r>
      <w:r>
        <w:rPr>
          <w:rFonts w:ascii="Times New Roman" w:hAnsi="Times New Roman" w:cs="Times New Roman"/>
          <w:sz w:val="28"/>
          <w:szCs w:val="28"/>
        </w:rPr>
        <w:t xml:space="preserve"> 70%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П</w:t>
      </w:r>
      <w:r>
        <w:rPr>
          <w:rFonts w:ascii="Times New Roman" w:hAnsi="Times New Roman" w:cs="Times New Roman"/>
          <w:sz w:val="28"/>
          <w:szCs w:val="28"/>
        </w:rPr>
        <w:t>редставляют</w:t>
      </w:r>
      <w:r>
        <w:rPr>
          <w:rFonts w:ascii="Times New Roman" w:hAnsi="Times New Roman" w:cs="Times New Roman"/>
          <w:sz w:val="28"/>
          <w:szCs w:val="28"/>
        </w:rPr>
        <w:t xml:space="preserve"> </w:t>
      </w:r>
      <w:r>
        <w:rPr>
          <w:rFonts w:ascii="Times New Roman" w:hAnsi="Times New Roman" w:cs="Times New Roman"/>
          <w:sz w:val="28"/>
          <w:szCs w:val="28"/>
        </w:rPr>
        <w:t>интерес</w:t>
      </w:r>
      <w:r>
        <w:rPr>
          <w:rFonts w:ascii="Times New Roman" w:hAnsi="Times New Roman" w:cs="Times New Roman"/>
          <w:sz w:val="28"/>
          <w:szCs w:val="28"/>
        </w:rPr>
        <w:t xml:space="preserve"> </w:t>
      </w:r>
      <w:r>
        <w:rPr>
          <w:rFonts w:ascii="Times New Roman" w:hAnsi="Times New Roman" w:cs="Times New Roman"/>
          <w:sz w:val="28"/>
          <w:szCs w:val="28"/>
        </w:rPr>
        <w:t>мотивы</w:t>
      </w:r>
      <w:r>
        <w:rPr>
          <w:rFonts w:ascii="Times New Roman" w:hAnsi="Times New Roman" w:cs="Times New Roman"/>
          <w:sz w:val="28"/>
          <w:szCs w:val="28"/>
        </w:rPr>
        <w:t xml:space="preserve"> </w:t>
      </w:r>
      <w:r>
        <w:rPr>
          <w:rFonts w:ascii="Times New Roman" w:hAnsi="Times New Roman" w:cs="Times New Roman"/>
          <w:sz w:val="28"/>
          <w:szCs w:val="28"/>
        </w:rPr>
        <w:t>участия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большинство</w:t>
      </w:r>
      <w:r>
        <w:rPr>
          <w:rFonts w:ascii="Times New Roman" w:hAnsi="Times New Roman" w:cs="Times New Roman"/>
          <w:sz w:val="28"/>
          <w:szCs w:val="28"/>
        </w:rPr>
        <w:t xml:space="preserve"> (63,2%), </w:t>
      </w:r>
      <w:r>
        <w:rPr>
          <w:rFonts w:ascii="Times New Roman" w:hAnsi="Times New Roman" w:cs="Times New Roman"/>
          <w:sz w:val="28"/>
          <w:szCs w:val="28"/>
        </w:rPr>
        <w:t>ведущих</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качестве</w:t>
      </w:r>
      <w:r>
        <w:rPr>
          <w:rFonts w:ascii="Times New Roman" w:hAnsi="Times New Roman" w:cs="Times New Roman"/>
          <w:sz w:val="28"/>
          <w:szCs w:val="28"/>
        </w:rPr>
        <w:t xml:space="preserve"> </w:t>
      </w:r>
      <w:r>
        <w:rPr>
          <w:rFonts w:ascii="Times New Roman" w:hAnsi="Times New Roman" w:cs="Times New Roman"/>
          <w:sz w:val="28"/>
          <w:szCs w:val="28"/>
        </w:rPr>
        <w:t>мотивов</w:t>
      </w:r>
      <w:r>
        <w:rPr>
          <w:rFonts w:ascii="Times New Roman" w:hAnsi="Times New Roman" w:cs="Times New Roman"/>
          <w:sz w:val="28"/>
          <w:szCs w:val="28"/>
        </w:rPr>
        <w:t xml:space="preserve"> </w:t>
      </w:r>
      <w:r>
        <w:rPr>
          <w:rFonts w:ascii="Times New Roman" w:hAnsi="Times New Roman" w:cs="Times New Roman"/>
          <w:sz w:val="28"/>
          <w:szCs w:val="28"/>
        </w:rPr>
        <w:t>указал</w:t>
      </w:r>
      <w:r>
        <w:rPr>
          <w:rFonts w:ascii="Times New Roman" w:hAnsi="Times New Roman" w:cs="Times New Roman"/>
          <w:sz w:val="28"/>
          <w:szCs w:val="28"/>
          <w:lang w:val="kk-KZ"/>
        </w:rPr>
        <w:t>о</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чувство</w:t>
      </w:r>
      <w:r>
        <w:rPr>
          <w:rFonts w:ascii="Times New Roman" w:hAnsi="Times New Roman" w:cs="Times New Roman"/>
          <w:sz w:val="28"/>
          <w:szCs w:val="28"/>
        </w:rPr>
        <w:t xml:space="preserve"> </w:t>
      </w:r>
      <w:r>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Pr>
          <w:rFonts w:ascii="Times New Roman" w:hAnsi="Times New Roman" w:cs="Times New Roman"/>
          <w:sz w:val="28"/>
          <w:szCs w:val="28"/>
        </w:rPr>
        <w:t>гражданского</w:t>
      </w:r>
      <w:r>
        <w:rPr>
          <w:rFonts w:ascii="Times New Roman" w:hAnsi="Times New Roman" w:cs="Times New Roman"/>
          <w:sz w:val="28"/>
          <w:szCs w:val="28"/>
        </w:rPr>
        <w:t xml:space="preserve"> </w:t>
      </w:r>
      <w:r>
        <w:rPr>
          <w:rFonts w:ascii="Times New Roman" w:hAnsi="Times New Roman" w:cs="Times New Roman"/>
          <w:sz w:val="28"/>
          <w:szCs w:val="28"/>
        </w:rPr>
        <w:t>долга</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желание</w:t>
      </w:r>
      <w:r>
        <w:rPr>
          <w:rFonts w:ascii="Times New Roman" w:hAnsi="Times New Roman" w:cs="Times New Roman"/>
          <w:sz w:val="28"/>
          <w:szCs w:val="28"/>
        </w:rPr>
        <w:t xml:space="preserve"> </w:t>
      </w:r>
      <w:r>
        <w:rPr>
          <w:rFonts w:ascii="Times New Roman" w:hAnsi="Times New Roman" w:cs="Times New Roman"/>
          <w:sz w:val="28"/>
          <w:szCs w:val="28"/>
        </w:rPr>
        <w:t>принести</w:t>
      </w:r>
      <w:r>
        <w:rPr>
          <w:rFonts w:ascii="Times New Roman" w:hAnsi="Times New Roman" w:cs="Times New Roman"/>
          <w:sz w:val="28"/>
          <w:szCs w:val="28"/>
        </w:rPr>
        <w:t xml:space="preserve"> </w:t>
      </w:r>
      <w:r>
        <w:rPr>
          <w:rFonts w:ascii="Times New Roman" w:hAnsi="Times New Roman" w:cs="Times New Roman"/>
          <w:sz w:val="28"/>
          <w:szCs w:val="28"/>
        </w:rPr>
        <w:t>пользу</w:t>
      </w:r>
      <w:r>
        <w:rPr>
          <w:rFonts w:ascii="Times New Roman" w:hAnsi="Times New Roman" w:cs="Times New Roman"/>
          <w:sz w:val="28"/>
          <w:szCs w:val="28"/>
        </w:rPr>
        <w:t xml:space="preserve"> </w:t>
      </w:r>
      <w:r>
        <w:rPr>
          <w:rFonts w:ascii="Times New Roman" w:hAnsi="Times New Roman" w:cs="Times New Roman"/>
          <w:sz w:val="28"/>
          <w:szCs w:val="28"/>
        </w:rPr>
        <w:t>коллегам</w:t>
      </w:r>
      <w:r>
        <w:rPr>
          <w:rFonts w:ascii="Times New Roman" w:hAnsi="Times New Roman" w:cs="Times New Roman"/>
          <w:sz w:val="28"/>
          <w:szCs w:val="28"/>
        </w:rPr>
        <w:t xml:space="preserve">, </w:t>
      </w:r>
      <w:r>
        <w:rPr>
          <w:rFonts w:ascii="Times New Roman" w:hAnsi="Times New Roman" w:cs="Times New Roman"/>
          <w:sz w:val="28"/>
          <w:szCs w:val="28"/>
        </w:rPr>
        <w:t>друзьям</w:t>
      </w:r>
      <w:r>
        <w:rPr>
          <w:rFonts w:ascii="Times New Roman" w:hAnsi="Times New Roman" w:cs="Times New Roman"/>
          <w:sz w:val="28"/>
          <w:szCs w:val="28"/>
        </w:rPr>
        <w:t xml:space="preserve">, </w:t>
      </w:r>
      <w:r>
        <w:rPr>
          <w:rFonts w:ascii="Times New Roman" w:hAnsi="Times New Roman" w:cs="Times New Roman"/>
          <w:sz w:val="28"/>
          <w:szCs w:val="28"/>
        </w:rPr>
        <w:t>коллективу</w:t>
      </w:r>
      <w:r>
        <w:rPr>
          <w:rFonts w:ascii="Times New Roman" w:hAnsi="Times New Roman" w:cs="Times New Roman"/>
          <w:sz w:val="28"/>
          <w:szCs w:val="28"/>
        </w:rPr>
        <w:t xml:space="preserve">, </w:t>
      </w:r>
      <w:r>
        <w:rPr>
          <w:rFonts w:ascii="Times New Roman" w:hAnsi="Times New Roman" w:cs="Times New Roman"/>
          <w:sz w:val="28"/>
          <w:szCs w:val="28"/>
        </w:rPr>
        <w:t>стра</w:t>
      </w:r>
      <w:r>
        <w:rPr>
          <w:rFonts w:ascii="Times New Roman" w:hAnsi="Times New Roman" w:cs="Times New Roman"/>
          <w:sz w:val="28"/>
          <w:szCs w:val="28"/>
        </w:rPr>
        <w:t>не</w:t>
      </w:r>
      <w:r>
        <w:rPr>
          <w:rFonts w:ascii="Times New Roman" w:hAnsi="Times New Roman" w:cs="Times New Roman"/>
          <w:sz w:val="28"/>
          <w:szCs w:val="28"/>
        </w:rPr>
        <w:t xml:space="preserve">; 25,3% </w:t>
      </w:r>
      <w:r>
        <w:rPr>
          <w:rFonts w:ascii="Times New Roman" w:hAnsi="Times New Roman" w:cs="Times New Roman"/>
          <w:sz w:val="28"/>
          <w:szCs w:val="28"/>
        </w:rPr>
        <w:t>отметили</w:t>
      </w:r>
      <w:r>
        <w:rPr>
          <w:rFonts w:ascii="Times New Roman" w:hAnsi="Times New Roman" w:cs="Times New Roman"/>
          <w:sz w:val="28"/>
          <w:szCs w:val="28"/>
        </w:rPr>
        <w:t xml:space="preserve"> </w:t>
      </w:r>
      <w:r>
        <w:rPr>
          <w:rFonts w:ascii="Times New Roman" w:hAnsi="Times New Roman" w:cs="Times New Roman"/>
          <w:sz w:val="28"/>
          <w:szCs w:val="28"/>
        </w:rPr>
        <w:t>желание</w:t>
      </w:r>
      <w:r>
        <w:rPr>
          <w:rFonts w:ascii="Times New Roman" w:hAnsi="Times New Roman" w:cs="Times New Roman"/>
          <w:sz w:val="28"/>
          <w:szCs w:val="28"/>
        </w:rPr>
        <w:t xml:space="preserve"> </w:t>
      </w:r>
      <w:r>
        <w:rPr>
          <w:rFonts w:ascii="Times New Roman" w:hAnsi="Times New Roman" w:cs="Times New Roman"/>
          <w:sz w:val="28"/>
          <w:szCs w:val="28"/>
        </w:rPr>
        <w:t>реализовать</w:t>
      </w:r>
      <w:r>
        <w:rPr>
          <w:rFonts w:ascii="Times New Roman" w:hAnsi="Times New Roman" w:cs="Times New Roman"/>
          <w:sz w:val="28"/>
          <w:szCs w:val="28"/>
        </w:rPr>
        <w:t xml:space="preserve"> </w:t>
      </w:r>
      <w:r>
        <w:rPr>
          <w:rFonts w:ascii="Times New Roman" w:hAnsi="Times New Roman" w:cs="Times New Roman"/>
          <w:sz w:val="28"/>
          <w:szCs w:val="28"/>
        </w:rPr>
        <w:t>свои</w:t>
      </w:r>
      <w:r>
        <w:rPr>
          <w:rFonts w:ascii="Times New Roman" w:hAnsi="Times New Roman" w:cs="Times New Roman"/>
          <w:sz w:val="28"/>
          <w:szCs w:val="28"/>
        </w:rPr>
        <w:t xml:space="preserve"> </w:t>
      </w:r>
      <w:r>
        <w:rPr>
          <w:rFonts w:ascii="Times New Roman" w:hAnsi="Times New Roman" w:cs="Times New Roman"/>
          <w:sz w:val="28"/>
          <w:szCs w:val="28"/>
        </w:rPr>
        <w:t>способности</w:t>
      </w:r>
      <w:r>
        <w:rPr>
          <w:rFonts w:ascii="Times New Roman" w:hAnsi="Times New Roman" w:cs="Times New Roman"/>
          <w:sz w:val="28"/>
          <w:szCs w:val="28"/>
        </w:rPr>
        <w:t xml:space="preserve">, </w:t>
      </w:r>
      <w:r>
        <w:rPr>
          <w:rFonts w:ascii="Times New Roman" w:hAnsi="Times New Roman" w:cs="Times New Roman"/>
          <w:sz w:val="28"/>
          <w:szCs w:val="28"/>
        </w:rPr>
        <w:t>расширять</w:t>
      </w:r>
      <w:r>
        <w:rPr>
          <w:rFonts w:ascii="Times New Roman" w:hAnsi="Times New Roman" w:cs="Times New Roman"/>
          <w:sz w:val="28"/>
          <w:szCs w:val="28"/>
        </w:rPr>
        <w:t xml:space="preserve"> </w:t>
      </w:r>
      <w:r>
        <w:rPr>
          <w:rFonts w:ascii="Times New Roman" w:hAnsi="Times New Roman" w:cs="Times New Roman"/>
          <w:sz w:val="28"/>
          <w:szCs w:val="28"/>
        </w:rPr>
        <w:t>круг</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свидетельствует</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подавляющее</w:t>
      </w:r>
      <w:r>
        <w:rPr>
          <w:rFonts w:ascii="Times New Roman" w:hAnsi="Times New Roman" w:cs="Times New Roman"/>
          <w:sz w:val="28"/>
          <w:szCs w:val="28"/>
        </w:rPr>
        <w:t xml:space="preserve"> </w:t>
      </w:r>
      <w:r>
        <w:rPr>
          <w:rFonts w:ascii="Times New Roman" w:hAnsi="Times New Roman" w:cs="Times New Roman"/>
          <w:sz w:val="28"/>
          <w:szCs w:val="28"/>
        </w:rPr>
        <w:t>большинство</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глубоко</w:t>
      </w:r>
      <w:r>
        <w:rPr>
          <w:rFonts w:ascii="Times New Roman" w:hAnsi="Times New Roman" w:cs="Times New Roman"/>
          <w:sz w:val="28"/>
          <w:szCs w:val="28"/>
        </w:rPr>
        <w:t xml:space="preserve"> </w:t>
      </w:r>
      <w:r>
        <w:rPr>
          <w:rFonts w:ascii="Times New Roman" w:hAnsi="Times New Roman" w:cs="Times New Roman"/>
          <w:sz w:val="28"/>
          <w:szCs w:val="28"/>
        </w:rPr>
        <w:t>осознаёт</w:t>
      </w:r>
      <w:r>
        <w:rPr>
          <w:rFonts w:ascii="Times New Roman" w:hAnsi="Times New Roman" w:cs="Times New Roman"/>
          <w:sz w:val="28"/>
          <w:szCs w:val="28"/>
        </w:rPr>
        <w:t xml:space="preserve"> </w:t>
      </w:r>
      <w:r>
        <w:rPr>
          <w:rFonts w:ascii="Times New Roman" w:hAnsi="Times New Roman" w:cs="Times New Roman"/>
          <w:sz w:val="28"/>
          <w:szCs w:val="28"/>
        </w:rPr>
        <w:t>социальную</w:t>
      </w:r>
      <w:r>
        <w:rPr>
          <w:rFonts w:ascii="Times New Roman" w:hAnsi="Times New Roman" w:cs="Times New Roman"/>
          <w:sz w:val="28"/>
          <w:szCs w:val="28"/>
        </w:rPr>
        <w:t xml:space="preserve"> </w:t>
      </w:r>
      <w:r>
        <w:rPr>
          <w:rFonts w:ascii="Times New Roman" w:hAnsi="Times New Roman" w:cs="Times New Roman"/>
          <w:sz w:val="28"/>
          <w:szCs w:val="28"/>
        </w:rPr>
        <w:t>значимость</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трудовой</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которую</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повседневно</w:t>
      </w:r>
      <w:r>
        <w:rPr>
          <w:rFonts w:ascii="Times New Roman" w:hAnsi="Times New Roman" w:cs="Times New Roman"/>
          <w:sz w:val="28"/>
          <w:szCs w:val="28"/>
        </w:rPr>
        <w:t xml:space="preserve"> </w:t>
      </w:r>
      <w:r>
        <w:rPr>
          <w:rFonts w:ascii="Times New Roman" w:hAnsi="Times New Roman" w:cs="Times New Roman"/>
          <w:sz w:val="28"/>
          <w:szCs w:val="28"/>
        </w:rPr>
        <w:t>осуществляют</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имя</w:t>
      </w:r>
      <w:r>
        <w:rPr>
          <w:rFonts w:ascii="Times New Roman" w:hAnsi="Times New Roman" w:cs="Times New Roman"/>
          <w:sz w:val="28"/>
          <w:szCs w:val="28"/>
        </w:rPr>
        <w:t xml:space="preserve"> </w:t>
      </w:r>
      <w:r>
        <w:rPr>
          <w:rFonts w:ascii="Times New Roman" w:hAnsi="Times New Roman" w:cs="Times New Roman"/>
          <w:sz w:val="28"/>
          <w:szCs w:val="28"/>
        </w:rPr>
        <w:t>торжества</w:t>
      </w:r>
      <w:r>
        <w:rPr>
          <w:rFonts w:ascii="Times New Roman" w:hAnsi="Times New Roman" w:cs="Times New Roman"/>
          <w:sz w:val="28"/>
          <w:szCs w:val="28"/>
        </w:rPr>
        <w:t xml:space="preserve"> </w:t>
      </w:r>
      <w:r>
        <w:rPr>
          <w:rFonts w:ascii="Times New Roman" w:hAnsi="Times New Roman" w:cs="Times New Roman"/>
          <w:sz w:val="28"/>
          <w:szCs w:val="28"/>
        </w:rPr>
        <w:t>демократических</w:t>
      </w:r>
      <w:r>
        <w:rPr>
          <w:rFonts w:ascii="Times New Roman" w:hAnsi="Times New Roman" w:cs="Times New Roman"/>
          <w:sz w:val="28"/>
          <w:szCs w:val="28"/>
        </w:rPr>
        <w:t xml:space="preserve"> </w:t>
      </w:r>
      <w:r>
        <w:rPr>
          <w:rFonts w:ascii="Times New Roman" w:hAnsi="Times New Roman" w:cs="Times New Roman"/>
          <w:sz w:val="28"/>
          <w:szCs w:val="28"/>
        </w:rPr>
        <w:t>справедливых</w:t>
      </w:r>
      <w:r>
        <w:rPr>
          <w:rFonts w:ascii="Times New Roman" w:hAnsi="Times New Roman" w:cs="Times New Roman"/>
          <w:sz w:val="28"/>
          <w:szCs w:val="28"/>
        </w:rPr>
        <w:t xml:space="preserve"> </w:t>
      </w:r>
      <w:r>
        <w:rPr>
          <w:rFonts w:ascii="Times New Roman" w:hAnsi="Times New Roman" w:cs="Times New Roman"/>
          <w:sz w:val="28"/>
          <w:szCs w:val="28"/>
        </w:rPr>
        <w:t>идеалов</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служит</w:t>
      </w:r>
      <w:r>
        <w:rPr>
          <w:rFonts w:ascii="Times New Roman" w:hAnsi="Times New Roman" w:cs="Times New Roman"/>
          <w:sz w:val="28"/>
          <w:szCs w:val="28"/>
        </w:rPr>
        <w:t xml:space="preserve"> </w:t>
      </w:r>
      <w:r>
        <w:rPr>
          <w:rFonts w:ascii="Times New Roman" w:hAnsi="Times New Roman" w:cs="Times New Roman"/>
          <w:sz w:val="28"/>
          <w:szCs w:val="28"/>
        </w:rPr>
        <w:t>важным</w:t>
      </w:r>
      <w:r>
        <w:rPr>
          <w:rFonts w:ascii="Times New Roman" w:hAnsi="Times New Roman" w:cs="Times New Roman"/>
          <w:sz w:val="28"/>
          <w:szCs w:val="28"/>
        </w:rPr>
        <w:t xml:space="preserve"> </w:t>
      </w:r>
      <w:r>
        <w:rPr>
          <w:rFonts w:ascii="Times New Roman" w:hAnsi="Times New Roman" w:cs="Times New Roman"/>
          <w:sz w:val="28"/>
          <w:szCs w:val="28"/>
        </w:rPr>
        <w:t>средством</w:t>
      </w:r>
      <w:r>
        <w:rPr>
          <w:rFonts w:ascii="Times New Roman" w:hAnsi="Times New Roman" w:cs="Times New Roman"/>
          <w:sz w:val="28"/>
          <w:szCs w:val="28"/>
        </w:rPr>
        <w:t xml:space="preserve"> </w:t>
      </w:r>
      <w:r>
        <w:rPr>
          <w:rFonts w:ascii="Times New Roman" w:hAnsi="Times New Roman" w:cs="Times New Roman"/>
          <w:sz w:val="28"/>
          <w:szCs w:val="28"/>
        </w:rPr>
        <w:t>объединения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сплочения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естественным</w:t>
      </w:r>
      <w:r>
        <w:rPr>
          <w:rFonts w:ascii="Times New Roman" w:hAnsi="Times New Roman" w:cs="Times New Roman"/>
          <w:sz w:val="28"/>
          <w:szCs w:val="28"/>
        </w:rPr>
        <w:t xml:space="preserve"> </w:t>
      </w:r>
      <w:r>
        <w:rPr>
          <w:rFonts w:ascii="Times New Roman" w:hAnsi="Times New Roman" w:cs="Times New Roman"/>
          <w:sz w:val="28"/>
          <w:szCs w:val="28"/>
        </w:rPr>
        <w:t>ходом</w:t>
      </w:r>
      <w:r>
        <w:rPr>
          <w:rFonts w:ascii="Times New Roman" w:hAnsi="Times New Roman" w:cs="Times New Roman"/>
          <w:sz w:val="28"/>
          <w:szCs w:val="28"/>
        </w:rPr>
        <w:t xml:space="preserve"> </w:t>
      </w:r>
      <w:r>
        <w:rPr>
          <w:rFonts w:ascii="Times New Roman" w:hAnsi="Times New Roman" w:cs="Times New Roman"/>
          <w:sz w:val="28"/>
          <w:szCs w:val="28"/>
        </w:rPr>
        <w:t>исторического</w:t>
      </w:r>
      <w:r>
        <w:rPr>
          <w:rFonts w:ascii="Times New Roman" w:hAnsi="Times New Roman" w:cs="Times New Roman"/>
          <w:sz w:val="28"/>
          <w:szCs w:val="28"/>
        </w:rPr>
        <w:t xml:space="preserve"> </w:t>
      </w:r>
      <w:r>
        <w:rPr>
          <w:rFonts w:ascii="Times New Roman" w:hAnsi="Times New Roman" w:cs="Times New Roman"/>
          <w:sz w:val="28"/>
          <w:szCs w:val="28"/>
        </w:rPr>
        <w:t>процесса</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реализуется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борьбе</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удовлетворение</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потребностей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переходом</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изменяется</w:t>
      </w:r>
      <w:r>
        <w:rPr>
          <w:rFonts w:ascii="Times New Roman" w:hAnsi="Times New Roman" w:cs="Times New Roman"/>
          <w:sz w:val="28"/>
          <w:szCs w:val="28"/>
        </w:rPr>
        <w:t xml:space="preserve"> </w:t>
      </w:r>
      <w:r>
        <w:rPr>
          <w:rFonts w:ascii="Times New Roman" w:hAnsi="Times New Roman" w:cs="Times New Roman"/>
          <w:sz w:val="28"/>
          <w:szCs w:val="28"/>
        </w:rPr>
        <w:t>само</w:t>
      </w:r>
      <w:r>
        <w:rPr>
          <w:rFonts w:ascii="Times New Roman" w:hAnsi="Times New Roman" w:cs="Times New Roman"/>
          <w:sz w:val="28"/>
          <w:szCs w:val="28"/>
        </w:rPr>
        <w:t xml:space="preserve"> </w:t>
      </w:r>
      <w:r>
        <w:rPr>
          <w:rFonts w:ascii="Times New Roman" w:hAnsi="Times New Roman" w:cs="Times New Roman"/>
          <w:sz w:val="28"/>
          <w:szCs w:val="28"/>
        </w:rPr>
        <w:t>содержание</w:t>
      </w:r>
      <w:r>
        <w:rPr>
          <w:rFonts w:ascii="Times New Roman" w:hAnsi="Times New Roman" w:cs="Times New Roman"/>
          <w:sz w:val="28"/>
          <w:szCs w:val="28"/>
        </w:rPr>
        <w:t xml:space="preserve"> </w:t>
      </w:r>
      <w:r>
        <w:rPr>
          <w:rFonts w:ascii="Times New Roman" w:hAnsi="Times New Roman" w:cs="Times New Roman"/>
          <w:sz w:val="28"/>
          <w:szCs w:val="28"/>
        </w:rPr>
        <w:t>понятия</w:t>
      </w:r>
      <w:r>
        <w:rPr>
          <w:rFonts w:ascii="Times New Roman" w:hAnsi="Times New Roman" w:cs="Times New Roman"/>
          <w:sz w:val="28"/>
          <w:szCs w:val="28"/>
        </w:rPr>
        <w:t xml:space="preserve"> </w:t>
      </w:r>
      <w:r>
        <w:rPr>
          <w:rFonts w:ascii="Times New Roman" w:hAnsi="Times New Roman" w:cs="Times New Roman"/>
          <w:sz w:val="28"/>
          <w:szCs w:val="28"/>
        </w:rPr>
        <w:t>общественного</w:t>
      </w:r>
      <w:r>
        <w:rPr>
          <w:rFonts w:ascii="Times New Roman" w:hAnsi="Times New Roman" w:cs="Times New Roman"/>
          <w:sz w:val="28"/>
          <w:szCs w:val="28"/>
        </w:rPr>
        <w:t xml:space="preserve"> </w:t>
      </w:r>
      <w:r>
        <w:rPr>
          <w:rFonts w:ascii="Times New Roman" w:hAnsi="Times New Roman" w:cs="Times New Roman"/>
          <w:sz w:val="28"/>
          <w:szCs w:val="28"/>
        </w:rPr>
        <w:t>богатства</w:t>
      </w:r>
      <w:r>
        <w:rPr>
          <w:rFonts w:ascii="Times New Roman" w:hAnsi="Times New Roman" w:cs="Times New Roman"/>
          <w:sz w:val="28"/>
          <w:szCs w:val="28"/>
        </w:rPr>
        <w:t xml:space="preserve">, </w:t>
      </w:r>
      <w:r>
        <w:rPr>
          <w:rFonts w:ascii="Times New Roman" w:hAnsi="Times New Roman" w:cs="Times New Roman"/>
          <w:sz w:val="28"/>
          <w:szCs w:val="28"/>
        </w:rPr>
        <w:t>главным</w:t>
      </w:r>
      <w:r>
        <w:rPr>
          <w:rFonts w:ascii="Times New Roman" w:hAnsi="Times New Roman" w:cs="Times New Roman"/>
          <w:sz w:val="28"/>
          <w:szCs w:val="28"/>
        </w:rPr>
        <w:t xml:space="preserve"> </w:t>
      </w:r>
      <w:r>
        <w:rPr>
          <w:rFonts w:ascii="Times New Roman" w:hAnsi="Times New Roman" w:cs="Times New Roman"/>
          <w:sz w:val="28"/>
          <w:szCs w:val="28"/>
        </w:rPr>
        <w:t>смыслом</w:t>
      </w:r>
      <w:r>
        <w:rPr>
          <w:rFonts w:ascii="Times New Roman" w:hAnsi="Times New Roman" w:cs="Times New Roman"/>
          <w:sz w:val="28"/>
          <w:szCs w:val="28"/>
        </w:rPr>
        <w:t xml:space="preserve"> </w:t>
      </w:r>
      <w:r>
        <w:rPr>
          <w:rFonts w:ascii="Times New Roman" w:hAnsi="Times New Roman" w:cs="Times New Roman"/>
          <w:sz w:val="28"/>
          <w:szCs w:val="28"/>
        </w:rPr>
        <w:t>которого</w:t>
      </w:r>
      <w:r>
        <w:rPr>
          <w:rFonts w:ascii="Times New Roman" w:hAnsi="Times New Roman" w:cs="Times New Roman"/>
          <w:sz w:val="28"/>
          <w:szCs w:val="28"/>
        </w:rPr>
        <w:t xml:space="preserve"> </w:t>
      </w:r>
      <w:r>
        <w:rPr>
          <w:rFonts w:ascii="Times New Roman" w:hAnsi="Times New Roman" w:cs="Times New Roman"/>
          <w:sz w:val="28"/>
          <w:szCs w:val="28"/>
        </w:rPr>
        <w:t>становится</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азвитие</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деятельность</w:t>
      </w:r>
      <w:r>
        <w:rPr>
          <w:rFonts w:ascii="Times New Roman" w:hAnsi="Times New Roman" w:cs="Times New Roman"/>
          <w:sz w:val="28"/>
          <w:szCs w:val="28"/>
        </w:rPr>
        <w:t xml:space="preserve">, </w:t>
      </w:r>
      <w:r>
        <w:rPr>
          <w:rFonts w:ascii="Times New Roman" w:hAnsi="Times New Roman" w:cs="Times New Roman"/>
          <w:sz w:val="28"/>
          <w:szCs w:val="28"/>
        </w:rPr>
        <w:t>свобода</w:t>
      </w:r>
      <w:r>
        <w:rPr>
          <w:rFonts w:ascii="Times New Roman" w:hAnsi="Times New Roman" w:cs="Times New Roman"/>
          <w:sz w:val="28"/>
          <w:szCs w:val="28"/>
        </w:rPr>
        <w:t xml:space="preserve"> </w:t>
      </w:r>
      <w:r>
        <w:rPr>
          <w:rFonts w:ascii="Times New Roman" w:hAnsi="Times New Roman" w:cs="Times New Roman"/>
          <w:sz w:val="28"/>
          <w:szCs w:val="28"/>
        </w:rPr>
        <w:t>правоспособности</w:t>
      </w:r>
      <w:r>
        <w:rPr>
          <w:rFonts w:ascii="Times New Roman" w:hAnsi="Times New Roman" w:cs="Times New Roman"/>
          <w:sz w:val="28"/>
          <w:szCs w:val="28"/>
        </w:rPr>
        <w:t xml:space="preserve">, </w:t>
      </w:r>
      <w:r>
        <w:rPr>
          <w:rFonts w:ascii="Times New Roman" w:hAnsi="Times New Roman" w:cs="Times New Roman"/>
          <w:sz w:val="28"/>
          <w:szCs w:val="28"/>
        </w:rPr>
        <w:t>потребности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смысле</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быть</w:t>
      </w:r>
      <w:r>
        <w:rPr>
          <w:rFonts w:ascii="Times New Roman" w:hAnsi="Times New Roman" w:cs="Times New Roman"/>
          <w:sz w:val="28"/>
          <w:szCs w:val="28"/>
        </w:rPr>
        <w:t xml:space="preserve"> </w:t>
      </w:r>
      <w:r>
        <w:rPr>
          <w:rFonts w:ascii="Times New Roman" w:hAnsi="Times New Roman" w:cs="Times New Roman"/>
          <w:sz w:val="28"/>
          <w:szCs w:val="28"/>
        </w:rPr>
        <w:t>представлена</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мера</w:t>
      </w:r>
      <w:r>
        <w:rPr>
          <w:rFonts w:ascii="Times New Roman" w:hAnsi="Times New Roman" w:cs="Times New Roman"/>
          <w:sz w:val="28"/>
          <w:szCs w:val="28"/>
        </w:rPr>
        <w:t xml:space="preserve"> </w:t>
      </w:r>
      <w:r>
        <w:rPr>
          <w:rFonts w:ascii="Times New Roman" w:hAnsi="Times New Roman" w:cs="Times New Roman"/>
          <w:sz w:val="28"/>
          <w:szCs w:val="28"/>
        </w:rPr>
        <w:t>выражения</w:t>
      </w:r>
      <w:r>
        <w:rPr>
          <w:rFonts w:ascii="Times New Roman" w:hAnsi="Times New Roman" w:cs="Times New Roman"/>
          <w:sz w:val="28"/>
          <w:szCs w:val="28"/>
        </w:rPr>
        <w:t xml:space="preserve"> </w:t>
      </w:r>
      <w:r>
        <w:rPr>
          <w:rFonts w:ascii="Times New Roman" w:hAnsi="Times New Roman" w:cs="Times New Roman"/>
          <w:sz w:val="28"/>
          <w:szCs w:val="28"/>
        </w:rPr>
        <w:t>индивидуальных</w:t>
      </w:r>
      <w:r>
        <w:rPr>
          <w:rFonts w:ascii="Times New Roman" w:hAnsi="Times New Roman" w:cs="Times New Roman"/>
          <w:sz w:val="28"/>
          <w:szCs w:val="28"/>
        </w:rPr>
        <w:t xml:space="preserve"> </w:t>
      </w:r>
      <w:r>
        <w:rPr>
          <w:rFonts w:ascii="Times New Roman" w:hAnsi="Times New Roman" w:cs="Times New Roman"/>
          <w:sz w:val="28"/>
          <w:szCs w:val="28"/>
        </w:rPr>
        <w:t>потребностей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процессе</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ур</w:t>
      </w:r>
      <w:r>
        <w:rPr>
          <w:rFonts w:ascii="Times New Roman" w:hAnsi="Times New Roman" w:cs="Times New Roman"/>
          <w:sz w:val="28"/>
          <w:szCs w:val="28"/>
        </w:rPr>
        <w:t>овень</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зависит</w:t>
      </w:r>
      <w:r>
        <w:rPr>
          <w:rFonts w:ascii="Times New Roman" w:hAnsi="Times New Roman" w:cs="Times New Roman"/>
          <w:sz w:val="28"/>
          <w:szCs w:val="28"/>
        </w:rPr>
        <w:t xml:space="preserve"> </w:t>
      </w:r>
      <w:r>
        <w:rPr>
          <w:rFonts w:ascii="Times New Roman" w:hAnsi="Times New Roman" w:cs="Times New Roman"/>
          <w:sz w:val="28"/>
          <w:szCs w:val="28"/>
        </w:rPr>
        <w:t>главным</w:t>
      </w:r>
      <w:r>
        <w:rPr>
          <w:rFonts w:ascii="Times New Roman" w:hAnsi="Times New Roman" w:cs="Times New Roman"/>
          <w:sz w:val="28"/>
          <w:szCs w:val="28"/>
        </w:rPr>
        <w:t xml:space="preserve"> </w:t>
      </w:r>
      <w:r>
        <w:rPr>
          <w:rFonts w:ascii="Times New Roman" w:hAnsi="Times New Roman" w:cs="Times New Roman"/>
          <w:sz w:val="28"/>
          <w:szCs w:val="28"/>
        </w:rPr>
        <w:t>образом</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степени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потребности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которая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свою</w:t>
      </w:r>
      <w:r>
        <w:rPr>
          <w:rFonts w:ascii="Times New Roman" w:hAnsi="Times New Roman" w:cs="Times New Roman"/>
          <w:sz w:val="28"/>
          <w:szCs w:val="28"/>
        </w:rPr>
        <w:t xml:space="preserve"> </w:t>
      </w:r>
      <w:r>
        <w:rPr>
          <w:rFonts w:ascii="Times New Roman" w:hAnsi="Times New Roman" w:cs="Times New Roman"/>
          <w:sz w:val="28"/>
          <w:szCs w:val="28"/>
        </w:rPr>
        <w:t>очередь</w:t>
      </w:r>
      <w:r>
        <w:rPr>
          <w:rFonts w:ascii="Times New Roman" w:hAnsi="Times New Roman" w:cs="Times New Roman"/>
          <w:sz w:val="28"/>
          <w:szCs w:val="28"/>
        </w:rPr>
        <w:t xml:space="preserve"> </w:t>
      </w:r>
      <w:r>
        <w:rPr>
          <w:rFonts w:ascii="Times New Roman" w:hAnsi="Times New Roman" w:cs="Times New Roman"/>
          <w:sz w:val="28"/>
          <w:szCs w:val="28"/>
        </w:rPr>
        <w:t>определяется</w:t>
      </w:r>
      <w:r>
        <w:rPr>
          <w:rFonts w:ascii="Times New Roman" w:hAnsi="Times New Roman" w:cs="Times New Roman"/>
          <w:sz w:val="28"/>
          <w:szCs w:val="28"/>
        </w:rPr>
        <w:t xml:space="preserve"> </w:t>
      </w:r>
      <w:r>
        <w:rPr>
          <w:rFonts w:ascii="Times New Roman" w:hAnsi="Times New Roman" w:cs="Times New Roman"/>
          <w:sz w:val="28"/>
          <w:szCs w:val="28"/>
        </w:rPr>
        <w:t>уровнем</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центральноазиатском</w:t>
      </w:r>
      <w:r>
        <w:rPr>
          <w:rFonts w:ascii="Times New Roman" w:hAnsi="Times New Roman" w:cs="Times New Roman"/>
          <w:sz w:val="28"/>
          <w:szCs w:val="28"/>
        </w:rPr>
        <w:t xml:space="preserve"> </w:t>
      </w:r>
      <w:r>
        <w:rPr>
          <w:rFonts w:ascii="Times New Roman" w:hAnsi="Times New Roman" w:cs="Times New Roman"/>
          <w:sz w:val="28"/>
          <w:szCs w:val="28"/>
        </w:rPr>
        <w:t>обществе</w:t>
      </w:r>
      <w:r>
        <w:rPr>
          <w:rFonts w:ascii="Times New Roman" w:hAnsi="Times New Roman" w:cs="Times New Roman"/>
          <w:sz w:val="28"/>
          <w:szCs w:val="28"/>
        </w:rPr>
        <w:t xml:space="preserve"> [18, </w:t>
      </w:r>
      <w:r>
        <w:rPr>
          <w:rFonts w:ascii="Times New Roman" w:hAnsi="Times New Roman" w:cs="Times New Roman"/>
          <w:sz w:val="28"/>
          <w:szCs w:val="28"/>
        </w:rPr>
        <w:t>с</w:t>
      </w:r>
      <w:r>
        <w:rPr>
          <w:rFonts w:ascii="Times New Roman" w:hAnsi="Times New Roman" w:cs="Times New Roman"/>
          <w:sz w:val="28"/>
          <w:szCs w:val="28"/>
        </w:rPr>
        <w:t xml:space="preserve">.166-199; 156, </w:t>
      </w:r>
      <w:r>
        <w:rPr>
          <w:rFonts w:ascii="Times New Roman" w:hAnsi="Times New Roman" w:cs="Times New Roman"/>
          <w:sz w:val="28"/>
          <w:szCs w:val="28"/>
        </w:rPr>
        <w:t>с</w:t>
      </w:r>
      <w:r>
        <w:rPr>
          <w:rFonts w:ascii="Times New Roman" w:hAnsi="Times New Roman" w:cs="Times New Roman"/>
          <w:sz w:val="28"/>
          <w:szCs w:val="28"/>
        </w:rPr>
        <w:t>. 190-296].</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потребности</w:t>
      </w:r>
      <w:r>
        <w:rPr>
          <w:rFonts w:ascii="Times New Roman" w:hAnsi="Times New Roman" w:cs="Times New Roman"/>
          <w:sz w:val="28"/>
          <w:szCs w:val="28"/>
        </w:rPr>
        <w:t xml:space="preserve"> </w:t>
      </w:r>
      <w:r>
        <w:rPr>
          <w:rFonts w:ascii="Times New Roman" w:hAnsi="Times New Roman" w:cs="Times New Roman"/>
          <w:sz w:val="28"/>
          <w:szCs w:val="28"/>
        </w:rPr>
        <w:t>играют</w:t>
      </w:r>
      <w:r>
        <w:rPr>
          <w:rFonts w:ascii="Times New Roman" w:hAnsi="Times New Roman" w:cs="Times New Roman"/>
          <w:sz w:val="28"/>
          <w:szCs w:val="28"/>
        </w:rPr>
        <w:t xml:space="preserve"> </w:t>
      </w:r>
      <w:r>
        <w:rPr>
          <w:rFonts w:ascii="Times New Roman" w:hAnsi="Times New Roman" w:cs="Times New Roman"/>
          <w:sz w:val="28"/>
          <w:szCs w:val="28"/>
        </w:rPr>
        <w:t>особую</w:t>
      </w: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поскольку</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выступают</w:t>
      </w:r>
      <w:r>
        <w:rPr>
          <w:rFonts w:ascii="Times New Roman" w:hAnsi="Times New Roman" w:cs="Times New Roman"/>
          <w:sz w:val="28"/>
          <w:szCs w:val="28"/>
        </w:rPr>
        <w:t xml:space="preserve"> </w:t>
      </w:r>
      <w:r>
        <w:rPr>
          <w:rFonts w:ascii="Times New Roman" w:hAnsi="Times New Roman" w:cs="Times New Roman"/>
          <w:sz w:val="28"/>
          <w:szCs w:val="28"/>
        </w:rPr>
        <w:t>главной</w:t>
      </w:r>
      <w:r>
        <w:rPr>
          <w:rFonts w:ascii="Times New Roman" w:hAnsi="Times New Roman" w:cs="Times New Roman"/>
          <w:sz w:val="28"/>
          <w:szCs w:val="28"/>
        </w:rPr>
        <w:t xml:space="preserve"> </w:t>
      </w:r>
      <w:r>
        <w:rPr>
          <w:rFonts w:ascii="Times New Roman" w:hAnsi="Times New Roman" w:cs="Times New Roman"/>
          <w:sz w:val="28"/>
          <w:szCs w:val="28"/>
        </w:rPr>
        <w:t>побудительной</w:t>
      </w:r>
      <w:r>
        <w:rPr>
          <w:rFonts w:ascii="Times New Roman" w:hAnsi="Times New Roman" w:cs="Times New Roman"/>
          <w:sz w:val="28"/>
          <w:szCs w:val="28"/>
        </w:rPr>
        <w:t xml:space="preserve"> </w:t>
      </w:r>
      <w:r>
        <w:rPr>
          <w:rFonts w:ascii="Times New Roman" w:hAnsi="Times New Roman" w:cs="Times New Roman"/>
          <w:sz w:val="28"/>
          <w:szCs w:val="28"/>
        </w:rPr>
        <w:t>силой</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источником</w:t>
      </w:r>
      <w:r>
        <w:rPr>
          <w:rFonts w:ascii="Times New Roman" w:hAnsi="Times New Roman" w:cs="Times New Roman"/>
          <w:sz w:val="28"/>
          <w:szCs w:val="28"/>
        </w:rPr>
        <w:t xml:space="preserve"> </w:t>
      </w:r>
      <w:r>
        <w:rPr>
          <w:rFonts w:ascii="Times New Roman" w:hAnsi="Times New Roman" w:cs="Times New Roman"/>
          <w:sz w:val="28"/>
          <w:szCs w:val="28"/>
        </w:rPr>
        <w:t>активности</w:t>
      </w:r>
      <w:r>
        <w:rPr>
          <w:rFonts w:ascii="Times New Roman" w:hAnsi="Times New Roman" w:cs="Times New Roman"/>
          <w:sz w:val="28"/>
          <w:szCs w:val="28"/>
        </w:rPr>
        <w:t xml:space="preserve">, </w:t>
      </w:r>
      <w:r>
        <w:rPr>
          <w:rFonts w:ascii="Times New Roman" w:hAnsi="Times New Roman" w:cs="Times New Roman"/>
          <w:sz w:val="28"/>
          <w:szCs w:val="28"/>
        </w:rPr>
        <w:t>основанием</w:t>
      </w:r>
      <w:r>
        <w:rPr>
          <w:rFonts w:ascii="Times New Roman" w:hAnsi="Times New Roman" w:cs="Times New Roman"/>
          <w:sz w:val="28"/>
          <w:szCs w:val="28"/>
        </w:rPr>
        <w:t xml:space="preserve"> </w:t>
      </w:r>
      <w:r>
        <w:rPr>
          <w:rFonts w:ascii="Times New Roman" w:hAnsi="Times New Roman" w:cs="Times New Roman"/>
          <w:sz w:val="28"/>
          <w:szCs w:val="28"/>
        </w:rPr>
        <w:t>всей</w:t>
      </w:r>
      <w:r>
        <w:rPr>
          <w:rFonts w:ascii="Times New Roman" w:hAnsi="Times New Roman" w:cs="Times New Roman"/>
          <w:sz w:val="28"/>
          <w:szCs w:val="28"/>
        </w:rPr>
        <w:t xml:space="preserve"> </w:t>
      </w:r>
      <w:r>
        <w:rPr>
          <w:rFonts w:ascii="Times New Roman" w:hAnsi="Times New Roman" w:cs="Times New Roman"/>
          <w:sz w:val="28"/>
          <w:szCs w:val="28"/>
        </w:rPr>
        <w:t>сложной</w:t>
      </w:r>
      <w:r>
        <w:rPr>
          <w:rFonts w:ascii="Times New Roman" w:hAnsi="Times New Roman" w:cs="Times New Roman"/>
          <w:sz w:val="28"/>
          <w:szCs w:val="28"/>
        </w:rPr>
        <w:t xml:space="preserve"> </w:t>
      </w:r>
      <w:r>
        <w:rPr>
          <w:rFonts w:ascii="Times New Roman" w:hAnsi="Times New Roman" w:cs="Times New Roman"/>
          <w:sz w:val="28"/>
          <w:szCs w:val="28"/>
        </w:rPr>
        <w:t>системы</w:t>
      </w:r>
      <w:r>
        <w:rPr>
          <w:rFonts w:ascii="Times New Roman" w:hAnsi="Times New Roman" w:cs="Times New Roman"/>
          <w:sz w:val="28"/>
          <w:szCs w:val="28"/>
        </w:rPr>
        <w:t xml:space="preserve"> </w:t>
      </w:r>
      <w:r>
        <w:rPr>
          <w:rFonts w:ascii="Times New Roman" w:hAnsi="Times New Roman" w:cs="Times New Roman"/>
          <w:sz w:val="28"/>
          <w:szCs w:val="28"/>
        </w:rPr>
        <w:t>мотивации</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потребности</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эти</w:t>
      </w:r>
      <w:r>
        <w:rPr>
          <w:rFonts w:ascii="Times New Roman" w:hAnsi="Times New Roman" w:cs="Times New Roman"/>
          <w:sz w:val="28"/>
          <w:szCs w:val="28"/>
        </w:rPr>
        <w:t xml:space="preserve"> </w:t>
      </w:r>
      <w:r>
        <w:rPr>
          <w:rFonts w:ascii="Times New Roman" w:hAnsi="Times New Roman" w:cs="Times New Roman"/>
          <w:sz w:val="28"/>
          <w:szCs w:val="28"/>
        </w:rPr>
        <w:t>оси</w:t>
      </w:r>
      <w:r>
        <w:rPr>
          <w:rFonts w:ascii="Times New Roman" w:hAnsi="Times New Roman" w:cs="Times New Roman"/>
          <w:sz w:val="28"/>
          <w:szCs w:val="28"/>
        </w:rPr>
        <w:t xml:space="preserve">, </w:t>
      </w:r>
      <w:r>
        <w:rPr>
          <w:rFonts w:ascii="Times New Roman" w:hAnsi="Times New Roman" w:cs="Times New Roman"/>
          <w:sz w:val="28"/>
          <w:szCs w:val="28"/>
        </w:rPr>
        <w:t>вокруг</w:t>
      </w:r>
      <w:r>
        <w:rPr>
          <w:rFonts w:ascii="Times New Roman" w:hAnsi="Times New Roman" w:cs="Times New Roman"/>
          <w:sz w:val="28"/>
          <w:szCs w:val="28"/>
        </w:rPr>
        <w:t xml:space="preserve"> </w:t>
      </w:r>
      <w:r>
        <w:rPr>
          <w:rFonts w:ascii="Times New Roman" w:hAnsi="Times New Roman" w:cs="Times New Roman"/>
          <w:sz w:val="28"/>
          <w:szCs w:val="28"/>
        </w:rPr>
        <w:t>которых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ируются</w:t>
      </w:r>
      <w:r>
        <w:rPr>
          <w:rFonts w:ascii="Times New Roman" w:hAnsi="Times New Roman" w:cs="Times New Roman"/>
          <w:sz w:val="28"/>
          <w:szCs w:val="28"/>
        </w:rPr>
        <w:t xml:space="preserve"> </w:t>
      </w:r>
      <w:r>
        <w:rPr>
          <w:rFonts w:ascii="Times New Roman" w:hAnsi="Times New Roman" w:cs="Times New Roman"/>
          <w:sz w:val="28"/>
          <w:szCs w:val="28"/>
        </w:rPr>
        <w:t>основные</w:t>
      </w:r>
      <w:r>
        <w:rPr>
          <w:rFonts w:ascii="Times New Roman" w:hAnsi="Times New Roman" w:cs="Times New Roman"/>
          <w:sz w:val="28"/>
          <w:szCs w:val="28"/>
        </w:rPr>
        <w:t xml:space="preserve"> </w:t>
      </w:r>
      <w:r>
        <w:rPr>
          <w:rFonts w:ascii="Times New Roman" w:hAnsi="Times New Roman" w:cs="Times New Roman"/>
          <w:sz w:val="28"/>
          <w:szCs w:val="28"/>
        </w:rPr>
        <w:t>личностные</w:t>
      </w:r>
      <w:r>
        <w:rPr>
          <w:rFonts w:ascii="Times New Roman" w:hAnsi="Times New Roman" w:cs="Times New Roman"/>
          <w:sz w:val="28"/>
          <w:szCs w:val="28"/>
        </w:rPr>
        <w:t xml:space="preserve"> </w:t>
      </w:r>
      <w:r>
        <w:rPr>
          <w:rFonts w:ascii="Times New Roman" w:hAnsi="Times New Roman" w:cs="Times New Roman"/>
          <w:sz w:val="28"/>
          <w:szCs w:val="28"/>
        </w:rPr>
        <w:t>качества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выражающиеся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 xml:space="preserve">. </w:t>
      </w:r>
      <w:r>
        <w:rPr>
          <w:rFonts w:ascii="Times New Roman" w:hAnsi="Times New Roman" w:cs="Times New Roman"/>
          <w:sz w:val="28"/>
          <w:szCs w:val="28"/>
        </w:rPr>
        <w:t>Потребность</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состояние</w:t>
      </w:r>
      <w:r>
        <w:rPr>
          <w:rFonts w:ascii="Times New Roman" w:hAnsi="Times New Roman" w:cs="Times New Roman"/>
          <w:sz w:val="28"/>
          <w:szCs w:val="28"/>
        </w:rPr>
        <w:t xml:space="preserve">, </w:t>
      </w:r>
      <w:r>
        <w:rPr>
          <w:rFonts w:ascii="Times New Roman" w:hAnsi="Times New Roman" w:cs="Times New Roman"/>
          <w:sz w:val="28"/>
          <w:szCs w:val="28"/>
        </w:rPr>
        <w:t>возникающее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результате</w:t>
      </w:r>
      <w:r>
        <w:rPr>
          <w:rFonts w:ascii="Times New Roman" w:hAnsi="Times New Roman" w:cs="Times New Roman"/>
          <w:sz w:val="28"/>
          <w:szCs w:val="28"/>
        </w:rPr>
        <w:t xml:space="preserve"> </w:t>
      </w:r>
      <w:r>
        <w:rPr>
          <w:rFonts w:ascii="Times New Roman" w:hAnsi="Times New Roman" w:cs="Times New Roman"/>
          <w:sz w:val="28"/>
          <w:szCs w:val="28"/>
        </w:rPr>
        <w:t>осознания</w:t>
      </w:r>
      <w:r>
        <w:rPr>
          <w:rFonts w:ascii="Times New Roman" w:hAnsi="Times New Roman" w:cs="Times New Roman"/>
          <w:sz w:val="28"/>
          <w:szCs w:val="28"/>
        </w:rPr>
        <w:t xml:space="preserve"> </w:t>
      </w:r>
      <w:r>
        <w:rPr>
          <w:rFonts w:ascii="Times New Roman" w:hAnsi="Times New Roman" w:cs="Times New Roman"/>
          <w:sz w:val="28"/>
          <w:szCs w:val="28"/>
        </w:rPr>
        <w:t>субъектом</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нужды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побуждающего</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действию</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центральноазиатском</w:t>
      </w:r>
      <w:r>
        <w:rPr>
          <w:rFonts w:ascii="Times New Roman" w:hAnsi="Times New Roman" w:cs="Times New Roman"/>
          <w:sz w:val="28"/>
          <w:szCs w:val="28"/>
        </w:rPr>
        <w:t xml:space="preserve"> </w:t>
      </w:r>
      <w:r>
        <w:rPr>
          <w:rFonts w:ascii="Times New Roman" w:hAnsi="Times New Roman" w:cs="Times New Roman"/>
          <w:sz w:val="28"/>
          <w:szCs w:val="28"/>
        </w:rPr>
        <w:t>обществе</w:t>
      </w:r>
      <w:r>
        <w:rPr>
          <w:rFonts w:ascii="Times New Roman" w:hAnsi="Times New Roman" w:cs="Times New Roman"/>
          <w:sz w:val="28"/>
          <w:szCs w:val="28"/>
        </w:rPr>
        <w:t xml:space="preserve"> </w:t>
      </w:r>
      <w:r>
        <w:rPr>
          <w:rFonts w:ascii="Times New Roman" w:hAnsi="Times New Roman" w:cs="Times New Roman"/>
          <w:sz w:val="28"/>
          <w:szCs w:val="28"/>
        </w:rPr>
        <w:t>поли</w:t>
      </w:r>
      <w:r>
        <w:rPr>
          <w:rFonts w:ascii="Times New Roman" w:hAnsi="Times New Roman" w:cs="Times New Roman"/>
          <w:sz w:val="28"/>
          <w:szCs w:val="28"/>
        </w:rPr>
        <w:t>тически</w:t>
      </w:r>
      <w:r>
        <w:rPr>
          <w:rFonts w:ascii="Times New Roman" w:hAnsi="Times New Roman" w:cs="Times New Roman"/>
          <w:sz w:val="28"/>
          <w:szCs w:val="28"/>
        </w:rPr>
        <w:t xml:space="preserve"> </w:t>
      </w:r>
      <w:r>
        <w:rPr>
          <w:rFonts w:ascii="Times New Roman" w:hAnsi="Times New Roman" w:cs="Times New Roman"/>
          <w:sz w:val="28"/>
          <w:szCs w:val="28"/>
        </w:rPr>
        <w:t>развитого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характеризует</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потребностей</w:t>
      </w:r>
      <w:r>
        <w:rPr>
          <w:rFonts w:ascii="Times New Roman" w:hAnsi="Times New Roman" w:cs="Times New Roman"/>
          <w:sz w:val="28"/>
          <w:szCs w:val="28"/>
        </w:rPr>
        <w:t xml:space="preserve">, </w:t>
      </w:r>
      <w:r>
        <w:rPr>
          <w:rFonts w:ascii="Times New Roman" w:hAnsi="Times New Roman" w:cs="Times New Roman"/>
          <w:sz w:val="28"/>
          <w:szCs w:val="28"/>
        </w:rPr>
        <w:t>которая</w:t>
      </w:r>
      <w:r>
        <w:rPr>
          <w:rFonts w:ascii="Times New Roman" w:hAnsi="Times New Roman" w:cs="Times New Roman"/>
          <w:sz w:val="28"/>
          <w:szCs w:val="28"/>
        </w:rPr>
        <w:t xml:space="preserve"> </w:t>
      </w:r>
      <w:r>
        <w:rPr>
          <w:rFonts w:ascii="Times New Roman" w:hAnsi="Times New Roman" w:cs="Times New Roman"/>
          <w:sz w:val="28"/>
          <w:szCs w:val="28"/>
        </w:rPr>
        <w:t>предполагает</w:t>
      </w:r>
      <w:r>
        <w:rPr>
          <w:rFonts w:ascii="Times New Roman" w:hAnsi="Times New Roman" w:cs="Times New Roman"/>
          <w:sz w:val="28"/>
          <w:szCs w:val="28"/>
        </w:rPr>
        <w:t xml:space="preserve"> </w:t>
      </w:r>
      <w:r>
        <w:rPr>
          <w:rFonts w:ascii="Times New Roman" w:hAnsi="Times New Roman" w:cs="Times New Roman"/>
          <w:sz w:val="28"/>
          <w:szCs w:val="28"/>
        </w:rPr>
        <w:t>разумное</w:t>
      </w:r>
      <w:r>
        <w:rPr>
          <w:rFonts w:ascii="Times New Roman" w:hAnsi="Times New Roman" w:cs="Times New Roman"/>
          <w:sz w:val="28"/>
          <w:szCs w:val="28"/>
        </w:rPr>
        <w:t xml:space="preserve"> </w:t>
      </w:r>
      <w:r>
        <w:rPr>
          <w:rFonts w:ascii="Times New Roman" w:hAnsi="Times New Roman" w:cs="Times New Roman"/>
          <w:sz w:val="28"/>
          <w:szCs w:val="28"/>
        </w:rPr>
        <w:t>отношение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удовлетворению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обогащению</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социального</w:t>
      </w:r>
      <w:r>
        <w:rPr>
          <w:rFonts w:ascii="Times New Roman" w:hAnsi="Times New Roman" w:cs="Times New Roman"/>
          <w:sz w:val="28"/>
          <w:szCs w:val="28"/>
        </w:rPr>
        <w:t xml:space="preserve"> </w:t>
      </w:r>
      <w:r>
        <w:rPr>
          <w:rFonts w:ascii="Times New Roman" w:hAnsi="Times New Roman" w:cs="Times New Roman"/>
          <w:sz w:val="28"/>
          <w:szCs w:val="28"/>
        </w:rPr>
        <w:t>содержания</w:t>
      </w:r>
      <w:r>
        <w:rPr>
          <w:rFonts w:ascii="Times New Roman" w:hAnsi="Times New Roman" w:cs="Times New Roman"/>
          <w:sz w:val="28"/>
          <w:szCs w:val="28"/>
        </w:rPr>
        <w:t>.</w:t>
      </w:r>
      <w:r>
        <w:rPr>
          <w:rFonts w:ascii="Times New Roman" w:hAnsi="Times New Roman" w:cs="Times New Roman"/>
          <w:sz w:val="28"/>
          <w:szCs w:val="28"/>
        </w:rPr>
        <w:tab/>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современных</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потребность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труде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доминантная</w:t>
      </w:r>
      <w:r>
        <w:rPr>
          <w:rFonts w:ascii="Times New Roman" w:hAnsi="Times New Roman" w:cs="Times New Roman"/>
          <w:sz w:val="28"/>
          <w:szCs w:val="28"/>
        </w:rPr>
        <w:t xml:space="preserve"> </w:t>
      </w:r>
      <w:r>
        <w:rPr>
          <w:rFonts w:ascii="Times New Roman" w:hAnsi="Times New Roman" w:cs="Times New Roman"/>
          <w:sz w:val="28"/>
          <w:szCs w:val="28"/>
        </w:rPr>
        <w:t>потребность</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w:t>
      </w:r>
      <w:r>
        <w:rPr>
          <w:rFonts w:ascii="Times New Roman" w:hAnsi="Times New Roman" w:cs="Times New Roman"/>
          <w:sz w:val="28"/>
          <w:szCs w:val="28"/>
        </w:rPr>
        <w:t>еловека</w:t>
      </w:r>
      <w:r>
        <w:rPr>
          <w:rFonts w:ascii="Times New Roman" w:hAnsi="Times New Roman" w:cs="Times New Roman"/>
          <w:sz w:val="28"/>
          <w:szCs w:val="28"/>
        </w:rPr>
        <w:t xml:space="preserve">, </w:t>
      </w:r>
      <w:r>
        <w:rPr>
          <w:rFonts w:ascii="Times New Roman" w:hAnsi="Times New Roman" w:cs="Times New Roman"/>
          <w:sz w:val="28"/>
          <w:szCs w:val="28"/>
        </w:rPr>
        <w:t>удовлетворение</w:t>
      </w:r>
      <w:r>
        <w:rPr>
          <w:rFonts w:ascii="Times New Roman" w:hAnsi="Times New Roman" w:cs="Times New Roman"/>
          <w:sz w:val="28"/>
          <w:szCs w:val="28"/>
        </w:rPr>
        <w:t xml:space="preserve"> </w:t>
      </w:r>
      <w:r>
        <w:rPr>
          <w:rFonts w:ascii="Times New Roman" w:hAnsi="Times New Roman" w:cs="Times New Roman"/>
          <w:sz w:val="28"/>
          <w:szCs w:val="28"/>
        </w:rPr>
        <w:t>которой</w:t>
      </w:r>
      <w:r>
        <w:rPr>
          <w:rFonts w:ascii="Times New Roman" w:hAnsi="Times New Roman" w:cs="Times New Roman"/>
          <w:sz w:val="28"/>
          <w:szCs w:val="28"/>
        </w:rPr>
        <w:t xml:space="preserve"> </w:t>
      </w:r>
      <w:r>
        <w:rPr>
          <w:rFonts w:ascii="Times New Roman" w:hAnsi="Times New Roman" w:cs="Times New Roman"/>
          <w:sz w:val="28"/>
          <w:szCs w:val="28"/>
        </w:rPr>
        <w:t>служит</w:t>
      </w:r>
      <w:r>
        <w:rPr>
          <w:rFonts w:ascii="Times New Roman" w:hAnsi="Times New Roman" w:cs="Times New Roman"/>
          <w:sz w:val="28"/>
          <w:szCs w:val="28"/>
        </w:rPr>
        <w:t xml:space="preserve"> </w:t>
      </w:r>
      <w:r>
        <w:rPr>
          <w:rFonts w:ascii="Times New Roman" w:hAnsi="Times New Roman" w:cs="Times New Roman"/>
          <w:sz w:val="28"/>
          <w:szCs w:val="28"/>
        </w:rPr>
        <w:t>условиям</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потребностей</w:t>
      </w:r>
      <w:r>
        <w:rPr>
          <w:rFonts w:ascii="Times New Roman" w:hAnsi="Times New Roman" w:cs="Times New Roman"/>
          <w:sz w:val="28"/>
          <w:szCs w:val="28"/>
        </w:rPr>
        <w:t xml:space="preserve">. </w:t>
      </w:r>
      <w:r>
        <w:rPr>
          <w:rFonts w:ascii="Times New Roman" w:hAnsi="Times New Roman" w:cs="Times New Roman"/>
          <w:sz w:val="28"/>
          <w:szCs w:val="28"/>
        </w:rPr>
        <w:t>Труд</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универсальная</w:t>
      </w:r>
      <w:r>
        <w:rPr>
          <w:rFonts w:ascii="Times New Roman" w:hAnsi="Times New Roman" w:cs="Times New Roman"/>
          <w:sz w:val="28"/>
          <w:szCs w:val="28"/>
        </w:rPr>
        <w:t xml:space="preserve"> </w:t>
      </w:r>
      <w:r>
        <w:rPr>
          <w:rFonts w:ascii="Times New Roman" w:hAnsi="Times New Roman" w:cs="Times New Roman"/>
          <w:sz w:val="28"/>
          <w:szCs w:val="28"/>
        </w:rPr>
        <w:t>деятельность</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которой</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наибольшей</w:t>
      </w:r>
      <w:r>
        <w:rPr>
          <w:rFonts w:ascii="Times New Roman" w:hAnsi="Times New Roman" w:cs="Times New Roman"/>
          <w:sz w:val="28"/>
          <w:szCs w:val="28"/>
        </w:rPr>
        <w:t xml:space="preserve"> </w:t>
      </w:r>
      <w:r>
        <w:rPr>
          <w:rFonts w:ascii="Times New Roman" w:hAnsi="Times New Roman" w:cs="Times New Roman"/>
          <w:sz w:val="28"/>
          <w:szCs w:val="28"/>
        </w:rPr>
        <w:t>полнотой</w:t>
      </w:r>
      <w:r>
        <w:rPr>
          <w:rFonts w:ascii="Times New Roman" w:hAnsi="Times New Roman" w:cs="Times New Roman"/>
          <w:sz w:val="28"/>
          <w:szCs w:val="28"/>
        </w:rPr>
        <w:t xml:space="preserve"> </w:t>
      </w:r>
      <w:r>
        <w:rPr>
          <w:rFonts w:ascii="Times New Roman" w:hAnsi="Times New Roman" w:cs="Times New Roman"/>
          <w:sz w:val="28"/>
          <w:szCs w:val="28"/>
        </w:rPr>
        <w:t>проявляются</w:t>
      </w:r>
      <w:r>
        <w:rPr>
          <w:rFonts w:ascii="Times New Roman" w:hAnsi="Times New Roman" w:cs="Times New Roman"/>
          <w:sz w:val="28"/>
          <w:szCs w:val="28"/>
        </w:rPr>
        <w:t xml:space="preserve"> </w:t>
      </w:r>
      <w:r>
        <w:rPr>
          <w:rFonts w:ascii="Times New Roman" w:hAnsi="Times New Roman" w:cs="Times New Roman"/>
          <w:sz w:val="28"/>
          <w:szCs w:val="28"/>
        </w:rPr>
        <w:t>способности</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следовательно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основные</w:t>
      </w:r>
      <w:r>
        <w:rPr>
          <w:rFonts w:ascii="Times New Roman" w:hAnsi="Times New Roman" w:cs="Times New Roman"/>
          <w:sz w:val="28"/>
          <w:szCs w:val="28"/>
        </w:rPr>
        <w:t xml:space="preserve"> </w:t>
      </w:r>
      <w:r>
        <w:rPr>
          <w:rFonts w:ascii="Times New Roman" w:hAnsi="Times New Roman" w:cs="Times New Roman"/>
          <w:sz w:val="28"/>
          <w:szCs w:val="28"/>
        </w:rPr>
        <w:t>потребности</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Потреб</w:t>
      </w:r>
      <w:r>
        <w:rPr>
          <w:rFonts w:ascii="Times New Roman" w:hAnsi="Times New Roman" w:cs="Times New Roman"/>
          <w:sz w:val="28"/>
          <w:szCs w:val="28"/>
        </w:rPr>
        <w:t>ность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труде</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характеристика</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неразрывно</w:t>
      </w:r>
      <w:r>
        <w:rPr>
          <w:rFonts w:ascii="Times New Roman" w:hAnsi="Times New Roman" w:cs="Times New Roman"/>
          <w:sz w:val="28"/>
          <w:szCs w:val="28"/>
        </w:rPr>
        <w:t xml:space="preserve"> </w:t>
      </w:r>
      <w:r>
        <w:rPr>
          <w:rFonts w:ascii="Times New Roman" w:hAnsi="Times New Roman" w:cs="Times New Roman"/>
          <w:sz w:val="28"/>
          <w:szCs w:val="28"/>
        </w:rPr>
        <w:t>связан</w:t>
      </w:r>
      <w:r>
        <w:rPr>
          <w:rFonts w:ascii="Times New Roman" w:hAnsi="Times New Roman" w:cs="Times New Roman"/>
          <w:sz w:val="28"/>
          <w:szCs w:val="28"/>
          <w:lang w:val="kk-KZ"/>
        </w:rPr>
        <w:t>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формированием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укреплением</w:t>
      </w:r>
      <w:r>
        <w:rPr>
          <w:rFonts w:ascii="Times New Roman" w:hAnsi="Times New Roman" w:cs="Times New Roman"/>
          <w:sz w:val="28"/>
          <w:szCs w:val="28"/>
        </w:rPr>
        <w:t xml:space="preserve"> </w:t>
      </w:r>
      <w:r>
        <w:rPr>
          <w:rFonts w:ascii="Times New Roman" w:hAnsi="Times New Roman" w:cs="Times New Roman"/>
          <w:sz w:val="28"/>
          <w:szCs w:val="28"/>
        </w:rPr>
        <w:t>строгой</w:t>
      </w:r>
      <w:r>
        <w:rPr>
          <w:rFonts w:ascii="Times New Roman" w:hAnsi="Times New Roman" w:cs="Times New Roman"/>
          <w:sz w:val="28"/>
          <w:szCs w:val="28"/>
        </w:rPr>
        <w:t xml:space="preserve"> </w:t>
      </w:r>
      <w:r>
        <w:rPr>
          <w:rFonts w:ascii="Times New Roman" w:hAnsi="Times New Roman" w:cs="Times New Roman"/>
          <w:sz w:val="28"/>
          <w:szCs w:val="28"/>
        </w:rPr>
        <w:t>дисциплины</w:t>
      </w:r>
      <w:r>
        <w:rPr>
          <w:rFonts w:ascii="Times New Roman" w:hAnsi="Times New Roman" w:cs="Times New Roman"/>
          <w:sz w:val="28"/>
          <w:szCs w:val="28"/>
        </w:rPr>
        <w:t xml:space="preserve"> </w:t>
      </w:r>
      <w:r>
        <w:rPr>
          <w:rFonts w:ascii="Times New Roman" w:hAnsi="Times New Roman" w:cs="Times New Roman"/>
          <w:sz w:val="28"/>
          <w:szCs w:val="28"/>
        </w:rPr>
        <w:t>труда</w:t>
      </w:r>
      <w:r>
        <w:rPr>
          <w:rFonts w:ascii="Times New Roman" w:hAnsi="Times New Roman" w:cs="Times New Roman"/>
          <w:sz w:val="28"/>
          <w:szCs w:val="28"/>
        </w:rPr>
        <w:t xml:space="preserve">. </w:t>
      </w:r>
      <w:r>
        <w:rPr>
          <w:rFonts w:ascii="Times New Roman" w:hAnsi="Times New Roman" w:cs="Times New Roman"/>
          <w:sz w:val="28"/>
          <w:szCs w:val="28"/>
        </w:rPr>
        <w:t>Будучи</w:t>
      </w:r>
      <w:r>
        <w:rPr>
          <w:rFonts w:ascii="Times New Roman" w:hAnsi="Times New Roman" w:cs="Times New Roman"/>
          <w:sz w:val="28"/>
          <w:szCs w:val="28"/>
        </w:rPr>
        <w:t xml:space="preserve"> </w:t>
      </w:r>
      <w:r>
        <w:rPr>
          <w:rFonts w:ascii="Times New Roman" w:hAnsi="Times New Roman" w:cs="Times New Roman"/>
          <w:sz w:val="28"/>
          <w:szCs w:val="28"/>
        </w:rPr>
        <w:t>объективной</w:t>
      </w:r>
      <w:r>
        <w:rPr>
          <w:rFonts w:ascii="Times New Roman" w:hAnsi="Times New Roman" w:cs="Times New Roman"/>
          <w:sz w:val="28"/>
          <w:szCs w:val="28"/>
        </w:rPr>
        <w:t xml:space="preserve"> </w:t>
      </w:r>
      <w:r>
        <w:rPr>
          <w:rFonts w:ascii="Times New Roman" w:hAnsi="Times New Roman" w:cs="Times New Roman"/>
          <w:sz w:val="28"/>
          <w:szCs w:val="28"/>
        </w:rPr>
        <w:t>необходимостью</w:t>
      </w:r>
      <w:r>
        <w:rPr>
          <w:rFonts w:ascii="Times New Roman" w:hAnsi="Times New Roman" w:cs="Times New Roman"/>
          <w:sz w:val="28"/>
          <w:szCs w:val="28"/>
        </w:rPr>
        <w:t xml:space="preserve">, </w:t>
      </w:r>
      <w:r>
        <w:rPr>
          <w:rFonts w:ascii="Times New Roman" w:hAnsi="Times New Roman" w:cs="Times New Roman"/>
          <w:sz w:val="28"/>
          <w:szCs w:val="28"/>
        </w:rPr>
        <w:t>дисциплина</w:t>
      </w:r>
      <w:r>
        <w:rPr>
          <w:rFonts w:ascii="Times New Roman" w:hAnsi="Times New Roman" w:cs="Times New Roman"/>
          <w:sz w:val="28"/>
          <w:szCs w:val="28"/>
        </w:rPr>
        <w:t xml:space="preserve"> </w:t>
      </w:r>
      <w:r>
        <w:rPr>
          <w:rFonts w:ascii="Times New Roman" w:hAnsi="Times New Roman" w:cs="Times New Roman"/>
          <w:sz w:val="28"/>
          <w:szCs w:val="28"/>
        </w:rPr>
        <w:t>труда</w:t>
      </w:r>
      <w:r>
        <w:rPr>
          <w:rFonts w:ascii="Times New Roman" w:hAnsi="Times New Roman" w:cs="Times New Roman"/>
          <w:sz w:val="28"/>
          <w:szCs w:val="28"/>
        </w:rPr>
        <w:t xml:space="preserve"> </w:t>
      </w:r>
      <w:r>
        <w:rPr>
          <w:rFonts w:ascii="Times New Roman" w:hAnsi="Times New Roman" w:cs="Times New Roman"/>
          <w:sz w:val="28"/>
          <w:szCs w:val="28"/>
        </w:rPr>
        <w:t>реализуется</w:t>
      </w:r>
      <w:r>
        <w:rPr>
          <w:rFonts w:ascii="Times New Roman" w:hAnsi="Times New Roman" w:cs="Times New Roman"/>
          <w:sz w:val="28"/>
          <w:szCs w:val="28"/>
        </w:rPr>
        <w:t xml:space="preserve"> </w:t>
      </w:r>
      <w:r>
        <w:rPr>
          <w:rFonts w:ascii="Times New Roman" w:hAnsi="Times New Roman" w:cs="Times New Roman"/>
          <w:sz w:val="28"/>
          <w:szCs w:val="28"/>
        </w:rPr>
        <w:t>посредством</w:t>
      </w:r>
      <w:r>
        <w:rPr>
          <w:rFonts w:ascii="Times New Roman" w:hAnsi="Times New Roman" w:cs="Times New Roman"/>
          <w:sz w:val="28"/>
          <w:szCs w:val="28"/>
        </w:rPr>
        <w:t xml:space="preserve"> </w:t>
      </w:r>
      <w:r>
        <w:rPr>
          <w:rFonts w:ascii="Times New Roman" w:hAnsi="Times New Roman" w:cs="Times New Roman"/>
          <w:sz w:val="28"/>
          <w:szCs w:val="28"/>
        </w:rPr>
        <w:t>сознательной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культурой</w:t>
      </w:r>
      <w:r>
        <w:rPr>
          <w:rFonts w:ascii="Times New Roman" w:hAnsi="Times New Roman" w:cs="Times New Roman"/>
          <w:sz w:val="28"/>
          <w:szCs w:val="28"/>
        </w:rPr>
        <w:t xml:space="preserve">, </w:t>
      </w:r>
      <w:r>
        <w:rPr>
          <w:rFonts w:ascii="Times New Roman" w:hAnsi="Times New Roman" w:cs="Times New Roman"/>
          <w:sz w:val="28"/>
          <w:szCs w:val="28"/>
        </w:rPr>
        <w:t>осознанием</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работником</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потребностей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личной</w:t>
      </w:r>
      <w:r>
        <w:rPr>
          <w:rFonts w:ascii="Times New Roman" w:hAnsi="Times New Roman" w:cs="Times New Roman"/>
          <w:sz w:val="28"/>
          <w:szCs w:val="28"/>
        </w:rPr>
        <w:t xml:space="preserve"> </w:t>
      </w:r>
      <w:r>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общее</w:t>
      </w:r>
      <w:r>
        <w:rPr>
          <w:rFonts w:ascii="Times New Roman" w:hAnsi="Times New Roman" w:cs="Times New Roman"/>
          <w:sz w:val="28"/>
          <w:szCs w:val="28"/>
        </w:rPr>
        <w:t xml:space="preserve"> </w:t>
      </w:r>
      <w:r>
        <w:rPr>
          <w:rFonts w:ascii="Times New Roman" w:hAnsi="Times New Roman" w:cs="Times New Roman"/>
          <w:sz w:val="28"/>
          <w:szCs w:val="28"/>
        </w:rPr>
        <w:t>дело</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Каждое</w:t>
      </w:r>
      <w:r>
        <w:rPr>
          <w:rFonts w:ascii="Times New Roman" w:hAnsi="Times New Roman" w:cs="Times New Roman"/>
          <w:sz w:val="28"/>
          <w:szCs w:val="28"/>
        </w:rPr>
        <w:t xml:space="preserve"> </w:t>
      </w:r>
      <w:r>
        <w:rPr>
          <w:rFonts w:ascii="Times New Roman" w:hAnsi="Times New Roman" w:cs="Times New Roman"/>
          <w:sz w:val="28"/>
          <w:szCs w:val="28"/>
        </w:rPr>
        <w:t>государство</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всегда</w:t>
      </w:r>
      <w:r>
        <w:rPr>
          <w:rFonts w:ascii="Times New Roman" w:hAnsi="Times New Roman" w:cs="Times New Roman"/>
          <w:sz w:val="28"/>
          <w:szCs w:val="28"/>
        </w:rPr>
        <w:t xml:space="preserve"> </w:t>
      </w:r>
      <w:r>
        <w:rPr>
          <w:rFonts w:ascii="Times New Roman" w:hAnsi="Times New Roman" w:cs="Times New Roman"/>
          <w:sz w:val="28"/>
          <w:szCs w:val="28"/>
        </w:rPr>
        <w:t>ставило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ставит</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 xml:space="preserve"> </w:t>
      </w:r>
      <w:r>
        <w:rPr>
          <w:rFonts w:ascii="Times New Roman" w:hAnsi="Times New Roman" w:cs="Times New Roman"/>
          <w:sz w:val="28"/>
          <w:szCs w:val="28"/>
        </w:rPr>
        <w:t>укреплении</w:t>
      </w:r>
      <w:r>
        <w:rPr>
          <w:rFonts w:ascii="Times New Roman" w:hAnsi="Times New Roman" w:cs="Times New Roman"/>
          <w:sz w:val="28"/>
          <w:szCs w:val="28"/>
        </w:rPr>
        <w:t xml:space="preserve"> </w:t>
      </w:r>
      <w:r>
        <w:rPr>
          <w:rFonts w:ascii="Times New Roman" w:hAnsi="Times New Roman" w:cs="Times New Roman"/>
          <w:sz w:val="28"/>
          <w:szCs w:val="28"/>
        </w:rPr>
        <w:t>дисциплины</w:t>
      </w:r>
      <w:r>
        <w:rPr>
          <w:rFonts w:ascii="Times New Roman" w:hAnsi="Times New Roman" w:cs="Times New Roman"/>
          <w:sz w:val="28"/>
          <w:szCs w:val="28"/>
        </w:rPr>
        <w:t xml:space="preserve"> </w:t>
      </w:r>
      <w:r>
        <w:rPr>
          <w:rFonts w:ascii="Times New Roman" w:hAnsi="Times New Roman" w:cs="Times New Roman"/>
          <w:sz w:val="28"/>
          <w:szCs w:val="28"/>
        </w:rPr>
        <w:t>труда</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неп</w:t>
      </w:r>
      <w:r>
        <w:rPr>
          <w:rFonts w:ascii="Times New Roman" w:hAnsi="Times New Roman" w:cs="Times New Roman"/>
          <w:sz w:val="28"/>
          <w:szCs w:val="28"/>
        </w:rPr>
        <w:t>ременном</w:t>
      </w:r>
      <w:r>
        <w:rPr>
          <w:rFonts w:ascii="Times New Roman" w:hAnsi="Times New Roman" w:cs="Times New Roman"/>
          <w:sz w:val="28"/>
          <w:szCs w:val="28"/>
        </w:rPr>
        <w:t xml:space="preserve"> </w:t>
      </w:r>
      <w:r>
        <w:rPr>
          <w:rFonts w:ascii="Times New Roman" w:hAnsi="Times New Roman" w:cs="Times New Roman"/>
          <w:sz w:val="28"/>
          <w:szCs w:val="28"/>
        </w:rPr>
        <w:t>условии</w:t>
      </w:r>
      <w:r>
        <w:rPr>
          <w:rFonts w:ascii="Times New Roman" w:hAnsi="Times New Roman" w:cs="Times New Roman"/>
          <w:sz w:val="28"/>
          <w:szCs w:val="28"/>
        </w:rPr>
        <w:t xml:space="preserve"> </w:t>
      </w:r>
      <w:r>
        <w:rPr>
          <w:rFonts w:ascii="Times New Roman" w:hAnsi="Times New Roman" w:cs="Times New Roman"/>
          <w:sz w:val="28"/>
          <w:szCs w:val="28"/>
        </w:rPr>
        <w:t>повышения</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производительности</w:t>
      </w:r>
      <w:r>
        <w:rPr>
          <w:rFonts w:ascii="Times New Roman" w:hAnsi="Times New Roman" w:cs="Times New Roman"/>
          <w:sz w:val="28"/>
          <w:szCs w:val="28"/>
        </w:rPr>
        <w:t xml:space="preserve">, </w:t>
      </w:r>
      <w:r>
        <w:rPr>
          <w:rFonts w:ascii="Times New Roman" w:hAnsi="Times New Roman" w:cs="Times New Roman"/>
          <w:sz w:val="28"/>
          <w:szCs w:val="28"/>
        </w:rPr>
        <w:t>неразрывной</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дисциплины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эффективности</w:t>
      </w:r>
      <w:r>
        <w:rPr>
          <w:rFonts w:ascii="Times New Roman" w:hAnsi="Times New Roman" w:cs="Times New Roman"/>
          <w:sz w:val="28"/>
          <w:szCs w:val="28"/>
        </w:rPr>
        <w:t xml:space="preserve"> </w:t>
      </w:r>
      <w:r>
        <w:rPr>
          <w:rFonts w:ascii="Times New Roman" w:hAnsi="Times New Roman" w:cs="Times New Roman"/>
          <w:sz w:val="28"/>
          <w:szCs w:val="28"/>
        </w:rPr>
        <w:t>производства</w:t>
      </w:r>
      <w:r>
        <w:rPr>
          <w:rFonts w:ascii="Times New Roman" w:hAnsi="Times New Roman" w:cs="Times New Roman"/>
          <w:sz w:val="28"/>
          <w:szCs w:val="28"/>
        </w:rPr>
        <w:t xml:space="preserve">. </w:t>
      </w:r>
      <w:r>
        <w:rPr>
          <w:rFonts w:ascii="Times New Roman" w:hAnsi="Times New Roman" w:cs="Times New Roman"/>
          <w:sz w:val="28"/>
          <w:szCs w:val="28"/>
        </w:rPr>
        <w:t>Глубокая</w:t>
      </w:r>
      <w:r>
        <w:rPr>
          <w:rFonts w:ascii="Times New Roman" w:hAnsi="Times New Roman" w:cs="Times New Roman"/>
          <w:sz w:val="28"/>
          <w:szCs w:val="28"/>
        </w:rPr>
        <w:t xml:space="preserve"> </w:t>
      </w:r>
      <w:r>
        <w:rPr>
          <w:rFonts w:ascii="Times New Roman" w:hAnsi="Times New Roman" w:cs="Times New Roman"/>
          <w:sz w:val="28"/>
          <w:szCs w:val="28"/>
        </w:rPr>
        <w:t>объективная</w:t>
      </w:r>
      <w:r>
        <w:rPr>
          <w:rFonts w:ascii="Times New Roman" w:hAnsi="Times New Roman" w:cs="Times New Roman"/>
          <w:sz w:val="28"/>
          <w:szCs w:val="28"/>
        </w:rPr>
        <w:t xml:space="preserve"> </w:t>
      </w:r>
      <w:r>
        <w:rPr>
          <w:rFonts w:ascii="Times New Roman" w:hAnsi="Times New Roman" w:cs="Times New Roman"/>
          <w:sz w:val="28"/>
          <w:szCs w:val="28"/>
        </w:rPr>
        <w:t>связь</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дисциплиной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эффективностью</w:t>
      </w:r>
      <w:r>
        <w:rPr>
          <w:rFonts w:ascii="Times New Roman" w:hAnsi="Times New Roman" w:cs="Times New Roman"/>
          <w:sz w:val="28"/>
          <w:szCs w:val="28"/>
        </w:rPr>
        <w:t xml:space="preserve"> </w:t>
      </w:r>
      <w:r>
        <w:rPr>
          <w:rFonts w:ascii="Times New Roman" w:hAnsi="Times New Roman" w:cs="Times New Roman"/>
          <w:sz w:val="28"/>
          <w:szCs w:val="28"/>
        </w:rPr>
        <w:t>труда</w:t>
      </w:r>
      <w:r>
        <w:rPr>
          <w:rFonts w:ascii="Times New Roman" w:hAnsi="Times New Roman" w:cs="Times New Roman"/>
          <w:sz w:val="28"/>
          <w:szCs w:val="28"/>
        </w:rPr>
        <w:t xml:space="preserve"> </w:t>
      </w:r>
      <w:r>
        <w:rPr>
          <w:rFonts w:ascii="Times New Roman" w:hAnsi="Times New Roman" w:cs="Times New Roman"/>
          <w:sz w:val="28"/>
          <w:szCs w:val="28"/>
        </w:rPr>
        <w:t>возвышает</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понятие</w:t>
      </w:r>
      <w:r>
        <w:rPr>
          <w:rFonts w:ascii="Times New Roman" w:hAnsi="Times New Roman" w:cs="Times New Roman"/>
          <w:sz w:val="28"/>
          <w:szCs w:val="28"/>
        </w:rPr>
        <w:t xml:space="preserve"> </w:t>
      </w:r>
      <w:r>
        <w:rPr>
          <w:rFonts w:ascii="Times New Roman" w:hAnsi="Times New Roman" w:cs="Times New Roman"/>
          <w:sz w:val="28"/>
          <w:szCs w:val="28"/>
        </w:rPr>
        <w:t>трудовой</w:t>
      </w:r>
      <w:r>
        <w:rPr>
          <w:rFonts w:ascii="Times New Roman" w:hAnsi="Times New Roman" w:cs="Times New Roman"/>
          <w:sz w:val="28"/>
          <w:szCs w:val="28"/>
        </w:rPr>
        <w:t xml:space="preserve"> </w:t>
      </w:r>
      <w:r>
        <w:rPr>
          <w:rFonts w:ascii="Times New Roman" w:hAnsi="Times New Roman" w:cs="Times New Roman"/>
          <w:sz w:val="28"/>
          <w:szCs w:val="28"/>
        </w:rPr>
        <w:t>дисциплины</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д</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внешними</w:t>
      </w:r>
      <w:r>
        <w:rPr>
          <w:rFonts w:ascii="Times New Roman" w:hAnsi="Times New Roman" w:cs="Times New Roman"/>
          <w:sz w:val="28"/>
          <w:szCs w:val="28"/>
        </w:rPr>
        <w:t xml:space="preserve"> </w:t>
      </w:r>
      <w:r>
        <w:rPr>
          <w:rFonts w:ascii="Times New Roman" w:hAnsi="Times New Roman" w:cs="Times New Roman"/>
          <w:sz w:val="28"/>
          <w:szCs w:val="28"/>
        </w:rPr>
        <w:t>формальными</w:t>
      </w:r>
      <w:r>
        <w:rPr>
          <w:rFonts w:ascii="Times New Roman" w:hAnsi="Times New Roman" w:cs="Times New Roman"/>
          <w:sz w:val="28"/>
          <w:szCs w:val="28"/>
        </w:rPr>
        <w:t xml:space="preserve"> </w:t>
      </w:r>
      <w:r>
        <w:rPr>
          <w:rFonts w:ascii="Times New Roman" w:hAnsi="Times New Roman" w:cs="Times New Roman"/>
          <w:sz w:val="28"/>
          <w:szCs w:val="28"/>
        </w:rPr>
        <w:t>признаками</w:t>
      </w:r>
      <w:r>
        <w:rPr>
          <w:rFonts w:ascii="Times New Roman" w:hAnsi="Times New Roman" w:cs="Times New Roman"/>
          <w:sz w:val="28"/>
          <w:szCs w:val="28"/>
        </w:rPr>
        <w:t xml:space="preserve">: </w:t>
      </w:r>
      <w:r>
        <w:rPr>
          <w:rFonts w:ascii="Times New Roman" w:hAnsi="Times New Roman" w:cs="Times New Roman"/>
          <w:sz w:val="28"/>
          <w:szCs w:val="28"/>
        </w:rPr>
        <w:t>своевременный</w:t>
      </w:r>
      <w:r>
        <w:rPr>
          <w:rFonts w:ascii="Times New Roman" w:hAnsi="Times New Roman" w:cs="Times New Roman"/>
          <w:sz w:val="28"/>
          <w:szCs w:val="28"/>
        </w:rPr>
        <w:t xml:space="preserve"> </w:t>
      </w:r>
      <w:r>
        <w:rPr>
          <w:rFonts w:ascii="Times New Roman" w:hAnsi="Times New Roman" w:cs="Times New Roman"/>
          <w:sz w:val="28"/>
          <w:szCs w:val="28"/>
        </w:rPr>
        <w:t>приход</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работу</w:t>
      </w:r>
      <w:r>
        <w:rPr>
          <w:rFonts w:ascii="Times New Roman" w:hAnsi="Times New Roman" w:cs="Times New Roman"/>
          <w:sz w:val="28"/>
          <w:szCs w:val="28"/>
        </w:rPr>
        <w:t xml:space="preserve">, </w:t>
      </w:r>
      <w:r>
        <w:rPr>
          <w:rFonts w:ascii="Times New Roman" w:hAnsi="Times New Roman" w:cs="Times New Roman"/>
          <w:sz w:val="28"/>
          <w:szCs w:val="28"/>
        </w:rPr>
        <w:t>отсутствие</w:t>
      </w:r>
      <w:r>
        <w:rPr>
          <w:rFonts w:ascii="Times New Roman" w:hAnsi="Times New Roman" w:cs="Times New Roman"/>
          <w:sz w:val="28"/>
          <w:szCs w:val="28"/>
        </w:rPr>
        <w:t xml:space="preserve"> </w:t>
      </w:r>
      <w:r>
        <w:rPr>
          <w:rFonts w:ascii="Times New Roman" w:hAnsi="Times New Roman" w:cs="Times New Roman"/>
          <w:sz w:val="28"/>
          <w:szCs w:val="28"/>
        </w:rPr>
        <w:t>прогулов</w:t>
      </w:r>
      <w:r>
        <w:rPr>
          <w:rFonts w:ascii="Times New Roman" w:hAnsi="Times New Roman" w:cs="Times New Roman"/>
          <w:sz w:val="28"/>
          <w:szCs w:val="28"/>
        </w:rPr>
        <w:t xml:space="preserve">, </w:t>
      </w:r>
      <w:r>
        <w:rPr>
          <w:rFonts w:ascii="Times New Roman" w:hAnsi="Times New Roman" w:cs="Times New Roman"/>
          <w:sz w:val="28"/>
          <w:szCs w:val="28"/>
        </w:rPr>
        <w:t>неоправданных</w:t>
      </w:r>
      <w:r>
        <w:rPr>
          <w:rFonts w:ascii="Times New Roman" w:hAnsi="Times New Roman" w:cs="Times New Roman"/>
          <w:sz w:val="28"/>
          <w:szCs w:val="28"/>
        </w:rPr>
        <w:t xml:space="preserve"> </w:t>
      </w:r>
      <w:r>
        <w:rPr>
          <w:rFonts w:ascii="Times New Roman" w:hAnsi="Times New Roman" w:cs="Times New Roman"/>
          <w:sz w:val="28"/>
          <w:szCs w:val="28"/>
        </w:rPr>
        <w:t>перерывов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 xml:space="preserve"> </w:t>
      </w:r>
      <w:r>
        <w:rPr>
          <w:rFonts w:ascii="Times New Roman" w:hAnsi="Times New Roman" w:cs="Times New Roman"/>
          <w:sz w:val="28"/>
          <w:szCs w:val="28"/>
        </w:rPr>
        <w:t>до</w:t>
      </w:r>
      <w:r>
        <w:rPr>
          <w:rFonts w:ascii="Times New Roman" w:hAnsi="Times New Roman" w:cs="Times New Roman"/>
          <w:sz w:val="28"/>
          <w:szCs w:val="28"/>
        </w:rPr>
        <w:t xml:space="preserve"> </w:t>
      </w:r>
      <w:r>
        <w:rPr>
          <w:rFonts w:ascii="Times New Roman" w:hAnsi="Times New Roman" w:cs="Times New Roman"/>
          <w:sz w:val="28"/>
          <w:szCs w:val="28"/>
        </w:rPr>
        <w:t>таких</w:t>
      </w:r>
      <w:r>
        <w:rPr>
          <w:rFonts w:ascii="Times New Roman" w:hAnsi="Times New Roman" w:cs="Times New Roman"/>
          <w:sz w:val="28"/>
          <w:szCs w:val="28"/>
        </w:rPr>
        <w:t xml:space="preserve"> </w:t>
      </w:r>
      <w:r>
        <w:rPr>
          <w:rFonts w:ascii="Times New Roman" w:hAnsi="Times New Roman" w:cs="Times New Roman"/>
          <w:sz w:val="28"/>
          <w:szCs w:val="28"/>
        </w:rPr>
        <w:t>качеств</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работника</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характеризуют</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поведение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процессе</w:t>
      </w:r>
      <w:r>
        <w:rPr>
          <w:rFonts w:ascii="Times New Roman" w:hAnsi="Times New Roman" w:cs="Times New Roman"/>
          <w:sz w:val="28"/>
          <w:szCs w:val="28"/>
        </w:rPr>
        <w:t xml:space="preserve"> </w:t>
      </w:r>
      <w:r>
        <w:rPr>
          <w:rFonts w:ascii="Times New Roman" w:hAnsi="Times New Roman" w:cs="Times New Roman"/>
          <w:sz w:val="28"/>
          <w:szCs w:val="28"/>
        </w:rPr>
        <w:t>труда</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существу</w:t>
      </w:r>
      <w:r>
        <w:rPr>
          <w:rFonts w:ascii="Times New Roman" w:hAnsi="Times New Roman" w:cs="Times New Roman"/>
          <w:sz w:val="28"/>
          <w:szCs w:val="28"/>
        </w:rPr>
        <w:t xml:space="preserve">: </w:t>
      </w:r>
      <w:r>
        <w:rPr>
          <w:rFonts w:ascii="Times New Roman" w:hAnsi="Times New Roman" w:cs="Times New Roman"/>
          <w:sz w:val="28"/>
          <w:szCs w:val="28"/>
        </w:rPr>
        <w:t>точное</w:t>
      </w:r>
      <w:r>
        <w:rPr>
          <w:rFonts w:ascii="Times New Roman" w:hAnsi="Times New Roman" w:cs="Times New Roman"/>
          <w:sz w:val="28"/>
          <w:szCs w:val="28"/>
        </w:rPr>
        <w:t xml:space="preserve"> </w:t>
      </w:r>
      <w:r>
        <w:rPr>
          <w:rFonts w:ascii="Times New Roman" w:hAnsi="Times New Roman" w:cs="Times New Roman"/>
          <w:sz w:val="28"/>
          <w:szCs w:val="28"/>
        </w:rPr>
        <w:t>выполнение</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обяз</w:t>
      </w:r>
      <w:r>
        <w:rPr>
          <w:rFonts w:ascii="Times New Roman" w:hAnsi="Times New Roman" w:cs="Times New Roman"/>
          <w:sz w:val="28"/>
          <w:szCs w:val="28"/>
        </w:rPr>
        <w:t>анностей</w:t>
      </w:r>
      <w:r>
        <w:rPr>
          <w:rFonts w:ascii="Times New Roman" w:hAnsi="Times New Roman" w:cs="Times New Roman"/>
          <w:sz w:val="28"/>
          <w:szCs w:val="28"/>
        </w:rPr>
        <w:t xml:space="preserve">, </w:t>
      </w:r>
      <w:r>
        <w:rPr>
          <w:rFonts w:ascii="Times New Roman" w:hAnsi="Times New Roman" w:cs="Times New Roman"/>
          <w:sz w:val="28"/>
          <w:szCs w:val="28"/>
        </w:rPr>
        <w:t>непременное</w:t>
      </w:r>
      <w:r>
        <w:rPr>
          <w:rFonts w:ascii="Times New Roman" w:hAnsi="Times New Roman" w:cs="Times New Roman"/>
          <w:sz w:val="28"/>
          <w:szCs w:val="28"/>
        </w:rPr>
        <w:t xml:space="preserve"> </w:t>
      </w:r>
      <w:r>
        <w:rPr>
          <w:rFonts w:ascii="Times New Roman" w:hAnsi="Times New Roman" w:cs="Times New Roman"/>
          <w:sz w:val="28"/>
          <w:szCs w:val="28"/>
        </w:rPr>
        <w:t>выполнение</w:t>
      </w:r>
      <w:r>
        <w:rPr>
          <w:rFonts w:ascii="Times New Roman" w:hAnsi="Times New Roman" w:cs="Times New Roman"/>
          <w:sz w:val="28"/>
          <w:szCs w:val="28"/>
        </w:rPr>
        <w:t xml:space="preserve"> </w:t>
      </w:r>
      <w:r>
        <w:rPr>
          <w:rFonts w:ascii="Times New Roman" w:hAnsi="Times New Roman" w:cs="Times New Roman"/>
          <w:sz w:val="28"/>
          <w:szCs w:val="28"/>
        </w:rPr>
        <w:t>норм</w:t>
      </w:r>
      <w:r>
        <w:rPr>
          <w:rFonts w:ascii="Times New Roman" w:hAnsi="Times New Roman" w:cs="Times New Roman"/>
          <w:sz w:val="28"/>
          <w:szCs w:val="28"/>
        </w:rPr>
        <w:t xml:space="preserve">, </w:t>
      </w:r>
      <w:r>
        <w:rPr>
          <w:rFonts w:ascii="Times New Roman" w:hAnsi="Times New Roman" w:cs="Times New Roman"/>
          <w:sz w:val="28"/>
          <w:szCs w:val="28"/>
        </w:rPr>
        <w:t>поддержание</w:t>
      </w:r>
      <w:r>
        <w:rPr>
          <w:rFonts w:ascii="Times New Roman" w:hAnsi="Times New Roman" w:cs="Times New Roman"/>
          <w:sz w:val="28"/>
          <w:szCs w:val="28"/>
        </w:rPr>
        <w:t xml:space="preserve"> </w:t>
      </w:r>
      <w:r>
        <w:rPr>
          <w:rFonts w:ascii="Times New Roman" w:hAnsi="Times New Roman" w:cs="Times New Roman"/>
          <w:sz w:val="28"/>
          <w:szCs w:val="28"/>
        </w:rPr>
        <w:t>соответствующей</w:t>
      </w:r>
      <w:r>
        <w:rPr>
          <w:rFonts w:ascii="Times New Roman" w:hAnsi="Times New Roman" w:cs="Times New Roman"/>
          <w:sz w:val="28"/>
          <w:szCs w:val="28"/>
        </w:rPr>
        <w:t xml:space="preserve"> </w:t>
      </w:r>
      <w:r>
        <w:rPr>
          <w:rFonts w:ascii="Times New Roman" w:hAnsi="Times New Roman" w:cs="Times New Roman"/>
          <w:sz w:val="28"/>
          <w:szCs w:val="28"/>
        </w:rPr>
        <w:t>интенсивности</w:t>
      </w:r>
      <w:r>
        <w:rPr>
          <w:rFonts w:ascii="Times New Roman" w:hAnsi="Times New Roman" w:cs="Times New Roman"/>
          <w:sz w:val="28"/>
          <w:szCs w:val="28"/>
        </w:rPr>
        <w:t xml:space="preserve"> </w:t>
      </w:r>
      <w:r>
        <w:rPr>
          <w:rFonts w:ascii="Times New Roman" w:hAnsi="Times New Roman" w:cs="Times New Roman"/>
          <w:sz w:val="28"/>
          <w:szCs w:val="28"/>
        </w:rPr>
        <w:t>труда</w:t>
      </w:r>
      <w:r>
        <w:rPr>
          <w:rFonts w:ascii="Times New Roman" w:hAnsi="Times New Roman" w:cs="Times New Roman"/>
          <w:sz w:val="28"/>
          <w:szCs w:val="28"/>
        </w:rPr>
        <w:t xml:space="preserve">. </w:t>
      </w:r>
      <w:r>
        <w:rPr>
          <w:rFonts w:ascii="Times New Roman" w:hAnsi="Times New Roman" w:cs="Times New Roman"/>
          <w:sz w:val="28"/>
          <w:szCs w:val="28"/>
        </w:rPr>
        <w:t>Строгая</w:t>
      </w:r>
      <w:r>
        <w:rPr>
          <w:rFonts w:ascii="Times New Roman" w:hAnsi="Times New Roman" w:cs="Times New Roman"/>
          <w:sz w:val="28"/>
          <w:szCs w:val="28"/>
        </w:rPr>
        <w:t xml:space="preserve"> </w:t>
      </w:r>
      <w:r>
        <w:rPr>
          <w:rFonts w:ascii="Times New Roman" w:hAnsi="Times New Roman" w:cs="Times New Roman"/>
          <w:sz w:val="28"/>
          <w:szCs w:val="28"/>
        </w:rPr>
        <w:t>дисциплина</w:t>
      </w:r>
      <w:r>
        <w:rPr>
          <w:rFonts w:ascii="Times New Roman" w:hAnsi="Times New Roman" w:cs="Times New Roman"/>
          <w:sz w:val="28"/>
          <w:szCs w:val="28"/>
        </w:rPr>
        <w:t xml:space="preserve"> </w:t>
      </w:r>
      <w:r>
        <w:rPr>
          <w:rFonts w:ascii="Times New Roman" w:hAnsi="Times New Roman" w:cs="Times New Roman"/>
          <w:sz w:val="28"/>
          <w:szCs w:val="28"/>
        </w:rPr>
        <w:t>труда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строгое</w:t>
      </w:r>
      <w:r>
        <w:rPr>
          <w:rFonts w:ascii="Times New Roman" w:hAnsi="Times New Roman" w:cs="Times New Roman"/>
          <w:sz w:val="28"/>
          <w:szCs w:val="28"/>
        </w:rPr>
        <w:t xml:space="preserve"> </w:t>
      </w:r>
      <w:r>
        <w:rPr>
          <w:rFonts w:ascii="Times New Roman" w:hAnsi="Times New Roman" w:cs="Times New Roman"/>
          <w:sz w:val="28"/>
          <w:szCs w:val="28"/>
        </w:rPr>
        <w:t>соблюдение</w:t>
      </w:r>
      <w:r>
        <w:rPr>
          <w:rFonts w:ascii="Times New Roman" w:hAnsi="Times New Roman" w:cs="Times New Roman"/>
          <w:sz w:val="28"/>
          <w:szCs w:val="28"/>
        </w:rPr>
        <w:t xml:space="preserve"> </w:t>
      </w:r>
      <w:r>
        <w:rPr>
          <w:rFonts w:ascii="Times New Roman" w:hAnsi="Times New Roman" w:cs="Times New Roman"/>
          <w:sz w:val="28"/>
          <w:szCs w:val="28"/>
        </w:rPr>
        <w:t>правил</w:t>
      </w:r>
      <w:r>
        <w:rPr>
          <w:rFonts w:ascii="Times New Roman" w:hAnsi="Times New Roman" w:cs="Times New Roman"/>
          <w:sz w:val="28"/>
          <w:szCs w:val="28"/>
        </w:rPr>
        <w:t xml:space="preserve"> </w:t>
      </w:r>
      <w:r>
        <w:rPr>
          <w:rFonts w:ascii="Times New Roman" w:hAnsi="Times New Roman" w:cs="Times New Roman"/>
          <w:sz w:val="28"/>
          <w:szCs w:val="28"/>
        </w:rPr>
        <w:t>внутреннего</w:t>
      </w:r>
      <w:r>
        <w:rPr>
          <w:rFonts w:ascii="Times New Roman" w:hAnsi="Times New Roman" w:cs="Times New Roman"/>
          <w:sz w:val="28"/>
          <w:szCs w:val="28"/>
        </w:rPr>
        <w:t xml:space="preserve"> </w:t>
      </w:r>
      <w:r>
        <w:rPr>
          <w:rFonts w:ascii="Times New Roman" w:hAnsi="Times New Roman" w:cs="Times New Roman"/>
          <w:sz w:val="28"/>
          <w:szCs w:val="28"/>
        </w:rPr>
        <w:t>распорядка</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сознательное</w:t>
      </w:r>
      <w:r>
        <w:rPr>
          <w:rFonts w:ascii="Times New Roman" w:hAnsi="Times New Roman" w:cs="Times New Roman"/>
          <w:sz w:val="28"/>
          <w:szCs w:val="28"/>
        </w:rPr>
        <w:t xml:space="preserve"> </w:t>
      </w:r>
      <w:r>
        <w:rPr>
          <w:rFonts w:ascii="Times New Roman" w:hAnsi="Times New Roman" w:cs="Times New Roman"/>
          <w:sz w:val="28"/>
          <w:szCs w:val="28"/>
        </w:rPr>
        <w:t>творческое</w:t>
      </w:r>
      <w:r>
        <w:rPr>
          <w:rFonts w:ascii="Times New Roman" w:hAnsi="Times New Roman" w:cs="Times New Roman"/>
          <w:sz w:val="28"/>
          <w:szCs w:val="28"/>
        </w:rPr>
        <w:t xml:space="preserve"> </w:t>
      </w:r>
      <w:r>
        <w:rPr>
          <w:rFonts w:ascii="Times New Roman" w:hAnsi="Times New Roman" w:cs="Times New Roman"/>
          <w:sz w:val="28"/>
          <w:szCs w:val="28"/>
        </w:rPr>
        <w:t>отношение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работе</w:t>
      </w:r>
      <w:r>
        <w:rPr>
          <w:rFonts w:ascii="Times New Roman" w:hAnsi="Times New Roman" w:cs="Times New Roman"/>
          <w:sz w:val="28"/>
          <w:szCs w:val="28"/>
        </w:rPr>
        <w:t xml:space="preserve">, </w:t>
      </w:r>
      <w:r>
        <w:rPr>
          <w:rFonts w:ascii="Times New Roman" w:hAnsi="Times New Roman" w:cs="Times New Roman"/>
          <w:sz w:val="28"/>
          <w:szCs w:val="28"/>
        </w:rPr>
        <w:t>обеспечение</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высокого</w:t>
      </w:r>
      <w:r>
        <w:rPr>
          <w:rFonts w:ascii="Times New Roman" w:hAnsi="Times New Roman" w:cs="Times New Roman"/>
          <w:sz w:val="28"/>
          <w:szCs w:val="28"/>
        </w:rPr>
        <w:t xml:space="preserve"> </w:t>
      </w:r>
      <w:r>
        <w:rPr>
          <w:rFonts w:ascii="Times New Roman" w:hAnsi="Times New Roman" w:cs="Times New Roman"/>
          <w:sz w:val="28"/>
          <w:szCs w:val="28"/>
        </w:rPr>
        <w:t>качества</w:t>
      </w:r>
      <w:r>
        <w:rPr>
          <w:rFonts w:ascii="Times New Roman" w:hAnsi="Times New Roman" w:cs="Times New Roman"/>
          <w:sz w:val="28"/>
          <w:szCs w:val="28"/>
        </w:rPr>
        <w:t xml:space="preserve">, </w:t>
      </w:r>
      <w:r>
        <w:rPr>
          <w:rFonts w:ascii="Times New Roman" w:hAnsi="Times New Roman" w:cs="Times New Roman"/>
          <w:sz w:val="28"/>
          <w:szCs w:val="28"/>
        </w:rPr>
        <w:t>производительное</w:t>
      </w:r>
      <w:r>
        <w:rPr>
          <w:rFonts w:ascii="Times New Roman" w:hAnsi="Times New Roman" w:cs="Times New Roman"/>
          <w:sz w:val="28"/>
          <w:szCs w:val="28"/>
        </w:rPr>
        <w:t xml:space="preserve"> </w:t>
      </w:r>
      <w:r>
        <w:rPr>
          <w:rFonts w:ascii="Times New Roman" w:hAnsi="Times New Roman" w:cs="Times New Roman"/>
          <w:sz w:val="28"/>
          <w:szCs w:val="28"/>
        </w:rPr>
        <w:t>использование</w:t>
      </w:r>
      <w:r>
        <w:rPr>
          <w:rFonts w:ascii="Times New Roman" w:hAnsi="Times New Roman" w:cs="Times New Roman"/>
          <w:sz w:val="28"/>
          <w:szCs w:val="28"/>
        </w:rPr>
        <w:t xml:space="preserve"> </w:t>
      </w:r>
      <w:r>
        <w:rPr>
          <w:rFonts w:ascii="Times New Roman" w:hAnsi="Times New Roman" w:cs="Times New Roman"/>
          <w:sz w:val="28"/>
          <w:szCs w:val="28"/>
        </w:rPr>
        <w:t>рабочего</w:t>
      </w:r>
      <w:r>
        <w:rPr>
          <w:rFonts w:ascii="Times New Roman" w:hAnsi="Times New Roman" w:cs="Times New Roman"/>
          <w:sz w:val="28"/>
          <w:szCs w:val="28"/>
        </w:rPr>
        <w:t xml:space="preserve"> </w:t>
      </w:r>
      <w:r>
        <w:rPr>
          <w:rFonts w:ascii="Times New Roman" w:hAnsi="Times New Roman" w:cs="Times New Roman"/>
          <w:sz w:val="28"/>
          <w:szCs w:val="28"/>
        </w:rPr>
        <w:t>времени</w:t>
      </w:r>
      <w:r>
        <w:rPr>
          <w:rFonts w:ascii="Times New Roman" w:hAnsi="Times New Roman" w:cs="Times New Roman"/>
          <w:sz w:val="28"/>
          <w:szCs w:val="28"/>
        </w:rPr>
        <w:t xml:space="preserve">. </w:t>
      </w:r>
      <w:r>
        <w:rPr>
          <w:rFonts w:ascii="Times New Roman" w:hAnsi="Times New Roman" w:cs="Times New Roman"/>
          <w:sz w:val="28"/>
          <w:szCs w:val="28"/>
        </w:rPr>
        <w:t>Именно</w:t>
      </w:r>
      <w:r>
        <w:rPr>
          <w:rFonts w:ascii="Times New Roman" w:hAnsi="Times New Roman" w:cs="Times New Roman"/>
          <w:sz w:val="28"/>
          <w:szCs w:val="28"/>
        </w:rPr>
        <w:t xml:space="preserve"> </w:t>
      </w:r>
      <w:r>
        <w:rPr>
          <w:rFonts w:ascii="Times New Roman" w:hAnsi="Times New Roman" w:cs="Times New Roman"/>
          <w:sz w:val="28"/>
          <w:szCs w:val="28"/>
        </w:rPr>
        <w:t>такое</w:t>
      </w:r>
      <w:r>
        <w:rPr>
          <w:rFonts w:ascii="Times New Roman" w:hAnsi="Times New Roman" w:cs="Times New Roman"/>
          <w:sz w:val="28"/>
          <w:szCs w:val="28"/>
        </w:rPr>
        <w:t xml:space="preserve"> </w:t>
      </w:r>
      <w:r>
        <w:rPr>
          <w:rFonts w:ascii="Times New Roman" w:hAnsi="Times New Roman" w:cs="Times New Roman"/>
          <w:sz w:val="28"/>
          <w:szCs w:val="28"/>
        </w:rPr>
        <w:t>понимание</w:t>
      </w:r>
      <w:r>
        <w:rPr>
          <w:rFonts w:ascii="Times New Roman" w:hAnsi="Times New Roman" w:cs="Times New Roman"/>
          <w:sz w:val="28"/>
          <w:szCs w:val="28"/>
        </w:rPr>
        <w:t xml:space="preserve"> </w:t>
      </w:r>
      <w:r>
        <w:rPr>
          <w:rFonts w:ascii="Times New Roman" w:hAnsi="Times New Roman" w:cs="Times New Roman"/>
          <w:sz w:val="28"/>
          <w:szCs w:val="28"/>
        </w:rPr>
        <w:t>дисциплины</w:t>
      </w:r>
      <w:r>
        <w:rPr>
          <w:rFonts w:ascii="Times New Roman" w:hAnsi="Times New Roman" w:cs="Times New Roman"/>
          <w:sz w:val="28"/>
          <w:szCs w:val="28"/>
        </w:rPr>
        <w:t xml:space="preserve"> </w:t>
      </w:r>
      <w:r>
        <w:rPr>
          <w:rFonts w:ascii="Times New Roman" w:hAnsi="Times New Roman" w:cs="Times New Roman"/>
          <w:sz w:val="28"/>
          <w:szCs w:val="28"/>
        </w:rPr>
        <w:t>труда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неукоснительное</w:t>
      </w:r>
      <w:r>
        <w:rPr>
          <w:rFonts w:ascii="Times New Roman" w:hAnsi="Times New Roman" w:cs="Times New Roman"/>
          <w:sz w:val="28"/>
          <w:szCs w:val="28"/>
        </w:rPr>
        <w:t xml:space="preserve"> </w:t>
      </w:r>
      <w:r>
        <w:rPr>
          <w:rFonts w:ascii="Times New Roman" w:hAnsi="Times New Roman" w:cs="Times New Roman"/>
          <w:sz w:val="28"/>
          <w:szCs w:val="28"/>
        </w:rPr>
        <w:t>соблюдение</w:t>
      </w:r>
      <w:r>
        <w:rPr>
          <w:rFonts w:ascii="Times New Roman" w:hAnsi="Times New Roman" w:cs="Times New Roman"/>
          <w:sz w:val="28"/>
          <w:szCs w:val="28"/>
        </w:rPr>
        <w:t xml:space="preserve"> </w:t>
      </w:r>
      <w:r>
        <w:rPr>
          <w:rFonts w:ascii="Times New Roman" w:hAnsi="Times New Roman" w:cs="Times New Roman"/>
          <w:sz w:val="28"/>
          <w:szCs w:val="28"/>
        </w:rPr>
        <w:t>характеризуют</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созидателя</w:t>
      </w:r>
      <w:r>
        <w:rPr>
          <w:rFonts w:ascii="Times New Roman" w:hAnsi="Times New Roman" w:cs="Times New Roman"/>
          <w:sz w:val="28"/>
          <w:szCs w:val="28"/>
        </w:rPr>
        <w:t xml:space="preserve"> </w:t>
      </w:r>
      <w:r>
        <w:rPr>
          <w:rFonts w:ascii="Times New Roman" w:hAnsi="Times New Roman" w:cs="Times New Roman"/>
          <w:sz w:val="28"/>
          <w:szCs w:val="28"/>
        </w:rPr>
        <w:t>нового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w:t>
      </w:r>
      <w:r>
        <w:rPr>
          <w:rFonts w:ascii="Times New Roman" w:hAnsi="Times New Roman" w:cs="Times New Roman"/>
          <w:sz w:val="28"/>
          <w:szCs w:val="28"/>
        </w:rPr>
        <w:t>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Одна</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современности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открыть</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сферах</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просторы</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инициативы</w:t>
      </w:r>
      <w:r>
        <w:rPr>
          <w:rFonts w:ascii="Times New Roman" w:hAnsi="Times New Roman" w:cs="Times New Roman"/>
          <w:sz w:val="28"/>
          <w:szCs w:val="28"/>
        </w:rPr>
        <w:t xml:space="preserve"> </w:t>
      </w:r>
      <w:r>
        <w:rPr>
          <w:rFonts w:ascii="Times New Roman" w:hAnsi="Times New Roman" w:cs="Times New Roman"/>
          <w:sz w:val="28"/>
          <w:szCs w:val="28"/>
        </w:rPr>
        <w:t>работников</w:t>
      </w:r>
      <w:r>
        <w:rPr>
          <w:rFonts w:ascii="Times New Roman" w:hAnsi="Times New Roman" w:cs="Times New Roman"/>
          <w:sz w:val="28"/>
          <w:szCs w:val="28"/>
        </w:rPr>
        <w:t>-</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освободить</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виды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формы</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деят</w:t>
      </w:r>
      <w:r>
        <w:rPr>
          <w:rFonts w:ascii="Times New Roman" w:hAnsi="Times New Roman" w:cs="Times New Roman"/>
          <w:sz w:val="28"/>
          <w:szCs w:val="28"/>
        </w:rPr>
        <w:t>ельности</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каких</w:t>
      </w:r>
      <w:r>
        <w:rPr>
          <w:rFonts w:ascii="Times New Roman" w:hAnsi="Times New Roman" w:cs="Times New Roman"/>
          <w:sz w:val="28"/>
          <w:szCs w:val="28"/>
        </w:rPr>
        <w:t xml:space="preserve"> </w:t>
      </w:r>
      <w:r>
        <w:rPr>
          <w:rFonts w:ascii="Times New Roman" w:hAnsi="Times New Roman" w:cs="Times New Roman"/>
          <w:sz w:val="28"/>
          <w:szCs w:val="28"/>
        </w:rPr>
        <w:t>бы</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ни</w:t>
      </w:r>
      <w:r>
        <w:rPr>
          <w:rFonts w:ascii="Times New Roman" w:hAnsi="Times New Roman" w:cs="Times New Roman"/>
          <w:sz w:val="28"/>
          <w:szCs w:val="28"/>
        </w:rPr>
        <w:t xml:space="preserve"> </w:t>
      </w:r>
      <w:r>
        <w:rPr>
          <w:rFonts w:ascii="Times New Roman" w:hAnsi="Times New Roman" w:cs="Times New Roman"/>
          <w:sz w:val="28"/>
          <w:szCs w:val="28"/>
        </w:rPr>
        <w:t>было</w:t>
      </w:r>
      <w:r>
        <w:rPr>
          <w:rFonts w:ascii="Times New Roman" w:hAnsi="Times New Roman" w:cs="Times New Roman"/>
          <w:sz w:val="28"/>
          <w:szCs w:val="28"/>
        </w:rPr>
        <w:t xml:space="preserve"> </w:t>
      </w:r>
      <w:r>
        <w:rPr>
          <w:rFonts w:ascii="Times New Roman" w:hAnsi="Times New Roman" w:cs="Times New Roman"/>
          <w:sz w:val="28"/>
          <w:szCs w:val="28"/>
        </w:rPr>
        <w:t>проявлений</w:t>
      </w:r>
      <w:r>
        <w:rPr>
          <w:rFonts w:ascii="Times New Roman" w:hAnsi="Times New Roman" w:cs="Times New Roman"/>
          <w:sz w:val="28"/>
          <w:szCs w:val="28"/>
        </w:rPr>
        <w:t xml:space="preserve"> </w:t>
      </w:r>
      <w:r>
        <w:rPr>
          <w:rFonts w:ascii="Times New Roman" w:hAnsi="Times New Roman" w:cs="Times New Roman"/>
          <w:sz w:val="28"/>
          <w:szCs w:val="28"/>
        </w:rPr>
        <w:t>формализма</w:t>
      </w:r>
      <w:r>
        <w:rPr>
          <w:rFonts w:ascii="Times New Roman" w:hAnsi="Times New Roman" w:cs="Times New Roman"/>
          <w:sz w:val="28"/>
          <w:szCs w:val="28"/>
        </w:rPr>
        <w:t xml:space="preserve">, </w:t>
      </w:r>
      <w:r>
        <w:rPr>
          <w:rFonts w:ascii="Times New Roman" w:hAnsi="Times New Roman" w:cs="Times New Roman"/>
          <w:sz w:val="28"/>
          <w:szCs w:val="28"/>
        </w:rPr>
        <w:t>казёнщины</w:t>
      </w:r>
      <w:r>
        <w:rPr>
          <w:rFonts w:ascii="Times New Roman" w:hAnsi="Times New Roman" w:cs="Times New Roman"/>
          <w:sz w:val="28"/>
          <w:szCs w:val="28"/>
        </w:rPr>
        <w:t xml:space="preserve">, </w:t>
      </w:r>
      <w:r>
        <w:rPr>
          <w:rFonts w:ascii="Times New Roman" w:hAnsi="Times New Roman" w:cs="Times New Roman"/>
          <w:sz w:val="28"/>
          <w:szCs w:val="28"/>
        </w:rPr>
        <w:t>бюрократизма</w:t>
      </w:r>
      <w:r>
        <w:rPr>
          <w:rFonts w:ascii="Times New Roman" w:hAnsi="Times New Roman" w:cs="Times New Roman"/>
          <w:sz w:val="28"/>
          <w:szCs w:val="28"/>
        </w:rPr>
        <w:t xml:space="preserve">. </w:t>
      </w:r>
      <w:r>
        <w:rPr>
          <w:rFonts w:ascii="Times New Roman" w:hAnsi="Times New Roman" w:cs="Times New Roman"/>
          <w:sz w:val="28"/>
          <w:szCs w:val="28"/>
        </w:rPr>
        <w:t>Решив</w:t>
      </w:r>
      <w:r>
        <w:rPr>
          <w:rFonts w:ascii="Times New Roman" w:hAnsi="Times New Roman" w:cs="Times New Roman"/>
          <w:sz w:val="28"/>
          <w:szCs w:val="28"/>
        </w:rPr>
        <w:t xml:space="preserve"> </w:t>
      </w:r>
      <w:r>
        <w:rPr>
          <w:rFonts w:ascii="Times New Roman" w:hAnsi="Times New Roman" w:cs="Times New Roman"/>
          <w:sz w:val="28"/>
          <w:szCs w:val="28"/>
        </w:rPr>
        <w:t>эту</w:t>
      </w:r>
      <w:r>
        <w:rPr>
          <w:rFonts w:ascii="Times New Roman" w:hAnsi="Times New Roman" w:cs="Times New Roman"/>
          <w:sz w:val="28"/>
          <w:szCs w:val="28"/>
        </w:rPr>
        <w:t xml:space="preserve"> </w:t>
      </w:r>
      <w:r>
        <w:rPr>
          <w:rFonts w:ascii="Times New Roman" w:hAnsi="Times New Roman" w:cs="Times New Roman"/>
          <w:sz w:val="28"/>
          <w:szCs w:val="28"/>
        </w:rPr>
        <w:t>задачу</w:t>
      </w:r>
      <w:r>
        <w:rPr>
          <w:rFonts w:ascii="Times New Roman" w:hAnsi="Times New Roman" w:cs="Times New Roman"/>
          <w:sz w:val="28"/>
          <w:szCs w:val="28"/>
        </w:rPr>
        <w:t xml:space="preserve">, </w:t>
      </w:r>
      <w:r>
        <w:rPr>
          <w:rFonts w:ascii="Times New Roman" w:hAnsi="Times New Roman" w:cs="Times New Roman"/>
          <w:sz w:val="28"/>
          <w:szCs w:val="28"/>
        </w:rPr>
        <w:t>мы</w:t>
      </w:r>
      <w:r>
        <w:rPr>
          <w:rFonts w:ascii="Times New Roman" w:hAnsi="Times New Roman" w:cs="Times New Roman"/>
          <w:sz w:val="28"/>
          <w:szCs w:val="28"/>
        </w:rPr>
        <w:t xml:space="preserve"> </w:t>
      </w:r>
      <w:r>
        <w:rPr>
          <w:rFonts w:ascii="Times New Roman" w:hAnsi="Times New Roman" w:cs="Times New Roman"/>
          <w:sz w:val="28"/>
          <w:szCs w:val="28"/>
        </w:rPr>
        <w:t>создадим</w:t>
      </w:r>
      <w:r>
        <w:rPr>
          <w:rFonts w:ascii="Times New Roman" w:hAnsi="Times New Roman" w:cs="Times New Roman"/>
          <w:sz w:val="28"/>
          <w:szCs w:val="28"/>
        </w:rPr>
        <w:t xml:space="preserve"> </w:t>
      </w:r>
      <w:r>
        <w:rPr>
          <w:rFonts w:ascii="Times New Roman" w:hAnsi="Times New Roman" w:cs="Times New Roman"/>
          <w:sz w:val="28"/>
          <w:szCs w:val="28"/>
        </w:rPr>
        <w:t>благоприятные</w:t>
      </w:r>
      <w:r>
        <w:rPr>
          <w:rFonts w:ascii="Times New Roman" w:hAnsi="Times New Roman" w:cs="Times New Roman"/>
          <w:sz w:val="28"/>
          <w:szCs w:val="28"/>
        </w:rPr>
        <w:t xml:space="preserve"> </w:t>
      </w:r>
      <w:r>
        <w:rPr>
          <w:rFonts w:ascii="Times New Roman" w:hAnsi="Times New Roman" w:cs="Times New Roman"/>
          <w:sz w:val="28"/>
          <w:szCs w:val="28"/>
        </w:rPr>
        <w:t>возможности</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реальной</w:t>
      </w:r>
      <w:r>
        <w:rPr>
          <w:rFonts w:ascii="Times New Roman" w:hAnsi="Times New Roman" w:cs="Times New Roman"/>
          <w:sz w:val="28"/>
          <w:szCs w:val="28"/>
        </w:rPr>
        <w:t xml:space="preserve"> </w:t>
      </w:r>
      <w:r>
        <w:rPr>
          <w:rFonts w:ascii="Times New Roman" w:hAnsi="Times New Roman" w:cs="Times New Roman"/>
          <w:sz w:val="28"/>
          <w:szCs w:val="28"/>
        </w:rPr>
        <w:t>активизации</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сил</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интеллектуального</w:t>
      </w:r>
      <w:r>
        <w:rPr>
          <w:rFonts w:ascii="Times New Roman" w:hAnsi="Times New Roman" w:cs="Times New Roman"/>
          <w:sz w:val="28"/>
          <w:szCs w:val="28"/>
        </w:rPr>
        <w:t xml:space="preserve"> </w:t>
      </w:r>
      <w:r>
        <w:rPr>
          <w:rFonts w:ascii="Times New Roman" w:hAnsi="Times New Roman" w:cs="Times New Roman"/>
          <w:sz w:val="28"/>
          <w:szCs w:val="28"/>
        </w:rPr>
        <w:t>потенциала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ц</w:t>
      </w:r>
      <w:r>
        <w:rPr>
          <w:rFonts w:ascii="Times New Roman" w:hAnsi="Times New Roman" w:cs="Times New Roman"/>
          <w:sz w:val="28"/>
          <w:szCs w:val="28"/>
        </w:rPr>
        <w:t>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Размах</w:t>
      </w:r>
      <w:r>
        <w:rPr>
          <w:rFonts w:ascii="Times New Roman" w:hAnsi="Times New Roman" w:cs="Times New Roman"/>
          <w:sz w:val="28"/>
          <w:szCs w:val="28"/>
        </w:rPr>
        <w:t xml:space="preserve"> </w:t>
      </w:r>
      <w:r>
        <w:rPr>
          <w:rFonts w:ascii="Times New Roman" w:hAnsi="Times New Roman" w:cs="Times New Roman"/>
          <w:sz w:val="28"/>
          <w:szCs w:val="28"/>
        </w:rPr>
        <w:t>охвата</w:t>
      </w:r>
      <w:r>
        <w:rPr>
          <w:rFonts w:ascii="Times New Roman" w:hAnsi="Times New Roman" w:cs="Times New Roman"/>
          <w:sz w:val="28"/>
          <w:szCs w:val="28"/>
        </w:rPr>
        <w:t xml:space="preserve"> </w:t>
      </w:r>
      <w:r>
        <w:rPr>
          <w:rFonts w:ascii="Times New Roman" w:hAnsi="Times New Roman" w:cs="Times New Roman"/>
          <w:sz w:val="28"/>
          <w:szCs w:val="28"/>
        </w:rPr>
        <w:t>ее</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«обширный</w:t>
      </w:r>
      <w:r>
        <w:rPr>
          <w:rFonts w:ascii="Times New Roman" w:hAnsi="Times New Roman" w:cs="Times New Roman"/>
          <w:sz w:val="28"/>
          <w:szCs w:val="28"/>
        </w:rPr>
        <w:t xml:space="preserve">, </w:t>
      </w:r>
      <w:r>
        <w:rPr>
          <w:rFonts w:ascii="Times New Roman" w:hAnsi="Times New Roman" w:cs="Times New Roman"/>
          <w:sz w:val="28"/>
          <w:szCs w:val="28"/>
        </w:rPr>
        <w:t>неограниченный</w:t>
      </w:r>
      <w:r>
        <w:rPr>
          <w:rFonts w:ascii="Times New Roman" w:hAnsi="Times New Roman" w:cs="Times New Roman"/>
          <w:sz w:val="28"/>
          <w:szCs w:val="28"/>
        </w:rPr>
        <w:t xml:space="preserve">, </w:t>
      </w:r>
      <w:r>
        <w:rPr>
          <w:rFonts w:ascii="Times New Roman" w:hAnsi="Times New Roman" w:cs="Times New Roman"/>
          <w:sz w:val="28"/>
          <w:szCs w:val="28"/>
        </w:rPr>
        <w:t>начиная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экономики</w:t>
      </w:r>
      <w:r>
        <w:rPr>
          <w:rFonts w:ascii="Times New Roman" w:hAnsi="Times New Roman" w:cs="Times New Roman"/>
          <w:sz w:val="28"/>
          <w:szCs w:val="28"/>
        </w:rPr>
        <w:t xml:space="preserve">, </w:t>
      </w:r>
      <w:r>
        <w:rPr>
          <w:rFonts w:ascii="Times New Roman" w:hAnsi="Times New Roman" w:cs="Times New Roman"/>
          <w:sz w:val="28"/>
          <w:szCs w:val="28"/>
        </w:rPr>
        <w:t>заканчивая</w:t>
      </w:r>
      <w:r>
        <w:rPr>
          <w:rFonts w:ascii="Times New Roman" w:hAnsi="Times New Roman" w:cs="Times New Roman"/>
          <w:sz w:val="28"/>
          <w:szCs w:val="28"/>
        </w:rPr>
        <w:t xml:space="preserve"> </w:t>
      </w:r>
      <w:r>
        <w:rPr>
          <w:rFonts w:ascii="Times New Roman" w:hAnsi="Times New Roman" w:cs="Times New Roman"/>
          <w:sz w:val="28"/>
          <w:szCs w:val="28"/>
        </w:rPr>
        <w:t>духовной</w:t>
      </w:r>
      <w:r>
        <w:rPr>
          <w:rFonts w:ascii="Times New Roman" w:hAnsi="Times New Roman" w:cs="Times New Roman"/>
          <w:sz w:val="28"/>
          <w:szCs w:val="28"/>
        </w:rPr>
        <w:t xml:space="preserve"> </w:t>
      </w:r>
      <w:r>
        <w:rPr>
          <w:rFonts w:ascii="Times New Roman" w:hAnsi="Times New Roman" w:cs="Times New Roman"/>
          <w:sz w:val="28"/>
          <w:szCs w:val="28"/>
        </w:rPr>
        <w:t>жизнью»</w:t>
      </w:r>
      <w:r>
        <w:rPr>
          <w:rFonts w:ascii="Times New Roman" w:hAnsi="Times New Roman" w:cs="Times New Roman"/>
          <w:sz w:val="28"/>
          <w:szCs w:val="28"/>
        </w:rPr>
        <w:t xml:space="preserve"> [157, </w:t>
      </w:r>
      <w:r>
        <w:rPr>
          <w:rFonts w:ascii="Times New Roman" w:hAnsi="Times New Roman" w:cs="Times New Roman"/>
          <w:sz w:val="28"/>
          <w:szCs w:val="28"/>
        </w:rPr>
        <w:t>с</w:t>
      </w:r>
      <w:r>
        <w:rPr>
          <w:rFonts w:ascii="Times New Roman" w:hAnsi="Times New Roman" w:cs="Times New Roman"/>
          <w:sz w:val="28"/>
          <w:szCs w:val="28"/>
        </w:rPr>
        <w:t>. 13].</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Общественная</w:t>
      </w:r>
      <w:r>
        <w:rPr>
          <w:rFonts w:ascii="Times New Roman" w:hAnsi="Times New Roman" w:cs="Times New Roman"/>
          <w:sz w:val="28"/>
          <w:szCs w:val="28"/>
        </w:rPr>
        <w:t xml:space="preserve"> </w:t>
      </w:r>
      <w:r>
        <w:rPr>
          <w:rFonts w:ascii="Times New Roman" w:hAnsi="Times New Roman" w:cs="Times New Roman"/>
          <w:sz w:val="28"/>
          <w:szCs w:val="28"/>
        </w:rPr>
        <w:t>деятельность</w:t>
      </w:r>
      <w:r>
        <w:rPr>
          <w:rFonts w:ascii="Times New Roman" w:hAnsi="Times New Roman" w:cs="Times New Roman"/>
          <w:sz w:val="28"/>
          <w:szCs w:val="28"/>
        </w:rPr>
        <w:t xml:space="preserve"> </w:t>
      </w:r>
      <w:r>
        <w:rPr>
          <w:rFonts w:ascii="Times New Roman" w:hAnsi="Times New Roman" w:cs="Times New Roman"/>
          <w:sz w:val="28"/>
          <w:szCs w:val="28"/>
        </w:rPr>
        <w:t>обеспечивает</w:t>
      </w:r>
      <w:r>
        <w:rPr>
          <w:rFonts w:ascii="Times New Roman" w:hAnsi="Times New Roman" w:cs="Times New Roman"/>
          <w:sz w:val="28"/>
          <w:szCs w:val="28"/>
        </w:rPr>
        <w:t xml:space="preserve"> </w:t>
      </w:r>
      <w:r>
        <w:rPr>
          <w:rFonts w:ascii="Times New Roman" w:hAnsi="Times New Roman" w:cs="Times New Roman"/>
          <w:sz w:val="28"/>
          <w:szCs w:val="28"/>
        </w:rPr>
        <w:t>целостность</w:t>
      </w:r>
      <w:r>
        <w:rPr>
          <w:rFonts w:ascii="Times New Roman" w:hAnsi="Times New Roman" w:cs="Times New Roman"/>
          <w:sz w:val="28"/>
          <w:szCs w:val="28"/>
        </w:rPr>
        <w:t xml:space="preserve"> </w:t>
      </w:r>
      <w:r>
        <w:rPr>
          <w:rFonts w:ascii="Times New Roman" w:hAnsi="Times New Roman" w:cs="Times New Roman"/>
          <w:sz w:val="28"/>
          <w:szCs w:val="28"/>
        </w:rPr>
        <w:t>образа</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[116, </w:t>
      </w:r>
      <w:r>
        <w:rPr>
          <w:rFonts w:ascii="Times New Roman" w:hAnsi="Times New Roman" w:cs="Times New Roman"/>
          <w:sz w:val="28"/>
          <w:szCs w:val="28"/>
        </w:rPr>
        <w:t>с</w:t>
      </w:r>
      <w:r>
        <w:rPr>
          <w:rFonts w:ascii="Times New Roman" w:hAnsi="Times New Roman" w:cs="Times New Roman"/>
          <w:sz w:val="28"/>
          <w:szCs w:val="28"/>
        </w:rPr>
        <w:t>.114</w:t>
      </w:r>
      <w:r>
        <w:rPr>
          <w:rFonts w:ascii="Times New Roman" w:hAnsi="Times New Roman" w:cs="Times New Roman"/>
          <w:sz w:val="28"/>
          <w:szCs w:val="28"/>
        </w:rPr>
        <w:t xml:space="preserve">-123].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человек</w:t>
      </w:r>
      <w:r>
        <w:rPr>
          <w:rFonts w:ascii="Times New Roman" w:hAnsi="Times New Roman" w:cs="Times New Roman"/>
          <w:sz w:val="28"/>
          <w:szCs w:val="28"/>
        </w:rPr>
        <w:t xml:space="preserve"> </w:t>
      </w:r>
      <w:r>
        <w:rPr>
          <w:rFonts w:ascii="Times New Roman" w:hAnsi="Times New Roman" w:cs="Times New Roman"/>
          <w:sz w:val="28"/>
          <w:szCs w:val="28"/>
        </w:rPr>
        <w:t>реализует</w:t>
      </w:r>
      <w:r>
        <w:rPr>
          <w:rFonts w:ascii="Times New Roman" w:hAnsi="Times New Roman" w:cs="Times New Roman"/>
          <w:sz w:val="28"/>
          <w:szCs w:val="28"/>
        </w:rPr>
        <w:t xml:space="preserve"> </w:t>
      </w:r>
      <w:r>
        <w:rPr>
          <w:rFonts w:ascii="Times New Roman" w:hAnsi="Times New Roman" w:cs="Times New Roman"/>
          <w:sz w:val="28"/>
          <w:szCs w:val="28"/>
        </w:rPr>
        <w:t>себя</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полноправный</w:t>
      </w:r>
      <w:r>
        <w:rPr>
          <w:rFonts w:ascii="Times New Roman" w:hAnsi="Times New Roman" w:cs="Times New Roman"/>
          <w:sz w:val="28"/>
          <w:szCs w:val="28"/>
        </w:rPr>
        <w:t xml:space="preserve"> </w:t>
      </w:r>
      <w:r>
        <w:rPr>
          <w:rFonts w:ascii="Times New Roman" w:hAnsi="Times New Roman" w:cs="Times New Roman"/>
          <w:sz w:val="28"/>
          <w:szCs w:val="28"/>
        </w:rPr>
        <w:t>гражданин</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показателем</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условием</w:t>
      </w:r>
      <w:r>
        <w:rPr>
          <w:rFonts w:ascii="Times New Roman" w:hAnsi="Times New Roman" w:cs="Times New Roman"/>
          <w:sz w:val="28"/>
          <w:szCs w:val="28"/>
        </w:rPr>
        <w:t xml:space="preserve"> </w:t>
      </w:r>
      <w:r>
        <w:rPr>
          <w:rFonts w:ascii="Times New Roman" w:hAnsi="Times New Roman" w:cs="Times New Roman"/>
          <w:sz w:val="28"/>
          <w:szCs w:val="28"/>
        </w:rPr>
        <w:t>всесторонности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гармоничности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смысле</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интегрир</w:t>
      </w:r>
      <w:r>
        <w:rPr>
          <w:rFonts w:ascii="Times New Roman" w:hAnsi="Times New Roman" w:cs="Times New Roman"/>
          <w:sz w:val="28"/>
          <w:szCs w:val="28"/>
        </w:rPr>
        <w:t>уются</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многообразные</w:t>
      </w:r>
      <w:r>
        <w:rPr>
          <w:rFonts w:ascii="Times New Roman" w:hAnsi="Times New Roman" w:cs="Times New Roman"/>
          <w:sz w:val="28"/>
          <w:szCs w:val="28"/>
        </w:rPr>
        <w:t xml:space="preserve"> </w:t>
      </w:r>
      <w:r>
        <w:rPr>
          <w:rFonts w:ascii="Times New Roman" w:hAnsi="Times New Roman" w:cs="Times New Roman"/>
          <w:sz w:val="28"/>
          <w:szCs w:val="28"/>
        </w:rPr>
        <w:t>потребности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lang w:val="kk-KZ"/>
        </w:rPr>
        <w:t>-</w:t>
      </w:r>
      <w:r>
        <w:rPr>
          <w:rFonts w:ascii="Times New Roman" w:hAnsi="Times New Roman" w:cs="Times New Roman"/>
          <w:sz w:val="28"/>
          <w:szCs w:val="28"/>
        </w:rPr>
        <w:t>курда</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lang w:val="kk-KZ"/>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противоположно</w:t>
      </w:r>
      <w:r>
        <w:rPr>
          <w:rFonts w:ascii="Times New Roman" w:hAnsi="Times New Roman" w:cs="Times New Roman"/>
          <w:sz w:val="28"/>
          <w:szCs w:val="28"/>
        </w:rPr>
        <w:t xml:space="preserve"> </w:t>
      </w:r>
      <w:r>
        <w:rPr>
          <w:rFonts w:ascii="Times New Roman" w:hAnsi="Times New Roman" w:cs="Times New Roman"/>
          <w:sz w:val="28"/>
          <w:szCs w:val="28"/>
        </w:rPr>
        <w:t>неорганизованности</w:t>
      </w:r>
      <w:r>
        <w:rPr>
          <w:rFonts w:ascii="Times New Roman" w:hAnsi="Times New Roman" w:cs="Times New Roman"/>
          <w:sz w:val="28"/>
          <w:szCs w:val="28"/>
        </w:rPr>
        <w:t xml:space="preserve">, </w:t>
      </w:r>
      <w:r>
        <w:rPr>
          <w:rFonts w:ascii="Times New Roman" w:hAnsi="Times New Roman" w:cs="Times New Roman"/>
          <w:sz w:val="28"/>
          <w:szCs w:val="28"/>
        </w:rPr>
        <w:t>разбросанности</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которой</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lang w:val="kk-KZ"/>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нет</w:t>
      </w:r>
      <w:r>
        <w:rPr>
          <w:rFonts w:ascii="Times New Roman" w:hAnsi="Times New Roman" w:cs="Times New Roman"/>
          <w:sz w:val="28"/>
          <w:szCs w:val="28"/>
        </w:rPr>
        <w:t xml:space="preserve"> </w:t>
      </w:r>
      <w:r>
        <w:rPr>
          <w:rFonts w:ascii="Times New Roman" w:hAnsi="Times New Roman" w:cs="Times New Roman"/>
          <w:sz w:val="28"/>
          <w:szCs w:val="28"/>
        </w:rPr>
        <w:t>чётко</w:t>
      </w:r>
      <w:r>
        <w:rPr>
          <w:rFonts w:ascii="Times New Roman" w:hAnsi="Times New Roman" w:cs="Times New Roman"/>
          <w:sz w:val="28"/>
          <w:szCs w:val="28"/>
        </w:rPr>
        <w:t xml:space="preserve"> </w:t>
      </w:r>
      <w:r>
        <w:rPr>
          <w:rFonts w:ascii="Times New Roman" w:hAnsi="Times New Roman" w:cs="Times New Roman"/>
          <w:sz w:val="28"/>
          <w:szCs w:val="28"/>
        </w:rPr>
        <w:t>осознанной</w:t>
      </w:r>
      <w:r>
        <w:rPr>
          <w:rFonts w:ascii="Times New Roman" w:hAnsi="Times New Roman" w:cs="Times New Roman"/>
          <w:sz w:val="28"/>
          <w:szCs w:val="28"/>
        </w:rPr>
        <w:t xml:space="preserve"> </w:t>
      </w:r>
      <w:r>
        <w:rPr>
          <w:rFonts w:ascii="Times New Roman" w:hAnsi="Times New Roman" w:cs="Times New Roman"/>
          <w:sz w:val="28"/>
          <w:szCs w:val="28"/>
        </w:rPr>
        <w:t>цели</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П</w:t>
      </w:r>
      <w:r>
        <w:rPr>
          <w:rFonts w:ascii="Times New Roman" w:hAnsi="Times New Roman" w:cs="Times New Roman"/>
          <w:sz w:val="28"/>
          <w:szCs w:val="28"/>
        </w:rPr>
        <w:t>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w:t>
      </w:r>
      <w:r>
        <w:rPr>
          <w:rFonts w:ascii="Times New Roman" w:hAnsi="Times New Roman" w:cs="Times New Roman"/>
          <w:sz w:val="28"/>
          <w:szCs w:val="28"/>
        </w:rPr>
        <w:t>рда</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осознаёт</w:t>
      </w:r>
      <w:r>
        <w:rPr>
          <w:rFonts w:ascii="Times New Roman" w:hAnsi="Times New Roman" w:cs="Times New Roman"/>
          <w:sz w:val="28"/>
          <w:szCs w:val="28"/>
        </w:rPr>
        <w:t xml:space="preserve"> </w:t>
      </w:r>
      <w:r>
        <w:rPr>
          <w:rFonts w:ascii="Times New Roman" w:hAnsi="Times New Roman" w:cs="Times New Roman"/>
          <w:sz w:val="28"/>
          <w:szCs w:val="28"/>
        </w:rPr>
        <w:t>эту</w:t>
      </w:r>
      <w:r>
        <w:rPr>
          <w:rFonts w:ascii="Times New Roman" w:hAnsi="Times New Roman" w:cs="Times New Roman"/>
          <w:sz w:val="28"/>
          <w:szCs w:val="28"/>
        </w:rPr>
        <w:t xml:space="preserve"> </w:t>
      </w:r>
      <w:r>
        <w:rPr>
          <w:rFonts w:ascii="Times New Roman" w:hAnsi="Times New Roman" w:cs="Times New Roman"/>
          <w:sz w:val="28"/>
          <w:szCs w:val="28"/>
        </w:rPr>
        <w:t>цель</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подчиняет</w:t>
      </w:r>
      <w:r>
        <w:rPr>
          <w:rFonts w:ascii="Times New Roman" w:hAnsi="Times New Roman" w:cs="Times New Roman"/>
          <w:sz w:val="28"/>
          <w:szCs w:val="28"/>
        </w:rPr>
        <w:t xml:space="preserve"> </w:t>
      </w:r>
      <w:r>
        <w:rPr>
          <w:rFonts w:ascii="Times New Roman" w:hAnsi="Times New Roman" w:cs="Times New Roman"/>
          <w:sz w:val="28"/>
          <w:szCs w:val="28"/>
        </w:rPr>
        <w:t>ей</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свои</w:t>
      </w:r>
      <w:r>
        <w:rPr>
          <w:rFonts w:ascii="Times New Roman" w:hAnsi="Times New Roman" w:cs="Times New Roman"/>
          <w:sz w:val="28"/>
          <w:szCs w:val="28"/>
        </w:rPr>
        <w:t xml:space="preserve"> </w:t>
      </w:r>
      <w:r>
        <w:rPr>
          <w:rFonts w:ascii="Times New Roman" w:hAnsi="Times New Roman" w:cs="Times New Roman"/>
          <w:sz w:val="28"/>
          <w:szCs w:val="28"/>
        </w:rPr>
        <w:t>помыслы</w:t>
      </w:r>
      <w:r>
        <w:rPr>
          <w:rFonts w:ascii="Times New Roman" w:hAnsi="Times New Roman" w:cs="Times New Roman"/>
          <w:sz w:val="28"/>
          <w:szCs w:val="28"/>
        </w:rPr>
        <w:t xml:space="preserve">, </w:t>
      </w:r>
      <w:r>
        <w:rPr>
          <w:rFonts w:ascii="Times New Roman" w:hAnsi="Times New Roman" w:cs="Times New Roman"/>
          <w:sz w:val="28"/>
          <w:szCs w:val="28"/>
        </w:rPr>
        <w:t>чувства</w:t>
      </w:r>
      <w:r>
        <w:rPr>
          <w:rFonts w:ascii="Times New Roman" w:hAnsi="Times New Roman" w:cs="Times New Roman"/>
          <w:sz w:val="28"/>
          <w:szCs w:val="28"/>
        </w:rPr>
        <w:t xml:space="preserve"> </w:t>
      </w:r>
      <w:r>
        <w:rPr>
          <w:rFonts w:ascii="Times New Roman" w:hAnsi="Times New Roman" w:cs="Times New Roman"/>
          <w:sz w:val="28"/>
          <w:szCs w:val="28"/>
        </w:rPr>
        <w:t>потребности</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главное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действия</w:t>
      </w:r>
      <w:r>
        <w:rPr>
          <w:rFonts w:ascii="Times New Roman" w:hAnsi="Times New Roman" w:cs="Times New Roman"/>
          <w:sz w:val="28"/>
          <w:szCs w:val="28"/>
        </w:rPr>
        <w:t xml:space="preserve">. </w:t>
      </w:r>
      <w:r>
        <w:rPr>
          <w:rFonts w:ascii="Times New Roman" w:hAnsi="Times New Roman" w:cs="Times New Roman"/>
          <w:sz w:val="28"/>
          <w:szCs w:val="28"/>
          <w:lang w:val="kk-KZ"/>
        </w:rPr>
        <w:t>Ч</w:t>
      </w:r>
      <w:r>
        <w:rPr>
          <w:rFonts w:ascii="Times New Roman" w:hAnsi="Times New Roman" w:cs="Times New Roman"/>
          <w:sz w:val="28"/>
          <w:szCs w:val="28"/>
        </w:rPr>
        <w:t>ем</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w:t>
      </w:r>
      <w:r>
        <w:rPr>
          <w:rFonts w:ascii="Times New Roman" w:hAnsi="Times New Roman" w:cs="Times New Roman"/>
          <w:sz w:val="28"/>
          <w:szCs w:val="28"/>
        </w:rPr>
        <w:t>политически</w:t>
      </w:r>
      <w:r>
        <w:rPr>
          <w:rFonts w:ascii="Times New Roman" w:hAnsi="Times New Roman" w:cs="Times New Roman"/>
          <w:sz w:val="28"/>
          <w:szCs w:val="28"/>
        </w:rPr>
        <w:t xml:space="preserve"> </w:t>
      </w:r>
      <w:r>
        <w:rPr>
          <w:rFonts w:ascii="Times New Roman" w:hAnsi="Times New Roman" w:cs="Times New Roman"/>
          <w:sz w:val="28"/>
          <w:szCs w:val="28"/>
        </w:rPr>
        <w:t>культурной</w:t>
      </w:r>
      <w:r>
        <w:rPr>
          <w:rFonts w:ascii="Times New Roman" w:hAnsi="Times New Roman" w:cs="Times New Roman"/>
          <w:sz w:val="28"/>
          <w:szCs w:val="28"/>
        </w:rPr>
        <w:t xml:space="preserve"> </w:t>
      </w:r>
      <w:r>
        <w:rPr>
          <w:rFonts w:ascii="Times New Roman" w:hAnsi="Times New Roman" w:cs="Times New Roman"/>
          <w:sz w:val="28"/>
          <w:szCs w:val="28"/>
        </w:rPr>
        <w:t>становится</w:t>
      </w:r>
      <w:r>
        <w:rPr>
          <w:rFonts w:ascii="Times New Roman" w:hAnsi="Times New Roman" w:cs="Times New Roman"/>
          <w:sz w:val="28"/>
          <w:szCs w:val="28"/>
        </w:rPr>
        <w:t xml:space="preserve"> </w:t>
      </w:r>
      <w:r>
        <w:rPr>
          <w:rFonts w:ascii="Times New Roman" w:hAnsi="Times New Roman" w:cs="Times New Roman"/>
          <w:sz w:val="28"/>
          <w:szCs w:val="28"/>
          <w:lang w:val="kk-KZ"/>
        </w:rPr>
        <w:t>л</w:t>
      </w:r>
      <w:r>
        <w:rPr>
          <w:rFonts w:ascii="Times New Roman" w:hAnsi="Times New Roman" w:cs="Times New Roman"/>
          <w:sz w:val="28"/>
          <w:szCs w:val="28"/>
        </w:rPr>
        <w:t>ичность</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ем</w:t>
      </w:r>
      <w:r>
        <w:rPr>
          <w:rFonts w:ascii="Times New Roman" w:hAnsi="Times New Roman" w:cs="Times New Roman"/>
          <w:sz w:val="28"/>
          <w:szCs w:val="28"/>
        </w:rPr>
        <w:t xml:space="preserve"> </w:t>
      </w:r>
      <w:r>
        <w:rPr>
          <w:rFonts w:ascii="Times New Roman" w:hAnsi="Times New Roman" w:cs="Times New Roman"/>
          <w:sz w:val="28"/>
          <w:szCs w:val="28"/>
        </w:rPr>
        <w:t>ярче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отчётливее</w:t>
      </w:r>
      <w:r>
        <w:rPr>
          <w:rFonts w:ascii="Times New Roman" w:hAnsi="Times New Roman" w:cs="Times New Roman"/>
          <w:sz w:val="28"/>
          <w:szCs w:val="28"/>
        </w:rPr>
        <w:t xml:space="preserve"> </w:t>
      </w:r>
      <w:r>
        <w:rPr>
          <w:rFonts w:ascii="Times New Roman" w:hAnsi="Times New Roman" w:cs="Times New Roman"/>
          <w:sz w:val="28"/>
          <w:szCs w:val="28"/>
        </w:rPr>
        <w:t>выраженн</w:t>
      </w:r>
      <w:r>
        <w:rPr>
          <w:rFonts w:ascii="Times New Roman" w:hAnsi="Times New Roman" w:cs="Times New Roman"/>
          <w:sz w:val="28"/>
          <w:szCs w:val="28"/>
          <w:lang w:val="kk-KZ"/>
        </w:rPr>
        <w:t>ая</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общественная</w:t>
      </w:r>
      <w:r>
        <w:rPr>
          <w:rFonts w:ascii="Times New Roman" w:hAnsi="Times New Roman" w:cs="Times New Roman"/>
          <w:sz w:val="28"/>
          <w:szCs w:val="28"/>
        </w:rPr>
        <w:t xml:space="preserve"> </w:t>
      </w:r>
      <w:r>
        <w:rPr>
          <w:rFonts w:ascii="Times New Roman" w:hAnsi="Times New Roman" w:cs="Times New Roman"/>
          <w:sz w:val="28"/>
          <w:szCs w:val="28"/>
        </w:rPr>
        <w:t>направленность</w:t>
      </w:r>
      <w:r>
        <w:rPr>
          <w:rFonts w:ascii="Times New Roman" w:hAnsi="Times New Roman" w:cs="Times New Roman"/>
          <w:sz w:val="28"/>
          <w:szCs w:val="28"/>
        </w:rPr>
        <w:t xml:space="preserve">, </w:t>
      </w:r>
      <w:r>
        <w:rPr>
          <w:rFonts w:ascii="Times New Roman" w:hAnsi="Times New Roman" w:cs="Times New Roman"/>
          <w:sz w:val="28"/>
          <w:szCs w:val="28"/>
          <w:lang w:val="kk-KZ"/>
        </w:rPr>
        <w:t>а</w:t>
      </w:r>
      <w:r>
        <w:rPr>
          <w:rFonts w:ascii="Times New Roman" w:hAnsi="Times New Roman" w:cs="Times New Roman"/>
          <w:sz w:val="28"/>
          <w:szCs w:val="28"/>
        </w:rPr>
        <w:t xml:space="preserve"> </w:t>
      </w:r>
      <w:r>
        <w:rPr>
          <w:rFonts w:ascii="Times New Roman" w:hAnsi="Times New Roman" w:cs="Times New Roman"/>
          <w:sz w:val="28"/>
          <w:szCs w:val="28"/>
        </w:rPr>
        <w:t>значит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индив</w:t>
      </w:r>
      <w:r>
        <w:rPr>
          <w:rFonts w:ascii="Times New Roman" w:hAnsi="Times New Roman" w:cs="Times New Roman"/>
          <w:sz w:val="28"/>
          <w:szCs w:val="28"/>
        </w:rPr>
        <w:t>идуальность</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неповторим</w:t>
      </w:r>
      <w:r>
        <w:rPr>
          <w:rFonts w:ascii="Times New Roman" w:hAnsi="Times New Roman" w:cs="Times New Roman"/>
          <w:sz w:val="28"/>
          <w:szCs w:val="28"/>
          <w:lang w:val="kk-KZ"/>
        </w:rPr>
        <w:t>ое</w:t>
      </w:r>
      <w:r>
        <w:rPr>
          <w:rFonts w:ascii="Times New Roman" w:hAnsi="Times New Roman" w:cs="Times New Roman"/>
          <w:sz w:val="28"/>
          <w:szCs w:val="28"/>
        </w:rPr>
        <w:t xml:space="preserve"> </w:t>
      </w:r>
      <w:r>
        <w:rPr>
          <w:rFonts w:ascii="Times New Roman" w:hAnsi="Times New Roman" w:cs="Times New Roman"/>
          <w:sz w:val="28"/>
          <w:szCs w:val="28"/>
        </w:rPr>
        <w:t>своеобразие</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lang w:val="kk-KZ"/>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неразрывно</w:t>
      </w:r>
      <w:r>
        <w:rPr>
          <w:rFonts w:ascii="Times New Roman" w:hAnsi="Times New Roman" w:cs="Times New Roman"/>
          <w:sz w:val="28"/>
          <w:szCs w:val="28"/>
        </w:rPr>
        <w:t xml:space="preserve"> </w:t>
      </w:r>
      <w:r>
        <w:rPr>
          <w:rFonts w:ascii="Times New Roman" w:hAnsi="Times New Roman" w:cs="Times New Roman"/>
          <w:sz w:val="28"/>
          <w:szCs w:val="28"/>
        </w:rPr>
        <w:t>связана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такими</w:t>
      </w:r>
      <w:r>
        <w:rPr>
          <w:rFonts w:ascii="Times New Roman" w:hAnsi="Times New Roman" w:cs="Times New Roman"/>
          <w:sz w:val="28"/>
          <w:szCs w:val="28"/>
        </w:rPr>
        <w:t xml:space="preserve"> </w:t>
      </w:r>
      <w:r>
        <w:rPr>
          <w:rFonts w:ascii="Times New Roman" w:hAnsi="Times New Roman" w:cs="Times New Roman"/>
          <w:sz w:val="28"/>
          <w:szCs w:val="28"/>
        </w:rPr>
        <w:t>качествами</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цел</w:t>
      </w:r>
      <w:r>
        <w:rPr>
          <w:rFonts w:ascii="Times New Roman" w:hAnsi="Times New Roman" w:cs="Times New Roman"/>
          <w:sz w:val="28"/>
          <w:szCs w:val="28"/>
          <w:lang w:val="kk-KZ"/>
        </w:rPr>
        <w:t>е</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устремлённость</w:t>
      </w:r>
      <w:r>
        <w:rPr>
          <w:rFonts w:ascii="Times New Roman" w:hAnsi="Times New Roman" w:cs="Times New Roman"/>
          <w:sz w:val="28"/>
          <w:szCs w:val="28"/>
        </w:rPr>
        <w:t xml:space="preserve">, </w:t>
      </w:r>
      <w:r>
        <w:rPr>
          <w:rFonts w:ascii="Times New Roman" w:hAnsi="Times New Roman" w:cs="Times New Roman"/>
          <w:sz w:val="28"/>
          <w:szCs w:val="28"/>
        </w:rPr>
        <w:t>принципиальность</w:t>
      </w:r>
      <w:r>
        <w:rPr>
          <w:rFonts w:ascii="Times New Roman" w:hAnsi="Times New Roman" w:cs="Times New Roman"/>
          <w:sz w:val="28"/>
          <w:szCs w:val="28"/>
        </w:rPr>
        <w:t xml:space="preserve">, </w:t>
      </w:r>
      <w:r>
        <w:rPr>
          <w:rFonts w:ascii="Times New Roman" w:hAnsi="Times New Roman" w:cs="Times New Roman"/>
          <w:sz w:val="28"/>
          <w:szCs w:val="28"/>
        </w:rPr>
        <w:t>настойчивость</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человек</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обладает</w:t>
      </w:r>
      <w:r>
        <w:rPr>
          <w:rFonts w:ascii="Times New Roman" w:hAnsi="Times New Roman" w:cs="Times New Roman"/>
          <w:sz w:val="28"/>
          <w:szCs w:val="28"/>
        </w:rPr>
        <w:t xml:space="preserve"> </w:t>
      </w:r>
      <w:r>
        <w:rPr>
          <w:rFonts w:ascii="Times New Roman" w:hAnsi="Times New Roman" w:cs="Times New Roman"/>
          <w:sz w:val="28"/>
          <w:szCs w:val="28"/>
        </w:rPr>
        <w:t>целым</w:t>
      </w:r>
      <w:r>
        <w:rPr>
          <w:rFonts w:ascii="Times New Roman" w:hAnsi="Times New Roman" w:cs="Times New Roman"/>
          <w:sz w:val="28"/>
          <w:szCs w:val="28"/>
        </w:rPr>
        <w:t xml:space="preserve"> </w:t>
      </w:r>
      <w:r>
        <w:rPr>
          <w:rFonts w:ascii="Times New Roman" w:hAnsi="Times New Roman" w:cs="Times New Roman"/>
          <w:sz w:val="28"/>
          <w:szCs w:val="28"/>
        </w:rPr>
        <w:t>комплексом</w:t>
      </w:r>
      <w:r>
        <w:rPr>
          <w:rFonts w:ascii="Times New Roman" w:hAnsi="Times New Roman" w:cs="Times New Roman"/>
          <w:sz w:val="28"/>
          <w:szCs w:val="28"/>
        </w:rPr>
        <w:t xml:space="preserve"> </w:t>
      </w:r>
      <w:r>
        <w:rPr>
          <w:rFonts w:ascii="Times New Roman" w:hAnsi="Times New Roman" w:cs="Times New Roman"/>
          <w:sz w:val="28"/>
          <w:szCs w:val="28"/>
        </w:rPr>
        <w:t>жизненны</w:t>
      </w:r>
      <w:r>
        <w:rPr>
          <w:rFonts w:ascii="Times New Roman" w:hAnsi="Times New Roman" w:cs="Times New Roman"/>
          <w:sz w:val="28"/>
          <w:szCs w:val="28"/>
        </w:rPr>
        <w:t>х</w:t>
      </w:r>
      <w:r>
        <w:rPr>
          <w:rFonts w:ascii="Times New Roman" w:hAnsi="Times New Roman" w:cs="Times New Roman"/>
          <w:sz w:val="28"/>
          <w:szCs w:val="28"/>
        </w:rPr>
        <w:t xml:space="preserve"> </w:t>
      </w:r>
      <w:r>
        <w:rPr>
          <w:rFonts w:ascii="Times New Roman" w:hAnsi="Times New Roman" w:cs="Times New Roman"/>
          <w:sz w:val="28"/>
          <w:szCs w:val="28"/>
        </w:rPr>
        <w:t>целей</w:t>
      </w:r>
      <w:r>
        <w:rPr>
          <w:rFonts w:ascii="Times New Roman" w:hAnsi="Times New Roman" w:cs="Times New Roman"/>
          <w:sz w:val="28"/>
          <w:szCs w:val="28"/>
        </w:rPr>
        <w:t xml:space="preserve">, </w:t>
      </w:r>
      <w:r>
        <w:rPr>
          <w:rFonts w:ascii="Times New Roman" w:hAnsi="Times New Roman" w:cs="Times New Roman"/>
          <w:sz w:val="28"/>
          <w:szCs w:val="28"/>
        </w:rPr>
        <w:t>потребност</w:t>
      </w:r>
      <w:r>
        <w:rPr>
          <w:rFonts w:ascii="Times New Roman" w:hAnsi="Times New Roman" w:cs="Times New Roman"/>
          <w:sz w:val="28"/>
          <w:szCs w:val="28"/>
          <w:lang w:val="kk-KZ"/>
        </w:rPr>
        <w:t>ей</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установок</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он</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политически</w:t>
      </w:r>
      <w:r>
        <w:rPr>
          <w:rFonts w:ascii="Times New Roman" w:hAnsi="Times New Roman" w:cs="Times New Roman"/>
          <w:sz w:val="28"/>
          <w:szCs w:val="28"/>
        </w:rPr>
        <w:t xml:space="preserve"> </w:t>
      </w:r>
      <w:r>
        <w:rPr>
          <w:rFonts w:ascii="Times New Roman" w:hAnsi="Times New Roman" w:cs="Times New Roman"/>
          <w:sz w:val="28"/>
          <w:szCs w:val="28"/>
        </w:rPr>
        <w:t>культурным</w:t>
      </w:r>
      <w:r>
        <w:rPr>
          <w:rFonts w:ascii="Times New Roman" w:hAnsi="Times New Roman" w:cs="Times New Roman"/>
          <w:sz w:val="28"/>
          <w:szCs w:val="28"/>
        </w:rPr>
        <w:t xml:space="preserve"> </w:t>
      </w:r>
      <w:r>
        <w:rPr>
          <w:rFonts w:ascii="Times New Roman" w:hAnsi="Times New Roman" w:cs="Times New Roman"/>
          <w:sz w:val="28"/>
          <w:szCs w:val="28"/>
        </w:rPr>
        <w:t>лишь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случае</w:t>
      </w:r>
      <w:r>
        <w:rPr>
          <w:rFonts w:ascii="Times New Roman" w:hAnsi="Times New Roman" w:cs="Times New Roman"/>
          <w:sz w:val="28"/>
          <w:szCs w:val="28"/>
        </w:rPr>
        <w:t xml:space="preserve">, </w:t>
      </w:r>
      <w:r>
        <w:rPr>
          <w:rFonts w:ascii="Times New Roman" w:hAnsi="Times New Roman" w:cs="Times New Roman"/>
          <w:sz w:val="28"/>
          <w:szCs w:val="28"/>
        </w:rPr>
        <w:t>если</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подчинены</w:t>
      </w:r>
      <w:r>
        <w:rPr>
          <w:rFonts w:ascii="Times New Roman" w:hAnsi="Times New Roman" w:cs="Times New Roman"/>
          <w:sz w:val="28"/>
          <w:szCs w:val="28"/>
        </w:rPr>
        <w:t xml:space="preserve"> </w:t>
      </w:r>
      <w:r>
        <w:rPr>
          <w:rFonts w:ascii="Times New Roman" w:hAnsi="Times New Roman" w:cs="Times New Roman"/>
          <w:sz w:val="28"/>
          <w:szCs w:val="28"/>
        </w:rPr>
        <w:t>главной</w:t>
      </w:r>
      <w:r>
        <w:rPr>
          <w:rFonts w:ascii="Times New Roman" w:hAnsi="Times New Roman" w:cs="Times New Roman"/>
          <w:sz w:val="28"/>
          <w:szCs w:val="28"/>
        </w:rPr>
        <w:t xml:space="preserve">, </w:t>
      </w:r>
      <w:r>
        <w:rPr>
          <w:rFonts w:ascii="Times New Roman" w:hAnsi="Times New Roman" w:cs="Times New Roman"/>
          <w:sz w:val="28"/>
          <w:szCs w:val="28"/>
        </w:rPr>
        <w:t>основной</w:t>
      </w:r>
      <w:r>
        <w:rPr>
          <w:rFonts w:ascii="Times New Roman" w:hAnsi="Times New Roman" w:cs="Times New Roman"/>
          <w:sz w:val="28"/>
          <w:szCs w:val="28"/>
        </w:rPr>
        <w:t xml:space="preserve"> </w:t>
      </w:r>
      <w:r>
        <w:rPr>
          <w:rFonts w:ascii="Times New Roman" w:hAnsi="Times New Roman" w:cs="Times New Roman"/>
          <w:sz w:val="28"/>
          <w:szCs w:val="28"/>
        </w:rPr>
        <w:t>цел</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ур</w:t>
      </w:r>
      <w:r>
        <w:rPr>
          <w:rFonts w:ascii="Times New Roman" w:hAnsi="Times New Roman" w:cs="Times New Roman"/>
          <w:sz w:val="28"/>
          <w:szCs w:val="28"/>
          <w:lang w:val="kk-KZ"/>
        </w:rPr>
        <w:t>д</w:t>
      </w:r>
      <w:r>
        <w:rPr>
          <w:rFonts w:ascii="Times New Roman" w:hAnsi="Times New Roman" w:cs="Times New Roman"/>
          <w:sz w:val="28"/>
          <w:szCs w:val="28"/>
        </w:rPr>
        <w:t>ской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определяется</w:t>
      </w:r>
      <w:r>
        <w:rPr>
          <w:rFonts w:ascii="Times New Roman" w:hAnsi="Times New Roman" w:cs="Times New Roman"/>
          <w:sz w:val="28"/>
          <w:szCs w:val="28"/>
        </w:rPr>
        <w:t xml:space="preserve"> </w:t>
      </w:r>
      <w:r>
        <w:rPr>
          <w:rFonts w:ascii="Times New Roman" w:hAnsi="Times New Roman" w:cs="Times New Roman"/>
          <w:sz w:val="28"/>
          <w:szCs w:val="28"/>
        </w:rPr>
        <w:t>борьбой</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построение</w:t>
      </w:r>
      <w:r>
        <w:rPr>
          <w:rFonts w:ascii="Times New Roman" w:hAnsi="Times New Roman" w:cs="Times New Roman"/>
          <w:sz w:val="28"/>
          <w:szCs w:val="28"/>
        </w:rPr>
        <w:t xml:space="preserve"> </w:t>
      </w:r>
      <w:r>
        <w:rPr>
          <w:rFonts w:ascii="Times New Roman" w:hAnsi="Times New Roman" w:cs="Times New Roman"/>
          <w:sz w:val="28"/>
          <w:szCs w:val="28"/>
        </w:rPr>
        <w:t>демократического</w:t>
      </w:r>
      <w:r>
        <w:rPr>
          <w:rFonts w:ascii="Times New Roman" w:hAnsi="Times New Roman" w:cs="Times New Roman"/>
          <w:sz w:val="28"/>
          <w:szCs w:val="28"/>
        </w:rPr>
        <w:t xml:space="preserve">, </w:t>
      </w:r>
      <w:r>
        <w:rPr>
          <w:rFonts w:ascii="Times New Roman" w:hAnsi="Times New Roman" w:cs="Times New Roman"/>
          <w:sz w:val="28"/>
          <w:szCs w:val="28"/>
        </w:rPr>
        <w:t>справед</w:t>
      </w:r>
      <w:r>
        <w:rPr>
          <w:rFonts w:ascii="Times New Roman" w:hAnsi="Times New Roman" w:cs="Times New Roman"/>
          <w:sz w:val="28"/>
          <w:szCs w:val="28"/>
        </w:rPr>
        <w:t>ливого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Наряду</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потребностями</w:t>
      </w:r>
      <w:r>
        <w:rPr>
          <w:rFonts w:ascii="Times New Roman" w:hAnsi="Times New Roman" w:cs="Times New Roman"/>
          <w:sz w:val="28"/>
          <w:szCs w:val="28"/>
        </w:rPr>
        <w:t xml:space="preserve"> </w:t>
      </w:r>
      <w:r>
        <w:rPr>
          <w:rFonts w:ascii="Times New Roman" w:hAnsi="Times New Roman" w:cs="Times New Roman"/>
          <w:sz w:val="28"/>
          <w:szCs w:val="28"/>
        </w:rPr>
        <w:t>существенной</w:t>
      </w:r>
      <w:r>
        <w:rPr>
          <w:rFonts w:ascii="Times New Roman" w:hAnsi="Times New Roman" w:cs="Times New Roman"/>
          <w:sz w:val="28"/>
          <w:szCs w:val="28"/>
        </w:rPr>
        <w:t xml:space="preserve"> </w:t>
      </w:r>
      <w:r>
        <w:rPr>
          <w:rFonts w:ascii="Times New Roman" w:hAnsi="Times New Roman" w:cs="Times New Roman"/>
          <w:sz w:val="28"/>
          <w:szCs w:val="28"/>
        </w:rPr>
        <w:t>характеристикой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lang w:val="kk-KZ"/>
        </w:rPr>
        <w:t>-</w:t>
      </w:r>
      <w:r>
        <w:rPr>
          <w:rFonts w:ascii="Times New Roman" w:hAnsi="Times New Roman" w:cs="Times New Roman"/>
          <w:sz w:val="28"/>
          <w:szCs w:val="28"/>
        </w:rPr>
        <w:t>курда</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любом</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центральноазиатском</w:t>
      </w:r>
      <w:r>
        <w:rPr>
          <w:rFonts w:ascii="Times New Roman" w:hAnsi="Times New Roman" w:cs="Times New Roman"/>
          <w:sz w:val="28"/>
          <w:szCs w:val="28"/>
        </w:rPr>
        <w:t xml:space="preserve"> </w:t>
      </w:r>
      <w:r>
        <w:rPr>
          <w:rFonts w:ascii="Times New Roman" w:hAnsi="Times New Roman" w:cs="Times New Roman"/>
          <w:sz w:val="28"/>
          <w:szCs w:val="28"/>
        </w:rPr>
        <w:t>государстве</w:t>
      </w:r>
      <w:r>
        <w:rPr>
          <w:rFonts w:ascii="Times New Roman" w:hAnsi="Times New Roman" w:cs="Times New Roman"/>
          <w:sz w:val="28"/>
          <w:szCs w:val="28"/>
        </w:rPr>
        <w:t>-</w:t>
      </w:r>
      <w:r>
        <w:rPr>
          <w:rFonts w:ascii="Times New Roman" w:hAnsi="Times New Roman" w:cs="Times New Roman"/>
          <w:sz w:val="28"/>
          <w:szCs w:val="28"/>
        </w:rPr>
        <w:t>обществе</w:t>
      </w:r>
      <w:r>
        <w:rPr>
          <w:rFonts w:ascii="Times New Roman" w:hAnsi="Times New Roman" w:cs="Times New Roman"/>
          <w:sz w:val="28"/>
          <w:szCs w:val="28"/>
        </w:rPr>
        <w:t xml:space="preserve"> </w:t>
      </w:r>
      <w:r>
        <w:rPr>
          <w:rFonts w:ascii="Times New Roman" w:hAnsi="Times New Roman" w:cs="Times New Roman"/>
          <w:sz w:val="28"/>
          <w:szCs w:val="28"/>
        </w:rPr>
        <w:t>существуют</w:t>
      </w:r>
      <w:r>
        <w:rPr>
          <w:rFonts w:ascii="Times New Roman" w:hAnsi="Times New Roman" w:cs="Times New Roman"/>
          <w:sz w:val="28"/>
          <w:szCs w:val="28"/>
        </w:rPr>
        <w:t xml:space="preserve"> </w:t>
      </w:r>
      <w:r>
        <w:rPr>
          <w:rFonts w:ascii="Times New Roman" w:hAnsi="Times New Roman" w:cs="Times New Roman"/>
          <w:sz w:val="28"/>
          <w:szCs w:val="28"/>
        </w:rPr>
        <w:t>самые</w:t>
      </w:r>
      <w:r>
        <w:rPr>
          <w:rFonts w:ascii="Times New Roman" w:hAnsi="Times New Roman" w:cs="Times New Roman"/>
          <w:sz w:val="28"/>
          <w:szCs w:val="28"/>
        </w:rPr>
        <w:t xml:space="preserve"> </w:t>
      </w:r>
      <w:r>
        <w:rPr>
          <w:rFonts w:ascii="Times New Roman" w:hAnsi="Times New Roman" w:cs="Times New Roman"/>
          <w:sz w:val="28"/>
          <w:szCs w:val="28"/>
        </w:rPr>
        <w:t>разнообразные</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lang w:val="kk-KZ"/>
        </w:rPr>
        <w:t>х</w:t>
      </w:r>
      <w:r>
        <w:rPr>
          <w:rFonts w:ascii="Times New Roman" w:hAnsi="Times New Roman" w:cs="Times New Roman"/>
          <w:sz w:val="28"/>
          <w:szCs w:val="28"/>
        </w:rPr>
        <w:t>отя</w:t>
      </w:r>
      <w:r>
        <w:rPr>
          <w:rFonts w:ascii="Times New Roman" w:hAnsi="Times New Roman" w:cs="Times New Roman"/>
          <w:sz w:val="28"/>
          <w:szCs w:val="28"/>
        </w:rPr>
        <w:t xml:space="preserve"> </w:t>
      </w:r>
      <w:r>
        <w:rPr>
          <w:rFonts w:ascii="Times New Roman" w:hAnsi="Times New Roman" w:cs="Times New Roman"/>
          <w:sz w:val="28"/>
          <w:szCs w:val="28"/>
        </w:rPr>
        <w:t>каждый</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обладает</w:t>
      </w:r>
      <w:r>
        <w:rPr>
          <w:rFonts w:ascii="Times New Roman" w:hAnsi="Times New Roman" w:cs="Times New Roman"/>
          <w:sz w:val="28"/>
          <w:szCs w:val="28"/>
        </w:rPr>
        <w:t xml:space="preserve"> </w:t>
      </w:r>
      <w:r>
        <w:rPr>
          <w:rFonts w:ascii="Times New Roman" w:hAnsi="Times New Roman" w:cs="Times New Roman"/>
          <w:sz w:val="28"/>
          <w:szCs w:val="28"/>
        </w:rPr>
        <w:t>своим</w:t>
      </w:r>
      <w:r>
        <w:rPr>
          <w:rFonts w:ascii="Times New Roman" w:hAnsi="Times New Roman" w:cs="Times New Roman"/>
          <w:sz w:val="28"/>
          <w:szCs w:val="28"/>
        </w:rPr>
        <w:t xml:space="preserve"> </w:t>
      </w:r>
      <w:r>
        <w:rPr>
          <w:rFonts w:ascii="Times New Roman" w:hAnsi="Times New Roman" w:cs="Times New Roman"/>
          <w:sz w:val="28"/>
          <w:szCs w:val="28"/>
        </w:rPr>
        <w:t>специфическим</w:t>
      </w:r>
      <w:r>
        <w:rPr>
          <w:rFonts w:ascii="Times New Roman" w:hAnsi="Times New Roman" w:cs="Times New Roman"/>
          <w:sz w:val="28"/>
          <w:szCs w:val="28"/>
        </w:rPr>
        <w:t xml:space="preserve"> </w:t>
      </w:r>
      <w:r>
        <w:rPr>
          <w:rFonts w:ascii="Times New Roman" w:hAnsi="Times New Roman" w:cs="Times New Roman"/>
          <w:sz w:val="28"/>
          <w:szCs w:val="28"/>
        </w:rPr>
        <w:t>носителем</w:t>
      </w:r>
      <w:r>
        <w:rPr>
          <w:rFonts w:ascii="Times New Roman" w:hAnsi="Times New Roman" w:cs="Times New Roman"/>
          <w:sz w:val="28"/>
          <w:szCs w:val="28"/>
        </w:rPr>
        <w:t xml:space="preserve">, </w:t>
      </w:r>
      <w:r>
        <w:rPr>
          <w:rFonts w:ascii="Times New Roman" w:hAnsi="Times New Roman" w:cs="Times New Roman"/>
          <w:sz w:val="28"/>
          <w:szCs w:val="28"/>
        </w:rPr>
        <w:t>нельзя</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видеть</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замыкаются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живой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ультурно</w:t>
      </w:r>
      <w:r>
        <w:rPr>
          <w:rFonts w:ascii="Times New Roman" w:hAnsi="Times New Roman" w:cs="Times New Roman"/>
          <w:sz w:val="28"/>
          <w:szCs w:val="28"/>
        </w:rPr>
        <w:t>-</w:t>
      </w:r>
      <w:r>
        <w:rPr>
          <w:rFonts w:ascii="Times New Roman" w:hAnsi="Times New Roman" w:cs="Times New Roman"/>
          <w:sz w:val="28"/>
          <w:szCs w:val="28"/>
        </w:rPr>
        <w:t>политический</w:t>
      </w:r>
      <w:r>
        <w:rPr>
          <w:rFonts w:ascii="Times New Roman" w:hAnsi="Times New Roman" w:cs="Times New Roman"/>
          <w:sz w:val="28"/>
          <w:szCs w:val="28"/>
        </w:rPr>
        <w:t xml:space="preserve"> </w:t>
      </w:r>
      <w:r>
        <w:rPr>
          <w:rFonts w:ascii="Times New Roman" w:hAnsi="Times New Roman" w:cs="Times New Roman"/>
          <w:sz w:val="28"/>
          <w:szCs w:val="28"/>
        </w:rPr>
        <w:t>уровень</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lang w:val="kk-KZ"/>
        </w:rPr>
        <w:t>-</w:t>
      </w:r>
      <w:r>
        <w:rPr>
          <w:rFonts w:ascii="Times New Roman" w:hAnsi="Times New Roman" w:cs="Times New Roman"/>
          <w:sz w:val="28"/>
          <w:szCs w:val="28"/>
          <w:lang w:val="kk-KZ"/>
        </w:rPr>
        <w:t>к</w:t>
      </w:r>
      <w:r>
        <w:rPr>
          <w:rFonts w:ascii="Times New Roman" w:hAnsi="Times New Roman" w:cs="Times New Roman"/>
          <w:sz w:val="28"/>
          <w:szCs w:val="28"/>
        </w:rPr>
        <w:t>урда</w:t>
      </w:r>
      <w:r>
        <w:rPr>
          <w:rFonts w:ascii="Times New Roman" w:hAnsi="Times New Roman" w:cs="Times New Roman"/>
          <w:sz w:val="28"/>
          <w:szCs w:val="28"/>
        </w:rPr>
        <w:t xml:space="preserve"> </w:t>
      </w:r>
      <w:r>
        <w:rPr>
          <w:rFonts w:ascii="Times New Roman" w:hAnsi="Times New Roman" w:cs="Times New Roman"/>
          <w:sz w:val="28"/>
          <w:szCs w:val="28"/>
        </w:rPr>
        <w:t>зависит</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связей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стороны</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соот</w:t>
      </w:r>
      <w:r>
        <w:rPr>
          <w:rFonts w:ascii="Times New Roman" w:hAnsi="Times New Roman" w:cs="Times New Roman"/>
          <w:sz w:val="28"/>
          <w:szCs w:val="28"/>
        </w:rPr>
        <w:t>ношения</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личных</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характеризует</w:t>
      </w:r>
      <w:r>
        <w:rPr>
          <w:rFonts w:ascii="Times New Roman" w:hAnsi="Times New Roman" w:cs="Times New Roman"/>
          <w:sz w:val="28"/>
          <w:szCs w:val="28"/>
        </w:rPr>
        <w:t xml:space="preserve"> </w:t>
      </w:r>
      <w:r>
        <w:rPr>
          <w:rFonts w:ascii="Times New Roman" w:hAnsi="Times New Roman" w:cs="Times New Roman"/>
          <w:sz w:val="28"/>
          <w:szCs w:val="28"/>
        </w:rPr>
        <w:t>именно</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lang w:val="kk-KZ"/>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степень</w:t>
      </w:r>
      <w:r>
        <w:rPr>
          <w:rFonts w:ascii="Times New Roman" w:hAnsi="Times New Roman" w:cs="Times New Roman"/>
          <w:sz w:val="28"/>
          <w:szCs w:val="28"/>
        </w:rPr>
        <w:t xml:space="preserve"> </w:t>
      </w:r>
      <w:r>
        <w:rPr>
          <w:rFonts w:ascii="Times New Roman" w:hAnsi="Times New Roman" w:cs="Times New Roman"/>
          <w:sz w:val="28"/>
          <w:szCs w:val="28"/>
        </w:rPr>
        <w:t>соотношения</w:t>
      </w:r>
      <w:r>
        <w:rPr>
          <w:rFonts w:ascii="Times New Roman" w:hAnsi="Times New Roman" w:cs="Times New Roman"/>
          <w:sz w:val="28"/>
          <w:szCs w:val="28"/>
        </w:rPr>
        <w:t xml:space="preserve"> </w:t>
      </w:r>
      <w:r>
        <w:rPr>
          <w:rFonts w:ascii="Times New Roman" w:hAnsi="Times New Roman" w:cs="Times New Roman"/>
          <w:sz w:val="28"/>
          <w:szCs w:val="28"/>
        </w:rPr>
        <w:t>личных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[150].</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хара</w:t>
      </w:r>
      <w:r>
        <w:rPr>
          <w:rFonts w:ascii="Times New Roman" w:hAnsi="Times New Roman" w:cs="Times New Roman"/>
          <w:sz w:val="28"/>
          <w:szCs w:val="28"/>
        </w:rPr>
        <w:t>ктеризует</w:t>
      </w:r>
      <w:r>
        <w:rPr>
          <w:rFonts w:ascii="Times New Roman" w:hAnsi="Times New Roman" w:cs="Times New Roman"/>
          <w:sz w:val="28"/>
          <w:szCs w:val="28"/>
        </w:rPr>
        <w:t xml:space="preserve"> </w:t>
      </w:r>
      <w:r>
        <w:rPr>
          <w:rFonts w:ascii="Times New Roman" w:hAnsi="Times New Roman" w:cs="Times New Roman"/>
          <w:sz w:val="28"/>
          <w:szCs w:val="28"/>
        </w:rPr>
        <w:t>единство</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личных</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Единство</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личных</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характеризующие</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суверенитете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w:t>
      </w:r>
      <w:r>
        <w:rPr>
          <w:rFonts w:ascii="Times New Roman" w:hAnsi="Times New Roman" w:cs="Times New Roman"/>
          <w:sz w:val="28"/>
          <w:szCs w:val="28"/>
        </w:rPr>
        <w:t>-</w:t>
      </w:r>
      <w:r>
        <w:rPr>
          <w:rFonts w:ascii="Times New Roman" w:hAnsi="Times New Roman" w:cs="Times New Roman"/>
          <w:sz w:val="28"/>
          <w:szCs w:val="28"/>
        </w:rPr>
        <w:t>Азиатского</w:t>
      </w:r>
      <w:r>
        <w:rPr>
          <w:rFonts w:ascii="Times New Roman" w:hAnsi="Times New Roman" w:cs="Times New Roman"/>
          <w:sz w:val="28"/>
          <w:szCs w:val="28"/>
        </w:rPr>
        <w:t xml:space="preserve"> </w:t>
      </w:r>
      <w:r>
        <w:rPr>
          <w:rFonts w:ascii="Times New Roman" w:hAnsi="Times New Roman" w:cs="Times New Roman"/>
          <w:sz w:val="28"/>
          <w:szCs w:val="28"/>
        </w:rPr>
        <w:t>регион</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распространяется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сферы</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–экономическую</w:t>
      </w:r>
      <w:r>
        <w:rPr>
          <w:rFonts w:ascii="Times New Roman" w:hAnsi="Times New Roman" w:cs="Times New Roman"/>
          <w:sz w:val="28"/>
          <w:szCs w:val="28"/>
        </w:rPr>
        <w:t xml:space="preserve">, </w:t>
      </w:r>
      <w:r>
        <w:rPr>
          <w:rFonts w:ascii="Times New Roman" w:hAnsi="Times New Roman" w:cs="Times New Roman"/>
          <w:sz w:val="28"/>
          <w:szCs w:val="28"/>
        </w:rPr>
        <w:t>социальную</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духовную</w:t>
      </w:r>
      <w:r>
        <w:rPr>
          <w:rFonts w:ascii="Times New Roman" w:hAnsi="Times New Roman" w:cs="Times New Roman"/>
          <w:sz w:val="28"/>
          <w:szCs w:val="28"/>
        </w:rPr>
        <w:t>.</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Принцип</w:t>
      </w:r>
      <w:r>
        <w:rPr>
          <w:rFonts w:ascii="Times New Roman" w:hAnsi="Times New Roman" w:cs="Times New Roman"/>
          <w:sz w:val="28"/>
          <w:szCs w:val="28"/>
        </w:rPr>
        <w:t xml:space="preserve"> </w:t>
      </w:r>
      <w:r>
        <w:rPr>
          <w:rFonts w:ascii="Times New Roman" w:hAnsi="Times New Roman" w:cs="Times New Roman"/>
          <w:sz w:val="28"/>
          <w:szCs w:val="28"/>
        </w:rPr>
        <w:t>гармоничного</w:t>
      </w:r>
      <w:r>
        <w:rPr>
          <w:rFonts w:ascii="Times New Roman" w:hAnsi="Times New Roman" w:cs="Times New Roman"/>
          <w:sz w:val="28"/>
          <w:szCs w:val="28"/>
        </w:rPr>
        <w:t xml:space="preserve"> </w:t>
      </w:r>
      <w:r>
        <w:rPr>
          <w:rFonts w:ascii="Times New Roman" w:hAnsi="Times New Roman" w:cs="Times New Roman"/>
          <w:sz w:val="28"/>
          <w:szCs w:val="28"/>
        </w:rPr>
        <w:t>сочетания</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личных</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нашёл</w:t>
      </w:r>
      <w:r>
        <w:rPr>
          <w:rFonts w:ascii="Times New Roman" w:hAnsi="Times New Roman" w:cs="Times New Roman"/>
          <w:sz w:val="28"/>
          <w:szCs w:val="28"/>
        </w:rPr>
        <w:t xml:space="preserve"> </w:t>
      </w:r>
      <w:r>
        <w:rPr>
          <w:rFonts w:ascii="Times New Roman" w:hAnsi="Times New Roman" w:cs="Times New Roman"/>
          <w:sz w:val="28"/>
          <w:szCs w:val="28"/>
        </w:rPr>
        <w:t>глубокое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всестороннее</w:t>
      </w:r>
      <w:r>
        <w:rPr>
          <w:rFonts w:ascii="Times New Roman" w:hAnsi="Times New Roman" w:cs="Times New Roman"/>
          <w:sz w:val="28"/>
          <w:szCs w:val="28"/>
        </w:rPr>
        <w:t xml:space="preserve"> </w:t>
      </w:r>
      <w:r>
        <w:rPr>
          <w:rFonts w:ascii="Times New Roman" w:hAnsi="Times New Roman" w:cs="Times New Roman"/>
          <w:sz w:val="28"/>
          <w:szCs w:val="28"/>
        </w:rPr>
        <w:t>отражение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конституциях</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охрана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защита</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становится</w:t>
      </w:r>
      <w:r>
        <w:rPr>
          <w:rFonts w:ascii="Times New Roman" w:hAnsi="Times New Roman" w:cs="Times New Roman"/>
          <w:sz w:val="28"/>
          <w:szCs w:val="28"/>
        </w:rPr>
        <w:t xml:space="preserve"> </w:t>
      </w:r>
      <w:r>
        <w:rPr>
          <w:rFonts w:ascii="Times New Roman" w:hAnsi="Times New Roman" w:cs="Times New Roman"/>
          <w:sz w:val="28"/>
          <w:szCs w:val="28"/>
        </w:rPr>
        <w:t>важнейшим</w:t>
      </w:r>
      <w:r>
        <w:rPr>
          <w:rFonts w:ascii="Times New Roman" w:hAnsi="Times New Roman" w:cs="Times New Roman"/>
          <w:sz w:val="28"/>
          <w:szCs w:val="28"/>
        </w:rPr>
        <w:t xml:space="preserve"> </w:t>
      </w:r>
      <w:r>
        <w:rPr>
          <w:rFonts w:ascii="Times New Roman" w:hAnsi="Times New Roman" w:cs="Times New Roman"/>
          <w:sz w:val="28"/>
          <w:szCs w:val="28"/>
        </w:rPr>
        <w:t>объективным</w:t>
      </w:r>
      <w:r>
        <w:rPr>
          <w:rFonts w:ascii="Times New Roman" w:hAnsi="Times New Roman" w:cs="Times New Roman"/>
          <w:sz w:val="28"/>
          <w:szCs w:val="28"/>
        </w:rPr>
        <w:t xml:space="preserve"> </w:t>
      </w:r>
      <w:r>
        <w:rPr>
          <w:rFonts w:ascii="Times New Roman" w:hAnsi="Times New Roman" w:cs="Times New Roman"/>
          <w:sz w:val="28"/>
          <w:szCs w:val="28"/>
        </w:rPr>
        <w:t>интересом</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показателями</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этим</w:t>
      </w:r>
      <w:r>
        <w:rPr>
          <w:rFonts w:ascii="Times New Roman" w:hAnsi="Times New Roman" w:cs="Times New Roman"/>
          <w:sz w:val="28"/>
          <w:szCs w:val="28"/>
        </w:rPr>
        <w:t xml:space="preserve"> </w:t>
      </w:r>
      <w:r>
        <w:rPr>
          <w:rFonts w:ascii="Times New Roman" w:hAnsi="Times New Roman" w:cs="Times New Roman"/>
          <w:sz w:val="28"/>
          <w:szCs w:val="28"/>
        </w:rPr>
        <w:t>отметим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современном</w:t>
      </w:r>
      <w:r>
        <w:rPr>
          <w:rFonts w:ascii="Times New Roman" w:hAnsi="Times New Roman" w:cs="Times New Roman"/>
          <w:sz w:val="28"/>
          <w:szCs w:val="28"/>
        </w:rPr>
        <w:t xml:space="preserve"> </w:t>
      </w:r>
      <w:r>
        <w:rPr>
          <w:rFonts w:ascii="Times New Roman" w:hAnsi="Times New Roman" w:cs="Times New Roman"/>
          <w:sz w:val="28"/>
          <w:szCs w:val="28"/>
        </w:rPr>
        <w:t>э</w:t>
      </w:r>
      <w:r>
        <w:rPr>
          <w:rFonts w:ascii="Times New Roman" w:hAnsi="Times New Roman" w:cs="Times New Roman"/>
          <w:sz w:val="28"/>
          <w:szCs w:val="28"/>
        </w:rPr>
        <w:t>тапе</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овладение</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населением</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культурой</w:t>
      </w:r>
      <w:r>
        <w:rPr>
          <w:rFonts w:ascii="Times New Roman" w:hAnsi="Times New Roman" w:cs="Times New Roman"/>
          <w:sz w:val="28"/>
          <w:szCs w:val="28"/>
        </w:rPr>
        <w:t xml:space="preserve"> </w:t>
      </w:r>
      <w:r>
        <w:rPr>
          <w:rFonts w:ascii="Times New Roman" w:hAnsi="Times New Roman" w:cs="Times New Roman"/>
          <w:sz w:val="28"/>
          <w:szCs w:val="28"/>
        </w:rPr>
        <w:t>выступает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качестве</w:t>
      </w:r>
      <w:r>
        <w:rPr>
          <w:rFonts w:ascii="Times New Roman" w:hAnsi="Times New Roman" w:cs="Times New Roman"/>
          <w:sz w:val="28"/>
          <w:szCs w:val="28"/>
        </w:rPr>
        <w:t xml:space="preserve"> </w:t>
      </w:r>
      <w:r>
        <w:rPr>
          <w:rFonts w:ascii="Times New Roman" w:hAnsi="Times New Roman" w:cs="Times New Roman"/>
          <w:sz w:val="28"/>
          <w:szCs w:val="28"/>
        </w:rPr>
        <w:t>одного</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условий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факторов</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гражданского</w:t>
      </w:r>
      <w:r>
        <w:rPr>
          <w:rFonts w:ascii="Times New Roman" w:hAnsi="Times New Roman" w:cs="Times New Roman"/>
          <w:sz w:val="28"/>
          <w:szCs w:val="28"/>
        </w:rPr>
        <w:t xml:space="preserve"> </w:t>
      </w:r>
      <w:r>
        <w:rPr>
          <w:rFonts w:ascii="Times New Roman" w:hAnsi="Times New Roman" w:cs="Times New Roman"/>
          <w:sz w:val="28"/>
          <w:szCs w:val="28"/>
        </w:rPr>
        <w:t>становления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роста</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массового</w:t>
      </w:r>
      <w:r>
        <w:rPr>
          <w:rFonts w:ascii="Times New Roman" w:hAnsi="Times New Roman" w:cs="Times New Roman"/>
          <w:sz w:val="28"/>
          <w:szCs w:val="28"/>
        </w:rPr>
        <w:t xml:space="preserve"> </w:t>
      </w:r>
      <w:r>
        <w:rPr>
          <w:rFonts w:ascii="Times New Roman" w:hAnsi="Times New Roman" w:cs="Times New Roman"/>
          <w:sz w:val="28"/>
          <w:szCs w:val="28"/>
        </w:rPr>
        <w:t>сознательного</w:t>
      </w:r>
      <w:r>
        <w:rPr>
          <w:rFonts w:ascii="Times New Roman" w:hAnsi="Times New Roman" w:cs="Times New Roman"/>
          <w:sz w:val="28"/>
          <w:szCs w:val="28"/>
        </w:rPr>
        <w:t xml:space="preserve"> </w:t>
      </w:r>
      <w:r>
        <w:rPr>
          <w:rFonts w:ascii="Times New Roman" w:hAnsi="Times New Roman" w:cs="Times New Roman"/>
          <w:sz w:val="28"/>
          <w:szCs w:val="28"/>
        </w:rPr>
        <w:t>участия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прогрессивных</w:t>
      </w:r>
      <w:r>
        <w:rPr>
          <w:rFonts w:ascii="Times New Roman" w:hAnsi="Times New Roman" w:cs="Times New Roman"/>
          <w:sz w:val="28"/>
          <w:szCs w:val="28"/>
        </w:rPr>
        <w:t xml:space="preserve"> </w:t>
      </w:r>
      <w:r>
        <w:rPr>
          <w:rFonts w:ascii="Times New Roman" w:hAnsi="Times New Roman" w:cs="Times New Roman"/>
          <w:sz w:val="28"/>
          <w:szCs w:val="28"/>
        </w:rPr>
        <w:t>пре</w:t>
      </w:r>
      <w:r>
        <w:rPr>
          <w:rFonts w:ascii="Times New Roman" w:hAnsi="Times New Roman" w:cs="Times New Roman"/>
          <w:sz w:val="28"/>
          <w:szCs w:val="28"/>
        </w:rPr>
        <w:t>образованиях</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сфер</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сторон</w:t>
      </w:r>
      <w:r>
        <w:rPr>
          <w:rFonts w:ascii="Times New Roman" w:hAnsi="Times New Roman" w:cs="Times New Roman"/>
          <w:sz w:val="28"/>
          <w:szCs w:val="28"/>
        </w:rPr>
        <w:t xml:space="preserve"> </w:t>
      </w:r>
      <w:r>
        <w:rPr>
          <w:rFonts w:ascii="Times New Roman" w:hAnsi="Times New Roman" w:cs="Times New Roman"/>
          <w:sz w:val="28"/>
          <w:szCs w:val="28"/>
        </w:rPr>
        <w:t>нашей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w:t>
      </w:r>
      <w:r>
        <w:rPr>
          <w:rFonts w:ascii="Times New Roman" w:hAnsi="Times New Roman" w:cs="Times New Roman"/>
          <w:sz w:val="28"/>
          <w:szCs w:val="28"/>
          <w:lang w:val="kk-KZ"/>
        </w:rPr>
        <w:t>Л</w:t>
      </w:r>
      <w:r>
        <w:rPr>
          <w:rFonts w:ascii="Times New Roman" w:hAnsi="Times New Roman" w:cs="Times New Roman"/>
          <w:sz w:val="28"/>
          <w:szCs w:val="28"/>
        </w:rPr>
        <w:t>юбой</w:t>
      </w:r>
      <w:r>
        <w:rPr>
          <w:rFonts w:ascii="Times New Roman" w:hAnsi="Times New Roman" w:cs="Times New Roman"/>
          <w:sz w:val="28"/>
          <w:szCs w:val="28"/>
        </w:rPr>
        <w:t xml:space="preserve"> </w:t>
      </w: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реализуется</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общение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стало</w:t>
      </w:r>
      <w:r>
        <w:rPr>
          <w:rFonts w:ascii="Times New Roman" w:hAnsi="Times New Roman" w:cs="Times New Roman"/>
          <w:sz w:val="28"/>
          <w:szCs w:val="28"/>
        </w:rPr>
        <w:t xml:space="preserve"> </w:t>
      </w:r>
      <w:r>
        <w:rPr>
          <w:rFonts w:ascii="Times New Roman" w:hAnsi="Times New Roman" w:cs="Times New Roman"/>
          <w:sz w:val="28"/>
          <w:szCs w:val="28"/>
        </w:rPr>
        <w:t>быть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оэтому</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w:t>
      </w:r>
      <w:r>
        <w:rPr>
          <w:rFonts w:ascii="Times New Roman" w:hAnsi="Times New Roman" w:cs="Times New Roman"/>
          <w:sz w:val="28"/>
          <w:szCs w:val="28"/>
        </w:rPr>
        <w:t>есть</w:t>
      </w:r>
      <w:r>
        <w:rPr>
          <w:rFonts w:ascii="Times New Roman" w:hAnsi="Times New Roman" w:cs="Times New Roman"/>
          <w:sz w:val="28"/>
          <w:szCs w:val="28"/>
        </w:rPr>
        <w:t xml:space="preserve"> </w:t>
      </w:r>
      <w:r>
        <w:rPr>
          <w:rFonts w:ascii="Times New Roman" w:hAnsi="Times New Roman" w:cs="Times New Roman"/>
          <w:sz w:val="28"/>
          <w:szCs w:val="28"/>
        </w:rPr>
        <w:t>универсальный</w:t>
      </w:r>
      <w:r>
        <w:rPr>
          <w:rFonts w:ascii="Times New Roman" w:hAnsi="Times New Roman" w:cs="Times New Roman"/>
          <w:sz w:val="28"/>
          <w:szCs w:val="28"/>
        </w:rPr>
        <w:t xml:space="preserve"> </w:t>
      </w:r>
      <w:r>
        <w:rPr>
          <w:rFonts w:ascii="Times New Roman" w:hAnsi="Times New Roman" w:cs="Times New Roman"/>
          <w:sz w:val="28"/>
          <w:szCs w:val="28"/>
        </w:rPr>
        <w:t>посредник</w:t>
      </w:r>
      <w:r>
        <w:rPr>
          <w:rFonts w:ascii="Times New Roman" w:hAnsi="Times New Roman" w:cs="Times New Roman"/>
          <w:sz w:val="28"/>
          <w:szCs w:val="28"/>
        </w:rPr>
        <w:t xml:space="preserve"> </w:t>
      </w:r>
      <w:r>
        <w:rPr>
          <w:rFonts w:ascii="Times New Roman" w:hAnsi="Times New Roman" w:cs="Times New Roman"/>
          <w:sz w:val="28"/>
          <w:szCs w:val="28"/>
        </w:rPr>
        <w:t>процессов</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культурой</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ур</w:t>
      </w:r>
      <w:r>
        <w:rPr>
          <w:rFonts w:ascii="Times New Roman" w:hAnsi="Times New Roman" w:cs="Times New Roman"/>
          <w:sz w:val="28"/>
          <w:szCs w:val="28"/>
          <w:lang w:val="kk-KZ"/>
        </w:rPr>
        <w:t>д</w:t>
      </w:r>
      <w:r>
        <w:rPr>
          <w:rFonts w:ascii="Times New Roman" w:hAnsi="Times New Roman" w:cs="Times New Roman"/>
          <w:sz w:val="28"/>
          <w:szCs w:val="28"/>
        </w:rPr>
        <w:t>ског</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Являясь</w:t>
      </w:r>
      <w:r>
        <w:rPr>
          <w:rFonts w:ascii="Times New Roman" w:hAnsi="Times New Roman" w:cs="Times New Roman"/>
          <w:sz w:val="28"/>
          <w:szCs w:val="28"/>
        </w:rPr>
        <w:t xml:space="preserve"> </w:t>
      </w:r>
      <w:r>
        <w:rPr>
          <w:rFonts w:ascii="Times New Roman" w:hAnsi="Times New Roman" w:cs="Times New Roman"/>
          <w:sz w:val="28"/>
          <w:szCs w:val="28"/>
        </w:rPr>
        <w:t>одним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признаков</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w:t>
      </w:r>
      <w:r>
        <w:rPr>
          <w:rFonts w:ascii="Times New Roman" w:hAnsi="Times New Roman" w:cs="Times New Roman"/>
          <w:sz w:val="28"/>
          <w:szCs w:val="28"/>
        </w:rPr>
        <w:t>представляет</w:t>
      </w:r>
      <w:r>
        <w:rPr>
          <w:rFonts w:ascii="Times New Roman" w:hAnsi="Times New Roman" w:cs="Times New Roman"/>
          <w:sz w:val="28"/>
          <w:szCs w:val="28"/>
        </w:rPr>
        <w:t xml:space="preserve"> </w:t>
      </w:r>
      <w:r>
        <w:rPr>
          <w:rFonts w:ascii="Times New Roman" w:hAnsi="Times New Roman" w:cs="Times New Roman"/>
          <w:sz w:val="28"/>
          <w:szCs w:val="28"/>
        </w:rPr>
        <w:t>собой</w:t>
      </w:r>
      <w:r>
        <w:rPr>
          <w:rFonts w:ascii="Times New Roman" w:hAnsi="Times New Roman" w:cs="Times New Roman"/>
          <w:sz w:val="28"/>
          <w:szCs w:val="28"/>
        </w:rPr>
        <w:t xml:space="preserve"> </w:t>
      </w:r>
      <w:r>
        <w:rPr>
          <w:rFonts w:ascii="Times New Roman" w:hAnsi="Times New Roman" w:cs="Times New Roman"/>
          <w:sz w:val="28"/>
          <w:szCs w:val="28"/>
        </w:rPr>
        <w:t>ядро</w:t>
      </w:r>
      <w:r>
        <w:rPr>
          <w:rFonts w:ascii="Times New Roman" w:hAnsi="Times New Roman" w:cs="Times New Roman"/>
          <w:sz w:val="28"/>
          <w:szCs w:val="28"/>
        </w:rPr>
        <w:t xml:space="preserve"> [158;159;116, </w:t>
      </w:r>
      <w:r>
        <w:rPr>
          <w:rFonts w:ascii="Times New Roman" w:hAnsi="Times New Roman" w:cs="Times New Roman"/>
          <w:sz w:val="28"/>
          <w:szCs w:val="28"/>
        </w:rPr>
        <w:t>с</w:t>
      </w:r>
      <w:r>
        <w:rPr>
          <w:rFonts w:ascii="Times New Roman" w:hAnsi="Times New Roman" w:cs="Times New Roman"/>
          <w:sz w:val="28"/>
          <w:szCs w:val="28"/>
        </w:rPr>
        <w:t>.122]</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квинтэссенцию</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этнического</w:t>
      </w:r>
      <w:r>
        <w:rPr>
          <w:rFonts w:ascii="Times New Roman" w:hAnsi="Times New Roman" w:cs="Times New Roman"/>
          <w:sz w:val="28"/>
          <w:szCs w:val="28"/>
        </w:rPr>
        <w:t xml:space="preserve"> </w:t>
      </w:r>
      <w:r>
        <w:rPr>
          <w:rFonts w:ascii="Times New Roman" w:hAnsi="Times New Roman" w:cs="Times New Roman"/>
          <w:sz w:val="28"/>
          <w:szCs w:val="28"/>
        </w:rPr>
        <w:t>разнообразия</w:t>
      </w:r>
      <w:r>
        <w:rPr>
          <w:rFonts w:ascii="Times New Roman" w:hAnsi="Times New Roman" w:cs="Times New Roman"/>
          <w:sz w:val="28"/>
          <w:szCs w:val="28"/>
        </w:rPr>
        <w:t>.</w:t>
      </w:r>
      <w:r>
        <w:rPr>
          <w:rFonts w:ascii="Times New Roman" w:hAnsi="Times New Roman" w:cs="Times New Roman"/>
          <w:sz w:val="28"/>
          <w:szCs w:val="28"/>
        </w:rPr>
        <w:t> </w:t>
      </w:r>
      <w:r>
        <w:rPr>
          <w:rFonts w:ascii="Times New Roman" w:hAnsi="Times New Roman" w:cs="Times New Roman"/>
          <w:sz w:val="28"/>
          <w:szCs w:val="28"/>
          <w:lang w:val="kk-KZ"/>
        </w:rPr>
        <w:t>П</w:t>
      </w:r>
      <w:r>
        <w:rPr>
          <w:rFonts w:ascii="Times New Roman" w:hAnsi="Times New Roman" w:cs="Times New Roman"/>
          <w:sz w:val="28"/>
          <w:szCs w:val="28"/>
        </w:rPr>
        <w:t>оэтому</w:t>
      </w:r>
      <w:r>
        <w:rPr>
          <w:rFonts w:ascii="Times New Roman" w:hAnsi="Times New Roman" w:cs="Times New Roman"/>
          <w:sz w:val="28"/>
          <w:szCs w:val="28"/>
        </w:rPr>
        <w:t xml:space="preserve"> </w:t>
      </w:r>
      <w:r>
        <w:rPr>
          <w:rFonts w:ascii="Times New Roman" w:hAnsi="Times New Roman" w:cs="Times New Roman"/>
          <w:sz w:val="28"/>
          <w:szCs w:val="28"/>
        </w:rPr>
        <w:t>важнейш</w:t>
      </w:r>
      <w:r>
        <w:rPr>
          <w:rFonts w:ascii="Times New Roman" w:hAnsi="Times New Roman" w:cs="Times New Roman"/>
          <w:sz w:val="28"/>
          <w:szCs w:val="28"/>
          <w:lang w:val="kk-KZ"/>
        </w:rPr>
        <w:t>ей</w:t>
      </w:r>
      <w:r>
        <w:rPr>
          <w:rFonts w:ascii="Times New Roman" w:hAnsi="Times New Roman" w:cs="Times New Roman"/>
          <w:sz w:val="28"/>
          <w:szCs w:val="28"/>
        </w:rPr>
        <w:t xml:space="preserve"> </w:t>
      </w:r>
      <w:r>
        <w:rPr>
          <w:rFonts w:ascii="Times New Roman" w:hAnsi="Times New Roman" w:cs="Times New Roman"/>
          <w:sz w:val="28"/>
          <w:szCs w:val="28"/>
        </w:rPr>
        <w:t>сферой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госуд</w:t>
      </w:r>
      <w:r>
        <w:rPr>
          <w:rFonts w:ascii="Times New Roman" w:hAnsi="Times New Roman" w:cs="Times New Roman"/>
          <w:sz w:val="28"/>
          <w:szCs w:val="28"/>
        </w:rPr>
        <w:t>арственных</w:t>
      </w:r>
      <w:r>
        <w:rPr>
          <w:rFonts w:ascii="Times New Roman" w:hAnsi="Times New Roman" w:cs="Times New Roman"/>
          <w:sz w:val="28"/>
          <w:szCs w:val="28"/>
        </w:rPr>
        <w:t xml:space="preserve"> </w:t>
      </w:r>
      <w:r>
        <w:rPr>
          <w:rFonts w:ascii="Times New Roman" w:hAnsi="Times New Roman" w:cs="Times New Roman"/>
          <w:sz w:val="28"/>
          <w:szCs w:val="28"/>
        </w:rPr>
        <w:t>институтов</w:t>
      </w:r>
      <w:r>
        <w:rPr>
          <w:rFonts w:ascii="Times New Roman" w:hAnsi="Times New Roman" w:cs="Times New Roman"/>
          <w:sz w:val="28"/>
          <w:szCs w:val="28"/>
        </w:rPr>
        <w:t xml:space="preserve">, </w:t>
      </w:r>
      <w:r>
        <w:rPr>
          <w:rFonts w:ascii="Times New Roman" w:hAnsi="Times New Roman" w:cs="Times New Roman"/>
          <w:sz w:val="28"/>
          <w:szCs w:val="28"/>
        </w:rPr>
        <w:t>органов</w:t>
      </w:r>
      <w:r>
        <w:rPr>
          <w:rFonts w:ascii="Times New Roman" w:hAnsi="Times New Roman" w:cs="Times New Roman"/>
          <w:sz w:val="28"/>
          <w:szCs w:val="28"/>
        </w:rPr>
        <w:t xml:space="preserve"> </w:t>
      </w:r>
      <w:r>
        <w:rPr>
          <w:rFonts w:ascii="Times New Roman" w:hAnsi="Times New Roman" w:cs="Times New Roman"/>
          <w:sz w:val="28"/>
          <w:szCs w:val="28"/>
        </w:rPr>
        <w:t>образования</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Pr>
          <w:rFonts w:ascii="Times New Roman" w:hAnsi="Times New Roman" w:cs="Times New Roman"/>
          <w:sz w:val="28"/>
          <w:szCs w:val="28"/>
        </w:rPr>
        <w:t>росвещения</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поднятие</w:t>
      </w:r>
      <w:r>
        <w:rPr>
          <w:rFonts w:ascii="Times New Roman" w:hAnsi="Times New Roman" w:cs="Times New Roman"/>
          <w:sz w:val="28"/>
          <w:szCs w:val="28"/>
        </w:rPr>
        <w:t xml:space="preserve"> </w:t>
      </w:r>
      <w:r>
        <w:rPr>
          <w:rFonts w:ascii="Times New Roman" w:hAnsi="Times New Roman" w:cs="Times New Roman"/>
          <w:sz w:val="28"/>
          <w:szCs w:val="28"/>
        </w:rPr>
        <w:t>престижа</w:t>
      </w:r>
      <w:r>
        <w:rPr>
          <w:rFonts w:ascii="Times New Roman" w:hAnsi="Times New Roman" w:cs="Times New Roman"/>
          <w:sz w:val="28"/>
          <w:szCs w:val="28"/>
        </w:rPr>
        <w:t xml:space="preserve"> </w:t>
      </w:r>
      <w:r>
        <w:rPr>
          <w:rFonts w:ascii="Times New Roman" w:hAnsi="Times New Roman" w:cs="Times New Roman"/>
          <w:sz w:val="28"/>
          <w:szCs w:val="28"/>
        </w:rPr>
        <w:t>этнического</w:t>
      </w:r>
      <w:r>
        <w:rPr>
          <w:rFonts w:ascii="Times New Roman" w:hAnsi="Times New Roman" w:cs="Times New Roman"/>
          <w:sz w:val="28"/>
          <w:szCs w:val="28"/>
        </w:rPr>
        <w:t xml:space="preserve"> </w:t>
      </w:r>
      <w:r>
        <w:rPr>
          <w:rFonts w:ascii="Times New Roman" w:hAnsi="Times New Roman" w:cs="Times New Roman"/>
          <w:sz w:val="28"/>
          <w:szCs w:val="28"/>
        </w:rPr>
        <w:t>языка</w:t>
      </w:r>
      <w:r>
        <w:rPr>
          <w:rFonts w:ascii="Times New Roman" w:hAnsi="Times New Roman" w:cs="Times New Roman"/>
          <w:sz w:val="28"/>
          <w:szCs w:val="28"/>
        </w:rPr>
        <w:t xml:space="preserve">, </w:t>
      </w:r>
      <w:r>
        <w:rPr>
          <w:rFonts w:ascii="Times New Roman" w:hAnsi="Times New Roman" w:cs="Times New Roman"/>
          <w:sz w:val="28"/>
          <w:szCs w:val="28"/>
        </w:rPr>
        <w:t>создание</w:t>
      </w:r>
      <w:r>
        <w:rPr>
          <w:rFonts w:ascii="Times New Roman" w:hAnsi="Times New Roman" w:cs="Times New Roman"/>
          <w:sz w:val="28"/>
          <w:szCs w:val="28"/>
        </w:rPr>
        <w:t xml:space="preserve"> </w:t>
      </w:r>
      <w:r>
        <w:rPr>
          <w:rFonts w:ascii="Times New Roman" w:hAnsi="Times New Roman" w:cs="Times New Roman"/>
          <w:sz w:val="28"/>
          <w:szCs w:val="28"/>
        </w:rPr>
        <w:t>условий</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изучения</w:t>
      </w:r>
      <w:r>
        <w:rPr>
          <w:rFonts w:ascii="Times New Roman" w:hAnsi="Times New Roman" w:cs="Times New Roman"/>
          <w:sz w:val="28"/>
          <w:szCs w:val="28"/>
        </w:rPr>
        <w:t xml:space="preserve">, </w:t>
      </w:r>
      <w:r>
        <w:rPr>
          <w:rFonts w:ascii="Times New Roman" w:hAnsi="Times New Roman" w:cs="Times New Roman"/>
          <w:sz w:val="28"/>
          <w:szCs w:val="28"/>
        </w:rPr>
        <w:t>культивирования</w:t>
      </w:r>
      <w:r>
        <w:rPr>
          <w:rFonts w:ascii="Times New Roman" w:hAnsi="Times New Roman" w:cs="Times New Roman"/>
          <w:sz w:val="28"/>
          <w:szCs w:val="28"/>
        </w:rPr>
        <w:t xml:space="preserve">, </w:t>
      </w:r>
      <w:r>
        <w:rPr>
          <w:rFonts w:ascii="Times New Roman" w:hAnsi="Times New Roman" w:cs="Times New Roman"/>
          <w:sz w:val="28"/>
          <w:szCs w:val="28"/>
        </w:rPr>
        <w:t>распространения»</w:t>
      </w:r>
      <w:r>
        <w:rPr>
          <w:rFonts w:ascii="Times New Roman" w:hAnsi="Times New Roman" w:cs="Times New Roman"/>
          <w:sz w:val="28"/>
          <w:szCs w:val="28"/>
        </w:rPr>
        <w:t xml:space="preserve"> [160, </w:t>
      </w:r>
      <w:r>
        <w:rPr>
          <w:rFonts w:ascii="Times New Roman" w:hAnsi="Times New Roman" w:cs="Times New Roman"/>
          <w:sz w:val="28"/>
          <w:szCs w:val="28"/>
        </w:rPr>
        <w:t>с</w:t>
      </w:r>
      <w:r>
        <w:rPr>
          <w:rFonts w:ascii="Times New Roman" w:hAnsi="Times New Roman" w:cs="Times New Roman"/>
          <w:sz w:val="28"/>
          <w:szCs w:val="28"/>
        </w:rPr>
        <w:t>.26].</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языковая</w:t>
      </w:r>
      <w:r>
        <w:rPr>
          <w:rFonts w:ascii="Times New Roman" w:hAnsi="Times New Roman" w:cs="Times New Roman"/>
          <w:sz w:val="28"/>
          <w:szCs w:val="28"/>
        </w:rPr>
        <w:t xml:space="preserve"> </w:t>
      </w:r>
      <w:r>
        <w:rPr>
          <w:rFonts w:ascii="Times New Roman" w:hAnsi="Times New Roman" w:cs="Times New Roman"/>
          <w:sz w:val="28"/>
          <w:szCs w:val="28"/>
        </w:rPr>
        <w:t>проблема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w:t>
      </w:r>
      <w:r>
        <w:rPr>
          <w:rFonts w:ascii="Times New Roman" w:hAnsi="Times New Roman" w:cs="Times New Roman"/>
          <w:sz w:val="28"/>
          <w:szCs w:val="28"/>
        </w:rPr>
        <w:t>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рассматриваться</w:t>
      </w:r>
      <w:r>
        <w:rPr>
          <w:rFonts w:ascii="Times New Roman" w:hAnsi="Times New Roman" w:cs="Times New Roman"/>
          <w:sz w:val="28"/>
          <w:szCs w:val="28"/>
        </w:rPr>
        <w:t xml:space="preserve"> </w:t>
      </w:r>
      <w:r>
        <w:rPr>
          <w:rFonts w:ascii="Times New Roman" w:hAnsi="Times New Roman" w:cs="Times New Roman"/>
          <w:sz w:val="28"/>
          <w:szCs w:val="28"/>
        </w:rPr>
        <w:t>отдельно</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Языковая</w:t>
      </w:r>
      <w:r>
        <w:rPr>
          <w:rFonts w:ascii="Times New Roman" w:hAnsi="Times New Roman" w:cs="Times New Roman"/>
          <w:sz w:val="28"/>
          <w:szCs w:val="28"/>
        </w:rPr>
        <w:t xml:space="preserve"> </w:t>
      </w:r>
      <w:r>
        <w:rPr>
          <w:rFonts w:ascii="Times New Roman" w:hAnsi="Times New Roman" w:cs="Times New Roman"/>
          <w:sz w:val="28"/>
          <w:szCs w:val="28"/>
        </w:rPr>
        <w:t>ситуация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странах</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выступает</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самостоятельный</w:t>
      </w:r>
      <w:r>
        <w:rPr>
          <w:rFonts w:ascii="Times New Roman" w:hAnsi="Times New Roman" w:cs="Times New Roman"/>
          <w:sz w:val="28"/>
          <w:szCs w:val="28"/>
        </w:rPr>
        <w:t xml:space="preserve"> </w:t>
      </w:r>
      <w:r>
        <w:rPr>
          <w:rFonts w:ascii="Times New Roman" w:hAnsi="Times New Roman" w:cs="Times New Roman"/>
          <w:sz w:val="28"/>
          <w:szCs w:val="28"/>
        </w:rPr>
        <w:t>сегмент</w:t>
      </w:r>
      <w:r>
        <w:rPr>
          <w:rFonts w:ascii="Times New Roman" w:hAnsi="Times New Roman" w:cs="Times New Roman"/>
          <w:sz w:val="28"/>
          <w:szCs w:val="28"/>
        </w:rPr>
        <w:t xml:space="preserve"> </w:t>
      </w:r>
      <w:r>
        <w:rPr>
          <w:rFonts w:ascii="Times New Roman" w:hAnsi="Times New Roman" w:cs="Times New Roman"/>
          <w:sz w:val="28"/>
          <w:szCs w:val="28"/>
        </w:rPr>
        <w:t>социального</w:t>
      </w:r>
      <w:r>
        <w:rPr>
          <w:rFonts w:ascii="Times New Roman" w:hAnsi="Times New Roman" w:cs="Times New Roman"/>
          <w:sz w:val="28"/>
          <w:szCs w:val="28"/>
        </w:rPr>
        <w:t xml:space="preserve"> </w:t>
      </w:r>
      <w:r>
        <w:rPr>
          <w:rFonts w:ascii="Times New Roman" w:hAnsi="Times New Roman" w:cs="Times New Roman"/>
          <w:sz w:val="28"/>
          <w:szCs w:val="28"/>
        </w:rPr>
        <w:t>целого</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элемент</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практически</w:t>
      </w:r>
      <w:r>
        <w:rPr>
          <w:rFonts w:ascii="Times New Roman" w:hAnsi="Times New Roman" w:cs="Times New Roman"/>
          <w:sz w:val="28"/>
          <w:szCs w:val="28"/>
        </w:rPr>
        <w:t>х</w:t>
      </w:r>
      <w:r>
        <w:rPr>
          <w:rFonts w:ascii="Times New Roman" w:hAnsi="Times New Roman" w:cs="Times New Roman"/>
          <w:sz w:val="28"/>
          <w:szCs w:val="28"/>
        </w:rPr>
        <w:t xml:space="preserve"> </w:t>
      </w:r>
      <w:r>
        <w:rPr>
          <w:rFonts w:ascii="Times New Roman" w:hAnsi="Times New Roman" w:cs="Times New Roman"/>
          <w:sz w:val="28"/>
          <w:szCs w:val="28"/>
        </w:rPr>
        <w:t>сфер</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межнациональных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Pr>
          <w:rFonts w:ascii="Times New Roman" w:hAnsi="Times New Roman" w:cs="Times New Roman"/>
          <w:sz w:val="28"/>
          <w:szCs w:val="28"/>
        </w:rPr>
        <w:t>строительства</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образования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д</w:t>
      </w:r>
      <w:r>
        <w:rPr>
          <w:rFonts w:ascii="Times New Roman" w:hAnsi="Times New Roman" w:cs="Times New Roman"/>
          <w:sz w:val="28"/>
          <w:szCs w:val="28"/>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тесно</w:t>
      </w:r>
      <w:r>
        <w:rPr>
          <w:rFonts w:ascii="Times New Roman" w:hAnsi="Times New Roman" w:cs="Times New Roman"/>
          <w:sz w:val="28"/>
          <w:szCs w:val="28"/>
        </w:rPr>
        <w:t xml:space="preserve"> </w:t>
      </w:r>
      <w:r>
        <w:rPr>
          <w:rFonts w:ascii="Times New Roman" w:hAnsi="Times New Roman" w:cs="Times New Roman"/>
          <w:sz w:val="28"/>
          <w:szCs w:val="28"/>
        </w:rPr>
        <w:t>связана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образованием</w:t>
      </w:r>
      <w:r>
        <w:rPr>
          <w:rFonts w:ascii="Times New Roman" w:hAnsi="Times New Roman" w:cs="Times New Roman"/>
          <w:sz w:val="28"/>
          <w:szCs w:val="28"/>
        </w:rPr>
        <w:t xml:space="preserve">, </w:t>
      </w:r>
      <w:r>
        <w:rPr>
          <w:rFonts w:ascii="Times New Roman" w:hAnsi="Times New Roman" w:cs="Times New Roman"/>
          <w:sz w:val="28"/>
          <w:szCs w:val="28"/>
        </w:rPr>
        <w:t>работой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карьерой</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стимулирует</w:t>
      </w:r>
      <w:r>
        <w:rPr>
          <w:rFonts w:ascii="Times New Roman" w:hAnsi="Times New Roman" w:cs="Times New Roman"/>
          <w:sz w:val="28"/>
          <w:szCs w:val="28"/>
        </w:rPr>
        <w:t xml:space="preserve"> </w:t>
      </w:r>
      <w:r>
        <w:rPr>
          <w:rFonts w:ascii="Times New Roman" w:hAnsi="Times New Roman" w:cs="Times New Roman"/>
          <w:sz w:val="28"/>
          <w:szCs w:val="28"/>
        </w:rPr>
        <w:t>миграционные</w:t>
      </w:r>
      <w:r>
        <w:rPr>
          <w:rFonts w:ascii="Times New Roman" w:hAnsi="Times New Roman" w:cs="Times New Roman"/>
          <w:sz w:val="28"/>
          <w:szCs w:val="28"/>
        </w:rPr>
        <w:t xml:space="preserve"> </w:t>
      </w:r>
      <w:r>
        <w:rPr>
          <w:rFonts w:ascii="Times New Roman" w:hAnsi="Times New Roman" w:cs="Times New Roman"/>
          <w:sz w:val="28"/>
          <w:szCs w:val="28"/>
        </w:rPr>
        <w:t>настроения</w:t>
      </w:r>
      <w:r>
        <w:rPr>
          <w:rFonts w:ascii="Times New Roman" w:hAnsi="Times New Roman" w:cs="Times New Roman"/>
          <w:sz w:val="28"/>
          <w:szCs w:val="28"/>
        </w:rPr>
        <w:t xml:space="preserve">. </w:t>
      </w:r>
      <w:r>
        <w:rPr>
          <w:rFonts w:ascii="Times New Roman" w:hAnsi="Times New Roman" w:cs="Times New Roman"/>
          <w:sz w:val="28"/>
          <w:szCs w:val="28"/>
        </w:rPr>
        <w:t>Структурные</w:t>
      </w:r>
      <w:r>
        <w:rPr>
          <w:rFonts w:ascii="Times New Roman" w:hAnsi="Times New Roman" w:cs="Times New Roman"/>
          <w:sz w:val="28"/>
          <w:szCs w:val="28"/>
        </w:rPr>
        <w:t xml:space="preserve"> </w:t>
      </w:r>
      <w:r>
        <w:rPr>
          <w:rFonts w:ascii="Times New Roman" w:hAnsi="Times New Roman" w:cs="Times New Roman"/>
          <w:sz w:val="28"/>
          <w:szCs w:val="28"/>
        </w:rPr>
        <w:t>изменения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обществе</w:t>
      </w:r>
      <w:r>
        <w:rPr>
          <w:rFonts w:ascii="Times New Roman" w:hAnsi="Times New Roman" w:cs="Times New Roman"/>
          <w:sz w:val="28"/>
          <w:szCs w:val="28"/>
        </w:rPr>
        <w:t xml:space="preserve"> </w:t>
      </w:r>
      <w:r>
        <w:rPr>
          <w:rFonts w:ascii="Times New Roman" w:hAnsi="Times New Roman" w:cs="Times New Roman"/>
          <w:sz w:val="28"/>
          <w:szCs w:val="28"/>
        </w:rPr>
        <w:t>приближаются</w:t>
      </w:r>
      <w:r>
        <w:rPr>
          <w:rFonts w:ascii="Times New Roman" w:hAnsi="Times New Roman" w:cs="Times New Roman"/>
          <w:sz w:val="28"/>
          <w:szCs w:val="28"/>
        </w:rPr>
        <w:t xml:space="preserve">, </w:t>
      </w:r>
      <w:r>
        <w:rPr>
          <w:rFonts w:ascii="Times New Roman" w:hAnsi="Times New Roman" w:cs="Times New Roman"/>
          <w:sz w:val="28"/>
          <w:szCs w:val="28"/>
        </w:rPr>
        <w:t>когда</w:t>
      </w:r>
      <w:r>
        <w:rPr>
          <w:rFonts w:ascii="Times New Roman" w:hAnsi="Times New Roman" w:cs="Times New Roman"/>
          <w:sz w:val="28"/>
          <w:szCs w:val="28"/>
        </w:rPr>
        <w:t xml:space="preserve"> </w:t>
      </w:r>
      <w:r>
        <w:rPr>
          <w:rFonts w:ascii="Times New Roman" w:hAnsi="Times New Roman" w:cs="Times New Roman"/>
          <w:sz w:val="28"/>
          <w:szCs w:val="28"/>
        </w:rPr>
        <w:t>необходимо</w:t>
      </w:r>
      <w:r>
        <w:rPr>
          <w:rFonts w:ascii="Times New Roman" w:hAnsi="Times New Roman" w:cs="Times New Roman"/>
          <w:sz w:val="28"/>
          <w:szCs w:val="28"/>
        </w:rPr>
        <w:t xml:space="preserve"> </w:t>
      </w:r>
      <w:r>
        <w:rPr>
          <w:rFonts w:ascii="Times New Roman" w:hAnsi="Times New Roman" w:cs="Times New Roman"/>
          <w:sz w:val="28"/>
          <w:szCs w:val="28"/>
        </w:rPr>
        <w:t>уточнить</w:t>
      </w:r>
      <w:r>
        <w:rPr>
          <w:rFonts w:ascii="Times New Roman" w:hAnsi="Times New Roman" w:cs="Times New Roman"/>
          <w:sz w:val="28"/>
          <w:szCs w:val="28"/>
        </w:rPr>
        <w:t xml:space="preserve"> </w:t>
      </w:r>
      <w:r>
        <w:rPr>
          <w:rFonts w:ascii="Times New Roman" w:hAnsi="Times New Roman" w:cs="Times New Roman"/>
          <w:sz w:val="28"/>
          <w:szCs w:val="28"/>
        </w:rPr>
        <w:t>ценностные</w:t>
      </w:r>
      <w:r>
        <w:rPr>
          <w:rFonts w:ascii="Times New Roman" w:hAnsi="Times New Roman" w:cs="Times New Roman"/>
          <w:sz w:val="28"/>
          <w:szCs w:val="28"/>
        </w:rPr>
        <w:t xml:space="preserve"> </w:t>
      </w:r>
      <w:r>
        <w:rPr>
          <w:rFonts w:ascii="Times New Roman" w:hAnsi="Times New Roman" w:cs="Times New Roman"/>
          <w:sz w:val="28"/>
          <w:szCs w:val="28"/>
        </w:rPr>
        <w:t>ориентации</w:t>
      </w:r>
      <w:r>
        <w:rPr>
          <w:rFonts w:ascii="Times New Roman" w:hAnsi="Times New Roman" w:cs="Times New Roman"/>
          <w:sz w:val="28"/>
          <w:szCs w:val="28"/>
        </w:rPr>
        <w:t xml:space="preserve"> </w:t>
      </w:r>
      <w:r>
        <w:rPr>
          <w:rFonts w:ascii="Times New Roman" w:hAnsi="Times New Roman" w:cs="Times New Roman"/>
          <w:sz w:val="28"/>
          <w:szCs w:val="28"/>
        </w:rPr>
        <w:t>сформировать</w:t>
      </w:r>
      <w:r>
        <w:rPr>
          <w:rFonts w:ascii="Times New Roman" w:hAnsi="Times New Roman" w:cs="Times New Roman"/>
          <w:sz w:val="28"/>
          <w:szCs w:val="28"/>
        </w:rPr>
        <w:t xml:space="preserve"> </w:t>
      </w:r>
      <w:r>
        <w:rPr>
          <w:rFonts w:ascii="Times New Roman" w:hAnsi="Times New Roman" w:cs="Times New Roman"/>
          <w:sz w:val="28"/>
          <w:szCs w:val="28"/>
        </w:rPr>
        <w:t>социальные</w:t>
      </w:r>
      <w:r>
        <w:rPr>
          <w:rFonts w:ascii="Times New Roman" w:hAnsi="Times New Roman" w:cs="Times New Roman"/>
          <w:sz w:val="28"/>
          <w:szCs w:val="28"/>
        </w:rPr>
        <w:t xml:space="preserve"> </w:t>
      </w:r>
      <w:r>
        <w:rPr>
          <w:rFonts w:ascii="Times New Roman" w:hAnsi="Times New Roman" w:cs="Times New Roman"/>
          <w:sz w:val="28"/>
          <w:szCs w:val="28"/>
        </w:rPr>
        <w:t>нормы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правила</w:t>
      </w:r>
      <w:r>
        <w:rPr>
          <w:rFonts w:ascii="Times New Roman" w:hAnsi="Times New Roman" w:cs="Times New Roman"/>
          <w:sz w:val="28"/>
          <w:szCs w:val="28"/>
        </w:rPr>
        <w:t xml:space="preserve">, </w:t>
      </w:r>
      <w:r>
        <w:rPr>
          <w:rFonts w:ascii="Times New Roman" w:hAnsi="Times New Roman" w:cs="Times New Roman"/>
          <w:sz w:val="28"/>
          <w:szCs w:val="28"/>
        </w:rPr>
        <w:t>соблюдение</w:t>
      </w:r>
      <w:r>
        <w:rPr>
          <w:rFonts w:ascii="Times New Roman" w:hAnsi="Times New Roman" w:cs="Times New Roman"/>
          <w:sz w:val="28"/>
          <w:szCs w:val="28"/>
        </w:rPr>
        <w:t xml:space="preserve"> </w:t>
      </w:r>
      <w:r>
        <w:rPr>
          <w:rFonts w:ascii="Times New Roman" w:hAnsi="Times New Roman" w:cs="Times New Roman"/>
          <w:sz w:val="28"/>
          <w:szCs w:val="28"/>
        </w:rPr>
        <w:t>которых</w:t>
      </w:r>
      <w:r>
        <w:rPr>
          <w:rFonts w:ascii="Times New Roman" w:hAnsi="Times New Roman" w:cs="Times New Roman"/>
          <w:sz w:val="28"/>
          <w:szCs w:val="28"/>
        </w:rPr>
        <w:t xml:space="preserve"> </w:t>
      </w:r>
      <w:r>
        <w:rPr>
          <w:rFonts w:ascii="Times New Roman" w:hAnsi="Times New Roman" w:cs="Times New Roman"/>
          <w:sz w:val="28"/>
          <w:szCs w:val="28"/>
        </w:rPr>
        <w:t>позволит</w:t>
      </w:r>
      <w:r>
        <w:rPr>
          <w:rFonts w:ascii="Times New Roman" w:hAnsi="Times New Roman" w:cs="Times New Roman"/>
          <w:sz w:val="28"/>
          <w:szCs w:val="28"/>
        </w:rPr>
        <w:t xml:space="preserve"> </w:t>
      </w:r>
      <w:r>
        <w:rPr>
          <w:rFonts w:ascii="Times New Roman" w:hAnsi="Times New Roman" w:cs="Times New Roman"/>
          <w:sz w:val="28"/>
          <w:szCs w:val="28"/>
        </w:rPr>
        <w:t>стабилизировать</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внутренние</w:t>
      </w:r>
      <w:r>
        <w:rPr>
          <w:rFonts w:ascii="Times New Roman" w:hAnsi="Times New Roman" w:cs="Times New Roman"/>
          <w:sz w:val="28"/>
          <w:szCs w:val="28"/>
        </w:rPr>
        <w:t xml:space="preserve"> </w:t>
      </w:r>
      <w:r>
        <w:rPr>
          <w:rFonts w:ascii="Times New Roman" w:hAnsi="Times New Roman" w:cs="Times New Roman"/>
          <w:sz w:val="28"/>
          <w:szCs w:val="28"/>
        </w:rPr>
        <w:t>системы</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экономику</w:t>
      </w:r>
      <w:r>
        <w:rPr>
          <w:rFonts w:ascii="Times New Roman" w:hAnsi="Times New Roman" w:cs="Times New Roman"/>
          <w:sz w:val="28"/>
          <w:szCs w:val="28"/>
        </w:rPr>
        <w:t xml:space="preserve">, </w:t>
      </w:r>
      <w:r>
        <w:rPr>
          <w:rFonts w:ascii="Times New Roman" w:hAnsi="Times New Roman" w:cs="Times New Roman"/>
          <w:sz w:val="28"/>
          <w:szCs w:val="28"/>
        </w:rPr>
        <w:t>политику</w:t>
      </w:r>
      <w:r>
        <w:rPr>
          <w:rFonts w:ascii="Times New Roman" w:hAnsi="Times New Roman" w:cs="Times New Roman"/>
          <w:sz w:val="28"/>
          <w:szCs w:val="28"/>
        </w:rPr>
        <w:t xml:space="preserve">, </w:t>
      </w:r>
      <w:r>
        <w:rPr>
          <w:rFonts w:ascii="Times New Roman" w:hAnsi="Times New Roman" w:cs="Times New Roman"/>
          <w:sz w:val="28"/>
          <w:szCs w:val="28"/>
        </w:rPr>
        <w:t>социальную</w:t>
      </w:r>
      <w:r>
        <w:rPr>
          <w:rFonts w:ascii="Times New Roman" w:hAnsi="Times New Roman" w:cs="Times New Roman"/>
          <w:sz w:val="28"/>
          <w:szCs w:val="28"/>
        </w:rPr>
        <w:t xml:space="preserve"> </w:t>
      </w:r>
      <w:r>
        <w:rPr>
          <w:rFonts w:ascii="Times New Roman" w:hAnsi="Times New Roman" w:cs="Times New Roman"/>
          <w:sz w:val="28"/>
          <w:szCs w:val="28"/>
        </w:rPr>
        <w:t>сферу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Путь</w:t>
      </w:r>
      <w:r>
        <w:rPr>
          <w:rFonts w:ascii="Times New Roman" w:hAnsi="Times New Roman" w:cs="Times New Roman"/>
          <w:sz w:val="28"/>
          <w:szCs w:val="28"/>
        </w:rPr>
        <w:t xml:space="preserve"> </w:t>
      </w:r>
      <w:r>
        <w:rPr>
          <w:rFonts w:ascii="Times New Roman" w:hAnsi="Times New Roman" w:cs="Times New Roman"/>
          <w:sz w:val="28"/>
          <w:szCs w:val="28"/>
        </w:rPr>
        <w:t>формирова</w:t>
      </w:r>
      <w:r>
        <w:rPr>
          <w:rFonts w:ascii="Times New Roman" w:hAnsi="Times New Roman" w:cs="Times New Roman"/>
          <w:sz w:val="28"/>
          <w:szCs w:val="28"/>
        </w:rPr>
        <w:t>ния</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среднеазиатского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лежит</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долгосрочный</w:t>
      </w:r>
      <w:r>
        <w:rPr>
          <w:rFonts w:ascii="Times New Roman" w:hAnsi="Times New Roman" w:cs="Times New Roman"/>
          <w:sz w:val="28"/>
          <w:szCs w:val="28"/>
        </w:rPr>
        <w:t xml:space="preserve"> </w:t>
      </w:r>
      <w:r>
        <w:rPr>
          <w:rFonts w:ascii="Times New Roman" w:hAnsi="Times New Roman" w:cs="Times New Roman"/>
          <w:sz w:val="28"/>
          <w:szCs w:val="28"/>
        </w:rPr>
        <w:t>компромисс</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межэтническое</w:t>
      </w:r>
      <w:r>
        <w:rPr>
          <w:rFonts w:ascii="Times New Roman" w:hAnsi="Times New Roman" w:cs="Times New Roman"/>
          <w:sz w:val="28"/>
          <w:szCs w:val="28"/>
        </w:rPr>
        <w:t xml:space="preserve"> </w:t>
      </w:r>
      <w:r>
        <w:rPr>
          <w:rFonts w:ascii="Times New Roman" w:hAnsi="Times New Roman" w:cs="Times New Roman"/>
          <w:sz w:val="28"/>
          <w:szCs w:val="28"/>
        </w:rPr>
        <w:t>согласие</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важным</w:t>
      </w:r>
      <w:r>
        <w:rPr>
          <w:rFonts w:ascii="Times New Roman" w:hAnsi="Times New Roman" w:cs="Times New Roman"/>
          <w:sz w:val="28"/>
          <w:szCs w:val="28"/>
        </w:rPr>
        <w:t xml:space="preserve"> </w:t>
      </w:r>
      <w:r>
        <w:rPr>
          <w:rFonts w:ascii="Times New Roman" w:hAnsi="Times New Roman" w:cs="Times New Roman"/>
          <w:sz w:val="28"/>
          <w:szCs w:val="28"/>
        </w:rPr>
        <w:t>средством</w:t>
      </w:r>
      <w:r>
        <w:rPr>
          <w:rFonts w:ascii="Times New Roman" w:hAnsi="Times New Roman" w:cs="Times New Roman"/>
          <w:sz w:val="28"/>
          <w:szCs w:val="28"/>
        </w:rPr>
        <w:t xml:space="preserve"> </w:t>
      </w:r>
      <w:r>
        <w:rPr>
          <w:rFonts w:ascii="Times New Roman" w:hAnsi="Times New Roman" w:cs="Times New Roman"/>
          <w:sz w:val="28"/>
          <w:szCs w:val="28"/>
        </w:rPr>
        <w:t>решения</w:t>
      </w:r>
      <w:r>
        <w:rPr>
          <w:rFonts w:ascii="Times New Roman" w:hAnsi="Times New Roman" w:cs="Times New Roman"/>
          <w:sz w:val="28"/>
          <w:szCs w:val="28"/>
        </w:rPr>
        <w:t xml:space="preserve"> </w:t>
      </w:r>
      <w:r>
        <w:rPr>
          <w:rFonts w:ascii="Times New Roman" w:hAnsi="Times New Roman" w:cs="Times New Roman"/>
          <w:sz w:val="28"/>
          <w:szCs w:val="28"/>
        </w:rPr>
        <w:t>языковой</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республиках</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принцип</w:t>
      </w:r>
      <w:r>
        <w:rPr>
          <w:rFonts w:ascii="Times New Roman" w:hAnsi="Times New Roman" w:cs="Times New Roman"/>
          <w:sz w:val="28"/>
          <w:szCs w:val="28"/>
        </w:rPr>
        <w:t xml:space="preserve"> </w:t>
      </w:r>
      <w:r>
        <w:rPr>
          <w:rFonts w:ascii="Times New Roman" w:hAnsi="Times New Roman" w:cs="Times New Roman"/>
          <w:sz w:val="28"/>
          <w:szCs w:val="28"/>
        </w:rPr>
        <w:t>свободного</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языков</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проживающих</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территории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Например</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действует</w:t>
      </w:r>
      <w:r>
        <w:rPr>
          <w:rFonts w:ascii="Times New Roman" w:hAnsi="Times New Roman" w:cs="Times New Roman"/>
          <w:sz w:val="28"/>
          <w:szCs w:val="28"/>
        </w:rPr>
        <w:t xml:space="preserve"> 1673 </w:t>
      </w:r>
      <w:r>
        <w:rPr>
          <w:rFonts w:ascii="Times New Roman" w:hAnsi="Times New Roman" w:cs="Times New Roman"/>
          <w:sz w:val="28"/>
          <w:szCs w:val="28"/>
          <w:lang w:val="kk-KZ"/>
        </w:rPr>
        <w:t>школ</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русским</w:t>
      </w:r>
      <w:r>
        <w:rPr>
          <w:rFonts w:ascii="Times New Roman" w:hAnsi="Times New Roman" w:cs="Times New Roman"/>
          <w:sz w:val="28"/>
          <w:szCs w:val="28"/>
        </w:rPr>
        <w:t xml:space="preserve">, 81 </w:t>
      </w:r>
      <w:r>
        <w:rPr>
          <w:rFonts w:ascii="Times New Roman" w:hAnsi="Times New Roman" w:cs="Times New Roman"/>
          <w:sz w:val="28"/>
          <w:szCs w:val="28"/>
        </w:rPr>
        <w:t>школа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узбекским</w:t>
      </w:r>
      <w:r>
        <w:rPr>
          <w:rFonts w:ascii="Times New Roman" w:hAnsi="Times New Roman" w:cs="Times New Roman"/>
          <w:sz w:val="28"/>
          <w:szCs w:val="28"/>
        </w:rPr>
        <w:t xml:space="preserve">, </w:t>
      </w:r>
      <w:r>
        <w:rPr>
          <w:rFonts w:ascii="Times New Roman" w:hAnsi="Times New Roman" w:cs="Times New Roman"/>
          <w:sz w:val="28"/>
          <w:szCs w:val="28"/>
        </w:rPr>
        <w:t>таджикским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уйгурским</w:t>
      </w:r>
      <w:r>
        <w:rPr>
          <w:rFonts w:ascii="Times New Roman" w:hAnsi="Times New Roman" w:cs="Times New Roman"/>
          <w:sz w:val="28"/>
          <w:szCs w:val="28"/>
        </w:rPr>
        <w:t xml:space="preserve"> </w:t>
      </w:r>
      <w:r>
        <w:rPr>
          <w:rFonts w:ascii="Times New Roman" w:hAnsi="Times New Roman" w:cs="Times New Roman"/>
          <w:sz w:val="28"/>
          <w:szCs w:val="28"/>
        </w:rPr>
        <w:t>языками</w:t>
      </w:r>
      <w:r>
        <w:rPr>
          <w:rFonts w:ascii="Times New Roman" w:hAnsi="Times New Roman" w:cs="Times New Roman"/>
          <w:sz w:val="28"/>
          <w:szCs w:val="28"/>
        </w:rPr>
        <w:t xml:space="preserve"> </w:t>
      </w:r>
      <w:r>
        <w:rPr>
          <w:rFonts w:ascii="Times New Roman" w:hAnsi="Times New Roman" w:cs="Times New Roman"/>
          <w:sz w:val="28"/>
          <w:szCs w:val="28"/>
        </w:rPr>
        <w:t>обучения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18 </w:t>
      </w:r>
      <w:r>
        <w:rPr>
          <w:rFonts w:ascii="Times New Roman" w:hAnsi="Times New Roman" w:cs="Times New Roman"/>
          <w:sz w:val="28"/>
          <w:szCs w:val="28"/>
        </w:rPr>
        <w:t>школах</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22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изучается</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самостоятельный</w:t>
      </w:r>
      <w:r>
        <w:rPr>
          <w:rFonts w:ascii="Times New Roman" w:hAnsi="Times New Roman" w:cs="Times New Roman"/>
          <w:sz w:val="28"/>
          <w:szCs w:val="28"/>
        </w:rPr>
        <w:t xml:space="preserve"> </w:t>
      </w:r>
      <w:r>
        <w:rPr>
          <w:rFonts w:ascii="Times New Roman" w:hAnsi="Times New Roman" w:cs="Times New Roman"/>
          <w:sz w:val="28"/>
          <w:szCs w:val="28"/>
        </w:rPr>
        <w:t>предмет</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w:t>
      </w:r>
      <w:r>
        <w:rPr>
          <w:rFonts w:ascii="Times New Roman" w:hAnsi="Times New Roman" w:cs="Times New Roman"/>
          <w:sz w:val="28"/>
          <w:szCs w:val="28"/>
        </w:rPr>
        <w:t> уже</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12 </w:t>
      </w:r>
      <w:r>
        <w:rPr>
          <w:rFonts w:ascii="Times New Roman" w:hAnsi="Times New Roman" w:cs="Times New Roman"/>
          <w:sz w:val="28"/>
          <w:szCs w:val="28"/>
        </w:rPr>
        <w:t>лет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школе</w:t>
      </w:r>
      <w:r>
        <w:rPr>
          <w:rFonts w:ascii="Times New Roman" w:hAnsi="Times New Roman" w:cs="Times New Roman"/>
          <w:sz w:val="28"/>
          <w:szCs w:val="28"/>
        </w:rPr>
        <w:t xml:space="preserve"> </w:t>
      </w:r>
      <w:r>
        <w:rPr>
          <w:rFonts w:ascii="Times New Roman" w:hAnsi="Times New Roman" w:cs="Times New Roman"/>
          <w:sz w:val="28"/>
          <w:szCs w:val="28"/>
        </w:rPr>
        <w:t>села</w:t>
      </w:r>
      <w:r>
        <w:rPr>
          <w:rFonts w:ascii="Times New Roman" w:hAnsi="Times New Roman" w:cs="Times New Roman"/>
          <w:sz w:val="28"/>
          <w:szCs w:val="28"/>
        </w:rPr>
        <w:t xml:space="preserve"> </w:t>
      </w:r>
      <w:r>
        <w:rPr>
          <w:rFonts w:ascii="Times New Roman" w:hAnsi="Times New Roman" w:cs="Times New Roman"/>
          <w:sz w:val="28"/>
          <w:szCs w:val="28"/>
        </w:rPr>
        <w:t>Будённый</w:t>
      </w:r>
      <w:r>
        <w:rPr>
          <w:rFonts w:ascii="Times New Roman" w:hAnsi="Times New Roman" w:cs="Times New Roman"/>
          <w:sz w:val="28"/>
          <w:szCs w:val="28"/>
        </w:rPr>
        <w:t xml:space="preserve"> </w:t>
      </w:r>
      <w:r>
        <w:rPr>
          <w:rFonts w:ascii="Times New Roman" w:hAnsi="Times New Roman" w:cs="Times New Roman"/>
          <w:sz w:val="28"/>
          <w:szCs w:val="28"/>
        </w:rPr>
        <w:t>курдские</w:t>
      </w:r>
      <w:r>
        <w:rPr>
          <w:rFonts w:ascii="Times New Roman" w:hAnsi="Times New Roman" w:cs="Times New Roman"/>
          <w:sz w:val="28"/>
          <w:szCs w:val="28"/>
        </w:rPr>
        <w:t xml:space="preserve"> </w:t>
      </w:r>
      <w:r>
        <w:rPr>
          <w:rFonts w:ascii="Times New Roman" w:hAnsi="Times New Roman" w:cs="Times New Roman"/>
          <w:sz w:val="28"/>
          <w:szCs w:val="28"/>
        </w:rPr>
        <w:t>дети</w:t>
      </w:r>
      <w:r>
        <w:rPr>
          <w:rFonts w:ascii="Times New Roman" w:hAnsi="Times New Roman" w:cs="Times New Roman"/>
          <w:sz w:val="28"/>
          <w:szCs w:val="28"/>
        </w:rPr>
        <w:t xml:space="preserve"> </w:t>
      </w:r>
      <w:r>
        <w:rPr>
          <w:rFonts w:ascii="Times New Roman" w:hAnsi="Times New Roman" w:cs="Times New Roman"/>
          <w:sz w:val="28"/>
          <w:szCs w:val="28"/>
        </w:rPr>
        <w:t>изучают</w:t>
      </w:r>
      <w:r>
        <w:rPr>
          <w:rFonts w:ascii="Times New Roman" w:hAnsi="Times New Roman" w:cs="Times New Roman"/>
          <w:sz w:val="28"/>
          <w:szCs w:val="28"/>
        </w:rPr>
        <w:t xml:space="preserve"> </w:t>
      </w:r>
      <w:r>
        <w:rPr>
          <w:rFonts w:ascii="Times New Roman" w:hAnsi="Times New Roman" w:cs="Times New Roman"/>
          <w:sz w:val="28"/>
          <w:szCs w:val="28"/>
        </w:rPr>
        <w:t>родной</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самостоятельный</w:t>
      </w:r>
      <w:r>
        <w:rPr>
          <w:rFonts w:ascii="Times New Roman" w:hAnsi="Times New Roman" w:cs="Times New Roman"/>
          <w:sz w:val="28"/>
          <w:szCs w:val="28"/>
        </w:rPr>
        <w:t xml:space="preserve"> </w:t>
      </w:r>
      <w:r>
        <w:rPr>
          <w:rFonts w:ascii="Times New Roman" w:hAnsi="Times New Roman" w:cs="Times New Roman"/>
          <w:sz w:val="28"/>
          <w:szCs w:val="28"/>
        </w:rPr>
        <w:t>предмет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селе</w:t>
      </w:r>
      <w:r>
        <w:rPr>
          <w:rFonts w:ascii="Times New Roman" w:hAnsi="Times New Roman" w:cs="Times New Roman"/>
          <w:sz w:val="28"/>
          <w:szCs w:val="28"/>
        </w:rPr>
        <w:t xml:space="preserve"> </w:t>
      </w:r>
      <w:r>
        <w:rPr>
          <w:rFonts w:ascii="Times New Roman" w:hAnsi="Times New Roman" w:cs="Times New Roman"/>
          <w:sz w:val="28"/>
          <w:szCs w:val="28"/>
        </w:rPr>
        <w:t>дети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свободно</w:t>
      </w:r>
      <w:r>
        <w:rPr>
          <w:rFonts w:ascii="Times New Roman" w:hAnsi="Times New Roman" w:cs="Times New Roman"/>
          <w:sz w:val="28"/>
          <w:szCs w:val="28"/>
        </w:rPr>
        <w:t xml:space="preserve"> </w:t>
      </w:r>
      <w:r>
        <w:rPr>
          <w:rFonts w:ascii="Times New Roman" w:hAnsi="Times New Roman" w:cs="Times New Roman"/>
          <w:sz w:val="28"/>
          <w:szCs w:val="28"/>
        </w:rPr>
        <w:t>говорят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пишут</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родном</w:t>
      </w:r>
      <w:r>
        <w:rPr>
          <w:rFonts w:ascii="Times New Roman" w:hAnsi="Times New Roman" w:cs="Times New Roman"/>
          <w:sz w:val="28"/>
          <w:szCs w:val="28"/>
        </w:rPr>
        <w:t xml:space="preserve"> </w:t>
      </w:r>
      <w:r>
        <w:rPr>
          <w:rFonts w:ascii="Times New Roman" w:hAnsi="Times New Roman" w:cs="Times New Roman"/>
          <w:sz w:val="28"/>
          <w:szCs w:val="28"/>
        </w:rPr>
        <w:t>курдском</w:t>
      </w:r>
      <w:r>
        <w:rPr>
          <w:rFonts w:ascii="Times New Roman" w:hAnsi="Times New Roman" w:cs="Times New Roman"/>
          <w:sz w:val="28"/>
          <w:szCs w:val="28"/>
        </w:rPr>
        <w:t xml:space="preserve"> </w:t>
      </w:r>
      <w:r>
        <w:rPr>
          <w:rFonts w:ascii="Times New Roman" w:hAnsi="Times New Roman" w:cs="Times New Roman"/>
          <w:sz w:val="28"/>
          <w:szCs w:val="28"/>
        </w:rPr>
        <w:t>языке</w:t>
      </w:r>
      <w:r>
        <w:rPr>
          <w:rFonts w:ascii="Times New Roman" w:hAnsi="Times New Roman" w:cs="Times New Roman"/>
          <w:sz w:val="28"/>
          <w:szCs w:val="28"/>
        </w:rPr>
        <w:t xml:space="preserve">. </w:t>
      </w:r>
      <w:r>
        <w:rPr>
          <w:rFonts w:ascii="Times New Roman" w:hAnsi="Times New Roman" w:cs="Times New Roman"/>
          <w:sz w:val="28"/>
          <w:szCs w:val="28"/>
        </w:rPr>
        <w:t>Эта</w:t>
      </w:r>
      <w:r>
        <w:rPr>
          <w:rFonts w:ascii="Times New Roman" w:hAnsi="Times New Roman" w:cs="Times New Roman"/>
          <w:sz w:val="28"/>
          <w:szCs w:val="28"/>
        </w:rPr>
        <w:t xml:space="preserve"> </w:t>
      </w:r>
      <w:r>
        <w:rPr>
          <w:rFonts w:ascii="Times New Roman" w:hAnsi="Times New Roman" w:cs="Times New Roman"/>
          <w:sz w:val="28"/>
          <w:szCs w:val="28"/>
        </w:rPr>
        <w:t>сельская</w:t>
      </w:r>
      <w:r>
        <w:rPr>
          <w:rFonts w:ascii="Times New Roman" w:hAnsi="Times New Roman" w:cs="Times New Roman"/>
          <w:sz w:val="28"/>
          <w:szCs w:val="28"/>
        </w:rPr>
        <w:t xml:space="preserve"> </w:t>
      </w:r>
      <w:r>
        <w:rPr>
          <w:rFonts w:ascii="Times New Roman" w:hAnsi="Times New Roman" w:cs="Times New Roman"/>
          <w:sz w:val="28"/>
          <w:szCs w:val="28"/>
        </w:rPr>
        <w:t>школа</w:t>
      </w:r>
      <w:r>
        <w:rPr>
          <w:rFonts w:ascii="Times New Roman" w:hAnsi="Times New Roman" w:cs="Times New Roman"/>
          <w:sz w:val="28"/>
          <w:szCs w:val="28"/>
        </w:rPr>
        <w:t xml:space="preserve"> </w:t>
      </w:r>
      <w:r>
        <w:rPr>
          <w:rFonts w:ascii="Times New Roman" w:hAnsi="Times New Roman" w:cs="Times New Roman"/>
          <w:sz w:val="28"/>
          <w:szCs w:val="28"/>
        </w:rPr>
        <w:t>воспитала</w:t>
      </w:r>
      <w:r>
        <w:rPr>
          <w:rFonts w:ascii="Times New Roman" w:hAnsi="Times New Roman" w:cs="Times New Roman"/>
          <w:sz w:val="28"/>
          <w:szCs w:val="28"/>
        </w:rPr>
        <w:t xml:space="preserve"> </w:t>
      </w:r>
      <w:r>
        <w:rPr>
          <w:rFonts w:ascii="Times New Roman" w:hAnsi="Times New Roman" w:cs="Times New Roman"/>
          <w:sz w:val="28"/>
          <w:szCs w:val="28"/>
        </w:rPr>
        <w:t>немало</w:t>
      </w:r>
      <w:r>
        <w:rPr>
          <w:rFonts w:ascii="Times New Roman" w:hAnsi="Times New Roman" w:cs="Times New Roman"/>
          <w:sz w:val="28"/>
          <w:szCs w:val="28"/>
        </w:rPr>
        <w:t xml:space="preserve"> </w:t>
      </w:r>
      <w:r>
        <w:rPr>
          <w:rFonts w:ascii="Times New Roman" w:hAnsi="Times New Roman" w:cs="Times New Roman"/>
          <w:sz w:val="28"/>
          <w:szCs w:val="28"/>
        </w:rPr>
        <w:t>будущих</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учителей</w:t>
      </w:r>
      <w:r>
        <w:rPr>
          <w:rFonts w:ascii="Times New Roman" w:hAnsi="Times New Roman" w:cs="Times New Roman"/>
          <w:sz w:val="28"/>
          <w:szCs w:val="28"/>
        </w:rPr>
        <w:t xml:space="preserve">, </w:t>
      </w:r>
      <w:r>
        <w:rPr>
          <w:rFonts w:ascii="Times New Roman" w:hAnsi="Times New Roman" w:cs="Times New Roman"/>
          <w:sz w:val="28"/>
          <w:szCs w:val="28"/>
        </w:rPr>
        <w:t>врачей</w:t>
      </w:r>
      <w:r>
        <w:rPr>
          <w:rFonts w:ascii="Times New Roman" w:hAnsi="Times New Roman" w:cs="Times New Roman"/>
          <w:sz w:val="28"/>
          <w:szCs w:val="28"/>
        </w:rPr>
        <w:t xml:space="preserve">, </w:t>
      </w:r>
      <w:r>
        <w:rPr>
          <w:rFonts w:ascii="Times New Roman" w:hAnsi="Times New Roman" w:cs="Times New Roman"/>
          <w:sz w:val="28"/>
          <w:szCs w:val="28"/>
        </w:rPr>
        <w:t>юристов</w:t>
      </w:r>
      <w:r>
        <w:rPr>
          <w:rFonts w:ascii="Times New Roman" w:hAnsi="Times New Roman" w:cs="Times New Roman"/>
          <w:sz w:val="28"/>
          <w:szCs w:val="28"/>
        </w:rPr>
        <w:t xml:space="preserve">, </w:t>
      </w:r>
      <w:r>
        <w:rPr>
          <w:rFonts w:ascii="Times New Roman" w:hAnsi="Times New Roman" w:cs="Times New Roman"/>
          <w:sz w:val="28"/>
          <w:szCs w:val="28"/>
        </w:rPr>
        <w:t>политиков</w:t>
      </w:r>
      <w:r>
        <w:rPr>
          <w:rFonts w:ascii="Times New Roman" w:hAnsi="Times New Roman" w:cs="Times New Roman"/>
          <w:sz w:val="28"/>
          <w:szCs w:val="28"/>
        </w:rPr>
        <w:t xml:space="preserve">, </w:t>
      </w:r>
      <w:r>
        <w:rPr>
          <w:rFonts w:ascii="Times New Roman" w:hAnsi="Times New Roman" w:cs="Times New Roman"/>
          <w:sz w:val="28"/>
          <w:szCs w:val="28"/>
        </w:rPr>
        <w:t>агрономов</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бывших</w:t>
      </w:r>
      <w:r>
        <w:rPr>
          <w:rFonts w:ascii="Times New Roman" w:hAnsi="Times New Roman" w:cs="Times New Roman"/>
          <w:sz w:val="28"/>
          <w:szCs w:val="28"/>
        </w:rPr>
        <w:t xml:space="preserve"> </w:t>
      </w:r>
      <w:r>
        <w:rPr>
          <w:rFonts w:ascii="Times New Roman" w:hAnsi="Times New Roman" w:cs="Times New Roman"/>
          <w:sz w:val="28"/>
          <w:szCs w:val="28"/>
        </w:rPr>
        <w:t>учеников</w:t>
      </w:r>
      <w:r>
        <w:rPr>
          <w:rFonts w:ascii="Times New Roman" w:hAnsi="Times New Roman" w:cs="Times New Roman"/>
          <w:sz w:val="28"/>
          <w:szCs w:val="28"/>
        </w:rPr>
        <w:t xml:space="preserve"> </w:t>
      </w:r>
      <w:r>
        <w:rPr>
          <w:rFonts w:ascii="Times New Roman" w:hAnsi="Times New Roman" w:cs="Times New Roman"/>
          <w:sz w:val="28"/>
          <w:szCs w:val="28"/>
        </w:rPr>
        <w:t>есть</w:t>
      </w:r>
      <w:r>
        <w:rPr>
          <w:rFonts w:ascii="Times New Roman" w:hAnsi="Times New Roman" w:cs="Times New Roman"/>
          <w:sz w:val="28"/>
          <w:szCs w:val="28"/>
        </w:rPr>
        <w:t xml:space="preserve"> </w:t>
      </w:r>
      <w:r>
        <w:rPr>
          <w:rFonts w:ascii="Times New Roman" w:hAnsi="Times New Roman" w:cs="Times New Roman"/>
          <w:sz w:val="28"/>
          <w:szCs w:val="28"/>
        </w:rPr>
        <w:t>даже</w:t>
      </w:r>
      <w:r>
        <w:rPr>
          <w:rFonts w:ascii="Times New Roman" w:hAnsi="Times New Roman" w:cs="Times New Roman"/>
          <w:sz w:val="28"/>
          <w:szCs w:val="28"/>
        </w:rPr>
        <w:t xml:space="preserve"> </w:t>
      </w:r>
      <w:r>
        <w:rPr>
          <w:rFonts w:ascii="Times New Roman" w:hAnsi="Times New Roman" w:cs="Times New Roman"/>
          <w:sz w:val="28"/>
          <w:szCs w:val="28"/>
        </w:rPr>
        <w:t>академик</w:t>
      </w:r>
      <w:r>
        <w:rPr>
          <w:rFonts w:ascii="Times New Roman" w:hAnsi="Times New Roman" w:cs="Times New Roman"/>
          <w:sz w:val="28"/>
          <w:szCs w:val="28"/>
        </w:rPr>
        <w:t xml:space="preserve"> </w:t>
      </w:r>
      <w:r>
        <w:rPr>
          <w:rFonts w:ascii="Times New Roman" w:hAnsi="Times New Roman" w:cs="Times New Roman"/>
          <w:sz w:val="28"/>
          <w:szCs w:val="28"/>
        </w:rPr>
        <w:t>Национальной</w:t>
      </w:r>
      <w:r>
        <w:rPr>
          <w:rFonts w:ascii="Times New Roman" w:hAnsi="Times New Roman" w:cs="Times New Roman"/>
          <w:sz w:val="28"/>
          <w:szCs w:val="28"/>
        </w:rPr>
        <w:t xml:space="preserve"> </w:t>
      </w:r>
      <w:r>
        <w:rPr>
          <w:rFonts w:ascii="Times New Roman" w:hAnsi="Times New Roman" w:cs="Times New Roman"/>
          <w:sz w:val="28"/>
          <w:szCs w:val="28"/>
        </w:rPr>
        <w:t>академии</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школе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первом</w:t>
      </w:r>
      <w:r>
        <w:rPr>
          <w:rFonts w:ascii="Times New Roman" w:hAnsi="Times New Roman" w:cs="Times New Roman"/>
          <w:sz w:val="28"/>
          <w:szCs w:val="28"/>
        </w:rPr>
        <w:t xml:space="preserve"> </w:t>
      </w:r>
      <w:r>
        <w:rPr>
          <w:rFonts w:ascii="Times New Roman" w:hAnsi="Times New Roman" w:cs="Times New Roman"/>
          <w:sz w:val="28"/>
          <w:szCs w:val="28"/>
        </w:rPr>
        <w:t>классе</w:t>
      </w:r>
      <w:r>
        <w:rPr>
          <w:rFonts w:ascii="Times New Roman" w:hAnsi="Times New Roman" w:cs="Times New Roman"/>
          <w:sz w:val="28"/>
          <w:szCs w:val="28"/>
        </w:rPr>
        <w:t xml:space="preserve"> </w:t>
      </w:r>
      <w:r>
        <w:rPr>
          <w:rFonts w:ascii="Times New Roman" w:hAnsi="Times New Roman" w:cs="Times New Roman"/>
          <w:sz w:val="28"/>
          <w:szCs w:val="28"/>
        </w:rPr>
        <w:t>учился</w:t>
      </w:r>
      <w:r>
        <w:rPr>
          <w:rFonts w:ascii="Times New Roman" w:hAnsi="Times New Roman" w:cs="Times New Roman"/>
          <w:sz w:val="28"/>
          <w:szCs w:val="28"/>
        </w:rPr>
        <w:t xml:space="preserve"> </w:t>
      </w:r>
      <w:r>
        <w:rPr>
          <w:rFonts w:ascii="Times New Roman" w:hAnsi="Times New Roman" w:cs="Times New Roman"/>
          <w:sz w:val="28"/>
          <w:szCs w:val="28"/>
        </w:rPr>
        <w:t>когда</w:t>
      </w:r>
      <w:r>
        <w:rPr>
          <w:rFonts w:ascii="Times New Roman" w:hAnsi="Times New Roman" w:cs="Times New Roman"/>
          <w:sz w:val="28"/>
          <w:szCs w:val="28"/>
        </w:rPr>
        <w:t>-</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выдающийся</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учёный</w:t>
      </w:r>
      <w:r>
        <w:rPr>
          <w:rFonts w:ascii="Times New Roman" w:hAnsi="Times New Roman" w:cs="Times New Roman"/>
          <w:sz w:val="28"/>
          <w:szCs w:val="28"/>
        </w:rPr>
        <w:t xml:space="preserve">, </w:t>
      </w:r>
      <w:r>
        <w:rPr>
          <w:rFonts w:ascii="Times New Roman" w:hAnsi="Times New Roman" w:cs="Times New Roman"/>
          <w:sz w:val="28"/>
          <w:szCs w:val="28"/>
        </w:rPr>
        <w:t>академик</w:t>
      </w:r>
      <w:r>
        <w:rPr>
          <w:rFonts w:ascii="Times New Roman" w:hAnsi="Times New Roman" w:cs="Times New Roman"/>
          <w:sz w:val="28"/>
          <w:szCs w:val="28"/>
        </w:rPr>
        <w:t xml:space="preserve">, </w:t>
      </w:r>
      <w:r>
        <w:rPr>
          <w:rFonts w:ascii="Times New Roman" w:hAnsi="Times New Roman" w:cs="Times New Roman"/>
          <w:sz w:val="28"/>
          <w:szCs w:val="28"/>
        </w:rPr>
        <w:t>доктор</w:t>
      </w:r>
      <w:r>
        <w:rPr>
          <w:rFonts w:ascii="Times New Roman" w:hAnsi="Times New Roman" w:cs="Times New Roman"/>
          <w:sz w:val="28"/>
          <w:szCs w:val="28"/>
        </w:rPr>
        <w:t xml:space="preserve"> </w:t>
      </w:r>
      <w:r>
        <w:rPr>
          <w:rFonts w:ascii="Times New Roman" w:hAnsi="Times New Roman" w:cs="Times New Roman"/>
          <w:sz w:val="28"/>
          <w:szCs w:val="28"/>
        </w:rPr>
        <w:t>химиче</w:t>
      </w:r>
      <w:r>
        <w:rPr>
          <w:rFonts w:ascii="Times New Roman" w:hAnsi="Times New Roman" w:cs="Times New Roman"/>
          <w:sz w:val="28"/>
          <w:szCs w:val="28"/>
        </w:rPr>
        <w:t>ских</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xml:space="preserve">, </w:t>
      </w:r>
      <w:r>
        <w:rPr>
          <w:rFonts w:ascii="Times New Roman" w:hAnsi="Times New Roman" w:cs="Times New Roman"/>
          <w:sz w:val="28"/>
          <w:szCs w:val="28"/>
        </w:rPr>
        <w:t>профессор</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Надиров</w:t>
      </w:r>
      <w:r>
        <w:rPr>
          <w:rFonts w:ascii="Times New Roman" w:hAnsi="Times New Roman" w:cs="Times New Roman"/>
          <w:sz w:val="28"/>
          <w:szCs w:val="28"/>
        </w:rPr>
        <w:t xml:space="preserve"> [161].</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открыто</w:t>
      </w:r>
      <w:r>
        <w:rPr>
          <w:rFonts w:ascii="Times New Roman" w:hAnsi="Times New Roman" w:cs="Times New Roman"/>
          <w:sz w:val="28"/>
          <w:szCs w:val="28"/>
        </w:rPr>
        <w:t xml:space="preserve"> 195 </w:t>
      </w:r>
      <w:r>
        <w:rPr>
          <w:rFonts w:ascii="Times New Roman" w:hAnsi="Times New Roman" w:cs="Times New Roman"/>
          <w:sz w:val="28"/>
          <w:szCs w:val="28"/>
        </w:rPr>
        <w:t>специализированных</w:t>
      </w:r>
      <w:r>
        <w:rPr>
          <w:rFonts w:ascii="Times New Roman" w:hAnsi="Times New Roman" w:cs="Times New Roman"/>
          <w:sz w:val="28"/>
          <w:szCs w:val="28"/>
        </w:rPr>
        <w:t xml:space="preserve"> </w:t>
      </w:r>
      <w:r>
        <w:rPr>
          <w:rFonts w:ascii="Times New Roman" w:hAnsi="Times New Roman" w:cs="Times New Roman"/>
          <w:sz w:val="28"/>
          <w:szCs w:val="28"/>
        </w:rPr>
        <w:t>этнолингвистических</w:t>
      </w:r>
      <w:r>
        <w:rPr>
          <w:rFonts w:ascii="Times New Roman" w:hAnsi="Times New Roman" w:cs="Times New Roman"/>
          <w:sz w:val="28"/>
          <w:szCs w:val="28"/>
        </w:rPr>
        <w:t xml:space="preserve"> </w:t>
      </w:r>
      <w:r>
        <w:rPr>
          <w:rFonts w:ascii="Times New Roman" w:hAnsi="Times New Roman" w:cs="Times New Roman"/>
          <w:sz w:val="28"/>
          <w:szCs w:val="28"/>
        </w:rPr>
        <w:t>центров</w:t>
      </w:r>
      <w:r>
        <w:rPr>
          <w:rFonts w:ascii="Times New Roman" w:hAnsi="Times New Roman" w:cs="Times New Roman"/>
          <w:sz w:val="28"/>
          <w:szCs w:val="28"/>
        </w:rPr>
        <w:t xml:space="preserve"> [162,</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.277]</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где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дети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взрослые</w:t>
      </w:r>
      <w:r>
        <w:rPr>
          <w:rFonts w:ascii="Times New Roman" w:hAnsi="Times New Roman" w:cs="Times New Roman"/>
          <w:sz w:val="28"/>
          <w:szCs w:val="28"/>
        </w:rPr>
        <w:t xml:space="preserve"> </w:t>
      </w:r>
      <w:r>
        <w:rPr>
          <w:rFonts w:ascii="Times New Roman" w:hAnsi="Times New Roman" w:cs="Times New Roman"/>
          <w:sz w:val="28"/>
          <w:szCs w:val="28"/>
          <w:lang w:val="kk-KZ"/>
        </w:rPr>
        <w:t>могут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изучать</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языки</w:t>
      </w:r>
      <w:r>
        <w:rPr>
          <w:rFonts w:ascii="Times New Roman" w:hAnsi="Times New Roman" w:cs="Times New Roman"/>
          <w:sz w:val="28"/>
          <w:szCs w:val="28"/>
          <w:lang w:val="kk-KZ"/>
        </w:rPr>
        <w:t xml:space="preserve"> 30-</w:t>
      </w:r>
      <w:r>
        <w:rPr>
          <w:rFonts w:ascii="Times New Roman" w:hAnsi="Times New Roman" w:cs="Times New Roman"/>
          <w:sz w:val="28"/>
          <w:szCs w:val="28"/>
          <w:lang w:val="kk-KZ"/>
        </w:rPr>
        <w:t>ти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этнических</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групп</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том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числе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курдский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lang w:val="kk-KZ"/>
        </w:rPr>
        <w:t>и</w:t>
      </w:r>
      <w:r>
        <w:rPr>
          <w:rFonts w:ascii="Times New Roman" w:hAnsi="Times New Roman" w:cs="Times New Roman"/>
          <w:sz w:val="28"/>
          <w:szCs w:val="28"/>
        </w:rPr>
        <w:t>зучени</w:t>
      </w:r>
      <w:r>
        <w:rPr>
          <w:rFonts w:ascii="Times New Roman" w:hAnsi="Times New Roman" w:cs="Times New Roman"/>
          <w:sz w:val="28"/>
          <w:szCs w:val="28"/>
          <w:lang w:val="kk-KZ"/>
        </w:rPr>
        <w:t>я</w:t>
      </w:r>
      <w:r>
        <w:rPr>
          <w:rFonts w:ascii="Times New Roman" w:hAnsi="Times New Roman" w:cs="Times New Roman"/>
          <w:sz w:val="28"/>
          <w:szCs w:val="28"/>
        </w:rPr>
        <w:t xml:space="preserve"> </w:t>
      </w:r>
      <w:r>
        <w:rPr>
          <w:rFonts w:ascii="Times New Roman" w:hAnsi="Times New Roman" w:cs="Times New Roman"/>
          <w:sz w:val="28"/>
          <w:szCs w:val="28"/>
        </w:rPr>
        <w:t>ро</w:t>
      </w:r>
      <w:r>
        <w:rPr>
          <w:rFonts w:ascii="Times New Roman" w:hAnsi="Times New Roman" w:cs="Times New Roman"/>
          <w:sz w:val="28"/>
          <w:szCs w:val="28"/>
        </w:rPr>
        <w:t>дных</w:t>
      </w:r>
      <w:r>
        <w:rPr>
          <w:rFonts w:ascii="Times New Roman" w:hAnsi="Times New Roman" w:cs="Times New Roman"/>
          <w:sz w:val="28"/>
          <w:szCs w:val="28"/>
        </w:rPr>
        <w:t xml:space="preserve"> </w:t>
      </w:r>
      <w:r>
        <w:rPr>
          <w:rFonts w:ascii="Times New Roman" w:hAnsi="Times New Roman" w:cs="Times New Roman"/>
          <w:sz w:val="28"/>
          <w:szCs w:val="28"/>
        </w:rPr>
        <w:t>языков</w:t>
      </w:r>
      <w:r>
        <w:rPr>
          <w:rFonts w:ascii="Times New Roman" w:hAnsi="Times New Roman" w:cs="Times New Roman"/>
          <w:sz w:val="28"/>
          <w:szCs w:val="28"/>
        </w:rPr>
        <w:t xml:space="preserve"> </w:t>
      </w:r>
      <w:r>
        <w:rPr>
          <w:rFonts w:ascii="Times New Roman" w:hAnsi="Times New Roman" w:cs="Times New Roman"/>
          <w:sz w:val="28"/>
          <w:szCs w:val="28"/>
        </w:rPr>
        <w:t>воскресным</w:t>
      </w:r>
      <w:r>
        <w:rPr>
          <w:rFonts w:ascii="Times New Roman" w:hAnsi="Times New Roman" w:cs="Times New Roman"/>
          <w:sz w:val="28"/>
          <w:szCs w:val="28"/>
        </w:rPr>
        <w:t xml:space="preserve"> </w:t>
      </w:r>
      <w:r>
        <w:rPr>
          <w:rFonts w:ascii="Times New Roman" w:hAnsi="Times New Roman" w:cs="Times New Roman"/>
          <w:sz w:val="28"/>
          <w:szCs w:val="28"/>
        </w:rPr>
        <w:t>школам</w:t>
      </w:r>
      <w:r>
        <w:rPr>
          <w:rFonts w:ascii="Times New Roman" w:hAnsi="Times New Roman" w:cs="Times New Roman"/>
          <w:sz w:val="28"/>
          <w:szCs w:val="28"/>
        </w:rPr>
        <w:t xml:space="preserve"> </w:t>
      </w:r>
      <w:r>
        <w:rPr>
          <w:rFonts w:ascii="Times New Roman" w:hAnsi="Times New Roman" w:cs="Times New Roman"/>
          <w:sz w:val="28"/>
          <w:szCs w:val="28"/>
        </w:rPr>
        <w:t>выделяются</w:t>
      </w:r>
      <w:r>
        <w:rPr>
          <w:rFonts w:ascii="Times New Roman" w:hAnsi="Times New Roman" w:cs="Times New Roman"/>
          <w:sz w:val="28"/>
          <w:szCs w:val="28"/>
        </w:rPr>
        <w:t xml:space="preserve"> </w:t>
      </w:r>
      <w:r>
        <w:rPr>
          <w:rFonts w:ascii="Times New Roman" w:hAnsi="Times New Roman" w:cs="Times New Roman"/>
          <w:sz w:val="28"/>
          <w:szCs w:val="28"/>
        </w:rPr>
        <w:t>бюджетные</w:t>
      </w:r>
      <w:r>
        <w:rPr>
          <w:rFonts w:ascii="Times New Roman" w:hAnsi="Times New Roman" w:cs="Times New Roman"/>
          <w:sz w:val="28"/>
          <w:szCs w:val="28"/>
        </w:rPr>
        <w:t xml:space="preserve"> </w:t>
      </w:r>
      <w:r>
        <w:rPr>
          <w:rFonts w:ascii="Times New Roman" w:hAnsi="Times New Roman" w:cs="Times New Roman"/>
          <w:sz w:val="28"/>
          <w:szCs w:val="28"/>
        </w:rPr>
        <w:t>средства</w:t>
      </w:r>
      <w:r>
        <w:rPr>
          <w:rFonts w:ascii="Times New Roman" w:hAnsi="Times New Roman" w:cs="Times New Roman"/>
          <w:sz w:val="28"/>
          <w:szCs w:val="28"/>
        </w:rPr>
        <w:t xml:space="preserve">. </w:t>
      </w:r>
      <w:r>
        <w:rPr>
          <w:rFonts w:ascii="Times New Roman" w:hAnsi="Times New Roman" w:cs="Times New Roman"/>
          <w:sz w:val="28"/>
          <w:szCs w:val="28"/>
          <w:lang w:val="kk-KZ"/>
        </w:rPr>
        <w:t>Б</w:t>
      </w:r>
      <w:r>
        <w:rPr>
          <w:rFonts w:ascii="Times New Roman" w:hAnsi="Times New Roman" w:cs="Times New Roman"/>
          <w:sz w:val="28"/>
          <w:szCs w:val="28"/>
        </w:rPr>
        <w:t>ольшое</w:t>
      </w:r>
      <w:r>
        <w:rPr>
          <w:rFonts w:ascii="Times New Roman" w:hAnsi="Times New Roman" w:cs="Times New Roman"/>
          <w:sz w:val="28"/>
          <w:szCs w:val="28"/>
        </w:rPr>
        <w:t xml:space="preserve"> </w:t>
      </w:r>
      <w:r>
        <w:rPr>
          <w:rFonts w:ascii="Times New Roman" w:hAnsi="Times New Roman" w:cs="Times New Roman"/>
          <w:sz w:val="28"/>
          <w:szCs w:val="28"/>
        </w:rPr>
        <w:t>внимание</w:t>
      </w:r>
      <w:r>
        <w:rPr>
          <w:rFonts w:ascii="Times New Roman" w:hAnsi="Times New Roman" w:cs="Times New Roman"/>
          <w:sz w:val="28"/>
          <w:szCs w:val="28"/>
        </w:rPr>
        <w:t xml:space="preserve"> </w:t>
      </w:r>
      <w:r>
        <w:rPr>
          <w:rFonts w:ascii="Times New Roman" w:hAnsi="Times New Roman" w:cs="Times New Roman"/>
          <w:sz w:val="28"/>
          <w:szCs w:val="28"/>
        </w:rPr>
        <w:t>уделяется</w:t>
      </w:r>
      <w:r>
        <w:rPr>
          <w:rFonts w:ascii="Times New Roman" w:hAnsi="Times New Roman" w:cs="Times New Roman"/>
          <w:sz w:val="28"/>
          <w:szCs w:val="28"/>
        </w:rPr>
        <w:t xml:space="preserve"> </w:t>
      </w:r>
      <w:r>
        <w:rPr>
          <w:rFonts w:ascii="Times New Roman" w:hAnsi="Times New Roman" w:cs="Times New Roman"/>
          <w:sz w:val="28"/>
          <w:szCs w:val="28"/>
        </w:rPr>
        <w:t>развитию</w:t>
      </w:r>
      <w:r>
        <w:rPr>
          <w:rFonts w:ascii="Times New Roman" w:hAnsi="Times New Roman" w:cs="Times New Roman"/>
          <w:sz w:val="28"/>
          <w:szCs w:val="28"/>
        </w:rPr>
        <w:t xml:space="preserve"> </w:t>
      </w:r>
      <w:r>
        <w:rPr>
          <w:rFonts w:ascii="Times New Roman" w:hAnsi="Times New Roman" w:cs="Times New Roman"/>
          <w:sz w:val="28"/>
          <w:szCs w:val="28"/>
        </w:rPr>
        <w:t>многообразия</w:t>
      </w:r>
      <w:r>
        <w:rPr>
          <w:rFonts w:ascii="Times New Roman" w:hAnsi="Times New Roman" w:cs="Times New Roman"/>
          <w:sz w:val="28"/>
          <w:szCs w:val="28"/>
        </w:rPr>
        <w:t xml:space="preserve"> </w:t>
      </w:r>
      <w:r>
        <w:rPr>
          <w:rFonts w:ascii="Times New Roman" w:hAnsi="Times New Roman" w:cs="Times New Roman"/>
          <w:sz w:val="28"/>
          <w:szCs w:val="28"/>
        </w:rPr>
        <w:t>культурной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информационной</w:t>
      </w:r>
      <w:r>
        <w:rPr>
          <w:rFonts w:ascii="Times New Roman" w:hAnsi="Times New Roman" w:cs="Times New Roman"/>
          <w:sz w:val="28"/>
          <w:szCs w:val="28"/>
        </w:rPr>
        <w:t xml:space="preserve"> </w:t>
      </w:r>
      <w:r>
        <w:rPr>
          <w:rFonts w:ascii="Times New Roman" w:hAnsi="Times New Roman" w:cs="Times New Roman"/>
          <w:sz w:val="28"/>
          <w:szCs w:val="28"/>
        </w:rPr>
        <w:t>сферы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Pr>
          <w:rFonts w:ascii="Times New Roman" w:hAnsi="Times New Roman" w:cs="Times New Roman"/>
          <w:sz w:val="28"/>
          <w:szCs w:val="28"/>
        </w:rPr>
        <w:t>омимо</w:t>
      </w:r>
      <w:r>
        <w:rPr>
          <w:rFonts w:ascii="Times New Roman" w:hAnsi="Times New Roman" w:cs="Times New Roman"/>
          <w:sz w:val="28"/>
          <w:szCs w:val="28"/>
        </w:rPr>
        <w:t xml:space="preserve"> </w:t>
      </w:r>
      <w:r>
        <w:rPr>
          <w:rFonts w:ascii="Times New Roman" w:hAnsi="Times New Roman" w:cs="Times New Roman"/>
          <w:sz w:val="28"/>
          <w:szCs w:val="28"/>
        </w:rPr>
        <w:t>казахского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русского</w:t>
      </w:r>
      <w:r>
        <w:rPr>
          <w:rFonts w:ascii="Times New Roman" w:hAnsi="Times New Roman" w:cs="Times New Roman"/>
          <w:sz w:val="28"/>
          <w:szCs w:val="28"/>
        </w:rPr>
        <w:t xml:space="preserve"> </w:t>
      </w:r>
      <w:r>
        <w:rPr>
          <w:rFonts w:ascii="Times New Roman" w:hAnsi="Times New Roman" w:cs="Times New Roman"/>
          <w:sz w:val="28"/>
          <w:szCs w:val="28"/>
        </w:rPr>
        <w:t>театра</w:t>
      </w:r>
      <w:r>
        <w:rPr>
          <w:rFonts w:ascii="Times New Roman" w:hAnsi="Times New Roman" w:cs="Times New Roman"/>
          <w:sz w:val="28"/>
          <w:szCs w:val="28"/>
        </w:rPr>
        <w:t xml:space="preserve">, </w:t>
      </w:r>
      <w:r>
        <w:rPr>
          <w:rFonts w:ascii="Times New Roman" w:hAnsi="Times New Roman" w:cs="Times New Roman"/>
          <w:sz w:val="28"/>
          <w:szCs w:val="28"/>
        </w:rPr>
        <w:t>успешно</w:t>
      </w:r>
      <w:r>
        <w:rPr>
          <w:rFonts w:ascii="Times New Roman" w:hAnsi="Times New Roman" w:cs="Times New Roman"/>
          <w:sz w:val="28"/>
          <w:szCs w:val="28"/>
        </w:rPr>
        <w:t xml:space="preserve"> </w:t>
      </w:r>
      <w:r>
        <w:rPr>
          <w:rFonts w:ascii="Times New Roman" w:hAnsi="Times New Roman" w:cs="Times New Roman"/>
          <w:sz w:val="28"/>
          <w:szCs w:val="28"/>
        </w:rPr>
        <w:t>работают</w:t>
      </w:r>
      <w:r>
        <w:rPr>
          <w:rFonts w:ascii="Times New Roman" w:hAnsi="Times New Roman" w:cs="Times New Roman"/>
          <w:sz w:val="28"/>
          <w:szCs w:val="28"/>
        </w:rPr>
        <w:t xml:space="preserve"> </w:t>
      </w:r>
      <w:r>
        <w:rPr>
          <w:rFonts w:ascii="Times New Roman" w:hAnsi="Times New Roman" w:cs="Times New Roman"/>
          <w:sz w:val="28"/>
          <w:szCs w:val="28"/>
        </w:rPr>
        <w:t>четыре</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театра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узбекский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уйгурс</w:t>
      </w:r>
      <w:r>
        <w:rPr>
          <w:rFonts w:ascii="Times New Roman" w:hAnsi="Times New Roman" w:cs="Times New Roman"/>
          <w:sz w:val="28"/>
          <w:szCs w:val="28"/>
        </w:rPr>
        <w:t>кий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корейский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немецкий</w:t>
      </w:r>
      <w:r>
        <w:rPr>
          <w:rFonts w:ascii="Times New Roman" w:hAnsi="Times New Roman" w:cs="Times New Roman"/>
          <w:sz w:val="28"/>
          <w:szCs w:val="28"/>
        </w:rPr>
        <w:t xml:space="preserve">. </w:t>
      </w:r>
      <w:r>
        <w:rPr>
          <w:rFonts w:ascii="Times New Roman" w:hAnsi="Times New Roman" w:cs="Times New Roman"/>
          <w:sz w:val="28"/>
          <w:szCs w:val="28"/>
          <w:lang w:val="kk-KZ"/>
        </w:rPr>
        <w:t>Т</w:t>
      </w:r>
      <w:r>
        <w:rPr>
          <w:rFonts w:ascii="Times New Roman" w:hAnsi="Times New Roman" w:cs="Times New Roman"/>
          <w:sz w:val="28"/>
          <w:szCs w:val="28"/>
        </w:rPr>
        <w:t>ри</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единственными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территории</w:t>
      </w:r>
      <w:r>
        <w:rPr>
          <w:rFonts w:ascii="Times New Roman" w:hAnsi="Times New Roman" w:cs="Times New Roman"/>
          <w:sz w:val="28"/>
          <w:szCs w:val="28"/>
        </w:rPr>
        <w:t xml:space="preserve"> </w:t>
      </w:r>
      <w:r>
        <w:rPr>
          <w:rFonts w:ascii="Times New Roman" w:hAnsi="Times New Roman" w:cs="Times New Roman"/>
          <w:sz w:val="28"/>
          <w:szCs w:val="28"/>
        </w:rPr>
        <w:t>СНГ</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газеты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журналы</w:t>
      </w:r>
      <w:r>
        <w:rPr>
          <w:rFonts w:ascii="Times New Roman" w:hAnsi="Times New Roman" w:cs="Times New Roman"/>
          <w:sz w:val="28"/>
          <w:szCs w:val="28"/>
        </w:rPr>
        <w:t xml:space="preserve"> </w:t>
      </w:r>
      <w:r>
        <w:rPr>
          <w:rFonts w:ascii="Times New Roman" w:hAnsi="Times New Roman" w:cs="Times New Roman"/>
          <w:sz w:val="28"/>
          <w:szCs w:val="28"/>
        </w:rPr>
        <w:t>издаются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15 </w:t>
      </w:r>
      <w:r>
        <w:rPr>
          <w:rFonts w:ascii="Times New Roman" w:hAnsi="Times New Roman" w:cs="Times New Roman"/>
          <w:sz w:val="28"/>
          <w:szCs w:val="28"/>
        </w:rPr>
        <w:t>языках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ур</w:t>
      </w:r>
      <w:r>
        <w:rPr>
          <w:rFonts w:ascii="Times New Roman" w:hAnsi="Times New Roman" w:cs="Times New Roman"/>
          <w:sz w:val="28"/>
          <w:szCs w:val="28"/>
          <w:lang w:val="kk-KZ"/>
        </w:rPr>
        <w:t>д</w:t>
      </w:r>
      <w:r>
        <w:rPr>
          <w:rFonts w:ascii="Times New Roman" w:hAnsi="Times New Roman" w:cs="Times New Roman"/>
          <w:sz w:val="28"/>
          <w:szCs w:val="28"/>
        </w:rPr>
        <w:t>ском</w:t>
      </w:r>
      <w:r>
        <w:rPr>
          <w:rFonts w:ascii="Times New Roman" w:hAnsi="Times New Roman" w:cs="Times New Roman"/>
          <w:sz w:val="28"/>
          <w:szCs w:val="28"/>
        </w:rPr>
        <w:t xml:space="preserve">, </w:t>
      </w:r>
      <w:r>
        <w:rPr>
          <w:rFonts w:ascii="Times New Roman" w:hAnsi="Times New Roman" w:cs="Times New Roman"/>
          <w:sz w:val="28"/>
          <w:szCs w:val="28"/>
        </w:rPr>
        <w:t>радиовещание</w:t>
      </w:r>
      <w:r>
        <w:rPr>
          <w:rFonts w:ascii="Times New Roman" w:hAnsi="Times New Roman" w:cs="Times New Roman"/>
          <w:sz w:val="28"/>
          <w:szCs w:val="28"/>
        </w:rPr>
        <w:t xml:space="preserve"> </w:t>
      </w:r>
      <w:r>
        <w:rPr>
          <w:rFonts w:ascii="Times New Roman" w:hAnsi="Times New Roman" w:cs="Times New Roman"/>
          <w:sz w:val="28"/>
          <w:szCs w:val="28"/>
        </w:rPr>
        <w:t>проводится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восьми</w:t>
      </w:r>
      <w:r>
        <w:rPr>
          <w:rFonts w:ascii="Times New Roman" w:hAnsi="Times New Roman" w:cs="Times New Roman"/>
          <w:sz w:val="28"/>
          <w:szCs w:val="28"/>
        </w:rPr>
        <w:t xml:space="preserve"> </w:t>
      </w:r>
      <w:r>
        <w:rPr>
          <w:rFonts w:ascii="Times New Roman" w:hAnsi="Times New Roman" w:cs="Times New Roman"/>
          <w:sz w:val="28"/>
          <w:szCs w:val="28"/>
        </w:rPr>
        <w:t>языках</w:t>
      </w:r>
      <w:r>
        <w:rPr>
          <w:rFonts w:ascii="Times New Roman" w:hAnsi="Times New Roman" w:cs="Times New Roman"/>
          <w:sz w:val="28"/>
          <w:szCs w:val="28"/>
          <w:lang w:val="kk-KZ"/>
        </w:rPr>
        <w:t xml:space="preserve">, </w:t>
      </w:r>
      <w:r>
        <w:rPr>
          <w:rFonts w:ascii="Times New Roman" w:hAnsi="Times New Roman" w:cs="Times New Roman"/>
          <w:sz w:val="28"/>
          <w:szCs w:val="28"/>
        </w:rPr>
        <w:t>телепередачи</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11 </w:t>
      </w:r>
      <w:r>
        <w:rPr>
          <w:rFonts w:ascii="Times New Roman" w:hAnsi="Times New Roman" w:cs="Times New Roman"/>
          <w:sz w:val="28"/>
          <w:szCs w:val="28"/>
        </w:rPr>
        <w:t>языках</w:t>
      </w:r>
      <w:r>
        <w:rPr>
          <w:rFonts w:ascii="Times New Roman" w:hAnsi="Times New Roman" w:cs="Times New Roman"/>
          <w:sz w:val="28"/>
          <w:szCs w:val="28"/>
        </w:rPr>
        <w:t xml:space="preserve">, </w:t>
      </w:r>
      <w:r>
        <w:rPr>
          <w:rFonts w:ascii="Times New Roman" w:hAnsi="Times New Roman" w:cs="Times New Roman"/>
          <w:sz w:val="28"/>
          <w:szCs w:val="28"/>
        </w:rPr>
        <w:t>государство</w:t>
      </w:r>
      <w:r>
        <w:rPr>
          <w:rFonts w:ascii="Times New Roman" w:hAnsi="Times New Roman" w:cs="Times New Roman"/>
          <w:sz w:val="28"/>
          <w:szCs w:val="28"/>
        </w:rPr>
        <w:t xml:space="preserve"> </w:t>
      </w:r>
      <w:r>
        <w:rPr>
          <w:rFonts w:ascii="Times New Roman" w:hAnsi="Times New Roman" w:cs="Times New Roman"/>
          <w:sz w:val="28"/>
          <w:szCs w:val="28"/>
        </w:rPr>
        <w:t>выделяет</w:t>
      </w:r>
      <w:r>
        <w:rPr>
          <w:rFonts w:ascii="Times New Roman" w:hAnsi="Times New Roman" w:cs="Times New Roman"/>
          <w:sz w:val="28"/>
          <w:szCs w:val="28"/>
        </w:rPr>
        <w:t xml:space="preserve"> </w:t>
      </w:r>
      <w:r>
        <w:rPr>
          <w:rFonts w:ascii="Times New Roman" w:hAnsi="Times New Roman" w:cs="Times New Roman"/>
          <w:sz w:val="28"/>
          <w:szCs w:val="28"/>
        </w:rPr>
        <w:t>средства</w:t>
      </w:r>
      <w:r>
        <w:rPr>
          <w:rFonts w:ascii="Times New Roman" w:hAnsi="Times New Roman" w:cs="Times New Roman"/>
          <w:sz w:val="28"/>
          <w:szCs w:val="28"/>
        </w:rPr>
        <w:t xml:space="preserve"> </w:t>
      </w:r>
      <w:r>
        <w:rPr>
          <w:rFonts w:ascii="Times New Roman" w:hAnsi="Times New Roman" w:cs="Times New Roman"/>
          <w:sz w:val="28"/>
          <w:szCs w:val="28"/>
        </w:rPr>
        <w:t>девятнадцат</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этническим</w:t>
      </w:r>
      <w:r>
        <w:rPr>
          <w:rFonts w:ascii="Times New Roman" w:hAnsi="Times New Roman" w:cs="Times New Roman"/>
          <w:sz w:val="28"/>
          <w:szCs w:val="28"/>
        </w:rPr>
        <w:t xml:space="preserve"> </w:t>
      </w:r>
      <w:r>
        <w:rPr>
          <w:rFonts w:ascii="Times New Roman" w:hAnsi="Times New Roman" w:cs="Times New Roman"/>
          <w:sz w:val="28"/>
          <w:szCs w:val="28"/>
        </w:rPr>
        <w:t>СМИ</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33 [163].</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w:t>
      </w:r>
      <w:r>
        <w:rPr>
          <w:rFonts w:ascii="Times New Roman" w:hAnsi="Times New Roman" w:cs="Times New Roman"/>
          <w:sz w:val="28"/>
          <w:szCs w:val="28"/>
        </w:rPr>
        <w:t xml:space="preserve"> </w:t>
      </w:r>
      <w:r>
        <w:rPr>
          <w:rFonts w:ascii="Times New Roman" w:hAnsi="Times New Roman" w:cs="Times New Roman"/>
          <w:sz w:val="28"/>
          <w:szCs w:val="28"/>
        </w:rPr>
        <w:t>часть</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97,4%</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говорит</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языке</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нации</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ак</w:t>
      </w:r>
      <w:r>
        <w:rPr>
          <w:rFonts w:ascii="Times New Roman" w:hAnsi="Times New Roman" w:cs="Times New Roman"/>
          <w:sz w:val="28"/>
          <w:szCs w:val="28"/>
        </w:rPr>
        <w:t xml:space="preserve"> </w:t>
      </w:r>
      <w:r>
        <w:rPr>
          <w:rFonts w:ascii="Times New Roman" w:hAnsi="Times New Roman" w:cs="Times New Roman"/>
          <w:sz w:val="28"/>
          <w:szCs w:val="28"/>
        </w:rPr>
        <w:t>правило</w:t>
      </w:r>
      <w:r>
        <w:rPr>
          <w:rFonts w:ascii="Times New Roman" w:hAnsi="Times New Roman" w:cs="Times New Roman"/>
          <w:sz w:val="28"/>
          <w:szCs w:val="28"/>
        </w:rPr>
        <w:t xml:space="preserve">, </w:t>
      </w:r>
      <w:r>
        <w:rPr>
          <w:rFonts w:ascii="Times New Roman" w:hAnsi="Times New Roman" w:cs="Times New Roman"/>
          <w:sz w:val="28"/>
          <w:szCs w:val="28"/>
        </w:rPr>
        <w:t>он</w:t>
      </w:r>
      <w:r>
        <w:rPr>
          <w:rFonts w:ascii="Times New Roman" w:hAnsi="Times New Roman" w:cs="Times New Roman"/>
          <w:sz w:val="28"/>
          <w:szCs w:val="28"/>
        </w:rPr>
        <w:t xml:space="preserve"> </w:t>
      </w:r>
      <w:r>
        <w:rPr>
          <w:rFonts w:ascii="Times New Roman" w:hAnsi="Times New Roman" w:cs="Times New Roman"/>
          <w:sz w:val="28"/>
          <w:szCs w:val="28"/>
        </w:rPr>
        <w:t>родн</w:t>
      </w:r>
      <w:r>
        <w:rPr>
          <w:rFonts w:ascii="Times New Roman" w:hAnsi="Times New Roman" w:cs="Times New Roman"/>
          <w:sz w:val="28"/>
          <w:szCs w:val="28"/>
          <w:lang w:val="kk-KZ"/>
        </w:rPr>
        <w:t>ой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2,7%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знают</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плохо</w:t>
      </w:r>
      <w:r>
        <w:rPr>
          <w:rFonts w:ascii="Times New Roman" w:hAnsi="Times New Roman" w:cs="Times New Roman"/>
          <w:sz w:val="28"/>
          <w:szCs w:val="28"/>
        </w:rPr>
        <w:t xml:space="preserve"> </w:t>
      </w:r>
      <w:r>
        <w:rPr>
          <w:rFonts w:ascii="Times New Roman" w:hAnsi="Times New Roman" w:cs="Times New Roman"/>
          <w:sz w:val="28"/>
          <w:szCs w:val="28"/>
        </w:rPr>
        <w:t>знают</w:t>
      </w:r>
      <w:r>
        <w:rPr>
          <w:rFonts w:ascii="Times New Roman" w:hAnsi="Times New Roman" w:cs="Times New Roman"/>
          <w:sz w:val="28"/>
          <w:szCs w:val="28"/>
        </w:rPr>
        <w:t xml:space="preserve"> </w:t>
      </w:r>
      <w:r>
        <w:rPr>
          <w:rFonts w:ascii="Times New Roman" w:hAnsi="Times New Roman" w:cs="Times New Roman"/>
          <w:sz w:val="28"/>
          <w:szCs w:val="28"/>
        </w:rPr>
        <w:t>родной</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Согласно</w:t>
      </w:r>
      <w:r>
        <w:rPr>
          <w:rFonts w:ascii="Times New Roman" w:hAnsi="Times New Roman" w:cs="Times New Roman"/>
          <w:sz w:val="28"/>
          <w:szCs w:val="28"/>
        </w:rPr>
        <w:t xml:space="preserve"> </w:t>
      </w:r>
      <w:r>
        <w:rPr>
          <w:rFonts w:ascii="Times New Roman" w:hAnsi="Times New Roman" w:cs="Times New Roman"/>
          <w:sz w:val="28"/>
          <w:szCs w:val="28"/>
        </w:rPr>
        <w:t>опросу</w:t>
      </w:r>
      <w:r>
        <w:rPr>
          <w:rFonts w:ascii="Times New Roman" w:hAnsi="Times New Roman" w:cs="Times New Roman"/>
          <w:sz w:val="28"/>
          <w:szCs w:val="28"/>
        </w:rPr>
        <w:t xml:space="preserve">, </w:t>
      </w:r>
      <w:r>
        <w:rPr>
          <w:rFonts w:ascii="Times New Roman" w:hAnsi="Times New Roman" w:cs="Times New Roman"/>
          <w:sz w:val="28"/>
          <w:szCs w:val="28"/>
        </w:rPr>
        <w:t>представители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хорошо</w:t>
      </w:r>
      <w:r>
        <w:rPr>
          <w:rFonts w:ascii="Times New Roman" w:hAnsi="Times New Roman" w:cs="Times New Roman"/>
          <w:sz w:val="28"/>
          <w:szCs w:val="28"/>
        </w:rPr>
        <w:t xml:space="preserve"> </w:t>
      </w:r>
      <w:r>
        <w:rPr>
          <w:rFonts w:ascii="Times New Roman" w:hAnsi="Times New Roman" w:cs="Times New Roman"/>
          <w:sz w:val="28"/>
          <w:szCs w:val="28"/>
        </w:rPr>
        <w:t>владеют</w:t>
      </w:r>
      <w:r>
        <w:rPr>
          <w:rFonts w:ascii="Times New Roman" w:hAnsi="Times New Roman" w:cs="Times New Roman"/>
          <w:sz w:val="28"/>
          <w:szCs w:val="28"/>
        </w:rPr>
        <w:t xml:space="preserve"> </w:t>
      </w:r>
      <w:r>
        <w:rPr>
          <w:rFonts w:ascii="Times New Roman" w:hAnsi="Times New Roman" w:cs="Times New Roman"/>
          <w:sz w:val="28"/>
          <w:szCs w:val="28"/>
        </w:rPr>
        <w:t>государственным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русским</w:t>
      </w:r>
      <w:r>
        <w:rPr>
          <w:rFonts w:ascii="Times New Roman" w:hAnsi="Times New Roman" w:cs="Times New Roman"/>
          <w:sz w:val="28"/>
          <w:szCs w:val="28"/>
        </w:rPr>
        <w:t xml:space="preserve"> </w:t>
      </w:r>
      <w:r>
        <w:rPr>
          <w:rFonts w:ascii="Times New Roman" w:hAnsi="Times New Roman" w:cs="Times New Roman"/>
          <w:sz w:val="28"/>
          <w:szCs w:val="28"/>
        </w:rPr>
        <w:t>языками</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ни</w:t>
      </w:r>
      <w:r>
        <w:rPr>
          <w:rFonts w:ascii="Times New Roman" w:hAnsi="Times New Roman" w:cs="Times New Roman"/>
          <w:sz w:val="28"/>
          <w:szCs w:val="28"/>
        </w:rPr>
        <w:t xml:space="preserve"> </w:t>
      </w:r>
      <w:r>
        <w:rPr>
          <w:rFonts w:ascii="Times New Roman" w:hAnsi="Times New Roman" w:cs="Times New Roman"/>
          <w:sz w:val="28"/>
          <w:szCs w:val="28"/>
        </w:rPr>
        <w:t>хорошо</w:t>
      </w:r>
      <w:r>
        <w:rPr>
          <w:rFonts w:ascii="Times New Roman" w:hAnsi="Times New Roman" w:cs="Times New Roman"/>
          <w:sz w:val="28"/>
          <w:szCs w:val="28"/>
        </w:rPr>
        <w:t xml:space="preserve"> </w:t>
      </w:r>
      <w:r>
        <w:rPr>
          <w:rFonts w:ascii="Times New Roman" w:hAnsi="Times New Roman" w:cs="Times New Roman"/>
          <w:sz w:val="28"/>
          <w:szCs w:val="28"/>
        </w:rPr>
        <w:t>знают</w:t>
      </w:r>
      <w:r>
        <w:rPr>
          <w:rFonts w:ascii="Times New Roman" w:hAnsi="Times New Roman" w:cs="Times New Roman"/>
          <w:sz w:val="28"/>
          <w:szCs w:val="28"/>
        </w:rPr>
        <w:t xml:space="preserve"> </w:t>
      </w:r>
      <w:r>
        <w:rPr>
          <w:rFonts w:ascii="Times New Roman" w:hAnsi="Times New Roman" w:cs="Times New Roman"/>
          <w:sz w:val="28"/>
          <w:szCs w:val="28"/>
        </w:rPr>
        <w:t>свой</w:t>
      </w:r>
      <w:r>
        <w:rPr>
          <w:rFonts w:ascii="Times New Roman" w:hAnsi="Times New Roman" w:cs="Times New Roman"/>
          <w:sz w:val="28"/>
          <w:szCs w:val="28"/>
        </w:rPr>
        <w:t xml:space="preserve"> </w:t>
      </w:r>
      <w:r>
        <w:rPr>
          <w:rFonts w:ascii="Times New Roman" w:hAnsi="Times New Roman" w:cs="Times New Roman"/>
          <w:sz w:val="28"/>
          <w:szCs w:val="28"/>
        </w:rPr>
        <w:t>родной</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показали</w:t>
      </w:r>
      <w:r>
        <w:rPr>
          <w:rFonts w:ascii="Times New Roman" w:hAnsi="Times New Roman" w:cs="Times New Roman"/>
          <w:sz w:val="28"/>
          <w:szCs w:val="28"/>
        </w:rPr>
        <w:t xml:space="preserve"> </w:t>
      </w:r>
      <w:r>
        <w:rPr>
          <w:rFonts w:ascii="Times New Roman" w:hAnsi="Times New Roman" w:cs="Times New Roman"/>
          <w:sz w:val="28"/>
          <w:szCs w:val="28"/>
        </w:rPr>
        <w:t>результаты</w:t>
      </w:r>
      <w:r>
        <w:rPr>
          <w:rFonts w:ascii="Times New Roman" w:hAnsi="Times New Roman" w:cs="Times New Roman"/>
          <w:sz w:val="28"/>
          <w:szCs w:val="28"/>
        </w:rPr>
        <w:t xml:space="preserve"> </w:t>
      </w:r>
      <w:r>
        <w:rPr>
          <w:rFonts w:ascii="Times New Roman" w:hAnsi="Times New Roman" w:cs="Times New Roman"/>
          <w:sz w:val="28"/>
          <w:szCs w:val="28"/>
        </w:rPr>
        <w:t>опросов</w:t>
      </w:r>
      <w:r>
        <w:rPr>
          <w:rFonts w:ascii="Times New Roman" w:hAnsi="Times New Roman" w:cs="Times New Roman"/>
          <w:sz w:val="28"/>
          <w:szCs w:val="28"/>
        </w:rPr>
        <w:t xml:space="preserve">, </w:t>
      </w:r>
      <w:r>
        <w:rPr>
          <w:rFonts w:ascii="Times New Roman" w:hAnsi="Times New Roman" w:cs="Times New Roman"/>
          <w:sz w:val="28"/>
          <w:szCs w:val="28"/>
        </w:rPr>
        <w:t>власти</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препятствуют</w:t>
      </w:r>
      <w:r>
        <w:rPr>
          <w:rFonts w:ascii="Times New Roman" w:hAnsi="Times New Roman" w:cs="Times New Roman"/>
          <w:sz w:val="28"/>
          <w:szCs w:val="28"/>
        </w:rPr>
        <w:t xml:space="preserve"> </w:t>
      </w:r>
      <w:r>
        <w:rPr>
          <w:rFonts w:ascii="Times New Roman" w:hAnsi="Times New Roman" w:cs="Times New Roman"/>
          <w:sz w:val="28"/>
          <w:szCs w:val="28"/>
        </w:rPr>
        <w:t>овладению</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населением</w:t>
      </w:r>
      <w:r>
        <w:rPr>
          <w:rFonts w:ascii="Times New Roman" w:hAnsi="Times New Roman" w:cs="Times New Roman"/>
          <w:sz w:val="28"/>
          <w:szCs w:val="28"/>
        </w:rPr>
        <w:t xml:space="preserve"> </w:t>
      </w:r>
      <w:r>
        <w:rPr>
          <w:rFonts w:ascii="Times New Roman" w:hAnsi="Times New Roman" w:cs="Times New Roman"/>
          <w:sz w:val="28"/>
          <w:szCs w:val="28"/>
        </w:rPr>
        <w:t>родным</w:t>
      </w:r>
      <w:r>
        <w:rPr>
          <w:rFonts w:ascii="Times New Roman" w:hAnsi="Times New Roman" w:cs="Times New Roman"/>
          <w:sz w:val="28"/>
          <w:szCs w:val="28"/>
        </w:rPr>
        <w:t xml:space="preserve"> </w:t>
      </w:r>
      <w:r>
        <w:rPr>
          <w:rFonts w:ascii="Times New Roman" w:hAnsi="Times New Roman" w:cs="Times New Roman"/>
          <w:sz w:val="28"/>
          <w:szCs w:val="28"/>
        </w:rPr>
        <w:t>языком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государственным</w:t>
      </w:r>
      <w:r>
        <w:rPr>
          <w:rFonts w:ascii="Times New Roman" w:hAnsi="Times New Roman" w:cs="Times New Roman"/>
          <w:sz w:val="28"/>
          <w:szCs w:val="28"/>
        </w:rPr>
        <w:t xml:space="preserve"> </w:t>
      </w:r>
      <w:r>
        <w:rPr>
          <w:rFonts w:ascii="Times New Roman" w:hAnsi="Times New Roman" w:cs="Times New Roman"/>
          <w:sz w:val="28"/>
          <w:szCs w:val="28"/>
        </w:rPr>
        <w:t>языком</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роблем</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либо</w:t>
      </w:r>
      <w:r>
        <w:rPr>
          <w:rFonts w:ascii="Times New Roman" w:hAnsi="Times New Roman" w:cs="Times New Roman"/>
          <w:sz w:val="28"/>
          <w:szCs w:val="28"/>
        </w:rPr>
        <w:t xml:space="preserve"> </w:t>
      </w:r>
      <w:r>
        <w:rPr>
          <w:rFonts w:ascii="Times New Roman" w:hAnsi="Times New Roman" w:cs="Times New Roman"/>
          <w:sz w:val="28"/>
          <w:szCs w:val="28"/>
        </w:rPr>
        <w:t>нехватка</w:t>
      </w:r>
      <w:r>
        <w:rPr>
          <w:rFonts w:ascii="Times New Roman" w:hAnsi="Times New Roman" w:cs="Times New Roman"/>
          <w:sz w:val="28"/>
          <w:szCs w:val="28"/>
        </w:rPr>
        <w:t xml:space="preserve"> </w:t>
      </w:r>
      <w:r>
        <w:rPr>
          <w:rFonts w:ascii="Times New Roman" w:hAnsi="Times New Roman" w:cs="Times New Roman"/>
          <w:sz w:val="28"/>
          <w:szCs w:val="28"/>
        </w:rPr>
        <w:t>учебни</w:t>
      </w:r>
      <w:r>
        <w:rPr>
          <w:rFonts w:ascii="Times New Roman" w:hAnsi="Times New Roman" w:cs="Times New Roman"/>
          <w:sz w:val="28"/>
          <w:szCs w:val="28"/>
        </w:rPr>
        <w:t>ков</w:t>
      </w:r>
      <w:r>
        <w:rPr>
          <w:rFonts w:ascii="Times New Roman" w:hAnsi="Times New Roman" w:cs="Times New Roman"/>
          <w:sz w:val="28"/>
          <w:szCs w:val="28"/>
        </w:rPr>
        <w:t xml:space="preserve">, </w:t>
      </w:r>
      <w:r>
        <w:rPr>
          <w:rFonts w:ascii="Times New Roman" w:hAnsi="Times New Roman" w:cs="Times New Roman"/>
          <w:sz w:val="28"/>
          <w:szCs w:val="28"/>
        </w:rPr>
        <w:t>либо</w:t>
      </w:r>
      <w:r>
        <w:rPr>
          <w:rFonts w:ascii="Times New Roman" w:hAnsi="Times New Roman" w:cs="Times New Roman"/>
          <w:sz w:val="28"/>
          <w:szCs w:val="28"/>
        </w:rPr>
        <w:t xml:space="preserve"> </w:t>
      </w:r>
      <w:r>
        <w:rPr>
          <w:rFonts w:ascii="Times New Roman" w:hAnsi="Times New Roman" w:cs="Times New Roman"/>
          <w:sz w:val="28"/>
          <w:szCs w:val="28"/>
        </w:rPr>
        <w:t>низкое</w:t>
      </w:r>
      <w:r>
        <w:rPr>
          <w:rFonts w:ascii="Times New Roman" w:hAnsi="Times New Roman" w:cs="Times New Roman"/>
          <w:sz w:val="28"/>
          <w:szCs w:val="28"/>
        </w:rPr>
        <w:t xml:space="preserve"> </w:t>
      </w:r>
      <w:r>
        <w:rPr>
          <w:rFonts w:ascii="Times New Roman" w:hAnsi="Times New Roman" w:cs="Times New Roman"/>
          <w:sz w:val="28"/>
          <w:szCs w:val="28"/>
        </w:rPr>
        <w:t>качество</w:t>
      </w:r>
      <w:r>
        <w:rPr>
          <w:rFonts w:ascii="Times New Roman" w:hAnsi="Times New Roman" w:cs="Times New Roman"/>
          <w:sz w:val="28"/>
          <w:szCs w:val="28"/>
        </w:rPr>
        <w:t xml:space="preserve"> </w:t>
      </w:r>
      <w:r>
        <w:rPr>
          <w:rFonts w:ascii="Times New Roman" w:hAnsi="Times New Roman" w:cs="Times New Roman"/>
          <w:sz w:val="28"/>
          <w:szCs w:val="28"/>
        </w:rPr>
        <w:t>учебно</w:t>
      </w:r>
      <w:r>
        <w:rPr>
          <w:rFonts w:ascii="Times New Roman" w:hAnsi="Times New Roman" w:cs="Times New Roman"/>
          <w:sz w:val="28"/>
          <w:szCs w:val="28"/>
        </w:rPr>
        <w:t>-</w:t>
      </w:r>
      <w:r>
        <w:rPr>
          <w:rFonts w:ascii="Times New Roman" w:hAnsi="Times New Roman" w:cs="Times New Roman"/>
          <w:sz w:val="28"/>
          <w:szCs w:val="28"/>
        </w:rPr>
        <w:t>методической</w:t>
      </w:r>
      <w:r>
        <w:rPr>
          <w:rFonts w:ascii="Times New Roman" w:hAnsi="Times New Roman" w:cs="Times New Roman"/>
          <w:sz w:val="28"/>
          <w:szCs w:val="28"/>
        </w:rPr>
        <w:t xml:space="preserve"> </w:t>
      </w:r>
      <w:r>
        <w:rPr>
          <w:rFonts w:ascii="Times New Roman" w:hAnsi="Times New Roman" w:cs="Times New Roman"/>
          <w:sz w:val="28"/>
          <w:szCs w:val="28"/>
        </w:rPr>
        <w:t>литературы</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С</w:t>
      </w:r>
      <w:r>
        <w:rPr>
          <w:rFonts w:ascii="Times New Roman" w:hAnsi="Times New Roman" w:cs="Times New Roman"/>
          <w:sz w:val="28"/>
          <w:szCs w:val="28"/>
        </w:rPr>
        <w:t>ерьёзность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самостоятельная</w:t>
      </w:r>
      <w:r>
        <w:rPr>
          <w:rFonts w:ascii="Times New Roman" w:hAnsi="Times New Roman" w:cs="Times New Roman"/>
          <w:sz w:val="28"/>
          <w:szCs w:val="28"/>
        </w:rPr>
        <w:t xml:space="preserve"> </w:t>
      </w:r>
      <w:r>
        <w:rPr>
          <w:rFonts w:ascii="Times New Roman" w:hAnsi="Times New Roman" w:cs="Times New Roman"/>
          <w:sz w:val="28"/>
          <w:szCs w:val="28"/>
        </w:rPr>
        <w:t>целеустремлённость</w:t>
      </w:r>
      <w:r>
        <w:rPr>
          <w:rFonts w:ascii="Times New Roman" w:hAnsi="Times New Roman" w:cs="Times New Roman"/>
          <w:sz w:val="28"/>
          <w:szCs w:val="28"/>
        </w:rPr>
        <w:t xml:space="preserve"> </w:t>
      </w:r>
      <w:r>
        <w:rPr>
          <w:rFonts w:ascii="Times New Roman" w:hAnsi="Times New Roman" w:cs="Times New Roman"/>
          <w:sz w:val="28"/>
          <w:szCs w:val="28"/>
        </w:rPr>
        <w:t>центрально</w:t>
      </w:r>
      <w:r>
        <w:rPr>
          <w:rFonts w:ascii="Times New Roman" w:hAnsi="Times New Roman" w:cs="Times New Roman"/>
          <w:sz w:val="28"/>
          <w:szCs w:val="28"/>
          <w:lang w:val="kk-KZ"/>
        </w:rPr>
        <w:t>-</w:t>
      </w:r>
      <w:r>
        <w:rPr>
          <w:rFonts w:ascii="Times New Roman" w:hAnsi="Times New Roman" w:cs="Times New Roman"/>
          <w:sz w:val="28"/>
          <w:szCs w:val="28"/>
        </w:rPr>
        <w:t>азиатских</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овладении</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государственным</w:t>
      </w:r>
      <w:r>
        <w:rPr>
          <w:rFonts w:ascii="Times New Roman" w:hAnsi="Times New Roman" w:cs="Times New Roman"/>
          <w:sz w:val="28"/>
          <w:szCs w:val="28"/>
        </w:rPr>
        <w:t xml:space="preserve">, </w:t>
      </w:r>
      <w:r>
        <w:rPr>
          <w:rFonts w:ascii="Times New Roman" w:hAnsi="Times New Roman" w:cs="Times New Roman"/>
          <w:sz w:val="28"/>
          <w:szCs w:val="28"/>
        </w:rPr>
        <w:t>русским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другими</w:t>
      </w:r>
      <w:r>
        <w:rPr>
          <w:rFonts w:ascii="Times New Roman" w:hAnsi="Times New Roman" w:cs="Times New Roman"/>
          <w:sz w:val="28"/>
          <w:szCs w:val="28"/>
        </w:rPr>
        <w:t xml:space="preserve"> </w:t>
      </w:r>
      <w:r>
        <w:rPr>
          <w:rFonts w:ascii="Times New Roman" w:hAnsi="Times New Roman" w:cs="Times New Roman"/>
          <w:sz w:val="28"/>
          <w:szCs w:val="28"/>
        </w:rPr>
        <w:t>языками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расширении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углублении</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необходимым</w:t>
      </w:r>
      <w:r>
        <w:rPr>
          <w:rFonts w:ascii="Times New Roman" w:hAnsi="Times New Roman" w:cs="Times New Roman"/>
          <w:sz w:val="28"/>
          <w:szCs w:val="28"/>
        </w:rPr>
        <w:t xml:space="preserve"> </w:t>
      </w:r>
      <w:r>
        <w:rPr>
          <w:rFonts w:ascii="Times New Roman" w:hAnsi="Times New Roman" w:cs="Times New Roman"/>
          <w:sz w:val="28"/>
          <w:szCs w:val="28"/>
        </w:rPr>
        <w:t>условием</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пособствующим</w:t>
      </w:r>
      <w:r>
        <w:rPr>
          <w:rFonts w:ascii="Times New Roman" w:hAnsi="Times New Roman" w:cs="Times New Roman"/>
          <w:sz w:val="28"/>
          <w:szCs w:val="28"/>
        </w:rPr>
        <w:t xml:space="preserve"> </w:t>
      </w:r>
      <w:r>
        <w:rPr>
          <w:rFonts w:ascii="Times New Roman" w:hAnsi="Times New Roman" w:cs="Times New Roman"/>
          <w:sz w:val="28"/>
          <w:szCs w:val="28"/>
        </w:rPr>
        <w:t>обогащению</w:t>
      </w:r>
      <w:r>
        <w:rPr>
          <w:rFonts w:ascii="Times New Roman" w:hAnsi="Times New Roman" w:cs="Times New Roman"/>
          <w:sz w:val="28"/>
          <w:szCs w:val="28"/>
        </w:rPr>
        <w:t xml:space="preserve"> </w:t>
      </w:r>
      <w:r>
        <w:rPr>
          <w:rFonts w:ascii="Times New Roman" w:hAnsi="Times New Roman" w:cs="Times New Roman"/>
          <w:sz w:val="28"/>
          <w:szCs w:val="28"/>
        </w:rPr>
        <w:t>индивидуальной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путём</w:t>
      </w:r>
      <w:r>
        <w:rPr>
          <w:rFonts w:ascii="Times New Roman" w:hAnsi="Times New Roman" w:cs="Times New Roman"/>
          <w:sz w:val="28"/>
          <w:szCs w:val="28"/>
        </w:rPr>
        <w:t xml:space="preserve"> </w:t>
      </w:r>
      <w:r>
        <w:rPr>
          <w:rFonts w:ascii="Times New Roman" w:hAnsi="Times New Roman" w:cs="Times New Roman"/>
          <w:sz w:val="28"/>
          <w:szCs w:val="28"/>
        </w:rPr>
        <w:t>освоения</w:t>
      </w:r>
      <w:r>
        <w:rPr>
          <w:rFonts w:ascii="Times New Roman" w:hAnsi="Times New Roman" w:cs="Times New Roman"/>
          <w:sz w:val="28"/>
          <w:szCs w:val="28"/>
        </w:rPr>
        <w:t xml:space="preserve"> </w:t>
      </w:r>
      <w:r>
        <w:rPr>
          <w:rFonts w:ascii="Times New Roman" w:hAnsi="Times New Roman" w:cs="Times New Roman"/>
          <w:sz w:val="28"/>
          <w:szCs w:val="28"/>
        </w:rPr>
        <w:t>научной</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общечеловеческой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П</w:t>
      </w:r>
      <w:r>
        <w:rPr>
          <w:rFonts w:ascii="Times New Roman" w:hAnsi="Times New Roman" w:cs="Times New Roman"/>
          <w:sz w:val="28"/>
          <w:szCs w:val="28"/>
        </w:rPr>
        <w:t>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э</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итог</w:t>
      </w:r>
      <w:r>
        <w:rPr>
          <w:rFonts w:ascii="Times New Roman" w:hAnsi="Times New Roman" w:cs="Times New Roman"/>
          <w:sz w:val="28"/>
          <w:szCs w:val="28"/>
        </w:rPr>
        <w:t xml:space="preserve"> </w:t>
      </w:r>
      <w:r>
        <w:rPr>
          <w:rFonts w:ascii="Times New Roman" w:hAnsi="Times New Roman" w:cs="Times New Roman"/>
          <w:sz w:val="28"/>
          <w:szCs w:val="28"/>
        </w:rPr>
        <w:t>освоения</w:t>
      </w:r>
      <w:r>
        <w:rPr>
          <w:rFonts w:ascii="Times New Roman" w:hAnsi="Times New Roman" w:cs="Times New Roman"/>
          <w:sz w:val="28"/>
          <w:szCs w:val="28"/>
        </w:rPr>
        <w:t xml:space="preserve"> </w:t>
      </w:r>
      <w:r>
        <w:rPr>
          <w:rFonts w:ascii="Times New Roman" w:hAnsi="Times New Roman" w:cs="Times New Roman"/>
          <w:sz w:val="28"/>
          <w:szCs w:val="28"/>
        </w:rPr>
        <w:t>богатств</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lang w:val="kk-KZ"/>
        </w:rPr>
        <w:t>ц</w:t>
      </w:r>
      <w:r>
        <w:rPr>
          <w:rFonts w:ascii="Times New Roman" w:hAnsi="Times New Roman" w:cs="Times New Roman"/>
          <w:sz w:val="28"/>
          <w:szCs w:val="28"/>
        </w:rPr>
        <w:t>ентральн</w:t>
      </w:r>
      <w:r>
        <w:rPr>
          <w:rFonts w:ascii="Times New Roman" w:hAnsi="Times New Roman" w:cs="Times New Roman"/>
          <w:sz w:val="28"/>
          <w:szCs w:val="28"/>
          <w:lang w:val="kk-KZ"/>
        </w:rPr>
        <w:t>о</w:t>
      </w:r>
      <w:r>
        <w:rPr>
          <w:rFonts w:ascii="Times New Roman" w:hAnsi="Times New Roman" w:cs="Times New Roman"/>
          <w:sz w:val="28"/>
          <w:szCs w:val="28"/>
        </w:rPr>
        <w:t>азиатских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современной</w:t>
      </w:r>
      <w:r>
        <w:rPr>
          <w:rFonts w:ascii="Times New Roman" w:hAnsi="Times New Roman" w:cs="Times New Roman"/>
          <w:sz w:val="28"/>
          <w:szCs w:val="28"/>
        </w:rPr>
        <w:t xml:space="preserve"> </w:t>
      </w:r>
      <w:r>
        <w:rPr>
          <w:rFonts w:ascii="Times New Roman" w:hAnsi="Times New Roman" w:cs="Times New Roman"/>
          <w:sz w:val="28"/>
          <w:szCs w:val="28"/>
        </w:rPr>
        <w:t>цивилизации</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rPr>
        <w:t>оплощённой</w:t>
      </w:r>
      <w:r>
        <w:rPr>
          <w:rFonts w:ascii="Times New Roman" w:hAnsi="Times New Roman" w:cs="Times New Roman"/>
          <w:sz w:val="28"/>
          <w:szCs w:val="28"/>
        </w:rPr>
        <w:t xml:space="preserve"> </w:t>
      </w:r>
      <w:r>
        <w:rPr>
          <w:rFonts w:ascii="Times New Roman" w:hAnsi="Times New Roman" w:cs="Times New Roman"/>
          <w:sz w:val="28"/>
          <w:szCs w:val="28"/>
        </w:rPr>
        <w:t>исходя</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глобальных</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общ</w:t>
      </w:r>
      <w:r>
        <w:rPr>
          <w:rFonts w:ascii="Times New Roman" w:hAnsi="Times New Roman" w:cs="Times New Roman"/>
          <w:sz w:val="28"/>
          <w:szCs w:val="28"/>
          <w:lang w:val="kk-KZ"/>
        </w:rPr>
        <w:t>е</w:t>
      </w:r>
      <w:r>
        <w:rPr>
          <w:rFonts w:ascii="Times New Roman" w:hAnsi="Times New Roman" w:cs="Times New Roman"/>
          <w:sz w:val="28"/>
          <w:szCs w:val="28"/>
        </w:rPr>
        <w:t>человеческ</w:t>
      </w:r>
      <w:r>
        <w:rPr>
          <w:rFonts w:ascii="Times New Roman" w:hAnsi="Times New Roman" w:cs="Times New Roman"/>
          <w:sz w:val="28"/>
          <w:szCs w:val="28"/>
          <w:lang w:val="kk-KZ"/>
        </w:rPr>
        <w:t>их</w:t>
      </w:r>
      <w:r>
        <w:rPr>
          <w:rFonts w:ascii="Times New Roman" w:hAnsi="Times New Roman" w:cs="Times New Roman"/>
          <w:sz w:val="28"/>
          <w:szCs w:val="28"/>
        </w:rPr>
        <w:t xml:space="preserve"> </w:t>
      </w:r>
      <w:r>
        <w:rPr>
          <w:rFonts w:ascii="Times New Roman" w:hAnsi="Times New Roman" w:cs="Times New Roman"/>
          <w:sz w:val="28"/>
          <w:szCs w:val="28"/>
        </w:rPr>
        <w:t>ценностей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приоритетов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конкретную</w:t>
      </w:r>
      <w:r>
        <w:rPr>
          <w:rFonts w:ascii="Times New Roman" w:hAnsi="Times New Roman" w:cs="Times New Roman"/>
          <w:sz w:val="28"/>
          <w:szCs w:val="28"/>
        </w:rPr>
        <w:t xml:space="preserve"> </w:t>
      </w:r>
      <w:r>
        <w:rPr>
          <w:rFonts w:ascii="Times New Roman" w:hAnsi="Times New Roman" w:cs="Times New Roman"/>
          <w:sz w:val="28"/>
          <w:szCs w:val="28"/>
        </w:rPr>
        <w:t>созидател</w:t>
      </w:r>
      <w:r>
        <w:rPr>
          <w:rFonts w:ascii="Times New Roman" w:hAnsi="Times New Roman" w:cs="Times New Roman"/>
          <w:sz w:val="28"/>
          <w:szCs w:val="28"/>
        </w:rPr>
        <w:t>ьную</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практически</w:t>
      </w:r>
      <w:r>
        <w:rPr>
          <w:rFonts w:ascii="Times New Roman" w:hAnsi="Times New Roman" w:cs="Times New Roman"/>
          <w:sz w:val="28"/>
          <w:szCs w:val="28"/>
        </w:rPr>
        <w:t xml:space="preserve"> </w:t>
      </w:r>
      <w:r>
        <w:rPr>
          <w:rFonts w:ascii="Times New Roman" w:hAnsi="Times New Roman" w:cs="Times New Roman"/>
          <w:sz w:val="28"/>
          <w:szCs w:val="28"/>
        </w:rPr>
        <w:t>преобразующую</w:t>
      </w:r>
      <w:r>
        <w:rPr>
          <w:rFonts w:ascii="Times New Roman" w:hAnsi="Times New Roman" w:cs="Times New Roman"/>
          <w:sz w:val="28"/>
          <w:szCs w:val="28"/>
        </w:rPr>
        <w:t xml:space="preserve"> </w:t>
      </w:r>
      <w:r>
        <w:rPr>
          <w:rFonts w:ascii="Times New Roman" w:hAnsi="Times New Roman" w:cs="Times New Roman"/>
          <w:sz w:val="28"/>
          <w:szCs w:val="28"/>
        </w:rPr>
        <w:t>материальную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духовную</w:t>
      </w:r>
      <w:r>
        <w:rPr>
          <w:rFonts w:ascii="Times New Roman" w:hAnsi="Times New Roman" w:cs="Times New Roman"/>
          <w:sz w:val="28"/>
          <w:szCs w:val="28"/>
        </w:rPr>
        <w:t xml:space="preserve"> </w:t>
      </w:r>
      <w:r>
        <w:rPr>
          <w:rFonts w:ascii="Times New Roman" w:hAnsi="Times New Roman" w:cs="Times New Roman"/>
          <w:sz w:val="28"/>
          <w:szCs w:val="28"/>
        </w:rPr>
        <w:t>деятельность</w:t>
      </w:r>
      <w:r>
        <w:rPr>
          <w:rFonts w:ascii="Times New Roman" w:hAnsi="Times New Roman" w:cs="Times New Roman"/>
          <w:sz w:val="28"/>
          <w:szCs w:val="28"/>
        </w:rPr>
        <w:t xml:space="preserve">. </w:t>
      </w:r>
      <w:r>
        <w:rPr>
          <w:rFonts w:ascii="Times New Roman" w:hAnsi="Times New Roman" w:cs="Times New Roman"/>
          <w:sz w:val="28"/>
          <w:szCs w:val="28"/>
          <w:lang w:val="kk-KZ"/>
        </w:rPr>
        <w:t>Э</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высокая</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гуманистическая</w:t>
      </w:r>
      <w:r>
        <w:rPr>
          <w:rFonts w:ascii="Times New Roman" w:hAnsi="Times New Roman" w:cs="Times New Roman"/>
          <w:sz w:val="28"/>
          <w:szCs w:val="28"/>
        </w:rPr>
        <w:t xml:space="preserve"> </w:t>
      </w:r>
      <w:r>
        <w:rPr>
          <w:rFonts w:ascii="Times New Roman" w:hAnsi="Times New Roman" w:cs="Times New Roman"/>
          <w:sz w:val="28"/>
          <w:szCs w:val="28"/>
        </w:rPr>
        <w:t>деятельность</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имя</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[164, 19-20 </w:t>
      </w:r>
      <w:r>
        <w:rPr>
          <w:rFonts w:ascii="Times New Roman" w:hAnsi="Times New Roman" w:cs="Times New Roman"/>
          <w:sz w:val="28"/>
          <w:szCs w:val="28"/>
        </w:rPr>
        <w:t>б</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дной</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центральных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переход</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получения</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выработке</w:t>
      </w:r>
      <w:r>
        <w:rPr>
          <w:rFonts w:ascii="Times New Roman" w:hAnsi="Times New Roman" w:cs="Times New Roman"/>
          <w:sz w:val="28"/>
          <w:szCs w:val="28"/>
        </w:rPr>
        <w:t xml:space="preserve"> </w:t>
      </w:r>
      <w:r>
        <w:rPr>
          <w:rFonts w:ascii="Times New Roman" w:hAnsi="Times New Roman" w:cs="Times New Roman"/>
          <w:sz w:val="28"/>
          <w:szCs w:val="28"/>
        </w:rPr>
        <w:t>самостоятельного</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мышления</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участия</w:t>
      </w:r>
      <w:r>
        <w:rPr>
          <w:rFonts w:ascii="Times New Roman" w:hAnsi="Times New Roman" w:cs="Times New Roman"/>
          <w:sz w:val="28"/>
          <w:szCs w:val="28"/>
        </w:rPr>
        <w:t xml:space="preserve"> </w:t>
      </w:r>
      <w:r>
        <w:rPr>
          <w:rFonts w:ascii="Times New Roman" w:hAnsi="Times New Roman" w:cs="Times New Roman"/>
          <w:sz w:val="28"/>
          <w:szCs w:val="28"/>
        </w:rPr>
        <w:t>выполнени</w:t>
      </w:r>
      <w:r>
        <w:rPr>
          <w:rFonts w:ascii="Times New Roman" w:hAnsi="Times New Roman" w:cs="Times New Roman"/>
          <w:sz w:val="28"/>
          <w:szCs w:val="28"/>
          <w:lang w:val="kk-KZ"/>
        </w:rPr>
        <w:t>я</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поручений</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активной</w:t>
      </w:r>
      <w:r>
        <w:rPr>
          <w:rFonts w:ascii="Times New Roman" w:hAnsi="Times New Roman" w:cs="Times New Roman"/>
          <w:sz w:val="28"/>
          <w:szCs w:val="28"/>
        </w:rPr>
        <w:t xml:space="preserve"> </w:t>
      </w:r>
      <w:r>
        <w:rPr>
          <w:rFonts w:ascii="Times New Roman" w:hAnsi="Times New Roman" w:cs="Times New Roman"/>
          <w:sz w:val="28"/>
          <w:szCs w:val="28"/>
        </w:rPr>
        <w:t>гражданской</w:t>
      </w:r>
      <w:r>
        <w:rPr>
          <w:rFonts w:ascii="Times New Roman" w:hAnsi="Times New Roman" w:cs="Times New Roman"/>
          <w:sz w:val="28"/>
          <w:szCs w:val="28"/>
        </w:rPr>
        <w:t xml:space="preserve"> </w:t>
      </w:r>
      <w:r>
        <w:rPr>
          <w:rFonts w:ascii="Times New Roman" w:hAnsi="Times New Roman" w:cs="Times New Roman"/>
          <w:sz w:val="28"/>
          <w:szCs w:val="28"/>
        </w:rPr>
        <w:t>позиции</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негативного</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нарушениям</w:t>
      </w:r>
      <w:r>
        <w:rPr>
          <w:rFonts w:ascii="Times New Roman" w:hAnsi="Times New Roman" w:cs="Times New Roman"/>
          <w:sz w:val="28"/>
          <w:szCs w:val="28"/>
        </w:rPr>
        <w:t xml:space="preserve"> </w:t>
      </w:r>
      <w:r>
        <w:rPr>
          <w:rFonts w:ascii="Times New Roman" w:hAnsi="Times New Roman" w:cs="Times New Roman"/>
          <w:sz w:val="28"/>
          <w:szCs w:val="28"/>
        </w:rPr>
        <w:t>норм</w:t>
      </w:r>
      <w:r>
        <w:rPr>
          <w:rFonts w:ascii="Times New Roman" w:hAnsi="Times New Roman" w:cs="Times New Roman"/>
          <w:sz w:val="28"/>
          <w:szCs w:val="28"/>
        </w:rPr>
        <w:t xml:space="preserve"> </w:t>
      </w:r>
      <w:r>
        <w:rPr>
          <w:rFonts w:ascii="Times New Roman" w:hAnsi="Times New Roman" w:cs="Times New Roman"/>
          <w:sz w:val="28"/>
          <w:szCs w:val="28"/>
        </w:rPr>
        <w:t>общественного</w:t>
      </w:r>
      <w:r>
        <w:rPr>
          <w:rFonts w:ascii="Times New Roman" w:hAnsi="Times New Roman" w:cs="Times New Roman"/>
          <w:sz w:val="28"/>
          <w:szCs w:val="28"/>
        </w:rPr>
        <w:t xml:space="preserve"> </w:t>
      </w:r>
      <w:r>
        <w:rPr>
          <w:rFonts w:ascii="Times New Roman" w:hAnsi="Times New Roman" w:cs="Times New Roman"/>
          <w:sz w:val="28"/>
          <w:szCs w:val="28"/>
        </w:rPr>
        <w:t>порядка</w:t>
      </w:r>
      <w:r>
        <w:rPr>
          <w:rFonts w:ascii="Times New Roman" w:hAnsi="Times New Roman" w:cs="Times New Roman"/>
          <w:sz w:val="28"/>
          <w:szCs w:val="28"/>
        </w:rPr>
        <w:t xml:space="preserve"> </w:t>
      </w:r>
      <w:r>
        <w:rPr>
          <w:rFonts w:ascii="Times New Roman" w:hAnsi="Times New Roman" w:cs="Times New Roman"/>
          <w:sz w:val="28"/>
          <w:szCs w:val="28"/>
        </w:rPr>
        <w:t>до</w:t>
      </w:r>
      <w:r>
        <w:rPr>
          <w:rFonts w:ascii="Times New Roman" w:hAnsi="Times New Roman" w:cs="Times New Roman"/>
          <w:sz w:val="28"/>
          <w:szCs w:val="28"/>
        </w:rPr>
        <w:t xml:space="preserve"> </w:t>
      </w:r>
      <w:r>
        <w:rPr>
          <w:rFonts w:ascii="Times New Roman" w:hAnsi="Times New Roman" w:cs="Times New Roman"/>
          <w:sz w:val="28"/>
          <w:szCs w:val="28"/>
        </w:rPr>
        <w:t>борьбы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ними</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дним</w:t>
      </w:r>
      <w:r>
        <w:rPr>
          <w:rFonts w:ascii="Times New Roman" w:hAnsi="Times New Roman" w:cs="Times New Roman"/>
          <w:sz w:val="28"/>
          <w:szCs w:val="28"/>
        </w:rPr>
        <w:t xml:space="preserve"> </w:t>
      </w:r>
      <w:r>
        <w:rPr>
          <w:rFonts w:ascii="Times New Roman" w:hAnsi="Times New Roman" w:cs="Times New Roman"/>
          <w:sz w:val="28"/>
          <w:szCs w:val="28"/>
        </w:rPr>
        <w:t>словом</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неотъемлемый</w:t>
      </w:r>
      <w:r>
        <w:rPr>
          <w:rFonts w:ascii="Times New Roman" w:hAnsi="Times New Roman" w:cs="Times New Roman"/>
          <w:sz w:val="28"/>
          <w:szCs w:val="28"/>
        </w:rPr>
        <w:t xml:space="preserve"> </w:t>
      </w:r>
      <w:r>
        <w:rPr>
          <w:rFonts w:ascii="Times New Roman" w:hAnsi="Times New Roman" w:cs="Times New Roman"/>
          <w:sz w:val="28"/>
          <w:szCs w:val="28"/>
        </w:rPr>
        <w:t>элемент</w:t>
      </w:r>
      <w:r>
        <w:rPr>
          <w:rFonts w:ascii="Times New Roman" w:hAnsi="Times New Roman" w:cs="Times New Roman"/>
          <w:sz w:val="28"/>
          <w:szCs w:val="28"/>
        </w:rPr>
        <w:t xml:space="preserve"> </w:t>
      </w:r>
      <w:r>
        <w:rPr>
          <w:rFonts w:ascii="Times New Roman" w:hAnsi="Times New Roman" w:cs="Times New Roman"/>
          <w:sz w:val="28"/>
          <w:szCs w:val="28"/>
        </w:rPr>
        <w:t>процесса</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активной</w:t>
      </w:r>
      <w:r>
        <w:rPr>
          <w:rFonts w:ascii="Times New Roman" w:hAnsi="Times New Roman" w:cs="Times New Roman"/>
          <w:sz w:val="28"/>
          <w:szCs w:val="28"/>
        </w:rPr>
        <w:t xml:space="preserve"> </w:t>
      </w:r>
      <w:r>
        <w:rPr>
          <w:rFonts w:ascii="Times New Roman" w:hAnsi="Times New Roman" w:cs="Times New Roman"/>
          <w:sz w:val="28"/>
          <w:szCs w:val="28"/>
        </w:rPr>
        <w:t>жизненной</w:t>
      </w:r>
      <w:r>
        <w:rPr>
          <w:rFonts w:ascii="Times New Roman" w:hAnsi="Times New Roman" w:cs="Times New Roman"/>
          <w:sz w:val="28"/>
          <w:szCs w:val="28"/>
        </w:rPr>
        <w:t xml:space="preserve"> </w:t>
      </w:r>
      <w:r>
        <w:rPr>
          <w:rFonts w:ascii="Times New Roman" w:hAnsi="Times New Roman" w:cs="Times New Roman"/>
          <w:sz w:val="28"/>
          <w:szCs w:val="28"/>
        </w:rPr>
        <w:t>позици</w:t>
      </w:r>
      <w:r>
        <w:rPr>
          <w:rFonts w:ascii="Times New Roman" w:hAnsi="Times New Roman" w:cs="Times New Roman"/>
          <w:sz w:val="28"/>
          <w:szCs w:val="28"/>
          <w:lang w:val="kk-KZ"/>
        </w:rPr>
        <w:t>ей</w:t>
      </w:r>
      <w:r>
        <w:rPr>
          <w:rFonts w:ascii="Times New Roman" w:hAnsi="Times New Roman" w:cs="Times New Roman"/>
          <w:sz w:val="28"/>
          <w:szCs w:val="28"/>
        </w:rPr>
        <w:t xml:space="preserve">, </w:t>
      </w:r>
      <w:r>
        <w:rPr>
          <w:rFonts w:ascii="Times New Roman" w:hAnsi="Times New Roman" w:cs="Times New Roman"/>
          <w:sz w:val="28"/>
          <w:szCs w:val="28"/>
        </w:rPr>
        <w:t>качественно</w:t>
      </w:r>
      <w:r>
        <w:rPr>
          <w:rFonts w:ascii="Times New Roman" w:hAnsi="Times New Roman" w:cs="Times New Roman"/>
          <w:sz w:val="28"/>
          <w:szCs w:val="28"/>
        </w:rPr>
        <w:t xml:space="preserve"> </w:t>
      </w:r>
      <w:r>
        <w:rPr>
          <w:rFonts w:ascii="Times New Roman" w:hAnsi="Times New Roman" w:cs="Times New Roman"/>
          <w:sz w:val="28"/>
          <w:szCs w:val="28"/>
        </w:rPr>
        <w:t>нового</w:t>
      </w:r>
      <w:r>
        <w:rPr>
          <w:rFonts w:ascii="Times New Roman" w:hAnsi="Times New Roman" w:cs="Times New Roman"/>
          <w:sz w:val="28"/>
          <w:szCs w:val="28"/>
        </w:rPr>
        <w:t xml:space="preserve"> </w:t>
      </w:r>
      <w:r>
        <w:rPr>
          <w:rFonts w:ascii="Times New Roman" w:hAnsi="Times New Roman" w:cs="Times New Roman"/>
          <w:sz w:val="28"/>
          <w:szCs w:val="28"/>
        </w:rPr>
        <w:t>субъекта</w:t>
      </w:r>
      <w:r>
        <w:rPr>
          <w:rFonts w:ascii="Times New Roman" w:hAnsi="Times New Roman" w:cs="Times New Roman"/>
          <w:sz w:val="28"/>
          <w:szCs w:val="28"/>
        </w:rPr>
        <w:t xml:space="preserve"> </w:t>
      </w:r>
      <w:r>
        <w:rPr>
          <w:rFonts w:ascii="Times New Roman" w:hAnsi="Times New Roman" w:cs="Times New Roman"/>
          <w:sz w:val="28"/>
          <w:szCs w:val="28"/>
        </w:rPr>
        <w:t>исторического</w:t>
      </w:r>
      <w:r>
        <w:rPr>
          <w:rFonts w:ascii="Times New Roman" w:hAnsi="Times New Roman" w:cs="Times New Roman"/>
          <w:sz w:val="28"/>
          <w:szCs w:val="28"/>
        </w:rPr>
        <w:t xml:space="preserve"> </w:t>
      </w:r>
      <w:r>
        <w:rPr>
          <w:rFonts w:ascii="Times New Roman" w:hAnsi="Times New Roman" w:cs="Times New Roman"/>
          <w:sz w:val="28"/>
          <w:szCs w:val="28"/>
        </w:rPr>
        <w:t>творчества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этим</w:t>
      </w:r>
      <w:r>
        <w:rPr>
          <w:rFonts w:ascii="Times New Roman" w:hAnsi="Times New Roman" w:cs="Times New Roman"/>
          <w:sz w:val="28"/>
          <w:szCs w:val="28"/>
        </w:rPr>
        <w:t xml:space="preserve">, </w:t>
      </w:r>
      <w:r>
        <w:rPr>
          <w:rFonts w:ascii="Times New Roman" w:hAnsi="Times New Roman" w:cs="Times New Roman"/>
          <w:sz w:val="28"/>
          <w:szCs w:val="28"/>
        </w:rPr>
        <w:t>представляется</w:t>
      </w:r>
      <w:r>
        <w:rPr>
          <w:rFonts w:ascii="Times New Roman" w:hAnsi="Times New Roman" w:cs="Times New Roman"/>
          <w:sz w:val="28"/>
          <w:szCs w:val="28"/>
        </w:rPr>
        <w:t xml:space="preserve"> </w:t>
      </w:r>
      <w:r>
        <w:rPr>
          <w:rFonts w:ascii="Times New Roman" w:hAnsi="Times New Roman" w:cs="Times New Roman"/>
          <w:sz w:val="28"/>
          <w:szCs w:val="28"/>
        </w:rPr>
        <w:t>необходимым</w:t>
      </w:r>
      <w:r>
        <w:rPr>
          <w:rFonts w:ascii="Times New Roman" w:hAnsi="Times New Roman" w:cs="Times New Roman"/>
          <w:sz w:val="28"/>
          <w:szCs w:val="28"/>
        </w:rPr>
        <w:t xml:space="preserve"> </w:t>
      </w:r>
      <w:r>
        <w:rPr>
          <w:rFonts w:ascii="Times New Roman" w:hAnsi="Times New Roman" w:cs="Times New Roman"/>
          <w:sz w:val="28"/>
          <w:szCs w:val="28"/>
        </w:rPr>
        <w:t>сосредоточить</w:t>
      </w:r>
      <w:r>
        <w:rPr>
          <w:rFonts w:ascii="Times New Roman" w:hAnsi="Times New Roman" w:cs="Times New Roman"/>
          <w:sz w:val="28"/>
          <w:szCs w:val="28"/>
        </w:rPr>
        <w:t xml:space="preserve"> </w:t>
      </w:r>
      <w:r>
        <w:rPr>
          <w:rFonts w:ascii="Times New Roman" w:hAnsi="Times New Roman" w:cs="Times New Roman"/>
          <w:sz w:val="28"/>
          <w:szCs w:val="28"/>
        </w:rPr>
        <w:t>научные</w:t>
      </w:r>
      <w:r>
        <w:rPr>
          <w:rFonts w:ascii="Times New Roman" w:hAnsi="Times New Roman" w:cs="Times New Roman"/>
          <w:sz w:val="28"/>
          <w:szCs w:val="28"/>
        </w:rPr>
        <w:t xml:space="preserve"> </w:t>
      </w:r>
      <w:r>
        <w:rPr>
          <w:rFonts w:ascii="Times New Roman" w:hAnsi="Times New Roman" w:cs="Times New Roman"/>
          <w:sz w:val="28"/>
          <w:szCs w:val="28"/>
        </w:rPr>
        <w:t>поиски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выяснение</w:t>
      </w:r>
      <w:r>
        <w:rPr>
          <w:rFonts w:ascii="Times New Roman" w:hAnsi="Times New Roman" w:cs="Times New Roman"/>
          <w:sz w:val="28"/>
          <w:szCs w:val="28"/>
        </w:rPr>
        <w:t xml:space="preserve"> </w:t>
      </w:r>
      <w:r>
        <w:rPr>
          <w:rFonts w:ascii="Times New Roman" w:hAnsi="Times New Roman" w:cs="Times New Roman"/>
          <w:sz w:val="28"/>
          <w:szCs w:val="28"/>
        </w:rPr>
        <w:t>места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роли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формировании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развитии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lang w:val="kk-KZ"/>
        </w:rPr>
        <w:t>м</w:t>
      </w:r>
      <w:r>
        <w:rPr>
          <w:rFonts w:ascii="Times New Roman" w:hAnsi="Times New Roman" w:cs="Times New Roman"/>
          <w:sz w:val="28"/>
          <w:szCs w:val="28"/>
        </w:rPr>
        <w:t>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представителями</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дновременно</w:t>
      </w:r>
      <w:r>
        <w:rPr>
          <w:rFonts w:ascii="Times New Roman" w:hAnsi="Times New Roman" w:cs="Times New Roman"/>
          <w:sz w:val="28"/>
          <w:szCs w:val="28"/>
        </w:rPr>
        <w:t xml:space="preserve"> </w:t>
      </w:r>
      <w:r>
        <w:rPr>
          <w:rFonts w:ascii="Times New Roman" w:hAnsi="Times New Roman" w:cs="Times New Roman"/>
          <w:sz w:val="28"/>
          <w:szCs w:val="28"/>
        </w:rPr>
        <w:t>актуальным</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исследование</w:t>
      </w:r>
      <w:r>
        <w:rPr>
          <w:rFonts w:ascii="Times New Roman" w:hAnsi="Times New Roman" w:cs="Times New Roman"/>
          <w:sz w:val="28"/>
          <w:szCs w:val="28"/>
        </w:rPr>
        <w:t xml:space="preserve"> </w:t>
      </w:r>
      <w:r>
        <w:rPr>
          <w:rFonts w:ascii="Times New Roman" w:hAnsi="Times New Roman" w:cs="Times New Roman"/>
          <w:sz w:val="28"/>
          <w:szCs w:val="28"/>
        </w:rPr>
        <w:t>структуры</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элементы</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образованности</w:t>
      </w:r>
      <w:r>
        <w:rPr>
          <w:rFonts w:ascii="Times New Roman" w:hAnsi="Times New Roman" w:cs="Times New Roman"/>
          <w:sz w:val="28"/>
          <w:szCs w:val="28"/>
        </w:rPr>
        <w:t xml:space="preserve"> </w:t>
      </w:r>
      <w:r>
        <w:rPr>
          <w:rFonts w:ascii="Times New Roman" w:hAnsi="Times New Roman" w:cs="Times New Roman"/>
          <w:sz w:val="28"/>
          <w:szCs w:val="28"/>
        </w:rPr>
        <w:t>мировоззрения</w:t>
      </w:r>
      <w:r>
        <w:rPr>
          <w:rFonts w:ascii="Times New Roman" w:hAnsi="Times New Roman" w:cs="Times New Roman"/>
          <w:sz w:val="28"/>
          <w:szCs w:val="28"/>
        </w:rPr>
        <w:t xml:space="preserve">, </w:t>
      </w:r>
      <w:r>
        <w:rPr>
          <w:rFonts w:ascii="Times New Roman" w:hAnsi="Times New Roman" w:cs="Times New Roman"/>
          <w:sz w:val="28"/>
          <w:szCs w:val="28"/>
        </w:rPr>
        <w:t>убеждённости</w:t>
      </w:r>
      <w:r>
        <w:rPr>
          <w:rFonts w:ascii="Times New Roman" w:hAnsi="Times New Roman" w:cs="Times New Roman"/>
          <w:sz w:val="28"/>
          <w:szCs w:val="28"/>
        </w:rPr>
        <w:t xml:space="preserve">, </w:t>
      </w:r>
      <w:r>
        <w:rPr>
          <w:rFonts w:ascii="Times New Roman" w:hAnsi="Times New Roman" w:cs="Times New Roman"/>
          <w:sz w:val="28"/>
          <w:szCs w:val="28"/>
        </w:rPr>
        <w:t>сознательности</w:t>
      </w:r>
      <w:r>
        <w:rPr>
          <w:rFonts w:ascii="Times New Roman" w:hAnsi="Times New Roman" w:cs="Times New Roman"/>
          <w:sz w:val="28"/>
          <w:szCs w:val="28"/>
        </w:rPr>
        <w:t xml:space="preserve">, </w:t>
      </w:r>
      <w:r>
        <w:rPr>
          <w:rFonts w:ascii="Times New Roman" w:hAnsi="Times New Roman" w:cs="Times New Roman"/>
          <w:sz w:val="28"/>
          <w:szCs w:val="28"/>
        </w:rPr>
        <w:t>политологического</w:t>
      </w:r>
      <w:r>
        <w:rPr>
          <w:rFonts w:ascii="Times New Roman" w:hAnsi="Times New Roman" w:cs="Times New Roman"/>
          <w:sz w:val="28"/>
          <w:szCs w:val="28"/>
        </w:rPr>
        <w:t xml:space="preserve"> </w:t>
      </w:r>
      <w:r>
        <w:rPr>
          <w:rFonts w:ascii="Times New Roman" w:hAnsi="Times New Roman" w:cs="Times New Roman"/>
          <w:sz w:val="28"/>
          <w:szCs w:val="28"/>
        </w:rPr>
        <w:t>подхода</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оценке</w:t>
      </w:r>
      <w:r>
        <w:rPr>
          <w:rFonts w:ascii="Times New Roman" w:hAnsi="Times New Roman" w:cs="Times New Roman"/>
          <w:sz w:val="28"/>
          <w:szCs w:val="28"/>
        </w:rPr>
        <w:t xml:space="preserve"> </w:t>
      </w:r>
      <w:r>
        <w:rPr>
          <w:rFonts w:ascii="Times New Roman" w:hAnsi="Times New Roman" w:cs="Times New Roman"/>
          <w:sz w:val="28"/>
          <w:szCs w:val="28"/>
        </w:rPr>
        <w:t>явлений</w:t>
      </w:r>
      <w:r>
        <w:rPr>
          <w:rFonts w:ascii="Times New Roman" w:hAnsi="Times New Roman" w:cs="Times New Roman"/>
          <w:sz w:val="28"/>
          <w:szCs w:val="28"/>
        </w:rPr>
        <w:t xml:space="preserve"> </w:t>
      </w:r>
      <w:r>
        <w:rPr>
          <w:rFonts w:ascii="Times New Roman" w:hAnsi="Times New Roman" w:cs="Times New Roman"/>
          <w:sz w:val="28"/>
          <w:szCs w:val="28"/>
        </w:rPr>
        <w:t>внутренней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международной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норм</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поведения</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собенно</w:t>
      </w:r>
      <w:r>
        <w:rPr>
          <w:rFonts w:ascii="Times New Roman" w:hAnsi="Times New Roman" w:cs="Times New Roman"/>
          <w:sz w:val="28"/>
          <w:szCs w:val="28"/>
        </w:rPr>
        <w:t xml:space="preserve"> </w:t>
      </w:r>
      <w:r>
        <w:rPr>
          <w:rFonts w:ascii="Times New Roman" w:hAnsi="Times New Roman" w:cs="Times New Roman"/>
          <w:sz w:val="28"/>
          <w:szCs w:val="28"/>
        </w:rPr>
        <w:t>важно</w:t>
      </w:r>
      <w:r>
        <w:rPr>
          <w:rFonts w:ascii="Times New Roman" w:hAnsi="Times New Roman" w:cs="Times New Roman"/>
          <w:sz w:val="28"/>
          <w:szCs w:val="28"/>
        </w:rPr>
        <w:t xml:space="preserve"> </w:t>
      </w:r>
      <w:r>
        <w:rPr>
          <w:rFonts w:ascii="Times New Roman" w:hAnsi="Times New Roman" w:cs="Times New Roman"/>
          <w:sz w:val="28"/>
          <w:szCs w:val="28"/>
        </w:rPr>
        <w:t>ра</w:t>
      </w:r>
      <w:r>
        <w:rPr>
          <w:rFonts w:ascii="Times New Roman" w:hAnsi="Times New Roman" w:cs="Times New Roman"/>
          <w:sz w:val="28"/>
          <w:szCs w:val="28"/>
        </w:rPr>
        <w:t>зработать</w:t>
      </w:r>
      <w:r>
        <w:rPr>
          <w:rFonts w:ascii="Times New Roman" w:hAnsi="Times New Roman" w:cs="Times New Roman"/>
          <w:sz w:val="28"/>
          <w:szCs w:val="28"/>
        </w:rPr>
        <w:t xml:space="preserve"> </w:t>
      </w:r>
      <w:r>
        <w:rPr>
          <w:rFonts w:ascii="Times New Roman" w:hAnsi="Times New Roman" w:cs="Times New Roman"/>
          <w:sz w:val="28"/>
          <w:szCs w:val="28"/>
        </w:rPr>
        <w:t>конкретные</w:t>
      </w:r>
      <w:r>
        <w:rPr>
          <w:rFonts w:ascii="Times New Roman" w:hAnsi="Times New Roman" w:cs="Times New Roman"/>
          <w:sz w:val="28"/>
          <w:szCs w:val="28"/>
        </w:rPr>
        <w:t xml:space="preserve"> </w:t>
      </w:r>
      <w:r>
        <w:rPr>
          <w:rFonts w:ascii="Times New Roman" w:hAnsi="Times New Roman" w:cs="Times New Roman"/>
          <w:sz w:val="28"/>
          <w:szCs w:val="28"/>
        </w:rPr>
        <w:t>показатели</w:t>
      </w:r>
      <w:r>
        <w:rPr>
          <w:rFonts w:ascii="Times New Roman" w:hAnsi="Times New Roman" w:cs="Times New Roman"/>
          <w:sz w:val="28"/>
          <w:szCs w:val="28"/>
        </w:rPr>
        <w:t xml:space="preserve"> </w:t>
      </w:r>
      <w:r>
        <w:rPr>
          <w:rFonts w:ascii="Times New Roman" w:hAnsi="Times New Roman" w:cs="Times New Roman"/>
          <w:sz w:val="28"/>
          <w:szCs w:val="28"/>
        </w:rPr>
        <w:t>уровней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ур</w:t>
      </w:r>
      <w:r>
        <w:rPr>
          <w:rFonts w:ascii="Times New Roman" w:hAnsi="Times New Roman" w:cs="Times New Roman"/>
          <w:sz w:val="28"/>
          <w:szCs w:val="28"/>
          <w:lang w:val="kk-KZ"/>
        </w:rPr>
        <w:t>д</w:t>
      </w:r>
      <w:r>
        <w:rPr>
          <w:rFonts w:ascii="Times New Roman" w:hAnsi="Times New Roman" w:cs="Times New Roman"/>
          <w:sz w:val="28"/>
          <w:szCs w:val="28"/>
        </w:rPr>
        <w:t>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организовать</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этих</w:t>
      </w:r>
      <w:r>
        <w:rPr>
          <w:rFonts w:ascii="Times New Roman" w:hAnsi="Times New Roman" w:cs="Times New Roman"/>
          <w:sz w:val="28"/>
          <w:szCs w:val="28"/>
        </w:rPr>
        <w:t xml:space="preserve"> </w:t>
      </w:r>
      <w:r>
        <w:rPr>
          <w:rFonts w:ascii="Times New Roman" w:hAnsi="Times New Roman" w:cs="Times New Roman"/>
          <w:sz w:val="28"/>
          <w:szCs w:val="28"/>
        </w:rPr>
        <w:t>уровней</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разных</w:t>
      </w:r>
      <w:r>
        <w:rPr>
          <w:rFonts w:ascii="Times New Roman" w:hAnsi="Times New Roman" w:cs="Times New Roman"/>
          <w:sz w:val="28"/>
          <w:szCs w:val="28"/>
        </w:rPr>
        <w:t xml:space="preserve"> </w:t>
      </w:r>
      <w:r>
        <w:rPr>
          <w:rFonts w:ascii="Times New Roman" w:hAnsi="Times New Roman" w:cs="Times New Roman"/>
          <w:sz w:val="28"/>
          <w:szCs w:val="28"/>
        </w:rPr>
        <w:t>слоёв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ур</w:t>
      </w:r>
      <w:r>
        <w:rPr>
          <w:rFonts w:ascii="Times New Roman" w:hAnsi="Times New Roman" w:cs="Times New Roman"/>
          <w:sz w:val="28"/>
          <w:szCs w:val="28"/>
          <w:lang w:val="kk-KZ"/>
        </w:rPr>
        <w:t>д</w:t>
      </w:r>
      <w:r>
        <w:rPr>
          <w:rFonts w:ascii="Times New Roman" w:hAnsi="Times New Roman" w:cs="Times New Roman"/>
          <w:sz w:val="28"/>
          <w:szCs w:val="28"/>
        </w:rPr>
        <w:t>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позволило</w:t>
      </w:r>
      <w:r>
        <w:rPr>
          <w:rFonts w:ascii="Times New Roman" w:hAnsi="Times New Roman" w:cs="Times New Roman"/>
          <w:sz w:val="28"/>
          <w:szCs w:val="28"/>
        </w:rPr>
        <w:t xml:space="preserve"> </w:t>
      </w:r>
      <w:r>
        <w:rPr>
          <w:rFonts w:ascii="Times New Roman" w:hAnsi="Times New Roman" w:cs="Times New Roman"/>
          <w:sz w:val="28"/>
          <w:szCs w:val="28"/>
        </w:rPr>
        <w:t>бы</w:t>
      </w:r>
      <w:r>
        <w:rPr>
          <w:rFonts w:ascii="Times New Roman" w:hAnsi="Times New Roman" w:cs="Times New Roman"/>
          <w:sz w:val="28"/>
          <w:szCs w:val="28"/>
        </w:rPr>
        <w:t xml:space="preserve"> </w:t>
      </w:r>
      <w:r>
        <w:rPr>
          <w:rFonts w:ascii="Times New Roman" w:hAnsi="Times New Roman" w:cs="Times New Roman"/>
          <w:sz w:val="28"/>
          <w:szCs w:val="28"/>
        </w:rPr>
        <w:t>установить</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собенности</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ра</w:t>
      </w:r>
      <w:r>
        <w:rPr>
          <w:rFonts w:ascii="Times New Roman" w:hAnsi="Times New Roman" w:cs="Times New Roman"/>
          <w:sz w:val="28"/>
          <w:szCs w:val="28"/>
        </w:rPr>
        <w:t>зличных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w:t>
      </w:r>
      <w:r>
        <w:rPr>
          <w:rFonts w:ascii="Times New Roman" w:hAnsi="Times New Roman" w:cs="Times New Roman"/>
          <w:sz w:val="28"/>
          <w:szCs w:val="28"/>
        </w:rPr>
        <w:t> рабочих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ельчан</w:t>
      </w:r>
      <w:r>
        <w:rPr>
          <w:rFonts w:ascii="Times New Roman" w:hAnsi="Times New Roman" w:cs="Times New Roman"/>
          <w:sz w:val="28"/>
          <w:szCs w:val="28"/>
        </w:rPr>
        <w:t xml:space="preserve">, </w:t>
      </w:r>
      <w:r>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интеллигенции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представителей</w:t>
      </w:r>
      <w:r>
        <w:rPr>
          <w:rFonts w:ascii="Times New Roman" w:hAnsi="Times New Roman" w:cs="Times New Roman"/>
          <w:sz w:val="28"/>
          <w:szCs w:val="28"/>
        </w:rPr>
        <w:t xml:space="preserve"> </w:t>
      </w:r>
      <w:r>
        <w:rPr>
          <w:rFonts w:ascii="Times New Roman" w:hAnsi="Times New Roman" w:cs="Times New Roman"/>
          <w:sz w:val="28"/>
          <w:szCs w:val="28"/>
        </w:rPr>
        <w:t>разных</w:t>
      </w:r>
      <w:r>
        <w:rPr>
          <w:rFonts w:ascii="Times New Roman" w:hAnsi="Times New Roman" w:cs="Times New Roman"/>
          <w:sz w:val="28"/>
          <w:szCs w:val="28"/>
        </w:rPr>
        <w:t xml:space="preserve"> </w:t>
      </w:r>
      <w:r>
        <w:rPr>
          <w:rFonts w:ascii="Times New Roman" w:hAnsi="Times New Roman" w:cs="Times New Roman"/>
          <w:sz w:val="28"/>
          <w:szCs w:val="28"/>
        </w:rPr>
        <w:t>поколений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lang w:val="kk-KZ"/>
        </w:rPr>
        <w:t>.</w:t>
      </w:r>
      <w:r>
        <w:rPr>
          <w:rFonts w:ascii="Times New Roman" w:hAnsi="Times New Roman" w:cs="Times New Roman"/>
          <w:sz w:val="28"/>
          <w:szCs w:val="28"/>
        </w:rPr>
        <w:t>д</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Научные</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оиски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исследовании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могут</w:t>
      </w:r>
      <w:r>
        <w:rPr>
          <w:rFonts w:ascii="Times New Roman" w:hAnsi="Times New Roman" w:cs="Times New Roman"/>
          <w:sz w:val="28"/>
          <w:szCs w:val="28"/>
        </w:rPr>
        <w:t xml:space="preserve"> </w:t>
      </w:r>
      <w:r>
        <w:rPr>
          <w:rFonts w:ascii="Times New Roman" w:hAnsi="Times New Roman" w:cs="Times New Roman"/>
          <w:sz w:val="28"/>
          <w:szCs w:val="28"/>
        </w:rPr>
        <w:t>носить</w:t>
      </w:r>
      <w:r>
        <w:rPr>
          <w:rFonts w:ascii="Times New Roman" w:hAnsi="Times New Roman" w:cs="Times New Roman"/>
          <w:sz w:val="28"/>
          <w:szCs w:val="28"/>
        </w:rPr>
        <w:t xml:space="preserve"> </w:t>
      </w:r>
      <w:r>
        <w:rPr>
          <w:rFonts w:ascii="Times New Roman" w:hAnsi="Times New Roman" w:cs="Times New Roman"/>
          <w:sz w:val="28"/>
          <w:szCs w:val="28"/>
        </w:rPr>
        <w:t>различны</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характер</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зависимости</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предмета</w:t>
      </w:r>
      <w:r>
        <w:rPr>
          <w:rFonts w:ascii="Times New Roman" w:hAnsi="Times New Roman" w:cs="Times New Roman"/>
          <w:sz w:val="28"/>
          <w:szCs w:val="28"/>
        </w:rPr>
        <w:t xml:space="preserve"> </w:t>
      </w:r>
      <w:r>
        <w:rPr>
          <w:rFonts w:ascii="Times New Roman" w:hAnsi="Times New Roman" w:cs="Times New Roman"/>
          <w:sz w:val="28"/>
          <w:szCs w:val="28"/>
        </w:rPr>
        <w:t>той</w:t>
      </w:r>
      <w:r>
        <w:rPr>
          <w:rFonts w:ascii="Times New Roman" w:hAnsi="Times New Roman" w:cs="Times New Roman"/>
          <w:sz w:val="28"/>
          <w:szCs w:val="28"/>
        </w:rPr>
        <w:t xml:space="preserve"> </w:t>
      </w:r>
      <w:r>
        <w:rPr>
          <w:rFonts w:ascii="Times New Roman" w:hAnsi="Times New Roman" w:cs="Times New Roman"/>
          <w:sz w:val="28"/>
          <w:szCs w:val="28"/>
        </w:rPr>
        <w:t>ил</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иной</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исторической</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социологическо</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lang w:val="kk-KZ"/>
        </w:rPr>
        <w:t>о</w:t>
      </w:r>
      <w:r>
        <w:rPr>
          <w:rFonts w:ascii="Times New Roman" w:hAnsi="Times New Roman" w:cs="Times New Roman"/>
          <w:sz w:val="28"/>
          <w:szCs w:val="28"/>
        </w:rPr>
        <w:t>логической</w:t>
      </w:r>
      <w:r>
        <w:rPr>
          <w:rFonts w:ascii="Times New Roman" w:hAnsi="Times New Roman" w:cs="Times New Roman"/>
          <w:sz w:val="28"/>
          <w:szCs w:val="28"/>
        </w:rPr>
        <w:t xml:space="preserve">, </w:t>
      </w:r>
      <w:r>
        <w:rPr>
          <w:rFonts w:ascii="Times New Roman" w:hAnsi="Times New Roman" w:cs="Times New Roman"/>
          <w:sz w:val="28"/>
          <w:szCs w:val="28"/>
        </w:rPr>
        <w:t>педагогической</w:t>
      </w:r>
      <w:r>
        <w:rPr>
          <w:rFonts w:ascii="Times New Roman" w:hAnsi="Times New Roman" w:cs="Times New Roman"/>
          <w:sz w:val="28"/>
          <w:szCs w:val="28"/>
        </w:rPr>
        <w:t xml:space="preserve">, </w:t>
      </w:r>
      <w:r>
        <w:rPr>
          <w:rFonts w:ascii="Times New Roman" w:hAnsi="Times New Roman" w:cs="Times New Roman"/>
          <w:sz w:val="28"/>
          <w:szCs w:val="28"/>
        </w:rPr>
        <w:t>философск</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юридической</w:t>
      </w:r>
      <w:r>
        <w:rPr>
          <w:rFonts w:ascii="Times New Roman" w:hAnsi="Times New Roman" w:cs="Times New Roman"/>
          <w:sz w:val="28"/>
          <w:szCs w:val="28"/>
        </w:rPr>
        <w:t xml:space="preserve">. </w:t>
      </w:r>
      <w:r>
        <w:rPr>
          <w:rFonts w:ascii="Times New Roman" w:hAnsi="Times New Roman" w:cs="Times New Roman"/>
          <w:sz w:val="28"/>
          <w:szCs w:val="28"/>
        </w:rPr>
        <w:t>Однако</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исключает</w:t>
      </w:r>
      <w:r>
        <w:rPr>
          <w:rFonts w:ascii="Times New Roman" w:hAnsi="Times New Roman" w:cs="Times New Roman"/>
          <w:sz w:val="28"/>
          <w:szCs w:val="28"/>
        </w:rPr>
        <w:t xml:space="preserve"> </w:t>
      </w:r>
      <w:r>
        <w:rPr>
          <w:rFonts w:ascii="Times New Roman" w:hAnsi="Times New Roman" w:cs="Times New Roman"/>
          <w:sz w:val="28"/>
          <w:szCs w:val="28"/>
        </w:rPr>
        <w:t>проведени</w:t>
      </w:r>
      <w:r>
        <w:rPr>
          <w:rFonts w:ascii="Times New Roman" w:hAnsi="Times New Roman" w:cs="Times New Roman"/>
          <w:sz w:val="28"/>
          <w:szCs w:val="28"/>
          <w:lang w:val="kk-KZ"/>
        </w:rPr>
        <w:t>я</w:t>
      </w:r>
      <w:r>
        <w:rPr>
          <w:rFonts w:ascii="Times New Roman" w:hAnsi="Times New Roman" w:cs="Times New Roman"/>
          <w:sz w:val="28"/>
          <w:szCs w:val="28"/>
        </w:rPr>
        <w:t xml:space="preserve"> </w:t>
      </w:r>
      <w:r>
        <w:rPr>
          <w:rFonts w:ascii="Times New Roman" w:hAnsi="Times New Roman" w:cs="Times New Roman"/>
          <w:sz w:val="28"/>
          <w:szCs w:val="28"/>
        </w:rPr>
        <w:t>широких</w:t>
      </w:r>
      <w:r>
        <w:rPr>
          <w:rFonts w:ascii="Times New Roman" w:hAnsi="Times New Roman" w:cs="Times New Roman"/>
          <w:sz w:val="28"/>
          <w:szCs w:val="28"/>
        </w:rPr>
        <w:t xml:space="preserve"> </w:t>
      </w:r>
      <w:r>
        <w:rPr>
          <w:rFonts w:ascii="Times New Roman" w:hAnsi="Times New Roman" w:cs="Times New Roman"/>
          <w:sz w:val="28"/>
          <w:szCs w:val="28"/>
        </w:rPr>
        <w:t>комплексных</w:t>
      </w:r>
      <w:r>
        <w:rPr>
          <w:rFonts w:ascii="Times New Roman" w:hAnsi="Times New Roman" w:cs="Times New Roman"/>
          <w:sz w:val="28"/>
          <w:szCs w:val="28"/>
        </w:rPr>
        <w:t xml:space="preserve"> </w:t>
      </w:r>
      <w:r>
        <w:rPr>
          <w:rFonts w:ascii="Times New Roman" w:hAnsi="Times New Roman" w:cs="Times New Roman"/>
          <w:sz w:val="28"/>
          <w:szCs w:val="28"/>
        </w:rPr>
        <w:t>междисциплинарных</w:t>
      </w:r>
      <w:r>
        <w:rPr>
          <w:rFonts w:ascii="Times New Roman" w:hAnsi="Times New Roman" w:cs="Times New Roman"/>
          <w:sz w:val="28"/>
          <w:szCs w:val="28"/>
        </w:rPr>
        <w:t xml:space="preserve"> </w:t>
      </w:r>
      <w:r>
        <w:rPr>
          <w:rFonts w:ascii="Times New Roman" w:hAnsi="Times New Roman" w:cs="Times New Roman"/>
          <w:sz w:val="28"/>
          <w:szCs w:val="28"/>
        </w:rPr>
        <w:t>исследований</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П</w:t>
      </w:r>
      <w:r>
        <w:rPr>
          <w:rFonts w:ascii="Times New Roman" w:hAnsi="Times New Roman" w:cs="Times New Roman"/>
          <w:sz w:val="28"/>
          <w:szCs w:val="28"/>
        </w:rPr>
        <w:t>ланомерн</w:t>
      </w:r>
      <w:r>
        <w:rPr>
          <w:rFonts w:ascii="Times New Roman" w:hAnsi="Times New Roman" w:cs="Times New Roman"/>
          <w:sz w:val="28"/>
          <w:szCs w:val="28"/>
          <w:lang w:val="kk-KZ"/>
        </w:rPr>
        <w:t>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широк</w:t>
      </w:r>
      <w:r>
        <w:rPr>
          <w:rFonts w:ascii="Times New Roman" w:hAnsi="Times New Roman" w:cs="Times New Roman"/>
          <w:sz w:val="28"/>
          <w:szCs w:val="28"/>
          <w:lang w:val="kk-KZ"/>
        </w:rPr>
        <w:t>ое</w:t>
      </w:r>
      <w:r>
        <w:rPr>
          <w:rFonts w:ascii="Times New Roman" w:hAnsi="Times New Roman" w:cs="Times New Roman"/>
          <w:sz w:val="28"/>
          <w:szCs w:val="28"/>
        </w:rPr>
        <w:t xml:space="preserve"> </w:t>
      </w:r>
      <w:r>
        <w:rPr>
          <w:rFonts w:ascii="Times New Roman" w:hAnsi="Times New Roman" w:cs="Times New Roman"/>
          <w:sz w:val="28"/>
          <w:szCs w:val="28"/>
        </w:rPr>
        <w:t>исследование</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rPr>
        <w:t xml:space="preserve"> </w:t>
      </w:r>
      <w:r>
        <w:rPr>
          <w:rFonts w:ascii="Times New Roman" w:hAnsi="Times New Roman" w:cs="Times New Roman"/>
          <w:sz w:val="28"/>
          <w:szCs w:val="28"/>
        </w:rPr>
        <w:t>пол</w:t>
      </w:r>
      <w:r>
        <w:rPr>
          <w:rFonts w:ascii="Times New Roman" w:hAnsi="Times New Roman" w:cs="Times New Roman"/>
          <w:sz w:val="28"/>
          <w:szCs w:val="28"/>
        </w:rPr>
        <w:t>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lang w:val="kk-KZ"/>
        </w:rPr>
        <w:t>к</w:t>
      </w:r>
      <w:r>
        <w:rPr>
          <w:rFonts w:ascii="Times New Roman" w:hAnsi="Times New Roman" w:cs="Times New Roman"/>
          <w:sz w:val="28"/>
          <w:szCs w:val="28"/>
        </w:rPr>
        <w:t>ур</w:t>
      </w:r>
      <w:r>
        <w:rPr>
          <w:rFonts w:ascii="Times New Roman" w:hAnsi="Times New Roman" w:cs="Times New Roman"/>
          <w:sz w:val="28"/>
          <w:szCs w:val="28"/>
          <w:lang w:val="kk-KZ"/>
        </w:rPr>
        <w:t>д</w:t>
      </w:r>
      <w:r>
        <w:rPr>
          <w:rFonts w:ascii="Times New Roman" w:hAnsi="Times New Roman" w:cs="Times New Roman"/>
          <w:sz w:val="28"/>
          <w:szCs w:val="28"/>
        </w:rPr>
        <w:t>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весьма</w:t>
      </w:r>
      <w:r>
        <w:rPr>
          <w:rFonts w:ascii="Times New Roman" w:hAnsi="Times New Roman" w:cs="Times New Roman"/>
          <w:sz w:val="28"/>
          <w:szCs w:val="28"/>
        </w:rPr>
        <w:t xml:space="preserve"> </w:t>
      </w:r>
      <w:r>
        <w:rPr>
          <w:rFonts w:ascii="Times New Roman" w:hAnsi="Times New Roman" w:cs="Times New Roman"/>
          <w:sz w:val="28"/>
          <w:szCs w:val="28"/>
        </w:rPr>
        <w:t>важн</w:t>
      </w:r>
      <w:r>
        <w:rPr>
          <w:rFonts w:ascii="Times New Roman" w:hAnsi="Times New Roman" w:cs="Times New Roman"/>
          <w:sz w:val="28"/>
          <w:szCs w:val="28"/>
          <w:lang w:val="kk-KZ"/>
        </w:rPr>
        <w:t>ая</w:t>
      </w:r>
      <w:r>
        <w:rPr>
          <w:rFonts w:ascii="Times New Roman" w:hAnsi="Times New Roman" w:cs="Times New Roman"/>
          <w:sz w:val="28"/>
          <w:szCs w:val="28"/>
        </w:rPr>
        <w:t xml:space="preserve"> </w:t>
      </w:r>
      <w:r>
        <w:rPr>
          <w:rFonts w:ascii="Times New Roman" w:hAnsi="Times New Roman" w:cs="Times New Roman"/>
          <w:sz w:val="28"/>
          <w:szCs w:val="28"/>
        </w:rPr>
        <w:t>задача</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вклад</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решение</w:t>
      </w:r>
      <w:r>
        <w:rPr>
          <w:rFonts w:ascii="Times New Roman" w:hAnsi="Times New Roman" w:cs="Times New Roman"/>
          <w:sz w:val="28"/>
          <w:szCs w:val="28"/>
        </w:rPr>
        <w:t xml:space="preserve"> </w:t>
      </w:r>
      <w:r>
        <w:rPr>
          <w:rFonts w:ascii="Times New Roman" w:hAnsi="Times New Roman" w:cs="Times New Roman"/>
          <w:sz w:val="28"/>
          <w:szCs w:val="28"/>
        </w:rPr>
        <w:t>которой</w:t>
      </w:r>
      <w:r>
        <w:rPr>
          <w:rFonts w:ascii="Times New Roman" w:hAnsi="Times New Roman" w:cs="Times New Roman"/>
          <w:sz w:val="28"/>
          <w:szCs w:val="28"/>
        </w:rPr>
        <w:t xml:space="preserve"> </w:t>
      </w:r>
      <w:r>
        <w:rPr>
          <w:rFonts w:ascii="Times New Roman" w:hAnsi="Times New Roman" w:cs="Times New Roman"/>
          <w:sz w:val="28"/>
          <w:szCs w:val="28"/>
        </w:rPr>
        <w:t>призваны</w:t>
      </w:r>
      <w:r>
        <w:rPr>
          <w:rFonts w:ascii="Times New Roman" w:hAnsi="Times New Roman" w:cs="Times New Roman"/>
          <w:sz w:val="28"/>
          <w:szCs w:val="28"/>
        </w:rPr>
        <w:t xml:space="preserve"> </w:t>
      </w:r>
      <w:r>
        <w:rPr>
          <w:rFonts w:ascii="Times New Roman" w:hAnsi="Times New Roman" w:cs="Times New Roman"/>
          <w:sz w:val="28"/>
          <w:szCs w:val="28"/>
        </w:rPr>
        <w:t>внести</w:t>
      </w:r>
      <w:r>
        <w:rPr>
          <w:rFonts w:ascii="Times New Roman" w:hAnsi="Times New Roman" w:cs="Times New Roman"/>
          <w:sz w:val="28"/>
          <w:szCs w:val="28"/>
        </w:rPr>
        <w:t xml:space="preserve"> </w:t>
      </w:r>
      <w:r>
        <w:rPr>
          <w:rFonts w:ascii="Times New Roman" w:hAnsi="Times New Roman" w:cs="Times New Roman"/>
          <w:sz w:val="28"/>
          <w:szCs w:val="28"/>
        </w:rPr>
        <w:t>учёные</w:t>
      </w:r>
      <w:r>
        <w:rPr>
          <w:rFonts w:ascii="Times New Roman" w:hAnsi="Times New Roman" w:cs="Times New Roman"/>
          <w:sz w:val="28"/>
          <w:szCs w:val="28"/>
        </w:rPr>
        <w:t xml:space="preserve">, </w:t>
      </w:r>
      <w:r>
        <w:rPr>
          <w:rFonts w:ascii="Times New Roman" w:hAnsi="Times New Roman" w:cs="Times New Roman"/>
          <w:sz w:val="28"/>
          <w:szCs w:val="28"/>
        </w:rPr>
        <w:t>работники</w:t>
      </w:r>
      <w:r>
        <w:rPr>
          <w:rFonts w:ascii="Times New Roman" w:hAnsi="Times New Roman" w:cs="Times New Roman"/>
          <w:sz w:val="28"/>
          <w:szCs w:val="28"/>
        </w:rPr>
        <w:t xml:space="preserve"> </w:t>
      </w:r>
      <w:r>
        <w:rPr>
          <w:rFonts w:ascii="Times New Roman" w:hAnsi="Times New Roman" w:cs="Times New Roman"/>
          <w:sz w:val="28"/>
          <w:szCs w:val="28"/>
          <w:lang w:val="kk-KZ"/>
        </w:rPr>
        <w:t>г</w:t>
      </w:r>
      <w:r>
        <w:rPr>
          <w:rFonts w:ascii="Times New Roman" w:hAnsi="Times New Roman" w:cs="Times New Roman"/>
          <w:sz w:val="28"/>
          <w:szCs w:val="28"/>
        </w:rPr>
        <w:t>осударственного</w:t>
      </w:r>
      <w:r>
        <w:rPr>
          <w:rFonts w:ascii="Times New Roman" w:hAnsi="Times New Roman" w:cs="Times New Roman"/>
          <w:sz w:val="28"/>
          <w:szCs w:val="28"/>
        </w:rPr>
        <w:t xml:space="preserve"> </w:t>
      </w:r>
      <w:r>
        <w:rPr>
          <w:rFonts w:ascii="Times New Roman" w:hAnsi="Times New Roman" w:cs="Times New Roman"/>
          <w:sz w:val="28"/>
          <w:szCs w:val="28"/>
        </w:rPr>
        <w:t>аппарата</w:t>
      </w:r>
      <w:r>
        <w:rPr>
          <w:rFonts w:ascii="Times New Roman" w:hAnsi="Times New Roman" w:cs="Times New Roman"/>
          <w:sz w:val="28"/>
          <w:szCs w:val="28"/>
        </w:rPr>
        <w:t xml:space="preserve">, </w:t>
      </w:r>
      <w:r>
        <w:rPr>
          <w:rFonts w:ascii="Times New Roman" w:hAnsi="Times New Roman" w:cs="Times New Roman"/>
          <w:sz w:val="28"/>
          <w:szCs w:val="28"/>
        </w:rPr>
        <w:t>общественность</w:t>
      </w:r>
      <w:r>
        <w:rPr>
          <w:rFonts w:ascii="Times New Roman" w:hAnsi="Times New Roman" w:cs="Times New Roman"/>
          <w:sz w:val="28"/>
          <w:szCs w:val="28"/>
        </w:rPr>
        <w:t xml:space="preserve"> </w:t>
      </w:r>
      <w:r>
        <w:rPr>
          <w:rFonts w:ascii="Times New Roman" w:hAnsi="Times New Roman" w:cs="Times New Roman"/>
          <w:sz w:val="28"/>
          <w:szCs w:val="28"/>
          <w:lang w:val="kk-KZ"/>
        </w:rPr>
        <w:t>ц</w:t>
      </w:r>
      <w:r>
        <w:rPr>
          <w:rFonts w:ascii="Times New Roman" w:hAnsi="Times New Roman" w:cs="Times New Roman"/>
          <w:sz w:val="28"/>
          <w:szCs w:val="28"/>
        </w:rPr>
        <w:t>ентральн</w:t>
      </w:r>
      <w:r>
        <w:rPr>
          <w:rFonts w:ascii="Times New Roman" w:hAnsi="Times New Roman" w:cs="Times New Roman"/>
          <w:sz w:val="28"/>
          <w:szCs w:val="28"/>
          <w:lang w:val="kk-KZ"/>
        </w:rPr>
        <w:t>о</w:t>
      </w:r>
      <w:r>
        <w:rPr>
          <w:rFonts w:ascii="Times New Roman" w:hAnsi="Times New Roman" w:cs="Times New Roman"/>
          <w:sz w:val="28"/>
          <w:szCs w:val="28"/>
        </w:rPr>
        <w:t>азиатских</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Следует</w:t>
      </w:r>
      <w:r>
        <w:rPr>
          <w:rFonts w:ascii="Times New Roman" w:hAnsi="Times New Roman" w:cs="Times New Roman"/>
          <w:sz w:val="28"/>
          <w:szCs w:val="28"/>
        </w:rPr>
        <w:t xml:space="preserve"> </w:t>
      </w:r>
      <w:r>
        <w:rPr>
          <w:rFonts w:ascii="Times New Roman" w:hAnsi="Times New Roman" w:cs="Times New Roman"/>
          <w:sz w:val="28"/>
          <w:szCs w:val="28"/>
        </w:rPr>
        <w:t>заметить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w:t>
      </w:r>
      <w:r>
        <w:rPr>
          <w:rFonts w:ascii="Times New Roman" w:hAnsi="Times New Roman" w:cs="Times New Roman"/>
          <w:sz w:val="28"/>
          <w:szCs w:val="28"/>
        </w:rPr>
        <w:t>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нужна</w:t>
      </w:r>
      <w:r>
        <w:rPr>
          <w:rFonts w:ascii="Times New Roman" w:hAnsi="Times New Roman" w:cs="Times New Roman"/>
          <w:sz w:val="28"/>
          <w:szCs w:val="28"/>
        </w:rPr>
        <w:t xml:space="preserve"> </w:t>
      </w:r>
      <w:r>
        <w:rPr>
          <w:rFonts w:ascii="Times New Roman" w:hAnsi="Times New Roman" w:cs="Times New Roman"/>
          <w:sz w:val="28"/>
          <w:szCs w:val="28"/>
        </w:rPr>
        <w:t>курдскому</w:t>
      </w:r>
      <w:r>
        <w:rPr>
          <w:rFonts w:ascii="Times New Roman" w:hAnsi="Times New Roman" w:cs="Times New Roman"/>
          <w:sz w:val="28"/>
          <w:szCs w:val="28"/>
        </w:rPr>
        <w:t xml:space="preserve"> </w:t>
      </w:r>
      <w:r>
        <w:rPr>
          <w:rFonts w:ascii="Times New Roman" w:hAnsi="Times New Roman" w:cs="Times New Roman"/>
          <w:sz w:val="28"/>
          <w:szCs w:val="28"/>
        </w:rPr>
        <w:t>человеку</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он</w:t>
      </w:r>
      <w:r>
        <w:rPr>
          <w:rFonts w:ascii="Times New Roman" w:hAnsi="Times New Roman" w:cs="Times New Roman"/>
          <w:sz w:val="28"/>
          <w:szCs w:val="28"/>
        </w:rPr>
        <w:t xml:space="preserve"> </w:t>
      </w:r>
      <w:r>
        <w:rPr>
          <w:rFonts w:ascii="Times New Roman" w:hAnsi="Times New Roman" w:cs="Times New Roman"/>
          <w:sz w:val="28"/>
          <w:szCs w:val="28"/>
        </w:rPr>
        <w:t>умел</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дымчатое</w:t>
      </w:r>
      <w:r>
        <w:rPr>
          <w:rFonts w:ascii="Times New Roman" w:hAnsi="Times New Roman" w:cs="Times New Roman"/>
          <w:sz w:val="28"/>
          <w:szCs w:val="28"/>
        </w:rPr>
        <w:t xml:space="preserve"> </w:t>
      </w:r>
      <w:r>
        <w:rPr>
          <w:rFonts w:ascii="Times New Roman" w:hAnsi="Times New Roman" w:cs="Times New Roman"/>
          <w:sz w:val="28"/>
          <w:szCs w:val="28"/>
        </w:rPr>
        <w:t>стекло </w:t>
      </w:r>
      <w:r>
        <w:rPr>
          <w:rFonts w:ascii="Times New Roman" w:hAnsi="Times New Roman" w:cs="Times New Roman"/>
          <w:sz w:val="28"/>
          <w:szCs w:val="28"/>
          <w:lang w:val="kk-KZ"/>
        </w:rPr>
        <w:t>л</w:t>
      </w:r>
      <w:r>
        <w:rPr>
          <w:rFonts w:ascii="Times New Roman" w:hAnsi="Times New Roman" w:cs="Times New Roman"/>
          <w:sz w:val="28"/>
          <w:szCs w:val="28"/>
        </w:rPr>
        <w:t>ичных</w:t>
      </w:r>
      <w:r>
        <w:rPr>
          <w:rFonts w:ascii="Times New Roman" w:hAnsi="Times New Roman" w:cs="Times New Roman"/>
          <w:sz w:val="28"/>
          <w:szCs w:val="28"/>
        </w:rPr>
        <w:t xml:space="preserve"> </w:t>
      </w:r>
      <w:r>
        <w:rPr>
          <w:rFonts w:ascii="Times New Roman" w:hAnsi="Times New Roman" w:cs="Times New Roman"/>
          <w:sz w:val="28"/>
          <w:szCs w:val="28"/>
        </w:rPr>
        <w:t>удач</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неудач</w:t>
      </w:r>
      <w:r>
        <w:rPr>
          <w:rFonts w:ascii="Times New Roman" w:hAnsi="Times New Roman" w:cs="Times New Roman"/>
          <w:sz w:val="28"/>
          <w:szCs w:val="28"/>
        </w:rPr>
        <w:t xml:space="preserve"> </w:t>
      </w:r>
      <w:r>
        <w:rPr>
          <w:rFonts w:ascii="Times New Roman" w:hAnsi="Times New Roman" w:cs="Times New Roman"/>
          <w:sz w:val="28"/>
          <w:szCs w:val="28"/>
        </w:rPr>
        <w:t>видеть</w:t>
      </w:r>
      <w:r>
        <w:rPr>
          <w:rFonts w:ascii="Times New Roman" w:hAnsi="Times New Roman" w:cs="Times New Roman"/>
          <w:sz w:val="28"/>
          <w:szCs w:val="28"/>
        </w:rPr>
        <w:t xml:space="preserve"> </w:t>
      </w:r>
      <w:r>
        <w:rPr>
          <w:rFonts w:ascii="Times New Roman" w:hAnsi="Times New Roman" w:cs="Times New Roman"/>
          <w:sz w:val="28"/>
          <w:szCs w:val="28"/>
        </w:rPr>
        <w:t>большой</w:t>
      </w:r>
      <w:r>
        <w:rPr>
          <w:rFonts w:ascii="Times New Roman" w:hAnsi="Times New Roman" w:cs="Times New Roman"/>
          <w:sz w:val="28"/>
          <w:szCs w:val="28"/>
        </w:rPr>
        <w:t xml:space="preserve"> </w:t>
      </w:r>
      <w:r>
        <w:rPr>
          <w:rFonts w:ascii="Times New Roman" w:hAnsi="Times New Roman" w:cs="Times New Roman"/>
          <w:sz w:val="28"/>
          <w:szCs w:val="28"/>
        </w:rPr>
        <w:t>костёр</w:t>
      </w:r>
      <w:r>
        <w:rPr>
          <w:rFonts w:ascii="Times New Roman" w:hAnsi="Times New Roman" w:cs="Times New Roman"/>
          <w:sz w:val="28"/>
          <w:szCs w:val="28"/>
        </w:rPr>
        <w:t xml:space="preserve"> </w:t>
      </w:r>
      <w:r>
        <w:rPr>
          <w:rFonts w:ascii="Times New Roman" w:hAnsi="Times New Roman" w:cs="Times New Roman"/>
          <w:sz w:val="28"/>
          <w:szCs w:val="28"/>
        </w:rPr>
        <w:t>страстей</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хитросплетений</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Проведён</w:t>
      </w:r>
      <w:r>
        <w:rPr>
          <w:rFonts w:ascii="Times New Roman" w:hAnsi="Times New Roman" w:cs="Times New Roman"/>
          <w:sz w:val="28"/>
          <w:szCs w:val="28"/>
          <w:lang w:val="kk-KZ"/>
        </w:rPr>
        <w:t>ное</w:t>
      </w:r>
      <w:r>
        <w:rPr>
          <w:rFonts w:ascii="Times New Roman" w:hAnsi="Times New Roman" w:cs="Times New Roman"/>
          <w:sz w:val="28"/>
          <w:szCs w:val="28"/>
        </w:rPr>
        <w:t xml:space="preserve"> </w:t>
      </w:r>
      <w:r>
        <w:rPr>
          <w:rFonts w:ascii="Times New Roman" w:hAnsi="Times New Roman" w:cs="Times New Roman"/>
          <w:sz w:val="28"/>
          <w:szCs w:val="28"/>
        </w:rPr>
        <w:t>нами</w:t>
      </w:r>
      <w:r>
        <w:rPr>
          <w:rFonts w:ascii="Times New Roman" w:hAnsi="Times New Roman" w:cs="Times New Roman"/>
          <w:sz w:val="28"/>
          <w:szCs w:val="28"/>
        </w:rPr>
        <w:t xml:space="preserve"> </w:t>
      </w:r>
      <w:r>
        <w:rPr>
          <w:rFonts w:ascii="Times New Roman" w:hAnsi="Times New Roman" w:cs="Times New Roman"/>
          <w:sz w:val="28"/>
          <w:szCs w:val="28"/>
        </w:rPr>
        <w:t>исследование</w:t>
      </w:r>
      <w:r>
        <w:rPr>
          <w:rFonts w:ascii="Times New Roman" w:hAnsi="Times New Roman" w:cs="Times New Roman"/>
          <w:sz w:val="28"/>
          <w:szCs w:val="28"/>
        </w:rPr>
        <w:t xml:space="preserve"> </w:t>
      </w:r>
      <w:r>
        <w:rPr>
          <w:rFonts w:ascii="Times New Roman" w:hAnsi="Times New Roman" w:cs="Times New Roman"/>
          <w:sz w:val="28"/>
          <w:szCs w:val="28"/>
        </w:rPr>
        <w:t>отнюдь</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исчерпывает</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многообразия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многослойно</w:t>
      </w:r>
      <w:r>
        <w:rPr>
          <w:rFonts w:ascii="Times New Roman" w:hAnsi="Times New Roman" w:cs="Times New Roman"/>
          <w:sz w:val="28"/>
          <w:szCs w:val="28"/>
        </w:rPr>
        <w:t>сти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пределах</w:t>
      </w:r>
      <w:r>
        <w:rPr>
          <w:rFonts w:ascii="Times New Roman" w:hAnsi="Times New Roman" w:cs="Times New Roman"/>
          <w:sz w:val="28"/>
          <w:szCs w:val="28"/>
        </w:rPr>
        <w:t xml:space="preserve"> </w:t>
      </w:r>
      <w:r>
        <w:rPr>
          <w:rFonts w:ascii="Times New Roman" w:hAnsi="Times New Roman" w:cs="Times New Roman"/>
          <w:sz w:val="28"/>
          <w:szCs w:val="28"/>
        </w:rPr>
        <w:t>избранной</w:t>
      </w:r>
      <w:r>
        <w:rPr>
          <w:rFonts w:ascii="Times New Roman" w:hAnsi="Times New Roman" w:cs="Times New Roman"/>
          <w:sz w:val="28"/>
          <w:szCs w:val="28"/>
        </w:rPr>
        <w:t xml:space="preserve"> </w:t>
      </w:r>
      <w:r>
        <w:rPr>
          <w:rFonts w:ascii="Times New Roman" w:hAnsi="Times New Roman" w:cs="Times New Roman"/>
          <w:sz w:val="28"/>
          <w:szCs w:val="28"/>
        </w:rPr>
        <w:t>темы</w:t>
      </w:r>
      <w:r>
        <w:rPr>
          <w:rFonts w:ascii="Times New Roman" w:hAnsi="Times New Roman" w:cs="Times New Roman"/>
          <w:sz w:val="28"/>
          <w:szCs w:val="28"/>
        </w:rPr>
        <w:t xml:space="preserve"> </w:t>
      </w:r>
      <w:r>
        <w:rPr>
          <w:rFonts w:ascii="Times New Roman" w:hAnsi="Times New Roman" w:cs="Times New Roman"/>
          <w:sz w:val="28"/>
          <w:szCs w:val="28"/>
        </w:rPr>
        <w:t>нашего</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Однако</w:t>
      </w:r>
      <w:r>
        <w:rPr>
          <w:rFonts w:ascii="Times New Roman" w:hAnsi="Times New Roman" w:cs="Times New Roman"/>
          <w:sz w:val="28"/>
          <w:szCs w:val="28"/>
        </w:rPr>
        <w:t xml:space="preserve"> </w:t>
      </w:r>
      <w:r>
        <w:rPr>
          <w:rFonts w:ascii="Times New Roman" w:hAnsi="Times New Roman" w:cs="Times New Roman"/>
          <w:sz w:val="28"/>
          <w:szCs w:val="28"/>
        </w:rPr>
        <w:t>наша</w:t>
      </w:r>
      <w:r>
        <w:rPr>
          <w:rFonts w:ascii="Times New Roman" w:hAnsi="Times New Roman" w:cs="Times New Roman"/>
          <w:sz w:val="28"/>
          <w:szCs w:val="28"/>
        </w:rPr>
        <w:t xml:space="preserve"> </w:t>
      </w:r>
      <w:r>
        <w:rPr>
          <w:rFonts w:ascii="Times New Roman" w:hAnsi="Times New Roman" w:cs="Times New Roman"/>
          <w:sz w:val="28"/>
          <w:szCs w:val="28"/>
        </w:rPr>
        <w:t>работа</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хочется</w:t>
      </w:r>
      <w:r>
        <w:rPr>
          <w:rFonts w:ascii="Times New Roman" w:hAnsi="Times New Roman" w:cs="Times New Roman"/>
          <w:sz w:val="28"/>
          <w:szCs w:val="28"/>
        </w:rPr>
        <w:t xml:space="preserve"> </w:t>
      </w:r>
      <w:r>
        <w:rPr>
          <w:rFonts w:ascii="Times New Roman" w:hAnsi="Times New Roman" w:cs="Times New Roman"/>
          <w:sz w:val="28"/>
          <w:szCs w:val="28"/>
        </w:rPr>
        <w:t>надеяться</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послужить</w:t>
      </w:r>
      <w:r>
        <w:rPr>
          <w:rFonts w:ascii="Times New Roman" w:hAnsi="Times New Roman" w:cs="Times New Roman"/>
          <w:sz w:val="28"/>
          <w:szCs w:val="28"/>
        </w:rPr>
        <w:t xml:space="preserve"> </w:t>
      </w:r>
      <w:r>
        <w:rPr>
          <w:rFonts w:ascii="Times New Roman" w:hAnsi="Times New Roman" w:cs="Times New Roman"/>
          <w:sz w:val="28"/>
          <w:szCs w:val="28"/>
        </w:rPr>
        <w:t>исходным</w:t>
      </w:r>
      <w:r>
        <w:rPr>
          <w:rFonts w:ascii="Times New Roman" w:hAnsi="Times New Roman" w:cs="Times New Roman"/>
          <w:sz w:val="28"/>
          <w:szCs w:val="28"/>
        </w:rPr>
        <w:t xml:space="preserve"> </w:t>
      </w:r>
      <w:r>
        <w:rPr>
          <w:rFonts w:ascii="Times New Roman" w:hAnsi="Times New Roman" w:cs="Times New Roman"/>
          <w:sz w:val="28"/>
          <w:szCs w:val="28"/>
        </w:rPr>
        <w:t>материалом</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w:t>
      </w:r>
      <w:r>
        <w:rPr>
          <w:rFonts w:ascii="Times New Roman" w:hAnsi="Times New Roman" w:cs="Times New Roman"/>
          <w:sz w:val="28"/>
          <w:szCs w:val="28"/>
        </w:rPr>
        <w:t>глубокого</w:t>
      </w:r>
      <w:r>
        <w:rPr>
          <w:rFonts w:ascii="Times New Roman" w:hAnsi="Times New Roman" w:cs="Times New Roman"/>
          <w:sz w:val="28"/>
          <w:szCs w:val="28"/>
        </w:rPr>
        <w:t xml:space="preserve"> </w:t>
      </w:r>
      <w:r>
        <w:rPr>
          <w:rFonts w:ascii="Times New Roman" w:hAnsi="Times New Roman" w:cs="Times New Roman"/>
          <w:sz w:val="28"/>
          <w:szCs w:val="28"/>
        </w:rPr>
        <w:t>осмысления</w:t>
      </w:r>
      <w:r>
        <w:rPr>
          <w:rFonts w:ascii="Times New Roman" w:hAnsi="Times New Roman" w:cs="Times New Roman"/>
          <w:sz w:val="28"/>
          <w:szCs w:val="28"/>
        </w:rPr>
        <w:t xml:space="preserve"> </w:t>
      </w:r>
      <w:r>
        <w:rPr>
          <w:rFonts w:ascii="Times New Roman" w:hAnsi="Times New Roman" w:cs="Times New Roman"/>
          <w:sz w:val="28"/>
          <w:szCs w:val="28"/>
        </w:rPr>
        <w:t>поставленных</w:t>
      </w:r>
      <w:r>
        <w:rPr>
          <w:rFonts w:ascii="Times New Roman" w:hAnsi="Times New Roman" w:cs="Times New Roman"/>
          <w:sz w:val="28"/>
          <w:szCs w:val="28"/>
        </w:rPr>
        <w:t xml:space="preserve"> </w:t>
      </w:r>
      <w:r>
        <w:rPr>
          <w:rFonts w:ascii="Times New Roman" w:hAnsi="Times New Roman" w:cs="Times New Roman"/>
          <w:sz w:val="28"/>
          <w:szCs w:val="28"/>
        </w:rPr>
        <w:t>вопросов</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Подводя</w:t>
      </w:r>
      <w:r>
        <w:rPr>
          <w:rFonts w:ascii="Times New Roman" w:hAnsi="Times New Roman" w:cs="Times New Roman"/>
          <w:sz w:val="28"/>
          <w:szCs w:val="28"/>
        </w:rPr>
        <w:t xml:space="preserve"> </w:t>
      </w:r>
      <w:r>
        <w:rPr>
          <w:rFonts w:ascii="Times New Roman" w:hAnsi="Times New Roman" w:cs="Times New Roman"/>
          <w:sz w:val="28"/>
          <w:szCs w:val="28"/>
        </w:rPr>
        <w:t>итоги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з</w:t>
      </w:r>
      <w:r>
        <w:rPr>
          <w:rFonts w:ascii="Times New Roman" w:hAnsi="Times New Roman" w:cs="Times New Roman"/>
          <w:sz w:val="28"/>
          <w:szCs w:val="28"/>
        </w:rPr>
        <w:t>аключении</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сделать</w:t>
      </w:r>
      <w:r>
        <w:rPr>
          <w:rFonts w:ascii="Times New Roman" w:hAnsi="Times New Roman" w:cs="Times New Roman"/>
          <w:sz w:val="28"/>
          <w:szCs w:val="28"/>
        </w:rPr>
        <w:t xml:space="preserve"> </w:t>
      </w:r>
      <w:r>
        <w:rPr>
          <w:rFonts w:ascii="Times New Roman" w:hAnsi="Times New Roman" w:cs="Times New Roman"/>
          <w:sz w:val="28"/>
          <w:szCs w:val="28"/>
        </w:rPr>
        <w:t>вывод</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являясь</w:t>
      </w:r>
      <w:r>
        <w:rPr>
          <w:rFonts w:ascii="Times New Roman" w:hAnsi="Times New Roman" w:cs="Times New Roman"/>
          <w:sz w:val="28"/>
          <w:szCs w:val="28"/>
        </w:rPr>
        <w:t xml:space="preserve"> </w:t>
      </w:r>
      <w:r>
        <w:rPr>
          <w:rFonts w:ascii="Times New Roman" w:hAnsi="Times New Roman" w:cs="Times New Roman"/>
          <w:sz w:val="28"/>
          <w:szCs w:val="28"/>
        </w:rPr>
        <w:t>составной</w:t>
      </w:r>
      <w:r>
        <w:rPr>
          <w:rFonts w:ascii="Times New Roman" w:hAnsi="Times New Roman" w:cs="Times New Roman"/>
          <w:sz w:val="28"/>
          <w:szCs w:val="28"/>
        </w:rPr>
        <w:t xml:space="preserve"> </w:t>
      </w:r>
      <w:r>
        <w:rPr>
          <w:rFonts w:ascii="Times New Roman" w:hAnsi="Times New Roman" w:cs="Times New Roman"/>
          <w:sz w:val="28"/>
          <w:szCs w:val="28"/>
        </w:rPr>
        <w:t>частью</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целом</w:t>
      </w:r>
      <w:r>
        <w:rPr>
          <w:rFonts w:ascii="Times New Roman" w:hAnsi="Times New Roman" w:cs="Times New Roman"/>
          <w:sz w:val="28"/>
          <w:szCs w:val="28"/>
        </w:rPr>
        <w:t xml:space="preserve">, </w:t>
      </w:r>
      <w:r>
        <w:rPr>
          <w:rFonts w:ascii="Times New Roman" w:hAnsi="Times New Roman" w:cs="Times New Roman"/>
          <w:sz w:val="28"/>
          <w:szCs w:val="28"/>
        </w:rPr>
        <w:t>отображает</w:t>
      </w:r>
      <w:r>
        <w:rPr>
          <w:rFonts w:ascii="Times New Roman" w:hAnsi="Times New Roman" w:cs="Times New Roman"/>
          <w:sz w:val="28"/>
          <w:szCs w:val="28"/>
        </w:rPr>
        <w:t xml:space="preserve"> </w:t>
      </w:r>
      <w:r>
        <w:rPr>
          <w:rFonts w:ascii="Times New Roman" w:hAnsi="Times New Roman" w:cs="Times New Roman"/>
          <w:sz w:val="28"/>
          <w:szCs w:val="28"/>
        </w:rPr>
        <w:t>характер</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уровень</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компетентности</w:t>
      </w:r>
      <w:r>
        <w:rPr>
          <w:rFonts w:ascii="Times New Roman" w:hAnsi="Times New Roman" w:cs="Times New Roman"/>
          <w:sz w:val="28"/>
          <w:szCs w:val="28"/>
        </w:rPr>
        <w:t xml:space="preserve">, </w:t>
      </w:r>
      <w:r>
        <w:rPr>
          <w:rFonts w:ascii="Times New Roman" w:hAnsi="Times New Roman" w:cs="Times New Roman"/>
          <w:sz w:val="28"/>
          <w:szCs w:val="28"/>
        </w:rPr>
        <w:t>сознательности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убеждённости</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активности</w:t>
      </w:r>
      <w:r>
        <w:rPr>
          <w:rFonts w:ascii="Times New Roman" w:hAnsi="Times New Roman" w:cs="Times New Roman"/>
          <w:sz w:val="28"/>
          <w:szCs w:val="28"/>
        </w:rPr>
        <w:t xml:space="preserve">; </w:t>
      </w:r>
      <w:r>
        <w:rPr>
          <w:rFonts w:ascii="Times New Roman" w:hAnsi="Times New Roman" w:cs="Times New Roman"/>
          <w:sz w:val="28"/>
          <w:szCs w:val="28"/>
        </w:rPr>
        <w:t>содержани</w:t>
      </w:r>
      <w:r>
        <w:rPr>
          <w:rFonts w:ascii="Times New Roman" w:hAnsi="Times New Roman" w:cs="Times New Roman"/>
          <w:sz w:val="28"/>
          <w:szCs w:val="28"/>
          <w:lang w:val="kk-KZ"/>
        </w:rPr>
        <w:t>я</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качества</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ценности</w:t>
      </w:r>
      <w:r>
        <w:rPr>
          <w:rFonts w:ascii="Times New Roman" w:hAnsi="Times New Roman" w:cs="Times New Roman"/>
          <w:sz w:val="28"/>
          <w:szCs w:val="28"/>
        </w:rPr>
        <w:t xml:space="preserve">, </w:t>
      </w:r>
      <w:r>
        <w:rPr>
          <w:rFonts w:ascii="Times New Roman" w:hAnsi="Times New Roman" w:cs="Times New Roman"/>
          <w:sz w:val="28"/>
          <w:szCs w:val="28"/>
        </w:rPr>
        <w:t>традиций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норм</w:t>
      </w:r>
      <w:r>
        <w:rPr>
          <w:rFonts w:ascii="Times New Roman" w:hAnsi="Times New Roman" w:cs="Times New Roman"/>
          <w:sz w:val="28"/>
          <w:szCs w:val="28"/>
        </w:rPr>
        <w:t xml:space="preserve">; </w:t>
      </w:r>
      <w:r>
        <w:rPr>
          <w:rFonts w:ascii="Times New Roman" w:hAnsi="Times New Roman" w:cs="Times New Roman"/>
          <w:sz w:val="28"/>
          <w:szCs w:val="28"/>
        </w:rPr>
        <w:t>реализаци</w:t>
      </w:r>
      <w:r>
        <w:rPr>
          <w:rFonts w:ascii="Times New Roman" w:hAnsi="Times New Roman" w:cs="Times New Roman"/>
          <w:sz w:val="28"/>
          <w:szCs w:val="28"/>
          <w:lang w:val="kk-KZ"/>
        </w:rPr>
        <w:t>ю</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знаний</w:t>
      </w:r>
      <w:r>
        <w:rPr>
          <w:rFonts w:ascii="Times New Roman" w:hAnsi="Times New Roman" w:cs="Times New Roman"/>
          <w:sz w:val="28"/>
          <w:szCs w:val="28"/>
        </w:rPr>
        <w:t xml:space="preserve">, </w:t>
      </w:r>
      <w:r>
        <w:rPr>
          <w:rFonts w:ascii="Times New Roman" w:hAnsi="Times New Roman" w:cs="Times New Roman"/>
          <w:sz w:val="28"/>
          <w:szCs w:val="28"/>
          <w:lang w:val="kk-KZ"/>
        </w:rPr>
        <w:t>ц</w:t>
      </w:r>
      <w:r>
        <w:rPr>
          <w:rFonts w:ascii="Times New Roman" w:hAnsi="Times New Roman" w:cs="Times New Roman"/>
          <w:sz w:val="28"/>
          <w:szCs w:val="28"/>
        </w:rPr>
        <w:t>енностных</w:t>
      </w:r>
      <w:r>
        <w:rPr>
          <w:rFonts w:ascii="Times New Roman" w:hAnsi="Times New Roman" w:cs="Times New Roman"/>
          <w:sz w:val="28"/>
          <w:szCs w:val="28"/>
        </w:rPr>
        <w:t xml:space="preserve"> </w:t>
      </w:r>
      <w:r>
        <w:rPr>
          <w:rFonts w:ascii="Times New Roman" w:hAnsi="Times New Roman" w:cs="Times New Roman"/>
          <w:sz w:val="28"/>
          <w:szCs w:val="28"/>
        </w:rPr>
        <w:t>ориентаций</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Pr>
          <w:rFonts w:ascii="Times New Roman" w:hAnsi="Times New Roman" w:cs="Times New Roman"/>
          <w:sz w:val="28"/>
          <w:szCs w:val="28"/>
        </w:rPr>
        <w:t>бразцов</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субъекта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исторически</w:t>
      </w:r>
      <w:r>
        <w:rPr>
          <w:rFonts w:ascii="Times New Roman" w:hAnsi="Times New Roman" w:cs="Times New Roman"/>
          <w:sz w:val="28"/>
          <w:szCs w:val="28"/>
        </w:rPr>
        <w:t xml:space="preserve"> </w:t>
      </w:r>
      <w:r>
        <w:rPr>
          <w:rFonts w:ascii="Times New Roman" w:hAnsi="Times New Roman" w:cs="Times New Roman"/>
          <w:sz w:val="28"/>
          <w:szCs w:val="28"/>
        </w:rPr>
        <w:t>определённой</w:t>
      </w:r>
      <w:r>
        <w:rPr>
          <w:rFonts w:ascii="Times New Roman" w:hAnsi="Times New Roman" w:cs="Times New Roman"/>
          <w:sz w:val="28"/>
          <w:szCs w:val="28"/>
        </w:rPr>
        <w:t xml:space="preserve"> </w:t>
      </w:r>
      <w:r>
        <w:rPr>
          <w:rFonts w:ascii="Times New Roman" w:hAnsi="Times New Roman" w:cs="Times New Roman"/>
          <w:sz w:val="28"/>
          <w:szCs w:val="28"/>
        </w:rPr>
        <w:t>системе</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де</w:t>
      </w:r>
      <w:r>
        <w:rPr>
          <w:rFonts w:ascii="Times New Roman" w:hAnsi="Times New Roman" w:cs="Times New Roman"/>
          <w:sz w:val="28"/>
          <w:szCs w:val="28"/>
        </w:rPr>
        <w:t>ятельности</w:t>
      </w:r>
      <w:r>
        <w:rPr>
          <w:rFonts w:ascii="Times New Roman" w:hAnsi="Times New Roman" w:cs="Times New Roman"/>
          <w:sz w:val="28"/>
          <w:szCs w:val="28"/>
        </w:rPr>
        <w:t xml:space="preserve">. </w:t>
      </w:r>
      <w:r>
        <w:rPr>
          <w:rFonts w:ascii="Times New Roman" w:hAnsi="Times New Roman" w:cs="Times New Roman"/>
          <w:sz w:val="28"/>
          <w:szCs w:val="28"/>
          <w:lang w:val="kk-KZ"/>
        </w:rPr>
        <w:t>Э</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отвечающее</w:t>
      </w:r>
      <w:r>
        <w:rPr>
          <w:rFonts w:ascii="Times New Roman" w:hAnsi="Times New Roman" w:cs="Times New Roman"/>
          <w:sz w:val="28"/>
          <w:szCs w:val="28"/>
        </w:rPr>
        <w:t xml:space="preserve"> </w:t>
      </w:r>
      <w:r>
        <w:rPr>
          <w:rFonts w:ascii="Times New Roman" w:hAnsi="Times New Roman" w:cs="Times New Roman"/>
          <w:sz w:val="28"/>
          <w:szCs w:val="28"/>
        </w:rPr>
        <w:t>общезначимым</w:t>
      </w:r>
      <w:r>
        <w:rPr>
          <w:rFonts w:ascii="Times New Roman" w:hAnsi="Times New Roman" w:cs="Times New Roman"/>
          <w:sz w:val="28"/>
          <w:szCs w:val="28"/>
        </w:rPr>
        <w:t xml:space="preserve"> </w:t>
      </w:r>
      <w:r>
        <w:rPr>
          <w:rFonts w:ascii="Times New Roman" w:hAnsi="Times New Roman" w:cs="Times New Roman"/>
          <w:sz w:val="28"/>
          <w:szCs w:val="28"/>
        </w:rPr>
        <w:t>требованиям</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характеристика</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интегрирующая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образованность</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сознательность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способность</w:t>
      </w:r>
      <w:r>
        <w:rPr>
          <w:rFonts w:ascii="Times New Roman" w:hAnsi="Times New Roman" w:cs="Times New Roman"/>
          <w:sz w:val="28"/>
          <w:szCs w:val="28"/>
        </w:rPr>
        <w:t xml:space="preserve"> </w:t>
      </w:r>
      <w:r>
        <w:rPr>
          <w:rFonts w:ascii="Times New Roman" w:hAnsi="Times New Roman" w:cs="Times New Roman"/>
          <w:sz w:val="28"/>
          <w:szCs w:val="28"/>
        </w:rPr>
        <w:t>дать</w:t>
      </w:r>
      <w:r>
        <w:rPr>
          <w:rFonts w:ascii="Times New Roman" w:hAnsi="Times New Roman" w:cs="Times New Roman"/>
          <w:sz w:val="28"/>
          <w:szCs w:val="28"/>
        </w:rPr>
        <w:t xml:space="preserve"> </w:t>
      </w:r>
      <w:r>
        <w:rPr>
          <w:rFonts w:ascii="Times New Roman" w:hAnsi="Times New Roman" w:cs="Times New Roman"/>
          <w:sz w:val="28"/>
          <w:szCs w:val="28"/>
        </w:rPr>
        <w:t>правильную</w:t>
      </w:r>
      <w:r>
        <w:rPr>
          <w:rFonts w:ascii="Times New Roman" w:hAnsi="Times New Roman" w:cs="Times New Roman"/>
          <w:sz w:val="28"/>
          <w:szCs w:val="28"/>
        </w:rPr>
        <w:t xml:space="preserve"> </w:t>
      </w:r>
      <w:r>
        <w:rPr>
          <w:rFonts w:ascii="Times New Roman" w:hAnsi="Times New Roman" w:cs="Times New Roman"/>
          <w:sz w:val="28"/>
          <w:szCs w:val="28"/>
        </w:rPr>
        <w:t>оценку</w:t>
      </w:r>
      <w:r>
        <w:rPr>
          <w:rFonts w:ascii="Times New Roman" w:hAnsi="Times New Roman" w:cs="Times New Roman"/>
          <w:sz w:val="28"/>
          <w:szCs w:val="28"/>
        </w:rPr>
        <w:t xml:space="preserve"> </w:t>
      </w:r>
      <w:r>
        <w:rPr>
          <w:rFonts w:ascii="Times New Roman" w:hAnsi="Times New Roman" w:cs="Times New Roman"/>
          <w:sz w:val="28"/>
          <w:szCs w:val="28"/>
        </w:rPr>
        <w:t>явле</w:t>
      </w:r>
      <w:r>
        <w:rPr>
          <w:rFonts w:ascii="Times New Roman" w:hAnsi="Times New Roman" w:cs="Times New Roman"/>
          <w:sz w:val="28"/>
          <w:szCs w:val="28"/>
        </w:rPr>
        <w:t>ниям</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занять</w:t>
      </w:r>
      <w:r>
        <w:rPr>
          <w:rFonts w:ascii="Times New Roman" w:hAnsi="Times New Roman" w:cs="Times New Roman"/>
          <w:sz w:val="28"/>
          <w:szCs w:val="28"/>
        </w:rPr>
        <w:t xml:space="preserve"> </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позицию</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ней</w:t>
      </w:r>
      <w:r>
        <w:rPr>
          <w:rFonts w:ascii="Times New Roman" w:hAnsi="Times New Roman" w:cs="Times New Roman"/>
          <w:sz w:val="28"/>
          <w:szCs w:val="28"/>
          <w:lang w:val="kk-KZ"/>
        </w:rPr>
        <w:t xml:space="preserve">, </w:t>
      </w:r>
      <w:r>
        <w:rPr>
          <w:rFonts w:ascii="Times New Roman" w:hAnsi="Times New Roman" w:cs="Times New Roman"/>
          <w:sz w:val="28"/>
          <w:szCs w:val="28"/>
        </w:rPr>
        <w:t>выраженную</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конкретных</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действиях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поведениях</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контексте</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этих</w:t>
      </w:r>
      <w:r>
        <w:rPr>
          <w:rFonts w:ascii="Times New Roman" w:hAnsi="Times New Roman" w:cs="Times New Roman"/>
          <w:sz w:val="28"/>
          <w:szCs w:val="28"/>
        </w:rPr>
        <w:t xml:space="preserve"> </w:t>
      </w:r>
      <w:r>
        <w:rPr>
          <w:rFonts w:ascii="Times New Roman" w:hAnsi="Times New Roman" w:cs="Times New Roman"/>
          <w:sz w:val="28"/>
          <w:szCs w:val="28"/>
        </w:rPr>
        <w:t>вопросах</w:t>
      </w:r>
      <w:r>
        <w:rPr>
          <w:rFonts w:ascii="Times New Roman" w:hAnsi="Times New Roman" w:cs="Times New Roman"/>
          <w:sz w:val="28"/>
          <w:szCs w:val="28"/>
        </w:rPr>
        <w:t xml:space="preserve"> </w:t>
      </w:r>
      <w:r>
        <w:rPr>
          <w:rFonts w:ascii="Times New Roman" w:hAnsi="Times New Roman" w:cs="Times New Roman"/>
          <w:sz w:val="28"/>
          <w:szCs w:val="28"/>
        </w:rPr>
        <w:t>важное</w:t>
      </w:r>
      <w:r>
        <w:rPr>
          <w:rFonts w:ascii="Times New Roman" w:hAnsi="Times New Roman" w:cs="Times New Roman"/>
          <w:sz w:val="28"/>
          <w:szCs w:val="28"/>
        </w:rPr>
        <w:t xml:space="preserve"> </w:t>
      </w:r>
      <w:r>
        <w:rPr>
          <w:rFonts w:ascii="Times New Roman" w:hAnsi="Times New Roman" w:cs="Times New Roman"/>
          <w:sz w:val="28"/>
          <w:szCs w:val="28"/>
        </w:rPr>
        <w:t>место</w:t>
      </w:r>
      <w:r>
        <w:rPr>
          <w:rFonts w:ascii="Times New Roman" w:hAnsi="Times New Roman" w:cs="Times New Roman"/>
          <w:sz w:val="28"/>
          <w:szCs w:val="28"/>
        </w:rPr>
        <w:t xml:space="preserve"> </w:t>
      </w:r>
      <w:r>
        <w:rPr>
          <w:rFonts w:ascii="Times New Roman" w:hAnsi="Times New Roman" w:cs="Times New Roman"/>
          <w:sz w:val="28"/>
          <w:szCs w:val="28"/>
        </w:rPr>
        <w:t>занимает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исследование</w:t>
      </w:r>
      <w:r>
        <w:rPr>
          <w:rFonts w:ascii="Times New Roman" w:hAnsi="Times New Roman" w:cs="Times New Roman"/>
          <w:sz w:val="28"/>
          <w:szCs w:val="28"/>
        </w:rPr>
        <w:t xml:space="preserve"> </w:t>
      </w:r>
      <w:r>
        <w:rPr>
          <w:rFonts w:ascii="Times New Roman" w:hAnsi="Times New Roman" w:cs="Times New Roman"/>
          <w:sz w:val="28"/>
          <w:szCs w:val="28"/>
        </w:rPr>
        <w:t>культу</w:t>
      </w:r>
      <w:r>
        <w:rPr>
          <w:rFonts w:ascii="Times New Roman" w:hAnsi="Times New Roman" w:cs="Times New Roman"/>
          <w:sz w:val="28"/>
          <w:szCs w:val="28"/>
        </w:rPr>
        <w:t>ры</w:t>
      </w:r>
      <w:r>
        <w:rPr>
          <w:rFonts w:ascii="Times New Roman" w:hAnsi="Times New Roman" w:cs="Times New Roman"/>
          <w:sz w:val="28"/>
          <w:szCs w:val="28"/>
        </w:rPr>
        <w:t xml:space="preserve"> </w:t>
      </w:r>
      <w:r>
        <w:rPr>
          <w:rFonts w:ascii="Times New Roman" w:hAnsi="Times New Roman" w:cs="Times New Roman"/>
          <w:sz w:val="28"/>
          <w:szCs w:val="28"/>
        </w:rPr>
        <w:t>меж</w:t>
      </w:r>
      <w:r>
        <w:rPr>
          <w:rFonts w:ascii="Times New Roman" w:hAnsi="Times New Roman" w:cs="Times New Roman"/>
          <w:sz w:val="28"/>
          <w:szCs w:val="28"/>
          <w:lang w:val="kk-KZ"/>
        </w:rPr>
        <w:t>э</w:t>
      </w:r>
      <w:r>
        <w:rPr>
          <w:rFonts w:ascii="Times New Roman" w:hAnsi="Times New Roman" w:cs="Times New Roman"/>
          <w:sz w:val="28"/>
          <w:szCs w:val="28"/>
        </w:rPr>
        <w:t>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b/>
          <w:sz w:val="28"/>
          <w:szCs w:val="28"/>
        </w:rPr>
      </w:pPr>
    </w:p>
    <w:p w:rsidR="00000000" w:rsidRDefault="00154BB4">
      <w:pPr>
        <w:widowControl w:val="0"/>
        <w:spacing w:after="0" w:line="240" w:lineRule="auto"/>
        <w:ind w:firstLine="720"/>
        <w:jc w:val="both"/>
        <w:rPr>
          <w:rFonts w:ascii="Times New Roman" w:hAnsi="Times New Roman" w:cs="Times New Roman"/>
          <w:sz w:val="28"/>
          <w:szCs w:val="28"/>
        </w:rPr>
      </w:pPr>
      <w:r>
        <w:rPr>
          <w:rFonts w:ascii="Times New Roman" w:hAnsi="Times New Roman" w:cs="Times New Roman"/>
          <w:b/>
          <w:sz w:val="28"/>
          <w:szCs w:val="28"/>
          <w:lang w:val="kk-KZ"/>
        </w:rPr>
        <w:t>3.</w:t>
      </w:r>
      <w:r>
        <w:rPr>
          <w:rFonts w:ascii="Times New Roman" w:hAnsi="Times New Roman" w:cs="Times New Roman"/>
          <w:b/>
          <w:sz w:val="28"/>
          <w:szCs w:val="28"/>
          <w:lang w:val="tr-TR"/>
        </w:rPr>
        <w:t>2</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Культура</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межэтнического</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общения</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курдского</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населения</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Центральной</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Азии</w:t>
      </w:r>
    </w:p>
    <w:p w:rsidR="00000000" w:rsidRDefault="00154BB4">
      <w:pPr>
        <w:tabs>
          <w:tab w:val="left" w:pos="784"/>
        </w:tabs>
        <w:spacing w:after="0" w:line="240" w:lineRule="auto"/>
        <w:jc w:val="both"/>
        <w:rPr>
          <w:rFonts w:ascii="Times New Roman" w:eastAsia="Arial Unicode MS" w:hAnsi="Times New Roman" w:cs="Times New Roman"/>
          <w:sz w:val="28"/>
          <w:szCs w:val="28"/>
        </w:rPr>
      </w:pP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важнейшей</w:t>
      </w:r>
      <w:r>
        <w:rPr>
          <w:rFonts w:ascii="Times New Roman" w:hAnsi="Times New Roman" w:cs="Times New Roman"/>
          <w:sz w:val="28"/>
          <w:szCs w:val="28"/>
        </w:rPr>
        <w:t xml:space="preserve"> </w:t>
      </w:r>
      <w:r>
        <w:rPr>
          <w:rFonts w:ascii="Times New Roman" w:hAnsi="Times New Roman" w:cs="Times New Roman"/>
          <w:sz w:val="28"/>
          <w:szCs w:val="28"/>
        </w:rPr>
        <w:t>ценностью</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способствует</w:t>
      </w:r>
      <w:r>
        <w:rPr>
          <w:rFonts w:ascii="Times New Roman" w:hAnsi="Times New Roman" w:cs="Times New Roman"/>
          <w:sz w:val="28"/>
          <w:szCs w:val="28"/>
        </w:rPr>
        <w:t xml:space="preserve"> </w:t>
      </w:r>
      <w:r>
        <w:rPr>
          <w:rFonts w:ascii="Times New Roman" w:hAnsi="Times New Roman" w:cs="Times New Roman"/>
          <w:sz w:val="28"/>
          <w:szCs w:val="28"/>
        </w:rPr>
        <w:t>успешной</w:t>
      </w:r>
      <w:r>
        <w:rPr>
          <w:rFonts w:ascii="Times New Roman" w:hAnsi="Times New Roman" w:cs="Times New Roman"/>
          <w:sz w:val="28"/>
          <w:szCs w:val="28"/>
        </w:rPr>
        <w:t xml:space="preserve"> </w:t>
      </w:r>
      <w:r>
        <w:rPr>
          <w:rFonts w:ascii="Times New Roman" w:hAnsi="Times New Roman" w:cs="Times New Roman"/>
          <w:sz w:val="28"/>
          <w:szCs w:val="28"/>
        </w:rPr>
        <w:t>«траекто</w:t>
      </w:r>
      <w:r>
        <w:rPr>
          <w:rFonts w:ascii="Times New Roman" w:hAnsi="Times New Roman" w:cs="Times New Roman"/>
          <w:sz w:val="28"/>
          <w:szCs w:val="28"/>
        </w:rPr>
        <w:t>рии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[165].</w:t>
      </w:r>
    </w:p>
    <w:p w:rsidR="00000000" w:rsidRDefault="00154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одна</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наиболее</w:t>
      </w:r>
      <w:r>
        <w:rPr>
          <w:rFonts w:ascii="Times New Roman" w:hAnsi="Times New Roman" w:cs="Times New Roman"/>
          <w:sz w:val="28"/>
          <w:szCs w:val="28"/>
        </w:rPr>
        <w:t xml:space="preserve"> </w:t>
      </w:r>
      <w:r>
        <w:rPr>
          <w:rFonts w:ascii="Times New Roman" w:hAnsi="Times New Roman" w:cs="Times New Roman"/>
          <w:sz w:val="28"/>
          <w:szCs w:val="28"/>
        </w:rPr>
        <w:t>актуальных</w:t>
      </w:r>
      <w:r>
        <w:rPr>
          <w:rFonts w:ascii="Times New Roman" w:hAnsi="Times New Roman" w:cs="Times New Roman"/>
          <w:sz w:val="28"/>
          <w:szCs w:val="28"/>
        </w:rPr>
        <w:t xml:space="preserve">, </w:t>
      </w:r>
      <w:r>
        <w:rPr>
          <w:rFonts w:ascii="Times New Roman" w:hAnsi="Times New Roman" w:cs="Times New Roman"/>
          <w:sz w:val="28"/>
          <w:szCs w:val="28"/>
        </w:rPr>
        <w:t>сложных</w:t>
      </w:r>
      <w:r>
        <w:rPr>
          <w:rFonts w:ascii="Times New Roman" w:hAnsi="Times New Roman" w:cs="Times New Roman"/>
          <w:sz w:val="28"/>
          <w:szCs w:val="28"/>
        </w:rPr>
        <w:t xml:space="preserve">, </w:t>
      </w:r>
      <w:r>
        <w:rPr>
          <w:rFonts w:ascii="Times New Roman" w:hAnsi="Times New Roman" w:cs="Times New Roman"/>
          <w:sz w:val="28"/>
          <w:szCs w:val="28"/>
        </w:rPr>
        <w:t>хрупких</w:t>
      </w:r>
      <w:r>
        <w:rPr>
          <w:rFonts w:ascii="Times New Roman" w:hAnsi="Times New Roman" w:cs="Times New Roman"/>
          <w:sz w:val="28"/>
          <w:szCs w:val="28"/>
        </w:rPr>
        <w:t xml:space="preserve"> </w:t>
      </w:r>
      <w:r>
        <w:rPr>
          <w:rFonts w:ascii="Times New Roman" w:hAnsi="Times New Roman" w:cs="Times New Roman"/>
          <w:sz w:val="28"/>
          <w:szCs w:val="28"/>
        </w:rPr>
        <w:t>сторон</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культурных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особенно</w:t>
      </w:r>
      <w:r>
        <w:rPr>
          <w:rFonts w:ascii="Times New Roman" w:hAnsi="Times New Roman" w:cs="Times New Roman"/>
          <w:sz w:val="28"/>
          <w:szCs w:val="28"/>
        </w:rPr>
        <w:t xml:space="preserve"> </w:t>
      </w:r>
      <w:r>
        <w:rPr>
          <w:rFonts w:ascii="Times New Roman" w:hAnsi="Times New Roman" w:cs="Times New Roman"/>
          <w:sz w:val="28"/>
          <w:szCs w:val="28"/>
        </w:rPr>
        <w:t>нуждается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целенаправленном</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rPr>
        <w:t>-</w:t>
      </w:r>
      <w:r>
        <w:rPr>
          <w:rFonts w:ascii="Times New Roman" w:hAnsi="Times New Roman" w:cs="Times New Roman"/>
          <w:sz w:val="28"/>
          <w:szCs w:val="28"/>
        </w:rPr>
        <w:t>правово</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идеологическом</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психологическом</w:t>
      </w:r>
      <w:r>
        <w:rPr>
          <w:rFonts w:ascii="Times New Roman" w:hAnsi="Times New Roman" w:cs="Times New Roman"/>
          <w:sz w:val="28"/>
          <w:szCs w:val="28"/>
        </w:rPr>
        <w:t xml:space="preserve"> </w:t>
      </w:r>
      <w:r>
        <w:rPr>
          <w:rFonts w:ascii="Times New Roman" w:hAnsi="Times New Roman" w:cs="Times New Roman"/>
          <w:sz w:val="28"/>
          <w:szCs w:val="28"/>
        </w:rPr>
        <w:t>регулировании</w:t>
      </w:r>
      <w:r>
        <w:rPr>
          <w:rFonts w:ascii="Times New Roman" w:hAnsi="Times New Roman" w:cs="Times New Roman"/>
          <w:sz w:val="28"/>
          <w:szCs w:val="28"/>
        </w:rPr>
        <w:t xml:space="preserve">, </w:t>
      </w:r>
      <w:r>
        <w:rPr>
          <w:rFonts w:ascii="Times New Roman" w:hAnsi="Times New Roman" w:cs="Times New Roman"/>
          <w:sz w:val="28"/>
          <w:szCs w:val="28"/>
        </w:rPr>
        <w:t>социальном</w:t>
      </w:r>
      <w:r>
        <w:rPr>
          <w:rFonts w:ascii="Times New Roman" w:hAnsi="Times New Roman" w:cs="Times New Roman"/>
          <w:sz w:val="28"/>
          <w:szCs w:val="28"/>
        </w:rPr>
        <w:t xml:space="preserve"> </w:t>
      </w:r>
      <w:r>
        <w:rPr>
          <w:rFonts w:ascii="Times New Roman" w:hAnsi="Times New Roman" w:cs="Times New Roman"/>
          <w:sz w:val="28"/>
          <w:szCs w:val="28"/>
        </w:rPr>
        <w:t>контроле</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поведением</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сфере</w:t>
      </w:r>
      <w:r>
        <w:rPr>
          <w:rFonts w:ascii="Times New Roman" w:hAnsi="Times New Roman" w:cs="Times New Roman"/>
          <w:sz w:val="28"/>
          <w:szCs w:val="28"/>
        </w:rPr>
        <w:t xml:space="preserve"> </w:t>
      </w:r>
      <w:r>
        <w:rPr>
          <w:rFonts w:ascii="Times New Roman" w:hAnsi="Times New Roman" w:cs="Times New Roman"/>
          <w:sz w:val="28"/>
          <w:szCs w:val="28"/>
        </w:rPr>
        <w:t>непосредственного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Одним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важнейших</w:t>
      </w:r>
      <w:r>
        <w:rPr>
          <w:rFonts w:ascii="Times New Roman" w:hAnsi="Times New Roman" w:cs="Times New Roman"/>
          <w:sz w:val="28"/>
          <w:szCs w:val="28"/>
        </w:rPr>
        <w:t xml:space="preserve"> </w:t>
      </w:r>
      <w:r>
        <w:rPr>
          <w:rFonts w:ascii="Times New Roman" w:hAnsi="Times New Roman" w:cs="Times New Roman"/>
          <w:sz w:val="28"/>
          <w:szCs w:val="28"/>
        </w:rPr>
        <w:t>факторов</w:t>
      </w:r>
      <w:r>
        <w:rPr>
          <w:rFonts w:ascii="Times New Roman" w:hAnsi="Times New Roman" w:cs="Times New Roman"/>
          <w:sz w:val="28"/>
          <w:szCs w:val="28"/>
        </w:rPr>
        <w:t xml:space="preserve">, </w:t>
      </w:r>
      <w:r>
        <w:rPr>
          <w:rFonts w:ascii="Times New Roman" w:hAnsi="Times New Roman" w:cs="Times New Roman"/>
          <w:sz w:val="28"/>
          <w:szCs w:val="28"/>
        </w:rPr>
        <w:t>способных</w:t>
      </w:r>
      <w:r>
        <w:rPr>
          <w:rFonts w:ascii="Times New Roman" w:hAnsi="Times New Roman" w:cs="Times New Roman"/>
          <w:sz w:val="28"/>
          <w:szCs w:val="28"/>
        </w:rPr>
        <w:t xml:space="preserve"> </w:t>
      </w:r>
      <w:r>
        <w:rPr>
          <w:rFonts w:ascii="Times New Roman" w:hAnsi="Times New Roman" w:cs="Times New Roman"/>
          <w:sz w:val="28"/>
          <w:szCs w:val="28"/>
        </w:rPr>
        <w:t>эффективно</w:t>
      </w:r>
      <w:r>
        <w:rPr>
          <w:rFonts w:ascii="Times New Roman" w:hAnsi="Times New Roman" w:cs="Times New Roman"/>
          <w:sz w:val="28"/>
          <w:szCs w:val="28"/>
        </w:rPr>
        <w:t xml:space="preserve"> </w:t>
      </w:r>
      <w:r>
        <w:rPr>
          <w:rFonts w:ascii="Times New Roman" w:hAnsi="Times New Roman" w:cs="Times New Roman"/>
          <w:sz w:val="28"/>
          <w:szCs w:val="28"/>
        </w:rPr>
        <w:t>влиять</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повседневное</w:t>
      </w:r>
      <w:r>
        <w:rPr>
          <w:rFonts w:ascii="Times New Roman" w:hAnsi="Times New Roman" w:cs="Times New Roman"/>
          <w:sz w:val="28"/>
          <w:szCs w:val="28"/>
        </w:rPr>
        <w:t xml:space="preserve"> </w:t>
      </w:r>
      <w:r>
        <w:rPr>
          <w:rFonts w:ascii="Times New Roman" w:hAnsi="Times New Roman" w:cs="Times New Roman"/>
          <w:sz w:val="28"/>
          <w:szCs w:val="28"/>
        </w:rPr>
        <w:t>межэтническое</w:t>
      </w:r>
      <w:r>
        <w:rPr>
          <w:rFonts w:ascii="Times New Roman" w:hAnsi="Times New Roman" w:cs="Times New Roman"/>
          <w:sz w:val="28"/>
          <w:szCs w:val="28"/>
        </w:rPr>
        <w:t xml:space="preserve"> </w:t>
      </w:r>
      <w:r>
        <w:rPr>
          <w:rFonts w:ascii="Times New Roman" w:hAnsi="Times New Roman" w:cs="Times New Roman"/>
          <w:sz w:val="28"/>
          <w:szCs w:val="28"/>
        </w:rPr>
        <w:t>общение</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высока</w:t>
      </w:r>
      <w:r>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hAnsi="Times New Roman" w:cs="Times New Roman"/>
          <w:sz w:val="28"/>
          <w:szCs w:val="28"/>
        </w:rPr>
        <w:t>поведенческая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Здесь</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ещё</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изучена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научной</w:t>
      </w:r>
      <w:r>
        <w:rPr>
          <w:rFonts w:ascii="Times New Roman" w:hAnsi="Times New Roman" w:cs="Times New Roman"/>
          <w:sz w:val="28"/>
          <w:szCs w:val="28"/>
        </w:rPr>
        <w:t xml:space="preserve"> </w:t>
      </w:r>
      <w:r>
        <w:rPr>
          <w:rFonts w:ascii="Times New Roman" w:hAnsi="Times New Roman" w:cs="Times New Roman"/>
          <w:sz w:val="28"/>
          <w:szCs w:val="28"/>
        </w:rPr>
        <w:t>литературе</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Понятие</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выражает</w:t>
      </w:r>
      <w:r>
        <w:rPr>
          <w:rFonts w:ascii="Times New Roman" w:hAnsi="Times New Roman" w:cs="Times New Roman"/>
          <w:sz w:val="28"/>
          <w:szCs w:val="28"/>
        </w:rPr>
        <w:t xml:space="preserve"> </w:t>
      </w:r>
      <w:r>
        <w:rPr>
          <w:rFonts w:ascii="Times New Roman" w:hAnsi="Times New Roman" w:cs="Times New Roman"/>
          <w:sz w:val="28"/>
          <w:szCs w:val="28"/>
        </w:rPr>
        <w:t>новое</w:t>
      </w:r>
      <w:r>
        <w:rPr>
          <w:rFonts w:ascii="Times New Roman" w:hAnsi="Times New Roman" w:cs="Times New Roman"/>
          <w:sz w:val="28"/>
          <w:szCs w:val="28"/>
        </w:rPr>
        <w:t xml:space="preserve"> </w:t>
      </w:r>
      <w:r>
        <w:rPr>
          <w:rFonts w:ascii="Times New Roman" w:hAnsi="Times New Roman" w:cs="Times New Roman"/>
          <w:sz w:val="28"/>
          <w:szCs w:val="28"/>
        </w:rPr>
        <w:t>явление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w:t>
      </w:r>
      <w:r>
        <w:rPr>
          <w:rFonts w:ascii="Times New Roman" w:hAnsi="Times New Roman" w:cs="Times New Roman"/>
          <w:sz w:val="28"/>
          <w:szCs w:val="28"/>
        </w:rPr>
        <w:t>кой</w:t>
      </w:r>
      <w:r>
        <w:rPr>
          <w:rFonts w:ascii="Times New Roman" w:hAnsi="Times New Roman" w:cs="Times New Roman"/>
          <w:sz w:val="28"/>
          <w:szCs w:val="28"/>
        </w:rPr>
        <w:t xml:space="preserve"> </w:t>
      </w:r>
      <w:r>
        <w:rPr>
          <w:rFonts w:ascii="Times New Roman" w:hAnsi="Times New Roman" w:cs="Times New Roman"/>
          <w:sz w:val="28"/>
          <w:szCs w:val="28"/>
        </w:rPr>
        <w:t>практике</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тенденция</w:t>
      </w:r>
      <w:r>
        <w:rPr>
          <w:rFonts w:ascii="Times New Roman" w:hAnsi="Times New Roman" w:cs="Times New Roman"/>
          <w:sz w:val="28"/>
          <w:szCs w:val="28"/>
        </w:rPr>
        <w:t xml:space="preserve"> </w:t>
      </w:r>
      <w:r>
        <w:rPr>
          <w:rFonts w:ascii="Times New Roman" w:hAnsi="Times New Roman" w:cs="Times New Roman"/>
          <w:sz w:val="28"/>
          <w:szCs w:val="28"/>
        </w:rPr>
        <w:t>будущего</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зримо</w:t>
      </w:r>
      <w:r>
        <w:rPr>
          <w:rFonts w:ascii="Times New Roman" w:hAnsi="Times New Roman" w:cs="Times New Roman"/>
          <w:sz w:val="28"/>
          <w:szCs w:val="28"/>
        </w:rPr>
        <w:t xml:space="preserve"> </w:t>
      </w:r>
      <w:r>
        <w:rPr>
          <w:rFonts w:ascii="Times New Roman" w:hAnsi="Times New Roman" w:cs="Times New Roman"/>
          <w:sz w:val="28"/>
          <w:szCs w:val="28"/>
        </w:rPr>
        <w:t>воплощается</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жизнь</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Особую</w:t>
      </w: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современных</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обретает</w:t>
      </w:r>
      <w:r>
        <w:rPr>
          <w:rFonts w:ascii="Times New Roman" w:hAnsi="Times New Roman" w:cs="Times New Roman"/>
          <w:sz w:val="28"/>
          <w:szCs w:val="28"/>
        </w:rPr>
        <w:t xml:space="preserve"> </w:t>
      </w:r>
      <w:r>
        <w:rPr>
          <w:rFonts w:ascii="Times New Roman" w:hAnsi="Times New Roman" w:cs="Times New Roman"/>
          <w:sz w:val="28"/>
          <w:szCs w:val="28"/>
        </w:rPr>
        <w:t>политологический</w:t>
      </w:r>
      <w:r>
        <w:rPr>
          <w:rFonts w:ascii="Times New Roman" w:hAnsi="Times New Roman" w:cs="Times New Roman"/>
          <w:sz w:val="28"/>
          <w:szCs w:val="28"/>
        </w:rPr>
        <w:t xml:space="preserve"> </w:t>
      </w:r>
      <w:r>
        <w:rPr>
          <w:rFonts w:ascii="Times New Roman" w:hAnsi="Times New Roman" w:cs="Times New Roman"/>
          <w:sz w:val="28"/>
          <w:szCs w:val="28"/>
        </w:rPr>
        <w:t>анализ</w:t>
      </w:r>
      <w:r>
        <w:rPr>
          <w:rFonts w:ascii="Times New Roman" w:hAnsi="Times New Roman" w:cs="Times New Roman"/>
          <w:sz w:val="28"/>
          <w:szCs w:val="28"/>
        </w:rPr>
        <w:t xml:space="preserve"> </w:t>
      </w:r>
      <w:r>
        <w:rPr>
          <w:rFonts w:ascii="Times New Roman" w:hAnsi="Times New Roman" w:cs="Times New Roman"/>
          <w:sz w:val="28"/>
          <w:szCs w:val="28"/>
        </w:rPr>
        <w:t>реального</w:t>
      </w:r>
      <w:r>
        <w:rPr>
          <w:rFonts w:ascii="Times New Roman" w:hAnsi="Times New Roman" w:cs="Times New Roman"/>
          <w:sz w:val="28"/>
          <w:szCs w:val="28"/>
        </w:rPr>
        <w:t xml:space="preserve"> </w:t>
      </w:r>
      <w:r>
        <w:rPr>
          <w:rFonts w:ascii="Times New Roman" w:hAnsi="Times New Roman" w:cs="Times New Roman"/>
          <w:sz w:val="28"/>
          <w:szCs w:val="28"/>
        </w:rPr>
        <w:t>содержания</w:t>
      </w:r>
      <w:r>
        <w:rPr>
          <w:rFonts w:ascii="Times New Roman" w:hAnsi="Times New Roman" w:cs="Times New Roman"/>
          <w:sz w:val="28"/>
          <w:szCs w:val="28"/>
        </w:rPr>
        <w:t xml:space="preserve"> </w:t>
      </w:r>
      <w:r>
        <w:rPr>
          <w:rFonts w:ascii="Times New Roman" w:hAnsi="Times New Roman" w:cs="Times New Roman"/>
          <w:sz w:val="28"/>
          <w:szCs w:val="28"/>
        </w:rPr>
        <w:t>процессов</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всей</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сложности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противоречивости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обновления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реформы</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свои</w:t>
      </w:r>
      <w:r>
        <w:rPr>
          <w:rFonts w:ascii="Times New Roman" w:hAnsi="Times New Roman" w:cs="Times New Roman"/>
          <w:sz w:val="28"/>
          <w:szCs w:val="28"/>
        </w:rPr>
        <w:t xml:space="preserve"> </w:t>
      </w:r>
      <w:r>
        <w:rPr>
          <w:rFonts w:ascii="Times New Roman" w:hAnsi="Times New Roman" w:cs="Times New Roman"/>
          <w:sz w:val="28"/>
          <w:szCs w:val="28"/>
        </w:rPr>
        <w:t>особенности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претендуя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абсолютную</w:t>
      </w:r>
      <w:r>
        <w:rPr>
          <w:rFonts w:ascii="Times New Roman" w:hAnsi="Times New Roman" w:cs="Times New Roman"/>
          <w:sz w:val="28"/>
          <w:szCs w:val="28"/>
        </w:rPr>
        <w:t xml:space="preserve"> </w:t>
      </w:r>
      <w:r>
        <w:rPr>
          <w:rFonts w:ascii="Times New Roman" w:hAnsi="Times New Roman" w:cs="Times New Roman"/>
          <w:sz w:val="28"/>
          <w:szCs w:val="28"/>
        </w:rPr>
        <w:t>исти</w:t>
      </w:r>
      <w:r>
        <w:rPr>
          <w:rFonts w:ascii="Times New Roman" w:hAnsi="Times New Roman" w:cs="Times New Roman"/>
          <w:sz w:val="28"/>
          <w:szCs w:val="28"/>
        </w:rPr>
        <w:t>нность</w:t>
      </w:r>
      <w:r>
        <w:rPr>
          <w:rFonts w:ascii="Times New Roman" w:hAnsi="Times New Roman" w:cs="Times New Roman"/>
          <w:sz w:val="28"/>
          <w:szCs w:val="28"/>
        </w:rPr>
        <w:t xml:space="preserve"> </w:t>
      </w:r>
      <w:r>
        <w:rPr>
          <w:rFonts w:ascii="Times New Roman" w:hAnsi="Times New Roman" w:cs="Times New Roman"/>
          <w:sz w:val="28"/>
          <w:szCs w:val="28"/>
        </w:rPr>
        <w:t>суждений</w:t>
      </w:r>
      <w:r>
        <w:rPr>
          <w:rFonts w:ascii="Times New Roman" w:hAnsi="Times New Roman" w:cs="Times New Roman"/>
          <w:sz w:val="28"/>
          <w:szCs w:val="28"/>
        </w:rPr>
        <w:t xml:space="preserve">, </w:t>
      </w:r>
      <w:r>
        <w:rPr>
          <w:rFonts w:ascii="Times New Roman" w:hAnsi="Times New Roman" w:cs="Times New Roman"/>
          <w:sz w:val="28"/>
          <w:szCs w:val="28"/>
        </w:rPr>
        <w:t>остановлюсь</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некоторых</w:t>
      </w:r>
      <w:r>
        <w:rPr>
          <w:rFonts w:ascii="Times New Roman" w:hAnsi="Times New Roman" w:cs="Times New Roman"/>
          <w:sz w:val="28"/>
          <w:szCs w:val="28"/>
        </w:rPr>
        <w:t xml:space="preserve"> </w:t>
      </w:r>
      <w:r>
        <w:rPr>
          <w:rFonts w:ascii="Times New Roman" w:hAnsi="Times New Roman" w:cs="Times New Roman"/>
          <w:sz w:val="28"/>
          <w:szCs w:val="28"/>
        </w:rPr>
        <w:t>вопросах</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ещё</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исследованы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науке</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контакты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людьми</w:t>
      </w:r>
      <w:r>
        <w:rPr>
          <w:rFonts w:ascii="Times New Roman" w:hAnsi="Times New Roman" w:cs="Times New Roman"/>
          <w:sz w:val="28"/>
          <w:szCs w:val="28"/>
        </w:rPr>
        <w:t xml:space="preserve"> </w:t>
      </w:r>
      <w:r>
        <w:rPr>
          <w:rFonts w:ascii="Times New Roman" w:hAnsi="Times New Roman" w:cs="Times New Roman"/>
          <w:sz w:val="28"/>
          <w:szCs w:val="28"/>
        </w:rPr>
        <w:t>др</w:t>
      </w:r>
      <w:r>
        <w:rPr>
          <w:rFonts w:ascii="Times New Roman" w:hAnsi="Times New Roman" w:cs="Times New Roman"/>
          <w:sz w:val="28"/>
          <w:szCs w:val="28"/>
        </w:rPr>
        <w:t>угих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трудовой</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экономической</w:t>
      </w:r>
      <w:r>
        <w:rPr>
          <w:rFonts w:ascii="Times New Roman" w:hAnsi="Times New Roman" w:cs="Times New Roman"/>
          <w:sz w:val="28"/>
          <w:szCs w:val="28"/>
        </w:rPr>
        <w:t xml:space="preserve">, </w:t>
      </w:r>
      <w:r>
        <w:rPr>
          <w:rFonts w:ascii="Times New Roman" w:hAnsi="Times New Roman" w:cs="Times New Roman"/>
          <w:sz w:val="28"/>
          <w:szCs w:val="28"/>
        </w:rPr>
        <w:t>культурно</w:t>
      </w:r>
      <w:r>
        <w:rPr>
          <w:rFonts w:ascii="Times New Roman" w:hAnsi="Times New Roman" w:cs="Times New Roman"/>
          <w:sz w:val="28"/>
          <w:szCs w:val="28"/>
        </w:rPr>
        <w:t>-</w:t>
      </w:r>
      <w:r>
        <w:rPr>
          <w:rFonts w:ascii="Times New Roman" w:hAnsi="Times New Roman" w:cs="Times New Roman"/>
          <w:sz w:val="28"/>
          <w:szCs w:val="28"/>
        </w:rPr>
        <w:t>познавательной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семейно</w:t>
      </w:r>
      <w:r>
        <w:rPr>
          <w:rFonts w:ascii="Times New Roman" w:hAnsi="Times New Roman" w:cs="Times New Roman"/>
          <w:sz w:val="28"/>
          <w:szCs w:val="28"/>
        </w:rPr>
        <w:t>-</w:t>
      </w:r>
      <w:r>
        <w:rPr>
          <w:rFonts w:ascii="Times New Roman" w:hAnsi="Times New Roman" w:cs="Times New Roman"/>
          <w:sz w:val="28"/>
          <w:szCs w:val="28"/>
        </w:rPr>
        <w:t>бытовой</w:t>
      </w:r>
      <w:r>
        <w:rPr>
          <w:rFonts w:ascii="Times New Roman" w:hAnsi="Times New Roman" w:cs="Times New Roman"/>
          <w:sz w:val="28"/>
          <w:szCs w:val="28"/>
        </w:rPr>
        <w:t xml:space="preserve"> </w:t>
      </w:r>
      <w:r>
        <w:rPr>
          <w:rFonts w:ascii="Times New Roman" w:hAnsi="Times New Roman" w:cs="Times New Roman"/>
          <w:sz w:val="28"/>
          <w:szCs w:val="28"/>
        </w:rPr>
        <w:t>сферах</w:t>
      </w:r>
      <w:r>
        <w:rPr>
          <w:rFonts w:ascii="Times New Roman" w:hAnsi="Times New Roman" w:cs="Times New Roman"/>
          <w:sz w:val="28"/>
          <w:szCs w:val="28"/>
        </w:rPr>
        <w:t xml:space="preserve"> </w:t>
      </w:r>
      <w:r>
        <w:rPr>
          <w:rFonts w:ascii="Times New Roman" w:hAnsi="Times New Roman" w:cs="Times New Roman"/>
          <w:sz w:val="28"/>
          <w:szCs w:val="28"/>
        </w:rPr>
        <w:t>жизнедеятельности</w:t>
      </w:r>
      <w:r>
        <w:rPr>
          <w:rFonts w:ascii="Times New Roman" w:hAnsi="Times New Roman" w:cs="Times New Roman"/>
          <w:sz w:val="28"/>
          <w:szCs w:val="28"/>
        </w:rPr>
        <w:t xml:space="preserve">, </w:t>
      </w:r>
      <w:r>
        <w:rPr>
          <w:rFonts w:ascii="Times New Roman" w:hAnsi="Times New Roman" w:cs="Times New Roman"/>
          <w:sz w:val="28"/>
          <w:szCs w:val="28"/>
        </w:rPr>
        <w:t>основанные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принципах</w:t>
      </w:r>
      <w:r>
        <w:rPr>
          <w:rFonts w:ascii="Times New Roman" w:hAnsi="Times New Roman" w:cs="Times New Roman"/>
          <w:sz w:val="28"/>
          <w:szCs w:val="28"/>
        </w:rPr>
        <w:t xml:space="preserve"> </w:t>
      </w:r>
      <w:r>
        <w:rPr>
          <w:rFonts w:ascii="Times New Roman" w:hAnsi="Times New Roman" w:cs="Times New Roman"/>
          <w:sz w:val="28"/>
          <w:szCs w:val="28"/>
        </w:rPr>
        <w:t>гуманизма</w:t>
      </w:r>
      <w:r>
        <w:rPr>
          <w:rFonts w:ascii="Times New Roman" w:hAnsi="Times New Roman" w:cs="Times New Roman"/>
          <w:sz w:val="28"/>
          <w:szCs w:val="28"/>
        </w:rPr>
        <w:t xml:space="preserve">, </w:t>
      </w:r>
      <w:r>
        <w:rPr>
          <w:rFonts w:ascii="Times New Roman" w:hAnsi="Times New Roman" w:cs="Times New Roman"/>
          <w:sz w:val="28"/>
          <w:szCs w:val="28"/>
        </w:rPr>
        <w:t>равенства</w:t>
      </w:r>
      <w:r>
        <w:rPr>
          <w:rFonts w:ascii="Times New Roman" w:hAnsi="Times New Roman" w:cs="Times New Roman"/>
          <w:sz w:val="28"/>
          <w:szCs w:val="28"/>
        </w:rPr>
        <w:t xml:space="preserve">, </w:t>
      </w:r>
      <w:r>
        <w:rPr>
          <w:rFonts w:ascii="Times New Roman" w:hAnsi="Times New Roman" w:cs="Times New Roman"/>
          <w:sz w:val="28"/>
          <w:szCs w:val="28"/>
        </w:rPr>
        <w:t>интернационализма</w:t>
      </w:r>
      <w:r>
        <w:rPr>
          <w:rFonts w:ascii="Times New Roman" w:hAnsi="Times New Roman" w:cs="Times New Roman"/>
          <w:sz w:val="28"/>
          <w:szCs w:val="28"/>
        </w:rPr>
        <w:t xml:space="preserve">, </w:t>
      </w:r>
      <w:r>
        <w:rPr>
          <w:rFonts w:ascii="Times New Roman" w:hAnsi="Times New Roman" w:cs="Times New Roman"/>
          <w:sz w:val="28"/>
          <w:szCs w:val="28"/>
        </w:rPr>
        <w:t>взаимного</w:t>
      </w:r>
      <w:r>
        <w:rPr>
          <w:rFonts w:ascii="Times New Roman" w:hAnsi="Times New Roman" w:cs="Times New Roman"/>
          <w:sz w:val="28"/>
          <w:szCs w:val="28"/>
        </w:rPr>
        <w:t xml:space="preserve"> </w:t>
      </w:r>
      <w:r>
        <w:rPr>
          <w:rFonts w:ascii="Times New Roman" w:hAnsi="Times New Roman" w:cs="Times New Roman"/>
          <w:sz w:val="28"/>
          <w:szCs w:val="28"/>
        </w:rPr>
        <w:t>уважения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доверия</w:t>
      </w:r>
      <w:r>
        <w:rPr>
          <w:rFonts w:ascii="Times New Roman" w:hAnsi="Times New Roman" w:cs="Times New Roman"/>
          <w:sz w:val="28"/>
          <w:szCs w:val="28"/>
        </w:rPr>
        <w:t xml:space="preserve">, </w:t>
      </w:r>
      <w:r>
        <w:rPr>
          <w:rFonts w:ascii="Times New Roman" w:hAnsi="Times New Roman" w:cs="Times New Roman"/>
          <w:sz w:val="28"/>
          <w:szCs w:val="28"/>
        </w:rPr>
        <w:t>искренне</w:t>
      </w:r>
      <w:r>
        <w:rPr>
          <w:rFonts w:ascii="Times New Roman" w:hAnsi="Times New Roman" w:cs="Times New Roman"/>
          <w:sz w:val="28"/>
          <w:szCs w:val="28"/>
        </w:rPr>
        <w:t>й</w:t>
      </w:r>
      <w:r>
        <w:rPr>
          <w:rFonts w:ascii="Times New Roman" w:hAnsi="Times New Roman" w:cs="Times New Roman"/>
          <w:sz w:val="28"/>
          <w:szCs w:val="28"/>
        </w:rPr>
        <w:t xml:space="preserve"> </w:t>
      </w:r>
      <w:r>
        <w:rPr>
          <w:rFonts w:ascii="Times New Roman" w:hAnsi="Times New Roman" w:cs="Times New Roman"/>
          <w:sz w:val="28"/>
          <w:szCs w:val="28"/>
        </w:rPr>
        <w:t>дружбы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бескорыстной</w:t>
      </w:r>
      <w:r>
        <w:rPr>
          <w:rFonts w:ascii="Times New Roman" w:hAnsi="Times New Roman" w:cs="Times New Roman"/>
          <w:sz w:val="28"/>
          <w:szCs w:val="28"/>
        </w:rPr>
        <w:t xml:space="preserve"> </w:t>
      </w:r>
      <w:r>
        <w:rPr>
          <w:rFonts w:ascii="Times New Roman" w:hAnsi="Times New Roman" w:cs="Times New Roman"/>
          <w:sz w:val="28"/>
          <w:szCs w:val="28"/>
        </w:rPr>
        <w:t>взаимопомощи</w:t>
      </w:r>
      <w:r>
        <w:rPr>
          <w:rFonts w:ascii="Times New Roman" w:hAnsi="Times New Roman" w:cs="Times New Roman"/>
          <w:sz w:val="28"/>
          <w:szCs w:val="28"/>
        </w:rPr>
        <w:t xml:space="preserve">. </w:t>
      </w:r>
      <w:r>
        <w:rPr>
          <w:rFonts w:ascii="Times New Roman" w:hAnsi="Times New Roman" w:cs="Times New Roman"/>
          <w:sz w:val="28"/>
          <w:szCs w:val="28"/>
        </w:rPr>
        <w:t>Зрелость</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выражается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толерантности</w:t>
      </w:r>
      <w:r>
        <w:rPr>
          <w:rFonts w:ascii="Times New Roman" w:hAnsi="Times New Roman" w:cs="Times New Roman"/>
          <w:sz w:val="28"/>
          <w:szCs w:val="28"/>
        </w:rPr>
        <w:t xml:space="preserve"> [166, S.111-118].</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рассмотрении</w:t>
      </w:r>
      <w:r>
        <w:rPr>
          <w:rFonts w:ascii="Times New Roman" w:hAnsi="Times New Roman" w:cs="Times New Roman"/>
          <w:sz w:val="28"/>
          <w:szCs w:val="28"/>
        </w:rPr>
        <w:t xml:space="preserve"> </w:t>
      </w:r>
      <w:r>
        <w:rPr>
          <w:rFonts w:ascii="Times New Roman" w:hAnsi="Times New Roman" w:cs="Times New Roman"/>
          <w:sz w:val="28"/>
          <w:szCs w:val="28"/>
        </w:rPr>
        <w:t>содержания</w:t>
      </w:r>
      <w:r>
        <w:rPr>
          <w:rFonts w:ascii="Times New Roman" w:hAnsi="Times New Roman" w:cs="Times New Roman"/>
          <w:sz w:val="28"/>
          <w:szCs w:val="28"/>
        </w:rPr>
        <w:t xml:space="preserve"> </w:t>
      </w:r>
      <w:r>
        <w:rPr>
          <w:rFonts w:ascii="Times New Roman" w:hAnsi="Times New Roman" w:cs="Times New Roman"/>
          <w:sz w:val="28"/>
          <w:szCs w:val="28"/>
        </w:rPr>
        <w:t>понятия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отправной</w:t>
      </w:r>
      <w:r>
        <w:rPr>
          <w:rFonts w:ascii="Times New Roman" w:hAnsi="Times New Roman" w:cs="Times New Roman"/>
          <w:sz w:val="28"/>
          <w:szCs w:val="28"/>
        </w:rPr>
        <w:t xml:space="preserve"> </w:t>
      </w:r>
      <w:r>
        <w:rPr>
          <w:rFonts w:ascii="Times New Roman" w:hAnsi="Times New Roman" w:cs="Times New Roman"/>
          <w:sz w:val="28"/>
          <w:szCs w:val="28"/>
        </w:rPr>
        <w:t>точкой</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соотношение</w:t>
      </w:r>
      <w:r>
        <w:rPr>
          <w:rFonts w:ascii="Times New Roman" w:hAnsi="Times New Roman" w:cs="Times New Roman"/>
          <w:sz w:val="28"/>
          <w:szCs w:val="28"/>
        </w:rPr>
        <w:t xml:space="preserve"> </w:t>
      </w:r>
      <w:r>
        <w:rPr>
          <w:rFonts w:ascii="Times New Roman" w:hAnsi="Times New Roman" w:cs="Times New Roman"/>
          <w:sz w:val="28"/>
          <w:szCs w:val="28"/>
        </w:rPr>
        <w:t>катег</w:t>
      </w:r>
      <w:r>
        <w:rPr>
          <w:rFonts w:ascii="Times New Roman" w:hAnsi="Times New Roman" w:cs="Times New Roman"/>
          <w:sz w:val="28"/>
          <w:szCs w:val="28"/>
        </w:rPr>
        <w:t>ории</w:t>
      </w:r>
      <w:r>
        <w:rPr>
          <w:rFonts w:ascii="Times New Roman" w:hAnsi="Times New Roman" w:cs="Times New Roman"/>
          <w:sz w:val="28"/>
          <w:szCs w:val="28"/>
        </w:rPr>
        <w:t xml:space="preserve"> </w:t>
      </w:r>
      <w:r>
        <w:rPr>
          <w:rFonts w:ascii="Times New Roman" w:hAnsi="Times New Roman" w:cs="Times New Roman"/>
          <w:sz w:val="28"/>
          <w:szCs w:val="28"/>
        </w:rPr>
        <w:t>«общенационального»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«национального»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общенациональное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выступают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диалектическом</w:t>
      </w:r>
      <w:r>
        <w:rPr>
          <w:rFonts w:ascii="Times New Roman" w:hAnsi="Times New Roman" w:cs="Times New Roman"/>
          <w:sz w:val="28"/>
          <w:szCs w:val="28"/>
        </w:rPr>
        <w:t xml:space="preserve"> </w:t>
      </w:r>
      <w:r>
        <w:rPr>
          <w:rFonts w:ascii="Times New Roman" w:hAnsi="Times New Roman" w:cs="Times New Roman"/>
          <w:sz w:val="28"/>
          <w:szCs w:val="28"/>
        </w:rPr>
        <w:t>единстве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единстве</w:t>
      </w:r>
      <w:r>
        <w:rPr>
          <w:rFonts w:ascii="Times New Roman" w:hAnsi="Times New Roman" w:cs="Times New Roman"/>
          <w:sz w:val="28"/>
          <w:szCs w:val="28"/>
        </w:rPr>
        <w:t xml:space="preserve"> </w:t>
      </w:r>
      <w:r>
        <w:rPr>
          <w:rFonts w:ascii="Times New Roman" w:hAnsi="Times New Roman" w:cs="Times New Roman"/>
          <w:sz w:val="28"/>
          <w:szCs w:val="28"/>
        </w:rPr>
        <w:t>ведущий</w:t>
      </w:r>
      <w:r>
        <w:rPr>
          <w:rFonts w:ascii="Times New Roman" w:hAnsi="Times New Roman" w:cs="Times New Roman"/>
          <w:sz w:val="28"/>
          <w:szCs w:val="28"/>
        </w:rPr>
        <w:t xml:space="preserve"> </w:t>
      </w:r>
      <w:r>
        <w:rPr>
          <w:rFonts w:ascii="Times New Roman" w:hAnsi="Times New Roman" w:cs="Times New Roman"/>
          <w:sz w:val="28"/>
          <w:szCs w:val="28"/>
        </w:rPr>
        <w:t>элемент</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общенациональное</w:t>
      </w:r>
      <w:r>
        <w:rPr>
          <w:rFonts w:ascii="Times New Roman" w:hAnsi="Times New Roman" w:cs="Times New Roman"/>
          <w:sz w:val="28"/>
          <w:szCs w:val="28"/>
        </w:rPr>
        <w:t xml:space="preserve">. </w:t>
      </w:r>
      <w:r>
        <w:rPr>
          <w:rFonts w:ascii="Times New Roman" w:hAnsi="Times New Roman" w:cs="Times New Roman"/>
          <w:sz w:val="28"/>
          <w:szCs w:val="28"/>
        </w:rPr>
        <w:t>Такое</w:t>
      </w:r>
      <w:r>
        <w:rPr>
          <w:rFonts w:ascii="Times New Roman" w:hAnsi="Times New Roman" w:cs="Times New Roman"/>
          <w:sz w:val="28"/>
          <w:szCs w:val="28"/>
        </w:rPr>
        <w:t xml:space="preserve"> </w:t>
      </w:r>
      <w:r>
        <w:rPr>
          <w:rFonts w:ascii="Times New Roman" w:hAnsi="Times New Roman" w:cs="Times New Roman"/>
          <w:sz w:val="28"/>
          <w:szCs w:val="28"/>
        </w:rPr>
        <w:t>понимание</w:t>
      </w:r>
      <w:r>
        <w:rPr>
          <w:rFonts w:ascii="Times New Roman" w:hAnsi="Times New Roman" w:cs="Times New Roman"/>
          <w:sz w:val="28"/>
          <w:szCs w:val="28"/>
        </w:rPr>
        <w:t xml:space="preserve"> </w:t>
      </w:r>
      <w:r>
        <w:rPr>
          <w:rFonts w:ascii="Times New Roman" w:hAnsi="Times New Roman" w:cs="Times New Roman"/>
          <w:sz w:val="28"/>
          <w:szCs w:val="28"/>
        </w:rPr>
        <w:t>соотношения</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общ</w:t>
      </w:r>
      <w:r>
        <w:rPr>
          <w:rFonts w:ascii="Times New Roman" w:hAnsi="Times New Roman" w:cs="Times New Roman"/>
          <w:sz w:val="28"/>
          <w:szCs w:val="28"/>
        </w:rPr>
        <w:t>енациональным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национальным</w:t>
      </w:r>
      <w:r>
        <w:rPr>
          <w:rFonts w:ascii="Times New Roman" w:hAnsi="Times New Roman" w:cs="Times New Roman"/>
          <w:sz w:val="28"/>
          <w:szCs w:val="28"/>
        </w:rPr>
        <w:t xml:space="preserve"> </w:t>
      </w:r>
      <w:r>
        <w:rPr>
          <w:rFonts w:ascii="Times New Roman" w:hAnsi="Times New Roman" w:cs="Times New Roman"/>
          <w:sz w:val="28"/>
          <w:szCs w:val="28"/>
        </w:rPr>
        <w:t>гарантирует</w:t>
      </w:r>
      <w:r>
        <w:rPr>
          <w:rFonts w:ascii="Times New Roman" w:hAnsi="Times New Roman" w:cs="Times New Roman"/>
          <w:sz w:val="28"/>
          <w:szCs w:val="28"/>
        </w:rPr>
        <w:t xml:space="preserve"> </w:t>
      </w:r>
      <w:r>
        <w:rPr>
          <w:rFonts w:ascii="Times New Roman" w:hAnsi="Times New Roman" w:cs="Times New Roman"/>
          <w:sz w:val="28"/>
          <w:szCs w:val="28"/>
        </w:rPr>
        <w:t>правильное</w:t>
      </w:r>
      <w:r>
        <w:rPr>
          <w:rFonts w:ascii="Times New Roman" w:hAnsi="Times New Roman" w:cs="Times New Roman"/>
          <w:sz w:val="28"/>
          <w:szCs w:val="28"/>
        </w:rPr>
        <w:t xml:space="preserve"> </w:t>
      </w:r>
      <w:r>
        <w:rPr>
          <w:rFonts w:ascii="Times New Roman" w:hAnsi="Times New Roman" w:cs="Times New Roman"/>
          <w:sz w:val="28"/>
          <w:szCs w:val="28"/>
        </w:rPr>
        <w:t>развитие</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ставится</w:t>
      </w:r>
      <w:r>
        <w:rPr>
          <w:rFonts w:ascii="Times New Roman" w:hAnsi="Times New Roman" w:cs="Times New Roman"/>
          <w:sz w:val="28"/>
          <w:szCs w:val="28"/>
        </w:rPr>
        <w:t xml:space="preserve"> </w:t>
      </w:r>
      <w:r>
        <w:rPr>
          <w:rFonts w:ascii="Times New Roman" w:hAnsi="Times New Roman" w:cs="Times New Roman"/>
          <w:sz w:val="28"/>
          <w:szCs w:val="28"/>
        </w:rPr>
        <w:t>заслон</w:t>
      </w:r>
      <w:r>
        <w:rPr>
          <w:rFonts w:ascii="Times New Roman" w:hAnsi="Times New Roman" w:cs="Times New Roman"/>
          <w:sz w:val="28"/>
          <w:szCs w:val="28"/>
        </w:rPr>
        <w:t xml:space="preserve"> </w:t>
      </w:r>
      <w:r>
        <w:rPr>
          <w:rFonts w:ascii="Times New Roman" w:hAnsi="Times New Roman" w:cs="Times New Roman"/>
          <w:sz w:val="28"/>
          <w:szCs w:val="28"/>
        </w:rPr>
        <w:t>националистическому</w:t>
      </w:r>
      <w:r>
        <w:rPr>
          <w:rFonts w:ascii="Times New Roman" w:hAnsi="Times New Roman" w:cs="Times New Roman"/>
          <w:sz w:val="28"/>
          <w:szCs w:val="28"/>
        </w:rPr>
        <w:t xml:space="preserve"> </w:t>
      </w:r>
      <w:r>
        <w:rPr>
          <w:rFonts w:ascii="Times New Roman" w:hAnsi="Times New Roman" w:cs="Times New Roman"/>
          <w:sz w:val="28"/>
          <w:szCs w:val="28"/>
        </w:rPr>
        <w:t>влиянию</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Общенациональное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современных</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ведёт</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отрицанию</w:t>
      </w:r>
      <w:r>
        <w:rPr>
          <w:rFonts w:ascii="Times New Roman" w:hAnsi="Times New Roman" w:cs="Times New Roman"/>
          <w:sz w:val="28"/>
          <w:szCs w:val="28"/>
        </w:rPr>
        <w:t xml:space="preserve"> </w:t>
      </w:r>
      <w:r>
        <w:rPr>
          <w:rFonts w:ascii="Times New Roman" w:hAnsi="Times New Roman" w:cs="Times New Roman"/>
          <w:sz w:val="28"/>
          <w:szCs w:val="28"/>
        </w:rPr>
        <w:t>национального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 xml:space="preserve"> </w:t>
      </w:r>
      <w:r>
        <w:rPr>
          <w:rFonts w:ascii="Times New Roman" w:hAnsi="Times New Roman" w:cs="Times New Roman"/>
          <w:sz w:val="28"/>
          <w:szCs w:val="28"/>
        </w:rPr>
        <w:t>межэтниче</w:t>
      </w:r>
      <w:r>
        <w:rPr>
          <w:rFonts w:ascii="Times New Roman" w:hAnsi="Times New Roman" w:cs="Times New Roman"/>
          <w:sz w:val="28"/>
          <w:szCs w:val="28"/>
        </w:rPr>
        <w:t>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Такие</w:t>
      </w:r>
      <w:r>
        <w:rPr>
          <w:rFonts w:ascii="Times New Roman" w:hAnsi="Times New Roman" w:cs="Times New Roman"/>
          <w:sz w:val="28"/>
          <w:szCs w:val="28"/>
        </w:rPr>
        <w:t xml:space="preserve"> </w:t>
      </w:r>
      <w:r>
        <w:rPr>
          <w:rFonts w:ascii="Times New Roman" w:hAnsi="Times New Roman" w:cs="Times New Roman"/>
          <w:sz w:val="28"/>
          <w:szCs w:val="28"/>
        </w:rPr>
        <w:t>поведенческие</w:t>
      </w:r>
      <w:r>
        <w:rPr>
          <w:rFonts w:ascii="Times New Roman" w:hAnsi="Times New Roman" w:cs="Times New Roman"/>
          <w:sz w:val="28"/>
          <w:szCs w:val="28"/>
        </w:rPr>
        <w:t xml:space="preserve"> </w:t>
      </w:r>
      <w:r>
        <w:rPr>
          <w:rFonts w:ascii="Times New Roman" w:hAnsi="Times New Roman" w:cs="Times New Roman"/>
          <w:sz w:val="28"/>
          <w:szCs w:val="28"/>
        </w:rPr>
        <w:t>принципы</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«толерантность</w:t>
      </w:r>
      <w:r>
        <w:rPr>
          <w:rFonts w:ascii="Times New Roman" w:hAnsi="Times New Roman" w:cs="Times New Roman"/>
          <w:sz w:val="28"/>
          <w:szCs w:val="28"/>
        </w:rPr>
        <w:t xml:space="preserve">, </w:t>
      </w:r>
      <w:r>
        <w:rPr>
          <w:rFonts w:ascii="Times New Roman" w:hAnsi="Times New Roman" w:cs="Times New Roman"/>
          <w:sz w:val="28"/>
          <w:szCs w:val="28"/>
        </w:rPr>
        <w:t>уважение</w:t>
      </w:r>
      <w:r>
        <w:rPr>
          <w:rFonts w:ascii="Times New Roman" w:hAnsi="Times New Roman" w:cs="Times New Roman"/>
          <w:sz w:val="28"/>
          <w:szCs w:val="28"/>
        </w:rPr>
        <w:t xml:space="preserve"> </w:t>
      </w:r>
      <w:r>
        <w:rPr>
          <w:rFonts w:ascii="Times New Roman" w:hAnsi="Times New Roman" w:cs="Times New Roman"/>
          <w:sz w:val="28"/>
          <w:szCs w:val="28"/>
        </w:rPr>
        <w:t>национального</w:t>
      </w:r>
      <w:r>
        <w:rPr>
          <w:rFonts w:ascii="Times New Roman" w:hAnsi="Times New Roman" w:cs="Times New Roman"/>
          <w:sz w:val="28"/>
          <w:szCs w:val="28"/>
        </w:rPr>
        <w:t xml:space="preserve"> </w:t>
      </w:r>
      <w:r>
        <w:rPr>
          <w:rFonts w:ascii="Times New Roman" w:hAnsi="Times New Roman" w:cs="Times New Roman"/>
          <w:sz w:val="28"/>
          <w:szCs w:val="28"/>
        </w:rPr>
        <w:t>достоинства</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понимание</w:t>
      </w:r>
      <w:r>
        <w:rPr>
          <w:rFonts w:ascii="Times New Roman" w:hAnsi="Times New Roman" w:cs="Times New Roman"/>
          <w:sz w:val="28"/>
          <w:szCs w:val="28"/>
        </w:rPr>
        <w:t xml:space="preserve"> </w:t>
      </w:r>
      <w:r>
        <w:rPr>
          <w:rFonts w:ascii="Times New Roman" w:hAnsi="Times New Roman" w:cs="Times New Roman"/>
          <w:sz w:val="28"/>
          <w:szCs w:val="28"/>
        </w:rPr>
        <w:t>специфической</w:t>
      </w:r>
      <w:r>
        <w:rPr>
          <w:rFonts w:ascii="Times New Roman" w:hAnsi="Times New Roman" w:cs="Times New Roman"/>
          <w:sz w:val="28"/>
          <w:szCs w:val="28"/>
        </w:rPr>
        <w:t xml:space="preserve"> </w:t>
      </w:r>
      <w:r>
        <w:rPr>
          <w:rFonts w:ascii="Times New Roman" w:hAnsi="Times New Roman" w:cs="Times New Roman"/>
          <w:sz w:val="28"/>
          <w:szCs w:val="28"/>
        </w:rPr>
        <w:t>особенности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глобальной</w:t>
      </w:r>
      <w:r>
        <w:rPr>
          <w:rFonts w:ascii="Times New Roman" w:hAnsi="Times New Roman" w:cs="Times New Roman"/>
          <w:sz w:val="28"/>
          <w:szCs w:val="28"/>
        </w:rPr>
        <w:t xml:space="preserve"> </w:t>
      </w:r>
      <w:r>
        <w:rPr>
          <w:rFonts w:ascii="Times New Roman" w:hAnsi="Times New Roman" w:cs="Times New Roman"/>
          <w:sz w:val="28"/>
          <w:szCs w:val="28"/>
        </w:rPr>
        <w:t>ценности</w:t>
      </w:r>
      <w:r>
        <w:rPr>
          <w:rFonts w:ascii="Times New Roman" w:hAnsi="Times New Roman" w:cs="Times New Roman"/>
          <w:sz w:val="28"/>
          <w:szCs w:val="28"/>
        </w:rPr>
        <w:t xml:space="preserve"> </w:t>
      </w:r>
      <w:r>
        <w:rPr>
          <w:rFonts w:ascii="Times New Roman" w:hAnsi="Times New Roman" w:cs="Times New Roman"/>
          <w:sz w:val="28"/>
          <w:szCs w:val="28"/>
        </w:rPr>
        <w:t>каждой</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rPr>
        <w:t xml:space="preserve">, </w:t>
      </w:r>
      <w:r>
        <w:rPr>
          <w:rFonts w:ascii="Times New Roman" w:hAnsi="Times New Roman" w:cs="Times New Roman"/>
          <w:sz w:val="28"/>
          <w:szCs w:val="28"/>
        </w:rPr>
        <w:t>обогащающих</w:t>
      </w:r>
      <w:r>
        <w:rPr>
          <w:rFonts w:ascii="Times New Roman" w:hAnsi="Times New Roman" w:cs="Times New Roman"/>
          <w:sz w:val="28"/>
          <w:szCs w:val="28"/>
        </w:rPr>
        <w:t xml:space="preserve"> </w:t>
      </w:r>
      <w:r>
        <w:rPr>
          <w:rFonts w:ascii="Times New Roman" w:hAnsi="Times New Roman" w:cs="Times New Roman"/>
          <w:sz w:val="28"/>
          <w:szCs w:val="28"/>
        </w:rPr>
        <w:t>цивилизацию»</w:t>
      </w:r>
      <w:r>
        <w:rPr>
          <w:rFonts w:ascii="Times New Roman" w:hAnsi="Times New Roman" w:cs="Times New Roman"/>
          <w:sz w:val="28"/>
          <w:szCs w:val="28"/>
        </w:rPr>
        <w:t xml:space="preserve"> [43</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.198],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забота</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 xml:space="preserve"> </w:t>
      </w:r>
      <w:r>
        <w:rPr>
          <w:rFonts w:ascii="Times New Roman" w:hAnsi="Times New Roman" w:cs="Times New Roman"/>
          <w:sz w:val="28"/>
          <w:szCs w:val="28"/>
        </w:rPr>
        <w:t>охране</w:t>
      </w:r>
      <w:r>
        <w:rPr>
          <w:rFonts w:ascii="Times New Roman" w:hAnsi="Times New Roman" w:cs="Times New Roman"/>
          <w:sz w:val="28"/>
          <w:szCs w:val="28"/>
        </w:rPr>
        <w:t xml:space="preserve"> </w:t>
      </w:r>
      <w:r>
        <w:rPr>
          <w:rFonts w:ascii="Times New Roman" w:hAnsi="Times New Roman" w:cs="Times New Roman"/>
          <w:sz w:val="28"/>
          <w:szCs w:val="28"/>
        </w:rPr>
        <w:t>окружающей</w:t>
      </w:r>
      <w:r>
        <w:rPr>
          <w:rFonts w:ascii="Times New Roman" w:hAnsi="Times New Roman" w:cs="Times New Roman"/>
          <w:sz w:val="28"/>
          <w:szCs w:val="28"/>
        </w:rPr>
        <w:t xml:space="preserve"> </w:t>
      </w:r>
      <w:r>
        <w:rPr>
          <w:rFonts w:ascii="Times New Roman" w:hAnsi="Times New Roman" w:cs="Times New Roman"/>
          <w:sz w:val="28"/>
          <w:szCs w:val="28"/>
        </w:rPr>
        <w:t>среды</w:t>
      </w:r>
      <w:r>
        <w:rPr>
          <w:rFonts w:ascii="Times New Roman" w:hAnsi="Times New Roman" w:cs="Times New Roman"/>
          <w:sz w:val="28"/>
          <w:szCs w:val="28"/>
        </w:rPr>
        <w:t xml:space="preserve"> </w:t>
      </w:r>
      <w:r>
        <w:rPr>
          <w:rFonts w:ascii="Times New Roman" w:hAnsi="Times New Roman" w:cs="Times New Roman"/>
          <w:sz w:val="28"/>
          <w:szCs w:val="28"/>
        </w:rPr>
        <w:t>становятся</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достоянием</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каждой</w:t>
      </w:r>
      <w:r>
        <w:rPr>
          <w:rFonts w:ascii="Times New Roman" w:hAnsi="Times New Roman" w:cs="Times New Roman"/>
          <w:sz w:val="28"/>
          <w:szCs w:val="28"/>
        </w:rPr>
        <w:t xml:space="preserve"> </w:t>
      </w:r>
      <w:r>
        <w:rPr>
          <w:rFonts w:ascii="Times New Roman" w:hAnsi="Times New Roman" w:cs="Times New Roman"/>
          <w:sz w:val="28"/>
          <w:szCs w:val="28"/>
        </w:rPr>
        <w:t>национальной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фундаментом</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последовательного</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Глубоко</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всегда</w:t>
      </w:r>
      <w:r>
        <w:rPr>
          <w:rFonts w:ascii="Times New Roman" w:hAnsi="Times New Roman" w:cs="Times New Roman"/>
          <w:sz w:val="28"/>
          <w:szCs w:val="28"/>
        </w:rPr>
        <w:t xml:space="preserve"> </w:t>
      </w:r>
      <w:r>
        <w:rPr>
          <w:rFonts w:ascii="Times New Roman" w:hAnsi="Times New Roman" w:cs="Times New Roman"/>
          <w:sz w:val="28"/>
          <w:szCs w:val="28"/>
        </w:rPr>
        <w:t>содержит</w:t>
      </w:r>
      <w:r>
        <w:rPr>
          <w:rFonts w:ascii="Times New Roman" w:hAnsi="Times New Roman" w:cs="Times New Roman"/>
          <w:sz w:val="28"/>
          <w:szCs w:val="28"/>
        </w:rPr>
        <w:t xml:space="preserve"> </w:t>
      </w:r>
      <w:r>
        <w:rPr>
          <w:rFonts w:ascii="Times New Roman" w:hAnsi="Times New Roman" w:cs="Times New Roman"/>
          <w:sz w:val="28"/>
          <w:szCs w:val="28"/>
        </w:rPr>
        <w:t>общенациональные</w:t>
      </w:r>
      <w:r>
        <w:rPr>
          <w:rFonts w:ascii="Times New Roman" w:hAnsi="Times New Roman" w:cs="Times New Roman"/>
          <w:sz w:val="28"/>
          <w:szCs w:val="28"/>
        </w:rPr>
        <w:t xml:space="preserve"> </w:t>
      </w:r>
      <w:r>
        <w:rPr>
          <w:rFonts w:ascii="Times New Roman" w:hAnsi="Times New Roman" w:cs="Times New Roman"/>
          <w:sz w:val="28"/>
          <w:szCs w:val="28"/>
        </w:rPr>
        <w:t>ценности</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общенациона</w:t>
      </w:r>
      <w:r>
        <w:rPr>
          <w:rFonts w:ascii="Times New Roman" w:hAnsi="Times New Roman" w:cs="Times New Roman"/>
          <w:sz w:val="28"/>
          <w:szCs w:val="28"/>
        </w:rPr>
        <w:t>льное</w:t>
      </w:r>
      <w:r>
        <w:rPr>
          <w:rFonts w:ascii="Times New Roman" w:hAnsi="Times New Roman" w:cs="Times New Roman"/>
          <w:sz w:val="28"/>
          <w:szCs w:val="28"/>
        </w:rPr>
        <w:t xml:space="preserve"> </w:t>
      </w:r>
      <w:r>
        <w:rPr>
          <w:rFonts w:ascii="Times New Roman" w:hAnsi="Times New Roman" w:cs="Times New Roman"/>
          <w:sz w:val="28"/>
          <w:szCs w:val="28"/>
        </w:rPr>
        <w:t>заключено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национальную</w:t>
      </w:r>
      <w:r>
        <w:rPr>
          <w:rFonts w:ascii="Times New Roman" w:hAnsi="Times New Roman" w:cs="Times New Roman"/>
          <w:sz w:val="28"/>
          <w:szCs w:val="28"/>
        </w:rPr>
        <w:t xml:space="preserve"> </w:t>
      </w:r>
      <w:r>
        <w:rPr>
          <w:rFonts w:ascii="Times New Roman" w:hAnsi="Times New Roman" w:cs="Times New Roman"/>
          <w:sz w:val="28"/>
          <w:szCs w:val="28"/>
        </w:rPr>
        <w:t>форму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выражено</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Углубление</w:t>
      </w:r>
      <w:r>
        <w:rPr>
          <w:rFonts w:ascii="Times New Roman" w:hAnsi="Times New Roman" w:cs="Times New Roman"/>
          <w:sz w:val="28"/>
          <w:szCs w:val="28"/>
        </w:rPr>
        <w:t xml:space="preserve"> </w:t>
      </w:r>
      <w:r>
        <w:rPr>
          <w:rFonts w:ascii="Times New Roman" w:hAnsi="Times New Roman" w:cs="Times New Roman"/>
          <w:sz w:val="28"/>
          <w:szCs w:val="28"/>
        </w:rPr>
        <w:t>интернационализации</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способствует</w:t>
      </w:r>
      <w:r>
        <w:rPr>
          <w:rFonts w:ascii="Times New Roman" w:hAnsi="Times New Roman" w:cs="Times New Roman"/>
          <w:sz w:val="28"/>
          <w:szCs w:val="28"/>
        </w:rPr>
        <w:t xml:space="preserve"> </w:t>
      </w:r>
      <w:r>
        <w:rPr>
          <w:rFonts w:ascii="Times New Roman" w:hAnsi="Times New Roman" w:cs="Times New Roman"/>
          <w:sz w:val="28"/>
          <w:szCs w:val="28"/>
        </w:rPr>
        <w:t>росту</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свидетельствуют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результаты</w:t>
      </w:r>
      <w:r>
        <w:rPr>
          <w:rFonts w:ascii="Times New Roman" w:hAnsi="Times New Roman" w:cs="Times New Roman"/>
          <w:sz w:val="28"/>
          <w:szCs w:val="28"/>
        </w:rPr>
        <w:t xml:space="preserve"> </w:t>
      </w:r>
      <w:r>
        <w:rPr>
          <w:rFonts w:ascii="Times New Roman" w:hAnsi="Times New Roman" w:cs="Times New Roman"/>
          <w:sz w:val="28"/>
          <w:szCs w:val="28"/>
        </w:rPr>
        <w:t>социологичес</w:t>
      </w:r>
      <w:r>
        <w:rPr>
          <w:rFonts w:ascii="Times New Roman" w:hAnsi="Times New Roman" w:cs="Times New Roman"/>
          <w:sz w:val="28"/>
          <w:szCs w:val="28"/>
        </w:rPr>
        <w:t>кого</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(160 </w:t>
      </w:r>
      <w:r>
        <w:rPr>
          <w:rFonts w:ascii="Times New Roman" w:hAnsi="Times New Roman" w:cs="Times New Roman"/>
          <w:sz w:val="28"/>
          <w:szCs w:val="28"/>
        </w:rPr>
        <w:t>респондентов</w:t>
      </w:r>
      <w:r>
        <w:rPr>
          <w:rFonts w:ascii="Times New Roman" w:hAnsi="Times New Roman" w:cs="Times New Roman"/>
          <w:sz w:val="28"/>
          <w:szCs w:val="28"/>
        </w:rPr>
        <w:t xml:space="preserve">).  </w:t>
      </w:r>
      <w:r>
        <w:rPr>
          <w:rFonts w:ascii="Times New Roman" w:hAnsi="Times New Roman" w:cs="Times New Roman"/>
          <w:sz w:val="28"/>
          <w:szCs w:val="28"/>
        </w:rPr>
        <w:t>Результаты</w:t>
      </w:r>
      <w:r>
        <w:rPr>
          <w:rFonts w:ascii="Times New Roman" w:hAnsi="Times New Roman" w:cs="Times New Roman"/>
          <w:sz w:val="28"/>
          <w:szCs w:val="28"/>
        </w:rPr>
        <w:t xml:space="preserve"> </w:t>
      </w:r>
      <w:r>
        <w:rPr>
          <w:rFonts w:ascii="Times New Roman" w:hAnsi="Times New Roman" w:cs="Times New Roman"/>
          <w:sz w:val="28"/>
          <w:szCs w:val="28"/>
        </w:rPr>
        <w:t>опроса</w:t>
      </w:r>
      <w:r>
        <w:rPr>
          <w:rFonts w:ascii="Times New Roman" w:hAnsi="Times New Roman" w:cs="Times New Roman"/>
          <w:sz w:val="28"/>
          <w:szCs w:val="28"/>
        </w:rPr>
        <w:t xml:space="preserve"> </w:t>
      </w:r>
      <w:r>
        <w:rPr>
          <w:rFonts w:ascii="Times New Roman" w:hAnsi="Times New Roman" w:cs="Times New Roman"/>
          <w:sz w:val="28"/>
          <w:szCs w:val="28"/>
        </w:rPr>
        <w:t>указывают</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регулярность</w:t>
      </w:r>
      <w:r>
        <w:rPr>
          <w:rFonts w:ascii="Times New Roman" w:hAnsi="Times New Roman" w:cs="Times New Roman"/>
          <w:sz w:val="28"/>
          <w:szCs w:val="28"/>
        </w:rPr>
        <w:t xml:space="preserve"> </w:t>
      </w:r>
      <w:r>
        <w:rPr>
          <w:rFonts w:ascii="Times New Roman" w:hAnsi="Times New Roman" w:cs="Times New Roman"/>
          <w:sz w:val="28"/>
          <w:szCs w:val="28"/>
        </w:rPr>
        <w:t>контактов</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курдами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людьми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каждый</w:t>
      </w:r>
      <w:r>
        <w:rPr>
          <w:rFonts w:ascii="Times New Roman" w:hAnsi="Times New Roman" w:cs="Times New Roman"/>
          <w:sz w:val="28"/>
          <w:szCs w:val="28"/>
        </w:rPr>
        <w:t xml:space="preserve"> </w:t>
      </w:r>
      <w:r>
        <w:rPr>
          <w:rFonts w:ascii="Times New Roman" w:hAnsi="Times New Roman" w:cs="Times New Roman"/>
          <w:sz w:val="28"/>
          <w:szCs w:val="28"/>
        </w:rPr>
        <w:t>респондент</w:t>
      </w:r>
      <w:r>
        <w:rPr>
          <w:rFonts w:ascii="Times New Roman" w:hAnsi="Times New Roman" w:cs="Times New Roman"/>
          <w:sz w:val="28"/>
          <w:szCs w:val="28"/>
        </w:rPr>
        <w:t xml:space="preserve"> </w:t>
      </w:r>
      <w:r>
        <w:rPr>
          <w:rFonts w:ascii="Times New Roman" w:hAnsi="Times New Roman" w:cs="Times New Roman"/>
          <w:sz w:val="28"/>
          <w:szCs w:val="28"/>
        </w:rPr>
        <w:t>сообщил</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живёт</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соседству</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представителями</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менее</w:t>
      </w:r>
      <w:r>
        <w:rPr>
          <w:rFonts w:ascii="Times New Roman" w:hAnsi="Times New Roman" w:cs="Times New Roman"/>
          <w:sz w:val="28"/>
          <w:szCs w:val="28"/>
        </w:rPr>
        <w:t xml:space="preserve"> </w:t>
      </w:r>
      <w:r>
        <w:rPr>
          <w:rFonts w:ascii="Times New Roman" w:hAnsi="Times New Roman" w:cs="Times New Roman"/>
          <w:sz w:val="28"/>
          <w:szCs w:val="28"/>
        </w:rPr>
        <w:t>двух</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75,1% </w:t>
      </w:r>
      <w:r>
        <w:rPr>
          <w:rFonts w:ascii="Times New Roman" w:hAnsi="Times New Roman" w:cs="Times New Roman"/>
          <w:sz w:val="28"/>
          <w:szCs w:val="28"/>
        </w:rPr>
        <w:t>опрошенных</w:t>
      </w:r>
      <w:r>
        <w:rPr>
          <w:rFonts w:ascii="Times New Roman" w:hAnsi="Times New Roman" w:cs="Times New Roman"/>
          <w:sz w:val="28"/>
          <w:szCs w:val="28"/>
        </w:rPr>
        <w:t xml:space="preserve"> </w:t>
      </w:r>
      <w:r>
        <w:rPr>
          <w:rFonts w:ascii="Times New Roman" w:hAnsi="Times New Roman" w:cs="Times New Roman"/>
          <w:sz w:val="28"/>
          <w:szCs w:val="28"/>
        </w:rPr>
        <w:t>имеют</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представителей</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близких</w:t>
      </w:r>
      <w:r>
        <w:rPr>
          <w:rFonts w:ascii="Times New Roman" w:hAnsi="Times New Roman" w:cs="Times New Roman"/>
          <w:sz w:val="28"/>
          <w:szCs w:val="28"/>
        </w:rPr>
        <w:t xml:space="preserve"> </w:t>
      </w:r>
      <w:r>
        <w:rPr>
          <w:rFonts w:ascii="Times New Roman" w:hAnsi="Times New Roman" w:cs="Times New Roman"/>
          <w:sz w:val="28"/>
          <w:szCs w:val="28"/>
        </w:rPr>
        <w:t>друзей</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20%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близких</w:t>
      </w:r>
      <w:r>
        <w:rPr>
          <w:rFonts w:ascii="Times New Roman" w:hAnsi="Times New Roman" w:cs="Times New Roman"/>
          <w:sz w:val="28"/>
          <w:szCs w:val="28"/>
        </w:rPr>
        <w:t xml:space="preserve"> </w:t>
      </w:r>
      <w:r>
        <w:rPr>
          <w:rFonts w:ascii="Times New Roman" w:hAnsi="Times New Roman" w:cs="Times New Roman"/>
          <w:sz w:val="28"/>
          <w:szCs w:val="28"/>
        </w:rPr>
        <w:t>родственников</w:t>
      </w:r>
      <w:r>
        <w:rPr>
          <w:rFonts w:ascii="Times New Roman" w:hAnsi="Times New Roman" w:cs="Times New Roman"/>
          <w:sz w:val="28"/>
          <w:szCs w:val="28"/>
        </w:rPr>
        <w:t xml:space="preserve">, 90,2% </w:t>
      </w:r>
      <w:r>
        <w:rPr>
          <w:rFonts w:ascii="Times New Roman" w:hAnsi="Times New Roman" w:cs="Times New Roman"/>
          <w:sz w:val="28"/>
          <w:szCs w:val="28"/>
        </w:rPr>
        <w:t>приглашают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сами</w:t>
      </w:r>
      <w:r>
        <w:rPr>
          <w:rFonts w:ascii="Times New Roman" w:hAnsi="Times New Roman" w:cs="Times New Roman"/>
          <w:sz w:val="28"/>
          <w:szCs w:val="28"/>
        </w:rPr>
        <w:t xml:space="preserve"> </w:t>
      </w:r>
      <w:r>
        <w:rPr>
          <w:rFonts w:ascii="Times New Roman" w:hAnsi="Times New Roman" w:cs="Times New Roman"/>
          <w:sz w:val="28"/>
          <w:szCs w:val="28"/>
        </w:rPr>
        <w:t>ходят</w:t>
      </w:r>
      <w:r>
        <w:rPr>
          <w:rFonts w:ascii="Times New Roman" w:hAnsi="Times New Roman" w:cs="Times New Roman"/>
          <w:sz w:val="28"/>
          <w:szCs w:val="28"/>
        </w:rPr>
        <w:t xml:space="preserve"> </w:t>
      </w:r>
      <w:r>
        <w:rPr>
          <w:rFonts w:ascii="Times New Roman" w:hAnsi="Times New Roman" w:cs="Times New Roman"/>
          <w:sz w:val="28"/>
          <w:szCs w:val="28"/>
        </w:rPr>
        <w:t>гости</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людям</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политическое</w:t>
      </w:r>
      <w:r>
        <w:rPr>
          <w:rFonts w:ascii="Times New Roman" w:hAnsi="Times New Roman" w:cs="Times New Roman"/>
          <w:sz w:val="28"/>
          <w:szCs w:val="28"/>
        </w:rPr>
        <w:t xml:space="preserve"> </w:t>
      </w:r>
      <w:r>
        <w:rPr>
          <w:rFonts w:ascii="Times New Roman" w:hAnsi="Times New Roman" w:cs="Times New Roman"/>
          <w:sz w:val="28"/>
          <w:szCs w:val="28"/>
        </w:rPr>
        <w:t>обновление</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стимулирует</w:t>
      </w:r>
      <w:r>
        <w:rPr>
          <w:rFonts w:ascii="Times New Roman" w:hAnsi="Times New Roman" w:cs="Times New Roman"/>
          <w:sz w:val="28"/>
          <w:szCs w:val="28"/>
        </w:rPr>
        <w:t xml:space="preserve"> </w:t>
      </w:r>
      <w:r>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Здесь</w:t>
      </w:r>
      <w:r>
        <w:rPr>
          <w:rFonts w:ascii="Times New Roman" w:hAnsi="Times New Roman" w:cs="Times New Roman"/>
          <w:sz w:val="28"/>
          <w:szCs w:val="28"/>
        </w:rPr>
        <w:t xml:space="preserve"> </w:t>
      </w:r>
      <w:r>
        <w:rPr>
          <w:rFonts w:ascii="Times New Roman" w:hAnsi="Times New Roman" w:cs="Times New Roman"/>
          <w:sz w:val="28"/>
          <w:szCs w:val="28"/>
        </w:rPr>
        <w:t>всё</w:t>
      </w:r>
      <w:r>
        <w:rPr>
          <w:rFonts w:ascii="Times New Roman" w:hAnsi="Times New Roman" w:cs="Times New Roman"/>
          <w:sz w:val="28"/>
          <w:szCs w:val="28"/>
        </w:rPr>
        <w:t xml:space="preserve"> </w:t>
      </w:r>
      <w:r>
        <w:rPr>
          <w:rFonts w:ascii="Times New Roman" w:hAnsi="Times New Roman" w:cs="Times New Roman"/>
          <w:sz w:val="28"/>
          <w:szCs w:val="28"/>
        </w:rPr>
        <w:t>более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передний</w:t>
      </w:r>
      <w:r>
        <w:rPr>
          <w:rFonts w:ascii="Times New Roman" w:hAnsi="Times New Roman" w:cs="Times New Roman"/>
          <w:sz w:val="28"/>
          <w:szCs w:val="28"/>
        </w:rPr>
        <w:t xml:space="preserve"> </w:t>
      </w:r>
      <w:r>
        <w:rPr>
          <w:rFonts w:ascii="Times New Roman" w:hAnsi="Times New Roman" w:cs="Times New Roman"/>
          <w:sz w:val="28"/>
          <w:szCs w:val="28"/>
        </w:rPr>
        <w:t>план</w:t>
      </w:r>
      <w:r>
        <w:rPr>
          <w:rFonts w:ascii="Times New Roman" w:hAnsi="Times New Roman" w:cs="Times New Roman"/>
          <w:sz w:val="28"/>
          <w:szCs w:val="28"/>
        </w:rPr>
        <w:t xml:space="preserve"> </w:t>
      </w:r>
      <w:r>
        <w:rPr>
          <w:rFonts w:ascii="Times New Roman" w:hAnsi="Times New Roman" w:cs="Times New Roman"/>
          <w:sz w:val="28"/>
          <w:szCs w:val="28"/>
        </w:rPr>
        <w:t>выходят</w:t>
      </w:r>
      <w:r>
        <w:rPr>
          <w:rFonts w:ascii="Times New Roman" w:hAnsi="Times New Roman" w:cs="Times New Roman"/>
          <w:sz w:val="28"/>
          <w:szCs w:val="28"/>
        </w:rPr>
        <w:t xml:space="preserve"> </w:t>
      </w:r>
      <w:r>
        <w:rPr>
          <w:rFonts w:ascii="Times New Roman" w:hAnsi="Times New Roman" w:cs="Times New Roman"/>
          <w:sz w:val="28"/>
          <w:szCs w:val="28"/>
        </w:rPr>
        <w:t>общенационально</w:t>
      </w:r>
      <w:r>
        <w:rPr>
          <w:rFonts w:ascii="Times New Roman" w:hAnsi="Times New Roman" w:cs="Times New Roman"/>
          <w:sz w:val="28"/>
          <w:szCs w:val="28"/>
        </w:rPr>
        <w:t>-</w:t>
      </w:r>
      <w:r>
        <w:rPr>
          <w:rFonts w:ascii="Times New Roman" w:hAnsi="Times New Roman" w:cs="Times New Roman"/>
          <w:sz w:val="28"/>
          <w:szCs w:val="28"/>
        </w:rPr>
        <w:t>интернационалистические</w:t>
      </w:r>
      <w:r>
        <w:rPr>
          <w:rFonts w:ascii="Times New Roman" w:hAnsi="Times New Roman" w:cs="Times New Roman"/>
          <w:sz w:val="28"/>
          <w:szCs w:val="28"/>
        </w:rPr>
        <w:t xml:space="preserve"> </w:t>
      </w:r>
      <w:r>
        <w:rPr>
          <w:rFonts w:ascii="Times New Roman" w:hAnsi="Times New Roman" w:cs="Times New Roman"/>
          <w:sz w:val="28"/>
          <w:szCs w:val="28"/>
        </w:rPr>
        <w:t>черты</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конечно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означает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вытесняется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заменяется</w:t>
      </w:r>
      <w:r>
        <w:rPr>
          <w:rFonts w:ascii="Times New Roman" w:hAnsi="Times New Roman" w:cs="Times New Roman"/>
          <w:sz w:val="28"/>
          <w:szCs w:val="28"/>
        </w:rPr>
        <w:t xml:space="preserve"> </w:t>
      </w:r>
      <w:r>
        <w:rPr>
          <w:rFonts w:ascii="Times New Roman" w:hAnsi="Times New Roman" w:cs="Times New Roman"/>
          <w:sz w:val="28"/>
          <w:szCs w:val="28"/>
        </w:rPr>
        <w:t>общенационально</w:t>
      </w:r>
      <w:r>
        <w:rPr>
          <w:rFonts w:ascii="Times New Roman" w:hAnsi="Times New Roman" w:cs="Times New Roman"/>
          <w:sz w:val="28"/>
          <w:szCs w:val="28"/>
        </w:rPr>
        <w:t>-</w:t>
      </w:r>
      <w:r>
        <w:rPr>
          <w:rFonts w:ascii="Times New Roman" w:hAnsi="Times New Roman" w:cs="Times New Roman"/>
          <w:sz w:val="28"/>
          <w:szCs w:val="28"/>
        </w:rPr>
        <w:t>интернациональным</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Общенационально</w:t>
      </w:r>
      <w:r>
        <w:rPr>
          <w:rFonts w:ascii="Times New Roman" w:hAnsi="Times New Roman" w:cs="Times New Roman"/>
          <w:sz w:val="28"/>
          <w:szCs w:val="28"/>
        </w:rPr>
        <w:t>-</w:t>
      </w:r>
      <w:r>
        <w:rPr>
          <w:rFonts w:ascii="Times New Roman" w:hAnsi="Times New Roman" w:cs="Times New Roman"/>
          <w:sz w:val="28"/>
          <w:szCs w:val="28"/>
        </w:rPr>
        <w:t>интернациональное</w:t>
      </w:r>
      <w:r>
        <w:rPr>
          <w:rFonts w:ascii="Times New Roman" w:hAnsi="Times New Roman" w:cs="Times New Roman"/>
          <w:sz w:val="28"/>
          <w:szCs w:val="28"/>
        </w:rPr>
        <w:t xml:space="preserve">, </w:t>
      </w:r>
      <w:r>
        <w:rPr>
          <w:rFonts w:ascii="Times New Roman" w:hAnsi="Times New Roman" w:cs="Times New Roman"/>
          <w:sz w:val="28"/>
          <w:szCs w:val="28"/>
        </w:rPr>
        <w:t>определяя</w:t>
      </w:r>
      <w:r>
        <w:rPr>
          <w:rFonts w:ascii="Times New Roman" w:hAnsi="Times New Roman" w:cs="Times New Roman"/>
          <w:sz w:val="28"/>
          <w:szCs w:val="28"/>
        </w:rPr>
        <w:t xml:space="preserve"> </w:t>
      </w:r>
      <w:r>
        <w:rPr>
          <w:rFonts w:ascii="Times New Roman" w:hAnsi="Times New Roman" w:cs="Times New Roman"/>
          <w:sz w:val="28"/>
          <w:szCs w:val="28"/>
        </w:rPr>
        <w:t>сущность</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своими</w:t>
      </w:r>
      <w:r>
        <w:rPr>
          <w:rFonts w:ascii="Times New Roman" w:hAnsi="Times New Roman" w:cs="Times New Roman"/>
          <w:sz w:val="28"/>
          <w:szCs w:val="28"/>
        </w:rPr>
        <w:t xml:space="preserve"> </w:t>
      </w:r>
      <w:r>
        <w:rPr>
          <w:rFonts w:ascii="Times New Roman" w:hAnsi="Times New Roman" w:cs="Times New Roman"/>
          <w:sz w:val="28"/>
          <w:szCs w:val="28"/>
        </w:rPr>
        <w:t>корнями</w:t>
      </w:r>
      <w:r>
        <w:rPr>
          <w:rFonts w:ascii="Times New Roman" w:hAnsi="Times New Roman" w:cs="Times New Roman"/>
          <w:sz w:val="28"/>
          <w:szCs w:val="28"/>
        </w:rPr>
        <w:t xml:space="preserve"> </w:t>
      </w:r>
      <w:r>
        <w:rPr>
          <w:rFonts w:ascii="Times New Roman" w:hAnsi="Times New Roman" w:cs="Times New Roman"/>
          <w:sz w:val="28"/>
          <w:szCs w:val="28"/>
        </w:rPr>
        <w:t>уходит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сложную</w:t>
      </w:r>
      <w:r>
        <w:rPr>
          <w:rFonts w:ascii="Times New Roman" w:hAnsi="Times New Roman" w:cs="Times New Roman"/>
          <w:sz w:val="28"/>
          <w:szCs w:val="28"/>
        </w:rPr>
        <w:t xml:space="preserve"> </w:t>
      </w:r>
      <w:r>
        <w:rPr>
          <w:rFonts w:ascii="Times New Roman" w:hAnsi="Times New Roman" w:cs="Times New Roman"/>
          <w:sz w:val="28"/>
          <w:szCs w:val="28"/>
        </w:rPr>
        <w:t>диалектику</w:t>
      </w:r>
      <w:r>
        <w:rPr>
          <w:rFonts w:ascii="Times New Roman" w:hAnsi="Times New Roman" w:cs="Times New Roman"/>
          <w:sz w:val="28"/>
          <w:szCs w:val="28"/>
        </w:rPr>
        <w:t xml:space="preserve"> </w:t>
      </w:r>
      <w:r>
        <w:rPr>
          <w:rFonts w:ascii="Times New Roman" w:hAnsi="Times New Roman" w:cs="Times New Roman"/>
          <w:sz w:val="28"/>
          <w:szCs w:val="28"/>
        </w:rPr>
        <w:t>национального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общенационального</w:t>
      </w:r>
      <w:r>
        <w:rPr>
          <w:rFonts w:ascii="Times New Roman" w:hAnsi="Times New Roman" w:cs="Times New Roman"/>
          <w:sz w:val="28"/>
          <w:szCs w:val="28"/>
        </w:rPr>
        <w:t xml:space="preserve">, </w:t>
      </w:r>
      <w:r>
        <w:rPr>
          <w:rFonts w:ascii="Times New Roman" w:hAnsi="Times New Roman" w:cs="Times New Roman"/>
          <w:sz w:val="28"/>
          <w:szCs w:val="28"/>
        </w:rPr>
        <w:t>свойственных</w:t>
      </w:r>
      <w:r>
        <w:rPr>
          <w:rFonts w:ascii="Times New Roman" w:hAnsi="Times New Roman" w:cs="Times New Roman"/>
          <w:sz w:val="28"/>
          <w:szCs w:val="28"/>
        </w:rPr>
        <w:t xml:space="preserve"> </w:t>
      </w:r>
      <w:r>
        <w:rPr>
          <w:rFonts w:ascii="Times New Roman" w:hAnsi="Times New Roman" w:cs="Times New Roman"/>
          <w:sz w:val="28"/>
          <w:szCs w:val="28"/>
        </w:rPr>
        <w:t>каждому</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населяющих</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Разумеется</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каждого</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имеются</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сознание</w:t>
      </w:r>
      <w:r>
        <w:rPr>
          <w:rFonts w:ascii="Times New Roman" w:hAnsi="Times New Roman" w:cs="Times New Roman"/>
          <w:sz w:val="28"/>
          <w:szCs w:val="28"/>
        </w:rPr>
        <w:t xml:space="preserve">, </w:t>
      </w:r>
      <w:r>
        <w:rPr>
          <w:rFonts w:ascii="Times New Roman" w:hAnsi="Times New Roman" w:cs="Times New Roman"/>
          <w:sz w:val="28"/>
          <w:szCs w:val="28"/>
        </w:rPr>
        <w:t>национальная</w:t>
      </w:r>
      <w:r>
        <w:rPr>
          <w:rFonts w:ascii="Times New Roman" w:hAnsi="Times New Roman" w:cs="Times New Roman"/>
          <w:sz w:val="28"/>
          <w:szCs w:val="28"/>
        </w:rPr>
        <w:t xml:space="preserve"> </w:t>
      </w:r>
      <w:r>
        <w:rPr>
          <w:rFonts w:ascii="Times New Roman" w:hAnsi="Times New Roman" w:cs="Times New Roman"/>
          <w:sz w:val="28"/>
          <w:szCs w:val="28"/>
        </w:rPr>
        <w:t>гордость</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созданные</w:t>
      </w:r>
      <w:r>
        <w:rPr>
          <w:rFonts w:ascii="Times New Roman" w:hAnsi="Times New Roman" w:cs="Times New Roman"/>
          <w:sz w:val="28"/>
          <w:szCs w:val="28"/>
        </w:rPr>
        <w:t xml:space="preserve"> </w:t>
      </w:r>
      <w:r>
        <w:rPr>
          <w:rFonts w:ascii="Times New Roman" w:hAnsi="Times New Roman" w:cs="Times New Roman"/>
          <w:sz w:val="28"/>
          <w:szCs w:val="28"/>
        </w:rPr>
        <w:t>курдским</w:t>
      </w:r>
      <w:r>
        <w:rPr>
          <w:rFonts w:ascii="Times New Roman" w:hAnsi="Times New Roman" w:cs="Times New Roman"/>
          <w:sz w:val="28"/>
          <w:szCs w:val="28"/>
        </w:rPr>
        <w:t xml:space="preserve"> </w:t>
      </w:r>
      <w:r>
        <w:rPr>
          <w:rFonts w:ascii="Times New Roman" w:hAnsi="Times New Roman" w:cs="Times New Roman"/>
          <w:sz w:val="28"/>
          <w:szCs w:val="28"/>
        </w:rPr>
        <w:t>народом</w:t>
      </w:r>
      <w:r>
        <w:rPr>
          <w:rFonts w:ascii="Times New Roman" w:hAnsi="Times New Roman" w:cs="Times New Roman"/>
          <w:sz w:val="28"/>
          <w:szCs w:val="28"/>
        </w:rPr>
        <w:t xml:space="preserve"> </w:t>
      </w:r>
      <w:r>
        <w:rPr>
          <w:rFonts w:ascii="Times New Roman" w:hAnsi="Times New Roman" w:cs="Times New Roman"/>
          <w:sz w:val="28"/>
          <w:szCs w:val="28"/>
        </w:rPr>
        <w:t>материальные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духовные</w:t>
      </w:r>
      <w:r>
        <w:rPr>
          <w:rFonts w:ascii="Times New Roman" w:hAnsi="Times New Roman" w:cs="Times New Roman"/>
          <w:sz w:val="28"/>
          <w:szCs w:val="28"/>
        </w:rPr>
        <w:t xml:space="preserve"> </w:t>
      </w:r>
      <w:r>
        <w:rPr>
          <w:rFonts w:ascii="Times New Roman" w:hAnsi="Times New Roman" w:cs="Times New Roman"/>
          <w:sz w:val="28"/>
          <w:szCs w:val="28"/>
        </w:rPr>
        <w:t>ценности</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вклад</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сокровищницу</w:t>
      </w:r>
      <w:r>
        <w:rPr>
          <w:rFonts w:ascii="Times New Roman" w:hAnsi="Times New Roman" w:cs="Times New Roman"/>
          <w:sz w:val="28"/>
          <w:szCs w:val="28"/>
        </w:rPr>
        <w:t xml:space="preserve"> </w:t>
      </w:r>
      <w:r>
        <w:rPr>
          <w:rFonts w:ascii="Times New Roman" w:hAnsi="Times New Roman" w:cs="Times New Roman"/>
          <w:sz w:val="28"/>
          <w:szCs w:val="28"/>
        </w:rPr>
        <w:t>восточной</w:t>
      </w:r>
      <w:r>
        <w:rPr>
          <w:rFonts w:ascii="Times New Roman" w:hAnsi="Times New Roman" w:cs="Times New Roman"/>
          <w:sz w:val="28"/>
          <w:szCs w:val="28"/>
        </w:rPr>
        <w:t xml:space="preserve"> </w:t>
      </w:r>
      <w:r>
        <w:rPr>
          <w:rFonts w:ascii="Times New Roman" w:hAnsi="Times New Roman" w:cs="Times New Roman"/>
          <w:sz w:val="28"/>
          <w:szCs w:val="28"/>
        </w:rPr>
        <w:t>цивилиз</w:t>
      </w:r>
      <w:r>
        <w:rPr>
          <w:rFonts w:ascii="Times New Roman" w:hAnsi="Times New Roman" w:cs="Times New Roman"/>
          <w:sz w:val="28"/>
          <w:szCs w:val="28"/>
        </w:rPr>
        <w:t>ации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конечно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демократизацию</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нельзя</w:t>
      </w:r>
      <w:r>
        <w:rPr>
          <w:rFonts w:ascii="Times New Roman" w:hAnsi="Times New Roman" w:cs="Times New Roman"/>
          <w:sz w:val="28"/>
          <w:szCs w:val="28"/>
        </w:rPr>
        <w:t xml:space="preserve"> </w:t>
      </w:r>
      <w:r>
        <w:rPr>
          <w:rFonts w:ascii="Times New Roman" w:hAnsi="Times New Roman" w:cs="Times New Roman"/>
          <w:sz w:val="28"/>
          <w:szCs w:val="28"/>
        </w:rPr>
        <w:t>забывать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истинно</w:t>
      </w:r>
      <w:r>
        <w:rPr>
          <w:rFonts w:ascii="Times New Roman" w:hAnsi="Times New Roman" w:cs="Times New Roman"/>
          <w:sz w:val="28"/>
          <w:szCs w:val="28"/>
        </w:rPr>
        <w:t xml:space="preserve"> </w:t>
      </w:r>
      <w:r>
        <w:rPr>
          <w:rFonts w:ascii="Times New Roman" w:hAnsi="Times New Roman" w:cs="Times New Roman"/>
          <w:sz w:val="28"/>
          <w:szCs w:val="28"/>
        </w:rPr>
        <w:t>общенациональное</w:t>
      </w:r>
      <w:r>
        <w:rPr>
          <w:rFonts w:ascii="Times New Roman" w:hAnsi="Times New Roman" w:cs="Times New Roman"/>
          <w:sz w:val="28"/>
          <w:szCs w:val="28"/>
        </w:rPr>
        <w:t xml:space="preserve"> </w:t>
      </w:r>
      <w:r>
        <w:rPr>
          <w:rFonts w:ascii="Times New Roman" w:hAnsi="Times New Roman" w:cs="Times New Roman"/>
          <w:sz w:val="28"/>
          <w:szCs w:val="28"/>
        </w:rPr>
        <w:t>всегда</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наоборот</w:t>
      </w:r>
      <w:r>
        <w:rPr>
          <w:rFonts w:ascii="Times New Roman" w:hAnsi="Times New Roman" w:cs="Times New Roman"/>
          <w:sz w:val="28"/>
          <w:szCs w:val="28"/>
        </w:rPr>
        <w:t xml:space="preserve"> [166, S. 104-105].</w:t>
      </w:r>
      <w:r>
        <w:rPr>
          <w:rFonts w:ascii="Times New Roman" w:hAnsi="Times New Roman" w:cs="Times New Roman"/>
          <w:sz w:val="28"/>
          <w:szCs w:val="28"/>
        </w:rPr>
        <w:t> </w:t>
      </w:r>
    </w:p>
    <w:p w:rsidR="00000000" w:rsidRDefault="00154BB4">
      <w:pPr>
        <w:pStyle w:val="aff2"/>
        <w:spacing w:before="0" w:beforeAutospacing="0" w:after="0" w:afterAutospacing="0"/>
        <w:ind w:firstLine="709"/>
        <w:jc w:val="both"/>
        <w:rPr>
          <w:sz w:val="28"/>
          <w:szCs w:val="28"/>
          <w:lang w:val="kk-KZ"/>
        </w:rPr>
      </w:pPr>
      <w:r>
        <w:rPr>
          <w:sz w:val="28"/>
          <w:szCs w:val="28"/>
        </w:rPr>
        <w:t>Диалектика</w:t>
      </w:r>
      <w:r>
        <w:rPr>
          <w:sz w:val="28"/>
          <w:szCs w:val="28"/>
        </w:rPr>
        <w:t xml:space="preserve"> </w:t>
      </w:r>
      <w:r>
        <w:rPr>
          <w:sz w:val="28"/>
          <w:szCs w:val="28"/>
        </w:rPr>
        <w:t>общенационального</w:t>
      </w:r>
      <w:r>
        <w:rPr>
          <w:sz w:val="28"/>
          <w:szCs w:val="28"/>
        </w:rPr>
        <w:t xml:space="preserve"> </w:t>
      </w:r>
      <w:r>
        <w:rPr>
          <w:sz w:val="28"/>
          <w:szCs w:val="28"/>
        </w:rPr>
        <w:t>и</w:t>
      </w:r>
      <w:r>
        <w:rPr>
          <w:sz w:val="28"/>
          <w:szCs w:val="28"/>
        </w:rPr>
        <w:t xml:space="preserve"> </w:t>
      </w:r>
      <w:r>
        <w:rPr>
          <w:sz w:val="28"/>
          <w:szCs w:val="28"/>
        </w:rPr>
        <w:t>национального</w:t>
      </w:r>
      <w:r>
        <w:rPr>
          <w:sz w:val="28"/>
          <w:szCs w:val="28"/>
        </w:rPr>
        <w:t xml:space="preserve"> </w:t>
      </w:r>
      <w:r>
        <w:rPr>
          <w:sz w:val="28"/>
          <w:szCs w:val="28"/>
        </w:rPr>
        <w:t>отражает</w:t>
      </w:r>
      <w:r>
        <w:rPr>
          <w:sz w:val="28"/>
          <w:szCs w:val="28"/>
        </w:rPr>
        <w:t xml:space="preserve"> </w:t>
      </w:r>
      <w:r>
        <w:rPr>
          <w:sz w:val="28"/>
          <w:szCs w:val="28"/>
          <w:lang w:val="kk-KZ"/>
        </w:rPr>
        <w:t>в</w:t>
      </w:r>
      <w:r>
        <w:rPr>
          <w:sz w:val="28"/>
          <w:szCs w:val="28"/>
        </w:rPr>
        <w:t>сеобщие</w:t>
      </w:r>
      <w:r>
        <w:rPr>
          <w:sz w:val="28"/>
          <w:szCs w:val="28"/>
        </w:rPr>
        <w:t xml:space="preserve"> </w:t>
      </w:r>
      <w:r>
        <w:rPr>
          <w:sz w:val="28"/>
          <w:szCs w:val="28"/>
        </w:rPr>
        <w:t>стороны</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центр</w:t>
      </w:r>
      <w:r>
        <w:rPr>
          <w:sz w:val="28"/>
          <w:szCs w:val="28"/>
        </w:rPr>
        <w:t>альноазиатских</w:t>
      </w:r>
      <w:r>
        <w:rPr>
          <w:sz w:val="28"/>
          <w:szCs w:val="28"/>
        </w:rPr>
        <w:t xml:space="preserve"> </w:t>
      </w:r>
      <w:r>
        <w:rPr>
          <w:sz w:val="28"/>
          <w:szCs w:val="28"/>
        </w:rPr>
        <w:t>курдов</w:t>
      </w:r>
      <w:r>
        <w:rPr>
          <w:sz w:val="28"/>
          <w:szCs w:val="28"/>
        </w:rPr>
        <w:t xml:space="preserve"> </w:t>
      </w:r>
      <w:r>
        <w:rPr>
          <w:sz w:val="28"/>
          <w:szCs w:val="28"/>
        </w:rPr>
        <w:t>и</w:t>
      </w:r>
      <w:r>
        <w:rPr>
          <w:sz w:val="28"/>
          <w:szCs w:val="28"/>
        </w:rPr>
        <w:t xml:space="preserve"> </w:t>
      </w:r>
      <w:r>
        <w:rPr>
          <w:sz w:val="28"/>
          <w:szCs w:val="28"/>
        </w:rPr>
        <w:t>их</w:t>
      </w:r>
      <w:r>
        <w:rPr>
          <w:sz w:val="28"/>
          <w:szCs w:val="28"/>
        </w:rPr>
        <w:t xml:space="preserve"> </w:t>
      </w:r>
      <w:r>
        <w:rPr>
          <w:sz w:val="28"/>
          <w:szCs w:val="28"/>
        </w:rPr>
        <w:t>индивидуумов</w:t>
      </w:r>
      <w:r>
        <w:rPr>
          <w:sz w:val="28"/>
          <w:szCs w:val="28"/>
        </w:rPr>
        <w:t xml:space="preserve">. </w:t>
      </w:r>
      <w:r>
        <w:rPr>
          <w:sz w:val="28"/>
          <w:szCs w:val="28"/>
        </w:rPr>
        <w:t>Только</w:t>
      </w:r>
      <w:r>
        <w:rPr>
          <w:sz w:val="28"/>
          <w:szCs w:val="28"/>
        </w:rPr>
        <w:t xml:space="preserve"> </w:t>
      </w:r>
      <w:r>
        <w:rPr>
          <w:sz w:val="28"/>
          <w:szCs w:val="28"/>
        </w:rPr>
        <w:t>единство</w:t>
      </w:r>
      <w:r>
        <w:rPr>
          <w:sz w:val="28"/>
          <w:szCs w:val="28"/>
        </w:rPr>
        <w:t xml:space="preserve"> </w:t>
      </w:r>
      <w:r>
        <w:rPr>
          <w:sz w:val="28"/>
          <w:szCs w:val="28"/>
        </w:rPr>
        <w:t>в</w:t>
      </w:r>
      <w:r>
        <w:rPr>
          <w:sz w:val="28"/>
          <w:szCs w:val="28"/>
        </w:rPr>
        <w:t xml:space="preserve"> </w:t>
      </w:r>
      <w:r>
        <w:rPr>
          <w:sz w:val="28"/>
          <w:szCs w:val="28"/>
        </w:rPr>
        <w:t>ней</w:t>
      </w:r>
      <w:r>
        <w:rPr>
          <w:sz w:val="28"/>
          <w:szCs w:val="28"/>
        </w:rPr>
        <w:t xml:space="preserve"> </w:t>
      </w:r>
      <w:r>
        <w:rPr>
          <w:sz w:val="28"/>
          <w:szCs w:val="28"/>
        </w:rPr>
        <w:t>общенационального</w:t>
      </w:r>
      <w:r>
        <w:rPr>
          <w:sz w:val="28"/>
          <w:szCs w:val="28"/>
        </w:rPr>
        <w:t xml:space="preserve">, </w:t>
      </w:r>
      <w:r>
        <w:rPr>
          <w:sz w:val="28"/>
          <w:szCs w:val="28"/>
        </w:rPr>
        <w:t>общечеловеческого</w:t>
      </w:r>
      <w:r>
        <w:rPr>
          <w:sz w:val="28"/>
          <w:szCs w:val="28"/>
        </w:rPr>
        <w:t xml:space="preserve"> </w:t>
      </w:r>
      <w:r>
        <w:rPr>
          <w:sz w:val="28"/>
          <w:szCs w:val="28"/>
        </w:rPr>
        <w:t>и</w:t>
      </w:r>
      <w:r>
        <w:rPr>
          <w:sz w:val="28"/>
          <w:szCs w:val="28"/>
        </w:rPr>
        <w:t xml:space="preserve"> </w:t>
      </w:r>
      <w:r>
        <w:rPr>
          <w:sz w:val="28"/>
          <w:szCs w:val="28"/>
        </w:rPr>
        <w:t>национального</w:t>
      </w:r>
      <w:r>
        <w:rPr>
          <w:sz w:val="28"/>
          <w:szCs w:val="28"/>
        </w:rPr>
        <w:t xml:space="preserve">, </w:t>
      </w:r>
      <w:r>
        <w:rPr>
          <w:sz w:val="28"/>
          <w:szCs w:val="28"/>
        </w:rPr>
        <w:t>их</w:t>
      </w:r>
      <w:r>
        <w:rPr>
          <w:sz w:val="28"/>
          <w:szCs w:val="28"/>
        </w:rPr>
        <w:t xml:space="preserve"> </w:t>
      </w:r>
      <w:r>
        <w:rPr>
          <w:sz w:val="28"/>
          <w:szCs w:val="28"/>
        </w:rPr>
        <w:t>гармоническое</w:t>
      </w:r>
      <w:r>
        <w:rPr>
          <w:sz w:val="28"/>
          <w:szCs w:val="28"/>
        </w:rPr>
        <w:t xml:space="preserve"> </w:t>
      </w:r>
      <w:r>
        <w:rPr>
          <w:sz w:val="28"/>
          <w:szCs w:val="28"/>
        </w:rPr>
        <w:t>сочетание</w:t>
      </w:r>
      <w:r>
        <w:rPr>
          <w:sz w:val="28"/>
          <w:szCs w:val="28"/>
        </w:rPr>
        <w:t xml:space="preserve"> </w:t>
      </w:r>
      <w:r>
        <w:rPr>
          <w:sz w:val="28"/>
          <w:szCs w:val="28"/>
        </w:rPr>
        <w:t>создают</w:t>
      </w:r>
      <w:r>
        <w:rPr>
          <w:sz w:val="28"/>
          <w:szCs w:val="28"/>
        </w:rPr>
        <w:t xml:space="preserve"> </w:t>
      </w:r>
      <w:r>
        <w:rPr>
          <w:sz w:val="28"/>
          <w:szCs w:val="28"/>
        </w:rPr>
        <w:t>тот</w:t>
      </w:r>
      <w:r>
        <w:rPr>
          <w:sz w:val="28"/>
          <w:szCs w:val="28"/>
        </w:rPr>
        <w:t xml:space="preserve"> </w:t>
      </w:r>
      <w:r>
        <w:rPr>
          <w:sz w:val="28"/>
          <w:szCs w:val="28"/>
        </w:rPr>
        <w:t>необходимый</w:t>
      </w:r>
      <w:r>
        <w:rPr>
          <w:sz w:val="28"/>
          <w:szCs w:val="28"/>
        </w:rPr>
        <w:t xml:space="preserve"> </w:t>
      </w:r>
      <w:r>
        <w:rPr>
          <w:sz w:val="28"/>
          <w:szCs w:val="28"/>
        </w:rPr>
        <w:t>уровень</w:t>
      </w:r>
      <w:r>
        <w:rPr>
          <w:sz w:val="28"/>
          <w:szCs w:val="28"/>
        </w:rPr>
        <w:t xml:space="preserve"> </w:t>
      </w:r>
      <w:r>
        <w:rPr>
          <w:sz w:val="28"/>
          <w:szCs w:val="28"/>
        </w:rPr>
        <w:t>зрелости</w:t>
      </w:r>
      <w:r>
        <w:rPr>
          <w:sz w:val="28"/>
          <w:szCs w:val="28"/>
        </w:rPr>
        <w:t xml:space="preserve">, </w:t>
      </w:r>
      <w:r>
        <w:rPr>
          <w:sz w:val="28"/>
          <w:szCs w:val="28"/>
        </w:rPr>
        <w:t>которому</w:t>
      </w:r>
      <w:r>
        <w:rPr>
          <w:sz w:val="28"/>
          <w:szCs w:val="28"/>
        </w:rPr>
        <w:t xml:space="preserve"> </w:t>
      </w:r>
      <w:r>
        <w:rPr>
          <w:sz w:val="28"/>
          <w:szCs w:val="28"/>
        </w:rPr>
        <w:t>свойственно</w:t>
      </w:r>
      <w:r>
        <w:rPr>
          <w:sz w:val="28"/>
          <w:szCs w:val="28"/>
        </w:rPr>
        <w:t xml:space="preserve"> </w:t>
      </w:r>
      <w:r>
        <w:rPr>
          <w:sz w:val="28"/>
          <w:szCs w:val="28"/>
        </w:rPr>
        <w:t>подлинно</w:t>
      </w:r>
      <w:r>
        <w:rPr>
          <w:sz w:val="28"/>
          <w:szCs w:val="28"/>
        </w:rPr>
        <w:t xml:space="preserve"> </w:t>
      </w:r>
      <w:r>
        <w:rPr>
          <w:sz w:val="28"/>
          <w:szCs w:val="28"/>
          <w:lang w:val="kk-KZ"/>
        </w:rPr>
        <w:t>о</w:t>
      </w:r>
      <w:r>
        <w:rPr>
          <w:sz w:val="28"/>
          <w:szCs w:val="28"/>
        </w:rPr>
        <w:t>бщенациональн</w:t>
      </w:r>
      <w:r>
        <w:rPr>
          <w:sz w:val="28"/>
          <w:szCs w:val="28"/>
          <w:lang w:val="kk-KZ"/>
        </w:rPr>
        <w:t>ое</w:t>
      </w:r>
      <w:r>
        <w:rPr>
          <w:sz w:val="28"/>
          <w:szCs w:val="28"/>
        </w:rPr>
        <w:t xml:space="preserve"> </w:t>
      </w:r>
      <w:r>
        <w:rPr>
          <w:sz w:val="28"/>
          <w:szCs w:val="28"/>
        </w:rPr>
        <w:t>и</w:t>
      </w:r>
      <w:r>
        <w:rPr>
          <w:sz w:val="28"/>
          <w:szCs w:val="28"/>
        </w:rPr>
        <w:t xml:space="preserve"> </w:t>
      </w:r>
      <w:r>
        <w:rPr>
          <w:sz w:val="28"/>
          <w:szCs w:val="28"/>
        </w:rPr>
        <w:t>патриотическое</w:t>
      </w:r>
      <w:r>
        <w:rPr>
          <w:sz w:val="28"/>
          <w:szCs w:val="28"/>
        </w:rPr>
        <w:t xml:space="preserve"> </w:t>
      </w:r>
      <w:r>
        <w:rPr>
          <w:sz w:val="28"/>
          <w:szCs w:val="28"/>
        </w:rPr>
        <w:t>сознан</w:t>
      </w:r>
      <w:r>
        <w:rPr>
          <w:sz w:val="28"/>
          <w:szCs w:val="28"/>
        </w:rPr>
        <w:t>ие</w:t>
      </w:r>
      <w:r>
        <w:rPr>
          <w:sz w:val="28"/>
          <w:szCs w:val="28"/>
        </w:rPr>
        <w:t xml:space="preserve"> </w:t>
      </w:r>
      <w:r>
        <w:rPr>
          <w:sz w:val="28"/>
          <w:szCs w:val="28"/>
        </w:rPr>
        <w:t>курдов</w:t>
      </w:r>
      <w:r>
        <w:rPr>
          <w:sz w:val="28"/>
          <w:szCs w:val="28"/>
        </w:rPr>
        <w:t xml:space="preserve">. </w:t>
      </w:r>
      <w:r>
        <w:rPr>
          <w:sz w:val="28"/>
          <w:szCs w:val="28"/>
          <w:lang w:val="kk-KZ"/>
        </w:rPr>
        <w:t>Ч</w:t>
      </w:r>
      <w:r>
        <w:rPr>
          <w:sz w:val="28"/>
          <w:szCs w:val="28"/>
        </w:rPr>
        <w:t>тобы</w:t>
      </w:r>
      <w:r>
        <w:rPr>
          <w:sz w:val="28"/>
          <w:szCs w:val="28"/>
        </w:rPr>
        <w:t xml:space="preserve"> </w:t>
      </w:r>
      <w:r>
        <w:rPr>
          <w:sz w:val="28"/>
          <w:szCs w:val="28"/>
        </w:rPr>
        <w:t>быть</w:t>
      </w:r>
      <w:r>
        <w:rPr>
          <w:sz w:val="28"/>
          <w:szCs w:val="28"/>
        </w:rPr>
        <w:t xml:space="preserve"> </w:t>
      </w:r>
      <w:r>
        <w:rPr>
          <w:sz w:val="28"/>
          <w:szCs w:val="28"/>
        </w:rPr>
        <w:t>курдом</w:t>
      </w:r>
      <w:r>
        <w:rPr>
          <w:sz w:val="28"/>
          <w:szCs w:val="28"/>
          <w:lang w:val="kk-KZ"/>
        </w:rPr>
        <w:t>-</w:t>
      </w:r>
      <w:r>
        <w:rPr>
          <w:sz w:val="28"/>
          <w:szCs w:val="28"/>
        </w:rPr>
        <w:t>патриотом</w:t>
      </w:r>
      <w:r>
        <w:rPr>
          <w:sz w:val="28"/>
          <w:szCs w:val="28"/>
        </w:rPr>
        <w:t xml:space="preserve">, </w:t>
      </w:r>
      <w:r>
        <w:rPr>
          <w:sz w:val="28"/>
          <w:szCs w:val="28"/>
          <w:lang w:val="kk-KZ"/>
        </w:rPr>
        <w:t>и</w:t>
      </w:r>
      <w:r>
        <w:rPr>
          <w:sz w:val="28"/>
          <w:szCs w:val="28"/>
        </w:rPr>
        <w:t>нтернационалистом</w:t>
      </w:r>
      <w:r>
        <w:rPr>
          <w:sz w:val="28"/>
          <w:szCs w:val="28"/>
        </w:rPr>
        <w:t xml:space="preserve">, </w:t>
      </w:r>
      <w:r>
        <w:rPr>
          <w:sz w:val="28"/>
          <w:szCs w:val="28"/>
        </w:rPr>
        <w:t>надо</w:t>
      </w:r>
      <w:r>
        <w:rPr>
          <w:sz w:val="28"/>
          <w:szCs w:val="28"/>
        </w:rPr>
        <w:t xml:space="preserve"> </w:t>
      </w:r>
      <w:r>
        <w:rPr>
          <w:sz w:val="28"/>
          <w:szCs w:val="28"/>
        </w:rPr>
        <w:t>думать</w:t>
      </w:r>
      <w:r>
        <w:rPr>
          <w:sz w:val="28"/>
          <w:szCs w:val="28"/>
        </w:rPr>
        <w:t xml:space="preserve"> </w:t>
      </w:r>
      <w:r>
        <w:rPr>
          <w:sz w:val="28"/>
          <w:szCs w:val="28"/>
        </w:rPr>
        <w:t>как</w:t>
      </w:r>
      <w:r>
        <w:rPr>
          <w:sz w:val="28"/>
          <w:szCs w:val="28"/>
        </w:rPr>
        <w:t xml:space="preserve"> </w:t>
      </w:r>
      <w:r>
        <w:rPr>
          <w:sz w:val="28"/>
          <w:szCs w:val="28"/>
        </w:rPr>
        <w:t>об</w:t>
      </w:r>
      <w:r>
        <w:rPr>
          <w:sz w:val="28"/>
          <w:szCs w:val="28"/>
        </w:rPr>
        <w:t xml:space="preserve"> </w:t>
      </w:r>
      <w:r>
        <w:rPr>
          <w:sz w:val="28"/>
          <w:szCs w:val="28"/>
        </w:rPr>
        <w:t>интересах</w:t>
      </w:r>
      <w:r>
        <w:rPr>
          <w:sz w:val="28"/>
          <w:szCs w:val="28"/>
        </w:rPr>
        <w:t xml:space="preserve"> </w:t>
      </w:r>
      <w:r>
        <w:rPr>
          <w:sz w:val="28"/>
          <w:szCs w:val="28"/>
        </w:rPr>
        <w:t>своей</w:t>
      </w:r>
      <w:r>
        <w:rPr>
          <w:sz w:val="28"/>
          <w:szCs w:val="28"/>
        </w:rPr>
        <w:t xml:space="preserve"> </w:t>
      </w:r>
      <w:r>
        <w:rPr>
          <w:sz w:val="28"/>
          <w:szCs w:val="28"/>
        </w:rPr>
        <w:t>диаспоры</w:t>
      </w:r>
      <w:r>
        <w:rPr>
          <w:sz w:val="28"/>
          <w:szCs w:val="28"/>
        </w:rPr>
        <w:t xml:space="preserve">, </w:t>
      </w:r>
      <w:r>
        <w:rPr>
          <w:sz w:val="28"/>
          <w:szCs w:val="28"/>
        </w:rPr>
        <w:t>нации</w:t>
      </w:r>
      <w:r>
        <w:rPr>
          <w:sz w:val="28"/>
          <w:szCs w:val="28"/>
        </w:rPr>
        <w:t xml:space="preserve">, </w:t>
      </w:r>
      <w:r>
        <w:rPr>
          <w:sz w:val="28"/>
          <w:szCs w:val="28"/>
        </w:rPr>
        <w:t>так</w:t>
      </w:r>
      <w:r>
        <w:rPr>
          <w:sz w:val="28"/>
          <w:szCs w:val="28"/>
        </w:rPr>
        <w:t xml:space="preserve"> </w:t>
      </w:r>
      <w:r>
        <w:rPr>
          <w:sz w:val="28"/>
          <w:szCs w:val="28"/>
        </w:rPr>
        <w:t>и</w:t>
      </w:r>
      <w:r>
        <w:rPr>
          <w:sz w:val="28"/>
          <w:szCs w:val="28"/>
        </w:rPr>
        <w:t xml:space="preserve"> </w:t>
      </w:r>
      <w:r>
        <w:rPr>
          <w:sz w:val="28"/>
          <w:szCs w:val="28"/>
        </w:rPr>
        <w:t>общенациональных</w:t>
      </w:r>
      <w:r>
        <w:rPr>
          <w:sz w:val="28"/>
          <w:szCs w:val="28"/>
        </w:rPr>
        <w:t xml:space="preserve"> </w:t>
      </w:r>
      <w:r>
        <w:rPr>
          <w:sz w:val="28"/>
          <w:szCs w:val="28"/>
        </w:rPr>
        <w:t>интересах</w:t>
      </w:r>
      <w:r>
        <w:rPr>
          <w:sz w:val="28"/>
          <w:szCs w:val="28"/>
        </w:rPr>
        <w:t xml:space="preserve"> </w:t>
      </w:r>
      <w:r>
        <w:rPr>
          <w:sz w:val="28"/>
          <w:szCs w:val="28"/>
        </w:rPr>
        <w:t>курдов</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народов</w:t>
      </w:r>
      <w:r>
        <w:rPr>
          <w:sz w:val="28"/>
          <w:szCs w:val="28"/>
        </w:rPr>
        <w:t xml:space="preserve">, </w:t>
      </w:r>
      <w:r>
        <w:rPr>
          <w:sz w:val="28"/>
          <w:szCs w:val="28"/>
        </w:rPr>
        <w:t>их</w:t>
      </w:r>
      <w:r>
        <w:rPr>
          <w:sz w:val="28"/>
          <w:szCs w:val="28"/>
        </w:rPr>
        <w:t xml:space="preserve"> </w:t>
      </w:r>
      <w:r>
        <w:rPr>
          <w:sz w:val="28"/>
          <w:szCs w:val="28"/>
        </w:rPr>
        <w:t>всеобщей</w:t>
      </w:r>
      <w:r>
        <w:rPr>
          <w:sz w:val="28"/>
          <w:szCs w:val="28"/>
        </w:rPr>
        <w:t xml:space="preserve"> </w:t>
      </w:r>
      <w:r>
        <w:rPr>
          <w:sz w:val="28"/>
          <w:szCs w:val="28"/>
        </w:rPr>
        <w:t>свободе</w:t>
      </w:r>
      <w:r>
        <w:rPr>
          <w:sz w:val="28"/>
          <w:szCs w:val="28"/>
        </w:rPr>
        <w:t xml:space="preserve"> </w:t>
      </w:r>
      <w:r>
        <w:rPr>
          <w:sz w:val="28"/>
          <w:szCs w:val="28"/>
        </w:rPr>
        <w:t>и</w:t>
      </w:r>
      <w:r>
        <w:rPr>
          <w:sz w:val="28"/>
          <w:szCs w:val="28"/>
        </w:rPr>
        <w:t xml:space="preserve"> </w:t>
      </w:r>
      <w:r>
        <w:rPr>
          <w:sz w:val="28"/>
          <w:szCs w:val="28"/>
        </w:rPr>
        <w:t>равноправии</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lang w:val="kk-KZ"/>
        </w:rPr>
        <w:t>И</w:t>
      </w:r>
      <w:r>
        <w:rPr>
          <w:sz w:val="28"/>
          <w:szCs w:val="28"/>
        </w:rPr>
        <w:t>нтересными</w:t>
      </w:r>
      <w:r>
        <w:rPr>
          <w:sz w:val="28"/>
          <w:szCs w:val="28"/>
        </w:rPr>
        <w:t xml:space="preserve"> </w:t>
      </w:r>
      <w:r>
        <w:rPr>
          <w:sz w:val="28"/>
          <w:szCs w:val="28"/>
        </w:rPr>
        <w:t>представляются</w:t>
      </w:r>
      <w:r>
        <w:rPr>
          <w:sz w:val="28"/>
          <w:szCs w:val="28"/>
        </w:rPr>
        <w:t xml:space="preserve"> </w:t>
      </w:r>
      <w:r>
        <w:rPr>
          <w:sz w:val="28"/>
          <w:szCs w:val="28"/>
        </w:rPr>
        <w:t>с</w:t>
      </w:r>
      <w:r>
        <w:rPr>
          <w:sz w:val="28"/>
          <w:szCs w:val="28"/>
        </w:rPr>
        <w:t xml:space="preserve"> </w:t>
      </w:r>
      <w:r>
        <w:rPr>
          <w:sz w:val="28"/>
          <w:szCs w:val="28"/>
        </w:rPr>
        <w:t>точки</w:t>
      </w:r>
      <w:r>
        <w:rPr>
          <w:sz w:val="28"/>
          <w:szCs w:val="28"/>
        </w:rPr>
        <w:t xml:space="preserve"> </w:t>
      </w:r>
      <w:r>
        <w:rPr>
          <w:sz w:val="28"/>
          <w:szCs w:val="28"/>
        </w:rPr>
        <w:t>зрения</w:t>
      </w:r>
      <w:r>
        <w:rPr>
          <w:sz w:val="28"/>
          <w:szCs w:val="28"/>
        </w:rPr>
        <w:t xml:space="preserve"> </w:t>
      </w:r>
      <w:r>
        <w:rPr>
          <w:sz w:val="28"/>
          <w:szCs w:val="28"/>
        </w:rPr>
        <w:t>определения</w:t>
      </w:r>
      <w:r>
        <w:rPr>
          <w:sz w:val="28"/>
          <w:szCs w:val="28"/>
        </w:rPr>
        <w:t xml:space="preserve"> </w:t>
      </w:r>
      <w:r>
        <w:rPr>
          <w:sz w:val="28"/>
          <w:szCs w:val="28"/>
        </w:rPr>
        <w:t>зрелости</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курдов</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и</w:t>
      </w:r>
      <w:r>
        <w:rPr>
          <w:sz w:val="28"/>
          <w:szCs w:val="28"/>
        </w:rPr>
        <w:t xml:space="preserve"> </w:t>
      </w:r>
      <w:r>
        <w:rPr>
          <w:sz w:val="28"/>
          <w:szCs w:val="28"/>
        </w:rPr>
        <w:t>поиска</w:t>
      </w:r>
      <w:r>
        <w:rPr>
          <w:sz w:val="28"/>
          <w:szCs w:val="28"/>
        </w:rPr>
        <w:t xml:space="preserve"> </w:t>
      </w:r>
      <w:r>
        <w:rPr>
          <w:sz w:val="28"/>
          <w:szCs w:val="28"/>
        </w:rPr>
        <w:t>путей</w:t>
      </w:r>
      <w:r>
        <w:rPr>
          <w:sz w:val="28"/>
          <w:szCs w:val="28"/>
        </w:rPr>
        <w:t xml:space="preserve"> </w:t>
      </w:r>
      <w:r>
        <w:rPr>
          <w:sz w:val="28"/>
          <w:szCs w:val="28"/>
        </w:rPr>
        <w:t>роста</w:t>
      </w:r>
      <w:r>
        <w:rPr>
          <w:sz w:val="28"/>
          <w:szCs w:val="28"/>
        </w:rPr>
        <w:t xml:space="preserve"> </w:t>
      </w:r>
      <w:r>
        <w:rPr>
          <w:sz w:val="28"/>
          <w:szCs w:val="28"/>
        </w:rPr>
        <w:t>их</w:t>
      </w:r>
      <w:r>
        <w:rPr>
          <w:sz w:val="28"/>
          <w:szCs w:val="28"/>
        </w:rPr>
        <w:t xml:space="preserve"> </w:t>
      </w:r>
      <w:r>
        <w:rPr>
          <w:sz w:val="28"/>
          <w:szCs w:val="28"/>
        </w:rPr>
        <w:t>культуры</w:t>
      </w:r>
      <w:r>
        <w:rPr>
          <w:sz w:val="28"/>
          <w:szCs w:val="28"/>
        </w:rPr>
        <w:t xml:space="preserve"> </w:t>
      </w:r>
      <w:r>
        <w:rPr>
          <w:sz w:val="28"/>
          <w:szCs w:val="28"/>
        </w:rPr>
        <w:t>общения</w:t>
      </w:r>
      <w:r>
        <w:rPr>
          <w:sz w:val="28"/>
          <w:szCs w:val="28"/>
        </w:rPr>
        <w:t xml:space="preserve"> </w:t>
      </w:r>
      <w:r>
        <w:rPr>
          <w:sz w:val="28"/>
          <w:szCs w:val="28"/>
        </w:rPr>
        <w:t>ответы</w:t>
      </w:r>
      <w:r>
        <w:rPr>
          <w:sz w:val="28"/>
          <w:szCs w:val="28"/>
        </w:rPr>
        <w:t xml:space="preserve"> </w:t>
      </w:r>
      <w:r>
        <w:rPr>
          <w:sz w:val="28"/>
          <w:szCs w:val="28"/>
        </w:rPr>
        <w:t>на</w:t>
      </w:r>
      <w:r>
        <w:rPr>
          <w:sz w:val="28"/>
          <w:szCs w:val="28"/>
        </w:rPr>
        <w:t xml:space="preserve"> </w:t>
      </w:r>
      <w:r>
        <w:rPr>
          <w:sz w:val="28"/>
          <w:szCs w:val="28"/>
        </w:rPr>
        <w:t>вопрос</w:t>
      </w:r>
      <w:r>
        <w:rPr>
          <w:sz w:val="28"/>
          <w:szCs w:val="28"/>
        </w:rPr>
        <w:t xml:space="preserve">: </w:t>
      </w:r>
      <w:r>
        <w:rPr>
          <w:sz w:val="28"/>
          <w:szCs w:val="28"/>
        </w:rPr>
        <w:t>«С</w:t>
      </w:r>
      <w:r>
        <w:rPr>
          <w:sz w:val="28"/>
          <w:szCs w:val="28"/>
        </w:rPr>
        <w:t xml:space="preserve"> </w:t>
      </w:r>
      <w:r>
        <w:rPr>
          <w:sz w:val="28"/>
          <w:szCs w:val="28"/>
        </w:rPr>
        <w:t>людьми</w:t>
      </w:r>
      <w:r>
        <w:rPr>
          <w:sz w:val="28"/>
          <w:szCs w:val="28"/>
        </w:rPr>
        <w:t xml:space="preserve"> </w:t>
      </w:r>
      <w:r>
        <w:rPr>
          <w:sz w:val="28"/>
          <w:szCs w:val="28"/>
        </w:rPr>
        <w:t>каких</w:t>
      </w:r>
      <w:r>
        <w:rPr>
          <w:sz w:val="28"/>
          <w:szCs w:val="28"/>
        </w:rPr>
        <w:t xml:space="preserve"> </w:t>
      </w:r>
      <w:r>
        <w:rPr>
          <w:sz w:val="28"/>
          <w:szCs w:val="28"/>
        </w:rPr>
        <w:t>национальностей</w:t>
      </w:r>
      <w:r>
        <w:rPr>
          <w:sz w:val="28"/>
          <w:szCs w:val="28"/>
        </w:rPr>
        <w:t xml:space="preserve"> </w:t>
      </w:r>
      <w:r>
        <w:rPr>
          <w:sz w:val="28"/>
          <w:szCs w:val="28"/>
        </w:rPr>
        <w:t>у</w:t>
      </w:r>
      <w:r>
        <w:rPr>
          <w:sz w:val="28"/>
          <w:szCs w:val="28"/>
        </w:rPr>
        <w:t xml:space="preserve"> </w:t>
      </w:r>
      <w:r>
        <w:rPr>
          <w:sz w:val="28"/>
          <w:szCs w:val="28"/>
        </w:rPr>
        <w:t>вас</w:t>
      </w:r>
      <w:r>
        <w:rPr>
          <w:sz w:val="28"/>
          <w:szCs w:val="28"/>
        </w:rPr>
        <w:t xml:space="preserve"> </w:t>
      </w:r>
      <w:r>
        <w:rPr>
          <w:sz w:val="28"/>
          <w:szCs w:val="28"/>
        </w:rPr>
        <w:t>сложились</w:t>
      </w:r>
      <w:r>
        <w:rPr>
          <w:sz w:val="28"/>
          <w:szCs w:val="28"/>
        </w:rPr>
        <w:t xml:space="preserve"> </w:t>
      </w:r>
      <w:r>
        <w:rPr>
          <w:sz w:val="28"/>
          <w:szCs w:val="28"/>
        </w:rPr>
        <w:t>наиболее</w:t>
      </w:r>
      <w:r>
        <w:rPr>
          <w:sz w:val="28"/>
          <w:szCs w:val="28"/>
        </w:rPr>
        <w:t xml:space="preserve"> </w:t>
      </w:r>
      <w:r>
        <w:rPr>
          <w:sz w:val="28"/>
          <w:szCs w:val="28"/>
        </w:rPr>
        <w:t>тесные</w:t>
      </w:r>
      <w:r>
        <w:rPr>
          <w:sz w:val="28"/>
          <w:szCs w:val="28"/>
        </w:rPr>
        <w:t xml:space="preserve"> </w:t>
      </w:r>
      <w:r>
        <w:rPr>
          <w:sz w:val="28"/>
          <w:szCs w:val="28"/>
        </w:rPr>
        <w:t>дружественные</w:t>
      </w:r>
      <w:r>
        <w:rPr>
          <w:sz w:val="28"/>
          <w:szCs w:val="28"/>
        </w:rPr>
        <w:t xml:space="preserve"> </w:t>
      </w:r>
      <w:r>
        <w:rPr>
          <w:sz w:val="28"/>
          <w:szCs w:val="28"/>
        </w:rPr>
        <w:t>отношения</w:t>
      </w:r>
      <w:r>
        <w:rPr>
          <w:sz w:val="28"/>
          <w:szCs w:val="28"/>
        </w:rPr>
        <w:t>?</w:t>
      </w:r>
      <w:r>
        <w:rPr>
          <w:sz w:val="28"/>
          <w:szCs w:val="28"/>
        </w:rPr>
        <w:t>»</w:t>
      </w:r>
      <w:r>
        <w:rPr>
          <w:sz w:val="28"/>
          <w:szCs w:val="28"/>
        </w:rPr>
        <w:t xml:space="preserve">. </w:t>
      </w:r>
      <w:r>
        <w:rPr>
          <w:sz w:val="28"/>
          <w:szCs w:val="28"/>
        </w:rPr>
        <w:t>Приводим</w:t>
      </w:r>
      <w:r>
        <w:rPr>
          <w:sz w:val="28"/>
          <w:szCs w:val="28"/>
        </w:rPr>
        <w:t xml:space="preserve"> </w:t>
      </w:r>
      <w:r>
        <w:rPr>
          <w:sz w:val="28"/>
          <w:szCs w:val="28"/>
        </w:rPr>
        <w:t>результаты</w:t>
      </w:r>
      <w:r>
        <w:rPr>
          <w:sz w:val="28"/>
          <w:szCs w:val="28"/>
        </w:rPr>
        <w:t xml:space="preserve"> </w:t>
      </w:r>
      <w:r>
        <w:rPr>
          <w:sz w:val="28"/>
          <w:szCs w:val="28"/>
        </w:rPr>
        <w:t>социологи</w:t>
      </w:r>
      <w:r>
        <w:rPr>
          <w:sz w:val="28"/>
          <w:szCs w:val="28"/>
        </w:rPr>
        <w:t>ческого</w:t>
      </w:r>
      <w:r>
        <w:rPr>
          <w:sz w:val="28"/>
          <w:szCs w:val="28"/>
        </w:rPr>
        <w:t xml:space="preserve"> </w:t>
      </w:r>
      <w:r>
        <w:rPr>
          <w:sz w:val="28"/>
          <w:szCs w:val="28"/>
        </w:rPr>
        <w:t>исследования</w:t>
      </w:r>
      <w:r>
        <w:rPr>
          <w:sz w:val="28"/>
          <w:szCs w:val="28"/>
        </w:rPr>
        <w:t xml:space="preserve">, </w:t>
      </w:r>
      <w:r>
        <w:rPr>
          <w:sz w:val="28"/>
          <w:szCs w:val="28"/>
        </w:rPr>
        <w:t>проведённого</w:t>
      </w:r>
      <w:r>
        <w:rPr>
          <w:sz w:val="28"/>
          <w:szCs w:val="28"/>
        </w:rPr>
        <w:t xml:space="preserve"> </w:t>
      </w:r>
      <w:r>
        <w:rPr>
          <w:sz w:val="28"/>
          <w:szCs w:val="28"/>
        </w:rPr>
        <w:t>нами</w:t>
      </w:r>
      <w:r>
        <w:rPr>
          <w:sz w:val="28"/>
          <w:szCs w:val="28"/>
        </w:rPr>
        <w:t xml:space="preserve"> </w:t>
      </w:r>
      <w:r>
        <w:rPr>
          <w:sz w:val="28"/>
          <w:szCs w:val="28"/>
        </w:rPr>
        <w:t>среди</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в</w:t>
      </w:r>
      <w:r>
        <w:rPr>
          <w:sz w:val="28"/>
          <w:szCs w:val="28"/>
        </w:rPr>
        <w:t xml:space="preserve"> </w:t>
      </w:r>
      <w:r>
        <w:rPr>
          <w:sz w:val="28"/>
          <w:szCs w:val="28"/>
        </w:rPr>
        <w:t>Казахстане</w:t>
      </w:r>
      <w:r>
        <w:rPr>
          <w:sz w:val="28"/>
          <w:szCs w:val="28"/>
        </w:rPr>
        <w:t xml:space="preserve">, </w:t>
      </w:r>
      <w:r>
        <w:rPr>
          <w:sz w:val="28"/>
          <w:szCs w:val="28"/>
        </w:rPr>
        <w:t>Кыргызстане</w:t>
      </w:r>
      <w:r>
        <w:rPr>
          <w:sz w:val="28"/>
          <w:szCs w:val="28"/>
        </w:rPr>
        <w:t xml:space="preserve">, </w:t>
      </w:r>
      <w:r>
        <w:rPr>
          <w:sz w:val="28"/>
          <w:szCs w:val="28"/>
        </w:rPr>
        <w:t>Узбекистане</w:t>
      </w:r>
      <w:r>
        <w:rPr>
          <w:sz w:val="28"/>
          <w:szCs w:val="28"/>
        </w:rPr>
        <w:t xml:space="preserve">, </w:t>
      </w:r>
      <w:r>
        <w:rPr>
          <w:sz w:val="28"/>
          <w:szCs w:val="28"/>
        </w:rPr>
        <w:t>Туркменистане</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xml:space="preserve"> </w:t>
      </w:r>
      <w:r>
        <w:rPr>
          <w:sz w:val="28"/>
          <w:szCs w:val="28"/>
        </w:rPr>
        <w:t>У</w:t>
      </w:r>
      <w:r>
        <w:rPr>
          <w:sz w:val="28"/>
          <w:szCs w:val="28"/>
        </w:rPr>
        <w:t xml:space="preserve"> </w:t>
      </w:r>
      <w:r>
        <w:rPr>
          <w:sz w:val="28"/>
          <w:szCs w:val="28"/>
        </w:rPr>
        <w:t>лиц</w:t>
      </w:r>
      <w:r>
        <w:rPr>
          <w:sz w:val="28"/>
          <w:szCs w:val="28"/>
        </w:rPr>
        <w:t xml:space="preserve"> </w:t>
      </w:r>
      <w:r>
        <w:rPr>
          <w:sz w:val="28"/>
          <w:szCs w:val="28"/>
        </w:rPr>
        <w:t>казахстанской</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lang w:val="kk-KZ"/>
        </w:rPr>
        <w:t>н</w:t>
      </w:r>
      <w:r>
        <w:rPr>
          <w:sz w:val="28"/>
          <w:szCs w:val="28"/>
        </w:rPr>
        <w:t>аиболее</w:t>
      </w:r>
      <w:r>
        <w:rPr>
          <w:sz w:val="28"/>
          <w:szCs w:val="28"/>
        </w:rPr>
        <w:t xml:space="preserve"> </w:t>
      </w:r>
      <w:r>
        <w:rPr>
          <w:sz w:val="28"/>
          <w:szCs w:val="28"/>
        </w:rPr>
        <w:t>дружественные</w:t>
      </w:r>
      <w:r>
        <w:rPr>
          <w:sz w:val="28"/>
          <w:szCs w:val="28"/>
        </w:rPr>
        <w:t xml:space="preserve"> </w:t>
      </w:r>
      <w:r>
        <w:rPr>
          <w:sz w:val="28"/>
          <w:szCs w:val="28"/>
        </w:rPr>
        <w:t>отношения</w:t>
      </w:r>
      <w:r>
        <w:rPr>
          <w:sz w:val="28"/>
          <w:szCs w:val="28"/>
        </w:rPr>
        <w:t xml:space="preserve"> </w:t>
      </w:r>
      <w:r>
        <w:rPr>
          <w:sz w:val="28"/>
          <w:szCs w:val="28"/>
        </w:rPr>
        <w:t>сложились</w:t>
      </w:r>
      <w:r>
        <w:rPr>
          <w:sz w:val="28"/>
          <w:szCs w:val="28"/>
        </w:rPr>
        <w:t xml:space="preserve"> </w:t>
      </w:r>
      <w:r>
        <w:rPr>
          <w:sz w:val="28"/>
          <w:szCs w:val="28"/>
        </w:rPr>
        <w:t>с</w:t>
      </w:r>
      <w:r>
        <w:rPr>
          <w:sz w:val="28"/>
          <w:szCs w:val="28"/>
        </w:rPr>
        <w:t xml:space="preserve"> </w:t>
      </w:r>
      <w:r>
        <w:rPr>
          <w:sz w:val="28"/>
          <w:szCs w:val="28"/>
        </w:rPr>
        <w:t>людьми</w:t>
      </w:r>
      <w:r>
        <w:rPr>
          <w:sz w:val="28"/>
          <w:szCs w:val="28"/>
        </w:rPr>
        <w:t xml:space="preserve"> </w:t>
      </w:r>
      <w:r>
        <w:rPr>
          <w:sz w:val="28"/>
          <w:szCs w:val="28"/>
        </w:rPr>
        <w:t>своей</w:t>
      </w:r>
      <w:r>
        <w:rPr>
          <w:sz w:val="28"/>
          <w:szCs w:val="28"/>
        </w:rPr>
        <w:t xml:space="preserve"> </w:t>
      </w:r>
      <w:r>
        <w:rPr>
          <w:sz w:val="28"/>
          <w:szCs w:val="28"/>
          <w:lang w:val="kk-KZ"/>
        </w:rPr>
        <w:t>диас</w:t>
      </w:r>
      <w:r>
        <w:rPr>
          <w:sz w:val="28"/>
          <w:szCs w:val="28"/>
        </w:rPr>
        <w:t>поры</w:t>
      </w:r>
      <w:r>
        <w:rPr>
          <w:sz w:val="28"/>
          <w:szCs w:val="28"/>
          <w:lang w:val="kk-KZ"/>
        </w:rPr>
        <w:t xml:space="preserve"> </w:t>
      </w:r>
      <w:r>
        <w:rPr>
          <w:sz w:val="28"/>
          <w:szCs w:val="28"/>
          <w:lang w:val="kk-KZ"/>
        </w:rPr>
        <w:t>–</w:t>
      </w:r>
      <w:r>
        <w:rPr>
          <w:sz w:val="28"/>
          <w:szCs w:val="28"/>
          <w:lang w:val="kk-KZ"/>
        </w:rPr>
        <w:t xml:space="preserve"> </w:t>
      </w:r>
      <w:r>
        <w:rPr>
          <w:sz w:val="28"/>
          <w:szCs w:val="28"/>
        </w:rPr>
        <w:t xml:space="preserve">89,3% </w:t>
      </w:r>
      <w:r>
        <w:rPr>
          <w:sz w:val="28"/>
          <w:szCs w:val="28"/>
        </w:rPr>
        <w:t>респондентов</w:t>
      </w:r>
      <w:r>
        <w:rPr>
          <w:sz w:val="28"/>
          <w:szCs w:val="28"/>
        </w:rPr>
        <w:t xml:space="preserve">; </w:t>
      </w:r>
      <w:r>
        <w:rPr>
          <w:sz w:val="28"/>
          <w:szCs w:val="28"/>
        </w:rPr>
        <w:t>с</w:t>
      </w:r>
      <w:r>
        <w:rPr>
          <w:sz w:val="28"/>
          <w:szCs w:val="28"/>
        </w:rPr>
        <w:t xml:space="preserve"> </w:t>
      </w:r>
      <w:r>
        <w:rPr>
          <w:sz w:val="28"/>
          <w:szCs w:val="28"/>
        </w:rPr>
        <w:t>казах</w:t>
      </w:r>
      <w:r>
        <w:rPr>
          <w:sz w:val="28"/>
          <w:szCs w:val="28"/>
        </w:rPr>
        <w:t>ами</w:t>
      </w:r>
      <w:r>
        <w:rPr>
          <w:sz w:val="28"/>
          <w:szCs w:val="28"/>
          <w:lang w:val="kk-KZ"/>
        </w:rPr>
        <w:t xml:space="preserve"> </w:t>
      </w:r>
      <w:r>
        <w:rPr>
          <w:sz w:val="28"/>
          <w:szCs w:val="28"/>
          <w:lang w:val="kk-KZ"/>
        </w:rPr>
        <w:t>–</w:t>
      </w:r>
      <w:r>
        <w:rPr>
          <w:sz w:val="28"/>
          <w:szCs w:val="28"/>
          <w:lang w:val="kk-KZ"/>
        </w:rPr>
        <w:t xml:space="preserve"> </w:t>
      </w:r>
      <w:r>
        <w:rPr>
          <w:sz w:val="28"/>
          <w:szCs w:val="28"/>
        </w:rPr>
        <w:t xml:space="preserve">69,5%; </w:t>
      </w:r>
      <w:r>
        <w:rPr>
          <w:sz w:val="28"/>
          <w:szCs w:val="28"/>
        </w:rPr>
        <w:t>с</w:t>
      </w:r>
      <w:r>
        <w:rPr>
          <w:sz w:val="28"/>
          <w:szCs w:val="28"/>
        </w:rPr>
        <w:t xml:space="preserve"> </w:t>
      </w:r>
      <w:r>
        <w:rPr>
          <w:sz w:val="28"/>
          <w:szCs w:val="28"/>
        </w:rPr>
        <w:t>русскими</w:t>
      </w:r>
      <w:r>
        <w:rPr>
          <w:sz w:val="28"/>
          <w:szCs w:val="28"/>
          <w:lang w:val="kk-KZ"/>
        </w:rPr>
        <w:t xml:space="preserve"> </w:t>
      </w:r>
      <w:r>
        <w:rPr>
          <w:sz w:val="28"/>
          <w:szCs w:val="28"/>
          <w:lang w:val="kk-KZ"/>
        </w:rPr>
        <w:t>–</w:t>
      </w:r>
      <w:r>
        <w:rPr>
          <w:sz w:val="28"/>
          <w:szCs w:val="28"/>
          <w:lang w:val="kk-KZ"/>
        </w:rPr>
        <w:t xml:space="preserve"> </w:t>
      </w:r>
      <w:r>
        <w:rPr>
          <w:sz w:val="28"/>
          <w:szCs w:val="28"/>
        </w:rPr>
        <w:t>52,7%;</w:t>
      </w:r>
      <w:r>
        <w:rPr>
          <w:sz w:val="28"/>
          <w:szCs w:val="28"/>
          <w:lang w:val="kk-KZ"/>
        </w:rPr>
        <w:t xml:space="preserve"> </w:t>
      </w:r>
      <w:r>
        <w:rPr>
          <w:sz w:val="28"/>
          <w:szCs w:val="28"/>
        </w:rPr>
        <w:t>уйгурами</w:t>
      </w:r>
      <w:r>
        <w:rPr>
          <w:sz w:val="28"/>
          <w:szCs w:val="28"/>
          <w:lang w:val="kk-KZ"/>
        </w:rPr>
        <w:t xml:space="preserve"> </w:t>
      </w:r>
      <w:r>
        <w:rPr>
          <w:sz w:val="28"/>
          <w:szCs w:val="28"/>
          <w:lang w:val="kk-KZ"/>
        </w:rPr>
        <w:t>–</w:t>
      </w:r>
      <w:r>
        <w:rPr>
          <w:sz w:val="28"/>
          <w:szCs w:val="28"/>
          <w:lang w:val="kk-KZ"/>
        </w:rPr>
        <w:t xml:space="preserve"> </w:t>
      </w:r>
      <w:r>
        <w:rPr>
          <w:sz w:val="28"/>
          <w:szCs w:val="28"/>
        </w:rPr>
        <w:t xml:space="preserve">30,2%; </w:t>
      </w:r>
      <w:r>
        <w:rPr>
          <w:sz w:val="28"/>
          <w:szCs w:val="28"/>
        </w:rPr>
        <w:t>с</w:t>
      </w:r>
      <w:r>
        <w:rPr>
          <w:sz w:val="28"/>
          <w:szCs w:val="28"/>
        </w:rPr>
        <w:t xml:space="preserve"> </w:t>
      </w:r>
      <w:r>
        <w:rPr>
          <w:sz w:val="28"/>
          <w:szCs w:val="28"/>
        </w:rPr>
        <w:t>кыргызами</w:t>
      </w:r>
      <w:r>
        <w:rPr>
          <w:sz w:val="28"/>
          <w:szCs w:val="28"/>
          <w:lang w:val="kk-KZ"/>
        </w:rPr>
        <w:t xml:space="preserve"> </w:t>
      </w:r>
      <w:r>
        <w:rPr>
          <w:sz w:val="28"/>
          <w:szCs w:val="28"/>
          <w:lang w:val="kk-KZ"/>
        </w:rPr>
        <w:t>–</w:t>
      </w:r>
      <w:r>
        <w:rPr>
          <w:sz w:val="28"/>
          <w:szCs w:val="28"/>
        </w:rPr>
        <w:t xml:space="preserve"> 25,4%; </w:t>
      </w:r>
      <w:r>
        <w:rPr>
          <w:sz w:val="28"/>
          <w:szCs w:val="28"/>
        </w:rPr>
        <w:t>с</w:t>
      </w:r>
      <w:r>
        <w:rPr>
          <w:sz w:val="28"/>
          <w:szCs w:val="28"/>
        </w:rPr>
        <w:t xml:space="preserve"> </w:t>
      </w:r>
      <w:r>
        <w:rPr>
          <w:sz w:val="28"/>
          <w:szCs w:val="28"/>
        </w:rPr>
        <w:t>узбеками</w:t>
      </w:r>
      <w:r>
        <w:rPr>
          <w:sz w:val="28"/>
          <w:szCs w:val="28"/>
          <w:lang w:val="kk-KZ"/>
        </w:rPr>
        <w:t xml:space="preserve"> </w:t>
      </w:r>
      <w:r>
        <w:rPr>
          <w:sz w:val="28"/>
          <w:szCs w:val="28"/>
          <w:lang w:val="kk-KZ"/>
        </w:rPr>
        <w:t>–</w:t>
      </w:r>
      <w:r>
        <w:rPr>
          <w:sz w:val="28"/>
          <w:szCs w:val="28"/>
        </w:rPr>
        <w:t xml:space="preserve">18,1%; </w:t>
      </w:r>
      <w:r>
        <w:rPr>
          <w:sz w:val="28"/>
          <w:szCs w:val="28"/>
        </w:rPr>
        <w:t>с</w:t>
      </w:r>
      <w:r>
        <w:rPr>
          <w:sz w:val="28"/>
          <w:szCs w:val="28"/>
        </w:rPr>
        <w:t xml:space="preserve"> </w:t>
      </w:r>
      <w:r>
        <w:rPr>
          <w:sz w:val="28"/>
          <w:szCs w:val="28"/>
        </w:rPr>
        <w:t>украинцами</w:t>
      </w:r>
      <w:r>
        <w:rPr>
          <w:sz w:val="28"/>
          <w:szCs w:val="28"/>
        </w:rPr>
        <w:t xml:space="preserve"> </w:t>
      </w:r>
      <w:r>
        <w:rPr>
          <w:sz w:val="28"/>
          <w:szCs w:val="28"/>
          <w:lang w:val="kk-KZ"/>
        </w:rPr>
        <w:t>–</w:t>
      </w:r>
      <w:r>
        <w:rPr>
          <w:sz w:val="28"/>
          <w:szCs w:val="28"/>
          <w:lang w:val="kk-KZ"/>
        </w:rPr>
        <w:t xml:space="preserve"> </w:t>
      </w:r>
      <w:r>
        <w:rPr>
          <w:sz w:val="28"/>
          <w:szCs w:val="28"/>
        </w:rPr>
        <w:t xml:space="preserve">12,1%; </w:t>
      </w:r>
      <w:r>
        <w:rPr>
          <w:sz w:val="28"/>
          <w:szCs w:val="28"/>
        </w:rPr>
        <w:t>с</w:t>
      </w:r>
      <w:r>
        <w:rPr>
          <w:sz w:val="28"/>
          <w:szCs w:val="28"/>
        </w:rPr>
        <w:t xml:space="preserve"> </w:t>
      </w:r>
      <w:r>
        <w:rPr>
          <w:sz w:val="28"/>
          <w:szCs w:val="28"/>
        </w:rPr>
        <w:t>немцами</w:t>
      </w:r>
      <w:r>
        <w:rPr>
          <w:sz w:val="28"/>
          <w:szCs w:val="28"/>
          <w:lang w:val="kk-KZ"/>
        </w:rPr>
        <w:t xml:space="preserve"> </w:t>
      </w:r>
      <w:r>
        <w:rPr>
          <w:sz w:val="28"/>
          <w:szCs w:val="28"/>
          <w:lang w:val="kk-KZ"/>
        </w:rPr>
        <w:t>–</w:t>
      </w:r>
      <w:r>
        <w:rPr>
          <w:sz w:val="28"/>
          <w:szCs w:val="28"/>
        </w:rPr>
        <w:t>10,3%.</w:t>
      </w:r>
      <w:r>
        <w:rPr>
          <w:sz w:val="28"/>
          <w:szCs w:val="28"/>
        </w:rPr>
        <w:t> </w:t>
      </w:r>
    </w:p>
    <w:p w:rsidR="00000000" w:rsidRDefault="00154BB4">
      <w:pPr>
        <w:pStyle w:val="aff2"/>
        <w:spacing w:before="0" w:beforeAutospacing="0" w:after="0" w:afterAutospacing="0"/>
        <w:ind w:firstLine="709"/>
        <w:jc w:val="both"/>
        <w:rPr>
          <w:sz w:val="28"/>
          <w:szCs w:val="28"/>
        </w:rPr>
      </w:pPr>
      <w:r>
        <w:rPr>
          <w:sz w:val="28"/>
          <w:szCs w:val="28"/>
        </w:rPr>
        <w:t>У</w:t>
      </w:r>
      <w:r>
        <w:rPr>
          <w:sz w:val="28"/>
          <w:szCs w:val="28"/>
        </w:rPr>
        <w:t xml:space="preserve"> </w:t>
      </w:r>
      <w:r>
        <w:rPr>
          <w:sz w:val="28"/>
          <w:szCs w:val="28"/>
        </w:rPr>
        <w:t>лиц</w:t>
      </w:r>
      <w:r>
        <w:rPr>
          <w:sz w:val="28"/>
          <w:szCs w:val="28"/>
        </w:rPr>
        <w:t xml:space="preserve"> </w:t>
      </w:r>
      <w:r>
        <w:rPr>
          <w:sz w:val="28"/>
          <w:szCs w:val="28"/>
        </w:rPr>
        <w:t>кыргызстанской</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наиболее</w:t>
      </w:r>
      <w:r>
        <w:rPr>
          <w:sz w:val="28"/>
          <w:szCs w:val="28"/>
        </w:rPr>
        <w:t xml:space="preserve"> </w:t>
      </w:r>
      <w:r>
        <w:rPr>
          <w:sz w:val="28"/>
          <w:szCs w:val="28"/>
        </w:rPr>
        <w:t>тесные</w:t>
      </w:r>
      <w:r>
        <w:rPr>
          <w:sz w:val="28"/>
          <w:szCs w:val="28"/>
        </w:rPr>
        <w:t xml:space="preserve"> </w:t>
      </w:r>
      <w:r>
        <w:rPr>
          <w:sz w:val="28"/>
          <w:szCs w:val="28"/>
        </w:rPr>
        <w:t>отношения</w:t>
      </w:r>
      <w:r>
        <w:rPr>
          <w:sz w:val="28"/>
          <w:szCs w:val="28"/>
        </w:rPr>
        <w:t xml:space="preserve"> </w:t>
      </w:r>
      <w:r>
        <w:rPr>
          <w:sz w:val="28"/>
          <w:szCs w:val="28"/>
        </w:rPr>
        <w:t>сложились</w:t>
      </w:r>
      <w:r>
        <w:rPr>
          <w:sz w:val="28"/>
          <w:szCs w:val="28"/>
        </w:rPr>
        <w:t xml:space="preserve"> </w:t>
      </w:r>
      <w:r>
        <w:rPr>
          <w:sz w:val="28"/>
          <w:szCs w:val="28"/>
        </w:rPr>
        <w:t>с</w:t>
      </w:r>
      <w:r>
        <w:rPr>
          <w:sz w:val="28"/>
          <w:szCs w:val="28"/>
        </w:rPr>
        <w:t xml:space="preserve"> </w:t>
      </w:r>
      <w:r>
        <w:rPr>
          <w:sz w:val="28"/>
          <w:szCs w:val="28"/>
        </w:rPr>
        <w:t>курдами</w:t>
      </w:r>
      <w:r>
        <w:rPr>
          <w:sz w:val="28"/>
          <w:szCs w:val="28"/>
        </w:rPr>
        <w:t xml:space="preserve"> </w:t>
      </w:r>
      <w:r>
        <w:rPr>
          <w:sz w:val="28"/>
          <w:szCs w:val="28"/>
          <w:lang w:val="kk-KZ"/>
        </w:rPr>
        <w:t>–</w:t>
      </w:r>
      <w:r>
        <w:rPr>
          <w:sz w:val="28"/>
          <w:szCs w:val="28"/>
          <w:lang w:val="kk-KZ"/>
        </w:rPr>
        <w:t xml:space="preserve"> </w:t>
      </w:r>
      <w:r>
        <w:rPr>
          <w:sz w:val="28"/>
          <w:szCs w:val="28"/>
        </w:rPr>
        <w:t xml:space="preserve">85,3%; </w:t>
      </w:r>
      <w:r>
        <w:rPr>
          <w:sz w:val="28"/>
          <w:szCs w:val="28"/>
        </w:rPr>
        <w:t>с</w:t>
      </w:r>
      <w:r>
        <w:rPr>
          <w:sz w:val="28"/>
          <w:szCs w:val="28"/>
        </w:rPr>
        <w:t xml:space="preserve"> </w:t>
      </w:r>
      <w:r>
        <w:rPr>
          <w:sz w:val="28"/>
          <w:szCs w:val="28"/>
        </w:rPr>
        <w:t>кыргызами</w:t>
      </w:r>
      <w:r>
        <w:rPr>
          <w:sz w:val="28"/>
          <w:szCs w:val="28"/>
          <w:lang w:val="kk-KZ"/>
        </w:rPr>
        <w:t xml:space="preserve"> </w:t>
      </w:r>
      <w:r>
        <w:rPr>
          <w:sz w:val="28"/>
          <w:szCs w:val="28"/>
          <w:lang w:val="kk-KZ"/>
        </w:rPr>
        <w:t>–</w:t>
      </w:r>
      <w:r>
        <w:rPr>
          <w:sz w:val="28"/>
          <w:szCs w:val="28"/>
        </w:rPr>
        <w:t xml:space="preserve"> 62,3%; </w:t>
      </w:r>
      <w:r>
        <w:rPr>
          <w:sz w:val="28"/>
          <w:szCs w:val="28"/>
        </w:rPr>
        <w:t>с</w:t>
      </w:r>
      <w:r>
        <w:rPr>
          <w:sz w:val="28"/>
          <w:szCs w:val="28"/>
        </w:rPr>
        <w:t xml:space="preserve"> </w:t>
      </w:r>
      <w:r>
        <w:rPr>
          <w:sz w:val="28"/>
          <w:szCs w:val="28"/>
        </w:rPr>
        <w:t>казахам</w:t>
      </w:r>
      <w:r>
        <w:rPr>
          <w:sz w:val="28"/>
          <w:szCs w:val="28"/>
        </w:rPr>
        <w:t>и</w:t>
      </w:r>
      <w:r>
        <w:rPr>
          <w:sz w:val="28"/>
          <w:szCs w:val="28"/>
          <w:lang w:val="kk-KZ"/>
        </w:rPr>
        <w:t xml:space="preserve"> </w:t>
      </w:r>
      <w:r>
        <w:rPr>
          <w:sz w:val="28"/>
          <w:szCs w:val="28"/>
          <w:lang w:val="kk-KZ"/>
        </w:rPr>
        <w:t>–</w:t>
      </w:r>
      <w:r>
        <w:rPr>
          <w:sz w:val="28"/>
          <w:szCs w:val="28"/>
        </w:rPr>
        <w:t xml:space="preserve"> 42,5%; </w:t>
      </w:r>
      <w:r>
        <w:rPr>
          <w:sz w:val="28"/>
          <w:szCs w:val="28"/>
        </w:rPr>
        <w:t>с</w:t>
      </w:r>
      <w:r>
        <w:rPr>
          <w:sz w:val="28"/>
          <w:szCs w:val="28"/>
        </w:rPr>
        <w:t xml:space="preserve"> </w:t>
      </w:r>
      <w:r>
        <w:rPr>
          <w:sz w:val="28"/>
          <w:szCs w:val="28"/>
        </w:rPr>
        <w:t>узбеками</w:t>
      </w:r>
      <w:r>
        <w:rPr>
          <w:sz w:val="28"/>
          <w:szCs w:val="28"/>
          <w:lang w:val="kk-KZ"/>
        </w:rPr>
        <w:t xml:space="preserve"> </w:t>
      </w:r>
      <w:r>
        <w:rPr>
          <w:sz w:val="28"/>
          <w:szCs w:val="28"/>
          <w:lang w:val="kk-KZ"/>
        </w:rPr>
        <w:t>–</w:t>
      </w:r>
      <w:r>
        <w:rPr>
          <w:sz w:val="28"/>
          <w:szCs w:val="28"/>
        </w:rPr>
        <w:t xml:space="preserve"> 43,2%; </w:t>
      </w:r>
      <w:r>
        <w:rPr>
          <w:sz w:val="28"/>
          <w:szCs w:val="28"/>
        </w:rPr>
        <w:t>с</w:t>
      </w:r>
      <w:r>
        <w:rPr>
          <w:sz w:val="28"/>
          <w:szCs w:val="28"/>
        </w:rPr>
        <w:t xml:space="preserve"> </w:t>
      </w:r>
      <w:r>
        <w:rPr>
          <w:sz w:val="28"/>
          <w:szCs w:val="28"/>
        </w:rPr>
        <w:t>русскими</w:t>
      </w:r>
      <w:r>
        <w:rPr>
          <w:sz w:val="28"/>
          <w:szCs w:val="28"/>
          <w:lang w:val="kk-KZ"/>
        </w:rPr>
        <w:t xml:space="preserve"> </w:t>
      </w:r>
      <w:r>
        <w:rPr>
          <w:sz w:val="28"/>
          <w:szCs w:val="28"/>
          <w:lang w:val="kk-KZ"/>
        </w:rPr>
        <w:t>–</w:t>
      </w:r>
      <w:r>
        <w:rPr>
          <w:sz w:val="28"/>
          <w:szCs w:val="28"/>
          <w:lang w:val="kk-KZ"/>
        </w:rPr>
        <w:t xml:space="preserve"> </w:t>
      </w:r>
      <w:r>
        <w:rPr>
          <w:sz w:val="28"/>
          <w:szCs w:val="28"/>
        </w:rPr>
        <w:t xml:space="preserve">41,1%; </w:t>
      </w:r>
      <w:r>
        <w:rPr>
          <w:sz w:val="28"/>
          <w:szCs w:val="28"/>
        </w:rPr>
        <w:t>с</w:t>
      </w:r>
      <w:r>
        <w:rPr>
          <w:sz w:val="28"/>
          <w:szCs w:val="28"/>
        </w:rPr>
        <w:t xml:space="preserve"> </w:t>
      </w:r>
      <w:r>
        <w:rPr>
          <w:sz w:val="28"/>
          <w:szCs w:val="28"/>
        </w:rPr>
        <w:t>украинца</w:t>
      </w:r>
      <w:r>
        <w:rPr>
          <w:sz w:val="28"/>
          <w:szCs w:val="28"/>
          <w:lang w:val="kk-KZ"/>
        </w:rPr>
        <w:t>ми</w:t>
      </w:r>
      <w:r>
        <w:rPr>
          <w:sz w:val="28"/>
          <w:szCs w:val="28"/>
          <w:lang w:val="kk-KZ"/>
        </w:rPr>
        <w:t xml:space="preserve"> </w:t>
      </w:r>
      <w:r>
        <w:rPr>
          <w:sz w:val="28"/>
          <w:szCs w:val="28"/>
          <w:lang w:val="kk-KZ"/>
        </w:rPr>
        <w:t>–</w:t>
      </w:r>
      <w:r>
        <w:rPr>
          <w:sz w:val="28"/>
          <w:szCs w:val="28"/>
          <w:lang w:val="kk-KZ"/>
        </w:rPr>
        <w:t xml:space="preserve"> </w:t>
      </w:r>
      <w:r>
        <w:rPr>
          <w:sz w:val="28"/>
          <w:szCs w:val="28"/>
        </w:rPr>
        <w:t xml:space="preserve">9,5%; </w:t>
      </w:r>
      <w:r>
        <w:rPr>
          <w:sz w:val="28"/>
          <w:szCs w:val="28"/>
        </w:rPr>
        <w:t>с</w:t>
      </w:r>
      <w:r>
        <w:rPr>
          <w:sz w:val="28"/>
          <w:szCs w:val="28"/>
        </w:rPr>
        <w:t xml:space="preserve"> </w:t>
      </w:r>
      <w:r>
        <w:rPr>
          <w:sz w:val="28"/>
          <w:szCs w:val="28"/>
        </w:rPr>
        <w:t>дунганами</w:t>
      </w:r>
      <w:r>
        <w:rPr>
          <w:sz w:val="28"/>
          <w:szCs w:val="28"/>
          <w:lang w:val="kk-KZ"/>
        </w:rPr>
        <w:t xml:space="preserve"> </w:t>
      </w:r>
      <w:r>
        <w:rPr>
          <w:sz w:val="28"/>
          <w:szCs w:val="28"/>
          <w:lang w:val="kk-KZ"/>
        </w:rPr>
        <w:t>–</w:t>
      </w:r>
      <w:r>
        <w:rPr>
          <w:sz w:val="28"/>
          <w:szCs w:val="28"/>
          <w:lang w:val="kk-KZ"/>
        </w:rPr>
        <w:t xml:space="preserve"> </w:t>
      </w:r>
      <w:r>
        <w:rPr>
          <w:sz w:val="28"/>
          <w:szCs w:val="28"/>
        </w:rPr>
        <w:t>5,7%.</w:t>
      </w:r>
    </w:p>
    <w:p w:rsidR="00000000" w:rsidRDefault="00154BB4">
      <w:pPr>
        <w:pStyle w:val="aff2"/>
        <w:spacing w:before="0" w:beforeAutospacing="0" w:after="0" w:afterAutospacing="0"/>
        <w:ind w:firstLine="709"/>
        <w:jc w:val="both"/>
        <w:rPr>
          <w:sz w:val="28"/>
          <w:szCs w:val="28"/>
        </w:rPr>
      </w:pPr>
      <w:r>
        <w:rPr>
          <w:sz w:val="28"/>
          <w:szCs w:val="28"/>
        </w:rPr>
        <w:t>У</w:t>
      </w:r>
      <w:r>
        <w:rPr>
          <w:sz w:val="28"/>
          <w:szCs w:val="28"/>
        </w:rPr>
        <w:t xml:space="preserve"> </w:t>
      </w:r>
      <w:r>
        <w:rPr>
          <w:sz w:val="28"/>
          <w:szCs w:val="28"/>
        </w:rPr>
        <w:t>лиц</w:t>
      </w:r>
      <w:r>
        <w:rPr>
          <w:sz w:val="28"/>
          <w:szCs w:val="28"/>
        </w:rPr>
        <w:t xml:space="preserve"> </w:t>
      </w:r>
      <w:r>
        <w:rPr>
          <w:sz w:val="28"/>
          <w:szCs w:val="28"/>
        </w:rPr>
        <w:t>узбекистанск</w:t>
      </w:r>
      <w:r>
        <w:rPr>
          <w:sz w:val="28"/>
          <w:szCs w:val="28"/>
          <w:lang w:val="kk-KZ"/>
        </w:rPr>
        <w:t>о</w:t>
      </w:r>
      <w:r>
        <w:rPr>
          <w:sz w:val="28"/>
          <w:szCs w:val="28"/>
        </w:rPr>
        <w:t>й</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тесные</w:t>
      </w:r>
      <w:r>
        <w:rPr>
          <w:sz w:val="28"/>
          <w:szCs w:val="28"/>
        </w:rPr>
        <w:t xml:space="preserve"> </w:t>
      </w:r>
      <w:r>
        <w:rPr>
          <w:sz w:val="28"/>
          <w:szCs w:val="28"/>
        </w:rPr>
        <w:t>отношения</w:t>
      </w:r>
      <w:r>
        <w:rPr>
          <w:sz w:val="28"/>
          <w:szCs w:val="28"/>
        </w:rPr>
        <w:t xml:space="preserve"> </w:t>
      </w:r>
      <w:r>
        <w:rPr>
          <w:sz w:val="28"/>
          <w:szCs w:val="28"/>
        </w:rPr>
        <w:t>сложились</w:t>
      </w:r>
      <w:r>
        <w:rPr>
          <w:sz w:val="28"/>
          <w:szCs w:val="28"/>
        </w:rPr>
        <w:t xml:space="preserve">: </w:t>
      </w:r>
      <w:r>
        <w:rPr>
          <w:sz w:val="28"/>
          <w:szCs w:val="28"/>
        </w:rPr>
        <w:t>с</w:t>
      </w:r>
      <w:r>
        <w:rPr>
          <w:sz w:val="28"/>
          <w:szCs w:val="28"/>
        </w:rPr>
        <w:t xml:space="preserve"> </w:t>
      </w:r>
      <w:r>
        <w:rPr>
          <w:sz w:val="28"/>
          <w:szCs w:val="28"/>
        </w:rPr>
        <w:t>курдами</w:t>
      </w:r>
      <w:r>
        <w:rPr>
          <w:sz w:val="28"/>
          <w:szCs w:val="28"/>
          <w:lang w:val="kk-KZ"/>
        </w:rPr>
        <w:t xml:space="preserve"> </w:t>
      </w:r>
      <w:r>
        <w:rPr>
          <w:sz w:val="28"/>
          <w:szCs w:val="28"/>
          <w:lang w:val="kk-KZ"/>
        </w:rPr>
        <w:t>–</w:t>
      </w:r>
      <w:r>
        <w:rPr>
          <w:sz w:val="28"/>
          <w:szCs w:val="28"/>
          <w:lang w:val="kk-KZ"/>
        </w:rPr>
        <w:t xml:space="preserve"> </w:t>
      </w:r>
      <w:r>
        <w:rPr>
          <w:sz w:val="28"/>
          <w:szCs w:val="28"/>
        </w:rPr>
        <w:t xml:space="preserve">90,1%; </w:t>
      </w:r>
      <w:r>
        <w:rPr>
          <w:sz w:val="28"/>
          <w:szCs w:val="28"/>
        </w:rPr>
        <w:t>с</w:t>
      </w:r>
      <w:r>
        <w:rPr>
          <w:sz w:val="28"/>
          <w:szCs w:val="28"/>
        </w:rPr>
        <w:t xml:space="preserve"> </w:t>
      </w:r>
      <w:r>
        <w:rPr>
          <w:sz w:val="28"/>
          <w:szCs w:val="28"/>
        </w:rPr>
        <w:t>узбеками</w:t>
      </w:r>
      <w:r>
        <w:rPr>
          <w:sz w:val="28"/>
          <w:szCs w:val="28"/>
          <w:lang w:val="kk-KZ"/>
        </w:rPr>
        <w:t xml:space="preserve"> </w:t>
      </w:r>
      <w:r>
        <w:rPr>
          <w:sz w:val="28"/>
          <w:szCs w:val="28"/>
        </w:rPr>
        <w:t>–</w:t>
      </w:r>
      <w:r>
        <w:rPr>
          <w:sz w:val="28"/>
          <w:szCs w:val="28"/>
          <w:lang w:val="kk-KZ"/>
        </w:rPr>
        <w:t xml:space="preserve"> </w:t>
      </w:r>
      <w:r>
        <w:rPr>
          <w:sz w:val="28"/>
          <w:szCs w:val="28"/>
        </w:rPr>
        <w:t xml:space="preserve">63,4%; </w:t>
      </w:r>
      <w:r>
        <w:rPr>
          <w:sz w:val="28"/>
          <w:szCs w:val="28"/>
        </w:rPr>
        <w:t>с</w:t>
      </w:r>
      <w:r>
        <w:rPr>
          <w:sz w:val="28"/>
          <w:szCs w:val="28"/>
        </w:rPr>
        <w:t xml:space="preserve"> </w:t>
      </w:r>
      <w:r>
        <w:rPr>
          <w:sz w:val="28"/>
          <w:szCs w:val="28"/>
        </w:rPr>
        <w:t>казахами</w:t>
      </w:r>
      <w:r>
        <w:rPr>
          <w:sz w:val="28"/>
          <w:szCs w:val="28"/>
          <w:lang w:val="kk-KZ"/>
        </w:rPr>
        <w:t xml:space="preserve"> </w:t>
      </w:r>
      <w:r>
        <w:rPr>
          <w:sz w:val="28"/>
          <w:szCs w:val="28"/>
        </w:rPr>
        <w:t>–</w:t>
      </w:r>
      <w:r>
        <w:rPr>
          <w:sz w:val="28"/>
          <w:szCs w:val="28"/>
          <w:lang w:val="kk-KZ"/>
        </w:rPr>
        <w:t xml:space="preserve"> </w:t>
      </w:r>
      <w:r>
        <w:rPr>
          <w:sz w:val="28"/>
          <w:szCs w:val="28"/>
        </w:rPr>
        <w:t xml:space="preserve">39,5%; </w:t>
      </w:r>
      <w:r>
        <w:rPr>
          <w:sz w:val="28"/>
          <w:szCs w:val="28"/>
        </w:rPr>
        <w:t>с</w:t>
      </w:r>
      <w:r>
        <w:rPr>
          <w:sz w:val="28"/>
          <w:szCs w:val="28"/>
        </w:rPr>
        <w:t xml:space="preserve"> </w:t>
      </w:r>
      <w:r>
        <w:rPr>
          <w:sz w:val="28"/>
          <w:szCs w:val="28"/>
        </w:rPr>
        <w:t>русскими</w:t>
      </w:r>
      <w:r>
        <w:rPr>
          <w:sz w:val="28"/>
          <w:szCs w:val="28"/>
          <w:lang w:val="kk-KZ"/>
        </w:rPr>
        <w:t xml:space="preserve"> </w:t>
      </w:r>
      <w:r>
        <w:rPr>
          <w:sz w:val="28"/>
          <w:szCs w:val="28"/>
        </w:rPr>
        <w:t>–</w:t>
      </w:r>
      <w:r>
        <w:rPr>
          <w:sz w:val="28"/>
          <w:szCs w:val="28"/>
          <w:lang w:val="kk-KZ"/>
        </w:rPr>
        <w:t xml:space="preserve"> </w:t>
      </w:r>
      <w:r>
        <w:rPr>
          <w:sz w:val="28"/>
          <w:szCs w:val="28"/>
        </w:rPr>
        <w:t xml:space="preserve">38,6%; </w:t>
      </w:r>
      <w:r>
        <w:rPr>
          <w:sz w:val="28"/>
          <w:szCs w:val="28"/>
        </w:rPr>
        <w:t>с</w:t>
      </w:r>
      <w:r>
        <w:rPr>
          <w:sz w:val="28"/>
          <w:szCs w:val="28"/>
        </w:rPr>
        <w:t xml:space="preserve"> </w:t>
      </w:r>
      <w:r>
        <w:rPr>
          <w:sz w:val="28"/>
          <w:szCs w:val="28"/>
        </w:rPr>
        <w:t>таджиками</w:t>
      </w:r>
      <w:r>
        <w:rPr>
          <w:sz w:val="28"/>
          <w:szCs w:val="28"/>
          <w:lang w:val="kk-KZ"/>
        </w:rPr>
        <w:t xml:space="preserve"> </w:t>
      </w:r>
      <w:r>
        <w:rPr>
          <w:sz w:val="28"/>
          <w:szCs w:val="28"/>
        </w:rPr>
        <w:t>–</w:t>
      </w:r>
      <w:r>
        <w:rPr>
          <w:sz w:val="28"/>
          <w:szCs w:val="28"/>
          <w:lang w:val="kk-KZ"/>
        </w:rPr>
        <w:t xml:space="preserve"> </w:t>
      </w:r>
      <w:r>
        <w:rPr>
          <w:sz w:val="28"/>
          <w:szCs w:val="28"/>
        </w:rPr>
        <w:t xml:space="preserve">20,1%; </w:t>
      </w:r>
      <w:r>
        <w:rPr>
          <w:sz w:val="28"/>
          <w:szCs w:val="28"/>
        </w:rPr>
        <w:t>с</w:t>
      </w:r>
      <w:r>
        <w:rPr>
          <w:sz w:val="28"/>
          <w:szCs w:val="28"/>
        </w:rPr>
        <w:t xml:space="preserve"> </w:t>
      </w:r>
      <w:r>
        <w:rPr>
          <w:sz w:val="28"/>
          <w:szCs w:val="28"/>
        </w:rPr>
        <w:t>татарами</w:t>
      </w:r>
      <w:r>
        <w:rPr>
          <w:sz w:val="28"/>
          <w:szCs w:val="28"/>
          <w:lang w:val="kk-KZ"/>
        </w:rPr>
        <w:t xml:space="preserve"> </w:t>
      </w:r>
      <w:r>
        <w:rPr>
          <w:sz w:val="28"/>
          <w:szCs w:val="28"/>
        </w:rPr>
        <w:t>–</w:t>
      </w:r>
      <w:r>
        <w:rPr>
          <w:sz w:val="28"/>
          <w:szCs w:val="28"/>
        </w:rPr>
        <w:t xml:space="preserve"> 5,1%; </w:t>
      </w:r>
      <w:r>
        <w:rPr>
          <w:sz w:val="28"/>
          <w:szCs w:val="28"/>
        </w:rPr>
        <w:t>с</w:t>
      </w:r>
      <w:r>
        <w:rPr>
          <w:sz w:val="28"/>
          <w:szCs w:val="28"/>
        </w:rPr>
        <w:t xml:space="preserve"> </w:t>
      </w:r>
      <w:r>
        <w:rPr>
          <w:sz w:val="28"/>
          <w:szCs w:val="28"/>
        </w:rPr>
        <w:t>туркменами</w:t>
      </w:r>
      <w:r>
        <w:rPr>
          <w:sz w:val="28"/>
          <w:szCs w:val="28"/>
          <w:lang w:val="kk-KZ"/>
        </w:rPr>
        <w:t xml:space="preserve"> </w:t>
      </w:r>
      <w:r>
        <w:rPr>
          <w:sz w:val="28"/>
          <w:szCs w:val="28"/>
        </w:rPr>
        <w:t>–</w:t>
      </w:r>
      <w:r>
        <w:rPr>
          <w:sz w:val="28"/>
          <w:szCs w:val="28"/>
          <w:lang w:val="kk-KZ"/>
        </w:rPr>
        <w:t xml:space="preserve"> </w:t>
      </w:r>
      <w:r>
        <w:rPr>
          <w:sz w:val="28"/>
          <w:szCs w:val="28"/>
        </w:rPr>
        <w:t>2,3%.</w:t>
      </w:r>
    </w:p>
    <w:p w:rsidR="00000000" w:rsidRDefault="00154BB4">
      <w:pPr>
        <w:pStyle w:val="aff2"/>
        <w:spacing w:before="0" w:beforeAutospacing="0" w:after="0" w:afterAutospacing="0"/>
        <w:ind w:firstLine="709"/>
        <w:jc w:val="both"/>
        <w:rPr>
          <w:sz w:val="28"/>
          <w:szCs w:val="28"/>
        </w:rPr>
      </w:pPr>
      <w:r>
        <w:rPr>
          <w:sz w:val="28"/>
          <w:szCs w:val="28"/>
        </w:rPr>
        <w:t> Туркменистанские</w:t>
      </w:r>
      <w:r>
        <w:rPr>
          <w:sz w:val="28"/>
          <w:szCs w:val="28"/>
        </w:rPr>
        <w:t xml:space="preserve"> </w:t>
      </w:r>
      <w:r>
        <w:rPr>
          <w:sz w:val="28"/>
          <w:szCs w:val="28"/>
        </w:rPr>
        <w:t>курды</w:t>
      </w:r>
      <w:r>
        <w:rPr>
          <w:sz w:val="28"/>
          <w:szCs w:val="28"/>
        </w:rPr>
        <w:t xml:space="preserve"> </w:t>
      </w:r>
      <w:r>
        <w:rPr>
          <w:sz w:val="28"/>
          <w:szCs w:val="28"/>
        </w:rPr>
        <w:t>ответили</w:t>
      </w:r>
      <w:r>
        <w:rPr>
          <w:sz w:val="28"/>
          <w:szCs w:val="28"/>
        </w:rPr>
        <w:t xml:space="preserve">, </w:t>
      </w:r>
      <w:r>
        <w:rPr>
          <w:sz w:val="28"/>
          <w:szCs w:val="28"/>
        </w:rPr>
        <w:t>что</w:t>
      </w:r>
      <w:r>
        <w:rPr>
          <w:sz w:val="28"/>
          <w:szCs w:val="28"/>
        </w:rPr>
        <w:t xml:space="preserve"> </w:t>
      </w:r>
      <w:r>
        <w:rPr>
          <w:sz w:val="28"/>
          <w:szCs w:val="28"/>
        </w:rPr>
        <w:t>наиболее</w:t>
      </w:r>
      <w:r>
        <w:rPr>
          <w:sz w:val="28"/>
          <w:szCs w:val="28"/>
        </w:rPr>
        <w:t xml:space="preserve"> </w:t>
      </w:r>
      <w:r>
        <w:rPr>
          <w:sz w:val="28"/>
          <w:szCs w:val="28"/>
        </w:rPr>
        <w:t>тесное</w:t>
      </w:r>
      <w:r>
        <w:rPr>
          <w:sz w:val="28"/>
          <w:szCs w:val="28"/>
        </w:rPr>
        <w:t xml:space="preserve"> </w:t>
      </w:r>
      <w:r>
        <w:rPr>
          <w:sz w:val="28"/>
          <w:szCs w:val="28"/>
        </w:rPr>
        <w:t>отношение</w:t>
      </w:r>
      <w:r>
        <w:rPr>
          <w:sz w:val="28"/>
          <w:szCs w:val="28"/>
        </w:rPr>
        <w:t xml:space="preserve"> </w:t>
      </w:r>
      <w:r>
        <w:rPr>
          <w:sz w:val="28"/>
          <w:szCs w:val="28"/>
        </w:rPr>
        <w:t>сложились</w:t>
      </w:r>
      <w:r>
        <w:rPr>
          <w:sz w:val="28"/>
          <w:szCs w:val="28"/>
        </w:rPr>
        <w:t>: 81,2%</w:t>
      </w:r>
      <w:r>
        <w:rPr>
          <w:sz w:val="28"/>
          <w:szCs w:val="28"/>
          <w:lang w:val="kk-KZ"/>
        </w:rPr>
        <w:t xml:space="preserve"> </w:t>
      </w:r>
      <w:r>
        <w:rPr>
          <w:sz w:val="28"/>
          <w:szCs w:val="28"/>
          <w:lang w:val="kk-KZ"/>
        </w:rPr>
        <w:t>–</w:t>
      </w:r>
      <w:r>
        <w:rPr>
          <w:sz w:val="28"/>
          <w:szCs w:val="28"/>
          <w:lang w:val="kk-KZ"/>
        </w:rPr>
        <w:t xml:space="preserve"> </w:t>
      </w:r>
      <w:r>
        <w:rPr>
          <w:sz w:val="28"/>
          <w:szCs w:val="28"/>
        </w:rPr>
        <w:t>с</w:t>
      </w:r>
      <w:r>
        <w:rPr>
          <w:sz w:val="28"/>
          <w:szCs w:val="28"/>
        </w:rPr>
        <w:t xml:space="preserve"> </w:t>
      </w:r>
      <w:r>
        <w:rPr>
          <w:sz w:val="28"/>
          <w:szCs w:val="28"/>
        </w:rPr>
        <w:t>курдами</w:t>
      </w:r>
      <w:r>
        <w:rPr>
          <w:sz w:val="28"/>
          <w:szCs w:val="28"/>
        </w:rPr>
        <w:t>; 60,5%</w:t>
      </w:r>
      <w:r>
        <w:rPr>
          <w:sz w:val="28"/>
          <w:szCs w:val="28"/>
          <w:lang w:val="kk-KZ"/>
        </w:rPr>
        <w:t xml:space="preserve"> </w:t>
      </w:r>
      <w:r>
        <w:rPr>
          <w:sz w:val="28"/>
          <w:szCs w:val="28"/>
        </w:rPr>
        <w:t>–</w:t>
      </w:r>
      <w:r>
        <w:rPr>
          <w:sz w:val="28"/>
          <w:szCs w:val="28"/>
          <w:lang w:val="kk-KZ"/>
        </w:rPr>
        <w:t xml:space="preserve"> </w:t>
      </w:r>
      <w:r>
        <w:rPr>
          <w:sz w:val="28"/>
          <w:szCs w:val="28"/>
        </w:rPr>
        <w:t>с</w:t>
      </w:r>
      <w:r>
        <w:rPr>
          <w:sz w:val="28"/>
          <w:szCs w:val="28"/>
        </w:rPr>
        <w:t xml:space="preserve"> </w:t>
      </w:r>
      <w:r>
        <w:rPr>
          <w:sz w:val="28"/>
          <w:szCs w:val="28"/>
        </w:rPr>
        <w:t>туркменами</w:t>
      </w:r>
      <w:r>
        <w:rPr>
          <w:sz w:val="28"/>
          <w:szCs w:val="28"/>
        </w:rPr>
        <w:t>; 43,1%</w:t>
      </w:r>
      <w:r>
        <w:rPr>
          <w:sz w:val="28"/>
          <w:szCs w:val="28"/>
          <w:lang w:val="kk-KZ"/>
        </w:rPr>
        <w:t xml:space="preserve"> </w:t>
      </w:r>
      <w:r>
        <w:rPr>
          <w:sz w:val="28"/>
          <w:szCs w:val="28"/>
        </w:rPr>
        <w:t>–</w:t>
      </w:r>
      <w:r>
        <w:rPr>
          <w:sz w:val="28"/>
          <w:szCs w:val="28"/>
          <w:lang w:val="kk-KZ"/>
        </w:rPr>
        <w:t xml:space="preserve"> </w:t>
      </w:r>
      <w:r>
        <w:rPr>
          <w:sz w:val="28"/>
          <w:szCs w:val="28"/>
        </w:rPr>
        <w:t>с</w:t>
      </w:r>
      <w:r>
        <w:rPr>
          <w:sz w:val="28"/>
          <w:szCs w:val="28"/>
        </w:rPr>
        <w:t xml:space="preserve"> </w:t>
      </w:r>
      <w:r>
        <w:rPr>
          <w:sz w:val="28"/>
          <w:szCs w:val="28"/>
        </w:rPr>
        <w:t>русскими</w:t>
      </w:r>
      <w:r>
        <w:rPr>
          <w:sz w:val="28"/>
          <w:szCs w:val="28"/>
        </w:rPr>
        <w:t>; 10,3%</w:t>
      </w:r>
      <w:r>
        <w:rPr>
          <w:sz w:val="28"/>
          <w:szCs w:val="28"/>
          <w:lang w:val="kk-KZ"/>
        </w:rPr>
        <w:t xml:space="preserve"> </w:t>
      </w:r>
      <w:r>
        <w:rPr>
          <w:sz w:val="28"/>
          <w:szCs w:val="28"/>
          <w:lang w:val="kk-KZ"/>
        </w:rPr>
        <w:t>–</w:t>
      </w:r>
      <w:r>
        <w:rPr>
          <w:sz w:val="28"/>
          <w:szCs w:val="28"/>
          <w:lang w:val="kk-KZ"/>
        </w:rPr>
        <w:t xml:space="preserve"> </w:t>
      </w:r>
      <w:r>
        <w:rPr>
          <w:sz w:val="28"/>
          <w:szCs w:val="28"/>
        </w:rPr>
        <w:t>с</w:t>
      </w:r>
      <w:r>
        <w:rPr>
          <w:sz w:val="28"/>
          <w:szCs w:val="28"/>
        </w:rPr>
        <w:t xml:space="preserve"> </w:t>
      </w:r>
      <w:r>
        <w:rPr>
          <w:sz w:val="28"/>
          <w:szCs w:val="28"/>
        </w:rPr>
        <w:t>узбеками</w:t>
      </w:r>
      <w:r>
        <w:rPr>
          <w:sz w:val="28"/>
          <w:szCs w:val="28"/>
        </w:rPr>
        <w:t xml:space="preserve">; 8,6% </w:t>
      </w:r>
      <w:r>
        <w:rPr>
          <w:sz w:val="28"/>
          <w:szCs w:val="28"/>
          <w:lang w:val="kk-KZ"/>
        </w:rPr>
        <w:t>–</w:t>
      </w:r>
      <w:r>
        <w:rPr>
          <w:sz w:val="28"/>
          <w:szCs w:val="28"/>
          <w:lang w:val="kk-KZ"/>
        </w:rPr>
        <w:t xml:space="preserve"> </w:t>
      </w:r>
      <w:r>
        <w:rPr>
          <w:sz w:val="28"/>
          <w:szCs w:val="28"/>
        </w:rPr>
        <w:t>с</w:t>
      </w:r>
      <w:r>
        <w:rPr>
          <w:sz w:val="28"/>
          <w:szCs w:val="28"/>
        </w:rPr>
        <w:t xml:space="preserve"> </w:t>
      </w:r>
      <w:r>
        <w:rPr>
          <w:sz w:val="28"/>
          <w:szCs w:val="28"/>
        </w:rPr>
        <w:t>казахами</w:t>
      </w:r>
      <w:r>
        <w:rPr>
          <w:sz w:val="28"/>
          <w:szCs w:val="28"/>
        </w:rPr>
        <w:t xml:space="preserve">;1,5% </w:t>
      </w:r>
      <w:r>
        <w:rPr>
          <w:sz w:val="28"/>
          <w:szCs w:val="28"/>
          <w:lang w:val="kk-KZ"/>
        </w:rPr>
        <w:t>–</w:t>
      </w:r>
      <w:r>
        <w:rPr>
          <w:sz w:val="28"/>
          <w:szCs w:val="28"/>
          <w:lang w:val="kk-KZ"/>
        </w:rPr>
        <w:t xml:space="preserve"> </w:t>
      </w:r>
      <w:r>
        <w:rPr>
          <w:sz w:val="28"/>
          <w:szCs w:val="28"/>
        </w:rPr>
        <w:t>с</w:t>
      </w:r>
      <w:r>
        <w:rPr>
          <w:sz w:val="28"/>
          <w:szCs w:val="28"/>
        </w:rPr>
        <w:t xml:space="preserve"> </w:t>
      </w:r>
      <w:r>
        <w:rPr>
          <w:sz w:val="28"/>
          <w:szCs w:val="28"/>
        </w:rPr>
        <w:t>иранцами</w:t>
      </w:r>
      <w:r>
        <w:rPr>
          <w:sz w:val="28"/>
          <w:szCs w:val="28"/>
        </w:rPr>
        <w:t>.</w:t>
      </w:r>
      <w:r>
        <w:rPr>
          <w:sz w:val="28"/>
          <w:szCs w:val="28"/>
        </w:rPr>
        <w:t> </w:t>
      </w:r>
    </w:p>
    <w:p w:rsidR="00000000" w:rsidRDefault="00154BB4">
      <w:pPr>
        <w:pStyle w:val="aff2"/>
        <w:spacing w:before="0" w:beforeAutospacing="0" w:after="0" w:afterAutospacing="0"/>
        <w:ind w:firstLine="709"/>
        <w:jc w:val="both"/>
        <w:rPr>
          <w:sz w:val="28"/>
          <w:szCs w:val="28"/>
        </w:rPr>
      </w:pPr>
      <w:r>
        <w:rPr>
          <w:sz w:val="28"/>
          <w:szCs w:val="28"/>
        </w:rPr>
        <w:t> Как</w:t>
      </w:r>
      <w:r>
        <w:rPr>
          <w:sz w:val="28"/>
          <w:szCs w:val="28"/>
        </w:rPr>
        <w:t xml:space="preserve"> </w:t>
      </w:r>
      <w:r>
        <w:rPr>
          <w:sz w:val="28"/>
          <w:szCs w:val="28"/>
        </w:rPr>
        <w:t>видим</w:t>
      </w:r>
      <w:r>
        <w:rPr>
          <w:sz w:val="28"/>
          <w:szCs w:val="28"/>
        </w:rPr>
        <w:t xml:space="preserve">, </w:t>
      </w:r>
      <w:r>
        <w:rPr>
          <w:sz w:val="28"/>
          <w:szCs w:val="28"/>
        </w:rPr>
        <w:t>даж</w:t>
      </w:r>
      <w:r>
        <w:rPr>
          <w:sz w:val="28"/>
          <w:szCs w:val="28"/>
        </w:rPr>
        <w:t>е</w:t>
      </w:r>
      <w:r>
        <w:rPr>
          <w:sz w:val="28"/>
          <w:szCs w:val="28"/>
        </w:rPr>
        <w:t xml:space="preserve"> </w:t>
      </w:r>
      <w:r>
        <w:rPr>
          <w:sz w:val="28"/>
          <w:szCs w:val="28"/>
        </w:rPr>
        <w:t>беглый</w:t>
      </w:r>
      <w:r>
        <w:rPr>
          <w:sz w:val="28"/>
          <w:szCs w:val="28"/>
        </w:rPr>
        <w:t xml:space="preserve"> </w:t>
      </w:r>
      <w:r>
        <w:rPr>
          <w:sz w:val="28"/>
          <w:szCs w:val="28"/>
        </w:rPr>
        <w:t>взгляд</w:t>
      </w:r>
      <w:r>
        <w:rPr>
          <w:sz w:val="28"/>
          <w:szCs w:val="28"/>
        </w:rPr>
        <w:t xml:space="preserve"> </w:t>
      </w:r>
      <w:r>
        <w:rPr>
          <w:sz w:val="28"/>
          <w:szCs w:val="28"/>
        </w:rPr>
        <w:t>позволяет</w:t>
      </w:r>
      <w:r>
        <w:rPr>
          <w:sz w:val="28"/>
          <w:szCs w:val="28"/>
        </w:rPr>
        <w:t xml:space="preserve"> </w:t>
      </w:r>
      <w:r>
        <w:rPr>
          <w:sz w:val="28"/>
          <w:szCs w:val="28"/>
        </w:rPr>
        <w:t>увидеть</w:t>
      </w:r>
      <w:r>
        <w:rPr>
          <w:sz w:val="28"/>
          <w:szCs w:val="28"/>
        </w:rPr>
        <w:t xml:space="preserve"> </w:t>
      </w:r>
      <w:r>
        <w:rPr>
          <w:sz w:val="28"/>
          <w:szCs w:val="28"/>
        </w:rPr>
        <w:t>ситуацию</w:t>
      </w:r>
      <w:r>
        <w:rPr>
          <w:sz w:val="28"/>
          <w:szCs w:val="28"/>
        </w:rPr>
        <w:t xml:space="preserve"> </w:t>
      </w:r>
      <w:r>
        <w:rPr>
          <w:sz w:val="28"/>
          <w:szCs w:val="28"/>
        </w:rPr>
        <w:t>в</w:t>
      </w:r>
      <w:r>
        <w:rPr>
          <w:sz w:val="28"/>
          <w:szCs w:val="28"/>
        </w:rPr>
        <w:t xml:space="preserve"> </w:t>
      </w:r>
      <w:r>
        <w:rPr>
          <w:sz w:val="28"/>
          <w:szCs w:val="28"/>
        </w:rPr>
        <w:t>межэтническом</w:t>
      </w:r>
      <w:r>
        <w:rPr>
          <w:sz w:val="28"/>
          <w:szCs w:val="28"/>
        </w:rPr>
        <w:t xml:space="preserve"> </w:t>
      </w:r>
      <w:r>
        <w:rPr>
          <w:sz w:val="28"/>
          <w:szCs w:val="28"/>
        </w:rPr>
        <w:t>общении</w:t>
      </w:r>
      <w:r>
        <w:rPr>
          <w:sz w:val="28"/>
          <w:szCs w:val="28"/>
        </w:rPr>
        <w:t xml:space="preserve"> </w:t>
      </w:r>
      <w:r>
        <w:rPr>
          <w:sz w:val="28"/>
          <w:szCs w:val="28"/>
          <w:lang w:val="kk-KZ"/>
        </w:rPr>
        <w:t>в</w:t>
      </w:r>
      <w:r>
        <w:rPr>
          <w:sz w:val="28"/>
          <w:szCs w:val="28"/>
          <w:lang w:val="kk-KZ"/>
        </w:rPr>
        <w:t xml:space="preserve"> </w:t>
      </w:r>
      <w:r>
        <w:rPr>
          <w:sz w:val="28"/>
          <w:szCs w:val="28"/>
        </w:rPr>
        <w:t>Центрально</w:t>
      </w:r>
      <w:r>
        <w:rPr>
          <w:sz w:val="28"/>
          <w:szCs w:val="28"/>
        </w:rPr>
        <w:t>-</w:t>
      </w:r>
      <w:r>
        <w:rPr>
          <w:sz w:val="28"/>
          <w:szCs w:val="28"/>
        </w:rPr>
        <w:t>Азиатском</w:t>
      </w:r>
      <w:r>
        <w:rPr>
          <w:sz w:val="28"/>
          <w:szCs w:val="28"/>
        </w:rPr>
        <w:t xml:space="preserve"> </w:t>
      </w:r>
      <w:r>
        <w:rPr>
          <w:sz w:val="28"/>
          <w:szCs w:val="28"/>
        </w:rPr>
        <w:t>регионе</w:t>
      </w:r>
      <w:r>
        <w:rPr>
          <w:sz w:val="28"/>
          <w:szCs w:val="28"/>
        </w:rPr>
        <w:t xml:space="preserve"> </w:t>
      </w:r>
      <w:r>
        <w:rPr>
          <w:sz w:val="28"/>
          <w:szCs w:val="28"/>
        </w:rPr>
        <w:t>и</w:t>
      </w:r>
      <w:r>
        <w:rPr>
          <w:sz w:val="28"/>
          <w:szCs w:val="28"/>
        </w:rPr>
        <w:t xml:space="preserve"> </w:t>
      </w:r>
      <w:r>
        <w:rPr>
          <w:sz w:val="28"/>
          <w:szCs w:val="28"/>
        </w:rPr>
        <w:t>установку</w:t>
      </w:r>
      <w:r>
        <w:rPr>
          <w:sz w:val="28"/>
          <w:szCs w:val="28"/>
        </w:rPr>
        <w:t xml:space="preserve"> </w:t>
      </w:r>
      <w:r>
        <w:rPr>
          <w:sz w:val="28"/>
          <w:szCs w:val="28"/>
        </w:rPr>
        <w:t>курдов</w:t>
      </w:r>
      <w:r>
        <w:rPr>
          <w:sz w:val="28"/>
          <w:szCs w:val="28"/>
        </w:rPr>
        <w:t xml:space="preserve"> </w:t>
      </w:r>
      <w:r>
        <w:rPr>
          <w:sz w:val="28"/>
          <w:szCs w:val="28"/>
        </w:rPr>
        <w:t>на</w:t>
      </w:r>
      <w:r>
        <w:rPr>
          <w:sz w:val="28"/>
          <w:szCs w:val="28"/>
        </w:rPr>
        <w:t xml:space="preserve"> </w:t>
      </w:r>
      <w:r>
        <w:rPr>
          <w:sz w:val="28"/>
          <w:szCs w:val="28"/>
        </w:rPr>
        <w:t>общение</w:t>
      </w:r>
      <w:r>
        <w:rPr>
          <w:sz w:val="28"/>
          <w:szCs w:val="28"/>
        </w:rPr>
        <w:t xml:space="preserve"> </w:t>
      </w:r>
      <w:r>
        <w:rPr>
          <w:sz w:val="28"/>
          <w:szCs w:val="28"/>
        </w:rPr>
        <w:t>с</w:t>
      </w:r>
      <w:r>
        <w:rPr>
          <w:sz w:val="28"/>
          <w:szCs w:val="28"/>
        </w:rPr>
        <w:t xml:space="preserve"> </w:t>
      </w:r>
      <w:r>
        <w:rPr>
          <w:sz w:val="28"/>
          <w:szCs w:val="28"/>
        </w:rPr>
        <w:t>представителями</w:t>
      </w:r>
      <w:r>
        <w:rPr>
          <w:sz w:val="28"/>
          <w:szCs w:val="28"/>
        </w:rPr>
        <w:t xml:space="preserve"> </w:t>
      </w:r>
      <w:r>
        <w:rPr>
          <w:sz w:val="28"/>
          <w:szCs w:val="28"/>
        </w:rPr>
        <w:t>других</w:t>
      </w:r>
      <w:r>
        <w:rPr>
          <w:sz w:val="28"/>
          <w:szCs w:val="28"/>
        </w:rPr>
        <w:t xml:space="preserve"> </w:t>
      </w:r>
      <w:r>
        <w:rPr>
          <w:sz w:val="28"/>
          <w:szCs w:val="28"/>
        </w:rPr>
        <w:t>национальностей</w:t>
      </w:r>
      <w:r>
        <w:rPr>
          <w:sz w:val="28"/>
          <w:szCs w:val="28"/>
        </w:rPr>
        <w:t xml:space="preserve">. </w:t>
      </w:r>
      <w:r>
        <w:rPr>
          <w:sz w:val="28"/>
          <w:szCs w:val="28"/>
        </w:rPr>
        <w:t>Поливариантность</w:t>
      </w:r>
      <w:r>
        <w:rPr>
          <w:sz w:val="28"/>
          <w:szCs w:val="28"/>
        </w:rPr>
        <w:t xml:space="preserve"> </w:t>
      </w:r>
      <w:r>
        <w:rPr>
          <w:sz w:val="28"/>
          <w:szCs w:val="28"/>
        </w:rPr>
        <w:t>установок</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на</w:t>
      </w:r>
      <w:r>
        <w:rPr>
          <w:sz w:val="28"/>
          <w:szCs w:val="28"/>
        </w:rPr>
        <w:t xml:space="preserve"> </w:t>
      </w:r>
      <w:r>
        <w:rPr>
          <w:sz w:val="28"/>
          <w:szCs w:val="28"/>
        </w:rPr>
        <w:t>межэтническое</w:t>
      </w:r>
      <w:r>
        <w:rPr>
          <w:sz w:val="28"/>
          <w:szCs w:val="28"/>
        </w:rPr>
        <w:t xml:space="preserve"> </w:t>
      </w:r>
      <w:r>
        <w:rPr>
          <w:sz w:val="28"/>
          <w:szCs w:val="28"/>
        </w:rPr>
        <w:t>общение</w:t>
      </w:r>
      <w:r>
        <w:rPr>
          <w:sz w:val="28"/>
          <w:szCs w:val="28"/>
        </w:rPr>
        <w:t xml:space="preserve"> </w:t>
      </w:r>
      <w:r>
        <w:rPr>
          <w:sz w:val="28"/>
          <w:szCs w:val="28"/>
        </w:rPr>
        <w:t>говорит</w:t>
      </w:r>
      <w:r>
        <w:rPr>
          <w:sz w:val="28"/>
          <w:szCs w:val="28"/>
        </w:rPr>
        <w:t xml:space="preserve"> </w:t>
      </w:r>
      <w:r>
        <w:rPr>
          <w:sz w:val="28"/>
          <w:szCs w:val="28"/>
        </w:rPr>
        <w:t>о</w:t>
      </w:r>
      <w:r>
        <w:rPr>
          <w:sz w:val="28"/>
          <w:szCs w:val="28"/>
        </w:rPr>
        <w:t xml:space="preserve"> </w:t>
      </w:r>
      <w:r>
        <w:rPr>
          <w:sz w:val="28"/>
          <w:szCs w:val="28"/>
        </w:rPr>
        <w:t>том</w:t>
      </w:r>
      <w:r>
        <w:rPr>
          <w:sz w:val="28"/>
          <w:szCs w:val="28"/>
        </w:rPr>
        <w:t>,</w:t>
      </w:r>
      <w:r>
        <w:rPr>
          <w:sz w:val="28"/>
          <w:szCs w:val="28"/>
        </w:rPr>
        <w:t xml:space="preserve"> </w:t>
      </w:r>
      <w:r>
        <w:rPr>
          <w:sz w:val="28"/>
          <w:szCs w:val="28"/>
        </w:rPr>
        <w:t>что</w:t>
      </w:r>
      <w:r>
        <w:rPr>
          <w:sz w:val="28"/>
          <w:szCs w:val="28"/>
        </w:rPr>
        <w:t xml:space="preserve"> </w:t>
      </w:r>
      <w:r>
        <w:rPr>
          <w:sz w:val="28"/>
          <w:szCs w:val="28"/>
        </w:rPr>
        <w:t>в</w:t>
      </w:r>
      <w:r>
        <w:rPr>
          <w:sz w:val="28"/>
          <w:szCs w:val="28"/>
        </w:rPr>
        <w:t xml:space="preserve"> </w:t>
      </w:r>
      <w:r>
        <w:rPr>
          <w:sz w:val="28"/>
          <w:szCs w:val="28"/>
        </w:rPr>
        <w:t>центральноазиатском</w:t>
      </w:r>
      <w:r>
        <w:rPr>
          <w:sz w:val="28"/>
          <w:szCs w:val="28"/>
        </w:rPr>
        <w:t xml:space="preserve"> </w:t>
      </w:r>
      <w:r>
        <w:rPr>
          <w:sz w:val="28"/>
          <w:szCs w:val="28"/>
        </w:rPr>
        <w:t>обществе</w:t>
      </w:r>
      <w:r>
        <w:rPr>
          <w:sz w:val="28"/>
          <w:szCs w:val="28"/>
        </w:rPr>
        <w:t xml:space="preserve"> </w:t>
      </w:r>
      <w:r>
        <w:rPr>
          <w:sz w:val="28"/>
          <w:szCs w:val="28"/>
        </w:rPr>
        <w:t>утвердилась</w:t>
      </w:r>
      <w:r>
        <w:rPr>
          <w:sz w:val="28"/>
          <w:szCs w:val="28"/>
        </w:rPr>
        <w:t xml:space="preserve"> </w:t>
      </w:r>
      <w:r>
        <w:rPr>
          <w:sz w:val="28"/>
          <w:szCs w:val="28"/>
        </w:rPr>
        <w:t>высокая</w:t>
      </w:r>
      <w:r>
        <w:rPr>
          <w:sz w:val="28"/>
          <w:szCs w:val="28"/>
        </w:rPr>
        <w:t xml:space="preserve"> </w:t>
      </w:r>
      <w:r>
        <w:rPr>
          <w:sz w:val="28"/>
          <w:szCs w:val="28"/>
        </w:rPr>
        <w:t>степень</w:t>
      </w:r>
      <w:r>
        <w:rPr>
          <w:sz w:val="28"/>
          <w:szCs w:val="28"/>
        </w:rPr>
        <w:t xml:space="preserve"> </w:t>
      </w:r>
      <w:r>
        <w:rPr>
          <w:sz w:val="28"/>
          <w:szCs w:val="28"/>
        </w:rPr>
        <w:t>общения</w:t>
      </w:r>
      <w:r>
        <w:rPr>
          <w:sz w:val="28"/>
          <w:szCs w:val="28"/>
        </w:rPr>
        <w:t xml:space="preserve"> </w:t>
      </w:r>
      <w:r>
        <w:rPr>
          <w:sz w:val="28"/>
          <w:szCs w:val="28"/>
        </w:rPr>
        <w:t>курдов</w:t>
      </w:r>
      <w:r>
        <w:rPr>
          <w:sz w:val="28"/>
          <w:szCs w:val="28"/>
        </w:rPr>
        <w:t xml:space="preserve">. </w:t>
      </w:r>
      <w:r>
        <w:rPr>
          <w:sz w:val="28"/>
          <w:szCs w:val="28"/>
        </w:rPr>
        <w:t>Необходимо</w:t>
      </w:r>
      <w:r>
        <w:rPr>
          <w:sz w:val="28"/>
          <w:szCs w:val="28"/>
        </w:rPr>
        <w:t xml:space="preserve"> </w:t>
      </w:r>
      <w:r>
        <w:rPr>
          <w:sz w:val="28"/>
          <w:szCs w:val="28"/>
        </w:rPr>
        <w:t>эти</w:t>
      </w:r>
      <w:r>
        <w:rPr>
          <w:sz w:val="28"/>
          <w:szCs w:val="28"/>
        </w:rPr>
        <w:t xml:space="preserve"> </w:t>
      </w:r>
      <w:r>
        <w:rPr>
          <w:sz w:val="28"/>
          <w:szCs w:val="28"/>
        </w:rPr>
        <w:t>процессы</w:t>
      </w:r>
      <w:r>
        <w:rPr>
          <w:sz w:val="28"/>
          <w:szCs w:val="28"/>
        </w:rPr>
        <w:t xml:space="preserve"> </w:t>
      </w:r>
      <w:r>
        <w:rPr>
          <w:sz w:val="28"/>
          <w:szCs w:val="28"/>
        </w:rPr>
        <w:t>регулировать</w:t>
      </w:r>
      <w:r>
        <w:rPr>
          <w:sz w:val="28"/>
          <w:szCs w:val="28"/>
        </w:rPr>
        <w:t xml:space="preserve">, </w:t>
      </w:r>
      <w:r>
        <w:rPr>
          <w:sz w:val="28"/>
          <w:szCs w:val="28"/>
        </w:rPr>
        <w:t>в</w:t>
      </w:r>
      <w:r>
        <w:rPr>
          <w:sz w:val="28"/>
          <w:szCs w:val="28"/>
        </w:rPr>
        <w:t xml:space="preserve"> </w:t>
      </w:r>
      <w:r>
        <w:rPr>
          <w:sz w:val="28"/>
          <w:szCs w:val="28"/>
        </w:rPr>
        <w:t>особенности</w:t>
      </w:r>
      <w:r>
        <w:rPr>
          <w:sz w:val="28"/>
          <w:szCs w:val="28"/>
        </w:rPr>
        <w:t xml:space="preserve"> </w:t>
      </w:r>
      <w:r>
        <w:rPr>
          <w:sz w:val="28"/>
          <w:szCs w:val="28"/>
        </w:rPr>
        <w:t>углублять</w:t>
      </w:r>
      <w:r>
        <w:rPr>
          <w:sz w:val="28"/>
          <w:szCs w:val="28"/>
        </w:rPr>
        <w:t xml:space="preserve"> </w:t>
      </w:r>
      <w:r>
        <w:rPr>
          <w:sz w:val="28"/>
          <w:szCs w:val="28"/>
        </w:rPr>
        <w:t>и</w:t>
      </w:r>
      <w:r>
        <w:rPr>
          <w:sz w:val="28"/>
          <w:szCs w:val="28"/>
        </w:rPr>
        <w:t xml:space="preserve"> </w:t>
      </w:r>
      <w:r>
        <w:rPr>
          <w:sz w:val="28"/>
          <w:szCs w:val="28"/>
        </w:rPr>
        <w:t>расширять</w:t>
      </w:r>
      <w:r>
        <w:rPr>
          <w:sz w:val="28"/>
          <w:szCs w:val="28"/>
        </w:rPr>
        <w:t xml:space="preserve"> </w:t>
      </w:r>
      <w:r>
        <w:rPr>
          <w:sz w:val="28"/>
          <w:szCs w:val="28"/>
        </w:rPr>
        <w:t>межэтническое</w:t>
      </w:r>
      <w:r>
        <w:rPr>
          <w:sz w:val="28"/>
          <w:szCs w:val="28"/>
        </w:rPr>
        <w:t xml:space="preserve"> </w:t>
      </w:r>
      <w:r>
        <w:rPr>
          <w:sz w:val="28"/>
          <w:szCs w:val="28"/>
        </w:rPr>
        <w:t>общение</w:t>
      </w:r>
      <w:r>
        <w:rPr>
          <w:sz w:val="28"/>
          <w:szCs w:val="28"/>
        </w:rPr>
        <w:t xml:space="preserve">, </w:t>
      </w:r>
      <w:r>
        <w:rPr>
          <w:sz w:val="28"/>
          <w:szCs w:val="28"/>
        </w:rPr>
        <w:t>а</w:t>
      </w:r>
      <w:r>
        <w:rPr>
          <w:sz w:val="28"/>
          <w:szCs w:val="28"/>
        </w:rPr>
        <w:t xml:space="preserve"> </w:t>
      </w:r>
      <w:r>
        <w:rPr>
          <w:sz w:val="28"/>
          <w:szCs w:val="28"/>
        </w:rPr>
        <w:t>не</w:t>
      </w:r>
      <w:r>
        <w:rPr>
          <w:sz w:val="28"/>
          <w:szCs w:val="28"/>
        </w:rPr>
        <w:t xml:space="preserve"> </w:t>
      </w:r>
      <w:r>
        <w:rPr>
          <w:sz w:val="28"/>
          <w:szCs w:val="28"/>
        </w:rPr>
        <w:t>способствовать</w:t>
      </w:r>
      <w:r>
        <w:rPr>
          <w:sz w:val="28"/>
          <w:szCs w:val="28"/>
        </w:rPr>
        <w:t xml:space="preserve"> </w:t>
      </w:r>
      <w:r>
        <w:rPr>
          <w:sz w:val="28"/>
          <w:szCs w:val="28"/>
        </w:rPr>
        <w:t>разделению</w:t>
      </w:r>
      <w:r>
        <w:rPr>
          <w:sz w:val="28"/>
          <w:szCs w:val="28"/>
        </w:rPr>
        <w:t xml:space="preserve"> </w:t>
      </w:r>
      <w:r>
        <w:rPr>
          <w:sz w:val="28"/>
          <w:szCs w:val="28"/>
        </w:rPr>
        <w:t>народов</w:t>
      </w:r>
      <w:r>
        <w:rPr>
          <w:sz w:val="28"/>
          <w:szCs w:val="28"/>
        </w:rPr>
        <w:t xml:space="preserve"> </w:t>
      </w:r>
      <w:r>
        <w:rPr>
          <w:sz w:val="28"/>
          <w:szCs w:val="28"/>
        </w:rPr>
        <w:t>различными</w:t>
      </w:r>
      <w:r>
        <w:rPr>
          <w:sz w:val="28"/>
          <w:szCs w:val="28"/>
        </w:rPr>
        <w:t xml:space="preserve"> </w:t>
      </w:r>
      <w:r>
        <w:rPr>
          <w:sz w:val="28"/>
          <w:szCs w:val="28"/>
        </w:rPr>
        <w:t>шовинистическими</w:t>
      </w:r>
      <w:r>
        <w:rPr>
          <w:sz w:val="28"/>
          <w:szCs w:val="28"/>
        </w:rPr>
        <w:t>,</w:t>
      </w:r>
      <w:r>
        <w:rPr>
          <w:sz w:val="28"/>
          <w:szCs w:val="28"/>
          <w:lang w:val="kk-KZ"/>
        </w:rPr>
        <w:t xml:space="preserve"> </w:t>
      </w:r>
      <w:r>
        <w:rPr>
          <w:sz w:val="28"/>
          <w:szCs w:val="28"/>
        </w:rPr>
        <w:t>регионально</w:t>
      </w:r>
      <w:r>
        <w:rPr>
          <w:sz w:val="28"/>
          <w:szCs w:val="28"/>
        </w:rPr>
        <w:t>-</w:t>
      </w:r>
      <w:r>
        <w:rPr>
          <w:sz w:val="28"/>
          <w:szCs w:val="28"/>
        </w:rPr>
        <w:t>националистическими</w:t>
      </w:r>
      <w:r>
        <w:rPr>
          <w:sz w:val="28"/>
          <w:szCs w:val="28"/>
        </w:rPr>
        <w:t xml:space="preserve">, </w:t>
      </w:r>
      <w:r>
        <w:rPr>
          <w:sz w:val="28"/>
          <w:szCs w:val="28"/>
        </w:rPr>
        <w:t>местническими</w:t>
      </w:r>
      <w:r>
        <w:rPr>
          <w:sz w:val="28"/>
          <w:szCs w:val="28"/>
        </w:rPr>
        <w:t xml:space="preserve"> </w:t>
      </w:r>
      <w:r>
        <w:rPr>
          <w:sz w:val="28"/>
          <w:szCs w:val="28"/>
        </w:rPr>
        <w:t>лозунгами</w:t>
      </w:r>
      <w:r>
        <w:rPr>
          <w:sz w:val="28"/>
          <w:szCs w:val="28"/>
        </w:rPr>
        <w:t xml:space="preserve"> [167,</w:t>
      </w:r>
      <w:r>
        <w:rPr>
          <w:sz w:val="28"/>
          <w:szCs w:val="28"/>
          <w:lang w:val="kk-KZ"/>
        </w:rPr>
        <w:t xml:space="preserve"> </w:t>
      </w:r>
      <w:r>
        <w:rPr>
          <w:sz w:val="28"/>
          <w:szCs w:val="28"/>
        </w:rPr>
        <w:t>с</w:t>
      </w:r>
      <w:r>
        <w:rPr>
          <w:sz w:val="28"/>
          <w:szCs w:val="28"/>
        </w:rPr>
        <w:t>.</w:t>
      </w:r>
      <w:r>
        <w:rPr>
          <w:sz w:val="28"/>
          <w:szCs w:val="28"/>
          <w:lang w:val="kk-KZ"/>
        </w:rPr>
        <w:t xml:space="preserve"> </w:t>
      </w:r>
      <w:r>
        <w:rPr>
          <w:sz w:val="28"/>
          <w:szCs w:val="28"/>
        </w:rPr>
        <w:t>25-47,</w:t>
      </w:r>
      <w:r>
        <w:rPr>
          <w:sz w:val="28"/>
          <w:szCs w:val="28"/>
          <w:lang w:val="kk-KZ"/>
        </w:rPr>
        <w:t xml:space="preserve"> </w:t>
      </w:r>
      <w:r>
        <w:rPr>
          <w:sz w:val="28"/>
          <w:szCs w:val="28"/>
        </w:rPr>
        <w:t>148-154].</w:t>
      </w:r>
    </w:p>
    <w:p w:rsidR="00000000" w:rsidRDefault="00154BB4">
      <w:pPr>
        <w:pStyle w:val="aff2"/>
        <w:spacing w:before="0" w:beforeAutospacing="0" w:after="0" w:afterAutospacing="0"/>
        <w:ind w:firstLine="709"/>
        <w:jc w:val="both"/>
        <w:rPr>
          <w:sz w:val="28"/>
          <w:szCs w:val="28"/>
        </w:rPr>
      </w:pPr>
      <w:r>
        <w:rPr>
          <w:sz w:val="28"/>
          <w:szCs w:val="28"/>
        </w:rPr>
        <w:t>Социально</w:t>
      </w:r>
      <w:r>
        <w:rPr>
          <w:sz w:val="28"/>
          <w:szCs w:val="28"/>
        </w:rPr>
        <w:t>-</w:t>
      </w:r>
      <w:r>
        <w:rPr>
          <w:sz w:val="28"/>
          <w:szCs w:val="28"/>
        </w:rPr>
        <w:t>зрелый</w:t>
      </w:r>
      <w:r>
        <w:rPr>
          <w:sz w:val="28"/>
          <w:szCs w:val="28"/>
        </w:rPr>
        <w:t xml:space="preserve"> </w:t>
      </w:r>
      <w:r>
        <w:rPr>
          <w:sz w:val="28"/>
          <w:szCs w:val="28"/>
        </w:rPr>
        <w:t>центральноазиатский</w:t>
      </w:r>
      <w:r>
        <w:rPr>
          <w:sz w:val="28"/>
          <w:szCs w:val="28"/>
        </w:rPr>
        <w:t xml:space="preserve"> </w:t>
      </w:r>
      <w:r>
        <w:rPr>
          <w:sz w:val="28"/>
          <w:szCs w:val="28"/>
          <w:lang w:val="kk-KZ"/>
        </w:rPr>
        <w:t>к</w:t>
      </w:r>
      <w:r>
        <w:rPr>
          <w:sz w:val="28"/>
          <w:szCs w:val="28"/>
        </w:rPr>
        <w:t>ур</w:t>
      </w:r>
      <w:r>
        <w:rPr>
          <w:sz w:val="28"/>
          <w:szCs w:val="28"/>
          <w:lang w:val="kk-KZ"/>
        </w:rPr>
        <w:t>д</w:t>
      </w:r>
      <w:r>
        <w:rPr>
          <w:sz w:val="28"/>
          <w:szCs w:val="28"/>
        </w:rPr>
        <w:t xml:space="preserve"> </w:t>
      </w:r>
      <w:r>
        <w:rPr>
          <w:sz w:val="28"/>
          <w:szCs w:val="28"/>
          <w:lang w:val="kk-KZ"/>
        </w:rPr>
        <w:t>в</w:t>
      </w:r>
      <w:r>
        <w:rPr>
          <w:sz w:val="28"/>
          <w:szCs w:val="28"/>
          <w:lang w:val="kk-KZ"/>
        </w:rPr>
        <w:t xml:space="preserve"> </w:t>
      </w:r>
      <w:r>
        <w:rPr>
          <w:sz w:val="28"/>
          <w:szCs w:val="28"/>
        </w:rPr>
        <w:t>своих</w:t>
      </w:r>
      <w:r>
        <w:rPr>
          <w:sz w:val="28"/>
          <w:szCs w:val="28"/>
        </w:rPr>
        <w:t xml:space="preserve"> </w:t>
      </w:r>
      <w:r>
        <w:rPr>
          <w:sz w:val="28"/>
          <w:szCs w:val="28"/>
        </w:rPr>
        <w:t>действиях</w:t>
      </w:r>
      <w:r>
        <w:rPr>
          <w:sz w:val="28"/>
          <w:szCs w:val="28"/>
        </w:rPr>
        <w:t xml:space="preserve"> </w:t>
      </w:r>
      <w:r>
        <w:rPr>
          <w:sz w:val="28"/>
          <w:szCs w:val="28"/>
        </w:rPr>
        <w:t>не</w:t>
      </w:r>
      <w:r>
        <w:rPr>
          <w:sz w:val="28"/>
          <w:szCs w:val="28"/>
        </w:rPr>
        <w:t xml:space="preserve"> </w:t>
      </w:r>
      <w:r>
        <w:rPr>
          <w:sz w:val="28"/>
          <w:szCs w:val="28"/>
        </w:rPr>
        <w:t>задумывается</w:t>
      </w:r>
      <w:r>
        <w:rPr>
          <w:sz w:val="28"/>
          <w:szCs w:val="28"/>
        </w:rPr>
        <w:t xml:space="preserve">, </w:t>
      </w:r>
      <w:r>
        <w:rPr>
          <w:sz w:val="28"/>
          <w:szCs w:val="28"/>
        </w:rPr>
        <w:t>насколько</w:t>
      </w:r>
      <w:r>
        <w:rPr>
          <w:sz w:val="28"/>
          <w:szCs w:val="28"/>
        </w:rPr>
        <w:t xml:space="preserve"> </w:t>
      </w:r>
      <w:r>
        <w:rPr>
          <w:sz w:val="28"/>
          <w:szCs w:val="28"/>
        </w:rPr>
        <w:t>его</w:t>
      </w:r>
      <w:r>
        <w:rPr>
          <w:sz w:val="28"/>
          <w:szCs w:val="28"/>
        </w:rPr>
        <w:t xml:space="preserve"> </w:t>
      </w:r>
      <w:r>
        <w:rPr>
          <w:sz w:val="28"/>
          <w:szCs w:val="28"/>
        </w:rPr>
        <w:t>поступок</w:t>
      </w:r>
      <w:r>
        <w:rPr>
          <w:sz w:val="28"/>
          <w:szCs w:val="28"/>
        </w:rPr>
        <w:t xml:space="preserve"> </w:t>
      </w:r>
      <w:r>
        <w:rPr>
          <w:sz w:val="28"/>
          <w:szCs w:val="28"/>
        </w:rPr>
        <w:t>объективно</w:t>
      </w:r>
      <w:r>
        <w:rPr>
          <w:sz w:val="28"/>
          <w:szCs w:val="28"/>
        </w:rPr>
        <w:t xml:space="preserve"> </w:t>
      </w:r>
      <w:r>
        <w:rPr>
          <w:sz w:val="28"/>
          <w:szCs w:val="28"/>
        </w:rPr>
        <w:t>общенационален</w:t>
      </w:r>
      <w:r>
        <w:rPr>
          <w:sz w:val="28"/>
          <w:szCs w:val="28"/>
        </w:rPr>
        <w:t xml:space="preserve">, </w:t>
      </w:r>
      <w:r>
        <w:rPr>
          <w:sz w:val="28"/>
          <w:szCs w:val="28"/>
        </w:rPr>
        <w:t>интернационален</w:t>
      </w:r>
      <w:r>
        <w:rPr>
          <w:sz w:val="28"/>
          <w:szCs w:val="28"/>
        </w:rPr>
        <w:t xml:space="preserve">, </w:t>
      </w:r>
      <w:r>
        <w:rPr>
          <w:sz w:val="28"/>
          <w:szCs w:val="28"/>
        </w:rPr>
        <w:t>отвечает</w:t>
      </w:r>
      <w:r>
        <w:rPr>
          <w:sz w:val="28"/>
          <w:szCs w:val="28"/>
        </w:rPr>
        <w:t xml:space="preserve"> </w:t>
      </w:r>
      <w:r>
        <w:rPr>
          <w:sz w:val="28"/>
          <w:szCs w:val="28"/>
        </w:rPr>
        <w:t>культуре</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или</w:t>
      </w:r>
      <w:r>
        <w:rPr>
          <w:sz w:val="28"/>
          <w:szCs w:val="28"/>
        </w:rPr>
        <w:t xml:space="preserve"> </w:t>
      </w:r>
      <w:r>
        <w:rPr>
          <w:sz w:val="28"/>
          <w:szCs w:val="28"/>
        </w:rPr>
        <w:t>общечеловеческого</w:t>
      </w:r>
      <w:r>
        <w:rPr>
          <w:sz w:val="28"/>
          <w:szCs w:val="28"/>
        </w:rPr>
        <w:t xml:space="preserve"> </w:t>
      </w:r>
      <w:r>
        <w:rPr>
          <w:sz w:val="28"/>
          <w:szCs w:val="28"/>
        </w:rPr>
        <w:t>поведения</w:t>
      </w:r>
      <w:r>
        <w:rPr>
          <w:sz w:val="28"/>
          <w:szCs w:val="28"/>
        </w:rPr>
        <w:t xml:space="preserve">, </w:t>
      </w:r>
      <w:r>
        <w:rPr>
          <w:sz w:val="28"/>
          <w:szCs w:val="28"/>
        </w:rPr>
        <w:t>он</w:t>
      </w:r>
      <w:r>
        <w:rPr>
          <w:sz w:val="28"/>
          <w:szCs w:val="28"/>
        </w:rPr>
        <w:t xml:space="preserve"> </w:t>
      </w:r>
      <w:r>
        <w:rPr>
          <w:sz w:val="28"/>
          <w:szCs w:val="28"/>
        </w:rPr>
        <w:t>просто</w:t>
      </w:r>
      <w:r>
        <w:rPr>
          <w:sz w:val="28"/>
          <w:szCs w:val="28"/>
        </w:rPr>
        <w:t xml:space="preserve"> </w:t>
      </w:r>
      <w:r>
        <w:rPr>
          <w:sz w:val="28"/>
          <w:szCs w:val="28"/>
        </w:rPr>
        <w:t>действует</w:t>
      </w:r>
      <w:r>
        <w:rPr>
          <w:sz w:val="28"/>
          <w:szCs w:val="28"/>
        </w:rPr>
        <w:t xml:space="preserve"> </w:t>
      </w:r>
      <w:r>
        <w:rPr>
          <w:sz w:val="28"/>
          <w:szCs w:val="28"/>
        </w:rPr>
        <w:t>в</w:t>
      </w:r>
      <w:r>
        <w:rPr>
          <w:sz w:val="28"/>
          <w:szCs w:val="28"/>
        </w:rPr>
        <w:t xml:space="preserve"> </w:t>
      </w:r>
      <w:r>
        <w:rPr>
          <w:sz w:val="28"/>
          <w:szCs w:val="28"/>
        </w:rPr>
        <w:t>соответствии</w:t>
      </w:r>
      <w:r>
        <w:rPr>
          <w:sz w:val="28"/>
          <w:szCs w:val="28"/>
        </w:rPr>
        <w:t xml:space="preserve"> </w:t>
      </w:r>
      <w:r>
        <w:rPr>
          <w:sz w:val="28"/>
          <w:szCs w:val="28"/>
        </w:rPr>
        <w:t>со</w:t>
      </w:r>
      <w:r>
        <w:rPr>
          <w:sz w:val="28"/>
          <w:szCs w:val="28"/>
        </w:rPr>
        <w:t xml:space="preserve"> </w:t>
      </w:r>
      <w:r>
        <w:rPr>
          <w:sz w:val="28"/>
          <w:szCs w:val="28"/>
        </w:rPr>
        <w:t>своей</w:t>
      </w:r>
      <w:r>
        <w:rPr>
          <w:sz w:val="28"/>
          <w:szCs w:val="28"/>
        </w:rPr>
        <w:t xml:space="preserve"> </w:t>
      </w:r>
      <w:r>
        <w:rPr>
          <w:sz w:val="28"/>
          <w:szCs w:val="28"/>
        </w:rPr>
        <w:t>внутренней</w:t>
      </w:r>
      <w:r>
        <w:rPr>
          <w:sz w:val="28"/>
          <w:szCs w:val="28"/>
        </w:rPr>
        <w:t xml:space="preserve"> </w:t>
      </w:r>
      <w:r>
        <w:rPr>
          <w:sz w:val="28"/>
          <w:szCs w:val="28"/>
        </w:rPr>
        <w:t>потребностью</w:t>
      </w:r>
      <w:r>
        <w:rPr>
          <w:sz w:val="28"/>
          <w:szCs w:val="28"/>
        </w:rPr>
        <w:t xml:space="preserve">. </w:t>
      </w:r>
      <w:r>
        <w:rPr>
          <w:sz w:val="28"/>
          <w:szCs w:val="28"/>
        </w:rPr>
        <w:t>Его</w:t>
      </w:r>
      <w:r>
        <w:rPr>
          <w:sz w:val="28"/>
          <w:szCs w:val="28"/>
        </w:rPr>
        <w:t xml:space="preserve"> </w:t>
      </w:r>
      <w:r>
        <w:rPr>
          <w:sz w:val="28"/>
          <w:szCs w:val="28"/>
        </w:rPr>
        <w:t>совесть</w:t>
      </w:r>
      <w:r>
        <w:rPr>
          <w:sz w:val="28"/>
          <w:szCs w:val="28"/>
        </w:rPr>
        <w:t xml:space="preserve"> </w:t>
      </w:r>
      <w:r>
        <w:rPr>
          <w:sz w:val="28"/>
          <w:szCs w:val="28"/>
        </w:rPr>
        <w:t>и</w:t>
      </w:r>
      <w:r>
        <w:rPr>
          <w:sz w:val="28"/>
          <w:szCs w:val="28"/>
        </w:rPr>
        <w:t xml:space="preserve"> </w:t>
      </w:r>
      <w:r>
        <w:rPr>
          <w:sz w:val="28"/>
          <w:szCs w:val="28"/>
        </w:rPr>
        <w:t>человеческий</w:t>
      </w:r>
      <w:r>
        <w:rPr>
          <w:sz w:val="28"/>
          <w:szCs w:val="28"/>
        </w:rPr>
        <w:t xml:space="preserve"> </w:t>
      </w:r>
      <w:r>
        <w:rPr>
          <w:sz w:val="28"/>
          <w:szCs w:val="28"/>
        </w:rPr>
        <w:t>долг</w:t>
      </w:r>
      <w:r>
        <w:rPr>
          <w:sz w:val="28"/>
          <w:szCs w:val="28"/>
        </w:rPr>
        <w:t xml:space="preserve"> </w:t>
      </w:r>
      <w:r>
        <w:rPr>
          <w:sz w:val="28"/>
          <w:szCs w:val="28"/>
        </w:rPr>
        <w:t>определяют</w:t>
      </w:r>
      <w:r>
        <w:rPr>
          <w:sz w:val="28"/>
          <w:szCs w:val="28"/>
        </w:rPr>
        <w:t xml:space="preserve"> </w:t>
      </w:r>
      <w:r>
        <w:rPr>
          <w:sz w:val="28"/>
          <w:szCs w:val="28"/>
        </w:rPr>
        <w:t>его</w:t>
      </w:r>
      <w:r>
        <w:rPr>
          <w:sz w:val="28"/>
          <w:szCs w:val="28"/>
        </w:rPr>
        <w:t xml:space="preserve"> </w:t>
      </w:r>
      <w:r>
        <w:rPr>
          <w:sz w:val="28"/>
          <w:szCs w:val="28"/>
        </w:rPr>
        <w:t>интернационалистское</w:t>
      </w:r>
      <w:r>
        <w:rPr>
          <w:sz w:val="28"/>
          <w:szCs w:val="28"/>
        </w:rPr>
        <w:t xml:space="preserve">, </w:t>
      </w:r>
      <w:r>
        <w:rPr>
          <w:sz w:val="28"/>
          <w:szCs w:val="28"/>
        </w:rPr>
        <w:t>общечеловеческое</w:t>
      </w:r>
      <w:r>
        <w:rPr>
          <w:sz w:val="28"/>
          <w:szCs w:val="28"/>
        </w:rPr>
        <w:t xml:space="preserve"> </w:t>
      </w:r>
      <w:r>
        <w:rPr>
          <w:sz w:val="28"/>
          <w:szCs w:val="28"/>
        </w:rPr>
        <w:t>поведение</w:t>
      </w:r>
      <w:r>
        <w:rPr>
          <w:sz w:val="28"/>
          <w:szCs w:val="28"/>
        </w:rPr>
        <w:t xml:space="preserve">. </w:t>
      </w:r>
      <w:r>
        <w:rPr>
          <w:sz w:val="28"/>
          <w:szCs w:val="28"/>
          <w:lang w:val="kk-KZ"/>
        </w:rPr>
        <w:t>Н</w:t>
      </w:r>
      <w:r>
        <w:rPr>
          <w:sz w:val="28"/>
          <w:szCs w:val="28"/>
        </w:rPr>
        <w:t>е</w:t>
      </w:r>
      <w:r>
        <w:rPr>
          <w:sz w:val="28"/>
          <w:szCs w:val="28"/>
        </w:rPr>
        <w:t xml:space="preserve"> </w:t>
      </w:r>
      <w:r>
        <w:rPr>
          <w:sz w:val="28"/>
          <w:szCs w:val="28"/>
        </w:rPr>
        <w:t>об</w:t>
      </w:r>
      <w:r>
        <w:rPr>
          <w:sz w:val="28"/>
          <w:szCs w:val="28"/>
        </w:rPr>
        <w:t xml:space="preserve"> </w:t>
      </w:r>
      <w:r>
        <w:rPr>
          <w:sz w:val="28"/>
          <w:szCs w:val="28"/>
        </w:rPr>
        <w:t>этом</w:t>
      </w:r>
      <w:r>
        <w:rPr>
          <w:sz w:val="28"/>
          <w:szCs w:val="28"/>
        </w:rPr>
        <w:t xml:space="preserve"> </w:t>
      </w:r>
      <w:r>
        <w:rPr>
          <w:sz w:val="28"/>
          <w:szCs w:val="28"/>
        </w:rPr>
        <w:t>ли</w:t>
      </w:r>
      <w:r>
        <w:rPr>
          <w:sz w:val="28"/>
          <w:szCs w:val="28"/>
        </w:rPr>
        <w:t xml:space="preserve"> </w:t>
      </w:r>
      <w:r>
        <w:rPr>
          <w:sz w:val="28"/>
          <w:szCs w:val="28"/>
        </w:rPr>
        <w:t>говорит</w:t>
      </w:r>
      <w:r>
        <w:rPr>
          <w:sz w:val="28"/>
          <w:szCs w:val="28"/>
        </w:rPr>
        <w:t xml:space="preserve"> </w:t>
      </w:r>
      <w:r>
        <w:rPr>
          <w:sz w:val="28"/>
          <w:szCs w:val="28"/>
        </w:rPr>
        <w:t>то</w:t>
      </w:r>
      <w:r>
        <w:rPr>
          <w:sz w:val="28"/>
          <w:szCs w:val="28"/>
        </w:rPr>
        <w:t xml:space="preserve">, </w:t>
      </w:r>
      <w:r>
        <w:rPr>
          <w:sz w:val="28"/>
          <w:szCs w:val="28"/>
        </w:rPr>
        <w:t>когда</w:t>
      </w:r>
      <w:r>
        <w:rPr>
          <w:sz w:val="28"/>
          <w:szCs w:val="28"/>
        </w:rPr>
        <w:t xml:space="preserve"> </w:t>
      </w:r>
      <w:r>
        <w:rPr>
          <w:sz w:val="28"/>
          <w:szCs w:val="28"/>
        </w:rPr>
        <w:t>идёт</w:t>
      </w:r>
      <w:r>
        <w:rPr>
          <w:sz w:val="28"/>
          <w:szCs w:val="28"/>
        </w:rPr>
        <w:t xml:space="preserve"> </w:t>
      </w:r>
      <w:r>
        <w:rPr>
          <w:sz w:val="28"/>
          <w:szCs w:val="28"/>
        </w:rPr>
        <w:t>речь</w:t>
      </w:r>
      <w:r>
        <w:rPr>
          <w:sz w:val="28"/>
          <w:szCs w:val="28"/>
        </w:rPr>
        <w:t xml:space="preserve"> </w:t>
      </w:r>
      <w:r>
        <w:rPr>
          <w:sz w:val="28"/>
          <w:szCs w:val="28"/>
        </w:rPr>
        <w:t>о</w:t>
      </w:r>
      <w:r>
        <w:rPr>
          <w:sz w:val="28"/>
          <w:szCs w:val="28"/>
        </w:rPr>
        <w:t xml:space="preserve"> </w:t>
      </w:r>
      <w:r>
        <w:rPr>
          <w:sz w:val="28"/>
          <w:szCs w:val="28"/>
        </w:rPr>
        <w:t>ликвидации</w:t>
      </w:r>
      <w:r>
        <w:rPr>
          <w:sz w:val="28"/>
          <w:szCs w:val="28"/>
        </w:rPr>
        <w:t xml:space="preserve"> </w:t>
      </w:r>
      <w:r>
        <w:rPr>
          <w:sz w:val="28"/>
          <w:szCs w:val="28"/>
        </w:rPr>
        <w:t>п</w:t>
      </w:r>
      <w:r>
        <w:rPr>
          <w:sz w:val="28"/>
          <w:szCs w:val="28"/>
        </w:rPr>
        <w:t>оследствий</w:t>
      </w:r>
      <w:r>
        <w:rPr>
          <w:sz w:val="28"/>
          <w:szCs w:val="28"/>
        </w:rPr>
        <w:t xml:space="preserve"> </w:t>
      </w:r>
      <w:r>
        <w:rPr>
          <w:sz w:val="28"/>
          <w:szCs w:val="28"/>
        </w:rPr>
        <w:t>аварии</w:t>
      </w:r>
      <w:r>
        <w:rPr>
          <w:sz w:val="28"/>
          <w:szCs w:val="28"/>
        </w:rPr>
        <w:t xml:space="preserve"> </w:t>
      </w:r>
      <w:r>
        <w:rPr>
          <w:sz w:val="28"/>
          <w:szCs w:val="28"/>
        </w:rPr>
        <w:t>на</w:t>
      </w:r>
      <w:r>
        <w:rPr>
          <w:sz w:val="28"/>
          <w:szCs w:val="28"/>
        </w:rPr>
        <w:t xml:space="preserve"> </w:t>
      </w:r>
      <w:r>
        <w:rPr>
          <w:sz w:val="28"/>
          <w:szCs w:val="28"/>
        </w:rPr>
        <w:t>Чернобыльской</w:t>
      </w:r>
      <w:r>
        <w:rPr>
          <w:sz w:val="28"/>
          <w:szCs w:val="28"/>
        </w:rPr>
        <w:t xml:space="preserve"> </w:t>
      </w:r>
      <w:r>
        <w:rPr>
          <w:sz w:val="28"/>
          <w:szCs w:val="28"/>
        </w:rPr>
        <w:t>АЭС</w:t>
      </w:r>
      <w:r>
        <w:rPr>
          <w:sz w:val="28"/>
          <w:szCs w:val="28"/>
        </w:rPr>
        <w:t xml:space="preserve"> </w:t>
      </w:r>
      <w:r>
        <w:rPr>
          <w:sz w:val="28"/>
          <w:szCs w:val="28"/>
        </w:rPr>
        <w:t>или</w:t>
      </w:r>
      <w:r>
        <w:rPr>
          <w:sz w:val="28"/>
          <w:szCs w:val="28"/>
        </w:rPr>
        <w:t xml:space="preserve"> </w:t>
      </w:r>
      <w:r>
        <w:rPr>
          <w:sz w:val="28"/>
          <w:szCs w:val="28"/>
        </w:rPr>
        <w:t>землетрясени</w:t>
      </w:r>
      <w:r>
        <w:rPr>
          <w:sz w:val="28"/>
          <w:szCs w:val="28"/>
          <w:lang w:val="kk-KZ"/>
        </w:rPr>
        <w:t>я</w:t>
      </w:r>
      <w:r>
        <w:rPr>
          <w:sz w:val="28"/>
          <w:szCs w:val="28"/>
        </w:rPr>
        <w:t xml:space="preserve"> </w:t>
      </w:r>
      <w:r>
        <w:rPr>
          <w:sz w:val="28"/>
          <w:szCs w:val="28"/>
        </w:rPr>
        <w:t>в</w:t>
      </w:r>
      <w:r>
        <w:rPr>
          <w:sz w:val="28"/>
          <w:szCs w:val="28"/>
        </w:rPr>
        <w:t xml:space="preserve"> </w:t>
      </w:r>
      <w:r>
        <w:rPr>
          <w:sz w:val="28"/>
          <w:szCs w:val="28"/>
        </w:rPr>
        <w:t>Армении</w:t>
      </w:r>
      <w:r>
        <w:rPr>
          <w:sz w:val="28"/>
          <w:szCs w:val="28"/>
          <w:lang w:val="kk-KZ"/>
        </w:rPr>
        <w:t xml:space="preserve">, </w:t>
      </w:r>
      <w:r>
        <w:rPr>
          <w:sz w:val="28"/>
          <w:szCs w:val="28"/>
          <w:lang w:val="kk-KZ"/>
        </w:rPr>
        <w:t>к</w:t>
      </w:r>
      <w:r>
        <w:rPr>
          <w:sz w:val="28"/>
          <w:szCs w:val="28"/>
        </w:rPr>
        <w:t>урды</w:t>
      </w:r>
      <w:r>
        <w:rPr>
          <w:sz w:val="28"/>
          <w:szCs w:val="28"/>
        </w:rPr>
        <w:t xml:space="preserve"> </w:t>
      </w:r>
      <w:r>
        <w:rPr>
          <w:sz w:val="28"/>
          <w:szCs w:val="28"/>
        </w:rPr>
        <w:t>Казахстана</w:t>
      </w:r>
      <w:r>
        <w:rPr>
          <w:sz w:val="28"/>
          <w:szCs w:val="28"/>
        </w:rPr>
        <w:t xml:space="preserve"> </w:t>
      </w:r>
      <w:r>
        <w:rPr>
          <w:sz w:val="28"/>
          <w:szCs w:val="28"/>
        </w:rPr>
        <w:t>и</w:t>
      </w:r>
      <w:r>
        <w:rPr>
          <w:sz w:val="28"/>
          <w:szCs w:val="28"/>
        </w:rPr>
        <w:t xml:space="preserve"> </w:t>
      </w:r>
      <w:r>
        <w:rPr>
          <w:sz w:val="28"/>
          <w:szCs w:val="28"/>
        </w:rPr>
        <w:t>Средней</w:t>
      </w:r>
      <w:r>
        <w:rPr>
          <w:sz w:val="28"/>
          <w:szCs w:val="28"/>
        </w:rPr>
        <w:t xml:space="preserve"> </w:t>
      </w:r>
      <w:r>
        <w:rPr>
          <w:sz w:val="28"/>
          <w:szCs w:val="28"/>
        </w:rPr>
        <w:t>Азии</w:t>
      </w:r>
      <w:r>
        <w:rPr>
          <w:sz w:val="28"/>
          <w:szCs w:val="28"/>
        </w:rPr>
        <w:t xml:space="preserve"> </w:t>
      </w:r>
      <w:r>
        <w:rPr>
          <w:sz w:val="28"/>
          <w:szCs w:val="28"/>
        </w:rPr>
        <w:t>были</w:t>
      </w:r>
      <w:r>
        <w:rPr>
          <w:sz w:val="28"/>
          <w:szCs w:val="28"/>
        </w:rPr>
        <w:t xml:space="preserve"> </w:t>
      </w:r>
      <w:r>
        <w:rPr>
          <w:sz w:val="28"/>
          <w:szCs w:val="28"/>
        </w:rPr>
        <w:t>вместе</w:t>
      </w:r>
      <w:r>
        <w:rPr>
          <w:sz w:val="28"/>
          <w:szCs w:val="28"/>
        </w:rPr>
        <w:t xml:space="preserve"> </w:t>
      </w:r>
      <w:r>
        <w:rPr>
          <w:sz w:val="28"/>
          <w:szCs w:val="28"/>
        </w:rPr>
        <w:t>со</w:t>
      </w:r>
      <w:r>
        <w:rPr>
          <w:sz w:val="28"/>
          <w:szCs w:val="28"/>
        </w:rPr>
        <w:t xml:space="preserve"> </w:t>
      </w:r>
      <w:r>
        <w:rPr>
          <w:sz w:val="28"/>
          <w:szCs w:val="28"/>
        </w:rPr>
        <w:t>своими</w:t>
      </w:r>
      <w:r>
        <w:rPr>
          <w:sz w:val="28"/>
          <w:szCs w:val="28"/>
        </w:rPr>
        <w:t xml:space="preserve"> </w:t>
      </w:r>
      <w:r>
        <w:rPr>
          <w:sz w:val="28"/>
          <w:szCs w:val="28"/>
        </w:rPr>
        <w:t>народами</w:t>
      </w:r>
      <w:r>
        <w:rPr>
          <w:sz w:val="28"/>
          <w:szCs w:val="28"/>
        </w:rPr>
        <w:t xml:space="preserve"> </w:t>
      </w:r>
      <w:r>
        <w:rPr>
          <w:sz w:val="28"/>
          <w:szCs w:val="28"/>
        </w:rPr>
        <w:t>бывшего</w:t>
      </w:r>
      <w:r>
        <w:rPr>
          <w:sz w:val="28"/>
          <w:szCs w:val="28"/>
        </w:rPr>
        <w:t xml:space="preserve"> </w:t>
      </w:r>
      <w:r>
        <w:rPr>
          <w:sz w:val="28"/>
          <w:szCs w:val="28"/>
        </w:rPr>
        <w:t>СССР</w:t>
      </w:r>
      <w:r>
        <w:rPr>
          <w:sz w:val="28"/>
          <w:szCs w:val="28"/>
          <w:lang w:val="kk-KZ"/>
        </w:rPr>
        <w:t xml:space="preserve">? </w:t>
      </w:r>
      <w:r>
        <w:rPr>
          <w:sz w:val="28"/>
          <w:szCs w:val="28"/>
          <w:lang w:val="kk-KZ"/>
        </w:rPr>
        <w:t>К</w:t>
      </w:r>
      <w:r>
        <w:rPr>
          <w:sz w:val="28"/>
          <w:szCs w:val="28"/>
        </w:rPr>
        <w:t>огда</w:t>
      </w:r>
      <w:r>
        <w:rPr>
          <w:sz w:val="28"/>
          <w:szCs w:val="28"/>
        </w:rPr>
        <w:t xml:space="preserve"> </w:t>
      </w:r>
      <w:r>
        <w:rPr>
          <w:sz w:val="28"/>
          <w:szCs w:val="28"/>
        </w:rPr>
        <w:t>было</w:t>
      </w:r>
      <w:r>
        <w:rPr>
          <w:sz w:val="28"/>
          <w:szCs w:val="28"/>
        </w:rPr>
        <w:t xml:space="preserve"> </w:t>
      </w:r>
      <w:r>
        <w:rPr>
          <w:sz w:val="28"/>
          <w:szCs w:val="28"/>
        </w:rPr>
        <w:t>землетрясение</w:t>
      </w:r>
      <w:r>
        <w:rPr>
          <w:sz w:val="28"/>
          <w:szCs w:val="28"/>
        </w:rPr>
        <w:t xml:space="preserve"> </w:t>
      </w:r>
      <w:r>
        <w:rPr>
          <w:sz w:val="28"/>
          <w:szCs w:val="28"/>
        </w:rPr>
        <w:t>в</w:t>
      </w:r>
      <w:r>
        <w:rPr>
          <w:sz w:val="28"/>
          <w:szCs w:val="28"/>
        </w:rPr>
        <w:t xml:space="preserve"> </w:t>
      </w:r>
      <w:r>
        <w:rPr>
          <w:sz w:val="28"/>
          <w:szCs w:val="28"/>
        </w:rPr>
        <w:t>Восточно</w:t>
      </w:r>
      <w:r>
        <w:rPr>
          <w:sz w:val="28"/>
          <w:szCs w:val="28"/>
        </w:rPr>
        <w:t>-</w:t>
      </w:r>
      <w:r>
        <w:rPr>
          <w:sz w:val="28"/>
          <w:szCs w:val="28"/>
        </w:rPr>
        <w:t>Казахстанской</w:t>
      </w:r>
      <w:r>
        <w:rPr>
          <w:sz w:val="28"/>
          <w:szCs w:val="28"/>
        </w:rPr>
        <w:t xml:space="preserve"> </w:t>
      </w:r>
      <w:r>
        <w:rPr>
          <w:sz w:val="28"/>
          <w:szCs w:val="28"/>
        </w:rPr>
        <w:t>области</w:t>
      </w:r>
      <w:r>
        <w:rPr>
          <w:sz w:val="28"/>
          <w:szCs w:val="28"/>
        </w:rPr>
        <w:t xml:space="preserve">, </w:t>
      </w:r>
      <w:r>
        <w:rPr>
          <w:sz w:val="28"/>
          <w:szCs w:val="28"/>
        </w:rPr>
        <w:t>оно</w:t>
      </w:r>
      <w:r>
        <w:rPr>
          <w:sz w:val="28"/>
          <w:szCs w:val="28"/>
        </w:rPr>
        <w:t xml:space="preserve"> </w:t>
      </w:r>
      <w:r>
        <w:rPr>
          <w:sz w:val="28"/>
          <w:szCs w:val="28"/>
        </w:rPr>
        <w:t>болью</w:t>
      </w:r>
      <w:r>
        <w:rPr>
          <w:sz w:val="28"/>
          <w:szCs w:val="28"/>
        </w:rPr>
        <w:t xml:space="preserve"> </w:t>
      </w:r>
      <w:r>
        <w:rPr>
          <w:sz w:val="28"/>
          <w:szCs w:val="28"/>
        </w:rPr>
        <w:t>отозвалось</w:t>
      </w:r>
      <w:r>
        <w:rPr>
          <w:sz w:val="28"/>
          <w:szCs w:val="28"/>
        </w:rPr>
        <w:t xml:space="preserve"> </w:t>
      </w:r>
      <w:r>
        <w:rPr>
          <w:sz w:val="28"/>
          <w:szCs w:val="28"/>
        </w:rPr>
        <w:t>в</w:t>
      </w:r>
      <w:r>
        <w:rPr>
          <w:sz w:val="28"/>
          <w:szCs w:val="28"/>
        </w:rPr>
        <w:t xml:space="preserve"> </w:t>
      </w:r>
      <w:r>
        <w:rPr>
          <w:sz w:val="28"/>
          <w:szCs w:val="28"/>
        </w:rPr>
        <w:t>сердцах</w:t>
      </w:r>
      <w:r>
        <w:rPr>
          <w:sz w:val="28"/>
          <w:szCs w:val="28"/>
        </w:rPr>
        <w:t xml:space="preserve"> </w:t>
      </w:r>
      <w:r>
        <w:rPr>
          <w:sz w:val="28"/>
          <w:szCs w:val="28"/>
        </w:rPr>
        <w:t>курдов</w:t>
      </w:r>
      <w:r>
        <w:rPr>
          <w:sz w:val="28"/>
          <w:szCs w:val="28"/>
        </w:rPr>
        <w:t xml:space="preserve">. </w:t>
      </w:r>
      <w:r>
        <w:rPr>
          <w:sz w:val="28"/>
          <w:szCs w:val="28"/>
        </w:rPr>
        <w:t>Проявляя</w:t>
      </w:r>
      <w:r>
        <w:rPr>
          <w:sz w:val="28"/>
          <w:szCs w:val="28"/>
        </w:rPr>
        <w:t xml:space="preserve"> </w:t>
      </w:r>
      <w:r>
        <w:rPr>
          <w:sz w:val="28"/>
          <w:szCs w:val="28"/>
        </w:rPr>
        <w:t>забо</w:t>
      </w:r>
      <w:r>
        <w:rPr>
          <w:sz w:val="28"/>
          <w:szCs w:val="28"/>
        </w:rPr>
        <w:t>ту</w:t>
      </w:r>
      <w:r>
        <w:rPr>
          <w:sz w:val="28"/>
          <w:szCs w:val="28"/>
        </w:rPr>
        <w:t xml:space="preserve"> </w:t>
      </w:r>
      <w:r>
        <w:rPr>
          <w:sz w:val="28"/>
          <w:szCs w:val="28"/>
        </w:rPr>
        <w:t>о</w:t>
      </w:r>
      <w:r>
        <w:rPr>
          <w:sz w:val="28"/>
          <w:szCs w:val="28"/>
        </w:rPr>
        <w:t xml:space="preserve"> </w:t>
      </w:r>
      <w:r>
        <w:rPr>
          <w:sz w:val="28"/>
          <w:szCs w:val="28"/>
        </w:rPr>
        <w:t>ликвидации</w:t>
      </w:r>
      <w:r>
        <w:rPr>
          <w:sz w:val="28"/>
          <w:szCs w:val="28"/>
        </w:rPr>
        <w:t xml:space="preserve"> </w:t>
      </w:r>
      <w:r>
        <w:rPr>
          <w:sz w:val="28"/>
          <w:szCs w:val="28"/>
        </w:rPr>
        <w:t>последствий</w:t>
      </w:r>
      <w:r>
        <w:rPr>
          <w:sz w:val="28"/>
          <w:szCs w:val="28"/>
        </w:rPr>
        <w:t xml:space="preserve"> </w:t>
      </w:r>
      <w:r>
        <w:rPr>
          <w:sz w:val="28"/>
          <w:szCs w:val="28"/>
        </w:rPr>
        <w:t>землетрясения</w:t>
      </w:r>
      <w:r>
        <w:rPr>
          <w:sz w:val="28"/>
          <w:szCs w:val="28"/>
        </w:rPr>
        <w:t xml:space="preserve">, </w:t>
      </w:r>
      <w:r>
        <w:rPr>
          <w:sz w:val="28"/>
          <w:szCs w:val="28"/>
        </w:rPr>
        <w:t>курдская</w:t>
      </w:r>
      <w:r>
        <w:rPr>
          <w:sz w:val="28"/>
          <w:szCs w:val="28"/>
        </w:rPr>
        <w:t xml:space="preserve"> </w:t>
      </w:r>
      <w:r>
        <w:rPr>
          <w:sz w:val="28"/>
          <w:szCs w:val="28"/>
        </w:rPr>
        <w:t>диаспора</w:t>
      </w:r>
      <w:r>
        <w:rPr>
          <w:sz w:val="28"/>
          <w:szCs w:val="28"/>
        </w:rPr>
        <w:t xml:space="preserve"> </w:t>
      </w:r>
      <w:r>
        <w:rPr>
          <w:sz w:val="28"/>
          <w:szCs w:val="28"/>
        </w:rPr>
        <w:t>вместе</w:t>
      </w:r>
      <w:r>
        <w:rPr>
          <w:sz w:val="28"/>
          <w:szCs w:val="28"/>
        </w:rPr>
        <w:t xml:space="preserve"> </w:t>
      </w:r>
      <w:r>
        <w:rPr>
          <w:sz w:val="28"/>
          <w:szCs w:val="28"/>
        </w:rPr>
        <w:t>со</w:t>
      </w:r>
      <w:r>
        <w:rPr>
          <w:sz w:val="28"/>
          <w:szCs w:val="28"/>
        </w:rPr>
        <w:t xml:space="preserve"> </w:t>
      </w:r>
      <w:r>
        <w:rPr>
          <w:sz w:val="28"/>
          <w:szCs w:val="28"/>
        </w:rPr>
        <w:t>всем</w:t>
      </w:r>
      <w:r>
        <w:rPr>
          <w:sz w:val="28"/>
          <w:szCs w:val="28"/>
        </w:rPr>
        <w:t xml:space="preserve"> </w:t>
      </w:r>
      <w:r>
        <w:rPr>
          <w:sz w:val="28"/>
          <w:szCs w:val="28"/>
        </w:rPr>
        <w:t>казахстанским</w:t>
      </w:r>
      <w:r>
        <w:rPr>
          <w:sz w:val="28"/>
          <w:szCs w:val="28"/>
        </w:rPr>
        <w:t xml:space="preserve"> </w:t>
      </w:r>
      <w:r>
        <w:rPr>
          <w:sz w:val="28"/>
          <w:szCs w:val="28"/>
        </w:rPr>
        <w:t>народом</w:t>
      </w:r>
      <w:r>
        <w:rPr>
          <w:sz w:val="28"/>
          <w:szCs w:val="28"/>
        </w:rPr>
        <w:t xml:space="preserve"> </w:t>
      </w:r>
      <w:r>
        <w:rPr>
          <w:sz w:val="28"/>
          <w:szCs w:val="28"/>
        </w:rPr>
        <w:t>продемонстрировала</w:t>
      </w:r>
      <w:r>
        <w:rPr>
          <w:sz w:val="28"/>
          <w:szCs w:val="28"/>
        </w:rPr>
        <w:t xml:space="preserve"> </w:t>
      </w:r>
      <w:r>
        <w:rPr>
          <w:sz w:val="28"/>
          <w:szCs w:val="28"/>
        </w:rPr>
        <w:t>лучшие</w:t>
      </w:r>
      <w:r>
        <w:rPr>
          <w:sz w:val="28"/>
          <w:szCs w:val="28"/>
        </w:rPr>
        <w:t xml:space="preserve"> </w:t>
      </w:r>
      <w:r>
        <w:rPr>
          <w:sz w:val="28"/>
          <w:szCs w:val="28"/>
        </w:rPr>
        <w:t>черты</w:t>
      </w:r>
      <w:r>
        <w:rPr>
          <w:sz w:val="28"/>
          <w:szCs w:val="28"/>
        </w:rPr>
        <w:t xml:space="preserve"> </w:t>
      </w:r>
      <w:r>
        <w:rPr>
          <w:sz w:val="28"/>
          <w:szCs w:val="28"/>
        </w:rPr>
        <w:t>интернационалистской</w:t>
      </w:r>
      <w:r>
        <w:rPr>
          <w:sz w:val="28"/>
          <w:szCs w:val="28"/>
        </w:rPr>
        <w:t xml:space="preserve"> </w:t>
      </w:r>
      <w:r>
        <w:rPr>
          <w:sz w:val="28"/>
          <w:szCs w:val="28"/>
        </w:rPr>
        <w:t>культуры</w:t>
      </w:r>
      <w:r>
        <w:rPr>
          <w:sz w:val="28"/>
          <w:szCs w:val="28"/>
          <w:lang w:val="kk-KZ"/>
        </w:rPr>
        <w:t xml:space="preserve"> </w:t>
      </w:r>
      <w:r>
        <w:rPr>
          <w:sz w:val="28"/>
          <w:szCs w:val="28"/>
        </w:rPr>
        <w:t>–</w:t>
      </w:r>
      <w:r>
        <w:rPr>
          <w:sz w:val="28"/>
          <w:szCs w:val="28"/>
          <w:lang w:val="kk-KZ"/>
        </w:rPr>
        <w:t xml:space="preserve"> </w:t>
      </w:r>
      <w:r>
        <w:rPr>
          <w:sz w:val="28"/>
          <w:szCs w:val="28"/>
        </w:rPr>
        <w:t>чувство</w:t>
      </w:r>
      <w:r>
        <w:rPr>
          <w:sz w:val="28"/>
          <w:szCs w:val="28"/>
        </w:rPr>
        <w:t xml:space="preserve"> </w:t>
      </w:r>
      <w:r>
        <w:rPr>
          <w:sz w:val="28"/>
          <w:szCs w:val="28"/>
        </w:rPr>
        <w:t>долга</w:t>
      </w:r>
      <w:r>
        <w:rPr>
          <w:sz w:val="28"/>
          <w:szCs w:val="28"/>
        </w:rPr>
        <w:t xml:space="preserve">, </w:t>
      </w:r>
      <w:r>
        <w:rPr>
          <w:sz w:val="28"/>
          <w:szCs w:val="28"/>
          <w:lang w:val="kk-KZ"/>
        </w:rPr>
        <w:t>д</w:t>
      </w:r>
      <w:r>
        <w:rPr>
          <w:sz w:val="28"/>
          <w:szCs w:val="28"/>
        </w:rPr>
        <w:t>ружбы</w:t>
      </w:r>
      <w:r>
        <w:rPr>
          <w:sz w:val="28"/>
          <w:szCs w:val="28"/>
          <w:lang w:val="kk-KZ"/>
        </w:rPr>
        <w:t>,</w:t>
      </w:r>
      <w:r>
        <w:rPr>
          <w:sz w:val="28"/>
          <w:szCs w:val="28"/>
        </w:rPr>
        <w:t xml:space="preserve"> </w:t>
      </w:r>
      <w:r>
        <w:rPr>
          <w:sz w:val="28"/>
          <w:szCs w:val="28"/>
        </w:rPr>
        <w:t>взаимопомощи</w:t>
      </w:r>
      <w:r>
        <w:rPr>
          <w:sz w:val="28"/>
          <w:szCs w:val="28"/>
        </w:rPr>
        <w:t xml:space="preserve"> </w:t>
      </w:r>
      <w:r>
        <w:rPr>
          <w:sz w:val="28"/>
          <w:szCs w:val="28"/>
        </w:rPr>
        <w:t>и</w:t>
      </w:r>
      <w:r>
        <w:rPr>
          <w:sz w:val="28"/>
          <w:szCs w:val="28"/>
        </w:rPr>
        <w:t xml:space="preserve"> </w:t>
      </w:r>
      <w:r>
        <w:rPr>
          <w:sz w:val="28"/>
          <w:szCs w:val="28"/>
        </w:rPr>
        <w:t>героизма</w:t>
      </w:r>
      <w:r>
        <w:rPr>
          <w:sz w:val="28"/>
          <w:szCs w:val="28"/>
        </w:rPr>
        <w:t xml:space="preserve">. </w:t>
      </w:r>
      <w:r>
        <w:rPr>
          <w:sz w:val="28"/>
          <w:szCs w:val="28"/>
        </w:rPr>
        <w:t>Добровольные</w:t>
      </w:r>
      <w:r>
        <w:rPr>
          <w:sz w:val="28"/>
          <w:szCs w:val="28"/>
        </w:rPr>
        <w:t xml:space="preserve"> </w:t>
      </w:r>
      <w:r>
        <w:rPr>
          <w:sz w:val="28"/>
          <w:szCs w:val="28"/>
        </w:rPr>
        <w:t>взносы</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lang w:val="kk-KZ"/>
        </w:rPr>
        <w:t>в</w:t>
      </w:r>
      <w:r>
        <w:rPr>
          <w:sz w:val="28"/>
          <w:szCs w:val="28"/>
          <w:lang w:val="kk-KZ"/>
        </w:rPr>
        <w:t xml:space="preserve"> </w:t>
      </w:r>
      <w:r>
        <w:rPr>
          <w:sz w:val="28"/>
          <w:szCs w:val="28"/>
        </w:rPr>
        <w:t>фонд</w:t>
      </w:r>
      <w:r>
        <w:rPr>
          <w:sz w:val="28"/>
          <w:szCs w:val="28"/>
        </w:rPr>
        <w:t xml:space="preserve"> </w:t>
      </w:r>
      <w:r>
        <w:rPr>
          <w:sz w:val="28"/>
          <w:szCs w:val="28"/>
        </w:rPr>
        <w:t>Восточно</w:t>
      </w:r>
      <w:r>
        <w:rPr>
          <w:sz w:val="28"/>
          <w:szCs w:val="28"/>
        </w:rPr>
        <w:t>-</w:t>
      </w:r>
      <w:r>
        <w:rPr>
          <w:sz w:val="28"/>
          <w:szCs w:val="28"/>
        </w:rPr>
        <w:t>Казахстанской</w:t>
      </w:r>
      <w:r>
        <w:rPr>
          <w:sz w:val="28"/>
          <w:szCs w:val="28"/>
        </w:rPr>
        <w:t xml:space="preserve"> </w:t>
      </w:r>
      <w:r>
        <w:rPr>
          <w:sz w:val="28"/>
          <w:szCs w:val="28"/>
        </w:rPr>
        <w:t>области</w:t>
      </w:r>
      <w:r>
        <w:rPr>
          <w:sz w:val="28"/>
          <w:szCs w:val="28"/>
        </w:rPr>
        <w:t xml:space="preserve"> </w:t>
      </w:r>
      <w:r>
        <w:rPr>
          <w:sz w:val="28"/>
          <w:szCs w:val="28"/>
        </w:rPr>
        <w:t>были</w:t>
      </w:r>
      <w:r>
        <w:rPr>
          <w:sz w:val="28"/>
          <w:szCs w:val="28"/>
        </w:rPr>
        <w:t xml:space="preserve"> </w:t>
      </w:r>
      <w:r>
        <w:rPr>
          <w:sz w:val="28"/>
          <w:szCs w:val="28"/>
        </w:rPr>
        <w:t>значительно</w:t>
      </w:r>
      <w:r>
        <w:rPr>
          <w:sz w:val="28"/>
          <w:szCs w:val="28"/>
        </w:rPr>
        <w:t xml:space="preserve"> </w:t>
      </w:r>
      <w:r>
        <w:rPr>
          <w:sz w:val="28"/>
          <w:szCs w:val="28"/>
        </w:rPr>
        <w:t>вкладом</w:t>
      </w:r>
      <w:r>
        <w:rPr>
          <w:sz w:val="28"/>
          <w:szCs w:val="28"/>
        </w:rPr>
        <w:t xml:space="preserve"> </w:t>
      </w:r>
      <w:r>
        <w:rPr>
          <w:sz w:val="28"/>
          <w:szCs w:val="28"/>
        </w:rPr>
        <w:t>в</w:t>
      </w:r>
      <w:r>
        <w:rPr>
          <w:sz w:val="28"/>
          <w:szCs w:val="28"/>
        </w:rPr>
        <w:t xml:space="preserve"> </w:t>
      </w:r>
      <w:r>
        <w:rPr>
          <w:sz w:val="28"/>
          <w:szCs w:val="28"/>
        </w:rPr>
        <w:t>ликвидацию</w:t>
      </w:r>
      <w:r>
        <w:rPr>
          <w:sz w:val="28"/>
          <w:szCs w:val="28"/>
        </w:rPr>
        <w:t xml:space="preserve"> </w:t>
      </w:r>
      <w:r>
        <w:rPr>
          <w:sz w:val="28"/>
          <w:szCs w:val="28"/>
        </w:rPr>
        <w:t>последствий</w:t>
      </w:r>
      <w:r>
        <w:rPr>
          <w:sz w:val="28"/>
          <w:szCs w:val="28"/>
        </w:rPr>
        <w:t xml:space="preserve"> </w:t>
      </w:r>
      <w:r>
        <w:rPr>
          <w:sz w:val="28"/>
          <w:szCs w:val="28"/>
        </w:rPr>
        <w:t>землетрясения</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Высокий</w:t>
      </w:r>
      <w:r>
        <w:rPr>
          <w:sz w:val="28"/>
          <w:szCs w:val="28"/>
        </w:rPr>
        <w:t xml:space="preserve"> </w:t>
      </w:r>
      <w:r>
        <w:rPr>
          <w:sz w:val="28"/>
          <w:szCs w:val="28"/>
        </w:rPr>
        <w:t>уровень</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курдов</w:t>
      </w:r>
      <w:r>
        <w:rPr>
          <w:sz w:val="28"/>
          <w:szCs w:val="28"/>
        </w:rPr>
        <w:t xml:space="preserve"> </w:t>
      </w:r>
      <w:r>
        <w:rPr>
          <w:sz w:val="28"/>
          <w:szCs w:val="28"/>
        </w:rPr>
        <w:t>подтверждают</w:t>
      </w:r>
      <w:r>
        <w:rPr>
          <w:sz w:val="28"/>
          <w:szCs w:val="28"/>
        </w:rPr>
        <w:t xml:space="preserve"> </w:t>
      </w:r>
      <w:r>
        <w:rPr>
          <w:sz w:val="28"/>
          <w:szCs w:val="28"/>
        </w:rPr>
        <w:t>и</w:t>
      </w:r>
      <w:r>
        <w:rPr>
          <w:sz w:val="28"/>
          <w:szCs w:val="28"/>
        </w:rPr>
        <w:t xml:space="preserve"> </w:t>
      </w:r>
      <w:r>
        <w:rPr>
          <w:sz w:val="28"/>
          <w:szCs w:val="28"/>
        </w:rPr>
        <w:t>результаты</w:t>
      </w:r>
      <w:r>
        <w:rPr>
          <w:sz w:val="28"/>
          <w:szCs w:val="28"/>
        </w:rPr>
        <w:t xml:space="preserve"> </w:t>
      </w:r>
      <w:r>
        <w:rPr>
          <w:sz w:val="28"/>
          <w:szCs w:val="28"/>
        </w:rPr>
        <w:t>конкретных</w:t>
      </w:r>
      <w:r>
        <w:rPr>
          <w:sz w:val="28"/>
          <w:szCs w:val="28"/>
        </w:rPr>
        <w:t xml:space="preserve"> </w:t>
      </w:r>
      <w:r>
        <w:rPr>
          <w:sz w:val="28"/>
          <w:szCs w:val="28"/>
        </w:rPr>
        <w:t>социологических</w:t>
      </w:r>
      <w:r>
        <w:rPr>
          <w:sz w:val="28"/>
          <w:szCs w:val="28"/>
        </w:rPr>
        <w:t xml:space="preserve"> </w:t>
      </w:r>
      <w:r>
        <w:rPr>
          <w:sz w:val="28"/>
          <w:szCs w:val="28"/>
        </w:rPr>
        <w:t>исследований</w:t>
      </w:r>
      <w:r>
        <w:rPr>
          <w:sz w:val="28"/>
          <w:szCs w:val="28"/>
        </w:rPr>
        <w:t xml:space="preserve">. </w:t>
      </w:r>
      <w:r>
        <w:rPr>
          <w:sz w:val="28"/>
          <w:szCs w:val="28"/>
        </w:rPr>
        <w:t>Большинство</w:t>
      </w:r>
      <w:r>
        <w:rPr>
          <w:sz w:val="28"/>
          <w:szCs w:val="28"/>
        </w:rPr>
        <w:t xml:space="preserve"> </w:t>
      </w:r>
      <w:r>
        <w:rPr>
          <w:sz w:val="28"/>
          <w:szCs w:val="28"/>
        </w:rPr>
        <w:t>опрошенных</w:t>
      </w:r>
      <w:r>
        <w:rPr>
          <w:sz w:val="28"/>
          <w:szCs w:val="28"/>
        </w:rPr>
        <w:t xml:space="preserve"> </w:t>
      </w:r>
      <w:r>
        <w:rPr>
          <w:sz w:val="28"/>
          <w:szCs w:val="28"/>
        </w:rPr>
        <w:t>курдов</w:t>
      </w:r>
      <w:r>
        <w:rPr>
          <w:sz w:val="28"/>
          <w:szCs w:val="28"/>
        </w:rPr>
        <w:t xml:space="preserve"> </w:t>
      </w:r>
      <w:r>
        <w:rPr>
          <w:sz w:val="28"/>
          <w:szCs w:val="28"/>
        </w:rPr>
        <w:t>чаще</w:t>
      </w:r>
      <w:r>
        <w:rPr>
          <w:sz w:val="28"/>
          <w:szCs w:val="28"/>
        </w:rPr>
        <w:t xml:space="preserve"> </w:t>
      </w:r>
      <w:r>
        <w:rPr>
          <w:sz w:val="28"/>
          <w:szCs w:val="28"/>
        </w:rPr>
        <w:t>в</w:t>
      </w:r>
      <w:r>
        <w:rPr>
          <w:sz w:val="28"/>
          <w:szCs w:val="28"/>
        </w:rPr>
        <w:t>стречали</w:t>
      </w:r>
      <w:r>
        <w:rPr>
          <w:sz w:val="28"/>
          <w:szCs w:val="28"/>
        </w:rPr>
        <w:t xml:space="preserve"> </w:t>
      </w:r>
      <w:r>
        <w:rPr>
          <w:sz w:val="28"/>
          <w:szCs w:val="28"/>
        </w:rPr>
        <w:t>дружные</w:t>
      </w:r>
      <w:r>
        <w:rPr>
          <w:sz w:val="28"/>
          <w:szCs w:val="28"/>
        </w:rPr>
        <w:t xml:space="preserve"> </w:t>
      </w:r>
      <w:r>
        <w:rPr>
          <w:sz w:val="28"/>
          <w:szCs w:val="28"/>
        </w:rPr>
        <w:t>коллективы</w:t>
      </w:r>
      <w:r>
        <w:rPr>
          <w:sz w:val="28"/>
          <w:szCs w:val="28"/>
        </w:rPr>
        <w:t xml:space="preserve">, </w:t>
      </w:r>
      <w:r>
        <w:rPr>
          <w:sz w:val="28"/>
          <w:szCs w:val="28"/>
        </w:rPr>
        <w:t>чем</w:t>
      </w:r>
      <w:r>
        <w:rPr>
          <w:sz w:val="28"/>
          <w:szCs w:val="28"/>
        </w:rPr>
        <w:t xml:space="preserve"> </w:t>
      </w:r>
      <w:r>
        <w:rPr>
          <w:sz w:val="28"/>
          <w:szCs w:val="28"/>
        </w:rPr>
        <w:t>недружные</w:t>
      </w:r>
      <w:r>
        <w:rPr>
          <w:sz w:val="28"/>
          <w:szCs w:val="28"/>
        </w:rPr>
        <w:t xml:space="preserve">; </w:t>
      </w:r>
      <w:r>
        <w:rPr>
          <w:sz w:val="28"/>
          <w:szCs w:val="28"/>
        </w:rPr>
        <w:t>одна</w:t>
      </w:r>
      <w:r>
        <w:rPr>
          <w:sz w:val="28"/>
          <w:szCs w:val="28"/>
        </w:rPr>
        <w:t xml:space="preserve"> </w:t>
      </w:r>
      <w:r>
        <w:rPr>
          <w:sz w:val="28"/>
          <w:szCs w:val="28"/>
        </w:rPr>
        <w:t>треть</w:t>
      </w:r>
      <w:r>
        <w:rPr>
          <w:sz w:val="28"/>
          <w:szCs w:val="28"/>
        </w:rPr>
        <w:t xml:space="preserve"> </w:t>
      </w:r>
      <w:r>
        <w:rPr>
          <w:sz w:val="28"/>
          <w:szCs w:val="28"/>
        </w:rPr>
        <w:t>редко</w:t>
      </w:r>
      <w:r>
        <w:rPr>
          <w:sz w:val="28"/>
          <w:szCs w:val="28"/>
        </w:rPr>
        <w:t xml:space="preserve"> </w:t>
      </w:r>
      <w:r>
        <w:rPr>
          <w:sz w:val="28"/>
          <w:szCs w:val="28"/>
        </w:rPr>
        <w:t>встречала</w:t>
      </w:r>
      <w:r>
        <w:rPr>
          <w:sz w:val="28"/>
          <w:szCs w:val="28"/>
        </w:rPr>
        <w:t xml:space="preserve"> </w:t>
      </w:r>
      <w:r>
        <w:rPr>
          <w:sz w:val="28"/>
          <w:szCs w:val="28"/>
        </w:rPr>
        <w:t>дружные</w:t>
      </w:r>
      <w:r>
        <w:rPr>
          <w:sz w:val="28"/>
          <w:szCs w:val="28"/>
        </w:rPr>
        <w:t xml:space="preserve"> </w:t>
      </w:r>
      <w:r>
        <w:rPr>
          <w:sz w:val="28"/>
          <w:szCs w:val="28"/>
        </w:rPr>
        <w:t>коллективы</w:t>
      </w:r>
      <w:r>
        <w:rPr>
          <w:sz w:val="28"/>
          <w:szCs w:val="28"/>
        </w:rPr>
        <w:t xml:space="preserve"> </w:t>
      </w:r>
      <w:r>
        <w:rPr>
          <w:sz w:val="28"/>
          <w:szCs w:val="28"/>
        </w:rPr>
        <w:t>и</w:t>
      </w:r>
      <w:r>
        <w:rPr>
          <w:sz w:val="28"/>
          <w:szCs w:val="28"/>
        </w:rPr>
        <w:t xml:space="preserve"> </w:t>
      </w:r>
      <w:r>
        <w:rPr>
          <w:sz w:val="28"/>
          <w:szCs w:val="28"/>
        </w:rPr>
        <w:t>лишь</w:t>
      </w:r>
      <w:r>
        <w:rPr>
          <w:sz w:val="28"/>
          <w:szCs w:val="28"/>
        </w:rPr>
        <w:t xml:space="preserve"> 1,8% </w:t>
      </w:r>
      <w:r>
        <w:rPr>
          <w:sz w:val="28"/>
          <w:szCs w:val="28"/>
        </w:rPr>
        <w:t>–</w:t>
      </w:r>
      <w:r>
        <w:rPr>
          <w:sz w:val="28"/>
          <w:szCs w:val="28"/>
        </w:rPr>
        <w:t xml:space="preserve"> </w:t>
      </w:r>
      <w:r>
        <w:rPr>
          <w:sz w:val="28"/>
          <w:szCs w:val="28"/>
        </w:rPr>
        <w:t>не</w:t>
      </w:r>
      <w:r>
        <w:rPr>
          <w:sz w:val="28"/>
          <w:szCs w:val="28"/>
        </w:rPr>
        <w:t xml:space="preserve"> </w:t>
      </w:r>
      <w:r>
        <w:rPr>
          <w:sz w:val="28"/>
          <w:szCs w:val="28"/>
        </w:rPr>
        <w:t>встречала</w:t>
      </w:r>
      <w:r>
        <w:rPr>
          <w:sz w:val="28"/>
          <w:szCs w:val="28"/>
        </w:rPr>
        <w:t xml:space="preserve"> </w:t>
      </w:r>
      <w:r>
        <w:rPr>
          <w:sz w:val="28"/>
          <w:szCs w:val="28"/>
        </w:rPr>
        <w:t>дружных</w:t>
      </w:r>
      <w:r>
        <w:rPr>
          <w:sz w:val="28"/>
          <w:szCs w:val="28"/>
        </w:rPr>
        <w:t xml:space="preserve"> </w:t>
      </w:r>
      <w:r>
        <w:rPr>
          <w:sz w:val="28"/>
          <w:szCs w:val="28"/>
        </w:rPr>
        <w:t>коллективов</w:t>
      </w:r>
      <w:r>
        <w:rPr>
          <w:sz w:val="28"/>
          <w:szCs w:val="28"/>
        </w:rPr>
        <w:t xml:space="preserve">. 81,5% </w:t>
      </w:r>
      <w:r>
        <w:rPr>
          <w:sz w:val="28"/>
          <w:szCs w:val="28"/>
        </w:rPr>
        <w:t>респондентов</w:t>
      </w:r>
      <w:r>
        <w:rPr>
          <w:sz w:val="28"/>
          <w:szCs w:val="28"/>
        </w:rPr>
        <w:t xml:space="preserve"> </w:t>
      </w:r>
      <w:r>
        <w:rPr>
          <w:sz w:val="28"/>
          <w:szCs w:val="28"/>
        </w:rPr>
        <w:t>ответили</w:t>
      </w:r>
      <w:r>
        <w:rPr>
          <w:sz w:val="28"/>
          <w:szCs w:val="28"/>
        </w:rPr>
        <w:t xml:space="preserve">, </w:t>
      </w:r>
      <w:r>
        <w:rPr>
          <w:sz w:val="28"/>
          <w:szCs w:val="28"/>
        </w:rPr>
        <w:t>что</w:t>
      </w:r>
      <w:r>
        <w:rPr>
          <w:sz w:val="28"/>
          <w:szCs w:val="28"/>
        </w:rPr>
        <w:t xml:space="preserve"> </w:t>
      </w:r>
      <w:r>
        <w:rPr>
          <w:sz w:val="28"/>
          <w:szCs w:val="28"/>
        </w:rPr>
        <w:t>в</w:t>
      </w:r>
      <w:r>
        <w:rPr>
          <w:sz w:val="28"/>
          <w:szCs w:val="28"/>
        </w:rPr>
        <w:t xml:space="preserve"> </w:t>
      </w:r>
      <w:r>
        <w:rPr>
          <w:sz w:val="28"/>
          <w:szCs w:val="28"/>
        </w:rPr>
        <w:t>их</w:t>
      </w:r>
      <w:r>
        <w:rPr>
          <w:sz w:val="28"/>
          <w:szCs w:val="28"/>
        </w:rPr>
        <w:t xml:space="preserve"> </w:t>
      </w:r>
      <w:r>
        <w:rPr>
          <w:sz w:val="28"/>
          <w:szCs w:val="28"/>
        </w:rPr>
        <w:t>коллективах</w:t>
      </w:r>
      <w:r>
        <w:rPr>
          <w:sz w:val="28"/>
          <w:szCs w:val="28"/>
        </w:rPr>
        <w:t xml:space="preserve"> </w:t>
      </w:r>
      <w:r>
        <w:rPr>
          <w:sz w:val="28"/>
          <w:szCs w:val="28"/>
        </w:rPr>
        <w:t>не</w:t>
      </w:r>
      <w:r>
        <w:rPr>
          <w:sz w:val="28"/>
          <w:szCs w:val="28"/>
        </w:rPr>
        <w:t xml:space="preserve"> </w:t>
      </w:r>
      <w:r>
        <w:rPr>
          <w:sz w:val="28"/>
          <w:szCs w:val="28"/>
        </w:rPr>
        <w:t>было</w:t>
      </w:r>
      <w:r>
        <w:rPr>
          <w:sz w:val="28"/>
          <w:szCs w:val="28"/>
        </w:rPr>
        <w:t xml:space="preserve"> </w:t>
      </w:r>
      <w:r>
        <w:rPr>
          <w:sz w:val="28"/>
          <w:szCs w:val="28"/>
        </w:rPr>
        <w:t>конфликтов</w:t>
      </w:r>
      <w:r>
        <w:rPr>
          <w:sz w:val="28"/>
          <w:szCs w:val="28"/>
        </w:rPr>
        <w:t xml:space="preserve"> </w:t>
      </w:r>
      <w:r>
        <w:rPr>
          <w:sz w:val="28"/>
          <w:szCs w:val="28"/>
        </w:rPr>
        <w:t>на</w:t>
      </w:r>
      <w:r>
        <w:rPr>
          <w:sz w:val="28"/>
          <w:szCs w:val="28"/>
        </w:rPr>
        <w:t xml:space="preserve"> </w:t>
      </w:r>
      <w:r>
        <w:rPr>
          <w:sz w:val="28"/>
          <w:szCs w:val="28"/>
        </w:rPr>
        <w:t>межэтнической</w:t>
      </w:r>
      <w:r>
        <w:rPr>
          <w:sz w:val="28"/>
          <w:szCs w:val="28"/>
        </w:rPr>
        <w:t xml:space="preserve"> </w:t>
      </w:r>
      <w:r>
        <w:rPr>
          <w:sz w:val="28"/>
          <w:szCs w:val="28"/>
        </w:rPr>
        <w:t>основе</w:t>
      </w:r>
      <w:r>
        <w:rPr>
          <w:sz w:val="28"/>
          <w:szCs w:val="28"/>
        </w:rPr>
        <w:t xml:space="preserve">. </w:t>
      </w:r>
      <w:r>
        <w:rPr>
          <w:sz w:val="28"/>
          <w:szCs w:val="28"/>
        </w:rPr>
        <w:t>Таковы</w:t>
      </w:r>
      <w:r>
        <w:rPr>
          <w:sz w:val="28"/>
          <w:szCs w:val="28"/>
        </w:rPr>
        <w:t xml:space="preserve"> </w:t>
      </w:r>
      <w:r>
        <w:rPr>
          <w:sz w:val="28"/>
          <w:szCs w:val="28"/>
        </w:rPr>
        <w:t>свидетельства</w:t>
      </w:r>
      <w:r>
        <w:rPr>
          <w:sz w:val="28"/>
          <w:szCs w:val="28"/>
        </w:rPr>
        <w:t xml:space="preserve"> </w:t>
      </w:r>
      <w:r>
        <w:rPr>
          <w:sz w:val="28"/>
          <w:szCs w:val="28"/>
        </w:rPr>
        <w:t>про</w:t>
      </w:r>
      <w:r>
        <w:rPr>
          <w:sz w:val="28"/>
          <w:szCs w:val="28"/>
        </w:rPr>
        <w:t>чности</w:t>
      </w:r>
      <w:r>
        <w:rPr>
          <w:sz w:val="28"/>
          <w:szCs w:val="28"/>
        </w:rPr>
        <w:t xml:space="preserve"> </w:t>
      </w:r>
      <w:r>
        <w:rPr>
          <w:sz w:val="28"/>
          <w:szCs w:val="28"/>
        </w:rPr>
        <w:t>интернационалистских</w:t>
      </w:r>
      <w:r>
        <w:rPr>
          <w:sz w:val="28"/>
          <w:szCs w:val="28"/>
        </w:rPr>
        <w:t xml:space="preserve">, </w:t>
      </w:r>
      <w:r>
        <w:rPr>
          <w:sz w:val="28"/>
          <w:szCs w:val="28"/>
        </w:rPr>
        <w:t>общенациональных</w:t>
      </w:r>
      <w:r>
        <w:rPr>
          <w:sz w:val="28"/>
          <w:szCs w:val="28"/>
        </w:rPr>
        <w:t xml:space="preserve"> </w:t>
      </w:r>
      <w:r>
        <w:rPr>
          <w:sz w:val="28"/>
          <w:szCs w:val="28"/>
        </w:rPr>
        <w:t>установок</w:t>
      </w:r>
      <w:r>
        <w:rPr>
          <w:sz w:val="28"/>
          <w:szCs w:val="28"/>
        </w:rPr>
        <w:t xml:space="preserve"> </w:t>
      </w:r>
      <w:r>
        <w:rPr>
          <w:sz w:val="28"/>
          <w:szCs w:val="28"/>
        </w:rPr>
        <w:t>в</w:t>
      </w:r>
      <w:r>
        <w:rPr>
          <w:sz w:val="28"/>
          <w:szCs w:val="28"/>
        </w:rPr>
        <w:t xml:space="preserve"> </w:t>
      </w:r>
      <w:r>
        <w:rPr>
          <w:sz w:val="28"/>
          <w:szCs w:val="28"/>
        </w:rPr>
        <w:t>сознании</w:t>
      </w:r>
      <w:r>
        <w:rPr>
          <w:sz w:val="28"/>
          <w:szCs w:val="28"/>
        </w:rPr>
        <w:t xml:space="preserve"> </w:t>
      </w:r>
      <w:r>
        <w:rPr>
          <w:sz w:val="28"/>
          <w:szCs w:val="28"/>
        </w:rPr>
        <w:t>и</w:t>
      </w:r>
      <w:r>
        <w:rPr>
          <w:sz w:val="28"/>
          <w:szCs w:val="28"/>
        </w:rPr>
        <w:t xml:space="preserve"> </w:t>
      </w:r>
      <w:r>
        <w:rPr>
          <w:sz w:val="28"/>
          <w:szCs w:val="28"/>
        </w:rPr>
        <w:t>межэтническом</w:t>
      </w:r>
      <w:r>
        <w:rPr>
          <w:sz w:val="28"/>
          <w:szCs w:val="28"/>
        </w:rPr>
        <w:t xml:space="preserve"> </w:t>
      </w:r>
      <w:r>
        <w:rPr>
          <w:sz w:val="28"/>
          <w:szCs w:val="28"/>
        </w:rPr>
        <w:t>общении</w:t>
      </w:r>
      <w:r>
        <w:rPr>
          <w:sz w:val="28"/>
          <w:szCs w:val="28"/>
        </w:rPr>
        <w:t xml:space="preserve"> </w:t>
      </w:r>
      <w:r>
        <w:rPr>
          <w:sz w:val="28"/>
          <w:szCs w:val="28"/>
        </w:rPr>
        <w:t>курдов</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в</w:t>
      </w:r>
      <w:r>
        <w:rPr>
          <w:sz w:val="28"/>
          <w:szCs w:val="28"/>
        </w:rPr>
        <w:t xml:space="preserve"> </w:t>
      </w:r>
      <w:r>
        <w:rPr>
          <w:sz w:val="28"/>
          <w:szCs w:val="28"/>
        </w:rPr>
        <w:t>целом</w:t>
      </w:r>
      <w:r>
        <w:rPr>
          <w:sz w:val="28"/>
          <w:szCs w:val="28"/>
        </w:rPr>
        <w:t>.</w:t>
      </w:r>
      <w:r>
        <w:rPr>
          <w:sz w:val="28"/>
          <w:szCs w:val="28"/>
        </w:rPr>
        <w:t> </w:t>
      </w:r>
    </w:p>
    <w:p w:rsidR="00000000" w:rsidRDefault="00154BB4">
      <w:pPr>
        <w:pStyle w:val="aff2"/>
        <w:spacing w:before="0" w:beforeAutospacing="0" w:after="0" w:afterAutospacing="0"/>
        <w:ind w:firstLine="709"/>
        <w:jc w:val="both"/>
        <w:rPr>
          <w:sz w:val="28"/>
          <w:szCs w:val="28"/>
        </w:rPr>
      </w:pPr>
      <w:r>
        <w:rPr>
          <w:sz w:val="28"/>
          <w:szCs w:val="28"/>
        </w:rPr>
        <w:t>Принципиальн</w:t>
      </w:r>
      <w:r>
        <w:rPr>
          <w:sz w:val="28"/>
          <w:szCs w:val="28"/>
          <w:lang w:val="kk-KZ"/>
        </w:rPr>
        <w:t>ое</w:t>
      </w:r>
      <w:r>
        <w:rPr>
          <w:sz w:val="28"/>
          <w:szCs w:val="28"/>
        </w:rPr>
        <w:t xml:space="preserve"> </w:t>
      </w:r>
      <w:r>
        <w:rPr>
          <w:sz w:val="28"/>
          <w:szCs w:val="28"/>
        </w:rPr>
        <w:t>теоретическое</w:t>
      </w:r>
      <w:r>
        <w:rPr>
          <w:sz w:val="28"/>
          <w:szCs w:val="28"/>
        </w:rPr>
        <w:t xml:space="preserve"> </w:t>
      </w:r>
      <w:r>
        <w:rPr>
          <w:sz w:val="28"/>
          <w:szCs w:val="28"/>
        </w:rPr>
        <w:t>значение</w:t>
      </w:r>
      <w:r>
        <w:rPr>
          <w:sz w:val="28"/>
          <w:szCs w:val="28"/>
        </w:rPr>
        <w:t xml:space="preserve"> </w:t>
      </w:r>
      <w:r>
        <w:rPr>
          <w:sz w:val="28"/>
          <w:szCs w:val="28"/>
        </w:rPr>
        <w:t>для</w:t>
      </w:r>
      <w:r>
        <w:rPr>
          <w:sz w:val="28"/>
          <w:szCs w:val="28"/>
        </w:rPr>
        <w:t xml:space="preserve"> </w:t>
      </w:r>
      <w:r>
        <w:rPr>
          <w:sz w:val="28"/>
          <w:szCs w:val="28"/>
        </w:rPr>
        <w:t>понимания</w:t>
      </w:r>
      <w:r>
        <w:rPr>
          <w:sz w:val="28"/>
          <w:szCs w:val="28"/>
        </w:rPr>
        <w:t xml:space="preserve"> </w:t>
      </w:r>
      <w:r>
        <w:rPr>
          <w:sz w:val="28"/>
          <w:szCs w:val="28"/>
        </w:rPr>
        <w:t>культуры</w:t>
      </w:r>
      <w:r>
        <w:rPr>
          <w:sz w:val="28"/>
          <w:szCs w:val="28"/>
        </w:rPr>
        <w:t xml:space="preserve"> </w:t>
      </w:r>
      <w:r>
        <w:rPr>
          <w:sz w:val="28"/>
          <w:szCs w:val="28"/>
        </w:rPr>
        <w:t>общения</w:t>
      </w:r>
      <w:r>
        <w:rPr>
          <w:sz w:val="28"/>
          <w:szCs w:val="28"/>
        </w:rPr>
        <w:t xml:space="preserve"> </w:t>
      </w:r>
      <w:r>
        <w:rPr>
          <w:sz w:val="28"/>
          <w:szCs w:val="28"/>
        </w:rPr>
        <w:t>между</w:t>
      </w:r>
      <w:r>
        <w:rPr>
          <w:sz w:val="28"/>
          <w:szCs w:val="28"/>
        </w:rPr>
        <w:t xml:space="preserve"> </w:t>
      </w:r>
      <w:r>
        <w:rPr>
          <w:sz w:val="28"/>
          <w:szCs w:val="28"/>
        </w:rPr>
        <w:t>курдами</w:t>
      </w:r>
      <w:r>
        <w:rPr>
          <w:sz w:val="28"/>
          <w:szCs w:val="28"/>
        </w:rPr>
        <w:t xml:space="preserve"> </w:t>
      </w:r>
      <w:r>
        <w:rPr>
          <w:sz w:val="28"/>
          <w:szCs w:val="28"/>
        </w:rPr>
        <w:t>и</w:t>
      </w:r>
      <w:r>
        <w:rPr>
          <w:sz w:val="28"/>
          <w:szCs w:val="28"/>
        </w:rPr>
        <w:t xml:space="preserve"> </w:t>
      </w:r>
      <w:r>
        <w:rPr>
          <w:sz w:val="28"/>
          <w:szCs w:val="28"/>
        </w:rPr>
        <w:t>представителями</w:t>
      </w:r>
      <w:r>
        <w:rPr>
          <w:sz w:val="28"/>
          <w:szCs w:val="28"/>
        </w:rPr>
        <w:t xml:space="preserve"> </w:t>
      </w:r>
      <w:r>
        <w:rPr>
          <w:sz w:val="28"/>
          <w:szCs w:val="28"/>
        </w:rPr>
        <w:t>других</w:t>
      </w:r>
      <w:r>
        <w:rPr>
          <w:sz w:val="28"/>
          <w:szCs w:val="28"/>
        </w:rPr>
        <w:t xml:space="preserve"> </w:t>
      </w:r>
      <w:r>
        <w:rPr>
          <w:sz w:val="28"/>
          <w:szCs w:val="28"/>
        </w:rPr>
        <w:t>национальностей</w:t>
      </w:r>
      <w:r>
        <w:rPr>
          <w:sz w:val="28"/>
          <w:szCs w:val="28"/>
        </w:rPr>
        <w:t xml:space="preserve"> </w:t>
      </w:r>
      <w:r>
        <w:rPr>
          <w:sz w:val="28"/>
          <w:szCs w:val="28"/>
        </w:rPr>
        <w:t>Централ</w:t>
      </w:r>
      <w:r>
        <w:rPr>
          <w:sz w:val="28"/>
          <w:szCs w:val="28"/>
        </w:rPr>
        <w:t>ьной</w:t>
      </w:r>
      <w:r>
        <w:rPr>
          <w:sz w:val="28"/>
          <w:szCs w:val="28"/>
        </w:rPr>
        <w:t xml:space="preserve"> </w:t>
      </w:r>
      <w:r>
        <w:rPr>
          <w:sz w:val="28"/>
          <w:szCs w:val="28"/>
        </w:rPr>
        <w:t>Азии</w:t>
      </w:r>
      <w:r>
        <w:rPr>
          <w:sz w:val="28"/>
          <w:szCs w:val="28"/>
        </w:rPr>
        <w:t xml:space="preserve"> </w:t>
      </w:r>
      <w:r>
        <w:rPr>
          <w:sz w:val="28"/>
          <w:szCs w:val="28"/>
        </w:rPr>
        <w:t>имеет</w:t>
      </w:r>
      <w:r>
        <w:rPr>
          <w:sz w:val="28"/>
          <w:szCs w:val="28"/>
        </w:rPr>
        <w:t xml:space="preserve"> </w:t>
      </w:r>
      <w:r>
        <w:rPr>
          <w:sz w:val="28"/>
          <w:szCs w:val="28"/>
        </w:rPr>
        <w:t>вопрос</w:t>
      </w:r>
      <w:r>
        <w:rPr>
          <w:sz w:val="28"/>
          <w:szCs w:val="28"/>
        </w:rPr>
        <w:t xml:space="preserve"> </w:t>
      </w:r>
      <w:r>
        <w:rPr>
          <w:sz w:val="28"/>
          <w:szCs w:val="28"/>
        </w:rPr>
        <w:t>о</w:t>
      </w:r>
      <w:r>
        <w:rPr>
          <w:sz w:val="28"/>
          <w:szCs w:val="28"/>
        </w:rPr>
        <w:t xml:space="preserve"> </w:t>
      </w:r>
      <w:r>
        <w:rPr>
          <w:sz w:val="28"/>
          <w:szCs w:val="28"/>
        </w:rPr>
        <w:t>том</w:t>
      </w:r>
      <w:r>
        <w:rPr>
          <w:sz w:val="28"/>
          <w:szCs w:val="28"/>
        </w:rPr>
        <w:t xml:space="preserve">, </w:t>
      </w:r>
      <w:r>
        <w:rPr>
          <w:sz w:val="28"/>
          <w:szCs w:val="28"/>
        </w:rPr>
        <w:t>что</w:t>
      </w:r>
      <w:r>
        <w:rPr>
          <w:sz w:val="28"/>
          <w:szCs w:val="28"/>
        </w:rPr>
        <w:t xml:space="preserve"> </w:t>
      </w:r>
      <w:r>
        <w:rPr>
          <w:sz w:val="28"/>
          <w:szCs w:val="28"/>
          <w:lang w:val="kk-KZ"/>
        </w:rPr>
        <w:t>н</w:t>
      </w:r>
      <w:r>
        <w:rPr>
          <w:sz w:val="28"/>
          <w:szCs w:val="28"/>
        </w:rPr>
        <w:t>аши</w:t>
      </w:r>
      <w:r>
        <w:rPr>
          <w:sz w:val="28"/>
          <w:szCs w:val="28"/>
        </w:rPr>
        <w:t xml:space="preserve"> </w:t>
      </w:r>
      <w:r>
        <w:rPr>
          <w:sz w:val="28"/>
          <w:szCs w:val="28"/>
        </w:rPr>
        <w:t>достижения</w:t>
      </w:r>
      <w:r>
        <w:rPr>
          <w:sz w:val="28"/>
          <w:szCs w:val="28"/>
        </w:rPr>
        <w:t xml:space="preserve"> </w:t>
      </w:r>
      <w:r>
        <w:rPr>
          <w:sz w:val="28"/>
          <w:szCs w:val="28"/>
        </w:rPr>
        <w:t>не</w:t>
      </w:r>
      <w:r>
        <w:rPr>
          <w:sz w:val="28"/>
          <w:szCs w:val="28"/>
        </w:rPr>
        <w:t xml:space="preserve"> </w:t>
      </w:r>
      <w:r>
        <w:rPr>
          <w:sz w:val="28"/>
          <w:szCs w:val="28"/>
        </w:rPr>
        <w:t>должны</w:t>
      </w:r>
      <w:r>
        <w:rPr>
          <w:sz w:val="28"/>
          <w:szCs w:val="28"/>
        </w:rPr>
        <w:t xml:space="preserve"> </w:t>
      </w:r>
      <w:r>
        <w:rPr>
          <w:sz w:val="28"/>
          <w:szCs w:val="28"/>
        </w:rPr>
        <w:t>создавать</w:t>
      </w:r>
      <w:r>
        <w:rPr>
          <w:sz w:val="28"/>
          <w:szCs w:val="28"/>
        </w:rPr>
        <w:t xml:space="preserve"> </w:t>
      </w:r>
      <w:r>
        <w:rPr>
          <w:sz w:val="28"/>
          <w:szCs w:val="28"/>
        </w:rPr>
        <w:t>представление</w:t>
      </w:r>
      <w:r>
        <w:rPr>
          <w:sz w:val="28"/>
          <w:szCs w:val="28"/>
        </w:rPr>
        <w:t xml:space="preserve"> </w:t>
      </w:r>
      <w:r>
        <w:rPr>
          <w:sz w:val="28"/>
          <w:szCs w:val="28"/>
        </w:rPr>
        <w:t>о</w:t>
      </w:r>
      <w:r>
        <w:rPr>
          <w:sz w:val="28"/>
          <w:szCs w:val="28"/>
        </w:rPr>
        <w:t xml:space="preserve"> </w:t>
      </w:r>
      <w:r>
        <w:rPr>
          <w:sz w:val="28"/>
          <w:szCs w:val="28"/>
        </w:rPr>
        <w:t>бе</w:t>
      </w:r>
      <w:r>
        <w:rPr>
          <w:sz w:val="28"/>
          <w:szCs w:val="28"/>
          <w:lang w:val="kk-KZ"/>
        </w:rPr>
        <w:t>с</w:t>
      </w:r>
      <w:r>
        <w:rPr>
          <w:sz w:val="28"/>
          <w:szCs w:val="28"/>
        </w:rPr>
        <w:t>проблемности</w:t>
      </w:r>
      <w:r>
        <w:rPr>
          <w:sz w:val="28"/>
          <w:szCs w:val="28"/>
        </w:rPr>
        <w:t xml:space="preserve"> </w:t>
      </w:r>
      <w:r>
        <w:rPr>
          <w:sz w:val="28"/>
          <w:szCs w:val="28"/>
        </w:rPr>
        <w:t>национальных</w:t>
      </w:r>
      <w:r>
        <w:rPr>
          <w:sz w:val="28"/>
          <w:szCs w:val="28"/>
        </w:rPr>
        <w:t xml:space="preserve"> </w:t>
      </w:r>
      <w:r>
        <w:rPr>
          <w:sz w:val="28"/>
          <w:szCs w:val="28"/>
        </w:rPr>
        <w:t>процессов</w:t>
      </w:r>
      <w:r>
        <w:rPr>
          <w:sz w:val="28"/>
          <w:szCs w:val="28"/>
        </w:rPr>
        <w:t xml:space="preserve"> </w:t>
      </w:r>
      <w:r>
        <w:rPr>
          <w:sz w:val="28"/>
          <w:szCs w:val="28"/>
        </w:rPr>
        <w:t>и</w:t>
      </w:r>
      <w:r>
        <w:rPr>
          <w:sz w:val="28"/>
          <w:szCs w:val="28"/>
        </w:rPr>
        <w:t xml:space="preserve"> </w:t>
      </w:r>
      <w:r>
        <w:rPr>
          <w:sz w:val="28"/>
          <w:szCs w:val="28"/>
        </w:rPr>
        <w:t>отсутствии</w:t>
      </w:r>
      <w:r>
        <w:rPr>
          <w:sz w:val="28"/>
          <w:szCs w:val="28"/>
        </w:rPr>
        <w:t xml:space="preserve"> </w:t>
      </w:r>
      <w:r>
        <w:rPr>
          <w:sz w:val="28"/>
          <w:szCs w:val="28"/>
        </w:rPr>
        <w:t>противоречий</w:t>
      </w:r>
      <w:r>
        <w:rPr>
          <w:sz w:val="28"/>
          <w:szCs w:val="28"/>
        </w:rPr>
        <w:t xml:space="preserve"> </w:t>
      </w:r>
      <w:r>
        <w:rPr>
          <w:sz w:val="28"/>
          <w:szCs w:val="28"/>
        </w:rPr>
        <w:t>в</w:t>
      </w:r>
      <w:r>
        <w:rPr>
          <w:sz w:val="28"/>
          <w:szCs w:val="28"/>
        </w:rPr>
        <w:t xml:space="preserve"> </w:t>
      </w:r>
      <w:r>
        <w:rPr>
          <w:sz w:val="28"/>
          <w:szCs w:val="28"/>
        </w:rPr>
        <w:t>меж</w:t>
      </w:r>
      <w:r>
        <w:rPr>
          <w:sz w:val="28"/>
          <w:szCs w:val="28"/>
          <w:lang w:val="kk-KZ"/>
        </w:rPr>
        <w:t>э</w:t>
      </w:r>
      <w:r>
        <w:rPr>
          <w:sz w:val="28"/>
          <w:szCs w:val="28"/>
        </w:rPr>
        <w:t>тнических</w:t>
      </w:r>
      <w:r>
        <w:rPr>
          <w:sz w:val="28"/>
          <w:szCs w:val="28"/>
        </w:rPr>
        <w:t xml:space="preserve"> </w:t>
      </w:r>
      <w:r>
        <w:rPr>
          <w:sz w:val="28"/>
          <w:szCs w:val="28"/>
        </w:rPr>
        <w:t>отношениях</w:t>
      </w:r>
      <w:r>
        <w:rPr>
          <w:sz w:val="28"/>
          <w:szCs w:val="28"/>
        </w:rPr>
        <w:t xml:space="preserve"> </w:t>
      </w:r>
      <w:r>
        <w:rPr>
          <w:sz w:val="28"/>
          <w:szCs w:val="28"/>
        </w:rPr>
        <w:t>и</w:t>
      </w:r>
      <w:r>
        <w:rPr>
          <w:sz w:val="28"/>
          <w:szCs w:val="28"/>
        </w:rPr>
        <w:t xml:space="preserve"> </w:t>
      </w:r>
      <w:r>
        <w:rPr>
          <w:sz w:val="28"/>
          <w:szCs w:val="28"/>
        </w:rPr>
        <w:t>что</w:t>
      </w:r>
      <w:r>
        <w:rPr>
          <w:sz w:val="28"/>
          <w:szCs w:val="28"/>
        </w:rPr>
        <w:t xml:space="preserve"> </w:t>
      </w:r>
      <w:r>
        <w:rPr>
          <w:sz w:val="28"/>
          <w:szCs w:val="28"/>
        </w:rPr>
        <w:t>нынешние</w:t>
      </w:r>
      <w:r>
        <w:rPr>
          <w:sz w:val="28"/>
          <w:szCs w:val="28"/>
        </w:rPr>
        <w:t xml:space="preserve"> </w:t>
      </w:r>
      <w:r>
        <w:rPr>
          <w:sz w:val="28"/>
          <w:szCs w:val="28"/>
        </w:rPr>
        <w:t>проблемы</w:t>
      </w:r>
      <w:r>
        <w:rPr>
          <w:sz w:val="28"/>
          <w:szCs w:val="28"/>
          <w:lang w:val="kk-KZ"/>
        </w:rPr>
        <w:t xml:space="preserve"> </w:t>
      </w:r>
      <w:r>
        <w:rPr>
          <w:sz w:val="28"/>
          <w:szCs w:val="28"/>
          <w:lang w:val="kk-KZ"/>
        </w:rPr>
        <w:t>в</w:t>
      </w:r>
      <w:r>
        <w:rPr>
          <w:sz w:val="28"/>
          <w:szCs w:val="28"/>
          <w:lang w:val="kk-KZ"/>
        </w:rPr>
        <w:t xml:space="preserve"> </w:t>
      </w:r>
      <w:r>
        <w:rPr>
          <w:sz w:val="28"/>
          <w:szCs w:val="28"/>
          <w:lang w:val="kk-KZ"/>
        </w:rPr>
        <w:t>н</w:t>
      </w:r>
      <w:r>
        <w:rPr>
          <w:sz w:val="28"/>
          <w:szCs w:val="28"/>
        </w:rPr>
        <w:t>ациональном</w:t>
      </w:r>
      <w:r>
        <w:rPr>
          <w:sz w:val="28"/>
          <w:szCs w:val="28"/>
        </w:rPr>
        <w:t xml:space="preserve"> </w:t>
      </w:r>
      <w:r>
        <w:rPr>
          <w:sz w:val="28"/>
          <w:szCs w:val="28"/>
        </w:rPr>
        <w:t>вопросе</w:t>
      </w:r>
      <w:r>
        <w:rPr>
          <w:sz w:val="28"/>
          <w:szCs w:val="28"/>
        </w:rPr>
        <w:t xml:space="preserve"> </w:t>
      </w:r>
      <w:r>
        <w:rPr>
          <w:sz w:val="28"/>
          <w:szCs w:val="28"/>
        </w:rPr>
        <w:t>в</w:t>
      </w:r>
      <w:r>
        <w:rPr>
          <w:sz w:val="28"/>
          <w:szCs w:val="28"/>
        </w:rPr>
        <w:t xml:space="preserve"> </w:t>
      </w:r>
      <w:r>
        <w:rPr>
          <w:sz w:val="28"/>
          <w:szCs w:val="28"/>
        </w:rPr>
        <w:t>значительной</w:t>
      </w:r>
      <w:r>
        <w:rPr>
          <w:sz w:val="28"/>
          <w:szCs w:val="28"/>
        </w:rPr>
        <w:t xml:space="preserve"> </w:t>
      </w:r>
      <w:r>
        <w:rPr>
          <w:sz w:val="28"/>
          <w:szCs w:val="28"/>
        </w:rPr>
        <w:t>степени</w:t>
      </w:r>
      <w:r>
        <w:rPr>
          <w:sz w:val="28"/>
          <w:szCs w:val="28"/>
        </w:rPr>
        <w:t xml:space="preserve"> </w:t>
      </w:r>
      <w:r>
        <w:rPr>
          <w:sz w:val="28"/>
          <w:szCs w:val="28"/>
        </w:rPr>
        <w:t>связаны</w:t>
      </w:r>
      <w:r>
        <w:rPr>
          <w:sz w:val="28"/>
          <w:szCs w:val="28"/>
        </w:rPr>
        <w:t xml:space="preserve"> </w:t>
      </w:r>
      <w:r>
        <w:rPr>
          <w:sz w:val="28"/>
          <w:szCs w:val="28"/>
        </w:rPr>
        <w:t>с</w:t>
      </w:r>
      <w:r>
        <w:rPr>
          <w:sz w:val="28"/>
          <w:szCs w:val="28"/>
        </w:rPr>
        <w:t xml:space="preserve"> </w:t>
      </w:r>
      <w:r>
        <w:rPr>
          <w:sz w:val="28"/>
          <w:szCs w:val="28"/>
        </w:rPr>
        <w:t>недооценкой</w:t>
      </w:r>
      <w:r>
        <w:rPr>
          <w:sz w:val="28"/>
          <w:szCs w:val="28"/>
        </w:rPr>
        <w:t xml:space="preserve"> </w:t>
      </w:r>
      <w:r>
        <w:rPr>
          <w:sz w:val="28"/>
          <w:szCs w:val="28"/>
        </w:rPr>
        <w:t>реальных</w:t>
      </w:r>
      <w:r>
        <w:rPr>
          <w:sz w:val="28"/>
          <w:szCs w:val="28"/>
        </w:rPr>
        <w:t xml:space="preserve"> </w:t>
      </w:r>
      <w:r>
        <w:rPr>
          <w:sz w:val="28"/>
          <w:szCs w:val="28"/>
        </w:rPr>
        <w:t>общественно</w:t>
      </w:r>
      <w:r>
        <w:rPr>
          <w:sz w:val="28"/>
          <w:szCs w:val="28"/>
        </w:rPr>
        <w:t>-</w:t>
      </w:r>
      <w:r>
        <w:rPr>
          <w:sz w:val="28"/>
          <w:szCs w:val="28"/>
        </w:rPr>
        <w:t>политических</w:t>
      </w:r>
      <w:r>
        <w:rPr>
          <w:sz w:val="28"/>
          <w:szCs w:val="28"/>
        </w:rPr>
        <w:t xml:space="preserve"> </w:t>
      </w:r>
      <w:r>
        <w:rPr>
          <w:sz w:val="28"/>
          <w:szCs w:val="28"/>
        </w:rPr>
        <w:t>процессов</w:t>
      </w:r>
      <w:r>
        <w:rPr>
          <w:sz w:val="28"/>
          <w:szCs w:val="28"/>
        </w:rPr>
        <w:t xml:space="preserve"> </w:t>
      </w:r>
      <w:r>
        <w:rPr>
          <w:sz w:val="28"/>
          <w:szCs w:val="28"/>
          <w:lang w:val="kk-KZ"/>
        </w:rPr>
        <w:t>и</w:t>
      </w:r>
      <w:r>
        <w:rPr>
          <w:sz w:val="28"/>
          <w:szCs w:val="28"/>
        </w:rPr>
        <w:t xml:space="preserve"> </w:t>
      </w:r>
      <w:r>
        <w:rPr>
          <w:sz w:val="28"/>
          <w:szCs w:val="28"/>
        </w:rPr>
        <w:t>ошиб</w:t>
      </w:r>
      <w:r>
        <w:rPr>
          <w:sz w:val="28"/>
          <w:szCs w:val="28"/>
          <w:lang w:val="kk-KZ"/>
        </w:rPr>
        <w:t>ок</w:t>
      </w:r>
      <w:r>
        <w:rPr>
          <w:sz w:val="28"/>
          <w:szCs w:val="28"/>
        </w:rPr>
        <w:t xml:space="preserve"> [43, </w:t>
      </w:r>
      <w:r>
        <w:rPr>
          <w:sz w:val="28"/>
          <w:szCs w:val="28"/>
        </w:rPr>
        <w:t>с</w:t>
      </w:r>
      <w:r>
        <w:rPr>
          <w:sz w:val="28"/>
          <w:szCs w:val="28"/>
        </w:rPr>
        <w:t>.203].</w:t>
      </w:r>
      <w:r>
        <w:rPr>
          <w:sz w:val="28"/>
          <w:szCs w:val="28"/>
        </w:rPr>
        <w:t> </w:t>
      </w:r>
    </w:p>
    <w:p w:rsidR="00000000" w:rsidRDefault="00154BB4">
      <w:pPr>
        <w:pStyle w:val="aff2"/>
        <w:spacing w:before="0" w:beforeAutospacing="0" w:after="0" w:afterAutospacing="0"/>
        <w:ind w:firstLine="709"/>
        <w:jc w:val="both"/>
        <w:rPr>
          <w:sz w:val="28"/>
          <w:szCs w:val="28"/>
        </w:rPr>
      </w:pPr>
      <w:r>
        <w:rPr>
          <w:sz w:val="28"/>
          <w:szCs w:val="28"/>
        </w:rPr>
        <w:t>Национальная</w:t>
      </w:r>
      <w:r>
        <w:rPr>
          <w:sz w:val="28"/>
          <w:szCs w:val="28"/>
        </w:rPr>
        <w:t xml:space="preserve"> </w:t>
      </w:r>
      <w:r>
        <w:rPr>
          <w:sz w:val="28"/>
          <w:szCs w:val="28"/>
        </w:rPr>
        <w:t>политика</w:t>
      </w:r>
      <w:r>
        <w:rPr>
          <w:sz w:val="28"/>
          <w:szCs w:val="28"/>
        </w:rPr>
        <w:t xml:space="preserve"> </w:t>
      </w:r>
      <w:r>
        <w:rPr>
          <w:sz w:val="28"/>
          <w:szCs w:val="28"/>
        </w:rPr>
        <w:t>стран</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lang w:val="kk-KZ"/>
        </w:rPr>
        <w:t>,</w:t>
      </w:r>
      <w:r>
        <w:rPr>
          <w:sz w:val="28"/>
          <w:szCs w:val="28"/>
        </w:rPr>
        <w:t xml:space="preserve"> </w:t>
      </w:r>
      <w:r>
        <w:rPr>
          <w:sz w:val="28"/>
          <w:szCs w:val="28"/>
        </w:rPr>
        <w:t>учитывающ</w:t>
      </w:r>
      <w:r>
        <w:rPr>
          <w:sz w:val="28"/>
          <w:szCs w:val="28"/>
          <w:lang w:val="kk-KZ"/>
        </w:rPr>
        <w:t>ая</w:t>
      </w:r>
      <w:r>
        <w:rPr>
          <w:sz w:val="28"/>
          <w:szCs w:val="28"/>
        </w:rPr>
        <w:t xml:space="preserve"> </w:t>
      </w:r>
      <w:r>
        <w:rPr>
          <w:sz w:val="28"/>
          <w:szCs w:val="28"/>
        </w:rPr>
        <w:t>развитие</w:t>
      </w:r>
      <w:r>
        <w:rPr>
          <w:sz w:val="28"/>
          <w:szCs w:val="28"/>
        </w:rPr>
        <w:t xml:space="preserve">, </w:t>
      </w:r>
      <w:r>
        <w:rPr>
          <w:sz w:val="28"/>
          <w:szCs w:val="28"/>
        </w:rPr>
        <w:t>особенности</w:t>
      </w:r>
      <w:r>
        <w:rPr>
          <w:sz w:val="28"/>
          <w:szCs w:val="28"/>
        </w:rPr>
        <w:t xml:space="preserve"> </w:t>
      </w:r>
      <w:r>
        <w:rPr>
          <w:sz w:val="28"/>
          <w:szCs w:val="28"/>
        </w:rPr>
        <w:t>современных</w:t>
      </w:r>
      <w:r>
        <w:rPr>
          <w:sz w:val="28"/>
          <w:szCs w:val="28"/>
        </w:rPr>
        <w:t xml:space="preserve"> </w:t>
      </w:r>
      <w:r>
        <w:rPr>
          <w:sz w:val="28"/>
          <w:szCs w:val="28"/>
        </w:rPr>
        <w:t>общественно</w:t>
      </w:r>
      <w:r>
        <w:rPr>
          <w:sz w:val="28"/>
          <w:szCs w:val="28"/>
        </w:rPr>
        <w:t>-</w:t>
      </w:r>
      <w:r>
        <w:rPr>
          <w:sz w:val="28"/>
          <w:szCs w:val="28"/>
        </w:rPr>
        <w:t>политических</w:t>
      </w:r>
      <w:r>
        <w:rPr>
          <w:sz w:val="28"/>
          <w:szCs w:val="28"/>
        </w:rPr>
        <w:t xml:space="preserve"> </w:t>
      </w:r>
      <w:r>
        <w:rPr>
          <w:sz w:val="28"/>
          <w:szCs w:val="28"/>
        </w:rPr>
        <w:t>отношений</w:t>
      </w:r>
      <w:r>
        <w:rPr>
          <w:sz w:val="28"/>
          <w:szCs w:val="28"/>
        </w:rPr>
        <w:t xml:space="preserve">, </w:t>
      </w:r>
      <w:r>
        <w:rPr>
          <w:sz w:val="28"/>
          <w:szCs w:val="28"/>
        </w:rPr>
        <w:t>предполагает</w:t>
      </w:r>
      <w:r>
        <w:rPr>
          <w:sz w:val="28"/>
          <w:szCs w:val="28"/>
        </w:rPr>
        <w:t xml:space="preserve"> </w:t>
      </w:r>
      <w:r>
        <w:rPr>
          <w:sz w:val="28"/>
          <w:szCs w:val="28"/>
        </w:rPr>
        <w:t>наличие</w:t>
      </w:r>
      <w:r>
        <w:rPr>
          <w:sz w:val="28"/>
          <w:szCs w:val="28"/>
        </w:rPr>
        <w:t xml:space="preserve"> </w:t>
      </w:r>
      <w:r>
        <w:rPr>
          <w:sz w:val="28"/>
          <w:szCs w:val="28"/>
        </w:rPr>
        <w:t>проблем</w:t>
      </w:r>
      <w:r>
        <w:rPr>
          <w:sz w:val="28"/>
          <w:szCs w:val="28"/>
        </w:rPr>
        <w:t xml:space="preserve"> </w:t>
      </w:r>
      <w:r>
        <w:rPr>
          <w:sz w:val="28"/>
          <w:szCs w:val="28"/>
        </w:rPr>
        <w:t>–</w:t>
      </w:r>
      <w:r>
        <w:rPr>
          <w:sz w:val="28"/>
          <w:szCs w:val="28"/>
        </w:rPr>
        <w:t xml:space="preserve"> </w:t>
      </w:r>
      <w:r>
        <w:rPr>
          <w:sz w:val="28"/>
          <w:szCs w:val="28"/>
        </w:rPr>
        <w:t>и</w:t>
      </w:r>
      <w:r>
        <w:rPr>
          <w:sz w:val="28"/>
          <w:szCs w:val="28"/>
        </w:rPr>
        <w:t xml:space="preserve"> </w:t>
      </w:r>
      <w:r>
        <w:rPr>
          <w:sz w:val="28"/>
          <w:szCs w:val="28"/>
        </w:rPr>
        <w:t>теоретических</w:t>
      </w:r>
      <w:r>
        <w:rPr>
          <w:sz w:val="28"/>
          <w:szCs w:val="28"/>
          <w:lang w:val="kk-KZ"/>
        </w:rPr>
        <w:t>,</w:t>
      </w:r>
      <w:r>
        <w:rPr>
          <w:sz w:val="28"/>
          <w:szCs w:val="28"/>
        </w:rPr>
        <w:t xml:space="preserve"> </w:t>
      </w:r>
      <w:r>
        <w:rPr>
          <w:sz w:val="28"/>
          <w:szCs w:val="28"/>
        </w:rPr>
        <w:t>и</w:t>
      </w:r>
      <w:r>
        <w:rPr>
          <w:sz w:val="28"/>
          <w:szCs w:val="28"/>
        </w:rPr>
        <w:t xml:space="preserve"> </w:t>
      </w:r>
      <w:r>
        <w:rPr>
          <w:sz w:val="28"/>
          <w:szCs w:val="28"/>
        </w:rPr>
        <w:t>практических</w:t>
      </w:r>
      <w:r>
        <w:rPr>
          <w:sz w:val="28"/>
          <w:szCs w:val="28"/>
        </w:rPr>
        <w:t xml:space="preserve">. </w:t>
      </w:r>
      <w:r>
        <w:rPr>
          <w:sz w:val="28"/>
          <w:szCs w:val="28"/>
          <w:lang w:val="kk-KZ"/>
        </w:rPr>
        <w:t>Н</w:t>
      </w:r>
      <w:r>
        <w:rPr>
          <w:sz w:val="28"/>
          <w:szCs w:val="28"/>
        </w:rPr>
        <w:t>а</w:t>
      </w:r>
      <w:r>
        <w:rPr>
          <w:sz w:val="28"/>
          <w:szCs w:val="28"/>
        </w:rPr>
        <w:t xml:space="preserve"> </w:t>
      </w:r>
      <w:r>
        <w:rPr>
          <w:sz w:val="28"/>
          <w:szCs w:val="28"/>
        </w:rPr>
        <w:t>совре</w:t>
      </w:r>
      <w:r>
        <w:rPr>
          <w:sz w:val="28"/>
          <w:szCs w:val="28"/>
        </w:rPr>
        <w:t>-</w:t>
      </w:r>
      <w:r>
        <w:rPr>
          <w:sz w:val="28"/>
          <w:szCs w:val="28"/>
        </w:rPr>
        <w:t>менном</w:t>
      </w:r>
      <w:r>
        <w:rPr>
          <w:sz w:val="28"/>
          <w:szCs w:val="28"/>
        </w:rPr>
        <w:t xml:space="preserve"> </w:t>
      </w:r>
      <w:r>
        <w:rPr>
          <w:sz w:val="28"/>
          <w:szCs w:val="28"/>
        </w:rPr>
        <w:t>этапе</w:t>
      </w:r>
      <w:r>
        <w:rPr>
          <w:sz w:val="28"/>
          <w:szCs w:val="28"/>
        </w:rPr>
        <w:t xml:space="preserve"> </w:t>
      </w:r>
      <w:r>
        <w:rPr>
          <w:sz w:val="28"/>
          <w:szCs w:val="28"/>
        </w:rPr>
        <w:t>развития</w:t>
      </w:r>
      <w:r>
        <w:rPr>
          <w:sz w:val="28"/>
          <w:szCs w:val="28"/>
        </w:rPr>
        <w:t xml:space="preserve"> </w:t>
      </w:r>
      <w:r>
        <w:rPr>
          <w:sz w:val="28"/>
          <w:szCs w:val="28"/>
        </w:rPr>
        <w:t>центральноазиатского</w:t>
      </w:r>
      <w:r>
        <w:rPr>
          <w:sz w:val="28"/>
          <w:szCs w:val="28"/>
        </w:rPr>
        <w:t xml:space="preserve"> </w:t>
      </w:r>
      <w:r>
        <w:rPr>
          <w:sz w:val="28"/>
          <w:szCs w:val="28"/>
        </w:rPr>
        <w:t>многонационального</w:t>
      </w:r>
      <w:r>
        <w:rPr>
          <w:sz w:val="28"/>
          <w:szCs w:val="28"/>
        </w:rPr>
        <w:t xml:space="preserve"> </w:t>
      </w:r>
      <w:r>
        <w:rPr>
          <w:sz w:val="28"/>
          <w:szCs w:val="28"/>
        </w:rPr>
        <w:t>общества</w:t>
      </w:r>
      <w:r>
        <w:rPr>
          <w:sz w:val="28"/>
          <w:szCs w:val="28"/>
        </w:rPr>
        <w:t xml:space="preserve"> </w:t>
      </w:r>
      <w:r>
        <w:rPr>
          <w:sz w:val="28"/>
          <w:szCs w:val="28"/>
        </w:rPr>
        <w:t>первостепенное</w:t>
      </w:r>
      <w:r>
        <w:rPr>
          <w:sz w:val="28"/>
          <w:szCs w:val="28"/>
        </w:rPr>
        <w:t xml:space="preserve"> </w:t>
      </w:r>
      <w:r>
        <w:rPr>
          <w:sz w:val="28"/>
          <w:szCs w:val="28"/>
        </w:rPr>
        <w:t>значение</w:t>
      </w:r>
      <w:r>
        <w:rPr>
          <w:sz w:val="28"/>
          <w:szCs w:val="28"/>
        </w:rPr>
        <w:t xml:space="preserve"> </w:t>
      </w:r>
      <w:r>
        <w:rPr>
          <w:sz w:val="28"/>
          <w:szCs w:val="28"/>
        </w:rPr>
        <w:t>обретают</w:t>
      </w:r>
      <w:r>
        <w:rPr>
          <w:sz w:val="28"/>
          <w:szCs w:val="28"/>
        </w:rPr>
        <w:t xml:space="preserve"> </w:t>
      </w:r>
      <w:r>
        <w:rPr>
          <w:sz w:val="28"/>
          <w:szCs w:val="28"/>
        </w:rPr>
        <w:t>проблемы</w:t>
      </w:r>
      <w:r>
        <w:rPr>
          <w:sz w:val="28"/>
          <w:szCs w:val="28"/>
        </w:rPr>
        <w:t xml:space="preserve"> </w:t>
      </w:r>
      <w:r>
        <w:rPr>
          <w:sz w:val="28"/>
          <w:szCs w:val="28"/>
        </w:rPr>
        <w:t>преодоления</w:t>
      </w:r>
      <w:r>
        <w:rPr>
          <w:sz w:val="28"/>
          <w:szCs w:val="28"/>
        </w:rPr>
        <w:t xml:space="preserve"> </w:t>
      </w:r>
      <w:r>
        <w:rPr>
          <w:sz w:val="28"/>
          <w:szCs w:val="28"/>
        </w:rPr>
        <w:t>негативных</w:t>
      </w:r>
      <w:r>
        <w:rPr>
          <w:sz w:val="28"/>
          <w:szCs w:val="28"/>
        </w:rPr>
        <w:t xml:space="preserve"> </w:t>
      </w:r>
      <w:r>
        <w:rPr>
          <w:sz w:val="28"/>
          <w:szCs w:val="28"/>
        </w:rPr>
        <w:t>явлений</w:t>
      </w:r>
      <w:r>
        <w:rPr>
          <w:sz w:val="28"/>
          <w:szCs w:val="28"/>
        </w:rPr>
        <w:t xml:space="preserve"> </w:t>
      </w:r>
      <w:r>
        <w:rPr>
          <w:sz w:val="28"/>
          <w:szCs w:val="28"/>
        </w:rPr>
        <w:t>в</w:t>
      </w:r>
      <w:r>
        <w:rPr>
          <w:sz w:val="28"/>
          <w:szCs w:val="28"/>
        </w:rPr>
        <w:t xml:space="preserve"> </w:t>
      </w:r>
      <w:r>
        <w:rPr>
          <w:sz w:val="28"/>
          <w:szCs w:val="28"/>
        </w:rPr>
        <w:t>экологии</w:t>
      </w:r>
      <w:r>
        <w:rPr>
          <w:sz w:val="28"/>
          <w:szCs w:val="28"/>
        </w:rPr>
        <w:t xml:space="preserve">, </w:t>
      </w:r>
      <w:r>
        <w:rPr>
          <w:sz w:val="28"/>
          <w:szCs w:val="28"/>
        </w:rPr>
        <w:t>экономик</w:t>
      </w:r>
      <w:r>
        <w:rPr>
          <w:sz w:val="28"/>
          <w:szCs w:val="28"/>
          <w:lang w:val="kk-KZ"/>
        </w:rPr>
        <w:t>е</w:t>
      </w:r>
      <w:r>
        <w:rPr>
          <w:sz w:val="28"/>
          <w:szCs w:val="28"/>
        </w:rPr>
        <w:t xml:space="preserve">, </w:t>
      </w:r>
      <w:r>
        <w:rPr>
          <w:sz w:val="28"/>
          <w:szCs w:val="28"/>
        </w:rPr>
        <w:t>социальной</w:t>
      </w:r>
      <w:r>
        <w:rPr>
          <w:sz w:val="28"/>
          <w:szCs w:val="28"/>
        </w:rPr>
        <w:t xml:space="preserve"> </w:t>
      </w:r>
      <w:r>
        <w:rPr>
          <w:sz w:val="28"/>
          <w:szCs w:val="28"/>
        </w:rPr>
        <w:t>сфере</w:t>
      </w:r>
      <w:r>
        <w:rPr>
          <w:sz w:val="28"/>
          <w:szCs w:val="28"/>
        </w:rPr>
        <w:t xml:space="preserve">, </w:t>
      </w:r>
      <w:r>
        <w:rPr>
          <w:sz w:val="28"/>
          <w:szCs w:val="28"/>
        </w:rPr>
        <w:t>морали</w:t>
      </w:r>
      <w:r>
        <w:rPr>
          <w:sz w:val="28"/>
          <w:szCs w:val="28"/>
        </w:rPr>
        <w:t xml:space="preserve">. </w:t>
      </w:r>
      <w:r>
        <w:rPr>
          <w:sz w:val="28"/>
          <w:szCs w:val="28"/>
        </w:rPr>
        <w:t>Усилил</w:t>
      </w:r>
      <w:r>
        <w:rPr>
          <w:sz w:val="28"/>
          <w:szCs w:val="28"/>
          <w:lang w:val="kk-KZ"/>
        </w:rPr>
        <w:t>а</w:t>
      </w:r>
      <w:r>
        <w:rPr>
          <w:sz w:val="28"/>
          <w:szCs w:val="28"/>
        </w:rPr>
        <w:t>сь</w:t>
      </w:r>
      <w:r>
        <w:rPr>
          <w:sz w:val="28"/>
          <w:szCs w:val="28"/>
        </w:rPr>
        <w:t xml:space="preserve"> </w:t>
      </w:r>
      <w:r>
        <w:rPr>
          <w:sz w:val="28"/>
          <w:szCs w:val="28"/>
        </w:rPr>
        <w:t>необходимость</w:t>
      </w:r>
      <w:r>
        <w:rPr>
          <w:sz w:val="28"/>
          <w:szCs w:val="28"/>
        </w:rPr>
        <w:t xml:space="preserve"> </w:t>
      </w:r>
      <w:r>
        <w:rPr>
          <w:sz w:val="28"/>
          <w:szCs w:val="28"/>
        </w:rPr>
        <w:t>борьбы</w:t>
      </w:r>
      <w:r>
        <w:rPr>
          <w:sz w:val="28"/>
          <w:szCs w:val="28"/>
        </w:rPr>
        <w:t xml:space="preserve"> </w:t>
      </w:r>
      <w:r>
        <w:rPr>
          <w:sz w:val="28"/>
          <w:szCs w:val="28"/>
        </w:rPr>
        <w:t>с</w:t>
      </w:r>
      <w:r>
        <w:rPr>
          <w:sz w:val="28"/>
          <w:szCs w:val="28"/>
        </w:rPr>
        <w:t xml:space="preserve"> </w:t>
      </w:r>
      <w:r>
        <w:rPr>
          <w:sz w:val="28"/>
          <w:szCs w:val="28"/>
        </w:rPr>
        <w:t>наци</w:t>
      </w:r>
      <w:r>
        <w:rPr>
          <w:sz w:val="28"/>
          <w:szCs w:val="28"/>
        </w:rPr>
        <w:t>ональной</w:t>
      </w:r>
      <w:r>
        <w:rPr>
          <w:sz w:val="28"/>
          <w:szCs w:val="28"/>
        </w:rPr>
        <w:t xml:space="preserve"> </w:t>
      </w:r>
      <w:r>
        <w:rPr>
          <w:sz w:val="28"/>
          <w:szCs w:val="28"/>
        </w:rPr>
        <w:t>ограниченностью</w:t>
      </w:r>
      <w:r>
        <w:rPr>
          <w:sz w:val="28"/>
          <w:szCs w:val="28"/>
        </w:rPr>
        <w:t xml:space="preserve">, </w:t>
      </w:r>
      <w:r>
        <w:rPr>
          <w:sz w:val="28"/>
          <w:szCs w:val="28"/>
        </w:rPr>
        <w:t>неотложными</w:t>
      </w:r>
      <w:r>
        <w:rPr>
          <w:sz w:val="28"/>
          <w:szCs w:val="28"/>
        </w:rPr>
        <w:t xml:space="preserve"> </w:t>
      </w:r>
      <w:r>
        <w:rPr>
          <w:sz w:val="28"/>
          <w:szCs w:val="28"/>
        </w:rPr>
        <w:t>стали</w:t>
      </w:r>
      <w:r>
        <w:rPr>
          <w:sz w:val="28"/>
          <w:szCs w:val="28"/>
        </w:rPr>
        <w:t xml:space="preserve"> </w:t>
      </w:r>
      <w:r>
        <w:rPr>
          <w:sz w:val="28"/>
          <w:szCs w:val="28"/>
        </w:rPr>
        <w:t>реализаци</w:t>
      </w:r>
      <w:r>
        <w:rPr>
          <w:sz w:val="28"/>
          <w:szCs w:val="28"/>
          <w:lang w:val="kk-KZ"/>
        </w:rPr>
        <w:t>я</w:t>
      </w:r>
      <w:r>
        <w:rPr>
          <w:sz w:val="28"/>
          <w:szCs w:val="28"/>
        </w:rPr>
        <w:t xml:space="preserve"> </w:t>
      </w:r>
      <w:r>
        <w:rPr>
          <w:sz w:val="28"/>
          <w:szCs w:val="28"/>
        </w:rPr>
        <w:t>мер</w:t>
      </w:r>
      <w:r>
        <w:rPr>
          <w:sz w:val="28"/>
          <w:szCs w:val="28"/>
        </w:rPr>
        <w:t xml:space="preserve"> </w:t>
      </w:r>
      <w:r>
        <w:rPr>
          <w:sz w:val="28"/>
          <w:szCs w:val="28"/>
        </w:rPr>
        <w:t>по</w:t>
      </w:r>
      <w:r>
        <w:rPr>
          <w:sz w:val="28"/>
          <w:szCs w:val="28"/>
        </w:rPr>
        <w:t xml:space="preserve"> </w:t>
      </w:r>
      <w:r>
        <w:rPr>
          <w:sz w:val="28"/>
          <w:szCs w:val="28"/>
        </w:rPr>
        <w:t>демократизации</w:t>
      </w:r>
      <w:r>
        <w:rPr>
          <w:sz w:val="28"/>
          <w:szCs w:val="28"/>
        </w:rPr>
        <w:t xml:space="preserve"> </w:t>
      </w:r>
      <w:r>
        <w:rPr>
          <w:sz w:val="28"/>
          <w:szCs w:val="28"/>
        </w:rPr>
        <w:t>национальной</w:t>
      </w:r>
      <w:r>
        <w:rPr>
          <w:sz w:val="28"/>
          <w:szCs w:val="28"/>
        </w:rPr>
        <w:t xml:space="preserve"> </w:t>
      </w:r>
      <w:r>
        <w:rPr>
          <w:sz w:val="28"/>
          <w:szCs w:val="28"/>
        </w:rPr>
        <w:t>жизни</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обновлению</w:t>
      </w:r>
      <w:r>
        <w:rPr>
          <w:sz w:val="28"/>
          <w:szCs w:val="28"/>
        </w:rPr>
        <w:t xml:space="preserve"> </w:t>
      </w:r>
      <w:r>
        <w:rPr>
          <w:sz w:val="28"/>
          <w:szCs w:val="28"/>
        </w:rPr>
        <w:t>суверенных</w:t>
      </w:r>
      <w:r>
        <w:rPr>
          <w:sz w:val="28"/>
          <w:szCs w:val="28"/>
        </w:rPr>
        <w:t xml:space="preserve"> </w:t>
      </w:r>
      <w:r>
        <w:rPr>
          <w:sz w:val="28"/>
          <w:szCs w:val="28"/>
        </w:rPr>
        <w:t>и</w:t>
      </w:r>
      <w:r>
        <w:rPr>
          <w:sz w:val="28"/>
          <w:szCs w:val="28"/>
        </w:rPr>
        <w:t xml:space="preserve"> </w:t>
      </w:r>
      <w:r>
        <w:rPr>
          <w:sz w:val="28"/>
          <w:szCs w:val="28"/>
        </w:rPr>
        <w:t>независимых</w:t>
      </w:r>
      <w:r>
        <w:rPr>
          <w:sz w:val="28"/>
          <w:szCs w:val="28"/>
        </w:rPr>
        <w:t xml:space="preserve"> </w:t>
      </w:r>
      <w:r>
        <w:rPr>
          <w:sz w:val="28"/>
          <w:szCs w:val="28"/>
        </w:rPr>
        <w:t>государств</w:t>
      </w:r>
      <w:r>
        <w:rPr>
          <w:sz w:val="28"/>
          <w:szCs w:val="28"/>
        </w:rPr>
        <w:t xml:space="preserve"> </w:t>
      </w:r>
      <w:r>
        <w:rPr>
          <w:sz w:val="28"/>
          <w:szCs w:val="28"/>
        </w:rPr>
        <w:t>региона</w:t>
      </w:r>
      <w:r>
        <w:rPr>
          <w:sz w:val="28"/>
          <w:szCs w:val="28"/>
        </w:rPr>
        <w:t xml:space="preserve">, </w:t>
      </w:r>
      <w:r>
        <w:rPr>
          <w:sz w:val="28"/>
          <w:szCs w:val="28"/>
        </w:rPr>
        <w:t>осуществлению</w:t>
      </w:r>
      <w:r>
        <w:rPr>
          <w:sz w:val="28"/>
          <w:szCs w:val="28"/>
        </w:rPr>
        <w:t xml:space="preserve"> </w:t>
      </w:r>
      <w:r>
        <w:rPr>
          <w:sz w:val="28"/>
          <w:szCs w:val="28"/>
        </w:rPr>
        <w:t>принципов</w:t>
      </w:r>
      <w:r>
        <w:rPr>
          <w:sz w:val="28"/>
          <w:szCs w:val="28"/>
        </w:rPr>
        <w:t xml:space="preserve"> </w:t>
      </w:r>
      <w:r>
        <w:rPr>
          <w:sz w:val="28"/>
          <w:szCs w:val="28"/>
        </w:rPr>
        <w:t>социально</w:t>
      </w:r>
      <w:r>
        <w:rPr>
          <w:sz w:val="28"/>
          <w:szCs w:val="28"/>
        </w:rPr>
        <w:t>-</w:t>
      </w:r>
      <w:r>
        <w:rPr>
          <w:sz w:val="28"/>
          <w:szCs w:val="28"/>
        </w:rPr>
        <w:t>политической</w:t>
      </w:r>
      <w:r>
        <w:rPr>
          <w:sz w:val="28"/>
          <w:szCs w:val="28"/>
        </w:rPr>
        <w:t xml:space="preserve"> </w:t>
      </w:r>
      <w:r>
        <w:rPr>
          <w:sz w:val="28"/>
          <w:szCs w:val="28"/>
        </w:rPr>
        <w:t>справедливости</w:t>
      </w:r>
      <w:r>
        <w:rPr>
          <w:sz w:val="28"/>
          <w:szCs w:val="28"/>
        </w:rPr>
        <w:t xml:space="preserve">, </w:t>
      </w:r>
      <w:r>
        <w:rPr>
          <w:sz w:val="28"/>
          <w:szCs w:val="28"/>
        </w:rPr>
        <w:t>единству</w:t>
      </w:r>
      <w:r>
        <w:rPr>
          <w:sz w:val="28"/>
          <w:szCs w:val="28"/>
        </w:rPr>
        <w:t xml:space="preserve"> </w:t>
      </w:r>
      <w:r>
        <w:rPr>
          <w:sz w:val="28"/>
          <w:szCs w:val="28"/>
        </w:rPr>
        <w:t>слова</w:t>
      </w:r>
      <w:r>
        <w:rPr>
          <w:sz w:val="28"/>
          <w:szCs w:val="28"/>
        </w:rPr>
        <w:t xml:space="preserve"> </w:t>
      </w:r>
      <w:r>
        <w:rPr>
          <w:sz w:val="28"/>
          <w:szCs w:val="28"/>
        </w:rPr>
        <w:t>и</w:t>
      </w:r>
      <w:r>
        <w:rPr>
          <w:sz w:val="28"/>
          <w:szCs w:val="28"/>
        </w:rPr>
        <w:t xml:space="preserve"> </w:t>
      </w:r>
      <w:r>
        <w:rPr>
          <w:sz w:val="28"/>
          <w:szCs w:val="28"/>
        </w:rPr>
        <w:t>дел</w:t>
      </w:r>
      <w:r>
        <w:rPr>
          <w:sz w:val="28"/>
          <w:szCs w:val="28"/>
          <w:lang w:val="kk-KZ"/>
        </w:rPr>
        <w:t>а</w:t>
      </w:r>
      <w:r>
        <w:rPr>
          <w:sz w:val="28"/>
          <w:szCs w:val="28"/>
        </w:rPr>
        <w:t xml:space="preserve"> </w:t>
      </w:r>
      <w:r>
        <w:rPr>
          <w:sz w:val="28"/>
          <w:szCs w:val="28"/>
        </w:rPr>
        <w:t>и</w:t>
      </w:r>
      <w:r>
        <w:rPr>
          <w:sz w:val="28"/>
          <w:szCs w:val="28"/>
        </w:rPr>
        <w:t xml:space="preserve"> </w:t>
      </w:r>
      <w:r>
        <w:rPr>
          <w:sz w:val="28"/>
          <w:szCs w:val="28"/>
        </w:rPr>
        <w:t>т</w:t>
      </w:r>
      <w:r>
        <w:rPr>
          <w:sz w:val="28"/>
          <w:szCs w:val="28"/>
        </w:rPr>
        <w:t>.</w:t>
      </w:r>
      <w:r>
        <w:rPr>
          <w:sz w:val="28"/>
          <w:szCs w:val="28"/>
        </w:rPr>
        <w:t>д</w:t>
      </w:r>
      <w:r>
        <w:rPr>
          <w:sz w:val="28"/>
          <w:szCs w:val="28"/>
        </w:rPr>
        <w:t>.</w:t>
      </w:r>
      <w:r>
        <w:rPr>
          <w:sz w:val="28"/>
          <w:szCs w:val="28"/>
          <w:lang w:val="kk-KZ"/>
        </w:rPr>
        <w:t xml:space="preserve"> </w:t>
      </w:r>
      <w:r>
        <w:rPr>
          <w:sz w:val="28"/>
          <w:szCs w:val="28"/>
        </w:rPr>
        <w:t>Всё</w:t>
      </w:r>
      <w:r>
        <w:rPr>
          <w:sz w:val="28"/>
          <w:szCs w:val="28"/>
        </w:rPr>
        <w:t xml:space="preserve"> </w:t>
      </w:r>
      <w:r>
        <w:rPr>
          <w:sz w:val="28"/>
          <w:szCs w:val="28"/>
        </w:rPr>
        <w:t>это</w:t>
      </w:r>
      <w:r>
        <w:rPr>
          <w:sz w:val="28"/>
          <w:szCs w:val="28"/>
        </w:rPr>
        <w:t xml:space="preserve"> </w:t>
      </w:r>
      <w:r>
        <w:rPr>
          <w:sz w:val="28"/>
          <w:szCs w:val="28"/>
          <w:lang w:val="kk-KZ"/>
        </w:rPr>
        <w:t>–</w:t>
      </w:r>
      <w:r>
        <w:rPr>
          <w:sz w:val="28"/>
          <w:szCs w:val="28"/>
        </w:rPr>
        <w:t xml:space="preserve"> </w:t>
      </w:r>
      <w:r>
        <w:rPr>
          <w:sz w:val="28"/>
          <w:szCs w:val="28"/>
        </w:rPr>
        <w:t>в</w:t>
      </w:r>
      <w:r>
        <w:rPr>
          <w:sz w:val="28"/>
          <w:szCs w:val="28"/>
        </w:rPr>
        <w:t xml:space="preserve"> </w:t>
      </w:r>
      <w:r>
        <w:rPr>
          <w:sz w:val="28"/>
          <w:szCs w:val="28"/>
        </w:rPr>
        <w:t>интересах</w:t>
      </w:r>
      <w:r>
        <w:rPr>
          <w:sz w:val="28"/>
          <w:szCs w:val="28"/>
        </w:rPr>
        <w:t xml:space="preserve"> </w:t>
      </w:r>
      <w:r>
        <w:rPr>
          <w:sz w:val="28"/>
          <w:szCs w:val="28"/>
        </w:rPr>
        <w:t>каждого</w:t>
      </w:r>
      <w:r>
        <w:rPr>
          <w:sz w:val="28"/>
          <w:szCs w:val="28"/>
        </w:rPr>
        <w:t xml:space="preserve"> </w:t>
      </w:r>
      <w:r>
        <w:rPr>
          <w:sz w:val="28"/>
          <w:szCs w:val="28"/>
        </w:rPr>
        <w:t>курда</w:t>
      </w:r>
      <w:r>
        <w:rPr>
          <w:sz w:val="28"/>
          <w:szCs w:val="28"/>
        </w:rPr>
        <w:t xml:space="preserve">, </w:t>
      </w:r>
      <w:r>
        <w:rPr>
          <w:sz w:val="28"/>
          <w:szCs w:val="28"/>
        </w:rPr>
        <w:t>кажд</w:t>
      </w:r>
      <w:r>
        <w:rPr>
          <w:sz w:val="28"/>
          <w:szCs w:val="28"/>
          <w:lang w:val="kk-KZ"/>
        </w:rPr>
        <w:t>ой</w:t>
      </w:r>
      <w:r>
        <w:rPr>
          <w:sz w:val="28"/>
          <w:szCs w:val="28"/>
        </w:rPr>
        <w:t xml:space="preserve"> </w:t>
      </w:r>
      <w:r>
        <w:rPr>
          <w:sz w:val="28"/>
          <w:szCs w:val="28"/>
        </w:rPr>
        <w:t>национальности</w:t>
      </w:r>
      <w:r>
        <w:rPr>
          <w:sz w:val="28"/>
          <w:szCs w:val="28"/>
        </w:rPr>
        <w:t xml:space="preserve">, </w:t>
      </w:r>
      <w:r>
        <w:rPr>
          <w:sz w:val="28"/>
          <w:szCs w:val="28"/>
        </w:rPr>
        <w:t>каждого</w:t>
      </w:r>
      <w:r>
        <w:rPr>
          <w:sz w:val="28"/>
          <w:szCs w:val="28"/>
        </w:rPr>
        <w:t xml:space="preserve"> </w:t>
      </w:r>
      <w:r>
        <w:rPr>
          <w:sz w:val="28"/>
          <w:szCs w:val="28"/>
        </w:rPr>
        <w:t>многонационального</w:t>
      </w:r>
      <w:r>
        <w:rPr>
          <w:sz w:val="28"/>
          <w:szCs w:val="28"/>
        </w:rPr>
        <w:t xml:space="preserve"> </w:t>
      </w:r>
      <w:r>
        <w:rPr>
          <w:sz w:val="28"/>
          <w:szCs w:val="28"/>
        </w:rPr>
        <w:t>государства</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как</w:t>
      </w:r>
      <w:r>
        <w:rPr>
          <w:sz w:val="28"/>
          <w:szCs w:val="28"/>
        </w:rPr>
        <w:t xml:space="preserve"> </w:t>
      </w:r>
      <w:r>
        <w:rPr>
          <w:sz w:val="28"/>
          <w:szCs w:val="28"/>
        </w:rPr>
        <w:t>и</w:t>
      </w:r>
      <w:r>
        <w:rPr>
          <w:sz w:val="28"/>
          <w:szCs w:val="28"/>
        </w:rPr>
        <w:t xml:space="preserve"> </w:t>
      </w:r>
      <w:r>
        <w:rPr>
          <w:sz w:val="28"/>
          <w:szCs w:val="28"/>
        </w:rPr>
        <w:t>выражение</w:t>
      </w:r>
      <w:r>
        <w:rPr>
          <w:sz w:val="28"/>
          <w:szCs w:val="28"/>
        </w:rPr>
        <w:t xml:space="preserve"> </w:t>
      </w:r>
      <w:r>
        <w:rPr>
          <w:sz w:val="28"/>
          <w:szCs w:val="28"/>
        </w:rPr>
        <w:t>социальной</w:t>
      </w:r>
      <w:r>
        <w:rPr>
          <w:sz w:val="28"/>
          <w:szCs w:val="28"/>
        </w:rPr>
        <w:t xml:space="preserve"> </w:t>
      </w:r>
      <w:r>
        <w:rPr>
          <w:sz w:val="28"/>
          <w:szCs w:val="28"/>
        </w:rPr>
        <w:t>структуры</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и</w:t>
      </w:r>
      <w:r>
        <w:rPr>
          <w:sz w:val="28"/>
          <w:szCs w:val="28"/>
        </w:rPr>
        <w:t xml:space="preserve"> </w:t>
      </w:r>
      <w:r>
        <w:rPr>
          <w:sz w:val="28"/>
          <w:szCs w:val="28"/>
        </w:rPr>
        <w:t>национальностей</w:t>
      </w:r>
      <w:r>
        <w:rPr>
          <w:sz w:val="28"/>
          <w:szCs w:val="28"/>
        </w:rPr>
        <w:t xml:space="preserve"> </w:t>
      </w:r>
      <w:r>
        <w:rPr>
          <w:sz w:val="28"/>
          <w:szCs w:val="28"/>
        </w:rPr>
        <w:t>Центрально</w:t>
      </w:r>
      <w:r>
        <w:rPr>
          <w:sz w:val="28"/>
          <w:szCs w:val="28"/>
          <w:lang w:val="kk-KZ"/>
        </w:rPr>
        <w:t>-</w:t>
      </w:r>
      <w:r>
        <w:rPr>
          <w:sz w:val="28"/>
          <w:szCs w:val="28"/>
        </w:rPr>
        <w:t>Азиатского</w:t>
      </w:r>
      <w:r>
        <w:rPr>
          <w:sz w:val="28"/>
          <w:szCs w:val="28"/>
        </w:rPr>
        <w:t xml:space="preserve"> </w:t>
      </w:r>
      <w:r>
        <w:rPr>
          <w:sz w:val="28"/>
          <w:szCs w:val="28"/>
        </w:rPr>
        <w:t>региона</w:t>
      </w:r>
      <w:r>
        <w:rPr>
          <w:sz w:val="28"/>
          <w:szCs w:val="28"/>
        </w:rPr>
        <w:t xml:space="preserve">, </w:t>
      </w:r>
      <w:r>
        <w:rPr>
          <w:sz w:val="28"/>
          <w:szCs w:val="28"/>
        </w:rPr>
        <w:t>углублени</w:t>
      </w:r>
      <w:r>
        <w:rPr>
          <w:sz w:val="28"/>
          <w:szCs w:val="28"/>
          <w:lang w:val="kk-KZ"/>
        </w:rPr>
        <w:t>е</w:t>
      </w:r>
      <w:r>
        <w:rPr>
          <w:sz w:val="28"/>
          <w:szCs w:val="28"/>
        </w:rPr>
        <w:t xml:space="preserve"> </w:t>
      </w:r>
      <w:r>
        <w:rPr>
          <w:sz w:val="28"/>
          <w:szCs w:val="28"/>
        </w:rPr>
        <w:t>взаимодействия</w:t>
      </w:r>
      <w:r>
        <w:rPr>
          <w:sz w:val="28"/>
          <w:szCs w:val="28"/>
        </w:rPr>
        <w:t xml:space="preserve"> </w:t>
      </w:r>
      <w:r>
        <w:rPr>
          <w:sz w:val="28"/>
          <w:szCs w:val="28"/>
        </w:rPr>
        <w:t>и</w:t>
      </w:r>
      <w:r>
        <w:rPr>
          <w:sz w:val="28"/>
          <w:szCs w:val="28"/>
        </w:rPr>
        <w:t xml:space="preserve"> </w:t>
      </w:r>
      <w:r>
        <w:rPr>
          <w:sz w:val="28"/>
          <w:szCs w:val="28"/>
        </w:rPr>
        <w:t>в</w:t>
      </w:r>
      <w:r>
        <w:rPr>
          <w:sz w:val="28"/>
          <w:szCs w:val="28"/>
        </w:rPr>
        <w:t>заимообогащения</w:t>
      </w:r>
      <w:r>
        <w:rPr>
          <w:sz w:val="28"/>
          <w:szCs w:val="28"/>
        </w:rPr>
        <w:t xml:space="preserve"> </w:t>
      </w:r>
      <w:r>
        <w:rPr>
          <w:sz w:val="28"/>
          <w:szCs w:val="28"/>
        </w:rPr>
        <w:t>национальных</w:t>
      </w:r>
      <w:r>
        <w:rPr>
          <w:sz w:val="28"/>
          <w:szCs w:val="28"/>
        </w:rPr>
        <w:t xml:space="preserve"> </w:t>
      </w:r>
      <w:r>
        <w:rPr>
          <w:sz w:val="28"/>
          <w:szCs w:val="28"/>
        </w:rPr>
        <w:t>культур</w:t>
      </w:r>
      <w:r>
        <w:rPr>
          <w:sz w:val="28"/>
          <w:szCs w:val="28"/>
        </w:rPr>
        <w:t xml:space="preserve"> </w:t>
      </w:r>
      <w:r>
        <w:rPr>
          <w:sz w:val="28"/>
          <w:szCs w:val="28"/>
        </w:rPr>
        <w:t>и</w:t>
      </w:r>
      <w:r>
        <w:rPr>
          <w:sz w:val="28"/>
          <w:szCs w:val="28"/>
        </w:rPr>
        <w:t xml:space="preserve"> </w:t>
      </w:r>
      <w:r>
        <w:rPr>
          <w:sz w:val="28"/>
          <w:szCs w:val="28"/>
        </w:rPr>
        <w:t>языков</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и</w:t>
      </w:r>
      <w:r>
        <w:rPr>
          <w:sz w:val="28"/>
          <w:szCs w:val="28"/>
        </w:rPr>
        <w:t xml:space="preserve"> </w:t>
      </w:r>
      <w:r>
        <w:rPr>
          <w:sz w:val="28"/>
          <w:szCs w:val="28"/>
        </w:rPr>
        <w:t>других</w:t>
      </w:r>
      <w:r>
        <w:rPr>
          <w:sz w:val="28"/>
          <w:szCs w:val="28"/>
        </w:rPr>
        <w:t xml:space="preserve"> </w:t>
      </w:r>
      <w:r>
        <w:rPr>
          <w:sz w:val="28"/>
          <w:szCs w:val="28"/>
        </w:rPr>
        <w:t>народов</w:t>
      </w:r>
      <w:r>
        <w:rPr>
          <w:sz w:val="28"/>
          <w:szCs w:val="28"/>
        </w:rPr>
        <w:t xml:space="preserve">, </w:t>
      </w:r>
      <w:r>
        <w:rPr>
          <w:sz w:val="28"/>
          <w:szCs w:val="28"/>
        </w:rPr>
        <w:t>усиление</w:t>
      </w:r>
      <w:r>
        <w:rPr>
          <w:sz w:val="28"/>
          <w:szCs w:val="28"/>
        </w:rPr>
        <w:t xml:space="preserve"> </w:t>
      </w:r>
      <w:r>
        <w:rPr>
          <w:sz w:val="28"/>
          <w:szCs w:val="28"/>
        </w:rPr>
        <w:t>и</w:t>
      </w:r>
      <w:r>
        <w:rPr>
          <w:sz w:val="28"/>
          <w:szCs w:val="28"/>
        </w:rPr>
        <w:t xml:space="preserve"> </w:t>
      </w:r>
      <w:r>
        <w:rPr>
          <w:sz w:val="28"/>
          <w:szCs w:val="28"/>
        </w:rPr>
        <w:t>воспитание</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и</w:t>
      </w:r>
      <w:r>
        <w:rPr>
          <w:sz w:val="28"/>
          <w:szCs w:val="28"/>
        </w:rPr>
        <w:t xml:space="preserve"> </w:t>
      </w:r>
      <w:r>
        <w:rPr>
          <w:sz w:val="28"/>
          <w:szCs w:val="28"/>
        </w:rPr>
        <w:t>идейно</w:t>
      </w:r>
      <w:r>
        <w:rPr>
          <w:sz w:val="28"/>
          <w:szCs w:val="28"/>
        </w:rPr>
        <w:t>-</w:t>
      </w:r>
      <w:r>
        <w:rPr>
          <w:sz w:val="28"/>
          <w:szCs w:val="28"/>
        </w:rPr>
        <w:t>политического</w:t>
      </w:r>
      <w:r>
        <w:rPr>
          <w:sz w:val="28"/>
          <w:szCs w:val="28"/>
        </w:rPr>
        <w:t xml:space="preserve"> </w:t>
      </w:r>
      <w:r>
        <w:rPr>
          <w:sz w:val="28"/>
          <w:szCs w:val="28"/>
        </w:rPr>
        <w:t>воспитания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Решение</w:t>
      </w:r>
      <w:r>
        <w:rPr>
          <w:sz w:val="28"/>
          <w:szCs w:val="28"/>
        </w:rPr>
        <w:t xml:space="preserve"> </w:t>
      </w:r>
      <w:r>
        <w:rPr>
          <w:sz w:val="28"/>
          <w:szCs w:val="28"/>
        </w:rPr>
        <w:t>этих</w:t>
      </w:r>
      <w:r>
        <w:rPr>
          <w:sz w:val="28"/>
          <w:szCs w:val="28"/>
        </w:rPr>
        <w:t xml:space="preserve"> </w:t>
      </w:r>
      <w:r>
        <w:rPr>
          <w:sz w:val="28"/>
          <w:szCs w:val="28"/>
        </w:rPr>
        <w:t>вопросов</w:t>
      </w:r>
      <w:r>
        <w:rPr>
          <w:sz w:val="28"/>
          <w:szCs w:val="28"/>
        </w:rPr>
        <w:t xml:space="preserve"> </w:t>
      </w:r>
      <w:r>
        <w:rPr>
          <w:sz w:val="28"/>
          <w:szCs w:val="28"/>
        </w:rPr>
        <w:t>поможет</w:t>
      </w:r>
      <w:r>
        <w:rPr>
          <w:sz w:val="28"/>
          <w:szCs w:val="28"/>
        </w:rPr>
        <w:t xml:space="preserve"> </w:t>
      </w:r>
      <w:r>
        <w:rPr>
          <w:sz w:val="28"/>
          <w:szCs w:val="28"/>
        </w:rPr>
        <w:t>преодолеть</w:t>
      </w:r>
      <w:r>
        <w:rPr>
          <w:sz w:val="28"/>
          <w:szCs w:val="28"/>
        </w:rPr>
        <w:t xml:space="preserve"> </w:t>
      </w:r>
      <w:r>
        <w:rPr>
          <w:sz w:val="28"/>
          <w:szCs w:val="28"/>
        </w:rPr>
        <w:t>трудно</w:t>
      </w:r>
      <w:r>
        <w:rPr>
          <w:sz w:val="28"/>
          <w:szCs w:val="28"/>
        </w:rPr>
        <w:t>сти</w:t>
      </w:r>
      <w:r>
        <w:rPr>
          <w:sz w:val="28"/>
          <w:szCs w:val="28"/>
        </w:rPr>
        <w:t xml:space="preserve"> </w:t>
      </w:r>
      <w:r>
        <w:rPr>
          <w:sz w:val="28"/>
          <w:szCs w:val="28"/>
        </w:rPr>
        <w:t>и</w:t>
      </w:r>
      <w:r>
        <w:rPr>
          <w:sz w:val="28"/>
          <w:szCs w:val="28"/>
        </w:rPr>
        <w:t xml:space="preserve"> </w:t>
      </w:r>
      <w:r>
        <w:rPr>
          <w:sz w:val="28"/>
          <w:szCs w:val="28"/>
        </w:rPr>
        <w:t>разрешить</w:t>
      </w:r>
      <w:r>
        <w:rPr>
          <w:sz w:val="28"/>
          <w:szCs w:val="28"/>
        </w:rPr>
        <w:t xml:space="preserve"> </w:t>
      </w:r>
      <w:r>
        <w:rPr>
          <w:sz w:val="28"/>
          <w:szCs w:val="28"/>
        </w:rPr>
        <w:t>противоречи</w:t>
      </w:r>
      <w:r>
        <w:rPr>
          <w:sz w:val="28"/>
          <w:szCs w:val="28"/>
          <w:lang w:val="kk-KZ"/>
        </w:rPr>
        <w:t>я</w:t>
      </w:r>
      <w:r>
        <w:rPr>
          <w:sz w:val="28"/>
          <w:szCs w:val="28"/>
          <w:lang w:val="kk-KZ"/>
        </w:rPr>
        <w:t xml:space="preserve"> </w:t>
      </w:r>
      <w:r>
        <w:rPr>
          <w:sz w:val="28"/>
          <w:szCs w:val="28"/>
        </w:rPr>
        <w:t>в</w:t>
      </w:r>
      <w:r>
        <w:rPr>
          <w:sz w:val="28"/>
          <w:szCs w:val="28"/>
        </w:rPr>
        <w:t xml:space="preserve"> </w:t>
      </w:r>
      <w:r>
        <w:rPr>
          <w:sz w:val="28"/>
          <w:szCs w:val="28"/>
        </w:rPr>
        <w:t>сфере</w:t>
      </w:r>
      <w:r>
        <w:rPr>
          <w:sz w:val="28"/>
          <w:szCs w:val="28"/>
        </w:rPr>
        <w:t xml:space="preserve"> </w:t>
      </w:r>
      <w:r>
        <w:rPr>
          <w:sz w:val="28"/>
          <w:szCs w:val="28"/>
        </w:rPr>
        <w:t>этнических</w:t>
      </w:r>
      <w:r>
        <w:rPr>
          <w:sz w:val="28"/>
          <w:szCs w:val="28"/>
        </w:rPr>
        <w:t xml:space="preserve"> </w:t>
      </w:r>
      <w:r>
        <w:rPr>
          <w:sz w:val="28"/>
          <w:szCs w:val="28"/>
        </w:rPr>
        <w:t>отношений</w:t>
      </w:r>
      <w:r>
        <w:rPr>
          <w:sz w:val="28"/>
          <w:szCs w:val="28"/>
        </w:rPr>
        <w:t xml:space="preserve">, </w:t>
      </w:r>
      <w:r>
        <w:rPr>
          <w:sz w:val="28"/>
          <w:szCs w:val="28"/>
        </w:rPr>
        <w:t>обеспечить</w:t>
      </w:r>
      <w:r>
        <w:rPr>
          <w:sz w:val="28"/>
          <w:szCs w:val="28"/>
        </w:rPr>
        <w:t xml:space="preserve"> </w:t>
      </w:r>
      <w:r>
        <w:rPr>
          <w:sz w:val="28"/>
          <w:szCs w:val="28"/>
        </w:rPr>
        <w:t>дальнейшее</w:t>
      </w:r>
      <w:r>
        <w:rPr>
          <w:sz w:val="28"/>
          <w:szCs w:val="28"/>
        </w:rPr>
        <w:t xml:space="preserve"> </w:t>
      </w:r>
      <w:r>
        <w:rPr>
          <w:sz w:val="28"/>
          <w:szCs w:val="28"/>
        </w:rPr>
        <w:t>совершенствование</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Важную</w:t>
      </w:r>
      <w:r>
        <w:rPr>
          <w:sz w:val="28"/>
          <w:szCs w:val="28"/>
        </w:rPr>
        <w:t xml:space="preserve"> </w:t>
      </w:r>
      <w:r>
        <w:rPr>
          <w:sz w:val="28"/>
          <w:szCs w:val="28"/>
        </w:rPr>
        <w:t>роль</w:t>
      </w:r>
      <w:r>
        <w:rPr>
          <w:sz w:val="28"/>
          <w:szCs w:val="28"/>
        </w:rPr>
        <w:t xml:space="preserve"> </w:t>
      </w:r>
      <w:r>
        <w:rPr>
          <w:sz w:val="28"/>
          <w:szCs w:val="28"/>
        </w:rPr>
        <w:t>при</w:t>
      </w:r>
      <w:r>
        <w:rPr>
          <w:sz w:val="28"/>
          <w:szCs w:val="28"/>
        </w:rPr>
        <w:t xml:space="preserve"> </w:t>
      </w:r>
      <w:r>
        <w:rPr>
          <w:sz w:val="28"/>
          <w:szCs w:val="28"/>
        </w:rPr>
        <w:t>этом</w:t>
      </w:r>
      <w:r>
        <w:rPr>
          <w:sz w:val="28"/>
          <w:szCs w:val="28"/>
        </w:rPr>
        <w:t xml:space="preserve"> </w:t>
      </w:r>
      <w:r>
        <w:rPr>
          <w:sz w:val="28"/>
          <w:szCs w:val="28"/>
        </w:rPr>
        <w:t>обретает</w:t>
      </w:r>
      <w:r>
        <w:rPr>
          <w:sz w:val="28"/>
          <w:szCs w:val="28"/>
        </w:rPr>
        <w:t xml:space="preserve"> </w:t>
      </w:r>
      <w:r>
        <w:rPr>
          <w:sz w:val="28"/>
          <w:szCs w:val="28"/>
        </w:rPr>
        <w:t>научная</w:t>
      </w:r>
      <w:r>
        <w:rPr>
          <w:sz w:val="28"/>
          <w:szCs w:val="28"/>
        </w:rPr>
        <w:t xml:space="preserve"> </w:t>
      </w:r>
      <w:r>
        <w:rPr>
          <w:sz w:val="28"/>
          <w:szCs w:val="28"/>
        </w:rPr>
        <w:t>справедливая</w:t>
      </w:r>
      <w:r>
        <w:rPr>
          <w:sz w:val="28"/>
          <w:szCs w:val="28"/>
        </w:rPr>
        <w:t xml:space="preserve"> </w:t>
      </w:r>
      <w:r>
        <w:rPr>
          <w:sz w:val="28"/>
          <w:szCs w:val="28"/>
        </w:rPr>
        <w:t>кадровая</w:t>
      </w:r>
      <w:r>
        <w:rPr>
          <w:sz w:val="28"/>
          <w:szCs w:val="28"/>
        </w:rPr>
        <w:t xml:space="preserve"> </w:t>
      </w:r>
      <w:r>
        <w:rPr>
          <w:sz w:val="28"/>
          <w:szCs w:val="28"/>
        </w:rPr>
        <w:t>политика</w:t>
      </w:r>
      <w:r>
        <w:rPr>
          <w:sz w:val="28"/>
          <w:szCs w:val="28"/>
        </w:rPr>
        <w:t xml:space="preserve"> </w:t>
      </w:r>
      <w:r>
        <w:rPr>
          <w:sz w:val="28"/>
          <w:szCs w:val="28"/>
        </w:rPr>
        <w:t>стран</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w:t>
      </w:r>
      <w:r>
        <w:rPr>
          <w:sz w:val="28"/>
          <w:szCs w:val="28"/>
          <w:lang w:val="kk-KZ"/>
        </w:rPr>
        <w:t>О</w:t>
      </w:r>
      <w:r>
        <w:rPr>
          <w:sz w:val="28"/>
          <w:szCs w:val="28"/>
        </w:rPr>
        <w:t>существля</w:t>
      </w:r>
      <w:r>
        <w:rPr>
          <w:sz w:val="28"/>
          <w:szCs w:val="28"/>
        </w:rPr>
        <w:t>я</w:t>
      </w:r>
      <w:r>
        <w:rPr>
          <w:sz w:val="28"/>
          <w:szCs w:val="28"/>
        </w:rPr>
        <w:t xml:space="preserve"> </w:t>
      </w:r>
      <w:r>
        <w:rPr>
          <w:sz w:val="28"/>
          <w:szCs w:val="28"/>
        </w:rPr>
        <w:t>подбор</w:t>
      </w:r>
      <w:r>
        <w:rPr>
          <w:sz w:val="28"/>
          <w:szCs w:val="28"/>
        </w:rPr>
        <w:t xml:space="preserve"> </w:t>
      </w:r>
      <w:r>
        <w:rPr>
          <w:sz w:val="28"/>
          <w:szCs w:val="28"/>
        </w:rPr>
        <w:t>кадров</w:t>
      </w:r>
      <w:r>
        <w:rPr>
          <w:sz w:val="28"/>
          <w:szCs w:val="28"/>
        </w:rPr>
        <w:t xml:space="preserve">, </w:t>
      </w:r>
      <w:r>
        <w:rPr>
          <w:sz w:val="28"/>
          <w:szCs w:val="28"/>
        </w:rPr>
        <w:t>их</w:t>
      </w:r>
      <w:r>
        <w:rPr>
          <w:sz w:val="28"/>
          <w:szCs w:val="28"/>
        </w:rPr>
        <w:t xml:space="preserve"> </w:t>
      </w:r>
      <w:r>
        <w:rPr>
          <w:sz w:val="28"/>
          <w:szCs w:val="28"/>
        </w:rPr>
        <w:t>расстановку</w:t>
      </w:r>
      <w:r>
        <w:rPr>
          <w:sz w:val="28"/>
          <w:szCs w:val="28"/>
        </w:rPr>
        <w:t xml:space="preserve"> </w:t>
      </w:r>
      <w:r>
        <w:rPr>
          <w:sz w:val="28"/>
          <w:szCs w:val="28"/>
        </w:rPr>
        <w:t>и</w:t>
      </w:r>
      <w:r>
        <w:rPr>
          <w:sz w:val="28"/>
          <w:szCs w:val="28"/>
        </w:rPr>
        <w:t xml:space="preserve"> </w:t>
      </w:r>
      <w:r>
        <w:rPr>
          <w:sz w:val="28"/>
          <w:szCs w:val="28"/>
        </w:rPr>
        <w:t>перемещени</w:t>
      </w:r>
      <w:r>
        <w:rPr>
          <w:sz w:val="28"/>
          <w:szCs w:val="28"/>
          <w:lang w:val="kk-KZ"/>
        </w:rPr>
        <w:t>е</w:t>
      </w:r>
      <w:r>
        <w:rPr>
          <w:sz w:val="28"/>
          <w:szCs w:val="28"/>
        </w:rPr>
        <w:t xml:space="preserve">, </w:t>
      </w:r>
      <w:r>
        <w:rPr>
          <w:sz w:val="28"/>
          <w:szCs w:val="28"/>
        </w:rPr>
        <w:t>воспитание</w:t>
      </w:r>
      <w:r>
        <w:rPr>
          <w:sz w:val="28"/>
          <w:szCs w:val="28"/>
        </w:rPr>
        <w:t xml:space="preserve"> </w:t>
      </w:r>
      <w:r>
        <w:rPr>
          <w:sz w:val="28"/>
          <w:szCs w:val="28"/>
        </w:rPr>
        <w:t>и</w:t>
      </w:r>
      <w:r>
        <w:rPr>
          <w:sz w:val="28"/>
          <w:szCs w:val="28"/>
        </w:rPr>
        <w:t xml:space="preserve"> </w:t>
      </w:r>
      <w:r>
        <w:rPr>
          <w:sz w:val="28"/>
          <w:szCs w:val="28"/>
        </w:rPr>
        <w:t>обучение</w:t>
      </w:r>
      <w:r>
        <w:rPr>
          <w:sz w:val="28"/>
          <w:szCs w:val="28"/>
        </w:rPr>
        <w:t xml:space="preserve"> </w:t>
      </w:r>
      <w:r>
        <w:rPr>
          <w:sz w:val="28"/>
          <w:szCs w:val="28"/>
        </w:rPr>
        <w:t>как</w:t>
      </w:r>
      <w:r>
        <w:rPr>
          <w:sz w:val="28"/>
          <w:szCs w:val="28"/>
        </w:rPr>
        <w:t xml:space="preserve"> </w:t>
      </w:r>
      <w:r>
        <w:rPr>
          <w:sz w:val="28"/>
          <w:szCs w:val="28"/>
        </w:rPr>
        <w:t>в</w:t>
      </w:r>
      <w:r>
        <w:rPr>
          <w:sz w:val="28"/>
          <w:szCs w:val="28"/>
        </w:rPr>
        <w:t xml:space="preserve"> </w:t>
      </w:r>
      <w:r>
        <w:rPr>
          <w:sz w:val="28"/>
          <w:szCs w:val="28"/>
        </w:rPr>
        <w:t>республиканских</w:t>
      </w:r>
      <w:r>
        <w:rPr>
          <w:sz w:val="28"/>
          <w:szCs w:val="28"/>
        </w:rPr>
        <w:t xml:space="preserve"> </w:t>
      </w:r>
      <w:r>
        <w:rPr>
          <w:sz w:val="28"/>
          <w:szCs w:val="28"/>
        </w:rPr>
        <w:t>масштабах</w:t>
      </w:r>
      <w:r>
        <w:rPr>
          <w:sz w:val="28"/>
          <w:szCs w:val="28"/>
        </w:rPr>
        <w:t xml:space="preserve">, </w:t>
      </w:r>
      <w:r>
        <w:rPr>
          <w:sz w:val="28"/>
          <w:szCs w:val="28"/>
        </w:rPr>
        <w:t>так</w:t>
      </w:r>
      <w:r>
        <w:rPr>
          <w:sz w:val="28"/>
          <w:szCs w:val="28"/>
        </w:rPr>
        <w:t xml:space="preserve"> </w:t>
      </w:r>
      <w:r>
        <w:rPr>
          <w:sz w:val="28"/>
          <w:szCs w:val="28"/>
        </w:rPr>
        <w:t>и</w:t>
      </w:r>
      <w:r>
        <w:rPr>
          <w:sz w:val="28"/>
          <w:szCs w:val="28"/>
        </w:rPr>
        <w:t xml:space="preserve"> </w:t>
      </w:r>
      <w:r>
        <w:rPr>
          <w:sz w:val="28"/>
          <w:szCs w:val="28"/>
        </w:rPr>
        <w:t>на</w:t>
      </w:r>
      <w:r>
        <w:rPr>
          <w:sz w:val="28"/>
          <w:szCs w:val="28"/>
        </w:rPr>
        <w:t xml:space="preserve"> </w:t>
      </w:r>
      <w:r>
        <w:rPr>
          <w:sz w:val="28"/>
          <w:szCs w:val="28"/>
        </w:rPr>
        <w:t>местах</w:t>
      </w:r>
      <w:r>
        <w:rPr>
          <w:sz w:val="28"/>
          <w:szCs w:val="28"/>
        </w:rPr>
        <w:t xml:space="preserve">, </w:t>
      </w:r>
      <w:r>
        <w:rPr>
          <w:sz w:val="28"/>
          <w:szCs w:val="28"/>
        </w:rPr>
        <w:t>государств</w:t>
      </w:r>
      <w:r>
        <w:rPr>
          <w:sz w:val="28"/>
          <w:szCs w:val="28"/>
          <w:lang w:val="kk-KZ"/>
        </w:rPr>
        <w:t>а</w:t>
      </w:r>
      <w:r>
        <w:rPr>
          <w:sz w:val="28"/>
          <w:szCs w:val="28"/>
        </w:rPr>
        <w:t xml:space="preserve"> </w:t>
      </w:r>
      <w:r>
        <w:rPr>
          <w:sz w:val="28"/>
          <w:szCs w:val="28"/>
        </w:rPr>
        <w:t>и</w:t>
      </w:r>
      <w:r>
        <w:rPr>
          <w:sz w:val="28"/>
          <w:szCs w:val="28"/>
        </w:rPr>
        <w:t xml:space="preserve"> </w:t>
      </w:r>
      <w:r>
        <w:rPr>
          <w:sz w:val="28"/>
          <w:szCs w:val="28"/>
        </w:rPr>
        <w:t>правительств</w:t>
      </w:r>
      <w:r>
        <w:rPr>
          <w:sz w:val="28"/>
          <w:szCs w:val="28"/>
          <w:lang w:val="kk-KZ"/>
        </w:rPr>
        <w:t>а</w:t>
      </w:r>
      <w:r>
        <w:rPr>
          <w:sz w:val="28"/>
          <w:szCs w:val="28"/>
        </w:rPr>
        <w:t xml:space="preserve"> </w:t>
      </w:r>
      <w:r>
        <w:rPr>
          <w:sz w:val="28"/>
          <w:szCs w:val="28"/>
        </w:rPr>
        <w:t>стран</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исход</w:t>
      </w:r>
      <w:r>
        <w:rPr>
          <w:sz w:val="28"/>
          <w:szCs w:val="28"/>
          <w:lang w:val="kk-KZ"/>
        </w:rPr>
        <w:t>я</w:t>
      </w:r>
      <w:r>
        <w:rPr>
          <w:sz w:val="28"/>
          <w:szCs w:val="28"/>
        </w:rPr>
        <w:t>т</w:t>
      </w:r>
      <w:r>
        <w:rPr>
          <w:sz w:val="28"/>
          <w:szCs w:val="28"/>
        </w:rPr>
        <w:t xml:space="preserve"> </w:t>
      </w:r>
      <w:r>
        <w:rPr>
          <w:sz w:val="28"/>
          <w:szCs w:val="28"/>
        </w:rPr>
        <w:t>из</w:t>
      </w:r>
      <w:r>
        <w:rPr>
          <w:sz w:val="28"/>
          <w:szCs w:val="28"/>
        </w:rPr>
        <w:t xml:space="preserve"> </w:t>
      </w:r>
      <w:r>
        <w:rPr>
          <w:sz w:val="28"/>
          <w:szCs w:val="28"/>
        </w:rPr>
        <w:t>высших</w:t>
      </w:r>
      <w:r>
        <w:rPr>
          <w:sz w:val="28"/>
          <w:szCs w:val="28"/>
        </w:rPr>
        <w:t xml:space="preserve"> </w:t>
      </w:r>
      <w:r>
        <w:rPr>
          <w:sz w:val="28"/>
          <w:szCs w:val="28"/>
        </w:rPr>
        <w:t>интересов</w:t>
      </w:r>
      <w:r>
        <w:rPr>
          <w:sz w:val="28"/>
          <w:szCs w:val="28"/>
        </w:rPr>
        <w:t xml:space="preserve"> </w:t>
      </w:r>
      <w:r>
        <w:rPr>
          <w:sz w:val="28"/>
          <w:szCs w:val="28"/>
        </w:rPr>
        <w:t>своей</w:t>
      </w:r>
      <w:r>
        <w:rPr>
          <w:sz w:val="28"/>
          <w:szCs w:val="28"/>
        </w:rPr>
        <w:t xml:space="preserve"> </w:t>
      </w:r>
      <w:r>
        <w:rPr>
          <w:sz w:val="28"/>
          <w:szCs w:val="28"/>
        </w:rPr>
        <w:t>страны</w:t>
      </w:r>
      <w:r>
        <w:rPr>
          <w:sz w:val="28"/>
          <w:szCs w:val="28"/>
        </w:rPr>
        <w:t xml:space="preserve">, </w:t>
      </w:r>
      <w:r>
        <w:rPr>
          <w:sz w:val="28"/>
          <w:szCs w:val="28"/>
        </w:rPr>
        <w:t>регионов</w:t>
      </w:r>
      <w:r>
        <w:rPr>
          <w:sz w:val="28"/>
          <w:szCs w:val="28"/>
        </w:rPr>
        <w:t xml:space="preserve">, </w:t>
      </w:r>
      <w:r>
        <w:rPr>
          <w:sz w:val="28"/>
          <w:szCs w:val="28"/>
        </w:rPr>
        <w:t>национальных</w:t>
      </w:r>
      <w:r>
        <w:rPr>
          <w:sz w:val="28"/>
          <w:szCs w:val="28"/>
        </w:rPr>
        <w:t xml:space="preserve"> </w:t>
      </w:r>
      <w:r>
        <w:rPr>
          <w:sz w:val="28"/>
          <w:szCs w:val="28"/>
        </w:rPr>
        <w:t>и</w:t>
      </w:r>
      <w:r>
        <w:rPr>
          <w:sz w:val="28"/>
          <w:szCs w:val="28"/>
        </w:rPr>
        <w:t xml:space="preserve"> </w:t>
      </w:r>
      <w:r>
        <w:rPr>
          <w:sz w:val="28"/>
          <w:szCs w:val="28"/>
        </w:rPr>
        <w:t>общенациональных</w:t>
      </w:r>
      <w:r>
        <w:rPr>
          <w:sz w:val="28"/>
          <w:szCs w:val="28"/>
        </w:rPr>
        <w:t xml:space="preserve"> </w:t>
      </w:r>
      <w:r>
        <w:rPr>
          <w:sz w:val="28"/>
          <w:szCs w:val="28"/>
        </w:rPr>
        <w:t>ин</w:t>
      </w:r>
      <w:r>
        <w:rPr>
          <w:sz w:val="28"/>
          <w:szCs w:val="28"/>
        </w:rPr>
        <w:t>тересов</w:t>
      </w:r>
      <w:r>
        <w:rPr>
          <w:sz w:val="28"/>
          <w:szCs w:val="28"/>
        </w:rPr>
        <w:t xml:space="preserve">. </w:t>
      </w:r>
      <w:r>
        <w:rPr>
          <w:sz w:val="28"/>
          <w:szCs w:val="28"/>
        </w:rPr>
        <w:t>Ориентации</w:t>
      </w:r>
      <w:r>
        <w:rPr>
          <w:sz w:val="28"/>
          <w:szCs w:val="28"/>
        </w:rPr>
        <w:t xml:space="preserve"> </w:t>
      </w:r>
      <w:r>
        <w:rPr>
          <w:sz w:val="28"/>
          <w:szCs w:val="28"/>
        </w:rPr>
        <w:t>на</w:t>
      </w:r>
      <w:r>
        <w:rPr>
          <w:sz w:val="28"/>
          <w:szCs w:val="28"/>
        </w:rPr>
        <w:t xml:space="preserve"> </w:t>
      </w:r>
      <w:r>
        <w:rPr>
          <w:sz w:val="28"/>
          <w:szCs w:val="28"/>
        </w:rPr>
        <w:t>местнические</w:t>
      </w:r>
      <w:r>
        <w:rPr>
          <w:sz w:val="28"/>
          <w:szCs w:val="28"/>
        </w:rPr>
        <w:t xml:space="preserve">, </w:t>
      </w:r>
      <w:r>
        <w:rPr>
          <w:sz w:val="28"/>
          <w:szCs w:val="28"/>
        </w:rPr>
        <w:t>ведомственные</w:t>
      </w:r>
      <w:r>
        <w:rPr>
          <w:sz w:val="28"/>
          <w:szCs w:val="28"/>
        </w:rPr>
        <w:t xml:space="preserve"> </w:t>
      </w:r>
      <w:r>
        <w:rPr>
          <w:sz w:val="28"/>
          <w:szCs w:val="28"/>
        </w:rPr>
        <w:t>интересы</w:t>
      </w:r>
      <w:r>
        <w:rPr>
          <w:sz w:val="28"/>
          <w:szCs w:val="28"/>
        </w:rPr>
        <w:t xml:space="preserve"> </w:t>
      </w:r>
      <w:r>
        <w:rPr>
          <w:sz w:val="28"/>
          <w:szCs w:val="28"/>
        </w:rPr>
        <w:t>чреваты</w:t>
      </w:r>
      <w:r>
        <w:rPr>
          <w:sz w:val="28"/>
          <w:szCs w:val="28"/>
        </w:rPr>
        <w:t xml:space="preserve"> </w:t>
      </w:r>
      <w:r>
        <w:rPr>
          <w:sz w:val="28"/>
          <w:szCs w:val="28"/>
        </w:rPr>
        <w:t>опасными</w:t>
      </w:r>
      <w:r>
        <w:rPr>
          <w:sz w:val="28"/>
          <w:szCs w:val="28"/>
        </w:rPr>
        <w:t xml:space="preserve"> </w:t>
      </w:r>
      <w:r>
        <w:rPr>
          <w:sz w:val="28"/>
          <w:szCs w:val="28"/>
        </w:rPr>
        <w:t>последствиями</w:t>
      </w:r>
      <w:r>
        <w:rPr>
          <w:sz w:val="28"/>
          <w:szCs w:val="28"/>
          <w:lang w:val="kk-KZ"/>
        </w:rPr>
        <w:t>,</w:t>
      </w:r>
      <w:r>
        <w:rPr>
          <w:sz w:val="28"/>
          <w:szCs w:val="28"/>
        </w:rPr>
        <w:t xml:space="preserve"> </w:t>
      </w:r>
      <w:r>
        <w:rPr>
          <w:sz w:val="28"/>
          <w:szCs w:val="28"/>
        </w:rPr>
        <w:t>такими</w:t>
      </w:r>
      <w:r>
        <w:rPr>
          <w:sz w:val="28"/>
          <w:szCs w:val="28"/>
        </w:rPr>
        <w:t xml:space="preserve"> </w:t>
      </w:r>
      <w:r>
        <w:rPr>
          <w:sz w:val="28"/>
          <w:szCs w:val="28"/>
        </w:rPr>
        <w:t>как</w:t>
      </w:r>
      <w:r>
        <w:rPr>
          <w:sz w:val="28"/>
          <w:szCs w:val="28"/>
        </w:rPr>
        <w:t xml:space="preserve"> </w:t>
      </w:r>
      <w:r>
        <w:rPr>
          <w:sz w:val="28"/>
          <w:szCs w:val="28"/>
        </w:rPr>
        <w:t>протекционизм</w:t>
      </w:r>
      <w:r>
        <w:rPr>
          <w:sz w:val="28"/>
          <w:szCs w:val="28"/>
        </w:rPr>
        <w:t xml:space="preserve">, </w:t>
      </w:r>
      <w:r>
        <w:rPr>
          <w:sz w:val="28"/>
          <w:szCs w:val="28"/>
        </w:rPr>
        <w:t>тр</w:t>
      </w:r>
      <w:r>
        <w:rPr>
          <w:sz w:val="28"/>
          <w:szCs w:val="28"/>
          <w:lang w:val="kk-KZ"/>
        </w:rPr>
        <w:t>а</w:t>
      </w:r>
      <w:r>
        <w:rPr>
          <w:sz w:val="28"/>
          <w:szCs w:val="28"/>
        </w:rPr>
        <w:t>йбализм</w:t>
      </w:r>
      <w:r>
        <w:rPr>
          <w:sz w:val="28"/>
          <w:szCs w:val="28"/>
        </w:rPr>
        <w:t xml:space="preserve">, </w:t>
      </w:r>
      <w:r>
        <w:rPr>
          <w:sz w:val="28"/>
          <w:szCs w:val="28"/>
        </w:rPr>
        <w:t>к</w:t>
      </w:r>
      <w:r>
        <w:rPr>
          <w:sz w:val="28"/>
          <w:szCs w:val="28"/>
          <w:lang w:val="kk-KZ"/>
        </w:rPr>
        <w:t>у</w:t>
      </w:r>
      <w:r>
        <w:rPr>
          <w:sz w:val="28"/>
          <w:szCs w:val="28"/>
        </w:rPr>
        <w:t>м</w:t>
      </w:r>
      <w:r>
        <w:rPr>
          <w:sz w:val="28"/>
          <w:szCs w:val="28"/>
          <w:lang w:val="kk-KZ"/>
        </w:rPr>
        <w:t>о</w:t>
      </w:r>
      <w:r>
        <w:rPr>
          <w:sz w:val="28"/>
          <w:szCs w:val="28"/>
        </w:rPr>
        <w:t>вство</w:t>
      </w:r>
      <w:r>
        <w:rPr>
          <w:sz w:val="28"/>
          <w:szCs w:val="28"/>
        </w:rPr>
        <w:t xml:space="preserve">, </w:t>
      </w:r>
      <w:r>
        <w:rPr>
          <w:sz w:val="28"/>
          <w:szCs w:val="28"/>
        </w:rPr>
        <w:t>а</w:t>
      </w:r>
      <w:r>
        <w:rPr>
          <w:sz w:val="28"/>
          <w:szCs w:val="28"/>
        </w:rPr>
        <w:t xml:space="preserve"> </w:t>
      </w:r>
      <w:r>
        <w:rPr>
          <w:sz w:val="28"/>
          <w:szCs w:val="28"/>
        </w:rPr>
        <w:t>также</w:t>
      </w:r>
      <w:r>
        <w:rPr>
          <w:sz w:val="28"/>
          <w:szCs w:val="28"/>
        </w:rPr>
        <w:t xml:space="preserve"> </w:t>
      </w:r>
      <w:r>
        <w:rPr>
          <w:sz w:val="28"/>
          <w:szCs w:val="28"/>
        </w:rPr>
        <w:t>род</w:t>
      </w:r>
      <w:r>
        <w:rPr>
          <w:sz w:val="28"/>
          <w:szCs w:val="28"/>
          <w:lang w:val="kk-KZ"/>
        </w:rPr>
        <w:t>о</w:t>
      </w:r>
      <w:r>
        <w:rPr>
          <w:sz w:val="28"/>
          <w:szCs w:val="28"/>
        </w:rPr>
        <w:t>племенной</w:t>
      </w:r>
      <w:r>
        <w:rPr>
          <w:sz w:val="28"/>
          <w:szCs w:val="28"/>
        </w:rPr>
        <w:t xml:space="preserve">, </w:t>
      </w:r>
      <w:r>
        <w:rPr>
          <w:sz w:val="28"/>
          <w:szCs w:val="28"/>
        </w:rPr>
        <w:t>национальный</w:t>
      </w:r>
      <w:r>
        <w:rPr>
          <w:sz w:val="28"/>
          <w:szCs w:val="28"/>
        </w:rPr>
        <w:t xml:space="preserve"> </w:t>
      </w:r>
      <w:r>
        <w:rPr>
          <w:sz w:val="28"/>
          <w:szCs w:val="28"/>
        </w:rPr>
        <w:t>эгоизм</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w:t>
      </w:r>
      <w:r>
        <w:rPr>
          <w:sz w:val="28"/>
          <w:szCs w:val="28"/>
          <w:lang w:val="kk-KZ"/>
        </w:rPr>
        <w:t>И</w:t>
      </w:r>
      <w:r>
        <w:rPr>
          <w:sz w:val="28"/>
          <w:szCs w:val="28"/>
        </w:rPr>
        <w:t>менно</w:t>
      </w:r>
      <w:r>
        <w:rPr>
          <w:sz w:val="28"/>
          <w:szCs w:val="28"/>
        </w:rPr>
        <w:t xml:space="preserve"> </w:t>
      </w:r>
      <w:r>
        <w:rPr>
          <w:sz w:val="28"/>
          <w:szCs w:val="28"/>
        </w:rPr>
        <w:t>так</w:t>
      </w:r>
      <w:r>
        <w:rPr>
          <w:sz w:val="28"/>
          <w:szCs w:val="28"/>
        </w:rPr>
        <w:t xml:space="preserve"> </w:t>
      </w:r>
      <w:r>
        <w:rPr>
          <w:sz w:val="28"/>
          <w:szCs w:val="28"/>
        </w:rPr>
        <w:t>случилось</w:t>
      </w:r>
      <w:r>
        <w:rPr>
          <w:sz w:val="28"/>
          <w:szCs w:val="28"/>
        </w:rPr>
        <w:t xml:space="preserve"> </w:t>
      </w:r>
      <w:r>
        <w:rPr>
          <w:sz w:val="28"/>
          <w:szCs w:val="28"/>
        </w:rPr>
        <w:t>в</w:t>
      </w:r>
      <w:r>
        <w:rPr>
          <w:sz w:val="28"/>
          <w:szCs w:val="28"/>
        </w:rPr>
        <w:t xml:space="preserve"> </w:t>
      </w:r>
      <w:r>
        <w:rPr>
          <w:sz w:val="28"/>
          <w:szCs w:val="28"/>
        </w:rPr>
        <w:t>Казахстане</w:t>
      </w:r>
      <w:r>
        <w:rPr>
          <w:sz w:val="28"/>
          <w:szCs w:val="28"/>
        </w:rPr>
        <w:t xml:space="preserve"> </w:t>
      </w:r>
      <w:r>
        <w:rPr>
          <w:sz w:val="28"/>
          <w:szCs w:val="28"/>
          <w:lang w:val="kk-KZ"/>
        </w:rPr>
        <w:t>и</w:t>
      </w:r>
      <w:r>
        <w:rPr>
          <w:sz w:val="28"/>
          <w:szCs w:val="28"/>
        </w:rPr>
        <w:t xml:space="preserve"> </w:t>
      </w:r>
      <w:r>
        <w:rPr>
          <w:sz w:val="28"/>
          <w:szCs w:val="28"/>
        </w:rPr>
        <w:t>Средней</w:t>
      </w:r>
      <w:r>
        <w:rPr>
          <w:sz w:val="28"/>
          <w:szCs w:val="28"/>
        </w:rPr>
        <w:t xml:space="preserve"> </w:t>
      </w:r>
      <w:r>
        <w:rPr>
          <w:sz w:val="28"/>
          <w:szCs w:val="28"/>
        </w:rPr>
        <w:t>Азии</w:t>
      </w:r>
      <w:r>
        <w:rPr>
          <w:sz w:val="28"/>
          <w:szCs w:val="28"/>
          <w:lang w:val="kk-KZ"/>
        </w:rPr>
        <w:t xml:space="preserve"> </w:t>
      </w:r>
      <w:r>
        <w:rPr>
          <w:sz w:val="28"/>
          <w:szCs w:val="28"/>
          <w:lang w:val="kk-KZ"/>
        </w:rPr>
        <w:t>в</w:t>
      </w:r>
      <w:r>
        <w:rPr>
          <w:sz w:val="28"/>
          <w:szCs w:val="28"/>
          <w:lang w:val="kk-KZ"/>
        </w:rPr>
        <w:t xml:space="preserve"> </w:t>
      </w:r>
      <w:r>
        <w:rPr>
          <w:sz w:val="28"/>
          <w:szCs w:val="28"/>
        </w:rPr>
        <w:t>застойный</w:t>
      </w:r>
      <w:r>
        <w:rPr>
          <w:sz w:val="28"/>
          <w:szCs w:val="28"/>
        </w:rPr>
        <w:t xml:space="preserve"> </w:t>
      </w:r>
      <w:r>
        <w:rPr>
          <w:sz w:val="28"/>
          <w:szCs w:val="28"/>
        </w:rPr>
        <w:t>период</w:t>
      </w:r>
      <w:r>
        <w:rPr>
          <w:sz w:val="28"/>
          <w:szCs w:val="28"/>
        </w:rPr>
        <w:t xml:space="preserve"> </w:t>
      </w:r>
      <w:r>
        <w:rPr>
          <w:sz w:val="28"/>
          <w:szCs w:val="28"/>
        </w:rPr>
        <w:t>и</w:t>
      </w:r>
      <w:r>
        <w:rPr>
          <w:sz w:val="28"/>
          <w:szCs w:val="28"/>
        </w:rPr>
        <w:t xml:space="preserve"> </w:t>
      </w:r>
      <w:r>
        <w:rPr>
          <w:sz w:val="28"/>
          <w:szCs w:val="28"/>
        </w:rPr>
        <w:t>позже</w:t>
      </w:r>
      <w:r>
        <w:rPr>
          <w:sz w:val="28"/>
          <w:szCs w:val="28"/>
        </w:rPr>
        <w:t xml:space="preserve">. </w:t>
      </w:r>
      <w:r>
        <w:rPr>
          <w:sz w:val="28"/>
          <w:szCs w:val="28"/>
        </w:rPr>
        <w:t>Кадры</w:t>
      </w:r>
      <w:r>
        <w:rPr>
          <w:sz w:val="28"/>
          <w:szCs w:val="28"/>
        </w:rPr>
        <w:t xml:space="preserve">, </w:t>
      </w:r>
      <w:r>
        <w:rPr>
          <w:sz w:val="28"/>
          <w:szCs w:val="28"/>
        </w:rPr>
        <w:t>как</w:t>
      </w:r>
      <w:r>
        <w:rPr>
          <w:sz w:val="28"/>
          <w:szCs w:val="28"/>
        </w:rPr>
        <w:t xml:space="preserve"> </w:t>
      </w:r>
      <w:r>
        <w:rPr>
          <w:sz w:val="28"/>
          <w:szCs w:val="28"/>
        </w:rPr>
        <w:t>правило</w:t>
      </w:r>
      <w:r>
        <w:rPr>
          <w:sz w:val="28"/>
          <w:szCs w:val="28"/>
        </w:rPr>
        <w:t xml:space="preserve">, </w:t>
      </w:r>
      <w:r>
        <w:rPr>
          <w:sz w:val="28"/>
          <w:szCs w:val="28"/>
        </w:rPr>
        <w:t>выдвигались</w:t>
      </w:r>
      <w:r>
        <w:rPr>
          <w:sz w:val="28"/>
          <w:szCs w:val="28"/>
        </w:rPr>
        <w:t xml:space="preserve"> </w:t>
      </w:r>
      <w:r>
        <w:rPr>
          <w:sz w:val="28"/>
          <w:szCs w:val="28"/>
        </w:rPr>
        <w:t>не</w:t>
      </w:r>
      <w:r>
        <w:rPr>
          <w:sz w:val="28"/>
          <w:szCs w:val="28"/>
        </w:rPr>
        <w:t xml:space="preserve"> </w:t>
      </w:r>
      <w:r>
        <w:rPr>
          <w:sz w:val="28"/>
          <w:szCs w:val="28"/>
        </w:rPr>
        <w:t>по</w:t>
      </w:r>
      <w:r>
        <w:rPr>
          <w:sz w:val="28"/>
          <w:szCs w:val="28"/>
        </w:rPr>
        <w:t xml:space="preserve"> </w:t>
      </w:r>
      <w:r>
        <w:rPr>
          <w:sz w:val="28"/>
          <w:szCs w:val="28"/>
        </w:rPr>
        <w:t>политическим</w:t>
      </w:r>
      <w:r>
        <w:rPr>
          <w:sz w:val="28"/>
          <w:szCs w:val="28"/>
        </w:rPr>
        <w:t xml:space="preserve">, </w:t>
      </w:r>
      <w:r>
        <w:rPr>
          <w:sz w:val="28"/>
          <w:szCs w:val="28"/>
        </w:rPr>
        <w:t>деловым</w:t>
      </w:r>
      <w:r>
        <w:rPr>
          <w:sz w:val="28"/>
          <w:szCs w:val="28"/>
        </w:rPr>
        <w:t xml:space="preserve"> </w:t>
      </w:r>
      <w:r>
        <w:rPr>
          <w:sz w:val="28"/>
          <w:szCs w:val="28"/>
        </w:rPr>
        <w:t>и</w:t>
      </w:r>
      <w:r>
        <w:rPr>
          <w:sz w:val="28"/>
          <w:szCs w:val="28"/>
        </w:rPr>
        <w:t xml:space="preserve"> </w:t>
      </w:r>
      <w:r>
        <w:rPr>
          <w:sz w:val="28"/>
          <w:szCs w:val="28"/>
        </w:rPr>
        <w:t>нравственным</w:t>
      </w:r>
      <w:r>
        <w:rPr>
          <w:sz w:val="28"/>
          <w:szCs w:val="28"/>
        </w:rPr>
        <w:t xml:space="preserve"> </w:t>
      </w:r>
      <w:r>
        <w:rPr>
          <w:sz w:val="28"/>
          <w:szCs w:val="28"/>
        </w:rPr>
        <w:t>качеств</w:t>
      </w:r>
      <w:r>
        <w:rPr>
          <w:sz w:val="28"/>
          <w:szCs w:val="28"/>
          <w:lang w:val="kk-KZ"/>
        </w:rPr>
        <w:t>а</w:t>
      </w:r>
      <w:r>
        <w:rPr>
          <w:sz w:val="28"/>
          <w:szCs w:val="28"/>
        </w:rPr>
        <w:t>м</w:t>
      </w:r>
      <w:r>
        <w:rPr>
          <w:sz w:val="28"/>
          <w:szCs w:val="28"/>
        </w:rPr>
        <w:t xml:space="preserve">, </w:t>
      </w:r>
      <w:r>
        <w:rPr>
          <w:sz w:val="28"/>
          <w:szCs w:val="28"/>
          <w:lang w:val="kk-KZ"/>
        </w:rPr>
        <w:t>а</w:t>
      </w:r>
      <w:r>
        <w:rPr>
          <w:sz w:val="28"/>
          <w:szCs w:val="28"/>
        </w:rPr>
        <w:t xml:space="preserve"> </w:t>
      </w:r>
      <w:r>
        <w:rPr>
          <w:sz w:val="28"/>
          <w:szCs w:val="28"/>
        </w:rPr>
        <w:t>по</w:t>
      </w:r>
      <w:r>
        <w:rPr>
          <w:sz w:val="28"/>
          <w:szCs w:val="28"/>
        </w:rPr>
        <w:t xml:space="preserve"> </w:t>
      </w:r>
      <w:r>
        <w:rPr>
          <w:sz w:val="28"/>
          <w:szCs w:val="28"/>
        </w:rPr>
        <w:t>признаку</w:t>
      </w:r>
      <w:r>
        <w:rPr>
          <w:sz w:val="28"/>
          <w:szCs w:val="28"/>
        </w:rPr>
        <w:t xml:space="preserve"> </w:t>
      </w:r>
      <w:r>
        <w:rPr>
          <w:sz w:val="28"/>
          <w:szCs w:val="28"/>
        </w:rPr>
        <w:t>родства</w:t>
      </w:r>
      <w:r>
        <w:rPr>
          <w:sz w:val="28"/>
          <w:szCs w:val="28"/>
        </w:rPr>
        <w:t xml:space="preserve">, </w:t>
      </w:r>
      <w:r>
        <w:rPr>
          <w:sz w:val="28"/>
          <w:szCs w:val="28"/>
        </w:rPr>
        <w:t>землячеств</w:t>
      </w:r>
      <w:r>
        <w:rPr>
          <w:sz w:val="28"/>
          <w:szCs w:val="28"/>
          <w:lang w:val="kk-KZ"/>
        </w:rPr>
        <w:t>а</w:t>
      </w:r>
      <w:r>
        <w:rPr>
          <w:sz w:val="28"/>
          <w:szCs w:val="28"/>
        </w:rPr>
        <w:t xml:space="preserve">, </w:t>
      </w:r>
      <w:r>
        <w:rPr>
          <w:sz w:val="28"/>
          <w:szCs w:val="28"/>
        </w:rPr>
        <w:t>преданности</w:t>
      </w:r>
      <w:r>
        <w:rPr>
          <w:sz w:val="28"/>
          <w:szCs w:val="28"/>
        </w:rPr>
        <w:t xml:space="preserve">, </w:t>
      </w:r>
      <w:r>
        <w:rPr>
          <w:sz w:val="28"/>
          <w:szCs w:val="28"/>
        </w:rPr>
        <w:t>а</w:t>
      </w:r>
      <w:r>
        <w:rPr>
          <w:sz w:val="28"/>
          <w:szCs w:val="28"/>
        </w:rPr>
        <w:t xml:space="preserve"> </w:t>
      </w:r>
      <w:r>
        <w:rPr>
          <w:sz w:val="28"/>
          <w:szCs w:val="28"/>
        </w:rPr>
        <w:t>нередко</w:t>
      </w:r>
      <w:r>
        <w:rPr>
          <w:sz w:val="28"/>
          <w:szCs w:val="28"/>
        </w:rPr>
        <w:t xml:space="preserve"> </w:t>
      </w:r>
      <w:r>
        <w:rPr>
          <w:sz w:val="28"/>
          <w:szCs w:val="28"/>
        </w:rPr>
        <w:t>и</w:t>
      </w:r>
      <w:r>
        <w:rPr>
          <w:sz w:val="28"/>
          <w:szCs w:val="28"/>
        </w:rPr>
        <w:t xml:space="preserve"> </w:t>
      </w:r>
      <w:r>
        <w:rPr>
          <w:sz w:val="28"/>
          <w:szCs w:val="28"/>
        </w:rPr>
        <w:t>из</w:t>
      </w:r>
      <w:r>
        <w:rPr>
          <w:sz w:val="28"/>
          <w:szCs w:val="28"/>
        </w:rPr>
        <w:t xml:space="preserve"> </w:t>
      </w:r>
      <w:r>
        <w:rPr>
          <w:sz w:val="28"/>
          <w:szCs w:val="28"/>
        </w:rPr>
        <w:t>корыстных</w:t>
      </w:r>
      <w:r>
        <w:rPr>
          <w:sz w:val="28"/>
          <w:szCs w:val="28"/>
        </w:rPr>
        <w:t xml:space="preserve"> </w:t>
      </w:r>
      <w:r>
        <w:rPr>
          <w:sz w:val="28"/>
          <w:szCs w:val="28"/>
        </w:rPr>
        <w:t>побуждений</w:t>
      </w:r>
      <w:r>
        <w:rPr>
          <w:sz w:val="28"/>
          <w:szCs w:val="28"/>
        </w:rPr>
        <w:t xml:space="preserve">. </w:t>
      </w:r>
      <w:r>
        <w:rPr>
          <w:sz w:val="28"/>
          <w:szCs w:val="28"/>
        </w:rPr>
        <w:t>Цена</w:t>
      </w:r>
      <w:r>
        <w:rPr>
          <w:sz w:val="28"/>
          <w:szCs w:val="28"/>
        </w:rPr>
        <w:t xml:space="preserve"> </w:t>
      </w:r>
      <w:r>
        <w:rPr>
          <w:sz w:val="28"/>
          <w:szCs w:val="28"/>
        </w:rPr>
        <w:t>подобных</w:t>
      </w:r>
      <w:r>
        <w:rPr>
          <w:sz w:val="28"/>
          <w:szCs w:val="28"/>
        </w:rPr>
        <w:t xml:space="preserve"> </w:t>
      </w:r>
      <w:r>
        <w:rPr>
          <w:sz w:val="28"/>
          <w:szCs w:val="28"/>
        </w:rPr>
        <w:t>негативных</w:t>
      </w:r>
      <w:r>
        <w:rPr>
          <w:sz w:val="28"/>
          <w:szCs w:val="28"/>
        </w:rPr>
        <w:t xml:space="preserve"> </w:t>
      </w:r>
      <w:r>
        <w:rPr>
          <w:sz w:val="28"/>
          <w:szCs w:val="28"/>
        </w:rPr>
        <w:t>явлений</w:t>
      </w:r>
      <w:r>
        <w:rPr>
          <w:sz w:val="28"/>
          <w:szCs w:val="28"/>
          <w:lang w:val="kk-KZ"/>
        </w:rPr>
        <w:t xml:space="preserve"> </w:t>
      </w:r>
      <w:r>
        <w:rPr>
          <w:sz w:val="28"/>
          <w:szCs w:val="28"/>
          <w:lang w:val="kk-KZ"/>
        </w:rPr>
        <w:t>–</w:t>
      </w:r>
      <w:r>
        <w:rPr>
          <w:sz w:val="28"/>
          <w:szCs w:val="28"/>
          <w:lang w:val="kk-KZ"/>
        </w:rPr>
        <w:t xml:space="preserve"> </w:t>
      </w:r>
      <w:r>
        <w:rPr>
          <w:sz w:val="28"/>
          <w:szCs w:val="28"/>
        </w:rPr>
        <w:t>замедление</w:t>
      </w:r>
      <w:r>
        <w:rPr>
          <w:sz w:val="28"/>
          <w:szCs w:val="28"/>
        </w:rPr>
        <w:t xml:space="preserve"> </w:t>
      </w:r>
      <w:r>
        <w:rPr>
          <w:sz w:val="28"/>
          <w:szCs w:val="28"/>
          <w:lang w:val="kk-KZ"/>
        </w:rPr>
        <w:t>те</w:t>
      </w:r>
      <w:r>
        <w:rPr>
          <w:sz w:val="28"/>
          <w:szCs w:val="28"/>
        </w:rPr>
        <w:t>мпов</w:t>
      </w:r>
      <w:r>
        <w:rPr>
          <w:sz w:val="28"/>
          <w:szCs w:val="28"/>
        </w:rPr>
        <w:t xml:space="preserve"> </w:t>
      </w:r>
      <w:r>
        <w:rPr>
          <w:sz w:val="28"/>
          <w:szCs w:val="28"/>
        </w:rPr>
        <w:t>общественного</w:t>
      </w:r>
      <w:r>
        <w:rPr>
          <w:sz w:val="28"/>
          <w:szCs w:val="28"/>
        </w:rPr>
        <w:t xml:space="preserve"> </w:t>
      </w:r>
      <w:r>
        <w:rPr>
          <w:sz w:val="28"/>
          <w:szCs w:val="28"/>
        </w:rPr>
        <w:t>прогресса</w:t>
      </w:r>
      <w:r>
        <w:rPr>
          <w:sz w:val="28"/>
          <w:szCs w:val="28"/>
        </w:rPr>
        <w:t>,</w:t>
      </w:r>
      <w:r>
        <w:rPr>
          <w:sz w:val="28"/>
          <w:szCs w:val="28"/>
        </w:rPr>
        <w:t xml:space="preserve"> </w:t>
      </w:r>
      <w:r>
        <w:rPr>
          <w:sz w:val="28"/>
          <w:szCs w:val="28"/>
        </w:rPr>
        <w:t>экономического</w:t>
      </w:r>
      <w:r>
        <w:rPr>
          <w:sz w:val="28"/>
          <w:szCs w:val="28"/>
        </w:rPr>
        <w:t xml:space="preserve"> </w:t>
      </w:r>
      <w:r>
        <w:rPr>
          <w:sz w:val="28"/>
          <w:szCs w:val="28"/>
        </w:rPr>
        <w:t>роста</w:t>
      </w:r>
      <w:r>
        <w:rPr>
          <w:sz w:val="28"/>
          <w:szCs w:val="28"/>
        </w:rPr>
        <w:t xml:space="preserve"> </w:t>
      </w:r>
      <w:r>
        <w:rPr>
          <w:sz w:val="28"/>
          <w:szCs w:val="28"/>
        </w:rPr>
        <w:t>и</w:t>
      </w:r>
      <w:r>
        <w:rPr>
          <w:sz w:val="28"/>
          <w:szCs w:val="28"/>
        </w:rPr>
        <w:t xml:space="preserve"> </w:t>
      </w:r>
      <w:r>
        <w:rPr>
          <w:sz w:val="28"/>
          <w:szCs w:val="28"/>
        </w:rPr>
        <w:t>его</w:t>
      </w:r>
      <w:r>
        <w:rPr>
          <w:sz w:val="28"/>
          <w:szCs w:val="28"/>
        </w:rPr>
        <w:t xml:space="preserve"> </w:t>
      </w:r>
      <w:r>
        <w:rPr>
          <w:sz w:val="28"/>
          <w:szCs w:val="28"/>
        </w:rPr>
        <w:t>социальной</w:t>
      </w:r>
      <w:r>
        <w:rPr>
          <w:sz w:val="28"/>
          <w:szCs w:val="28"/>
        </w:rPr>
        <w:t xml:space="preserve"> </w:t>
      </w:r>
      <w:r>
        <w:rPr>
          <w:sz w:val="28"/>
          <w:szCs w:val="28"/>
        </w:rPr>
        <w:t>отдачи</w:t>
      </w:r>
      <w:r>
        <w:rPr>
          <w:sz w:val="28"/>
          <w:szCs w:val="28"/>
        </w:rPr>
        <w:t xml:space="preserve">; </w:t>
      </w:r>
      <w:r>
        <w:rPr>
          <w:sz w:val="28"/>
          <w:szCs w:val="28"/>
        </w:rPr>
        <w:t>административно</w:t>
      </w:r>
      <w:r>
        <w:rPr>
          <w:sz w:val="28"/>
          <w:szCs w:val="28"/>
        </w:rPr>
        <w:t xml:space="preserve"> </w:t>
      </w:r>
      <w:r>
        <w:rPr>
          <w:sz w:val="28"/>
          <w:szCs w:val="28"/>
        </w:rPr>
        <w:t>бюрократические</w:t>
      </w:r>
      <w:r>
        <w:rPr>
          <w:sz w:val="28"/>
          <w:szCs w:val="28"/>
        </w:rPr>
        <w:t xml:space="preserve"> </w:t>
      </w:r>
      <w:r>
        <w:rPr>
          <w:sz w:val="28"/>
          <w:szCs w:val="28"/>
        </w:rPr>
        <w:t>методы</w:t>
      </w:r>
      <w:r>
        <w:rPr>
          <w:sz w:val="28"/>
          <w:szCs w:val="28"/>
        </w:rPr>
        <w:t xml:space="preserve"> </w:t>
      </w:r>
      <w:r>
        <w:rPr>
          <w:sz w:val="28"/>
          <w:szCs w:val="28"/>
        </w:rPr>
        <w:t>руководства</w:t>
      </w:r>
      <w:r>
        <w:rPr>
          <w:sz w:val="28"/>
          <w:szCs w:val="28"/>
        </w:rPr>
        <w:t xml:space="preserve"> </w:t>
      </w:r>
      <w:r>
        <w:rPr>
          <w:sz w:val="28"/>
          <w:szCs w:val="28"/>
        </w:rPr>
        <w:t>экономикой</w:t>
      </w:r>
      <w:r>
        <w:rPr>
          <w:sz w:val="28"/>
          <w:szCs w:val="28"/>
        </w:rPr>
        <w:t xml:space="preserve">, </w:t>
      </w:r>
      <w:r>
        <w:rPr>
          <w:sz w:val="28"/>
          <w:szCs w:val="28"/>
        </w:rPr>
        <w:t>культурой</w:t>
      </w:r>
      <w:r>
        <w:rPr>
          <w:sz w:val="28"/>
          <w:szCs w:val="28"/>
        </w:rPr>
        <w:t xml:space="preserve">, </w:t>
      </w:r>
      <w:r>
        <w:rPr>
          <w:sz w:val="28"/>
          <w:szCs w:val="28"/>
        </w:rPr>
        <w:t>наукой</w:t>
      </w:r>
      <w:r>
        <w:rPr>
          <w:sz w:val="28"/>
          <w:szCs w:val="28"/>
        </w:rPr>
        <w:t xml:space="preserve">; </w:t>
      </w:r>
      <w:r>
        <w:rPr>
          <w:sz w:val="28"/>
          <w:szCs w:val="28"/>
        </w:rPr>
        <w:t>разбухание</w:t>
      </w:r>
      <w:r>
        <w:rPr>
          <w:sz w:val="28"/>
          <w:szCs w:val="28"/>
        </w:rPr>
        <w:t xml:space="preserve"> </w:t>
      </w:r>
      <w:r>
        <w:rPr>
          <w:sz w:val="28"/>
          <w:szCs w:val="28"/>
        </w:rPr>
        <w:t>управленческого</w:t>
      </w:r>
      <w:r>
        <w:rPr>
          <w:sz w:val="28"/>
          <w:szCs w:val="28"/>
        </w:rPr>
        <w:t xml:space="preserve"> </w:t>
      </w:r>
      <w:r>
        <w:rPr>
          <w:sz w:val="28"/>
          <w:szCs w:val="28"/>
        </w:rPr>
        <w:t>аппарата</w:t>
      </w:r>
      <w:r>
        <w:rPr>
          <w:sz w:val="28"/>
          <w:szCs w:val="28"/>
        </w:rPr>
        <w:t xml:space="preserve">, </w:t>
      </w:r>
      <w:r>
        <w:rPr>
          <w:sz w:val="28"/>
          <w:szCs w:val="28"/>
        </w:rPr>
        <w:t>нарушени</w:t>
      </w:r>
      <w:r>
        <w:rPr>
          <w:sz w:val="28"/>
          <w:szCs w:val="28"/>
          <w:lang w:val="kk-KZ"/>
        </w:rPr>
        <w:t>е</w:t>
      </w:r>
      <w:r>
        <w:rPr>
          <w:sz w:val="28"/>
          <w:szCs w:val="28"/>
        </w:rPr>
        <w:t xml:space="preserve"> </w:t>
      </w:r>
      <w:r>
        <w:rPr>
          <w:sz w:val="28"/>
          <w:szCs w:val="28"/>
        </w:rPr>
        <w:t>социальной</w:t>
      </w:r>
      <w:r>
        <w:rPr>
          <w:sz w:val="28"/>
          <w:szCs w:val="28"/>
        </w:rPr>
        <w:t xml:space="preserve"> </w:t>
      </w:r>
      <w:r>
        <w:rPr>
          <w:sz w:val="28"/>
          <w:szCs w:val="28"/>
        </w:rPr>
        <w:t>справедливости</w:t>
      </w:r>
      <w:r>
        <w:rPr>
          <w:sz w:val="28"/>
          <w:szCs w:val="28"/>
        </w:rPr>
        <w:t xml:space="preserve">; </w:t>
      </w:r>
      <w:r>
        <w:rPr>
          <w:sz w:val="28"/>
          <w:szCs w:val="28"/>
        </w:rPr>
        <w:t>коррупция</w:t>
      </w:r>
      <w:r>
        <w:rPr>
          <w:sz w:val="28"/>
          <w:szCs w:val="28"/>
        </w:rPr>
        <w:t xml:space="preserve">, </w:t>
      </w:r>
      <w:r>
        <w:rPr>
          <w:sz w:val="28"/>
          <w:szCs w:val="28"/>
          <w:lang w:val="kk-KZ"/>
        </w:rPr>
        <w:t>к</w:t>
      </w:r>
      <w:r>
        <w:rPr>
          <w:sz w:val="28"/>
          <w:szCs w:val="28"/>
        </w:rPr>
        <w:t>руговая</w:t>
      </w:r>
      <w:r>
        <w:rPr>
          <w:sz w:val="28"/>
          <w:szCs w:val="28"/>
        </w:rPr>
        <w:t xml:space="preserve"> </w:t>
      </w:r>
      <w:r>
        <w:rPr>
          <w:sz w:val="28"/>
          <w:szCs w:val="28"/>
        </w:rPr>
        <w:t>порука</w:t>
      </w:r>
      <w:r>
        <w:rPr>
          <w:sz w:val="28"/>
          <w:szCs w:val="28"/>
        </w:rPr>
        <w:t xml:space="preserve">, </w:t>
      </w:r>
      <w:r>
        <w:rPr>
          <w:sz w:val="28"/>
          <w:szCs w:val="28"/>
        </w:rPr>
        <w:t>протекционизм</w:t>
      </w:r>
      <w:r>
        <w:rPr>
          <w:sz w:val="28"/>
          <w:szCs w:val="28"/>
        </w:rPr>
        <w:t xml:space="preserve">, </w:t>
      </w:r>
      <w:r>
        <w:rPr>
          <w:sz w:val="28"/>
          <w:szCs w:val="28"/>
        </w:rPr>
        <w:t>семействен</w:t>
      </w:r>
      <w:r>
        <w:rPr>
          <w:sz w:val="28"/>
          <w:szCs w:val="28"/>
        </w:rPr>
        <w:t>ность</w:t>
      </w:r>
      <w:r>
        <w:rPr>
          <w:sz w:val="28"/>
          <w:szCs w:val="28"/>
        </w:rPr>
        <w:t xml:space="preserve">, </w:t>
      </w:r>
      <w:r>
        <w:rPr>
          <w:sz w:val="28"/>
          <w:szCs w:val="28"/>
        </w:rPr>
        <w:t>иждивенчество</w:t>
      </w:r>
      <w:r>
        <w:rPr>
          <w:sz w:val="28"/>
          <w:szCs w:val="28"/>
        </w:rPr>
        <w:t xml:space="preserve">, </w:t>
      </w:r>
      <w:r>
        <w:rPr>
          <w:sz w:val="28"/>
          <w:szCs w:val="28"/>
        </w:rPr>
        <w:t>двуликость</w:t>
      </w:r>
      <w:r>
        <w:rPr>
          <w:sz w:val="28"/>
          <w:szCs w:val="28"/>
        </w:rPr>
        <w:t xml:space="preserve">, </w:t>
      </w:r>
      <w:r>
        <w:rPr>
          <w:sz w:val="28"/>
          <w:szCs w:val="28"/>
        </w:rPr>
        <w:t>родоплеменная</w:t>
      </w:r>
      <w:r>
        <w:rPr>
          <w:sz w:val="28"/>
          <w:szCs w:val="28"/>
        </w:rPr>
        <w:t xml:space="preserve"> </w:t>
      </w:r>
      <w:r>
        <w:rPr>
          <w:sz w:val="28"/>
          <w:szCs w:val="28"/>
        </w:rPr>
        <w:t>кичливость</w:t>
      </w:r>
      <w:r>
        <w:rPr>
          <w:sz w:val="28"/>
          <w:szCs w:val="28"/>
        </w:rPr>
        <w:t xml:space="preserve">, </w:t>
      </w:r>
      <w:r>
        <w:rPr>
          <w:sz w:val="28"/>
          <w:szCs w:val="28"/>
        </w:rPr>
        <w:t>самолюбование</w:t>
      </w:r>
      <w:r>
        <w:rPr>
          <w:sz w:val="28"/>
          <w:szCs w:val="28"/>
        </w:rPr>
        <w:t xml:space="preserve"> </w:t>
      </w:r>
      <w:r>
        <w:rPr>
          <w:sz w:val="28"/>
          <w:szCs w:val="28"/>
        </w:rPr>
        <w:t>и</w:t>
      </w:r>
      <w:r>
        <w:rPr>
          <w:sz w:val="28"/>
          <w:szCs w:val="28"/>
        </w:rPr>
        <w:t xml:space="preserve"> </w:t>
      </w:r>
      <w:r>
        <w:rPr>
          <w:sz w:val="28"/>
          <w:szCs w:val="28"/>
        </w:rPr>
        <w:t>помпезность</w:t>
      </w:r>
      <w:r>
        <w:rPr>
          <w:sz w:val="28"/>
          <w:szCs w:val="28"/>
        </w:rPr>
        <w:t xml:space="preserve">. </w:t>
      </w:r>
      <w:r>
        <w:rPr>
          <w:sz w:val="28"/>
          <w:szCs w:val="28"/>
        </w:rPr>
        <w:t>На</w:t>
      </w:r>
      <w:r>
        <w:rPr>
          <w:sz w:val="28"/>
          <w:szCs w:val="28"/>
        </w:rPr>
        <w:t xml:space="preserve"> </w:t>
      </w:r>
      <w:r>
        <w:rPr>
          <w:sz w:val="28"/>
          <w:szCs w:val="28"/>
        </w:rPr>
        <w:t>этой</w:t>
      </w:r>
      <w:r>
        <w:rPr>
          <w:sz w:val="28"/>
          <w:szCs w:val="28"/>
        </w:rPr>
        <w:t xml:space="preserve"> </w:t>
      </w:r>
      <w:r>
        <w:rPr>
          <w:sz w:val="28"/>
          <w:szCs w:val="28"/>
        </w:rPr>
        <w:t>почве</w:t>
      </w:r>
      <w:r>
        <w:rPr>
          <w:sz w:val="28"/>
          <w:szCs w:val="28"/>
        </w:rPr>
        <w:t xml:space="preserve"> </w:t>
      </w:r>
      <w:r>
        <w:rPr>
          <w:sz w:val="28"/>
          <w:szCs w:val="28"/>
        </w:rPr>
        <w:t>шло</w:t>
      </w:r>
      <w:r>
        <w:rPr>
          <w:sz w:val="28"/>
          <w:szCs w:val="28"/>
        </w:rPr>
        <w:t xml:space="preserve"> </w:t>
      </w:r>
      <w:r>
        <w:rPr>
          <w:sz w:val="28"/>
          <w:szCs w:val="28"/>
        </w:rPr>
        <w:t>моральное</w:t>
      </w:r>
      <w:r>
        <w:rPr>
          <w:sz w:val="28"/>
          <w:szCs w:val="28"/>
        </w:rPr>
        <w:t xml:space="preserve"> </w:t>
      </w:r>
      <w:r>
        <w:rPr>
          <w:sz w:val="28"/>
          <w:szCs w:val="28"/>
        </w:rPr>
        <w:t>разложение</w:t>
      </w:r>
      <w:r>
        <w:rPr>
          <w:sz w:val="28"/>
          <w:szCs w:val="28"/>
        </w:rPr>
        <w:t xml:space="preserve"> </w:t>
      </w:r>
      <w:r>
        <w:rPr>
          <w:sz w:val="28"/>
          <w:szCs w:val="28"/>
        </w:rPr>
        <w:t>и</w:t>
      </w:r>
      <w:r>
        <w:rPr>
          <w:sz w:val="28"/>
          <w:szCs w:val="28"/>
        </w:rPr>
        <w:t xml:space="preserve"> </w:t>
      </w:r>
      <w:r>
        <w:rPr>
          <w:sz w:val="28"/>
          <w:szCs w:val="28"/>
        </w:rPr>
        <w:t>перерождение</w:t>
      </w:r>
      <w:r>
        <w:rPr>
          <w:sz w:val="28"/>
          <w:szCs w:val="28"/>
        </w:rPr>
        <w:t xml:space="preserve"> </w:t>
      </w:r>
      <w:r>
        <w:rPr>
          <w:sz w:val="28"/>
          <w:szCs w:val="28"/>
        </w:rPr>
        <w:t>кадров</w:t>
      </w:r>
      <w:r>
        <w:rPr>
          <w:sz w:val="28"/>
          <w:szCs w:val="28"/>
        </w:rPr>
        <w:t xml:space="preserve">, </w:t>
      </w:r>
      <w:r>
        <w:rPr>
          <w:sz w:val="28"/>
          <w:szCs w:val="28"/>
        </w:rPr>
        <w:t>в</w:t>
      </w:r>
      <w:r>
        <w:rPr>
          <w:sz w:val="28"/>
          <w:szCs w:val="28"/>
        </w:rPr>
        <w:t xml:space="preserve"> </w:t>
      </w:r>
      <w:r>
        <w:rPr>
          <w:sz w:val="28"/>
          <w:szCs w:val="28"/>
        </w:rPr>
        <w:t>том</w:t>
      </w:r>
      <w:r>
        <w:rPr>
          <w:sz w:val="28"/>
          <w:szCs w:val="28"/>
        </w:rPr>
        <w:t xml:space="preserve"> </w:t>
      </w:r>
      <w:r>
        <w:rPr>
          <w:sz w:val="28"/>
          <w:szCs w:val="28"/>
        </w:rPr>
        <w:t>числе</w:t>
      </w:r>
      <w:r>
        <w:rPr>
          <w:sz w:val="28"/>
          <w:szCs w:val="28"/>
        </w:rPr>
        <w:t xml:space="preserve"> </w:t>
      </w:r>
      <w:r>
        <w:rPr>
          <w:sz w:val="28"/>
          <w:szCs w:val="28"/>
        </w:rPr>
        <w:t>курдских</w:t>
      </w:r>
      <w:r>
        <w:rPr>
          <w:sz w:val="28"/>
          <w:szCs w:val="28"/>
        </w:rPr>
        <w:t xml:space="preserve">, </w:t>
      </w:r>
      <w:r>
        <w:rPr>
          <w:sz w:val="28"/>
          <w:szCs w:val="28"/>
          <w:lang w:val="kk-KZ"/>
        </w:rPr>
        <w:t>ч</w:t>
      </w:r>
      <w:r>
        <w:rPr>
          <w:sz w:val="28"/>
          <w:szCs w:val="28"/>
        </w:rPr>
        <w:t>то</w:t>
      </w:r>
      <w:r>
        <w:rPr>
          <w:sz w:val="28"/>
          <w:szCs w:val="28"/>
        </w:rPr>
        <w:t xml:space="preserve"> </w:t>
      </w:r>
      <w:r>
        <w:rPr>
          <w:sz w:val="28"/>
          <w:szCs w:val="28"/>
        </w:rPr>
        <w:t>привело</w:t>
      </w:r>
      <w:r>
        <w:rPr>
          <w:sz w:val="28"/>
          <w:szCs w:val="28"/>
        </w:rPr>
        <w:t xml:space="preserve"> </w:t>
      </w:r>
      <w:r>
        <w:rPr>
          <w:sz w:val="28"/>
          <w:szCs w:val="28"/>
        </w:rPr>
        <w:t>к</w:t>
      </w:r>
      <w:r>
        <w:rPr>
          <w:sz w:val="28"/>
          <w:szCs w:val="28"/>
        </w:rPr>
        <w:t xml:space="preserve"> </w:t>
      </w:r>
      <w:r>
        <w:rPr>
          <w:sz w:val="28"/>
          <w:szCs w:val="28"/>
        </w:rPr>
        <w:t>изъянам</w:t>
      </w:r>
      <w:r>
        <w:rPr>
          <w:sz w:val="28"/>
          <w:szCs w:val="28"/>
        </w:rPr>
        <w:t xml:space="preserve"> </w:t>
      </w:r>
      <w:r>
        <w:rPr>
          <w:sz w:val="28"/>
          <w:szCs w:val="28"/>
        </w:rPr>
        <w:t>в</w:t>
      </w:r>
      <w:r>
        <w:rPr>
          <w:sz w:val="28"/>
          <w:szCs w:val="28"/>
        </w:rPr>
        <w:t xml:space="preserve"> </w:t>
      </w:r>
      <w:r>
        <w:rPr>
          <w:sz w:val="28"/>
          <w:szCs w:val="28"/>
        </w:rPr>
        <w:t>воспитании</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и</w:t>
      </w:r>
      <w:r>
        <w:rPr>
          <w:sz w:val="28"/>
          <w:szCs w:val="28"/>
        </w:rPr>
        <w:t xml:space="preserve"> </w:t>
      </w:r>
      <w:r>
        <w:rPr>
          <w:sz w:val="28"/>
          <w:szCs w:val="28"/>
        </w:rPr>
        <w:t>патриотизма</w:t>
      </w:r>
      <w:r>
        <w:rPr>
          <w:sz w:val="28"/>
          <w:szCs w:val="28"/>
        </w:rPr>
        <w:t xml:space="preserve"> </w:t>
      </w:r>
      <w:r>
        <w:rPr>
          <w:sz w:val="28"/>
          <w:szCs w:val="28"/>
        </w:rPr>
        <w:t>ку</w:t>
      </w:r>
      <w:r>
        <w:rPr>
          <w:sz w:val="28"/>
          <w:szCs w:val="28"/>
        </w:rPr>
        <w:t>рдского</w:t>
      </w:r>
      <w:r>
        <w:rPr>
          <w:sz w:val="28"/>
          <w:szCs w:val="28"/>
        </w:rPr>
        <w:t xml:space="preserve">, </w:t>
      </w:r>
      <w:r>
        <w:rPr>
          <w:sz w:val="28"/>
          <w:szCs w:val="28"/>
        </w:rPr>
        <w:t>центральноазиатского</w:t>
      </w:r>
      <w:r>
        <w:rPr>
          <w:sz w:val="28"/>
          <w:szCs w:val="28"/>
        </w:rPr>
        <w:t xml:space="preserve"> </w:t>
      </w:r>
      <w:r>
        <w:rPr>
          <w:sz w:val="28"/>
          <w:szCs w:val="28"/>
        </w:rPr>
        <w:t>населения</w:t>
      </w:r>
      <w:r>
        <w:rPr>
          <w:sz w:val="28"/>
          <w:szCs w:val="28"/>
        </w:rPr>
        <w:t xml:space="preserve">, </w:t>
      </w:r>
      <w:r>
        <w:rPr>
          <w:sz w:val="28"/>
          <w:szCs w:val="28"/>
        </w:rPr>
        <w:t>прежде</w:t>
      </w:r>
      <w:r>
        <w:rPr>
          <w:sz w:val="28"/>
          <w:szCs w:val="28"/>
        </w:rPr>
        <w:t xml:space="preserve"> </w:t>
      </w:r>
      <w:r>
        <w:rPr>
          <w:sz w:val="28"/>
          <w:szCs w:val="28"/>
        </w:rPr>
        <w:t>всего</w:t>
      </w:r>
      <w:r>
        <w:rPr>
          <w:sz w:val="28"/>
          <w:szCs w:val="28"/>
        </w:rPr>
        <w:t xml:space="preserve">, </w:t>
      </w:r>
      <w:r>
        <w:rPr>
          <w:sz w:val="28"/>
          <w:szCs w:val="28"/>
        </w:rPr>
        <w:t>молодёжи</w:t>
      </w:r>
      <w:r>
        <w:rPr>
          <w:sz w:val="28"/>
          <w:szCs w:val="28"/>
        </w:rPr>
        <w:t xml:space="preserve"> [43, </w:t>
      </w:r>
      <w:r>
        <w:rPr>
          <w:sz w:val="28"/>
          <w:szCs w:val="28"/>
        </w:rPr>
        <w:t>с</w:t>
      </w:r>
      <w:r>
        <w:rPr>
          <w:sz w:val="28"/>
          <w:szCs w:val="28"/>
        </w:rPr>
        <w:t>. 203-204].</w:t>
      </w:r>
    </w:p>
    <w:p w:rsidR="00000000" w:rsidRDefault="00154BB4">
      <w:pPr>
        <w:pStyle w:val="aff2"/>
        <w:spacing w:before="0" w:beforeAutospacing="0" w:after="0" w:afterAutospacing="0"/>
        <w:ind w:firstLine="709"/>
        <w:jc w:val="both"/>
        <w:rPr>
          <w:sz w:val="28"/>
          <w:szCs w:val="28"/>
        </w:rPr>
      </w:pPr>
      <w:r>
        <w:rPr>
          <w:sz w:val="28"/>
          <w:szCs w:val="28"/>
        </w:rPr>
        <w:t>Поэтому</w:t>
      </w:r>
      <w:r>
        <w:rPr>
          <w:sz w:val="28"/>
          <w:szCs w:val="28"/>
        </w:rPr>
        <w:t xml:space="preserve"> </w:t>
      </w:r>
      <w:r>
        <w:rPr>
          <w:sz w:val="28"/>
          <w:szCs w:val="28"/>
          <w:lang w:val="kk-KZ"/>
        </w:rPr>
        <w:t>р</w:t>
      </w:r>
      <w:r>
        <w:rPr>
          <w:sz w:val="28"/>
          <w:szCs w:val="28"/>
        </w:rPr>
        <w:t>еспубликанск</w:t>
      </w:r>
      <w:r>
        <w:rPr>
          <w:sz w:val="28"/>
          <w:szCs w:val="28"/>
          <w:lang w:val="kk-KZ"/>
        </w:rPr>
        <w:t>ое</w:t>
      </w:r>
      <w:r>
        <w:rPr>
          <w:sz w:val="28"/>
          <w:szCs w:val="28"/>
        </w:rPr>
        <w:t xml:space="preserve"> </w:t>
      </w:r>
      <w:r>
        <w:rPr>
          <w:sz w:val="28"/>
          <w:szCs w:val="28"/>
        </w:rPr>
        <w:t>правительство</w:t>
      </w:r>
      <w:r>
        <w:rPr>
          <w:sz w:val="28"/>
          <w:szCs w:val="28"/>
        </w:rPr>
        <w:t xml:space="preserve"> </w:t>
      </w:r>
      <w:r>
        <w:rPr>
          <w:sz w:val="28"/>
          <w:szCs w:val="28"/>
        </w:rPr>
        <w:t>и</w:t>
      </w:r>
      <w:r>
        <w:rPr>
          <w:sz w:val="28"/>
          <w:szCs w:val="28"/>
        </w:rPr>
        <w:t xml:space="preserve"> </w:t>
      </w:r>
      <w:r>
        <w:rPr>
          <w:sz w:val="28"/>
          <w:szCs w:val="28"/>
        </w:rPr>
        <w:t>государственные</w:t>
      </w:r>
      <w:r>
        <w:rPr>
          <w:sz w:val="28"/>
          <w:szCs w:val="28"/>
        </w:rPr>
        <w:t xml:space="preserve"> </w:t>
      </w:r>
      <w:r>
        <w:rPr>
          <w:sz w:val="28"/>
          <w:szCs w:val="28"/>
        </w:rPr>
        <w:t>органы</w:t>
      </w:r>
      <w:r>
        <w:rPr>
          <w:sz w:val="28"/>
          <w:szCs w:val="28"/>
        </w:rPr>
        <w:t xml:space="preserve"> </w:t>
      </w:r>
      <w:r>
        <w:rPr>
          <w:sz w:val="28"/>
          <w:szCs w:val="28"/>
        </w:rPr>
        <w:t>стран</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повели</w:t>
      </w:r>
      <w:r>
        <w:rPr>
          <w:sz w:val="28"/>
          <w:szCs w:val="28"/>
        </w:rPr>
        <w:t xml:space="preserve"> </w:t>
      </w:r>
      <w:r>
        <w:rPr>
          <w:sz w:val="28"/>
          <w:szCs w:val="28"/>
        </w:rPr>
        <w:t>решительную</w:t>
      </w:r>
      <w:r>
        <w:rPr>
          <w:sz w:val="28"/>
          <w:szCs w:val="28"/>
        </w:rPr>
        <w:t xml:space="preserve"> </w:t>
      </w:r>
      <w:r>
        <w:rPr>
          <w:sz w:val="28"/>
          <w:szCs w:val="28"/>
        </w:rPr>
        <w:t>борьбу</w:t>
      </w:r>
      <w:r>
        <w:rPr>
          <w:sz w:val="28"/>
          <w:szCs w:val="28"/>
        </w:rPr>
        <w:t xml:space="preserve"> </w:t>
      </w:r>
      <w:r>
        <w:rPr>
          <w:sz w:val="28"/>
          <w:szCs w:val="28"/>
        </w:rPr>
        <w:t>за</w:t>
      </w:r>
      <w:r>
        <w:rPr>
          <w:sz w:val="28"/>
          <w:szCs w:val="28"/>
        </w:rPr>
        <w:t xml:space="preserve"> </w:t>
      </w:r>
      <w:r>
        <w:rPr>
          <w:sz w:val="28"/>
          <w:szCs w:val="28"/>
        </w:rPr>
        <w:t>наведени</w:t>
      </w:r>
      <w:r>
        <w:rPr>
          <w:sz w:val="28"/>
          <w:szCs w:val="28"/>
          <w:lang w:val="kk-KZ"/>
        </w:rPr>
        <w:t>е</w:t>
      </w:r>
      <w:r>
        <w:rPr>
          <w:sz w:val="28"/>
          <w:szCs w:val="28"/>
        </w:rPr>
        <w:t xml:space="preserve"> </w:t>
      </w:r>
      <w:r>
        <w:rPr>
          <w:sz w:val="28"/>
          <w:szCs w:val="28"/>
        </w:rPr>
        <w:t>порядка</w:t>
      </w:r>
      <w:r>
        <w:rPr>
          <w:sz w:val="28"/>
          <w:szCs w:val="28"/>
        </w:rPr>
        <w:t xml:space="preserve"> </w:t>
      </w:r>
      <w:r>
        <w:rPr>
          <w:sz w:val="28"/>
          <w:szCs w:val="28"/>
        </w:rPr>
        <w:t>в</w:t>
      </w:r>
      <w:r>
        <w:rPr>
          <w:sz w:val="28"/>
          <w:szCs w:val="28"/>
        </w:rPr>
        <w:t xml:space="preserve"> </w:t>
      </w:r>
      <w:r>
        <w:rPr>
          <w:sz w:val="28"/>
          <w:szCs w:val="28"/>
        </w:rPr>
        <w:t>системе</w:t>
      </w:r>
      <w:r>
        <w:rPr>
          <w:sz w:val="28"/>
          <w:szCs w:val="28"/>
        </w:rPr>
        <w:t xml:space="preserve"> </w:t>
      </w:r>
      <w:r>
        <w:rPr>
          <w:sz w:val="28"/>
          <w:szCs w:val="28"/>
        </w:rPr>
        <w:t>кадров</w:t>
      </w:r>
      <w:r>
        <w:rPr>
          <w:sz w:val="28"/>
          <w:szCs w:val="28"/>
        </w:rPr>
        <w:t xml:space="preserve">. </w:t>
      </w:r>
      <w:r>
        <w:rPr>
          <w:sz w:val="28"/>
          <w:szCs w:val="28"/>
        </w:rPr>
        <w:t>Обновлённо</w:t>
      </w:r>
      <w:r>
        <w:rPr>
          <w:sz w:val="28"/>
          <w:szCs w:val="28"/>
          <w:lang w:val="kk-KZ"/>
        </w:rPr>
        <w:t>му</w:t>
      </w:r>
      <w:r>
        <w:rPr>
          <w:sz w:val="28"/>
          <w:szCs w:val="28"/>
        </w:rPr>
        <w:t xml:space="preserve"> </w:t>
      </w:r>
      <w:r>
        <w:rPr>
          <w:sz w:val="28"/>
          <w:szCs w:val="28"/>
        </w:rPr>
        <w:t>обществу</w:t>
      </w:r>
      <w:r>
        <w:rPr>
          <w:sz w:val="28"/>
          <w:szCs w:val="28"/>
        </w:rPr>
        <w:t xml:space="preserve">, </w:t>
      </w:r>
      <w:r>
        <w:rPr>
          <w:sz w:val="28"/>
          <w:szCs w:val="28"/>
        </w:rPr>
        <w:t>суверенным</w:t>
      </w:r>
      <w:r>
        <w:rPr>
          <w:sz w:val="28"/>
          <w:szCs w:val="28"/>
        </w:rPr>
        <w:t xml:space="preserve"> </w:t>
      </w:r>
      <w:r>
        <w:rPr>
          <w:sz w:val="28"/>
          <w:szCs w:val="28"/>
        </w:rPr>
        <w:t>и</w:t>
      </w:r>
      <w:r>
        <w:rPr>
          <w:sz w:val="28"/>
          <w:szCs w:val="28"/>
        </w:rPr>
        <w:t xml:space="preserve"> </w:t>
      </w:r>
      <w:r>
        <w:rPr>
          <w:sz w:val="28"/>
          <w:szCs w:val="28"/>
        </w:rPr>
        <w:t>независимым</w:t>
      </w:r>
      <w:r>
        <w:rPr>
          <w:sz w:val="28"/>
          <w:szCs w:val="28"/>
        </w:rPr>
        <w:t xml:space="preserve"> </w:t>
      </w:r>
      <w:r>
        <w:rPr>
          <w:sz w:val="28"/>
          <w:szCs w:val="28"/>
        </w:rPr>
        <w:t>государств</w:t>
      </w:r>
      <w:r>
        <w:rPr>
          <w:sz w:val="28"/>
          <w:szCs w:val="28"/>
          <w:lang w:val="kk-KZ"/>
        </w:rPr>
        <w:t>а</w:t>
      </w:r>
      <w:r>
        <w:rPr>
          <w:sz w:val="28"/>
          <w:szCs w:val="28"/>
        </w:rPr>
        <w:t>м</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нужны</w:t>
      </w:r>
      <w:r>
        <w:rPr>
          <w:sz w:val="28"/>
          <w:szCs w:val="28"/>
        </w:rPr>
        <w:t xml:space="preserve"> </w:t>
      </w:r>
      <w:r>
        <w:rPr>
          <w:sz w:val="28"/>
          <w:szCs w:val="28"/>
        </w:rPr>
        <w:t>работники</w:t>
      </w:r>
      <w:r>
        <w:rPr>
          <w:sz w:val="28"/>
          <w:szCs w:val="28"/>
        </w:rPr>
        <w:t xml:space="preserve"> </w:t>
      </w:r>
      <w:r>
        <w:rPr>
          <w:sz w:val="28"/>
          <w:szCs w:val="28"/>
        </w:rPr>
        <w:t>с</w:t>
      </w:r>
      <w:r>
        <w:rPr>
          <w:sz w:val="28"/>
          <w:szCs w:val="28"/>
        </w:rPr>
        <w:t xml:space="preserve"> </w:t>
      </w:r>
      <w:r>
        <w:rPr>
          <w:sz w:val="28"/>
          <w:szCs w:val="28"/>
        </w:rPr>
        <w:t>твёрдыми</w:t>
      </w:r>
      <w:r>
        <w:rPr>
          <w:sz w:val="28"/>
          <w:szCs w:val="28"/>
        </w:rPr>
        <w:t xml:space="preserve"> </w:t>
      </w:r>
      <w:r>
        <w:rPr>
          <w:sz w:val="28"/>
          <w:szCs w:val="28"/>
        </w:rPr>
        <w:t>общечеловеческими</w:t>
      </w:r>
      <w:r>
        <w:rPr>
          <w:sz w:val="28"/>
          <w:szCs w:val="28"/>
        </w:rPr>
        <w:t xml:space="preserve"> </w:t>
      </w:r>
      <w:r>
        <w:rPr>
          <w:sz w:val="28"/>
          <w:szCs w:val="28"/>
        </w:rPr>
        <w:t>и</w:t>
      </w:r>
      <w:r>
        <w:rPr>
          <w:sz w:val="28"/>
          <w:szCs w:val="28"/>
        </w:rPr>
        <w:t xml:space="preserve"> </w:t>
      </w:r>
      <w:r>
        <w:rPr>
          <w:sz w:val="28"/>
          <w:szCs w:val="28"/>
        </w:rPr>
        <w:t>гражданскими</w:t>
      </w:r>
      <w:r>
        <w:rPr>
          <w:sz w:val="28"/>
          <w:szCs w:val="28"/>
        </w:rPr>
        <w:t xml:space="preserve"> </w:t>
      </w:r>
      <w:r>
        <w:rPr>
          <w:sz w:val="28"/>
          <w:szCs w:val="28"/>
        </w:rPr>
        <w:t>установками</w:t>
      </w:r>
      <w:r>
        <w:rPr>
          <w:sz w:val="28"/>
          <w:szCs w:val="28"/>
        </w:rPr>
        <w:t xml:space="preserve">, </w:t>
      </w:r>
      <w:r>
        <w:rPr>
          <w:sz w:val="28"/>
          <w:szCs w:val="28"/>
        </w:rPr>
        <w:t>идейн</w:t>
      </w:r>
      <w:r>
        <w:rPr>
          <w:sz w:val="28"/>
          <w:szCs w:val="28"/>
          <w:lang w:val="kk-KZ"/>
        </w:rPr>
        <w:t>о</w:t>
      </w:r>
      <w:r>
        <w:rPr>
          <w:sz w:val="28"/>
          <w:szCs w:val="28"/>
        </w:rPr>
        <w:t>й</w:t>
      </w:r>
      <w:r>
        <w:rPr>
          <w:sz w:val="28"/>
          <w:szCs w:val="28"/>
        </w:rPr>
        <w:t xml:space="preserve"> </w:t>
      </w:r>
      <w:r>
        <w:rPr>
          <w:sz w:val="28"/>
          <w:szCs w:val="28"/>
        </w:rPr>
        <w:t>убеждённостью</w:t>
      </w:r>
      <w:r>
        <w:rPr>
          <w:sz w:val="28"/>
          <w:szCs w:val="28"/>
        </w:rPr>
        <w:t xml:space="preserve">, </w:t>
      </w:r>
      <w:r>
        <w:rPr>
          <w:sz w:val="28"/>
          <w:szCs w:val="28"/>
        </w:rPr>
        <w:t>способные</w:t>
      </w:r>
      <w:r>
        <w:rPr>
          <w:sz w:val="28"/>
          <w:szCs w:val="28"/>
        </w:rPr>
        <w:t xml:space="preserve"> </w:t>
      </w:r>
      <w:r>
        <w:rPr>
          <w:sz w:val="28"/>
          <w:szCs w:val="28"/>
        </w:rPr>
        <w:t>постоять</w:t>
      </w:r>
      <w:r>
        <w:rPr>
          <w:sz w:val="28"/>
          <w:szCs w:val="28"/>
        </w:rPr>
        <w:t xml:space="preserve"> </w:t>
      </w:r>
      <w:r>
        <w:rPr>
          <w:sz w:val="28"/>
          <w:szCs w:val="28"/>
        </w:rPr>
        <w:t>за</w:t>
      </w:r>
      <w:r>
        <w:rPr>
          <w:sz w:val="28"/>
          <w:szCs w:val="28"/>
        </w:rPr>
        <w:t xml:space="preserve"> </w:t>
      </w:r>
      <w:r>
        <w:rPr>
          <w:sz w:val="28"/>
          <w:szCs w:val="28"/>
        </w:rPr>
        <w:t>истину</w:t>
      </w:r>
      <w:r>
        <w:rPr>
          <w:sz w:val="28"/>
          <w:szCs w:val="28"/>
        </w:rPr>
        <w:t xml:space="preserve"> </w:t>
      </w:r>
      <w:r>
        <w:rPr>
          <w:sz w:val="28"/>
          <w:szCs w:val="28"/>
        </w:rPr>
        <w:t>и</w:t>
      </w:r>
      <w:r>
        <w:rPr>
          <w:sz w:val="28"/>
          <w:szCs w:val="28"/>
        </w:rPr>
        <w:t xml:space="preserve"> </w:t>
      </w:r>
      <w:r>
        <w:rPr>
          <w:sz w:val="28"/>
          <w:szCs w:val="28"/>
        </w:rPr>
        <w:t>быть</w:t>
      </w:r>
      <w:r>
        <w:rPr>
          <w:sz w:val="28"/>
          <w:szCs w:val="28"/>
        </w:rPr>
        <w:t xml:space="preserve"> </w:t>
      </w:r>
      <w:r>
        <w:rPr>
          <w:sz w:val="28"/>
          <w:szCs w:val="28"/>
        </w:rPr>
        <w:t>на</w:t>
      </w:r>
      <w:r>
        <w:rPr>
          <w:sz w:val="28"/>
          <w:szCs w:val="28"/>
        </w:rPr>
        <w:t xml:space="preserve"> </w:t>
      </w:r>
      <w:r>
        <w:rPr>
          <w:sz w:val="28"/>
          <w:szCs w:val="28"/>
        </w:rPr>
        <w:t>высоте</w:t>
      </w:r>
      <w:r>
        <w:rPr>
          <w:sz w:val="28"/>
          <w:szCs w:val="28"/>
        </w:rPr>
        <w:t xml:space="preserve"> </w:t>
      </w:r>
      <w:r>
        <w:rPr>
          <w:sz w:val="28"/>
          <w:szCs w:val="28"/>
        </w:rPr>
        <w:t>своего</w:t>
      </w:r>
      <w:r>
        <w:rPr>
          <w:sz w:val="28"/>
          <w:szCs w:val="28"/>
        </w:rPr>
        <w:t xml:space="preserve"> </w:t>
      </w:r>
      <w:r>
        <w:rPr>
          <w:sz w:val="28"/>
          <w:szCs w:val="28"/>
        </w:rPr>
        <w:t>нравственного</w:t>
      </w:r>
      <w:r>
        <w:rPr>
          <w:sz w:val="28"/>
          <w:szCs w:val="28"/>
        </w:rPr>
        <w:t xml:space="preserve">, </w:t>
      </w:r>
      <w:r>
        <w:rPr>
          <w:sz w:val="28"/>
          <w:szCs w:val="28"/>
        </w:rPr>
        <w:t>патриотического</w:t>
      </w:r>
      <w:r>
        <w:rPr>
          <w:sz w:val="28"/>
          <w:szCs w:val="28"/>
        </w:rPr>
        <w:t xml:space="preserve">, </w:t>
      </w:r>
      <w:r>
        <w:rPr>
          <w:sz w:val="28"/>
          <w:szCs w:val="28"/>
        </w:rPr>
        <w:t>интернационального</w:t>
      </w:r>
      <w:r>
        <w:rPr>
          <w:sz w:val="28"/>
          <w:szCs w:val="28"/>
        </w:rPr>
        <w:t xml:space="preserve"> </w:t>
      </w:r>
      <w:r>
        <w:rPr>
          <w:sz w:val="28"/>
          <w:szCs w:val="28"/>
        </w:rPr>
        <w:t>д</w:t>
      </w:r>
      <w:r>
        <w:rPr>
          <w:sz w:val="28"/>
          <w:szCs w:val="28"/>
        </w:rPr>
        <w:t>олга</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Успешное</w:t>
      </w:r>
      <w:r>
        <w:rPr>
          <w:sz w:val="28"/>
          <w:szCs w:val="28"/>
        </w:rPr>
        <w:t xml:space="preserve"> </w:t>
      </w:r>
      <w:r>
        <w:rPr>
          <w:sz w:val="28"/>
          <w:szCs w:val="28"/>
        </w:rPr>
        <w:t>решение</w:t>
      </w:r>
      <w:r>
        <w:rPr>
          <w:sz w:val="28"/>
          <w:szCs w:val="28"/>
        </w:rPr>
        <w:t xml:space="preserve"> </w:t>
      </w:r>
      <w:r>
        <w:rPr>
          <w:sz w:val="28"/>
          <w:szCs w:val="28"/>
        </w:rPr>
        <w:t>проблем</w:t>
      </w:r>
      <w:r>
        <w:rPr>
          <w:sz w:val="28"/>
          <w:szCs w:val="28"/>
        </w:rPr>
        <w:t xml:space="preserve">, </w:t>
      </w:r>
      <w:r>
        <w:rPr>
          <w:sz w:val="28"/>
          <w:szCs w:val="28"/>
        </w:rPr>
        <w:t>накопившихся</w:t>
      </w:r>
      <w:r>
        <w:rPr>
          <w:sz w:val="28"/>
          <w:szCs w:val="28"/>
        </w:rPr>
        <w:t xml:space="preserve"> </w:t>
      </w:r>
      <w:r>
        <w:rPr>
          <w:sz w:val="28"/>
          <w:szCs w:val="28"/>
        </w:rPr>
        <w:t>в</w:t>
      </w:r>
      <w:r>
        <w:rPr>
          <w:sz w:val="28"/>
          <w:szCs w:val="28"/>
        </w:rPr>
        <w:t xml:space="preserve"> </w:t>
      </w:r>
      <w:r>
        <w:rPr>
          <w:sz w:val="28"/>
          <w:szCs w:val="28"/>
        </w:rPr>
        <w:t>сфере</w:t>
      </w:r>
      <w:r>
        <w:rPr>
          <w:sz w:val="28"/>
          <w:szCs w:val="28"/>
        </w:rPr>
        <w:t xml:space="preserve"> </w:t>
      </w:r>
      <w:r>
        <w:rPr>
          <w:sz w:val="28"/>
          <w:szCs w:val="28"/>
        </w:rPr>
        <w:t>национальной</w:t>
      </w:r>
      <w:r>
        <w:rPr>
          <w:sz w:val="28"/>
          <w:szCs w:val="28"/>
        </w:rPr>
        <w:t xml:space="preserve"> </w:t>
      </w:r>
      <w:r>
        <w:rPr>
          <w:sz w:val="28"/>
          <w:szCs w:val="28"/>
        </w:rPr>
        <w:t>жизни</w:t>
      </w:r>
      <w:r>
        <w:rPr>
          <w:sz w:val="28"/>
          <w:szCs w:val="28"/>
        </w:rPr>
        <w:t xml:space="preserve">, </w:t>
      </w:r>
      <w:r>
        <w:rPr>
          <w:sz w:val="28"/>
          <w:szCs w:val="28"/>
        </w:rPr>
        <w:t>каждое</w:t>
      </w:r>
      <w:r>
        <w:rPr>
          <w:sz w:val="28"/>
          <w:szCs w:val="28"/>
        </w:rPr>
        <w:t xml:space="preserve"> </w:t>
      </w:r>
      <w:r>
        <w:rPr>
          <w:sz w:val="28"/>
          <w:szCs w:val="28"/>
          <w:lang w:val="kk-KZ"/>
        </w:rPr>
        <w:t>г</w:t>
      </w:r>
      <w:r>
        <w:rPr>
          <w:sz w:val="28"/>
          <w:szCs w:val="28"/>
        </w:rPr>
        <w:t>осударство</w:t>
      </w:r>
      <w:r>
        <w:rPr>
          <w:sz w:val="28"/>
          <w:szCs w:val="28"/>
        </w:rPr>
        <w:t xml:space="preserve"> </w:t>
      </w:r>
      <w:r>
        <w:rPr>
          <w:sz w:val="28"/>
          <w:szCs w:val="28"/>
        </w:rPr>
        <w:t>и</w:t>
      </w:r>
      <w:r>
        <w:rPr>
          <w:sz w:val="28"/>
          <w:szCs w:val="28"/>
        </w:rPr>
        <w:t xml:space="preserve"> </w:t>
      </w:r>
      <w:r>
        <w:rPr>
          <w:sz w:val="28"/>
          <w:szCs w:val="28"/>
        </w:rPr>
        <w:t>правительство</w:t>
      </w:r>
      <w:r>
        <w:rPr>
          <w:sz w:val="28"/>
          <w:szCs w:val="28"/>
        </w:rPr>
        <w:t xml:space="preserve"> </w:t>
      </w:r>
      <w:r>
        <w:rPr>
          <w:sz w:val="28"/>
          <w:szCs w:val="28"/>
        </w:rPr>
        <w:t>региона</w:t>
      </w:r>
      <w:r>
        <w:rPr>
          <w:sz w:val="28"/>
          <w:szCs w:val="28"/>
        </w:rPr>
        <w:t xml:space="preserve"> </w:t>
      </w:r>
      <w:r>
        <w:rPr>
          <w:sz w:val="28"/>
          <w:szCs w:val="28"/>
        </w:rPr>
        <w:t>видят</w:t>
      </w:r>
      <w:r>
        <w:rPr>
          <w:sz w:val="28"/>
          <w:szCs w:val="28"/>
        </w:rPr>
        <w:t xml:space="preserve"> </w:t>
      </w:r>
      <w:r>
        <w:rPr>
          <w:sz w:val="28"/>
          <w:szCs w:val="28"/>
        </w:rPr>
        <w:t>в</w:t>
      </w:r>
      <w:r>
        <w:rPr>
          <w:sz w:val="28"/>
          <w:szCs w:val="28"/>
        </w:rPr>
        <w:t xml:space="preserve"> </w:t>
      </w:r>
      <w:r>
        <w:rPr>
          <w:sz w:val="28"/>
          <w:szCs w:val="28"/>
        </w:rPr>
        <w:t>укреплении</w:t>
      </w:r>
      <w:r>
        <w:rPr>
          <w:sz w:val="28"/>
          <w:szCs w:val="28"/>
        </w:rPr>
        <w:t xml:space="preserve"> </w:t>
      </w:r>
      <w:r>
        <w:rPr>
          <w:sz w:val="28"/>
          <w:szCs w:val="28"/>
        </w:rPr>
        <w:t>кадрового</w:t>
      </w:r>
      <w:r>
        <w:rPr>
          <w:sz w:val="28"/>
          <w:szCs w:val="28"/>
        </w:rPr>
        <w:t xml:space="preserve"> </w:t>
      </w:r>
      <w:r>
        <w:rPr>
          <w:sz w:val="28"/>
          <w:szCs w:val="28"/>
        </w:rPr>
        <w:t>корпуса</w:t>
      </w:r>
      <w:r>
        <w:rPr>
          <w:sz w:val="28"/>
          <w:szCs w:val="28"/>
        </w:rPr>
        <w:t xml:space="preserve">, </w:t>
      </w:r>
      <w:r>
        <w:rPr>
          <w:sz w:val="28"/>
          <w:szCs w:val="28"/>
        </w:rPr>
        <w:t>политическом</w:t>
      </w:r>
      <w:r>
        <w:rPr>
          <w:sz w:val="28"/>
          <w:szCs w:val="28"/>
        </w:rPr>
        <w:t xml:space="preserve"> </w:t>
      </w:r>
      <w:r>
        <w:rPr>
          <w:sz w:val="28"/>
          <w:szCs w:val="28"/>
        </w:rPr>
        <w:t>реформировании</w:t>
      </w:r>
      <w:r>
        <w:rPr>
          <w:sz w:val="28"/>
          <w:szCs w:val="28"/>
        </w:rPr>
        <w:t xml:space="preserve"> </w:t>
      </w:r>
      <w:r>
        <w:rPr>
          <w:sz w:val="28"/>
          <w:szCs w:val="28"/>
        </w:rPr>
        <w:t>межэтнических</w:t>
      </w:r>
      <w:r>
        <w:rPr>
          <w:sz w:val="28"/>
          <w:szCs w:val="28"/>
        </w:rPr>
        <w:t xml:space="preserve"> </w:t>
      </w:r>
      <w:r>
        <w:rPr>
          <w:sz w:val="28"/>
          <w:szCs w:val="28"/>
        </w:rPr>
        <w:t>отношений</w:t>
      </w:r>
      <w:r>
        <w:rPr>
          <w:sz w:val="28"/>
          <w:szCs w:val="28"/>
        </w:rPr>
        <w:t xml:space="preserve"> </w:t>
      </w:r>
      <w:r>
        <w:rPr>
          <w:sz w:val="28"/>
          <w:szCs w:val="28"/>
        </w:rPr>
        <w:t>и</w:t>
      </w:r>
      <w:r>
        <w:rPr>
          <w:sz w:val="28"/>
          <w:szCs w:val="28"/>
        </w:rPr>
        <w:t xml:space="preserve"> </w:t>
      </w:r>
      <w:r>
        <w:rPr>
          <w:sz w:val="28"/>
          <w:szCs w:val="28"/>
        </w:rPr>
        <w:t>сознания</w:t>
      </w:r>
      <w:r>
        <w:rPr>
          <w:sz w:val="28"/>
          <w:szCs w:val="28"/>
        </w:rPr>
        <w:t xml:space="preserve"> </w:t>
      </w:r>
      <w:r>
        <w:rPr>
          <w:sz w:val="28"/>
          <w:szCs w:val="28"/>
        </w:rPr>
        <w:t>населения</w:t>
      </w:r>
      <w:r>
        <w:rPr>
          <w:sz w:val="28"/>
          <w:szCs w:val="28"/>
        </w:rPr>
        <w:t xml:space="preserve">, </w:t>
      </w:r>
      <w:r>
        <w:rPr>
          <w:sz w:val="28"/>
          <w:szCs w:val="28"/>
        </w:rPr>
        <w:t>в</w:t>
      </w:r>
      <w:r>
        <w:rPr>
          <w:sz w:val="28"/>
          <w:szCs w:val="28"/>
        </w:rPr>
        <w:t xml:space="preserve"> </w:t>
      </w:r>
      <w:r>
        <w:rPr>
          <w:sz w:val="28"/>
          <w:szCs w:val="28"/>
        </w:rPr>
        <w:t>решительном</w:t>
      </w:r>
      <w:r>
        <w:rPr>
          <w:sz w:val="28"/>
          <w:szCs w:val="28"/>
        </w:rPr>
        <w:t xml:space="preserve"> </w:t>
      </w:r>
      <w:r>
        <w:rPr>
          <w:sz w:val="28"/>
          <w:szCs w:val="28"/>
        </w:rPr>
        <w:t>преодолении</w:t>
      </w:r>
      <w:r>
        <w:rPr>
          <w:sz w:val="28"/>
          <w:szCs w:val="28"/>
        </w:rPr>
        <w:t xml:space="preserve"> </w:t>
      </w:r>
      <w:r>
        <w:rPr>
          <w:sz w:val="28"/>
          <w:szCs w:val="28"/>
        </w:rPr>
        <w:t>п</w:t>
      </w:r>
      <w:r>
        <w:rPr>
          <w:sz w:val="28"/>
          <w:szCs w:val="28"/>
        </w:rPr>
        <w:t>роявлений</w:t>
      </w:r>
      <w:r>
        <w:rPr>
          <w:sz w:val="28"/>
          <w:szCs w:val="28"/>
        </w:rPr>
        <w:t xml:space="preserve"> </w:t>
      </w:r>
      <w:r>
        <w:rPr>
          <w:sz w:val="28"/>
          <w:szCs w:val="28"/>
        </w:rPr>
        <w:t>национализма</w:t>
      </w:r>
      <w:r>
        <w:rPr>
          <w:sz w:val="28"/>
          <w:szCs w:val="28"/>
        </w:rPr>
        <w:t xml:space="preserve">, </w:t>
      </w:r>
      <w:r>
        <w:rPr>
          <w:sz w:val="28"/>
          <w:szCs w:val="28"/>
        </w:rPr>
        <w:t>шовинизма</w:t>
      </w:r>
      <w:r>
        <w:rPr>
          <w:sz w:val="28"/>
          <w:szCs w:val="28"/>
        </w:rPr>
        <w:t xml:space="preserve">, </w:t>
      </w:r>
      <w:r>
        <w:rPr>
          <w:sz w:val="28"/>
          <w:szCs w:val="28"/>
        </w:rPr>
        <w:t>местничеств</w:t>
      </w:r>
      <w:r>
        <w:rPr>
          <w:sz w:val="28"/>
          <w:szCs w:val="28"/>
          <w:lang w:val="kk-KZ"/>
        </w:rPr>
        <w:t>а</w:t>
      </w:r>
      <w:r>
        <w:rPr>
          <w:sz w:val="28"/>
          <w:szCs w:val="28"/>
        </w:rPr>
        <w:t xml:space="preserve"> </w:t>
      </w:r>
      <w:r>
        <w:rPr>
          <w:sz w:val="28"/>
          <w:szCs w:val="28"/>
        </w:rPr>
        <w:t>и</w:t>
      </w:r>
      <w:r>
        <w:rPr>
          <w:sz w:val="28"/>
          <w:szCs w:val="28"/>
        </w:rPr>
        <w:t xml:space="preserve"> </w:t>
      </w:r>
      <w:r>
        <w:rPr>
          <w:sz w:val="28"/>
          <w:szCs w:val="28"/>
        </w:rPr>
        <w:t>других</w:t>
      </w:r>
      <w:r>
        <w:rPr>
          <w:sz w:val="28"/>
          <w:szCs w:val="28"/>
        </w:rPr>
        <w:t xml:space="preserve"> </w:t>
      </w:r>
      <w:r>
        <w:rPr>
          <w:sz w:val="28"/>
          <w:szCs w:val="28"/>
        </w:rPr>
        <w:t>негативных</w:t>
      </w:r>
      <w:r>
        <w:rPr>
          <w:sz w:val="28"/>
          <w:szCs w:val="28"/>
        </w:rPr>
        <w:t xml:space="preserve"> </w:t>
      </w:r>
      <w:r>
        <w:rPr>
          <w:sz w:val="28"/>
          <w:szCs w:val="28"/>
        </w:rPr>
        <w:t>явлений</w:t>
      </w:r>
      <w:r>
        <w:rPr>
          <w:sz w:val="28"/>
          <w:szCs w:val="28"/>
        </w:rPr>
        <w:t xml:space="preserve">, </w:t>
      </w:r>
      <w:r>
        <w:rPr>
          <w:sz w:val="28"/>
          <w:szCs w:val="28"/>
        </w:rPr>
        <w:t>в</w:t>
      </w:r>
      <w:r>
        <w:rPr>
          <w:sz w:val="28"/>
          <w:szCs w:val="28"/>
        </w:rPr>
        <w:t xml:space="preserve"> </w:t>
      </w:r>
      <w:r>
        <w:rPr>
          <w:sz w:val="28"/>
          <w:szCs w:val="28"/>
        </w:rPr>
        <w:t>воспитании</w:t>
      </w:r>
      <w:r>
        <w:rPr>
          <w:sz w:val="28"/>
          <w:szCs w:val="28"/>
        </w:rPr>
        <w:t xml:space="preserve"> </w:t>
      </w:r>
      <w:r>
        <w:rPr>
          <w:sz w:val="28"/>
          <w:szCs w:val="28"/>
        </w:rPr>
        <w:t>общенациональной</w:t>
      </w:r>
      <w:r>
        <w:rPr>
          <w:sz w:val="28"/>
          <w:szCs w:val="28"/>
        </w:rPr>
        <w:t xml:space="preserve"> </w:t>
      </w:r>
      <w:r>
        <w:rPr>
          <w:sz w:val="28"/>
          <w:szCs w:val="28"/>
        </w:rPr>
        <w:t>культуры</w:t>
      </w:r>
      <w:r>
        <w:rPr>
          <w:sz w:val="28"/>
          <w:szCs w:val="28"/>
        </w:rPr>
        <w:t xml:space="preserve"> </w:t>
      </w:r>
      <w:r>
        <w:rPr>
          <w:sz w:val="28"/>
          <w:szCs w:val="28"/>
        </w:rPr>
        <w:t>поведения</w:t>
      </w:r>
      <w:r>
        <w:rPr>
          <w:sz w:val="28"/>
          <w:szCs w:val="28"/>
        </w:rPr>
        <w:t xml:space="preserve"> </w:t>
      </w:r>
      <w:r>
        <w:rPr>
          <w:sz w:val="28"/>
          <w:szCs w:val="28"/>
        </w:rPr>
        <w:t>населения</w:t>
      </w:r>
      <w:r>
        <w:rPr>
          <w:sz w:val="28"/>
          <w:szCs w:val="28"/>
        </w:rPr>
        <w:t xml:space="preserve">. </w:t>
      </w:r>
      <w:r>
        <w:rPr>
          <w:sz w:val="28"/>
          <w:szCs w:val="28"/>
        </w:rPr>
        <w:t>Как</w:t>
      </w:r>
      <w:r>
        <w:rPr>
          <w:sz w:val="28"/>
          <w:szCs w:val="28"/>
        </w:rPr>
        <w:t xml:space="preserve"> </w:t>
      </w:r>
      <w:r>
        <w:rPr>
          <w:sz w:val="28"/>
          <w:szCs w:val="28"/>
        </w:rPr>
        <w:t>показывает</w:t>
      </w:r>
      <w:r>
        <w:rPr>
          <w:sz w:val="28"/>
          <w:szCs w:val="28"/>
        </w:rPr>
        <w:t xml:space="preserve"> </w:t>
      </w:r>
      <w:r>
        <w:rPr>
          <w:sz w:val="28"/>
          <w:szCs w:val="28"/>
        </w:rPr>
        <w:t>жизнь</w:t>
      </w:r>
      <w:r>
        <w:rPr>
          <w:sz w:val="28"/>
          <w:szCs w:val="28"/>
        </w:rPr>
        <w:t xml:space="preserve">, </w:t>
      </w:r>
      <w:r>
        <w:rPr>
          <w:sz w:val="28"/>
          <w:szCs w:val="28"/>
        </w:rPr>
        <w:t>ряд</w:t>
      </w:r>
      <w:r>
        <w:rPr>
          <w:sz w:val="28"/>
          <w:szCs w:val="28"/>
        </w:rPr>
        <w:t xml:space="preserve"> </w:t>
      </w:r>
      <w:r>
        <w:rPr>
          <w:sz w:val="28"/>
          <w:szCs w:val="28"/>
        </w:rPr>
        <w:t>руководителей</w:t>
      </w:r>
      <w:r>
        <w:rPr>
          <w:sz w:val="28"/>
          <w:szCs w:val="28"/>
        </w:rPr>
        <w:t xml:space="preserve"> </w:t>
      </w:r>
      <w:r>
        <w:rPr>
          <w:sz w:val="28"/>
          <w:szCs w:val="28"/>
        </w:rPr>
        <w:t>оказался</w:t>
      </w:r>
      <w:r>
        <w:rPr>
          <w:sz w:val="28"/>
          <w:szCs w:val="28"/>
        </w:rPr>
        <w:t xml:space="preserve"> </w:t>
      </w:r>
      <w:r>
        <w:rPr>
          <w:sz w:val="28"/>
          <w:szCs w:val="28"/>
        </w:rPr>
        <w:t>не</w:t>
      </w:r>
      <w:r>
        <w:rPr>
          <w:sz w:val="28"/>
          <w:szCs w:val="28"/>
          <w:lang w:val="kk-KZ"/>
        </w:rPr>
        <w:t xml:space="preserve"> </w:t>
      </w:r>
      <w:r>
        <w:rPr>
          <w:sz w:val="28"/>
          <w:szCs w:val="28"/>
        </w:rPr>
        <w:t>готовым</w:t>
      </w:r>
      <w:r>
        <w:rPr>
          <w:sz w:val="28"/>
          <w:szCs w:val="28"/>
        </w:rPr>
        <w:t xml:space="preserve"> </w:t>
      </w:r>
      <w:r>
        <w:rPr>
          <w:sz w:val="28"/>
          <w:szCs w:val="28"/>
        </w:rPr>
        <w:t>к</w:t>
      </w:r>
      <w:r>
        <w:rPr>
          <w:sz w:val="28"/>
          <w:szCs w:val="28"/>
        </w:rPr>
        <w:t xml:space="preserve"> </w:t>
      </w:r>
      <w:r>
        <w:rPr>
          <w:sz w:val="28"/>
          <w:szCs w:val="28"/>
        </w:rPr>
        <w:t>работе</w:t>
      </w:r>
      <w:r>
        <w:rPr>
          <w:sz w:val="28"/>
          <w:szCs w:val="28"/>
        </w:rPr>
        <w:t xml:space="preserve"> </w:t>
      </w:r>
      <w:r>
        <w:rPr>
          <w:sz w:val="28"/>
          <w:szCs w:val="28"/>
        </w:rPr>
        <w:t>в</w:t>
      </w:r>
      <w:r>
        <w:rPr>
          <w:sz w:val="28"/>
          <w:szCs w:val="28"/>
        </w:rPr>
        <w:t xml:space="preserve"> </w:t>
      </w:r>
      <w:r>
        <w:rPr>
          <w:sz w:val="28"/>
          <w:szCs w:val="28"/>
        </w:rPr>
        <w:t>условиях</w:t>
      </w:r>
      <w:r>
        <w:rPr>
          <w:sz w:val="28"/>
          <w:szCs w:val="28"/>
        </w:rPr>
        <w:t xml:space="preserve"> </w:t>
      </w:r>
      <w:r>
        <w:rPr>
          <w:sz w:val="28"/>
          <w:szCs w:val="28"/>
        </w:rPr>
        <w:t>развёртывания</w:t>
      </w:r>
      <w:r>
        <w:rPr>
          <w:sz w:val="28"/>
          <w:szCs w:val="28"/>
        </w:rPr>
        <w:t xml:space="preserve"> </w:t>
      </w:r>
      <w:r>
        <w:rPr>
          <w:sz w:val="28"/>
          <w:szCs w:val="28"/>
        </w:rPr>
        <w:t>перестройки</w:t>
      </w:r>
      <w:r>
        <w:rPr>
          <w:sz w:val="28"/>
          <w:szCs w:val="28"/>
        </w:rPr>
        <w:t xml:space="preserve">, </w:t>
      </w:r>
      <w:r>
        <w:rPr>
          <w:sz w:val="28"/>
          <w:szCs w:val="28"/>
        </w:rPr>
        <w:t>обновлени</w:t>
      </w:r>
      <w:r>
        <w:rPr>
          <w:sz w:val="28"/>
          <w:szCs w:val="28"/>
          <w:lang w:val="kk-KZ"/>
        </w:rPr>
        <w:t>я</w:t>
      </w:r>
      <w:r>
        <w:rPr>
          <w:sz w:val="28"/>
          <w:szCs w:val="28"/>
        </w:rPr>
        <w:t xml:space="preserve">, </w:t>
      </w:r>
      <w:r>
        <w:rPr>
          <w:sz w:val="28"/>
          <w:szCs w:val="28"/>
        </w:rPr>
        <w:t>реформирования</w:t>
      </w:r>
      <w:r>
        <w:rPr>
          <w:sz w:val="28"/>
          <w:szCs w:val="28"/>
        </w:rPr>
        <w:t xml:space="preserve"> </w:t>
      </w:r>
      <w:r>
        <w:rPr>
          <w:sz w:val="28"/>
          <w:szCs w:val="28"/>
        </w:rPr>
        <w:t>общества</w:t>
      </w:r>
      <w:r>
        <w:rPr>
          <w:sz w:val="28"/>
          <w:szCs w:val="28"/>
        </w:rPr>
        <w:t xml:space="preserve">, </w:t>
      </w:r>
      <w:r>
        <w:rPr>
          <w:sz w:val="28"/>
          <w:szCs w:val="28"/>
        </w:rPr>
        <w:t>широкой</w:t>
      </w:r>
      <w:r>
        <w:rPr>
          <w:sz w:val="28"/>
          <w:szCs w:val="28"/>
        </w:rPr>
        <w:t xml:space="preserve"> </w:t>
      </w:r>
      <w:r>
        <w:rPr>
          <w:sz w:val="28"/>
          <w:szCs w:val="28"/>
        </w:rPr>
        <w:t>демократизации</w:t>
      </w:r>
      <w:r>
        <w:rPr>
          <w:sz w:val="28"/>
          <w:szCs w:val="28"/>
        </w:rPr>
        <w:t xml:space="preserve"> </w:t>
      </w:r>
      <w:r>
        <w:rPr>
          <w:sz w:val="28"/>
          <w:szCs w:val="28"/>
        </w:rPr>
        <w:t>и</w:t>
      </w:r>
      <w:r>
        <w:rPr>
          <w:sz w:val="28"/>
          <w:szCs w:val="28"/>
        </w:rPr>
        <w:t xml:space="preserve"> </w:t>
      </w:r>
      <w:r>
        <w:rPr>
          <w:sz w:val="28"/>
          <w:szCs w:val="28"/>
        </w:rPr>
        <w:t>самостоятельност</w:t>
      </w:r>
      <w:r>
        <w:rPr>
          <w:sz w:val="28"/>
          <w:szCs w:val="28"/>
          <w:lang w:val="kk-KZ"/>
        </w:rPr>
        <w:t>и</w:t>
      </w:r>
      <w:r>
        <w:rPr>
          <w:sz w:val="28"/>
          <w:szCs w:val="28"/>
          <w:lang w:val="kk-KZ"/>
        </w:rPr>
        <w:t xml:space="preserve">, </w:t>
      </w:r>
      <w:r>
        <w:rPr>
          <w:sz w:val="28"/>
          <w:szCs w:val="28"/>
        </w:rPr>
        <w:t>продолжают</w:t>
      </w:r>
      <w:r>
        <w:rPr>
          <w:sz w:val="28"/>
          <w:szCs w:val="28"/>
        </w:rPr>
        <w:t xml:space="preserve"> </w:t>
      </w:r>
      <w:r>
        <w:rPr>
          <w:sz w:val="28"/>
          <w:szCs w:val="28"/>
        </w:rPr>
        <w:t>жить</w:t>
      </w:r>
      <w:r>
        <w:rPr>
          <w:sz w:val="28"/>
          <w:szCs w:val="28"/>
        </w:rPr>
        <w:t xml:space="preserve"> </w:t>
      </w:r>
      <w:r>
        <w:rPr>
          <w:sz w:val="28"/>
          <w:szCs w:val="28"/>
        </w:rPr>
        <w:t>вчерашним</w:t>
      </w:r>
      <w:r>
        <w:rPr>
          <w:sz w:val="28"/>
          <w:szCs w:val="28"/>
        </w:rPr>
        <w:t xml:space="preserve">, </w:t>
      </w:r>
      <w:r>
        <w:rPr>
          <w:sz w:val="28"/>
          <w:szCs w:val="28"/>
        </w:rPr>
        <w:t>прошлым</w:t>
      </w:r>
      <w:r>
        <w:rPr>
          <w:sz w:val="28"/>
          <w:szCs w:val="28"/>
        </w:rPr>
        <w:t xml:space="preserve"> </w:t>
      </w:r>
      <w:r>
        <w:rPr>
          <w:sz w:val="28"/>
          <w:szCs w:val="28"/>
        </w:rPr>
        <w:t>днём</w:t>
      </w:r>
      <w:r>
        <w:rPr>
          <w:sz w:val="28"/>
          <w:szCs w:val="28"/>
        </w:rPr>
        <w:t xml:space="preserve">, </w:t>
      </w:r>
      <w:r>
        <w:rPr>
          <w:sz w:val="28"/>
          <w:szCs w:val="28"/>
        </w:rPr>
        <w:t>выступают</w:t>
      </w:r>
      <w:r>
        <w:rPr>
          <w:sz w:val="28"/>
          <w:szCs w:val="28"/>
        </w:rPr>
        <w:t xml:space="preserve"> </w:t>
      </w:r>
      <w:r>
        <w:rPr>
          <w:sz w:val="28"/>
          <w:szCs w:val="28"/>
          <w:lang w:val="kk-KZ"/>
        </w:rPr>
        <w:t>за</w:t>
      </w:r>
      <w:r>
        <w:rPr>
          <w:sz w:val="28"/>
          <w:szCs w:val="28"/>
          <w:lang w:val="kk-KZ"/>
        </w:rPr>
        <w:t xml:space="preserve"> </w:t>
      </w:r>
      <w:r>
        <w:rPr>
          <w:sz w:val="28"/>
          <w:szCs w:val="28"/>
        </w:rPr>
        <w:t>обновление</w:t>
      </w:r>
      <w:r>
        <w:rPr>
          <w:sz w:val="28"/>
          <w:szCs w:val="28"/>
        </w:rPr>
        <w:t xml:space="preserve"> </w:t>
      </w:r>
      <w:r>
        <w:rPr>
          <w:sz w:val="28"/>
          <w:szCs w:val="28"/>
        </w:rPr>
        <w:t>и</w:t>
      </w:r>
      <w:r>
        <w:rPr>
          <w:sz w:val="28"/>
          <w:szCs w:val="28"/>
        </w:rPr>
        <w:t xml:space="preserve"> </w:t>
      </w:r>
      <w:r>
        <w:rPr>
          <w:sz w:val="28"/>
          <w:szCs w:val="28"/>
        </w:rPr>
        <w:t>социальной</w:t>
      </w:r>
      <w:r>
        <w:rPr>
          <w:sz w:val="28"/>
          <w:szCs w:val="28"/>
        </w:rPr>
        <w:t xml:space="preserve"> </w:t>
      </w:r>
      <w:r>
        <w:rPr>
          <w:sz w:val="28"/>
          <w:szCs w:val="28"/>
        </w:rPr>
        <w:t>прогресс</w:t>
      </w:r>
      <w:r>
        <w:rPr>
          <w:sz w:val="28"/>
          <w:szCs w:val="28"/>
        </w:rPr>
        <w:t xml:space="preserve"> </w:t>
      </w:r>
      <w:r>
        <w:rPr>
          <w:sz w:val="28"/>
          <w:szCs w:val="28"/>
        </w:rPr>
        <w:t>лишь</w:t>
      </w:r>
      <w:r>
        <w:rPr>
          <w:sz w:val="28"/>
          <w:szCs w:val="28"/>
        </w:rPr>
        <w:t xml:space="preserve"> </w:t>
      </w:r>
      <w:r>
        <w:rPr>
          <w:sz w:val="28"/>
          <w:szCs w:val="28"/>
        </w:rPr>
        <w:t>на</w:t>
      </w:r>
      <w:r>
        <w:rPr>
          <w:sz w:val="28"/>
          <w:szCs w:val="28"/>
        </w:rPr>
        <w:t xml:space="preserve"> </w:t>
      </w:r>
      <w:r>
        <w:rPr>
          <w:sz w:val="28"/>
          <w:szCs w:val="28"/>
        </w:rPr>
        <w:t>словах</w:t>
      </w:r>
      <w:r>
        <w:rPr>
          <w:sz w:val="28"/>
          <w:szCs w:val="28"/>
        </w:rPr>
        <w:t xml:space="preserve">, </w:t>
      </w:r>
      <w:r>
        <w:rPr>
          <w:sz w:val="28"/>
          <w:szCs w:val="28"/>
        </w:rPr>
        <w:t>формально</w:t>
      </w:r>
      <w:r>
        <w:rPr>
          <w:sz w:val="28"/>
          <w:szCs w:val="28"/>
          <w:lang w:val="kk-KZ"/>
        </w:rPr>
        <w:t xml:space="preserve">. </w:t>
      </w:r>
      <w:r>
        <w:rPr>
          <w:sz w:val="28"/>
          <w:szCs w:val="28"/>
          <w:lang w:val="kk-KZ"/>
        </w:rPr>
        <w:t>О</w:t>
      </w:r>
      <w:r>
        <w:rPr>
          <w:sz w:val="28"/>
          <w:szCs w:val="28"/>
        </w:rPr>
        <w:t>ни</w:t>
      </w:r>
      <w:r>
        <w:rPr>
          <w:sz w:val="28"/>
          <w:szCs w:val="28"/>
        </w:rPr>
        <w:t xml:space="preserve"> </w:t>
      </w:r>
      <w:r>
        <w:rPr>
          <w:sz w:val="28"/>
          <w:szCs w:val="28"/>
        </w:rPr>
        <w:t>сохраняют</w:t>
      </w:r>
      <w:r>
        <w:rPr>
          <w:sz w:val="28"/>
          <w:szCs w:val="28"/>
        </w:rPr>
        <w:t xml:space="preserve"> </w:t>
      </w:r>
      <w:r>
        <w:rPr>
          <w:sz w:val="28"/>
          <w:szCs w:val="28"/>
        </w:rPr>
        <w:t>прежние</w:t>
      </w:r>
      <w:r>
        <w:rPr>
          <w:sz w:val="28"/>
          <w:szCs w:val="28"/>
        </w:rPr>
        <w:t xml:space="preserve"> </w:t>
      </w:r>
      <w:r>
        <w:rPr>
          <w:sz w:val="28"/>
          <w:szCs w:val="28"/>
        </w:rPr>
        <w:t>методы</w:t>
      </w:r>
      <w:r>
        <w:rPr>
          <w:sz w:val="28"/>
          <w:szCs w:val="28"/>
        </w:rPr>
        <w:t xml:space="preserve"> </w:t>
      </w:r>
      <w:r>
        <w:rPr>
          <w:sz w:val="28"/>
          <w:szCs w:val="28"/>
        </w:rPr>
        <w:t>руководства</w:t>
      </w:r>
      <w:r>
        <w:rPr>
          <w:sz w:val="28"/>
          <w:szCs w:val="28"/>
        </w:rPr>
        <w:t xml:space="preserve"> </w:t>
      </w:r>
      <w:r>
        <w:rPr>
          <w:sz w:val="28"/>
          <w:szCs w:val="28"/>
          <w:lang w:val="kk-KZ"/>
        </w:rPr>
        <w:t>и</w:t>
      </w:r>
      <w:r>
        <w:rPr>
          <w:sz w:val="28"/>
          <w:szCs w:val="28"/>
        </w:rPr>
        <w:t xml:space="preserve"> </w:t>
      </w:r>
      <w:r>
        <w:rPr>
          <w:sz w:val="28"/>
          <w:szCs w:val="28"/>
        </w:rPr>
        <w:t>постоянно</w:t>
      </w:r>
      <w:r>
        <w:rPr>
          <w:sz w:val="28"/>
          <w:szCs w:val="28"/>
        </w:rPr>
        <w:t xml:space="preserve"> </w:t>
      </w:r>
      <w:r>
        <w:rPr>
          <w:sz w:val="28"/>
          <w:szCs w:val="28"/>
        </w:rPr>
        <w:t>тормозят</w:t>
      </w:r>
      <w:r>
        <w:rPr>
          <w:sz w:val="28"/>
          <w:szCs w:val="28"/>
        </w:rPr>
        <w:t xml:space="preserve"> </w:t>
      </w:r>
      <w:r>
        <w:rPr>
          <w:sz w:val="28"/>
          <w:szCs w:val="28"/>
        </w:rPr>
        <w:t>демократиза</w:t>
      </w:r>
      <w:r>
        <w:rPr>
          <w:sz w:val="28"/>
          <w:szCs w:val="28"/>
        </w:rPr>
        <w:t>цию</w:t>
      </w:r>
      <w:r>
        <w:rPr>
          <w:sz w:val="28"/>
          <w:szCs w:val="28"/>
        </w:rPr>
        <w:t xml:space="preserve"> </w:t>
      </w:r>
      <w:r>
        <w:rPr>
          <w:sz w:val="28"/>
          <w:szCs w:val="28"/>
        </w:rPr>
        <w:t>национальной</w:t>
      </w:r>
      <w:r>
        <w:rPr>
          <w:sz w:val="28"/>
          <w:szCs w:val="28"/>
        </w:rPr>
        <w:t xml:space="preserve"> </w:t>
      </w:r>
      <w:r>
        <w:rPr>
          <w:sz w:val="28"/>
          <w:szCs w:val="28"/>
        </w:rPr>
        <w:t>жизни</w:t>
      </w:r>
      <w:r>
        <w:rPr>
          <w:sz w:val="28"/>
          <w:szCs w:val="28"/>
        </w:rPr>
        <w:t xml:space="preserve"> </w:t>
      </w:r>
      <w:r>
        <w:rPr>
          <w:sz w:val="28"/>
          <w:szCs w:val="28"/>
        </w:rPr>
        <w:t>и</w:t>
      </w:r>
      <w:r>
        <w:rPr>
          <w:sz w:val="28"/>
          <w:szCs w:val="28"/>
        </w:rPr>
        <w:t xml:space="preserve"> </w:t>
      </w:r>
      <w:r>
        <w:rPr>
          <w:sz w:val="28"/>
          <w:szCs w:val="28"/>
        </w:rPr>
        <w:t>центральноазиатского</w:t>
      </w:r>
      <w:r>
        <w:rPr>
          <w:sz w:val="28"/>
          <w:szCs w:val="28"/>
        </w:rPr>
        <w:t xml:space="preserve"> </w:t>
      </w:r>
      <w:r>
        <w:rPr>
          <w:sz w:val="28"/>
          <w:szCs w:val="28"/>
        </w:rPr>
        <w:t>общества</w:t>
      </w:r>
      <w:r>
        <w:rPr>
          <w:sz w:val="28"/>
          <w:szCs w:val="28"/>
        </w:rPr>
        <w:t xml:space="preserve">. </w:t>
      </w:r>
      <w:r>
        <w:rPr>
          <w:sz w:val="28"/>
          <w:szCs w:val="28"/>
          <w:lang w:val="kk-KZ"/>
        </w:rPr>
        <w:t>К</w:t>
      </w:r>
      <w:r>
        <w:rPr>
          <w:sz w:val="28"/>
          <w:szCs w:val="28"/>
        </w:rPr>
        <w:t xml:space="preserve"> </w:t>
      </w:r>
      <w:r>
        <w:rPr>
          <w:sz w:val="28"/>
          <w:szCs w:val="28"/>
        </w:rPr>
        <w:t>тому</w:t>
      </w:r>
      <w:r>
        <w:rPr>
          <w:sz w:val="28"/>
          <w:szCs w:val="28"/>
        </w:rPr>
        <w:t xml:space="preserve"> </w:t>
      </w:r>
      <w:r>
        <w:rPr>
          <w:sz w:val="28"/>
          <w:szCs w:val="28"/>
        </w:rPr>
        <w:t>же</w:t>
      </w:r>
      <w:r>
        <w:rPr>
          <w:sz w:val="28"/>
          <w:szCs w:val="28"/>
        </w:rPr>
        <w:t xml:space="preserve"> </w:t>
      </w:r>
      <w:r>
        <w:rPr>
          <w:sz w:val="28"/>
          <w:szCs w:val="28"/>
        </w:rPr>
        <w:t>в</w:t>
      </w:r>
      <w:r>
        <w:rPr>
          <w:sz w:val="28"/>
          <w:szCs w:val="28"/>
        </w:rPr>
        <w:t xml:space="preserve"> </w:t>
      </w:r>
      <w:r>
        <w:rPr>
          <w:sz w:val="28"/>
          <w:szCs w:val="28"/>
        </w:rPr>
        <w:t>предыдущий</w:t>
      </w:r>
      <w:r>
        <w:rPr>
          <w:sz w:val="28"/>
          <w:szCs w:val="28"/>
        </w:rPr>
        <w:t xml:space="preserve"> </w:t>
      </w:r>
      <w:r>
        <w:rPr>
          <w:sz w:val="28"/>
          <w:szCs w:val="28"/>
        </w:rPr>
        <w:t>период</w:t>
      </w:r>
      <w:r>
        <w:rPr>
          <w:sz w:val="28"/>
          <w:szCs w:val="28"/>
        </w:rPr>
        <w:t xml:space="preserve"> </w:t>
      </w:r>
      <w:r>
        <w:rPr>
          <w:sz w:val="28"/>
          <w:szCs w:val="28"/>
          <w:lang w:val="kk-KZ"/>
        </w:rPr>
        <w:t>н</w:t>
      </w:r>
      <w:r>
        <w:rPr>
          <w:sz w:val="28"/>
          <w:szCs w:val="28"/>
        </w:rPr>
        <w:t>екоторые</w:t>
      </w:r>
      <w:r>
        <w:rPr>
          <w:sz w:val="28"/>
          <w:szCs w:val="28"/>
        </w:rPr>
        <w:t xml:space="preserve"> </w:t>
      </w:r>
      <w:r>
        <w:rPr>
          <w:sz w:val="28"/>
          <w:szCs w:val="28"/>
        </w:rPr>
        <w:t>из</w:t>
      </w:r>
      <w:r>
        <w:rPr>
          <w:sz w:val="28"/>
          <w:szCs w:val="28"/>
        </w:rPr>
        <w:t xml:space="preserve"> </w:t>
      </w:r>
      <w:r>
        <w:rPr>
          <w:sz w:val="28"/>
          <w:szCs w:val="28"/>
        </w:rPr>
        <w:t>них</w:t>
      </w:r>
      <w:r>
        <w:rPr>
          <w:sz w:val="28"/>
          <w:szCs w:val="28"/>
        </w:rPr>
        <w:t xml:space="preserve"> </w:t>
      </w:r>
      <w:r>
        <w:rPr>
          <w:sz w:val="28"/>
          <w:szCs w:val="28"/>
        </w:rPr>
        <w:t>совершали</w:t>
      </w:r>
      <w:r>
        <w:rPr>
          <w:sz w:val="28"/>
          <w:szCs w:val="28"/>
        </w:rPr>
        <w:t xml:space="preserve"> </w:t>
      </w:r>
      <w:r>
        <w:rPr>
          <w:sz w:val="28"/>
          <w:szCs w:val="28"/>
        </w:rPr>
        <w:t>деяния</w:t>
      </w:r>
      <w:r>
        <w:rPr>
          <w:sz w:val="28"/>
          <w:szCs w:val="28"/>
        </w:rPr>
        <w:t xml:space="preserve">, </w:t>
      </w:r>
      <w:r>
        <w:rPr>
          <w:sz w:val="28"/>
          <w:szCs w:val="28"/>
        </w:rPr>
        <w:t>забыть</w:t>
      </w:r>
      <w:r>
        <w:rPr>
          <w:sz w:val="28"/>
          <w:szCs w:val="28"/>
        </w:rPr>
        <w:t xml:space="preserve"> </w:t>
      </w:r>
      <w:r>
        <w:rPr>
          <w:sz w:val="28"/>
          <w:szCs w:val="28"/>
          <w:lang w:val="kk-KZ"/>
        </w:rPr>
        <w:t>и</w:t>
      </w:r>
      <w:r>
        <w:rPr>
          <w:sz w:val="28"/>
          <w:szCs w:val="28"/>
        </w:rPr>
        <w:t xml:space="preserve"> </w:t>
      </w:r>
      <w:r>
        <w:rPr>
          <w:sz w:val="28"/>
          <w:szCs w:val="28"/>
        </w:rPr>
        <w:t>простить</w:t>
      </w:r>
      <w:r>
        <w:rPr>
          <w:sz w:val="28"/>
          <w:szCs w:val="28"/>
        </w:rPr>
        <w:t xml:space="preserve"> </w:t>
      </w:r>
      <w:r>
        <w:rPr>
          <w:sz w:val="28"/>
          <w:szCs w:val="28"/>
        </w:rPr>
        <w:t>которые</w:t>
      </w:r>
      <w:r>
        <w:rPr>
          <w:sz w:val="28"/>
          <w:szCs w:val="28"/>
        </w:rPr>
        <w:t xml:space="preserve"> </w:t>
      </w:r>
      <w:r>
        <w:rPr>
          <w:sz w:val="28"/>
          <w:szCs w:val="28"/>
        </w:rPr>
        <w:t>народ</w:t>
      </w:r>
      <w:r>
        <w:rPr>
          <w:sz w:val="28"/>
          <w:szCs w:val="28"/>
        </w:rPr>
        <w:t xml:space="preserve"> </w:t>
      </w:r>
      <w:r>
        <w:rPr>
          <w:sz w:val="28"/>
          <w:szCs w:val="28"/>
        </w:rPr>
        <w:t>не</w:t>
      </w:r>
      <w:r>
        <w:rPr>
          <w:sz w:val="28"/>
          <w:szCs w:val="28"/>
        </w:rPr>
        <w:t xml:space="preserve"> </w:t>
      </w:r>
      <w:r>
        <w:rPr>
          <w:sz w:val="28"/>
          <w:szCs w:val="28"/>
        </w:rPr>
        <w:t>может</w:t>
      </w:r>
      <w:r>
        <w:rPr>
          <w:sz w:val="28"/>
          <w:szCs w:val="28"/>
        </w:rPr>
        <w:t xml:space="preserve">. </w:t>
      </w:r>
      <w:r>
        <w:rPr>
          <w:sz w:val="28"/>
          <w:szCs w:val="28"/>
          <w:lang w:val="kk-KZ"/>
        </w:rPr>
        <w:t>В</w:t>
      </w:r>
      <w:r>
        <w:rPr>
          <w:sz w:val="28"/>
          <w:szCs w:val="28"/>
        </w:rPr>
        <w:t xml:space="preserve"> </w:t>
      </w:r>
      <w:r>
        <w:rPr>
          <w:sz w:val="28"/>
          <w:szCs w:val="28"/>
        </w:rPr>
        <w:t>то</w:t>
      </w:r>
      <w:r>
        <w:rPr>
          <w:sz w:val="28"/>
          <w:szCs w:val="28"/>
        </w:rPr>
        <w:t xml:space="preserve"> </w:t>
      </w:r>
      <w:r>
        <w:rPr>
          <w:sz w:val="28"/>
          <w:szCs w:val="28"/>
        </w:rPr>
        <w:t>же</w:t>
      </w:r>
      <w:r>
        <w:rPr>
          <w:sz w:val="28"/>
          <w:szCs w:val="28"/>
        </w:rPr>
        <w:t xml:space="preserve"> </w:t>
      </w:r>
      <w:r>
        <w:rPr>
          <w:sz w:val="28"/>
          <w:szCs w:val="28"/>
        </w:rPr>
        <w:t>время</w:t>
      </w:r>
      <w:r>
        <w:rPr>
          <w:sz w:val="28"/>
          <w:szCs w:val="28"/>
        </w:rPr>
        <w:t xml:space="preserve"> </w:t>
      </w:r>
      <w:r>
        <w:rPr>
          <w:sz w:val="28"/>
          <w:szCs w:val="28"/>
        </w:rPr>
        <w:t>люди</w:t>
      </w:r>
      <w:r>
        <w:rPr>
          <w:sz w:val="28"/>
          <w:szCs w:val="28"/>
        </w:rPr>
        <w:t xml:space="preserve"> </w:t>
      </w:r>
      <w:r>
        <w:rPr>
          <w:sz w:val="28"/>
          <w:szCs w:val="28"/>
        </w:rPr>
        <w:t>компетентные</w:t>
      </w:r>
      <w:r>
        <w:rPr>
          <w:sz w:val="28"/>
          <w:szCs w:val="28"/>
        </w:rPr>
        <w:t xml:space="preserve">, </w:t>
      </w:r>
      <w:r>
        <w:rPr>
          <w:sz w:val="28"/>
          <w:szCs w:val="28"/>
        </w:rPr>
        <w:t>мыслящие</w:t>
      </w:r>
      <w:r>
        <w:rPr>
          <w:sz w:val="28"/>
          <w:szCs w:val="28"/>
        </w:rPr>
        <w:t xml:space="preserve"> </w:t>
      </w:r>
      <w:r>
        <w:rPr>
          <w:sz w:val="28"/>
          <w:szCs w:val="28"/>
        </w:rPr>
        <w:t>по</w:t>
      </w:r>
      <w:r>
        <w:rPr>
          <w:sz w:val="28"/>
          <w:szCs w:val="28"/>
        </w:rPr>
        <w:t xml:space="preserve"> </w:t>
      </w:r>
      <w:r>
        <w:rPr>
          <w:sz w:val="28"/>
          <w:szCs w:val="28"/>
        </w:rPr>
        <w:t>новому</w:t>
      </w:r>
      <w:r>
        <w:rPr>
          <w:sz w:val="28"/>
          <w:szCs w:val="28"/>
        </w:rPr>
        <w:t xml:space="preserve">, </w:t>
      </w:r>
      <w:r>
        <w:rPr>
          <w:sz w:val="28"/>
          <w:szCs w:val="28"/>
        </w:rPr>
        <w:t>преданные</w:t>
      </w:r>
      <w:r>
        <w:rPr>
          <w:sz w:val="28"/>
          <w:szCs w:val="28"/>
        </w:rPr>
        <w:t xml:space="preserve"> </w:t>
      </w:r>
      <w:r>
        <w:rPr>
          <w:sz w:val="28"/>
          <w:szCs w:val="28"/>
        </w:rPr>
        <w:t>делу</w:t>
      </w:r>
      <w:r>
        <w:rPr>
          <w:sz w:val="28"/>
          <w:szCs w:val="28"/>
        </w:rPr>
        <w:t xml:space="preserve">, </w:t>
      </w:r>
      <w:r>
        <w:rPr>
          <w:sz w:val="28"/>
          <w:szCs w:val="28"/>
          <w:lang w:val="kk-KZ"/>
        </w:rPr>
        <w:t>э</w:t>
      </w:r>
      <w:r>
        <w:rPr>
          <w:sz w:val="28"/>
          <w:szCs w:val="28"/>
        </w:rPr>
        <w:t>нергичные</w:t>
      </w:r>
      <w:r>
        <w:rPr>
          <w:sz w:val="28"/>
          <w:szCs w:val="28"/>
        </w:rPr>
        <w:t xml:space="preserve">, </w:t>
      </w:r>
      <w:r>
        <w:rPr>
          <w:sz w:val="28"/>
          <w:szCs w:val="28"/>
        </w:rPr>
        <w:t>способные</w:t>
      </w:r>
      <w:r>
        <w:rPr>
          <w:sz w:val="28"/>
          <w:szCs w:val="28"/>
        </w:rPr>
        <w:t xml:space="preserve"> </w:t>
      </w:r>
      <w:r>
        <w:rPr>
          <w:sz w:val="28"/>
          <w:szCs w:val="28"/>
        </w:rPr>
        <w:t>уг</w:t>
      </w:r>
      <w:r>
        <w:rPr>
          <w:sz w:val="28"/>
          <w:szCs w:val="28"/>
        </w:rPr>
        <w:t>лублять</w:t>
      </w:r>
      <w:r>
        <w:rPr>
          <w:sz w:val="28"/>
          <w:szCs w:val="28"/>
        </w:rPr>
        <w:t xml:space="preserve"> </w:t>
      </w:r>
      <w:r>
        <w:rPr>
          <w:sz w:val="28"/>
          <w:szCs w:val="28"/>
        </w:rPr>
        <w:t>процессы</w:t>
      </w:r>
      <w:r>
        <w:rPr>
          <w:sz w:val="28"/>
          <w:szCs w:val="28"/>
        </w:rPr>
        <w:t xml:space="preserve"> </w:t>
      </w:r>
      <w:r>
        <w:rPr>
          <w:sz w:val="28"/>
          <w:szCs w:val="28"/>
        </w:rPr>
        <w:t>реформирования</w:t>
      </w:r>
      <w:r>
        <w:rPr>
          <w:sz w:val="28"/>
          <w:szCs w:val="28"/>
        </w:rPr>
        <w:t xml:space="preserve">, </w:t>
      </w:r>
      <w:r>
        <w:rPr>
          <w:sz w:val="28"/>
          <w:szCs w:val="28"/>
        </w:rPr>
        <w:t>нередко</w:t>
      </w:r>
      <w:r>
        <w:rPr>
          <w:sz w:val="28"/>
          <w:szCs w:val="28"/>
        </w:rPr>
        <w:t xml:space="preserve"> </w:t>
      </w:r>
      <w:r>
        <w:rPr>
          <w:sz w:val="28"/>
          <w:szCs w:val="28"/>
        </w:rPr>
        <w:t>остаются</w:t>
      </w:r>
      <w:r>
        <w:rPr>
          <w:sz w:val="28"/>
          <w:szCs w:val="28"/>
        </w:rPr>
        <w:t xml:space="preserve"> </w:t>
      </w:r>
      <w:r>
        <w:rPr>
          <w:sz w:val="28"/>
          <w:szCs w:val="28"/>
        </w:rPr>
        <w:t>на</w:t>
      </w:r>
      <w:r>
        <w:rPr>
          <w:sz w:val="28"/>
          <w:szCs w:val="28"/>
        </w:rPr>
        <w:t xml:space="preserve"> </w:t>
      </w:r>
      <w:r>
        <w:rPr>
          <w:sz w:val="28"/>
          <w:szCs w:val="28"/>
        </w:rPr>
        <w:t>заднем</w:t>
      </w:r>
      <w:r>
        <w:rPr>
          <w:sz w:val="28"/>
          <w:szCs w:val="28"/>
        </w:rPr>
        <w:t xml:space="preserve"> </w:t>
      </w:r>
      <w:r>
        <w:rPr>
          <w:sz w:val="28"/>
          <w:szCs w:val="28"/>
        </w:rPr>
        <w:t>плане</w:t>
      </w:r>
      <w:r>
        <w:rPr>
          <w:sz w:val="28"/>
          <w:szCs w:val="28"/>
        </w:rPr>
        <w:t xml:space="preserve">, </w:t>
      </w:r>
      <w:r>
        <w:rPr>
          <w:sz w:val="28"/>
          <w:szCs w:val="28"/>
        </w:rPr>
        <w:t>не</w:t>
      </w:r>
      <w:r>
        <w:rPr>
          <w:sz w:val="28"/>
          <w:szCs w:val="28"/>
        </w:rPr>
        <w:t xml:space="preserve"> </w:t>
      </w:r>
      <w:r>
        <w:rPr>
          <w:sz w:val="28"/>
          <w:szCs w:val="28"/>
        </w:rPr>
        <w:t>могут</w:t>
      </w:r>
      <w:r>
        <w:rPr>
          <w:sz w:val="28"/>
          <w:szCs w:val="28"/>
        </w:rPr>
        <w:t xml:space="preserve"> </w:t>
      </w:r>
      <w:r>
        <w:rPr>
          <w:sz w:val="28"/>
          <w:szCs w:val="28"/>
        </w:rPr>
        <w:t>полностью</w:t>
      </w:r>
      <w:r>
        <w:rPr>
          <w:sz w:val="28"/>
          <w:szCs w:val="28"/>
        </w:rPr>
        <w:t xml:space="preserve"> </w:t>
      </w:r>
      <w:r>
        <w:rPr>
          <w:sz w:val="28"/>
          <w:szCs w:val="28"/>
        </w:rPr>
        <w:t>реализовать</w:t>
      </w:r>
      <w:r>
        <w:rPr>
          <w:sz w:val="28"/>
          <w:szCs w:val="28"/>
        </w:rPr>
        <w:t xml:space="preserve"> </w:t>
      </w:r>
      <w:r>
        <w:rPr>
          <w:sz w:val="28"/>
          <w:szCs w:val="28"/>
        </w:rPr>
        <w:t>свой</w:t>
      </w:r>
      <w:r>
        <w:rPr>
          <w:sz w:val="28"/>
          <w:szCs w:val="28"/>
        </w:rPr>
        <w:t xml:space="preserve"> </w:t>
      </w:r>
      <w:r>
        <w:rPr>
          <w:sz w:val="28"/>
          <w:szCs w:val="28"/>
        </w:rPr>
        <w:t>потенциал</w:t>
      </w:r>
      <w:r>
        <w:rPr>
          <w:sz w:val="28"/>
          <w:szCs w:val="28"/>
        </w:rPr>
        <w:t>.</w:t>
      </w:r>
      <w:r>
        <w:rPr>
          <w:sz w:val="28"/>
          <w:szCs w:val="28"/>
          <w:lang w:val="kk-KZ"/>
        </w:rPr>
        <w:t xml:space="preserve"> </w:t>
      </w:r>
      <w:r>
        <w:rPr>
          <w:sz w:val="28"/>
          <w:szCs w:val="28"/>
        </w:rPr>
        <w:t>Умение</w:t>
      </w:r>
      <w:r>
        <w:rPr>
          <w:sz w:val="28"/>
          <w:szCs w:val="28"/>
        </w:rPr>
        <w:t xml:space="preserve"> </w:t>
      </w:r>
      <w:r>
        <w:rPr>
          <w:sz w:val="28"/>
          <w:szCs w:val="28"/>
        </w:rPr>
        <w:t>выявить</w:t>
      </w:r>
      <w:r>
        <w:rPr>
          <w:sz w:val="28"/>
          <w:szCs w:val="28"/>
        </w:rPr>
        <w:t xml:space="preserve"> </w:t>
      </w:r>
      <w:r>
        <w:rPr>
          <w:sz w:val="28"/>
          <w:szCs w:val="28"/>
        </w:rPr>
        <w:t>таких</w:t>
      </w:r>
      <w:r>
        <w:rPr>
          <w:sz w:val="28"/>
          <w:szCs w:val="28"/>
        </w:rPr>
        <w:t xml:space="preserve"> </w:t>
      </w:r>
      <w:r>
        <w:rPr>
          <w:sz w:val="28"/>
          <w:szCs w:val="28"/>
          <w:lang w:val="kk-KZ"/>
        </w:rPr>
        <w:t>т</w:t>
      </w:r>
      <w:r>
        <w:rPr>
          <w:sz w:val="28"/>
          <w:szCs w:val="28"/>
        </w:rPr>
        <w:t>ружеников</w:t>
      </w:r>
      <w:r>
        <w:rPr>
          <w:sz w:val="28"/>
          <w:szCs w:val="28"/>
        </w:rPr>
        <w:t xml:space="preserve">, </w:t>
      </w:r>
      <w:r>
        <w:rPr>
          <w:sz w:val="28"/>
          <w:szCs w:val="28"/>
        </w:rPr>
        <w:t>обеспечить</w:t>
      </w:r>
      <w:r>
        <w:rPr>
          <w:sz w:val="28"/>
          <w:szCs w:val="28"/>
        </w:rPr>
        <w:t xml:space="preserve"> </w:t>
      </w:r>
      <w:r>
        <w:rPr>
          <w:sz w:val="28"/>
          <w:szCs w:val="28"/>
        </w:rPr>
        <w:t>им</w:t>
      </w:r>
      <w:r>
        <w:rPr>
          <w:sz w:val="28"/>
          <w:szCs w:val="28"/>
        </w:rPr>
        <w:t xml:space="preserve"> </w:t>
      </w:r>
      <w:r>
        <w:rPr>
          <w:sz w:val="28"/>
          <w:szCs w:val="28"/>
        </w:rPr>
        <w:t>возможность</w:t>
      </w:r>
      <w:r>
        <w:rPr>
          <w:sz w:val="28"/>
          <w:szCs w:val="28"/>
        </w:rPr>
        <w:t xml:space="preserve"> </w:t>
      </w:r>
      <w:r>
        <w:rPr>
          <w:sz w:val="28"/>
          <w:szCs w:val="28"/>
        </w:rPr>
        <w:t>доказать</w:t>
      </w:r>
      <w:r>
        <w:rPr>
          <w:sz w:val="28"/>
          <w:szCs w:val="28"/>
        </w:rPr>
        <w:t xml:space="preserve"> </w:t>
      </w:r>
      <w:r>
        <w:rPr>
          <w:sz w:val="28"/>
          <w:szCs w:val="28"/>
        </w:rPr>
        <w:t>на</w:t>
      </w:r>
      <w:r>
        <w:rPr>
          <w:sz w:val="28"/>
          <w:szCs w:val="28"/>
        </w:rPr>
        <w:t xml:space="preserve"> </w:t>
      </w:r>
      <w:r>
        <w:rPr>
          <w:sz w:val="28"/>
          <w:szCs w:val="28"/>
        </w:rPr>
        <w:t>практике</w:t>
      </w:r>
      <w:r>
        <w:rPr>
          <w:sz w:val="28"/>
          <w:szCs w:val="28"/>
        </w:rPr>
        <w:t xml:space="preserve"> </w:t>
      </w:r>
      <w:r>
        <w:rPr>
          <w:sz w:val="28"/>
          <w:szCs w:val="28"/>
        </w:rPr>
        <w:t>свои</w:t>
      </w:r>
      <w:r>
        <w:rPr>
          <w:sz w:val="28"/>
          <w:szCs w:val="28"/>
        </w:rPr>
        <w:t xml:space="preserve"> </w:t>
      </w:r>
      <w:r>
        <w:rPr>
          <w:sz w:val="28"/>
          <w:szCs w:val="28"/>
        </w:rPr>
        <w:t>способности</w:t>
      </w:r>
      <w:r>
        <w:rPr>
          <w:sz w:val="28"/>
          <w:szCs w:val="28"/>
        </w:rPr>
        <w:t xml:space="preserve"> </w:t>
      </w:r>
      <w:r>
        <w:rPr>
          <w:sz w:val="28"/>
          <w:szCs w:val="28"/>
        </w:rPr>
        <w:t>также</w:t>
      </w:r>
      <w:r>
        <w:rPr>
          <w:sz w:val="28"/>
          <w:szCs w:val="28"/>
        </w:rPr>
        <w:t xml:space="preserve"> </w:t>
      </w:r>
      <w:r>
        <w:rPr>
          <w:sz w:val="28"/>
          <w:szCs w:val="28"/>
        </w:rPr>
        <w:t>должно</w:t>
      </w:r>
      <w:r>
        <w:rPr>
          <w:sz w:val="28"/>
          <w:szCs w:val="28"/>
        </w:rPr>
        <w:t xml:space="preserve"> </w:t>
      </w:r>
      <w:r>
        <w:rPr>
          <w:sz w:val="28"/>
          <w:szCs w:val="28"/>
        </w:rPr>
        <w:t>стать</w:t>
      </w:r>
      <w:r>
        <w:rPr>
          <w:sz w:val="28"/>
          <w:szCs w:val="28"/>
        </w:rPr>
        <w:t xml:space="preserve"> </w:t>
      </w:r>
      <w:r>
        <w:rPr>
          <w:sz w:val="28"/>
          <w:szCs w:val="28"/>
        </w:rPr>
        <w:t>непременным</w:t>
      </w:r>
      <w:r>
        <w:rPr>
          <w:sz w:val="28"/>
          <w:szCs w:val="28"/>
        </w:rPr>
        <w:t xml:space="preserve"> </w:t>
      </w:r>
      <w:r>
        <w:rPr>
          <w:sz w:val="28"/>
          <w:szCs w:val="28"/>
        </w:rPr>
        <w:t>элементом</w:t>
      </w:r>
      <w:r>
        <w:rPr>
          <w:sz w:val="28"/>
          <w:szCs w:val="28"/>
        </w:rPr>
        <w:t xml:space="preserve"> </w:t>
      </w:r>
      <w:r>
        <w:rPr>
          <w:sz w:val="28"/>
          <w:szCs w:val="28"/>
        </w:rPr>
        <w:t>обще</w:t>
      </w:r>
      <w:r>
        <w:rPr>
          <w:sz w:val="28"/>
          <w:szCs w:val="28"/>
        </w:rPr>
        <w:t>человеческой</w:t>
      </w:r>
      <w:r>
        <w:rPr>
          <w:sz w:val="28"/>
          <w:szCs w:val="28"/>
        </w:rPr>
        <w:t xml:space="preserve"> </w:t>
      </w:r>
      <w:r>
        <w:rPr>
          <w:sz w:val="28"/>
          <w:szCs w:val="28"/>
        </w:rPr>
        <w:t>культуры</w:t>
      </w:r>
      <w:r>
        <w:rPr>
          <w:sz w:val="28"/>
          <w:szCs w:val="28"/>
        </w:rPr>
        <w:t xml:space="preserve"> </w:t>
      </w:r>
      <w:r>
        <w:rPr>
          <w:sz w:val="28"/>
          <w:szCs w:val="28"/>
        </w:rPr>
        <w:t>руководителя</w:t>
      </w:r>
      <w:r>
        <w:rPr>
          <w:sz w:val="28"/>
          <w:szCs w:val="28"/>
        </w:rPr>
        <w:t xml:space="preserve"> </w:t>
      </w:r>
      <w:r>
        <w:rPr>
          <w:sz w:val="28"/>
          <w:szCs w:val="28"/>
        </w:rPr>
        <w:t>любого</w:t>
      </w:r>
      <w:r>
        <w:rPr>
          <w:sz w:val="28"/>
          <w:szCs w:val="28"/>
        </w:rPr>
        <w:t xml:space="preserve"> </w:t>
      </w:r>
      <w:r>
        <w:rPr>
          <w:sz w:val="28"/>
          <w:szCs w:val="28"/>
        </w:rPr>
        <w:t>ранга</w:t>
      </w:r>
      <w:r>
        <w:rPr>
          <w:sz w:val="28"/>
          <w:szCs w:val="28"/>
        </w:rPr>
        <w:t xml:space="preserve"> [43</w:t>
      </w:r>
      <w:r>
        <w:rPr>
          <w:sz w:val="28"/>
          <w:szCs w:val="28"/>
          <w:lang w:val="kk-KZ"/>
        </w:rPr>
        <w:t>,</w:t>
      </w:r>
      <w:r>
        <w:rPr>
          <w:sz w:val="28"/>
          <w:szCs w:val="28"/>
        </w:rPr>
        <w:t xml:space="preserve"> </w:t>
      </w:r>
      <w:r>
        <w:rPr>
          <w:sz w:val="28"/>
          <w:szCs w:val="28"/>
        </w:rPr>
        <w:t>с</w:t>
      </w:r>
      <w:r>
        <w:rPr>
          <w:sz w:val="28"/>
          <w:szCs w:val="28"/>
          <w:lang w:val="kk-KZ"/>
        </w:rPr>
        <w:t>.</w:t>
      </w:r>
      <w:r>
        <w:rPr>
          <w:sz w:val="28"/>
          <w:szCs w:val="28"/>
        </w:rPr>
        <w:t xml:space="preserve"> 204].</w:t>
      </w:r>
    </w:p>
    <w:p w:rsidR="00000000" w:rsidRDefault="00154BB4">
      <w:pPr>
        <w:pStyle w:val="aff2"/>
        <w:spacing w:before="0" w:beforeAutospacing="0" w:after="0" w:afterAutospacing="0"/>
        <w:ind w:firstLine="709"/>
        <w:jc w:val="both"/>
        <w:rPr>
          <w:sz w:val="28"/>
          <w:szCs w:val="28"/>
        </w:rPr>
      </w:pPr>
      <w:r>
        <w:rPr>
          <w:sz w:val="28"/>
          <w:szCs w:val="28"/>
        </w:rPr>
        <w:t>Государства</w:t>
      </w:r>
      <w:r>
        <w:rPr>
          <w:sz w:val="28"/>
          <w:szCs w:val="28"/>
        </w:rPr>
        <w:t xml:space="preserve"> </w:t>
      </w:r>
      <w:r>
        <w:rPr>
          <w:sz w:val="28"/>
          <w:szCs w:val="28"/>
        </w:rPr>
        <w:t>и</w:t>
      </w:r>
      <w:r>
        <w:rPr>
          <w:sz w:val="28"/>
          <w:szCs w:val="28"/>
        </w:rPr>
        <w:t xml:space="preserve"> </w:t>
      </w:r>
      <w:r>
        <w:rPr>
          <w:sz w:val="28"/>
          <w:szCs w:val="28"/>
        </w:rPr>
        <w:t>правительства</w:t>
      </w:r>
      <w:r>
        <w:rPr>
          <w:sz w:val="28"/>
          <w:szCs w:val="28"/>
        </w:rPr>
        <w:t xml:space="preserve"> </w:t>
      </w:r>
      <w:r>
        <w:rPr>
          <w:sz w:val="28"/>
          <w:szCs w:val="28"/>
        </w:rPr>
        <w:t>стран</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принимают</w:t>
      </w:r>
      <w:r>
        <w:rPr>
          <w:sz w:val="28"/>
          <w:szCs w:val="28"/>
        </w:rPr>
        <w:t xml:space="preserve"> </w:t>
      </w:r>
      <w:r>
        <w:rPr>
          <w:sz w:val="28"/>
          <w:szCs w:val="28"/>
        </w:rPr>
        <w:t>необходимые</w:t>
      </w:r>
      <w:r>
        <w:rPr>
          <w:sz w:val="28"/>
          <w:szCs w:val="28"/>
        </w:rPr>
        <w:t xml:space="preserve"> </w:t>
      </w:r>
      <w:r>
        <w:rPr>
          <w:sz w:val="28"/>
          <w:szCs w:val="28"/>
        </w:rPr>
        <w:t>меры</w:t>
      </w:r>
      <w:r>
        <w:rPr>
          <w:sz w:val="28"/>
          <w:szCs w:val="28"/>
        </w:rPr>
        <w:t xml:space="preserve"> </w:t>
      </w:r>
      <w:r>
        <w:rPr>
          <w:sz w:val="28"/>
          <w:szCs w:val="28"/>
        </w:rPr>
        <w:t>по</w:t>
      </w:r>
      <w:r>
        <w:rPr>
          <w:sz w:val="28"/>
          <w:szCs w:val="28"/>
        </w:rPr>
        <w:t xml:space="preserve"> </w:t>
      </w:r>
      <w:r>
        <w:rPr>
          <w:sz w:val="28"/>
          <w:szCs w:val="28"/>
        </w:rPr>
        <w:t>очищению</w:t>
      </w:r>
      <w:r>
        <w:rPr>
          <w:sz w:val="28"/>
          <w:szCs w:val="28"/>
        </w:rPr>
        <w:t xml:space="preserve"> </w:t>
      </w:r>
      <w:r>
        <w:rPr>
          <w:sz w:val="28"/>
          <w:szCs w:val="28"/>
        </w:rPr>
        <w:t>государственных</w:t>
      </w:r>
      <w:r>
        <w:rPr>
          <w:sz w:val="28"/>
          <w:szCs w:val="28"/>
        </w:rPr>
        <w:t xml:space="preserve"> </w:t>
      </w:r>
      <w:r>
        <w:rPr>
          <w:sz w:val="28"/>
          <w:szCs w:val="28"/>
        </w:rPr>
        <w:t>органов</w:t>
      </w:r>
      <w:r>
        <w:rPr>
          <w:sz w:val="28"/>
          <w:szCs w:val="28"/>
        </w:rPr>
        <w:t xml:space="preserve"> </w:t>
      </w:r>
      <w:r>
        <w:rPr>
          <w:sz w:val="28"/>
          <w:szCs w:val="28"/>
        </w:rPr>
        <w:t>от</w:t>
      </w:r>
      <w:r>
        <w:rPr>
          <w:sz w:val="28"/>
          <w:szCs w:val="28"/>
        </w:rPr>
        <w:t xml:space="preserve"> </w:t>
      </w:r>
      <w:r>
        <w:rPr>
          <w:sz w:val="28"/>
          <w:szCs w:val="28"/>
        </w:rPr>
        <w:t>неспособных</w:t>
      </w:r>
      <w:r>
        <w:rPr>
          <w:sz w:val="28"/>
          <w:szCs w:val="28"/>
        </w:rPr>
        <w:t xml:space="preserve">, </w:t>
      </w:r>
      <w:r>
        <w:rPr>
          <w:sz w:val="28"/>
          <w:szCs w:val="28"/>
        </w:rPr>
        <w:t>скомпрометировавших</w:t>
      </w:r>
      <w:r>
        <w:rPr>
          <w:sz w:val="28"/>
          <w:szCs w:val="28"/>
        </w:rPr>
        <w:t xml:space="preserve"> </w:t>
      </w:r>
      <w:r>
        <w:rPr>
          <w:sz w:val="28"/>
          <w:szCs w:val="28"/>
        </w:rPr>
        <w:t>себя</w:t>
      </w:r>
      <w:r>
        <w:rPr>
          <w:sz w:val="28"/>
          <w:szCs w:val="28"/>
        </w:rPr>
        <w:t xml:space="preserve"> </w:t>
      </w:r>
      <w:r>
        <w:rPr>
          <w:sz w:val="28"/>
          <w:szCs w:val="28"/>
        </w:rPr>
        <w:t>лиц</w:t>
      </w:r>
      <w:r>
        <w:rPr>
          <w:sz w:val="28"/>
          <w:szCs w:val="28"/>
        </w:rPr>
        <w:t xml:space="preserve"> </w:t>
      </w:r>
      <w:r>
        <w:rPr>
          <w:sz w:val="28"/>
          <w:szCs w:val="28"/>
        </w:rPr>
        <w:t>и</w:t>
      </w:r>
      <w:r>
        <w:rPr>
          <w:sz w:val="28"/>
          <w:szCs w:val="28"/>
        </w:rPr>
        <w:t xml:space="preserve"> </w:t>
      </w:r>
      <w:r>
        <w:rPr>
          <w:sz w:val="28"/>
          <w:szCs w:val="28"/>
        </w:rPr>
        <w:t>укреплению</w:t>
      </w:r>
      <w:r>
        <w:rPr>
          <w:sz w:val="28"/>
          <w:szCs w:val="28"/>
        </w:rPr>
        <w:t xml:space="preserve"> </w:t>
      </w:r>
      <w:r>
        <w:rPr>
          <w:sz w:val="28"/>
          <w:szCs w:val="28"/>
        </w:rPr>
        <w:t>всех</w:t>
      </w:r>
      <w:r>
        <w:rPr>
          <w:sz w:val="28"/>
          <w:szCs w:val="28"/>
        </w:rPr>
        <w:t xml:space="preserve"> </w:t>
      </w:r>
      <w:r>
        <w:rPr>
          <w:sz w:val="28"/>
          <w:szCs w:val="28"/>
        </w:rPr>
        <w:t>участков</w:t>
      </w:r>
      <w:r>
        <w:rPr>
          <w:sz w:val="28"/>
          <w:szCs w:val="28"/>
        </w:rPr>
        <w:t xml:space="preserve"> </w:t>
      </w:r>
      <w:r>
        <w:rPr>
          <w:sz w:val="28"/>
          <w:szCs w:val="28"/>
        </w:rPr>
        <w:t>хозяйств</w:t>
      </w:r>
      <w:r>
        <w:rPr>
          <w:sz w:val="28"/>
          <w:szCs w:val="28"/>
        </w:rPr>
        <w:t>енного</w:t>
      </w:r>
      <w:r>
        <w:rPr>
          <w:sz w:val="28"/>
          <w:szCs w:val="28"/>
        </w:rPr>
        <w:t xml:space="preserve"> </w:t>
      </w:r>
      <w:r>
        <w:rPr>
          <w:sz w:val="28"/>
          <w:szCs w:val="28"/>
        </w:rPr>
        <w:t>и</w:t>
      </w:r>
      <w:r>
        <w:rPr>
          <w:sz w:val="28"/>
          <w:szCs w:val="28"/>
        </w:rPr>
        <w:t xml:space="preserve"> </w:t>
      </w:r>
      <w:r>
        <w:rPr>
          <w:sz w:val="28"/>
          <w:szCs w:val="28"/>
        </w:rPr>
        <w:t>культурного</w:t>
      </w:r>
      <w:r>
        <w:rPr>
          <w:sz w:val="28"/>
          <w:szCs w:val="28"/>
        </w:rPr>
        <w:t xml:space="preserve"> </w:t>
      </w:r>
      <w:r>
        <w:rPr>
          <w:sz w:val="28"/>
          <w:szCs w:val="28"/>
        </w:rPr>
        <w:t>строительства</w:t>
      </w:r>
      <w:r>
        <w:rPr>
          <w:sz w:val="28"/>
          <w:szCs w:val="28"/>
        </w:rPr>
        <w:t xml:space="preserve"> </w:t>
      </w:r>
      <w:r>
        <w:rPr>
          <w:sz w:val="28"/>
          <w:szCs w:val="28"/>
        </w:rPr>
        <w:t>честными</w:t>
      </w:r>
      <w:r>
        <w:rPr>
          <w:sz w:val="28"/>
          <w:szCs w:val="28"/>
        </w:rPr>
        <w:t xml:space="preserve">, </w:t>
      </w:r>
      <w:r>
        <w:rPr>
          <w:sz w:val="28"/>
          <w:szCs w:val="28"/>
        </w:rPr>
        <w:t>инициативными</w:t>
      </w:r>
      <w:r>
        <w:rPr>
          <w:sz w:val="28"/>
          <w:szCs w:val="28"/>
        </w:rPr>
        <w:t xml:space="preserve"> </w:t>
      </w:r>
      <w:r>
        <w:rPr>
          <w:sz w:val="28"/>
          <w:szCs w:val="28"/>
        </w:rPr>
        <w:t>работниками</w:t>
      </w:r>
      <w:r>
        <w:rPr>
          <w:sz w:val="28"/>
          <w:szCs w:val="28"/>
          <w:lang w:val="kk-KZ"/>
        </w:rPr>
        <w:t xml:space="preserve"> </w:t>
      </w:r>
      <w:r>
        <w:rPr>
          <w:sz w:val="28"/>
          <w:szCs w:val="28"/>
          <w:lang w:val="kk-KZ"/>
        </w:rPr>
        <w:t>–</w:t>
      </w:r>
      <w:r>
        <w:rPr>
          <w:sz w:val="28"/>
          <w:szCs w:val="28"/>
          <w:lang w:val="kk-KZ"/>
        </w:rPr>
        <w:t xml:space="preserve"> </w:t>
      </w:r>
      <w:r>
        <w:rPr>
          <w:sz w:val="28"/>
          <w:szCs w:val="28"/>
        </w:rPr>
        <w:t>подлинными</w:t>
      </w:r>
      <w:r>
        <w:rPr>
          <w:sz w:val="28"/>
          <w:szCs w:val="28"/>
        </w:rPr>
        <w:t xml:space="preserve"> </w:t>
      </w:r>
      <w:r>
        <w:rPr>
          <w:sz w:val="28"/>
          <w:szCs w:val="28"/>
        </w:rPr>
        <w:t>патриотами</w:t>
      </w:r>
      <w:r>
        <w:rPr>
          <w:sz w:val="28"/>
          <w:szCs w:val="28"/>
        </w:rPr>
        <w:t xml:space="preserve"> </w:t>
      </w:r>
      <w:r>
        <w:rPr>
          <w:sz w:val="28"/>
          <w:szCs w:val="28"/>
        </w:rPr>
        <w:t>и</w:t>
      </w:r>
      <w:r>
        <w:rPr>
          <w:sz w:val="28"/>
          <w:szCs w:val="28"/>
        </w:rPr>
        <w:t xml:space="preserve"> </w:t>
      </w:r>
      <w:r>
        <w:rPr>
          <w:sz w:val="28"/>
          <w:szCs w:val="28"/>
        </w:rPr>
        <w:t>интернационалистами</w:t>
      </w:r>
      <w:r>
        <w:rPr>
          <w:sz w:val="28"/>
          <w:szCs w:val="28"/>
        </w:rPr>
        <w:t xml:space="preserve">, </w:t>
      </w:r>
      <w:r>
        <w:rPr>
          <w:sz w:val="28"/>
          <w:szCs w:val="28"/>
        </w:rPr>
        <w:t>обеспечению</w:t>
      </w:r>
      <w:r>
        <w:rPr>
          <w:sz w:val="28"/>
          <w:szCs w:val="28"/>
        </w:rPr>
        <w:t xml:space="preserve"> </w:t>
      </w:r>
      <w:r>
        <w:rPr>
          <w:sz w:val="28"/>
          <w:szCs w:val="28"/>
        </w:rPr>
        <w:t>должного</w:t>
      </w:r>
      <w:r>
        <w:rPr>
          <w:sz w:val="28"/>
          <w:szCs w:val="28"/>
        </w:rPr>
        <w:t xml:space="preserve"> </w:t>
      </w:r>
      <w:r>
        <w:rPr>
          <w:sz w:val="28"/>
          <w:szCs w:val="28"/>
        </w:rPr>
        <w:t>представительства</w:t>
      </w:r>
      <w:r>
        <w:rPr>
          <w:sz w:val="28"/>
          <w:szCs w:val="28"/>
        </w:rPr>
        <w:t xml:space="preserve"> </w:t>
      </w:r>
      <w:r>
        <w:rPr>
          <w:sz w:val="28"/>
          <w:szCs w:val="28"/>
        </w:rPr>
        <w:t>проживающих</w:t>
      </w:r>
      <w:r>
        <w:rPr>
          <w:sz w:val="28"/>
          <w:szCs w:val="28"/>
        </w:rPr>
        <w:t xml:space="preserve"> </w:t>
      </w:r>
      <w:r>
        <w:rPr>
          <w:sz w:val="28"/>
          <w:szCs w:val="28"/>
          <w:lang w:val="kk-KZ"/>
        </w:rPr>
        <w:t>в</w:t>
      </w:r>
      <w:r>
        <w:rPr>
          <w:sz w:val="28"/>
          <w:szCs w:val="28"/>
          <w:lang w:val="kk-KZ"/>
        </w:rPr>
        <w:t xml:space="preserve"> </w:t>
      </w:r>
      <w:r>
        <w:rPr>
          <w:sz w:val="28"/>
          <w:szCs w:val="28"/>
        </w:rPr>
        <w:t>странах</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национальн</w:t>
      </w:r>
      <w:r>
        <w:rPr>
          <w:sz w:val="28"/>
          <w:szCs w:val="28"/>
          <w:lang w:val="kk-KZ"/>
        </w:rPr>
        <w:t>ых</w:t>
      </w:r>
      <w:r>
        <w:rPr>
          <w:sz w:val="28"/>
          <w:szCs w:val="28"/>
        </w:rPr>
        <w:t xml:space="preserve"> </w:t>
      </w:r>
      <w:r>
        <w:rPr>
          <w:sz w:val="28"/>
          <w:szCs w:val="28"/>
        </w:rPr>
        <w:t>этнических</w:t>
      </w:r>
      <w:r>
        <w:rPr>
          <w:sz w:val="28"/>
          <w:szCs w:val="28"/>
        </w:rPr>
        <w:t xml:space="preserve"> </w:t>
      </w:r>
      <w:r>
        <w:rPr>
          <w:sz w:val="28"/>
          <w:szCs w:val="28"/>
        </w:rPr>
        <w:t>групп</w:t>
      </w:r>
      <w:r>
        <w:rPr>
          <w:sz w:val="28"/>
          <w:szCs w:val="28"/>
        </w:rPr>
        <w:t xml:space="preserve"> </w:t>
      </w:r>
      <w:r>
        <w:rPr>
          <w:sz w:val="28"/>
          <w:szCs w:val="28"/>
        </w:rPr>
        <w:t>во</w:t>
      </w:r>
      <w:r>
        <w:rPr>
          <w:sz w:val="28"/>
          <w:szCs w:val="28"/>
        </w:rPr>
        <w:t xml:space="preserve"> </w:t>
      </w:r>
      <w:r>
        <w:rPr>
          <w:sz w:val="28"/>
          <w:szCs w:val="28"/>
        </w:rPr>
        <w:t>всех</w:t>
      </w:r>
      <w:r>
        <w:rPr>
          <w:sz w:val="28"/>
          <w:szCs w:val="28"/>
        </w:rPr>
        <w:t xml:space="preserve"> </w:t>
      </w:r>
      <w:r>
        <w:rPr>
          <w:sz w:val="28"/>
          <w:szCs w:val="28"/>
        </w:rPr>
        <w:t>сферах</w:t>
      </w:r>
      <w:r>
        <w:rPr>
          <w:sz w:val="28"/>
          <w:szCs w:val="28"/>
        </w:rPr>
        <w:t xml:space="preserve"> </w:t>
      </w:r>
      <w:r>
        <w:rPr>
          <w:sz w:val="28"/>
          <w:szCs w:val="28"/>
        </w:rPr>
        <w:t>общественно</w:t>
      </w:r>
      <w:r>
        <w:rPr>
          <w:sz w:val="28"/>
          <w:szCs w:val="28"/>
        </w:rPr>
        <w:t>-</w:t>
      </w:r>
      <w:r>
        <w:rPr>
          <w:sz w:val="28"/>
          <w:szCs w:val="28"/>
        </w:rPr>
        <w:t>пол</w:t>
      </w:r>
      <w:r>
        <w:rPr>
          <w:sz w:val="28"/>
          <w:szCs w:val="28"/>
        </w:rPr>
        <w:t>итической</w:t>
      </w:r>
      <w:r>
        <w:rPr>
          <w:sz w:val="28"/>
          <w:szCs w:val="28"/>
        </w:rPr>
        <w:t xml:space="preserve"> </w:t>
      </w:r>
      <w:r>
        <w:rPr>
          <w:sz w:val="28"/>
          <w:szCs w:val="28"/>
        </w:rPr>
        <w:t>структуры</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Правительств</w:t>
      </w:r>
      <w:r>
        <w:rPr>
          <w:sz w:val="28"/>
          <w:szCs w:val="28"/>
          <w:lang w:val="kk-KZ"/>
        </w:rPr>
        <w:t>а</w:t>
      </w:r>
      <w:r>
        <w:rPr>
          <w:sz w:val="28"/>
          <w:szCs w:val="28"/>
        </w:rPr>
        <w:t xml:space="preserve"> </w:t>
      </w:r>
      <w:r>
        <w:rPr>
          <w:sz w:val="28"/>
          <w:szCs w:val="28"/>
        </w:rPr>
        <w:t>стран</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разработал</w:t>
      </w:r>
      <w:r>
        <w:rPr>
          <w:sz w:val="28"/>
          <w:szCs w:val="28"/>
          <w:lang w:val="kk-KZ"/>
        </w:rPr>
        <w:t>и</w:t>
      </w:r>
      <w:r>
        <w:rPr>
          <w:sz w:val="28"/>
          <w:szCs w:val="28"/>
        </w:rPr>
        <w:t xml:space="preserve"> </w:t>
      </w:r>
      <w:r>
        <w:rPr>
          <w:sz w:val="28"/>
          <w:szCs w:val="28"/>
        </w:rPr>
        <w:t>план</w:t>
      </w:r>
      <w:r>
        <w:rPr>
          <w:sz w:val="28"/>
          <w:szCs w:val="28"/>
        </w:rPr>
        <w:t xml:space="preserve"> </w:t>
      </w:r>
      <w:r>
        <w:rPr>
          <w:sz w:val="28"/>
          <w:szCs w:val="28"/>
          <w:lang w:val="kk-KZ"/>
        </w:rPr>
        <w:t>т</w:t>
      </w:r>
      <w:r>
        <w:rPr>
          <w:sz w:val="28"/>
          <w:szCs w:val="28"/>
        </w:rPr>
        <w:t>рудящихся</w:t>
      </w:r>
      <w:r>
        <w:rPr>
          <w:sz w:val="28"/>
          <w:szCs w:val="28"/>
        </w:rPr>
        <w:t xml:space="preserve">, </w:t>
      </w:r>
      <w:r>
        <w:rPr>
          <w:sz w:val="28"/>
          <w:szCs w:val="28"/>
        </w:rPr>
        <w:t>студенческой</w:t>
      </w:r>
      <w:r>
        <w:rPr>
          <w:sz w:val="28"/>
          <w:szCs w:val="28"/>
        </w:rPr>
        <w:t xml:space="preserve"> </w:t>
      </w:r>
      <w:r>
        <w:rPr>
          <w:sz w:val="28"/>
          <w:szCs w:val="28"/>
        </w:rPr>
        <w:t>и</w:t>
      </w:r>
      <w:r>
        <w:rPr>
          <w:sz w:val="28"/>
          <w:szCs w:val="28"/>
        </w:rPr>
        <w:t xml:space="preserve"> </w:t>
      </w:r>
      <w:r>
        <w:rPr>
          <w:sz w:val="28"/>
          <w:szCs w:val="28"/>
        </w:rPr>
        <w:t>учащейся</w:t>
      </w:r>
      <w:r>
        <w:rPr>
          <w:sz w:val="28"/>
          <w:szCs w:val="28"/>
        </w:rPr>
        <w:t xml:space="preserve"> </w:t>
      </w:r>
      <w:r>
        <w:rPr>
          <w:sz w:val="28"/>
          <w:szCs w:val="28"/>
        </w:rPr>
        <w:t>молодёжи</w:t>
      </w:r>
      <w:r>
        <w:rPr>
          <w:sz w:val="28"/>
          <w:szCs w:val="28"/>
        </w:rPr>
        <w:t>,</w:t>
      </w:r>
      <w:r>
        <w:rPr>
          <w:sz w:val="28"/>
          <w:szCs w:val="28"/>
          <w:lang w:val="kk-KZ"/>
        </w:rPr>
        <w:t xml:space="preserve"> </w:t>
      </w:r>
      <w:r>
        <w:rPr>
          <w:sz w:val="28"/>
          <w:szCs w:val="28"/>
          <w:lang w:val="kk-KZ"/>
        </w:rPr>
        <w:t>т</w:t>
      </w:r>
      <w:r>
        <w:rPr>
          <w:sz w:val="28"/>
          <w:szCs w:val="28"/>
        </w:rPr>
        <w:t>ворческой</w:t>
      </w:r>
      <w:r>
        <w:rPr>
          <w:sz w:val="28"/>
          <w:szCs w:val="28"/>
        </w:rPr>
        <w:t xml:space="preserve"> </w:t>
      </w:r>
      <w:r>
        <w:rPr>
          <w:sz w:val="28"/>
          <w:szCs w:val="28"/>
        </w:rPr>
        <w:t>интеллигенции</w:t>
      </w:r>
      <w:r>
        <w:rPr>
          <w:sz w:val="28"/>
          <w:szCs w:val="28"/>
        </w:rPr>
        <w:t xml:space="preserve">, </w:t>
      </w:r>
      <w:r>
        <w:rPr>
          <w:sz w:val="28"/>
          <w:szCs w:val="28"/>
        </w:rPr>
        <w:t>всего</w:t>
      </w:r>
      <w:r>
        <w:rPr>
          <w:sz w:val="28"/>
          <w:szCs w:val="28"/>
        </w:rPr>
        <w:t xml:space="preserve"> </w:t>
      </w:r>
      <w:r>
        <w:rPr>
          <w:sz w:val="28"/>
          <w:szCs w:val="28"/>
        </w:rPr>
        <w:t>населения</w:t>
      </w:r>
      <w:r>
        <w:rPr>
          <w:sz w:val="28"/>
          <w:szCs w:val="28"/>
        </w:rPr>
        <w:t xml:space="preserve">. </w:t>
      </w:r>
      <w:r>
        <w:rPr>
          <w:sz w:val="28"/>
          <w:szCs w:val="28"/>
          <w:lang w:val="kk-KZ"/>
        </w:rPr>
        <w:t>С</w:t>
      </w:r>
      <w:r>
        <w:rPr>
          <w:sz w:val="28"/>
          <w:szCs w:val="28"/>
        </w:rPr>
        <w:t xml:space="preserve"> </w:t>
      </w:r>
      <w:r>
        <w:rPr>
          <w:sz w:val="28"/>
          <w:szCs w:val="28"/>
        </w:rPr>
        <w:t>этой</w:t>
      </w:r>
      <w:r>
        <w:rPr>
          <w:sz w:val="28"/>
          <w:szCs w:val="28"/>
        </w:rPr>
        <w:t xml:space="preserve"> </w:t>
      </w:r>
      <w:r>
        <w:rPr>
          <w:sz w:val="28"/>
          <w:szCs w:val="28"/>
        </w:rPr>
        <w:t>целью</w:t>
      </w:r>
      <w:r>
        <w:rPr>
          <w:sz w:val="28"/>
          <w:szCs w:val="28"/>
          <w:lang w:val="kk-KZ"/>
        </w:rPr>
        <w:t>,</w:t>
      </w:r>
      <w:r>
        <w:rPr>
          <w:sz w:val="28"/>
          <w:szCs w:val="28"/>
        </w:rPr>
        <w:t xml:space="preserve"> </w:t>
      </w:r>
      <w:r>
        <w:rPr>
          <w:sz w:val="28"/>
          <w:szCs w:val="28"/>
        </w:rPr>
        <w:t>на</w:t>
      </w:r>
      <w:r>
        <w:rPr>
          <w:sz w:val="28"/>
          <w:szCs w:val="28"/>
        </w:rPr>
        <w:t xml:space="preserve"> </w:t>
      </w:r>
      <w:r>
        <w:rPr>
          <w:sz w:val="28"/>
          <w:szCs w:val="28"/>
        </w:rPr>
        <w:t>наш</w:t>
      </w:r>
      <w:r>
        <w:rPr>
          <w:sz w:val="28"/>
          <w:szCs w:val="28"/>
        </w:rPr>
        <w:t xml:space="preserve"> </w:t>
      </w:r>
      <w:r>
        <w:rPr>
          <w:sz w:val="28"/>
          <w:szCs w:val="28"/>
        </w:rPr>
        <w:t>взгляд</w:t>
      </w:r>
      <w:r>
        <w:rPr>
          <w:sz w:val="28"/>
          <w:szCs w:val="28"/>
          <w:lang w:val="kk-KZ"/>
        </w:rPr>
        <w:t>,</w:t>
      </w:r>
      <w:r>
        <w:rPr>
          <w:sz w:val="28"/>
          <w:szCs w:val="28"/>
        </w:rPr>
        <w:t xml:space="preserve"> </w:t>
      </w:r>
      <w:r>
        <w:rPr>
          <w:sz w:val="28"/>
          <w:szCs w:val="28"/>
        </w:rPr>
        <w:t>аппарат</w:t>
      </w:r>
      <w:r>
        <w:rPr>
          <w:sz w:val="28"/>
          <w:szCs w:val="28"/>
        </w:rPr>
        <w:t xml:space="preserve"> </w:t>
      </w:r>
      <w:r>
        <w:rPr>
          <w:sz w:val="28"/>
          <w:szCs w:val="28"/>
        </w:rPr>
        <w:t>Президента</w:t>
      </w:r>
      <w:r>
        <w:rPr>
          <w:sz w:val="28"/>
          <w:szCs w:val="28"/>
        </w:rPr>
        <w:t xml:space="preserve"> </w:t>
      </w:r>
      <w:r>
        <w:rPr>
          <w:sz w:val="28"/>
          <w:szCs w:val="28"/>
        </w:rPr>
        <w:t>и</w:t>
      </w:r>
      <w:r>
        <w:rPr>
          <w:sz w:val="28"/>
          <w:szCs w:val="28"/>
        </w:rPr>
        <w:t xml:space="preserve"> </w:t>
      </w:r>
      <w:r>
        <w:rPr>
          <w:sz w:val="28"/>
          <w:szCs w:val="28"/>
        </w:rPr>
        <w:t>Кабинет</w:t>
      </w:r>
      <w:r>
        <w:rPr>
          <w:sz w:val="28"/>
          <w:szCs w:val="28"/>
        </w:rPr>
        <w:t xml:space="preserve"> </w:t>
      </w:r>
      <w:r>
        <w:rPr>
          <w:sz w:val="28"/>
          <w:szCs w:val="28"/>
        </w:rPr>
        <w:t>Министров</w:t>
      </w:r>
      <w:r>
        <w:rPr>
          <w:sz w:val="28"/>
          <w:szCs w:val="28"/>
        </w:rPr>
        <w:t xml:space="preserve">, </w:t>
      </w:r>
      <w:r>
        <w:rPr>
          <w:sz w:val="28"/>
          <w:szCs w:val="28"/>
        </w:rPr>
        <w:t>Парламент</w:t>
      </w:r>
      <w:r>
        <w:rPr>
          <w:sz w:val="28"/>
          <w:szCs w:val="28"/>
        </w:rPr>
        <w:t xml:space="preserve"> </w:t>
      </w:r>
      <w:r>
        <w:rPr>
          <w:sz w:val="28"/>
          <w:szCs w:val="28"/>
        </w:rPr>
        <w:t>и</w:t>
      </w:r>
      <w:r>
        <w:rPr>
          <w:sz w:val="28"/>
          <w:szCs w:val="28"/>
        </w:rPr>
        <w:t xml:space="preserve"> </w:t>
      </w:r>
      <w:r>
        <w:rPr>
          <w:sz w:val="28"/>
          <w:szCs w:val="28"/>
        </w:rPr>
        <w:t>общественн</w:t>
      </w:r>
      <w:r>
        <w:rPr>
          <w:sz w:val="28"/>
          <w:szCs w:val="28"/>
        </w:rPr>
        <w:t>ые</w:t>
      </w:r>
      <w:r>
        <w:rPr>
          <w:sz w:val="28"/>
          <w:szCs w:val="28"/>
        </w:rPr>
        <w:t xml:space="preserve"> </w:t>
      </w:r>
      <w:r>
        <w:rPr>
          <w:sz w:val="28"/>
          <w:szCs w:val="28"/>
        </w:rPr>
        <w:t>организации</w:t>
      </w:r>
      <w:r>
        <w:rPr>
          <w:sz w:val="28"/>
          <w:szCs w:val="28"/>
        </w:rPr>
        <w:t xml:space="preserve"> </w:t>
      </w:r>
      <w:r>
        <w:rPr>
          <w:sz w:val="28"/>
          <w:szCs w:val="28"/>
        </w:rPr>
        <w:t>должны</w:t>
      </w:r>
      <w:r>
        <w:rPr>
          <w:sz w:val="28"/>
          <w:szCs w:val="28"/>
        </w:rPr>
        <w:t xml:space="preserve"> </w:t>
      </w:r>
      <w:r>
        <w:rPr>
          <w:sz w:val="28"/>
          <w:szCs w:val="28"/>
        </w:rPr>
        <w:t>с</w:t>
      </w:r>
      <w:r>
        <w:rPr>
          <w:sz w:val="28"/>
          <w:szCs w:val="28"/>
        </w:rPr>
        <w:t xml:space="preserve"> </w:t>
      </w:r>
      <w:r>
        <w:rPr>
          <w:sz w:val="28"/>
          <w:szCs w:val="28"/>
        </w:rPr>
        <w:t>научной</w:t>
      </w:r>
      <w:r>
        <w:rPr>
          <w:sz w:val="28"/>
          <w:szCs w:val="28"/>
        </w:rPr>
        <w:t xml:space="preserve"> </w:t>
      </w:r>
      <w:r>
        <w:rPr>
          <w:sz w:val="28"/>
          <w:szCs w:val="28"/>
        </w:rPr>
        <w:t>точки</w:t>
      </w:r>
      <w:r>
        <w:rPr>
          <w:sz w:val="28"/>
          <w:szCs w:val="28"/>
        </w:rPr>
        <w:t xml:space="preserve"> </w:t>
      </w:r>
      <w:r>
        <w:rPr>
          <w:sz w:val="28"/>
          <w:szCs w:val="28"/>
        </w:rPr>
        <w:t>зрения</w:t>
      </w:r>
      <w:r>
        <w:rPr>
          <w:sz w:val="28"/>
          <w:szCs w:val="28"/>
        </w:rPr>
        <w:t xml:space="preserve"> </w:t>
      </w:r>
      <w:r>
        <w:rPr>
          <w:sz w:val="28"/>
          <w:szCs w:val="28"/>
        </w:rPr>
        <w:t>разобраться</w:t>
      </w:r>
      <w:r>
        <w:rPr>
          <w:sz w:val="28"/>
          <w:szCs w:val="28"/>
        </w:rPr>
        <w:t xml:space="preserve">, </w:t>
      </w:r>
      <w:r>
        <w:rPr>
          <w:sz w:val="28"/>
          <w:szCs w:val="28"/>
        </w:rPr>
        <w:t>что</w:t>
      </w:r>
      <w:r>
        <w:rPr>
          <w:sz w:val="28"/>
          <w:szCs w:val="28"/>
        </w:rPr>
        <w:t xml:space="preserve"> </w:t>
      </w:r>
      <w:r>
        <w:rPr>
          <w:sz w:val="28"/>
          <w:szCs w:val="28"/>
        </w:rPr>
        <w:t>мешает</w:t>
      </w:r>
      <w:r>
        <w:rPr>
          <w:sz w:val="28"/>
          <w:szCs w:val="28"/>
        </w:rPr>
        <w:t xml:space="preserve"> </w:t>
      </w:r>
      <w:r>
        <w:rPr>
          <w:sz w:val="28"/>
          <w:szCs w:val="28"/>
        </w:rPr>
        <w:t>активизации</w:t>
      </w:r>
      <w:r>
        <w:rPr>
          <w:sz w:val="28"/>
          <w:szCs w:val="28"/>
        </w:rPr>
        <w:t xml:space="preserve"> </w:t>
      </w:r>
      <w:r>
        <w:rPr>
          <w:sz w:val="28"/>
          <w:szCs w:val="28"/>
        </w:rPr>
        <w:t>воспитательного</w:t>
      </w:r>
      <w:r>
        <w:rPr>
          <w:sz w:val="28"/>
          <w:szCs w:val="28"/>
        </w:rPr>
        <w:t xml:space="preserve"> </w:t>
      </w:r>
      <w:r>
        <w:rPr>
          <w:sz w:val="28"/>
          <w:szCs w:val="28"/>
        </w:rPr>
        <w:t>процесса</w:t>
      </w:r>
      <w:r>
        <w:rPr>
          <w:sz w:val="28"/>
          <w:szCs w:val="28"/>
        </w:rPr>
        <w:t xml:space="preserve">, </w:t>
      </w:r>
      <w:r>
        <w:rPr>
          <w:sz w:val="28"/>
          <w:szCs w:val="28"/>
          <w:lang w:val="kk-KZ"/>
        </w:rPr>
        <w:t>к</w:t>
      </w:r>
      <w:r>
        <w:rPr>
          <w:sz w:val="28"/>
          <w:szCs w:val="28"/>
        </w:rPr>
        <w:t>акие</w:t>
      </w:r>
      <w:r>
        <w:rPr>
          <w:sz w:val="28"/>
          <w:szCs w:val="28"/>
        </w:rPr>
        <w:t xml:space="preserve"> </w:t>
      </w:r>
      <w:r>
        <w:rPr>
          <w:sz w:val="28"/>
          <w:szCs w:val="28"/>
        </w:rPr>
        <w:t>конкретные</w:t>
      </w:r>
      <w:r>
        <w:rPr>
          <w:sz w:val="28"/>
          <w:szCs w:val="28"/>
        </w:rPr>
        <w:t xml:space="preserve"> </w:t>
      </w:r>
      <w:r>
        <w:rPr>
          <w:sz w:val="28"/>
          <w:szCs w:val="28"/>
        </w:rPr>
        <w:t>меры</w:t>
      </w:r>
      <w:r>
        <w:rPr>
          <w:sz w:val="28"/>
          <w:szCs w:val="28"/>
        </w:rPr>
        <w:t xml:space="preserve"> </w:t>
      </w:r>
      <w:r>
        <w:rPr>
          <w:sz w:val="28"/>
          <w:szCs w:val="28"/>
        </w:rPr>
        <w:t>надо</w:t>
      </w:r>
      <w:r>
        <w:rPr>
          <w:sz w:val="28"/>
          <w:szCs w:val="28"/>
        </w:rPr>
        <w:t xml:space="preserve"> </w:t>
      </w:r>
      <w:r>
        <w:rPr>
          <w:sz w:val="28"/>
          <w:szCs w:val="28"/>
        </w:rPr>
        <w:t>принять</w:t>
      </w:r>
      <w:r>
        <w:rPr>
          <w:sz w:val="28"/>
          <w:szCs w:val="28"/>
        </w:rPr>
        <w:t xml:space="preserve">, </w:t>
      </w:r>
      <w:r>
        <w:rPr>
          <w:sz w:val="28"/>
          <w:szCs w:val="28"/>
        </w:rPr>
        <w:t>чтобы</w:t>
      </w:r>
      <w:r>
        <w:rPr>
          <w:sz w:val="28"/>
          <w:szCs w:val="28"/>
        </w:rPr>
        <w:t xml:space="preserve"> </w:t>
      </w:r>
      <w:r>
        <w:rPr>
          <w:sz w:val="28"/>
          <w:szCs w:val="28"/>
        </w:rPr>
        <w:t>вести</w:t>
      </w:r>
      <w:r>
        <w:rPr>
          <w:sz w:val="28"/>
          <w:szCs w:val="28"/>
        </w:rPr>
        <w:t xml:space="preserve"> </w:t>
      </w:r>
      <w:r>
        <w:rPr>
          <w:sz w:val="28"/>
          <w:szCs w:val="28"/>
        </w:rPr>
        <w:t>политическо</w:t>
      </w:r>
      <w:r>
        <w:rPr>
          <w:sz w:val="28"/>
          <w:szCs w:val="28"/>
          <w:lang w:val="kk-KZ"/>
        </w:rPr>
        <w:t>-</w:t>
      </w:r>
      <w:r>
        <w:rPr>
          <w:sz w:val="28"/>
          <w:szCs w:val="28"/>
        </w:rPr>
        <w:t>воспитательную</w:t>
      </w:r>
      <w:r>
        <w:rPr>
          <w:sz w:val="28"/>
          <w:szCs w:val="28"/>
        </w:rPr>
        <w:t xml:space="preserve"> </w:t>
      </w:r>
      <w:r>
        <w:rPr>
          <w:sz w:val="28"/>
          <w:szCs w:val="28"/>
        </w:rPr>
        <w:t>работу</w:t>
      </w:r>
      <w:r>
        <w:rPr>
          <w:sz w:val="28"/>
          <w:szCs w:val="28"/>
        </w:rPr>
        <w:t xml:space="preserve"> </w:t>
      </w:r>
      <w:r>
        <w:rPr>
          <w:sz w:val="28"/>
          <w:szCs w:val="28"/>
        </w:rPr>
        <w:t>эффективно</w:t>
      </w:r>
      <w:r>
        <w:rPr>
          <w:sz w:val="28"/>
          <w:szCs w:val="28"/>
        </w:rPr>
        <w:t xml:space="preserve">, </w:t>
      </w:r>
      <w:r>
        <w:rPr>
          <w:sz w:val="28"/>
          <w:szCs w:val="28"/>
        </w:rPr>
        <w:t>наступательно</w:t>
      </w:r>
      <w:r>
        <w:rPr>
          <w:sz w:val="28"/>
          <w:szCs w:val="28"/>
        </w:rPr>
        <w:t xml:space="preserve">, </w:t>
      </w:r>
      <w:r>
        <w:rPr>
          <w:sz w:val="28"/>
          <w:szCs w:val="28"/>
        </w:rPr>
        <w:t>чтобы</w:t>
      </w:r>
      <w:r>
        <w:rPr>
          <w:sz w:val="28"/>
          <w:szCs w:val="28"/>
        </w:rPr>
        <w:t xml:space="preserve"> </w:t>
      </w:r>
      <w:r>
        <w:rPr>
          <w:sz w:val="28"/>
          <w:szCs w:val="28"/>
        </w:rPr>
        <w:t>повысить</w:t>
      </w:r>
      <w:r>
        <w:rPr>
          <w:sz w:val="28"/>
          <w:szCs w:val="28"/>
        </w:rPr>
        <w:t xml:space="preserve"> </w:t>
      </w:r>
      <w:r>
        <w:rPr>
          <w:sz w:val="28"/>
          <w:szCs w:val="28"/>
        </w:rPr>
        <w:t>культуру</w:t>
      </w:r>
      <w:r>
        <w:rPr>
          <w:sz w:val="28"/>
          <w:szCs w:val="28"/>
        </w:rPr>
        <w:t xml:space="preserve"> </w:t>
      </w:r>
      <w:r>
        <w:rPr>
          <w:sz w:val="28"/>
          <w:szCs w:val="28"/>
        </w:rPr>
        <w:t>меж</w:t>
      </w:r>
      <w:r>
        <w:rPr>
          <w:sz w:val="28"/>
          <w:szCs w:val="28"/>
          <w:lang w:val="kk-KZ"/>
        </w:rPr>
        <w:t>э</w:t>
      </w:r>
      <w:r>
        <w:rPr>
          <w:sz w:val="28"/>
          <w:szCs w:val="28"/>
        </w:rPr>
        <w:t>тнического</w:t>
      </w:r>
      <w:r>
        <w:rPr>
          <w:sz w:val="28"/>
          <w:szCs w:val="28"/>
        </w:rPr>
        <w:t xml:space="preserve"> </w:t>
      </w:r>
      <w:r>
        <w:rPr>
          <w:sz w:val="28"/>
          <w:szCs w:val="28"/>
        </w:rPr>
        <w:t>о</w:t>
      </w:r>
      <w:r>
        <w:rPr>
          <w:sz w:val="28"/>
          <w:szCs w:val="28"/>
        </w:rPr>
        <w:t>бщения</w:t>
      </w:r>
      <w:r>
        <w:rPr>
          <w:sz w:val="28"/>
          <w:szCs w:val="28"/>
        </w:rPr>
        <w:t xml:space="preserve"> </w:t>
      </w:r>
      <w:r>
        <w:rPr>
          <w:sz w:val="28"/>
          <w:szCs w:val="28"/>
        </w:rPr>
        <w:t>населения</w:t>
      </w:r>
      <w:r>
        <w:rPr>
          <w:sz w:val="28"/>
          <w:szCs w:val="28"/>
        </w:rPr>
        <w:t xml:space="preserve">, </w:t>
      </w:r>
      <w:r>
        <w:rPr>
          <w:sz w:val="28"/>
          <w:szCs w:val="28"/>
        </w:rPr>
        <w:t>в</w:t>
      </w:r>
      <w:r>
        <w:rPr>
          <w:sz w:val="28"/>
          <w:szCs w:val="28"/>
        </w:rPr>
        <w:t xml:space="preserve"> </w:t>
      </w:r>
      <w:r>
        <w:rPr>
          <w:sz w:val="28"/>
          <w:szCs w:val="28"/>
        </w:rPr>
        <w:t>том</w:t>
      </w:r>
      <w:r>
        <w:rPr>
          <w:sz w:val="28"/>
          <w:szCs w:val="28"/>
        </w:rPr>
        <w:t xml:space="preserve"> </w:t>
      </w:r>
      <w:r>
        <w:rPr>
          <w:sz w:val="28"/>
          <w:szCs w:val="28"/>
        </w:rPr>
        <w:t>числе</w:t>
      </w:r>
      <w:r>
        <w:rPr>
          <w:sz w:val="28"/>
          <w:szCs w:val="28"/>
        </w:rPr>
        <w:t xml:space="preserve"> </w:t>
      </w:r>
      <w:r>
        <w:rPr>
          <w:sz w:val="28"/>
          <w:szCs w:val="28"/>
        </w:rPr>
        <w:t>курдского</w:t>
      </w:r>
      <w:r>
        <w:rPr>
          <w:sz w:val="28"/>
          <w:szCs w:val="28"/>
        </w:rPr>
        <w:t>.</w:t>
      </w:r>
    </w:p>
    <w:p w:rsidR="00000000" w:rsidRDefault="00154BB4">
      <w:pPr>
        <w:pStyle w:val="aff2"/>
        <w:spacing w:before="0" w:beforeAutospacing="0" w:after="0" w:afterAutospacing="0"/>
        <w:ind w:firstLine="709"/>
        <w:jc w:val="both"/>
        <w:rPr>
          <w:sz w:val="28"/>
          <w:szCs w:val="28"/>
          <w:lang w:val="kk-KZ"/>
        </w:rPr>
      </w:pPr>
      <w:r>
        <w:rPr>
          <w:sz w:val="28"/>
          <w:szCs w:val="28"/>
        </w:rPr>
        <w:t> К</w:t>
      </w:r>
      <w:r>
        <w:rPr>
          <w:sz w:val="28"/>
          <w:szCs w:val="28"/>
        </w:rPr>
        <w:t xml:space="preserve"> </w:t>
      </w:r>
      <w:r>
        <w:rPr>
          <w:sz w:val="28"/>
          <w:szCs w:val="28"/>
        </w:rPr>
        <w:t>сожалению</w:t>
      </w:r>
      <w:r>
        <w:rPr>
          <w:sz w:val="28"/>
          <w:szCs w:val="28"/>
        </w:rPr>
        <w:t xml:space="preserve">, </w:t>
      </w:r>
      <w:r>
        <w:rPr>
          <w:sz w:val="28"/>
          <w:szCs w:val="28"/>
        </w:rPr>
        <w:t>мы</w:t>
      </w:r>
      <w:r>
        <w:rPr>
          <w:sz w:val="28"/>
          <w:szCs w:val="28"/>
        </w:rPr>
        <w:t xml:space="preserve"> </w:t>
      </w:r>
      <w:r>
        <w:rPr>
          <w:sz w:val="28"/>
          <w:szCs w:val="28"/>
        </w:rPr>
        <w:t>ещё</w:t>
      </w:r>
      <w:r>
        <w:rPr>
          <w:sz w:val="28"/>
          <w:szCs w:val="28"/>
        </w:rPr>
        <w:t xml:space="preserve"> </w:t>
      </w:r>
      <w:r>
        <w:rPr>
          <w:sz w:val="28"/>
          <w:szCs w:val="28"/>
        </w:rPr>
        <w:t>не</w:t>
      </w:r>
      <w:r>
        <w:rPr>
          <w:sz w:val="28"/>
          <w:szCs w:val="28"/>
        </w:rPr>
        <w:t xml:space="preserve"> </w:t>
      </w:r>
      <w:r>
        <w:rPr>
          <w:sz w:val="28"/>
          <w:szCs w:val="28"/>
        </w:rPr>
        <w:t>научились</w:t>
      </w:r>
      <w:r>
        <w:rPr>
          <w:sz w:val="28"/>
          <w:szCs w:val="28"/>
        </w:rPr>
        <w:t xml:space="preserve"> </w:t>
      </w:r>
      <w:r>
        <w:rPr>
          <w:sz w:val="28"/>
          <w:szCs w:val="28"/>
        </w:rPr>
        <w:t>влиять</w:t>
      </w:r>
      <w:r>
        <w:rPr>
          <w:sz w:val="28"/>
          <w:szCs w:val="28"/>
        </w:rPr>
        <w:t xml:space="preserve"> </w:t>
      </w:r>
      <w:r>
        <w:rPr>
          <w:sz w:val="28"/>
          <w:szCs w:val="28"/>
        </w:rPr>
        <w:t>на</w:t>
      </w:r>
      <w:r>
        <w:rPr>
          <w:sz w:val="28"/>
          <w:szCs w:val="28"/>
        </w:rPr>
        <w:t xml:space="preserve"> </w:t>
      </w:r>
      <w:r>
        <w:rPr>
          <w:sz w:val="28"/>
          <w:szCs w:val="28"/>
        </w:rPr>
        <w:t>гармонизацию</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даже</w:t>
      </w:r>
      <w:r>
        <w:rPr>
          <w:sz w:val="28"/>
          <w:szCs w:val="28"/>
        </w:rPr>
        <w:t xml:space="preserve"> </w:t>
      </w:r>
      <w:r>
        <w:rPr>
          <w:sz w:val="28"/>
          <w:szCs w:val="28"/>
        </w:rPr>
        <w:t>в</w:t>
      </w:r>
      <w:r>
        <w:rPr>
          <w:sz w:val="28"/>
          <w:szCs w:val="28"/>
        </w:rPr>
        <w:t xml:space="preserve"> </w:t>
      </w:r>
      <w:r>
        <w:rPr>
          <w:sz w:val="28"/>
          <w:szCs w:val="28"/>
        </w:rPr>
        <w:t>общем</w:t>
      </w:r>
      <w:r>
        <w:rPr>
          <w:sz w:val="28"/>
          <w:szCs w:val="28"/>
        </w:rPr>
        <w:t xml:space="preserve"> </w:t>
      </w:r>
      <w:r>
        <w:rPr>
          <w:sz w:val="28"/>
          <w:szCs w:val="28"/>
        </w:rPr>
        <w:t>плохо</w:t>
      </w:r>
      <w:r>
        <w:rPr>
          <w:sz w:val="28"/>
          <w:szCs w:val="28"/>
        </w:rPr>
        <w:t xml:space="preserve"> </w:t>
      </w:r>
      <w:r>
        <w:rPr>
          <w:sz w:val="28"/>
          <w:szCs w:val="28"/>
        </w:rPr>
        <w:t>представляем</w:t>
      </w:r>
      <w:r>
        <w:rPr>
          <w:sz w:val="28"/>
          <w:szCs w:val="28"/>
        </w:rPr>
        <w:t xml:space="preserve"> </w:t>
      </w:r>
      <w:r>
        <w:rPr>
          <w:sz w:val="28"/>
          <w:szCs w:val="28"/>
        </w:rPr>
        <w:t>механизм</w:t>
      </w:r>
      <w:r>
        <w:rPr>
          <w:sz w:val="28"/>
          <w:szCs w:val="28"/>
        </w:rPr>
        <w:t xml:space="preserve"> </w:t>
      </w:r>
      <w:r>
        <w:rPr>
          <w:sz w:val="28"/>
          <w:szCs w:val="28"/>
        </w:rPr>
        <w:t>функционировани</w:t>
      </w:r>
      <w:r>
        <w:rPr>
          <w:sz w:val="28"/>
          <w:szCs w:val="28"/>
          <w:lang w:val="kk-KZ"/>
        </w:rPr>
        <w:t>я</w:t>
      </w:r>
      <w:r>
        <w:rPr>
          <w:sz w:val="28"/>
          <w:szCs w:val="28"/>
        </w:rPr>
        <w:t xml:space="preserve"> </w:t>
      </w:r>
      <w:r>
        <w:rPr>
          <w:sz w:val="28"/>
          <w:szCs w:val="28"/>
        </w:rPr>
        <w:t>общенациональных</w:t>
      </w:r>
      <w:r>
        <w:rPr>
          <w:sz w:val="28"/>
          <w:szCs w:val="28"/>
        </w:rPr>
        <w:t xml:space="preserve"> </w:t>
      </w:r>
      <w:r>
        <w:rPr>
          <w:sz w:val="28"/>
          <w:szCs w:val="28"/>
        </w:rPr>
        <w:t>чувств</w:t>
      </w:r>
      <w:r>
        <w:rPr>
          <w:sz w:val="28"/>
          <w:szCs w:val="28"/>
        </w:rPr>
        <w:t xml:space="preserve"> </w:t>
      </w:r>
      <w:r>
        <w:rPr>
          <w:sz w:val="28"/>
          <w:szCs w:val="28"/>
        </w:rPr>
        <w:t>курдов</w:t>
      </w:r>
      <w:r>
        <w:rPr>
          <w:sz w:val="28"/>
          <w:szCs w:val="28"/>
        </w:rPr>
        <w:t xml:space="preserve">, </w:t>
      </w:r>
      <w:r>
        <w:rPr>
          <w:sz w:val="28"/>
          <w:szCs w:val="28"/>
        </w:rPr>
        <w:t>особенности</w:t>
      </w:r>
      <w:r>
        <w:rPr>
          <w:sz w:val="28"/>
          <w:szCs w:val="28"/>
        </w:rPr>
        <w:t xml:space="preserve">, </w:t>
      </w:r>
      <w:r>
        <w:rPr>
          <w:sz w:val="28"/>
          <w:szCs w:val="28"/>
        </w:rPr>
        <w:t>а</w:t>
      </w:r>
      <w:r>
        <w:rPr>
          <w:sz w:val="28"/>
          <w:szCs w:val="28"/>
        </w:rPr>
        <w:t xml:space="preserve"> </w:t>
      </w:r>
      <w:r>
        <w:rPr>
          <w:sz w:val="28"/>
          <w:szCs w:val="28"/>
        </w:rPr>
        <w:t>также</w:t>
      </w:r>
      <w:r>
        <w:rPr>
          <w:sz w:val="28"/>
          <w:szCs w:val="28"/>
        </w:rPr>
        <w:t xml:space="preserve"> </w:t>
      </w:r>
      <w:r>
        <w:rPr>
          <w:sz w:val="28"/>
          <w:szCs w:val="28"/>
        </w:rPr>
        <w:t>условия</w:t>
      </w:r>
      <w:r>
        <w:rPr>
          <w:sz w:val="28"/>
          <w:szCs w:val="28"/>
        </w:rPr>
        <w:t xml:space="preserve">, </w:t>
      </w:r>
      <w:r>
        <w:rPr>
          <w:sz w:val="28"/>
          <w:szCs w:val="28"/>
        </w:rPr>
        <w:t>при</w:t>
      </w:r>
      <w:r>
        <w:rPr>
          <w:sz w:val="28"/>
          <w:szCs w:val="28"/>
        </w:rPr>
        <w:t xml:space="preserve"> </w:t>
      </w:r>
      <w:r>
        <w:rPr>
          <w:sz w:val="28"/>
          <w:szCs w:val="28"/>
        </w:rPr>
        <w:t>которых</w:t>
      </w:r>
      <w:r>
        <w:rPr>
          <w:sz w:val="28"/>
          <w:szCs w:val="28"/>
        </w:rPr>
        <w:t xml:space="preserve"> </w:t>
      </w:r>
      <w:r>
        <w:rPr>
          <w:sz w:val="28"/>
          <w:szCs w:val="28"/>
        </w:rPr>
        <w:t>национальные</w:t>
      </w:r>
      <w:r>
        <w:rPr>
          <w:sz w:val="28"/>
          <w:szCs w:val="28"/>
        </w:rPr>
        <w:t xml:space="preserve"> </w:t>
      </w:r>
      <w:r>
        <w:rPr>
          <w:sz w:val="28"/>
          <w:szCs w:val="28"/>
        </w:rPr>
        <w:t>чувства</w:t>
      </w:r>
      <w:r>
        <w:rPr>
          <w:sz w:val="28"/>
          <w:szCs w:val="28"/>
        </w:rPr>
        <w:t xml:space="preserve"> </w:t>
      </w:r>
      <w:r>
        <w:rPr>
          <w:sz w:val="28"/>
          <w:szCs w:val="28"/>
        </w:rPr>
        <w:t>обретают</w:t>
      </w:r>
      <w:r>
        <w:rPr>
          <w:sz w:val="28"/>
          <w:szCs w:val="28"/>
        </w:rPr>
        <w:t xml:space="preserve"> </w:t>
      </w:r>
      <w:r>
        <w:rPr>
          <w:sz w:val="28"/>
          <w:szCs w:val="28"/>
        </w:rPr>
        <w:t>негативную</w:t>
      </w:r>
      <w:r>
        <w:rPr>
          <w:sz w:val="28"/>
          <w:szCs w:val="28"/>
        </w:rPr>
        <w:t xml:space="preserve"> </w:t>
      </w:r>
      <w:r>
        <w:rPr>
          <w:sz w:val="28"/>
          <w:szCs w:val="28"/>
        </w:rPr>
        <w:t>направ</w:t>
      </w:r>
      <w:r>
        <w:rPr>
          <w:sz w:val="28"/>
          <w:szCs w:val="28"/>
        </w:rPr>
        <w:t>-</w:t>
      </w:r>
      <w:r>
        <w:rPr>
          <w:sz w:val="28"/>
          <w:szCs w:val="28"/>
        </w:rPr>
        <w:t>ленность</w:t>
      </w:r>
      <w:r>
        <w:rPr>
          <w:sz w:val="28"/>
          <w:szCs w:val="28"/>
        </w:rPr>
        <w:t>.</w:t>
      </w:r>
      <w:r>
        <w:rPr>
          <w:sz w:val="28"/>
          <w:szCs w:val="28"/>
          <w:lang w:val="kk-KZ"/>
        </w:rPr>
        <w:t xml:space="preserve"> </w:t>
      </w:r>
      <w:r>
        <w:rPr>
          <w:sz w:val="28"/>
          <w:szCs w:val="28"/>
        </w:rPr>
        <w:t>Поэтому</w:t>
      </w:r>
      <w:r>
        <w:rPr>
          <w:sz w:val="28"/>
          <w:szCs w:val="28"/>
        </w:rPr>
        <w:t xml:space="preserve"> </w:t>
      </w:r>
      <w:r>
        <w:rPr>
          <w:sz w:val="28"/>
          <w:szCs w:val="28"/>
        </w:rPr>
        <w:t>в</w:t>
      </w:r>
      <w:r>
        <w:rPr>
          <w:sz w:val="28"/>
          <w:szCs w:val="28"/>
        </w:rPr>
        <w:t xml:space="preserve"> </w:t>
      </w:r>
      <w:r>
        <w:rPr>
          <w:sz w:val="28"/>
          <w:szCs w:val="28"/>
        </w:rPr>
        <w:t>период</w:t>
      </w:r>
      <w:r>
        <w:rPr>
          <w:sz w:val="28"/>
          <w:szCs w:val="28"/>
        </w:rPr>
        <w:t xml:space="preserve"> </w:t>
      </w:r>
      <w:r>
        <w:rPr>
          <w:sz w:val="28"/>
          <w:szCs w:val="28"/>
        </w:rPr>
        <w:t>совершенствования</w:t>
      </w:r>
      <w:r>
        <w:rPr>
          <w:sz w:val="28"/>
          <w:szCs w:val="28"/>
        </w:rPr>
        <w:t xml:space="preserve"> </w:t>
      </w:r>
      <w:r>
        <w:rPr>
          <w:sz w:val="28"/>
          <w:szCs w:val="28"/>
        </w:rPr>
        <w:t>этнических</w:t>
      </w:r>
      <w:r>
        <w:rPr>
          <w:sz w:val="28"/>
          <w:szCs w:val="28"/>
        </w:rPr>
        <w:t xml:space="preserve"> </w:t>
      </w:r>
      <w:r>
        <w:rPr>
          <w:sz w:val="28"/>
          <w:szCs w:val="28"/>
        </w:rPr>
        <w:t>отношений</w:t>
      </w:r>
      <w:r>
        <w:rPr>
          <w:sz w:val="28"/>
          <w:szCs w:val="28"/>
        </w:rPr>
        <w:t xml:space="preserve"> </w:t>
      </w:r>
      <w:r>
        <w:rPr>
          <w:sz w:val="28"/>
          <w:szCs w:val="28"/>
        </w:rPr>
        <w:t>в</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важно</w:t>
      </w:r>
      <w:r>
        <w:rPr>
          <w:sz w:val="28"/>
          <w:szCs w:val="28"/>
        </w:rPr>
        <w:t xml:space="preserve"> </w:t>
      </w:r>
      <w:r>
        <w:rPr>
          <w:sz w:val="28"/>
          <w:szCs w:val="28"/>
        </w:rPr>
        <w:t>не</w:t>
      </w:r>
      <w:r>
        <w:rPr>
          <w:sz w:val="28"/>
          <w:szCs w:val="28"/>
        </w:rPr>
        <w:t xml:space="preserve"> </w:t>
      </w:r>
      <w:r>
        <w:rPr>
          <w:sz w:val="28"/>
          <w:szCs w:val="28"/>
        </w:rPr>
        <w:t>допустить</w:t>
      </w:r>
      <w:r>
        <w:rPr>
          <w:sz w:val="28"/>
          <w:szCs w:val="28"/>
        </w:rPr>
        <w:t xml:space="preserve"> </w:t>
      </w:r>
      <w:r>
        <w:rPr>
          <w:sz w:val="28"/>
          <w:szCs w:val="28"/>
        </w:rPr>
        <w:t>перекосов</w:t>
      </w:r>
      <w:r>
        <w:rPr>
          <w:sz w:val="28"/>
          <w:szCs w:val="28"/>
        </w:rPr>
        <w:t xml:space="preserve"> </w:t>
      </w:r>
      <w:r>
        <w:rPr>
          <w:sz w:val="28"/>
          <w:szCs w:val="28"/>
        </w:rPr>
        <w:t>и</w:t>
      </w:r>
      <w:r>
        <w:rPr>
          <w:sz w:val="28"/>
          <w:szCs w:val="28"/>
        </w:rPr>
        <w:t xml:space="preserve"> </w:t>
      </w:r>
      <w:r>
        <w:rPr>
          <w:sz w:val="28"/>
          <w:szCs w:val="28"/>
        </w:rPr>
        <w:t>деформаций</w:t>
      </w:r>
      <w:r>
        <w:rPr>
          <w:sz w:val="28"/>
          <w:szCs w:val="28"/>
        </w:rPr>
        <w:t xml:space="preserve">. </w:t>
      </w:r>
      <w:r>
        <w:rPr>
          <w:sz w:val="28"/>
          <w:szCs w:val="28"/>
          <w:lang w:val="kk-KZ"/>
        </w:rPr>
        <w:t>М</w:t>
      </w:r>
      <w:r>
        <w:rPr>
          <w:sz w:val="28"/>
          <w:szCs w:val="28"/>
        </w:rPr>
        <w:t>ежэтническое</w:t>
      </w:r>
      <w:r>
        <w:rPr>
          <w:sz w:val="28"/>
          <w:szCs w:val="28"/>
        </w:rPr>
        <w:t xml:space="preserve"> </w:t>
      </w:r>
      <w:r>
        <w:rPr>
          <w:sz w:val="28"/>
          <w:szCs w:val="28"/>
        </w:rPr>
        <w:t>взаимодействие</w:t>
      </w:r>
      <w:r>
        <w:rPr>
          <w:sz w:val="28"/>
          <w:szCs w:val="28"/>
        </w:rPr>
        <w:t xml:space="preserve"> </w:t>
      </w:r>
      <w:r>
        <w:rPr>
          <w:sz w:val="28"/>
          <w:szCs w:val="28"/>
        </w:rPr>
        <w:t>в</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как</w:t>
      </w:r>
      <w:r>
        <w:rPr>
          <w:sz w:val="28"/>
          <w:szCs w:val="28"/>
        </w:rPr>
        <w:t xml:space="preserve"> </w:t>
      </w:r>
      <w:r>
        <w:rPr>
          <w:sz w:val="28"/>
          <w:szCs w:val="28"/>
        </w:rPr>
        <w:t>«динамическая</w:t>
      </w:r>
      <w:r>
        <w:rPr>
          <w:sz w:val="28"/>
          <w:szCs w:val="28"/>
        </w:rPr>
        <w:t xml:space="preserve"> </w:t>
      </w:r>
      <w:r>
        <w:rPr>
          <w:sz w:val="28"/>
          <w:szCs w:val="28"/>
        </w:rPr>
        <w:t>си</w:t>
      </w:r>
      <w:r>
        <w:rPr>
          <w:sz w:val="28"/>
          <w:szCs w:val="28"/>
        </w:rPr>
        <w:t>стема</w:t>
      </w:r>
      <w:r>
        <w:rPr>
          <w:sz w:val="28"/>
          <w:szCs w:val="28"/>
        </w:rPr>
        <w:t xml:space="preserve">, </w:t>
      </w:r>
      <w:r>
        <w:rPr>
          <w:sz w:val="28"/>
          <w:szCs w:val="28"/>
        </w:rPr>
        <w:t>в</w:t>
      </w:r>
      <w:r>
        <w:rPr>
          <w:sz w:val="28"/>
          <w:szCs w:val="28"/>
        </w:rPr>
        <w:t xml:space="preserve"> </w:t>
      </w:r>
      <w:r>
        <w:rPr>
          <w:sz w:val="28"/>
          <w:szCs w:val="28"/>
        </w:rPr>
        <w:t>своём</w:t>
      </w:r>
      <w:r>
        <w:rPr>
          <w:sz w:val="28"/>
          <w:szCs w:val="28"/>
        </w:rPr>
        <w:t xml:space="preserve"> </w:t>
      </w:r>
      <w:r>
        <w:rPr>
          <w:sz w:val="28"/>
          <w:szCs w:val="28"/>
        </w:rPr>
        <w:t>развитии</w:t>
      </w:r>
      <w:r>
        <w:rPr>
          <w:sz w:val="28"/>
          <w:szCs w:val="28"/>
        </w:rPr>
        <w:t xml:space="preserve"> </w:t>
      </w:r>
      <w:r>
        <w:rPr>
          <w:sz w:val="28"/>
          <w:szCs w:val="28"/>
        </w:rPr>
        <w:t>проходит</w:t>
      </w:r>
      <w:r>
        <w:rPr>
          <w:sz w:val="28"/>
          <w:szCs w:val="28"/>
        </w:rPr>
        <w:t xml:space="preserve"> </w:t>
      </w:r>
      <w:r>
        <w:rPr>
          <w:sz w:val="28"/>
          <w:szCs w:val="28"/>
        </w:rPr>
        <w:t>определённые</w:t>
      </w:r>
      <w:r>
        <w:rPr>
          <w:sz w:val="28"/>
          <w:szCs w:val="28"/>
        </w:rPr>
        <w:t xml:space="preserve"> </w:t>
      </w:r>
      <w:r>
        <w:rPr>
          <w:sz w:val="28"/>
          <w:szCs w:val="28"/>
        </w:rPr>
        <w:t>стадии</w:t>
      </w:r>
      <w:r>
        <w:rPr>
          <w:sz w:val="28"/>
          <w:szCs w:val="28"/>
        </w:rPr>
        <w:t xml:space="preserve"> </w:t>
      </w:r>
      <w:r>
        <w:rPr>
          <w:sz w:val="28"/>
          <w:szCs w:val="28"/>
        </w:rPr>
        <w:t>и</w:t>
      </w:r>
      <w:r>
        <w:rPr>
          <w:sz w:val="28"/>
          <w:szCs w:val="28"/>
        </w:rPr>
        <w:t xml:space="preserve"> </w:t>
      </w:r>
      <w:r>
        <w:rPr>
          <w:sz w:val="28"/>
          <w:szCs w:val="28"/>
        </w:rPr>
        <w:t>этапы»</w:t>
      </w:r>
      <w:r>
        <w:rPr>
          <w:sz w:val="28"/>
          <w:szCs w:val="28"/>
        </w:rPr>
        <w:t xml:space="preserve"> [124, </w:t>
      </w:r>
      <w:r>
        <w:rPr>
          <w:sz w:val="28"/>
          <w:szCs w:val="28"/>
        </w:rPr>
        <w:t>с</w:t>
      </w:r>
      <w:r>
        <w:rPr>
          <w:sz w:val="28"/>
          <w:szCs w:val="28"/>
        </w:rPr>
        <w:t>. 329].</w:t>
      </w:r>
      <w:r>
        <w:rPr>
          <w:sz w:val="28"/>
          <w:szCs w:val="28"/>
        </w:rPr>
        <w:t> </w:t>
      </w:r>
    </w:p>
    <w:p w:rsidR="00000000" w:rsidRDefault="00154BB4">
      <w:pPr>
        <w:pStyle w:val="aff2"/>
        <w:spacing w:before="0" w:beforeAutospacing="0" w:after="0" w:afterAutospacing="0"/>
        <w:ind w:firstLine="709"/>
        <w:jc w:val="both"/>
        <w:rPr>
          <w:sz w:val="28"/>
          <w:szCs w:val="28"/>
        </w:rPr>
      </w:pPr>
      <w:r>
        <w:rPr>
          <w:sz w:val="28"/>
          <w:szCs w:val="28"/>
        </w:rPr>
        <w:t>Существенной</w:t>
      </w:r>
      <w:r>
        <w:rPr>
          <w:sz w:val="28"/>
          <w:szCs w:val="28"/>
        </w:rPr>
        <w:t xml:space="preserve"> </w:t>
      </w:r>
      <w:r>
        <w:rPr>
          <w:sz w:val="28"/>
          <w:szCs w:val="28"/>
        </w:rPr>
        <w:t>предпосылкой</w:t>
      </w:r>
      <w:r>
        <w:rPr>
          <w:sz w:val="28"/>
          <w:szCs w:val="28"/>
        </w:rPr>
        <w:t xml:space="preserve"> </w:t>
      </w:r>
      <w:r>
        <w:rPr>
          <w:sz w:val="28"/>
          <w:szCs w:val="28"/>
        </w:rPr>
        <w:t>развития</w:t>
      </w:r>
      <w:r>
        <w:rPr>
          <w:sz w:val="28"/>
          <w:szCs w:val="28"/>
        </w:rPr>
        <w:t xml:space="preserve"> </w:t>
      </w:r>
      <w:r>
        <w:rPr>
          <w:sz w:val="28"/>
          <w:szCs w:val="28"/>
        </w:rPr>
        <w:t>и</w:t>
      </w:r>
      <w:r>
        <w:rPr>
          <w:sz w:val="28"/>
          <w:szCs w:val="28"/>
        </w:rPr>
        <w:t xml:space="preserve"> </w:t>
      </w:r>
      <w:r>
        <w:rPr>
          <w:sz w:val="28"/>
          <w:szCs w:val="28"/>
        </w:rPr>
        <w:t>совершенствования</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являются</w:t>
      </w:r>
      <w:r>
        <w:rPr>
          <w:sz w:val="28"/>
          <w:szCs w:val="28"/>
        </w:rPr>
        <w:t xml:space="preserve"> </w:t>
      </w:r>
      <w:r>
        <w:rPr>
          <w:sz w:val="28"/>
          <w:szCs w:val="28"/>
        </w:rPr>
        <w:t>реальные</w:t>
      </w:r>
      <w:r>
        <w:rPr>
          <w:sz w:val="28"/>
          <w:szCs w:val="28"/>
        </w:rPr>
        <w:t xml:space="preserve">, </w:t>
      </w:r>
      <w:r>
        <w:rPr>
          <w:sz w:val="28"/>
          <w:szCs w:val="28"/>
        </w:rPr>
        <w:t>в</w:t>
      </w:r>
      <w:r>
        <w:rPr>
          <w:sz w:val="28"/>
          <w:szCs w:val="28"/>
        </w:rPr>
        <w:t xml:space="preserve"> </w:t>
      </w:r>
      <w:r>
        <w:rPr>
          <w:sz w:val="28"/>
          <w:szCs w:val="28"/>
        </w:rPr>
        <w:t>первую</w:t>
      </w:r>
      <w:r>
        <w:rPr>
          <w:sz w:val="28"/>
          <w:szCs w:val="28"/>
        </w:rPr>
        <w:t xml:space="preserve"> </w:t>
      </w:r>
      <w:r>
        <w:rPr>
          <w:sz w:val="28"/>
          <w:szCs w:val="28"/>
        </w:rPr>
        <w:t>очередь</w:t>
      </w:r>
      <w:r>
        <w:rPr>
          <w:sz w:val="28"/>
          <w:szCs w:val="28"/>
        </w:rPr>
        <w:t xml:space="preserve">, </w:t>
      </w:r>
      <w:r>
        <w:rPr>
          <w:sz w:val="28"/>
          <w:szCs w:val="28"/>
        </w:rPr>
        <w:t>материальные</w:t>
      </w:r>
      <w:r>
        <w:rPr>
          <w:sz w:val="28"/>
          <w:szCs w:val="28"/>
        </w:rPr>
        <w:t xml:space="preserve"> </w:t>
      </w:r>
      <w:r>
        <w:rPr>
          <w:sz w:val="28"/>
          <w:szCs w:val="28"/>
        </w:rPr>
        <w:t>результаты</w:t>
      </w:r>
      <w:r>
        <w:rPr>
          <w:sz w:val="28"/>
          <w:szCs w:val="28"/>
        </w:rPr>
        <w:t xml:space="preserve"> </w:t>
      </w:r>
      <w:r>
        <w:rPr>
          <w:sz w:val="28"/>
          <w:szCs w:val="28"/>
        </w:rPr>
        <w:t>процесса</w:t>
      </w:r>
      <w:r>
        <w:rPr>
          <w:sz w:val="28"/>
          <w:szCs w:val="28"/>
        </w:rPr>
        <w:t xml:space="preserve"> </w:t>
      </w:r>
      <w:r>
        <w:rPr>
          <w:sz w:val="28"/>
          <w:szCs w:val="28"/>
        </w:rPr>
        <w:t>о</w:t>
      </w:r>
      <w:r>
        <w:rPr>
          <w:sz w:val="28"/>
          <w:szCs w:val="28"/>
        </w:rPr>
        <w:t>бновления</w:t>
      </w:r>
      <w:r>
        <w:rPr>
          <w:sz w:val="28"/>
          <w:szCs w:val="28"/>
        </w:rPr>
        <w:t xml:space="preserve">, </w:t>
      </w:r>
      <w:r>
        <w:rPr>
          <w:sz w:val="28"/>
          <w:szCs w:val="28"/>
        </w:rPr>
        <w:t>реформирования</w:t>
      </w:r>
      <w:r>
        <w:rPr>
          <w:sz w:val="28"/>
          <w:szCs w:val="28"/>
        </w:rPr>
        <w:t xml:space="preserve"> </w:t>
      </w:r>
      <w:r>
        <w:rPr>
          <w:sz w:val="28"/>
          <w:szCs w:val="28"/>
        </w:rPr>
        <w:t>социально</w:t>
      </w:r>
      <w:r>
        <w:rPr>
          <w:sz w:val="28"/>
          <w:szCs w:val="28"/>
        </w:rPr>
        <w:t>-</w:t>
      </w:r>
      <w:r>
        <w:rPr>
          <w:sz w:val="28"/>
          <w:szCs w:val="28"/>
        </w:rPr>
        <w:t>экономических</w:t>
      </w:r>
      <w:r>
        <w:rPr>
          <w:sz w:val="28"/>
          <w:szCs w:val="28"/>
        </w:rPr>
        <w:t xml:space="preserve"> </w:t>
      </w:r>
      <w:r>
        <w:rPr>
          <w:sz w:val="28"/>
          <w:szCs w:val="28"/>
        </w:rPr>
        <w:t>оснований</w:t>
      </w:r>
      <w:r>
        <w:rPr>
          <w:sz w:val="28"/>
          <w:szCs w:val="28"/>
        </w:rPr>
        <w:t xml:space="preserve"> </w:t>
      </w:r>
      <w:r>
        <w:rPr>
          <w:sz w:val="28"/>
          <w:szCs w:val="28"/>
        </w:rPr>
        <w:t>центральноазиатского</w:t>
      </w:r>
      <w:r>
        <w:rPr>
          <w:sz w:val="28"/>
          <w:szCs w:val="28"/>
        </w:rPr>
        <w:t xml:space="preserve"> </w:t>
      </w:r>
      <w:r>
        <w:rPr>
          <w:sz w:val="28"/>
          <w:szCs w:val="28"/>
        </w:rPr>
        <w:t>общества</w:t>
      </w:r>
      <w:r>
        <w:rPr>
          <w:sz w:val="28"/>
          <w:szCs w:val="28"/>
        </w:rPr>
        <w:t xml:space="preserve">, </w:t>
      </w:r>
      <w:r>
        <w:rPr>
          <w:sz w:val="28"/>
          <w:szCs w:val="28"/>
          <w:lang w:val="kk-KZ"/>
        </w:rPr>
        <w:t>ч</w:t>
      </w:r>
      <w:r>
        <w:rPr>
          <w:sz w:val="28"/>
          <w:szCs w:val="28"/>
        </w:rPr>
        <w:t>то</w:t>
      </w:r>
      <w:r>
        <w:rPr>
          <w:sz w:val="28"/>
          <w:szCs w:val="28"/>
        </w:rPr>
        <w:t xml:space="preserve"> </w:t>
      </w:r>
      <w:r>
        <w:rPr>
          <w:sz w:val="28"/>
          <w:szCs w:val="28"/>
        </w:rPr>
        <w:t>предполагает</w:t>
      </w:r>
      <w:r>
        <w:rPr>
          <w:sz w:val="28"/>
          <w:szCs w:val="28"/>
        </w:rPr>
        <w:t xml:space="preserve"> </w:t>
      </w:r>
      <w:r>
        <w:rPr>
          <w:sz w:val="28"/>
          <w:szCs w:val="28"/>
        </w:rPr>
        <w:t>упорядочение</w:t>
      </w:r>
      <w:r>
        <w:rPr>
          <w:sz w:val="28"/>
          <w:szCs w:val="28"/>
        </w:rPr>
        <w:t xml:space="preserve"> </w:t>
      </w:r>
      <w:r>
        <w:rPr>
          <w:sz w:val="28"/>
          <w:szCs w:val="28"/>
        </w:rPr>
        <w:t>сферы</w:t>
      </w:r>
      <w:r>
        <w:rPr>
          <w:sz w:val="28"/>
          <w:szCs w:val="28"/>
        </w:rPr>
        <w:t xml:space="preserve"> </w:t>
      </w:r>
      <w:r>
        <w:rPr>
          <w:sz w:val="28"/>
          <w:szCs w:val="28"/>
        </w:rPr>
        <w:t>экономических</w:t>
      </w:r>
      <w:r>
        <w:rPr>
          <w:sz w:val="28"/>
          <w:szCs w:val="28"/>
        </w:rPr>
        <w:t xml:space="preserve"> </w:t>
      </w:r>
      <w:r>
        <w:rPr>
          <w:sz w:val="28"/>
          <w:szCs w:val="28"/>
        </w:rPr>
        <w:t>взаимодействий</w:t>
      </w:r>
      <w:r>
        <w:rPr>
          <w:sz w:val="28"/>
          <w:szCs w:val="28"/>
        </w:rPr>
        <w:t xml:space="preserve"> </w:t>
      </w:r>
      <w:r>
        <w:rPr>
          <w:sz w:val="28"/>
          <w:szCs w:val="28"/>
        </w:rPr>
        <w:t>между</w:t>
      </w:r>
      <w:r>
        <w:rPr>
          <w:sz w:val="28"/>
          <w:szCs w:val="28"/>
        </w:rPr>
        <w:t xml:space="preserve"> </w:t>
      </w:r>
      <w:r>
        <w:rPr>
          <w:sz w:val="28"/>
          <w:szCs w:val="28"/>
        </w:rPr>
        <w:t>областями</w:t>
      </w:r>
      <w:r>
        <w:rPr>
          <w:sz w:val="28"/>
          <w:szCs w:val="28"/>
        </w:rPr>
        <w:t xml:space="preserve">, </w:t>
      </w:r>
      <w:r>
        <w:rPr>
          <w:sz w:val="28"/>
          <w:szCs w:val="28"/>
        </w:rPr>
        <w:t>регионами</w:t>
      </w:r>
      <w:r>
        <w:rPr>
          <w:sz w:val="28"/>
          <w:szCs w:val="28"/>
        </w:rPr>
        <w:t xml:space="preserve"> </w:t>
      </w:r>
      <w:r>
        <w:rPr>
          <w:sz w:val="28"/>
          <w:szCs w:val="28"/>
        </w:rPr>
        <w:t>благодаря</w:t>
      </w:r>
      <w:r>
        <w:rPr>
          <w:sz w:val="28"/>
          <w:szCs w:val="28"/>
        </w:rPr>
        <w:t xml:space="preserve"> </w:t>
      </w:r>
      <w:r>
        <w:rPr>
          <w:sz w:val="28"/>
          <w:szCs w:val="28"/>
        </w:rPr>
        <w:t>проведению</w:t>
      </w:r>
      <w:r>
        <w:rPr>
          <w:sz w:val="28"/>
          <w:szCs w:val="28"/>
        </w:rPr>
        <w:t xml:space="preserve"> </w:t>
      </w:r>
      <w:r>
        <w:rPr>
          <w:sz w:val="28"/>
          <w:szCs w:val="28"/>
        </w:rPr>
        <w:t>коренных</w:t>
      </w:r>
      <w:r>
        <w:rPr>
          <w:sz w:val="28"/>
          <w:szCs w:val="28"/>
        </w:rPr>
        <w:t xml:space="preserve"> </w:t>
      </w:r>
      <w:r>
        <w:rPr>
          <w:sz w:val="28"/>
          <w:szCs w:val="28"/>
        </w:rPr>
        <w:t>структурных</w:t>
      </w:r>
      <w:r>
        <w:rPr>
          <w:sz w:val="28"/>
          <w:szCs w:val="28"/>
        </w:rPr>
        <w:t xml:space="preserve"> </w:t>
      </w:r>
      <w:r>
        <w:rPr>
          <w:sz w:val="28"/>
          <w:szCs w:val="28"/>
        </w:rPr>
        <w:t>преобразований</w:t>
      </w:r>
      <w:r>
        <w:rPr>
          <w:sz w:val="28"/>
          <w:szCs w:val="28"/>
        </w:rPr>
        <w:t xml:space="preserve"> </w:t>
      </w:r>
      <w:r>
        <w:rPr>
          <w:sz w:val="28"/>
          <w:szCs w:val="28"/>
          <w:lang w:val="kk-KZ"/>
        </w:rPr>
        <w:t>в</w:t>
      </w:r>
      <w:r>
        <w:rPr>
          <w:sz w:val="28"/>
          <w:szCs w:val="28"/>
        </w:rPr>
        <w:t xml:space="preserve"> </w:t>
      </w:r>
      <w:r>
        <w:rPr>
          <w:sz w:val="28"/>
          <w:szCs w:val="28"/>
        </w:rPr>
        <w:t>экономическо</w:t>
      </w:r>
      <w:r>
        <w:rPr>
          <w:sz w:val="28"/>
          <w:szCs w:val="28"/>
        </w:rPr>
        <w:t>-</w:t>
      </w:r>
      <w:r>
        <w:rPr>
          <w:sz w:val="28"/>
          <w:szCs w:val="28"/>
        </w:rPr>
        <w:t>х</w:t>
      </w:r>
      <w:r>
        <w:rPr>
          <w:sz w:val="28"/>
          <w:szCs w:val="28"/>
        </w:rPr>
        <w:t>озяйственном</w:t>
      </w:r>
      <w:r>
        <w:rPr>
          <w:sz w:val="28"/>
          <w:szCs w:val="28"/>
        </w:rPr>
        <w:t xml:space="preserve"> </w:t>
      </w:r>
      <w:r>
        <w:rPr>
          <w:sz w:val="28"/>
          <w:szCs w:val="28"/>
        </w:rPr>
        <w:t>комплексе</w:t>
      </w:r>
      <w:r>
        <w:rPr>
          <w:sz w:val="28"/>
          <w:szCs w:val="28"/>
        </w:rPr>
        <w:t xml:space="preserve"> </w:t>
      </w:r>
      <w:r>
        <w:rPr>
          <w:sz w:val="28"/>
          <w:szCs w:val="28"/>
        </w:rPr>
        <w:t>стран</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достижению</w:t>
      </w:r>
      <w:r>
        <w:rPr>
          <w:sz w:val="28"/>
          <w:szCs w:val="28"/>
        </w:rPr>
        <w:t xml:space="preserve"> </w:t>
      </w:r>
      <w:r>
        <w:rPr>
          <w:sz w:val="28"/>
          <w:szCs w:val="28"/>
        </w:rPr>
        <w:t>экономического</w:t>
      </w:r>
      <w:r>
        <w:rPr>
          <w:sz w:val="28"/>
          <w:szCs w:val="28"/>
        </w:rPr>
        <w:t xml:space="preserve"> </w:t>
      </w:r>
      <w:r>
        <w:rPr>
          <w:sz w:val="28"/>
          <w:szCs w:val="28"/>
        </w:rPr>
        <w:t>суверенитета</w:t>
      </w:r>
      <w:r>
        <w:rPr>
          <w:sz w:val="28"/>
          <w:szCs w:val="28"/>
        </w:rPr>
        <w:t xml:space="preserve"> </w:t>
      </w:r>
      <w:r>
        <w:rPr>
          <w:sz w:val="28"/>
          <w:szCs w:val="28"/>
        </w:rPr>
        <w:t>и</w:t>
      </w:r>
      <w:r>
        <w:rPr>
          <w:sz w:val="28"/>
          <w:szCs w:val="28"/>
        </w:rPr>
        <w:t xml:space="preserve"> </w:t>
      </w:r>
      <w:r>
        <w:rPr>
          <w:sz w:val="28"/>
          <w:szCs w:val="28"/>
          <w:lang w:val="kk-KZ"/>
        </w:rPr>
        <w:t>н</w:t>
      </w:r>
      <w:r>
        <w:rPr>
          <w:sz w:val="28"/>
          <w:szCs w:val="28"/>
        </w:rPr>
        <w:t>езависимости</w:t>
      </w:r>
      <w:r>
        <w:rPr>
          <w:sz w:val="28"/>
          <w:szCs w:val="28"/>
        </w:rPr>
        <w:t xml:space="preserve"> </w:t>
      </w:r>
      <w:r>
        <w:rPr>
          <w:sz w:val="28"/>
          <w:szCs w:val="28"/>
        </w:rPr>
        <w:t>республик</w:t>
      </w:r>
      <w:r>
        <w:rPr>
          <w:sz w:val="28"/>
          <w:szCs w:val="28"/>
        </w:rPr>
        <w:t xml:space="preserve"> </w:t>
      </w:r>
      <w:r>
        <w:rPr>
          <w:sz w:val="28"/>
          <w:szCs w:val="28"/>
        </w:rPr>
        <w:t>региона</w:t>
      </w:r>
      <w:r>
        <w:rPr>
          <w:sz w:val="28"/>
          <w:szCs w:val="28"/>
        </w:rPr>
        <w:t>.</w:t>
      </w:r>
      <w:r>
        <w:rPr>
          <w:sz w:val="28"/>
          <w:szCs w:val="28"/>
        </w:rPr>
        <w:t> </w:t>
      </w:r>
    </w:p>
    <w:p w:rsidR="00000000" w:rsidRDefault="00154BB4">
      <w:pPr>
        <w:pStyle w:val="aff2"/>
        <w:spacing w:before="0" w:beforeAutospacing="0" w:after="0" w:afterAutospacing="0"/>
        <w:ind w:firstLine="709"/>
        <w:jc w:val="both"/>
        <w:rPr>
          <w:sz w:val="28"/>
          <w:szCs w:val="28"/>
        </w:rPr>
      </w:pPr>
      <w:r>
        <w:rPr>
          <w:sz w:val="28"/>
          <w:szCs w:val="28"/>
        </w:rPr>
        <w:t>Достижение</w:t>
      </w:r>
      <w:r>
        <w:rPr>
          <w:sz w:val="28"/>
          <w:szCs w:val="28"/>
        </w:rPr>
        <w:t xml:space="preserve"> </w:t>
      </w:r>
      <w:r>
        <w:rPr>
          <w:sz w:val="28"/>
          <w:szCs w:val="28"/>
        </w:rPr>
        <w:t>гармонии</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в</w:t>
      </w:r>
      <w:r>
        <w:rPr>
          <w:sz w:val="28"/>
          <w:szCs w:val="28"/>
        </w:rPr>
        <w:t xml:space="preserve"> </w:t>
      </w:r>
      <w:r>
        <w:rPr>
          <w:sz w:val="28"/>
          <w:szCs w:val="28"/>
        </w:rPr>
        <w:t>условиях</w:t>
      </w:r>
      <w:r>
        <w:rPr>
          <w:sz w:val="28"/>
          <w:szCs w:val="28"/>
        </w:rPr>
        <w:t xml:space="preserve"> </w:t>
      </w:r>
      <w:r>
        <w:rPr>
          <w:sz w:val="28"/>
          <w:szCs w:val="28"/>
        </w:rPr>
        <w:t>недостаточного</w:t>
      </w:r>
      <w:r>
        <w:rPr>
          <w:sz w:val="28"/>
          <w:szCs w:val="28"/>
        </w:rPr>
        <w:t xml:space="preserve"> </w:t>
      </w:r>
      <w:r>
        <w:rPr>
          <w:sz w:val="28"/>
          <w:szCs w:val="28"/>
        </w:rPr>
        <w:t>внимания</w:t>
      </w:r>
      <w:r>
        <w:rPr>
          <w:sz w:val="28"/>
          <w:szCs w:val="28"/>
        </w:rPr>
        <w:t xml:space="preserve"> </w:t>
      </w:r>
      <w:r>
        <w:rPr>
          <w:sz w:val="28"/>
          <w:szCs w:val="28"/>
        </w:rPr>
        <w:t>к</w:t>
      </w:r>
      <w:r>
        <w:rPr>
          <w:sz w:val="28"/>
          <w:szCs w:val="28"/>
        </w:rPr>
        <w:t xml:space="preserve"> </w:t>
      </w:r>
      <w:r>
        <w:rPr>
          <w:sz w:val="28"/>
          <w:szCs w:val="28"/>
        </w:rPr>
        <w:t>проблемам</w:t>
      </w:r>
      <w:r>
        <w:rPr>
          <w:sz w:val="28"/>
          <w:szCs w:val="28"/>
        </w:rPr>
        <w:t xml:space="preserve"> </w:t>
      </w:r>
      <w:r>
        <w:rPr>
          <w:sz w:val="28"/>
          <w:szCs w:val="28"/>
        </w:rPr>
        <w:t>развития</w:t>
      </w:r>
      <w:r>
        <w:rPr>
          <w:sz w:val="28"/>
          <w:szCs w:val="28"/>
        </w:rPr>
        <w:t xml:space="preserve"> </w:t>
      </w:r>
      <w:r>
        <w:rPr>
          <w:sz w:val="28"/>
          <w:szCs w:val="28"/>
        </w:rPr>
        <w:t>его</w:t>
      </w:r>
      <w:r>
        <w:rPr>
          <w:sz w:val="28"/>
          <w:szCs w:val="28"/>
        </w:rPr>
        <w:t xml:space="preserve"> </w:t>
      </w:r>
      <w:r>
        <w:rPr>
          <w:sz w:val="28"/>
          <w:szCs w:val="28"/>
        </w:rPr>
        <w:t>национально</w:t>
      </w:r>
      <w:r>
        <w:rPr>
          <w:sz w:val="28"/>
          <w:szCs w:val="28"/>
        </w:rPr>
        <w:t>й</w:t>
      </w:r>
      <w:r>
        <w:rPr>
          <w:sz w:val="28"/>
          <w:szCs w:val="28"/>
        </w:rPr>
        <w:t xml:space="preserve"> </w:t>
      </w:r>
      <w:r>
        <w:rPr>
          <w:sz w:val="28"/>
          <w:szCs w:val="28"/>
        </w:rPr>
        <w:t>культуры</w:t>
      </w:r>
      <w:r>
        <w:rPr>
          <w:sz w:val="28"/>
          <w:szCs w:val="28"/>
        </w:rPr>
        <w:t xml:space="preserve"> </w:t>
      </w:r>
      <w:r>
        <w:rPr>
          <w:sz w:val="28"/>
          <w:szCs w:val="28"/>
          <w:lang w:val="kk-KZ"/>
        </w:rPr>
        <w:t>в</w:t>
      </w:r>
      <w:r>
        <w:rPr>
          <w:sz w:val="28"/>
          <w:szCs w:val="28"/>
          <w:lang w:val="kk-KZ"/>
        </w:rPr>
        <w:t xml:space="preserve"> </w:t>
      </w:r>
      <w:r>
        <w:rPr>
          <w:sz w:val="28"/>
          <w:szCs w:val="28"/>
          <w:lang w:val="kk-KZ"/>
        </w:rPr>
        <w:t>некоторых</w:t>
      </w:r>
      <w:r>
        <w:rPr>
          <w:sz w:val="28"/>
          <w:szCs w:val="28"/>
          <w:lang w:val="kk-KZ"/>
        </w:rPr>
        <w:t xml:space="preserve"> </w:t>
      </w:r>
      <w:r>
        <w:rPr>
          <w:sz w:val="28"/>
          <w:szCs w:val="28"/>
        </w:rPr>
        <w:t>центральноазиатских</w:t>
      </w:r>
      <w:r>
        <w:rPr>
          <w:sz w:val="28"/>
          <w:szCs w:val="28"/>
        </w:rPr>
        <w:t xml:space="preserve"> </w:t>
      </w:r>
      <w:r>
        <w:rPr>
          <w:sz w:val="28"/>
          <w:szCs w:val="28"/>
        </w:rPr>
        <w:t>республиках</w:t>
      </w:r>
      <w:r>
        <w:rPr>
          <w:sz w:val="28"/>
          <w:szCs w:val="28"/>
        </w:rPr>
        <w:t xml:space="preserve"> </w:t>
      </w:r>
      <w:r>
        <w:rPr>
          <w:sz w:val="28"/>
          <w:szCs w:val="28"/>
        </w:rPr>
        <w:t>диктует</w:t>
      </w:r>
      <w:r>
        <w:rPr>
          <w:sz w:val="28"/>
          <w:szCs w:val="28"/>
        </w:rPr>
        <w:t xml:space="preserve"> </w:t>
      </w:r>
      <w:r>
        <w:rPr>
          <w:sz w:val="28"/>
          <w:szCs w:val="28"/>
        </w:rPr>
        <w:t>особые</w:t>
      </w:r>
      <w:r>
        <w:rPr>
          <w:sz w:val="28"/>
          <w:szCs w:val="28"/>
        </w:rPr>
        <w:t xml:space="preserve"> </w:t>
      </w:r>
      <w:r>
        <w:rPr>
          <w:sz w:val="28"/>
          <w:szCs w:val="28"/>
        </w:rPr>
        <w:t>требования</w:t>
      </w:r>
      <w:r>
        <w:rPr>
          <w:sz w:val="28"/>
          <w:szCs w:val="28"/>
        </w:rPr>
        <w:t xml:space="preserve"> </w:t>
      </w:r>
      <w:r>
        <w:rPr>
          <w:sz w:val="28"/>
          <w:szCs w:val="28"/>
        </w:rPr>
        <w:t>к</w:t>
      </w:r>
      <w:r>
        <w:rPr>
          <w:sz w:val="28"/>
          <w:szCs w:val="28"/>
        </w:rPr>
        <w:t xml:space="preserve"> </w:t>
      </w:r>
      <w:r>
        <w:rPr>
          <w:sz w:val="28"/>
          <w:szCs w:val="28"/>
        </w:rPr>
        <w:t>осуществлению</w:t>
      </w:r>
      <w:r>
        <w:rPr>
          <w:sz w:val="28"/>
          <w:szCs w:val="28"/>
        </w:rPr>
        <w:t xml:space="preserve"> </w:t>
      </w:r>
      <w:r>
        <w:rPr>
          <w:sz w:val="28"/>
          <w:szCs w:val="28"/>
        </w:rPr>
        <w:t>воспитания</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и</w:t>
      </w:r>
      <w:r>
        <w:rPr>
          <w:sz w:val="28"/>
          <w:szCs w:val="28"/>
        </w:rPr>
        <w:t xml:space="preserve"> </w:t>
      </w:r>
      <w:r>
        <w:rPr>
          <w:sz w:val="28"/>
          <w:szCs w:val="28"/>
        </w:rPr>
        <w:t>особенно</w:t>
      </w:r>
      <w:r>
        <w:rPr>
          <w:sz w:val="28"/>
          <w:szCs w:val="28"/>
        </w:rPr>
        <w:t xml:space="preserve"> </w:t>
      </w:r>
      <w:r>
        <w:rPr>
          <w:sz w:val="28"/>
          <w:szCs w:val="28"/>
        </w:rPr>
        <w:t>молодого</w:t>
      </w:r>
      <w:r>
        <w:rPr>
          <w:sz w:val="28"/>
          <w:szCs w:val="28"/>
        </w:rPr>
        <w:t xml:space="preserve"> </w:t>
      </w:r>
      <w:r>
        <w:rPr>
          <w:sz w:val="28"/>
          <w:szCs w:val="28"/>
        </w:rPr>
        <w:t>поколения</w:t>
      </w:r>
      <w:r>
        <w:rPr>
          <w:sz w:val="28"/>
          <w:szCs w:val="28"/>
        </w:rPr>
        <w:t xml:space="preserve">. </w:t>
      </w:r>
      <w:r>
        <w:rPr>
          <w:sz w:val="28"/>
          <w:szCs w:val="28"/>
          <w:lang w:val="kk-KZ"/>
        </w:rPr>
        <w:t>Э</w:t>
      </w:r>
      <w:r>
        <w:rPr>
          <w:sz w:val="28"/>
          <w:szCs w:val="28"/>
        </w:rPr>
        <w:t>то</w:t>
      </w:r>
      <w:r>
        <w:rPr>
          <w:sz w:val="28"/>
          <w:szCs w:val="28"/>
        </w:rPr>
        <w:t xml:space="preserve"> </w:t>
      </w:r>
      <w:r>
        <w:rPr>
          <w:sz w:val="28"/>
          <w:szCs w:val="28"/>
        </w:rPr>
        <w:t>требует</w:t>
      </w:r>
      <w:r>
        <w:rPr>
          <w:sz w:val="28"/>
          <w:szCs w:val="28"/>
        </w:rPr>
        <w:t xml:space="preserve"> </w:t>
      </w:r>
      <w:r>
        <w:rPr>
          <w:sz w:val="28"/>
          <w:szCs w:val="28"/>
        </w:rPr>
        <w:t>пересмотра</w:t>
      </w:r>
      <w:r>
        <w:rPr>
          <w:sz w:val="28"/>
          <w:szCs w:val="28"/>
        </w:rPr>
        <w:t xml:space="preserve"> </w:t>
      </w:r>
      <w:r>
        <w:rPr>
          <w:sz w:val="28"/>
          <w:szCs w:val="28"/>
        </w:rPr>
        <w:t>как</w:t>
      </w:r>
      <w:r>
        <w:rPr>
          <w:sz w:val="28"/>
          <w:szCs w:val="28"/>
        </w:rPr>
        <w:t xml:space="preserve"> </w:t>
      </w:r>
      <w:r>
        <w:rPr>
          <w:sz w:val="28"/>
          <w:szCs w:val="28"/>
        </w:rPr>
        <w:t>теоретических</w:t>
      </w:r>
      <w:r>
        <w:rPr>
          <w:sz w:val="28"/>
          <w:szCs w:val="28"/>
        </w:rPr>
        <w:t xml:space="preserve"> </w:t>
      </w:r>
      <w:r>
        <w:rPr>
          <w:sz w:val="28"/>
          <w:szCs w:val="28"/>
        </w:rPr>
        <w:t>оснований</w:t>
      </w:r>
      <w:r>
        <w:rPr>
          <w:sz w:val="28"/>
          <w:szCs w:val="28"/>
        </w:rPr>
        <w:t xml:space="preserve"> </w:t>
      </w:r>
      <w:r>
        <w:rPr>
          <w:sz w:val="28"/>
          <w:szCs w:val="28"/>
        </w:rPr>
        <w:t>воспитания</w:t>
      </w:r>
      <w:r>
        <w:rPr>
          <w:sz w:val="28"/>
          <w:szCs w:val="28"/>
        </w:rPr>
        <w:t xml:space="preserve"> </w:t>
      </w:r>
      <w:r>
        <w:rPr>
          <w:sz w:val="28"/>
          <w:szCs w:val="28"/>
        </w:rPr>
        <w:t>культуры</w:t>
      </w:r>
      <w:r>
        <w:rPr>
          <w:sz w:val="28"/>
          <w:szCs w:val="28"/>
        </w:rPr>
        <w:t xml:space="preserve"> </w:t>
      </w:r>
      <w:r>
        <w:rPr>
          <w:sz w:val="28"/>
          <w:szCs w:val="28"/>
        </w:rPr>
        <w:t>меж</w:t>
      </w:r>
      <w:r>
        <w:rPr>
          <w:sz w:val="28"/>
          <w:szCs w:val="28"/>
          <w:lang w:val="kk-KZ"/>
        </w:rPr>
        <w:t>э</w:t>
      </w:r>
      <w:r>
        <w:rPr>
          <w:sz w:val="28"/>
          <w:szCs w:val="28"/>
        </w:rPr>
        <w:t>тнического</w:t>
      </w:r>
      <w:r>
        <w:rPr>
          <w:sz w:val="28"/>
          <w:szCs w:val="28"/>
        </w:rPr>
        <w:t xml:space="preserve"> </w:t>
      </w:r>
      <w:r>
        <w:rPr>
          <w:sz w:val="28"/>
          <w:szCs w:val="28"/>
        </w:rPr>
        <w:t>общения</w:t>
      </w:r>
      <w:r>
        <w:rPr>
          <w:sz w:val="28"/>
          <w:szCs w:val="28"/>
        </w:rPr>
        <w:t xml:space="preserve">, </w:t>
      </w:r>
      <w:r>
        <w:rPr>
          <w:sz w:val="28"/>
          <w:szCs w:val="28"/>
        </w:rPr>
        <w:t>так</w:t>
      </w:r>
      <w:r>
        <w:rPr>
          <w:sz w:val="28"/>
          <w:szCs w:val="28"/>
        </w:rPr>
        <w:t xml:space="preserve"> </w:t>
      </w:r>
      <w:r>
        <w:rPr>
          <w:sz w:val="28"/>
          <w:szCs w:val="28"/>
        </w:rPr>
        <w:t>и</w:t>
      </w:r>
      <w:r>
        <w:rPr>
          <w:sz w:val="28"/>
          <w:szCs w:val="28"/>
        </w:rPr>
        <w:t xml:space="preserve"> </w:t>
      </w:r>
      <w:r>
        <w:rPr>
          <w:sz w:val="28"/>
          <w:szCs w:val="28"/>
        </w:rPr>
        <w:t>практических</w:t>
      </w:r>
      <w:r>
        <w:rPr>
          <w:sz w:val="28"/>
          <w:szCs w:val="28"/>
        </w:rPr>
        <w:t xml:space="preserve"> </w:t>
      </w:r>
      <w:r>
        <w:rPr>
          <w:sz w:val="28"/>
          <w:szCs w:val="28"/>
        </w:rPr>
        <w:t>форм</w:t>
      </w:r>
      <w:r>
        <w:rPr>
          <w:sz w:val="28"/>
          <w:szCs w:val="28"/>
        </w:rPr>
        <w:t xml:space="preserve"> </w:t>
      </w:r>
      <w:r>
        <w:rPr>
          <w:sz w:val="28"/>
          <w:szCs w:val="28"/>
        </w:rPr>
        <w:t>его</w:t>
      </w:r>
      <w:r>
        <w:rPr>
          <w:sz w:val="28"/>
          <w:szCs w:val="28"/>
        </w:rPr>
        <w:t xml:space="preserve"> </w:t>
      </w:r>
      <w:r>
        <w:rPr>
          <w:sz w:val="28"/>
          <w:szCs w:val="28"/>
        </w:rPr>
        <w:t>осуществления</w:t>
      </w:r>
      <w:r>
        <w:rPr>
          <w:sz w:val="28"/>
          <w:szCs w:val="28"/>
        </w:rPr>
        <w:t xml:space="preserve">. </w:t>
      </w:r>
      <w:r>
        <w:rPr>
          <w:sz w:val="28"/>
          <w:szCs w:val="28"/>
          <w:lang w:val="kk-KZ"/>
        </w:rPr>
        <w:t>Р</w:t>
      </w:r>
      <w:r>
        <w:rPr>
          <w:sz w:val="28"/>
          <w:szCs w:val="28"/>
        </w:rPr>
        <w:t>азвитие</w:t>
      </w:r>
      <w:r>
        <w:rPr>
          <w:sz w:val="28"/>
          <w:szCs w:val="28"/>
        </w:rPr>
        <w:t xml:space="preserve"> </w:t>
      </w:r>
      <w:r>
        <w:rPr>
          <w:sz w:val="28"/>
          <w:szCs w:val="28"/>
        </w:rPr>
        <w:t>концепции</w:t>
      </w:r>
      <w:r>
        <w:rPr>
          <w:sz w:val="28"/>
          <w:szCs w:val="28"/>
        </w:rPr>
        <w:t xml:space="preserve"> </w:t>
      </w:r>
      <w:r>
        <w:rPr>
          <w:sz w:val="28"/>
          <w:szCs w:val="28"/>
        </w:rPr>
        <w:t>воспитания</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должно</w:t>
      </w:r>
      <w:r>
        <w:rPr>
          <w:sz w:val="28"/>
          <w:szCs w:val="28"/>
        </w:rPr>
        <w:t xml:space="preserve"> </w:t>
      </w:r>
      <w:r>
        <w:rPr>
          <w:sz w:val="28"/>
          <w:szCs w:val="28"/>
        </w:rPr>
        <w:t>осуществляться</w:t>
      </w:r>
      <w:r>
        <w:rPr>
          <w:sz w:val="28"/>
          <w:szCs w:val="28"/>
        </w:rPr>
        <w:t xml:space="preserve"> </w:t>
      </w:r>
      <w:r>
        <w:rPr>
          <w:sz w:val="28"/>
          <w:szCs w:val="28"/>
        </w:rPr>
        <w:t>в</w:t>
      </w:r>
      <w:r>
        <w:rPr>
          <w:sz w:val="28"/>
          <w:szCs w:val="28"/>
        </w:rPr>
        <w:t xml:space="preserve"> </w:t>
      </w:r>
      <w:r>
        <w:rPr>
          <w:sz w:val="28"/>
          <w:szCs w:val="28"/>
        </w:rPr>
        <w:t>рамках</w:t>
      </w:r>
      <w:r>
        <w:rPr>
          <w:sz w:val="28"/>
          <w:szCs w:val="28"/>
        </w:rPr>
        <w:t xml:space="preserve"> </w:t>
      </w:r>
      <w:r>
        <w:rPr>
          <w:sz w:val="28"/>
          <w:szCs w:val="28"/>
        </w:rPr>
        <w:t>качественно</w:t>
      </w:r>
      <w:r>
        <w:rPr>
          <w:sz w:val="28"/>
          <w:szCs w:val="28"/>
        </w:rPr>
        <w:t xml:space="preserve"> </w:t>
      </w:r>
      <w:r>
        <w:rPr>
          <w:sz w:val="28"/>
          <w:szCs w:val="28"/>
        </w:rPr>
        <w:t>новой</w:t>
      </w:r>
      <w:r>
        <w:rPr>
          <w:sz w:val="28"/>
          <w:szCs w:val="28"/>
        </w:rPr>
        <w:t xml:space="preserve"> </w:t>
      </w:r>
      <w:r>
        <w:rPr>
          <w:sz w:val="28"/>
          <w:szCs w:val="28"/>
        </w:rPr>
        <w:t>гуманистической</w:t>
      </w:r>
      <w:r>
        <w:rPr>
          <w:sz w:val="28"/>
          <w:szCs w:val="28"/>
        </w:rPr>
        <w:t xml:space="preserve"> </w:t>
      </w:r>
      <w:r>
        <w:rPr>
          <w:sz w:val="28"/>
          <w:szCs w:val="28"/>
        </w:rPr>
        <w:t>концепции</w:t>
      </w:r>
      <w:r>
        <w:rPr>
          <w:sz w:val="28"/>
          <w:szCs w:val="28"/>
        </w:rPr>
        <w:t xml:space="preserve"> </w:t>
      </w:r>
      <w:r>
        <w:rPr>
          <w:sz w:val="28"/>
          <w:szCs w:val="28"/>
        </w:rPr>
        <w:t>воспитания</w:t>
      </w:r>
      <w:r>
        <w:rPr>
          <w:sz w:val="28"/>
          <w:szCs w:val="28"/>
        </w:rPr>
        <w:t>.</w:t>
      </w:r>
      <w:r>
        <w:rPr>
          <w:sz w:val="28"/>
          <w:szCs w:val="28"/>
        </w:rPr>
        <w:t> В</w:t>
      </w:r>
      <w:r>
        <w:rPr>
          <w:sz w:val="28"/>
          <w:szCs w:val="28"/>
        </w:rPr>
        <w:t xml:space="preserve"> </w:t>
      </w:r>
      <w:r>
        <w:rPr>
          <w:sz w:val="28"/>
          <w:szCs w:val="28"/>
        </w:rPr>
        <w:t>определении</w:t>
      </w:r>
      <w:r>
        <w:rPr>
          <w:sz w:val="28"/>
          <w:szCs w:val="28"/>
        </w:rPr>
        <w:t xml:space="preserve"> </w:t>
      </w:r>
      <w:r>
        <w:rPr>
          <w:sz w:val="28"/>
          <w:szCs w:val="28"/>
        </w:rPr>
        <w:t>целей</w:t>
      </w:r>
      <w:r>
        <w:rPr>
          <w:sz w:val="28"/>
          <w:szCs w:val="28"/>
        </w:rPr>
        <w:t xml:space="preserve"> </w:t>
      </w:r>
      <w:r>
        <w:rPr>
          <w:sz w:val="28"/>
          <w:szCs w:val="28"/>
        </w:rPr>
        <w:t>воспитания</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следует</w:t>
      </w:r>
      <w:r>
        <w:rPr>
          <w:sz w:val="28"/>
          <w:szCs w:val="28"/>
        </w:rPr>
        <w:t xml:space="preserve"> </w:t>
      </w:r>
      <w:r>
        <w:rPr>
          <w:sz w:val="28"/>
          <w:szCs w:val="28"/>
        </w:rPr>
        <w:t>исходить</w:t>
      </w:r>
      <w:r>
        <w:rPr>
          <w:sz w:val="28"/>
          <w:szCs w:val="28"/>
        </w:rPr>
        <w:t xml:space="preserve"> </w:t>
      </w:r>
      <w:r>
        <w:rPr>
          <w:sz w:val="28"/>
          <w:szCs w:val="28"/>
        </w:rPr>
        <w:t>из</w:t>
      </w:r>
      <w:r>
        <w:rPr>
          <w:sz w:val="28"/>
          <w:szCs w:val="28"/>
        </w:rPr>
        <w:t xml:space="preserve"> </w:t>
      </w:r>
      <w:r>
        <w:rPr>
          <w:sz w:val="28"/>
          <w:szCs w:val="28"/>
        </w:rPr>
        <w:t>понимания</w:t>
      </w:r>
      <w:r>
        <w:rPr>
          <w:sz w:val="28"/>
          <w:szCs w:val="28"/>
        </w:rPr>
        <w:t xml:space="preserve"> </w:t>
      </w:r>
      <w:r>
        <w:rPr>
          <w:sz w:val="28"/>
          <w:szCs w:val="28"/>
        </w:rPr>
        <w:t>нерасторжим</w:t>
      </w:r>
      <w:r>
        <w:rPr>
          <w:sz w:val="28"/>
          <w:szCs w:val="28"/>
          <w:lang w:val="kk-KZ"/>
        </w:rPr>
        <w:t>о</w:t>
      </w:r>
      <w:r>
        <w:rPr>
          <w:sz w:val="28"/>
          <w:szCs w:val="28"/>
        </w:rPr>
        <w:t>й</w:t>
      </w:r>
      <w:r>
        <w:rPr>
          <w:sz w:val="28"/>
          <w:szCs w:val="28"/>
        </w:rPr>
        <w:t xml:space="preserve"> </w:t>
      </w:r>
      <w:r>
        <w:rPr>
          <w:sz w:val="28"/>
          <w:szCs w:val="28"/>
        </w:rPr>
        <w:t>связи</w:t>
      </w:r>
      <w:r>
        <w:rPr>
          <w:sz w:val="28"/>
          <w:szCs w:val="28"/>
        </w:rPr>
        <w:t xml:space="preserve"> </w:t>
      </w:r>
      <w:r>
        <w:rPr>
          <w:sz w:val="28"/>
          <w:szCs w:val="28"/>
        </w:rPr>
        <w:t>субъектов</w:t>
      </w:r>
      <w:r>
        <w:rPr>
          <w:sz w:val="28"/>
          <w:szCs w:val="28"/>
        </w:rPr>
        <w:t xml:space="preserve"> </w:t>
      </w:r>
      <w:r>
        <w:rPr>
          <w:sz w:val="28"/>
          <w:szCs w:val="28"/>
        </w:rPr>
        <w:t>национально</w:t>
      </w:r>
      <w:r>
        <w:rPr>
          <w:sz w:val="28"/>
          <w:szCs w:val="28"/>
          <w:lang w:val="kk-KZ"/>
        </w:rPr>
        <w:t>-</w:t>
      </w:r>
      <w:r>
        <w:rPr>
          <w:sz w:val="28"/>
          <w:szCs w:val="28"/>
        </w:rPr>
        <w:t>исторического</w:t>
      </w:r>
      <w:r>
        <w:rPr>
          <w:sz w:val="28"/>
          <w:szCs w:val="28"/>
        </w:rPr>
        <w:t xml:space="preserve"> </w:t>
      </w:r>
      <w:r>
        <w:rPr>
          <w:sz w:val="28"/>
          <w:szCs w:val="28"/>
        </w:rPr>
        <w:t>процесса</w:t>
      </w:r>
      <w:r>
        <w:rPr>
          <w:sz w:val="28"/>
          <w:szCs w:val="28"/>
        </w:rPr>
        <w:t xml:space="preserve">, </w:t>
      </w:r>
      <w:r>
        <w:rPr>
          <w:sz w:val="28"/>
          <w:szCs w:val="28"/>
          <w:lang w:val="kk-KZ"/>
        </w:rPr>
        <w:t>у</w:t>
      </w:r>
      <w:r>
        <w:rPr>
          <w:sz w:val="28"/>
          <w:szCs w:val="28"/>
        </w:rPr>
        <w:t>яснения</w:t>
      </w:r>
      <w:r>
        <w:rPr>
          <w:sz w:val="28"/>
          <w:szCs w:val="28"/>
        </w:rPr>
        <w:t xml:space="preserve"> </w:t>
      </w:r>
      <w:r>
        <w:rPr>
          <w:sz w:val="28"/>
          <w:szCs w:val="28"/>
        </w:rPr>
        <w:t>фундаментальной</w:t>
      </w:r>
      <w:r>
        <w:rPr>
          <w:sz w:val="28"/>
          <w:szCs w:val="28"/>
        </w:rPr>
        <w:t xml:space="preserve"> </w:t>
      </w:r>
      <w:r>
        <w:rPr>
          <w:sz w:val="28"/>
          <w:szCs w:val="28"/>
        </w:rPr>
        <w:t>идеи</w:t>
      </w:r>
      <w:r>
        <w:rPr>
          <w:sz w:val="28"/>
          <w:szCs w:val="28"/>
        </w:rPr>
        <w:t xml:space="preserve">, </w:t>
      </w:r>
      <w:r>
        <w:rPr>
          <w:sz w:val="28"/>
          <w:szCs w:val="28"/>
        </w:rPr>
        <w:t>сформировавш</w:t>
      </w:r>
      <w:r>
        <w:rPr>
          <w:sz w:val="28"/>
          <w:szCs w:val="28"/>
          <w:lang w:val="kk-KZ"/>
        </w:rPr>
        <w:t>е</w:t>
      </w:r>
      <w:r>
        <w:rPr>
          <w:sz w:val="28"/>
          <w:szCs w:val="28"/>
        </w:rPr>
        <w:t>йся</w:t>
      </w:r>
      <w:r>
        <w:rPr>
          <w:sz w:val="28"/>
          <w:szCs w:val="28"/>
        </w:rPr>
        <w:t xml:space="preserve"> </w:t>
      </w:r>
      <w:r>
        <w:rPr>
          <w:sz w:val="28"/>
          <w:szCs w:val="28"/>
        </w:rPr>
        <w:t>в</w:t>
      </w:r>
      <w:r>
        <w:rPr>
          <w:sz w:val="28"/>
          <w:szCs w:val="28"/>
        </w:rPr>
        <w:t xml:space="preserve"> </w:t>
      </w:r>
      <w:r>
        <w:rPr>
          <w:sz w:val="28"/>
          <w:szCs w:val="28"/>
        </w:rPr>
        <w:t>античные</w:t>
      </w:r>
      <w:r>
        <w:rPr>
          <w:sz w:val="28"/>
          <w:szCs w:val="28"/>
        </w:rPr>
        <w:t xml:space="preserve"> </w:t>
      </w:r>
      <w:r>
        <w:rPr>
          <w:sz w:val="28"/>
          <w:szCs w:val="28"/>
        </w:rPr>
        <w:t>времена</w:t>
      </w:r>
      <w:r>
        <w:rPr>
          <w:sz w:val="28"/>
          <w:szCs w:val="28"/>
          <w:lang w:val="kk-KZ"/>
        </w:rPr>
        <w:t xml:space="preserve"> </w:t>
      </w:r>
      <w:r>
        <w:rPr>
          <w:sz w:val="28"/>
          <w:szCs w:val="28"/>
          <w:lang w:val="kk-KZ"/>
        </w:rPr>
        <w:t>–</w:t>
      </w:r>
      <w:r>
        <w:rPr>
          <w:sz w:val="28"/>
          <w:szCs w:val="28"/>
          <w:lang w:val="kk-KZ"/>
        </w:rPr>
        <w:t xml:space="preserve"> </w:t>
      </w:r>
      <w:r>
        <w:rPr>
          <w:sz w:val="28"/>
          <w:szCs w:val="28"/>
        </w:rPr>
        <w:t>идеи</w:t>
      </w:r>
      <w:r>
        <w:rPr>
          <w:sz w:val="28"/>
          <w:szCs w:val="28"/>
        </w:rPr>
        <w:t xml:space="preserve"> </w:t>
      </w:r>
      <w:r>
        <w:rPr>
          <w:sz w:val="28"/>
          <w:szCs w:val="28"/>
          <w:lang w:val="kk-KZ"/>
        </w:rPr>
        <w:t>б</w:t>
      </w:r>
      <w:r>
        <w:rPr>
          <w:sz w:val="28"/>
          <w:szCs w:val="28"/>
        </w:rPr>
        <w:t>ратского</w:t>
      </w:r>
      <w:r>
        <w:rPr>
          <w:sz w:val="28"/>
          <w:szCs w:val="28"/>
        </w:rPr>
        <w:t xml:space="preserve"> </w:t>
      </w:r>
      <w:r>
        <w:rPr>
          <w:sz w:val="28"/>
          <w:szCs w:val="28"/>
        </w:rPr>
        <w:t>единения</w:t>
      </w:r>
      <w:r>
        <w:rPr>
          <w:sz w:val="28"/>
          <w:szCs w:val="28"/>
        </w:rPr>
        <w:t xml:space="preserve"> </w:t>
      </w:r>
      <w:r>
        <w:rPr>
          <w:sz w:val="28"/>
          <w:szCs w:val="28"/>
        </w:rPr>
        <w:t>людей</w:t>
      </w:r>
      <w:r>
        <w:rPr>
          <w:sz w:val="28"/>
          <w:szCs w:val="28"/>
        </w:rPr>
        <w:t xml:space="preserve"> </w:t>
      </w:r>
      <w:r>
        <w:rPr>
          <w:sz w:val="28"/>
          <w:szCs w:val="28"/>
          <w:lang w:val="kk-KZ"/>
        </w:rPr>
        <w:t>в</w:t>
      </w:r>
      <w:r>
        <w:rPr>
          <w:sz w:val="28"/>
          <w:szCs w:val="28"/>
        </w:rPr>
        <w:t>о</w:t>
      </w:r>
      <w:r>
        <w:rPr>
          <w:sz w:val="28"/>
          <w:szCs w:val="28"/>
        </w:rPr>
        <w:t xml:space="preserve"> </w:t>
      </w:r>
      <w:r>
        <w:rPr>
          <w:sz w:val="28"/>
          <w:szCs w:val="28"/>
        </w:rPr>
        <w:t>имя</w:t>
      </w:r>
      <w:r>
        <w:rPr>
          <w:sz w:val="28"/>
          <w:szCs w:val="28"/>
        </w:rPr>
        <w:t xml:space="preserve"> </w:t>
      </w:r>
      <w:r>
        <w:rPr>
          <w:sz w:val="28"/>
          <w:szCs w:val="28"/>
        </w:rPr>
        <w:t>человеческого</w:t>
      </w:r>
      <w:r>
        <w:rPr>
          <w:sz w:val="28"/>
          <w:szCs w:val="28"/>
        </w:rPr>
        <w:t xml:space="preserve"> </w:t>
      </w:r>
      <w:r>
        <w:rPr>
          <w:sz w:val="28"/>
          <w:szCs w:val="28"/>
        </w:rPr>
        <w:t>рода</w:t>
      </w:r>
      <w:r>
        <w:rPr>
          <w:sz w:val="28"/>
          <w:szCs w:val="28"/>
        </w:rPr>
        <w:t xml:space="preserve"> </w:t>
      </w:r>
      <w:r>
        <w:rPr>
          <w:sz w:val="28"/>
          <w:szCs w:val="28"/>
        </w:rPr>
        <w:t>и</w:t>
      </w:r>
      <w:r>
        <w:rPr>
          <w:sz w:val="28"/>
          <w:szCs w:val="28"/>
        </w:rPr>
        <w:t xml:space="preserve"> </w:t>
      </w:r>
      <w:r>
        <w:rPr>
          <w:sz w:val="28"/>
          <w:szCs w:val="28"/>
          <w:lang w:val="kk-KZ"/>
        </w:rPr>
        <w:t>д</w:t>
      </w:r>
      <w:r>
        <w:rPr>
          <w:sz w:val="28"/>
          <w:szCs w:val="28"/>
        </w:rPr>
        <w:t>уха</w:t>
      </w:r>
      <w:r>
        <w:rPr>
          <w:sz w:val="28"/>
          <w:szCs w:val="28"/>
        </w:rPr>
        <w:t xml:space="preserve">, </w:t>
      </w:r>
      <w:r>
        <w:rPr>
          <w:sz w:val="28"/>
          <w:szCs w:val="28"/>
        </w:rPr>
        <w:t>что</w:t>
      </w:r>
      <w:r>
        <w:rPr>
          <w:sz w:val="28"/>
          <w:szCs w:val="28"/>
        </w:rPr>
        <w:t xml:space="preserve"> </w:t>
      </w:r>
      <w:r>
        <w:rPr>
          <w:sz w:val="28"/>
          <w:szCs w:val="28"/>
        </w:rPr>
        <w:t>предполагает</w:t>
      </w:r>
      <w:r>
        <w:rPr>
          <w:sz w:val="28"/>
          <w:szCs w:val="28"/>
        </w:rPr>
        <w:t xml:space="preserve"> </w:t>
      </w:r>
      <w:r>
        <w:rPr>
          <w:sz w:val="28"/>
          <w:szCs w:val="28"/>
        </w:rPr>
        <w:t>р</w:t>
      </w:r>
      <w:r>
        <w:rPr>
          <w:sz w:val="28"/>
          <w:szCs w:val="28"/>
        </w:rPr>
        <w:t>еализацию</w:t>
      </w:r>
      <w:r>
        <w:rPr>
          <w:sz w:val="28"/>
          <w:szCs w:val="28"/>
        </w:rPr>
        <w:t xml:space="preserve"> </w:t>
      </w:r>
      <w:r>
        <w:rPr>
          <w:sz w:val="28"/>
          <w:szCs w:val="28"/>
        </w:rPr>
        <w:t>субъект</w:t>
      </w:r>
      <w:r>
        <w:rPr>
          <w:sz w:val="28"/>
          <w:szCs w:val="28"/>
        </w:rPr>
        <w:t>-</w:t>
      </w:r>
      <w:r>
        <w:rPr>
          <w:sz w:val="28"/>
          <w:szCs w:val="28"/>
        </w:rPr>
        <w:t>субъектных</w:t>
      </w:r>
      <w:r>
        <w:rPr>
          <w:sz w:val="28"/>
          <w:szCs w:val="28"/>
        </w:rPr>
        <w:t xml:space="preserve"> </w:t>
      </w:r>
      <w:r>
        <w:rPr>
          <w:sz w:val="28"/>
          <w:szCs w:val="28"/>
        </w:rPr>
        <w:t>отношений</w:t>
      </w:r>
      <w:r>
        <w:rPr>
          <w:sz w:val="28"/>
          <w:szCs w:val="28"/>
        </w:rPr>
        <w:t xml:space="preserve"> </w:t>
      </w:r>
      <w:r>
        <w:rPr>
          <w:sz w:val="28"/>
          <w:szCs w:val="28"/>
        </w:rPr>
        <w:t>в</w:t>
      </w:r>
      <w:r>
        <w:rPr>
          <w:sz w:val="28"/>
          <w:szCs w:val="28"/>
        </w:rPr>
        <w:t xml:space="preserve"> </w:t>
      </w:r>
      <w:r>
        <w:rPr>
          <w:sz w:val="28"/>
          <w:szCs w:val="28"/>
        </w:rPr>
        <w:t>процессе</w:t>
      </w:r>
      <w:r>
        <w:rPr>
          <w:sz w:val="28"/>
          <w:szCs w:val="28"/>
        </w:rPr>
        <w:t xml:space="preserve"> </w:t>
      </w:r>
      <w:r>
        <w:rPr>
          <w:sz w:val="28"/>
          <w:szCs w:val="28"/>
        </w:rPr>
        <w:t>взаимодействий</w:t>
      </w:r>
      <w:r>
        <w:rPr>
          <w:sz w:val="28"/>
          <w:szCs w:val="28"/>
        </w:rPr>
        <w:t xml:space="preserve"> </w:t>
      </w:r>
      <w:r>
        <w:rPr>
          <w:sz w:val="28"/>
          <w:szCs w:val="28"/>
        </w:rPr>
        <w:t>индивидов</w:t>
      </w:r>
      <w:r>
        <w:rPr>
          <w:sz w:val="28"/>
          <w:szCs w:val="28"/>
        </w:rPr>
        <w:t xml:space="preserve"> </w:t>
      </w:r>
      <w:r>
        <w:rPr>
          <w:sz w:val="28"/>
          <w:szCs w:val="28"/>
        </w:rPr>
        <w:t>и</w:t>
      </w:r>
      <w:r>
        <w:rPr>
          <w:sz w:val="28"/>
          <w:szCs w:val="28"/>
        </w:rPr>
        <w:t xml:space="preserve"> </w:t>
      </w:r>
      <w:r>
        <w:rPr>
          <w:sz w:val="28"/>
          <w:szCs w:val="28"/>
        </w:rPr>
        <w:t>народов</w:t>
      </w:r>
      <w:r>
        <w:rPr>
          <w:sz w:val="28"/>
          <w:szCs w:val="28"/>
        </w:rPr>
        <w:t>.</w:t>
      </w:r>
      <w:r>
        <w:rPr>
          <w:sz w:val="28"/>
          <w:szCs w:val="28"/>
        </w:rPr>
        <w:t> </w:t>
      </w:r>
    </w:p>
    <w:p w:rsidR="00000000" w:rsidRDefault="00154BB4">
      <w:pPr>
        <w:pStyle w:val="aff2"/>
        <w:spacing w:before="0" w:beforeAutospacing="0" w:after="0" w:afterAutospacing="0"/>
        <w:ind w:firstLine="709"/>
        <w:jc w:val="both"/>
        <w:rPr>
          <w:sz w:val="28"/>
          <w:szCs w:val="28"/>
        </w:rPr>
      </w:pPr>
      <w:r>
        <w:rPr>
          <w:sz w:val="28"/>
          <w:szCs w:val="28"/>
        </w:rPr>
        <w:t>Курдская</w:t>
      </w:r>
      <w:r>
        <w:rPr>
          <w:sz w:val="28"/>
          <w:szCs w:val="28"/>
        </w:rPr>
        <w:t xml:space="preserve"> </w:t>
      </w:r>
      <w:r>
        <w:rPr>
          <w:sz w:val="28"/>
          <w:szCs w:val="28"/>
        </w:rPr>
        <w:t>диаспора</w:t>
      </w:r>
      <w:r>
        <w:rPr>
          <w:sz w:val="28"/>
          <w:szCs w:val="28"/>
        </w:rPr>
        <w:t xml:space="preserve"> </w:t>
      </w:r>
      <w:r>
        <w:rPr>
          <w:sz w:val="28"/>
          <w:szCs w:val="28"/>
        </w:rPr>
        <w:t>в</w:t>
      </w:r>
      <w:r>
        <w:rPr>
          <w:sz w:val="28"/>
          <w:szCs w:val="28"/>
        </w:rPr>
        <w:t xml:space="preserve"> </w:t>
      </w:r>
      <w:r>
        <w:rPr>
          <w:sz w:val="28"/>
          <w:szCs w:val="28"/>
        </w:rPr>
        <w:t>Казахстане</w:t>
      </w:r>
      <w:r>
        <w:rPr>
          <w:sz w:val="28"/>
          <w:szCs w:val="28"/>
        </w:rPr>
        <w:t xml:space="preserve"> </w:t>
      </w:r>
      <w:r>
        <w:rPr>
          <w:sz w:val="28"/>
          <w:szCs w:val="28"/>
        </w:rPr>
        <w:t>и</w:t>
      </w:r>
      <w:r>
        <w:rPr>
          <w:sz w:val="28"/>
          <w:szCs w:val="28"/>
        </w:rPr>
        <w:t xml:space="preserve"> </w:t>
      </w:r>
      <w:r>
        <w:rPr>
          <w:sz w:val="28"/>
          <w:szCs w:val="28"/>
        </w:rPr>
        <w:t>Средней</w:t>
      </w:r>
      <w:r>
        <w:rPr>
          <w:sz w:val="28"/>
          <w:szCs w:val="28"/>
        </w:rPr>
        <w:t xml:space="preserve"> </w:t>
      </w:r>
      <w:r>
        <w:rPr>
          <w:sz w:val="28"/>
          <w:szCs w:val="28"/>
          <w:lang w:val="kk-KZ"/>
        </w:rPr>
        <w:t>А</w:t>
      </w:r>
      <w:r>
        <w:rPr>
          <w:sz w:val="28"/>
          <w:szCs w:val="28"/>
        </w:rPr>
        <w:t>зии</w:t>
      </w:r>
      <w:r>
        <w:rPr>
          <w:sz w:val="28"/>
          <w:szCs w:val="28"/>
          <w:lang w:val="kk-KZ"/>
        </w:rPr>
        <w:t xml:space="preserve"> </w:t>
      </w:r>
      <w:r>
        <w:rPr>
          <w:sz w:val="28"/>
          <w:szCs w:val="28"/>
          <w:lang w:val="kk-KZ"/>
        </w:rPr>
        <w:t>–</w:t>
      </w:r>
      <w:r>
        <w:rPr>
          <w:sz w:val="28"/>
          <w:szCs w:val="28"/>
        </w:rPr>
        <w:t xml:space="preserve"> </w:t>
      </w:r>
      <w:r>
        <w:rPr>
          <w:sz w:val="28"/>
          <w:szCs w:val="28"/>
        </w:rPr>
        <w:t>это</w:t>
      </w:r>
      <w:r>
        <w:rPr>
          <w:sz w:val="28"/>
          <w:szCs w:val="28"/>
        </w:rPr>
        <w:t xml:space="preserve"> </w:t>
      </w:r>
      <w:r>
        <w:rPr>
          <w:sz w:val="28"/>
          <w:szCs w:val="28"/>
        </w:rPr>
        <w:t>«положительный</w:t>
      </w:r>
      <w:r>
        <w:rPr>
          <w:sz w:val="28"/>
          <w:szCs w:val="28"/>
        </w:rPr>
        <w:t xml:space="preserve"> </w:t>
      </w:r>
      <w:r>
        <w:rPr>
          <w:sz w:val="28"/>
          <w:szCs w:val="28"/>
        </w:rPr>
        <w:t>пример</w:t>
      </w:r>
      <w:r>
        <w:rPr>
          <w:sz w:val="28"/>
          <w:szCs w:val="28"/>
        </w:rPr>
        <w:t xml:space="preserve"> </w:t>
      </w:r>
      <w:r>
        <w:rPr>
          <w:sz w:val="28"/>
          <w:szCs w:val="28"/>
        </w:rPr>
        <w:t>интеграции</w:t>
      </w:r>
      <w:r>
        <w:rPr>
          <w:sz w:val="28"/>
          <w:szCs w:val="28"/>
        </w:rPr>
        <w:t xml:space="preserve"> </w:t>
      </w:r>
      <w:r>
        <w:rPr>
          <w:sz w:val="28"/>
          <w:szCs w:val="28"/>
        </w:rPr>
        <w:t>и</w:t>
      </w:r>
      <w:r>
        <w:rPr>
          <w:sz w:val="28"/>
          <w:szCs w:val="28"/>
        </w:rPr>
        <w:t xml:space="preserve"> </w:t>
      </w:r>
      <w:r>
        <w:rPr>
          <w:sz w:val="28"/>
          <w:szCs w:val="28"/>
        </w:rPr>
        <w:t>сохранения</w:t>
      </w:r>
      <w:r>
        <w:rPr>
          <w:sz w:val="28"/>
          <w:szCs w:val="28"/>
        </w:rPr>
        <w:t xml:space="preserve"> </w:t>
      </w:r>
      <w:r>
        <w:rPr>
          <w:sz w:val="28"/>
          <w:szCs w:val="28"/>
        </w:rPr>
        <w:t>культурной</w:t>
      </w:r>
      <w:r>
        <w:rPr>
          <w:sz w:val="28"/>
          <w:szCs w:val="28"/>
        </w:rPr>
        <w:t xml:space="preserve"> </w:t>
      </w:r>
      <w:r>
        <w:rPr>
          <w:sz w:val="28"/>
          <w:szCs w:val="28"/>
        </w:rPr>
        <w:t>самобытности</w:t>
      </w:r>
      <w:r>
        <w:rPr>
          <w:sz w:val="28"/>
          <w:szCs w:val="28"/>
        </w:rPr>
        <w:t xml:space="preserve"> </w:t>
      </w:r>
      <w:r>
        <w:rPr>
          <w:sz w:val="28"/>
          <w:szCs w:val="28"/>
        </w:rPr>
        <w:t>в</w:t>
      </w:r>
      <w:r>
        <w:rPr>
          <w:sz w:val="28"/>
          <w:szCs w:val="28"/>
        </w:rPr>
        <w:t xml:space="preserve"> </w:t>
      </w:r>
      <w:r>
        <w:rPr>
          <w:sz w:val="28"/>
          <w:szCs w:val="28"/>
        </w:rPr>
        <w:t>условиях</w:t>
      </w:r>
      <w:r>
        <w:rPr>
          <w:sz w:val="28"/>
          <w:szCs w:val="28"/>
        </w:rPr>
        <w:t xml:space="preserve"> </w:t>
      </w:r>
      <w:r>
        <w:rPr>
          <w:sz w:val="28"/>
          <w:szCs w:val="28"/>
        </w:rPr>
        <w:t>многонационального</w:t>
      </w:r>
      <w:r>
        <w:rPr>
          <w:sz w:val="28"/>
          <w:szCs w:val="28"/>
        </w:rPr>
        <w:t xml:space="preserve"> </w:t>
      </w:r>
      <w:r>
        <w:rPr>
          <w:sz w:val="28"/>
          <w:szCs w:val="28"/>
        </w:rPr>
        <w:t>общества»</w:t>
      </w:r>
      <w:r>
        <w:rPr>
          <w:sz w:val="28"/>
          <w:szCs w:val="28"/>
        </w:rPr>
        <w:t xml:space="preserve"> [168</w:t>
      </w:r>
      <w:r>
        <w:rPr>
          <w:sz w:val="28"/>
          <w:szCs w:val="28"/>
          <w:lang w:val="kk-KZ"/>
        </w:rPr>
        <w:t>,</w:t>
      </w:r>
      <w:r>
        <w:rPr>
          <w:sz w:val="28"/>
          <w:szCs w:val="28"/>
        </w:rPr>
        <w:t xml:space="preserve"> </w:t>
      </w:r>
      <w:r>
        <w:rPr>
          <w:sz w:val="28"/>
          <w:szCs w:val="28"/>
        </w:rPr>
        <w:t>с</w:t>
      </w:r>
      <w:r>
        <w:rPr>
          <w:sz w:val="28"/>
          <w:szCs w:val="28"/>
        </w:rPr>
        <w:t>. 132].</w:t>
      </w:r>
      <w:r>
        <w:rPr>
          <w:b/>
          <w:sz w:val="28"/>
          <w:szCs w:val="28"/>
        </w:rPr>
        <w:t> </w:t>
      </w:r>
    </w:p>
    <w:p w:rsidR="00000000" w:rsidRDefault="00154BB4">
      <w:pPr>
        <w:pStyle w:val="aff2"/>
        <w:spacing w:before="0" w:beforeAutospacing="0" w:after="0" w:afterAutospacing="0"/>
        <w:ind w:firstLine="709"/>
        <w:jc w:val="both"/>
        <w:rPr>
          <w:sz w:val="28"/>
          <w:szCs w:val="28"/>
        </w:rPr>
      </w:pPr>
      <w:r>
        <w:rPr>
          <w:sz w:val="28"/>
          <w:szCs w:val="28"/>
        </w:rPr>
        <w:t>Поскольку</w:t>
      </w:r>
      <w:r>
        <w:rPr>
          <w:sz w:val="28"/>
          <w:szCs w:val="28"/>
        </w:rPr>
        <w:t xml:space="preserve"> </w:t>
      </w:r>
      <w:r>
        <w:rPr>
          <w:sz w:val="28"/>
          <w:szCs w:val="28"/>
        </w:rPr>
        <w:t>системообразующим</w:t>
      </w:r>
      <w:r>
        <w:rPr>
          <w:sz w:val="28"/>
          <w:szCs w:val="28"/>
        </w:rPr>
        <w:t xml:space="preserve"> </w:t>
      </w:r>
      <w:r>
        <w:rPr>
          <w:sz w:val="28"/>
          <w:szCs w:val="28"/>
        </w:rPr>
        <w:t>принципом</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является</w:t>
      </w:r>
      <w:r>
        <w:rPr>
          <w:sz w:val="28"/>
          <w:szCs w:val="28"/>
        </w:rPr>
        <w:t xml:space="preserve">, </w:t>
      </w:r>
      <w:r>
        <w:rPr>
          <w:sz w:val="28"/>
          <w:szCs w:val="28"/>
        </w:rPr>
        <w:t>по</w:t>
      </w:r>
      <w:r>
        <w:rPr>
          <w:sz w:val="28"/>
          <w:szCs w:val="28"/>
        </w:rPr>
        <w:t xml:space="preserve"> </w:t>
      </w:r>
      <w:r>
        <w:rPr>
          <w:sz w:val="28"/>
          <w:szCs w:val="28"/>
        </w:rPr>
        <w:t>нашему</w:t>
      </w:r>
      <w:r>
        <w:rPr>
          <w:sz w:val="28"/>
          <w:szCs w:val="28"/>
        </w:rPr>
        <w:t xml:space="preserve"> </w:t>
      </w:r>
      <w:r>
        <w:rPr>
          <w:sz w:val="28"/>
          <w:szCs w:val="28"/>
        </w:rPr>
        <w:t>мнению</w:t>
      </w:r>
      <w:r>
        <w:rPr>
          <w:sz w:val="28"/>
          <w:szCs w:val="28"/>
        </w:rPr>
        <w:t xml:space="preserve">, </w:t>
      </w:r>
      <w:r>
        <w:rPr>
          <w:sz w:val="28"/>
          <w:szCs w:val="28"/>
        </w:rPr>
        <w:t>принцип</w:t>
      </w:r>
      <w:r>
        <w:rPr>
          <w:sz w:val="28"/>
          <w:szCs w:val="28"/>
        </w:rPr>
        <w:t xml:space="preserve"> </w:t>
      </w:r>
      <w:r>
        <w:rPr>
          <w:sz w:val="28"/>
          <w:szCs w:val="28"/>
        </w:rPr>
        <w:t>гармоничного</w:t>
      </w:r>
      <w:r>
        <w:rPr>
          <w:sz w:val="28"/>
          <w:szCs w:val="28"/>
        </w:rPr>
        <w:t xml:space="preserve"> </w:t>
      </w:r>
      <w:r>
        <w:rPr>
          <w:sz w:val="28"/>
          <w:szCs w:val="28"/>
        </w:rPr>
        <w:t>сочетания</w:t>
      </w:r>
      <w:r>
        <w:rPr>
          <w:sz w:val="28"/>
          <w:szCs w:val="28"/>
        </w:rPr>
        <w:t xml:space="preserve"> </w:t>
      </w:r>
      <w:r>
        <w:rPr>
          <w:sz w:val="28"/>
          <w:szCs w:val="28"/>
        </w:rPr>
        <w:t>национального</w:t>
      </w:r>
      <w:r>
        <w:rPr>
          <w:sz w:val="28"/>
          <w:szCs w:val="28"/>
        </w:rPr>
        <w:t xml:space="preserve"> </w:t>
      </w:r>
      <w:r>
        <w:rPr>
          <w:sz w:val="28"/>
          <w:szCs w:val="28"/>
        </w:rPr>
        <w:t>и</w:t>
      </w:r>
      <w:r>
        <w:rPr>
          <w:sz w:val="28"/>
          <w:szCs w:val="28"/>
        </w:rPr>
        <w:t xml:space="preserve"> </w:t>
      </w:r>
      <w:r>
        <w:rPr>
          <w:sz w:val="28"/>
          <w:szCs w:val="28"/>
        </w:rPr>
        <w:t>общенационального</w:t>
      </w:r>
      <w:r>
        <w:rPr>
          <w:sz w:val="28"/>
          <w:szCs w:val="28"/>
        </w:rPr>
        <w:t xml:space="preserve"> </w:t>
      </w:r>
      <w:r>
        <w:rPr>
          <w:sz w:val="28"/>
          <w:szCs w:val="28"/>
        </w:rPr>
        <w:t>в</w:t>
      </w:r>
      <w:r>
        <w:rPr>
          <w:sz w:val="28"/>
          <w:szCs w:val="28"/>
        </w:rPr>
        <w:t xml:space="preserve"> </w:t>
      </w:r>
      <w:r>
        <w:rPr>
          <w:sz w:val="28"/>
          <w:szCs w:val="28"/>
        </w:rPr>
        <w:t>жизнедеятельности</w:t>
      </w:r>
      <w:r>
        <w:rPr>
          <w:sz w:val="28"/>
          <w:szCs w:val="28"/>
        </w:rPr>
        <w:t xml:space="preserve"> </w:t>
      </w:r>
      <w:r>
        <w:rPr>
          <w:sz w:val="28"/>
          <w:szCs w:val="28"/>
        </w:rPr>
        <w:t>людей</w:t>
      </w:r>
      <w:r>
        <w:rPr>
          <w:sz w:val="28"/>
          <w:szCs w:val="28"/>
        </w:rPr>
        <w:t xml:space="preserve">, </w:t>
      </w:r>
      <w:r>
        <w:rPr>
          <w:sz w:val="28"/>
          <w:szCs w:val="28"/>
        </w:rPr>
        <w:t>то</w:t>
      </w:r>
      <w:r>
        <w:rPr>
          <w:sz w:val="28"/>
          <w:szCs w:val="28"/>
        </w:rPr>
        <w:t xml:space="preserve"> </w:t>
      </w:r>
      <w:r>
        <w:rPr>
          <w:sz w:val="28"/>
          <w:szCs w:val="28"/>
        </w:rPr>
        <w:t>проекция</w:t>
      </w:r>
      <w:r>
        <w:rPr>
          <w:sz w:val="28"/>
          <w:szCs w:val="28"/>
        </w:rPr>
        <w:t xml:space="preserve"> </w:t>
      </w:r>
      <w:r>
        <w:rPr>
          <w:sz w:val="28"/>
          <w:szCs w:val="28"/>
        </w:rPr>
        <w:t>этого</w:t>
      </w:r>
      <w:r>
        <w:rPr>
          <w:sz w:val="28"/>
          <w:szCs w:val="28"/>
        </w:rPr>
        <w:t xml:space="preserve"> </w:t>
      </w:r>
      <w:r>
        <w:rPr>
          <w:sz w:val="28"/>
          <w:szCs w:val="28"/>
        </w:rPr>
        <w:t>положения</w:t>
      </w:r>
      <w:r>
        <w:rPr>
          <w:sz w:val="28"/>
          <w:szCs w:val="28"/>
        </w:rPr>
        <w:t xml:space="preserve"> </w:t>
      </w:r>
      <w:r>
        <w:rPr>
          <w:sz w:val="28"/>
          <w:szCs w:val="28"/>
        </w:rPr>
        <w:t>на</w:t>
      </w:r>
      <w:r>
        <w:rPr>
          <w:sz w:val="28"/>
          <w:szCs w:val="28"/>
        </w:rPr>
        <w:t xml:space="preserve"> </w:t>
      </w:r>
      <w:r>
        <w:rPr>
          <w:sz w:val="28"/>
          <w:szCs w:val="28"/>
          <w:lang w:val="kk-KZ"/>
        </w:rPr>
        <w:t>п</w:t>
      </w:r>
      <w:r>
        <w:rPr>
          <w:sz w:val="28"/>
          <w:szCs w:val="28"/>
        </w:rPr>
        <w:t>роцес</w:t>
      </w:r>
      <w:r>
        <w:rPr>
          <w:sz w:val="28"/>
          <w:szCs w:val="28"/>
        </w:rPr>
        <w:t>с</w:t>
      </w:r>
      <w:r>
        <w:rPr>
          <w:sz w:val="28"/>
          <w:szCs w:val="28"/>
        </w:rPr>
        <w:t xml:space="preserve"> </w:t>
      </w:r>
      <w:r>
        <w:rPr>
          <w:sz w:val="28"/>
          <w:szCs w:val="28"/>
        </w:rPr>
        <w:t>формирования</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воспитательными</w:t>
      </w:r>
      <w:r>
        <w:rPr>
          <w:sz w:val="28"/>
          <w:szCs w:val="28"/>
        </w:rPr>
        <w:t xml:space="preserve"> </w:t>
      </w:r>
      <w:r>
        <w:rPr>
          <w:sz w:val="28"/>
          <w:szCs w:val="28"/>
        </w:rPr>
        <w:t>средствами</w:t>
      </w:r>
      <w:r>
        <w:rPr>
          <w:sz w:val="28"/>
          <w:szCs w:val="28"/>
        </w:rPr>
        <w:t xml:space="preserve"> </w:t>
      </w:r>
      <w:r>
        <w:rPr>
          <w:sz w:val="28"/>
          <w:szCs w:val="28"/>
        </w:rPr>
        <w:t>предполагает</w:t>
      </w:r>
      <w:r>
        <w:rPr>
          <w:sz w:val="28"/>
          <w:szCs w:val="28"/>
        </w:rPr>
        <w:t xml:space="preserve"> </w:t>
      </w:r>
      <w:r>
        <w:rPr>
          <w:sz w:val="28"/>
          <w:szCs w:val="28"/>
        </w:rPr>
        <w:t>многогранность</w:t>
      </w:r>
      <w:r>
        <w:rPr>
          <w:sz w:val="28"/>
          <w:szCs w:val="28"/>
        </w:rPr>
        <w:t xml:space="preserve"> </w:t>
      </w:r>
      <w:r>
        <w:rPr>
          <w:sz w:val="28"/>
          <w:szCs w:val="28"/>
        </w:rPr>
        <w:t>формируемой</w:t>
      </w:r>
      <w:r>
        <w:rPr>
          <w:sz w:val="28"/>
          <w:szCs w:val="28"/>
        </w:rPr>
        <w:t xml:space="preserve"> </w:t>
      </w:r>
      <w:r>
        <w:rPr>
          <w:sz w:val="28"/>
          <w:szCs w:val="28"/>
        </w:rPr>
        <w:t>структуры</w:t>
      </w:r>
      <w:r>
        <w:rPr>
          <w:sz w:val="28"/>
          <w:szCs w:val="28"/>
        </w:rPr>
        <w:t xml:space="preserve"> </w:t>
      </w:r>
      <w:r>
        <w:rPr>
          <w:sz w:val="28"/>
          <w:szCs w:val="28"/>
        </w:rPr>
        <w:t>общенационально</w:t>
      </w:r>
      <w:r>
        <w:rPr>
          <w:sz w:val="28"/>
          <w:szCs w:val="28"/>
        </w:rPr>
        <w:t>-</w:t>
      </w:r>
      <w:r>
        <w:rPr>
          <w:sz w:val="28"/>
          <w:szCs w:val="28"/>
        </w:rPr>
        <w:t>национального</w:t>
      </w:r>
      <w:r>
        <w:rPr>
          <w:sz w:val="28"/>
          <w:szCs w:val="28"/>
        </w:rPr>
        <w:t xml:space="preserve"> </w:t>
      </w:r>
      <w:r>
        <w:rPr>
          <w:sz w:val="28"/>
          <w:szCs w:val="28"/>
        </w:rPr>
        <w:t>сознания</w:t>
      </w:r>
      <w:r>
        <w:rPr>
          <w:sz w:val="28"/>
          <w:szCs w:val="28"/>
        </w:rPr>
        <w:t xml:space="preserve"> </w:t>
      </w:r>
      <w:r>
        <w:rPr>
          <w:sz w:val="28"/>
          <w:szCs w:val="28"/>
        </w:rPr>
        <w:t>субъектов</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все</w:t>
      </w:r>
      <w:r>
        <w:rPr>
          <w:sz w:val="28"/>
          <w:szCs w:val="28"/>
        </w:rPr>
        <w:t xml:space="preserve"> </w:t>
      </w:r>
      <w:r>
        <w:rPr>
          <w:sz w:val="28"/>
          <w:szCs w:val="28"/>
        </w:rPr>
        <w:t>элементы</w:t>
      </w:r>
      <w:r>
        <w:rPr>
          <w:sz w:val="28"/>
          <w:szCs w:val="28"/>
        </w:rPr>
        <w:t xml:space="preserve"> </w:t>
      </w:r>
      <w:r>
        <w:rPr>
          <w:sz w:val="28"/>
          <w:szCs w:val="28"/>
        </w:rPr>
        <w:t>котор</w:t>
      </w:r>
      <w:r>
        <w:rPr>
          <w:sz w:val="28"/>
          <w:szCs w:val="28"/>
          <w:lang w:val="kk-KZ"/>
        </w:rPr>
        <w:t>ого</w:t>
      </w:r>
      <w:r>
        <w:rPr>
          <w:sz w:val="28"/>
          <w:szCs w:val="28"/>
        </w:rPr>
        <w:t xml:space="preserve"> </w:t>
      </w:r>
      <w:r>
        <w:rPr>
          <w:sz w:val="28"/>
          <w:szCs w:val="28"/>
        </w:rPr>
        <w:t>выступают</w:t>
      </w:r>
      <w:r>
        <w:rPr>
          <w:sz w:val="28"/>
          <w:szCs w:val="28"/>
        </w:rPr>
        <w:t xml:space="preserve">, </w:t>
      </w:r>
      <w:r>
        <w:rPr>
          <w:sz w:val="28"/>
          <w:szCs w:val="28"/>
        </w:rPr>
        <w:t>как</w:t>
      </w:r>
      <w:r>
        <w:rPr>
          <w:sz w:val="28"/>
          <w:szCs w:val="28"/>
        </w:rPr>
        <w:t xml:space="preserve"> </w:t>
      </w:r>
      <w:r>
        <w:rPr>
          <w:sz w:val="28"/>
          <w:szCs w:val="28"/>
        </w:rPr>
        <w:t>бы</w:t>
      </w:r>
      <w:r>
        <w:rPr>
          <w:sz w:val="28"/>
          <w:szCs w:val="28"/>
        </w:rPr>
        <w:t>ло</w:t>
      </w:r>
      <w:r>
        <w:rPr>
          <w:sz w:val="28"/>
          <w:szCs w:val="28"/>
        </w:rPr>
        <w:t xml:space="preserve"> </w:t>
      </w:r>
      <w:r>
        <w:rPr>
          <w:sz w:val="28"/>
          <w:szCs w:val="28"/>
        </w:rPr>
        <w:t>выше</w:t>
      </w:r>
      <w:r>
        <w:rPr>
          <w:sz w:val="28"/>
          <w:szCs w:val="28"/>
        </w:rPr>
        <w:t xml:space="preserve"> </w:t>
      </w:r>
      <w:r>
        <w:rPr>
          <w:sz w:val="28"/>
          <w:szCs w:val="28"/>
        </w:rPr>
        <w:t>отмечено</w:t>
      </w:r>
      <w:r>
        <w:rPr>
          <w:sz w:val="28"/>
          <w:szCs w:val="28"/>
        </w:rPr>
        <w:t xml:space="preserve">, </w:t>
      </w:r>
      <w:r>
        <w:rPr>
          <w:sz w:val="28"/>
          <w:szCs w:val="28"/>
          <w:lang w:val="kk-KZ"/>
        </w:rPr>
        <w:t>в</w:t>
      </w:r>
      <w:r>
        <w:rPr>
          <w:sz w:val="28"/>
          <w:szCs w:val="28"/>
          <w:lang w:val="kk-KZ"/>
        </w:rPr>
        <w:t xml:space="preserve"> </w:t>
      </w:r>
      <w:r>
        <w:rPr>
          <w:sz w:val="28"/>
          <w:szCs w:val="28"/>
        </w:rPr>
        <w:t>диалектическом</w:t>
      </w:r>
      <w:r>
        <w:rPr>
          <w:sz w:val="28"/>
          <w:szCs w:val="28"/>
        </w:rPr>
        <w:t xml:space="preserve"> </w:t>
      </w:r>
      <w:r>
        <w:rPr>
          <w:sz w:val="28"/>
          <w:szCs w:val="28"/>
        </w:rPr>
        <w:t>единстве</w:t>
      </w:r>
      <w:r>
        <w:rPr>
          <w:sz w:val="28"/>
          <w:szCs w:val="28"/>
        </w:rPr>
        <w:t xml:space="preserve">. </w:t>
      </w:r>
      <w:r>
        <w:rPr>
          <w:sz w:val="28"/>
          <w:szCs w:val="28"/>
          <w:lang w:val="kk-KZ"/>
        </w:rPr>
        <w:t>З</w:t>
      </w:r>
      <w:r>
        <w:rPr>
          <w:sz w:val="28"/>
          <w:szCs w:val="28"/>
        </w:rPr>
        <w:t>десь</w:t>
      </w:r>
      <w:r>
        <w:rPr>
          <w:sz w:val="28"/>
          <w:szCs w:val="28"/>
        </w:rPr>
        <w:t xml:space="preserve"> </w:t>
      </w:r>
      <w:r>
        <w:rPr>
          <w:sz w:val="28"/>
          <w:szCs w:val="28"/>
        </w:rPr>
        <w:t>национальное</w:t>
      </w:r>
      <w:r>
        <w:rPr>
          <w:sz w:val="28"/>
          <w:szCs w:val="28"/>
        </w:rPr>
        <w:t xml:space="preserve"> </w:t>
      </w:r>
      <w:r>
        <w:rPr>
          <w:sz w:val="28"/>
          <w:szCs w:val="28"/>
        </w:rPr>
        <w:t>воспитание</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выступает</w:t>
      </w:r>
      <w:r>
        <w:rPr>
          <w:sz w:val="28"/>
          <w:szCs w:val="28"/>
        </w:rPr>
        <w:t xml:space="preserve"> </w:t>
      </w:r>
      <w:r>
        <w:rPr>
          <w:sz w:val="28"/>
          <w:szCs w:val="28"/>
        </w:rPr>
        <w:t>как</w:t>
      </w:r>
      <w:r>
        <w:rPr>
          <w:sz w:val="28"/>
          <w:szCs w:val="28"/>
        </w:rPr>
        <w:t xml:space="preserve"> </w:t>
      </w:r>
      <w:r>
        <w:rPr>
          <w:sz w:val="28"/>
          <w:szCs w:val="28"/>
        </w:rPr>
        <w:t>часть</w:t>
      </w:r>
      <w:r>
        <w:rPr>
          <w:sz w:val="28"/>
          <w:szCs w:val="28"/>
        </w:rPr>
        <w:t xml:space="preserve">, </w:t>
      </w:r>
      <w:r>
        <w:rPr>
          <w:sz w:val="28"/>
          <w:szCs w:val="28"/>
        </w:rPr>
        <w:t>сторона</w:t>
      </w:r>
      <w:r>
        <w:rPr>
          <w:sz w:val="28"/>
          <w:szCs w:val="28"/>
        </w:rPr>
        <w:t xml:space="preserve"> </w:t>
      </w:r>
      <w:r>
        <w:rPr>
          <w:sz w:val="28"/>
          <w:szCs w:val="28"/>
        </w:rPr>
        <w:t>воспитания</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которая</w:t>
      </w:r>
      <w:r>
        <w:rPr>
          <w:sz w:val="28"/>
          <w:szCs w:val="28"/>
        </w:rPr>
        <w:t xml:space="preserve"> </w:t>
      </w:r>
      <w:r>
        <w:rPr>
          <w:sz w:val="28"/>
          <w:szCs w:val="28"/>
        </w:rPr>
        <w:t>направлена</w:t>
      </w:r>
      <w:r>
        <w:rPr>
          <w:sz w:val="28"/>
          <w:szCs w:val="28"/>
        </w:rPr>
        <w:t xml:space="preserve"> </w:t>
      </w:r>
      <w:r>
        <w:rPr>
          <w:sz w:val="28"/>
          <w:szCs w:val="28"/>
        </w:rPr>
        <w:t>на</w:t>
      </w:r>
      <w:r>
        <w:rPr>
          <w:sz w:val="28"/>
          <w:szCs w:val="28"/>
        </w:rPr>
        <w:t xml:space="preserve"> </w:t>
      </w:r>
      <w:r>
        <w:rPr>
          <w:sz w:val="28"/>
          <w:szCs w:val="28"/>
        </w:rPr>
        <w:t>формирование</w:t>
      </w:r>
      <w:r>
        <w:rPr>
          <w:sz w:val="28"/>
          <w:szCs w:val="28"/>
        </w:rPr>
        <w:t xml:space="preserve"> </w:t>
      </w:r>
      <w:r>
        <w:rPr>
          <w:sz w:val="28"/>
          <w:szCs w:val="28"/>
        </w:rPr>
        <w:t>здорового</w:t>
      </w:r>
      <w:r>
        <w:rPr>
          <w:sz w:val="28"/>
          <w:szCs w:val="28"/>
        </w:rPr>
        <w:t xml:space="preserve"> </w:t>
      </w:r>
      <w:r>
        <w:rPr>
          <w:sz w:val="28"/>
          <w:szCs w:val="28"/>
        </w:rPr>
        <w:t>национального</w:t>
      </w:r>
      <w:r>
        <w:rPr>
          <w:sz w:val="28"/>
          <w:szCs w:val="28"/>
        </w:rPr>
        <w:t xml:space="preserve"> </w:t>
      </w:r>
      <w:r>
        <w:rPr>
          <w:sz w:val="28"/>
          <w:szCs w:val="28"/>
        </w:rPr>
        <w:t>сознания</w:t>
      </w:r>
      <w:r>
        <w:rPr>
          <w:sz w:val="28"/>
          <w:szCs w:val="28"/>
        </w:rPr>
        <w:t xml:space="preserve"> </w:t>
      </w:r>
      <w:r>
        <w:rPr>
          <w:sz w:val="28"/>
          <w:szCs w:val="28"/>
        </w:rPr>
        <w:t>и</w:t>
      </w:r>
      <w:r>
        <w:rPr>
          <w:sz w:val="28"/>
          <w:szCs w:val="28"/>
        </w:rPr>
        <w:t xml:space="preserve"> </w:t>
      </w:r>
      <w:r>
        <w:rPr>
          <w:sz w:val="28"/>
          <w:szCs w:val="28"/>
        </w:rPr>
        <w:t>самосознани</w:t>
      </w:r>
      <w:r>
        <w:rPr>
          <w:sz w:val="28"/>
          <w:szCs w:val="28"/>
          <w:lang w:val="kk-KZ"/>
        </w:rPr>
        <w:t>я</w:t>
      </w:r>
      <w:r>
        <w:rPr>
          <w:sz w:val="28"/>
          <w:szCs w:val="28"/>
        </w:rPr>
        <w:t xml:space="preserve">, </w:t>
      </w:r>
      <w:r>
        <w:rPr>
          <w:sz w:val="28"/>
          <w:szCs w:val="28"/>
        </w:rPr>
        <w:t>спос</w:t>
      </w:r>
      <w:r>
        <w:rPr>
          <w:sz w:val="28"/>
          <w:szCs w:val="28"/>
        </w:rPr>
        <w:t>обн</w:t>
      </w:r>
      <w:r>
        <w:rPr>
          <w:sz w:val="28"/>
          <w:szCs w:val="28"/>
          <w:lang w:val="kk-KZ"/>
        </w:rPr>
        <w:t>ого</w:t>
      </w:r>
      <w:r>
        <w:rPr>
          <w:sz w:val="28"/>
          <w:szCs w:val="28"/>
        </w:rPr>
        <w:t xml:space="preserve"> </w:t>
      </w:r>
      <w:r>
        <w:rPr>
          <w:sz w:val="28"/>
          <w:szCs w:val="28"/>
        </w:rPr>
        <w:t>в</w:t>
      </w:r>
      <w:r>
        <w:rPr>
          <w:sz w:val="28"/>
          <w:szCs w:val="28"/>
        </w:rPr>
        <w:t xml:space="preserve"> </w:t>
      </w:r>
      <w:r>
        <w:rPr>
          <w:sz w:val="28"/>
          <w:szCs w:val="28"/>
        </w:rPr>
        <w:t>своём</w:t>
      </w:r>
      <w:r>
        <w:rPr>
          <w:sz w:val="28"/>
          <w:szCs w:val="28"/>
        </w:rPr>
        <w:t xml:space="preserve"> </w:t>
      </w:r>
      <w:r>
        <w:rPr>
          <w:sz w:val="28"/>
          <w:szCs w:val="28"/>
        </w:rPr>
        <w:t>развитии</w:t>
      </w:r>
      <w:r>
        <w:rPr>
          <w:sz w:val="28"/>
          <w:szCs w:val="28"/>
        </w:rPr>
        <w:t xml:space="preserve"> </w:t>
      </w:r>
      <w:r>
        <w:rPr>
          <w:sz w:val="28"/>
          <w:szCs w:val="28"/>
        </w:rPr>
        <w:t>достичь</w:t>
      </w:r>
      <w:r>
        <w:rPr>
          <w:sz w:val="28"/>
          <w:szCs w:val="28"/>
        </w:rPr>
        <w:t xml:space="preserve"> </w:t>
      </w:r>
      <w:r>
        <w:rPr>
          <w:sz w:val="28"/>
          <w:szCs w:val="28"/>
        </w:rPr>
        <w:t>освоения</w:t>
      </w:r>
      <w:r>
        <w:rPr>
          <w:sz w:val="28"/>
          <w:szCs w:val="28"/>
        </w:rPr>
        <w:t xml:space="preserve"> </w:t>
      </w:r>
      <w:r>
        <w:rPr>
          <w:sz w:val="28"/>
          <w:szCs w:val="28"/>
        </w:rPr>
        <w:t>общенациональных</w:t>
      </w:r>
      <w:r>
        <w:rPr>
          <w:sz w:val="28"/>
          <w:szCs w:val="28"/>
        </w:rPr>
        <w:t xml:space="preserve">, </w:t>
      </w:r>
      <w:r>
        <w:rPr>
          <w:sz w:val="28"/>
          <w:szCs w:val="28"/>
        </w:rPr>
        <w:t>общ</w:t>
      </w:r>
      <w:r>
        <w:rPr>
          <w:sz w:val="28"/>
          <w:szCs w:val="28"/>
          <w:lang w:val="kk-KZ"/>
        </w:rPr>
        <w:t>е</w:t>
      </w:r>
      <w:r>
        <w:rPr>
          <w:sz w:val="28"/>
          <w:szCs w:val="28"/>
        </w:rPr>
        <w:t>человеческих</w:t>
      </w:r>
      <w:r>
        <w:rPr>
          <w:sz w:val="28"/>
          <w:szCs w:val="28"/>
        </w:rPr>
        <w:t xml:space="preserve"> </w:t>
      </w:r>
      <w:r>
        <w:rPr>
          <w:sz w:val="28"/>
          <w:szCs w:val="28"/>
        </w:rPr>
        <w:t>ценностей</w:t>
      </w:r>
      <w:r>
        <w:rPr>
          <w:sz w:val="28"/>
          <w:szCs w:val="28"/>
        </w:rPr>
        <w:t xml:space="preserve">. </w:t>
      </w:r>
      <w:r>
        <w:rPr>
          <w:sz w:val="28"/>
          <w:szCs w:val="28"/>
        </w:rPr>
        <w:t>Следовательно</w:t>
      </w:r>
      <w:r>
        <w:rPr>
          <w:sz w:val="28"/>
          <w:szCs w:val="28"/>
        </w:rPr>
        <w:t xml:space="preserve">, </w:t>
      </w:r>
      <w:r>
        <w:rPr>
          <w:sz w:val="28"/>
          <w:szCs w:val="28"/>
          <w:lang w:val="kk-KZ"/>
        </w:rPr>
        <w:t>о</w:t>
      </w:r>
      <w:r>
        <w:rPr>
          <w:sz w:val="28"/>
          <w:szCs w:val="28"/>
        </w:rPr>
        <w:t>бщенациональн</w:t>
      </w:r>
      <w:r>
        <w:rPr>
          <w:sz w:val="28"/>
          <w:szCs w:val="28"/>
          <w:lang w:val="kk-KZ"/>
        </w:rPr>
        <w:t>ое</w:t>
      </w:r>
      <w:r>
        <w:rPr>
          <w:sz w:val="28"/>
          <w:szCs w:val="28"/>
        </w:rPr>
        <w:t xml:space="preserve">, </w:t>
      </w:r>
      <w:r>
        <w:rPr>
          <w:sz w:val="28"/>
          <w:szCs w:val="28"/>
        </w:rPr>
        <w:t>общечеловеческое</w:t>
      </w:r>
      <w:r>
        <w:rPr>
          <w:sz w:val="28"/>
          <w:szCs w:val="28"/>
        </w:rPr>
        <w:t xml:space="preserve"> </w:t>
      </w:r>
      <w:r>
        <w:rPr>
          <w:sz w:val="28"/>
          <w:szCs w:val="28"/>
        </w:rPr>
        <w:t>и</w:t>
      </w:r>
      <w:r>
        <w:rPr>
          <w:sz w:val="28"/>
          <w:szCs w:val="28"/>
        </w:rPr>
        <w:t xml:space="preserve"> </w:t>
      </w:r>
      <w:r>
        <w:rPr>
          <w:sz w:val="28"/>
          <w:szCs w:val="28"/>
        </w:rPr>
        <w:t>национальное</w:t>
      </w:r>
      <w:r>
        <w:rPr>
          <w:sz w:val="28"/>
          <w:szCs w:val="28"/>
        </w:rPr>
        <w:t xml:space="preserve">, </w:t>
      </w:r>
      <w:r>
        <w:rPr>
          <w:sz w:val="28"/>
          <w:szCs w:val="28"/>
        </w:rPr>
        <w:t>говоря</w:t>
      </w:r>
      <w:r>
        <w:rPr>
          <w:sz w:val="28"/>
          <w:szCs w:val="28"/>
        </w:rPr>
        <w:t xml:space="preserve"> </w:t>
      </w:r>
      <w:r>
        <w:rPr>
          <w:sz w:val="28"/>
          <w:szCs w:val="28"/>
        </w:rPr>
        <w:t>словами</w:t>
      </w:r>
      <w:r>
        <w:rPr>
          <w:sz w:val="28"/>
          <w:szCs w:val="28"/>
        </w:rPr>
        <w:t xml:space="preserve"> </w:t>
      </w:r>
      <w:r>
        <w:rPr>
          <w:sz w:val="28"/>
          <w:szCs w:val="28"/>
        </w:rPr>
        <w:t>А</w:t>
      </w:r>
      <w:r>
        <w:rPr>
          <w:sz w:val="28"/>
          <w:szCs w:val="28"/>
          <w:lang w:val="kk-KZ"/>
        </w:rPr>
        <w:t>.</w:t>
      </w:r>
      <w:r>
        <w:rPr>
          <w:sz w:val="28"/>
          <w:szCs w:val="28"/>
        </w:rPr>
        <w:t>Ж</w:t>
      </w:r>
      <w:r>
        <w:rPr>
          <w:sz w:val="28"/>
          <w:szCs w:val="28"/>
          <w:lang w:val="kk-KZ"/>
        </w:rPr>
        <w:t>.</w:t>
      </w:r>
      <w:r>
        <w:rPr>
          <w:sz w:val="28"/>
          <w:szCs w:val="28"/>
        </w:rPr>
        <w:t xml:space="preserve"> </w:t>
      </w:r>
      <w:r>
        <w:rPr>
          <w:sz w:val="28"/>
          <w:szCs w:val="28"/>
          <w:lang w:val="kk-KZ"/>
        </w:rPr>
        <w:t>М</w:t>
      </w:r>
      <w:r>
        <w:rPr>
          <w:sz w:val="28"/>
          <w:szCs w:val="28"/>
        </w:rPr>
        <w:t>укажановой</w:t>
      </w:r>
      <w:r>
        <w:rPr>
          <w:sz w:val="28"/>
          <w:szCs w:val="28"/>
        </w:rPr>
        <w:t xml:space="preserve">, </w:t>
      </w:r>
      <w:r>
        <w:rPr>
          <w:sz w:val="28"/>
          <w:szCs w:val="28"/>
        </w:rPr>
        <w:t>в</w:t>
      </w:r>
      <w:r>
        <w:rPr>
          <w:sz w:val="28"/>
          <w:szCs w:val="28"/>
        </w:rPr>
        <w:t xml:space="preserve"> </w:t>
      </w:r>
      <w:r>
        <w:rPr>
          <w:sz w:val="28"/>
          <w:szCs w:val="28"/>
        </w:rPr>
        <w:t>воспитании</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выступают</w:t>
      </w:r>
      <w:r>
        <w:rPr>
          <w:sz w:val="28"/>
          <w:szCs w:val="28"/>
        </w:rPr>
        <w:t xml:space="preserve"> </w:t>
      </w:r>
      <w:r>
        <w:rPr>
          <w:sz w:val="28"/>
          <w:szCs w:val="28"/>
        </w:rPr>
        <w:t>в</w:t>
      </w:r>
      <w:r>
        <w:rPr>
          <w:sz w:val="28"/>
          <w:szCs w:val="28"/>
        </w:rPr>
        <w:t xml:space="preserve"> </w:t>
      </w:r>
      <w:r>
        <w:rPr>
          <w:sz w:val="28"/>
          <w:szCs w:val="28"/>
        </w:rPr>
        <w:t>едином</w:t>
      </w:r>
      <w:r>
        <w:rPr>
          <w:sz w:val="28"/>
          <w:szCs w:val="28"/>
        </w:rPr>
        <w:t xml:space="preserve"> </w:t>
      </w:r>
      <w:r>
        <w:rPr>
          <w:sz w:val="28"/>
          <w:szCs w:val="28"/>
        </w:rPr>
        <w:t>направлении </w:t>
      </w:r>
      <w:r>
        <w:rPr>
          <w:sz w:val="28"/>
          <w:szCs w:val="28"/>
        </w:rPr>
        <w:t>[169, s.193-194].</w:t>
      </w:r>
      <w:r>
        <w:rPr>
          <w:b/>
          <w:sz w:val="28"/>
          <w:szCs w:val="28"/>
        </w:rPr>
        <w:t> </w:t>
      </w:r>
    </w:p>
    <w:p w:rsidR="00000000" w:rsidRDefault="00154BB4">
      <w:pPr>
        <w:pStyle w:val="aff2"/>
        <w:spacing w:before="0" w:beforeAutospacing="0" w:after="0" w:afterAutospacing="0"/>
        <w:ind w:firstLine="709"/>
        <w:jc w:val="both"/>
        <w:rPr>
          <w:sz w:val="28"/>
          <w:szCs w:val="28"/>
        </w:rPr>
      </w:pPr>
      <w:r>
        <w:rPr>
          <w:sz w:val="28"/>
          <w:szCs w:val="28"/>
        </w:rPr>
        <w:t>Особенно</w:t>
      </w:r>
      <w:r>
        <w:rPr>
          <w:sz w:val="28"/>
          <w:szCs w:val="28"/>
        </w:rPr>
        <w:t xml:space="preserve"> </w:t>
      </w:r>
      <w:r>
        <w:rPr>
          <w:sz w:val="28"/>
          <w:szCs w:val="28"/>
        </w:rPr>
        <w:t>актуально</w:t>
      </w:r>
      <w:r>
        <w:rPr>
          <w:sz w:val="28"/>
          <w:szCs w:val="28"/>
        </w:rPr>
        <w:t xml:space="preserve"> </w:t>
      </w:r>
      <w:r>
        <w:rPr>
          <w:sz w:val="28"/>
          <w:szCs w:val="28"/>
        </w:rPr>
        <w:t>выделение</w:t>
      </w:r>
      <w:r>
        <w:rPr>
          <w:sz w:val="28"/>
          <w:szCs w:val="28"/>
        </w:rPr>
        <w:t xml:space="preserve"> </w:t>
      </w:r>
      <w:r>
        <w:rPr>
          <w:sz w:val="28"/>
          <w:szCs w:val="28"/>
        </w:rPr>
        <w:t>национального</w:t>
      </w:r>
      <w:r>
        <w:rPr>
          <w:sz w:val="28"/>
          <w:szCs w:val="28"/>
        </w:rPr>
        <w:t xml:space="preserve"> </w:t>
      </w:r>
      <w:r>
        <w:rPr>
          <w:sz w:val="28"/>
          <w:szCs w:val="28"/>
        </w:rPr>
        <w:t>воспитания</w:t>
      </w:r>
      <w:r>
        <w:rPr>
          <w:sz w:val="28"/>
          <w:szCs w:val="28"/>
        </w:rPr>
        <w:t xml:space="preserve"> </w:t>
      </w:r>
      <w:r>
        <w:rPr>
          <w:sz w:val="28"/>
          <w:szCs w:val="28"/>
        </w:rPr>
        <w:t>применительно</w:t>
      </w:r>
      <w:r>
        <w:rPr>
          <w:sz w:val="28"/>
          <w:szCs w:val="28"/>
        </w:rPr>
        <w:t xml:space="preserve"> </w:t>
      </w:r>
      <w:r>
        <w:rPr>
          <w:sz w:val="28"/>
          <w:szCs w:val="28"/>
        </w:rPr>
        <w:t>к</w:t>
      </w:r>
      <w:r>
        <w:rPr>
          <w:sz w:val="28"/>
          <w:szCs w:val="28"/>
        </w:rPr>
        <w:t xml:space="preserve"> </w:t>
      </w:r>
      <w:r>
        <w:rPr>
          <w:sz w:val="28"/>
          <w:szCs w:val="28"/>
        </w:rPr>
        <w:t>тем</w:t>
      </w:r>
      <w:r>
        <w:rPr>
          <w:sz w:val="28"/>
          <w:szCs w:val="28"/>
        </w:rPr>
        <w:t xml:space="preserve"> </w:t>
      </w:r>
      <w:r>
        <w:rPr>
          <w:sz w:val="28"/>
          <w:szCs w:val="28"/>
        </w:rPr>
        <w:t>представителям</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и</w:t>
      </w:r>
      <w:r>
        <w:rPr>
          <w:sz w:val="28"/>
          <w:szCs w:val="28"/>
        </w:rPr>
        <w:t xml:space="preserve"> </w:t>
      </w:r>
      <w:r>
        <w:rPr>
          <w:sz w:val="28"/>
          <w:szCs w:val="28"/>
        </w:rPr>
        <w:t>её</w:t>
      </w:r>
      <w:r>
        <w:rPr>
          <w:sz w:val="28"/>
          <w:szCs w:val="28"/>
        </w:rPr>
        <w:t xml:space="preserve"> </w:t>
      </w:r>
      <w:r>
        <w:rPr>
          <w:sz w:val="28"/>
          <w:szCs w:val="28"/>
        </w:rPr>
        <w:t>представителям</w:t>
      </w:r>
      <w:r>
        <w:rPr>
          <w:sz w:val="28"/>
          <w:szCs w:val="28"/>
        </w:rPr>
        <w:t xml:space="preserve">, </w:t>
      </w:r>
      <w:r>
        <w:rPr>
          <w:sz w:val="28"/>
          <w:szCs w:val="28"/>
        </w:rPr>
        <w:t>у</w:t>
      </w:r>
      <w:r>
        <w:rPr>
          <w:sz w:val="28"/>
          <w:szCs w:val="28"/>
        </w:rPr>
        <w:t xml:space="preserve"> </w:t>
      </w:r>
      <w:r>
        <w:rPr>
          <w:sz w:val="28"/>
          <w:szCs w:val="28"/>
        </w:rPr>
        <w:t>которых</w:t>
      </w:r>
      <w:r>
        <w:rPr>
          <w:sz w:val="28"/>
          <w:szCs w:val="28"/>
        </w:rPr>
        <w:t xml:space="preserve"> </w:t>
      </w:r>
      <w:r>
        <w:rPr>
          <w:sz w:val="28"/>
          <w:szCs w:val="28"/>
        </w:rPr>
        <w:t>проявлени</w:t>
      </w:r>
      <w:r>
        <w:rPr>
          <w:sz w:val="28"/>
          <w:szCs w:val="28"/>
          <w:lang w:val="kk-KZ"/>
        </w:rPr>
        <w:t>я</w:t>
      </w:r>
      <w:r>
        <w:rPr>
          <w:sz w:val="28"/>
          <w:szCs w:val="28"/>
        </w:rPr>
        <w:t xml:space="preserve"> </w:t>
      </w:r>
      <w:r>
        <w:rPr>
          <w:sz w:val="28"/>
          <w:szCs w:val="28"/>
        </w:rPr>
        <w:t>национального</w:t>
      </w:r>
      <w:r>
        <w:rPr>
          <w:sz w:val="28"/>
          <w:szCs w:val="28"/>
        </w:rPr>
        <w:t xml:space="preserve"> </w:t>
      </w:r>
      <w:r>
        <w:rPr>
          <w:sz w:val="28"/>
          <w:szCs w:val="28"/>
        </w:rPr>
        <w:t>нигилизма</w:t>
      </w:r>
      <w:r>
        <w:rPr>
          <w:sz w:val="28"/>
          <w:szCs w:val="28"/>
        </w:rPr>
        <w:t xml:space="preserve"> </w:t>
      </w:r>
      <w:r>
        <w:rPr>
          <w:sz w:val="28"/>
          <w:szCs w:val="28"/>
        </w:rPr>
        <w:t>делают</w:t>
      </w:r>
      <w:r>
        <w:rPr>
          <w:sz w:val="28"/>
          <w:szCs w:val="28"/>
        </w:rPr>
        <w:t xml:space="preserve"> </w:t>
      </w:r>
      <w:r>
        <w:rPr>
          <w:sz w:val="28"/>
          <w:szCs w:val="28"/>
        </w:rPr>
        <w:t>реальным</w:t>
      </w:r>
      <w:r>
        <w:rPr>
          <w:sz w:val="28"/>
          <w:szCs w:val="28"/>
        </w:rPr>
        <w:t xml:space="preserve"> </w:t>
      </w:r>
      <w:r>
        <w:rPr>
          <w:sz w:val="28"/>
          <w:szCs w:val="28"/>
        </w:rPr>
        <w:t>«растворение»</w:t>
      </w:r>
      <w:r>
        <w:rPr>
          <w:sz w:val="28"/>
          <w:szCs w:val="28"/>
        </w:rPr>
        <w:t xml:space="preserve"> </w:t>
      </w:r>
      <w:r>
        <w:rPr>
          <w:sz w:val="28"/>
          <w:szCs w:val="28"/>
        </w:rPr>
        <w:t>национально</w:t>
      </w:r>
      <w:r>
        <w:rPr>
          <w:sz w:val="28"/>
          <w:szCs w:val="28"/>
        </w:rPr>
        <w:t>-</w:t>
      </w:r>
      <w:r>
        <w:rPr>
          <w:sz w:val="28"/>
          <w:szCs w:val="28"/>
        </w:rPr>
        <w:t>кур</w:t>
      </w:r>
      <w:r>
        <w:rPr>
          <w:sz w:val="28"/>
          <w:szCs w:val="28"/>
          <w:lang w:val="kk-KZ"/>
        </w:rPr>
        <w:t>д</w:t>
      </w:r>
      <w:r>
        <w:rPr>
          <w:sz w:val="28"/>
          <w:szCs w:val="28"/>
        </w:rPr>
        <w:t>с</w:t>
      </w:r>
      <w:r>
        <w:rPr>
          <w:sz w:val="28"/>
          <w:szCs w:val="28"/>
        </w:rPr>
        <w:t>ких</w:t>
      </w:r>
      <w:r>
        <w:rPr>
          <w:sz w:val="28"/>
          <w:szCs w:val="28"/>
        </w:rPr>
        <w:t xml:space="preserve"> </w:t>
      </w:r>
      <w:r>
        <w:rPr>
          <w:sz w:val="28"/>
          <w:szCs w:val="28"/>
        </w:rPr>
        <w:t>групп</w:t>
      </w:r>
      <w:r>
        <w:rPr>
          <w:sz w:val="28"/>
          <w:szCs w:val="28"/>
        </w:rPr>
        <w:t xml:space="preserve">, </w:t>
      </w:r>
      <w:r>
        <w:rPr>
          <w:sz w:val="28"/>
          <w:szCs w:val="28"/>
        </w:rPr>
        <w:t>превращение</w:t>
      </w:r>
      <w:r>
        <w:rPr>
          <w:sz w:val="28"/>
          <w:szCs w:val="28"/>
        </w:rPr>
        <w:t xml:space="preserve"> </w:t>
      </w:r>
      <w:r>
        <w:rPr>
          <w:sz w:val="28"/>
          <w:szCs w:val="28"/>
        </w:rPr>
        <w:t>их</w:t>
      </w:r>
      <w:r>
        <w:rPr>
          <w:sz w:val="28"/>
          <w:szCs w:val="28"/>
        </w:rPr>
        <w:t xml:space="preserve"> </w:t>
      </w:r>
      <w:r>
        <w:rPr>
          <w:sz w:val="28"/>
          <w:szCs w:val="28"/>
          <w:lang w:val="kk-KZ"/>
        </w:rPr>
        <w:t>в</w:t>
      </w:r>
      <w:r>
        <w:rPr>
          <w:sz w:val="28"/>
          <w:szCs w:val="28"/>
          <w:lang w:val="kk-KZ"/>
        </w:rPr>
        <w:t xml:space="preserve"> </w:t>
      </w:r>
      <w:r>
        <w:rPr>
          <w:sz w:val="28"/>
          <w:szCs w:val="28"/>
        </w:rPr>
        <w:t>безликую</w:t>
      </w:r>
      <w:r>
        <w:rPr>
          <w:sz w:val="28"/>
          <w:szCs w:val="28"/>
        </w:rPr>
        <w:t xml:space="preserve"> </w:t>
      </w:r>
      <w:r>
        <w:rPr>
          <w:sz w:val="28"/>
          <w:szCs w:val="28"/>
        </w:rPr>
        <w:t>массу</w:t>
      </w:r>
      <w:r>
        <w:rPr>
          <w:sz w:val="28"/>
          <w:szCs w:val="28"/>
        </w:rPr>
        <w:t xml:space="preserve">, </w:t>
      </w:r>
      <w:r>
        <w:rPr>
          <w:sz w:val="28"/>
          <w:szCs w:val="28"/>
        </w:rPr>
        <w:t>не</w:t>
      </w:r>
      <w:r>
        <w:rPr>
          <w:sz w:val="28"/>
          <w:szCs w:val="28"/>
        </w:rPr>
        <w:t xml:space="preserve"> </w:t>
      </w:r>
      <w:r>
        <w:rPr>
          <w:sz w:val="28"/>
          <w:szCs w:val="28"/>
        </w:rPr>
        <w:t>имеющую</w:t>
      </w:r>
      <w:r>
        <w:rPr>
          <w:sz w:val="28"/>
          <w:szCs w:val="28"/>
        </w:rPr>
        <w:t xml:space="preserve"> </w:t>
      </w:r>
      <w:r>
        <w:rPr>
          <w:sz w:val="28"/>
          <w:szCs w:val="28"/>
        </w:rPr>
        <w:t>исторических</w:t>
      </w:r>
      <w:r>
        <w:rPr>
          <w:sz w:val="28"/>
          <w:szCs w:val="28"/>
        </w:rPr>
        <w:t xml:space="preserve"> </w:t>
      </w:r>
      <w:r>
        <w:rPr>
          <w:sz w:val="28"/>
          <w:szCs w:val="28"/>
        </w:rPr>
        <w:t>корней</w:t>
      </w:r>
      <w:r>
        <w:rPr>
          <w:sz w:val="28"/>
          <w:szCs w:val="28"/>
        </w:rPr>
        <w:t xml:space="preserve"> </w:t>
      </w:r>
      <w:r>
        <w:rPr>
          <w:sz w:val="28"/>
          <w:szCs w:val="28"/>
          <w:lang w:val="kk-KZ"/>
        </w:rPr>
        <w:t>и</w:t>
      </w:r>
      <w:r>
        <w:rPr>
          <w:sz w:val="28"/>
          <w:szCs w:val="28"/>
        </w:rPr>
        <w:t xml:space="preserve"> </w:t>
      </w:r>
      <w:r>
        <w:rPr>
          <w:sz w:val="28"/>
          <w:szCs w:val="28"/>
        </w:rPr>
        <w:t>в</w:t>
      </w:r>
      <w:r>
        <w:rPr>
          <w:sz w:val="28"/>
          <w:szCs w:val="28"/>
        </w:rPr>
        <w:t xml:space="preserve"> </w:t>
      </w:r>
      <w:r>
        <w:rPr>
          <w:sz w:val="28"/>
          <w:szCs w:val="28"/>
        </w:rPr>
        <w:t>силу</w:t>
      </w:r>
      <w:r>
        <w:rPr>
          <w:sz w:val="28"/>
          <w:szCs w:val="28"/>
        </w:rPr>
        <w:t xml:space="preserve"> </w:t>
      </w:r>
      <w:r>
        <w:rPr>
          <w:sz w:val="28"/>
          <w:szCs w:val="28"/>
        </w:rPr>
        <w:t>этого</w:t>
      </w:r>
      <w:r>
        <w:rPr>
          <w:sz w:val="28"/>
          <w:szCs w:val="28"/>
        </w:rPr>
        <w:t xml:space="preserve"> </w:t>
      </w:r>
      <w:r>
        <w:rPr>
          <w:sz w:val="28"/>
          <w:szCs w:val="28"/>
        </w:rPr>
        <w:t>утрачивающую</w:t>
      </w:r>
      <w:r>
        <w:rPr>
          <w:sz w:val="28"/>
          <w:szCs w:val="28"/>
        </w:rPr>
        <w:t xml:space="preserve"> </w:t>
      </w:r>
      <w:r>
        <w:rPr>
          <w:sz w:val="28"/>
          <w:szCs w:val="28"/>
        </w:rPr>
        <w:t>способность</w:t>
      </w:r>
      <w:r>
        <w:rPr>
          <w:sz w:val="28"/>
          <w:szCs w:val="28"/>
        </w:rPr>
        <w:t xml:space="preserve"> </w:t>
      </w:r>
      <w:r>
        <w:rPr>
          <w:sz w:val="28"/>
          <w:szCs w:val="28"/>
        </w:rPr>
        <w:t>социально</w:t>
      </w:r>
      <w:r>
        <w:rPr>
          <w:sz w:val="28"/>
          <w:szCs w:val="28"/>
        </w:rPr>
        <w:t>-</w:t>
      </w:r>
      <w:r>
        <w:rPr>
          <w:sz w:val="28"/>
          <w:szCs w:val="28"/>
        </w:rPr>
        <w:t>культурного</w:t>
      </w:r>
      <w:r>
        <w:rPr>
          <w:sz w:val="28"/>
          <w:szCs w:val="28"/>
        </w:rPr>
        <w:t xml:space="preserve"> </w:t>
      </w:r>
      <w:r>
        <w:rPr>
          <w:sz w:val="28"/>
          <w:szCs w:val="28"/>
        </w:rPr>
        <w:t>творчества</w:t>
      </w:r>
      <w:r>
        <w:rPr>
          <w:sz w:val="28"/>
          <w:szCs w:val="28"/>
        </w:rPr>
        <w:t xml:space="preserve">, </w:t>
      </w:r>
      <w:r>
        <w:rPr>
          <w:sz w:val="28"/>
          <w:szCs w:val="28"/>
        </w:rPr>
        <w:t>поскольку</w:t>
      </w:r>
      <w:r>
        <w:rPr>
          <w:sz w:val="28"/>
          <w:szCs w:val="28"/>
        </w:rPr>
        <w:t xml:space="preserve"> </w:t>
      </w:r>
      <w:r>
        <w:rPr>
          <w:sz w:val="28"/>
          <w:szCs w:val="28"/>
        </w:rPr>
        <w:t>история</w:t>
      </w:r>
      <w:r>
        <w:rPr>
          <w:sz w:val="28"/>
          <w:szCs w:val="28"/>
        </w:rPr>
        <w:t xml:space="preserve"> </w:t>
      </w:r>
      <w:r>
        <w:rPr>
          <w:sz w:val="28"/>
          <w:szCs w:val="28"/>
        </w:rPr>
        <w:t>всегда</w:t>
      </w:r>
      <w:r>
        <w:rPr>
          <w:sz w:val="28"/>
          <w:szCs w:val="28"/>
        </w:rPr>
        <w:t xml:space="preserve"> </w:t>
      </w:r>
      <w:r>
        <w:rPr>
          <w:sz w:val="28"/>
          <w:szCs w:val="28"/>
        </w:rPr>
        <w:t>осуществляется</w:t>
      </w:r>
      <w:r>
        <w:rPr>
          <w:sz w:val="28"/>
          <w:szCs w:val="28"/>
        </w:rPr>
        <w:t xml:space="preserve"> </w:t>
      </w:r>
      <w:r>
        <w:rPr>
          <w:sz w:val="28"/>
          <w:szCs w:val="28"/>
        </w:rPr>
        <w:t>как</w:t>
      </w:r>
      <w:r>
        <w:rPr>
          <w:sz w:val="28"/>
          <w:szCs w:val="28"/>
        </w:rPr>
        <w:t xml:space="preserve"> </w:t>
      </w:r>
      <w:r>
        <w:rPr>
          <w:sz w:val="28"/>
          <w:szCs w:val="28"/>
        </w:rPr>
        <w:t>история</w:t>
      </w:r>
      <w:r>
        <w:rPr>
          <w:sz w:val="28"/>
          <w:szCs w:val="28"/>
        </w:rPr>
        <w:t xml:space="preserve"> </w:t>
      </w:r>
      <w:r>
        <w:rPr>
          <w:sz w:val="28"/>
          <w:szCs w:val="28"/>
        </w:rPr>
        <w:t>определённого</w:t>
      </w:r>
      <w:r>
        <w:rPr>
          <w:sz w:val="28"/>
          <w:szCs w:val="28"/>
        </w:rPr>
        <w:t xml:space="preserve"> </w:t>
      </w:r>
      <w:r>
        <w:rPr>
          <w:sz w:val="28"/>
          <w:szCs w:val="28"/>
        </w:rPr>
        <w:t>народа</w:t>
      </w:r>
      <w:r>
        <w:rPr>
          <w:sz w:val="28"/>
          <w:szCs w:val="28"/>
        </w:rPr>
        <w:t xml:space="preserve">. </w:t>
      </w:r>
      <w:r>
        <w:rPr>
          <w:sz w:val="28"/>
          <w:szCs w:val="28"/>
        </w:rPr>
        <w:t>Подобное</w:t>
      </w:r>
      <w:r>
        <w:rPr>
          <w:sz w:val="28"/>
          <w:szCs w:val="28"/>
        </w:rPr>
        <w:t xml:space="preserve"> </w:t>
      </w:r>
      <w:r>
        <w:rPr>
          <w:sz w:val="28"/>
          <w:szCs w:val="28"/>
        </w:rPr>
        <w:t>течени</w:t>
      </w:r>
      <w:r>
        <w:rPr>
          <w:sz w:val="28"/>
          <w:szCs w:val="28"/>
          <w:lang w:val="kk-KZ"/>
        </w:rPr>
        <w:t>е</w:t>
      </w:r>
      <w:r>
        <w:rPr>
          <w:sz w:val="28"/>
          <w:szCs w:val="28"/>
        </w:rPr>
        <w:t xml:space="preserve"> </w:t>
      </w:r>
      <w:r>
        <w:rPr>
          <w:sz w:val="28"/>
          <w:szCs w:val="28"/>
        </w:rPr>
        <w:t>событий</w:t>
      </w:r>
      <w:r>
        <w:rPr>
          <w:sz w:val="28"/>
          <w:szCs w:val="28"/>
        </w:rPr>
        <w:t xml:space="preserve"> </w:t>
      </w:r>
      <w:r>
        <w:rPr>
          <w:sz w:val="28"/>
          <w:szCs w:val="28"/>
        </w:rPr>
        <w:t>в</w:t>
      </w:r>
      <w:r>
        <w:rPr>
          <w:sz w:val="28"/>
          <w:szCs w:val="28"/>
        </w:rPr>
        <w:t xml:space="preserve"> </w:t>
      </w:r>
      <w:r>
        <w:rPr>
          <w:sz w:val="28"/>
          <w:szCs w:val="28"/>
        </w:rPr>
        <w:t>значит</w:t>
      </w:r>
      <w:r>
        <w:rPr>
          <w:sz w:val="28"/>
          <w:szCs w:val="28"/>
        </w:rPr>
        <w:t>ельной</w:t>
      </w:r>
      <w:r>
        <w:rPr>
          <w:sz w:val="28"/>
          <w:szCs w:val="28"/>
        </w:rPr>
        <w:t xml:space="preserve"> </w:t>
      </w:r>
      <w:r>
        <w:rPr>
          <w:sz w:val="28"/>
          <w:szCs w:val="28"/>
        </w:rPr>
        <w:t>степени</w:t>
      </w:r>
      <w:r>
        <w:rPr>
          <w:sz w:val="28"/>
          <w:szCs w:val="28"/>
        </w:rPr>
        <w:t xml:space="preserve"> </w:t>
      </w:r>
      <w:r>
        <w:rPr>
          <w:sz w:val="28"/>
          <w:szCs w:val="28"/>
        </w:rPr>
        <w:t>отражало</w:t>
      </w:r>
      <w:r>
        <w:rPr>
          <w:sz w:val="28"/>
          <w:szCs w:val="28"/>
        </w:rPr>
        <w:t xml:space="preserve"> </w:t>
      </w:r>
      <w:r>
        <w:rPr>
          <w:sz w:val="28"/>
          <w:szCs w:val="28"/>
        </w:rPr>
        <w:t>характер</w:t>
      </w:r>
      <w:r>
        <w:rPr>
          <w:sz w:val="28"/>
          <w:szCs w:val="28"/>
        </w:rPr>
        <w:t xml:space="preserve"> </w:t>
      </w:r>
      <w:r>
        <w:rPr>
          <w:sz w:val="28"/>
          <w:szCs w:val="28"/>
        </w:rPr>
        <w:t>развития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Туркменистана</w:t>
      </w:r>
      <w:r>
        <w:rPr>
          <w:sz w:val="28"/>
          <w:szCs w:val="28"/>
        </w:rPr>
        <w:t xml:space="preserve"> </w:t>
      </w:r>
      <w:r>
        <w:rPr>
          <w:sz w:val="28"/>
          <w:szCs w:val="28"/>
        </w:rPr>
        <w:t>до</w:t>
      </w:r>
      <w:r>
        <w:rPr>
          <w:sz w:val="28"/>
          <w:szCs w:val="28"/>
        </w:rPr>
        <w:t xml:space="preserve"> </w:t>
      </w:r>
      <w:r>
        <w:rPr>
          <w:sz w:val="28"/>
          <w:szCs w:val="28"/>
        </w:rPr>
        <w:t>недавнего</w:t>
      </w:r>
      <w:r>
        <w:rPr>
          <w:sz w:val="28"/>
          <w:szCs w:val="28"/>
        </w:rPr>
        <w:t xml:space="preserve"> </w:t>
      </w:r>
      <w:r>
        <w:rPr>
          <w:sz w:val="28"/>
          <w:szCs w:val="28"/>
        </w:rPr>
        <w:t>времени</w:t>
      </w:r>
      <w:r>
        <w:rPr>
          <w:sz w:val="28"/>
          <w:szCs w:val="28"/>
          <w:lang w:val="kk-KZ"/>
        </w:rPr>
        <w:t>.</w:t>
      </w:r>
      <w:r>
        <w:rPr>
          <w:sz w:val="28"/>
          <w:szCs w:val="28"/>
        </w:rPr>
        <w:t xml:space="preserve"> </w:t>
      </w:r>
      <w:r>
        <w:rPr>
          <w:sz w:val="28"/>
          <w:szCs w:val="28"/>
        </w:rPr>
        <w:t>В</w:t>
      </w:r>
      <w:r>
        <w:rPr>
          <w:sz w:val="28"/>
          <w:szCs w:val="28"/>
        </w:rPr>
        <w:t xml:space="preserve"> </w:t>
      </w:r>
      <w:r>
        <w:rPr>
          <w:sz w:val="28"/>
          <w:szCs w:val="28"/>
        </w:rPr>
        <w:t>настоящее</w:t>
      </w:r>
      <w:r>
        <w:rPr>
          <w:sz w:val="28"/>
          <w:szCs w:val="28"/>
        </w:rPr>
        <w:t xml:space="preserve"> </w:t>
      </w:r>
      <w:r>
        <w:rPr>
          <w:sz w:val="28"/>
          <w:szCs w:val="28"/>
        </w:rPr>
        <w:t>время</w:t>
      </w:r>
      <w:r>
        <w:rPr>
          <w:sz w:val="28"/>
          <w:szCs w:val="28"/>
        </w:rPr>
        <w:t xml:space="preserve"> </w:t>
      </w:r>
      <w:r>
        <w:rPr>
          <w:sz w:val="28"/>
          <w:szCs w:val="28"/>
        </w:rPr>
        <w:t>складывается</w:t>
      </w:r>
      <w:r>
        <w:rPr>
          <w:sz w:val="28"/>
          <w:szCs w:val="28"/>
        </w:rPr>
        <w:t xml:space="preserve"> </w:t>
      </w:r>
      <w:r>
        <w:rPr>
          <w:sz w:val="28"/>
          <w:szCs w:val="28"/>
        </w:rPr>
        <w:t>ситуация</w:t>
      </w:r>
      <w:r>
        <w:rPr>
          <w:sz w:val="28"/>
          <w:szCs w:val="28"/>
        </w:rPr>
        <w:t xml:space="preserve">, </w:t>
      </w:r>
      <w:r>
        <w:rPr>
          <w:sz w:val="28"/>
          <w:szCs w:val="28"/>
        </w:rPr>
        <w:t>при</w:t>
      </w:r>
      <w:r>
        <w:rPr>
          <w:sz w:val="28"/>
          <w:szCs w:val="28"/>
        </w:rPr>
        <w:t xml:space="preserve"> </w:t>
      </w:r>
      <w:r>
        <w:rPr>
          <w:sz w:val="28"/>
          <w:szCs w:val="28"/>
        </w:rPr>
        <w:t>которой</w:t>
      </w:r>
      <w:r>
        <w:rPr>
          <w:sz w:val="28"/>
          <w:szCs w:val="28"/>
        </w:rPr>
        <w:t xml:space="preserve"> </w:t>
      </w:r>
      <w:r>
        <w:rPr>
          <w:sz w:val="28"/>
          <w:szCs w:val="28"/>
          <w:lang w:val="kk-KZ"/>
        </w:rPr>
        <w:t>н</w:t>
      </w:r>
      <w:r>
        <w:rPr>
          <w:sz w:val="28"/>
          <w:szCs w:val="28"/>
        </w:rPr>
        <w:t>овое</w:t>
      </w:r>
      <w:r>
        <w:rPr>
          <w:sz w:val="28"/>
          <w:szCs w:val="28"/>
        </w:rPr>
        <w:t xml:space="preserve"> </w:t>
      </w:r>
      <w:r>
        <w:rPr>
          <w:sz w:val="28"/>
          <w:szCs w:val="28"/>
        </w:rPr>
        <w:t>поколение</w:t>
      </w:r>
      <w:r>
        <w:rPr>
          <w:sz w:val="28"/>
          <w:szCs w:val="28"/>
        </w:rPr>
        <w:t xml:space="preserve"> </w:t>
      </w:r>
      <w:r>
        <w:rPr>
          <w:sz w:val="28"/>
          <w:szCs w:val="28"/>
        </w:rPr>
        <w:t>туркменских</w:t>
      </w:r>
      <w:r>
        <w:rPr>
          <w:sz w:val="28"/>
          <w:szCs w:val="28"/>
        </w:rPr>
        <w:t xml:space="preserve"> </w:t>
      </w:r>
      <w:r>
        <w:rPr>
          <w:sz w:val="28"/>
          <w:szCs w:val="28"/>
        </w:rPr>
        <w:t>курдов</w:t>
      </w:r>
      <w:r>
        <w:rPr>
          <w:sz w:val="28"/>
          <w:szCs w:val="28"/>
        </w:rPr>
        <w:t xml:space="preserve"> </w:t>
      </w:r>
      <w:r>
        <w:rPr>
          <w:sz w:val="28"/>
          <w:szCs w:val="28"/>
        </w:rPr>
        <w:t>в</w:t>
      </w:r>
      <w:r>
        <w:rPr>
          <w:sz w:val="28"/>
          <w:szCs w:val="28"/>
        </w:rPr>
        <w:t xml:space="preserve"> </w:t>
      </w:r>
      <w:r>
        <w:rPr>
          <w:sz w:val="28"/>
          <w:szCs w:val="28"/>
        </w:rPr>
        <w:t>значительной</w:t>
      </w:r>
      <w:r>
        <w:rPr>
          <w:sz w:val="28"/>
          <w:szCs w:val="28"/>
        </w:rPr>
        <w:t xml:space="preserve"> </w:t>
      </w:r>
      <w:r>
        <w:rPr>
          <w:sz w:val="28"/>
          <w:szCs w:val="28"/>
        </w:rPr>
        <w:t>степени</w:t>
      </w:r>
      <w:r>
        <w:rPr>
          <w:sz w:val="28"/>
          <w:szCs w:val="28"/>
        </w:rPr>
        <w:t xml:space="preserve"> </w:t>
      </w:r>
      <w:r>
        <w:rPr>
          <w:sz w:val="28"/>
          <w:szCs w:val="28"/>
        </w:rPr>
        <w:t>не</w:t>
      </w:r>
      <w:r>
        <w:rPr>
          <w:sz w:val="28"/>
          <w:szCs w:val="28"/>
        </w:rPr>
        <w:t xml:space="preserve"> </w:t>
      </w:r>
      <w:r>
        <w:rPr>
          <w:sz w:val="28"/>
          <w:szCs w:val="28"/>
        </w:rPr>
        <w:t>просто</w:t>
      </w:r>
      <w:r>
        <w:rPr>
          <w:sz w:val="28"/>
          <w:szCs w:val="28"/>
        </w:rPr>
        <w:t xml:space="preserve"> </w:t>
      </w:r>
      <w:r>
        <w:rPr>
          <w:sz w:val="28"/>
          <w:szCs w:val="28"/>
        </w:rPr>
        <w:t>окультуривавшееся</w:t>
      </w:r>
      <w:r>
        <w:rPr>
          <w:sz w:val="28"/>
          <w:szCs w:val="28"/>
        </w:rPr>
        <w:t xml:space="preserve">, </w:t>
      </w:r>
      <w:r>
        <w:rPr>
          <w:sz w:val="28"/>
          <w:szCs w:val="28"/>
        </w:rPr>
        <w:t>но</w:t>
      </w:r>
      <w:r>
        <w:rPr>
          <w:sz w:val="28"/>
          <w:szCs w:val="28"/>
        </w:rPr>
        <w:t xml:space="preserve"> </w:t>
      </w:r>
      <w:r>
        <w:rPr>
          <w:sz w:val="28"/>
          <w:szCs w:val="28"/>
        </w:rPr>
        <w:t>и</w:t>
      </w:r>
      <w:r>
        <w:rPr>
          <w:sz w:val="28"/>
          <w:szCs w:val="28"/>
        </w:rPr>
        <w:t xml:space="preserve"> </w:t>
      </w:r>
      <w:r>
        <w:rPr>
          <w:sz w:val="28"/>
          <w:szCs w:val="28"/>
        </w:rPr>
        <w:t>отчасти</w:t>
      </w:r>
      <w:r>
        <w:rPr>
          <w:sz w:val="28"/>
          <w:szCs w:val="28"/>
        </w:rPr>
        <w:t xml:space="preserve"> </w:t>
      </w:r>
      <w:r>
        <w:rPr>
          <w:sz w:val="28"/>
          <w:szCs w:val="28"/>
        </w:rPr>
        <w:t>ассим</w:t>
      </w:r>
      <w:r>
        <w:rPr>
          <w:sz w:val="28"/>
          <w:szCs w:val="28"/>
        </w:rPr>
        <w:t>илировавшееся</w:t>
      </w:r>
      <w:r>
        <w:rPr>
          <w:sz w:val="28"/>
          <w:szCs w:val="28"/>
        </w:rPr>
        <w:t xml:space="preserve">, </w:t>
      </w:r>
      <w:r>
        <w:rPr>
          <w:sz w:val="28"/>
          <w:szCs w:val="28"/>
        </w:rPr>
        <w:t>стремится</w:t>
      </w:r>
      <w:r>
        <w:rPr>
          <w:sz w:val="28"/>
          <w:szCs w:val="28"/>
        </w:rPr>
        <w:t xml:space="preserve"> </w:t>
      </w:r>
      <w:r>
        <w:rPr>
          <w:sz w:val="28"/>
          <w:szCs w:val="28"/>
        </w:rPr>
        <w:t>вновь</w:t>
      </w:r>
      <w:r>
        <w:rPr>
          <w:sz w:val="28"/>
          <w:szCs w:val="28"/>
        </w:rPr>
        <w:t xml:space="preserve"> </w:t>
      </w:r>
      <w:r>
        <w:rPr>
          <w:sz w:val="28"/>
          <w:szCs w:val="28"/>
        </w:rPr>
        <w:t>возродить</w:t>
      </w:r>
      <w:r>
        <w:rPr>
          <w:sz w:val="28"/>
          <w:szCs w:val="28"/>
        </w:rPr>
        <w:t xml:space="preserve"> </w:t>
      </w:r>
      <w:r>
        <w:rPr>
          <w:sz w:val="28"/>
          <w:szCs w:val="28"/>
        </w:rPr>
        <w:t>в</w:t>
      </w:r>
      <w:r>
        <w:rPr>
          <w:sz w:val="28"/>
          <w:szCs w:val="28"/>
        </w:rPr>
        <w:t xml:space="preserve"> </w:t>
      </w:r>
      <w:r>
        <w:rPr>
          <w:sz w:val="28"/>
          <w:szCs w:val="28"/>
        </w:rPr>
        <w:t>себе</w:t>
      </w:r>
      <w:r>
        <w:rPr>
          <w:sz w:val="28"/>
          <w:szCs w:val="28"/>
        </w:rPr>
        <w:t xml:space="preserve"> </w:t>
      </w:r>
      <w:r>
        <w:rPr>
          <w:sz w:val="28"/>
          <w:szCs w:val="28"/>
        </w:rPr>
        <w:t>черты</w:t>
      </w:r>
      <w:r>
        <w:rPr>
          <w:sz w:val="28"/>
          <w:szCs w:val="28"/>
        </w:rPr>
        <w:t xml:space="preserve"> </w:t>
      </w:r>
      <w:r>
        <w:rPr>
          <w:sz w:val="28"/>
          <w:szCs w:val="28"/>
        </w:rPr>
        <w:t>национально</w:t>
      </w:r>
      <w:r>
        <w:rPr>
          <w:sz w:val="28"/>
          <w:szCs w:val="28"/>
        </w:rPr>
        <w:t>-</w:t>
      </w:r>
      <w:r>
        <w:rPr>
          <w:sz w:val="28"/>
          <w:szCs w:val="28"/>
        </w:rPr>
        <w:t>культурной</w:t>
      </w:r>
      <w:r>
        <w:rPr>
          <w:sz w:val="28"/>
          <w:szCs w:val="28"/>
        </w:rPr>
        <w:t xml:space="preserve"> </w:t>
      </w:r>
      <w:r>
        <w:rPr>
          <w:sz w:val="28"/>
          <w:szCs w:val="28"/>
        </w:rPr>
        <w:t>специфики</w:t>
      </w:r>
      <w:r>
        <w:rPr>
          <w:sz w:val="28"/>
          <w:szCs w:val="28"/>
        </w:rPr>
        <w:t xml:space="preserve">, </w:t>
      </w:r>
      <w:r>
        <w:rPr>
          <w:sz w:val="28"/>
          <w:szCs w:val="28"/>
        </w:rPr>
        <w:t>культивирует</w:t>
      </w:r>
      <w:r>
        <w:rPr>
          <w:sz w:val="28"/>
          <w:szCs w:val="28"/>
        </w:rPr>
        <w:t xml:space="preserve"> </w:t>
      </w:r>
      <w:r>
        <w:rPr>
          <w:sz w:val="28"/>
          <w:szCs w:val="28"/>
        </w:rPr>
        <w:t>языковое</w:t>
      </w:r>
      <w:r>
        <w:rPr>
          <w:sz w:val="28"/>
          <w:szCs w:val="28"/>
        </w:rPr>
        <w:t xml:space="preserve"> </w:t>
      </w:r>
      <w:r>
        <w:rPr>
          <w:sz w:val="28"/>
          <w:szCs w:val="28"/>
        </w:rPr>
        <w:t>возрождение</w:t>
      </w:r>
      <w:r>
        <w:rPr>
          <w:sz w:val="28"/>
          <w:szCs w:val="28"/>
        </w:rPr>
        <w:t xml:space="preserve">. </w:t>
      </w:r>
      <w:r>
        <w:rPr>
          <w:sz w:val="28"/>
          <w:szCs w:val="28"/>
        </w:rPr>
        <w:t>В</w:t>
      </w:r>
      <w:r>
        <w:rPr>
          <w:sz w:val="28"/>
          <w:szCs w:val="28"/>
        </w:rPr>
        <w:t xml:space="preserve"> </w:t>
      </w:r>
      <w:r>
        <w:rPr>
          <w:sz w:val="28"/>
          <w:szCs w:val="28"/>
        </w:rPr>
        <w:t>этих</w:t>
      </w:r>
      <w:r>
        <w:rPr>
          <w:sz w:val="28"/>
          <w:szCs w:val="28"/>
        </w:rPr>
        <w:t xml:space="preserve"> </w:t>
      </w:r>
      <w:r>
        <w:rPr>
          <w:sz w:val="28"/>
          <w:szCs w:val="28"/>
        </w:rPr>
        <w:t>условиях</w:t>
      </w:r>
      <w:r>
        <w:rPr>
          <w:sz w:val="28"/>
          <w:szCs w:val="28"/>
        </w:rPr>
        <w:t xml:space="preserve"> </w:t>
      </w:r>
      <w:r>
        <w:rPr>
          <w:sz w:val="28"/>
          <w:szCs w:val="28"/>
        </w:rPr>
        <w:t>национальное</w:t>
      </w:r>
      <w:r>
        <w:rPr>
          <w:sz w:val="28"/>
          <w:szCs w:val="28"/>
        </w:rPr>
        <w:t xml:space="preserve"> </w:t>
      </w:r>
      <w:r>
        <w:rPr>
          <w:sz w:val="28"/>
          <w:szCs w:val="28"/>
        </w:rPr>
        <w:t>воспитание</w:t>
      </w:r>
      <w:r>
        <w:rPr>
          <w:sz w:val="28"/>
          <w:szCs w:val="28"/>
        </w:rPr>
        <w:t xml:space="preserve"> </w:t>
      </w:r>
      <w:r>
        <w:rPr>
          <w:sz w:val="28"/>
          <w:szCs w:val="28"/>
        </w:rPr>
        <w:t>туркменских</w:t>
      </w:r>
      <w:r>
        <w:rPr>
          <w:sz w:val="28"/>
          <w:szCs w:val="28"/>
        </w:rPr>
        <w:t xml:space="preserve"> </w:t>
      </w:r>
      <w:r>
        <w:rPr>
          <w:sz w:val="28"/>
          <w:szCs w:val="28"/>
        </w:rPr>
        <w:t>курдов</w:t>
      </w:r>
      <w:r>
        <w:rPr>
          <w:sz w:val="28"/>
          <w:szCs w:val="28"/>
        </w:rPr>
        <w:t xml:space="preserve"> </w:t>
      </w:r>
      <w:r>
        <w:rPr>
          <w:sz w:val="28"/>
          <w:szCs w:val="28"/>
        </w:rPr>
        <w:t>призвано</w:t>
      </w:r>
      <w:r>
        <w:rPr>
          <w:sz w:val="28"/>
          <w:szCs w:val="28"/>
        </w:rPr>
        <w:t xml:space="preserve"> </w:t>
      </w:r>
      <w:r>
        <w:rPr>
          <w:sz w:val="28"/>
          <w:szCs w:val="28"/>
        </w:rPr>
        <w:t>ставить</w:t>
      </w:r>
      <w:r>
        <w:rPr>
          <w:sz w:val="28"/>
          <w:szCs w:val="28"/>
        </w:rPr>
        <w:t xml:space="preserve"> </w:t>
      </w:r>
      <w:r>
        <w:rPr>
          <w:sz w:val="28"/>
          <w:szCs w:val="28"/>
        </w:rPr>
        <w:t>и</w:t>
      </w:r>
      <w:r>
        <w:rPr>
          <w:sz w:val="28"/>
          <w:szCs w:val="28"/>
        </w:rPr>
        <w:t xml:space="preserve"> </w:t>
      </w:r>
      <w:r>
        <w:rPr>
          <w:sz w:val="28"/>
          <w:szCs w:val="28"/>
        </w:rPr>
        <w:t>решать</w:t>
      </w:r>
      <w:r>
        <w:rPr>
          <w:sz w:val="28"/>
          <w:szCs w:val="28"/>
        </w:rPr>
        <w:t xml:space="preserve"> </w:t>
      </w:r>
      <w:r>
        <w:rPr>
          <w:sz w:val="28"/>
          <w:szCs w:val="28"/>
        </w:rPr>
        <w:t>вопросы</w:t>
      </w:r>
      <w:r>
        <w:rPr>
          <w:sz w:val="28"/>
          <w:szCs w:val="28"/>
        </w:rPr>
        <w:t xml:space="preserve"> </w:t>
      </w:r>
      <w:r>
        <w:rPr>
          <w:sz w:val="28"/>
          <w:szCs w:val="28"/>
        </w:rPr>
        <w:t>формирования</w:t>
      </w:r>
      <w:r>
        <w:rPr>
          <w:sz w:val="28"/>
          <w:szCs w:val="28"/>
        </w:rPr>
        <w:t xml:space="preserve"> </w:t>
      </w:r>
      <w:r>
        <w:rPr>
          <w:sz w:val="28"/>
          <w:szCs w:val="28"/>
        </w:rPr>
        <w:t>их</w:t>
      </w:r>
      <w:r>
        <w:rPr>
          <w:sz w:val="28"/>
          <w:szCs w:val="28"/>
        </w:rPr>
        <w:t xml:space="preserve"> </w:t>
      </w:r>
      <w:r>
        <w:rPr>
          <w:sz w:val="28"/>
          <w:szCs w:val="28"/>
        </w:rPr>
        <w:t>национальных</w:t>
      </w:r>
      <w:r>
        <w:rPr>
          <w:sz w:val="28"/>
          <w:szCs w:val="28"/>
        </w:rPr>
        <w:t xml:space="preserve"> </w:t>
      </w:r>
      <w:r>
        <w:rPr>
          <w:sz w:val="28"/>
          <w:szCs w:val="28"/>
        </w:rPr>
        <w:t>чувств</w:t>
      </w:r>
      <w:r>
        <w:rPr>
          <w:sz w:val="28"/>
          <w:szCs w:val="28"/>
        </w:rPr>
        <w:t xml:space="preserve">, </w:t>
      </w:r>
      <w:r>
        <w:rPr>
          <w:sz w:val="28"/>
          <w:szCs w:val="28"/>
        </w:rPr>
        <w:t>кот</w:t>
      </w:r>
      <w:r>
        <w:rPr>
          <w:sz w:val="28"/>
          <w:szCs w:val="28"/>
        </w:rPr>
        <w:t>орые</w:t>
      </w:r>
      <w:r>
        <w:rPr>
          <w:sz w:val="28"/>
          <w:szCs w:val="28"/>
        </w:rPr>
        <w:t xml:space="preserve"> </w:t>
      </w:r>
      <w:r>
        <w:rPr>
          <w:sz w:val="28"/>
          <w:szCs w:val="28"/>
        </w:rPr>
        <w:t>выражают</w:t>
      </w:r>
      <w:r>
        <w:rPr>
          <w:sz w:val="28"/>
          <w:szCs w:val="28"/>
        </w:rPr>
        <w:t xml:space="preserve"> </w:t>
      </w:r>
      <w:r>
        <w:rPr>
          <w:sz w:val="28"/>
          <w:szCs w:val="28"/>
        </w:rPr>
        <w:t>охранительную</w:t>
      </w:r>
      <w:r>
        <w:rPr>
          <w:sz w:val="28"/>
          <w:szCs w:val="28"/>
        </w:rPr>
        <w:t xml:space="preserve"> </w:t>
      </w:r>
      <w:r>
        <w:rPr>
          <w:sz w:val="28"/>
          <w:szCs w:val="28"/>
        </w:rPr>
        <w:t>функцию</w:t>
      </w:r>
      <w:r>
        <w:rPr>
          <w:sz w:val="28"/>
          <w:szCs w:val="28"/>
        </w:rPr>
        <w:t xml:space="preserve">, </w:t>
      </w:r>
      <w:r>
        <w:rPr>
          <w:sz w:val="28"/>
          <w:szCs w:val="28"/>
        </w:rPr>
        <w:t>биологического</w:t>
      </w:r>
      <w:r>
        <w:rPr>
          <w:sz w:val="28"/>
          <w:szCs w:val="28"/>
        </w:rPr>
        <w:t xml:space="preserve"> </w:t>
      </w:r>
      <w:r>
        <w:rPr>
          <w:sz w:val="28"/>
          <w:szCs w:val="28"/>
        </w:rPr>
        <w:t>и</w:t>
      </w:r>
      <w:r>
        <w:rPr>
          <w:sz w:val="28"/>
          <w:szCs w:val="28"/>
        </w:rPr>
        <w:t xml:space="preserve"> </w:t>
      </w:r>
      <w:r>
        <w:rPr>
          <w:sz w:val="28"/>
          <w:szCs w:val="28"/>
        </w:rPr>
        <w:t>культурного</w:t>
      </w:r>
      <w:r>
        <w:rPr>
          <w:sz w:val="28"/>
          <w:szCs w:val="28"/>
        </w:rPr>
        <w:t xml:space="preserve"> </w:t>
      </w:r>
      <w:r>
        <w:rPr>
          <w:sz w:val="28"/>
          <w:szCs w:val="28"/>
        </w:rPr>
        <w:t>выживания</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Однако</w:t>
      </w:r>
      <w:r>
        <w:rPr>
          <w:sz w:val="28"/>
          <w:szCs w:val="28"/>
        </w:rPr>
        <w:t xml:space="preserve"> </w:t>
      </w:r>
      <w:r>
        <w:rPr>
          <w:sz w:val="28"/>
          <w:szCs w:val="28"/>
        </w:rPr>
        <w:t>национальное</w:t>
      </w:r>
      <w:r>
        <w:rPr>
          <w:sz w:val="28"/>
          <w:szCs w:val="28"/>
        </w:rPr>
        <w:t xml:space="preserve"> </w:t>
      </w:r>
      <w:r>
        <w:rPr>
          <w:sz w:val="28"/>
          <w:szCs w:val="28"/>
        </w:rPr>
        <w:t>воспитание</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не</w:t>
      </w:r>
      <w:r>
        <w:rPr>
          <w:sz w:val="28"/>
          <w:szCs w:val="28"/>
        </w:rPr>
        <w:t xml:space="preserve"> </w:t>
      </w:r>
      <w:r>
        <w:rPr>
          <w:sz w:val="28"/>
          <w:szCs w:val="28"/>
        </w:rPr>
        <w:t>должно</w:t>
      </w:r>
      <w:r>
        <w:rPr>
          <w:sz w:val="28"/>
          <w:szCs w:val="28"/>
        </w:rPr>
        <w:t xml:space="preserve"> </w:t>
      </w:r>
      <w:r>
        <w:rPr>
          <w:sz w:val="28"/>
          <w:szCs w:val="28"/>
        </w:rPr>
        <w:t>ограничиваться</w:t>
      </w:r>
      <w:r>
        <w:rPr>
          <w:sz w:val="28"/>
          <w:szCs w:val="28"/>
        </w:rPr>
        <w:t xml:space="preserve"> </w:t>
      </w:r>
      <w:r>
        <w:rPr>
          <w:sz w:val="28"/>
          <w:szCs w:val="28"/>
        </w:rPr>
        <w:t>эмоциональной</w:t>
      </w:r>
      <w:r>
        <w:rPr>
          <w:sz w:val="28"/>
          <w:szCs w:val="28"/>
        </w:rPr>
        <w:t xml:space="preserve"> </w:t>
      </w:r>
      <w:r>
        <w:rPr>
          <w:sz w:val="28"/>
          <w:szCs w:val="28"/>
        </w:rPr>
        <w:t>сферой</w:t>
      </w:r>
      <w:r>
        <w:rPr>
          <w:sz w:val="28"/>
          <w:szCs w:val="28"/>
        </w:rPr>
        <w:t xml:space="preserve"> </w:t>
      </w:r>
      <w:r>
        <w:rPr>
          <w:sz w:val="28"/>
          <w:szCs w:val="28"/>
        </w:rPr>
        <w:t>сознания</w:t>
      </w:r>
      <w:r>
        <w:rPr>
          <w:sz w:val="28"/>
          <w:szCs w:val="28"/>
        </w:rPr>
        <w:t xml:space="preserve"> </w:t>
      </w:r>
      <w:r>
        <w:rPr>
          <w:sz w:val="28"/>
          <w:szCs w:val="28"/>
        </w:rPr>
        <w:t>–</w:t>
      </w:r>
      <w:r>
        <w:rPr>
          <w:sz w:val="28"/>
          <w:szCs w:val="28"/>
        </w:rPr>
        <w:t xml:space="preserve"> </w:t>
      </w:r>
      <w:r>
        <w:rPr>
          <w:sz w:val="28"/>
          <w:szCs w:val="28"/>
        </w:rPr>
        <w:t>чувствами</w:t>
      </w:r>
      <w:r>
        <w:rPr>
          <w:sz w:val="28"/>
          <w:szCs w:val="28"/>
        </w:rPr>
        <w:t xml:space="preserve">, </w:t>
      </w:r>
      <w:r>
        <w:rPr>
          <w:sz w:val="28"/>
          <w:szCs w:val="28"/>
        </w:rPr>
        <w:t>переживаниями</w:t>
      </w:r>
      <w:r>
        <w:rPr>
          <w:sz w:val="28"/>
          <w:szCs w:val="28"/>
        </w:rPr>
        <w:t xml:space="preserve">, </w:t>
      </w:r>
      <w:r>
        <w:rPr>
          <w:sz w:val="28"/>
          <w:szCs w:val="28"/>
        </w:rPr>
        <w:t>которые</w:t>
      </w:r>
      <w:r>
        <w:rPr>
          <w:sz w:val="28"/>
          <w:szCs w:val="28"/>
        </w:rPr>
        <w:t xml:space="preserve"> </w:t>
      </w:r>
      <w:r>
        <w:rPr>
          <w:sz w:val="28"/>
          <w:szCs w:val="28"/>
        </w:rPr>
        <w:t>до</w:t>
      </w:r>
      <w:r>
        <w:rPr>
          <w:sz w:val="28"/>
          <w:szCs w:val="28"/>
        </w:rPr>
        <w:t xml:space="preserve"> </w:t>
      </w:r>
      <w:r>
        <w:rPr>
          <w:sz w:val="28"/>
          <w:szCs w:val="28"/>
        </w:rPr>
        <w:t>определённой</w:t>
      </w:r>
      <w:r>
        <w:rPr>
          <w:sz w:val="28"/>
          <w:szCs w:val="28"/>
        </w:rPr>
        <w:t xml:space="preserve"> </w:t>
      </w:r>
      <w:r>
        <w:rPr>
          <w:sz w:val="28"/>
          <w:szCs w:val="28"/>
        </w:rPr>
        <w:t>п</w:t>
      </w:r>
      <w:r>
        <w:rPr>
          <w:sz w:val="28"/>
          <w:szCs w:val="28"/>
          <w:lang w:val="kk-KZ"/>
        </w:rPr>
        <w:t>о</w:t>
      </w:r>
      <w:r>
        <w:rPr>
          <w:sz w:val="28"/>
          <w:szCs w:val="28"/>
        </w:rPr>
        <w:t>р</w:t>
      </w:r>
      <w:r>
        <w:rPr>
          <w:sz w:val="28"/>
          <w:szCs w:val="28"/>
        </w:rPr>
        <w:t>ы</w:t>
      </w:r>
      <w:r>
        <w:rPr>
          <w:sz w:val="28"/>
          <w:szCs w:val="28"/>
        </w:rPr>
        <w:t xml:space="preserve"> </w:t>
      </w:r>
      <w:r>
        <w:rPr>
          <w:sz w:val="28"/>
          <w:szCs w:val="28"/>
        </w:rPr>
        <w:t>могут</w:t>
      </w:r>
      <w:r>
        <w:rPr>
          <w:sz w:val="28"/>
          <w:szCs w:val="28"/>
        </w:rPr>
        <w:t xml:space="preserve"> </w:t>
      </w:r>
      <w:r>
        <w:rPr>
          <w:sz w:val="28"/>
          <w:szCs w:val="28"/>
        </w:rPr>
        <w:t>существовать</w:t>
      </w:r>
      <w:r>
        <w:rPr>
          <w:sz w:val="28"/>
          <w:szCs w:val="28"/>
        </w:rPr>
        <w:t xml:space="preserve"> </w:t>
      </w:r>
      <w:r>
        <w:rPr>
          <w:sz w:val="28"/>
          <w:szCs w:val="28"/>
        </w:rPr>
        <w:t>на</w:t>
      </w:r>
      <w:r>
        <w:rPr>
          <w:sz w:val="28"/>
          <w:szCs w:val="28"/>
        </w:rPr>
        <w:t xml:space="preserve"> </w:t>
      </w:r>
      <w:r>
        <w:rPr>
          <w:sz w:val="28"/>
          <w:szCs w:val="28"/>
        </w:rPr>
        <w:t>подсознательном</w:t>
      </w:r>
      <w:r>
        <w:rPr>
          <w:sz w:val="28"/>
          <w:szCs w:val="28"/>
        </w:rPr>
        <w:t xml:space="preserve"> </w:t>
      </w:r>
      <w:r>
        <w:rPr>
          <w:sz w:val="28"/>
          <w:szCs w:val="28"/>
        </w:rPr>
        <w:t>иррациональном</w:t>
      </w:r>
      <w:r>
        <w:rPr>
          <w:sz w:val="28"/>
          <w:szCs w:val="28"/>
        </w:rPr>
        <w:t xml:space="preserve"> </w:t>
      </w:r>
      <w:r>
        <w:rPr>
          <w:sz w:val="28"/>
          <w:szCs w:val="28"/>
        </w:rPr>
        <w:t>уровне</w:t>
      </w:r>
      <w:r>
        <w:rPr>
          <w:sz w:val="28"/>
          <w:szCs w:val="28"/>
        </w:rPr>
        <w:t xml:space="preserve"> (</w:t>
      </w:r>
      <w:r>
        <w:rPr>
          <w:sz w:val="28"/>
          <w:szCs w:val="28"/>
        </w:rPr>
        <w:t>«стихия</w:t>
      </w:r>
      <w:r>
        <w:rPr>
          <w:sz w:val="28"/>
          <w:szCs w:val="28"/>
        </w:rPr>
        <w:t xml:space="preserve"> </w:t>
      </w:r>
      <w:r>
        <w:rPr>
          <w:sz w:val="28"/>
          <w:szCs w:val="28"/>
        </w:rPr>
        <w:t>чувств»</w:t>
      </w:r>
      <w:r>
        <w:rPr>
          <w:sz w:val="28"/>
          <w:szCs w:val="28"/>
        </w:rPr>
        <w:t xml:space="preserve">); </w:t>
      </w:r>
      <w:r>
        <w:rPr>
          <w:sz w:val="28"/>
          <w:szCs w:val="28"/>
        </w:rPr>
        <w:t>оно</w:t>
      </w:r>
      <w:r>
        <w:rPr>
          <w:sz w:val="28"/>
          <w:szCs w:val="28"/>
        </w:rPr>
        <w:t xml:space="preserve"> </w:t>
      </w:r>
      <w:r>
        <w:rPr>
          <w:sz w:val="28"/>
          <w:szCs w:val="28"/>
        </w:rPr>
        <w:t>призвано</w:t>
      </w:r>
      <w:r>
        <w:rPr>
          <w:sz w:val="28"/>
          <w:szCs w:val="28"/>
        </w:rPr>
        <w:t xml:space="preserve"> </w:t>
      </w:r>
      <w:r>
        <w:rPr>
          <w:sz w:val="28"/>
          <w:szCs w:val="28"/>
        </w:rPr>
        <w:t>«охватить»</w:t>
      </w:r>
      <w:r>
        <w:rPr>
          <w:sz w:val="28"/>
          <w:szCs w:val="28"/>
        </w:rPr>
        <w:t xml:space="preserve"> </w:t>
      </w:r>
      <w:r>
        <w:rPr>
          <w:sz w:val="28"/>
          <w:szCs w:val="28"/>
        </w:rPr>
        <w:t>сферу</w:t>
      </w:r>
      <w:r>
        <w:rPr>
          <w:sz w:val="28"/>
          <w:szCs w:val="28"/>
        </w:rPr>
        <w:t xml:space="preserve"> </w:t>
      </w:r>
      <w:r>
        <w:rPr>
          <w:sz w:val="28"/>
          <w:szCs w:val="28"/>
        </w:rPr>
        <w:t>эмоций</w:t>
      </w:r>
      <w:r>
        <w:rPr>
          <w:sz w:val="28"/>
          <w:szCs w:val="28"/>
        </w:rPr>
        <w:t xml:space="preserve"> </w:t>
      </w:r>
      <w:r>
        <w:rPr>
          <w:sz w:val="28"/>
          <w:szCs w:val="28"/>
        </w:rPr>
        <w:t>курдского</w:t>
      </w:r>
      <w:r>
        <w:rPr>
          <w:sz w:val="28"/>
          <w:szCs w:val="28"/>
        </w:rPr>
        <w:t xml:space="preserve"> </w:t>
      </w:r>
      <w:r>
        <w:rPr>
          <w:sz w:val="28"/>
          <w:szCs w:val="28"/>
        </w:rPr>
        <w:t>человека</w:t>
      </w:r>
      <w:r>
        <w:rPr>
          <w:sz w:val="28"/>
          <w:szCs w:val="28"/>
        </w:rPr>
        <w:t xml:space="preserve"> </w:t>
      </w:r>
      <w:r>
        <w:rPr>
          <w:sz w:val="28"/>
          <w:szCs w:val="28"/>
        </w:rPr>
        <w:t>культурными</w:t>
      </w:r>
      <w:r>
        <w:rPr>
          <w:sz w:val="28"/>
          <w:szCs w:val="28"/>
        </w:rPr>
        <w:t xml:space="preserve"> </w:t>
      </w:r>
      <w:r>
        <w:rPr>
          <w:sz w:val="28"/>
          <w:szCs w:val="28"/>
        </w:rPr>
        <w:t>рамками</w:t>
      </w:r>
      <w:r>
        <w:rPr>
          <w:sz w:val="28"/>
          <w:szCs w:val="28"/>
        </w:rPr>
        <w:t xml:space="preserve"> (</w:t>
      </w:r>
      <w:r>
        <w:rPr>
          <w:sz w:val="28"/>
          <w:szCs w:val="28"/>
        </w:rPr>
        <w:t>«культуры</w:t>
      </w:r>
      <w:r>
        <w:rPr>
          <w:sz w:val="28"/>
          <w:szCs w:val="28"/>
        </w:rPr>
        <w:t xml:space="preserve"> </w:t>
      </w:r>
      <w:r>
        <w:rPr>
          <w:sz w:val="28"/>
          <w:szCs w:val="28"/>
        </w:rPr>
        <w:t>чувств»</w:t>
      </w:r>
      <w:r>
        <w:rPr>
          <w:sz w:val="28"/>
          <w:szCs w:val="28"/>
        </w:rPr>
        <w:t xml:space="preserve">), </w:t>
      </w:r>
      <w:r>
        <w:rPr>
          <w:sz w:val="28"/>
          <w:szCs w:val="28"/>
        </w:rPr>
        <w:t>поднять</w:t>
      </w:r>
      <w:r>
        <w:rPr>
          <w:sz w:val="28"/>
          <w:szCs w:val="28"/>
        </w:rPr>
        <w:t xml:space="preserve"> </w:t>
      </w:r>
      <w:r>
        <w:rPr>
          <w:sz w:val="28"/>
          <w:szCs w:val="28"/>
        </w:rPr>
        <w:t>национальное</w:t>
      </w:r>
      <w:r>
        <w:rPr>
          <w:sz w:val="28"/>
          <w:szCs w:val="28"/>
        </w:rPr>
        <w:t xml:space="preserve"> </w:t>
      </w:r>
      <w:r>
        <w:rPr>
          <w:sz w:val="28"/>
          <w:szCs w:val="28"/>
        </w:rPr>
        <w:t>самосознание</w:t>
      </w:r>
      <w:r>
        <w:rPr>
          <w:sz w:val="28"/>
          <w:szCs w:val="28"/>
        </w:rPr>
        <w:t xml:space="preserve"> </w:t>
      </w:r>
      <w:r>
        <w:rPr>
          <w:sz w:val="28"/>
          <w:szCs w:val="28"/>
        </w:rPr>
        <w:t>на</w:t>
      </w:r>
      <w:r>
        <w:rPr>
          <w:sz w:val="28"/>
          <w:szCs w:val="28"/>
        </w:rPr>
        <w:t xml:space="preserve"> </w:t>
      </w:r>
      <w:r>
        <w:rPr>
          <w:sz w:val="28"/>
          <w:szCs w:val="28"/>
        </w:rPr>
        <w:t>новый</w:t>
      </w:r>
      <w:r>
        <w:rPr>
          <w:sz w:val="28"/>
          <w:szCs w:val="28"/>
        </w:rPr>
        <w:t xml:space="preserve"> </w:t>
      </w:r>
      <w:r>
        <w:rPr>
          <w:sz w:val="28"/>
          <w:szCs w:val="28"/>
        </w:rPr>
        <w:t>уровень</w:t>
      </w:r>
      <w:r>
        <w:rPr>
          <w:sz w:val="28"/>
          <w:szCs w:val="28"/>
        </w:rPr>
        <w:t xml:space="preserve"> </w:t>
      </w:r>
      <w:r>
        <w:rPr>
          <w:sz w:val="28"/>
          <w:szCs w:val="28"/>
        </w:rPr>
        <w:t>–</w:t>
      </w:r>
      <w:r>
        <w:rPr>
          <w:sz w:val="28"/>
          <w:szCs w:val="28"/>
        </w:rPr>
        <w:t xml:space="preserve"> </w:t>
      </w:r>
      <w:r>
        <w:rPr>
          <w:sz w:val="28"/>
          <w:szCs w:val="28"/>
        </w:rPr>
        <w:t>рациональный</w:t>
      </w:r>
      <w:r>
        <w:rPr>
          <w:sz w:val="28"/>
          <w:szCs w:val="28"/>
        </w:rPr>
        <w:t xml:space="preserve">, </w:t>
      </w:r>
      <w:r>
        <w:rPr>
          <w:sz w:val="28"/>
          <w:szCs w:val="28"/>
        </w:rPr>
        <w:t>на</w:t>
      </w:r>
      <w:r>
        <w:rPr>
          <w:sz w:val="28"/>
          <w:szCs w:val="28"/>
        </w:rPr>
        <w:t xml:space="preserve"> </w:t>
      </w:r>
      <w:r>
        <w:rPr>
          <w:sz w:val="28"/>
          <w:szCs w:val="28"/>
        </w:rPr>
        <w:t>котором</w:t>
      </w:r>
      <w:r>
        <w:rPr>
          <w:sz w:val="28"/>
          <w:szCs w:val="28"/>
        </w:rPr>
        <w:t xml:space="preserve"> </w:t>
      </w:r>
      <w:r>
        <w:rPr>
          <w:sz w:val="28"/>
          <w:szCs w:val="28"/>
        </w:rPr>
        <w:t>в</w:t>
      </w:r>
      <w:r>
        <w:rPr>
          <w:sz w:val="28"/>
          <w:szCs w:val="28"/>
        </w:rPr>
        <w:t xml:space="preserve"> </w:t>
      </w:r>
      <w:r>
        <w:rPr>
          <w:sz w:val="28"/>
          <w:szCs w:val="28"/>
        </w:rPr>
        <w:t>концентрированной</w:t>
      </w:r>
      <w:r>
        <w:rPr>
          <w:sz w:val="28"/>
          <w:szCs w:val="28"/>
        </w:rPr>
        <w:t xml:space="preserve"> </w:t>
      </w:r>
      <w:r>
        <w:rPr>
          <w:sz w:val="28"/>
          <w:szCs w:val="28"/>
        </w:rPr>
        <w:t>форме</w:t>
      </w:r>
      <w:r>
        <w:rPr>
          <w:sz w:val="28"/>
          <w:szCs w:val="28"/>
        </w:rPr>
        <w:t xml:space="preserve"> </w:t>
      </w:r>
      <w:r>
        <w:rPr>
          <w:sz w:val="28"/>
          <w:szCs w:val="28"/>
        </w:rPr>
        <w:t>отражаются</w:t>
      </w:r>
      <w:r>
        <w:rPr>
          <w:sz w:val="28"/>
          <w:szCs w:val="28"/>
        </w:rPr>
        <w:t xml:space="preserve"> </w:t>
      </w:r>
      <w:r>
        <w:rPr>
          <w:sz w:val="28"/>
          <w:szCs w:val="28"/>
        </w:rPr>
        <w:t>самые</w:t>
      </w:r>
      <w:r>
        <w:rPr>
          <w:sz w:val="28"/>
          <w:szCs w:val="28"/>
        </w:rPr>
        <w:t xml:space="preserve"> </w:t>
      </w:r>
      <w:r>
        <w:rPr>
          <w:sz w:val="28"/>
          <w:szCs w:val="28"/>
        </w:rPr>
        <w:t>существенные</w:t>
      </w:r>
      <w:r>
        <w:rPr>
          <w:sz w:val="28"/>
          <w:szCs w:val="28"/>
        </w:rPr>
        <w:t xml:space="preserve">, </w:t>
      </w:r>
      <w:r>
        <w:rPr>
          <w:sz w:val="28"/>
          <w:szCs w:val="28"/>
        </w:rPr>
        <w:t>глубинные</w:t>
      </w:r>
      <w:r>
        <w:rPr>
          <w:sz w:val="28"/>
          <w:szCs w:val="28"/>
        </w:rPr>
        <w:t xml:space="preserve"> </w:t>
      </w:r>
      <w:r>
        <w:rPr>
          <w:sz w:val="28"/>
          <w:szCs w:val="28"/>
        </w:rPr>
        <w:t>процессы</w:t>
      </w:r>
      <w:r>
        <w:rPr>
          <w:sz w:val="28"/>
          <w:szCs w:val="28"/>
        </w:rPr>
        <w:t xml:space="preserve"> </w:t>
      </w:r>
      <w:r>
        <w:rPr>
          <w:sz w:val="28"/>
          <w:szCs w:val="28"/>
        </w:rPr>
        <w:t>общественной</w:t>
      </w:r>
      <w:r>
        <w:rPr>
          <w:sz w:val="28"/>
          <w:szCs w:val="28"/>
        </w:rPr>
        <w:t xml:space="preserve">, </w:t>
      </w:r>
      <w:r>
        <w:rPr>
          <w:sz w:val="28"/>
          <w:szCs w:val="28"/>
        </w:rPr>
        <w:t>в</w:t>
      </w:r>
      <w:r>
        <w:rPr>
          <w:sz w:val="28"/>
          <w:szCs w:val="28"/>
        </w:rPr>
        <w:t xml:space="preserve"> </w:t>
      </w:r>
      <w:r>
        <w:rPr>
          <w:sz w:val="28"/>
          <w:szCs w:val="28"/>
        </w:rPr>
        <w:t>том</w:t>
      </w:r>
      <w:r>
        <w:rPr>
          <w:sz w:val="28"/>
          <w:szCs w:val="28"/>
        </w:rPr>
        <w:t xml:space="preserve"> </w:t>
      </w:r>
      <w:r>
        <w:rPr>
          <w:sz w:val="28"/>
          <w:szCs w:val="28"/>
        </w:rPr>
        <w:t>числе</w:t>
      </w:r>
      <w:r>
        <w:rPr>
          <w:sz w:val="28"/>
          <w:szCs w:val="28"/>
        </w:rPr>
        <w:t xml:space="preserve"> </w:t>
      </w:r>
      <w:r>
        <w:rPr>
          <w:sz w:val="28"/>
          <w:szCs w:val="28"/>
        </w:rPr>
        <w:t>национальной</w:t>
      </w:r>
      <w:r>
        <w:rPr>
          <w:sz w:val="28"/>
          <w:szCs w:val="28"/>
        </w:rPr>
        <w:t xml:space="preserve"> </w:t>
      </w:r>
      <w:r>
        <w:rPr>
          <w:sz w:val="28"/>
          <w:szCs w:val="28"/>
        </w:rPr>
        <w:t>жизни</w:t>
      </w:r>
      <w:r>
        <w:rPr>
          <w:sz w:val="28"/>
          <w:szCs w:val="28"/>
        </w:rPr>
        <w:t xml:space="preserve">, </w:t>
      </w:r>
      <w:r>
        <w:rPr>
          <w:sz w:val="28"/>
          <w:szCs w:val="28"/>
        </w:rPr>
        <w:t>происходит</w:t>
      </w:r>
      <w:r>
        <w:rPr>
          <w:sz w:val="28"/>
          <w:szCs w:val="28"/>
        </w:rPr>
        <w:t xml:space="preserve"> </w:t>
      </w:r>
      <w:r>
        <w:rPr>
          <w:sz w:val="28"/>
          <w:szCs w:val="28"/>
        </w:rPr>
        <w:t>их</w:t>
      </w:r>
      <w:r>
        <w:rPr>
          <w:sz w:val="28"/>
          <w:szCs w:val="28"/>
        </w:rPr>
        <w:t xml:space="preserve"> </w:t>
      </w:r>
      <w:r>
        <w:rPr>
          <w:sz w:val="28"/>
          <w:szCs w:val="28"/>
        </w:rPr>
        <w:t>осмысление</w:t>
      </w:r>
      <w:r>
        <w:rPr>
          <w:sz w:val="28"/>
          <w:szCs w:val="28"/>
        </w:rPr>
        <w:t xml:space="preserve">. </w:t>
      </w:r>
      <w:r>
        <w:rPr>
          <w:sz w:val="28"/>
          <w:szCs w:val="28"/>
        </w:rPr>
        <w:t>Подобное</w:t>
      </w:r>
      <w:r>
        <w:rPr>
          <w:sz w:val="28"/>
          <w:szCs w:val="28"/>
        </w:rPr>
        <w:t xml:space="preserve"> </w:t>
      </w:r>
      <w:r>
        <w:rPr>
          <w:sz w:val="28"/>
          <w:szCs w:val="28"/>
        </w:rPr>
        <w:t>расширение</w:t>
      </w:r>
      <w:r>
        <w:rPr>
          <w:sz w:val="28"/>
          <w:szCs w:val="28"/>
        </w:rPr>
        <w:t xml:space="preserve"> </w:t>
      </w:r>
      <w:r>
        <w:rPr>
          <w:sz w:val="28"/>
          <w:szCs w:val="28"/>
        </w:rPr>
        <w:t>национального</w:t>
      </w:r>
      <w:r>
        <w:rPr>
          <w:sz w:val="28"/>
          <w:szCs w:val="28"/>
        </w:rPr>
        <w:t xml:space="preserve"> </w:t>
      </w:r>
      <w:r>
        <w:rPr>
          <w:sz w:val="28"/>
          <w:szCs w:val="28"/>
        </w:rPr>
        <w:t>сознания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в</w:t>
      </w:r>
      <w:r>
        <w:rPr>
          <w:sz w:val="28"/>
          <w:szCs w:val="28"/>
        </w:rPr>
        <w:t xml:space="preserve"> </w:t>
      </w:r>
      <w:r>
        <w:rPr>
          <w:sz w:val="28"/>
          <w:szCs w:val="28"/>
        </w:rPr>
        <w:t>пространстве</w:t>
      </w:r>
      <w:r>
        <w:rPr>
          <w:sz w:val="28"/>
          <w:szCs w:val="28"/>
        </w:rPr>
        <w:t xml:space="preserve"> </w:t>
      </w:r>
      <w:r>
        <w:rPr>
          <w:sz w:val="28"/>
          <w:szCs w:val="28"/>
        </w:rPr>
        <w:t>и</w:t>
      </w:r>
      <w:r>
        <w:rPr>
          <w:sz w:val="28"/>
          <w:szCs w:val="28"/>
        </w:rPr>
        <w:t xml:space="preserve"> </w:t>
      </w:r>
      <w:r>
        <w:rPr>
          <w:sz w:val="28"/>
          <w:szCs w:val="28"/>
        </w:rPr>
        <w:t>во</w:t>
      </w:r>
      <w:r>
        <w:rPr>
          <w:sz w:val="28"/>
          <w:szCs w:val="28"/>
        </w:rPr>
        <w:t xml:space="preserve"> </w:t>
      </w:r>
      <w:r>
        <w:rPr>
          <w:sz w:val="28"/>
          <w:szCs w:val="28"/>
        </w:rPr>
        <w:t>времени</w:t>
      </w:r>
      <w:r>
        <w:rPr>
          <w:sz w:val="28"/>
          <w:szCs w:val="28"/>
        </w:rPr>
        <w:t xml:space="preserve"> </w:t>
      </w:r>
      <w:r>
        <w:rPr>
          <w:sz w:val="28"/>
          <w:szCs w:val="28"/>
        </w:rPr>
        <w:t>представляет</w:t>
      </w:r>
      <w:r>
        <w:rPr>
          <w:sz w:val="28"/>
          <w:szCs w:val="28"/>
        </w:rPr>
        <w:t xml:space="preserve"> </w:t>
      </w:r>
      <w:r>
        <w:rPr>
          <w:sz w:val="28"/>
          <w:szCs w:val="28"/>
        </w:rPr>
        <w:t>возм</w:t>
      </w:r>
      <w:r>
        <w:rPr>
          <w:sz w:val="28"/>
          <w:szCs w:val="28"/>
        </w:rPr>
        <w:t>ожность</w:t>
      </w:r>
      <w:r>
        <w:rPr>
          <w:sz w:val="28"/>
          <w:szCs w:val="28"/>
        </w:rPr>
        <w:t xml:space="preserve"> </w:t>
      </w:r>
      <w:r>
        <w:rPr>
          <w:sz w:val="28"/>
          <w:szCs w:val="28"/>
        </w:rPr>
        <w:t>«снятия»</w:t>
      </w:r>
      <w:r>
        <w:rPr>
          <w:sz w:val="28"/>
          <w:szCs w:val="28"/>
        </w:rPr>
        <w:t xml:space="preserve"> </w:t>
      </w:r>
      <w:r>
        <w:rPr>
          <w:sz w:val="28"/>
          <w:szCs w:val="28"/>
        </w:rPr>
        <w:t>ограниченности</w:t>
      </w:r>
      <w:r>
        <w:rPr>
          <w:sz w:val="28"/>
          <w:szCs w:val="28"/>
        </w:rPr>
        <w:t xml:space="preserve"> </w:t>
      </w:r>
      <w:r>
        <w:rPr>
          <w:sz w:val="28"/>
          <w:szCs w:val="28"/>
        </w:rPr>
        <w:t>национального</w:t>
      </w:r>
      <w:r>
        <w:rPr>
          <w:sz w:val="28"/>
          <w:szCs w:val="28"/>
        </w:rPr>
        <w:t xml:space="preserve"> </w:t>
      </w:r>
      <w:r>
        <w:rPr>
          <w:sz w:val="28"/>
          <w:szCs w:val="28"/>
        </w:rPr>
        <w:t>мироощущения</w:t>
      </w:r>
      <w:r>
        <w:rPr>
          <w:sz w:val="28"/>
          <w:szCs w:val="28"/>
        </w:rPr>
        <w:t xml:space="preserve">, </w:t>
      </w:r>
      <w:r>
        <w:rPr>
          <w:sz w:val="28"/>
          <w:szCs w:val="28"/>
        </w:rPr>
        <w:t>разрешения</w:t>
      </w:r>
      <w:r>
        <w:rPr>
          <w:sz w:val="28"/>
          <w:szCs w:val="28"/>
        </w:rPr>
        <w:t xml:space="preserve"> </w:t>
      </w:r>
      <w:r>
        <w:rPr>
          <w:sz w:val="28"/>
          <w:szCs w:val="28"/>
        </w:rPr>
        <w:t>определённого</w:t>
      </w:r>
      <w:r>
        <w:rPr>
          <w:sz w:val="28"/>
          <w:szCs w:val="28"/>
        </w:rPr>
        <w:t xml:space="preserve"> </w:t>
      </w:r>
      <w:r>
        <w:rPr>
          <w:sz w:val="28"/>
          <w:szCs w:val="28"/>
        </w:rPr>
        <w:t>противоречия</w:t>
      </w:r>
      <w:r>
        <w:rPr>
          <w:sz w:val="28"/>
          <w:szCs w:val="28"/>
        </w:rPr>
        <w:t xml:space="preserve"> </w:t>
      </w:r>
      <w:r>
        <w:rPr>
          <w:sz w:val="28"/>
          <w:szCs w:val="28"/>
        </w:rPr>
        <w:t>между</w:t>
      </w:r>
      <w:r>
        <w:rPr>
          <w:sz w:val="28"/>
          <w:szCs w:val="28"/>
        </w:rPr>
        <w:t xml:space="preserve"> </w:t>
      </w:r>
      <w:r>
        <w:rPr>
          <w:sz w:val="28"/>
          <w:szCs w:val="28"/>
        </w:rPr>
        <w:t>национальными</w:t>
      </w:r>
      <w:r>
        <w:rPr>
          <w:sz w:val="28"/>
          <w:szCs w:val="28"/>
        </w:rPr>
        <w:t xml:space="preserve"> </w:t>
      </w:r>
      <w:r>
        <w:rPr>
          <w:sz w:val="28"/>
          <w:szCs w:val="28"/>
        </w:rPr>
        <w:t>и</w:t>
      </w:r>
      <w:r>
        <w:rPr>
          <w:sz w:val="28"/>
          <w:szCs w:val="28"/>
        </w:rPr>
        <w:t xml:space="preserve"> </w:t>
      </w:r>
      <w:r>
        <w:rPr>
          <w:sz w:val="28"/>
          <w:szCs w:val="28"/>
        </w:rPr>
        <w:t>общенациональными</w:t>
      </w:r>
      <w:r>
        <w:rPr>
          <w:sz w:val="28"/>
          <w:szCs w:val="28"/>
        </w:rPr>
        <w:t xml:space="preserve"> </w:t>
      </w:r>
      <w:r>
        <w:rPr>
          <w:sz w:val="28"/>
          <w:szCs w:val="28"/>
        </w:rPr>
        <w:t>парадигмами</w:t>
      </w:r>
      <w:r>
        <w:rPr>
          <w:sz w:val="28"/>
          <w:szCs w:val="28"/>
        </w:rPr>
        <w:t xml:space="preserve"> </w:t>
      </w:r>
      <w:r>
        <w:rPr>
          <w:sz w:val="28"/>
          <w:szCs w:val="28"/>
        </w:rPr>
        <w:t>общественного</w:t>
      </w:r>
      <w:r>
        <w:rPr>
          <w:sz w:val="28"/>
          <w:szCs w:val="28"/>
        </w:rPr>
        <w:t xml:space="preserve"> </w:t>
      </w:r>
      <w:r>
        <w:rPr>
          <w:sz w:val="28"/>
          <w:szCs w:val="28"/>
        </w:rPr>
        <w:t>сознания</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Специфическим</w:t>
      </w:r>
      <w:r>
        <w:rPr>
          <w:sz w:val="28"/>
          <w:szCs w:val="28"/>
        </w:rPr>
        <w:t xml:space="preserve"> </w:t>
      </w:r>
      <w:r>
        <w:rPr>
          <w:sz w:val="28"/>
          <w:szCs w:val="28"/>
        </w:rPr>
        <w:t>аспектом</w:t>
      </w:r>
      <w:r>
        <w:rPr>
          <w:sz w:val="28"/>
          <w:szCs w:val="28"/>
        </w:rPr>
        <w:t xml:space="preserve"> </w:t>
      </w:r>
      <w:r>
        <w:rPr>
          <w:sz w:val="28"/>
          <w:szCs w:val="28"/>
        </w:rPr>
        <w:t>национального</w:t>
      </w:r>
      <w:r>
        <w:rPr>
          <w:sz w:val="28"/>
          <w:szCs w:val="28"/>
        </w:rPr>
        <w:t xml:space="preserve"> </w:t>
      </w:r>
      <w:r>
        <w:rPr>
          <w:sz w:val="28"/>
          <w:szCs w:val="28"/>
        </w:rPr>
        <w:t>сознания</w:t>
      </w:r>
      <w:r>
        <w:rPr>
          <w:sz w:val="28"/>
          <w:szCs w:val="28"/>
        </w:rPr>
        <w:t xml:space="preserve"> </w:t>
      </w:r>
      <w:r>
        <w:rPr>
          <w:sz w:val="28"/>
          <w:szCs w:val="28"/>
        </w:rPr>
        <w:t>выступает</w:t>
      </w:r>
      <w:r>
        <w:rPr>
          <w:sz w:val="28"/>
          <w:szCs w:val="28"/>
        </w:rPr>
        <w:t xml:space="preserve"> </w:t>
      </w:r>
      <w:r>
        <w:rPr>
          <w:sz w:val="28"/>
          <w:szCs w:val="28"/>
        </w:rPr>
        <w:t>осознан</w:t>
      </w:r>
      <w:r>
        <w:rPr>
          <w:sz w:val="28"/>
          <w:szCs w:val="28"/>
        </w:rPr>
        <w:t>ие</w:t>
      </w:r>
      <w:r>
        <w:rPr>
          <w:sz w:val="28"/>
          <w:szCs w:val="28"/>
        </w:rPr>
        <w:t xml:space="preserve"> </w:t>
      </w:r>
      <w:r>
        <w:rPr>
          <w:sz w:val="28"/>
          <w:szCs w:val="28"/>
        </w:rPr>
        <w:t>народом</w:t>
      </w:r>
      <w:r>
        <w:rPr>
          <w:sz w:val="28"/>
          <w:szCs w:val="28"/>
        </w:rPr>
        <w:t xml:space="preserve"> </w:t>
      </w:r>
      <w:r>
        <w:rPr>
          <w:sz w:val="28"/>
          <w:szCs w:val="28"/>
        </w:rPr>
        <w:t>своей</w:t>
      </w:r>
      <w:r>
        <w:rPr>
          <w:sz w:val="28"/>
          <w:szCs w:val="28"/>
        </w:rPr>
        <w:t xml:space="preserve"> </w:t>
      </w:r>
      <w:r>
        <w:rPr>
          <w:sz w:val="28"/>
          <w:szCs w:val="28"/>
        </w:rPr>
        <w:t>истории</w:t>
      </w:r>
      <w:r>
        <w:rPr>
          <w:sz w:val="28"/>
          <w:szCs w:val="28"/>
        </w:rPr>
        <w:t xml:space="preserve">, </w:t>
      </w:r>
      <w:r>
        <w:rPr>
          <w:sz w:val="28"/>
          <w:szCs w:val="28"/>
        </w:rPr>
        <w:t>общности</w:t>
      </w:r>
      <w:r>
        <w:rPr>
          <w:sz w:val="28"/>
          <w:szCs w:val="28"/>
        </w:rPr>
        <w:t xml:space="preserve"> </w:t>
      </w:r>
      <w:r>
        <w:rPr>
          <w:sz w:val="28"/>
          <w:szCs w:val="28"/>
        </w:rPr>
        <w:t>исторических</w:t>
      </w:r>
      <w:r>
        <w:rPr>
          <w:sz w:val="28"/>
          <w:szCs w:val="28"/>
        </w:rPr>
        <w:t xml:space="preserve"> </w:t>
      </w:r>
      <w:r>
        <w:rPr>
          <w:sz w:val="28"/>
          <w:szCs w:val="28"/>
        </w:rPr>
        <w:t>судеб</w:t>
      </w:r>
      <w:r>
        <w:rPr>
          <w:sz w:val="28"/>
          <w:szCs w:val="28"/>
        </w:rPr>
        <w:t xml:space="preserve">. </w:t>
      </w:r>
      <w:r>
        <w:rPr>
          <w:sz w:val="28"/>
          <w:szCs w:val="28"/>
        </w:rPr>
        <w:t>Поэтому</w:t>
      </w:r>
      <w:r>
        <w:rPr>
          <w:sz w:val="28"/>
          <w:szCs w:val="28"/>
        </w:rPr>
        <w:t xml:space="preserve"> </w:t>
      </w:r>
      <w:r>
        <w:rPr>
          <w:sz w:val="28"/>
          <w:szCs w:val="28"/>
        </w:rPr>
        <w:t>арсенал</w:t>
      </w:r>
      <w:r>
        <w:rPr>
          <w:sz w:val="28"/>
          <w:szCs w:val="28"/>
        </w:rPr>
        <w:t xml:space="preserve"> </w:t>
      </w:r>
      <w:r>
        <w:rPr>
          <w:sz w:val="28"/>
          <w:szCs w:val="28"/>
        </w:rPr>
        <w:t>средств</w:t>
      </w:r>
      <w:r>
        <w:rPr>
          <w:sz w:val="28"/>
          <w:szCs w:val="28"/>
        </w:rPr>
        <w:t xml:space="preserve">, </w:t>
      </w:r>
      <w:r>
        <w:rPr>
          <w:sz w:val="28"/>
          <w:szCs w:val="28"/>
        </w:rPr>
        <w:t>применяемых</w:t>
      </w:r>
      <w:r>
        <w:rPr>
          <w:sz w:val="28"/>
          <w:szCs w:val="28"/>
        </w:rPr>
        <w:t xml:space="preserve"> </w:t>
      </w:r>
      <w:r>
        <w:rPr>
          <w:sz w:val="28"/>
          <w:szCs w:val="28"/>
        </w:rPr>
        <w:t>в</w:t>
      </w:r>
      <w:r>
        <w:rPr>
          <w:sz w:val="28"/>
          <w:szCs w:val="28"/>
        </w:rPr>
        <w:t xml:space="preserve"> </w:t>
      </w:r>
      <w:r>
        <w:rPr>
          <w:sz w:val="28"/>
          <w:szCs w:val="28"/>
        </w:rPr>
        <w:t>сфере</w:t>
      </w:r>
      <w:r>
        <w:rPr>
          <w:sz w:val="28"/>
          <w:szCs w:val="28"/>
        </w:rPr>
        <w:t xml:space="preserve"> </w:t>
      </w:r>
      <w:r>
        <w:rPr>
          <w:sz w:val="28"/>
          <w:szCs w:val="28"/>
        </w:rPr>
        <w:t>национального</w:t>
      </w:r>
      <w:r>
        <w:rPr>
          <w:sz w:val="28"/>
          <w:szCs w:val="28"/>
        </w:rPr>
        <w:t xml:space="preserve"> </w:t>
      </w:r>
      <w:r>
        <w:rPr>
          <w:sz w:val="28"/>
          <w:szCs w:val="28"/>
        </w:rPr>
        <w:t>воспитания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должен</w:t>
      </w:r>
      <w:r>
        <w:rPr>
          <w:sz w:val="28"/>
          <w:szCs w:val="28"/>
        </w:rPr>
        <w:t xml:space="preserve"> </w:t>
      </w:r>
      <w:r>
        <w:rPr>
          <w:sz w:val="28"/>
          <w:szCs w:val="28"/>
        </w:rPr>
        <w:t>включать</w:t>
      </w:r>
      <w:r>
        <w:rPr>
          <w:sz w:val="28"/>
          <w:szCs w:val="28"/>
        </w:rPr>
        <w:t xml:space="preserve"> </w:t>
      </w:r>
      <w:r>
        <w:rPr>
          <w:sz w:val="28"/>
          <w:szCs w:val="28"/>
        </w:rPr>
        <w:t>в</w:t>
      </w:r>
      <w:r>
        <w:rPr>
          <w:sz w:val="28"/>
          <w:szCs w:val="28"/>
        </w:rPr>
        <w:t xml:space="preserve"> </w:t>
      </w:r>
      <w:r>
        <w:rPr>
          <w:sz w:val="28"/>
          <w:szCs w:val="28"/>
        </w:rPr>
        <w:t>первую</w:t>
      </w:r>
      <w:r>
        <w:rPr>
          <w:sz w:val="28"/>
          <w:szCs w:val="28"/>
        </w:rPr>
        <w:t xml:space="preserve"> </w:t>
      </w:r>
      <w:r>
        <w:rPr>
          <w:sz w:val="28"/>
          <w:szCs w:val="28"/>
        </w:rPr>
        <w:t>очередь</w:t>
      </w:r>
      <w:r>
        <w:rPr>
          <w:sz w:val="28"/>
          <w:szCs w:val="28"/>
        </w:rPr>
        <w:t xml:space="preserve"> </w:t>
      </w:r>
      <w:r>
        <w:rPr>
          <w:sz w:val="28"/>
          <w:szCs w:val="28"/>
        </w:rPr>
        <w:t>воспитание</w:t>
      </w:r>
      <w:r>
        <w:rPr>
          <w:sz w:val="28"/>
          <w:szCs w:val="28"/>
        </w:rPr>
        <w:t xml:space="preserve"> </w:t>
      </w:r>
      <w:r>
        <w:rPr>
          <w:sz w:val="28"/>
          <w:szCs w:val="28"/>
        </w:rPr>
        <w:t>историей</w:t>
      </w:r>
      <w:r>
        <w:rPr>
          <w:sz w:val="28"/>
          <w:szCs w:val="28"/>
        </w:rPr>
        <w:t xml:space="preserve">, </w:t>
      </w:r>
      <w:r>
        <w:rPr>
          <w:sz w:val="28"/>
          <w:szCs w:val="28"/>
        </w:rPr>
        <w:t>что</w:t>
      </w:r>
      <w:r>
        <w:rPr>
          <w:sz w:val="28"/>
          <w:szCs w:val="28"/>
        </w:rPr>
        <w:t xml:space="preserve"> </w:t>
      </w:r>
      <w:r>
        <w:rPr>
          <w:sz w:val="28"/>
          <w:szCs w:val="28"/>
        </w:rPr>
        <w:t>в</w:t>
      </w:r>
      <w:r>
        <w:rPr>
          <w:sz w:val="28"/>
          <w:szCs w:val="28"/>
        </w:rPr>
        <w:t xml:space="preserve"> </w:t>
      </w:r>
      <w:r>
        <w:rPr>
          <w:sz w:val="28"/>
          <w:szCs w:val="28"/>
        </w:rPr>
        <w:t>широком</w:t>
      </w:r>
      <w:r>
        <w:rPr>
          <w:sz w:val="28"/>
          <w:szCs w:val="28"/>
        </w:rPr>
        <w:t xml:space="preserve"> </w:t>
      </w:r>
      <w:r>
        <w:rPr>
          <w:sz w:val="28"/>
          <w:szCs w:val="28"/>
        </w:rPr>
        <w:t>понимании</w:t>
      </w:r>
      <w:r>
        <w:rPr>
          <w:sz w:val="28"/>
          <w:szCs w:val="28"/>
        </w:rPr>
        <w:t xml:space="preserve"> </w:t>
      </w:r>
      <w:r>
        <w:rPr>
          <w:sz w:val="28"/>
          <w:szCs w:val="28"/>
        </w:rPr>
        <w:t>этого</w:t>
      </w:r>
      <w:r>
        <w:rPr>
          <w:sz w:val="28"/>
          <w:szCs w:val="28"/>
        </w:rPr>
        <w:t xml:space="preserve"> </w:t>
      </w:r>
      <w:r>
        <w:rPr>
          <w:sz w:val="28"/>
          <w:szCs w:val="28"/>
        </w:rPr>
        <w:t>словосочетания</w:t>
      </w:r>
      <w:r>
        <w:rPr>
          <w:sz w:val="28"/>
          <w:szCs w:val="28"/>
        </w:rPr>
        <w:t xml:space="preserve"> </w:t>
      </w:r>
      <w:r>
        <w:rPr>
          <w:sz w:val="28"/>
          <w:szCs w:val="28"/>
        </w:rPr>
        <w:t>означает</w:t>
      </w:r>
      <w:r>
        <w:rPr>
          <w:sz w:val="28"/>
          <w:szCs w:val="28"/>
        </w:rPr>
        <w:t xml:space="preserve"> </w:t>
      </w:r>
      <w:r>
        <w:rPr>
          <w:sz w:val="28"/>
          <w:szCs w:val="28"/>
        </w:rPr>
        <w:t>пр</w:t>
      </w:r>
      <w:r>
        <w:rPr>
          <w:sz w:val="28"/>
          <w:szCs w:val="28"/>
        </w:rPr>
        <w:t>иобщение</w:t>
      </w:r>
      <w:r>
        <w:rPr>
          <w:sz w:val="28"/>
          <w:szCs w:val="28"/>
        </w:rPr>
        <w:t xml:space="preserve"> </w:t>
      </w:r>
      <w:r>
        <w:rPr>
          <w:sz w:val="28"/>
          <w:szCs w:val="28"/>
        </w:rPr>
        <w:t>индивидов</w:t>
      </w:r>
      <w:r>
        <w:rPr>
          <w:sz w:val="28"/>
          <w:szCs w:val="28"/>
        </w:rPr>
        <w:t>-</w:t>
      </w:r>
      <w:r>
        <w:rPr>
          <w:sz w:val="28"/>
          <w:szCs w:val="28"/>
        </w:rPr>
        <w:t>курдов</w:t>
      </w:r>
      <w:r>
        <w:rPr>
          <w:sz w:val="28"/>
          <w:szCs w:val="28"/>
        </w:rPr>
        <w:t xml:space="preserve"> </w:t>
      </w:r>
      <w:r>
        <w:rPr>
          <w:sz w:val="28"/>
          <w:szCs w:val="28"/>
        </w:rPr>
        <w:t>к</w:t>
      </w:r>
      <w:r>
        <w:rPr>
          <w:sz w:val="28"/>
          <w:szCs w:val="28"/>
        </w:rPr>
        <w:t xml:space="preserve"> </w:t>
      </w:r>
      <w:r>
        <w:rPr>
          <w:sz w:val="28"/>
          <w:szCs w:val="28"/>
        </w:rPr>
        <w:t>культурному</w:t>
      </w:r>
      <w:r>
        <w:rPr>
          <w:sz w:val="28"/>
          <w:szCs w:val="28"/>
        </w:rPr>
        <w:t xml:space="preserve"> </w:t>
      </w:r>
      <w:r>
        <w:rPr>
          <w:sz w:val="28"/>
          <w:szCs w:val="28"/>
        </w:rPr>
        <w:t>наследию</w:t>
      </w:r>
      <w:r>
        <w:rPr>
          <w:sz w:val="28"/>
          <w:szCs w:val="28"/>
        </w:rPr>
        <w:t xml:space="preserve"> [170; 171; 172].</w:t>
      </w:r>
    </w:p>
    <w:p w:rsidR="00000000" w:rsidRDefault="00154BB4">
      <w:pPr>
        <w:pStyle w:val="aff2"/>
        <w:spacing w:before="0" w:beforeAutospacing="0" w:after="0" w:afterAutospacing="0"/>
        <w:ind w:firstLine="709"/>
        <w:jc w:val="both"/>
        <w:rPr>
          <w:sz w:val="28"/>
          <w:szCs w:val="28"/>
        </w:rPr>
      </w:pPr>
      <w:r>
        <w:rPr>
          <w:sz w:val="28"/>
          <w:szCs w:val="28"/>
        </w:rPr>
        <w:t> Первым</w:t>
      </w:r>
      <w:r>
        <w:rPr>
          <w:sz w:val="28"/>
          <w:szCs w:val="28"/>
        </w:rPr>
        <w:t xml:space="preserve"> </w:t>
      </w:r>
      <w:r>
        <w:rPr>
          <w:sz w:val="28"/>
          <w:szCs w:val="28"/>
        </w:rPr>
        <w:t>шагом</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на</w:t>
      </w:r>
      <w:r>
        <w:rPr>
          <w:sz w:val="28"/>
          <w:szCs w:val="28"/>
        </w:rPr>
        <w:t xml:space="preserve"> </w:t>
      </w:r>
      <w:r>
        <w:rPr>
          <w:sz w:val="28"/>
          <w:szCs w:val="28"/>
        </w:rPr>
        <w:t>пути</w:t>
      </w:r>
      <w:r>
        <w:rPr>
          <w:sz w:val="28"/>
          <w:szCs w:val="28"/>
        </w:rPr>
        <w:t xml:space="preserve"> </w:t>
      </w:r>
      <w:r>
        <w:rPr>
          <w:sz w:val="28"/>
          <w:szCs w:val="28"/>
        </w:rPr>
        <w:t>познания</w:t>
      </w:r>
      <w:r>
        <w:rPr>
          <w:sz w:val="28"/>
          <w:szCs w:val="28"/>
        </w:rPr>
        <w:t xml:space="preserve"> </w:t>
      </w:r>
      <w:r>
        <w:rPr>
          <w:sz w:val="28"/>
          <w:szCs w:val="28"/>
        </w:rPr>
        <w:t>культурного</w:t>
      </w:r>
      <w:r>
        <w:rPr>
          <w:sz w:val="28"/>
          <w:szCs w:val="28"/>
        </w:rPr>
        <w:t xml:space="preserve"> </w:t>
      </w:r>
      <w:r>
        <w:rPr>
          <w:sz w:val="28"/>
          <w:szCs w:val="28"/>
        </w:rPr>
        <w:t>наследия</w:t>
      </w:r>
      <w:r>
        <w:rPr>
          <w:sz w:val="28"/>
          <w:szCs w:val="28"/>
        </w:rPr>
        <w:t xml:space="preserve"> </w:t>
      </w:r>
      <w:r>
        <w:rPr>
          <w:sz w:val="28"/>
          <w:szCs w:val="28"/>
        </w:rPr>
        <w:t>является</w:t>
      </w:r>
      <w:r>
        <w:rPr>
          <w:sz w:val="28"/>
          <w:szCs w:val="28"/>
        </w:rPr>
        <w:t xml:space="preserve"> </w:t>
      </w:r>
      <w:r>
        <w:rPr>
          <w:sz w:val="28"/>
          <w:szCs w:val="28"/>
        </w:rPr>
        <w:t>проникновение</w:t>
      </w:r>
      <w:r>
        <w:rPr>
          <w:sz w:val="28"/>
          <w:szCs w:val="28"/>
        </w:rPr>
        <w:t xml:space="preserve"> </w:t>
      </w:r>
      <w:r>
        <w:rPr>
          <w:sz w:val="28"/>
          <w:szCs w:val="28"/>
        </w:rPr>
        <w:t>сферы</w:t>
      </w:r>
      <w:r>
        <w:rPr>
          <w:sz w:val="28"/>
          <w:szCs w:val="28"/>
        </w:rPr>
        <w:t xml:space="preserve"> </w:t>
      </w:r>
      <w:r>
        <w:rPr>
          <w:sz w:val="28"/>
          <w:szCs w:val="28"/>
        </w:rPr>
        <w:t>родного</w:t>
      </w:r>
      <w:r>
        <w:rPr>
          <w:sz w:val="28"/>
          <w:szCs w:val="28"/>
        </w:rPr>
        <w:t xml:space="preserve"> </w:t>
      </w:r>
      <w:r>
        <w:rPr>
          <w:sz w:val="28"/>
          <w:szCs w:val="28"/>
        </w:rPr>
        <w:t>языка</w:t>
      </w:r>
      <w:r>
        <w:rPr>
          <w:sz w:val="28"/>
          <w:szCs w:val="28"/>
        </w:rPr>
        <w:t xml:space="preserve"> </w:t>
      </w:r>
      <w:r>
        <w:rPr>
          <w:sz w:val="28"/>
          <w:szCs w:val="28"/>
        </w:rPr>
        <w:t>и</w:t>
      </w:r>
      <w:r>
        <w:rPr>
          <w:sz w:val="28"/>
          <w:szCs w:val="28"/>
        </w:rPr>
        <w:t xml:space="preserve"> </w:t>
      </w:r>
      <w:r>
        <w:rPr>
          <w:sz w:val="28"/>
          <w:szCs w:val="28"/>
        </w:rPr>
        <w:t>литературы</w:t>
      </w:r>
      <w:r>
        <w:rPr>
          <w:sz w:val="28"/>
          <w:szCs w:val="28"/>
        </w:rPr>
        <w:t xml:space="preserve">, </w:t>
      </w:r>
      <w:r>
        <w:rPr>
          <w:sz w:val="28"/>
          <w:szCs w:val="28"/>
        </w:rPr>
        <w:t>искусство</w:t>
      </w:r>
      <w:r>
        <w:rPr>
          <w:sz w:val="28"/>
          <w:szCs w:val="28"/>
        </w:rPr>
        <w:t xml:space="preserve"> </w:t>
      </w:r>
      <w:r>
        <w:rPr>
          <w:sz w:val="28"/>
          <w:szCs w:val="28"/>
        </w:rPr>
        <w:t>изобразительного</w:t>
      </w:r>
      <w:r>
        <w:rPr>
          <w:sz w:val="28"/>
          <w:szCs w:val="28"/>
        </w:rPr>
        <w:t xml:space="preserve"> </w:t>
      </w:r>
      <w:r>
        <w:rPr>
          <w:sz w:val="28"/>
          <w:szCs w:val="28"/>
        </w:rPr>
        <w:t>и</w:t>
      </w:r>
      <w:r>
        <w:rPr>
          <w:sz w:val="28"/>
          <w:szCs w:val="28"/>
        </w:rPr>
        <w:t xml:space="preserve"> </w:t>
      </w:r>
      <w:r>
        <w:rPr>
          <w:sz w:val="28"/>
          <w:szCs w:val="28"/>
        </w:rPr>
        <w:t>музыкального</w:t>
      </w:r>
      <w:r>
        <w:rPr>
          <w:sz w:val="28"/>
          <w:szCs w:val="28"/>
        </w:rPr>
        <w:t xml:space="preserve">, </w:t>
      </w:r>
      <w:r>
        <w:rPr>
          <w:sz w:val="28"/>
          <w:szCs w:val="28"/>
        </w:rPr>
        <w:t>первоначальн</w:t>
      </w:r>
      <w:r>
        <w:rPr>
          <w:sz w:val="28"/>
          <w:szCs w:val="28"/>
          <w:lang w:val="kk-KZ"/>
        </w:rPr>
        <w:t>ое</w:t>
      </w:r>
      <w:r>
        <w:rPr>
          <w:sz w:val="28"/>
          <w:szCs w:val="28"/>
        </w:rPr>
        <w:t xml:space="preserve"> </w:t>
      </w:r>
      <w:r>
        <w:rPr>
          <w:sz w:val="28"/>
          <w:szCs w:val="28"/>
        </w:rPr>
        <w:t>ознак</w:t>
      </w:r>
      <w:r>
        <w:rPr>
          <w:sz w:val="28"/>
          <w:szCs w:val="28"/>
        </w:rPr>
        <w:t>омление</w:t>
      </w:r>
      <w:r>
        <w:rPr>
          <w:sz w:val="28"/>
          <w:szCs w:val="28"/>
        </w:rPr>
        <w:t xml:space="preserve"> </w:t>
      </w:r>
      <w:r>
        <w:rPr>
          <w:sz w:val="28"/>
          <w:szCs w:val="28"/>
        </w:rPr>
        <w:t>с</w:t>
      </w:r>
      <w:r>
        <w:rPr>
          <w:sz w:val="28"/>
          <w:szCs w:val="28"/>
        </w:rPr>
        <w:t xml:space="preserve"> </w:t>
      </w:r>
      <w:r>
        <w:rPr>
          <w:sz w:val="28"/>
          <w:szCs w:val="28"/>
        </w:rPr>
        <w:t>историческим</w:t>
      </w:r>
      <w:r>
        <w:rPr>
          <w:sz w:val="28"/>
          <w:szCs w:val="28"/>
        </w:rPr>
        <w:t xml:space="preserve"> </w:t>
      </w:r>
      <w:r>
        <w:rPr>
          <w:sz w:val="28"/>
          <w:szCs w:val="28"/>
        </w:rPr>
        <w:t>прошлым</w:t>
      </w:r>
      <w:r>
        <w:rPr>
          <w:sz w:val="28"/>
          <w:szCs w:val="28"/>
        </w:rPr>
        <w:t xml:space="preserve"> </w:t>
      </w:r>
      <w:r>
        <w:rPr>
          <w:sz w:val="28"/>
          <w:szCs w:val="28"/>
        </w:rPr>
        <w:t>своего</w:t>
      </w:r>
      <w:r>
        <w:rPr>
          <w:sz w:val="28"/>
          <w:szCs w:val="28"/>
        </w:rPr>
        <w:t xml:space="preserve"> </w:t>
      </w:r>
      <w:r>
        <w:rPr>
          <w:sz w:val="28"/>
          <w:szCs w:val="28"/>
        </w:rPr>
        <w:t>народа</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Следующим</w:t>
      </w:r>
      <w:r>
        <w:rPr>
          <w:sz w:val="28"/>
          <w:szCs w:val="28"/>
        </w:rPr>
        <w:t xml:space="preserve"> </w:t>
      </w:r>
      <w:r>
        <w:rPr>
          <w:sz w:val="28"/>
          <w:szCs w:val="28"/>
        </w:rPr>
        <w:t>шагом</w:t>
      </w:r>
      <w:r>
        <w:rPr>
          <w:sz w:val="28"/>
          <w:szCs w:val="28"/>
        </w:rPr>
        <w:t xml:space="preserve"> </w:t>
      </w:r>
      <w:r>
        <w:rPr>
          <w:sz w:val="28"/>
          <w:szCs w:val="28"/>
        </w:rPr>
        <w:t>непрерывного</w:t>
      </w:r>
      <w:r>
        <w:rPr>
          <w:sz w:val="28"/>
          <w:szCs w:val="28"/>
        </w:rPr>
        <w:t xml:space="preserve"> </w:t>
      </w:r>
      <w:r>
        <w:rPr>
          <w:sz w:val="28"/>
          <w:szCs w:val="28"/>
        </w:rPr>
        <w:t>движения</w:t>
      </w:r>
      <w:r>
        <w:rPr>
          <w:sz w:val="28"/>
          <w:szCs w:val="28"/>
        </w:rPr>
        <w:t xml:space="preserve"> </w:t>
      </w:r>
      <w:r>
        <w:rPr>
          <w:sz w:val="28"/>
          <w:szCs w:val="28"/>
          <w:lang w:val="kk-KZ"/>
        </w:rPr>
        <w:t>к</w:t>
      </w:r>
      <w:r>
        <w:rPr>
          <w:sz w:val="28"/>
          <w:szCs w:val="28"/>
        </w:rPr>
        <w:t>урдской</w:t>
      </w:r>
      <w:r>
        <w:rPr>
          <w:sz w:val="28"/>
          <w:szCs w:val="28"/>
        </w:rPr>
        <w:t xml:space="preserve"> </w:t>
      </w:r>
      <w:r>
        <w:rPr>
          <w:sz w:val="28"/>
          <w:szCs w:val="28"/>
        </w:rPr>
        <w:t>диаспоры</w:t>
      </w:r>
      <w:r>
        <w:rPr>
          <w:sz w:val="28"/>
          <w:szCs w:val="28"/>
        </w:rPr>
        <w:t xml:space="preserve"> </w:t>
      </w:r>
      <w:r>
        <w:rPr>
          <w:sz w:val="28"/>
          <w:szCs w:val="28"/>
        </w:rPr>
        <w:t>по</w:t>
      </w:r>
      <w:r>
        <w:rPr>
          <w:sz w:val="28"/>
          <w:szCs w:val="28"/>
        </w:rPr>
        <w:t xml:space="preserve"> </w:t>
      </w:r>
      <w:r>
        <w:rPr>
          <w:sz w:val="28"/>
          <w:szCs w:val="28"/>
        </w:rPr>
        <w:t>пути</w:t>
      </w:r>
      <w:r>
        <w:rPr>
          <w:sz w:val="28"/>
          <w:szCs w:val="28"/>
        </w:rPr>
        <w:t xml:space="preserve"> </w:t>
      </w:r>
      <w:r>
        <w:rPr>
          <w:sz w:val="28"/>
          <w:szCs w:val="28"/>
        </w:rPr>
        <w:t>приобщения</w:t>
      </w:r>
      <w:r>
        <w:rPr>
          <w:sz w:val="28"/>
          <w:szCs w:val="28"/>
        </w:rPr>
        <w:t xml:space="preserve"> </w:t>
      </w:r>
      <w:r>
        <w:rPr>
          <w:sz w:val="28"/>
          <w:szCs w:val="28"/>
        </w:rPr>
        <w:t>к</w:t>
      </w:r>
      <w:r>
        <w:rPr>
          <w:sz w:val="28"/>
          <w:szCs w:val="28"/>
        </w:rPr>
        <w:t xml:space="preserve"> </w:t>
      </w:r>
      <w:r>
        <w:rPr>
          <w:sz w:val="28"/>
          <w:szCs w:val="28"/>
        </w:rPr>
        <w:t>ценностям</w:t>
      </w:r>
      <w:r>
        <w:rPr>
          <w:sz w:val="28"/>
          <w:szCs w:val="28"/>
        </w:rPr>
        <w:t xml:space="preserve"> </w:t>
      </w:r>
      <w:r>
        <w:rPr>
          <w:sz w:val="28"/>
          <w:szCs w:val="28"/>
        </w:rPr>
        <w:t>культуры</w:t>
      </w:r>
      <w:r>
        <w:rPr>
          <w:sz w:val="28"/>
          <w:szCs w:val="28"/>
        </w:rPr>
        <w:t xml:space="preserve"> </w:t>
      </w:r>
      <w:r>
        <w:rPr>
          <w:sz w:val="28"/>
          <w:szCs w:val="28"/>
        </w:rPr>
        <w:t>становится</w:t>
      </w:r>
      <w:r>
        <w:rPr>
          <w:sz w:val="28"/>
          <w:szCs w:val="28"/>
        </w:rPr>
        <w:t xml:space="preserve"> </w:t>
      </w:r>
      <w:r>
        <w:rPr>
          <w:sz w:val="28"/>
          <w:szCs w:val="28"/>
        </w:rPr>
        <w:t>более</w:t>
      </w:r>
      <w:r>
        <w:rPr>
          <w:sz w:val="28"/>
          <w:szCs w:val="28"/>
        </w:rPr>
        <w:t xml:space="preserve"> </w:t>
      </w:r>
      <w:r>
        <w:rPr>
          <w:sz w:val="28"/>
          <w:szCs w:val="28"/>
        </w:rPr>
        <w:t>глубокое</w:t>
      </w:r>
      <w:r>
        <w:rPr>
          <w:sz w:val="28"/>
          <w:szCs w:val="28"/>
        </w:rPr>
        <w:t xml:space="preserve"> </w:t>
      </w:r>
      <w:r>
        <w:rPr>
          <w:sz w:val="28"/>
          <w:szCs w:val="28"/>
        </w:rPr>
        <w:t>познание</w:t>
      </w:r>
      <w:r>
        <w:rPr>
          <w:sz w:val="28"/>
          <w:szCs w:val="28"/>
        </w:rPr>
        <w:t xml:space="preserve"> </w:t>
      </w:r>
      <w:r>
        <w:rPr>
          <w:sz w:val="28"/>
          <w:szCs w:val="28"/>
        </w:rPr>
        <w:t>исторического</w:t>
      </w:r>
      <w:r>
        <w:rPr>
          <w:sz w:val="28"/>
          <w:szCs w:val="28"/>
        </w:rPr>
        <w:t xml:space="preserve"> </w:t>
      </w:r>
      <w:r>
        <w:rPr>
          <w:sz w:val="28"/>
          <w:szCs w:val="28"/>
        </w:rPr>
        <w:t>прошлого</w:t>
      </w:r>
      <w:r>
        <w:rPr>
          <w:sz w:val="28"/>
          <w:szCs w:val="28"/>
        </w:rPr>
        <w:t xml:space="preserve"> </w:t>
      </w:r>
      <w:r>
        <w:rPr>
          <w:sz w:val="28"/>
          <w:szCs w:val="28"/>
        </w:rPr>
        <w:t>и</w:t>
      </w:r>
      <w:r>
        <w:rPr>
          <w:sz w:val="28"/>
          <w:szCs w:val="28"/>
        </w:rPr>
        <w:t xml:space="preserve"> </w:t>
      </w:r>
      <w:r>
        <w:rPr>
          <w:sz w:val="28"/>
          <w:szCs w:val="28"/>
        </w:rPr>
        <w:t>культур</w:t>
      </w:r>
      <w:r>
        <w:rPr>
          <w:sz w:val="28"/>
          <w:szCs w:val="28"/>
        </w:rPr>
        <w:t xml:space="preserve"> </w:t>
      </w:r>
      <w:r>
        <w:rPr>
          <w:sz w:val="28"/>
          <w:szCs w:val="28"/>
        </w:rPr>
        <w:t>других</w:t>
      </w:r>
      <w:r>
        <w:rPr>
          <w:sz w:val="28"/>
          <w:szCs w:val="28"/>
        </w:rPr>
        <w:t xml:space="preserve"> </w:t>
      </w:r>
      <w:r>
        <w:rPr>
          <w:sz w:val="28"/>
          <w:szCs w:val="28"/>
        </w:rPr>
        <w:t>национальностей</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умен</w:t>
      </w:r>
      <w:r>
        <w:rPr>
          <w:sz w:val="28"/>
          <w:szCs w:val="28"/>
        </w:rPr>
        <w:t>ие</w:t>
      </w:r>
      <w:r>
        <w:rPr>
          <w:sz w:val="28"/>
          <w:szCs w:val="28"/>
        </w:rPr>
        <w:t xml:space="preserve"> </w:t>
      </w:r>
      <w:r>
        <w:rPr>
          <w:sz w:val="28"/>
          <w:szCs w:val="28"/>
        </w:rPr>
        <w:t>их</w:t>
      </w:r>
      <w:r>
        <w:rPr>
          <w:sz w:val="28"/>
          <w:szCs w:val="28"/>
        </w:rPr>
        <w:t xml:space="preserve"> </w:t>
      </w:r>
      <w:r>
        <w:rPr>
          <w:sz w:val="28"/>
          <w:szCs w:val="28"/>
        </w:rPr>
        <w:t>беречь</w:t>
      </w:r>
      <w:r>
        <w:rPr>
          <w:sz w:val="28"/>
          <w:szCs w:val="28"/>
        </w:rPr>
        <w:t xml:space="preserve">, </w:t>
      </w:r>
      <w:r>
        <w:rPr>
          <w:sz w:val="28"/>
          <w:szCs w:val="28"/>
        </w:rPr>
        <w:t>накоплять</w:t>
      </w:r>
      <w:r>
        <w:rPr>
          <w:sz w:val="28"/>
          <w:szCs w:val="28"/>
        </w:rPr>
        <w:t xml:space="preserve">, </w:t>
      </w:r>
      <w:r>
        <w:rPr>
          <w:sz w:val="28"/>
          <w:szCs w:val="28"/>
        </w:rPr>
        <w:t>воспринимать</w:t>
      </w:r>
      <w:r>
        <w:rPr>
          <w:sz w:val="28"/>
          <w:szCs w:val="28"/>
        </w:rPr>
        <w:t xml:space="preserve"> </w:t>
      </w:r>
      <w:r>
        <w:rPr>
          <w:sz w:val="28"/>
          <w:szCs w:val="28"/>
        </w:rPr>
        <w:t>их</w:t>
      </w:r>
      <w:r>
        <w:rPr>
          <w:sz w:val="28"/>
          <w:szCs w:val="28"/>
        </w:rPr>
        <w:t xml:space="preserve"> </w:t>
      </w:r>
      <w:r>
        <w:rPr>
          <w:sz w:val="28"/>
          <w:szCs w:val="28"/>
        </w:rPr>
        <w:t>духовную</w:t>
      </w:r>
      <w:r>
        <w:rPr>
          <w:sz w:val="28"/>
          <w:szCs w:val="28"/>
        </w:rPr>
        <w:t xml:space="preserve"> </w:t>
      </w:r>
      <w:r>
        <w:rPr>
          <w:sz w:val="28"/>
          <w:szCs w:val="28"/>
        </w:rPr>
        <w:t>ценность</w:t>
      </w:r>
      <w:r>
        <w:rPr>
          <w:sz w:val="28"/>
          <w:szCs w:val="28"/>
        </w:rPr>
        <w:t xml:space="preserve">. </w:t>
      </w:r>
      <w:r>
        <w:rPr>
          <w:sz w:val="28"/>
          <w:szCs w:val="28"/>
          <w:lang w:val="kk-KZ"/>
        </w:rPr>
        <w:t>Б</w:t>
      </w:r>
      <w:r>
        <w:rPr>
          <w:sz w:val="28"/>
          <w:szCs w:val="28"/>
        </w:rPr>
        <w:t>лагодаря</w:t>
      </w:r>
      <w:r>
        <w:rPr>
          <w:sz w:val="28"/>
          <w:szCs w:val="28"/>
        </w:rPr>
        <w:t xml:space="preserve"> </w:t>
      </w:r>
      <w:r>
        <w:rPr>
          <w:sz w:val="28"/>
          <w:szCs w:val="28"/>
        </w:rPr>
        <w:t>данному</w:t>
      </w:r>
      <w:r>
        <w:rPr>
          <w:sz w:val="28"/>
          <w:szCs w:val="28"/>
        </w:rPr>
        <w:t xml:space="preserve"> </w:t>
      </w:r>
      <w:r>
        <w:rPr>
          <w:sz w:val="28"/>
          <w:szCs w:val="28"/>
        </w:rPr>
        <w:t>этапу</w:t>
      </w:r>
      <w:r>
        <w:rPr>
          <w:sz w:val="28"/>
          <w:szCs w:val="28"/>
        </w:rPr>
        <w:t xml:space="preserve"> </w:t>
      </w:r>
      <w:r>
        <w:rPr>
          <w:sz w:val="28"/>
          <w:szCs w:val="28"/>
        </w:rPr>
        <w:t>освоения</w:t>
      </w:r>
      <w:r>
        <w:rPr>
          <w:sz w:val="28"/>
          <w:szCs w:val="28"/>
        </w:rPr>
        <w:t xml:space="preserve"> </w:t>
      </w:r>
      <w:r>
        <w:rPr>
          <w:sz w:val="28"/>
          <w:szCs w:val="28"/>
        </w:rPr>
        <w:t>культурного</w:t>
      </w:r>
      <w:r>
        <w:rPr>
          <w:sz w:val="28"/>
          <w:szCs w:val="28"/>
        </w:rPr>
        <w:t xml:space="preserve"> </w:t>
      </w:r>
      <w:r>
        <w:rPr>
          <w:sz w:val="28"/>
          <w:szCs w:val="28"/>
        </w:rPr>
        <w:t>наследия</w:t>
      </w:r>
      <w:r>
        <w:rPr>
          <w:sz w:val="28"/>
          <w:szCs w:val="28"/>
        </w:rPr>
        <w:t>,</w:t>
      </w:r>
      <w:r>
        <w:rPr>
          <w:sz w:val="28"/>
          <w:szCs w:val="28"/>
          <w:lang w:val="kk-KZ"/>
        </w:rPr>
        <w:t xml:space="preserve"> </w:t>
      </w:r>
      <w:r>
        <w:rPr>
          <w:sz w:val="28"/>
          <w:szCs w:val="28"/>
        </w:rPr>
        <w:t>национальное</w:t>
      </w:r>
      <w:r>
        <w:rPr>
          <w:sz w:val="28"/>
          <w:szCs w:val="28"/>
        </w:rPr>
        <w:t xml:space="preserve"> </w:t>
      </w:r>
      <w:r>
        <w:rPr>
          <w:sz w:val="28"/>
          <w:szCs w:val="28"/>
        </w:rPr>
        <w:t>сознание</w:t>
      </w:r>
      <w:r>
        <w:rPr>
          <w:sz w:val="28"/>
          <w:szCs w:val="28"/>
        </w:rPr>
        <w:t xml:space="preserve"> </w:t>
      </w:r>
      <w:r>
        <w:rPr>
          <w:sz w:val="28"/>
          <w:szCs w:val="28"/>
          <w:lang w:val="kk-KZ"/>
        </w:rPr>
        <w:t>к</w:t>
      </w:r>
      <w:r>
        <w:rPr>
          <w:sz w:val="28"/>
          <w:szCs w:val="28"/>
        </w:rPr>
        <w:t>ур</w:t>
      </w:r>
      <w:r>
        <w:rPr>
          <w:sz w:val="28"/>
          <w:szCs w:val="28"/>
          <w:lang w:val="kk-KZ"/>
        </w:rPr>
        <w:t>д</w:t>
      </w:r>
      <w:r>
        <w:rPr>
          <w:sz w:val="28"/>
          <w:szCs w:val="28"/>
        </w:rPr>
        <w:t>ской</w:t>
      </w:r>
      <w:r>
        <w:rPr>
          <w:sz w:val="28"/>
          <w:szCs w:val="28"/>
        </w:rPr>
        <w:t xml:space="preserve"> </w:t>
      </w:r>
      <w:r>
        <w:rPr>
          <w:sz w:val="28"/>
          <w:szCs w:val="28"/>
        </w:rPr>
        <w:t>диаспоры</w:t>
      </w:r>
      <w:r>
        <w:rPr>
          <w:sz w:val="28"/>
          <w:szCs w:val="28"/>
        </w:rPr>
        <w:t xml:space="preserve"> </w:t>
      </w:r>
      <w:r>
        <w:rPr>
          <w:sz w:val="28"/>
          <w:szCs w:val="28"/>
        </w:rPr>
        <w:t>включается</w:t>
      </w:r>
      <w:r>
        <w:rPr>
          <w:sz w:val="28"/>
          <w:szCs w:val="28"/>
        </w:rPr>
        <w:t xml:space="preserve"> </w:t>
      </w:r>
      <w:r>
        <w:rPr>
          <w:sz w:val="28"/>
          <w:szCs w:val="28"/>
          <w:lang w:val="kk-KZ"/>
        </w:rPr>
        <w:t>в</w:t>
      </w:r>
      <w:r>
        <w:rPr>
          <w:sz w:val="28"/>
          <w:szCs w:val="28"/>
          <w:lang w:val="kk-KZ"/>
        </w:rPr>
        <w:t xml:space="preserve"> </w:t>
      </w:r>
      <w:r>
        <w:rPr>
          <w:sz w:val="28"/>
          <w:szCs w:val="28"/>
        </w:rPr>
        <w:t>целостную</w:t>
      </w:r>
      <w:r>
        <w:rPr>
          <w:sz w:val="28"/>
          <w:szCs w:val="28"/>
        </w:rPr>
        <w:t xml:space="preserve"> </w:t>
      </w:r>
      <w:r>
        <w:rPr>
          <w:sz w:val="28"/>
          <w:szCs w:val="28"/>
        </w:rPr>
        <w:t>структуру</w:t>
      </w:r>
      <w:r>
        <w:rPr>
          <w:sz w:val="28"/>
          <w:szCs w:val="28"/>
        </w:rPr>
        <w:t xml:space="preserve"> </w:t>
      </w:r>
      <w:r>
        <w:rPr>
          <w:sz w:val="28"/>
          <w:szCs w:val="28"/>
        </w:rPr>
        <w:t>общенационально</w:t>
      </w:r>
      <w:r>
        <w:rPr>
          <w:sz w:val="28"/>
          <w:szCs w:val="28"/>
        </w:rPr>
        <w:t>-</w:t>
      </w:r>
      <w:r>
        <w:rPr>
          <w:sz w:val="28"/>
          <w:szCs w:val="28"/>
        </w:rPr>
        <w:t>национального</w:t>
      </w:r>
      <w:r>
        <w:rPr>
          <w:sz w:val="28"/>
          <w:szCs w:val="28"/>
        </w:rPr>
        <w:t xml:space="preserve"> </w:t>
      </w:r>
      <w:r>
        <w:rPr>
          <w:sz w:val="28"/>
          <w:szCs w:val="28"/>
        </w:rPr>
        <w:t>сознания</w:t>
      </w:r>
      <w:r>
        <w:rPr>
          <w:sz w:val="28"/>
          <w:szCs w:val="28"/>
        </w:rPr>
        <w:t xml:space="preserve">, </w:t>
      </w:r>
      <w:r>
        <w:rPr>
          <w:sz w:val="28"/>
          <w:szCs w:val="28"/>
        </w:rPr>
        <w:t>поскольку</w:t>
      </w:r>
      <w:r>
        <w:rPr>
          <w:sz w:val="28"/>
          <w:szCs w:val="28"/>
        </w:rPr>
        <w:t xml:space="preserve"> </w:t>
      </w:r>
      <w:r>
        <w:rPr>
          <w:sz w:val="28"/>
          <w:szCs w:val="28"/>
        </w:rPr>
        <w:t>личность</w:t>
      </w:r>
      <w:r>
        <w:rPr>
          <w:sz w:val="28"/>
          <w:szCs w:val="28"/>
        </w:rPr>
        <w:t>-</w:t>
      </w:r>
      <w:r>
        <w:rPr>
          <w:sz w:val="28"/>
          <w:szCs w:val="28"/>
        </w:rPr>
        <w:t>курд</w:t>
      </w:r>
      <w:r>
        <w:rPr>
          <w:sz w:val="28"/>
          <w:szCs w:val="28"/>
        </w:rPr>
        <w:t xml:space="preserve"> </w:t>
      </w:r>
      <w:r>
        <w:rPr>
          <w:sz w:val="28"/>
          <w:szCs w:val="28"/>
        </w:rPr>
        <w:t>приб</w:t>
      </w:r>
      <w:r>
        <w:rPr>
          <w:sz w:val="28"/>
          <w:szCs w:val="28"/>
        </w:rPr>
        <w:t>лижается</w:t>
      </w:r>
      <w:r>
        <w:rPr>
          <w:sz w:val="28"/>
          <w:szCs w:val="28"/>
        </w:rPr>
        <w:t xml:space="preserve"> </w:t>
      </w:r>
      <w:r>
        <w:rPr>
          <w:sz w:val="28"/>
          <w:szCs w:val="28"/>
        </w:rPr>
        <w:t>к</w:t>
      </w:r>
      <w:r>
        <w:rPr>
          <w:sz w:val="28"/>
          <w:szCs w:val="28"/>
        </w:rPr>
        <w:t xml:space="preserve"> </w:t>
      </w:r>
      <w:r>
        <w:rPr>
          <w:sz w:val="28"/>
          <w:szCs w:val="28"/>
        </w:rPr>
        <w:t>богатству</w:t>
      </w:r>
      <w:r>
        <w:rPr>
          <w:sz w:val="28"/>
          <w:szCs w:val="28"/>
        </w:rPr>
        <w:t xml:space="preserve"> </w:t>
      </w:r>
      <w:r>
        <w:rPr>
          <w:sz w:val="28"/>
          <w:szCs w:val="28"/>
        </w:rPr>
        <w:t>мирового</w:t>
      </w:r>
      <w:r>
        <w:rPr>
          <w:sz w:val="28"/>
          <w:szCs w:val="28"/>
        </w:rPr>
        <w:t xml:space="preserve"> </w:t>
      </w:r>
      <w:r>
        <w:rPr>
          <w:sz w:val="28"/>
          <w:szCs w:val="28"/>
        </w:rPr>
        <w:t>наследия</w:t>
      </w:r>
      <w:r>
        <w:rPr>
          <w:sz w:val="28"/>
          <w:szCs w:val="28"/>
        </w:rPr>
        <w:t xml:space="preserve"> </w:t>
      </w:r>
      <w:r>
        <w:rPr>
          <w:sz w:val="28"/>
          <w:szCs w:val="28"/>
        </w:rPr>
        <w:t>–</w:t>
      </w:r>
      <w:r>
        <w:rPr>
          <w:sz w:val="28"/>
          <w:szCs w:val="28"/>
        </w:rPr>
        <w:t xml:space="preserve"> </w:t>
      </w:r>
      <w:r>
        <w:rPr>
          <w:sz w:val="28"/>
          <w:szCs w:val="28"/>
        </w:rPr>
        <w:t>в</w:t>
      </w:r>
      <w:r>
        <w:rPr>
          <w:sz w:val="28"/>
          <w:szCs w:val="28"/>
        </w:rPr>
        <w:t xml:space="preserve"> </w:t>
      </w:r>
      <w:r>
        <w:rPr>
          <w:sz w:val="28"/>
          <w:szCs w:val="28"/>
        </w:rPr>
        <w:t>его</w:t>
      </w:r>
      <w:r>
        <w:rPr>
          <w:sz w:val="28"/>
          <w:szCs w:val="28"/>
        </w:rPr>
        <w:t xml:space="preserve"> </w:t>
      </w:r>
      <w:r>
        <w:rPr>
          <w:sz w:val="28"/>
          <w:szCs w:val="28"/>
        </w:rPr>
        <w:t>исторической</w:t>
      </w:r>
      <w:r>
        <w:rPr>
          <w:sz w:val="28"/>
          <w:szCs w:val="28"/>
        </w:rPr>
        <w:t xml:space="preserve"> </w:t>
      </w:r>
      <w:r>
        <w:rPr>
          <w:sz w:val="28"/>
          <w:szCs w:val="28"/>
        </w:rPr>
        <w:t>форме</w:t>
      </w:r>
      <w:r>
        <w:rPr>
          <w:sz w:val="28"/>
          <w:szCs w:val="28"/>
        </w:rPr>
        <w:t xml:space="preserve"> </w:t>
      </w:r>
      <w:r>
        <w:rPr>
          <w:sz w:val="28"/>
          <w:szCs w:val="28"/>
        </w:rPr>
        <w:t>и</w:t>
      </w:r>
      <w:r>
        <w:rPr>
          <w:sz w:val="28"/>
          <w:szCs w:val="28"/>
        </w:rPr>
        <w:t xml:space="preserve"> </w:t>
      </w:r>
      <w:r>
        <w:rPr>
          <w:sz w:val="28"/>
          <w:szCs w:val="28"/>
        </w:rPr>
        <w:t>современном</w:t>
      </w:r>
      <w:r>
        <w:rPr>
          <w:sz w:val="28"/>
          <w:szCs w:val="28"/>
        </w:rPr>
        <w:t xml:space="preserve"> </w:t>
      </w:r>
      <w:r>
        <w:rPr>
          <w:sz w:val="28"/>
          <w:szCs w:val="28"/>
        </w:rPr>
        <w:t>творчестве</w:t>
      </w:r>
      <w:r>
        <w:rPr>
          <w:sz w:val="28"/>
          <w:szCs w:val="28"/>
        </w:rPr>
        <w:t xml:space="preserve">. </w:t>
      </w:r>
      <w:r>
        <w:rPr>
          <w:sz w:val="28"/>
          <w:szCs w:val="28"/>
        </w:rPr>
        <w:t>В</w:t>
      </w:r>
      <w:r>
        <w:rPr>
          <w:sz w:val="28"/>
          <w:szCs w:val="28"/>
        </w:rPr>
        <w:t xml:space="preserve"> </w:t>
      </w:r>
      <w:r>
        <w:rPr>
          <w:sz w:val="28"/>
          <w:szCs w:val="28"/>
        </w:rPr>
        <w:t>ходе</w:t>
      </w:r>
      <w:r>
        <w:rPr>
          <w:sz w:val="28"/>
          <w:szCs w:val="28"/>
        </w:rPr>
        <w:t xml:space="preserve"> </w:t>
      </w:r>
      <w:r>
        <w:rPr>
          <w:sz w:val="28"/>
          <w:szCs w:val="28"/>
        </w:rPr>
        <w:t>этого </w:t>
      </w:r>
      <w:r>
        <w:rPr>
          <w:sz w:val="28"/>
          <w:szCs w:val="28"/>
          <w:lang w:val="kk-KZ"/>
        </w:rPr>
        <w:t>п</w:t>
      </w:r>
      <w:r>
        <w:rPr>
          <w:sz w:val="28"/>
          <w:szCs w:val="28"/>
        </w:rPr>
        <w:t>роцесса</w:t>
      </w:r>
      <w:r>
        <w:rPr>
          <w:sz w:val="28"/>
          <w:szCs w:val="28"/>
        </w:rPr>
        <w:t xml:space="preserve">, </w:t>
      </w:r>
      <w:r>
        <w:rPr>
          <w:sz w:val="28"/>
          <w:szCs w:val="28"/>
        </w:rPr>
        <w:t>с</w:t>
      </w:r>
      <w:r>
        <w:rPr>
          <w:sz w:val="28"/>
          <w:szCs w:val="28"/>
        </w:rPr>
        <w:t xml:space="preserve"> </w:t>
      </w:r>
      <w:r>
        <w:rPr>
          <w:sz w:val="28"/>
          <w:szCs w:val="28"/>
        </w:rPr>
        <w:t>одной</w:t>
      </w:r>
      <w:r>
        <w:rPr>
          <w:sz w:val="28"/>
          <w:szCs w:val="28"/>
        </w:rPr>
        <w:t xml:space="preserve"> </w:t>
      </w:r>
      <w:r>
        <w:rPr>
          <w:sz w:val="28"/>
          <w:szCs w:val="28"/>
        </w:rPr>
        <w:t>стороны</w:t>
      </w:r>
      <w:r>
        <w:rPr>
          <w:sz w:val="28"/>
          <w:szCs w:val="28"/>
        </w:rPr>
        <w:t xml:space="preserve">, </w:t>
      </w:r>
      <w:r>
        <w:rPr>
          <w:sz w:val="28"/>
          <w:szCs w:val="28"/>
        </w:rPr>
        <w:t>национальная</w:t>
      </w:r>
      <w:r>
        <w:rPr>
          <w:sz w:val="28"/>
          <w:szCs w:val="28"/>
        </w:rPr>
        <w:t xml:space="preserve"> </w:t>
      </w:r>
      <w:r>
        <w:rPr>
          <w:sz w:val="28"/>
          <w:szCs w:val="28"/>
        </w:rPr>
        <w:t>культура</w:t>
      </w:r>
      <w:r>
        <w:rPr>
          <w:sz w:val="28"/>
          <w:szCs w:val="28"/>
        </w:rPr>
        <w:t xml:space="preserve">, </w:t>
      </w:r>
      <w:r>
        <w:rPr>
          <w:sz w:val="28"/>
          <w:szCs w:val="28"/>
        </w:rPr>
        <w:t>национальн</w:t>
      </w:r>
      <w:r>
        <w:rPr>
          <w:sz w:val="28"/>
          <w:szCs w:val="28"/>
          <w:lang w:val="kk-KZ"/>
        </w:rPr>
        <w:t>ое</w:t>
      </w:r>
      <w:r>
        <w:rPr>
          <w:sz w:val="28"/>
          <w:szCs w:val="28"/>
        </w:rPr>
        <w:t xml:space="preserve"> </w:t>
      </w:r>
      <w:r>
        <w:rPr>
          <w:sz w:val="28"/>
          <w:szCs w:val="28"/>
        </w:rPr>
        <w:t>самосознание</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освобождаются</w:t>
      </w:r>
      <w:r>
        <w:rPr>
          <w:sz w:val="28"/>
          <w:szCs w:val="28"/>
        </w:rPr>
        <w:t xml:space="preserve"> </w:t>
      </w:r>
      <w:r>
        <w:rPr>
          <w:sz w:val="28"/>
          <w:szCs w:val="28"/>
        </w:rPr>
        <w:t>от</w:t>
      </w:r>
      <w:r>
        <w:rPr>
          <w:sz w:val="28"/>
          <w:szCs w:val="28"/>
        </w:rPr>
        <w:t xml:space="preserve"> </w:t>
      </w:r>
      <w:r>
        <w:rPr>
          <w:sz w:val="28"/>
          <w:szCs w:val="28"/>
        </w:rPr>
        <w:t>устаревших</w:t>
      </w:r>
      <w:r>
        <w:rPr>
          <w:sz w:val="28"/>
          <w:szCs w:val="28"/>
        </w:rPr>
        <w:t xml:space="preserve">, </w:t>
      </w:r>
      <w:r>
        <w:rPr>
          <w:sz w:val="28"/>
          <w:szCs w:val="28"/>
        </w:rPr>
        <w:t>консервативных</w:t>
      </w:r>
      <w:r>
        <w:rPr>
          <w:sz w:val="28"/>
          <w:szCs w:val="28"/>
        </w:rPr>
        <w:t xml:space="preserve"> </w:t>
      </w:r>
      <w:r>
        <w:rPr>
          <w:sz w:val="28"/>
          <w:szCs w:val="28"/>
        </w:rPr>
        <w:t>элементов</w:t>
      </w:r>
      <w:r>
        <w:rPr>
          <w:sz w:val="28"/>
          <w:szCs w:val="28"/>
        </w:rPr>
        <w:t xml:space="preserve"> </w:t>
      </w:r>
      <w:r>
        <w:rPr>
          <w:sz w:val="28"/>
          <w:szCs w:val="28"/>
        </w:rPr>
        <w:t>кул</w:t>
      </w:r>
      <w:r>
        <w:rPr>
          <w:sz w:val="28"/>
          <w:szCs w:val="28"/>
        </w:rPr>
        <w:t>ьтурного</w:t>
      </w:r>
      <w:r>
        <w:rPr>
          <w:sz w:val="28"/>
          <w:szCs w:val="28"/>
        </w:rPr>
        <w:t xml:space="preserve"> </w:t>
      </w:r>
      <w:r>
        <w:rPr>
          <w:sz w:val="28"/>
          <w:szCs w:val="28"/>
        </w:rPr>
        <w:t>наследия</w:t>
      </w:r>
      <w:r>
        <w:rPr>
          <w:sz w:val="28"/>
          <w:szCs w:val="28"/>
        </w:rPr>
        <w:t xml:space="preserve">, </w:t>
      </w:r>
      <w:r>
        <w:rPr>
          <w:sz w:val="28"/>
          <w:szCs w:val="28"/>
        </w:rPr>
        <w:t>а</w:t>
      </w:r>
      <w:r>
        <w:rPr>
          <w:sz w:val="28"/>
          <w:szCs w:val="28"/>
        </w:rPr>
        <w:t xml:space="preserve"> </w:t>
      </w:r>
      <w:r>
        <w:rPr>
          <w:sz w:val="28"/>
          <w:szCs w:val="28"/>
        </w:rPr>
        <w:t>с</w:t>
      </w:r>
      <w:r>
        <w:rPr>
          <w:sz w:val="28"/>
          <w:szCs w:val="28"/>
        </w:rPr>
        <w:t xml:space="preserve"> </w:t>
      </w:r>
      <w:r>
        <w:rPr>
          <w:sz w:val="28"/>
          <w:szCs w:val="28"/>
        </w:rPr>
        <w:t>другой</w:t>
      </w:r>
      <w:r>
        <w:rPr>
          <w:sz w:val="28"/>
          <w:szCs w:val="28"/>
          <w:lang w:val="kk-KZ"/>
        </w:rPr>
        <w:t xml:space="preserve"> </w:t>
      </w:r>
      <w:r>
        <w:rPr>
          <w:sz w:val="28"/>
          <w:szCs w:val="28"/>
          <w:lang w:val="kk-KZ"/>
        </w:rPr>
        <w:t>–</w:t>
      </w:r>
      <w:r>
        <w:rPr>
          <w:sz w:val="28"/>
          <w:szCs w:val="28"/>
          <w:lang w:val="kk-KZ"/>
        </w:rPr>
        <w:t xml:space="preserve"> </w:t>
      </w:r>
      <w:r>
        <w:rPr>
          <w:sz w:val="28"/>
          <w:szCs w:val="28"/>
        </w:rPr>
        <w:t>происходит</w:t>
      </w:r>
      <w:r>
        <w:rPr>
          <w:sz w:val="28"/>
          <w:szCs w:val="28"/>
        </w:rPr>
        <w:t xml:space="preserve"> </w:t>
      </w:r>
      <w:r>
        <w:rPr>
          <w:sz w:val="28"/>
          <w:szCs w:val="28"/>
        </w:rPr>
        <w:t>насыщение</w:t>
      </w:r>
      <w:r>
        <w:rPr>
          <w:sz w:val="28"/>
          <w:szCs w:val="28"/>
        </w:rPr>
        <w:t xml:space="preserve"> </w:t>
      </w:r>
      <w:r>
        <w:rPr>
          <w:sz w:val="28"/>
          <w:szCs w:val="28"/>
        </w:rPr>
        <w:t>национального</w:t>
      </w:r>
      <w:r>
        <w:rPr>
          <w:sz w:val="28"/>
          <w:szCs w:val="28"/>
        </w:rPr>
        <w:t xml:space="preserve"> </w:t>
      </w:r>
      <w:r>
        <w:rPr>
          <w:sz w:val="28"/>
          <w:szCs w:val="28"/>
        </w:rPr>
        <w:t>общенациональными</w:t>
      </w:r>
      <w:r>
        <w:rPr>
          <w:sz w:val="28"/>
          <w:szCs w:val="28"/>
        </w:rPr>
        <w:t xml:space="preserve">, </w:t>
      </w:r>
      <w:r>
        <w:rPr>
          <w:sz w:val="28"/>
          <w:szCs w:val="28"/>
        </w:rPr>
        <w:t>общ</w:t>
      </w:r>
      <w:r>
        <w:rPr>
          <w:sz w:val="28"/>
          <w:szCs w:val="28"/>
          <w:lang w:val="kk-KZ"/>
        </w:rPr>
        <w:t>е</w:t>
      </w:r>
      <w:r>
        <w:rPr>
          <w:sz w:val="28"/>
          <w:szCs w:val="28"/>
        </w:rPr>
        <w:t>человеческими</w:t>
      </w:r>
      <w:r>
        <w:rPr>
          <w:sz w:val="28"/>
          <w:szCs w:val="28"/>
        </w:rPr>
        <w:t xml:space="preserve"> </w:t>
      </w:r>
      <w:r>
        <w:rPr>
          <w:sz w:val="28"/>
          <w:szCs w:val="28"/>
        </w:rPr>
        <w:t>ценностями</w:t>
      </w:r>
      <w:r>
        <w:rPr>
          <w:sz w:val="28"/>
          <w:szCs w:val="28"/>
        </w:rPr>
        <w:t xml:space="preserve">, </w:t>
      </w:r>
      <w:r>
        <w:rPr>
          <w:sz w:val="28"/>
          <w:szCs w:val="28"/>
        </w:rPr>
        <w:t>которые</w:t>
      </w:r>
      <w:r>
        <w:rPr>
          <w:sz w:val="28"/>
          <w:szCs w:val="28"/>
        </w:rPr>
        <w:t xml:space="preserve"> </w:t>
      </w:r>
      <w:r>
        <w:rPr>
          <w:sz w:val="28"/>
          <w:szCs w:val="28"/>
        </w:rPr>
        <w:t>органично</w:t>
      </w:r>
      <w:r>
        <w:rPr>
          <w:sz w:val="28"/>
          <w:szCs w:val="28"/>
        </w:rPr>
        <w:t xml:space="preserve"> </w:t>
      </w:r>
      <w:r>
        <w:rPr>
          <w:sz w:val="28"/>
          <w:szCs w:val="28"/>
        </w:rPr>
        <w:t>вплетаются</w:t>
      </w:r>
      <w:r>
        <w:rPr>
          <w:sz w:val="28"/>
          <w:szCs w:val="28"/>
        </w:rPr>
        <w:t xml:space="preserve"> </w:t>
      </w:r>
      <w:r>
        <w:rPr>
          <w:sz w:val="28"/>
          <w:szCs w:val="28"/>
        </w:rPr>
        <w:t>в</w:t>
      </w:r>
      <w:r>
        <w:rPr>
          <w:sz w:val="28"/>
          <w:szCs w:val="28"/>
        </w:rPr>
        <w:t xml:space="preserve"> </w:t>
      </w:r>
      <w:r>
        <w:rPr>
          <w:sz w:val="28"/>
          <w:szCs w:val="28"/>
        </w:rPr>
        <w:t>национальный</w:t>
      </w:r>
      <w:r>
        <w:rPr>
          <w:sz w:val="28"/>
          <w:szCs w:val="28"/>
        </w:rPr>
        <w:t xml:space="preserve"> </w:t>
      </w:r>
      <w:r>
        <w:rPr>
          <w:sz w:val="28"/>
          <w:szCs w:val="28"/>
        </w:rPr>
        <w:t>контекст</w:t>
      </w:r>
      <w:r>
        <w:rPr>
          <w:sz w:val="28"/>
          <w:szCs w:val="28"/>
        </w:rPr>
        <w:t xml:space="preserve"> [173, </w:t>
      </w:r>
      <w:r>
        <w:rPr>
          <w:sz w:val="28"/>
          <w:szCs w:val="28"/>
        </w:rPr>
        <w:t>с</w:t>
      </w:r>
      <w:r>
        <w:rPr>
          <w:sz w:val="28"/>
          <w:szCs w:val="28"/>
        </w:rPr>
        <w:t xml:space="preserve">.166-199], </w:t>
      </w:r>
      <w:r>
        <w:rPr>
          <w:sz w:val="28"/>
          <w:szCs w:val="28"/>
        </w:rPr>
        <w:t>способствуя</w:t>
      </w:r>
      <w:r>
        <w:rPr>
          <w:sz w:val="28"/>
          <w:szCs w:val="28"/>
        </w:rPr>
        <w:t xml:space="preserve"> </w:t>
      </w:r>
      <w:r>
        <w:rPr>
          <w:sz w:val="28"/>
          <w:szCs w:val="28"/>
        </w:rPr>
        <w:t>развитию</w:t>
      </w:r>
      <w:r>
        <w:rPr>
          <w:sz w:val="28"/>
          <w:szCs w:val="28"/>
        </w:rPr>
        <w:t xml:space="preserve"> </w:t>
      </w:r>
      <w:r>
        <w:rPr>
          <w:sz w:val="28"/>
          <w:szCs w:val="28"/>
        </w:rPr>
        <w:t>творческого</w:t>
      </w:r>
      <w:r>
        <w:rPr>
          <w:sz w:val="28"/>
          <w:szCs w:val="28"/>
        </w:rPr>
        <w:t xml:space="preserve"> </w:t>
      </w:r>
      <w:r>
        <w:rPr>
          <w:sz w:val="28"/>
          <w:szCs w:val="28"/>
        </w:rPr>
        <w:t>потенциала</w:t>
      </w:r>
      <w:r>
        <w:rPr>
          <w:sz w:val="28"/>
          <w:szCs w:val="28"/>
        </w:rPr>
        <w:t xml:space="preserve"> </w:t>
      </w:r>
      <w:r>
        <w:rPr>
          <w:sz w:val="28"/>
          <w:szCs w:val="28"/>
        </w:rPr>
        <w:t>национальной</w:t>
      </w:r>
      <w:r>
        <w:rPr>
          <w:sz w:val="28"/>
          <w:szCs w:val="28"/>
        </w:rPr>
        <w:t xml:space="preserve"> </w:t>
      </w:r>
      <w:r>
        <w:rPr>
          <w:sz w:val="28"/>
          <w:szCs w:val="28"/>
        </w:rPr>
        <w:t>культуры</w:t>
      </w:r>
      <w:r>
        <w:rPr>
          <w:sz w:val="28"/>
          <w:szCs w:val="28"/>
        </w:rPr>
        <w:t xml:space="preserve"> </w:t>
      </w:r>
      <w:r>
        <w:rPr>
          <w:sz w:val="28"/>
          <w:szCs w:val="28"/>
        </w:rPr>
        <w:t>кур</w:t>
      </w:r>
      <w:r>
        <w:rPr>
          <w:sz w:val="28"/>
          <w:szCs w:val="28"/>
        </w:rPr>
        <w:t>дской</w:t>
      </w:r>
      <w:r>
        <w:rPr>
          <w:sz w:val="28"/>
          <w:szCs w:val="28"/>
        </w:rPr>
        <w:t xml:space="preserve"> </w:t>
      </w:r>
      <w:r>
        <w:rPr>
          <w:sz w:val="28"/>
          <w:szCs w:val="28"/>
        </w:rPr>
        <w:t>диаспоры</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Подобное</w:t>
      </w:r>
      <w:r>
        <w:rPr>
          <w:sz w:val="28"/>
          <w:szCs w:val="28"/>
        </w:rPr>
        <w:t xml:space="preserve"> </w:t>
      </w:r>
      <w:r>
        <w:rPr>
          <w:sz w:val="28"/>
          <w:szCs w:val="28"/>
        </w:rPr>
        <w:t>движение</w:t>
      </w:r>
      <w:r>
        <w:rPr>
          <w:sz w:val="28"/>
          <w:szCs w:val="28"/>
        </w:rPr>
        <w:t xml:space="preserve"> </w:t>
      </w:r>
      <w:r>
        <w:rPr>
          <w:sz w:val="28"/>
          <w:szCs w:val="28"/>
        </w:rPr>
        <w:t>общественного</w:t>
      </w:r>
      <w:r>
        <w:rPr>
          <w:sz w:val="28"/>
          <w:szCs w:val="28"/>
        </w:rPr>
        <w:t xml:space="preserve"> </w:t>
      </w:r>
      <w:r>
        <w:rPr>
          <w:sz w:val="28"/>
          <w:szCs w:val="28"/>
        </w:rPr>
        <w:t>сознания</w:t>
      </w:r>
      <w:r>
        <w:rPr>
          <w:sz w:val="28"/>
          <w:szCs w:val="28"/>
        </w:rPr>
        <w:t xml:space="preserve"> </w:t>
      </w:r>
      <w:r>
        <w:rPr>
          <w:sz w:val="28"/>
          <w:szCs w:val="28"/>
        </w:rPr>
        <w:t>курдской</w:t>
      </w:r>
      <w:r>
        <w:rPr>
          <w:sz w:val="28"/>
          <w:szCs w:val="28"/>
        </w:rPr>
        <w:t xml:space="preserve"> </w:t>
      </w:r>
      <w:r>
        <w:rPr>
          <w:sz w:val="28"/>
          <w:szCs w:val="28"/>
        </w:rPr>
        <w:t>диаспоры</w:t>
      </w:r>
      <w:r>
        <w:rPr>
          <w:sz w:val="28"/>
          <w:szCs w:val="28"/>
        </w:rPr>
        <w:t xml:space="preserve"> </w:t>
      </w:r>
      <w:r>
        <w:rPr>
          <w:sz w:val="28"/>
          <w:szCs w:val="28"/>
        </w:rPr>
        <w:t>несёт</w:t>
      </w:r>
      <w:r>
        <w:rPr>
          <w:sz w:val="28"/>
          <w:szCs w:val="28"/>
        </w:rPr>
        <w:t xml:space="preserve"> </w:t>
      </w:r>
      <w:r>
        <w:rPr>
          <w:sz w:val="28"/>
          <w:szCs w:val="28"/>
        </w:rPr>
        <w:t>в</w:t>
      </w:r>
      <w:r>
        <w:rPr>
          <w:sz w:val="28"/>
          <w:szCs w:val="28"/>
        </w:rPr>
        <w:t xml:space="preserve"> </w:t>
      </w:r>
      <w:r>
        <w:rPr>
          <w:sz w:val="28"/>
          <w:szCs w:val="28"/>
        </w:rPr>
        <w:t>себе</w:t>
      </w:r>
      <w:r>
        <w:rPr>
          <w:sz w:val="28"/>
          <w:szCs w:val="28"/>
        </w:rPr>
        <w:t xml:space="preserve"> </w:t>
      </w:r>
      <w:r>
        <w:rPr>
          <w:sz w:val="28"/>
          <w:szCs w:val="28"/>
        </w:rPr>
        <w:t>в</w:t>
      </w:r>
      <w:r>
        <w:rPr>
          <w:sz w:val="28"/>
          <w:szCs w:val="28"/>
        </w:rPr>
        <w:t xml:space="preserve"> </w:t>
      </w:r>
      <w:r>
        <w:rPr>
          <w:sz w:val="28"/>
          <w:szCs w:val="28"/>
        </w:rPr>
        <w:t>отражённом</w:t>
      </w:r>
      <w:r>
        <w:rPr>
          <w:sz w:val="28"/>
          <w:szCs w:val="28"/>
        </w:rPr>
        <w:t xml:space="preserve"> </w:t>
      </w:r>
      <w:r>
        <w:rPr>
          <w:sz w:val="28"/>
          <w:szCs w:val="28"/>
        </w:rPr>
        <w:t>свете</w:t>
      </w:r>
      <w:r>
        <w:rPr>
          <w:sz w:val="28"/>
          <w:szCs w:val="28"/>
        </w:rPr>
        <w:t xml:space="preserve"> </w:t>
      </w:r>
      <w:r>
        <w:rPr>
          <w:sz w:val="28"/>
          <w:szCs w:val="28"/>
        </w:rPr>
        <w:t>диалог</w:t>
      </w:r>
      <w:r>
        <w:rPr>
          <w:sz w:val="28"/>
          <w:szCs w:val="28"/>
        </w:rPr>
        <w:t xml:space="preserve"> </w:t>
      </w:r>
      <w:r>
        <w:rPr>
          <w:sz w:val="28"/>
          <w:szCs w:val="28"/>
        </w:rPr>
        <w:t>национальных</w:t>
      </w:r>
      <w:r>
        <w:rPr>
          <w:sz w:val="28"/>
          <w:szCs w:val="28"/>
        </w:rPr>
        <w:t xml:space="preserve"> </w:t>
      </w:r>
      <w:r>
        <w:rPr>
          <w:sz w:val="28"/>
          <w:szCs w:val="28"/>
        </w:rPr>
        <w:t>культур</w:t>
      </w:r>
      <w:r>
        <w:rPr>
          <w:sz w:val="28"/>
          <w:szCs w:val="28"/>
        </w:rPr>
        <w:t xml:space="preserve">, </w:t>
      </w:r>
      <w:r>
        <w:rPr>
          <w:sz w:val="28"/>
          <w:szCs w:val="28"/>
        </w:rPr>
        <w:t>основанный</w:t>
      </w:r>
      <w:r>
        <w:rPr>
          <w:sz w:val="28"/>
          <w:szCs w:val="28"/>
        </w:rPr>
        <w:t xml:space="preserve"> </w:t>
      </w:r>
      <w:r>
        <w:rPr>
          <w:sz w:val="28"/>
          <w:szCs w:val="28"/>
        </w:rPr>
        <w:t>на</w:t>
      </w:r>
      <w:r>
        <w:rPr>
          <w:sz w:val="28"/>
          <w:szCs w:val="28"/>
        </w:rPr>
        <w:t xml:space="preserve"> </w:t>
      </w:r>
      <w:r>
        <w:rPr>
          <w:sz w:val="28"/>
          <w:szCs w:val="28"/>
        </w:rPr>
        <w:t>фундаменте</w:t>
      </w:r>
      <w:r>
        <w:rPr>
          <w:sz w:val="28"/>
          <w:szCs w:val="28"/>
        </w:rPr>
        <w:t xml:space="preserve"> </w:t>
      </w:r>
      <w:r>
        <w:rPr>
          <w:sz w:val="28"/>
          <w:szCs w:val="28"/>
        </w:rPr>
        <w:t>общечеловеческих</w:t>
      </w:r>
      <w:r>
        <w:rPr>
          <w:sz w:val="28"/>
          <w:szCs w:val="28"/>
        </w:rPr>
        <w:t xml:space="preserve"> </w:t>
      </w:r>
      <w:r>
        <w:rPr>
          <w:sz w:val="28"/>
          <w:szCs w:val="28"/>
        </w:rPr>
        <w:t>ценностей</w:t>
      </w:r>
      <w:r>
        <w:rPr>
          <w:sz w:val="28"/>
          <w:szCs w:val="28"/>
        </w:rPr>
        <w:t xml:space="preserve"> </w:t>
      </w:r>
      <w:r>
        <w:rPr>
          <w:sz w:val="28"/>
          <w:szCs w:val="28"/>
        </w:rPr>
        <w:t>и</w:t>
      </w:r>
      <w:r>
        <w:rPr>
          <w:sz w:val="28"/>
          <w:szCs w:val="28"/>
        </w:rPr>
        <w:t xml:space="preserve"> </w:t>
      </w:r>
      <w:r>
        <w:rPr>
          <w:sz w:val="28"/>
          <w:szCs w:val="28"/>
        </w:rPr>
        <w:t>служащий</w:t>
      </w:r>
      <w:r>
        <w:rPr>
          <w:sz w:val="28"/>
          <w:szCs w:val="28"/>
        </w:rPr>
        <w:t xml:space="preserve"> </w:t>
      </w:r>
      <w:r>
        <w:rPr>
          <w:sz w:val="28"/>
          <w:szCs w:val="28"/>
        </w:rPr>
        <w:t>воспитанию</w:t>
      </w:r>
      <w:r>
        <w:rPr>
          <w:sz w:val="28"/>
          <w:szCs w:val="28"/>
        </w:rPr>
        <w:t xml:space="preserve"> </w:t>
      </w:r>
      <w:r>
        <w:rPr>
          <w:sz w:val="28"/>
          <w:szCs w:val="28"/>
        </w:rPr>
        <w:t>нравственности</w:t>
      </w:r>
      <w:r>
        <w:rPr>
          <w:sz w:val="28"/>
          <w:szCs w:val="28"/>
        </w:rPr>
        <w:t xml:space="preserve"> </w:t>
      </w:r>
      <w:r>
        <w:rPr>
          <w:sz w:val="28"/>
          <w:szCs w:val="28"/>
        </w:rPr>
        <w:t>в</w:t>
      </w:r>
      <w:r>
        <w:rPr>
          <w:sz w:val="28"/>
          <w:szCs w:val="28"/>
        </w:rPr>
        <w:t xml:space="preserve"> </w:t>
      </w:r>
      <w:r>
        <w:rPr>
          <w:sz w:val="28"/>
          <w:szCs w:val="28"/>
        </w:rPr>
        <w:t>процессе</w:t>
      </w:r>
      <w:r>
        <w:rPr>
          <w:sz w:val="28"/>
          <w:szCs w:val="28"/>
        </w:rPr>
        <w:t xml:space="preserve"> </w:t>
      </w:r>
      <w:r>
        <w:rPr>
          <w:sz w:val="28"/>
          <w:szCs w:val="28"/>
        </w:rPr>
        <w:t>выр</w:t>
      </w:r>
      <w:r>
        <w:rPr>
          <w:sz w:val="28"/>
          <w:szCs w:val="28"/>
        </w:rPr>
        <w:t>аботки</w:t>
      </w:r>
      <w:r>
        <w:rPr>
          <w:sz w:val="28"/>
          <w:szCs w:val="28"/>
        </w:rPr>
        <w:t xml:space="preserve"> </w:t>
      </w:r>
      <w:r>
        <w:rPr>
          <w:sz w:val="28"/>
          <w:szCs w:val="28"/>
        </w:rPr>
        <w:t>культурных</w:t>
      </w:r>
      <w:r>
        <w:rPr>
          <w:sz w:val="28"/>
          <w:szCs w:val="28"/>
        </w:rPr>
        <w:t xml:space="preserve"> </w:t>
      </w:r>
      <w:r>
        <w:rPr>
          <w:sz w:val="28"/>
          <w:szCs w:val="28"/>
        </w:rPr>
        <w:t>форм</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w:t>
      </w:r>
    </w:p>
    <w:p w:rsidR="00000000" w:rsidRDefault="00154BB4">
      <w:pPr>
        <w:pStyle w:val="aff2"/>
        <w:spacing w:before="0" w:beforeAutospacing="0" w:after="0" w:afterAutospacing="0"/>
        <w:ind w:firstLine="709"/>
        <w:jc w:val="both"/>
        <w:rPr>
          <w:sz w:val="28"/>
          <w:szCs w:val="28"/>
        </w:rPr>
      </w:pPr>
      <w:r>
        <w:rPr>
          <w:sz w:val="28"/>
          <w:szCs w:val="28"/>
        </w:rPr>
        <w:t> </w:t>
      </w:r>
      <w:r>
        <w:rPr>
          <w:sz w:val="28"/>
          <w:szCs w:val="28"/>
          <w:lang w:val="en-US"/>
        </w:rPr>
        <w:t>C</w:t>
      </w:r>
      <w:r>
        <w:rPr>
          <w:sz w:val="28"/>
          <w:szCs w:val="28"/>
        </w:rPr>
        <w:t>ледует</w:t>
      </w:r>
      <w:r>
        <w:rPr>
          <w:sz w:val="28"/>
          <w:szCs w:val="28"/>
        </w:rPr>
        <w:t xml:space="preserve"> </w:t>
      </w:r>
      <w:r>
        <w:rPr>
          <w:sz w:val="28"/>
          <w:szCs w:val="28"/>
        </w:rPr>
        <w:t>сказать</w:t>
      </w:r>
      <w:r>
        <w:rPr>
          <w:sz w:val="28"/>
          <w:szCs w:val="28"/>
        </w:rPr>
        <w:t xml:space="preserve">, </w:t>
      </w:r>
      <w:r>
        <w:rPr>
          <w:sz w:val="28"/>
          <w:szCs w:val="28"/>
        </w:rPr>
        <w:t>что</w:t>
      </w:r>
      <w:r>
        <w:rPr>
          <w:sz w:val="28"/>
          <w:szCs w:val="28"/>
        </w:rPr>
        <w:t xml:space="preserve"> </w:t>
      </w:r>
      <w:r>
        <w:rPr>
          <w:sz w:val="28"/>
          <w:szCs w:val="28"/>
        </w:rPr>
        <w:t>обоснование</w:t>
      </w:r>
      <w:r>
        <w:rPr>
          <w:sz w:val="28"/>
          <w:szCs w:val="28"/>
        </w:rPr>
        <w:t xml:space="preserve"> </w:t>
      </w:r>
      <w:r>
        <w:rPr>
          <w:sz w:val="28"/>
          <w:szCs w:val="28"/>
        </w:rPr>
        <w:t>новых</w:t>
      </w:r>
      <w:r>
        <w:rPr>
          <w:sz w:val="28"/>
          <w:szCs w:val="28"/>
        </w:rPr>
        <w:t xml:space="preserve"> </w:t>
      </w:r>
      <w:r>
        <w:rPr>
          <w:sz w:val="28"/>
          <w:szCs w:val="28"/>
        </w:rPr>
        <w:t>политологических</w:t>
      </w:r>
      <w:r>
        <w:rPr>
          <w:sz w:val="28"/>
          <w:szCs w:val="28"/>
        </w:rPr>
        <w:t xml:space="preserve"> </w:t>
      </w:r>
      <w:r>
        <w:rPr>
          <w:sz w:val="28"/>
          <w:szCs w:val="28"/>
        </w:rPr>
        <w:t>подходов</w:t>
      </w:r>
      <w:r>
        <w:rPr>
          <w:sz w:val="28"/>
          <w:szCs w:val="28"/>
        </w:rPr>
        <w:t xml:space="preserve"> </w:t>
      </w:r>
      <w:r>
        <w:rPr>
          <w:sz w:val="28"/>
          <w:szCs w:val="28"/>
        </w:rPr>
        <w:t>к</w:t>
      </w:r>
      <w:r>
        <w:rPr>
          <w:sz w:val="28"/>
          <w:szCs w:val="28"/>
        </w:rPr>
        <w:t xml:space="preserve"> </w:t>
      </w:r>
      <w:r>
        <w:rPr>
          <w:sz w:val="28"/>
          <w:szCs w:val="28"/>
        </w:rPr>
        <w:t>определению</w:t>
      </w:r>
      <w:r>
        <w:rPr>
          <w:sz w:val="28"/>
          <w:szCs w:val="28"/>
        </w:rPr>
        <w:t xml:space="preserve"> </w:t>
      </w:r>
      <w:r>
        <w:rPr>
          <w:sz w:val="28"/>
          <w:szCs w:val="28"/>
        </w:rPr>
        <w:t>сущности</w:t>
      </w:r>
      <w:r>
        <w:rPr>
          <w:sz w:val="28"/>
          <w:szCs w:val="28"/>
        </w:rPr>
        <w:t xml:space="preserve"> </w:t>
      </w:r>
      <w:r>
        <w:rPr>
          <w:sz w:val="28"/>
          <w:szCs w:val="28"/>
        </w:rPr>
        <w:t>воспитани</w:t>
      </w:r>
      <w:r>
        <w:rPr>
          <w:sz w:val="28"/>
          <w:szCs w:val="28"/>
          <w:lang w:val="kk-KZ"/>
        </w:rPr>
        <w:t>я</w:t>
      </w:r>
      <w:r>
        <w:rPr>
          <w:sz w:val="28"/>
          <w:szCs w:val="28"/>
        </w:rPr>
        <w:t xml:space="preserve"> </w:t>
      </w:r>
      <w:r>
        <w:rPr>
          <w:sz w:val="28"/>
          <w:szCs w:val="28"/>
        </w:rPr>
        <w:t>межнационального</w:t>
      </w:r>
      <w:r>
        <w:rPr>
          <w:sz w:val="28"/>
          <w:szCs w:val="28"/>
        </w:rPr>
        <w:t xml:space="preserve"> </w:t>
      </w:r>
      <w:r>
        <w:rPr>
          <w:sz w:val="28"/>
          <w:szCs w:val="28"/>
        </w:rPr>
        <w:t>согласия</w:t>
      </w:r>
      <w:r>
        <w:rPr>
          <w:sz w:val="28"/>
          <w:szCs w:val="28"/>
        </w:rPr>
        <w:t xml:space="preserve"> </w:t>
      </w:r>
      <w:r>
        <w:rPr>
          <w:sz w:val="28"/>
          <w:szCs w:val="28"/>
        </w:rPr>
        <w:t>выступает</w:t>
      </w:r>
      <w:r>
        <w:rPr>
          <w:sz w:val="28"/>
          <w:szCs w:val="28"/>
        </w:rPr>
        <w:t xml:space="preserve"> </w:t>
      </w:r>
      <w:r>
        <w:rPr>
          <w:sz w:val="28"/>
          <w:szCs w:val="28"/>
          <w:lang w:val="kk-KZ"/>
        </w:rPr>
        <w:t>к</w:t>
      </w:r>
      <w:r>
        <w:rPr>
          <w:sz w:val="28"/>
          <w:szCs w:val="28"/>
        </w:rPr>
        <w:t>ак</w:t>
      </w:r>
      <w:r>
        <w:rPr>
          <w:sz w:val="28"/>
          <w:szCs w:val="28"/>
        </w:rPr>
        <w:t xml:space="preserve"> </w:t>
      </w:r>
      <w:r>
        <w:rPr>
          <w:sz w:val="28"/>
          <w:szCs w:val="28"/>
        </w:rPr>
        <w:t>необходимо</w:t>
      </w:r>
      <w:r>
        <w:rPr>
          <w:sz w:val="28"/>
          <w:szCs w:val="28"/>
          <w:lang w:val="kk-KZ"/>
        </w:rPr>
        <w:t>е</w:t>
      </w:r>
      <w:r>
        <w:rPr>
          <w:sz w:val="28"/>
          <w:szCs w:val="28"/>
        </w:rPr>
        <w:t xml:space="preserve"> </w:t>
      </w:r>
      <w:r>
        <w:rPr>
          <w:sz w:val="28"/>
          <w:szCs w:val="28"/>
        </w:rPr>
        <w:t>основание</w:t>
      </w:r>
      <w:r>
        <w:rPr>
          <w:sz w:val="28"/>
          <w:szCs w:val="28"/>
        </w:rPr>
        <w:t xml:space="preserve"> </w:t>
      </w:r>
      <w:r>
        <w:rPr>
          <w:sz w:val="28"/>
          <w:szCs w:val="28"/>
        </w:rPr>
        <w:t>для</w:t>
      </w:r>
      <w:r>
        <w:rPr>
          <w:sz w:val="28"/>
          <w:szCs w:val="28"/>
        </w:rPr>
        <w:t xml:space="preserve"> </w:t>
      </w:r>
      <w:r>
        <w:rPr>
          <w:sz w:val="28"/>
          <w:szCs w:val="28"/>
        </w:rPr>
        <w:t>разработки</w:t>
      </w:r>
      <w:r>
        <w:rPr>
          <w:sz w:val="28"/>
          <w:szCs w:val="28"/>
        </w:rPr>
        <w:t xml:space="preserve"> </w:t>
      </w:r>
      <w:r>
        <w:rPr>
          <w:sz w:val="28"/>
          <w:szCs w:val="28"/>
        </w:rPr>
        <w:t>адекватного</w:t>
      </w:r>
      <w:r>
        <w:rPr>
          <w:sz w:val="28"/>
          <w:szCs w:val="28"/>
        </w:rPr>
        <w:t xml:space="preserve"> </w:t>
      </w:r>
      <w:r>
        <w:rPr>
          <w:sz w:val="28"/>
          <w:szCs w:val="28"/>
        </w:rPr>
        <w:t>механизма</w:t>
      </w:r>
      <w:r>
        <w:rPr>
          <w:sz w:val="28"/>
          <w:szCs w:val="28"/>
        </w:rPr>
        <w:t xml:space="preserve"> </w:t>
      </w:r>
      <w:r>
        <w:rPr>
          <w:sz w:val="28"/>
          <w:szCs w:val="28"/>
        </w:rPr>
        <w:t>формирован</w:t>
      </w:r>
      <w:r>
        <w:rPr>
          <w:sz w:val="28"/>
          <w:szCs w:val="28"/>
        </w:rPr>
        <w:t>и</w:t>
      </w:r>
      <w:r>
        <w:rPr>
          <w:sz w:val="28"/>
          <w:szCs w:val="28"/>
          <w:lang w:val="kk-KZ"/>
        </w:rPr>
        <w:t>е</w:t>
      </w:r>
      <w:r>
        <w:rPr>
          <w:sz w:val="28"/>
          <w:szCs w:val="28"/>
        </w:rPr>
        <w:t xml:space="preserve"> </w:t>
      </w:r>
      <w:r>
        <w:rPr>
          <w:sz w:val="28"/>
          <w:szCs w:val="28"/>
        </w:rPr>
        <w:t>культуры</w:t>
      </w:r>
      <w:r>
        <w:rPr>
          <w:sz w:val="28"/>
          <w:szCs w:val="28"/>
        </w:rPr>
        <w:t xml:space="preserve"> </w:t>
      </w:r>
      <w:r>
        <w:rPr>
          <w:sz w:val="28"/>
          <w:szCs w:val="28"/>
          <w:lang w:val="kk-KZ"/>
        </w:rPr>
        <w:t>м</w:t>
      </w:r>
      <w:r>
        <w:rPr>
          <w:sz w:val="28"/>
          <w:szCs w:val="28"/>
        </w:rPr>
        <w:t>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в</w:t>
      </w:r>
      <w:r>
        <w:rPr>
          <w:sz w:val="28"/>
          <w:szCs w:val="28"/>
        </w:rPr>
        <w:t xml:space="preserve"> </w:t>
      </w:r>
      <w:r>
        <w:rPr>
          <w:sz w:val="28"/>
          <w:szCs w:val="28"/>
        </w:rPr>
        <w:t>современных</w:t>
      </w:r>
      <w:r>
        <w:rPr>
          <w:sz w:val="28"/>
          <w:szCs w:val="28"/>
        </w:rPr>
        <w:t xml:space="preserve"> </w:t>
      </w:r>
      <w:r>
        <w:rPr>
          <w:sz w:val="28"/>
          <w:szCs w:val="28"/>
        </w:rPr>
        <w:t>условиях</w:t>
      </w:r>
      <w:r>
        <w:rPr>
          <w:sz w:val="28"/>
          <w:szCs w:val="28"/>
        </w:rPr>
        <w:t xml:space="preserve">. </w:t>
      </w:r>
      <w:r>
        <w:rPr>
          <w:sz w:val="28"/>
          <w:szCs w:val="28"/>
          <w:lang w:val="kk-KZ"/>
        </w:rPr>
        <w:t>В</w:t>
      </w:r>
      <w:r>
        <w:rPr>
          <w:sz w:val="28"/>
          <w:szCs w:val="28"/>
        </w:rPr>
        <w:t>се</w:t>
      </w:r>
      <w:r>
        <w:rPr>
          <w:sz w:val="28"/>
          <w:szCs w:val="28"/>
        </w:rPr>
        <w:t xml:space="preserve"> </w:t>
      </w:r>
      <w:r>
        <w:rPr>
          <w:sz w:val="28"/>
          <w:szCs w:val="28"/>
        </w:rPr>
        <w:t>достойные</w:t>
      </w:r>
      <w:r>
        <w:rPr>
          <w:sz w:val="28"/>
          <w:szCs w:val="28"/>
        </w:rPr>
        <w:t xml:space="preserve"> </w:t>
      </w:r>
      <w:r>
        <w:rPr>
          <w:sz w:val="28"/>
          <w:szCs w:val="28"/>
        </w:rPr>
        <w:t>и</w:t>
      </w:r>
      <w:r>
        <w:rPr>
          <w:sz w:val="28"/>
          <w:szCs w:val="28"/>
        </w:rPr>
        <w:t xml:space="preserve"> </w:t>
      </w:r>
      <w:r>
        <w:rPr>
          <w:sz w:val="28"/>
          <w:szCs w:val="28"/>
        </w:rPr>
        <w:t>пригодные</w:t>
      </w:r>
      <w:r>
        <w:rPr>
          <w:sz w:val="28"/>
          <w:szCs w:val="28"/>
        </w:rPr>
        <w:t xml:space="preserve"> </w:t>
      </w:r>
      <w:r>
        <w:rPr>
          <w:sz w:val="28"/>
          <w:szCs w:val="28"/>
        </w:rPr>
        <w:t>с</w:t>
      </w:r>
      <w:r>
        <w:rPr>
          <w:sz w:val="28"/>
          <w:szCs w:val="28"/>
        </w:rPr>
        <w:t xml:space="preserve"> </w:t>
      </w:r>
      <w:r>
        <w:rPr>
          <w:sz w:val="28"/>
          <w:szCs w:val="28"/>
        </w:rPr>
        <w:t>моральной</w:t>
      </w:r>
      <w:r>
        <w:rPr>
          <w:sz w:val="28"/>
          <w:szCs w:val="28"/>
        </w:rPr>
        <w:t xml:space="preserve"> </w:t>
      </w:r>
      <w:r>
        <w:rPr>
          <w:sz w:val="28"/>
          <w:szCs w:val="28"/>
        </w:rPr>
        <w:t>точки</w:t>
      </w:r>
      <w:r>
        <w:rPr>
          <w:sz w:val="28"/>
          <w:szCs w:val="28"/>
        </w:rPr>
        <w:t xml:space="preserve"> </w:t>
      </w:r>
      <w:r>
        <w:rPr>
          <w:sz w:val="28"/>
          <w:szCs w:val="28"/>
        </w:rPr>
        <w:t>зрения</w:t>
      </w:r>
      <w:r>
        <w:rPr>
          <w:sz w:val="28"/>
          <w:szCs w:val="28"/>
        </w:rPr>
        <w:t xml:space="preserve"> </w:t>
      </w:r>
      <w:r>
        <w:rPr>
          <w:sz w:val="28"/>
          <w:szCs w:val="28"/>
        </w:rPr>
        <w:t>средства</w:t>
      </w:r>
      <w:r>
        <w:rPr>
          <w:sz w:val="28"/>
          <w:szCs w:val="28"/>
        </w:rPr>
        <w:t xml:space="preserve">, </w:t>
      </w:r>
      <w:r>
        <w:rPr>
          <w:sz w:val="28"/>
          <w:szCs w:val="28"/>
        </w:rPr>
        <w:t>которые</w:t>
      </w:r>
      <w:r>
        <w:rPr>
          <w:sz w:val="28"/>
          <w:szCs w:val="28"/>
        </w:rPr>
        <w:t xml:space="preserve"> </w:t>
      </w:r>
      <w:r>
        <w:rPr>
          <w:sz w:val="28"/>
          <w:szCs w:val="28"/>
        </w:rPr>
        <w:t>выработала</w:t>
      </w:r>
      <w:r>
        <w:rPr>
          <w:sz w:val="28"/>
          <w:szCs w:val="28"/>
        </w:rPr>
        <w:t xml:space="preserve"> </w:t>
      </w:r>
      <w:r>
        <w:rPr>
          <w:sz w:val="28"/>
          <w:szCs w:val="28"/>
        </w:rPr>
        <w:t>цивилизация</w:t>
      </w:r>
      <w:r>
        <w:rPr>
          <w:sz w:val="28"/>
          <w:szCs w:val="28"/>
        </w:rPr>
        <w:t xml:space="preserve">, </w:t>
      </w:r>
      <w:r>
        <w:rPr>
          <w:sz w:val="28"/>
          <w:szCs w:val="28"/>
        </w:rPr>
        <w:t>необходимо</w:t>
      </w:r>
      <w:r>
        <w:rPr>
          <w:sz w:val="28"/>
          <w:szCs w:val="28"/>
        </w:rPr>
        <w:t xml:space="preserve"> </w:t>
      </w:r>
      <w:r>
        <w:rPr>
          <w:sz w:val="28"/>
          <w:szCs w:val="28"/>
        </w:rPr>
        <w:t>использовать</w:t>
      </w:r>
      <w:r>
        <w:rPr>
          <w:sz w:val="28"/>
          <w:szCs w:val="28"/>
        </w:rPr>
        <w:t xml:space="preserve"> </w:t>
      </w:r>
      <w:r>
        <w:rPr>
          <w:sz w:val="28"/>
          <w:szCs w:val="28"/>
        </w:rPr>
        <w:t>для</w:t>
      </w:r>
      <w:r>
        <w:rPr>
          <w:sz w:val="28"/>
          <w:szCs w:val="28"/>
        </w:rPr>
        <w:t xml:space="preserve"> </w:t>
      </w:r>
      <w:r>
        <w:rPr>
          <w:sz w:val="28"/>
          <w:szCs w:val="28"/>
        </w:rPr>
        <w:t>достижения</w:t>
      </w:r>
      <w:r>
        <w:rPr>
          <w:sz w:val="28"/>
          <w:szCs w:val="28"/>
        </w:rPr>
        <w:t xml:space="preserve"> </w:t>
      </w:r>
      <w:r>
        <w:rPr>
          <w:sz w:val="28"/>
          <w:szCs w:val="28"/>
        </w:rPr>
        <w:t>национального</w:t>
      </w:r>
      <w:r>
        <w:rPr>
          <w:sz w:val="28"/>
          <w:szCs w:val="28"/>
        </w:rPr>
        <w:t xml:space="preserve"> </w:t>
      </w:r>
      <w:r>
        <w:rPr>
          <w:sz w:val="28"/>
          <w:szCs w:val="28"/>
        </w:rPr>
        <w:t>согласия</w:t>
      </w:r>
      <w:r>
        <w:rPr>
          <w:sz w:val="28"/>
          <w:szCs w:val="28"/>
        </w:rPr>
        <w:t xml:space="preserve">, </w:t>
      </w:r>
      <w:r>
        <w:rPr>
          <w:sz w:val="28"/>
          <w:szCs w:val="28"/>
        </w:rPr>
        <w:t>культуры</w:t>
      </w:r>
      <w:r>
        <w:rPr>
          <w:sz w:val="28"/>
          <w:szCs w:val="28"/>
        </w:rPr>
        <w:t xml:space="preserve"> </w:t>
      </w:r>
      <w:r>
        <w:rPr>
          <w:sz w:val="28"/>
          <w:szCs w:val="28"/>
        </w:rPr>
        <w:t>межэтническо</w:t>
      </w:r>
      <w:r>
        <w:rPr>
          <w:sz w:val="28"/>
          <w:szCs w:val="28"/>
        </w:rPr>
        <w:t>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приоритет</w:t>
      </w:r>
      <w:r>
        <w:rPr>
          <w:sz w:val="28"/>
          <w:szCs w:val="28"/>
        </w:rPr>
        <w:t xml:space="preserve"> </w:t>
      </w:r>
      <w:r>
        <w:rPr>
          <w:sz w:val="28"/>
          <w:szCs w:val="28"/>
        </w:rPr>
        <w:t>общенациональных</w:t>
      </w:r>
      <w:r>
        <w:rPr>
          <w:sz w:val="28"/>
          <w:szCs w:val="28"/>
        </w:rPr>
        <w:t xml:space="preserve">, </w:t>
      </w:r>
      <w:r>
        <w:rPr>
          <w:sz w:val="28"/>
          <w:szCs w:val="28"/>
        </w:rPr>
        <w:t>общ</w:t>
      </w:r>
      <w:r>
        <w:rPr>
          <w:sz w:val="28"/>
          <w:szCs w:val="28"/>
          <w:lang w:val="kk-KZ"/>
        </w:rPr>
        <w:t>е</w:t>
      </w:r>
      <w:r>
        <w:rPr>
          <w:sz w:val="28"/>
          <w:szCs w:val="28"/>
        </w:rPr>
        <w:t>человеческих</w:t>
      </w:r>
      <w:r>
        <w:rPr>
          <w:sz w:val="28"/>
          <w:szCs w:val="28"/>
        </w:rPr>
        <w:t xml:space="preserve"> </w:t>
      </w:r>
      <w:r>
        <w:rPr>
          <w:sz w:val="28"/>
          <w:szCs w:val="28"/>
        </w:rPr>
        <w:t>ценностей</w:t>
      </w:r>
      <w:r>
        <w:rPr>
          <w:sz w:val="28"/>
          <w:szCs w:val="28"/>
        </w:rPr>
        <w:t xml:space="preserve">, </w:t>
      </w:r>
      <w:r>
        <w:rPr>
          <w:sz w:val="28"/>
          <w:szCs w:val="28"/>
        </w:rPr>
        <w:t>понима</w:t>
      </w:r>
      <w:r>
        <w:rPr>
          <w:sz w:val="28"/>
          <w:szCs w:val="28"/>
          <w:lang w:val="kk-KZ"/>
        </w:rPr>
        <w:t>емы</w:t>
      </w:r>
      <w:r>
        <w:rPr>
          <w:sz w:val="28"/>
          <w:szCs w:val="28"/>
        </w:rPr>
        <w:t>х</w:t>
      </w:r>
      <w:r>
        <w:rPr>
          <w:sz w:val="28"/>
          <w:szCs w:val="28"/>
        </w:rPr>
        <w:t xml:space="preserve"> </w:t>
      </w:r>
      <w:r>
        <w:rPr>
          <w:sz w:val="28"/>
          <w:szCs w:val="28"/>
        </w:rPr>
        <w:t>не</w:t>
      </w:r>
      <w:r>
        <w:rPr>
          <w:sz w:val="28"/>
          <w:szCs w:val="28"/>
        </w:rPr>
        <w:t xml:space="preserve"> </w:t>
      </w:r>
      <w:r>
        <w:rPr>
          <w:sz w:val="28"/>
          <w:szCs w:val="28"/>
        </w:rPr>
        <w:t>как</w:t>
      </w:r>
      <w:r>
        <w:rPr>
          <w:sz w:val="28"/>
          <w:szCs w:val="28"/>
        </w:rPr>
        <w:t xml:space="preserve"> </w:t>
      </w:r>
      <w:r>
        <w:rPr>
          <w:sz w:val="28"/>
          <w:szCs w:val="28"/>
        </w:rPr>
        <w:t>вне</w:t>
      </w:r>
      <w:r>
        <w:rPr>
          <w:sz w:val="28"/>
          <w:szCs w:val="28"/>
        </w:rPr>
        <w:t>-</w:t>
      </w:r>
      <w:r>
        <w:rPr>
          <w:sz w:val="28"/>
          <w:szCs w:val="28"/>
          <w:lang w:val="kk-KZ"/>
        </w:rPr>
        <w:t xml:space="preserve"> </w:t>
      </w:r>
      <w:r>
        <w:rPr>
          <w:sz w:val="28"/>
          <w:szCs w:val="28"/>
        </w:rPr>
        <w:t>или</w:t>
      </w:r>
      <w:r>
        <w:rPr>
          <w:sz w:val="28"/>
          <w:szCs w:val="28"/>
        </w:rPr>
        <w:t xml:space="preserve"> </w:t>
      </w:r>
      <w:r>
        <w:rPr>
          <w:sz w:val="28"/>
          <w:szCs w:val="28"/>
        </w:rPr>
        <w:t>наднациональные</w:t>
      </w:r>
      <w:r>
        <w:rPr>
          <w:sz w:val="28"/>
          <w:szCs w:val="28"/>
        </w:rPr>
        <w:t xml:space="preserve"> </w:t>
      </w:r>
      <w:r>
        <w:rPr>
          <w:sz w:val="28"/>
          <w:szCs w:val="28"/>
        </w:rPr>
        <w:t>ценности</w:t>
      </w:r>
      <w:r>
        <w:rPr>
          <w:sz w:val="28"/>
          <w:szCs w:val="28"/>
        </w:rPr>
        <w:t xml:space="preserve">, </w:t>
      </w:r>
      <w:r>
        <w:rPr>
          <w:sz w:val="28"/>
          <w:szCs w:val="28"/>
        </w:rPr>
        <w:t>а</w:t>
      </w:r>
      <w:r>
        <w:rPr>
          <w:sz w:val="28"/>
          <w:szCs w:val="28"/>
        </w:rPr>
        <w:t xml:space="preserve"> </w:t>
      </w:r>
      <w:r>
        <w:rPr>
          <w:sz w:val="28"/>
          <w:szCs w:val="28"/>
        </w:rPr>
        <w:t>как</w:t>
      </w:r>
      <w:r>
        <w:rPr>
          <w:sz w:val="28"/>
          <w:szCs w:val="28"/>
        </w:rPr>
        <w:t xml:space="preserve"> </w:t>
      </w:r>
      <w:r>
        <w:rPr>
          <w:sz w:val="28"/>
          <w:szCs w:val="28"/>
        </w:rPr>
        <w:t>все</w:t>
      </w:r>
      <w:r>
        <w:rPr>
          <w:sz w:val="28"/>
          <w:szCs w:val="28"/>
        </w:rPr>
        <w:t xml:space="preserve"> </w:t>
      </w:r>
      <w:r>
        <w:rPr>
          <w:sz w:val="28"/>
          <w:szCs w:val="28"/>
        </w:rPr>
        <w:t>то</w:t>
      </w:r>
      <w:r>
        <w:rPr>
          <w:sz w:val="28"/>
          <w:szCs w:val="28"/>
        </w:rPr>
        <w:t xml:space="preserve"> </w:t>
      </w:r>
      <w:r>
        <w:rPr>
          <w:sz w:val="28"/>
          <w:szCs w:val="28"/>
        </w:rPr>
        <w:t>лучше</w:t>
      </w:r>
      <w:r>
        <w:rPr>
          <w:sz w:val="28"/>
          <w:szCs w:val="28"/>
          <w:lang w:val="kk-KZ"/>
        </w:rPr>
        <w:t>е</w:t>
      </w:r>
      <w:r>
        <w:rPr>
          <w:sz w:val="28"/>
          <w:szCs w:val="28"/>
        </w:rPr>
        <w:t xml:space="preserve">, </w:t>
      </w:r>
      <w:r>
        <w:rPr>
          <w:sz w:val="28"/>
          <w:szCs w:val="28"/>
        </w:rPr>
        <w:t>что</w:t>
      </w:r>
      <w:r>
        <w:rPr>
          <w:sz w:val="28"/>
          <w:szCs w:val="28"/>
        </w:rPr>
        <w:t xml:space="preserve"> </w:t>
      </w:r>
      <w:r>
        <w:rPr>
          <w:sz w:val="28"/>
          <w:szCs w:val="28"/>
        </w:rPr>
        <w:t>выработал</w:t>
      </w:r>
      <w:r>
        <w:rPr>
          <w:sz w:val="28"/>
          <w:szCs w:val="28"/>
          <w:lang w:val="kk-KZ"/>
        </w:rPr>
        <w:t>о</w:t>
      </w:r>
      <w:r>
        <w:rPr>
          <w:sz w:val="28"/>
          <w:szCs w:val="28"/>
        </w:rPr>
        <w:t xml:space="preserve"> </w:t>
      </w:r>
      <w:r>
        <w:rPr>
          <w:sz w:val="28"/>
          <w:szCs w:val="28"/>
        </w:rPr>
        <w:t>человечество</w:t>
      </w:r>
      <w:r>
        <w:rPr>
          <w:sz w:val="28"/>
          <w:szCs w:val="28"/>
        </w:rPr>
        <w:t xml:space="preserve"> </w:t>
      </w:r>
      <w:r>
        <w:rPr>
          <w:sz w:val="28"/>
          <w:szCs w:val="28"/>
        </w:rPr>
        <w:t>в</w:t>
      </w:r>
      <w:r>
        <w:rPr>
          <w:sz w:val="28"/>
          <w:szCs w:val="28"/>
        </w:rPr>
        <w:t xml:space="preserve"> </w:t>
      </w:r>
      <w:r>
        <w:rPr>
          <w:sz w:val="28"/>
          <w:szCs w:val="28"/>
        </w:rPr>
        <w:t>историческом</w:t>
      </w:r>
      <w:r>
        <w:rPr>
          <w:sz w:val="28"/>
          <w:szCs w:val="28"/>
        </w:rPr>
        <w:t xml:space="preserve"> </w:t>
      </w:r>
      <w:r>
        <w:rPr>
          <w:sz w:val="28"/>
          <w:szCs w:val="28"/>
        </w:rPr>
        <w:t>развитии</w:t>
      </w:r>
      <w:r>
        <w:rPr>
          <w:sz w:val="28"/>
          <w:szCs w:val="28"/>
        </w:rPr>
        <w:t xml:space="preserve">; </w:t>
      </w:r>
      <w:r>
        <w:rPr>
          <w:sz w:val="28"/>
          <w:szCs w:val="28"/>
        </w:rPr>
        <w:t>гуманизм</w:t>
      </w:r>
      <w:r>
        <w:rPr>
          <w:sz w:val="28"/>
          <w:szCs w:val="28"/>
        </w:rPr>
        <w:t xml:space="preserve"> </w:t>
      </w:r>
      <w:r>
        <w:rPr>
          <w:sz w:val="28"/>
          <w:szCs w:val="28"/>
        </w:rPr>
        <w:t>и</w:t>
      </w:r>
      <w:r>
        <w:rPr>
          <w:sz w:val="28"/>
          <w:szCs w:val="28"/>
        </w:rPr>
        <w:t xml:space="preserve"> </w:t>
      </w:r>
      <w:r>
        <w:rPr>
          <w:sz w:val="28"/>
          <w:szCs w:val="28"/>
        </w:rPr>
        <w:t>всемирная</w:t>
      </w:r>
      <w:r>
        <w:rPr>
          <w:sz w:val="28"/>
          <w:szCs w:val="28"/>
        </w:rPr>
        <w:t xml:space="preserve"> </w:t>
      </w:r>
      <w:r>
        <w:rPr>
          <w:sz w:val="28"/>
          <w:szCs w:val="28"/>
        </w:rPr>
        <w:t>открытость</w:t>
      </w:r>
      <w:r>
        <w:rPr>
          <w:sz w:val="28"/>
          <w:szCs w:val="28"/>
        </w:rPr>
        <w:t xml:space="preserve">; </w:t>
      </w:r>
      <w:r>
        <w:rPr>
          <w:sz w:val="28"/>
          <w:szCs w:val="28"/>
          <w:lang w:val="kk-KZ"/>
        </w:rPr>
        <w:t>г</w:t>
      </w:r>
      <w:r>
        <w:rPr>
          <w:sz w:val="28"/>
          <w:szCs w:val="28"/>
        </w:rPr>
        <w:t>ражданс</w:t>
      </w:r>
      <w:r>
        <w:rPr>
          <w:sz w:val="28"/>
          <w:szCs w:val="28"/>
        </w:rPr>
        <w:t>кий</w:t>
      </w:r>
      <w:r>
        <w:rPr>
          <w:sz w:val="28"/>
          <w:szCs w:val="28"/>
        </w:rPr>
        <w:t xml:space="preserve">, </w:t>
      </w:r>
      <w:r>
        <w:rPr>
          <w:sz w:val="28"/>
          <w:szCs w:val="28"/>
        </w:rPr>
        <w:t>социальный</w:t>
      </w:r>
      <w:r>
        <w:rPr>
          <w:sz w:val="28"/>
          <w:szCs w:val="28"/>
        </w:rPr>
        <w:t xml:space="preserve">, </w:t>
      </w:r>
      <w:r>
        <w:rPr>
          <w:sz w:val="28"/>
          <w:szCs w:val="28"/>
        </w:rPr>
        <w:t>национальный</w:t>
      </w:r>
      <w:r>
        <w:rPr>
          <w:sz w:val="28"/>
          <w:szCs w:val="28"/>
        </w:rPr>
        <w:t xml:space="preserve"> </w:t>
      </w:r>
      <w:r>
        <w:rPr>
          <w:sz w:val="28"/>
          <w:szCs w:val="28"/>
        </w:rPr>
        <w:t>мир</w:t>
      </w:r>
      <w:r>
        <w:rPr>
          <w:sz w:val="28"/>
          <w:szCs w:val="28"/>
        </w:rPr>
        <w:t xml:space="preserve">, </w:t>
      </w:r>
      <w:r>
        <w:rPr>
          <w:sz w:val="28"/>
          <w:szCs w:val="28"/>
        </w:rPr>
        <w:t>непротивопоставление</w:t>
      </w:r>
      <w:r>
        <w:rPr>
          <w:sz w:val="28"/>
          <w:szCs w:val="28"/>
        </w:rPr>
        <w:t xml:space="preserve"> </w:t>
      </w:r>
      <w:r>
        <w:rPr>
          <w:sz w:val="28"/>
          <w:szCs w:val="28"/>
        </w:rPr>
        <w:t>интересов</w:t>
      </w:r>
      <w:r>
        <w:rPr>
          <w:sz w:val="28"/>
          <w:szCs w:val="28"/>
        </w:rPr>
        <w:t xml:space="preserve"> </w:t>
      </w:r>
      <w:r>
        <w:rPr>
          <w:sz w:val="28"/>
          <w:szCs w:val="28"/>
        </w:rPr>
        <w:t>государства</w:t>
      </w:r>
      <w:r>
        <w:rPr>
          <w:sz w:val="28"/>
          <w:szCs w:val="28"/>
        </w:rPr>
        <w:t xml:space="preserve"> </w:t>
      </w:r>
      <w:r>
        <w:rPr>
          <w:sz w:val="28"/>
          <w:szCs w:val="28"/>
        </w:rPr>
        <w:t>интерес</w:t>
      </w:r>
      <w:r>
        <w:rPr>
          <w:sz w:val="28"/>
          <w:szCs w:val="28"/>
          <w:lang w:val="kk-KZ"/>
        </w:rPr>
        <w:t>а</w:t>
      </w:r>
      <w:r>
        <w:rPr>
          <w:sz w:val="28"/>
          <w:szCs w:val="28"/>
        </w:rPr>
        <w:t>м</w:t>
      </w:r>
      <w:r>
        <w:rPr>
          <w:sz w:val="28"/>
          <w:szCs w:val="28"/>
        </w:rPr>
        <w:t xml:space="preserve"> </w:t>
      </w:r>
      <w:r>
        <w:rPr>
          <w:sz w:val="28"/>
          <w:szCs w:val="28"/>
        </w:rPr>
        <w:t>граждан</w:t>
      </w:r>
      <w:r>
        <w:rPr>
          <w:sz w:val="28"/>
          <w:szCs w:val="28"/>
        </w:rPr>
        <w:t xml:space="preserve">, </w:t>
      </w:r>
      <w:r>
        <w:rPr>
          <w:sz w:val="28"/>
          <w:szCs w:val="28"/>
        </w:rPr>
        <w:t>интересов</w:t>
      </w:r>
      <w:r>
        <w:rPr>
          <w:sz w:val="28"/>
          <w:szCs w:val="28"/>
        </w:rPr>
        <w:t xml:space="preserve"> </w:t>
      </w:r>
      <w:r>
        <w:rPr>
          <w:sz w:val="28"/>
          <w:szCs w:val="28"/>
        </w:rPr>
        <w:t>одного</w:t>
      </w:r>
      <w:r>
        <w:rPr>
          <w:sz w:val="28"/>
          <w:szCs w:val="28"/>
        </w:rPr>
        <w:t xml:space="preserve"> </w:t>
      </w:r>
      <w:r>
        <w:rPr>
          <w:sz w:val="28"/>
          <w:szCs w:val="28"/>
        </w:rPr>
        <w:t>народа</w:t>
      </w:r>
      <w:r>
        <w:rPr>
          <w:sz w:val="28"/>
          <w:szCs w:val="28"/>
        </w:rPr>
        <w:t xml:space="preserve"> </w:t>
      </w:r>
      <w:r>
        <w:rPr>
          <w:sz w:val="28"/>
          <w:szCs w:val="28"/>
        </w:rPr>
        <w:t>интерес</w:t>
      </w:r>
      <w:r>
        <w:rPr>
          <w:sz w:val="28"/>
          <w:szCs w:val="28"/>
          <w:lang w:val="kk-KZ"/>
        </w:rPr>
        <w:t>а</w:t>
      </w:r>
      <w:r>
        <w:rPr>
          <w:sz w:val="28"/>
          <w:szCs w:val="28"/>
        </w:rPr>
        <w:t>м</w:t>
      </w:r>
      <w:r>
        <w:rPr>
          <w:sz w:val="28"/>
          <w:szCs w:val="28"/>
        </w:rPr>
        <w:t xml:space="preserve"> </w:t>
      </w:r>
      <w:r>
        <w:rPr>
          <w:sz w:val="28"/>
          <w:szCs w:val="28"/>
        </w:rPr>
        <w:t>других</w:t>
      </w:r>
      <w:r>
        <w:rPr>
          <w:sz w:val="28"/>
          <w:szCs w:val="28"/>
        </w:rPr>
        <w:t xml:space="preserve"> </w:t>
      </w:r>
      <w:r>
        <w:rPr>
          <w:sz w:val="28"/>
          <w:szCs w:val="28"/>
        </w:rPr>
        <w:t>народов</w:t>
      </w:r>
      <w:r>
        <w:rPr>
          <w:sz w:val="28"/>
          <w:szCs w:val="28"/>
        </w:rPr>
        <w:t xml:space="preserve">, </w:t>
      </w:r>
      <w:r>
        <w:rPr>
          <w:sz w:val="28"/>
          <w:szCs w:val="28"/>
        </w:rPr>
        <w:t>благополучи</w:t>
      </w:r>
      <w:r>
        <w:rPr>
          <w:sz w:val="28"/>
          <w:szCs w:val="28"/>
          <w:lang w:val="kk-KZ"/>
        </w:rPr>
        <w:t>е</w:t>
      </w:r>
      <w:r>
        <w:rPr>
          <w:sz w:val="28"/>
          <w:szCs w:val="28"/>
        </w:rPr>
        <w:t xml:space="preserve"> </w:t>
      </w:r>
      <w:r>
        <w:rPr>
          <w:sz w:val="28"/>
          <w:szCs w:val="28"/>
        </w:rPr>
        <w:t>членов</w:t>
      </w:r>
      <w:r>
        <w:rPr>
          <w:sz w:val="28"/>
          <w:szCs w:val="28"/>
        </w:rPr>
        <w:t xml:space="preserve"> </w:t>
      </w:r>
      <w:r>
        <w:rPr>
          <w:sz w:val="28"/>
          <w:szCs w:val="28"/>
        </w:rPr>
        <w:t>общества</w:t>
      </w:r>
      <w:r>
        <w:rPr>
          <w:sz w:val="28"/>
          <w:szCs w:val="28"/>
          <w:lang w:val="kk-KZ"/>
        </w:rPr>
        <w:t xml:space="preserve"> </w:t>
      </w:r>
      <w:r>
        <w:rPr>
          <w:sz w:val="28"/>
          <w:szCs w:val="28"/>
          <w:lang w:val="kk-KZ"/>
        </w:rPr>
        <w:t>–</w:t>
      </w:r>
      <w:r>
        <w:rPr>
          <w:sz w:val="28"/>
          <w:szCs w:val="28"/>
          <w:lang w:val="kk-KZ"/>
        </w:rPr>
        <w:t xml:space="preserve"> </w:t>
      </w:r>
      <w:r>
        <w:rPr>
          <w:sz w:val="28"/>
          <w:szCs w:val="28"/>
        </w:rPr>
        <w:t>благоденствию</w:t>
      </w:r>
      <w:r>
        <w:rPr>
          <w:sz w:val="28"/>
          <w:szCs w:val="28"/>
        </w:rPr>
        <w:t xml:space="preserve"> </w:t>
      </w:r>
      <w:r>
        <w:rPr>
          <w:sz w:val="28"/>
          <w:szCs w:val="28"/>
        </w:rPr>
        <w:t>всего</w:t>
      </w:r>
      <w:r>
        <w:rPr>
          <w:sz w:val="28"/>
          <w:szCs w:val="28"/>
        </w:rPr>
        <w:t xml:space="preserve"> </w:t>
      </w:r>
      <w:r>
        <w:rPr>
          <w:sz w:val="28"/>
          <w:szCs w:val="28"/>
        </w:rPr>
        <w:t>общества</w:t>
      </w:r>
      <w:r>
        <w:rPr>
          <w:sz w:val="28"/>
          <w:szCs w:val="28"/>
        </w:rPr>
        <w:t xml:space="preserve">; </w:t>
      </w:r>
      <w:r>
        <w:rPr>
          <w:sz w:val="28"/>
          <w:szCs w:val="28"/>
        </w:rPr>
        <w:t>забота</w:t>
      </w:r>
      <w:r>
        <w:rPr>
          <w:sz w:val="28"/>
          <w:szCs w:val="28"/>
        </w:rPr>
        <w:t xml:space="preserve"> </w:t>
      </w:r>
      <w:r>
        <w:rPr>
          <w:sz w:val="28"/>
          <w:szCs w:val="28"/>
        </w:rPr>
        <w:t>о</w:t>
      </w:r>
      <w:r>
        <w:rPr>
          <w:sz w:val="28"/>
          <w:szCs w:val="28"/>
        </w:rPr>
        <w:t xml:space="preserve"> </w:t>
      </w:r>
      <w:r>
        <w:rPr>
          <w:sz w:val="28"/>
          <w:szCs w:val="28"/>
        </w:rPr>
        <w:t>собственных</w:t>
      </w:r>
      <w:r>
        <w:rPr>
          <w:sz w:val="28"/>
          <w:szCs w:val="28"/>
        </w:rPr>
        <w:t xml:space="preserve"> </w:t>
      </w:r>
      <w:r>
        <w:rPr>
          <w:sz w:val="28"/>
          <w:szCs w:val="28"/>
        </w:rPr>
        <w:t>святынях</w:t>
      </w:r>
      <w:r>
        <w:rPr>
          <w:sz w:val="28"/>
          <w:szCs w:val="28"/>
          <w:lang w:val="kk-KZ"/>
        </w:rPr>
        <w:t xml:space="preserve"> </w:t>
      </w:r>
      <w:r>
        <w:rPr>
          <w:sz w:val="28"/>
          <w:szCs w:val="28"/>
          <w:lang w:val="kk-KZ"/>
        </w:rPr>
        <w:t>–</w:t>
      </w:r>
      <w:r>
        <w:rPr>
          <w:sz w:val="28"/>
          <w:szCs w:val="28"/>
          <w:lang w:val="kk-KZ"/>
        </w:rPr>
        <w:t xml:space="preserve"> </w:t>
      </w:r>
      <w:r>
        <w:rPr>
          <w:sz w:val="28"/>
          <w:szCs w:val="28"/>
          <w:lang w:val="kk-KZ"/>
        </w:rPr>
        <w:t>в</w:t>
      </w:r>
      <w:r>
        <w:rPr>
          <w:sz w:val="28"/>
          <w:szCs w:val="28"/>
          <w:lang w:val="kk-KZ"/>
        </w:rPr>
        <w:t xml:space="preserve"> </w:t>
      </w:r>
      <w:r>
        <w:rPr>
          <w:sz w:val="28"/>
          <w:szCs w:val="28"/>
        </w:rPr>
        <w:t>неразрыв</w:t>
      </w:r>
      <w:r>
        <w:rPr>
          <w:sz w:val="28"/>
          <w:szCs w:val="28"/>
        </w:rPr>
        <w:t>-</w:t>
      </w:r>
      <w:r>
        <w:rPr>
          <w:sz w:val="28"/>
          <w:szCs w:val="28"/>
        </w:rPr>
        <w:t>ной</w:t>
      </w:r>
      <w:r>
        <w:rPr>
          <w:sz w:val="28"/>
          <w:szCs w:val="28"/>
        </w:rPr>
        <w:t xml:space="preserve"> </w:t>
      </w:r>
      <w:r>
        <w:rPr>
          <w:sz w:val="28"/>
          <w:szCs w:val="28"/>
        </w:rPr>
        <w:t>с</w:t>
      </w:r>
      <w:r>
        <w:rPr>
          <w:sz w:val="28"/>
          <w:szCs w:val="28"/>
        </w:rPr>
        <w:t>вязи</w:t>
      </w:r>
      <w:r>
        <w:rPr>
          <w:sz w:val="28"/>
          <w:szCs w:val="28"/>
        </w:rPr>
        <w:t xml:space="preserve"> </w:t>
      </w:r>
      <w:r>
        <w:rPr>
          <w:sz w:val="28"/>
          <w:szCs w:val="28"/>
        </w:rPr>
        <w:t>с</w:t>
      </w:r>
      <w:r>
        <w:rPr>
          <w:sz w:val="28"/>
          <w:szCs w:val="28"/>
        </w:rPr>
        <w:t xml:space="preserve"> </w:t>
      </w:r>
      <w:r>
        <w:rPr>
          <w:sz w:val="28"/>
          <w:szCs w:val="28"/>
        </w:rPr>
        <w:t>уважением</w:t>
      </w:r>
      <w:r>
        <w:rPr>
          <w:sz w:val="28"/>
          <w:szCs w:val="28"/>
        </w:rPr>
        <w:t xml:space="preserve"> </w:t>
      </w:r>
      <w:r>
        <w:rPr>
          <w:sz w:val="28"/>
          <w:szCs w:val="28"/>
        </w:rPr>
        <w:t>к</w:t>
      </w:r>
      <w:r>
        <w:rPr>
          <w:sz w:val="28"/>
          <w:szCs w:val="28"/>
        </w:rPr>
        <w:t xml:space="preserve"> </w:t>
      </w:r>
      <w:r>
        <w:rPr>
          <w:sz w:val="28"/>
          <w:szCs w:val="28"/>
        </w:rPr>
        <w:t>чужим</w:t>
      </w:r>
      <w:r>
        <w:rPr>
          <w:sz w:val="28"/>
          <w:szCs w:val="28"/>
        </w:rPr>
        <w:t xml:space="preserve"> </w:t>
      </w:r>
      <w:r>
        <w:rPr>
          <w:sz w:val="28"/>
          <w:szCs w:val="28"/>
        </w:rPr>
        <w:t>идеалам</w:t>
      </w:r>
      <w:r>
        <w:rPr>
          <w:sz w:val="28"/>
          <w:szCs w:val="28"/>
        </w:rPr>
        <w:t xml:space="preserve"> </w:t>
      </w:r>
      <w:r>
        <w:rPr>
          <w:sz w:val="28"/>
          <w:szCs w:val="28"/>
        </w:rPr>
        <w:t>и</w:t>
      </w:r>
      <w:r>
        <w:rPr>
          <w:sz w:val="28"/>
          <w:szCs w:val="28"/>
        </w:rPr>
        <w:t xml:space="preserve"> </w:t>
      </w:r>
      <w:r>
        <w:rPr>
          <w:sz w:val="28"/>
          <w:szCs w:val="28"/>
        </w:rPr>
        <w:t>убеждениям</w:t>
      </w:r>
      <w:r>
        <w:rPr>
          <w:sz w:val="28"/>
          <w:szCs w:val="28"/>
        </w:rPr>
        <w:t xml:space="preserve">; </w:t>
      </w:r>
      <w:r>
        <w:rPr>
          <w:sz w:val="28"/>
          <w:szCs w:val="28"/>
        </w:rPr>
        <w:t>отстаивание</w:t>
      </w:r>
      <w:r>
        <w:rPr>
          <w:sz w:val="28"/>
          <w:szCs w:val="28"/>
        </w:rPr>
        <w:t xml:space="preserve"> </w:t>
      </w:r>
      <w:r>
        <w:rPr>
          <w:sz w:val="28"/>
          <w:szCs w:val="28"/>
        </w:rPr>
        <w:t>собственной</w:t>
      </w:r>
      <w:r>
        <w:rPr>
          <w:sz w:val="28"/>
          <w:szCs w:val="28"/>
        </w:rPr>
        <w:t xml:space="preserve"> </w:t>
      </w:r>
      <w:r>
        <w:rPr>
          <w:sz w:val="28"/>
          <w:szCs w:val="28"/>
        </w:rPr>
        <w:t>чести</w:t>
      </w:r>
      <w:r>
        <w:rPr>
          <w:sz w:val="28"/>
          <w:szCs w:val="28"/>
          <w:lang w:val="kk-KZ"/>
        </w:rPr>
        <w:t xml:space="preserve"> </w:t>
      </w:r>
      <w:r>
        <w:rPr>
          <w:sz w:val="28"/>
          <w:szCs w:val="28"/>
          <w:lang w:val="kk-KZ"/>
        </w:rPr>
        <w:t>и</w:t>
      </w:r>
      <w:r>
        <w:rPr>
          <w:sz w:val="28"/>
          <w:szCs w:val="28"/>
        </w:rPr>
        <w:t xml:space="preserve"> </w:t>
      </w:r>
      <w:r>
        <w:rPr>
          <w:sz w:val="28"/>
          <w:szCs w:val="28"/>
          <w:lang w:val="kk-KZ"/>
        </w:rPr>
        <w:t>д</w:t>
      </w:r>
      <w:r>
        <w:rPr>
          <w:sz w:val="28"/>
          <w:szCs w:val="28"/>
        </w:rPr>
        <w:t>остоинства</w:t>
      </w:r>
      <w:r>
        <w:rPr>
          <w:sz w:val="28"/>
          <w:szCs w:val="28"/>
          <w:lang w:val="kk-KZ"/>
        </w:rPr>
        <w:t xml:space="preserve"> </w:t>
      </w:r>
      <w:r>
        <w:rPr>
          <w:sz w:val="28"/>
          <w:szCs w:val="28"/>
          <w:lang w:val="kk-KZ"/>
        </w:rPr>
        <w:t>–</w:t>
      </w:r>
      <w:r>
        <w:rPr>
          <w:sz w:val="28"/>
          <w:szCs w:val="28"/>
          <w:lang w:val="kk-KZ"/>
        </w:rPr>
        <w:t xml:space="preserve"> </w:t>
      </w:r>
      <w:r>
        <w:rPr>
          <w:sz w:val="28"/>
          <w:szCs w:val="28"/>
        </w:rPr>
        <w:t>в</w:t>
      </w:r>
      <w:r>
        <w:rPr>
          <w:sz w:val="28"/>
          <w:szCs w:val="28"/>
        </w:rPr>
        <w:t xml:space="preserve"> </w:t>
      </w:r>
      <w:r>
        <w:rPr>
          <w:sz w:val="28"/>
          <w:szCs w:val="28"/>
        </w:rPr>
        <w:t>сочетании</w:t>
      </w:r>
      <w:r>
        <w:rPr>
          <w:sz w:val="28"/>
          <w:szCs w:val="28"/>
          <w:lang w:val="kk-KZ"/>
        </w:rPr>
        <w:t xml:space="preserve"> </w:t>
      </w:r>
      <w:r>
        <w:rPr>
          <w:sz w:val="28"/>
          <w:szCs w:val="28"/>
          <w:lang w:val="kk-KZ"/>
        </w:rPr>
        <w:t>с</w:t>
      </w:r>
      <w:r>
        <w:rPr>
          <w:sz w:val="28"/>
          <w:szCs w:val="28"/>
          <w:lang w:val="kk-KZ"/>
        </w:rPr>
        <w:t xml:space="preserve"> </w:t>
      </w:r>
      <w:r>
        <w:rPr>
          <w:sz w:val="28"/>
          <w:szCs w:val="28"/>
          <w:lang w:val="kk-KZ"/>
        </w:rPr>
        <w:t>веротерпимостью</w:t>
      </w:r>
      <w:r>
        <w:rPr>
          <w:sz w:val="28"/>
          <w:szCs w:val="28"/>
        </w:rPr>
        <w:t xml:space="preserve">. </w:t>
      </w:r>
      <w:r>
        <w:rPr>
          <w:sz w:val="28"/>
          <w:szCs w:val="28"/>
          <w:lang w:val="kk-KZ"/>
        </w:rPr>
        <w:t>Ф</w:t>
      </w:r>
      <w:r>
        <w:rPr>
          <w:sz w:val="28"/>
          <w:szCs w:val="28"/>
        </w:rPr>
        <w:t>актически</w:t>
      </w:r>
      <w:r>
        <w:rPr>
          <w:sz w:val="28"/>
          <w:szCs w:val="28"/>
        </w:rPr>
        <w:t xml:space="preserve"> </w:t>
      </w:r>
      <w:r>
        <w:rPr>
          <w:sz w:val="28"/>
          <w:szCs w:val="28"/>
        </w:rPr>
        <w:t>это</w:t>
      </w:r>
      <w:r>
        <w:rPr>
          <w:sz w:val="28"/>
          <w:szCs w:val="28"/>
        </w:rPr>
        <w:t xml:space="preserve"> </w:t>
      </w:r>
      <w:r>
        <w:rPr>
          <w:sz w:val="28"/>
          <w:szCs w:val="28"/>
        </w:rPr>
        <w:t>принципы</w:t>
      </w:r>
      <w:r>
        <w:rPr>
          <w:sz w:val="28"/>
          <w:szCs w:val="28"/>
        </w:rPr>
        <w:t xml:space="preserve">, </w:t>
      </w:r>
      <w:r>
        <w:rPr>
          <w:sz w:val="28"/>
          <w:szCs w:val="28"/>
          <w:lang w:val="kk-KZ"/>
        </w:rPr>
        <w:t>л</w:t>
      </w:r>
      <w:r>
        <w:rPr>
          <w:sz w:val="28"/>
          <w:szCs w:val="28"/>
        </w:rPr>
        <w:t>ежащие</w:t>
      </w:r>
      <w:r>
        <w:rPr>
          <w:sz w:val="28"/>
          <w:szCs w:val="28"/>
        </w:rPr>
        <w:t xml:space="preserve"> </w:t>
      </w:r>
      <w:r>
        <w:rPr>
          <w:sz w:val="28"/>
          <w:szCs w:val="28"/>
        </w:rPr>
        <w:t>в</w:t>
      </w:r>
      <w:r>
        <w:rPr>
          <w:sz w:val="28"/>
          <w:szCs w:val="28"/>
        </w:rPr>
        <w:t xml:space="preserve"> </w:t>
      </w:r>
      <w:r>
        <w:rPr>
          <w:sz w:val="28"/>
          <w:szCs w:val="28"/>
        </w:rPr>
        <w:t>основе</w:t>
      </w:r>
      <w:r>
        <w:rPr>
          <w:sz w:val="28"/>
          <w:szCs w:val="28"/>
        </w:rPr>
        <w:t xml:space="preserve"> </w:t>
      </w:r>
      <w:r>
        <w:rPr>
          <w:sz w:val="28"/>
          <w:szCs w:val="28"/>
        </w:rPr>
        <w:t>философии</w:t>
      </w:r>
      <w:r>
        <w:rPr>
          <w:sz w:val="28"/>
          <w:szCs w:val="28"/>
        </w:rPr>
        <w:t xml:space="preserve">, </w:t>
      </w:r>
      <w:r>
        <w:rPr>
          <w:sz w:val="28"/>
          <w:szCs w:val="28"/>
        </w:rPr>
        <w:t>которая</w:t>
      </w:r>
      <w:r>
        <w:rPr>
          <w:sz w:val="28"/>
          <w:szCs w:val="28"/>
        </w:rPr>
        <w:t xml:space="preserve"> </w:t>
      </w:r>
      <w:r>
        <w:rPr>
          <w:sz w:val="28"/>
          <w:szCs w:val="28"/>
        </w:rPr>
        <w:t>определяется</w:t>
      </w:r>
      <w:r>
        <w:rPr>
          <w:sz w:val="28"/>
          <w:szCs w:val="28"/>
        </w:rPr>
        <w:t xml:space="preserve"> </w:t>
      </w:r>
      <w:r>
        <w:rPr>
          <w:sz w:val="28"/>
          <w:szCs w:val="28"/>
        </w:rPr>
        <w:t>как</w:t>
      </w:r>
      <w:r>
        <w:rPr>
          <w:sz w:val="28"/>
          <w:szCs w:val="28"/>
        </w:rPr>
        <w:t xml:space="preserve"> </w:t>
      </w:r>
      <w:r>
        <w:rPr>
          <w:sz w:val="28"/>
          <w:szCs w:val="28"/>
        </w:rPr>
        <w:t>этика</w:t>
      </w:r>
      <w:r>
        <w:rPr>
          <w:sz w:val="28"/>
          <w:szCs w:val="28"/>
        </w:rPr>
        <w:t xml:space="preserve"> </w:t>
      </w:r>
      <w:r>
        <w:rPr>
          <w:sz w:val="28"/>
          <w:szCs w:val="28"/>
        </w:rPr>
        <w:t>ненасилия</w:t>
      </w:r>
      <w:r>
        <w:rPr>
          <w:sz w:val="28"/>
          <w:szCs w:val="28"/>
        </w:rPr>
        <w:t xml:space="preserve">, </w:t>
      </w:r>
      <w:r>
        <w:rPr>
          <w:sz w:val="28"/>
          <w:szCs w:val="28"/>
        </w:rPr>
        <w:t>дружелюби</w:t>
      </w:r>
      <w:r>
        <w:rPr>
          <w:sz w:val="28"/>
          <w:szCs w:val="28"/>
          <w:lang w:val="kk-KZ"/>
        </w:rPr>
        <w:t>я</w:t>
      </w:r>
      <w:r>
        <w:rPr>
          <w:sz w:val="28"/>
          <w:szCs w:val="28"/>
        </w:rPr>
        <w:t xml:space="preserve"> </w:t>
      </w:r>
      <w:r>
        <w:rPr>
          <w:sz w:val="28"/>
          <w:szCs w:val="28"/>
        </w:rPr>
        <w:t>и</w:t>
      </w:r>
      <w:r>
        <w:rPr>
          <w:sz w:val="28"/>
          <w:szCs w:val="28"/>
        </w:rPr>
        <w:t xml:space="preserve"> </w:t>
      </w:r>
      <w:r>
        <w:rPr>
          <w:sz w:val="28"/>
          <w:szCs w:val="28"/>
        </w:rPr>
        <w:t>которое</w:t>
      </w:r>
      <w:r>
        <w:rPr>
          <w:sz w:val="28"/>
          <w:szCs w:val="28"/>
        </w:rPr>
        <w:t xml:space="preserve"> </w:t>
      </w:r>
      <w:r>
        <w:rPr>
          <w:sz w:val="28"/>
          <w:szCs w:val="28"/>
        </w:rPr>
        <w:t>переводит</w:t>
      </w:r>
      <w:r>
        <w:rPr>
          <w:sz w:val="28"/>
          <w:szCs w:val="28"/>
        </w:rPr>
        <w:t xml:space="preserve"> </w:t>
      </w:r>
      <w:r>
        <w:rPr>
          <w:sz w:val="28"/>
          <w:szCs w:val="28"/>
        </w:rPr>
        <w:t>межнац</w:t>
      </w:r>
      <w:r>
        <w:rPr>
          <w:sz w:val="28"/>
          <w:szCs w:val="28"/>
        </w:rPr>
        <w:t>иональные</w:t>
      </w:r>
      <w:r>
        <w:rPr>
          <w:sz w:val="28"/>
          <w:szCs w:val="28"/>
        </w:rPr>
        <w:t xml:space="preserve">, </w:t>
      </w:r>
      <w:r>
        <w:rPr>
          <w:sz w:val="28"/>
          <w:szCs w:val="28"/>
        </w:rPr>
        <w:t>человеческие</w:t>
      </w:r>
      <w:r>
        <w:rPr>
          <w:sz w:val="28"/>
          <w:szCs w:val="28"/>
        </w:rPr>
        <w:t xml:space="preserve"> </w:t>
      </w:r>
      <w:r>
        <w:rPr>
          <w:sz w:val="28"/>
          <w:szCs w:val="28"/>
        </w:rPr>
        <w:t>отношения</w:t>
      </w:r>
      <w:r>
        <w:rPr>
          <w:sz w:val="28"/>
          <w:szCs w:val="28"/>
        </w:rPr>
        <w:t xml:space="preserve"> </w:t>
      </w:r>
      <w:r>
        <w:rPr>
          <w:sz w:val="28"/>
          <w:szCs w:val="28"/>
        </w:rPr>
        <w:t>на</w:t>
      </w:r>
      <w:r>
        <w:rPr>
          <w:sz w:val="28"/>
          <w:szCs w:val="28"/>
        </w:rPr>
        <w:t xml:space="preserve"> </w:t>
      </w:r>
      <w:r>
        <w:rPr>
          <w:sz w:val="28"/>
          <w:szCs w:val="28"/>
        </w:rPr>
        <w:t>новую</w:t>
      </w:r>
      <w:r>
        <w:rPr>
          <w:sz w:val="28"/>
          <w:szCs w:val="28"/>
        </w:rPr>
        <w:t xml:space="preserve"> </w:t>
      </w:r>
      <w:r>
        <w:rPr>
          <w:sz w:val="28"/>
          <w:szCs w:val="28"/>
        </w:rPr>
        <w:t>основу</w:t>
      </w:r>
      <w:r>
        <w:rPr>
          <w:sz w:val="28"/>
          <w:szCs w:val="28"/>
          <w:lang w:val="kk-KZ"/>
        </w:rPr>
        <w:t xml:space="preserve"> </w:t>
      </w:r>
      <w:r>
        <w:rPr>
          <w:sz w:val="28"/>
          <w:szCs w:val="28"/>
          <w:lang w:val="kk-KZ"/>
        </w:rPr>
        <w:t>–</w:t>
      </w:r>
      <w:r>
        <w:rPr>
          <w:sz w:val="28"/>
          <w:szCs w:val="28"/>
          <w:lang w:val="kk-KZ"/>
        </w:rPr>
        <w:t xml:space="preserve"> </w:t>
      </w:r>
      <w:r>
        <w:rPr>
          <w:sz w:val="28"/>
          <w:szCs w:val="28"/>
        </w:rPr>
        <w:t>основу</w:t>
      </w:r>
      <w:r>
        <w:rPr>
          <w:sz w:val="28"/>
          <w:szCs w:val="28"/>
        </w:rPr>
        <w:t xml:space="preserve"> </w:t>
      </w:r>
      <w:r>
        <w:rPr>
          <w:sz w:val="28"/>
          <w:szCs w:val="28"/>
        </w:rPr>
        <w:t>добра</w:t>
      </w:r>
      <w:r>
        <w:rPr>
          <w:sz w:val="28"/>
          <w:szCs w:val="28"/>
        </w:rPr>
        <w:t xml:space="preserve"> </w:t>
      </w:r>
      <w:r>
        <w:rPr>
          <w:sz w:val="28"/>
          <w:szCs w:val="28"/>
        </w:rPr>
        <w:t>и</w:t>
      </w:r>
      <w:r>
        <w:rPr>
          <w:sz w:val="28"/>
          <w:szCs w:val="28"/>
        </w:rPr>
        <w:t xml:space="preserve"> </w:t>
      </w:r>
      <w:r>
        <w:rPr>
          <w:sz w:val="28"/>
          <w:szCs w:val="28"/>
        </w:rPr>
        <w:t>основу</w:t>
      </w:r>
      <w:r>
        <w:rPr>
          <w:sz w:val="28"/>
          <w:szCs w:val="28"/>
        </w:rPr>
        <w:t xml:space="preserve"> </w:t>
      </w:r>
      <w:r>
        <w:rPr>
          <w:sz w:val="28"/>
          <w:szCs w:val="28"/>
        </w:rPr>
        <w:t>высокой</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w:t>
      </w:r>
      <w:r>
        <w:rPr>
          <w:sz w:val="28"/>
          <w:szCs w:val="28"/>
        </w:rPr>
        <w:t> </w:t>
      </w:r>
    </w:p>
    <w:p w:rsidR="00000000" w:rsidRDefault="00154BB4">
      <w:pPr>
        <w:pStyle w:val="aff2"/>
        <w:spacing w:before="0" w:beforeAutospacing="0" w:after="0" w:afterAutospacing="0"/>
        <w:ind w:firstLine="709"/>
        <w:jc w:val="both"/>
        <w:rPr>
          <w:sz w:val="28"/>
          <w:szCs w:val="28"/>
        </w:rPr>
      </w:pPr>
      <w:r>
        <w:rPr>
          <w:sz w:val="28"/>
          <w:szCs w:val="28"/>
        </w:rPr>
        <w:t>Среда</w:t>
      </w:r>
      <w:r>
        <w:rPr>
          <w:sz w:val="28"/>
          <w:szCs w:val="28"/>
        </w:rPr>
        <w:t xml:space="preserve">, </w:t>
      </w:r>
      <w:r>
        <w:rPr>
          <w:sz w:val="28"/>
          <w:szCs w:val="28"/>
        </w:rPr>
        <w:t>воспитание</w:t>
      </w:r>
      <w:r>
        <w:rPr>
          <w:sz w:val="28"/>
          <w:szCs w:val="28"/>
        </w:rPr>
        <w:t xml:space="preserve">, </w:t>
      </w:r>
      <w:r>
        <w:rPr>
          <w:sz w:val="28"/>
          <w:szCs w:val="28"/>
        </w:rPr>
        <w:t>самовоспитание</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творят</w:t>
      </w:r>
      <w:r>
        <w:rPr>
          <w:sz w:val="28"/>
          <w:szCs w:val="28"/>
        </w:rPr>
        <w:t xml:space="preserve"> </w:t>
      </w:r>
      <w:r>
        <w:rPr>
          <w:sz w:val="28"/>
          <w:szCs w:val="28"/>
        </w:rPr>
        <w:t>культуру</w:t>
      </w:r>
      <w:r>
        <w:rPr>
          <w:sz w:val="28"/>
          <w:szCs w:val="28"/>
        </w:rPr>
        <w:t xml:space="preserve"> </w:t>
      </w:r>
      <w:r>
        <w:rPr>
          <w:sz w:val="28"/>
          <w:szCs w:val="28"/>
        </w:rPr>
        <w:t>меж</w:t>
      </w:r>
      <w:r>
        <w:rPr>
          <w:sz w:val="28"/>
          <w:szCs w:val="28"/>
          <w:lang w:val="kk-KZ"/>
        </w:rPr>
        <w:t>эт</w:t>
      </w:r>
      <w:r>
        <w:rPr>
          <w:sz w:val="28"/>
          <w:szCs w:val="28"/>
        </w:rPr>
        <w:t>нического</w:t>
      </w:r>
      <w:r>
        <w:rPr>
          <w:sz w:val="28"/>
          <w:szCs w:val="28"/>
        </w:rPr>
        <w:t xml:space="preserve"> </w:t>
      </w:r>
      <w:r>
        <w:rPr>
          <w:sz w:val="28"/>
          <w:szCs w:val="28"/>
        </w:rPr>
        <w:t>о</w:t>
      </w:r>
      <w:r>
        <w:rPr>
          <w:sz w:val="28"/>
          <w:szCs w:val="28"/>
        </w:rPr>
        <w:t>бщения</w:t>
      </w:r>
      <w:r>
        <w:rPr>
          <w:sz w:val="28"/>
          <w:szCs w:val="28"/>
        </w:rPr>
        <w:t xml:space="preserve"> </w:t>
      </w:r>
      <w:r>
        <w:rPr>
          <w:sz w:val="28"/>
          <w:szCs w:val="28"/>
        </w:rPr>
        <w:t>личности</w:t>
      </w:r>
      <w:r>
        <w:rPr>
          <w:sz w:val="28"/>
          <w:szCs w:val="28"/>
        </w:rPr>
        <w:t>-</w:t>
      </w:r>
      <w:r>
        <w:rPr>
          <w:sz w:val="28"/>
          <w:szCs w:val="28"/>
        </w:rPr>
        <w:t>курда</w:t>
      </w:r>
      <w:r>
        <w:rPr>
          <w:sz w:val="28"/>
          <w:szCs w:val="28"/>
        </w:rPr>
        <w:t xml:space="preserve">. </w:t>
      </w:r>
      <w:r>
        <w:rPr>
          <w:sz w:val="28"/>
          <w:szCs w:val="28"/>
          <w:lang w:val="kk-KZ"/>
        </w:rPr>
        <w:t>Ч</w:t>
      </w:r>
      <w:r>
        <w:rPr>
          <w:sz w:val="28"/>
          <w:szCs w:val="28"/>
        </w:rPr>
        <w:t>ем</w:t>
      </w:r>
      <w:r>
        <w:rPr>
          <w:sz w:val="28"/>
          <w:szCs w:val="28"/>
        </w:rPr>
        <w:t xml:space="preserve"> </w:t>
      </w:r>
      <w:r>
        <w:rPr>
          <w:sz w:val="28"/>
          <w:szCs w:val="28"/>
        </w:rPr>
        <w:t>органичнее</w:t>
      </w:r>
      <w:r>
        <w:rPr>
          <w:sz w:val="28"/>
          <w:szCs w:val="28"/>
        </w:rPr>
        <w:t xml:space="preserve"> </w:t>
      </w:r>
      <w:r>
        <w:rPr>
          <w:sz w:val="28"/>
          <w:szCs w:val="28"/>
        </w:rPr>
        <w:t>их</w:t>
      </w:r>
      <w:r>
        <w:rPr>
          <w:sz w:val="28"/>
          <w:szCs w:val="28"/>
        </w:rPr>
        <w:t xml:space="preserve"> </w:t>
      </w:r>
      <w:r>
        <w:rPr>
          <w:sz w:val="28"/>
          <w:szCs w:val="28"/>
        </w:rPr>
        <w:t>единство</w:t>
      </w:r>
      <w:r>
        <w:rPr>
          <w:sz w:val="28"/>
          <w:szCs w:val="28"/>
        </w:rPr>
        <w:t xml:space="preserve">, </w:t>
      </w:r>
      <w:r>
        <w:rPr>
          <w:sz w:val="28"/>
          <w:szCs w:val="28"/>
        </w:rPr>
        <w:t>тем</w:t>
      </w:r>
      <w:r>
        <w:rPr>
          <w:sz w:val="28"/>
          <w:szCs w:val="28"/>
        </w:rPr>
        <w:t xml:space="preserve"> </w:t>
      </w:r>
      <w:r>
        <w:rPr>
          <w:sz w:val="28"/>
          <w:szCs w:val="28"/>
        </w:rPr>
        <w:t>органичнее</w:t>
      </w:r>
      <w:r>
        <w:rPr>
          <w:sz w:val="28"/>
          <w:szCs w:val="28"/>
        </w:rPr>
        <w:t xml:space="preserve"> </w:t>
      </w:r>
      <w:r>
        <w:rPr>
          <w:sz w:val="28"/>
          <w:szCs w:val="28"/>
        </w:rPr>
        <w:t>и</w:t>
      </w:r>
      <w:r>
        <w:rPr>
          <w:sz w:val="28"/>
          <w:szCs w:val="28"/>
        </w:rPr>
        <w:t xml:space="preserve"> </w:t>
      </w:r>
      <w:r>
        <w:rPr>
          <w:sz w:val="28"/>
          <w:szCs w:val="28"/>
        </w:rPr>
        <w:t>нравственно</w:t>
      </w:r>
      <w:r>
        <w:rPr>
          <w:sz w:val="28"/>
          <w:szCs w:val="28"/>
        </w:rPr>
        <w:t>-</w:t>
      </w:r>
      <w:r>
        <w:rPr>
          <w:sz w:val="28"/>
          <w:szCs w:val="28"/>
        </w:rPr>
        <w:t>интернациональн</w:t>
      </w:r>
      <w:r>
        <w:rPr>
          <w:sz w:val="28"/>
          <w:szCs w:val="28"/>
          <w:lang w:val="kk-KZ"/>
        </w:rPr>
        <w:t>ее</w:t>
      </w:r>
      <w:r>
        <w:rPr>
          <w:sz w:val="28"/>
          <w:szCs w:val="28"/>
        </w:rPr>
        <w:t xml:space="preserve"> </w:t>
      </w:r>
      <w:r>
        <w:rPr>
          <w:sz w:val="28"/>
          <w:szCs w:val="28"/>
        </w:rPr>
        <w:t>облик</w:t>
      </w:r>
      <w:r>
        <w:rPr>
          <w:sz w:val="28"/>
          <w:szCs w:val="28"/>
        </w:rPr>
        <w:t xml:space="preserve"> </w:t>
      </w:r>
      <w:r>
        <w:rPr>
          <w:sz w:val="28"/>
          <w:szCs w:val="28"/>
        </w:rPr>
        <w:t>курдского</w:t>
      </w:r>
      <w:r>
        <w:rPr>
          <w:sz w:val="28"/>
          <w:szCs w:val="28"/>
        </w:rPr>
        <w:t xml:space="preserve"> </w:t>
      </w:r>
      <w:r>
        <w:rPr>
          <w:sz w:val="28"/>
          <w:szCs w:val="28"/>
        </w:rPr>
        <w:t>человека</w:t>
      </w:r>
      <w:r>
        <w:rPr>
          <w:sz w:val="28"/>
          <w:szCs w:val="28"/>
        </w:rPr>
        <w:t xml:space="preserve">. </w:t>
      </w:r>
      <w:r>
        <w:rPr>
          <w:sz w:val="28"/>
          <w:szCs w:val="28"/>
          <w:lang w:val="kk-KZ"/>
        </w:rPr>
        <w:t>И</w:t>
      </w:r>
      <w:r>
        <w:rPr>
          <w:sz w:val="28"/>
          <w:szCs w:val="28"/>
        </w:rPr>
        <w:t xml:space="preserve"> </w:t>
      </w:r>
      <w:r>
        <w:rPr>
          <w:sz w:val="28"/>
          <w:szCs w:val="28"/>
        </w:rPr>
        <w:t>если</w:t>
      </w:r>
      <w:r>
        <w:rPr>
          <w:sz w:val="28"/>
          <w:szCs w:val="28"/>
        </w:rPr>
        <w:t xml:space="preserve"> </w:t>
      </w:r>
      <w:r>
        <w:rPr>
          <w:sz w:val="28"/>
          <w:szCs w:val="28"/>
        </w:rPr>
        <w:t>в</w:t>
      </w:r>
      <w:r>
        <w:rPr>
          <w:sz w:val="28"/>
          <w:szCs w:val="28"/>
        </w:rPr>
        <w:t xml:space="preserve"> </w:t>
      </w:r>
      <w:r>
        <w:rPr>
          <w:sz w:val="28"/>
          <w:szCs w:val="28"/>
        </w:rPr>
        <w:t>этом</w:t>
      </w:r>
      <w:r>
        <w:rPr>
          <w:sz w:val="28"/>
          <w:szCs w:val="28"/>
        </w:rPr>
        <w:t xml:space="preserve"> </w:t>
      </w:r>
      <w:r>
        <w:rPr>
          <w:sz w:val="28"/>
          <w:szCs w:val="28"/>
        </w:rPr>
        <w:t>параграфе</w:t>
      </w:r>
      <w:r>
        <w:rPr>
          <w:sz w:val="28"/>
          <w:szCs w:val="28"/>
        </w:rPr>
        <w:t xml:space="preserve"> </w:t>
      </w:r>
      <w:r>
        <w:rPr>
          <w:sz w:val="28"/>
          <w:szCs w:val="28"/>
        </w:rPr>
        <w:t>диссертации</w:t>
      </w:r>
      <w:r>
        <w:rPr>
          <w:sz w:val="28"/>
          <w:szCs w:val="28"/>
        </w:rPr>
        <w:t xml:space="preserve"> </w:t>
      </w:r>
      <w:r>
        <w:rPr>
          <w:sz w:val="28"/>
          <w:szCs w:val="28"/>
        </w:rPr>
        <w:t>мы</w:t>
      </w:r>
      <w:r>
        <w:rPr>
          <w:sz w:val="28"/>
          <w:szCs w:val="28"/>
        </w:rPr>
        <w:t xml:space="preserve"> </w:t>
      </w:r>
      <w:r>
        <w:rPr>
          <w:sz w:val="28"/>
          <w:szCs w:val="28"/>
        </w:rPr>
        <w:t>больше</w:t>
      </w:r>
      <w:r>
        <w:rPr>
          <w:sz w:val="28"/>
          <w:szCs w:val="28"/>
        </w:rPr>
        <w:t xml:space="preserve"> </w:t>
      </w:r>
      <w:r>
        <w:rPr>
          <w:sz w:val="28"/>
          <w:szCs w:val="28"/>
        </w:rPr>
        <w:t>поставили</w:t>
      </w:r>
      <w:r>
        <w:rPr>
          <w:sz w:val="28"/>
          <w:szCs w:val="28"/>
        </w:rPr>
        <w:t xml:space="preserve"> </w:t>
      </w:r>
      <w:r>
        <w:rPr>
          <w:sz w:val="28"/>
          <w:szCs w:val="28"/>
        </w:rPr>
        <w:t>проблем</w:t>
      </w:r>
      <w:r>
        <w:rPr>
          <w:sz w:val="28"/>
          <w:szCs w:val="28"/>
        </w:rPr>
        <w:t xml:space="preserve">, </w:t>
      </w:r>
      <w:r>
        <w:rPr>
          <w:sz w:val="28"/>
          <w:szCs w:val="28"/>
        </w:rPr>
        <w:t>чем</w:t>
      </w:r>
      <w:r>
        <w:rPr>
          <w:sz w:val="28"/>
          <w:szCs w:val="28"/>
        </w:rPr>
        <w:t xml:space="preserve"> </w:t>
      </w:r>
      <w:r>
        <w:rPr>
          <w:sz w:val="28"/>
          <w:szCs w:val="28"/>
        </w:rPr>
        <w:t>их</w:t>
      </w:r>
      <w:r>
        <w:rPr>
          <w:sz w:val="28"/>
          <w:szCs w:val="28"/>
        </w:rPr>
        <w:t xml:space="preserve"> </w:t>
      </w:r>
      <w:r>
        <w:rPr>
          <w:sz w:val="28"/>
          <w:szCs w:val="28"/>
        </w:rPr>
        <w:t>решали</w:t>
      </w:r>
      <w:r>
        <w:rPr>
          <w:sz w:val="28"/>
          <w:szCs w:val="28"/>
        </w:rPr>
        <w:t xml:space="preserve">, </w:t>
      </w:r>
      <w:r>
        <w:rPr>
          <w:sz w:val="28"/>
          <w:szCs w:val="28"/>
        </w:rPr>
        <w:t>это</w:t>
      </w:r>
      <w:r>
        <w:rPr>
          <w:sz w:val="28"/>
          <w:szCs w:val="28"/>
        </w:rPr>
        <w:t xml:space="preserve"> </w:t>
      </w:r>
      <w:r>
        <w:rPr>
          <w:sz w:val="28"/>
          <w:szCs w:val="28"/>
        </w:rPr>
        <w:t>означает</w:t>
      </w:r>
      <w:r>
        <w:rPr>
          <w:sz w:val="28"/>
          <w:szCs w:val="28"/>
        </w:rPr>
        <w:t xml:space="preserve"> </w:t>
      </w:r>
      <w:r>
        <w:rPr>
          <w:sz w:val="28"/>
          <w:szCs w:val="28"/>
        </w:rPr>
        <w:t>только</w:t>
      </w:r>
      <w:r>
        <w:rPr>
          <w:sz w:val="28"/>
          <w:szCs w:val="28"/>
        </w:rPr>
        <w:t xml:space="preserve"> </w:t>
      </w:r>
      <w:r>
        <w:rPr>
          <w:sz w:val="28"/>
          <w:szCs w:val="28"/>
        </w:rPr>
        <w:t>одно</w:t>
      </w:r>
      <w:r>
        <w:rPr>
          <w:sz w:val="28"/>
          <w:szCs w:val="28"/>
        </w:rPr>
        <w:t xml:space="preserve">: </w:t>
      </w:r>
      <w:r>
        <w:rPr>
          <w:sz w:val="28"/>
          <w:szCs w:val="28"/>
        </w:rPr>
        <w:t>сложен</w:t>
      </w:r>
      <w:r>
        <w:rPr>
          <w:sz w:val="28"/>
          <w:szCs w:val="28"/>
        </w:rPr>
        <w:t xml:space="preserve"> </w:t>
      </w:r>
      <w:r>
        <w:rPr>
          <w:sz w:val="28"/>
          <w:szCs w:val="28"/>
          <w:lang w:val="kk-KZ"/>
        </w:rPr>
        <w:t>п</w:t>
      </w:r>
      <w:r>
        <w:rPr>
          <w:sz w:val="28"/>
          <w:szCs w:val="28"/>
        </w:rPr>
        <w:t>роцесс</w:t>
      </w:r>
      <w:r>
        <w:rPr>
          <w:sz w:val="28"/>
          <w:szCs w:val="28"/>
        </w:rPr>
        <w:t xml:space="preserve"> </w:t>
      </w:r>
      <w:r>
        <w:rPr>
          <w:sz w:val="28"/>
          <w:szCs w:val="28"/>
        </w:rPr>
        <w:t>формировани</w:t>
      </w:r>
      <w:r>
        <w:rPr>
          <w:sz w:val="28"/>
          <w:szCs w:val="28"/>
        </w:rPr>
        <w:t>я</w:t>
      </w:r>
      <w:r>
        <w:rPr>
          <w:sz w:val="28"/>
          <w:szCs w:val="28"/>
        </w:rPr>
        <w:t xml:space="preserve"> </w:t>
      </w:r>
      <w:r>
        <w:rPr>
          <w:sz w:val="28"/>
          <w:szCs w:val="28"/>
        </w:rPr>
        <w:t>и</w:t>
      </w:r>
      <w:r>
        <w:rPr>
          <w:sz w:val="28"/>
          <w:szCs w:val="28"/>
        </w:rPr>
        <w:t xml:space="preserve"> </w:t>
      </w:r>
      <w:r>
        <w:rPr>
          <w:sz w:val="28"/>
          <w:szCs w:val="28"/>
        </w:rPr>
        <w:t>развития</w:t>
      </w:r>
      <w:r>
        <w:rPr>
          <w:sz w:val="28"/>
          <w:szCs w:val="28"/>
        </w:rPr>
        <w:t xml:space="preserve"> </w:t>
      </w:r>
      <w:r>
        <w:rPr>
          <w:sz w:val="28"/>
          <w:szCs w:val="28"/>
        </w:rPr>
        <w:t>новой</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w:t>
      </w:r>
      <w:r>
        <w:rPr>
          <w:sz w:val="28"/>
          <w:szCs w:val="28"/>
          <w:lang w:val="kk-KZ"/>
        </w:rPr>
        <w:t xml:space="preserve"> </w:t>
      </w:r>
      <w:r>
        <w:rPr>
          <w:sz w:val="28"/>
          <w:szCs w:val="28"/>
          <w:lang w:val="kk-KZ"/>
        </w:rPr>
        <w:t>и</w:t>
      </w:r>
      <w:r>
        <w:rPr>
          <w:sz w:val="28"/>
          <w:szCs w:val="28"/>
          <w:lang w:val="kk-KZ"/>
        </w:rPr>
        <w:t xml:space="preserve"> </w:t>
      </w:r>
      <w:r>
        <w:rPr>
          <w:sz w:val="28"/>
          <w:szCs w:val="28"/>
        </w:rPr>
        <w:t>мы</w:t>
      </w:r>
      <w:r>
        <w:rPr>
          <w:sz w:val="28"/>
          <w:szCs w:val="28"/>
        </w:rPr>
        <w:t xml:space="preserve"> </w:t>
      </w:r>
      <w:r>
        <w:rPr>
          <w:sz w:val="28"/>
          <w:szCs w:val="28"/>
        </w:rPr>
        <w:t>пристально</w:t>
      </w:r>
      <w:r>
        <w:rPr>
          <w:sz w:val="28"/>
          <w:szCs w:val="28"/>
        </w:rPr>
        <w:t xml:space="preserve"> </w:t>
      </w:r>
      <w:r>
        <w:rPr>
          <w:sz w:val="28"/>
          <w:szCs w:val="28"/>
          <w:lang w:val="kk-KZ"/>
        </w:rPr>
        <w:t>д</w:t>
      </w:r>
      <w:r>
        <w:rPr>
          <w:sz w:val="28"/>
          <w:szCs w:val="28"/>
        </w:rPr>
        <w:t>олжны</w:t>
      </w:r>
      <w:r>
        <w:rPr>
          <w:sz w:val="28"/>
          <w:szCs w:val="28"/>
        </w:rPr>
        <w:t xml:space="preserve"> </w:t>
      </w:r>
      <w:r>
        <w:rPr>
          <w:sz w:val="28"/>
          <w:szCs w:val="28"/>
        </w:rPr>
        <w:t>всматриваться</w:t>
      </w:r>
      <w:r>
        <w:rPr>
          <w:sz w:val="28"/>
          <w:szCs w:val="28"/>
        </w:rPr>
        <w:t xml:space="preserve"> </w:t>
      </w:r>
      <w:r>
        <w:rPr>
          <w:sz w:val="28"/>
          <w:szCs w:val="28"/>
        </w:rPr>
        <w:t>в</w:t>
      </w:r>
      <w:r>
        <w:rPr>
          <w:sz w:val="28"/>
          <w:szCs w:val="28"/>
        </w:rPr>
        <w:t xml:space="preserve"> </w:t>
      </w:r>
      <w:r>
        <w:rPr>
          <w:sz w:val="28"/>
          <w:szCs w:val="28"/>
        </w:rPr>
        <w:t>него</w:t>
      </w:r>
      <w:r>
        <w:rPr>
          <w:sz w:val="28"/>
          <w:szCs w:val="28"/>
        </w:rPr>
        <w:t xml:space="preserve">, </w:t>
      </w:r>
      <w:r>
        <w:rPr>
          <w:sz w:val="28"/>
          <w:szCs w:val="28"/>
        </w:rPr>
        <w:t>чтобы</w:t>
      </w:r>
      <w:r>
        <w:rPr>
          <w:sz w:val="28"/>
          <w:szCs w:val="28"/>
        </w:rPr>
        <w:t xml:space="preserve"> </w:t>
      </w:r>
      <w:r>
        <w:rPr>
          <w:sz w:val="28"/>
          <w:szCs w:val="28"/>
        </w:rPr>
        <w:t>не</w:t>
      </w:r>
      <w:r>
        <w:rPr>
          <w:sz w:val="28"/>
          <w:szCs w:val="28"/>
        </w:rPr>
        <w:t xml:space="preserve"> </w:t>
      </w:r>
      <w:r>
        <w:rPr>
          <w:sz w:val="28"/>
          <w:szCs w:val="28"/>
        </w:rPr>
        <w:t>пропустить</w:t>
      </w:r>
      <w:r>
        <w:rPr>
          <w:sz w:val="28"/>
          <w:szCs w:val="28"/>
        </w:rPr>
        <w:t xml:space="preserve"> </w:t>
      </w:r>
      <w:r>
        <w:rPr>
          <w:sz w:val="28"/>
          <w:szCs w:val="28"/>
        </w:rPr>
        <w:t>важного</w:t>
      </w:r>
      <w:r>
        <w:rPr>
          <w:sz w:val="28"/>
          <w:szCs w:val="28"/>
        </w:rPr>
        <w:t xml:space="preserve">, </w:t>
      </w:r>
      <w:r>
        <w:rPr>
          <w:sz w:val="28"/>
          <w:szCs w:val="28"/>
          <w:lang w:val="kk-KZ"/>
        </w:rPr>
        <w:t>ч</w:t>
      </w:r>
      <w:r>
        <w:rPr>
          <w:sz w:val="28"/>
          <w:szCs w:val="28"/>
        </w:rPr>
        <w:t>тобы</w:t>
      </w:r>
      <w:r>
        <w:rPr>
          <w:sz w:val="28"/>
          <w:szCs w:val="28"/>
        </w:rPr>
        <w:t xml:space="preserve"> </w:t>
      </w:r>
      <w:r>
        <w:rPr>
          <w:sz w:val="28"/>
          <w:szCs w:val="28"/>
        </w:rPr>
        <w:t>привлечь</w:t>
      </w:r>
      <w:r>
        <w:rPr>
          <w:sz w:val="28"/>
          <w:szCs w:val="28"/>
        </w:rPr>
        <w:t xml:space="preserve">, </w:t>
      </w:r>
      <w:r>
        <w:rPr>
          <w:sz w:val="28"/>
          <w:szCs w:val="28"/>
        </w:rPr>
        <w:t>насколько</w:t>
      </w:r>
      <w:r>
        <w:rPr>
          <w:sz w:val="28"/>
          <w:szCs w:val="28"/>
        </w:rPr>
        <w:t xml:space="preserve"> </w:t>
      </w:r>
      <w:r>
        <w:rPr>
          <w:sz w:val="28"/>
          <w:szCs w:val="28"/>
        </w:rPr>
        <w:t>это</w:t>
      </w:r>
      <w:r>
        <w:rPr>
          <w:sz w:val="28"/>
          <w:szCs w:val="28"/>
        </w:rPr>
        <w:t xml:space="preserve"> </w:t>
      </w:r>
      <w:r>
        <w:rPr>
          <w:sz w:val="28"/>
          <w:szCs w:val="28"/>
        </w:rPr>
        <w:t>возможно</w:t>
      </w:r>
      <w:r>
        <w:rPr>
          <w:sz w:val="28"/>
          <w:szCs w:val="28"/>
        </w:rPr>
        <w:t xml:space="preserve">, </w:t>
      </w:r>
      <w:r>
        <w:rPr>
          <w:sz w:val="28"/>
          <w:szCs w:val="28"/>
        </w:rPr>
        <w:t>внимание</w:t>
      </w:r>
      <w:r>
        <w:rPr>
          <w:sz w:val="28"/>
          <w:szCs w:val="28"/>
        </w:rPr>
        <w:t xml:space="preserve"> </w:t>
      </w:r>
      <w:r>
        <w:rPr>
          <w:sz w:val="28"/>
          <w:szCs w:val="28"/>
        </w:rPr>
        <w:t>к</w:t>
      </w:r>
      <w:r>
        <w:rPr>
          <w:sz w:val="28"/>
          <w:szCs w:val="28"/>
        </w:rPr>
        <w:t xml:space="preserve"> </w:t>
      </w:r>
      <w:r>
        <w:rPr>
          <w:sz w:val="28"/>
          <w:szCs w:val="28"/>
        </w:rPr>
        <w:t>вопросам</w:t>
      </w:r>
      <w:r>
        <w:rPr>
          <w:sz w:val="28"/>
          <w:szCs w:val="28"/>
        </w:rPr>
        <w:t xml:space="preserve"> </w:t>
      </w:r>
      <w:r>
        <w:rPr>
          <w:sz w:val="28"/>
          <w:szCs w:val="28"/>
        </w:rPr>
        <w:t>еще</w:t>
      </w:r>
      <w:r>
        <w:rPr>
          <w:sz w:val="28"/>
          <w:szCs w:val="28"/>
        </w:rPr>
        <w:t xml:space="preserve"> </w:t>
      </w:r>
      <w:r>
        <w:rPr>
          <w:sz w:val="28"/>
          <w:szCs w:val="28"/>
        </w:rPr>
        <w:t>нерешённым</w:t>
      </w:r>
      <w:r>
        <w:rPr>
          <w:sz w:val="28"/>
          <w:szCs w:val="28"/>
        </w:rPr>
        <w:t xml:space="preserve">, </w:t>
      </w:r>
      <w:r>
        <w:rPr>
          <w:sz w:val="28"/>
          <w:szCs w:val="28"/>
        </w:rPr>
        <w:t>но</w:t>
      </w:r>
      <w:r>
        <w:rPr>
          <w:sz w:val="28"/>
          <w:szCs w:val="28"/>
        </w:rPr>
        <w:t xml:space="preserve"> </w:t>
      </w:r>
      <w:r>
        <w:rPr>
          <w:sz w:val="28"/>
          <w:szCs w:val="28"/>
        </w:rPr>
        <w:t>решать</w:t>
      </w:r>
      <w:r>
        <w:rPr>
          <w:sz w:val="28"/>
          <w:szCs w:val="28"/>
        </w:rPr>
        <w:t xml:space="preserve"> </w:t>
      </w:r>
      <w:r>
        <w:rPr>
          <w:sz w:val="28"/>
          <w:szCs w:val="28"/>
        </w:rPr>
        <w:t>которые</w:t>
      </w:r>
      <w:r>
        <w:rPr>
          <w:sz w:val="28"/>
          <w:szCs w:val="28"/>
        </w:rPr>
        <w:t xml:space="preserve"> </w:t>
      </w:r>
      <w:r>
        <w:rPr>
          <w:sz w:val="28"/>
          <w:szCs w:val="28"/>
          <w:lang w:val="kk-KZ"/>
        </w:rPr>
        <w:t>–</w:t>
      </w:r>
      <w:r>
        <w:rPr>
          <w:sz w:val="28"/>
          <w:szCs w:val="28"/>
          <w:lang w:val="kk-KZ"/>
        </w:rPr>
        <w:t xml:space="preserve"> </w:t>
      </w:r>
      <w:r>
        <w:rPr>
          <w:sz w:val="28"/>
          <w:szCs w:val="28"/>
        </w:rPr>
        <w:t>настоятельное</w:t>
      </w:r>
      <w:r>
        <w:rPr>
          <w:sz w:val="28"/>
          <w:szCs w:val="28"/>
        </w:rPr>
        <w:t xml:space="preserve"> </w:t>
      </w:r>
      <w:r>
        <w:rPr>
          <w:sz w:val="28"/>
          <w:szCs w:val="28"/>
        </w:rPr>
        <w:t>требование</w:t>
      </w:r>
      <w:r>
        <w:rPr>
          <w:sz w:val="28"/>
          <w:szCs w:val="28"/>
        </w:rPr>
        <w:t xml:space="preserve"> </w:t>
      </w:r>
      <w:r>
        <w:rPr>
          <w:sz w:val="28"/>
          <w:szCs w:val="28"/>
        </w:rPr>
        <w:t>времени</w:t>
      </w:r>
      <w:r>
        <w:rPr>
          <w:sz w:val="28"/>
          <w:szCs w:val="28"/>
        </w:rPr>
        <w:t xml:space="preserve">. </w:t>
      </w:r>
      <w:r>
        <w:rPr>
          <w:sz w:val="28"/>
          <w:szCs w:val="28"/>
        </w:rPr>
        <w:t>Но</w:t>
      </w:r>
      <w:r>
        <w:rPr>
          <w:sz w:val="28"/>
          <w:szCs w:val="28"/>
        </w:rPr>
        <w:t xml:space="preserve"> </w:t>
      </w:r>
      <w:r>
        <w:rPr>
          <w:sz w:val="28"/>
          <w:szCs w:val="28"/>
        </w:rPr>
        <w:t>сегодня</w:t>
      </w:r>
      <w:r>
        <w:rPr>
          <w:sz w:val="28"/>
          <w:szCs w:val="28"/>
        </w:rPr>
        <w:t xml:space="preserve"> </w:t>
      </w:r>
      <w:r>
        <w:rPr>
          <w:sz w:val="28"/>
          <w:szCs w:val="28"/>
        </w:rPr>
        <w:t>стоит</w:t>
      </w:r>
      <w:r>
        <w:rPr>
          <w:sz w:val="28"/>
          <w:szCs w:val="28"/>
        </w:rPr>
        <w:t xml:space="preserve"> </w:t>
      </w:r>
      <w:r>
        <w:rPr>
          <w:sz w:val="28"/>
          <w:szCs w:val="28"/>
        </w:rPr>
        <w:t>задача</w:t>
      </w:r>
      <w:r>
        <w:rPr>
          <w:sz w:val="28"/>
          <w:szCs w:val="28"/>
        </w:rPr>
        <w:t xml:space="preserve"> </w:t>
      </w:r>
      <w:r>
        <w:rPr>
          <w:sz w:val="28"/>
          <w:szCs w:val="28"/>
        </w:rPr>
        <w:t>ещё</w:t>
      </w:r>
      <w:r>
        <w:rPr>
          <w:sz w:val="28"/>
          <w:szCs w:val="28"/>
        </w:rPr>
        <w:t xml:space="preserve"> </w:t>
      </w:r>
      <w:r>
        <w:rPr>
          <w:sz w:val="28"/>
          <w:szCs w:val="28"/>
        </w:rPr>
        <w:t>более</w:t>
      </w:r>
      <w:r>
        <w:rPr>
          <w:sz w:val="28"/>
          <w:szCs w:val="28"/>
        </w:rPr>
        <w:t xml:space="preserve"> </w:t>
      </w:r>
      <w:r>
        <w:rPr>
          <w:sz w:val="28"/>
          <w:szCs w:val="28"/>
        </w:rPr>
        <w:t>глубокого</w:t>
      </w:r>
      <w:r>
        <w:rPr>
          <w:sz w:val="28"/>
          <w:szCs w:val="28"/>
        </w:rPr>
        <w:t xml:space="preserve"> </w:t>
      </w:r>
      <w:r>
        <w:rPr>
          <w:sz w:val="28"/>
          <w:szCs w:val="28"/>
        </w:rPr>
        <w:t>изучения</w:t>
      </w:r>
      <w:r>
        <w:rPr>
          <w:sz w:val="28"/>
          <w:szCs w:val="28"/>
        </w:rPr>
        <w:t xml:space="preserve"> </w:t>
      </w:r>
      <w:r>
        <w:rPr>
          <w:sz w:val="28"/>
          <w:szCs w:val="28"/>
        </w:rPr>
        <w:t>конкретных</w:t>
      </w:r>
      <w:r>
        <w:rPr>
          <w:sz w:val="28"/>
          <w:szCs w:val="28"/>
        </w:rPr>
        <w:t xml:space="preserve"> </w:t>
      </w:r>
      <w:r>
        <w:rPr>
          <w:sz w:val="28"/>
          <w:szCs w:val="28"/>
        </w:rPr>
        <w:t>историческо</w:t>
      </w:r>
      <w:r>
        <w:rPr>
          <w:sz w:val="28"/>
          <w:szCs w:val="28"/>
        </w:rPr>
        <w:t>-</w:t>
      </w:r>
      <w:r>
        <w:rPr>
          <w:sz w:val="28"/>
          <w:szCs w:val="28"/>
        </w:rPr>
        <w:t>политологических</w:t>
      </w:r>
      <w:r>
        <w:rPr>
          <w:sz w:val="28"/>
          <w:szCs w:val="28"/>
        </w:rPr>
        <w:t xml:space="preserve"> </w:t>
      </w:r>
      <w:r>
        <w:rPr>
          <w:sz w:val="28"/>
          <w:szCs w:val="28"/>
        </w:rPr>
        <w:t>тем</w:t>
      </w:r>
      <w:r>
        <w:rPr>
          <w:sz w:val="28"/>
          <w:szCs w:val="28"/>
        </w:rPr>
        <w:t xml:space="preserve">, </w:t>
      </w:r>
      <w:r>
        <w:rPr>
          <w:sz w:val="28"/>
          <w:szCs w:val="28"/>
        </w:rPr>
        <w:t>а</w:t>
      </w:r>
      <w:r>
        <w:rPr>
          <w:sz w:val="28"/>
          <w:szCs w:val="28"/>
        </w:rPr>
        <w:t xml:space="preserve"> </w:t>
      </w:r>
      <w:r>
        <w:rPr>
          <w:sz w:val="28"/>
          <w:szCs w:val="28"/>
        </w:rPr>
        <w:t>также</w:t>
      </w:r>
      <w:r>
        <w:rPr>
          <w:sz w:val="28"/>
          <w:szCs w:val="28"/>
        </w:rPr>
        <w:t xml:space="preserve"> </w:t>
      </w:r>
      <w:r>
        <w:rPr>
          <w:sz w:val="28"/>
          <w:szCs w:val="28"/>
        </w:rPr>
        <w:t>сужения</w:t>
      </w:r>
      <w:r>
        <w:rPr>
          <w:sz w:val="28"/>
          <w:szCs w:val="28"/>
        </w:rPr>
        <w:t xml:space="preserve"> </w:t>
      </w:r>
      <w:r>
        <w:rPr>
          <w:sz w:val="28"/>
          <w:szCs w:val="28"/>
        </w:rPr>
        <w:t>«исследовательского</w:t>
      </w:r>
      <w:r>
        <w:rPr>
          <w:sz w:val="28"/>
          <w:szCs w:val="28"/>
        </w:rPr>
        <w:t xml:space="preserve"> </w:t>
      </w:r>
      <w:r>
        <w:rPr>
          <w:sz w:val="28"/>
          <w:szCs w:val="28"/>
        </w:rPr>
        <w:t>поля</w:t>
      </w:r>
      <w:r>
        <w:rPr>
          <w:sz w:val="28"/>
          <w:szCs w:val="28"/>
        </w:rPr>
        <w:t xml:space="preserve"> </w:t>
      </w:r>
      <w:r>
        <w:rPr>
          <w:sz w:val="28"/>
          <w:szCs w:val="28"/>
        </w:rPr>
        <w:t>до</w:t>
      </w:r>
      <w:r>
        <w:rPr>
          <w:sz w:val="28"/>
          <w:szCs w:val="28"/>
        </w:rPr>
        <w:t xml:space="preserve"> </w:t>
      </w:r>
      <w:r>
        <w:rPr>
          <w:sz w:val="28"/>
          <w:szCs w:val="28"/>
        </w:rPr>
        <w:t>одного</w:t>
      </w:r>
      <w:r>
        <w:rPr>
          <w:sz w:val="28"/>
          <w:szCs w:val="28"/>
        </w:rPr>
        <w:t xml:space="preserve"> </w:t>
      </w:r>
      <w:r>
        <w:rPr>
          <w:sz w:val="28"/>
          <w:szCs w:val="28"/>
        </w:rPr>
        <w:t>региона»</w:t>
      </w:r>
      <w:r>
        <w:rPr>
          <w:sz w:val="28"/>
          <w:szCs w:val="28"/>
        </w:rPr>
        <w:t xml:space="preserve"> [174, </w:t>
      </w:r>
      <w:r>
        <w:rPr>
          <w:sz w:val="28"/>
          <w:szCs w:val="28"/>
        </w:rPr>
        <w:t>с</w:t>
      </w:r>
      <w:r>
        <w:rPr>
          <w:sz w:val="28"/>
          <w:szCs w:val="28"/>
        </w:rPr>
        <w:t>. 244].</w:t>
      </w:r>
      <w:r>
        <w:rPr>
          <w:b/>
          <w:sz w:val="28"/>
          <w:szCs w:val="28"/>
        </w:rPr>
        <w:t> </w:t>
      </w:r>
    </w:p>
    <w:p w:rsidR="00000000" w:rsidRDefault="00154BB4">
      <w:pPr>
        <w:pStyle w:val="aff2"/>
        <w:spacing w:before="0" w:beforeAutospacing="0" w:after="0" w:afterAutospacing="0"/>
        <w:ind w:firstLine="709"/>
        <w:jc w:val="both"/>
        <w:rPr>
          <w:sz w:val="28"/>
          <w:szCs w:val="28"/>
        </w:rPr>
      </w:pPr>
      <w:r>
        <w:rPr>
          <w:sz w:val="28"/>
          <w:szCs w:val="28"/>
        </w:rPr>
        <w:t>Сложность</w:t>
      </w:r>
      <w:r>
        <w:rPr>
          <w:sz w:val="28"/>
          <w:szCs w:val="28"/>
        </w:rPr>
        <w:t xml:space="preserve"> </w:t>
      </w:r>
      <w:r>
        <w:rPr>
          <w:sz w:val="28"/>
          <w:szCs w:val="28"/>
        </w:rPr>
        <w:t>и</w:t>
      </w:r>
      <w:r>
        <w:rPr>
          <w:sz w:val="28"/>
          <w:szCs w:val="28"/>
        </w:rPr>
        <w:t xml:space="preserve"> </w:t>
      </w:r>
      <w:r>
        <w:rPr>
          <w:sz w:val="28"/>
          <w:szCs w:val="28"/>
        </w:rPr>
        <w:t>разнообразие</w:t>
      </w:r>
      <w:r>
        <w:rPr>
          <w:sz w:val="28"/>
          <w:szCs w:val="28"/>
        </w:rPr>
        <w:t xml:space="preserve"> </w:t>
      </w:r>
      <w:r>
        <w:rPr>
          <w:sz w:val="28"/>
          <w:szCs w:val="28"/>
        </w:rPr>
        <w:t>социальных</w:t>
      </w:r>
      <w:r>
        <w:rPr>
          <w:sz w:val="28"/>
          <w:szCs w:val="28"/>
        </w:rPr>
        <w:t xml:space="preserve">, </w:t>
      </w:r>
      <w:r>
        <w:rPr>
          <w:sz w:val="28"/>
          <w:szCs w:val="28"/>
        </w:rPr>
        <w:t>политиче</w:t>
      </w:r>
      <w:r>
        <w:rPr>
          <w:sz w:val="28"/>
          <w:szCs w:val="28"/>
        </w:rPr>
        <w:t>ских</w:t>
      </w:r>
      <w:r>
        <w:rPr>
          <w:sz w:val="28"/>
          <w:szCs w:val="28"/>
        </w:rPr>
        <w:t xml:space="preserve">, </w:t>
      </w:r>
      <w:r>
        <w:rPr>
          <w:sz w:val="28"/>
          <w:szCs w:val="28"/>
        </w:rPr>
        <w:t>национальных</w:t>
      </w:r>
      <w:r>
        <w:rPr>
          <w:sz w:val="28"/>
          <w:szCs w:val="28"/>
        </w:rPr>
        <w:t xml:space="preserve">, </w:t>
      </w:r>
      <w:r>
        <w:rPr>
          <w:sz w:val="28"/>
          <w:szCs w:val="28"/>
        </w:rPr>
        <w:t>межнациональных</w:t>
      </w:r>
      <w:r>
        <w:rPr>
          <w:sz w:val="28"/>
          <w:szCs w:val="28"/>
        </w:rPr>
        <w:t xml:space="preserve"> </w:t>
      </w:r>
      <w:r>
        <w:rPr>
          <w:sz w:val="28"/>
          <w:szCs w:val="28"/>
        </w:rPr>
        <w:t>связей</w:t>
      </w:r>
      <w:r>
        <w:rPr>
          <w:sz w:val="28"/>
          <w:szCs w:val="28"/>
        </w:rPr>
        <w:t xml:space="preserve"> </w:t>
      </w:r>
      <w:r>
        <w:rPr>
          <w:sz w:val="28"/>
          <w:szCs w:val="28"/>
        </w:rPr>
        <w:t>в</w:t>
      </w:r>
      <w:r>
        <w:rPr>
          <w:sz w:val="28"/>
          <w:szCs w:val="28"/>
        </w:rPr>
        <w:t xml:space="preserve"> </w:t>
      </w:r>
      <w:r>
        <w:rPr>
          <w:sz w:val="28"/>
          <w:szCs w:val="28"/>
        </w:rPr>
        <w:t>современной</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и</w:t>
      </w:r>
      <w:r>
        <w:rPr>
          <w:sz w:val="28"/>
          <w:szCs w:val="28"/>
        </w:rPr>
        <w:t xml:space="preserve"> </w:t>
      </w:r>
      <w:r>
        <w:rPr>
          <w:sz w:val="28"/>
          <w:szCs w:val="28"/>
        </w:rPr>
        <w:t>мире</w:t>
      </w:r>
      <w:r>
        <w:rPr>
          <w:sz w:val="28"/>
          <w:szCs w:val="28"/>
        </w:rPr>
        <w:t xml:space="preserve">, </w:t>
      </w:r>
      <w:r>
        <w:rPr>
          <w:sz w:val="28"/>
          <w:szCs w:val="28"/>
        </w:rPr>
        <w:t>ответственность</w:t>
      </w:r>
      <w:r>
        <w:rPr>
          <w:sz w:val="28"/>
          <w:szCs w:val="28"/>
        </w:rPr>
        <w:t xml:space="preserve"> </w:t>
      </w:r>
      <w:r>
        <w:rPr>
          <w:sz w:val="28"/>
          <w:szCs w:val="28"/>
        </w:rPr>
        <w:t>задач</w:t>
      </w:r>
      <w:r>
        <w:rPr>
          <w:sz w:val="28"/>
          <w:szCs w:val="28"/>
        </w:rPr>
        <w:t xml:space="preserve">, </w:t>
      </w:r>
      <w:r>
        <w:rPr>
          <w:sz w:val="28"/>
          <w:szCs w:val="28"/>
        </w:rPr>
        <w:t>стоящих</w:t>
      </w:r>
      <w:r>
        <w:rPr>
          <w:sz w:val="28"/>
          <w:szCs w:val="28"/>
        </w:rPr>
        <w:t xml:space="preserve"> </w:t>
      </w:r>
      <w:r>
        <w:rPr>
          <w:sz w:val="28"/>
          <w:szCs w:val="28"/>
        </w:rPr>
        <w:t>перед</w:t>
      </w:r>
      <w:r>
        <w:rPr>
          <w:sz w:val="28"/>
          <w:szCs w:val="28"/>
        </w:rPr>
        <w:t xml:space="preserve"> </w:t>
      </w:r>
      <w:r>
        <w:rPr>
          <w:sz w:val="28"/>
          <w:szCs w:val="28"/>
        </w:rPr>
        <w:t>курдской</w:t>
      </w:r>
      <w:r>
        <w:rPr>
          <w:sz w:val="28"/>
          <w:szCs w:val="28"/>
        </w:rPr>
        <w:t xml:space="preserve"> </w:t>
      </w:r>
      <w:r>
        <w:rPr>
          <w:sz w:val="28"/>
          <w:szCs w:val="28"/>
        </w:rPr>
        <w:t>диаспорой</w:t>
      </w:r>
      <w:r>
        <w:rPr>
          <w:sz w:val="28"/>
          <w:szCs w:val="28"/>
        </w:rPr>
        <w:t xml:space="preserve"> </w:t>
      </w:r>
      <w:r>
        <w:rPr>
          <w:sz w:val="28"/>
          <w:szCs w:val="28"/>
        </w:rPr>
        <w:t>и</w:t>
      </w:r>
      <w:r>
        <w:rPr>
          <w:sz w:val="28"/>
          <w:szCs w:val="28"/>
        </w:rPr>
        <w:t xml:space="preserve"> </w:t>
      </w:r>
      <w:r>
        <w:rPr>
          <w:sz w:val="28"/>
          <w:szCs w:val="28"/>
        </w:rPr>
        <w:t>обществом</w:t>
      </w:r>
      <w:r>
        <w:rPr>
          <w:sz w:val="28"/>
          <w:szCs w:val="28"/>
        </w:rPr>
        <w:t xml:space="preserve"> </w:t>
      </w:r>
      <w:r>
        <w:rPr>
          <w:sz w:val="28"/>
          <w:szCs w:val="28"/>
        </w:rPr>
        <w:t>на</w:t>
      </w:r>
      <w:r>
        <w:rPr>
          <w:sz w:val="28"/>
          <w:szCs w:val="28"/>
        </w:rPr>
        <w:t xml:space="preserve"> </w:t>
      </w:r>
      <w:r>
        <w:rPr>
          <w:sz w:val="28"/>
          <w:szCs w:val="28"/>
        </w:rPr>
        <w:t>новом</w:t>
      </w:r>
      <w:r>
        <w:rPr>
          <w:sz w:val="28"/>
          <w:szCs w:val="28"/>
        </w:rPr>
        <w:t xml:space="preserve"> </w:t>
      </w:r>
      <w:r>
        <w:rPr>
          <w:sz w:val="28"/>
          <w:szCs w:val="28"/>
        </w:rPr>
        <w:t>этапе</w:t>
      </w:r>
      <w:r>
        <w:rPr>
          <w:sz w:val="28"/>
          <w:szCs w:val="28"/>
        </w:rPr>
        <w:t xml:space="preserve"> </w:t>
      </w:r>
      <w:r>
        <w:rPr>
          <w:sz w:val="28"/>
          <w:szCs w:val="28"/>
        </w:rPr>
        <w:t>общественного</w:t>
      </w:r>
      <w:r>
        <w:rPr>
          <w:sz w:val="28"/>
          <w:szCs w:val="28"/>
        </w:rPr>
        <w:t xml:space="preserve"> </w:t>
      </w:r>
      <w:r>
        <w:rPr>
          <w:sz w:val="28"/>
          <w:szCs w:val="28"/>
        </w:rPr>
        <w:t>прогресса</w:t>
      </w:r>
      <w:r>
        <w:rPr>
          <w:sz w:val="28"/>
          <w:szCs w:val="28"/>
        </w:rPr>
        <w:t xml:space="preserve"> </w:t>
      </w:r>
      <w:r>
        <w:rPr>
          <w:sz w:val="28"/>
          <w:szCs w:val="28"/>
        </w:rPr>
        <w:t>суверенных</w:t>
      </w:r>
      <w:r>
        <w:rPr>
          <w:sz w:val="28"/>
          <w:szCs w:val="28"/>
        </w:rPr>
        <w:t xml:space="preserve"> </w:t>
      </w:r>
      <w:r>
        <w:rPr>
          <w:sz w:val="28"/>
          <w:szCs w:val="28"/>
        </w:rPr>
        <w:t>и</w:t>
      </w:r>
      <w:r>
        <w:rPr>
          <w:sz w:val="28"/>
          <w:szCs w:val="28"/>
        </w:rPr>
        <w:t xml:space="preserve"> </w:t>
      </w:r>
      <w:r>
        <w:rPr>
          <w:sz w:val="28"/>
          <w:szCs w:val="28"/>
        </w:rPr>
        <w:t>независимых</w:t>
      </w:r>
      <w:r>
        <w:rPr>
          <w:sz w:val="28"/>
          <w:szCs w:val="28"/>
        </w:rPr>
        <w:t xml:space="preserve"> </w:t>
      </w:r>
      <w:r>
        <w:rPr>
          <w:sz w:val="28"/>
          <w:szCs w:val="28"/>
        </w:rPr>
        <w:t>государств</w:t>
      </w:r>
      <w:r>
        <w:rPr>
          <w:sz w:val="28"/>
          <w:szCs w:val="28"/>
        </w:rPr>
        <w:t xml:space="preserve"> </w:t>
      </w:r>
      <w:r>
        <w:rPr>
          <w:sz w:val="28"/>
          <w:szCs w:val="28"/>
        </w:rPr>
        <w:t>Центральной</w:t>
      </w:r>
      <w:r>
        <w:rPr>
          <w:sz w:val="28"/>
          <w:szCs w:val="28"/>
        </w:rPr>
        <w:t xml:space="preserve"> </w:t>
      </w:r>
      <w:r>
        <w:rPr>
          <w:sz w:val="28"/>
          <w:szCs w:val="28"/>
        </w:rPr>
        <w:t>Азии</w:t>
      </w:r>
      <w:r>
        <w:rPr>
          <w:sz w:val="28"/>
          <w:szCs w:val="28"/>
        </w:rPr>
        <w:t xml:space="preserve">, </w:t>
      </w:r>
      <w:r>
        <w:rPr>
          <w:sz w:val="28"/>
          <w:szCs w:val="28"/>
        </w:rPr>
        <w:t>требуют</w:t>
      </w:r>
      <w:r>
        <w:rPr>
          <w:sz w:val="28"/>
          <w:szCs w:val="28"/>
        </w:rPr>
        <w:t xml:space="preserve"> </w:t>
      </w:r>
      <w:r>
        <w:rPr>
          <w:sz w:val="28"/>
          <w:szCs w:val="28"/>
        </w:rPr>
        <w:t>огром</w:t>
      </w:r>
      <w:r>
        <w:rPr>
          <w:sz w:val="28"/>
          <w:szCs w:val="28"/>
        </w:rPr>
        <w:t>ного</w:t>
      </w:r>
      <w:r>
        <w:rPr>
          <w:sz w:val="28"/>
          <w:szCs w:val="28"/>
        </w:rPr>
        <w:t xml:space="preserve"> </w:t>
      </w:r>
      <w:r>
        <w:rPr>
          <w:sz w:val="28"/>
          <w:szCs w:val="28"/>
        </w:rPr>
        <w:t>заряда</w:t>
      </w:r>
      <w:r>
        <w:rPr>
          <w:sz w:val="28"/>
          <w:szCs w:val="28"/>
        </w:rPr>
        <w:t xml:space="preserve"> </w:t>
      </w:r>
      <w:r>
        <w:rPr>
          <w:sz w:val="28"/>
          <w:szCs w:val="28"/>
        </w:rPr>
        <w:t>нравственно</w:t>
      </w:r>
      <w:r>
        <w:rPr>
          <w:sz w:val="28"/>
          <w:szCs w:val="28"/>
        </w:rPr>
        <w:t>-</w:t>
      </w:r>
      <w:r>
        <w:rPr>
          <w:sz w:val="28"/>
          <w:szCs w:val="28"/>
        </w:rPr>
        <w:t>политической</w:t>
      </w:r>
      <w:r>
        <w:rPr>
          <w:sz w:val="28"/>
          <w:szCs w:val="28"/>
        </w:rPr>
        <w:t xml:space="preserve">, </w:t>
      </w:r>
      <w:r>
        <w:rPr>
          <w:sz w:val="28"/>
          <w:szCs w:val="28"/>
        </w:rPr>
        <w:t>национальной</w:t>
      </w:r>
      <w:r>
        <w:rPr>
          <w:sz w:val="28"/>
          <w:szCs w:val="28"/>
        </w:rPr>
        <w:t xml:space="preserve"> </w:t>
      </w:r>
      <w:r>
        <w:rPr>
          <w:sz w:val="28"/>
          <w:szCs w:val="28"/>
        </w:rPr>
        <w:t>вообще</w:t>
      </w:r>
      <w:r>
        <w:rPr>
          <w:sz w:val="28"/>
          <w:szCs w:val="28"/>
        </w:rPr>
        <w:t xml:space="preserve">, </w:t>
      </w:r>
      <w:r>
        <w:rPr>
          <w:sz w:val="28"/>
          <w:szCs w:val="28"/>
        </w:rPr>
        <w:t>человеческой</w:t>
      </w:r>
      <w:r>
        <w:rPr>
          <w:sz w:val="28"/>
          <w:szCs w:val="28"/>
        </w:rPr>
        <w:t xml:space="preserve"> </w:t>
      </w:r>
      <w:r>
        <w:rPr>
          <w:sz w:val="28"/>
          <w:szCs w:val="28"/>
        </w:rPr>
        <w:t>энергии</w:t>
      </w:r>
      <w:r>
        <w:rPr>
          <w:sz w:val="28"/>
          <w:szCs w:val="28"/>
        </w:rPr>
        <w:t xml:space="preserve">, </w:t>
      </w:r>
      <w:r>
        <w:rPr>
          <w:sz w:val="28"/>
          <w:szCs w:val="28"/>
        </w:rPr>
        <w:t>воспитания</w:t>
      </w:r>
      <w:r>
        <w:rPr>
          <w:sz w:val="28"/>
          <w:szCs w:val="28"/>
        </w:rPr>
        <w:t xml:space="preserve"> </w:t>
      </w:r>
      <w:r>
        <w:rPr>
          <w:sz w:val="28"/>
          <w:szCs w:val="28"/>
        </w:rPr>
        <w:t>и</w:t>
      </w:r>
      <w:r>
        <w:rPr>
          <w:sz w:val="28"/>
          <w:szCs w:val="28"/>
        </w:rPr>
        <w:t xml:space="preserve"> </w:t>
      </w:r>
      <w:r>
        <w:rPr>
          <w:sz w:val="28"/>
          <w:szCs w:val="28"/>
        </w:rPr>
        <w:t>самовоспитания</w:t>
      </w:r>
      <w:r>
        <w:rPr>
          <w:sz w:val="28"/>
          <w:szCs w:val="28"/>
        </w:rPr>
        <w:t xml:space="preserve"> </w:t>
      </w:r>
      <w:r>
        <w:rPr>
          <w:sz w:val="28"/>
          <w:szCs w:val="28"/>
        </w:rPr>
        <w:t>курда</w:t>
      </w:r>
      <w:r>
        <w:rPr>
          <w:sz w:val="28"/>
          <w:szCs w:val="28"/>
        </w:rPr>
        <w:t>-</w:t>
      </w:r>
      <w:r>
        <w:rPr>
          <w:sz w:val="28"/>
          <w:szCs w:val="28"/>
        </w:rPr>
        <w:t>человека</w:t>
      </w:r>
      <w:r>
        <w:rPr>
          <w:sz w:val="28"/>
          <w:szCs w:val="28"/>
        </w:rPr>
        <w:t xml:space="preserve">, </w:t>
      </w:r>
      <w:r>
        <w:rPr>
          <w:sz w:val="28"/>
          <w:szCs w:val="28"/>
        </w:rPr>
        <w:t>способного</w:t>
      </w:r>
      <w:r>
        <w:rPr>
          <w:sz w:val="28"/>
          <w:szCs w:val="28"/>
        </w:rPr>
        <w:t xml:space="preserve"> </w:t>
      </w:r>
      <w:r>
        <w:rPr>
          <w:sz w:val="28"/>
          <w:szCs w:val="28"/>
        </w:rPr>
        <w:t>в</w:t>
      </w:r>
      <w:r>
        <w:rPr>
          <w:sz w:val="28"/>
          <w:szCs w:val="28"/>
        </w:rPr>
        <w:t xml:space="preserve"> </w:t>
      </w:r>
      <w:r>
        <w:rPr>
          <w:sz w:val="28"/>
          <w:szCs w:val="28"/>
        </w:rPr>
        <w:t>любых</w:t>
      </w:r>
      <w:r>
        <w:rPr>
          <w:sz w:val="28"/>
          <w:szCs w:val="28"/>
        </w:rPr>
        <w:t xml:space="preserve"> </w:t>
      </w:r>
      <w:r>
        <w:rPr>
          <w:sz w:val="28"/>
          <w:szCs w:val="28"/>
        </w:rPr>
        <w:t>условиях</w:t>
      </w:r>
      <w:r>
        <w:rPr>
          <w:sz w:val="28"/>
          <w:szCs w:val="28"/>
        </w:rPr>
        <w:t xml:space="preserve"> </w:t>
      </w:r>
      <w:r>
        <w:rPr>
          <w:sz w:val="28"/>
          <w:szCs w:val="28"/>
        </w:rPr>
        <w:t>сделать</w:t>
      </w:r>
      <w:r>
        <w:rPr>
          <w:sz w:val="28"/>
          <w:szCs w:val="28"/>
        </w:rPr>
        <w:t xml:space="preserve">, </w:t>
      </w:r>
      <w:r>
        <w:rPr>
          <w:sz w:val="28"/>
          <w:szCs w:val="28"/>
        </w:rPr>
        <w:t>когда</w:t>
      </w:r>
      <w:r>
        <w:rPr>
          <w:sz w:val="28"/>
          <w:szCs w:val="28"/>
        </w:rPr>
        <w:t xml:space="preserve"> </w:t>
      </w:r>
      <w:r>
        <w:rPr>
          <w:sz w:val="28"/>
          <w:szCs w:val="28"/>
        </w:rPr>
        <w:t>это</w:t>
      </w:r>
      <w:r>
        <w:rPr>
          <w:sz w:val="28"/>
          <w:szCs w:val="28"/>
        </w:rPr>
        <w:t xml:space="preserve"> </w:t>
      </w:r>
      <w:r>
        <w:rPr>
          <w:sz w:val="28"/>
          <w:szCs w:val="28"/>
        </w:rPr>
        <w:t>надо</w:t>
      </w:r>
      <w:r>
        <w:rPr>
          <w:sz w:val="28"/>
          <w:szCs w:val="28"/>
        </w:rPr>
        <w:t xml:space="preserve">, </w:t>
      </w:r>
      <w:r>
        <w:rPr>
          <w:sz w:val="28"/>
          <w:szCs w:val="28"/>
        </w:rPr>
        <w:t>шаг</w:t>
      </w:r>
      <w:r>
        <w:rPr>
          <w:sz w:val="28"/>
          <w:szCs w:val="28"/>
        </w:rPr>
        <w:t xml:space="preserve"> </w:t>
      </w:r>
      <w:r>
        <w:rPr>
          <w:sz w:val="28"/>
          <w:szCs w:val="28"/>
        </w:rPr>
        <w:t>вперёд</w:t>
      </w:r>
      <w:r>
        <w:rPr>
          <w:sz w:val="28"/>
          <w:szCs w:val="28"/>
        </w:rPr>
        <w:t xml:space="preserve">, </w:t>
      </w:r>
      <w:r>
        <w:rPr>
          <w:sz w:val="28"/>
          <w:szCs w:val="28"/>
        </w:rPr>
        <w:t>во</w:t>
      </w:r>
      <w:r>
        <w:rPr>
          <w:sz w:val="28"/>
          <w:szCs w:val="28"/>
        </w:rPr>
        <w:t xml:space="preserve"> </w:t>
      </w:r>
      <w:r>
        <w:rPr>
          <w:sz w:val="28"/>
          <w:szCs w:val="28"/>
        </w:rPr>
        <w:t>всём</w:t>
      </w:r>
      <w:r>
        <w:rPr>
          <w:sz w:val="28"/>
          <w:szCs w:val="28"/>
        </w:rPr>
        <w:t xml:space="preserve"> </w:t>
      </w:r>
      <w:r>
        <w:rPr>
          <w:sz w:val="28"/>
          <w:szCs w:val="28"/>
        </w:rPr>
        <w:t>являть</w:t>
      </w:r>
      <w:r>
        <w:rPr>
          <w:sz w:val="28"/>
          <w:szCs w:val="28"/>
        </w:rPr>
        <w:t xml:space="preserve"> </w:t>
      </w:r>
      <w:r>
        <w:rPr>
          <w:sz w:val="28"/>
          <w:szCs w:val="28"/>
        </w:rPr>
        <w:t>собою</w:t>
      </w:r>
      <w:r>
        <w:rPr>
          <w:sz w:val="28"/>
          <w:szCs w:val="28"/>
        </w:rPr>
        <w:t xml:space="preserve"> </w:t>
      </w:r>
      <w:r>
        <w:rPr>
          <w:sz w:val="28"/>
          <w:szCs w:val="28"/>
        </w:rPr>
        <w:t>образец</w:t>
      </w:r>
      <w:r>
        <w:rPr>
          <w:sz w:val="28"/>
          <w:szCs w:val="28"/>
        </w:rPr>
        <w:t xml:space="preserve"> </w:t>
      </w:r>
      <w:r>
        <w:rPr>
          <w:sz w:val="28"/>
          <w:szCs w:val="28"/>
        </w:rPr>
        <w:t>высокой</w:t>
      </w:r>
      <w:r>
        <w:rPr>
          <w:sz w:val="28"/>
          <w:szCs w:val="28"/>
        </w:rPr>
        <w:t xml:space="preserve"> </w:t>
      </w:r>
      <w:r>
        <w:rPr>
          <w:sz w:val="28"/>
          <w:szCs w:val="28"/>
        </w:rPr>
        <w:t>культуры</w:t>
      </w:r>
      <w:r>
        <w:rPr>
          <w:sz w:val="28"/>
          <w:szCs w:val="28"/>
        </w:rPr>
        <w:t xml:space="preserve"> </w:t>
      </w:r>
      <w:r>
        <w:rPr>
          <w:sz w:val="28"/>
          <w:szCs w:val="28"/>
          <w:lang w:val="kk-KZ"/>
        </w:rPr>
        <w:t>м</w:t>
      </w:r>
      <w:r>
        <w:rPr>
          <w:sz w:val="28"/>
          <w:szCs w:val="28"/>
        </w:rPr>
        <w:t>ежэтнического</w:t>
      </w:r>
      <w:r>
        <w:rPr>
          <w:sz w:val="28"/>
          <w:szCs w:val="28"/>
        </w:rPr>
        <w:t xml:space="preserve"> </w:t>
      </w:r>
      <w:r>
        <w:rPr>
          <w:sz w:val="28"/>
          <w:szCs w:val="28"/>
        </w:rPr>
        <w:t>общен</w:t>
      </w:r>
      <w:r>
        <w:rPr>
          <w:sz w:val="28"/>
          <w:szCs w:val="28"/>
        </w:rPr>
        <w:t>ия</w:t>
      </w:r>
      <w:r>
        <w:rPr>
          <w:sz w:val="28"/>
          <w:szCs w:val="28"/>
        </w:rPr>
        <w:t>.</w:t>
      </w:r>
    </w:p>
    <w:p w:rsidR="00000000" w:rsidRDefault="00154BB4">
      <w:pPr>
        <w:pStyle w:val="aff2"/>
        <w:spacing w:before="0" w:beforeAutospacing="0" w:after="0" w:afterAutospacing="0"/>
        <w:ind w:firstLine="709"/>
        <w:jc w:val="both"/>
        <w:rPr>
          <w:sz w:val="28"/>
          <w:szCs w:val="28"/>
          <w:lang w:val="kk-KZ"/>
        </w:rPr>
      </w:pPr>
      <w:r>
        <w:rPr>
          <w:sz w:val="28"/>
          <w:szCs w:val="28"/>
        </w:rPr>
        <w:t> Нельзя</w:t>
      </w:r>
      <w:r>
        <w:rPr>
          <w:sz w:val="28"/>
          <w:szCs w:val="28"/>
        </w:rPr>
        <w:t xml:space="preserve"> </w:t>
      </w:r>
      <w:r>
        <w:rPr>
          <w:sz w:val="28"/>
          <w:szCs w:val="28"/>
        </w:rPr>
        <w:t>достигнуть этой</w:t>
      </w:r>
      <w:r>
        <w:rPr>
          <w:sz w:val="28"/>
          <w:szCs w:val="28"/>
        </w:rPr>
        <w:t xml:space="preserve"> </w:t>
      </w:r>
      <w:r>
        <w:rPr>
          <w:sz w:val="28"/>
          <w:szCs w:val="28"/>
        </w:rPr>
        <w:t>цели</w:t>
      </w:r>
      <w:r>
        <w:rPr>
          <w:sz w:val="28"/>
          <w:szCs w:val="28"/>
        </w:rPr>
        <w:t xml:space="preserve"> </w:t>
      </w:r>
      <w:r>
        <w:rPr>
          <w:sz w:val="28"/>
          <w:szCs w:val="28"/>
        </w:rPr>
        <w:t>без</w:t>
      </w:r>
      <w:r>
        <w:rPr>
          <w:sz w:val="28"/>
          <w:szCs w:val="28"/>
        </w:rPr>
        <w:t xml:space="preserve"> </w:t>
      </w:r>
      <w:r>
        <w:rPr>
          <w:sz w:val="28"/>
          <w:szCs w:val="28"/>
        </w:rPr>
        <w:t>тщательного</w:t>
      </w:r>
      <w:r>
        <w:rPr>
          <w:sz w:val="28"/>
          <w:szCs w:val="28"/>
        </w:rPr>
        <w:t xml:space="preserve"> </w:t>
      </w:r>
      <w:r>
        <w:rPr>
          <w:sz w:val="28"/>
          <w:szCs w:val="28"/>
        </w:rPr>
        <w:t>научно</w:t>
      </w:r>
      <w:r>
        <w:rPr>
          <w:sz w:val="28"/>
          <w:szCs w:val="28"/>
        </w:rPr>
        <w:t>-</w:t>
      </w:r>
      <w:r>
        <w:rPr>
          <w:sz w:val="28"/>
          <w:szCs w:val="28"/>
        </w:rPr>
        <w:t>политологического</w:t>
      </w:r>
      <w:r>
        <w:rPr>
          <w:sz w:val="28"/>
          <w:szCs w:val="28"/>
        </w:rPr>
        <w:t xml:space="preserve"> </w:t>
      </w:r>
      <w:r>
        <w:rPr>
          <w:sz w:val="28"/>
          <w:szCs w:val="28"/>
        </w:rPr>
        <w:t>анализа</w:t>
      </w:r>
      <w:r>
        <w:rPr>
          <w:sz w:val="28"/>
          <w:szCs w:val="28"/>
        </w:rPr>
        <w:t xml:space="preserve">, </w:t>
      </w:r>
      <w:r>
        <w:rPr>
          <w:sz w:val="28"/>
          <w:szCs w:val="28"/>
        </w:rPr>
        <w:t>без</w:t>
      </w:r>
      <w:r>
        <w:rPr>
          <w:sz w:val="28"/>
          <w:szCs w:val="28"/>
        </w:rPr>
        <w:t xml:space="preserve"> </w:t>
      </w:r>
      <w:r>
        <w:rPr>
          <w:sz w:val="28"/>
          <w:szCs w:val="28"/>
        </w:rPr>
        <w:t>комплексной</w:t>
      </w:r>
      <w:r>
        <w:rPr>
          <w:sz w:val="28"/>
          <w:szCs w:val="28"/>
        </w:rPr>
        <w:t xml:space="preserve"> </w:t>
      </w:r>
      <w:r>
        <w:rPr>
          <w:sz w:val="28"/>
          <w:szCs w:val="28"/>
        </w:rPr>
        <w:t>разработки</w:t>
      </w:r>
      <w:r>
        <w:rPr>
          <w:sz w:val="28"/>
          <w:szCs w:val="28"/>
        </w:rPr>
        <w:t xml:space="preserve"> </w:t>
      </w:r>
      <w:r>
        <w:rPr>
          <w:sz w:val="28"/>
          <w:szCs w:val="28"/>
        </w:rPr>
        <w:t>всех</w:t>
      </w:r>
      <w:r>
        <w:rPr>
          <w:sz w:val="28"/>
          <w:szCs w:val="28"/>
        </w:rPr>
        <w:t xml:space="preserve"> </w:t>
      </w:r>
      <w:r>
        <w:rPr>
          <w:sz w:val="28"/>
          <w:szCs w:val="28"/>
        </w:rPr>
        <w:t>теоретических</w:t>
      </w:r>
      <w:r>
        <w:rPr>
          <w:sz w:val="28"/>
          <w:szCs w:val="28"/>
        </w:rPr>
        <w:t xml:space="preserve"> </w:t>
      </w:r>
      <w:r>
        <w:rPr>
          <w:sz w:val="28"/>
          <w:szCs w:val="28"/>
        </w:rPr>
        <w:t>и</w:t>
      </w:r>
      <w:r>
        <w:rPr>
          <w:sz w:val="28"/>
          <w:szCs w:val="28"/>
        </w:rPr>
        <w:t xml:space="preserve"> </w:t>
      </w:r>
      <w:r>
        <w:rPr>
          <w:sz w:val="28"/>
          <w:szCs w:val="28"/>
        </w:rPr>
        <w:t>практических</w:t>
      </w:r>
      <w:r>
        <w:rPr>
          <w:sz w:val="28"/>
          <w:szCs w:val="28"/>
        </w:rPr>
        <w:t xml:space="preserve"> </w:t>
      </w:r>
      <w:r>
        <w:rPr>
          <w:sz w:val="28"/>
          <w:szCs w:val="28"/>
        </w:rPr>
        <w:t>проблем</w:t>
      </w:r>
      <w:r>
        <w:rPr>
          <w:sz w:val="28"/>
          <w:szCs w:val="28"/>
        </w:rPr>
        <w:t xml:space="preserve"> </w:t>
      </w:r>
      <w:r>
        <w:rPr>
          <w:sz w:val="28"/>
          <w:szCs w:val="28"/>
        </w:rPr>
        <w:t>культуры</w:t>
      </w:r>
      <w:r>
        <w:rPr>
          <w:sz w:val="28"/>
          <w:szCs w:val="28"/>
        </w:rPr>
        <w:t xml:space="preserve"> </w:t>
      </w:r>
      <w:r>
        <w:rPr>
          <w:sz w:val="28"/>
          <w:szCs w:val="28"/>
        </w:rPr>
        <w:t>межэтнического</w:t>
      </w:r>
      <w:r>
        <w:rPr>
          <w:sz w:val="28"/>
          <w:szCs w:val="28"/>
        </w:rPr>
        <w:t xml:space="preserve"> </w:t>
      </w:r>
      <w:r>
        <w:rPr>
          <w:sz w:val="28"/>
          <w:szCs w:val="28"/>
        </w:rPr>
        <w:t>общения</w:t>
      </w:r>
      <w:r>
        <w:rPr>
          <w:sz w:val="28"/>
          <w:szCs w:val="28"/>
        </w:rPr>
        <w:t xml:space="preserve"> </w:t>
      </w:r>
      <w:r>
        <w:rPr>
          <w:sz w:val="28"/>
          <w:szCs w:val="28"/>
        </w:rPr>
        <w:t>курдского</w:t>
      </w:r>
      <w:r>
        <w:rPr>
          <w:sz w:val="28"/>
          <w:szCs w:val="28"/>
        </w:rPr>
        <w:t xml:space="preserve"> </w:t>
      </w:r>
      <w:r>
        <w:rPr>
          <w:sz w:val="28"/>
          <w:szCs w:val="28"/>
        </w:rPr>
        <w:t>населения</w:t>
      </w:r>
      <w:r>
        <w:rPr>
          <w:sz w:val="28"/>
          <w:szCs w:val="28"/>
        </w:rPr>
        <w:t xml:space="preserve">. </w:t>
      </w:r>
      <w:r>
        <w:rPr>
          <w:sz w:val="28"/>
          <w:szCs w:val="28"/>
          <w:lang w:val="kk-KZ"/>
        </w:rPr>
        <w:t>Ч</w:t>
      </w:r>
      <w:r>
        <w:rPr>
          <w:sz w:val="28"/>
          <w:szCs w:val="28"/>
        </w:rPr>
        <w:t>ем</w:t>
      </w:r>
      <w:r>
        <w:rPr>
          <w:sz w:val="28"/>
          <w:szCs w:val="28"/>
        </w:rPr>
        <w:t xml:space="preserve"> </w:t>
      </w:r>
      <w:r>
        <w:rPr>
          <w:sz w:val="28"/>
          <w:szCs w:val="28"/>
        </w:rPr>
        <w:t>важнее</w:t>
      </w:r>
      <w:r>
        <w:rPr>
          <w:sz w:val="28"/>
          <w:szCs w:val="28"/>
        </w:rPr>
        <w:t xml:space="preserve"> </w:t>
      </w:r>
      <w:r>
        <w:rPr>
          <w:sz w:val="28"/>
          <w:szCs w:val="28"/>
        </w:rPr>
        <w:t>и</w:t>
      </w:r>
      <w:r>
        <w:rPr>
          <w:sz w:val="28"/>
          <w:szCs w:val="28"/>
        </w:rPr>
        <w:t xml:space="preserve"> </w:t>
      </w:r>
      <w:r>
        <w:rPr>
          <w:sz w:val="28"/>
          <w:szCs w:val="28"/>
        </w:rPr>
        <w:t>сложнее</w:t>
      </w:r>
      <w:r>
        <w:rPr>
          <w:sz w:val="28"/>
          <w:szCs w:val="28"/>
        </w:rPr>
        <w:t xml:space="preserve"> </w:t>
      </w:r>
      <w:r>
        <w:rPr>
          <w:sz w:val="28"/>
          <w:szCs w:val="28"/>
        </w:rPr>
        <w:t>задачи</w:t>
      </w:r>
      <w:r>
        <w:rPr>
          <w:sz w:val="28"/>
          <w:szCs w:val="28"/>
        </w:rPr>
        <w:t xml:space="preserve">, </w:t>
      </w:r>
      <w:r>
        <w:rPr>
          <w:sz w:val="28"/>
          <w:szCs w:val="28"/>
        </w:rPr>
        <w:t>тем</w:t>
      </w:r>
      <w:r>
        <w:rPr>
          <w:sz w:val="28"/>
          <w:szCs w:val="28"/>
        </w:rPr>
        <w:t xml:space="preserve"> </w:t>
      </w:r>
      <w:r>
        <w:rPr>
          <w:sz w:val="28"/>
          <w:szCs w:val="28"/>
        </w:rPr>
        <w:t>более</w:t>
      </w:r>
      <w:r>
        <w:rPr>
          <w:sz w:val="28"/>
          <w:szCs w:val="28"/>
        </w:rPr>
        <w:t xml:space="preserve"> </w:t>
      </w:r>
      <w:r>
        <w:rPr>
          <w:sz w:val="28"/>
          <w:szCs w:val="28"/>
        </w:rPr>
        <w:t>прочный</w:t>
      </w:r>
      <w:r>
        <w:rPr>
          <w:sz w:val="28"/>
          <w:szCs w:val="28"/>
        </w:rPr>
        <w:t xml:space="preserve"> </w:t>
      </w:r>
      <w:r>
        <w:rPr>
          <w:sz w:val="28"/>
          <w:szCs w:val="28"/>
        </w:rPr>
        <w:t>фунд</w:t>
      </w:r>
      <w:r>
        <w:rPr>
          <w:sz w:val="28"/>
          <w:szCs w:val="28"/>
        </w:rPr>
        <w:t>амент</w:t>
      </w:r>
      <w:r>
        <w:rPr>
          <w:sz w:val="28"/>
          <w:szCs w:val="28"/>
        </w:rPr>
        <w:t xml:space="preserve"> </w:t>
      </w:r>
      <w:r>
        <w:rPr>
          <w:sz w:val="28"/>
          <w:szCs w:val="28"/>
        </w:rPr>
        <w:t>должен</w:t>
      </w:r>
      <w:r>
        <w:rPr>
          <w:sz w:val="28"/>
          <w:szCs w:val="28"/>
        </w:rPr>
        <w:t xml:space="preserve"> </w:t>
      </w:r>
      <w:r>
        <w:rPr>
          <w:sz w:val="28"/>
          <w:szCs w:val="28"/>
        </w:rPr>
        <w:t>быть</w:t>
      </w:r>
      <w:r>
        <w:rPr>
          <w:sz w:val="28"/>
          <w:szCs w:val="28"/>
        </w:rPr>
        <w:t xml:space="preserve"> </w:t>
      </w:r>
      <w:r>
        <w:rPr>
          <w:sz w:val="28"/>
          <w:szCs w:val="28"/>
        </w:rPr>
        <w:t>заложен</w:t>
      </w:r>
      <w:r>
        <w:rPr>
          <w:sz w:val="28"/>
          <w:szCs w:val="28"/>
        </w:rPr>
        <w:t xml:space="preserve"> </w:t>
      </w:r>
      <w:r>
        <w:rPr>
          <w:sz w:val="28"/>
          <w:szCs w:val="28"/>
        </w:rPr>
        <w:t>для</w:t>
      </w:r>
      <w:r>
        <w:rPr>
          <w:sz w:val="28"/>
          <w:szCs w:val="28"/>
        </w:rPr>
        <w:t xml:space="preserve"> </w:t>
      </w:r>
      <w:r>
        <w:rPr>
          <w:sz w:val="28"/>
          <w:szCs w:val="28"/>
        </w:rPr>
        <w:t>её</w:t>
      </w:r>
      <w:r>
        <w:rPr>
          <w:sz w:val="28"/>
          <w:szCs w:val="28"/>
        </w:rPr>
        <w:t xml:space="preserve"> </w:t>
      </w:r>
      <w:r>
        <w:rPr>
          <w:sz w:val="28"/>
          <w:szCs w:val="28"/>
        </w:rPr>
        <w:t>решения </w:t>
      </w:r>
      <w:r>
        <w:rPr>
          <w:sz w:val="28"/>
          <w:szCs w:val="28"/>
          <w:lang w:val="kk-KZ"/>
        </w:rPr>
        <w:t>.</w:t>
      </w:r>
    </w:p>
    <w:p w:rsidR="00000000" w:rsidRDefault="00154BB4">
      <w:pPr>
        <w:pStyle w:val="aff2"/>
        <w:spacing w:before="0" w:beforeAutospacing="0" w:after="0" w:afterAutospacing="0"/>
        <w:ind w:firstLine="709"/>
        <w:jc w:val="both"/>
        <w:rPr>
          <w:sz w:val="28"/>
          <w:szCs w:val="28"/>
          <w:lang w:val="kk-KZ"/>
        </w:rPr>
      </w:pPr>
      <w:r>
        <w:rPr>
          <w:sz w:val="28"/>
          <w:szCs w:val="28"/>
          <w:lang w:val="kk-KZ"/>
        </w:rPr>
        <w:t>Говоря</w:t>
      </w:r>
      <w:r>
        <w:rPr>
          <w:sz w:val="28"/>
          <w:szCs w:val="28"/>
          <w:lang w:val="kk-KZ"/>
        </w:rPr>
        <w:t xml:space="preserve"> </w:t>
      </w:r>
      <w:r>
        <w:rPr>
          <w:sz w:val="28"/>
          <w:szCs w:val="28"/>
          <w:lang w:val="kk-KZ"/>
        </w:rPr>
        <w:t>об</w:t>
      </w:r>
      <w:r>
        <w:rPr>
          <w:sz w:val="28"/>
          <w:szCs w:val="28"/>
          <w:lang w:val="kk-KZ"/>
        </w:rPr>
        <w:t xml:space="preserve"> </w:t>
      </w:r>
      <w:r>
        <w:rPr>
          <w:sz w:val="28"/>
          <w:szCs w:val="28"/>
          <w:lang w:val="kk-KZ"/>
        </w:rPr>
        <w:t>имеющихся</w:t>
      </w:r>
      <w:r>
        <w:rPr>
          <w:sz w:val="28"/>
          <w:szCs w:val="28"/>
          <w:lang w:val="kk-KZ"/>
        </w:rPr>
        <w:t xml:space="preserve"> </w:t>
      </w:r>
      <w:r>
        <w:rPr>
          <w:sz w:val="28"/>
          <w:szCs w:val="28"/>
          <w:lang w:val="kk-KZ"/>
        </w:rPr>
        <w:t>проблемах</w:t>
      </w:r>
      <w:r>
        <w:rPr>
          <w:sz w:val="28"/>
          <w:szCs w:val="28"/>
          <w:lang w:val="kk-KZ"/>
        </w:rPr>
        <w:t xml:space="preserve"> </w:t>
      </w:r>
      <w:r>
        <w:rPr>
          <w:sz w:val="28"/>
          <w:szCs w:val="28"/>
          <w:lang w:val="kk-KZ"/>
        </w:rPr>
        <w:t>и</w:t>
      </w:r>
      <w:r>
        <w:rPr>
          <w:sz w:val="28"/>
          <w:szCs w:val="28"/>
          <w:lang w:val="kk-KZ"/>
        </w:rPr>
        <w:t xml:space="preserve"> </w:t>
      </w:r>
      <w:r>
        <w:rPr>
          <w:sz w:val="28"/>
          <w:szCs w:val="28"/>
          <w:lang w:val="kk-KZ"/>
        </w:rPr>
        <w:t>противоречиях</w:t>
      </w:r>
      <w:r>
        <w:rPr>
          <w:sz w:val="28"/>
          <w:szCs w:val="28"/>
          <w:lang w:val="kk-KZ"/>
        </w:rPr>
        <w:t xml:space="preserve"> </w:t>
      </w:r>
      <w:r>
        <w:rPr>
          <w:sz w:val="28"/>
          <w:szCs w:val="28"/>
          <w:lang w:val="kk-KZ"/>
        </w:rPr>
        <w:t>в</w:t>
      </w:r>
      <w:r>
        <w:rPr>
          <w:sz w:val="28"/>
          <w:szCs w:val="28"/>
          <w:lang w:val="kk-KZ"/>
        </w:rPr>
        <w:t xml:space="preserve"> </w:t>
      </w:r>
      <w:r>
        <w:rPr>
          <w:sz w:val="28"/>
          <w:szCs w:val="28"/>
          <w:lang w:val="kk-KZ"/>
        </w:rPr>
        <w:t>сфере</w:t>
      </w:r>
      <w:r>
        <w:rPr>
          <w:sz w:val="28"/>
          <w:szCs w:val="28"/>
          <w:lang w:val="kk-KZ"/>
        </w:rPr>
        <w:t xml:space="preserve"> </w:t>
      </w:r>
      <w:r>
        <w:rPr>
          <w:sz w:val="28"/>
          <w:szCs w:val="28"/>
          <w:lang w:val="kk-KZ"/>
        </w:rPr>
        <w:t>вопроса</w:t>
      </w:r>
      <w:r>
        <w:rPr>
          <w:sz w:val="28"/>
          <w:szCs w:val="28"/>
          <w:lang w:val="kk-KZ"/>
        </w:rPr>
        <w:t xml:space="preserve"> </w:t>
      </w:r>
      <w:r>
        <w:rPr>
          <w:sz w:val="28"/>
          <w:szCs w:val="28"/>
          <w:lang w:val="kk-KZ"/>
        </w:rPr>
        <w:t>межэтнических</w:t>
      </w:r>
      <w:r>
        <w:rPr>
          <w:sz w:val="28"/>
          <w:szCs w:val="28"/>
          <w:lang w:val="kk-KZ"/>
        </w:rPr>
        <w:t xml:space="preserve"> </w:t>
      </w:r>
      <w:r>
        <w:rPr>
          <w:sz w:val="28"/>
          <w:szCs w:val="28"/>
          <w:lang w:val="kk-KZ"/>
        </w:rPr>
        <w:t>отношениях</w:t>
      </w:r>
      <w:r>
        <w:rPr>
          <w:sz w:val="28"/>
          <w:szCs w:val="28"/>
          <w:lang w:val="kk-KZ"/>
        </w:rPr>
        <w:t xml:space="preserve"> </w:t>
      </w:r>
      <w:r>
        <w:rPr>
          <w:sz w:val="28"/>
          <w:szCs w:val="28"/>
          <w:lang w:val="kk-KZ"/>
        </w:rPr>
        <w:t>в</w:t>
      </w:r>
      <w:r>
        <w:rPr>
          <w:sz w:val="28"/>
          <w:szCs w:val="28"/>
          <w:lang w:val="kk-KZ"/>
        </w:rPr>
        <w:t xml:space="preserve"> </w:t>
      </w:r>
      <w:r>
        <w:rPr>
          <w:sz w:val="28"/>
          <w:szCs w:val="28"/>
        </w:rPr>
        <w:t>Центральной</w:t>
      </w:r>
      <w:r>
        <w:rPr>
          <w:sz w:val="28"/>
          <w:szCs w:val="28"/>
        </w:rPr>
        <w:t xml:space="preserve"> </w:t>
      </w:r>
      <w:r>
        <w:rPr>
          <w:sz w:val="28"/>
          <w:szCs w:val="28"/>
        </w:rPr>
        <w:t>Азии</w:t>
      </w:r>
      <w:r>
        <w:rPr>
          <w:sz w:val="28"/>
          <w:szCs w:val="28"/>
          <w:lang w:val="kk-KZ"/>
        </w:rPr>
        <w:t xml:space="preserve">, </w:t>
      </w:r>
      <w:r>
        <w:rPr>
          <w:sz w:val="28"/>
          <w:szCs w:val="28"/>
          <w:lang w:val="kk-KZ"/>
        </w:rPr>
        <w:t>надо</w:t>
      </w:r>
      <w:r>
        <w:rPr>
          <w:sz w:val="28"/>
          <w:szCs w:val="28"/>
          <w:lang w:val="kk-KZ"/>
        </w:rPr>
        <w:t xml:space="preserve"> </w:t>
      </w:r>
      <w:r>
        <w:rPr>
          <w:sz w:val="28"/>
          <w:szCs w:val="28"/>
          <w:lang w:val="kk-KZ"/>
        </w:rPr>
        <w:t>помнить</w:t>
      </w:r>
      <w:r>
        <w:rPr>
          <w:sz w:val="28"/>
          <w:szCs w:val="28"/>
          <w:lang w:val="kk-KZ"/>
        </w:rPr>
        <w:t xml:space="preserve">, </w:t>
      </w:r>
      <w:r>
        <w:rPr>
          <w:sz w:val="28"/>
          <w:szCs w:val="28"/>
          <w:lang w:val="kk-KZ"/>
        </w:rPr>
        <w:t>что</w:t>
      </w:r>
      <w:r>
        <w:rPr>
          <w:sz w:val="28"/>
          <w:szCs w:val="28"/>
          <w:lang w:val="kk-KZ"/>
        </w:rPr>
        <w:t xml:space="preserve"> </w:t>
      </w:r>
      <w:r>
        <w:rPr>
          <w:sz w:val="28"/>
          <w:szCs w:val="28"/>
          <w:lang w:val="kk-KZ"/>
        </w:rPr>
        <w:t>многие</w:t>
      </w:r>
      <w:r>
        <w:rPr>
          <w:sz w:val="28"/>
          <w:szCs w:val="28"/>
          <w:lang w:val="kk-KZ"/>
        </w:rPr>
        <w:t xml:space="preserve"> </w:t>
      </w:r>
      <w:r>
        <w:rPr>
          <w:sz w:val="28"/>
          <w:szCs w:val="28"/>
          <w:lang w:val="kk-KZ"/>
        </w:rPr>
        <w:t>из</w:t>
      </w:r>
      <w:r>
        <w:rPr>
          <w:sz w:val="28"/>
          <w:szCs w:val="28"/>
          <w:lang w:val="kk-KZ"/>
        </w:rPr>
        <w:t xml:space="preserve"> </w:t>
      </w:r>
      <w:r>
        <w:rPr>
          <w:sz w:val="28"/>
          <w:szCs w:val="28"/>
          <w:lang w:val="kk-KZ"/>
        </w:rPr>
        <w:t>них</w:t>
      </w:r>
      <w:r>
        <w:rPr>
          <w:sz w:val="28"/>
          <w:szCs w:val="28"/>
          <w:lang w:val="kk-KZ"/>
        </w:rPr>
        <w:t xml:space="preserve"> </w:t>
      </w:r>
      <w:r>
        <w:rPr>
          <w:sz w:val="28"/>
          <w:szCs w:val="28"/>
          <w:lang w:val="kk-KZ"/>
        </w:rPr>
        <w:t>корнями</w:t>
      </w:r>
      <w:r>
        <w:rPr>
          <w:sz w:val="28"/>
          <w:szCs w:val="28"/>
          <w:lang w:val="kk-KZ"/>
        </w:rPr>
        <w:t xml:space="preserve"> </w:t>
      </w:r>
      <w:r>
        <w:rPr>
          <w:sz w:val="28"/>
          <w:szCs w:val="28"/>
          <w:lang w:val="kk-KZ"/>
        </w:rPr>
        <w:t>уходят</w:t>
      </w:r>
      <w:r>
        <w:rPr>
          <w:sz w:val="28"/>
          <w:szCs w:val="28"/>
          <w:lang w:val="kk-KZ"/>
        </w:rPr>
        <w:t xml:space="preserve"> </w:t>
      </w:r>
      <w:r>
        <w:rPr>
          <w:sz w:val="28"/>
          <w:szCs w:val="28"/>
          <w:lang w:val="kk-KZ"/>
        </w:rPr>
        <w:t>в</w:t>
      </w:r>
      <w:r>
        <w:rPr>
          <w:sz w:val="28"/>
          <w:szCs w:val="28"/>
          <w:lang w:val="kk-KZ"/>
        </w:rPr>
        <w:t xml:space="preserve"> </w:t>
      </w:r>
      <w:r>
        <w:rPr>
          <w:sz w:val="28"/>
          <w:szCs w:val="28"/>
          <w:lang w:val="kk-KZ"/>
        </w:rPr>
        <w:t>период</w:t>
      </w:r>
      <w:r>
        <w:rPr>
          <w:sz w:val="28"/>
          <w:szCs w:val="28"/>
          <w:lang w:val="kk-KZ"/>
        </w:rPr>
        <w:t xml:space="preserve"> </w:t>
      </w:r>
      <w:r>
        <w:rPr>
          <w:sz w:val="28"/>
          <w:szCs w:val="28"/>
          <w:lang w:val="kk-KZ"/>
        </w:rPr>
        <w:t>культа</w:t>
      </w:r>
      <w:r>
        <w:rPr>
          <w:sz w:val="28"/>
          <w:szCs w:val="28"/>
          <w:lang w:val="kk-KZ"/>
        </w:rPr>
        <w:t xml:space="preserve"> </w:t>
      </w:r>
      <w:r>
        <w:rPr>
          <w:sz w:val="28"/>
          <w:szCs w:val="28"/>
          <w:lang w:val="kk-KZ"/>
        </w:rPr>
        <w:t>личности</w:t>
      </w:r>
      <w:r>
        <w:rPr>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самых</w:t>
      </w:r>
      <w:r>
        <w:rPr>
          <w:rFonts w:ascii="Times New Roman" w:hAnsi="Times New Roman" w:cs="Times New Roman"/>
          <w:sz w:val="28"/>
          <w:szCs w:val="28"/>
        </w:rPr>
        <w:t xml:space="preserve"> </w:t>
      </w:r>
      <w:r>
        <w:rPr>
          <w:rFonts w:ascii="Times New Roman" w:hAnsi="Times New Roman" w:cs="Times New Roman"/>
          <w:sz w:val="28"/>
          <w:szCs w:val="28"/>
        </w:rPr>
        <w:t>серьёзных</w:t>
      </w:r>
      <w:r>
        <w:rPr>
          <w:rFonts w:ascii="Times New Roman" w:hAnsi="Times New Roman" w:cs="Times New Roman"/>
          <w:sz w:val="28"/>
          <w:szCs w:val="28"/>
        </w:rPr>
        <w:t xml:space="preserve"> </w:t>
      </w:r>
      <w:r>
        <w:rPr>
          <w:rFonts w:ascii="Times New Roman" w:hAnsi="Times New Roman" w:cs="Times New Roman"/>
          <w:sz w:val="28"/>
          <w:szCs w:val="28"/>
        </w:rPr>
        <w:t>причин</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бострения</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rPr>
        <w:t xml:space="preserve"> </w:t>
      </w:r>
      <w:r>
        <w:rPr>
          <w:rFonts w:ascii="Times New Roman" w:hAnsi="Times New Roman" w:cs="Times New Roman"/>
          <w:sz w:val="28"/>
          <w:szCs w:val="28"/>
        </w:rPr>
        <w:t>явились</w:t>
      </w:r>
      <w:r>
        <w:rPr>
          <w:rFonts w:ascii="Times New Roman" w:hAnsi="Times New Roman" w:cs="Times New Roman"/>
          <w:sz w:val="28"/>
          <w:szCs w:val="28"/>
        </w:rPr>
        <w:t xml:space="preserve"> </w:t>
      </w:r>
      <w:r>
        <w:rPr>
          <w:rFonts w:ascii="Times New Roman" w:hAnsi="Times New Roman" w:cs="Times New Roman"/>
          <w:sz w:val="28"/>
          <w:szCs w:val="28"/>
        </w:rPr>
        <w:t>массовые</w:t>
      </w:r>
      <w:r>
        <w:rPr>
          <w:rFonts w:ascii="Times New Roman" w:hAnsi="Times New Roman" w:cs="Times New Roman"/>
          <w:sz w:val="28"/>
          <w:szCs w:val="28"/>
        </w:rPr>
        <w:t xml:space="preserve"> </w:t>
      </w:r>
      <w:r>
        <w:rPr>
          <w:rFonts w:ascii="Times New Roman" w:hAnsi="Times New Roman" w:cs="Times New Roman"/>
          <w:sz w:val="28"/>
          <w:szCs w:val="28"/>
        </w:rPr>
        <w:t>репрессии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особенности</w:t>
      </w:r>
      <w:r>
        <w:rPr>
          <w:rFonts w:ascii="Times New Roman" w:hAnsi="Times New Roman" w:cs="Times New Roman"/>
          <w:sz w:val="28"/>
          <w:szCs w:val="28"/>
        </w:rPr>
        <w:t xml:space="preserve"> </w:t>
      </w:r>
      <w:r>
        <w:rPr>
          <w:rFonts w:ascii="Times New Roman" w:hAnsi="Times New Roman" w:cs="Times New Roman"/>
          <w:sz w:val="28"/>
          <w:szCs w:val="28"/>
        </w:rPr>
        <w:t>переселения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мест</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традиционного</w:t>
      </w:r>
      <w:r>
        <w:rPr>
          <w:rFonts w:ascii="Times New Roman" w:hAnsi="Times New Roman" w:cs="Times New Roman"/>
          <w:sz w:val="28"/>
          <w:szCs w:val="28"/>
        </w:rPr>
        <w:t xml:space="preserve"> </w:t>
      </w:r>
      <w:r>
        <w:rPr>
          <w:rFonts w:ascii="Times New Roman" w:hAnsi="Times New Roman" w:cs="Times New Roman"/>
          <w:sz w:val="28"/>
          <w:szCs w:val="28"/>
        </w:rPr>
        <w:t>жительства</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тысячи</w:t>
      </w:r>
      <w:r>
        <w:rPr>
          <w:rFonts w:ascii="Times New Roman" w:hAnsi="Times New Roman" w:cs="Times New Roman"/>
          <w:sz w:val="28"/>
          <w:szCs w:val="28"/>
        </w:rPr>
        <w:t xml:space="preserve"> </w:t>
      </w:r>
      <w:r>
        <w:rPr>
          <w:rFonts w:ascii="Times New Roman" w:hAnsi="Times New Roman" w:cs="Times New Roman"/>
          <w:sz w:val="28"/>
          <w:szCs w:val="28"/>
        </w:rPr>
        <w:t>километров</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родных</w:t>
      </w:r>
      <w:r>
        <w:rPr>
          <w:rFonts w:ascii="Times New Roman" w:hAnsi="Times New Roman" w:cs="Times New Roman"/>
          <w:sz w:val="28"/>
          <w:szCs w:val="28"/>
        </w:rPr>
        <w:t xml:space="preserve"> </w:t>
      </w:r>
      <w:r>
        <w:rPr>
          <w:rFonts w:ascii="Times New Roman" w:hAnsi="Times New Roman" w:cs="Times New Roman"/>
          <w:sz w:val="28"/>
          <w:szCs w:val="28"/>
        </w:rPr>
        <w:t>мест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Среднюю</w:t>
      </w:r>
      <w:r>
        <w:rPr>
          <w:rFonts w:ascii="Times New Roman" w:hAnsi="Times New Roman" w:cs="Times New Roman"/>
          <w:sz w:val="28"/>
          <w:szCs w:val="28"/>
        </w:rPr>
        <w:t xml:space="preserve"> </w:t>
      </w:r>
      <w:r>
        <w:rPr>
          <w:rFonts w:ascii="Times New Roman" w:hAnsi="Times New Roman" w:cs="Times New Roman"/>
          <w:sz w:val="28"/>
          <w:szCs w:val="28"/>
        </w:rPr>
        <w:t>Азию</w:t>
      </w:r>
      <w:r>
        <w:rPr>
          <w:rFonts w:ascii="Times New Roman" w:hAnsi="Times New Roman" w:cs="Times New Roman"/>
          <w:sz w:val="28"/>
          <w:szCs w:val="28"/>
        </w:rPr>
        <w:t xml:space="preserve"> [175; 176, </w:t>
      </w:r>
      <w:r>
        <w:rPr>
          <w:rFonts w:ascii="Times New Roman" w:hAnsi="Times New Roman" w:cs="Times New Roman"/>
          <w:sz w:val="28"/>
          <w:szCs w:val="28"/>
        </w:rPr>
        <w:t>с</w:t>
      </w:r>
      <w:r>
        <w:rPr>
          <w:rFonts w:ascii="Times New Roman" w:hAnsi="Times New Roman" w:cs="Times New Roman"/>
          <w:sz w:val="28"/>
          <w:szCs w:val="28"/>
        </w:rPr>
        <w:t xml:space="preserve">. 50-55]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другие</w:t>
      </w:r>
      <w:r>
        <w:rPr>
          <w:rFonts w:ascii="Times New Roman" w:hAnsi="Times New Roman" w:cs="Times New Roman"/>
          <w:sz w:val="28"/>
          <w:szCs w:val="28"/>
        </w:rPr>
        <w:t xml:space="preserve"> </w:t>
      </w:r>
      <w:r>
        <w:rPr>
          <w:rFonts w:ascii="Times New Roman" w:hAnsi="Times New Roman" w:cs="Times New Roman"/>
          <w:sz w:val="28"/>
          <w:szCs w:val="28"/>
        </w:rPr>
        <w:t>регионы</w:t>
      </w:r>
      <w:r>
        <w:rPr>
          <w:rFonts w:ascii="Times New Roman" w:hAnsi="Times New Roman" w:cs="Times New Roman"/>
          <w:sz w:val="28"/>
          <w:szCs w:val="28"/>
        </w:rPr>
        <w:t xml:space="preserve">. </w:t>
      </w:r>
      <w:r>
        <w:rPr>
          <w:rFonts w:ascii="Times New Roman" w:hAnsi="Times New Roman" w:cs="Times New Roman"/>
          <w:sz w:val="28"/>
          <w:szCs w:val="28"/>
        </w:rPr>
        <w:t>Наприме</w:t>
      </w:r>
      <w:r>
        <w:rPr>
          <w:rFonts w:ascii="Times New Roman" w:hAnsi="Times New Roman" w:cs="Times New Roman"/>
          <w:sz w:val="28"/>
          <w:szCs w:val="28"/>
        </w:rPr>
        <w:t>р</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корейцы</w:t>
      </w:r>
      <w:r>
        <w:rPr>
          <w:rFonts w:ascii="Times New Roman" w:hAnsi="Times New Roman" w:cs="Times New Roman"/>
          <w:sz w:val="28"/>
          <w:szCs w:val="28"/>
        </w:rPr>
        <w:t xml:space="preserve">, </w:t>
      </w:r>
      <w:r>
        <w:rPr>
          <w:rFonts w:ascii="Times New Roman" w:hAnsi="Times New Roman" w:cs="Times New Roman"/>
          <w:sz w:val="28"/>
          <w:szCs w:val="28"/>
        </w:rPr>
        <w:t>турки</w:t>
      </w:r>
      <w:r>
        <w:rPr>
          <w:rFonts w:ascii="Times New Roman" w:hAnsi="Times New Roman" w:cs="Times New Roman"/>
          <w:sz w:val="28"/>
          <w:szCs w:val="28"/>
        </w:rPr>
        <w:t>-</w:t>
      </w:r>
      <w:r>
        <w:rPr>
          <w:rFonts w:ascii="Times New Roman" w:hAnsi="Times New Roman" w:cs="Times New Roman"/>
          <w:sz w:val="28"/>
          <w:szCs w:val="28"/>
        </w:rPr>
        <w:t>месхетинцы</w:t>
      </w:r>
      <w:r>
        <w:rPr>
          <w:rFonts w:ascii="Times New Roman" w:hAnsi="Times New Roman" w:cs="Times New Roman"/>
          <w:sz w:val="28"/>
          <w:szCs w:val="28"/>
        </w:rPr>
        <w:t xml:space="preserve">, </w:t>
      </w:r>
      <w:r>
        <w:rPr>
          <w:rFonts w:ascii="Times New Roman" w:hAnsi="Times New Roman" w:cs="Times New Roman"/>
          <w:sz w:val="28"/>
          <w:szCs w:val="28"/>
        </w:rPr>
        <w:t>греки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другие</w:t>
      </w:r>
      <w:r>
        <w:rPr>
          <w:rFonts w:ascii="Times New Roman" w:hAnsi="Times New Roman" w:cs="Times New Roman"/>
          <w:sz w:val="28"/>
          <w:szCs w:val="28"/>
        </w:rPr>
        <w:t xml:space="preserve"> </w:t>
      </w:r>
      <w:r>
        <w:rPr>
          <w:rFonts w:ascii="Times New Roman" w:hAnsi="Times New Roman" w:cs="Times New Roman"/>
          <w:sz w:val="28"/>
          <w:szCs w:val="28"/>
        </w:rPr>
        <w:t>народы</w:t>
      </w:r>
      <w:r>
        <w:rPr>
          <w:rFonts w:ascii="Times New Roman" w:hAnsi="Times New Roman" w:cs="Times New Roman"/>
          <w:sz w:val="28"/>
          <w:szCs w:val="28"/>
        </w:rPr>
        <w:t xml:space="preserve"> </w:t>
      </w:r>
      <w:r>
        <w:rPr>
          <w:rFonts w:ascii="Times New Roman" w:hAnsi="Times New Roman" w:cs="Times New Roman"/>
          <w:sz w:val="28"/>
          <w:szCs w:val="28"/>
        </w:rPr>
        <w:t>были</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насильственно</w:t>
      </w:r>
      <w:r>
        <w:rPr>
          <w:rFonts w:ascii="Times New Roman" w:hAnsi="Times New Roman" w:cs="Times New Roman"/>
          <w:sz w:val="28"/>
          <w:szCs w:val="28"/>
        </w:rPr>
        <w:t xml:space="preserve"> </w:t>
      </w:r>
      <w:r>
        <w:rPr>
          <w:rFonts w:ascii="Times New Roman" w:hAnsi="Times New Roman" w:cs="Times New Roman"/>
          <w:sz w:val="28"/>
          <w:szCs w:val="28"/>
        </w:rPr>
        <w:t>переселены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w:t>
      </w:r>
      <w:r>
        <w:rPr>
          <w:rFonts w:ascii="Times New Roman" w:hAnsi="Times New Roman" w:cs="Times New Roman"/>
          <w:sz w:val="28"/>
          <w:szCs w:val="28"/>
        </w:rPr>
        <w:t>-</w:t>
      </w:r>
      <w:r>
        <w:rPr>
          <w:rFonts w:ascii="Times New Roman" w:hAnsi="Times New Roman" w:cs="Times New Roman"/>
          <w:sz w:val="28"/>
          <w:szCs w:val="28"/>
        </w:rPr>
        <w:t>Азиатский</w:t>
      </w:r>
      <w:r>
        <w:rPr>
          <w:rFonts w:ascii="Times New Roman" w:hAnsi="Times New Roman" w:cs="Times New Roman"/>
          <w:sz w:val="28"/>
          <w:szCs w:val="28"/>
        </w:rPr>
        <w:t xml:space="preserve"> </w:t>
      </w:r>
      <w:r>
        <w:rPr>
          <w:rFonts w:ascii="Times New Roman" w:hAnsi="Times New Roman" w:cs="Times New Roman"/>
          <w:sz w:val="28"/>
          <w:szCs w:val="28"/>
        </w:rPr>
        <w:t>регион</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необоснованно</w:t>
      </w:r>
      <w:r>
        <w:rPr>
          <w:rFonts w:ascii="Times New Roman" w:hAnsi="Times New Roman" w:cs="Times New Roman"/>
          <w:sz w:val="28"/>
          <w:szCs w:val="28"/>
        </w:rPr>
        <w:t xml:space="preserve"> </w:t>
      </w:r>
      <w:r>
        <w:rPr>
          <w:rFonts w:ascii="Times New Roman" w:hAnsi="Times New Roman" w:cs="Times New Roman"/>
          <w:sz w:val="28"/>
          <w:szCs w:val="28"/>
        </w:rPr>
        <w:t>обвинялись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шпионаже</w:t>
      </w:r>
      <w:r>
        <w:rPr>
          <w:rFonts w:ascii="Times New Roman" w:hAnsi="Times New Roman" w:cs="Times New Roman"/>
          <w:sz w:val="28"/>
          <w:szCs w:val="28"/>
        </w:rPr>
        <w:t xml:space="preserve">, </w:t>
      </w:r>
      <w:r>
        <w:rPr>
          <w:rFonts w:ascii="Times New Roman" w:hAnsi="Times New Roman" w:cs="Times New Roman"/>
          <w:sz w:val="28"/>
          <w:szCs w:val="28"/>
        </w:rPr>
        <w:t>пособничестве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д</w:t>
      </w:r>
      <w:r>
        <w:rPr>
          <w:rFonts w:ascii="Times New Roman" w:hAnsi="Times New Roman" w:cs="Times New Roman"/>
          <w:sz w:val="28"/>
          <w:szCs w:val="28"/>
        </w:rPr>
        <w:t xml:space="preserve">. </w:t>
      </w:r>
      <w:r>
        <w:rPr>
          <w:rFonts w:ascii="Times New Roman" w:hAnsi="Times New Roman" w:cs="Times New Roman"/>
          <w:sz w:val="28"/>
          <w:szCs w:val="28"/>
        </w:rPr>
        <w:t>Трагические</w:t>
      </w:r>
      <w:r>
        <w:rPr>
          <w:rFonts w:ascii="Times New Roman" w:hAnsi="Times New Roman" w:cs="Times New Roman"/>
          <w:sz w:val="28"/>
          <w:szCs w:val="28"/>
        </w:rPr>
        <w:t xml:space="preserve"> </w:t>
      </w:r>
      <w:r>
        <w:rPr>
          <w:rFonts w:ascii="Times New Roman" w:hAnsi="Times New Roman" w:cs="Times New Roman"/>
          <w:sz w:val="28"/>
          <w:szCs w:val="28"/>
        </w:rPr>
        <w:t>потери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эпоху</w:t>
      </w:r>
      <w:r>
        <w:rPr>
          <w:rFonts w:ascii="Times New Roman" w:hAnsi="Times New Roman" w:cs="Times New Roman"/>
          <w:sz w:val="28"/>
          <w:szCs w:val="28"/>
        </w:rPr>
        <w:t xml:space="preserve"> </w:t>
      </w:r>
      <w:r>
        <w:rPr>
          <w:rFonts w:ascii="Times New Roman" w:hAnsi="Times New Roman" w:cs="Times New Roman"/>
          <w:sz w:val="28"/>
          <w:szCs w:val="28"/>
        </w:rPr>
        <w:t>культа</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застойный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горбачё</w:t>
      </w:r>
      <w:r>
        <w:rPr>
          <w:rFonts w:ascii="Times New Roman" w:hAnsi="Times New Roman" w:cs="Times New Roman"/>
          <w:sz w:val="28"/>
          <w:szCs w:val="28"/>
        </w:rPr>
        <w:t>вский</w:t>
      </w:r>
      <w:r>
        <w:rPr>
          <w:rFonts w:ascii="Times New Roman" w:hAnsi="Times New Roman" w:cs="Times New Roman"/>
          <w:sz w:val="28"/>
          <w:szCs w:val="28"/>
        </w:rPr>
        <w:t xml:space="preserve"> </w:t>
      </w:r>
      <w:r>
        <w:rPr>
          <w:rFonts w:ascii="Times New Roman" w:hAnsi="Times New Roman" w:cs="Times New Roman"/>
          <w:sz w:val="28"/>
          <w:szCs w:val="28"/>
        </w:rPr>
        <w:t>периоды</w:t>
      </w:r>
      <w:r>
        <w:rPr>
          <w:rFonts w:ascii="Times New Roman" w:hAnsi="Times New Roman" w:cs="Times New Roman"/>
          <w:sz w:val="28"/>
          <w:szCs w:val="28"/>
        </w:rPr>
        <w:t xml:space="preserve"> </w:t>
      </w:r>
      <w:r>
        <w:rPr>
          <w:rFonts w:ascii="Times New Roman" w:hAnsi="Times New Roman" w:cs="Times New Roman"/>
          <w:sz w:val="28"/>
          <w:szCs w:val="28"/>
        </w:rPr>
        <w:t>понесли</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без</w:t>
      </w:r>
      <w:r>
        <w:rPr>
          <w:rFonts w:ascii="Times New Roman" w:hAnsi="Times New Roman" w:cs="Times New Roman"/>
          <w:sz w:val="28"/>
          <w:szCs w:val="28"/>
        </w:rPr>
        <w:t xml:space="preserve"> </w:t>
      </w:r>
      <w:r>
        <w:rPr>
          <w:rFonts w:ascii="Times New Roman" w:hAnsi="Times New Roman" w:cs="Times New Roman"/>
          <w:sz w:val="28"/>
          <w:szCs w:val="28"/>
        </w:rPr>
        <w:t>исключения</w:t>
      </w:r>
      <w:r>
        <w:rPr>
          <w:rFonts w:ascii="Times New Roman" w:hAnsi="Times New Roman" w:cs="Times New Roman"/>
          <w:sz w:val="28"/>
          <w:szCs w:val="28"/>
        </w:rPr>
        <w:t xml:space="preserve"> </w:t>
      </w:r>
      <w:r>
        <w:rPr>
          <w:rFonts w:ascii="Times New Roman" w:hAnsi="Times New Roman" w:cs="Times New Roman"/>
          <w:sz w:val="28"/>
          <w:szCs w:val="28"/>
        </w:rPr>
        <w:t>народы</w:t>
      </w:r>
      <w:r>
        <w:rPr>
          <w:rFonts w:ascii="Times New Roman" w:hAnsi="Times New Roman" w:cs="Times New Roman"/>
          <w:sz w:val="28"/>
          <w:szCs w:val="28"/>
        </w:rPr>
        <w:t xml:space="preserve"> </w:t>
      </w:r>
      <w:r>
        <w:rPr>
          <w:rFonts w:ascii="Times New Roman" w:hAnsi="Times New Roman" w:cs="Times New Roman"/>
          <w:sz w:val="28"/>
          <w:szCs w:val="28"/>
        </w:rPr>
        <w:t>бывшего</w:t>
      </w:r>
      <w:r>
        <w:rPr>
          <w:rFonts w:ascii="Times New Roman" w:hAnsi="Times New Roman" w:cs="Times New Roman"/>
          <w:sz w:val="28"/>
          <w:szCs w:val="28"/>
        </w:rPr>
        <w:t xml:space="preserve"> </w:t>
      </w:r>
      <w:r>
        <w:rPr>
          <w:rFonts w:ascii="Times New Roman" w:hAnsi="Times New Roman" w:cs="Times New Roman"/>
          <w:sz w:val="28"/>
          <w:szCs w:val="28"/>
        </w:rPr>
        <w:t>СССР</w:t>
      </w:r>
      <w:r>
        <w:rPr>
          <w:rFonts w:ascii="Times New Roman" w:hAnsi="Times New Roman" w:cs="Times New Roman"/>
          <w:sz w:val="28"/>
          <w:szCs w:val="28"/>
        </w:rPr>
        <w:t xml:space="preserve">. </w:t>
      </w:r>
      <w:r>
        <w:rPr>
          <w:rFonts w:ascii="Times New Roman" w:hAnsi="Times New Roman" w:cs="Times New Roman"/>
          <w:sz w:val="28"/>
          <w:szCs w:val="28"/>
        </w:rPr>
        <w:t>Кроме</w:t>
      </w:r>
      <w:r>
        <w:rPr>
          <w:rFonts w:ascii="Times New Roman" w:hAnsi="Times New Roman" w:cs="Times New Roman"/>
          <w:sz w:val="28"/>
          <w:szCs w:val="28"/>
        </w:rPr>
        <w:t xml:space="preserve"> </w:t>
      </w:r>
      <w:r>
        <w:rPr>
          <w:rFonts w:ascii="Times New Roman" w:hAnsi="Times New Roman" w:cs="Times New Roman"/>
          <w:sz w:val="28"/>
          <w:szCs w:val="28"/>
        </w:rPr>
        <w:t>того</w:t>
      </w:r>
      <w:r>
        <w:rPr>
          <w:rFonts w:ascii="Times New Roman" w:hAnsi="Times New Roman" w:cs="Times New Roman"/>
          <w:sz w:val="28"/>
          <w:szCs w:val="28"/>
        </w:rPr>
        <w:t xml:space="preserve">, </w:t>
      </w:r>
      <w:r>
        <w:rPr>
          <w:rFonts w:ascii="Times New Roman" w:hAnsi="Times New Roman" w:cs="Times New Roman"/>
          <w:sz w:val="28"/>
          <w:szCs w:val="28"/>
        </w:rPr>
        <w:t>волюнтаризм</w:t>
      </w:r>
      <w:r>
        <w:rPr>
          <w:rFonts w:ascii="Times New Roman" w:hAnsi="Times New Roman" w:cs="Times New Roman"/>
          <w:sz w:val="28"/>
          <w:szCs w:val="28"/>
        </w:rPr>
        <w:t xml:space="preserve">, </w:t>
      </w:r>
      <w:r>
        <w:rPr>
          <w:rFonts w:ascii="Times New Roman" w:hAnsi="Times New Roman" w:cs="Times New Roman"/>
          <w:sz w:val="28"/>
          <w:szCs w:val="28"/>
        </w:rPr>
        <w:t>ошибки</w:t>
      </w:r>
      <w:r>
        <w:rPr>
          <w:rFonts w:ascii="Times New Roman" w:hAnsi="Times New Roman" w:cs="Times New Roman"/>
          <w:sz w:val="28"/>
          <w:szCs w:val="28"/>
        </w:rPr>
        <w:t xml:space="preserve"> </w:t>
      </w:r>
      <w:r>
        <w:rPr>
          <w:rFonts w:ascii="Times New Roman" w:hAnsi="Times New Roman" w:cs="Times New Roman"/>
          <w:sz w:val="28"/>
          <w:szCs w:val="28"/>
        </w:rPr>
        <w:t>допускались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определении</w:t>
      </w:r>
      <w:r>
        <w:rPr>
          <w:rFonts w:ascii="Times New Roman" w:hAnsi="Times New Roman" w:cs="Times New Roman"/>
          <w:sz w:val="28"/>
          <w:szCs w:val="28"/>
        </w:rPr>
        <w:t xml:space="preserve"> </w:t>
      </w:r>
      <w:r>
        <w:rPr>
          <w:rFonts w:ascii="Times New Roman" w:hAnsi="Times New Roman" w:cs="Times New Roman"/>
          <w:sz w:val="28"/>
          <w:szCs w:val="28"/>
        </w:rPr>
        <w:t>национально</w:t>
      </w:r>
      <w:r>
        <w:rPr>
          <w:rFonts w:ascii="Times New Roman" w:hAnsi="Times New Roman" w:cs="Times New Roman"/>
          <w:sz w:val="28"/>
          <w:szCs w:val="28"/>
        </w:rPr>
        <w:t>-</w:t>
      </w:r>
      <w:r>
        <w:rPr>
          <w:rFonts w:ascii="Times New Roman" w:hAnsi="Times New Roman" w:cs="Times New Roman"/>
          <w:sz w:val="28"/>
          <w:szCs w:val="28"/>
        </w:rPr>
        <w:t>территориальных</w:t>
      </w:r>
      <w:r>
        <w:rPr>
          <w:rFonts w:ascii="Times New Roman" w:hAnsi="Times New Roman" w:cs="Times New Roman"/>
          <w:sz w:val="28"/>
          <w:szCs w:val="28"/>
        </w:rPr>
        <w:t xml:space="preserve"> </w:t>
      </w:r>
      <w:r>
        <w:rPr>
          <w:rFonts w:ascii="Times New Roman" w:hAnsi="Times New Roman" w:cs="Times New Roman"/>
          <w:sz w:val="28"/>
          <w:szCs w:val="28"/>
        </w:rPr>
        <w:t>границ</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союзных</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автономных</w:t>
      </w:r>
      <w:r>
        <w:rPr>
          <w:rFonts w:ascii="Times New Roman" w:hAnsi="Times New Roman" w:cs="Times New Roman"/>
          <w:sz w:val="28"/>
          <w:szCs w:val="28"/>
        </w:rPr>
        <w:t xml:space="preserve"> </w:t>
      </w:r>
      <w:r>
        <w:rPr>
          <w:rFonts w:ascii="Times New Roman" w:hAnsi="Times New Roman" w:cs="Times New Roman"/>
          <w:sz w:val="28"/>
          <w:szCs w:val="28"/>
        </w:rPr>
        <w:t>образований</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отношении</w:t>
      </w:r>
      <w:r>
        <w:rPr>
          <w:rFonts w:ascii="Times New Roman" w:hAnsi="Times New Roman" w:cs="Times New Roman"/>
          <w:sz w:val="28"/>
          <w:szCs w:val="28"/>
        </w:rPr>
        <w:t xml:space="preserve"> </w:t>
      </w:r>
      <w:r>
        <w:rPr>
          <w:rFonts w:ascii="Times New Roman" w:hAnsi="Times New Roman" w:cs="Times New Roman"/>
          <w:sz w:val="28"/>
          <w:szCs w:val="28"/>
        </w:rPr>
        <w:t>темпов</w:t>
      </w:r>
      <w:r>
        <w:rPr>
          <w:rFonts w:ascii="Times New Roman" w:hAnsi="Times New Roman" w:cs="Times New Roman"/>
          <w:sz w:val="28"/>
          <w:szCs w:val="28"/>
        </w:rPr>
        <w:t xml:space="preserve"> </w:t>
      </w:r>
      <w:r>
        <w:rPr>
          <w:rFonts w:ascii="Times New Roman" w:hAnsi="Times New Roman" w:cs="Times New Roman"/>
          <w:sz w:val="28"/>
          <w:szCs w:val="28"/>
        </w:rPr>
        <w:t>общественного</w:t>
      </w:r>
      <w:r>
        <w:rPr>
          <w:rFonts w:ascii="Times New Roman" w:hAnsi="Times New Roman" w:cs="Times New Roman"/>
          <w:sz w:val="28"/>
          <w:szCs w:val="28"/>
        </w:rPr>
        <w:t xml:space="preserve"> </w:t>
      </w:r>
      <w:r>
        <w:rPr>
          <w:rFonts w:ascii="Times New Roman" w:hAnsi="Times New Roman" w:cs="Times New Roman"/>
          <w:sz w:val="28"/>
          <w:szCs w:val="28"/>
        </w:rPr>
        <w:t>прогресса</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территориях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ликвидации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автономии</w:t>
      </w:r>
      <w:r>
        <w:rPr>
          <w:rFonts w:ascii="Times New Roman" w:hAnsi="Times New Roman" w:cs="Times New Roman"/>
          <w:sz w:val="28"/>
          <w:szCs w:val="28"/>
        </w:rPr>
        <w:t xml:space="preserve"> [177, </w:t>
      </w:r>
      <w:r>
        <w:rPr>
          <w:rFonts w:ascii="Times New Roman" w:hAnsi="Times New Roman" w:cs="Times New Roman"/>
          <w:sz w:val="28"/>
          <w:szCs w:val="28"/>
        </w:rPr>
        <w:t>с</w:t>
      </w:r>
      <w:r>
        <w:rPr>
          <w:rFonts w:ascii="Times New Roman" w:hAnsi="Times New Roman" w:cs="Times New Roman"/>
          <w:sz w:val="28"/>
          <w:szCs w:val="28"/>
        </w:rPr>
        <w:t xml:space="preserve">.18-20].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эти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другие</w:t>
      </w:r>
      <w:r>
        <w:rPr>
          <w:rFonts w:ascii="Times New Roman" w:hAnsi="Times New Roman" w:cs="Times New Roman"/>
          <w:sz w:val="28"/>
          <w:szCs w:val="28"/>
        </w:rPr>
        <w:t xml:space="preserve"> </w:t>
      </w:r>
      <w:r>
        <w:rPr>
          <w:rFonts w:ascii="Times New Roman" w:hAnsi="Times New Roman" w:cs="Times New Roman"/>
          <w:sz w:val="28"/>
          <w:szCs w:val="28"/>
        </w:rPr>
        <w:t>негативные</w:t>
      </w:r>
      <w:r>
        <w:rPr>
          <w:rFonts w:ascii="Times New Roman" w:hAnsi="Times New Roman" w:cs="Times New Roman"/>
          <w:sz w:val="28"/>
          <w:szCs w:val="28"/>
        </w:rPr>
        <w:t xml:space="preserve"> </w:t>
      </w:r>
      <w:r>
        <w:rPr>
          <w:rFonts w:ascii="Times New Roman" w:hAnsi="Times New Roman" w:cs="Times New Roman"/>
          <w:sz w:val="28"/>
          <w:szCs w:val="28"/>
        </w:rPr>
        <w:t>явления</w:t>
      </w:r>
      <w:r>
        <w:rPr>
          <w:rFonts w:ascii="Times New Roman" w:hAnsi="Times New Roman" w:cs="Times New Roman"/>
          <w:sz w:val="28"/>
          <w:szCs w:val="28"/>
        </w:rPr>
        <w:t xml:space="preserve"> </w:t>
      </w:r>
      <w:r>
        <w:rPr>
          <w:rFonts w:ascii="Times New Roman" w:hAnsi="Times New Roman" w:cs="Times New Roman"/>
          <w:sz w:val="28"/>
          <w:szCs w:val="28"/>
        </w:rPr>
        <w:t>оставили</w:t>
      </w:r>
      <w:r>
        <w:rPr>
          <w:rFonts w:ascii="Times New Roman" w:hAnsi="Times New Roman" w:cs="Times New Roman"/>
          <w:sz w:val="28"/>
          <w:szCs w:val="28"/>
        </w:rPr>
        <w:t xml:space="preserve"> </w:t>
      </w:r>
      <w:r>
        <w:rPr>
          <w:rFonts w:ascii="Times New Roman" w:hAnsi="Times New Roman" w:cs="Times New Roman"/>
          <w:sz w:val="28"/>
          <w:szCs w:val="28"/>
        </w:rPr>
        <w:t>глубокий</w:t>
      </w:r>
      <w:r>
        <w:rPr>
          <w:rFonts w:ascii="Times New Roman" w:hAnsi="Times New Roman" w:cs="Times New Roman"/>
          <w:sz w:val="28"/>
          <w:szCs w:val="28"/>
        </w:rPr>
        <w:t xml:space="preserve"> </w:t>
      </w:r>
      <w:r>
        <w:rPr>
          <w:rFonts w:ascii="Times New Roman" w:hAnsi="Times New Roman" w:cs="Times New Roman"/>
          <w:sz w:val="28"/>
          <w:szCs w:val="28"/>
        </w:rPr>
        <w:t>след</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сознании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ними</w:t>
      </w:r>
      <w:r>
        <w:rPr>
          <w:rFonts w:ascii="Times New Roman" w:hAnsi="Times New Roman" w:cs="Times New Roman"/>
          <w:sz w:val="28"/>
          <w:szCs w:val="28"/>
        </w:rPr>
        <w:t xml:space="preserve"> </w:t>
      </w:r>
      <w:r>
        <w:rPr>
          <w:rFonts w:ascii="Times New Roman" w:hAnsi="Times New Roman" w:cs="Times New Roman"/>
          <w:sz w:val="28"/>
          <w:szCs w:val="28"/>
        </w:rPr>
        <w:t>приходится</w:t>
      </w:r>
      <w:r>
        <w:rPr>
          <w:rFonts w:ascii="Times New Roman" w:hAnsi="Times New Roman" w:cs="Times New Roman"/>
          <w:sz w:val="28"/>
          <w:szCs w:val="28"/>
        </w:rPr>
        <w:t xml:space="preserve"> </w:t>
      </w:r>
      <w:r>
        <w:rPr>
          <w:rFonts w:ascii="Times New Roman" w:hAnsi="Times New Roman" w:cs="Times New Roman"/>
          <w:sz w:val="28"/>
          <w:szCs w:val="28"/>
        </w:rPr>
        <w:t>сталкиваться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Гражданское</w:t>
      </w:r>
      <w:r>
        <w:rPr>
          <w:rFonts w:ascii="Times New Roman" w:hAnsi="Times New Roman" w:cs="Times New Roman"/>
          <w:sz w:val="28"/>
          <w:szCs w:val="28"/>
        </w:rPr>
        <w:t xml:space="preserve"> </w:t>
      </w:r>
      <w:r>
        <w:rPr>
          <w:rFonts w:ascii="Times New Roman" w:hAnsi="Times New Roman" w:cs="Times New Roman"/>
          <w:sz w:val="28"/>
          <w:szCs w:val="28"/>
        </w:rPr>
        <w:t>законодательство</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до</w:t>
      </w:r>
      <w:r>
        <w:rPr>
          <w:rFonts w:ascii="Times New Roman" w:hAnsi="Times New Roman" w:cs="Times New Roman"/>
          <w:sz w:val="28"/>
          <w:szCs w:val="28"/>
        </w:rPr>
        <w:t xml:space="preserve"> </w:t>
      </w:r>
      <w:r>
        <w:rPr>
          <w:rFonts w:ascii="Times New Roman" w:hAnsi="Times New Roman" w:cs="Times New Roman"/>
          <w:sz w:val="28"/>
          <w:szCs w:val="28"/>
        </w:rPr>
        <w:t>признать</w:t>
      </w:r>
      <w:r>
        <w:rPr>
          <w:rFonts w:ascii="Times New Roman" w:hAnsi="Times New Roman" w:cs="Times New Roman"/>
          <w:sz w:val="28"/>
          <w:szCs w:val="28"/>
        </w:rPr>
        <w:t xml:space="preserve">, </w:t>
      </w:r>
      <w:r>
        <w:rPr>
          <w:rFonts w:ascii="Times New Roman" w:hAnsi="Times New Roman" w:cs="Times New Roman"/>
          <w:sz w:val="28"/>
          <w:szCs w:val="28"/>
        </w:rPr>
        <w:t>пока</w:t>
      </w:r>
      <w:r>
        <w:rPr>
          <w:rFonts w:ascii="Times New Roman" w:hAnsi="Times New Roman" w:cs="Times New Roman"/>
          <w:sz w:val="28"/>
          <w:szCs w:val="28"/>
        </w:rPr>
        <w:t xml:space="preserve"> </w:t>
      </w:r>
      <w:r>
        <w:rPr>
          <w:rFonts w:ascii="Times New Roman" w:hAnsi="Times New Roman" w:cs="Times New Roman"/>
          <w:sz w:val="28"/>
          <w:szCs w:val="28"/>
        </w:rPr>
        <w:t>ещё</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находится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фокусе</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дискуссий</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проблемам</w:t>
      </w:r>
      <w:r>
        <w:rPr>
          <w:rFonts w:ascii="Times New Roman" w:hAnsi="Times New Roman" w:cs="Times New Roman"/>
          <w:sz w:val="28"/>
          <w:szCs w:val="28"/>
        </w:rPr>
        <w:t xml:space="preserve"> </w:t>
      </w:r>
      <w:r>
        <w:rPr>
          <w:rFonts w:ascii="Times New Roman" w:hAnsi="Times New Roman" w:cs="Times New Roman"/>
          <w:sz w:val="28"/>
          <w:szCs w:val="28"/>
        </w:rPr>
        <w:t>межэтнических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lang w:val="kk-KZ"/>
        </w:rPr>
        <w:t>х</w:t>
      </w:r>
      <w:r>
        <w:rPr>
          <w:rFonts w:ascii="Times New Roman" w:hAnsi="Times New Roman" w:cs="Times New Roman"/>
          <w:sz w:val="28"/>
          <w:szCs w:val="28"/>
        </w:rPr>
        <w:t>отя</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овершенно</w:t>
      </w:r>
      <w:r>
        <w:rPr>
          <w:rFonts w:ascii="Times New Roman" w:hAnsi="Times New Roman" w:cs="Times New Roman"/>
          <w:sz w:val="28"/>
          <w:szCs w:val="28"/>
        </w:rPr>
        <w:t xml:space="preserve"> </w:t>
      </w:r>
      <w:r>
        <w:rPr>
          <w:rFonts w:ascii="Times New Roman" w:hAnsi="Times New Roman" w:cs="Times New Roman"/>
          <w:sz w:val="28"/>
          <w:szCs w:val="28"/>
        </w:rPr>
        <w:t>очевидно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всюду</w:t>
      </w:r>
      <w:r>
        <w:rPr>
          <w:rFonts w:ascii="Times New Roman" w:hAnsi="Times New Roman" w:cs="Times New Roman"/>
          <w:sz w:val="28"/>
          <w:szCs w:val="28"/>
        </w:rPr>
        <w:t xml:space="preserve">, </w:t>
      </w:r>
      <w:r>
        <w:rPr>
          <w:rFonts w:ascii="Times New Roman" w:hAnsi="Times New Roman" w:cs="Times New Roman"/>
          <w:sz w:val="28"/>
          <w:szCs w:val="28"/>
        </w:rPr>
        <w:t>где</w:t>
      </w:r>
      <w:r>
        <w:rPr>
          <w:rFonts w:ascii="Times New Roman" w:hAnsi="Times New Roman" w:cs="Times New Roman"/>
          <w:sz w:val="28"/>
          <w:szCs w:val="28"/>
        </w:rPr>
        <w:t xml:space="preserve"> </w:t>
      </w:r>
      <w:r>
        <w:rPr>
          <w:rFonts w:ascii="Times New Roman" w:hAnsi="Times New Roman" w:cs="Times New Roman"/>
          <w:sz w:val="28"/>
          <w:szCs w:val="28"/>
        </w:rPr>
        <w:t>административный</w:t>
      </w:r>
      <w:r>
        <w:rPr>
          <w:rFonts w:ascii="Times New Roman" w:hAnsi="Times New Roman" w:cs="Times New Roman"/>
          <w:sz w:val="28"/>
          <w:szCs w:val="28"/>
        </w:rPr>
        <w:t xml:space="preserve"> </w:t>
      </w:r>
      <w:r>
        <w:rPr>
          <w:rFonts w:ascii="Times New Roman" w:hAnsi="Times New Roman" w:cs="Times New Roman"/>
          <w:sz w:val="28"/>
          <w:szCs w:val="28"/>
        </w:rPr>
        <w:t>нажим</w:t>
      </w:r>
      <w:r>
        <w:rPr>
          <w:rFonts w:ascii="Times New Roman" w:hAnsi="Times New Roman" w:cs="Times New Roman"/>
          <w:sz w:val="28"/>
          <w:szCs w:val="28"/>
        </w:rPr>
        <w:t xml:space="preserve"> </w:t>
      </w:r>
      <w:r>
        <w:rPr>
          <w:rFonts w:ascii="Times New Roman" w:hAnsi="Times New Roman" w:cs="Times New Roman"/>
          <w:sz w:val="28"/>
          <w:szCs w:val="28"/>
        </w:rPr>
        <w:t>перестаёт</w:t>
      </w:r>
      <w:r>
        <w:rPr>
          <w:rFonts w:ascii="Times New Roman" w:hAnsi="Times New Roman" w:cs="Times New Roman"/>
          <w:sz w:val="28"/>
          <w:szCs w:val="28"/>
        </w:rPr>
        <w:t xml:space="preserve"> </w:t>
      </w:r>
      <w:r>
        <w:rPr>
          <w:rFonts w:ascii="Times New Roman" w:hAnsi="Times New Roman" w:cs="Times New Roman"/>
          <w:sz w:val="28"/>
          <w:szCs w:val="28"/>
        </w:rPr>
        <w:t>быть</w:t>
      </w:r>
      <w:r>
        <w:rPr>
          <w:rFonts w:ascii="Times New Roman" w:hAnsi="Times New Roman" w:cs="Times New Roman"/>
          <w:sz w:val="28"/>
          <w:szCs w:val="28"/>
        </w:rPr>
        <w:t xml:space="preserve"> </w:t>
      </w:r>
      <w:r>
        <w:rPr>
          <w:rFonts w:ascii="Times New Roman" w:hAnsi="Times New Roman" w:cs="Times New Roman"/>
          <w:sz w:val="28"/>
          <w:szCs w:val="28"/>
        </w:rPr>
        <w:t>фактором</w:t>
      </w:r>
      <w:r>
        <w:rPr>
          <w:rFonts w:ascii="Times New Roman" w:hAnsi="Times New Roman" w:cs="Times New Roman"/>
          <w:sz w:val="28"/>
          <w:szCs w:val="28"/>
        </w:rPr>
        <w:t xml:space="preserve"> </w:t>
      </w:r>
      <w:r>
        <w:rPr>
          <w:rFonts w:ascii="Times New Roman" w:hAnsi="Times New Roman" w:cs="Times New Roman"/>
          <w:sz w:val="28"/>
          <w:szCs w:val="28"/>
        </w:rPr>
        <w:t>управления</w:t>
      </w:r>
      <w:r>
        <w:rPr>
          <w:rFonts w:ascii="Times New Roman" w:hAnsi="Times New Roman" w:cs="Times New Roman"/>
          <w:sz w:val="28"/>
          <w:szCs w:val="28"/>
        </w:rPr>
        <w:t xml:space="preserve"> </w:t>
      </w:r>
      <w:r>
        <w:rPr>
          <w:rFonts w:ascii="Times New Roman" w:hAnsi="Times New Roman" w:cs="Times New Roman"/>
          <w:sz w:val="28"/>
          <w:szCs w:val="28"/>
        </w:rPr>
        <w:t>национальными</w:t>
      </w:r>
      <w:r>
        <w:rPr>
          <w:rFonts w:ascii="Times New Roman" w:hAnsi="Times New Roman" w:cs="Times New Roman"/>
          <w:sz w:val="28"/>
          <w:szCs w:val="28"/>
        </w:rPr>
        <w:t xml:space="preserve"> </w:t>
      </w:r>
      <w:r>
        <w:rPr>
          <w:rFonts w:ascii="Times New Roman" w:hAnsi="Times New Roman" w:cs="Times New Roman"/>
          <w:sz w:val="28"/>
          <w:szCs w:val="28"/>
        </w:rPr>
        <w:t>процессами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место</w:t>
      </w:r>
      <w:r>
        <w:rPr>
          <w:rFonts w:ascii="Times New Roman" w:hAnsi="Times New Roman" w:cs="Times New Roman"/>
          <w:sz w:val="28"/>
          <w:szCs w:val="28"/>
        </w:rPr>
        <w:t xml:space="preserve"> </w:t>
      </w:r>
      <w:r>
        <w:rPr>
          <w:rFonts w:ascii="Times New Roman" w:hAnsi="Times New Roman" w:cs="Times New Roman"/>
          <w:sz w:val="28"/>
          <w:szCs w:val="28"/>
        </w:rPr>
        <w:t>приходят</w:t>
      </w:r>
      <w:r>
        <w:rPr>
          <w:rFonts w:ascii="Times New Roman" w:hAnsi="Times New Roman" w:cs="Times New Roman"/>
          <w:sz w:val="28"/>
          <w:szCs w:val="28"/>
        </w:rPr>
        <w:t xml:space="preserve"> </w:t>
      </w:r>
      <w:r>
        <w:rPr>
          <w:rFonts w:ascii="Times New Roman" w:hAnsi="Times New Roman" w:cs="Times New Roman"/>
          <w:sz w:val="28"/>
          <w:szCs w:val="28"/>
        </w:rPr>
        <w:t>прав</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наука</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гражданское</w:t>
      </w:r>
      <w:r>
        <w:rPr>
          <w:rFonts w:ascii="Times New Roman" w:hAnsi="Times New Roman" w:cs="Times New Roman"/>
          <w:sz w:val="28"/>
          <w:szCs w:val="28"/>
        </w:rPr>
        <w:t xml:space="preserve"> </w:t>
      </w:r>
      <w:r>
        <w:rPr>
          <w:rFonts w:ascii="Times New Roman" w:hAnsi="Times New Roman" w:cs="Times New Roman"/>
          <w:sz w:val="28"/>
          <w:szCs w:val="28"/>
        </w:rPr>
        <w:t>законодательство</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центральноазиатских</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полном</w:t>
      </w:r>
      <w:r>
        <w:rPr>
          <w:rFonts w:ascii="Times New Roman" w:hAnsi="Times New Roman" w:cs="Times New Roman"/>
          <w:sz w:val="28"/>
          <w:szCs w:val="28"/>
        </w:rPr>
        <w:t xml:space="preserve"> </w:t>
      </w:r>
      <w:r>
        <w:rPr>
          <w:rFonts w:ascii="Times New Roman" w:hAnsi="Times New Roman" w:cs="Times New Roman"/>
          <w:sz w:val="28"/>
          <w:szCs w:val="28"/>
        </w:rPr>
        <w:t>объёме</w:t>
      </w:r>
      <w:r>
        <w:rPr>
          <w:rFonts w:ascii="Times New Roman" w:hAnsi="Times New Roman" w:cs="Times New Roman"/>
          <w:sz w:val="28"/>
          <w:szCs w:val="28"/>
        </w:rPr>
        <w:t xml:space="preserve"> </w:t>
      </w:r>
      <w:r>
        <w:rPr>
          <w:rFonts w:ascii="Times New Roman" w:hAnsi="Times New Roman" w:cs="Times New Roman"/>
          <w:sz w:val="28"/>
          <w:szCs w:val="28"/>
        </w:rPr>
        <w:t>отвечающ</w:t>
      </w:r>
      <w:r>
        <w:rPr>
          <w:rFonts w:ascii="Times New Roman" w:hAnsi="Times New Roman" w:cs="Times New Roman"/>
          <w:sz w:val="28"/>
          <w:szCs w:val="28"/>
          <w:lang w:val="kk-KZ"/>
        </w:rPr>
        <w:t>е</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нынешнему</w:t>
      </w:r>
      <w:r>
        <w:rPr>
          <w:rFonts w:ascii="Times New Roman" w:hAnsi="Times New Roman" w:cs="Times New Roman"/>
          <w:sz w:val="28"/>
          <w:szCs w:val="28"/>
        </w:rPr>
        <w:t xml:space="preserve"> </w:t>
      </w:r>
      <w:r>
        <w:rPr>
          <w:rFonts w:ascii="Times New Roman" w:hAnsi="Times New Roman" w:cs="Times New Roman"/>
          <w:sz w:val="28"/>
          <w:szCs w:val="28"/>
        </w:rPr>
        <w:t>сложному</w:t>
      </w:r>
      <w:r>
        <w:rPr>
          <w:rFonts w:ascii="Times New Roman" w:hAnsi="Times New Roman" w:cs="Times New Roman"/>
          <w:sz w:val="28"/>
          <w:szCs w:val="28"/>
        </w:rPr>
        <w:t xml:space="preserve"> </w:t>
      </w:r>
      <w:r>
        <w:rPr>
          <w:rFonts w:ascii="Times New Roman" w:hAnsi="Times New Roman" w:cs="Times New Roman"/>
          <w:sz w:val="28"/>
          <w:szCs w:val="28"/>
        </w:rPr>
        <w:t>этапу</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системы</w:t>
      </w:r>
      <w:r>
        <w:rPr>
          <w:rFonts w:ascii="Times New Roman" w:hAnsi="Times New Roman" w:cs="Times New Roman"/>
          <w:sz w:val="28"/>
          <w:szCs w:val="28"/>
        </w:rPr>
        <w:t xml:space="preserve"> </w:t>
      </w:r>
      <w:r>
        <w:rPr>
          <w:rFonts w:ascii="Times New Roman" w:hAnsi="Times New Roman" w:cs="Times New Roman"/>
          <w:sz w:val="28"/>
          <w:szCs w:val="28"/>
        </w:rPr>
        <w:t>межэтнических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предстоит</w:t>
      </w:r>
      <w:r>
        <w:rPr>
          <w:rFonts w:ascii="Times New Roman" w:hAnsi="Times New Roman" w:cs="Times New Roman"/>
          <w:sz w:val="28"/>
          <w:szCs w:val="28"/>
        </w:rPr>
        <w:t xml:space="preserve"> </w:t>
      </w:r>
      <w:r>
        <w:rPr>
          <w:rFonts w:ascii="Times New Roman" w:hAnsi="Times New Roman" w:cs="Times New Roman"/>
          <w:sz w:val="28"/>
          <w:szCs w:val="28"/>
        </w:rPr>
        <w:t>ещё</w:t>
      </w:r>
      <w:r>
        <w:rPr>
          <w:rFonts w:ascii="Times New Roman" w:hAnsi="Times New Roman" w:cs="Times New Roman"/>
          <w:sz w:val="28"/>
          <w:szCs w:val="28"/>
        </w:rPr>
        <w:t xml:space="preserve"> </w:t>
      </w:r>
      <w:r>
        <w:rPr>
          <w:rFonts w:ascii="Times New Roman" w:hAnsi="Times New Roman" w:cs="Times New Roman"/>
          <w:sz w:val="28"/>
          <w:szCs w:val="28"/>
        </w:rPr>
        <w:t>создать</w:t>
      </w:r>
      <w:r>
        <w:rPr>
          <w:rFonts w:ascii="Times New Roman" w:hAnsi="Times New Roman" w:cs="Times New Roman"/>
          <w:sz w:val="28"/>
          <w:szCs w:val="28"/>
        </w:rPr>
        <w:t xml:space="preserve">. </w:t>
      </w:r>
      <w:r>
        <w:rPr>
          <w:rFonts w:ascii="Times New Roman" w:hAnsi="Times New Roman" w:cs="Times New Roman"/>
          <w:sz w:val="28"/>
          <w:szCs w:val="28"/>
        </w:rPr>
        <w:t>Нельзя</w:t>
      </w:r>
      <w:r>
        <w:rPr>
          <w:rFonts w:ascii="Times New Roman" w:hAnsi="Times New Roman" w:cs="Times New Roman"/>
          <w:sz w:val="28"/>
          <w:szCs w:val="28"/>
        </w:rPr>
        <w:t xml:space="preserve"> </w:t>
      </w:r>
      <w:r>
        <w:rPr>
          <w:rFonts w:ascii="Times New Roman" w:hAnsi="Times New Roman" w:cs="Times New Roman"/>
          <w:sz w:val="28"/>
          <w:szCs w:val="28"/>
        </w:rPr>
        <w:t>далее</w:t>
      </w:r>
      <w:r>
        <w:rPr>
          <w:rFonts w:ascii="Times New Roman" w:hAnsi="Times New Roman" w:cs="Times New Roman"/>
          <w:sz w:val="28"/>
          <w:szCs w:val="28"/>
        </w:rPr>
        <w:t xml:space="preserve"> </w:t>
      </w:r>
      <w:r>
        <w:rPr>
          <w:rFonts w:ascii="Times New Roman" w:hAnsi="Times New Roman" w:cs="Times New Roman"/>
          <w:sz w:val="28"/>
          <w:szCs w:val="28"/>
        </w:rPr>
        <w:t>мириться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тем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многие</w:t>
      </w:r>
      <w:r>
        <w:rPr>
          <w:rFonts w:ascii="Times New Roman" w:hAnsi="Times New Roman" w:cs="Times New Roman"/>
          <w:sz w:val="28"/>
          <w:szCs w:val="28"/>
        </w:rPr>
        <w:t xml:space="preserve"> </w:t>
      </w:r>
      <w:r>
        <w:rPr>
          <w:rFonts w:ascii="Times New Roman" w:hAnsi="Times New Roman" w:cs="Times New Roman"/>
          <w:sz w:val="28"/>
          <w:szCs w:val="28"/>
        </w:rPr>
        <w:t>преступ</w:t>
      </w:r>
      <w:r>
        <w:rPr>
          <w:rFonts w:ascii="Times New Roman" w:hAnsi="Times New Roman" w:cs="Times New Roman"/>
          <w:sz w:val="28"/>
          <w:szCs w:val="28"/>
        </w:rPr>
        <w:t>ления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национальной</w:t>
      </w:r>
      <w:r>
        <w:rPr>
          <w:rFonts w:ascii="Times New Roman" w:hAnsi="Times New Roman" w:cs="Times New Roman"/>
          <w:sz w:val="28"/>
          <w:szCs w:val="28"/>
        </w:rPr>
        <w:t xml:space="preserve"> </w:t>
      </w:r>
      <w:r>
        <w:rPr>
          <w:rFonts w:ascii="Times New Roman" w:hAnsi="Times New Roman" w:cs="Times New Roman"/>
          <w:sz w:val="28"/>
          <w:szCs w:val="28"/>
        </w:rPr>
        <w:t>почве</w:t>
      </w:r>
      <w:r>
        <w:rPr>
          <w:rFonts w:ascii="Times New Roman" w:hAnsi="Times New Roman" w:cs="Times New Roman"/>
          <w:sz w:val="28"/>
          <w:szCs w:val="28"/>
        </w:rPr>
        <w:t xml:space="preserve"> </w:t>
      </w:r>
      <w:r>
        <w:rPr>
          <w:rFonts w:ascii="Times New Roman" w:hAnsi="Times New Roman" w:cs="Times New Roman"/>
          <w:sz w:val="28"/>
          <w:szCs w:val="28"/>
        </w:rPr>
        <w:t>остаются</w:t>
      </w:r>
      <w:r>
        <w:rPr>
          <w:rFonts w:ascii="Times New Roman" w:hAnsi="Times New Roman" w:cs="Times New Roman"/>
          <w:sz w:val="28"/>
          <w:szCs w:val="28"/>
        </w:rPr>
        <w:t xml:space="preserve"> </w:t>
      </w:r>
      <w:r>
        <w:rPr>
          <w:rFonts w:ascii="Times New Roman" w:hAnsi="Times New Roman" w:cs="Times New Roman"/>
          <w:sz w:val="28"/>
          <w:szCs w:val="28"/>
        </w:rPr>
        <w:t>фактически</w:t>
      </w:r>
      <w:r>
        <w:rPr>
          <w:rFonts w:ascii="Times New Roman" w:hAnsi="Times New Roman" w:cs="Times New Roman"/>
          <w:sz w:val="28"/>
          <w:szCs w:val="28"/>
        </w:rPr>
        <w:t xml:space="preserve"> </w:t>
      </w:r>
      <w:r>
        <w:rPr>
          <w:rFonts w:ascii="Times New Roman" w:hAnsi="Times New Roman" w:cs="Times New Roman"/>
          <w:sz w:val="28"/>
          <w:szCs w:val="28"/>
        </w:rPr>
        <w:t>безнаказанными</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пробелов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механизме</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правосудия</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астало</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чётко</w:t>
      </w:r>
      <w:r>
        <w:rPr>
          <w:rFonts w:ascii="Times New Roman" w:hAnsi="Times New Roman" w:cs="Times New Roman"/>
          <w:sz w:val="28"/>
          <w:szCs w:val="28"/>
        </w:rPr>
        <w:t xml:space="preserve">, </w:t>
      </w:r>
      <w:r>
        <w:rPr>
          <w:rFonts w:ascii="Times New Roman" w:hAnsi="Times New Roman" w:cs="Times New Roman"/>
          <w:sz w:val="28"/>
          <w:szCs w:val="28"/>
        </w:rPr>
        <w:t>языком</w:t>
      </w:r>
      <w:r>
        <w:rPr>
          <w:rFonts w:ascii="Times New Roman" w:hAnsi="Times New Roman" w:cs="Times New Roman"/>
          <w:sz w:val="28"/>
          <w:szCs w:val="28"/>
        </w:rPr>
        <w:t xml:space="preserve"> </w:t>
      </w:r>
      <w:r>
        <w:rPr>
          <w:rFonts w:ascii="Times New Roman" w:hAnsi="Times New Roman" w:cs="Times New Roman"/>
          <w:sz w:val="28"/>
          <w:szCs w:val="28"/>
        </w:rPr>
        <w:t>закона</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которых</w:t>
      </w:r>
      <w:r>
        <w:rPr>
          <w:rFonts w:ascii="Times New Roman" w:hAnsi="Times New Roman" w:cs="Times New Roman"/>
          <w:sz w:val="28"/>
          <w:szCs w:val="28"/>
        </w:rPr>
        <w:t xml:space="preserve"> </w:t>
      </w:r>
      <w:r>
        <w:rPr>
          <w:rFonts w:ascii="Times New Roman" w:hAnsi="Times New Roman" w:cs="Times New Roman"/>
          <w:sz w:val="28"/>
          <w:szCs w:val="28"/>
        </w:rPr>
        <w:t>могут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должны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судебном</w:t>
      </w:r>
      <w:r>
        <w:rPr>
          <w:rFonts w:ascii="Times New Roman" w:hAnsi="Times New Roman" w:cs="Times New Roman"/>
          <w:sz w:val="28"/>
          <w:szCs w:val="28"/>
        </w:rPr>
        <w:t xml:space="preserve"> </w:t>
      </w:r>
      <w:r>
        <w:rPr>
          <w:rFonts w:ascii="Times New Roman" w:hAnsi="Times New Roman" w:cs="Times New Roman"/>
          <w:sz w:val="28"/>
          <w:szCs w:val="28"/>
        </w:rPr>
        <w:t>порядке</w:t>
      </w:r>
      <w:r>
        <w:rPr>
          <w:rFonts w:ascii="Times New Roman" w:hAnsi="Times New Roman" w:cs="Times New Roman"/>
          <w:sz w:val="28"/>
          <w:szCs w:val="28"/>
        </w:rPr>
        <w:t xml:space="preserve"> </w:t>
      </w:r>
      <w:r>
        <w:rPr>
          <w:rFonts w:ascii="Times New Roman" w:hAnsi="Times New Roman" w:cs="Times New Roman"/>
          <w:sz w:val="28"/>
          <w:szCs w:val="28"/>
        </w:rPr>
        <w:t>ставиться</w:t>
      </w:r>
      <w:r>
        <w:rPr>
          <w:rFonts w:ascii="Times New Roman" w:hAnsi="Times New Roman" w:cs="Times New Roman"/>
          <w:sz w:val="28"/>
          <w:szCs w:val="28"/>
        </w:rPr>
        <w:t xml:space="preserve"> </w:t>
      </w:r>
      <w:r>
        <w:rPr>
          <w:rFonts w:ascii="Times New Roman" w:hAnsi="Times New Roman" w:cs="Times New Roman"/>
          <w:sz w:val="28"/>
          <w:szCs w:val="28"/>
        </w:rPr>
        <w:t>под</w:t>
      </w:r>
      <w:r>
        <w:rPr>
          <w:rFonts w:ascii="Times New Roman" w:hAnsi="Times New Roman" w:cs="Times New Roman"/>
          <w:sz w:val="28"/>
          <w:szCs w:val="28"/>
        </w:rPr>
        <w:t xml:space="preserve"> </w:t>
      </w:r>
      <w:r>
        <w:rPr>
          <w:rFonts w:ascii="Times New Roman" w:hAnsi="Times New Roman" w:cs="Times New Roman"/>
          <w:sz w:val="28"/>
          <w:szCs w:val="28"/>
        </w:rPr>
        <w:t>запрет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w:t>
      </w:r>
      <w:r>
        <w:rPr>
          <w:rFonts w:ascii="Times New Roman" w:hAnsi="Times New Roman" w:cs="Times New Roman"/>
          <w:sz w:val="28"/>
          <w:szCs w:val="28"/>
        </w:rPr>
        <w:t>спускаться</w:t>
      </w:r>
      <w:r>
        <w:rPr>
          <w:rFonts w:ascii="Times New Roman" w:hAnsi="Times New Roman" w:cs="Times New Roman"/>
          <w:sz w:val="28"/>
          <w:szCs w:val="28"/>
        </w:rPr>
        <w:t xml:space="preserve"> </w:t>
      </w:r>
      <w:r>
        <w:rPr>
          <w:rFonts w:ascii="Times New Roman" w:hAnsi="Times New Roman" w:cs="Times New Roman"/>
          <w:sz w:val="28"/>
          <w:szCs w:val="28"/>
        </w:rPr>
        <w:t>шовинистические</w:t>
      </w:r>
      <w:r>
        <w:rPr>
          <w:rFonts w:ascii="Times New Roman" w:hAnsi="Times New Roman" w:cs="Times New Roman"/>
          <w:sz w:val="28"/>
          <w:szCs w:val="28"/>
        </w:rPr>
        <w:t xml:space="preserve">, </w:t>
      </w:r>
      <w:r>
        <w:rPr>
          <w:rFonts w:ascii="Times New Roman" w:hAnsi="Times New Roman" w:cs="Times New Roman"/>
          <w:sz w:val="28"/>
          <w:szCs w:val="28"/>
        </w:rPr>
        <w:t>националистические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другие</w:t>
      </w:r>
      <w:r>
        <w:rPr>
          <w:rFonts w:ascii="Times New Roman" w:hAnsi="Times New Roman" w:cs="Times New Roman"/>
          <w:sz w:val="28"/>
          <w:szCs w:val="28"/>
        </w:rPr>
        <w:t xml:space="preserve"> </w:t>
      </w:r>
      <w:r>
        <w:rPr>
          <w:rFonts w:ascii="Times New Roman" w:hAnsi="Times New Roman" w:cs="Times New Roman"/>
          <w:sz w:val="28"/>
          <w:szCs w:val="28"/>
        </w:rPr>
        <w:t>экстремистские</w:t>
      </w:r>
      <w:r>
        <w:rPr>
          <w:rFonts w:ascii="Times New Roman" w:hAnsi="Times New Roman" w:cs="Times New Roman"/>
          <w:sz w:val="28"/>
          <w:szCs w:val="28"/>
        </w:rPr>
        <w:t xml:space="preserve"> </w:t>
      </w:r>
      <w:r>
        <w:rPr>
          <w:rFonts w:ascii="Times New Roman" w:hAnsi="Times New Roman" w:cs="Times New Roman"/>
          <w:sz w:val="28"/>
          <w:szCs w:val="28"/>
        </w:rPr>
        <w:t>организации</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Одним</w:t>
      </w:r>
      <w:r>
        <w:rPr>
          <w:rFonts w:ascii="Times New Roman" w:hAnsi="Times New Roman" w:cs="Times New Roman"/>
          <w:sz w:val="28"/>
          <w:szCs w:val="28"/>
        </w:rPr>
        <w:t xml:space="preserve"> </w:t>
      </w:r>
      <w:r>
        <w:rPr>
          <w:rFonts w:ascii="Times New Roman" w:hAnsi="Times New Roman" w:cs="Times New Roman"/>
          <w:sz w:val="28"/>
          <w:szCs w:val="28"/>
        </w:rPr>
        <w:t>законом</w:t>
      </w:r>
      <w:r>
        <w:rPr>
          <w:rFonts w:ascii="Times New Roman" w:hAnsi="Times New Roman" w:cs="Times New Roman"/>
          <w:sz w:val="28"/>
          <w:szCs w:val="28"/>
        </w:rPr>
        <w:t xml:space="preserve"> </w:t>
      </w:r>
      <w:r>
        <w:rPr>
          <w:rFonts w:ascii="Times New Roman" w:hAnsi="Times New Roman" w:cs="Times New Roman"/>
          <w:sz w:val="28"/>
          <w:szCs w:val="28"/>
        </w:rPr>
        <w:t>невозможно</w:t>
      </w:r>
      <w:r>
        <w:rPr>
          <w:rFonts w:ascii="Times New Roman" w:hAnsi="Times New Roman" w:cs="Times New Roman"/>
          <w:sz w:val="28"/>
          <w:szCs w:val="28"/>
        </w:rPr>
        <w:t xml:space="preserve"> </w:t>
      </w:r>
      <w:r>
        <w:rPr>
          <w:rFonts w:ascii="Times New Roman" w:hAnsi="Times New Roman" w:cs="Times New Roman"/>
          <w:sz w:val="28"/>
          <w:szCs w:val="28"/>
        </w:rPr>
        <w:t>расставить</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точки</w:t>
      </w:r>
      <w:r>
        <w:rPr>
          <w:rFonts w:ascii="Times New Roman" w:hAnsi="Times New Roman" w:cs="Times New Roman"/>
          <w:sz w:val="28"/>
          <w:szCs w:val="28"/>
        </w:rPr>
        <w:t xml:space="preserve"> </w:t>
      </w:r>
      <w:r>
        <w:rPr>
          <w:rFonts w:ascii="Times New Roman" w:hAnsi="Times New Roman" w:cs="Times New Roman"/>
          <w:sz w:val="28"/>
          <w:szCs w:val="28"/>
        </w:rPr>
        <w:t>над</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i</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исходным</w:t>
      </w:r>
      <w:r>
        <w:rPr>
          <w:rFonts w:ascii="Times New Roman" w:hAnsi="Times New Roman" w:cs="Times New Roman"/>
          <w:sz w:val="28"/>
          <w:szCs w:val="28"/>
        </w:rPr>
        <w:t xml:space="preserve"> </w:t>
      </w:r>
      <w:r>
        <w:rPr>
          <w:rFonts w:ascii="Times New Roman" w:hAnsi="Times New Roman" w:cs="Times New Roman"/>
          <w:sz w:val="28"/>
          <w:szCs w:val="28"/>
        </w:rPr>
        <w:t>пунктом</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формированию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развитию</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w:t>
      </w:r>
      <w:r>
        <w:rPr>
          <w:rFonts w:ascii="Times New Roman" w:hAnsi="Times New Roman" w:cs="Times New Roman"/>
          <w:sz w:val="28"/>
          <w:szCs w:val="28"/>
        </w:rPr>
        <w:t>-</w:t>
      </w:r>
      <w:r>
        <w:rPr>
          <w:rFonts w:ascii="Times New Roman" w:hAnsi="Times New Roman" w:cs="Times New Roman"/>
          <w:sz w:val="28"/>
          <w:szCs w:val="28"/>
        </w:rPr>
        <w:t>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w:t>
      </w:r>
      <w:r>
        <w:rPr>
          <w:rFonts w:ascii="Times New Roman" w:hAnsi="Times New Roman" w:cs="Times New Roman"/>
          <w:sz w:val="28"/>
          <w:szCs w:val="28"/>
        </w:rPr>
        <w:t>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должно</w:t>
      </w:r>
      <w:r>
        <w:rPr>
          <w:rFonts w:ascii="Times New Roman" w:hAnsi="Times New Roman" w:cs="Times New Roman"/>
          <w:sz w:val="28"/>
          <w:szCs w:val="28"/>
        </w:rPr>
        <w:t xml:space="preserve"> </w:t>
      </w:r>
      <w:r>
        <w:rPr>
          <w:rFonts w:ascii="Times New Roman" w:hAnsi="Times New Roman" w:cs="Times New Roman"/>
          <w:sz w:val="28"/>
          <w:szCs w:val="28"/>
        </w:rPr>
        <w:t>стать</w:t>
      </w:r>
      <w:r>
        <w:rPr>
          <w:rFonts w:ascii="Times New Roman" w:hAnsi="Times New Roman" w:cs="Times New Roman"/>
          <w:sz w:val="28"/>
          <w:szCs w:val="28"/>
        </w:rPr>
        <w:t xml:space="preserve"> </w:t>
      </w:r>
      <w:r>
        <w:rPr>
          <w:rFonts w:ascii="Times New Roman" w:hAnsi="Times New Roman" w:cs="Times New Roman"/>
          <w:sz w:val="28"/>
          <w:szCs w:val="28"/>
        </w:rPr>
        <w:t>возрастающее</w:t>
      </w:r>
      <w:r>
        <w:rPr>
          <w:rFonts w:ascii="Times New Roman" w:hAnsi="Times New Roman" w:cs="Times New Roman"/>
          <w:sz w:val="28"/>
          <w:szCs w:val="28"/>
        </w:rPr>
        <w:t xml:space="preserve"> </w:t>
      </w:r>
      <w:r>
        <w:rPr>
          <w:rFonts w:ascii="Times New Roman" w:hAnsi="Times New Roman" w:cs="Times New Roman"/>
          <w:sz w:val="28"/>
          <w:szCs w:val="28"/>
        </w:rPr>
        <w:t>внимание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национальным</w:t>
      </w:r>
      <w:r>
        <w:rPr>
          <w:rFonts w:ascii="Times New Roman" w:hAnsi="Times New Roman" w:cs="Times New Roman"/>
          <w:sz w:val="28"/>
          <w:szCs w:val="28"/>
        </w:rPr>
        <w:t xml:space="preserve"> </w:t>
      </w:r>
      <w:r>
        <w:rPr>
          <w:rFonts w:ascii="Times New Roman" w:hAnsi="Times New Roman" w:cs="Times New Roman"/>
          <w:sz w:val="28"/>
          <w:szCs w:val="28"/>
        </w:rPr>
        <w:t>интересам</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одновременно</w:t>
      </w:r>
      <w:r>
        <w:rPr>
          <w:rFonts w:ascii="Times New Roman" w:hAnsi="Times New Roman" w:cs="Times New Roman"/>
          <w:sz w:val="28"/>
          <w:szCs w:val="28"/>
        </w:rPr>
        <w:t xml:space="preserve"> </w:t>
      </w:r>
      <w:r>
        <w:rPr>
          <w:rFonts w:ascii="Times New Roman" w:hAnsi="Times New Roman" w:cs="Times New Roman"/>
          <w:sz w:val="28"/>
          <w:szCs w:val="28"/>
        </w:rPr>
        <w:t>защита</w:t>
      </w:r>
      <w:r>
        <w:rPr>
          <w:rFonts w:ascii="Times New Roman" w:hAnsi="Times New Roman" w:cs="Times New Roman"/>
          <w:sz w:val="28"/>
          <w:szCs w:val="28"/>
        </w:rPr>
        <w:t xml:space="preserve"> </w:t>
      </w:r>
      <w:r>
        <w:rPr>
          <w:rFonts w:ascii="Times New Roman" w:hAnsi="Times New Roman" w:cs="Times New Roman"/>
          <w:sz w:val="28"/>
          <w:szCs w:val="28"/>
        </w:rPr>
        <w:t>общецентральноазиатских</w:t>
      </w:r>
      <w:r>
        <w:rPr>
          <w:rFonts w:ascii="Times New Roman" w:hAnsi="Times New Roman" w:cs="Times New Roman"/>
          <w:sz w:val="28"/>
          <w:szCs w:val="28"/>
        </w:rPr>
        <w:t xml:space="preserve">, </w:t>
      </w:r>
      <w:r>
        <w:rPr>
          <w:rFonts w:ascii="Times New Roman" w:hAnsi="Times New Roman" w:cs="Times New Roman"/>
          <w:sz w:val="28"/>
          <w:szCs w:val="28"/>
        </w:rPr>
        <w:t>общечеловеческих</w:t>
      </w:r>
      <w:r>
        <w:rPr>
          <w:rFonts w:ascii="Times New Roman" w:hAnsi="Times New Roman" w:cs="Times New Roman"/>
          <w:sz w:val="28"/>
          <w:szCs w:val="28"/>
        </w:rPr>
        <w:t xml:space="preserve"> </w:t>
      </w:r>
      <w:r>
        <w:rPr>
          <w:rFonts w:ascii="Times New Roman" w:hAnsi="Times New Roman" w:cs="Times New Roman"/>
          <w:sz w:val="28"/>
          <w:szCs w:val="28"/>
        </w:rPr>
        <w:t>ценностей</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есть</w:t>
      </w:r>
      <w:r>
        <w:rPr>
          <w:rFonts w:ascii="Times New Roman" w:hAnsi="Times New Roman" w:cs="Times New Roman"/>
          <w:sz w:val="28"/>
          <w:szCs w:val="28"/>
        </w:rPr>
        <w:t xml:space="preserve"> </w:t>
      </w:r>
      <w:r>
        <w:rPr>
          <w:rFonts w:ascii="Times New Roman" w:hAnsi="Times New Roman" w:cs="Times New Roman"/>
          <w:sz w:val="28"/>
          <w:szCs w:val="28"/>
        </w:rPr>
        <w:t>путь</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[178].</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Функциониров</w:t>
      </w:r>
      <w:r>
        <w:rPr>
          <w:rFonts w:ascii="Times New Roman" w:hAnsi="Times New Roman" w:cs="Times New Roman"/>
          <w:sz w:val="28"/>
          <w:szCs w:val="28"/>
        </w:rPr>
        <w:t>ание</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нового</w:t>
      </w:r>
      <w:r>
        <w:rPr>
          <w:rFonts w:ascii="Times New Roman" w:hAnsi="Times New Roman" w:cs="Times New Roman"/>
          <w:sz w:val="28"/>
          <w:szCs w:val="28"/>
        </w:rPr>
        <w:t xml:space="preserve"> </w:t>
      </w:r>
      <w:r>
        <w:rPr>
          <w:rFonts w:ascii="Times New Roman" w:hAnsi="Times New Roman" w:cs="Times New Roman"/>
          <w:sz w:val="28"/>
          <w:szCs w:val="28"/>
        </w:rPr>
        <w:t>типа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постепенное</w:t>
      </w:r>
      <w:r>
        <w:rPr>
          <w:rFonts w:ascii="Times New Roman" w:hAnsi="Times New Roman" w:cs="Times New Roman"/>
          <w:sz w:val="28"/>
          <w:szCs w:val="28"/>
        </w:rPr>
        <w:t xml:space="preserve"> </w:t>
      </w:r>
      <w:r>
        <w:rPr>
          <w:rFonts w:ascii="Times New Roman" w:hAnsi="Times New Roman" w:cs="Times New Roman"/>
          <w:sz w:val="28"/>
          <w:szCs w:val="28"/>
        </w:rPr>
        <w:t>достижение</w:t>
      </w:r>
      <w:r>
        <w:rPr>
          <w:rFonts w:ascii="Times New Roman" w:hAnsi="Times New Roman" w:cs="Times New Roman"/>
          <w:sz w:val="28"/>
          <w:szCs w:val="28"/>
        </w:rPr>
        <w:t xml:space="preserve"> </w:t>
      </w:r>
      <w:r>
        <w:rPr>
          <w:rFonts w:ascii="Times New Roman" w:hAnsi="Times New Roman" w:cs="Times New Roman"/>
          <w:sz w:val="28"/>
          <w:szCs w:val="28"/>
        </w:rPr>
        <w:t>единства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каждой</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центральноазиатской</w:t>
      </w:r>
      <w:r>
        <w:rPr>
          <w:rFonts w:ascii="Times New Roman" w:hAnsi="Times New Roman" w:cs="Times New Roman"/>
          <w:sz w:val="28"/>
          <w:szCs w:val="28"/>
        </w:rPr>
        <w:t xml:space="preserve"> </w:t>
      </w:r>
      <w:r>
        <w:rPr>
          <w:rFonts w:ascii="Times New Roman" w:hAnsi="Times New Roman" w:cs="Times New Roman"/>
          <w:sz w:val="28"/>
          <w:szCs w:val="28"/>
        </w:rPr>
        <w:t>стране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перспективе</w:t>
      </w:r>
      <w:r>
        <w:rPr>
          <w:rFonts w:ascii="Times New Roman" w:hAnsi="Times New Roman" w:cs="Times New Roman"/>
          <w:sz w:val="28"/>
          <w:szCs w:val="28"/>
        </w:rPr>
        <w:t xml:space="preserve"> </w:t>
      </w:r>
      <w:r>
        <w:rPr>
          <w:rFonts w:ascii="Times New Roman" w:hAnsi="Times New Roman" w:cs="Times New Roman"/>
          <w:sz w:val="28"/>
          <w:szCs w:val="28"/>
        </w:rPr>
        <w:t>произойдут</w:t>
      </w:r>
      <w:r>
        <w:rPr>
          <w:rFonts w:ascii="Times New Roman" w:hAnsi="Times New Roman" w:cs="Times New Roman"/>
          <w:sz w:val="28"/>
          <w:szCs w:val="28"/>
        </w:rPr>
        <w:t xml:space="preserve"> </w:t>
      </w:r>
      <w:r>
        <w:rPr>
          <w:rFonts w:ascii="Times New Roman" w:hAnsi="Times New Roman" w:cs="Times New Roman"/>
          <w:sz w:val="28"/>
          <w:szCs w:val="28"/>
        </w:rPr>
        <w:t>диалектическим</w:t>
      </w:r>
      <w:r>
        <w:rPr>
          <w:rFonts w:ascii="Times New Roman" w:hAnsi="Times New Roman" w:cs="Times New Roman"/>
          <w:sz w:val="28"/>
          <w:szCs w:val="28"/>
        </w:rPr>
        <w:t xml:space="preserve"> </w:t>
      </w:r>
      <w:r>
        <w:rPr>
          <w:rFonts w:ascii="Times New Roman" w:hAnsi="Times New Roman" w:cs="Times New Roman"/>
          <w:sz w:val="28"/>
          <w:szCs w:val="28"/>
        </w:rPr>
        <w:t>путём</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ходе</w:t>
      </w:r>
      <w:r>
        <w:rPr>
          <w:rFonts w:ascii="Times New Roman" w:hAnsi="Times New Roman" w:cs="Times New Roman"/>
          <w:sz w:val="28"/>
          <w:szCs w:val="28"/>
        </w:rPr>
        <w:t xml:space="preserve"> </w:t>
      </w:r>
      <w:r>
        <w:rPr>
          <w:rFonts w:ascii="Times New Roman" w:hAnsi="Times New Roman" w:cs="Times New Roman"/>
          <w:sz w:val="28"/>
          <w:szCs w:val="28"/>
        </w:rPr>
        <w:t>разрешения</w:t>
      </w:r>
      <w:r>
        <w:rPr>
          <w:rFonts w:ascii="Times New Roman" w:hAnsi="Times New Roman" w:cs="Times New Roman"/>
          <w:sz w:val="28"/>
          <w:szCs w:val="28"/>
        </w:rPr>
        <w:t xml:space="preserve"> </w:t>
      </w:r>
      <w:r>
        <w:rPr>
          <w:rFonts w:ascii="Times New Roman" w:hAnsi="Times New Roman" w:cs="Times New Roman"/>
          <w:sz w:val="28"/>
          <w:szCs w:val="28"/>
        </w:rPr>
        <w:t>внутре</w:t>
      </w:r>
      <w:r>
        <w:rPr>
          <w:rFonts w:ascii="Times New Roman" w:hAnsi="Times New Roman" w:cs="Times New Roman"/>
          <w:sz w:val="28"/>
          <w:szCs w:val="28"/>
        </w:rPr>
        <w:t>нни</w:t>
      </w:r>
      <w:r>
        <w:rPr>
          <w:rFonts w:ascii="Times New Roman" w:hAnsi="Times New Roman" w:cs="Times New Roman"/>
          <w:sz w:val="28"/>
          <w:szCs w:val="28"/>
          <w:lang w:val="kk-KZ"/>
        </w:rPr>
        <w:t>х</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присущих</w:t>
      </w:r>
      <w:r>
        <w:rPr>
          <w:rFonts w:ascii="Times New Roman" w:hAnsi="Times New Roman" w:cs="Times New Roman"/>
          <w:sz w:val="28"/>
          <w:szCs w:val="28"/>
        </w:rPr>
        <w:t xml:space="preserve"> </w:t>
      </w:r>
      <w:r>
        <w:rPr>
          <w:rFonts w:ascii="Times New Roman" w:hAnsi="Times New Roman" w:cs="Times New Roman"/>
          <w:sz w:val="28"/>
          <w:szCs w:val="28"/>
        </w:rPr>
        <w:t>этому</w:t>
      </w:r>
      <w:r>
        <w:rPr>
          <w:rFonts w:ascii="Times New Roman" w:hAnsi="Times New Roman" w:cs="Times New Roman"/>
          <w:sz w:val="28"/>
          <w:szCs w:val="28"/>
        </w:rPr>
        <w:t xml:space="preserve"> </w:t>
      </w:r>
      <w:r>
        <w:rPr>
          <w:rFonts w:ascii="Times New Roman" w:hAnsi="Times New Roman" w:cs="Times New Roman"/>
          <w:sz w:val="28"/>
          <w:szCs w:val="28"/>
        </w:rPr>
        <w:t>процессу</w:t>
      </w:r>
      <w:r>
        <w:rPr>
          <w:rFonts w:ascii="Times New Roman" w:hAnsi="Times New Roman" w:cs="Times New Roman"/>
          <w:sz w:val="28"/>
          <w:szCs w:val="28"/>
        </w:rPr>
        <w:t xml:space="preserve"> </w:t>
      </w:r>
      <w:r>
        <w:rPr>
          <w:rFonts w:ascii="Times New Roman" w:hAnsi="Times New Roman" w:cs="Times New Roman"/>
          <w:sz w:val="28"/>
          <w:szCs w:val="28"/>
        </w:rPr>
        <w:t>противоречий</w:t>
      </w:r>
      <w:r>
        <w:rPr>
          <w:rFonts w:ascii="Times New Roman" w:hAnsi="Times New Roman" w:cs="Times New Roman"/>
          <w:sz w:val="28"/>
          <w:szCs w:val="28"/>
        </w:rPr>
        <w:t xml:space="preserve">. </w:t>
      </w:r>
      <w:r>
        <w:rPr>
          <w:rFonts w:ascii="Times New Roman" w:hAnsi="Times New Roman" w:cs="Times New Roman"/>
          <w:sz w:val="28"/>
          <w:szCs w:val="28"/>
        </w:rPr>
        <w:t>Решать</w:t>
      </w:r>
      <w:r>
        <w:rPr>
          <w:rFonts w:ascii="Times New Roman" w:hAnsi="Times New Roman" w:cs="Times New Roman"/>
          <w:sz w:val="28"/>
          <w:szCs w:val="28"/>
        </w:rPr>
        <w:t xml:space="preserve"> </w:t>
      </w:r>
      <w:r>
        <w:rPr>
          <w:rFonts w:ascii="Times New Roman" w:hAnsi="Times New Roman" w:cs="Times New Roman"/>
          <w:sz w:val="28"/>
          <w:szCs w:val="28"/>
        </w:rPr>
        <w:t>эти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необходимо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тесной</w:t>
      </w:r>
      <w:r>
        <w:rPr>
          <w:rFonts w:ascii="Times New Roman" w:hAnsi="Times New Roman" w:cs="Times New Roman"/>
          <w:sz w:val="28"/>
          <w:szCs w:val="28"/>
        </w:rPr>
        <w:t xml:space="preserve"> </w:t>
      </w:r>
      <w:r>
        <w:rPr>
          <w:rFonts w:ascii="Times New Roman" w:hAnsi="Times New Roman" w:cs="Times New Roman"/>
          <w:sz w:val="28"/>
          <w:szCs w:val="28"/>
        </w:rPr>
        <w:t>увязке</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решением</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главных</w:t>
      </w:r>
      <w:r>
        <w:rPr>
          <w:rFonts w:ascii="Times New Roman" w:hAnsi="Times New Roman" w:cs="Times New Roman"/>
          <w:sz w:val="28"/>
          <w:szCs w:val="28"/>
        </w:rPr>
        <w:t xml:space="preserve"> </w:t>
      </w:r>
      <w:r>
        <w:rPr>
          <w:rFonts w:ascii="Times New Roman" w:hAnsi="Times New Roman" w:cs="Times New Roman"/>
          <w:sz w:val="28"/>
          <w:szCs w:val="28"/>
        </w:rPr>
        <w:t>задач</w:t>
      </w:r>
      <w:r>
        <w:rPr>
          <w:rFonts w:ascii="Times New Roman" w:hAnsi="Times New Roman" w:cs="Times New Roman"/>
          <w:sz w:val="28"/>
          <w:szCs w:val="28"/>
        </w:rPr>
        <w:t xml:space="preserve"> </w:t>
      </w:r>
      <w:r>
        <w:rPr>
          <w:rFonts w:ascii="Times New Roman" w:hAnsi="Times New Roman" w:cs="Times New Roman"/>
          <w:sz w:val="28"/>
          <w:szCs w:val="28"/>
        </w:rPr>
        <w:t>суверенитета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процессе</w:t>
      </w:r>
      <w:r>
        <w:rPr>
          <w:rFonts w:ascii="Times New Roman" w:hAnsi="Times New Roman" w:cs="Times New Roman"/>
          <w:sz w:val="28"/>
          <w:szCs w:val="28"/>
        </w:rPr>
        <w:t xml:space="preserve"> </w:t>
      </w:r>
      <w:r>
        <w:rPr>
          <w:rFonts w:ascii="Times New Roman" w:hAnsi="Times New Roman" w:cs="Times New Roman"/>
          <w:sz w:val="28"/>
          <w:szCs w:val="28"/>
        </w:rPr>
        <w:t>коренного</w:t>
      </w:r>
      <w:r>
        <w:rPr>
          <w:rFonts w:ascii="Times New Roman" w:hAnsi="Times New Roman" w:cs="Times New Roman"/>
          <w:sz w:val="28"/>
          <w:szCs w:val="28"/>
        </w:rPr>
        <w:t xml:space="preserve"> </w:t>
      </w:r>
      <w:r>
        <w:rPr>
          <w:rFonts w:ascii="Times New Roman" w:hAnsi="Times New Roman" w:cs="Times New Roman"/>
          <w:sz w:val="28"/>
          <w:szCs w:val="28"/>
        </w:rPr>
        <w:t>обновления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w:t>
      </w:r>
    </w:p>
    <w:p w:rsidR="00000000" w:rsidRDefault="00154BB4" w:rsidP="00014C16">
      <w:pPr>
        <w:spacing w:after="0" w:line="240" w:lineRule="auto"/>
        <w:ind w:firstLineChars="372" w:firstLine="1042"/>
        <w:jc w:val="both"/>
        <w:rPr>
          <w:rFonts w:ascii="Times New Roman" w:hAnsi="Times New Roman" w:cs="Times New Roman"/>
          <w:sz w:val="28"/>
          <w:szCs w:val="28"/>
        </w:rPr>
      </w:pPr>
      <w:r>
        <w:rPr>
          <w:rFonts w:ascii="Times New Roman" w:hAnsi="Times New Roman" w:cs="Times New Roman"/>
          <w:sz w:val="28"/>
          <w:szCs w:val="28"/>
        </w:rPr>
        <w:t>Содержательная</w:t>
      </w:r>
      <w:r>
        <w:rPr>
          <w:rFonts w:ascii="Times New Roman" w:hAnsi="Times New Roman" w:cs="Times New Roman"/>
          <w:sz w:val="28"/>
          <w:szCs w:val="28"/>
        </w:rPr>
        <w:t xml:space="preserve"> </w:t>
      </w:r>
      <w:r>
        <w:rPr>
          <w:rFonts w:ascii="Times New Roman" w:hAnsi="Times New Roman" w:cs="Times New Roman"/>
          <w:sz w:val="28"/>
          <w:szCs w:val="28"/>
        </w:rPr>
        <w:t>сторона</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w:t>
      </w:r>
      <w:r>
        <w:rPr>
          <w:rFonts w:ascii="Times New Roman" w:hAnsi="Times New Roman" w:cs="Times New Roman"/>
          <w:sz w:val="28"/>
          <w:szCs w:val="28"/>
        </w:rPr>
        <w:t>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суверенитета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безусловно</w:t>
      </w:r>
      <w:r>
        <w:rPr>
          <w:rFonts w:ascii="Times New Roman" w:hAnsi="Times New Roman" w:cs="Times New Roman"/>
          <w:sz w:val="28"/>
          <w:szCs w:val="28"/>
        </w:rPr>
        <w:t xml:space="preserve">, </w:t>
      </w:r>
      <w:r>
        <w:rPr>
          <w:rFonts w:ascii="Times New Roman" w:hAnsi="Times New Roman" w:cs="Times New Roman"/>
          <w:sz w:val="28"/>
          <w:szCs w:val="28"/>
        </w:rPr>
        <w:t>тоже</w:t>
      </w:r>
      <w:r>
        <w:rPr>
          <w:rFonts w:ascii="Times New Roman" w:hAnsi="Times New Roman" w:cs="Times New Roman"/>
          <w:sz w:val="28"/>
          <w:szCs w:val="28"/>
        </w:rPr>
        <w:t xml:space="preserve"> </w:t>
      </w:r>
      <w:r>
        <w:rPr>
          <w:rFonts w:ascii="Times New Roman" w:hAnsi="Times New Roman" w:cs="Times New Roman"/>
          <w:sz w:val="28"/>
          <w:szCs w:val="28"/>
        </w:rPr>
        <w:t>нуждается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обновлении</w:t>
      </w:r>
      <w:r>
        <w:rPr>
          <w:rFonts w:ascii="Times New Roman" w:hAnsi="Times New Roman" w:cs="Times New Roman"/>
          <w:sz w:val="28"/>
          <w:szCs w:val="28"/>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полной</w:t>
      </w:r>
      <w:r>
        <w:rPr>
          <w:rFonts w:ascii="Times New Roman" w:hAnsi="Times New Roman" w:cs="Times New Roman"/>
          <w:sz w:val="28"/>
          <w:szCs w:val="28"/>
        </w:rPr>
        <w:t xml:space="preserve"> </w:t>
      </w:r>
      <w:r>
        <w:rPr>
          <w:rFonts w:ascii="Times New Roman" w:hAnsi="Times New Roman" w:cs="Times New Roman"/>
          <w:sz w:val="28"/>
          <w:szCs w:val="28"/>
        </w:rPr>
        <w:t>мере</w:t>
      </w:r>
      <w:r>
        <w:rPr>
          <w:rFonts w:ascii="Times New Roman" w:hAnsi="Times New Roman" w:cs="Times New Roman"/>
          <w:sz w:val="28"/>
          <w:szCs w:val="28"/>
        </w:rPr>
        <w:t xml:space="preserve"> </w:t>
      </w:r>
      <w:r>
        <w:rPr>
          <w:rFonts w:ascii="Times New Roman" w:hAnsi="Times New Roman" w:cs="Times New Roman"/>
          <w:sz w:val="28"/>
          <w:szCs w:val="28"/>
        </w:rPr>
        <w:t>подчинена</w:t>
      </w:r>
      <w:r>
        <w:rPr>
          <w:rFonts w:ascii="Times New Roman" w:hAnsi="Times New Roman" w:cs="Times New Roman"/>
          <w:sz w:val="28"/>
          <w:szCs w:val="28"/>
        </w:rPr>
        <w:t xml:space="preserve"> </w:t>
      </w:r>
      <w:r>
        <w:rPr>
          <w:rFonts w:ascii="Times New Roman" w:hAnsi="Times New Roman" w:cs="Times New Roman"/>
          <w:sz w:val="28"/>
          <w:szCs w:val="28"/>
        </w:rPr>
        <w:t>закону</w:t>
      </w:r>
      <w:r>
        <w:rPr>
          <w:rFonts w:ascii="Times New Roman" w:hAnsi="Times New Roman" w:cs="Times New Roman"/>
          <w:sz w:val="28"/>
          <w:szCs w:val="28"/>
        </w:rPr>
        <w:t xml:space="preserve"> </w:t>
      </w:r>
      <w:r>
        <w:rPr>
          <w:rFonts w:ascii="Times New Roman" w:hAnsi="Times New Roman" w:cs="Times New Roman"/>
          <w:sz w:val="28"/>
          <w:szCs w:val="28"/>
        </w:rPr>
        <w:t>соответствия</w:t>
      </w:r>
      <w:r>
        <w:rPr>
          <w:rFonts w:ascii="Times New Roman" w:hAnsi="Times New Roman" w:cs="Times New Roman"/>
          <w:sz w:val="28"/>
          <w:szCs w:val="28"/>
        </w:rPr>
        <w:t xml:space="preserve"> </w:t>
      </w:r>
      <w:r>
        <w:rPr>
          <w:rFonts w:ascii="Times New Roman" w:hAnsi="Times New Roman" w:cs="Times New Roman"/>
          <w:sz w:val="28"/>
          <w:szCs w:val="28"/>
        </w:rPr>
        <w:t>человеческой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характеру</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w:t>
      </w:r>
      <w:r>
        <w:rPr>
          <w:rFonts w:ascii="Times New Roman" w:hAnsi="Times New Roman" w:cs="Times New Roman"/>
          <w:sz w:val="28"/>
          <w:szCs w:val="28"/>
        </w:rPr>
        <w:t>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Обновление</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объективно</w:t>
      </w:r>
      <w:r>
        <w:rPr>
          <w:rFonts w:ascii="Times New Roman" w:hAnsi="Times New Roman" w:cs="Times New Roman"/>
          <w:sz w:val="28"/>
          <w:szCs w:val="28"/>
        </w:rPr>
        <w:t xml:space="preserve"> </w:t>
      </w:r>
      <w:r>
        <w:rPr>
          <w:rFonts w:ascii="Times New Roman" w:hAnsi="Times New Roman" w:cs="Times New Roman"/>
          <w:sz w:val="28"/>
          <w:szCs w:val="28"/>
        </w:rPr>
        <w:t>влечёт</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собой</w:t>
      </w:r>
      <w:r>
        <w:rPr>
          <w:rFonts w:ascii="Times New Roman" w:hAnsi="Times New Roman" w:cs="Times New Roman"/>
          <w:sz w:val="28"/>
          <w:szCs w:val="28"/>
        </w:rPr>
        <w:t xml:space="preserve"> </w:t>
      </w:r>
      <w:r>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Pr>
          <w:rFonts w:ascii="Times New Roman" w:hAnsi="Times New Roman" w:cs="Times New Roman"/>
          <w:sz w:val="28"/>
          <w:szCs w:val="28"/>
        </w:rPr>
        <w:t>человеческого</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соответственно</w:t>
      </w:r>
      <w:r>
        <w:rPr>
          <w:rFonts w:ascii="Times New Roman" w:hAnsi="Times New Roman" w:cs="Times New Roman"/>
          <w:sz w:val="28"/>
          <w:szCs w:val="28"/>
        </w:rPr>
        <w:t xml:space="preserve"> </w:t>
      </w:r>
      <w:r>
        <w:rPr>
          <w:rFonts w:ascii="Times New Roman" w:hAnsi="Times New Roman" w:cs="Times New Roman"/>
          <w:sz w:val="28"/>
          <w:szCs w:val="28"/>
        </w:rPr>
        <w:t>борьбу</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ликвидацию</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негативных</w:t>
      </w:r>
      <w:r>
        <w:rPr>
          <w:rFonts w:ascii="Times New Roman" w:hAnsi="Times New Roman" w:cs="Times New Roman"/>
          <w:sz w:val="28"/>
          <w:szCs w:val="28"/>
        </w:rPr>
        <w:t xml:space="preserve"> </w:t>
      </w:r>
      <w:r>
        <w:rPr>
          <w:rFonts w:ascii="Times New Roman" w:hAnsi="Times New Roman" w:cs="Times New Roman"/>
          <w:sz w:val="28"/>
          <w:szCs w:val="28"/>
        </w:rPr>
        <w:t>сторон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нации</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противоречивый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особо</w:t>
      </w:r>
      <w:r>
        <w:rPr>
          <w:rFonts w:ascii="Times New Roman" w:hAnsi="Times New Roman" w:cs="Times New Roman"/>
          <w:sz w:val="28"/>
          <w:szCs w:val="28"/>
        </w:rPr>
        <w:t xml:space="preserve"> </w:t>
      </w:r>
      <w:r>
        <w:rPr>
          <w:rFonts w:ascii="Times New Roman" w:hAnsi="Times New Roman" w:cs="Times New Roman"/>
          <w:sz w:val="28"/>
          <w:szCs w:val="28"/>
        </w:rPr>
        <w:t>трудный</w:t>
      </w:r>
      <w:r>
        <w:rPr>
          <w:rFonts w:ascii="Times New Roman" w:hAnsi="Times New Roman" w:cs="Times New Roman"/>
          <w:sz w:val="28"/>
          <w:szCs w:val="28"/>
        </w:rPr>
        <w:t xml:space="preserve"> </w:t>
      </w: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ибо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диаспорно</w:t>
      </w:r>
      <w:r>
        <w:rPr>
          <w:rFonts w:ascii="Times New Roman" w:hAnsi="Times New Roman" w:cs="Times New Roman"/>
          <w:sz w:val="28"/>
          <w:szCs w:val="28"/>
        </w:rPr>
        <w:t>-</w:t>
      </w:r>
      <w:r>
        <w:rPr>
          <w:rFonts w:ascii="Times New Roman" w:hAnsi="Times New Roman" w:cs="Times New Roman"/>
          <w:sz w:val="28"/>
          <w:szCs w:val="28"/>
        </w:rPr>
        <w:t>национальном</w:t>
      </w:r>
      <w:r>
        <w:rPr>
          <w:rFonts w:ascii="Times New Roman" w:hAnsi="Times New Roman" w:cs="Times New Roman"/>
          <w:sz w:val="28"/>
          <w:szCs w:val="28"/>
        </w:rPr>
        <w:t xml:space="preserve"> </w:t>
      </w:r>
      <w:r>
        <w:rPr>
          <w:rFonts w:ascii="Times New Roman" w:hAnsi="Times New Roman" w:cs="Times New Roman"/>
          <w:sz w:val="28"/>
          <w:szCs w:val="28"/>
        </w:rPr>
        <w:t>масштабе</w:t>
      </w:r>
      <w:r>
        <w:rPr>
          <w:rFonts w:ascii="Times New Roman" w:hAnsi="Times New Roman" w:cs="Times New Roman"/>
          <w:sz w:val="28"/>
          <w:szCs w:val="28"/>
        </w:rPr>
        <w:t xml:space="preserve"> </w:t>
      </w:r>
      <w:r>
        <w:rPr>
          <w:rFonts w:ascii="Times New Roman" w:hAnsi="Times New Roman" w:cs="Times New Roman"/>
          <w:sz w:val="28"/>
          <w:szCs w:val="28"/>
        </w:rPr>
        <w:t>сопротивления</w:t>
      </w:r>
      <w:r>
        <w:rPr>
          <w:rFonts w:ascii="Times New Roman" w:hAnsi="Times New Roman" w:cs="Times New Roman"/>
          <w:sz w:val="28"/>
          <w:szCs w:val="28"/>
        </w:rPr>
        <w:t xml:space="preserve"> </w:t>
      </w:r>
      <w:r>
        <w:rPr>
          <w:rFonts w:ascii="Times New Roman" w:hAnsi="Times New Roman" w:cs="Times New Roman"/>
          <w:sz w:val="28"/>
          <w:szCs w:val="28"/>
        </w:rPr>
        <w:t>реформированию</w:t>
      </w:r>
      <w:r>
        <w:rPr>
          <w:rFonts w:ascii="Times New Roman" w:hAnsi="Times New Roman" w:cs="Times New Roman"/>
          <w:sz w:val="28"/>
          <w:szCs w:val="28"/>
        </w:rPr>
        <w:t xml:space="preserve"> </w:t>
      </w:r>
      <w:r>
        <w:rPr>
          <w:rFonts w:ascii="Times New Roman" w:hAnsi="Times New Roman" w:cs="Times New Roman"/>
          <w:sz w:val="28"/>
          <w:szCs w:val="28"/>
        </w:rPr>
        <w:t>сильнее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активнее</w:t>
      </w:r>
      <w:r>
        <w:rPr>
          <w:rFonts w:ascii="Times New Roman" w:hAnsi="Times New Roman" w:cs="Times New Roman"/>
          <w:sz w:val="28"/>
          <w:szCs w:val="28"/>
        </w:rPr>
        <w:t xml:space="preserve">, </w:t>
      </w:r>
      <w:r>
        <w:rPr>
          <w:rFonts w:ascii="Times New Roman" w:hAnsi="Times New Roman" w:cs="Times New Roman"/>
          <w:sz w:val="28"/>
          <w:szCs w:val="28"/>
        </w:rPr>
        <w:t>поскольку</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чуждыми</w:t>
      </w:r>
      <w:r>
        <w:rPr>
          <w:rFonts w:ascii="Times New Roman" w:hAnsi="Times New Roman" w:cs="Times New Roman"/>
          <w:sz w:val="28"/>
          <w:szCs w:val="28"/>
        </w:rPr>
        <w:t xml:space="preserve"> </w:t>
      </w:r>
      <w:r>
        <w:rPr>
          <w:rFonts w:ascii="Times New Roman" w:hAnsi="Times New Roman" w:cs="Times New Roman"/>
          <w:sz w:val="28"/>
          <w:szCs w:val="28"/>
        </w:rPr>
        <w:t>справедливому</w:t>
      </w:r>
      <w:r>
        <w:rPr>
          <w:rFonts w:ascii="Times New Roman" w:hAnsi="Times New Roman" w:cs="Times New Roman"/>
          <w:sz w:val="28"/>
          <w:szCs w:val="28"/>
        </w:rPr>
        <w:t xml:space="preserve"> </w:t>
      </w:r>
      <w:r>
        <w:rPr>
          <w:rFonts w:ascii="Times New Roman" w:hAnsi="Times New Roman" w:cs="Times New Roman"/>
          <w:sz w:val="28"/>
          <w:szCs w:val="28"/>
        </w:rPr>
        <w:t>обществу</w:t>
      </w:r>
      <w:r>
        <w:rPr>
          <w:rFonts w:ascii="Times New Roman" w:hAnsi="Times New Roman" w:cs="Times New Roman"/>
          <w:sz w:val="28"/>
          <w:szCs w:val="28"/>
        </w:rPr>
        <w:t xml:space="preserve"> </w:t>
      </w:r>
      <w:r>
        <w:rPr>
          <w:rFonts w:ascii="Times New Roman" w:hAnsi="Times New Roman" w:cs="Times New Roman"/>
          <w:sz w:val="28"/>
          <w:szCs w:val="28"/>
        </w:rPr>
        <w:t>явлениями</w:t>
      </w:r>
      <w:r>
        <w:rPr>
          <w:rFonts w:ascii="Times New Roman" w:hAnsi="Times New Roman" w:cs="Times New Roman"/>
          <w:sz w:val="28"/>
          <w:szCs w:val="28"/>
        </w:rPr>
        <w:t xml:space="preserve"> </w:t>
      </w:r>
      <w:r>
        <w:rPr>
          <w:rFonts w:ascii="Times New Roman" w:hAnsi="Times New Roman" w:cs="Times New Roman"/>
          <w:sz w:val="28"/>
          <w:szCs w:val="28"/>
        </w:rPr>
        <w:t>стоят</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отдельные</w:t>
      </w:r>
      <w:r>
        <w:rPr>
          <w:rFonts w:ascii="Times New Roman" w:hAnsi="Times New Roman" w:cs="Times New Roman"/>
          <w:sz w:val="28"/>
          <w:szCs w:val="28"/>
        </w:rPr>
        <w:t xml:space="preserve"> </w:t>
      </w:r>
      <w:r>
        <w:rPr>
          <w:rFonts w:ascii="Times New Roman" w:hAnsi="Times New Roman" w:cs="Times New Roman"/>
          <w:sz w:val="28"/>
          <w:szCs w:val="28"/>
        </w:rPr>
        <w:t>личности</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сложившаяся</w:t>
      </w:r>
      <w:r>
        <w:rPr>
          <w:rFonts w:ascii="Times New Roman" w:hAnsi="Times New Roman" w:cs="Times New Roman"/>
          <w:sz w:val="28"/>
          <w:szCs w:val="28"/>
        </w:rPr>
        <w:t xml:space="preserve"> </w:t>
      </w:r>
      <w:r>
        <w:rPr>
          <w:rFonts w:ascii="Times New Roman" w:hAnsi="Times New Roman" w:cs="Times New Roman"/>
          <w:sz w:val="28"/>
          <w:szCs w:val="28"/>
        </w:rPr>
        <w:t>система</w:t>
      </w:r>
      <w:r>
        <w:rPr>
          <w:rFonts w:ascii="Times New Roman" w:hAnsi="Times New Roman" w:cs="Times New Roman"/>
          <w:sz w:val="28"/>
          <w:szCs w:val="28"/>
        </w:rPr>
        <w:t xml:space="preserve"> </w:t>
      </w:r>
      <w:r>
        <w:rPr>
          <w:rFonts w:ascii="Times New Roman" w:hAnsi="Times New Roman" w:cs="Times New Roman"/>
          <w:sz w:val="28"/>
          <w:szCs w:val="28"/>
        </w:rPr>
        <w:t>теневых</w:t>
      </w:r>
      <w:r>
        <w:rPr>
          <w:rFonts w:ascii="Times New Roman" w:hAnsi="Times New Roman" w:cs="Times New Roman"/>
          <w:sz w:val="28"/>
          <w:szCs w:val="28"/>
        </w:rPr>
        <w:t xml:space="preserve"> </w:t>
      </w:r>
      <w:r>
        <w:rPr>
          <w:rFonts w:ascii="Times New Roman" w:hAnsi="Times New Roman" w:cs="Times New Roman"/>
          <w:sz w:val="28"/>
          <w:szCs w:val="28"/>
        </w:rPr>
        <w:t>неформальных</w:t>
      </w:r>
      <w:r>
        <w:rPr>
          <w:rFonts w:ascii="Times New Roman" w:hAnsi="Times New Roman" w:cs="Times New Roman"/>
          <w:sz w:val="28"/>
          <w:szCs w:val="28"/>
        </w:rPr>
        <w:t xml:space="preserve"> </w:t>
      </w:r>
      <w:r>
        <w:rPr>
          <w:rFonts w:ascii="Times New Roman" w:hAnsi="Times New Roman" w:cs="Times New Roman"/>
          <w:sz w:val="28"/>
          <w:szCs w:val="28"/>
        </w:rPr>
        <w:t>межэтнических</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ношений</w:t>
      </w:r>
      <w:r>
        <w:rPr>
          <w:rFonts w:ascii="Times New Roman" w:hAnsi="Times New Roman" w:cs="Times New Roman"/>
          <w:sz w:val="28"/>
          <w:szCs w:val="28"/>
        </w:rPr>
        <w:t xml:space="preserve">. </w:t>
      </w:r>
      <w:r>
        <w:rPr>
          <w:rFonts w:ascii="Times New Roman" w:hAnsi="Times New Roman" w:cs="Times New Roman"/>
          <w:sz w:val="28"/>
          <w:szCs w:val="28"/>
        </w:rPr>
        <w:t>«Наросты</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теле»</w:t>
      </w:r>
      <w:r>
        <w:rPr>
          <w:rFonts w:ascii="Times New Roman" w:hAnsi="Times New Roman" w:cs="Times New Roman"/>
          <w:sz w:val="28"/>
          <w:szCs w:val="28"/>
        </w:rPr>
        <w:t xml:space="preserve"> </w:t>
      </w:r>
      <w:r>
        <w:rPr>
          <w:rFonts w:ascii="Times New Roman" w:hAnsi="Times New Roman" w:cs="Times New Roman"/>
          <w:sz w:val="28"/>
          <w:szCs w:val="28"/>
        </w:rPr>
        <w:t>дружественных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пожалуй</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самой</w:t>
      </w:r>
      <w:r>
        <w:rPr>
          <w:rFonts w:ascii="Times New Roman" w:hAnsi="Times New Roman" w:cs="Times New Roman"/>
          <w:sz w:val="28"/>
          <w:szCs w:val="28"/>
        </w:rPr>
        <w:t xml:space="preserve"> </w:t>
      </w:r>
      <w:r>
        <w:rPr>
          <w:rFonts w:ascii="Times New Roman" w:hAnsi="Times New Roman" w:cs="Times New Roman"/>
          <w:sz w:val="28"/>
          <w:szCs w:val="28"/>
        </w:rPr>
        <w:t>большой</w:t>
      </w:r>
      <w:r>
        <w:rPr>
          <w:rFonts w:ascii="Times New Roman" w:hAnsi="Times New Roman" w:cs="Times New Roman"/>
          <w:sz w:val="28"/>
          <w:szCs w:val="28"/>
        </w:rPr>
        <w:t xml:space="preserve"> </w:t>
      </w:r>
      <w:r>
        <w:rPr>
          <w:rFonts w:ascii="Times New Roman" w:hAnsi="Times New Roman" w:cs="Times New Roman"/>
          <w:sz w:val="28"/>
          <w:szCs w:val="28"/>
        </w:rPr>
        <w:t>помехой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обновлении</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разных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представляют</w:t>
      </w:r>
      <w:r>
        <w:rPr>
          <w:rFonts w:ascii="Times New Roman" w:hAnsi="Times New Roman" w:cs="Times New Roman"/>
          <w:sz w:val="28"/>
          <w:szCs w:val="28"/>
        </w:rPr>
        <w:t xml:space="preserve"> </w:t>
      </w:r>
      <w:r>
        <w:rPr>
          <w:rFonts w:ascii="Times New Roman" w:hAnsi="Times New Roman" w:cs="Times New Roman"/>
          <w:sz w:val="28"/>
          <w:szCs w:val="28"/>
        </w:rPr>
        <w:t>существенную</w:t>
      </w:r>
      <w:r>
        <w:rPr>
          <w:rFonts w:ascii="Times New Roman" w:hAnsi="Times New Roman" w:cs="Times New Roman"/>
          <w:sz w:val="28"/>
          <w:szCs w:val="28"/>
        </w:rPr>
        <w:t xml:space="preserve"> </w:t>
      </w:r>
      <w:r>
        <w:rPr>
          <w:rFonts w:ascii="Times New Roman" w:hAnsi="Times New Roman" w:cs="Times New Roman"/>
          <w:sz w:val="28"/>
          <w:szCs w:val="28"/>
        </w:rPr>
        <w:t>часть</w:t>
      </w:r>
      <w:r>
        <w:rPr>
          <w:rFonts w:ascii="Times New Roman" w:hAnsi="Times New Roman" w:cs="Times New Roman"/>
          <w:sz w:val="28"/>
          <w:szCs w:val="28"/>
        </w:rPr>
        <w:t xml:space="preserve"> </w:t>
      </w:r>
      <w:r>
        <w:rPr>
          <w:rFonts w:ascii="Times New Roman" w:hAnsi="Times New Roman" w:cs="Times New Roman"/>
          <w:sz w:val="28"/>
          <w:szCs w:val="28"/>
        </w:rPr>
        <w:t>основного</w:t>
      </w:r>
      <w:r>
        <w:rPr>
          <w:rFonts w:ascii="Times New Roman" w:hAnsi="Times New Roman" w:cs="Times New Roman"/>
          <w:sz w:val="28"/>
          <w:szCs w:val="28"/>
        </w:rPr>
        <w:t xml:space="preserve"> </w:t>
      </w:r>
      <w:r>
        <w:rPr>
          <w:rFonts w:ascii="Times New Roman" w:hAnsi="Times New Roman" w:cs="Times New Roman"/>
          <w:sz w:val="28"/>
          <w:szCs w:val="28"/>
        </w:rPr>
        <w:t>механизма</w:t>
      </w:r>
      <w:r>
        <w:rPr>
          <w:rFonts w:ascii="Times New Roman" w:hAnsi="Times New Roman" w:cs="Times New Roman"/>
          <w:sz w:val="28"/>
          <w:szCs w:val="28"/>
        </w:rPr>
        <w:t xml:space="preserve"> </w:t>
      </w:r>
      <w:r>
        <w:rPr>
          <w:rFonts w:ascii="Times New Roman" w:hAnsi="Times New Roman" w:cs="Times New Roman"/>
          <w:sz w:val="28"/>
          <w:szCs w:val="28"/>
        </w:rPr>
        <w:t>тор</w:t>
      </w:r>
      <w:r>
        <w:rPr>
          <w:rFonts w:ascii="Times New Roman" w:hAnsi="Times New Roman" w:cs="Times New Roman"/>
          <w:sz w:val="28"/>
          <w:szCs w:val="28"/>
        </w:rPr>
        <w:t>можения</w:t>
      </w:r>
      <w:r>
        <w:rPr>
          <w:rFonts w:ascii="Times New Roman" w:hAnsi="Times New Roman" w:cs="Times New Roman"/>
          <w:sz w:val="28"/>
          <w:szCs w:val="28"/>
        </w:rPr>
        <w:t xml:space="preserve">, </w:t>
      </w:r>
      <w:r>
        <w:rPr>
          <w:rFonts w:ascii="Times New Roman" w:hAnsi="Times New Roman" w:cs="Times New Roman"/>
          <w:sz w:val="28"/>
          <w:szCs w:val="28"/>
        </w:rPr>
        <w:t>который</w:t>
      </w:r>
      <w:r>
        <w:rPr>
          <w:rFonts w:ascii="Times New Roman" w:hAnsi="Times New Roman" w:cs="Times New Roman"/>
          <w:sz w:val="28"/>
          <w:szCs w:val="28"/>
        </w:rPr>
        <w:t xml:space="preserve"> </w:t>
      </w:r>
      <w:r>
        <w:rPr>
          <w:rFonts w:ascii="Times New Roman" w:hAnsi="Times New Roman" w:cs="Times New Roman"/>
          <w:sz w:val="28"/>
          <w:szCs w:val="28"/>
        </w:rPr>
        <w:t>сложился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центральноазиатском</w:t>
      </w:r>
      <w:r>
        <w:rPr>
          <w:rFonts w:ascii="Times New Roman" w:hAnsi="Times New Roman" w:cs="Times New Roman"/>
          <w:sz w:val="28"/>
          <w:szCs w:val="28"/>
        </w:rPr>
        <w:t xml:space="preserve"> </w:t>
      </w:r>
      <w:r>
        <w:rPr>
          <w:rFonts w:ascii="Times New Roman" w:hAnsi="Times New Roman" w:cs="Times New Roman"/>
          <w:sz w:val="28"/>
          <w:szCs w:val="28"/>
        </w:rPr>
        <w:t>обществе</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Потребность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формировании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развитии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даже</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наличии</w:t>
      </w:r>
      <w:r>
        <w:rPr>
          <w:rFonts w:ascii="Times New Roman" w:hAnsi="Times New Roman" w:cs="Times New Roman"/>
          <w:sz w:val="28"/>
          <w:szCs w:val="28"/>
        </w:rPr>
        <w:t xml:space="preserve"> </w:t>
      </w:r>
      <w:r>
        <w:rPr>
          <w:rFonts w:ascii="Times New Roman" w:hAnsi="Times New Roman" w:cs="Times New Roman"/>
          <w:sz w:val="28"/>
          <w:szCs w:val="28"/>
        </w:rPr>
        <w:t>белых</w:t>
      </w:r>
      <w:r>
        <w:rPr>
          <w:rFonts w:ascii="Times New Roman" w:hAnsi="Times New Roman" w:cs="Times New Roman"/>
          <w:sz w:val="28"/>
          <w:szCs w:val="28"/>
        </w:rPr>
        <w:t xml:space="preserve"> </w:t>
      </w:r>
      <w:r>
        <w:rPr>
          <w:rFonts w:ascii="Times New Roman" w:hAnsi="Times New Roman" w:cs="Times New Roman"/>
          <w:sz w:val="28"/>
          <w:szCs w:val="28"/>
        </w:rPr>
        <w:t>пятен</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достигло</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такого</w:t>
      </w:r>
      <w:r>
        <w:rPr>
          <w:rFonts w:ascii="Times New Roman" w:hAnsi="Times New Roman" w:cs="Times New Roman"/>
          <w:sz w:val="28"/>
          <w:szCs w:val="28"/>
        </w:rPr>
        <w:t xml:space="preserve"> </w:t>
      </w:r>
      <w:r>
        <w:rPr>
          <w:rFonts w:ascii="Times New Roman" w:hAnsi="Times New Roman" w:cs="Times New Roman"/>
          <w:sz w:val="28"/>
          <w:szCs w:val="28"/>
        </w:rPr>
        <w:t>уровня</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стало</w:t>
      </w:r>
      <w:r>
        <w:rPr>
          <w:rFonts w:ascii="Times New Roman" w:hAnsi="Times New Roman" w:cs="Times New Roman"/>
          <w:sz w:val="28"/>
          <w:szCs w:val="28"/>
        </w:rPr>
        <w:t xml:space="preserve"> </w:t>
      </w:r>
      <w:r>
        <w:rPr>
          <w:rFonts w:ascii="Times New Roman" w:hAnsi="Times New Roman" w:cs="Times New Roman"/>
          <w:sz w:val="28"/>
          <w:szCs w:val="28"/>
        </w:rPr>
        <w:t>необходимым</w:t>
      </w:r>
      <w:r>
        <w:rPr>
          <w:rFonts w:ascii="Times New Roman" w:hAnsi="Times New Roman" w:cs="Times New Roman"/>
          <w:sz w:val="28"/>
          <w:szCs w:val="28"/>
        </w:rPr>
        <w:t xml:space="preserve"> </w:t>
      </w:r>
      <w:r>
        <w:rPr>
          <w:rFonts w:ascii="Times New Roman" w:hAnsi="Times New Roman" w:cs="Times New Roman"/>
          <w:sz w:val="28"/>
          <w:szCs w:val="28"/>
        </w:rPr>
        <w:t>разработать</w:t>
      </w:r>
      <w:r>
        <w:rPr>
          <w:rFonts w:ascii="Times New Roman" w:hAnsi="Times New Roman" w:cs="Times New Roman"/>
          <w:sz w:val="28"/>
          <w:szCs w:val="28"/>
        </w:rPr>
        <w:t xml:space="preserve"> </w:t>
      </w:r>
      <w:r>
        <w:rPr>
          <w:rFonts w:ascii="Times New Roman" w:hAnsi="Times New Roman" w:cs="Times New Roman"/>
          <w:sz w:val="28"/>
          <w:szCs w:val="28"/>
        </w:rPr>
        <w:t>научно</w:t>
      </w:r>
      <w:r>
        <w:rPr>
          <w:rFonts w:ascii="Times New Roman" w:hAnsi="Times New Roman" w:cs="Times New Roman"/>
          <w:sz w:val="28"/>
          <w:szCs w:val="28"/>
        </w:rPr>
        <w:t xml:space="preserve"> </w:t>
      </w:r>
      <w:r>
        <w:rPr>
          <w:rFonts w:ascii="Times New Roman" w:hAnsi="Times New Roman" w:cs="Times New Roman"/>
          <w:sz w:val="28"/>
          <w:szCs w:val="28"/>
        </w:rPr>
        <w:t>обос</w:t>
      </w:r>
      <w:r>
        <w:rPr>
          <w:rFonts w:ascii="Times New Roman" w:hAnsi="Times New Roman" w:cs="Times New Roman"/>
          <w:sz w:val="28"/>
          <w:szCs w:val="28"/>
        </w:rPr>
        <w:t>нованную</w:t>
      </w:r>
      <w:r>
        <w:rPr>
          <w:rFonts w:ascii="Times New Roman" w:hAnsi="Times New Roman" w:cs="Times New Roman"/>
          <w:sz w:val="28"/>
          <w:szCs w:val="28"/>
        </w:rPr>
        <w:t xml:space="preserve"> </w:t>
      </w:r>
      <w:r>
        <w:rPr>
          <w:rFonts w:ascii="Times New Roman" w:hAnsi="Times New Roman" w:cs="Times New Roman"/>
          <w:sz w:val="28"/>
          <w:szCs w:val="28"/>
        </w:rPr>
        <w:t>систему</w:t>
      </w:r>
      <w:r>
        <w:rPr>
          <w:rFonts w:ascii="Times New Roman" w:hAnsi="Times New Roman" w:cs="Times New Roman"/>
          <w:sz w:val="28"/>
          <w:szCs w:val="28"/>
        </w:rPr>
        <w:t xml:space="preserve"> </w:t>
      </w:r>
      <w:r>
        <w:rPr>
          <w:rFonts w:ascii="Times New Roman" w:hAnsi="Times New Roman" w:cs="Times New Roman"/>
          <w:sz w:val="28"/>
          <w:szCs w:val="28"/>
        </w:rPr>
        <w:t>оценки</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эффективности</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основные</w:t>
      </w:r>
      <w:r>
        <w:rPr>
          <w:rFonts w:ascii="Times New Roman" w:hAnsi="Times New Roman" w:cs="Times New Roman"/>
          <w:sz w:val="28"/>
          <w:szCs w:val="28"/>
        </w:rPr>
        <w:t xml:space="preserve"> </w:t>
      </w:r>
      <w:r>
        <w:rPr>
          <w:rFonts w:ascii="Times New Roman" w:hAnsi="Times New Roman" w:cs="Times New Roman"/>
          <w:sz w:val="28"/>
          <w:szCs w:val="28"/>
        </w:rPr>
        <w:t>компоненты</w:t>
      </w:r>
      <w:r>
        <w:rPr>
          <w:rFonts w:ascii="Times New Roman" w:hAnsi="Times New Roman" w:cs="Times New Roman"/>
          <w:sz w:val="28"/>
          <w:szCs w:val="28"/>
        </w:rPr>
        <w:t xml:space="preserve"> </w:t>
      </w:r>
      <w:r>
        <w:rPr>
          <w:rFonts w:ascii="Times New Roman" w:hAnsi="Times New Roman" w:cs="Times New Roman"/>
          <w:sz w:val="28"/>
          <w:szCs w:val="28"/>
        </w:rPr>
        <w:t>процесса</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условии</w:t>
      </w:r>
      <w:r>
        <w:rPr>
          <w:rFonts w:ascii="Times New Roman" w:hAnsi="Times New Roman" w:cs="Times New Roman"/>
          <w:sz w:val="28"/>
          <w:szCs w:val="28"/>
        </w:rPr>
        <w:t xml:space="preserve"> </w:t>
      </w:r>
      <w:r>
        <w:rPr>
          <w:rFonts w:ascii="Times New Roman" w:hAnsi="Times New Roman" w:cs="Times New Roman"/>
          <w:sz w:val="28"/>
          <w:szCs w:val="28"/>
        </w:rPr>
        <w:t>суверенитета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цель</w:t>
      </w:r>
      <w:r>
        <w:rPr>
          <w:rFonts w:ascii="Times New Roman" w:hAnsi="Times New Roman" w:cs="Times New Roman"/>
          <w:sz w:val="28"/>
          <w:szCs w:val="28"/>
        </w:rPr>
        <w:t xml:space="preserve">, </w:t>
      </w:r>
      <w:r>
        <w:rPr>
          <w:rFonts w:ascii="Times New Roman" w:hAnsi="Times New Roman" w:cs="Times New Roman"/>
          <w:sz w:val="28"/>
          <w:szCs w:val="28"/>
        </w:rPr>
        <w:t>содержание</w:t>
      </w:r>
      <w:r>
        <w:rPr>
          <w:rFonts w:ascii="Times New Roman" w:hAnsi="Times New Roman" w:cs="Times New Roman"/>
          <w:sz w:val="28"/>
          <w:szCs w:val="28"/>
        </w:rPr>
        <w:t xml:space="preserve">, </w:t>
      </w:r>
      <w:r>
        <w:rPr>
          <w:rFonts w:ascii="Times New Roman" w:hAnsi="Times New Roman" w:cs="Times New Roman"/>
          <w:sz w:val="28"/>
          <w:szCs w:val="28"/>
        </w:rPr>
        <w:t>формы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методы</w:t>
      </w:r>
      <w:r>
        <w:rPr>
          <w:rFonts w:ascii="Times New Roman" w:hAnsi="Times New Roman" w:cs="Times New Roman"/>
          <w:sz w:val="28"/>
          <w:szCs w:val="28"/>
        </w:rPr>
        <w:t xml:space="preserve"> </w:t>
      </w:r>
      <w:r>
        <w:rPr>
          <w:rFonts w:ascii="Times New Roman" w:hAnsi="Times New Roman" w:cs="Times New Roman"/>
          <w:sz w:val="28"/>
          <w:szCs w:val="28"/>
        </w:rPr>
        <w:t>воспитания</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политологический</w:t>
      </w:r>
      <w:r>
        <w:rPr>
          <w:rFonts w:ascii="Times New Roman" w:hAnsi="Times New Roman" w:cs="Times New Roman"/>
          <w:sz w:val="28"/>
          <w:szCs w:val="28"/>
        </w:rPr>
        <w:t xml:space="preserve"> </w:t>
      </w:r>
      <w:r>
        <w:rPr>
          <w:rFonts w:ascii="Times New Roman" w:hAnsi="Times New Roman" w:cs="Times New Roman"/>
          <w:sz w:val="28"/>
          <w:szCs w:val="28"/>
        </w:rPr>
        <w:t>анализ</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результатов</w:t>
      </w:r>
      <w:r>
        <w:rPr>
          <w:rFonts w:ascii="Times New Roman" w:hAnsi="Times New Roman" w:cs="Times New Roman"/>
          <w:sz w:val="28"/>
          <w:szCs w:val="28"/>
        </w:rPr>
        <w:t xml:space="preserve"> </w:t>
      </w:r>
      <w:r>
        <w:rPr>
          <w:rFonts w:ascii="Times New Roman" w:hAnsi="Times New Roman" w:cs="Times New Roman"/>
          <w:sz w:val="28"/>
          <w:szCs w:val="28"/>
        </w:rPr>
        <w:t>дол</w:t>
      </w:r>
      <w:r>
        <w:rPr>
          <w:rFonts w:ascii="Times New Roman" w:hAnsi="Times New Roman" w:cs="Times New Roman"/>
          <w:sz w:val="28"/>
          <w:szCs w:val="28"/>
        </w:rPr>
        <w:t>жны</w:t>
      </w:r>
      <w:r>
        <w:rPr>
          <w:rFonts w:ascii="Times New Roman" w:hAnsi="Times New Roman" w:cs="Times New Roman"/>
          <w:sz w:val="28"/>
          <w:szCs w:val="28"/>
        </w:rPr>
        <w:t xml:space="preserve"> </w:t>
      </w:r>
      <w:r>
        <w:rPr>
          <w:rFonts w:ascii="Times New Roman" w:hAnsi="Times New Roman" w:cs="Times New Roman"/>
          <w:sz w:val="28"/>
          <w:szCs w:val="28"/>
        </w:rPr>
        <w:t>носить</w:t>
      </w:r>
      <w:r>
        <w:rPr>
          <w:rFonts w:ascii="Times New Roman" w:hAnsi="Times New Roman" w:cs="Times New Roman"/>
          <w:sz w:val="28"/>
          <w:szCs w:val="28"/>
        </w:rPr>
        <w:t xml:space="preserve"> </w:t>
      </w:r>
      <w:r>
        <w:rPr>
          <w:rFonts w:ascii="Times New Roman" w:hAnsi="Times New Roman" w:cs="Times New Roman"/>
          <w:sz w:val="28"/>
          <w:szCs w:val="28"/>
        </w:rPr>
        <w:t>научно</w:t>
      </w:r>
      <w:r>
        <w:rPr>
          <w:rFonts w:ascii="Times New Roman" w:hAnsi="Times New Roman" w:cs="Times New Roman"/>
          <w:sz w:val="28"/>
          <w:szCs w:val="28"/>
        </w:rPr>
        <w:t>-</w:t>
      </w:r>
      <w:r>
        <w:rPr>
          <w:rFonts w:ascii="Times New Roman" w:hAnsi="Times New Roman" w:cs="Times New Roman"/>
          <w:sz w:val="28"/>
          <w:szCs w:val="28"/>
        </w:rPr>
        <w:t>комплексный</w:t>
      </w:r>
      <w:r>
        <w:rPr>
          <w:rFonts w:ascii="Times New Roman" w:hAnsi="Times New Roman" w:cs="Times New Roman"/>
          <w:sz w:val="28"/>
          <w:szCs w:val="28"/>
        </w:rPr>
        <w:t xml:space="preserve"> </w:t>
      </w:r>
      <w:r>
        <w:rPr>
          <w:rFonts w:ascii="Times New Roman" w:hAnsi="Times New Roman" w:cs="Times New Roman"/>
          <w:sz w:val="28"/>
          <w:szCs w:val="28"/>
        </w:rPr>
        <w:t>характер</w:t>
      </w:r>
      <w:r>
        <w:rPr>
          <w:rFonts w:ascii="Times New Roman" w:hAnsi="Times New Roman" w:cs="Times New Roman"/>
          <w:sz w:val="28"/>
          <w:szCs w:val="28"/>
        </w:rPr>
        <w:t xml:space="preserve">. </w:t>
      </w:r>
      <w:r>
        <w:rPr>
          <w:rFonts w:ascii="Times New Roman" w:hAnsi="Times New Roman" w:cs="Times New Roman"/>
          <w:sz w:val="28"/>
          <w:szCs w:val="28"/>
        </w:rPr>
        <w:t>Лишь</w:t>
      </w:r>
      <w:r>
        <w:rPr>
          <w:rFonts w:ascii="Times New Roman" w:hAnsi="Times New Roman" w:cs="Times New Roman"/>
          <w:sz w:val="28"/>
          <w:szCs w:val="28"/>
        </w:rPr>
        <w:t xml:space="preserve"> </w:t>
      </w:r>
      <w:r>
        <w:rPr>
          <w:rFonts w:ascii="Times New Roman" w:hAnsi="Times New Roman" w:cs="Times New Roman"/>
          <w:sz w:val="28"/>
          <w:szCs w:val="28"/>
        </w:rPr>
        <w:t>тогда</w:t>
      </w:r>
      <w:r>
        <w:rPr>
          <w:rFonts w:ascii="Times New Roman" w:hAnsi="Times New Roman" w:cs="Times New Roman"/>
          <w:sz w:val="28"/>
          <w:szCs w:val="28"/>
        </w:rPr>
        <w:t xml:space="preserve"> </w:t>
      </w:r>
      <w:r>
        <w:rPr>
          <w:rFonts w:ascii="Times New Roman" w:hAnsi="Times New Roman" w:cs="Times New Roman"/>
          <w:sz w:val="28"/>
          <w:szCs w:val="28"/>
        </w:rPr>
        <w:t>появится</w:t>
      </w:r>
      <w:r>
        <w:rPr>
          <w:rFonts w:ascii="Times New Roman" w:hAnsi="Times New Roman" w:cs="Times New Roman"/>
          <w:sz w:val="28"/>
          <w:szCs w:val="28"/>
        </w:rPr>
        <w:t xml:space="preserve"> </w:t>
      </w:r>
      <w:r>
        <w:rPr>
          <w:rFonts w:ascii="Times New Roman" w:hAnsi="Times New Roman" w:cs="Times New Roman"/>
          <w:sz w:val="28"/>
          <w:szCs w:val="28"/>
        </w:rPr>
        <w:t>возможность</w:t>
      </w:r>
      <w:r>
        <w:rPr>
          <w:rFonts w:ascii="Times New Roman" w:hAnsi="Times New Roman" w:cs="Times New Roman"/>
          <w:sz w:val="28"/>
          <w:szCs w:val="28"/>
        </w:rPr>
        <w:t xml:space="preserve"> </w:t>
      </w:r>
      <w:r>
        <w:rPr>
          <w:rFonts w:ascii="Times New Roman" w:hAnsi="Times New Roman" w:cs="Times New Roman"/>
          <w:sz w:val="28"/>
          <w:szCs w:val="28"/>
        </w:rPr>
        <w:t>построить</w:t>
      </w:r>
      <w:r>
        <w:rPr>
          <w:rFonts w:ascii="Times New Roman" w:hAnsi="Times New Roman" w:cs="Times New Roman"/>
          <w:sz w:val="28"/>
          <w:szCs w:val="28"/>
        </w:rPr>
        <w:t xml:space="preserve"> </w:t>
      </w:r>
      <w:r>
        <w:rPr>
          <w:rFonts w:ascii="Times New Roman" w:hAnsi="Times New Roman" w:cs="Times New Roman"/>
          <w:sz w:val="28"/>
          <w:szCs w:val="28"/>
        </w:rPr>
        <w:t>соответствующую</w:t>
      </w:r>
      <w:r>
        <w:rPr>
          <w:rFonts w:ascii="Times New Roman" w:hAnsi="Times New Roman" w:cs="Times New Roman"/>
          <w:sz w:val="28"/>
          <w:szCs w:val="28"/>
        </w:rPr>
        <w:t xml:space="preserve"> </w:t>
      </w:r>
      <w:r>
        <w:rPr>
          <w:rFonts w:ascii="Times New Roman" w:hAnsi="Times New Roman" w:cs="Times New Roman"/>
          <w:sz w:val="28"/>
          <w:szCs w:val="28"/>
        </w:rPr>
        <w:t>общественным</w:t>
      </w:r>
      <w:r>
        <w:rPr>
          <w:rFonts w:ascii="Times New Roman" w:hAnsi="Times New Roman" w:cs="Times New Roman"/>
          <w:sz w:val="28"/>
          <w:szCs w:val="28"/>
        </w:rPr>
        <w:t xml:space="preserve"> </w:t>
      </w:r>
      <w:r>
        <w:rPr>
          <w:rFonts w:ascii="Times New Roman" w:hAnsi="Times New Roman" w:cs="Times New Roman"/>
          <w:sz w:val="28"/>
          <w:szCs w:val="28"/>
        </w:rPr>
        <w:t>потребностям</w:t>
      </w:r>
      <w:r>
        <w:rPr>
          <w:rFonts w:ascii="Times New Roman" w:hAnsi="Times New Roman" w:cs="Times New Roman"/>
          <w:sz w:val="28"/>
          <w:szCs w:val="28"/>
        </w:rPr>
        <w:t xml:space="preserve"> </w:t>
      </w:r>
      <w:r>
        <w:rPr>
          <w:rFonts w:ascii="Times New Roman" w:hAnsi="Times New Roman" w:cs="Times New Roman"/>
          <w:sz w:val="28"/>
          <w:szCs w:val="28"/>
        </w:rPr>
        <w:t>модель</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представителей 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представителями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продумать</w:t>
      </w:r>
      <w:r>
        <w:rPr>
          <w:rFonts w:ascii="Times New Roman" w:hAnsi="Times New Roman" w:cs="Times New Roman"/>
          <w:sz w:val="28"/>
          <w:szCs w:val="28"/>
        </w:rPr>
        <w:t xml:space="preserve"> </w:t>
      </w:r>
      <w:r>
        <w:rPr>
          <w:rFonts w:ascii="Times New Roman" w:hAnsi="Times New Roman" w:cs="Times New Roman"/>
          <w:sz w:val="28"/>
          <w:szCs w:val="28"/>
        </w:rPr>
        <w:t>пути</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буквально</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дошкольного</w:t>
      </w:r>
      <w:r>
        <w:rPr>
          <w:rFonts w:ascii="Times New Roman" w:hAnsi="Times New Roman" w:cs="Times New Roman"/>
          <w:sz w:val="28"/>
          <w:szCs w:val="28"/>
        </w:rPr>
        <w:t xml:space="preserve"> </w:t>
      </w:r>
      <w:r>
        <w:rPr>
          <w:rFonts w:ascii="Times New Roman" w:hAnsi="Times New Roman" w:cs="Times New Roman"/>
          <w:sz w:val="28"/>
          <w:szCs w:val="28"/>
        </w:rPr>
        <w:t>периода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последующие</w:t>
      </w:r>
      <w:r>
        <w:rPr>
          <w:rFonts w:ascii="Times New Roman" w:hAnsi="Times New Roman" w:cs="Times New Roman"/>
          <w:sz w:val="28"/>
          <w:szCs w:val="28"/>
        </w:rPr>
        <w:t xml:space="preserve"> </w:t>
      </w:r>
      <w:r>
        <w:rPr>
          <w:rFonts w:ascii="Times New Roman" w:hAnsi="Times New Roman" w:cs="Times New Roman"/>
          <w:sz w:val="28"/>
          <w:szCs w:val="28"/>
        </w:rPr>
        <w:t>этапы</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сохраняя</w:t>
      </w:r>
      <w:r>
        <w:rPr>
          <w:rFonts w:ascii="Times New Roman" w:hAnsi="Times New Roman" w:cs="Times New Roman"/>
          <w:sz w:val="28"/>
          <w:szCs w:val="28"/>
        </w:rPr>
        <w:t xml:space="preserve"> </w:t>
      </w:r>
      <w:r>
        <w:rPr>
          <w:rFonts w:ascii="Times New Roman" w:hAnsi="Times New Roman" w:cs="Times New Roman"/>
          <w:sz w:val="28"/>
          <w:szCs w:val="28"/>
        </w:rPr>
        <w:t>преемственную</w:t>
      </w:r>
      <w:r>
        <w:rPr>
          <w:rFonts w:ascii="Times New Roman" w:hAnsi="Times New Roman" w:cs="Times New Roman"/>
          <w:sz w:val="28"/>
          <w:szCs w:val="28"/>
        </w:rPr>
        <w:t xml:space="preserve"> </w:t>
      </w:r>
      <w:r>
        <w:rPr>
          <w:rFonts w:ascii="Times New Roman" w:hAnsi="Times New Roman" w:cs="Times New Roman"/>
          <w:sz w:val="28"/>
          <w:szCs w:val="28"/>
        </w:rPr>
        <w:t>связь</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этапами</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учесть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научно</w:t>
      </w:r>
      <w:r>
        <w:rPr>
          <w:rFonts w:ascii="Times New Roman" w:hAnsi="Times New Roman" w:cs="Times New Roman"/>
          <w:sz w:val="28"/>
          <w:szCs w:val="28"/>
        </w:rPr>
        <w:t>-</w:t>
      </w:r>
      <w:r>
        <w:rPr>
          <w:rFonts w:ascii="Times New Roman" w:hAnsi="Times New Roman" w:cs="Times New Roman"/>
          <w:sz w:val="28"/>
          <w:szCs w:val="28"/>
        </w:rPr>
        <w:t>комплексная</w:t>
      </w:r>
      <w:r>
        <w:rPr>
          <w:rFonts w:ascii="Times New Roman" w:hAnsi="Times New Roman" w:cs="Times New Roman"/>
          <w:sz w:val="28"/>
          <w:szCs w:val="28"/>
        </w:rPr>
        <w:t xml:space="preserve"> </w:t>
      </w:r>
      <w:r>
        <w:rPr>
          <w:rFonts w:ascii="Times New Roman" w:hAnsi="Times New Roman" w:cs="Times New Roman"/>
          <w:sz w:val="28"/>
          <w:szCs w:val="28"/>
        </w:rPr>
        <w:t>система</w:t>
      </w:r>
      <w:r>
        <w:rPr>
          <w:rFonts w:ascii="Times New Roman" w:hAnsi="Times New Roman" w:cs="Times New Roman"/>
          <w:sz w:val="28"/>
          <w:szCs w:val="28"/>
        </w:rPr>
        <w:t xml:space="preserve"> </w:t>
      </w:r>
      <w:r>
        <w:rPr>
          <w:rFonts w:ascii="Times New Roman" w:hAnsi="Times New Roman" w:cs="Times New Roman"/>
          <w:sz w:val="28"/>
          <w:szCs w:val="28"/>
        </w:rPr>
        <w:t>оценки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эффективности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включает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себ</w:t>
      </w:r>
      <w:r>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hAnsi="Times New Roman" w:cs="Times New Roman"/>
          <w:sz w:val="28"/>
          <w:szCs w:val="28"/>
        </w:rPr>
        <w:t>элементы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мировоззренческий</w:t>
      </w:r>
      <w:r>
        <w:rPr>
          <w:rFonts w:ascii="Times New Roman" w:hAnsi="Times New Roman" w:cs="Times New Roman"/>
          <w:sz w:val="28"/>
          <w:szCs w:val="28"/>
        </w:rPr>
        <w:t xml:space="preserve">, </w:t>
      </w:r>
      <w:r>
        <w:rPr>
          <w:rFonts w:ascii="Times New Roman" w:hAnsi="Times New Roman" w:cs="Times New Roman"/>
          <w:sz w:val="28"/>
          <w:szCs w:val="28"/>
        </w:rPr>
        <w:t>психологический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практический</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сожалению</w:t>
      </w:r>
      <w:r>
        <w:rPr>
          <w:rFonts w:ascii="Times New Roman" w:hAnsi="Times New Roman" w:cs="Times New Roman"/>
          <w:sz w:val="28"/>
          <w:szCs w:val="28"/>
        </w:rPr>
        <w:t xml:space="preserve">, </w:t>
      </w:r>
      <w:r>
        <w:rPr>
          <w:rFonts w:ascii="Times New Roman" w:hAnsi="Times New Roman" w:cs="Times New Roman"/>
          <w:sz w:val="28"/>
          <w:szCs w:val="28"/>
        </w:rPr>
        <w:t>приходится</w:t>
      </w:r>
      <w:r>
        <w:rPr>
          <w:rFonts w:ascii="Times New Roman" w:hAnsi="Times New Roman" w:cs="Times New Roman"/>
          <w:sz w:val="28"/>
          <w:szCs w:val="28"/>
        </w:rPr>
        <w:t xml:space="preserve"> </w:t>
      </w:r>
      <w:r>
        <w:rPr>
          <w:rFonts w:ascii="Times New Roman" w:hAnsi="Times New Roman" w:cs="Times New Roman"/>
          <w:sz w:val="28"/>
          <w:szCs w:val="28"/>
        </w:rPr>
        <w:t>констатировать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пока</w:t>
      </w:r>
      <w:r>
        <w:rPr>
          <w:rFonts w:ascii="Times New Roman" w:hAnsi="Times New Roman" w:cs="Times New Roman"/>
          <w:sz w:val="28"/>
          <w:szCs w:val="28"/>
        </w:rPr>
        <w:t xml:space="preserve"> </w:t>
      </w:r>
      <w:r>
        <w:rPr>
          <w:rFonts w:ascii="Times New Roman" w:hAnsi="Times New Roman" w:cs="Times New Roman"/>
          <w:sz w:val="28"/>
          <w:szCs w:val="28"/>
        </w:rPr>
        <w:t>вообще</w:t>
      </w:r>
      <w:r>
        <w:rPr>
          <w:rFonts w:ascii="Times New Roman" w:hAnsi="Times New Roman" w:cs="Times New Roman"/>
          <w:sz w:val="28"/>
          <w:szCs w:val="28"/>
        </w:rPr>
        <w:t xml:space="preserve"> </w:t>
      </w:r>
      <w:r>
        <w:rPr>
          <w:rFonts w:ascii="Times New Roman" w:hAnsi="Times New Roman" w:cs="Times New Roman"/>
          <w:sz w:val="28"/>
          <w:szCs w:val="28"/>
        </w:rPr>
        <w:t>отсутствует</w:t>
      </w:r>
      <w:r>
        <w:rPr>
          <w:rFonts w:ascii="Times New Roman" w:hAnsi="Times New Roman" w:cs="Times New Roman"/>
          <w:sz w:val="28"/>
          <w:szCs w:val="28"/>
        </w:rPr>
        <w:t xml:space="preserve"> </w:t>
      </w:r>
      <w:r>
        <w:rPr>
          <w:rFonts w:ascii="Times New Roman" w:hAnsi="Times New Roman" w:cs="Times New Roman"/>
          <w:sz w:val="28"/>
          <w:szCs w:val="28"/>
        </w:rPr>
        <w:t>система</w:t>
      </w:r>
      <w:r>
        <w:rPr>
          <w:rFonts w:ascii="Times New Roman" w:hAnsi="Times New Roman" w:cs="Times New Roman"/>
          <w:sz w:val="28"/>
          <w:szCs w:val="28"/>
        </w:rPr>
        <w:t xml:space="preserve"> </w:t>
      </w:r>
      <w:r>
        <w:rPr>
          <w:rFonts w:ascii="Times New Roman" w:hAnsi="Times New Roman" w:cs="Times New Roman"/>
          <w:sz w:val="28"/>
          <w:szCs w:val="28"/>
        </w:rPr>
        <w:t>критериев</w:t>
      </w:r>
      <w:r>
        <w:rPr>
          <w:rFonts w:ascii="Times New Roman" w:hAnsi="Times New Roman" w:cs="Times New Roman"/>
          <w:sz w:val="28"/>
          <w:szCs w:val="28"/>
        </w:rPr>
        <w:t xml:space="preserve"> </w:t>
      </w:r>
      <w:r>
        <w:rPr>
          <w:rFonts w:ascii="Times New Roman" w:hAnsi="Times New Roman" w:cs="Times New Roman"/>
          <w:sz w:val="28"/>
          <w:szCs w:val="28"/>
        </w:rPr>
        <w:t>оценки</w:t>
      </w:r>
      <w:r>
        <w:rPr>
          <w:rFonts w:ascii="Times New Roman" w:hAnsi="Times New Roman" w:cs="Times New Roman"/>
          <w:sz w:val="28"/>
          <w:szCs w:val="28"/>
        </w:rPr>
        <w:t xml:space="preserve"> </w:t>
      </w:r>
      <w:r>
        <w:rPr>
          <w:rFonts w:ascii="Times New Roman" w:hAnsi="Times New Roman" w:cs="Times New Roman"/>
          <w:sz w:val="28"/>
          <w:szCs w:val="28"/>
        </w:rPr>
        <w:t>уровня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включая</w:t>
      </w:r>
      <w:r>
        <w:rPr>
          <w:rFonts w:ascii="Times New Roman" w:hAnsi="Times New Roman" w:cs="Times New Roman"/>
          <w:sz w:val="28"/>
          <w:szCs w:val="28"/>
        </w:rPr>
        <w:t xml:space="preserve"> </w:t>
      </w:r>
      <w:r>
        <w:rPr>
          <w:rFonts w:ascii="Times New Roman" w:hAnsi="Times New Roman" w:cs="Times New Roman"/>
          <w:sz w:val="28"/>
          <w:szCs w:val="28"/>
        </w:rPr>
        <w:t>общение</w:t>
      </w:r>
      <w:r>
        <w:rPr>
          <w:rFonts w:ascii="Times New Roman" w:hAnsi="Times New Roman" w:cs="Times New Roman"/>
          <w:sz w:val="28"/>
          <w:szCs w:val="28"/>
        </w:rPr>
        <w:t xml:space="preserve"> </w:t>
      </w:r>
      <w:r>
        <w:rPr>
          <w:rFonts w:ascii="Times New Roman" w:hAnsi="Times New Roman" w:cs="Times New Roman"/>
          <w:sz w:val="28"/>
          <w:szCs w:val="28"/>
        </w:rPr>
        <w:t>межэтническое</w:t>
      </w:r>
      <w:r>
        <w:rPr>
          <w:rFonts w:ascii="Times New Roman" w:hAnsi="Times New Roman" w:cs="Times New Roman"/>
          <w:sz w:val="28"/>
          <w:szCs w:val="28"/>
        </w:rPr>
        <w:t xml:space="preserve">. </w:t>
      </w:r>
      <w:r>
        <w:rPr>
          <w:rFonts w:ascii="Times New Roman" w:hAnsi="Times New Roman" w:cs="Times New Roman"/>
          <w:sz w:val="28"/>
          <w:szCs w:val="28"/>
        </w:rPr>
        <w:t>Вот</w:t>
      </w:r>
      <w:r>
        <w:rPr>
          <w:rFonts w:ascii="Times New Roman" w:hAnsi="Times New Roman" w:cs="Times New Roman"/>
          <w:sz w:val="28"/>
          <w:szCs w:val="28"/>
        </w:rPr>
        <w:t xml:space="preserve"> </w:t>
      </w:r>
      <w:r>
        <w:rPr>
          <w:rFonts w:ascii="Times New Roman" w:hAnsi="Times New Roman" w:cs="Times New Roman"/>
          <w:sz w:val="28"/>
          <w:szCs w:val="28"/>
        </w:rPr>
        <w:t>почему</w:t>
      </w:r>
      <w:r>
        <w:rPr>
          <w:rFonts w:ascii="Times New Roman" w:hAnsi="Times New Roman" w:cs="Times New Roman"/>
          <w:sz w:val="28"/>
          <w:szCs w:val="28"/>
        </w:rPr>
        <w:t xml:space="preserve"> </w:t>
      </w:r>
      <w:r>
        <w:rPr>
          <w:rFonts w:ascii="Times New Roman" w:hAnsi="Times New Roman" w:cs="Times New Roman"/>
          <w:sz w:val="28"/>
          <w:szCs w:val="28"/>
        </w:rPr>
        <w:t>конкретное</w:t>
      </w:r>
      <w:r>
        <w:rPr>
          <w:rFonts w:ascii="Times New Roman" w:hAnsi="Times New Roman" w:cs="Times New Roman"/>
          <w:sz w:val="28"/>
          <w:szCs w:val="28"/>
        </w:rPr>
        <w:t xml:space="preserve"> </w:t>
      </w:r>
      <w:r>
        <w:rPr>
          <w:rFonts w:ascii="Times New Roman" w:hAnsi="Times New Roman" w:cs="Times New Roman"/>
          <w:sz w:val="28"/>
          <w:szCs w:val="28"/>
        </w:rPr>
        <w:t>исследование</w:t>
      </w:r>
      <w:r>
        <w:rPr>
          <w:rFonts w:ascii="Times New Roman" w:hAnsi="Times New Roman" w:cs="Times New Roman"/>
          <w:sz w:val="28"/>
          <w:szCs w:val="28"/>
        </w:rPr>
        <w:t xml:space="preserve"> </w:t>
      </w:r>
      <w:r>
        <w:rPr>
          <w:rFonts w:ascii="Times New Roman" w:hAnsi="Times New Roman" w:cs="Times New Roman"/>
          <w:sz w:val="28"/>
          <w:szCs w:val="28"/>
        </w:rPr>
        <w:t>этого</w:t>
      </w:r>
      <w:r>
        <w:rPr>
          <w:rFonts w:ascii="Times New Roman" w:hAnsi="Times New Roman" w:cs="Times New Roman"/>
          <w:sz w:val="28"/>
          <w:szCs w:val="28"/>
        </w:rPr>
        <w:t xml:space="preserve"> </w:t>
      </w:r>
      <w:r>
        <w:rPr>
          <w:rFonts w:ascii="Times New Roman" w:hAnsi="Times New Roman" w:cs="Times New Roman"/>
          <w:sz w:val="28"/>
          <w:szCs w:val="28"/>
        </w:rPr>
        <w:t>вопроса</w:t>
      </w:r>
      <w:r>
        <w:rPr>
          <w:rFonts w:ascii="Times New Roman" w:hAnsi="Times New Roman" w:cs="Times New Roman"/>
          <w:sz w:val="28"/>
          <w:szCs w:val="28"/>
        </w:rPr>
        <w:t xml:space="preserve"> </w:t>
      </w:r>
      <w:r>
        <w:rPr>
          <w:rFonts w:ascii="Times New Roman" w:hAnsi="Times New Roman" w:cs="Times New Roman"/>
          <w:sz w:val="28"/>
          <w:szCs w:val="28"/>
        </w:rPr>
        <w:t>представляется</w:t>
      </w:r>
      <w:r>
        <w:rPr>
          <w:rFonts w:ascii="Times New Roman" w:hAnsi="Times New Roman" w:cs="Times New Roman"/>
          <w:sz w:val="28"/>
          <w:szCs w:val="28"/>
        </w:rPr>
        <w:t xml:space="preserve"> </w:t>
      </w: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важных</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Хотя</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первый</w:t>
      </w:r>
      <w:r>
        <w:rPr>
          <w:rFonts w:ascii="Times New Roman" w:hAnsi="Times New Roman" w:cs="Times New Roman"/>
          <w:sz w:val="28"/>
          <w:szCs w:val="28"/>
        </w:rPr>
        <w:t xml:space="preserve"> </w:t>
      </w:r>
      <w:r>
        <w:rPr>
          <w:rFonts w:ascii="Times New Roman" w:hAnsi="Times New Roman" w:cs="Times New Roman"/>
          <w:sz w:val="28"/>
          <w:szCs w:val="28"/>
        </w:rPr>
        <w:t>взгляд</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банально</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наблюдения</w:t>
      </w:r>
      <w:r>
        <w:rPr>
          <w:rFonts w:ascii="Times New Roman" w:hAnsi="Times New Roman" w:cs="Times New Roman"/>
          <w:sz w:val="28"/>
          <w:szCs w:val="28"/>
        </w:rPr>
        <w:t xml:space="preserve"> </w:t>
      </w:r>
      <w:r>
        <w:rPr>
          <w:rFonts w:ascii="Times New Roman" w:hAnsi="Times New Roman" w:cs="Times New Roman"/>
          <w:sz w:val="28"/>
          <w:szCs w:val="28"/>
        </w:rPr>
        <w:t>позволяют</w:t>
      </w:r>
      <w:r>
        <w:rPr>
          <w:rFonts w:ascii="Times New Roman" w:hAnsi="Times New Roman" w:cs="Times New Roman"/>
          <w:sz w:val="28"/>
          <w:szCs w:val="28"/>
        </w:rPr>
        <w:t xml:space="preserve"> </w:t>
      </w:r>
      <w:r>
        <w:rPr>
          <w:rFonts w:ascii="Times New Roman" w:hAnsi="Times New Roman" w:cs="Times New Roman"/>
          <w:sz w:val="28"/>
          <w:szCs w:val="28"/>
        </w:rPr>
        <w:t>нам</w:t>
      </w:r>
      <w:r>
        <w:rPr>
          <w:rFonts w:ascii="Times New Roman" w:hAnsi="Times New Roman" w:cs="Times New Roman"/>
          <w:sz w:val="28"/>
          <w:szCs w:val="28"/>
        </w:rPr>
        <w:t xml:space="preserve"> </w:t>
      </w:r>
      <w:r>
        <w:rPr>
          <w:rFonts w:ascii="Times New Roman" w:hAnsi="Times New Roman" w:cs="Times New Roman"/>
          <w:sz w:val="28"/>
          <w:szCs w:val="28"/>
        </w:rPr>
        <w:t>выделить</w:t>
      </w:r>
      <w:r>
        <w:rPr>
          <w:rFonts w:ascii="Times New Roman" w:hAnsi="Times New Roman" w:cs="Times New Roman"/>
          <w:sz w:val="28"/>
          <w:szCs w:val="28"/>
        </w:rPr>
        <w:t xml:space="preserve"> </w:t>
      </w:r>
      <w:r>
        <w:rPr>
          <w:rFonts w:ascii="Times New Roman" w:hAnsi="Times New Roman" w:cs="Times New Roman"/>
          <w:sz w:val="28"/>
          <w:szCs w:val="28"/>
        </w:rPr>
        <w:t>три</w:t>
      </w:r>
      <w:r>
        <w:rPr>
          <w:rFonts w:ascii="Times New Roman" w:hAnsi="Times New Roman" w:cs="Times New Roman"/>
          <w:sz w:val="28"/>
          <w:szCs w:val="28"/>
        </w:rPr>
        <w:t xml:space="preserve"> </w:t>
      </w:r>
      <w:r>
        <w:rPr>
          <w:rFonts w:ascii="Times New Roman" w:hAnsi="Times New Roman" w:cs="Times New Roman"/>
          <w:sz w:val="28"/>
          <w:szCs w:val="28"/>
        </w:rPr>
        <w:t>основных</w:t>
      </w:r>
      <w:r>
        <w:rPr>
          <w:rFonts w:ascii="Times New Roman" w:hAnsi="Times New Roman" w:cs="Times New Roman"/>
          <w:sz w:val="28"/>
          <w:szCs w:val="28"/>
        </w:rPr>
        <w:t xml:space="preserve"> </w:t>
      </w:r>
      <w:r>
        <w:rPr>
          <w:rFonts w:ascii="Times New Roman" w:hAnsi="Times New Roman" w:cs="Times New Roman"/>
          <w:sz w:val="28"/>
          <w:szCs w:val="28"/>
        </w:rPr>
        <w:t>уровня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w:t>
      </w:r>
      <w:r>
        <w:rPr>
          <w:rFonts w:ascii="Times New Roman" w:hAnsi="Times New Roman" w:cs="Times New Roman"/>
          <w:sz w:val="28"/>
          <w:szCs w:val="28"/>
        </w:rPr>
        <w:t>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высокий</w:t>
      </w:r>
      <w:r>
        <w:rPr>
          <w:rFonts w:ascii="Times New Roman" w:hAnsi="Times New Roman" w:cs="Times New Roman"/>
          <w:sz w:val="28"/>
          <w:szCs w:val="28"/>
        </w:rPr>
        <w:t xml:space="preserve">, </w:t>
      </w:r>
      <w:r>
        <w:rPr>
          <w:rFonts w:ascii="Times New Roman" w:hAnsi="Times New Roman" w:cs="Times New Roman"/>
          <w:sz w:val="28"/>
          <w:szCs w:val="28"/>
        </w:rPr>
        <w:t>средний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низкий</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курдам</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высоким</w:t>
      </w:r>
      <w:r>
        <w:rPr>
          <w:rFonts w:ascii="Times New Roman" w:hAnsi="Times New Roman" w:cs="Times New Roman"/>
          <w:sz w:val="28"/>
          <w:szCs w:val="28"/>
        </w:rPr>
        <w:t xml:space="preserve"> </w:t>
      </w:r>
      <w:r>
        <w:rPr>
          <w:rFonts w:ascii="Times New Roman" w:hAnsi="Times New Roman" w:cs="Times New Roman"/>
          <w:sz w:val="28"/>
          <w:szCs w:val="28"/>
        </w:rPr>
        <w:t>уровнем</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относятся</w:t>
      </w:r>
      <w:r>
        <w:rPr>
          <w:rFonts w:ascii="Times New Roman" w:hAnsi="Times New Roman" w:cs="Times New Roman"/>
          <w:sz w:val="28"/>
          <w:szCs w:val="28"/>
        </w:rPr>
        <w:t xml:space="preserve"> </w:t>
      </w:r>
      <w:r>
        <w:rPr>
          <w:rFonts w:ascii="Times New Roman" w:hAnsi="Times New Roman" w:cs="Times New Roman"/>
          <w:sz w:val="28"/>
          <w:szCs w:val="28"/>
        </w:rPr>
        <w:t>те</w:t>
      </w:r>
      <w:r>
        <w:rPr>
          <w:rFonts w:ascii="Times New Roman" w:hAnsi="Times New Roman" w:cs="Times New Roman"/>
          <w:sz w:val="28"/>
          <w:szCs w:val="28"/>
        </w:rPr>
        <w:t xml:space="preserve">, </w:t>
      </w:r>
      <w:r>
        <w:rPr>
          <w:rFonts w:ascii="Times New Roman" w:hAnsi="Times New Roman" w:cs="Times New Roman"/>
          <w:sz w:val="28"/>
          <w:szCs w:val="28"/>
        </w:rPr>
        <w:t>кто</w:t>
      </w:r>
      <w:r>
        <w:rPr>
          <w:rFonts w:ascii="Times New Roman" w:hAnsi="Times New Roman" w:cs="Times New Roman"/>
          <w:sz w:val="28"/>
          <w:szCs w:val="28"/>
        </w:rPr>
        <w:t xml:space="preserve"> </w:t>
      </w:r>
      <w:r>
        <w:rPr>
          <w:rFonts w:ascii="Times New Roman" w:hAnsi="Times New Roman" w:cs="Times New Roman"/>
          <w:sz w:val="28"/>
          <w:szCs w:val="28"/>
        </w:rPr>
        <w:t>верно</w:t>
      </w:r>
      <w:r>
        <w:rPr>
          <w:rFonts w:ascii="Times New Roman" w:hAnsi="Times New Roman" w:cs="Times New Roman"/>
          <w:sz w:val="28"/>
          <w:szCs w:val="28"/>
        </w:rPr>
        <w:t xml:space="preserve"> </w:t>
      </w:r>
      <w:r>
        <w:rPr>
          <w:rFonts w:ascii="Times New Roman" w:hAnsi="Times New Roman" w:cs="Times New Roman"/>
          <w:sz w:val="28"/>
          <w:szCs w:val="28"/>
        </w:rPr>
        <w:t>понимает</w:t>
      </w:r>
      <w:r>
        <w:rPr>
          <w:rFonts w:ascii="Times New Roman" w:hAnsi="Times New Roman" w:cs="Times New Roman"/>
          <w:sz w:val="28"/>
          <w:szCs w:val="28"/>
        </w:rPr>
        <w:t xml:space="preserve"> </w:t>
      </w:r>
      <w:r>
        <w:rPr>
          <w:rFonts w:ascii="Times New Roman" w:hAnsi="Times New Roman" w:cs="Times New Roman"/>
          <w:sz w:val="28"/>
          <w:szCs w:val="28"/>
        </w:rPr>
        <w:t>принципы</w:t>
      </w:r>
      <w:r>
        <w:rPr>
          <w:rFonts w:ascii="Times New Roman" w:hAnsi="Times New Roman" w:cs="Times New Roman"/>
          <w:sz w:val="28"/>
          <w:szCs w:val="28"/>
        </w:rPr>
        <w:t xml:space="preserve"> </w:t>
      </w:r>
      <w:r>
        <w:rPr>
          <w:rFonts w:ascii="Times New Roman" w:hAnsi="Times New Roman" w:cs="Times New Roman"/>
          <w:sz w:val="28"/>
          <w:szCs w:val="28"/>
        </w:rPr>
        <w:t>истинной</w:t>
      </w:r>
      <w:r>
        <w:rPr>
          <w:rFonts w:ascii="Times New Roman" w:hAnsi="Times New Roman" w:cs="Times New Roman"/>
          <w:sz w:val="28"/>
          <w:szCs w:val="28"/>
        </w:rPr>
        <w:t xml:space="preserve"> </w:t>
      </w:r>
      <w:r>
        <w:rPr>
          <w:rFonts w:ascii="Times New Roman" w:hAnsi="Times New Roman" w:cs="Times New Roman"/>
          <w:sz w:val="28"/>
          <w:szCs w:val="28"/>
        </w:rPr>
        <w:t>дружбы</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[179], </w:t>
      </w:r>
      <w:r>
        <w:rPr>
          <w:rFonts w:ascii="Times New Roman" w:hAnsi="Times New Roman" w:cs="Times New Roman"/>
          <w:sz w:val="28"/>
          <w:szCs w:val="28"/>
        </w:rPr>
        <w:t>закономерности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устойчивые</w:t>
      </w:r>
      <w:r>
        <w:rPr>
          <w:rFonts w:ascii="Times New Roman" w:hAnsi="Times New Roman" w:cs="Times New Roman"/>
          <w:sz w:val="28"/>
          <w:szCs w:val="28"/>
        </w:rPr>
        <w:t xml:space="preserve"> </w:t>
      </w:r>
      <w:r>
        <w:rPr>
          <w:rFonts w:ascii="Times New Roman" w:hAnsi="Times New Roman" w:cs="Times New Roman"/>
          <w:sz w:val="28"/>
          <w:szCs w:val="28"/>
        </w:rPr>
        <w:t>интернационалистск</w:t>
      </w:r>
      <w:r>
        <w:rPr>
          <w:rFonts w:ascii="Times New Roman" w:hAnsi="Times New Roman" w:cs="Times New Roman"/>
          <w:sz w:val="28"/>
          <w:szCs w:val="28"/>
        </w:rPr>
        <w:t>ие</w:t>
      </w:r>
      <w:r>
        <w:rPr>
          <w:rFonts w:ascii="Times New Roman" w:hAnsi="Times New Roman" w:cs="Times New Roman"/>
          <w:sz w:val="28"/>
          <w:szCs w:val="28"/>
        </w:rPr>
        <w:t xml:space="preserve"> </w:t>
      </w:r>
      <w:r>
        <w:rPr>
          <w:rFonts w:ascii="Times New Roman" w:hAnsi="Times New Roman" w:cs="Times New Roman"/>
          <w:sz w:val="28"/>
          <w:szCs w:val="28"/>
        </w:rPr>
        <w:t>убеждения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руководствуются</w:t>
      </w:r>
      <w:r>
        <w:rPr>
          <w:rFonts w:ascii="Times New Roman" w:hAnsi="Times New Roman" w:cs="Times New Roman"/>
          <w:sz w:val="28"/>
          <w:szCs w:val="28"/>
        </w:rPr>
        <w:t xml:space="preserve"> </w:t>
      </w:r>
      <w:r>
        <w:rPr>
          <w:rFonts w:ascii="Times New Roman" w:hAnsi="Times New Roman" w:cs="Times New Roman"/>
          <w:sz w:val="28"/>
          <w:szCs w:val="28"/>
        </w:rPr>
        <w:t>ими</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Гражданин</w:t>
      </w:r>
      <w:r>
        <w:rPr>
          <w:rFonts w:ascii="Times New Roman" w:hAnsi="Times New Roman" w:cs="Times New Roman"/>
          <w:sz w:val="28"/>
          <w:szCs w:val="28"/>
        </w:rPr>
        <w:t>-</w:t>
      </w:r>
      <w:r>
        <w:rPr>
          <w:rFonts w:ascii="Times New Roman" w:hAnsi="Times New Roman" w:cs="Times New Roman"/>
          <w:sz w:val="28"/>
          <w:szCs w:val="28"/>
        </w:rPr>
        <w:t>курд</w:t>
      </w:r>
      <w:r>
        <w:rPr>
          <w:rFonts w:ascii="Times New Roman" w:hAnsi="Times New Roman" w:cs="Times New Roman"/>
          <w:sz w:val="28"/>
          <w:szCs w:val="28"/>
        </w:rPr>
        <w:t xml:space="preserve"> </w:t>
      </w:r>
      <w:r>
        <w:rPr>
          <w:rFonts w:ascii="Times New Roman" w:hAnsi="Times New Roman" w:cs="Times New Roman"/>
          <w:sz w:val="28"/>
          <w:szCs w:val="28"/>
        </w:rPr>
        <w:t>со</w:t>
      </w:r>
      <w:r>
        <w:rPr>
          <w:rFonts w:ascii="Times New Roman" w:hAnsi="Times New Roman" w:cs="Times New Roman"/>
          <w:sz w:val="28"/>
          <w:szCs w:val="28"/>
        </w:rPr>
        <w:t xml:space="preserve"> </w:t>
      </w:r>
      <w:r>
        <w:rPr>
          <w:rFonts w:ascii="Times New Roman" w:hAnsi="Times New Roman" w:cs="Times New Roman"/>
          <w:sz w:val="28"/>
          <w:szCs w:val="28"/>
        </w:rPr>
        <w:t>средним</w:t>
      </w:r>
      <w:r>
        <w:rPr>
          <w:rFonts w:ascii="Times New Roman" w:hAnsi="Times New Roman" w:cs="Times New Roman"/>
          <w:sz w:val="28"/>
          <w:szCs w:val="28"/>
        </w:rPr>
        <w:t xml:space="preserve"> </w:t>
      </w:r>
      <w:r>
        <w:rPr>
          <w:rFonts w:ascii="Times New Roman" w:hAnsi="Times New Roman" w:cs="Times New Roman"/>
          <w:sz w:val="28"/>
          <w:szCs w:val="28"/>
        </w:rPr>
        <w:t>уровнем</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недостаточно</w:t>
      </w:r>
      <w:r>
        <w:rPr>
          <w:rFonts w:ascii="Times New Roman" w:hAnsi="Times New Roman" w:cs="Times New Roman"/>
          <w:sz w:val="28"/>
          <w:szCs w:val="28"/>
        </w:rPr>
        <w:t xml:space="preserve"> </w:t>
      </w:r>
      <w:r>
        <w:rPr>
          <w:rFonts w:ascii="Times New Roman" w:hAnsi="Times New Roman" w:cs="Times New Roman"/>
          <w:sz w:val="28"/>
          <w:szCs w:val="28"/>
        </w:rPr>
        <w:t>уверенно</w:t>
      </w:r>
      <w:r>
        <w:rPr>
          <w:rFonts w:ascii="Times New Roman" w:hAnsi="Times New Roman" w:cs="Times New Roman"/>
          <w:sz w:val="28"/>
          <w:szCs w:val="28"/>
        </w:rPr>
        <w:t xml:space="preserve"> </w:t>
      </w:r>
      <w:r>
        <w:rPr>
          <w:rFonts w:ascii="Times New Roman" w:hAnsi="Times New Roman" w:cs="Times New Roman"/>
          <w:sz w:val="28"/>
          <w:szCs w:val="28"/>
        </w:rPr>
        <w:t>разбирается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общих</w:t>
      </w:r>
      <w:r>
        <w:rPr>
          <w:rFonts w:ascii="Times New Roman" w:hAnsi="Times New Roman" w:cs="Times New Roman"/>
          <w:sz w:val="28"/>
          <w:szCs w:val="28"/>
        </w:rPr>
        <w:t xml:space="preserve"> </w:t>
      </w:r>
      <w:r>
        <w:rPr>
          <w:rFonts w:ascii="Times New Roman" w:hAnsi="Times New Roman" w:cs="Times New Roman"/>
          <w:sz w:val="28"/>
          <w:szCs w:val="28"/>
        </w:rPr>
        <w:t>закономерностях</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временами</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проявляется</w:t>
      </w:r>
      <w:r>
        <w:rPr>
          <w:rFonts w:ascii="Times New Roman" w:hAnsi="Times New Roman" w:cs="Times New Roman"/>
          <w:sz w:val="28"/>
          <w:szCs w:val="28"/>
        </w:rPr>
        <w:t xml:space="preserve"> </w:t>
      </w:r>
      <w:r>
        <w:rPr>
          <w:rFonts w:ascii="Times New Roman" w:hAnsi="Times New Roman" w:cs="Times New Roman"/>
          <w:sz w:val="28"/>
          <w:szCs w:val="28"/>
        </w:rPr>
        <w:t>неустойчивость</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взг</w:t>
      </w:r>
      <w:r>
        <w:rPr>
          <w:rFonts w:ascii="Times New Roman" w:hAnsi="Times New Roman" w:cs="Times New Roman"/>
          <w:sz w:val="28"/>
          <w:szCs w:val="28"/>
        </w:rPr>
        <w:t>лядах</w:t>
      </w:r>
      <w:r>
        <w:rPr>
          <w:rFonts w:ascii="Times New Roman" w:hAnsi="Times New Roman" w:cs="Times New Roman"/>
          <w:sz w:val="28"/>
          <w:szCs w:val="28"/>
        </w:rPr>
        <w:t xml:space="preserve">. </w:t>
      </w:r>
      <w:r>
        <w:rPr>
          <w:rFonts w:ascii="Times New Roman" w:hAnsi="Times New Roman" w:cs="Times New Roman"/>
          <w:sz w:val="28"/>
          <w:szCs w:val="28"/>
          <w:lang w:val="kk-KZ"/>
        </w:rPr>
        <w:t>Н</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всегда</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взгляды</w:t>
      </w:r>
      <w:r>
        <w:rPr>
          <w:rFonts w:ascii="Times New Roman" w:hAnsi="Times New Roman" w:cs="Times New Roman"/>
          <w:sz w:val="28"/>
          <w:szCs w:val="28"/>
        </w:rPr>
        <w:t xml:space="preserve"> </w:t>
      </w:r>
      <w:r>
        <w:rPr>
          <w:rFonts w:ascii="Times New Roman" w:hAnsi="Times New Roman" w:cs="Times New Roman"/>
          <w:sz w:val="28"/>
          <w:szCs w:val="28"/>
        </w:rPr>
        <w:t>превращаются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интернационалистскую</w:t>
      </w:r>
      <w:r>
        <w:rPr>
          <w:rFonts w:ascii="Times New Roman" w:hAnsi="Times New Roman" w:cs="Times New Roman"/>
          <w:sz w:val="28"/>
          <w:szCs w:val="28"/>
        </w:rPr>
        <w:t xml:space="preserve"> </w:t>
      </w:r>
      <w:r>
        <w:rPr>
          <w:rFonts w:ascii="Times New Roman" w:hAnsi="Times New Roman" w:cs="Times New Roman"/>
          <w:sz w:val="28"/>
          <w:szCs w:val="28"/>
        </w:rPr>
        <w:t>убеждённость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позитивно</w:t>
      </w:r>
      <w:r>
        <w:rPr>
          <w:rFonts w:ascii="Times New Roman" w:hAnsi="Times New Roman" w:cs="Times New Roman"/>
          <w:sz w:val="28"/>
          <w:szCs w:val="28"/>
        </w:rPr>
        <w:t xml:space="preserve"> </w:t>
      </w:r>
      <w:r>
        <w:rPr>
          <w:rFonts w:ascii="Times New Roman" w:hAnsi="Times New Roman" w:cs="Times New Roman"/>
          <w:sz w:val="28"/>
          <w:szCs w:val="28"/>
        </w:rPr>
        <w:t>реализуются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практике</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человек</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низким</w:t>
      </w:r>
      <w:r>
        <w:rPr>
          <w:rFonts w:ascii="Times New Roman" w:hAnsi="Times New Roman" w:cs="Times New Roman"/>
          <w:sz w:val="28"/>
          <w:szCs w:val="28"/>
        </w:rPr>
        <w:t xml:space="preserve"> </w:t>
      </w:r>
      <w:r>
        <w:rPr>
          <w:rFonts w:ascii="Times New Roman" w:hAnsi="Times New Roman" w:cs="Times New Roman"/>
          <w:sz w:val="28"/>
          <w:szCs w:val="28"/>
        </w:rPr>
        <w:t>уровнем</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слабо</w:t>
      </w:r>
      <w:r>
        <w:rPr>
          <w:rFonts w:ascii="Times New Roman" w:hAnsi="Times New Roman" w:cs="Times New Roman"/>
          <w:sz w:val="28"/>
          <w:szCs w:val="28"/>
        </w:rPr>
        <w:t xml:space="preserve"> </w:t>
      </w:r>
      <w:r>
        <w:rPr>
          <w:rFonts w:ascii="Times New Roman" w:hAnsi="Times New Roman" w:cs="Times New Roman"/>
          <w:sz w:val="28"/>
          <w:szCs w:val="28"/>
        </w:rPr>
        <w:t>понимает</w:t>
      </w:r>
      <w:r>
        <w:rPr>
          <w:rFonts w:ascii="Times New Roman" w:hAnsi="Times New Roman" w:cs="Times New Roman"/>
          <w:sz w:val="28"/>
          <w:szCs w:val="28"/>
        </w:rPr>
        <w:t xml:space="preserve"> </w:t>
      </w:r>
      <w:r>
        <w:rPr>
          <w:rFonts w:ascii="Times New Roman" w:hAnsi="Times New Roman" w:cs="Times New Roman"/>
          <w:sz w:val="28"/>
          <w:szCs w:val="28"/>
        </w:rPr>
        <w:t>закономерности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способен</w:t>
      </w:r>
      <w:r>
        <w:rPr>
          <w:rFonts w:ascii="Times New Roman" w:hAnsi="Times New Roman" w:cs="Times New Roman"/>
          <w:sz w:val="28"/>
          <w:szCs w:val="28"/>
        </w:rPr>
        <w:t xml:space="preserve"> </w:t>
      </w:r>
      <w:r>
        <w:rPr>
          <w:rFonts w:ascii="Times New Roman" w:hAnsi="Times New Roman" w:cs="Times New Roman"/>
          <w:sz w:val="28"/>
          <w:szCs w:val="28"/>
        </w:rPr>
        <w:t>подпа</w:t>
      </w:r>
      <w:r>
        <w:rPr>
          <w:rFonts w:ascii="Times New Roman" w:hAnsi="Times New Roman" w:cs="Times New Roman"/>
          <w:sz w:val="28"/>
          <w:szCs w:val="28"/>
        </w:rPr>
        <w:t>дать</w:t>
      </w:r>
      <w:r>
        <w:rPr>
          <w:rFonts w:ascii="Times New Roman" w:hAnsi="Times New Roman" w:cs="Times New Roman"/>
          <w:sz w:val="28"/>
          <w:szCs w:val="28"/>
        </w:rPr>
        <w:t xml:space="preserve"> </w:t>
      </w:r>
      <w:r>
        <w:rPr>
          <w:rFonts w:ascii="Times New Roman" w:hAnsi="Times New Roman" w:cs="Times New Roman"/>
          <w:sz w:val="28"/>
          <w:szCs w:val="28"/>
        </w:rPr>
        <w:t>под</w:t>
      </w:r>
      <w:r>
        <w:rPr>
          <w:rFonts w:ascii="Times New Roman" w:hAnsi="Times New Roman" w:cs="Times New Roman"/>
          <w:sz w:val="28"/>
          <w:szCs w:val="28"/>
        </w:rPr>
        <w:t xml:space="preserve"> </w:t>
      </w:r>
      <w:r>
        <w:rPr>
          <w:rFonts w:ascii="Times New Roman" w:hAnsi="Times New Roman" w:cs="Times New Roman"/>
          <w:sz w:val="28"/>
          <w:szCs w:val="28"/>
        </w:rPr>
        <w:t>влияние</w:t>
      </w:r>
      <w:r>
        <w:rPr>
          <w:rFonts w:ascii="Times New Roman" w:hAnsi="Times New Roman" w:cs="Times New Roman"/>
          <w:sz w:val="28"/>
          <w:szCs w:val="28"/>
        </w:rPr>
        <w:t xml:space="preserve"> </w:t>
      </w:r>
      <w:r>
        <w:rPr>
          <w:rFonts w:ascii="Times New Roman" w:hAnsi="Times New Roman" w:cs="Times New Roman"/>
          <w:sz w:val="28"/>
          <w:szCs w:val="28"/>
        </w:rPr>
        <w:t>националистических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шовинистических</w:t>
      </w:r>
      <w:r>
        <w:rPr>
          <w:rFonts w:ascii="Times New Roman" w:hAnsi="Times New Roman" w:cs="Times New Roman"/>
          <w:sz w:val="28"/>
          <w:szCs w:val="28"/>
        </w:rPr>
        <w:t xml:space="preserve"> </w:t>
      </w:r>
      <w:r>
        <w:rPr>
          <w:rFonts w:ascii="Times New Roman" w:hAnsi="Times New Roman" w:cs="Times New Roman"/>
          <w:sz w:val="28"/>
          <w:szCs w:val="28"/>
        </w:rPr>
        <w:t>взглядов</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нетвёрдую</w:t>
      </w:r>
      <w:r>
        <w:rPr>
          <w:rFonts w:ascii="Times New Roman" w:hAnsi="Times New Roman" w:cs="Times New Roman"/>
          <w:sz w:val="28"/>
          <w:szCs w:val="28"/>
        </w:rPr>
        <w:t xml:space="preserve"> </w:t>
      </w:r>
      <w:r>
        <w:rPr>
          <w:rFonts w:ascii="Times New Roman" w:hAnsi="Times New Roman" w:cs="Times New Roman"/>
          <w:sz w:val="28"/>
          <w:szCs w:val="28"/>
        </w:rPr>
        <w:t>жизненную</w:t>
      </w:r>
      <w:r>
        <w:rPr>
          <w:rFonts w:ascii="Times New Roman" w:hAnsi="Times New Roman" w:cs="Times New Roman"/>
          <w:sz w:val="28"/>
          <w:szCs w:val="28"/>
        </w:rPr>
        <w:t xml:space="preserve"> </w:t>
      </w:r>
      <w:r>
        <w:rPr>
          <w:rFonts w:ascii="Times New Roman" w:hAnsi="Times New Roman" w:cs="Times New Roman"/>
          <w:sz w:val="28"/>
          <w:szCs w:val="28"/>
        </w:rPr>
        <w:t>позицию</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Предлагаемые</w:t>
      </w:r>
      <w:r>
        <w:rPr>
          <w:rFonts w:ascii="Times New Roman" w:hAnsi="Times New Roman" w:cs="Times New Roman"/>
          <w:sz w:val="28"/>
          <w:szCs w:val="28"/>
        </w:rPr>
        <w:t xml:space="preserve"> </w:t>
      </w:r>
      <w:r>
        <w:rPr>
          <w:rFonts w:ascii="Times New Roman" w:hAnsi="Times New Roman" w:cs="Times New Roman"/>
          <w:sz w:val="28"/>
          <w:szCs w:val="28"/>
        </w:rPr>
        <w:t>здесь</w:t>
      </w:r>
      <w:r>
        <w:rPr>
          <w:rFonts w:ascii="Times New Roman" w:hAnsi="Times New Roman" w:cs="Times New Roman"/>
          <w:sz w:val="28"/>
          <w:szCs w:val="28"/>
        </w:rPr>
        <w:t xml:space="preserve"> </w:t>
      </w:r>
      <w:r>
        <w:rPr>
          <w:rFonts w:ascii="Times New Roman" w:hAnsi="Times New Roman" w:cs="Times New Roman"/>
          <w:sz w:val="28"/>
          <w:szCs w:val="28"/>
        </w:rPr>
        <w:t>соображения</w:t>
      </w:r>
      <w:r>
        <w:rPr>
          <w:rFonts w:ascii="Times New Roman" w:hAnsi="Times New Roman" w:cs="Times New Roman"/>
          <w:sz w:val="28"/>
          <w:szCs w:val="28"/>
        </w:rPr>
        <w:t xml:space="preserve"> </w:t>
      </w:r>
      <w:r>
        <w:rPr>
          <w:rFonts w:ascii="Times New Roman" w:hAnsi="Times New Roman" w:cs="Times New Roman"/>
          <w:sz w:val="28"/>
          <w:szCs w:val="28"/>
        </w:rPr>
        <w:t>носят</w:t>
      </w:r>
      <w:r>
        <w:rPr>
          <w:rFonts w:ascii="Times New Roman" w:hAnsi="Times New Roman" w:cs="Times New Roman"/>
          <w:sz w:val="28"/>
          <w:szCs w:val="28"/>
        </w:rPr>
        <w:t xml:space="preserve"> </w:t>
      </w:r>
      <w:r>
        <w:rPr>
          <w:rFonts w:ascii="Times New Roman" w:hAnsi="Times New Roman" w:cs="Times New Roman"/>
          <w:sz w:val="28"/>
          <w:szCs w:val="28"/>
        </w:rPr>
        <w:t>сугубо</w:t>
      </w:r>
      <w:r>
        <w:rPr>
          <w:rFonts w:ascii="Times New Roman" w:hAnsi="Times New Roman" w:cs="Times New Roman"/>
          <w:sz w:val="28"/>
          <w:szCs w:val="28"/>
        </w:rPr>
        <w:t xml:space="preserve"> </w:t>
      </w:r>
      <w:r>
        <w:rPr>
          <w:rFonts w:ascii="Times New Roman" w:hAnsi="Times New Roman" w:cs="Times New Roman"/>
          <w:sz w:val="28"/>
          <w:szCs w:val="28"/>
        </w:rPr>
        <w:t>предварительный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возможно</w:t>
      </w:r>
      <w:r>
        <w:rPr>
          <w:rFonts w:ascii="Times New Roman" w:hAnsi="Times New Roman" w:cs="Times New Roman"/>
          <w:sz w:val="28"/>
          <w:szCs w:val="28"/>
        </w:rPr>
        <w:t xml:space="preserve">, </w:t>
      </w:r>
      <w:r>
        <w:rPr>
          <w:rFonts w:ascii="Times New Roman" w:hAnsi="Times New Roman" w:cs="Times New Roman"/>
          <w:sz w:val="28"/>
          <w:szCs w:val="28"/>
        </w:rPr>
        <w:t>дискуссионный</w:t>
      </w:r>
      <w:r>
        <w:rPr>
          <w:rFonts w:ascii="Times New Roman" w:hAnsi="Times New Roman" w:cs="Times New Roman"/>
          <w:sz w:val="28"/>
          <w:szCs w:val="28"/>
        </w:rPr>
        <w:t xml:space="preserve"> </w:t>
      </w:r>
      <w:r>
        <w:rPr>
          <w:rFonts w:ascii="Times New Roman" w:hAnsi="Times New Roman" w:cs="Times New Roman"/>
          <w:sz w:val="28"/>
          <w:szCs w:val="28"/>
        </w:rPr>
        <w:t>характер</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важно</w:t>
      </w:r>
      <w:r>
        <w:rPr>
          <w:rFonts w:ascii="Times New Roman" w:hAnsi="Times New Roman" w:cs="Times New Roman"/>
          <w:sz w:val="28"/>
          <w:szCs w:val="28"/>
        </w:rPr>
        <w:t xml:space="preserve"> </w:t>
      </w:r>
      <w:r>
        <w:rPr>
          <w:rFonts w:ascii="Times New Roman" w:hAnsi="Times New Roman" w:cs="Times New Roman"/>
          <w:sz w:val="28"/>
          <w:szCs w:val="28"/>
        </w:rPr>
        <w:t>включить</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зону</w:t>
      </w:r>
      <w:r>
        <w:rPr>
          <w:rFonts w:ascii="Times New Roman" w:hAnsi="Times New Roman" w:cs="Times New Roman"/>
          <w:sz w:val="28"/>
          <w:szCs w:val="28"/>
        </w:rPr>
        <w:t xml:space="preserve"> </w:t>
      </w:r>
      <w:r>
        <w:rPr>
          <w:rFonts w:ascii="Times New Roman" w:hAnsi="Times New Roman" w:cs="Times New Roman"/>
          <w:sz w:val="28"/>
          <w:szCs w:val="28"/>
        </w:rPr>
        <w:t>внимания</w:t>
      </w:r>
      <w:r>
        <w:rPr>
          <w:rFonts w:ascii="Times New Roman" w:hAnsi="Times New Roman" w:cs="Times New Roman"/>
          <w:sz w:val="28"/>
          <w:szCs w:val="28"/>
        </w:rPr>
        <w:t xml:space="preserve"> </w:t>
      </w:r>
      <w:r>
        <w:rPr>
          <w:rFonts w:ascii="Times New Roman" w:hAnsi="Times New Roman" w:cs="Times New Roman"/>
          <w:sz w:val="28"/>
          <w:szCs w:val="28"/>
        </w:rPr>
        <w:t>обществоведов</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выра</w:t>
      </w:r>
      <w:r>
        <w:rPr>
          <w:rFonts w:ascii="Times New Roman" w:hAnsi="Times New Roman" w:cs="Times New Roman"/>
          <w:sz w:val="28"/>
          <w:szCs w:val="28"/>
        </w:rPr>
        <w:t>ботке</w:t>
      </w:r>
      <w:r>
        <w:rPr>
          <w:rFonts w:ascii="Times New Roman" w:hAnsi="Times New Roman" w:cs="Times New Roman"/>
          <w:sz w:val="28"/>
          <w:szCs w:val="28"/>
        </w:rPr>
        <w:t xml:space="preserve"> </w:t>
      </w:r>
      <w:r>
        <w:rPr>
          <w:rFonts w:ascii="Times New Roman" w:hAnsi="Times New Roman" w:cs="Times New Roman"/>
          <w:sz w:val="28"/>
          <w:szCs w:val="28"/>
        </w:rPr>
        <w:t>упоминавшихся</w:t>
      </w:r>
      <w:r>
        <w:rPr>
          <w:rFonts w:ascii="Times New Roman" w:hAnsi="Times New Roman" w:cs="Times New Roman"/>
          <w:sz w:val="28"/>
          <w:szCs w:val="28"/>
        </w:rPr>
        <w:t xml:space="preserve"> </w:t>
      </w:r>
      <w:r>
        <w:rPr>
          <w:rFonts w:ascii="Times New Roman" w:hAnsi="Times New Roman" w:cs="Times New Roman"/>
          <w:sz w:val="28"/>
          <w:szCs w:val="28"/>
        </w:rPr>
        <w:t>систем</w:t>
      </w:r>
      <w:r>
        <w:rPr>
          <w:rFonts w:ascii="Times New Roman" w:hAnsi="Times New Roman" w:cs="Times New Roman"/>
          <w:sz w:val="28"/>
          <w:szCs w:val="28"/>
        </w:rPr>
        <w:t xml:space="preserve"> </w:t>
      </w:r>
      <w:r>
        <w:rPr>
          <w:rFonts w:ascii="Times New Roman" w:hAnsi="Times New Roman" w:cs="Times New Roman"/>
          <w:sz w:val="28"/>
          <w:szCs w:val="28"/>
        </w:rPr>
        <w:t>критериев</w:t>
      </w:r>
      <w:r>
        <w:rPr>
          <w:rFonts w:ascii="Times New Roman" w:hAnsi="Times New Roman" w:cs="Times New Roman"/>
          <w:sz w:val="28"/>
          <w:szCs w:val="28"/>
        </w:rPr>
        <w:t xml:space="preserve"> </w:t>
      </w:r>
      <w:r>
        <w:rPr>
          <w:rFonts w:ascii="Times New Roman" w:hAnsi="Times New Roman" w:cs="Times New Roman"/>
          <w:sz w:val="28"/>
          <w:szCs w:val="28"/>
        </w:rPr>
        <w:t>оценки</w:t>
      </w:r>
      <w:r>
        <w:rPr>
          <w:rFonts w:ascii="Times New Roman" w:hAnsi="Times New Roman" w:cs="Times New Roman"/>
          <w:sz w:val="28"/>
          <w:szCs w:val="28"/>
        </w:rPr>
        <w:t xml:space="preserve"> </w:t>
      </w:r>
      <w:r>
        <w:rPr>
          <w:rFonts w:ascii="Times New Roman" w:hAnsi="Times New Roman" w:cs="Times New Roman"/>
          <w:sz w:val="28"/>
          <w:szCs w:val="28"/>
        </w:rPr>
        <w:t>уровня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определяется</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количеством</w:t>
      </w:r>
      <w:r>
        <w:rPr>
          <w:rFonts w:ascii="Times New Roman" w:hAnsi="Times New Roman" w:cs="Times New Roman"/>
          <w:sz w:val="28"/>
          <w:szCs w:val="28"/>
        </w:rPr>
        <w:t xml:space="preserve"> </w:t>
      </w:r>
      <w:r>
        <w:rPr>
          <w:rFonts w:ascii="Times New Roman" w:hAnsi="Times New Roman" w:cs="Times New Roman"/>
          <w:sz w:val="28"/>
          <w:szCs w:val="28"/>
        </w:rPr>
        <w:t>проведённых</w:t>
      </w:r>
      <w:r>
        <w:rPr>
          <w:rFonts w:ascii="Times New Roman" w:hAnsi="Times New Roman" w:cs="Times New Roman"/>
          <w:sz w:val="28"/>
          <w:szCs w:val="28"/>
        </w:rPr>
        <w:t xml:space="preserve"> </w:t>
      </w:r>
      <w:r>
        <w:rPr>
          <w:rFonts w:ascii="Times New Roman" w:hAnsi="Times New Roman" w:cs="Times New Roman"/>
          <w:sz w:val="28"/>
          <w:szCs w:val="28"/>
        </w:rPr>
        <w:t>мероприятий</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качеством</w:t>
      </w:r>
      <w:r>
        <w:rPr>
          <w:rFonts w:ascii="Times New Roman" w:hAnsi="Times New Roman" w:cs="Times New Roman"/>
          <w:sz w:val="28"/>
          <w:szCs w:val="28"/>
        </w:rPr>
        <w:t xml:space="preserve">. </w:t>
      </w:r>
      <w:r>
        <w:rPr>
          <w:rFonts w:ascii="Times New Roman" w:hAnsi="Times New Roman" w:cs="Times New Roman"/>
          <w:sz w:val="28"/>
          <w:szCs w:val="28"/>
        </w:rPr>
        <w:t>Нам</w:t>
      </w:r>
      <w:r>
        <w:rPr>
          <w:rFonts w:ascii="Times New Roman" w:hAnsi="Times New Roman" w:cs="Times New Roman"/>
          <w:sz w:val="28"/>
          <w:szCs w:val="28"/>
        </w:rPr>
        <w:t xml:space="preserve"> </w:t>
      </w:r>
      <w:r>
        <w:rPr>
          <w:rFonts w:ascii="Times New Roman" w:hAnsi="Times New Roman" w:cs="Times New Roman"/>
          <w:sz w:val="28"/>
          <w:szCs w:val="28"/>
        </w:rPr>
        <w:t>представляет</w:t>
      </w:r>
      <w:r>
        <w:rPr>
          <w:rFonts w:ascii="Times New Roman" w:hAnsi="Times New Roman" w:cs="Times New Roman"/>
          <w:sz w:val="28"/>
          <w:szCs w:val="28"/>
        </w:rPr>
        <w:t>ся</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эффективность</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достигает</w:t>
      </w:r>
      <w:r>
        <w:rPr>
          <w:rFonts w:ascii="Times New Roman" w:hAnsi="Times New Roman" w:cs="Times New Roman"/>
          <w:sz w:val="28"/>
          <w:szCs w:val="28"/>
        </w:rPr>
        <w:t xml:space="preserve"> </w:t>
      </w:r>
      <w:r>
        <w:rPr>
          <w:rFonts w:ascii="Times New Roman" w:hAnsi="Times New Roman" w:cs="Times New Roman"/>
          <w:sz w:val="28"/>
          <w:szCs w:val="28"/>
        </w:rPr>
        <w:t>наивысшей</w:t>
      </w:r>
      <w:r>
        <w:rPr>
          <w:rFonts w:ascii="Times New Roman" w:hAnsi="Times New Roman" w:cs="Times New Roman"/>
          <w:sz w:val="28"/>
          <w:szCs w:val="28"/>
        </w:rPr>
        <w:t xml:space="preserve"> </w:t>
      </w:r>
      <w:r>
        <w:rPr>
          <w:rFonts w:ascii="Times New Roman" w:hAnsi="Times New Roman" w:cs="Times New Roman"/>
          <w:sz w:val="28"/>
          <w:szCs w:val="28"/>
        </w:rPr>
        <w:t>точки</w:t>
      </w:r>
      <w:r>
        <w:rPr>
          <w:rFonts w:ascii="Times New Roman" w:hAnsi="Times New Roman" w:cs="Times New Roman"/>
          <w:sz w:val="28"/>
          <w:szCs w:val="28"/>
        </w:rPr>
        <w:t xml:space="preserve"> </w:t>
      </w:r>
      <w:r>
        <w:rPr>
          <w:rFonts w:ascii="Times New Roman" w:hAnsi="Times New Roman" w:cs="Times New Roman"/>
          <w:sz w:val="28"/>
          <w:szCs w:val="28"/>
        </w:rPr>
        <w:t>тогда</w:t>
      </w:r>
      <w:r>
        <w:rPr>
          <w:rFonts w:ascii="Times New Roman" w:hAnsi="Times New Roman" w:cs="Times New Roman"/>
          <w:sz w:val="28"/>
          <w:szCs w:val="28"/>
        </w:rPr>
        <w:t xml:space="preserve">, </w:t>
      </w:r>
      <w:r>
        <w:rPr>
          <w:rFonts w:ascii="Times New Roman" w:hAnsi="Times New Roman" w:cs="Times New Roman"/>
          <w:sz w:val="28"/>
          <w:szCs w:val="28"/>
        </w:rPr>
        <w:t>когда</w:t>
      </w:r>
      <w:r>
        <w:rPr>
          <w:rFonts w:ascii="Times New Roman" w:hAnsi="Times New Roman" w:cs="Times New Roman"/>
          <w:sz w:val="28"/>
          <w:szCs w:val="28"/>
        </w:rPr>
        <w:t xml:space="preserve"> </w:t>
      </w:r>
      <w:r>
        <w:rPr>
          <w:rFonts w:ascii="Times New Roman" w:hAnsi="Times New Roman" w:cs="Times New Roman"/>
          <w:sz w:val="28"/>
          <w:szCs w:val="28"/>
        </w:rPr>
        <w:t>реализация</w:t>
      </w:r>
      <w:r>
        <w:rPr>
          <w:rFonts w:ascii="Times New Roman" w:hAnsi="Times New Roman" w:cs="Times New Roman"/>
          <w:sz w:val="28"/>
          <w:szCs w:val="28"/>
        </w:rPr>
        <w:t xml:space="preserve"> </w:t>
      </w:r>
      <w:r>
        <w:rPr>
          <w:rFonts w:ascii="Times New Roman" w:hAnsi="Times New Roman" w:cs="Times New Roman"/>
          <w:sz w:val="28"/>
          <w:szCs w:val="28"/>
        </w:rPr>
        <w:t>принципов</w:t>
      </w:r>
      <w:r>
        <w:rPr>
          <w:rFonts w:ascii="Times New Roman" w:hAnsi="Times New Roman" w:cs="Times New Roman"/>
          <w:sz w:val="28"/>
          <w:szCs w:val="28"/>
        </w:rPr>
        <w:t xml:space="preserve"> </w:t>
      </w:r>
      <w:r>
        <w:rPr>
          <w:rFonts w:ascii="Times New Roman" w:hAnsi="Times New Roman" w:cs="Times New Roman"/>
          <w:sz w:val="28"/>
          <w:szCs w:val="28"/>
        </w:rPr>
        <w:t>подлинной</w:t>
      </w:r>
      <w:r>
        <w:rPr>
          <w:rFonts w:ascii="Times New Roman" w:hAnsi="Times New Roman" w:cs="Times New Roman"/>
          <w:sz w:val="28"/>
          <w:szCs w:val="28"/>
        </w:rPr>
        <w:t xml:space="preserve"> </w:t>
      </w:r>
      <w:r>
        <w:rPr>
          <w:rFonts w:ascii="Times New Roman" w:hAnsi="Times New Roman" w:cs="Times New Roman"/>
          <w:sz w:val="28"/>
          <w:szCs w:val="28"/>
        </w:rPr>
        <w:t>дружбы</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патриотизма</w:t>
      </w:r>
      <w:r>
        <w:rPr>
          <w:rFonts w:ascii="Times New Roman" w:hAnsi="Times New Roman" w:cs="Times New Roman"/>
          <w:sz w:val="28"/>
          <w:szCs w:val="28"/>
        </w:rPr>
        <w:t xml:space="preserve"> </w:t>
      </w:r>
      <w:r>
        <w:rPr>
          <w:rFonts w:ascii="Times New Roman" w:hAnsi="Times New Roman" w:cs="Times New Roman"/>
          <w:sz w:val="28"/>
          <w:szCs w:val="28"/>
        </w:rPr>
        <w:t>становится</w:t>
      </w:r>
      <w:r>
        <w:rPr>
          <w:rFonts w:ascii="Times New Roman" w:hAnsi="Times New Roman" w:cs="Times New Roman"/>
          <w:sz w:val="28"/>
          <w:szCs w:val="28"/>
        </w:rPr>
        <w:t xml:space="preserve"> </w:t>
      </w:r>
      <w:r>
        <w:rPr>
          <w:rFonts w:ascii="Times New Roman" w:hAnsi="Times New Roman" w:cs="Times New Roman"/>
          <w:sz w:val="28"/>
          <w:szCs w:val="28"/>
        </w:rPr>
        <w:t>внутренней</w:t>
      </w:r>
      <w:r>
        <w:rPr>
          <w:rFonts w:ascii="Times New Roman" w:hAnsi="Times New Roman" w:cs="Times New Roman"/>
          <w:sz w:val="28"/>
          <w:szCs w:val="28"/>
        </w:rPr>
        <w:t xml:space="preserve"> </w:t>
      </w:r>
      <w:r>
        <w:rPr>
          <w:rFonts w:ascii="Times New Roman" w:hAnsi="Times New Roman" w:cs="Times New Roman"/>
          <w:sz w:val="28"/>
          <w:szCs w:val="28"/>
        </w:rPr>
        <w:t>потребностью</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есть</w:t>
      </w:r>
      <w:r>
        <w:rPr>
          <w:rFonts w:ascii="Times New Roman" w:hAnsi="Times New Roman" w:cs="Times New Roman"/>
          <w:sz w:val="28"/>
          <w:szCs w:val="28"/>
        </w:rPr>
        <w:t xml:space="preserve"> </w:t>
      </w:r>
      <w:r>
        <w:rPr>
          <w:rFonts w:ascii="Times New Roman" w:hAnsi="Times New Roman" w:cs="Times New Roman"/>
          <w:sz w:val="28"/>
          <w:szCs w:val="28"/>
        </w:rPr>
        <w:t>объектом</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подлинности</w:t>
      </w:r>
      <w:r>
        <w:rPr>
          <w:rFonts w:ascii="Times New Roman" w:hAnsi="Times New Roman" w:cs="Times New Roman"/>
          <w:sz w:val="28"/>
          <w:szCs w:val="28"/>
        </w:rPr>
        <w:t xml:space="preserve">, </w:t>
      </w:r>
      <w:r>
        <w:rPr>
          <w:rFonts w:ascii="Times New Roman" w:hAnsi="Times New Roman" w:cs="Times New Roman"/>
          <w:sz w:val="28"/>
          <w:szCs w:val="28"/>
        </w:rPr>
        <w:t>определяет</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вошло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быт</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привычки</w:t>
      </w:r>
      <w:r>
        <w:rPr>
          <w:rFonts w:ascii="Times New Roman" w:hAnsi="Times New Roman" w:cs="Times New Roman"/>
          <w:sz w:val="28"/>
          <w:szCs w:val="28"/>
        </w:rPr>
        <w:t>.</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показатель</w:t>
      </w:r>
      <w:r>
        <w:rPr>
          <w:rFonts w:ascii="Times New Roman" w:hAnsi="Times New Roman" w:cs="Times New Roman"/>
          <w:sz w:val="28"/>
          <w:szCs w:val="28"/>
        </w:rPr>
        <w:t xml:space="preserve"> </w:t>
      </w:r>
      <w:r>
        <w:rPr>
          <w:rFonts w:ascii="Times New Roman" w:hAnsi="Times New Roman" w:cs="Times New Roman"/>
          <w:sz w:val="28"/>
          <w:szCs w:val="28"/>
        </w:rPr>
        <w:t>уровня</w:t>
      </w:r>
      <w:r>
        <w:rPr>
          <w:rFonts w:ascii="Times New Roman" w:hAnsi="Times New Roman" w:cs="Times New Roman"/>
          <w:sz w:val="28"/>
          <w:szCs w:val="28"/>
        </w:rPr>
        <w:t xml:space="preserve"> </w:t>
      </w:r>
      <w:r>
        <w:rPr>
          <w:rFonts w:ascii="Times New Roman" w:hAnsi="Times New Roman" w:cs="Times New Roman"/>
          <w:sz w:val="28"/>
          <w:szCs w:val="28"/>
        </w:rPr>
        <w:t>нравственной</w:t>
      </w:r>
      <w:r>
        <w:rPr>
          <w:rFonts w:ascii="Times New Roman" w:hAnsi="Times New Roman" w:cs="Times New Roman"/>
          <w:sz w:val="28"/>
          <w:szCs w:val="28"/>
        </w:rPr>
        <w:t xml:space="preserve"> </w:t>
      </w:r>
      <w:r>
        <w:rPr>
          <w:rFonts w:ascii="Times New Roman" w:hAnsi="Times New Roman" w:cs="Times New Roman"/>
          <w:sz w:val="28"/>
          <w:szCs w:val="28"/>
        </w:rPr>
        <w:t>воспитанности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высокой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сопричастности</w:t>
      </w:r>
      <w:r>
        <w:rPr>
          <w:rFonts w:ascii="Times New Roman" w:hAnsi="Times New Roman" w:cs="Times New Roman"/>
          <w:sz w:val="28"/>
          <w:szCs w:val="28"/>
        </w:rPr>
        <w:t xml:space="preserve"> </w:t>
      </w:r>
      <w:r>
        <w:rPr>
          <w:rFonts w:ascii="Times New Roman" w:hAnsi="Times New Roman" w:cs="Times New Roman"/>
          <w:sz w:val="28"/>
          <w:szCs w:val="28"/>
        </w:rPr>
        <w:t>интересам</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диаспор</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возникает</w:t>
      </w:r>
      <w:r>
        <w:rPr>
          <w:rFonts w:ascii="Times New Roman" w:hAnsi="Times New Roman" w:cs="Times New Roman"/>
          <w:sz w:val="28"/>
          <w:szCs w:val="28"/>
        </w:rPr>
        <w:t xml:space="preserve"> </w:t>
      </w:r>
      <w:r>
        <w:rPr>
          <w:rFonts w:ascii="Times New Roman" w:hAnsi="Times New Roman" w:cs="Times New Roman"/>
          <w:sz w:val="28"/>
          <w:szCs w:val="28"/>
        </w:rPr>
        <w:t>немало</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rPr>
        <w:t xml:space="preserve">, </w:t>
      </w:r>
      <w:r>
        <w:rPr>
          <w:rFonts w:ascii="Times New Roman" w:hAnsi="Times New Roman" w:cs="Times New Roman"/>
          <w:sz w:val="28"/>
          <w:szCs w:val="28"/>
        </w:rPr>
        <w:t>касающихся</w:t>
      </w:r>
      <w:r>
        <w:rPr>
          <w:rFonts w:ascii="Times New Roman" w:hAnsi="Times New Roman" w:cs="Times New Roman"/>
          <w:sz w:val="28"/>
          <w:szCs w:val="28"/>
        </w:rPr>
        <w:t xml:space="preserve"> </w:t>
      </w:r>
      <w:r>
        <w:rPr>
          <w:rFonts w:ascii="Times New Roman" w:hAnsi="Times New Roman" w:cs="Times New Roman"/>
          <w:sz w:val="28"/>
          <w:szCs w:val="28"/>
        </w:rPr>
        <w:t>непосредственной</w:t>
      </w:r>
      <w:r>
        <w:rPr>
          <w:rFonts w:ascii="Times New Roman" w:hAnsi="Times New Roman" w:cs="Times New Roman"/>
          <w:sz w:val="28"/>
          <w:szCs w:val="28"/>
        </w:rPr>
        <w:t xml:space="preserve"> </w:t>
      </w:r>
      <w:r>
        <w:rPr>
          <w:rFonts w:ascii="Times New Roman" w:hAnsi="Times New Roman" w:cs="Times New Roman"/>
          <w:sz w:val="28"/>
          <w:szCs w:val="28"/>
        </w:rPr>
        <w:t>организации</w:t>
      </w:r>
      <w:r>
        <w:rPr>
          <w:rFonts w:ascii="Times New Roman" w:hAnsi="Times New Roman" w:cs="Times New Roman"/>
          <w:sz w:val="28"/>
          <w:szCs w:val="28"/>
        </w:rPr>
        <w:t xml:space="preserve"> </w:t>
      </w:r>
      <w:r>
        <w:rPr>
          <w:rFonts w:ascii="Times New Roman" w:hAnsi="Times New Roman" w:cs="Times New Roman"/>
          <w:sz w:val="28"/>
          <w:szCs w:val="28"/>
        </w:rPr>
        <w:t>воспитательного</w:t>
      </w:r>
      <w:r>
        <w:rPr>
          <w:rFonts w:ascii="Times New Roman" w:hAnsi="Times New Roman" w:cs="Times New Roman"/>
          <w:sz w:val="28"/>
          <w:szCs w:val="28"/>
        </w:rPr>
        <w:t xml:space="preserve"> </w:t>
      </w:r>
      <w:r>
        <w:rPr>
          <w:rFonts w:ascii="Times New Roman" w:hAnsi="Times New Roman" w:cs="Times New Roman"/>
          <w:sz w:val="28"/>
          <w:szCs w:val="28"/>
        </w:rPr>
        <w:t>процесса</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Воспитание</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система</w:t>
      </w:r>
      <w:r>
        <w:rPr>
          <w:rFonts w:ascii="Times New Roman" w:hAnsi="Times New Roman" w:cs="Times New Roman"/>
          <w:sz w:val="28"/>
          <w:szCs w:val="28"/>
        </w:rPr>
        <w:t xml:space="preserve"> </w:t>
      </w:r>
      <w:r>
        <w:rPr>
          <w:rFonts w:ascii="Times New Roman" w:hAnsi="Times New Roman" w:cs="Times New Roman"/>
          <w:sz w:val="28"/>
          <w:szCs w:val="28"/>
        </w:rPr>
        <w:t>воздействия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центральноазиатского</w:t>
      </w:r>
      <w:r>
        <w:rPr>
          <w:rFonts w:ascii="Times New Roman" w:hAnsi="Times New Roman" w:cs="Times New Roman"/>
          <w:sz w:val="28"/>
          <w:szCs w:val="28"/>
        </w:rPr>
        <w:t xml:space="preserve"> </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целью</w:t>
      </w:r>
      <w:r>
        <w:rPr>
          <w:rFonts w:ascii="Times New Roman" w:hAnsi="Times New Roman" w:cs="Times New Roman"/>
          <w:sz w:val="28"/>
          <w:szCs w:val="28"/>
        </w:rPr>
        <w:t xml:space="preserve"> </w:t>
      </w:r>
      <w:r>
        <w:rPr>
          <w:rFonts w:ascii="Times New Roman" w:hAnsi="Times New Roman" w:cs="Times New Roman"/>
          <w:sz w:val="28"/>
          <w:szCs w:val="28"/>
        </w:rPr>
        <w:t>форми</w:t>
      </w:r>
      <w:r>
        <w:rPr>
          <w:rFonts w:ascii="Times New Roman" w:hAnsi="Times New Roman" w:cs="Times New Roman"/>
          <w:sz w:val="28"/>
          <w:szCs w:val="28"/>
        </w:rPr>
        <w:t>рования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него</w:t>
      </w:r>
      <w:r>
        <w:rPr>
          <w:rFonts w:ascii="Times New Roman" w:hAnsi="Times New Roman" w:cs="Times New Roman"/>
          <w:sz w:val="28"/>
          <w:szCs w:val="28"/>
        </w:rPr>
        <w:t xml:space="preserve"> </w:t>
      </w:r>
      <w:r>
        <w:rPr>
          <w:rFonts w:ascii="Times New Roman" w:hAnsi="Times New Roman" w:cs="Times New Roman"/>
          <w:sz w:val="28"/>
          <w:szCs w:val="28"/>
        </w:rPr>
        <w:t>определённых</w:t>
      </w:r>
      <w:r>
        <w:rPr>
          <w:rFonts w:ascii="Times New Roman" w:hAnsi="Times New Roman" w:cs="Times New Roman"/>
          <w:sz w:val="28"/>
          <w:szCs w:val="28"/>
        </w:rPr>
        <w:t xml:space="preserve"> </w:t>
      </w:r>
      <w:r>
        <w:rPr>
          <w:rFonts w:ascii="Times New Roman" w:hAnsi="Times New Roman" w:cs="Times New Roman"/>
          <w:sz w:val="28"/>
          <w:szCs w:val="28"/>
        </w:rPr>
        <w:t>интернационалистических</w:t>
      </w:r>
      <w:r>
        <w:rPr>
          <w:rFonts w:ascii="Times New Roman" w:hAnsi="Times New Roman" w:cs="Times New Roman"/>
          <w:sz w:val="28"/>
          <w:szCs w:val="28"/>
        </w:rPr>
        <w:t xml:space="preserve"> </w:t>
      </w:r>
      <w:r>
        <w:rPr>
          <w:rFonts w:ascii="Times New Roman" w:hAnsi="Times New Roman" w:cs="Times New Roman"/>
          <w:sz w:val="28"/>
          <w:szCs w:val="28"/>
        </w:rPr>
        <w:t>взглядов</w:t>
      </w:r>
      <w:r>
        <w:rPr>
          <w:rFonts w:ascii="Times New Roman" w:hAnsi="Times New Roman" w:cs="Times New Roman"/>
          <w:sz w:val="28"/>
          <w:szCs w:val="28"/>
        </w:rPr>
        <w:t xml:space="preserve">, </w:t>
      </w:r>
      <w:r>
        <w:rPr>
          <w:rFonts w:ascii="Times New Roman" w:hAnsi="Times New Roman" w:cs="Times New Roman"/>
          <w:sz w:val="28"/>
          <w:szCs w:val="28"/>
        </w:rPr>
        <w:t>убеждений</w:t>
      </w:r>
      <w:r>
        <w:rPr>
          <w:rFonts w:ascii="Times New Roman" w:hAnsi="Times New Roman" w:cs="Times New Roman"/>
          <w:sz w:val="28"/>
          <w:szCs w:val="28"/>
        </w:rPr>
        <w:t xml:space="preserve">, </w:t>
      </w:r>
      <w:r>
        <w:rPr>
          <w:rFonts w:ascii="Times New Roman" w:hAnsi="Times New Roman" w:cs="Times New Roman"/>
          <w:sz w:val="28"/>
          <w:szCs w:val="28"/>
        </w:rPr>
        <w:t>норм</w:t>
      </w:r>
      <w:r>
        <w:rPr>
          <w:rFonts w:ascii="Times New Roman" w:hAnsi="Times New Roman" w:cs="Times New Roman"/>
          <w:sz w:val="28"/>
          <w:szCs w:val="28"/>
        </w:rPr>
        <w:t xml:space="preserve">, </w:t>
      </w:r>
      <w:r>
        <w:rPr>
          <w:rFonts w:ascii="Times New Roman" w:hAnsi="Times New Roman" w:cs="Times New Roman"/>
          <w:sz w:val="28"/>
          <w:szCs w:val="28"/>
        </w:rPr>
        <w:t>принципов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ориентации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практическое</w:t>
      </w:r>
      <w:r>
        <w:rPr>
          <w:rFonts w:ascii="Times New Roman" w:hAnsi="Times New Roman" w:cs="Times New Roman"/>
          <w:sz w:val="28"/>
          <w:szCs w:val="28"/>
        </w:rPr>
        <w:t xml:space="preserve"> </w:t>
      </w:r>
      <w:r>
        <w:rPr>
          <w:rFonts w:ascii="Times New Roman" w:hAnsi="Times New Roman" w:cs="Times New Roman"/>
          <w:sz w:val="28"/>
          <w:szCs w:val="28"/>
        </w:rPr>
        <w:t>поведение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соответствии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этими</w:t>
      </w:r>
      <w:r>
        <w:rPr>
          <w:rFonts w:ascii="Times New Roman" w:hAnsi="Times New Roman" w:cs="Times New Roman"/>
          <w:sz w:val="28"/>
          <w:szCs w:val="28"/>
        </w:rPr>
        <w:t xml:space="preserve"> </w:t>
      </w:r>
      <w:r>
        <w:rPr>
          <w:rFonts w:ascii="Times New Roman" w:hAnsi="Times New Roman" w:cs="Times New Roman"/>
          <w:sz w:val="28"/>
          <w:szCs w:val="28"/>
        </w:rPr>
        <w:t>взглядами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принципами</w:t>
      </w:r>
      <w:r>
        <w:rPr>
          <w:rFonts w:ascii="Times New Roman" w:hAnsi="Times New Roman" w:cs="Times New Roman"/>
          <w:sz w:val="28"/>
          <w:szCs w:val="28"/>
        </w:rPr>
        <w:t xml:space="preserve">. </w:t>
      </w:r>
      <w:r>
        <w:rPr>
          <w:rFonts w:ascii="Times New Roman" w:hAnsi="Times New Roman" w:cs="Times New Roman"/>
          <w:sz w:val="28"/>
          <w:szCs w:val="28"/>
        </w:rPr>
        <w:t>Оно</w:t>
      </w:r>
      <w:r>
        <w:rPr>
          <w:rFonts w:ascii="Times New Roman" w:hAnsi="Times New Roman" w:cs="Times New Roman"/>
          <w:sz w:val="28"/>
          <w:szCs w:val="28"/>
        </w:rPr>
        <w:t xml:space="preserve"> </w:t>
      </w:r>
      <w:r>
        <w:rPr>
          <w:rFonts w:ascii="Times New Roman" w:hAnsi="Times New Roman" w:cs="Times New Roman"/>
          <w:sz w:val="28"/>
          <w:szCs w:val="28"/>
        </w:rPr>
        <w:t>призвано</w:t>
      </w:r>
      <w:r>
        <w:rPr>
          <w:rFonts w:ascii="Times New Roman" w:hAnsi="Times New Roman" w:cs="Times New Roman"/>
          <w:sz w:val="28"/>
          <w:szCs w:val="28"/>
        </w:rPr>
        <w:t xml:space="preserve"> </w:t>
      </w:r>
      <w:r>
        <w:rPr>
          <w:rFonts w:ascii="Times New Roman" w:hAnsi="Times New Roman" w:cs="Times New Roman"/>
          <w:sz w:val="28"/>
          <w:szCs w:val="28"/>
        </w:rPr>
        <w:t>всем</w:t>
      </w:r>
      <w:r>
        <w:rPr>
          <w:rFonts w:ascii="Times New Roman" w:hAnsi="Times New Roman" w:cs="Times New Roman"/>
          <w:sz w:val="28"/>
          <w:szCs w:val="28"/>
          <w:lang w:val="kk-KZ"/>
        </w:rPr>
        <w:t>е</w:t>
      </w:r>
      <w:r>
        <w:rPr>
          <w:rFonts w:ascii="Times New Roman" w:hAnsi="Times New Roman" w:cs="Times New Roman"/>
          <w:sz w:val="28"/>
          <w:szCs w:val="28"/>
        </w:rPr>
        <w:t>рно</w:t>
      </w:r>
      <w:r>
        <w:rPr>
          <w:rFonts w:ascii="Times New Roman" w:hAnsi="Times New Roman" w:cs="Times New Roman"/>
          <w:sz w:val="28"/>
          <w:szCs w:val="28"/>
        </w:rPr>
        <w:t xml:space="preserve"> </w:t>
      </w:r>
      <w:r>
        <w:rPr>
          <w:rFonts w:ascii="Times New Roman" w:hAnsi="Times New Roman" w:cs="Times New Roman"/>
          <w:sz w:val="28"/>
          <w:szCs w:val="28"/>
        </w:rPr>
        <w:t>способствовать</w:t>
      </w:r>
      <w:r>
        <w:rPr>
          <w:rFonts w:ascii="Times New Roman" w:hAnsi="Times New Roman" w:cs="Times New Roman"/>
          <w:sz w:val="28"/>
          <w:szCs w:val="28"/>
        </w:rPr>
        <w:t xml:space="preserve"> </w:t>
      </w:r>
      <w:r>
        <w:rPr>
          <w:rFonts w:ascii="Times New Roman" w:hAnsi="Times New Roman" w:cs="Times New Roman"/>
          <w:sz w:val="28"/>
          <w:szCs w:val="28"/>
        </w:rPr>
        <w:t>росту</w:t>
      </w:r>
      <w:r>
        <w:rPr>
          <w:rFonts w:ascii="Times New Roman" w:hAnsi="Times New Roman" w:cs="Times New Roman"/>
          <w:sz w:val="28"/>
          <w:szCs w:val="28"/>
        </w:rPr>
        <w:t xml:space="preserve"> </w:t>
      </w:r>
      <w:r>
        <w:rPr>
          <w:rFonts w:ascii="Times New Roman" w:hAnsi="Times New Roman" w:cs="Times New Roman"/>
          <w:sz w:val="28"/>
          <w:szCs w:val="28"/>
        </w:rPr>
        <w:t>нравственной</w:t>
      </w:r>
      <w:r>
        <w:rPr>
          <w:rFonts w:ascii="Times New Roman" w:hAnsi="Times New Roman" w:cs="Times New Roman"/>
          <w:sz w:val="28"/>
          <w:szCs w:val="28"/>
        </w:rPr>
        <w:t xml:space="preserve"> </w:t>
      </w:r>
      <w:r>
        <w:rPr>
          <w:rFonts w:ascii="Times New Roman" w:hAnsi="Times New Roman" w:cs="Times New Roman"/>
          <w:sz w:val="28"/>
          <w:szCs w:val="28"/>
        </w:rPr>
        <w:t>закалки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формированию</w:t>
      </w:r>
      <w:r>
        <w:rPr>
          <w:rFonts w:ascii="Times New Roman" w:hAnsi="Times New Roman" w:cs="Times New Roman"/>
          <w:sz w:val="28"/>
          <w:szCs w:val="28"/>
        </w:rPr>
        <w:t xml:space="preserve"> </w:t>
      </w:r>
      <w:r>
        <w:rPr>
          <w:rFonts w:ascii="Times New Roman" w:hAnsi="Times New Roman" w:cs="Times New Roman"/>
          <w:sz w:val="28"/>
          <w:szCs w:val="28"/>
        </w:rPr>
        <w:t>невосприимчивости</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антинародной</w:t>
      </w:r>
      <w:r>
        <w:rPr>
          <w:rFonts w:ascii="Times New Roman" w:hAnsi="Times New Roman" w:cs="Times New Roman"/>
          <w:sz w:val="28"/>
          <w:szCs w:val="28"/>
        </w:rPr>
        <w:t xml:space="preserve"> </w:t>
      </w:r>
      <w:r>
        <w:rPr>
          <w:rFonts w:ascii="Times New Roman" w:hAnsi="Times New Roman" w:cs="Times New Roman"/>
          <w:sz w:val="28"/>
          <w:szCs w:val="28"/>
        </w:rPr>
        <w:t>пропаганде</w:t>
      </w:r>
      <w:r>
        <w:rPr>
          <w:rFonts w:ascii="Times New Roman" w:hAnsi="Times New Roman" w:cs="Times New Roman"/>
          <w:sz w:val="28"/>
          <w:szCs w:val="28"/>
        </w:rPr>
        <w:t xml:space="preserve">, </w:t>
      </w:r>
      <w:r>
        <w:rPr>
          <w:rFonts w:ascii="Times New Roman" w:hAnsi="Times New Roman" w:cs="Times New Roman"/>
          <w:sz w:val="28"/>
          <w:szCs w:val="28"/>
        </w:rPr>
        <w:t>националистической</w:t>
      </w:r>
      <w:r>
        <w:rPr>
          <w:rFonts w:ascii="Times New Roman" w:hAnsi="Times New Roman" w:cs="Times New Roman"/>
          <w:sz w:val="28"/>
          <w:szCs w:val="28"/>
        </w:rPr>
        <w:t xml:space="preserve"> </w:t>
      </w:r>
      <w:r>
        <w:rPr>
          <w:rFonts w:ascii="Times New Roman" w:hAnsi="Times New Roman" w:cs="Times New Roman"/>
          <w:sz w:val="28"/>
          <w:szCs w:val="28"/>
        </w:rPr>
        <w:t>идеологии</w:t>
      </w:r>
      <w:r>
        <w:rPr>
          <w:rFonts w:ascii="Times New Roman" w:hAnsi="Times New Roman" w:cs="Times New Roman"/>
          <w:sz w:val="28"/>
          <w:szCs w:val="28"/>
        </w:rPr>
        <w:t xml:space="preserve">, </w:t>
      </w:r>
      <w:r>
        <w:rPr>
          <w:rFonts w:ascii="Times New Roman" w:hAnsi="Times New Roman" w:cs="Times New Roman"/>
          <w:sz w:val="28"/>
          <w:szCs w:val="28"/>
        </w:rPr>
        <w:t>выработк</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стойкого</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отношению</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ним</w:t>
      </w:r>
      <w:r>
        <w:rPr>
          <w:rFonts w:ascii="Times New Roman" w:hAnsi="Times New Roman" w:cs="Times New Roman"/>
          <w:sz w:val="28"/>
          <w:szCs w:val="28"/>
        </w:rPr>
        <w:t xml:space="preserve"> </w:t>
      </w:r>
      <w:r>
        <w:rPr>
          <w:rFonts w:ascii="Times New Roman" w:hAnsi="Times New Roman" w:cs="Times New Roman"/>
          <w:sz w:val="28"/>
          <w:szCs w:val="28"/>
        </w:rPr>
        <w:t>иммунитета</w:t>
      </w:r>
      <w:r>
        <w:rPr>
          <w:rFonts w:ascii="Times New Roman" w:hAnsi="Times New Roman" w:cs="Times New Roman"/>
          <w:sz w:val="28"/>
          <w:szCs w:val="28"/>
        </w:rPr>
        <w:t xml:space="preserve">. </w:t>
      </w:r>
      <w:r>
        <w:rPr>
          <w:rFonts w:ascii="Times New Roman" w:hAnsi="Times New Roman" w:cs="Times New Roman"/>
          <w:sz w:val="28"/>
          <w:szCs w:val="28"/>
        </w:rPr>
        <w:t>Прочность</w:t>
      </w:r>
      <w:r>
        <w:rPr>
          <w:rFonts w:ascii="Times New Roman" w:hAnsi="Times New Roman" w:cs="Times New Roman"/>
          <w:sz w:val="28"/>
          <w:szCs w:val="28"/>
        </w:rPr>
        <w:t xml:space="preserve"> </w:t>
      </w:r>
      <w:r>
        <w:rPr>
          <w:rFonts w:ascii="Times New Roman" w:hAnsi="Times New Roman" w:cs="Times New Roman"/>
          <w:sz w:val="28"/>
          <w:szCs w:val="28"/>
        </w:rPr>
        <w:t>интернационалистских</w:t>
      </w:r>
      <w:r>
        <w:rPr>
          <w:rFonts w:ascii="Times New Roman" w:hAnsi="Times New Roman" w:cs="Times New Roman"/>
          <w:sz w:val="28"/>
          <w:szCs w:val="28"/>
        </w:rPr>
        <w:t xml:space="preserve"> </w:t>
      </w:r>
      <w:r>
        <w:rPr>
          <w:rFonts w:ascii="Times New Roman" w:hAnsi="Times New Roman" w:cs="Times New Roman"/>
          <w:sz w:val="28"/>
          <w:szCs w:val="28"/>
        </w:rPr>
        <w:t>позиций</w:t>
      </w:r>
      <w:r>
        <w:rPr>
          <w:rFonts w:ascii="Times New Roman" w:hAnsi="Times New Roman" w:cs="Times New Roman"/>
          <w:sz w:val="28"/>
          <w:szCs w:val="28"/>
        </w:rPr>
        <w:t xml:space="preserve"> </w:t>
      </w:r>
      <w:r>
        <w:rPr>
          <w:rFonts w:ascii="Times New Roman" w:hAnsi="Times New Roman" w:cs="Times New Roman"/>
          <w:sz w:val="28"/>
          <w:szCs w:val="28"/>
        </w:rPr>
        <w:t>рождает</w:t>
      </w:r>
      <w:r>
        <w:rPr>
          <w:rFonts w:ascii="Times New Roman" w:hAnsi="Times New Roman" w:cs="Times New Roman"/>
          <w:sz w:val="28"/>
          <w:szCs w:val="28"/>
        </w:rPr>
        <w:t xml:space="preserve"> </w:t>
      </w:r>
      <w:r>
        <w:rPr>
          <w:rFonts w:ascii="Times New Roman" w:hAnsi="Times New Roman" w:cs="Times New Roman"/>
          <w:sz w:val="28"/>
          <w:szCs w:val="28"/>
        </w:rPr>
        <w:t>ясную</w:t>
      </w:r>
      <w:r>
        <w:rPr>
          <w:rFonts w:ascii="Times New Roman" w:hAnsi="Times New Roman" w:cs="Times New Roman"/>
          <w:sz w:val="28"/>
          <w:szCs w:val="28"/>
        </w:rPr>
        <w:t xml:space="preserve"> </w:t>
      </w:r>
      <w:r>
        <w:rPr>
          <w:rFonts w:ascii="Times New Roman" w:hAnsi="Times New Roman" w:cs="Times New Roman"/>
          <w:sz w:val="28"/>
          <w:szCs w:val="28"/>
        </w:rPr>
        <w:t>цель</w:t>
      </w:r>
      <w:r>
        <w:rPr>
          <w:rFonts w:ascii="Times New Roman" w:hAnsi="Times New Roman" w:cs="Times New Roman"/>
          <w:sz w:val="28"/>
          <w:szCs w:val="28"/>
        </w:rPr>
        <w:t xml:space="preserve">, </w:t>
      </w:r>
      <w:r>
        <w:rPr>
          <w:rFonts w:ascii="Times New Roman" w:hAnsi="Times New Roman" w:cs="Times New Roman"/>
          <w:sz w:val="28"/>
          <w:szCs w:val="28"/>
        </w:rPr>
        <w:t>даёт</w:t>
      </w:r>
      <w:r>
        <w:rPr>
          <w:rFonts w:ascii="Times New Roman" w:hAnsi="Times New Roman" w:cs="Times New Roman"/>
          <w:sz w:val="28"/>
          <w:szCs w:val="28"/>
        </w:rPr>
        <w:t xml:space="preserve"> </w:t>
      </w:r>
      <w:r>
        <w:rPr>
          <w:rFonts w:ascii="Times New Roman" w:hAnsi="Times New Roman" w:cs="Times New Roman"/>
          <w:sz w:val="28"/>
          <w:szCs w:val="28"/>
        </w:rPr>
        <w:t>возможность</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центральноазиатскому</w:t>
      </w:r>
      <w:r>
        <w:rPr>
          <w:rFonts w:ascii="Times New Roman" w:hAnsi="Times New Roman" w:cs="Times New Roman"/>
          <w:sz w:val="28"/>
          <w:szCs w:val="28"/>
        </w:rPr>
        <w:t xml:space="preserve"> </w:t>
      </w:r>
      <w:r>
        <w:rPr>
          <w:rFonts w:ascii="Times New Roman" w:hAnsi="Times New Roman" w:cs="Times New Roman"/>
          <w:sz w:val="28"/>
          <w:szCs w:val="28"/>
        </w:rPr>
        <w:t>курду</w:t>
      </w:r>
      <w:r>
        <w:rPr>
          <w:rFonts w:ascii="Times New Roman" w:hAnsi="Times New Roman" w:cs="Times New Roman"/>
          <w:sz w:val="28"/>
          <w:szCs w:val="28"/>
        </w:rPr>
        <w:t xml:space="preserve"> </w:t>
      </w:r>
      <w:r>
        <w:rPr>
          <w:rFonts w:ascii="Times New Roman" w:hAnsi="Times New Roman" w:cs="Times New Roman"/>
          <w:sz w:val="28"/>
          <w:szCs w:val="28"/>
        </w:rPr>
        <w:t>смотреть</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национальную</w:t>
      </w:r>
      <w:r>
        <w:rPr>
          <w:rFonts w:ascii="Times New Roman" w:hAnsi="Times New Roman" w:cs="Times New Roman"/>
          <w:sz w:val="28"/>
          <w:szCs w:val="28"/>
        </w:rPr>
        <w:t xml:space="preserve"> </w:t>
      </w:r>
      <w:r>
        <w:rPr>
          <w:rFonts w:ascii="Times New Roman" w:hAnsi="Times New Roman" w:cs="Times New Roman"/>
          <w:sz w:val="28"/>
          <w:szCs w:val="28"/>
        </w:rPr>
        <w:t>жизнь</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позици</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выходящи</w:t>
      </w:r>
      <w:r>
        <w:rPr>
          <w:rFonts w:ascii="Times New Roman" w:hAnsi="Times New Roman" w:cs="Times New Roman"/>
          <w:sz w:val="28"/>
          <w:szCs w:val="28"/>
          <w:lang w:val="kk-KZ"/>
        </w:rPr>
        <w:t>х</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рамки</w:t>
      </w:r>
      <w:r>
        <w:rPr>
          <w:rFonts w:ascii="Times New Roman" w:hAnsi="Times New Roman" w:cs="Times New Roman"/>
          <w:sz w:val="28"/>
          <w:szCs w:val="28"/>
        </w:rPr>
        <w:t xml:space="preserve"> </w:t>
      </w:r>
      <w:r>
        <w:rPr>
          <w:rFonts w:ascii="Times New Roman" w:hAnsi="Times New Roman" w:cs="Times New Roman"/>
          <w:sz w:val="28"/>
          <w:szCs w:val="28"/>
        </w:rPr>
        <w:t>узкого</w:t>
      </w:r>
      <w:r>
        <w:rPr>
          <w:rFonts w:ascii="Times New Roman" w:hAnsi="Times New Roman" w:cs="Times New Roman"/>
          <w:sz w:val="28"/>
          <w:szCs w:val="28"/>
        </w:rPr>
        <w:t xml:space="preserve"> </w:t>
      </w:r>
      <w:r>
        <w:rPr>
          <w:rFonts w:ascii="Times New Roman" w:hAnsi="Times New Roman" w:cs="Times New Roman"/>
          <w:sz w:val="28"/>
          <w:szCs w:val="28"/>
        </w:rPr>
        <w:t>мирка</w:t>
      </w:r>
      <w:r>
        <w:rPr>
          <w:rFonts w:ascii="Times New Roman" w:hAnsi="Times New Roman" w:cs="Times New Roman"/>
          <w:sz w:val="28"/>
          <w:szCs w:val="28"/>
        </w:rPr>
        <w:t xml:space="preserve"> [180]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преодолевать</w:t>
      </w:r>
      <w:r>
        <w:rPr>
          <w:rFonts w:ascii="Times New Roman" w:hAnsi="Times New Roman" w:cs="Times New Roman"/>
          <w:sz w:val="28"/>
          <w:szCs w:val="28"/>
        </w:rPr>
        <w:t xml:space="preserve"> </w:t>
      </w:r>
      <w:r>
        <w:rPr>
          <w:rFonts w:ascii="Times New Roman" w:hAnsi="Times New Roman" w:cs="Times New Roman"/>
          <w:sz w:val="28"/>
          <w:szCs w:val="28"/>
        </w:rPr>
        <w:t>те</w:t>
      </w:r>
      <w:r>
        <w:rPr>
          <w:rFonts w:ascii="Times New Roman" w:hAnsi="Times New Roman" w:cs="Times New Roman"/>
          <w:sz w:val="28"/>
          <w:szCs w:val="28"/>
        </w:rPr>
        <w:t xml:space="preserve"> </w:t>
      </w:r>
      <w:r>
        <w:rPr>
          <w:rFonts w:ascii="Times New Roman" w:hAnsi="Times New Roman" w:cs="Times New Roman"/>
          <w:sz w:val="28"/>
          <w:szCs w:val="28"/>
        </w:rPr>
        <w:t>трудности</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способны</w:t>
      </w:r>
      <w:r>
        <w:rPr>
          <w:rFonts w:ascii="Times New Roman" w:hAnsi="Times New Roman" w:cs="Times New Roman"/>
          <w:sz w:val="28"/>
          <w:szCs w:val="28"/>
        </w:rPr>
        <w:t xml:space="preserve"> </w:t>
      </w:r>
      <w:r>
        <w:rPr>
          <w:rFonts w:ascii="Times New Roman" w:hAnsi="Times New Roman" w:cs="Times New Roman"/>
          <w:sz w:val="28"/>
          <w:szCs w:val="28"/>
        </w:rPr>
        <w:t>привести</w:t>
      </w:r>
      <w:r>
        <w:rPr>
          <w:rFonts w:ascii="Times New Roman" w:hAnsi="Times New Roman" w:cs="Times New Roman"/>
          <w:sz w:val="28"/>
          <w:szCs w:val="28"/>
        </w:rPr>
        <w:t xml:space="preserve"> </w:t>
      </w:r>
      <w:r>
        <w:rPr>
          <w:rFonts w:ascii="Times New Roman" w:hAnsi="Times New Roman" w:cs="Times New Roman"/>
          <w:sz w:val="28"/>
          <w:szCs w:val="28"/>
        </w:rPr>
        <w:t>обывателя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смятение</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задача</w:t>
      </w:r>
      <w:r>
        <w:rPr>
          <w:rFonts w:ascii="Times New Roman" w:hAnsi="Times New Roman" w:cs="Times New Roman"/>
          <w:sz w:val="28"/>
          <w:szCs w:val="28"/>
        </w:rPr>
        <w:t xml:space="preserve"> </w:t>
      </w:r>
      <w:r>
        <w:rPr>
          <w:rFonts w:ascii="Times New Roman" w:hAnsi="Times New Roman" w:cs="Times New Roman"/>
          <w:sz w:val="28"/>
          <w:szCs w:val="28"/>
        </w:rPr>
        <w:t>всей</w:t>
      </w:r>
      <w:r>
        <w:rPr>
          <w:rFonts w:ascii="Times New Roman" w:hAnsi="Times New Roman" w:cs="Times New Roman"/>
          <w:sz w:val="28"/>
          <w:szCs w:val="28"/>
        </w:rPr>
        <w:t xml:space="preserve"> </w:t>
      </w:r>
      <w:r>
        <w:rPr>
          <w:rFonts w:ascii="Times New Roman" w:hAnsi="Times New Roman" w:cs="Times New Roman"/>
          <w:sz w:val="28"/>
          <w:szCs w:val="28"/>
        </w:rPr>
        <w:t>нашей</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rPr>
        <w:t>-</w:t>
      </w:r>
      <w:r>
        <w:rPr>
          <w:rFonts w:ascii="Times New Roman" w:hAnsi="Times New Roman" w:cs="Times New Roman"/>
          <w:sz w:val="28"/>
          <w:szCs w:val="28"/>
        </w:rPr>
        <w:t>воспитательной</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сделать</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межэтнич</w:t>
      </w:r>
      <w:r>
        <w:rPr>
          <w:rFonts w:ascii="Times New Roman" w:hAnsi="Times New Roman" w:cs="Times New Roman"/>
          <w:sz w:val="28"/>
          <w:szCs w:val="28"/>
        </w:rPr>
        <w:t>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жизненным</w:t>
      </w:r>
      <w:r>
        <w:rPr>
          <w:rFonts w:ascii="Times New Roman" w:hAnsi="Times New Roman" w:cs="Times New Roman"/>
          <w:sz w:val="28"/>
          <w:szCs w:val="28"/>
        </w:rPr>
        <w:t xml:space="preserve"> </w:t>
      </w:r>
      <w:r>
        <w:rPr>
          <w:rFonts w:ascii="Times New Roman" w:hAnsi="Times New Roman" w:cs="Times New Roman"/>
          <w:sz w:val="28"/>
          <w:szCs w:val="28"/>
        </w:rPr>
        <w:t>спутником</w:t>
      </w:r>
      <w:r>
        <w:rPr>
          <w:rFonts w:ascii="Times New Roman" w:hAnsi="Times New Roman" w:cs="Times New Roman"/>
          <w:sz w:val="28"/>
          <w:szCs w:val="28"/>
        </w:rPr>
        <w:t xml:space="preserve"> </w:t>
      </w:r>
      <w:r>
        <w:rPr>
          <w:rFonts w:ascii="Times New Roman" w:hAnsi="Times New Roman" w:cs="Times New Roman"/>
          <w:sz w:val="28"/>
          <w:szCs w:val="28"/>
        </w:rPr>
        <w:t>каждого</w:t>
      </w:r>
      <w:r>
        <w:rPr>
          <w:rFonts w:ascii="Times New Roman" w:hAnsi="Times New Roman" w:cs="Times New Roman"/>
          <w:sz w:val="28"/>
          <w:szCs w:val="28"/>
        </w:rPr>
        <w:t xml:space="preserve"> </w:t>
      </w:r>
      <w:r>
        <w:rPr>
          <w:rFonts w:ascii="Times New Roman" w:hAnsi="Times New Roman" w:cs="Times New Roman"/>
          <w:sz w:val="28"/>
          <w:szCs w:val="28"/>
        </w:rPr>
        <w:t>гражданина</w:t>
      </w:r>
      <w:r>
        <w:rPr>
          <w:rFonts w:ascii="Times New Roman" w:hAnsi="Times New Roman" w:cs="Times New Roman"/>
          <w:sz w:val="28"/>
          <w:szCs w:val="28"/>
        </w:rPr>
        <w:t>-</w:t>
      </w:r>
      <w:r>
        <w:rPr>
          <w:rFonts w:ascii="Times New Roman" w:hAnsi="Times New Roman" w:cs="Times New Roman"/>
          <w:sz w:val="28"/>
          <w:szCs w:val="28"/>
        </w:rPr>
        <w:t>курда</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w:t>
      </w:r>
      <w:r>
        <w:rPr>
          <w:rFonts w:ascii="Times New Roman" w:hAnsi="Times New Roman" w:cs="Times New Roman"/>
          <w:sz w:val="28"/>
          <w:szCs w:val="28"/>
        </w:rPr>
        <w:t>-</w:t>
      </w:r>
      <w:r>
        <w:rPr>
          <w:rFonts w:ascii="Times New Roman" w:hAnsi="Times New Roman" w:cs="Times New Roman"/>
          <w:sz w:val="28"/>
          <w:szCs w:val="28"/>
        </w:rPr>
        <w:t>Азиатского</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r>
        <w:rPr>
          <w:rFonts w:ascii="Times New Roman" w:hAnsi="Times New Roman" w:cs="Times New Roman"/>
          <w:sz w:val="28"/>
          <w:szCs w:val="28"/>
        </w:rPr>
        <w:t>означает</w:t>
      </w:r>
      <w:r>
        <w:rPr>
          <w:rFonts w:ascii="Times New Roman" w:hAnsi="Times New Roman" w:cs="Times New Roman"/>
          <w:sz w:val="28"/>
          <w:szCs w:val="28"/>
        </w:rPr>
        <w:t xml:space="preserve"> </w:t>
      </w:r>
      <w:r>
        <w:rPr>
          <w:rFonts w:ascii="Times New Roman" w:hAnsi="Times New Roman" w:cs="Times New Roman"/>
          <w:sz w:val="28"/>
          <w:szCs w:val="28"/>
        </w:rPr>
        <w:t>объединение</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народами</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Средней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имя</w:t>
      </w:r>
      <w:r>
        <w:rPr>
          <w:rFonts w:ascii="Times New Roman" w:hAnsi="Times New Roman" w:cs="Times New Roman"/>
          <w:sz w:val="28"/>
          <w:szCs w:val="28"/>
        </w:rPr>
        <w:t xml:space="preserve"> </w:t>
      </w:r>
      <w:r>
        <w:rPr>
          <w:rFonts w:ascii="Times New Roman" w:hAnsi="Times New Roman" w:cs="Times New Roman"/>
          <w:sz w:val="28"/>
          <w:szCs w:val="28"/>
        </w:rPr>
        <w:t>защиты</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общенациональных</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целью</w:t>
      </w:r>
      <w:r>
        <w:rPr>
          <w:rFonts w:ascii="Times New Roman" w:hAnsi="Times New Roman" w:cs="Times New Roman"/>
          <w:sz w:val="28"/>
          <w:szCs w:val="28"/>
        </w:rPr>
        <w:t xml:space="preserve"> </w:t>
      </w:r>
      <w:r>
        <w:rPr>
          <w:rFonts w:ascii="Times New Roman" w:hAnsi="Times New Roman" w:cs="Times New Roman"/>
          <w:sz w:val="28"/>
          <w:szCs w:val="28"/>
        </w:rPr>
        <w:t>достижения</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Реализация</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затрагивающ</w:t>
      </w:r>
      <w:r>
        <w:rPr>
          <w:rFonts w:ascii="Times New Roman" w:hAnsi="Times New Roman" w:cs="Times New Roman"/>
          <w:sz w:val="28"/>
          <w:szCs w:val="28"/>
          <w:lang w:val="kk-KZ"/>
        </w:rPr>
        <w:t>ая</w:t>
      </w:r>
      <w:r>
        <w:rPr>
          <w:rFonts w:ascii="Times New Roman" w:hAnsi="Times New Roman" w:cs="Times New Roman"/>
          <w:sz w:val="28"/>
          <w:szCs w:val="28"/>
        </w:rPr>
        <w:t xml:space="preserve"> </w:t>
      </w:r>
      <w:r>
        <w:rPr>
          <w:rFonts w:ascii="Times New Roman" w:hAnsi="Times New Roman" w:cs="Times New Roman"/>
          <w:sz w:val="28"/>
          <w:szCs w:val="28"/>
        </w:rPr>
        <w:t>интересы</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стран</w:t>
      </w:r>
      <w:r>
        <w:rPr>
          <w:rFonts w:ascii="Times New Roman" w:hAnsi="Times New Roman" w:cs="Times New Roman"/>
          <w:sz w:val="28"/>
          <w:szCs w:val="28"/>
        </w:rPr>
        <w:t xml:space="preserve"> </w:t>
      </w:r>
      <w:r>
        <w:rPr>
          <w:rFonts w:ascii="Times New Roman" w:hAnsi="Times New Roman" w:cs="Times New Roman"/>
          <w:sz w:val="28"/>
          <w:szCs w:val="28"/>
        </w:rPr>
        <w:t>Центр</w:t>
      </w:r>
      <w:r>
        <w:rPr>
          <w:rFonts w:ascii="Times New Roman" w:hAnsi="Times New Roman" w:cs="Times New Roman"/>
          <w:sz w:val="28"/>
          <w:szCs w:val="28"/>
        </w:rPr>
        <w:t>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требует</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научной</w:t>
      </w:r>
      <w:r>
        <w:rPr>
          <w:rFonts w:ascii="Times New Roman" w:hAnsi="Times New Roman" w:cs="Times New Roman"/>
          <w:sz w:val="28"/>
          <w:szCs w:val="28"/>
        </w:rPr>
        <w:t xml:space="preserve"> </w:t>
      </w:r>
      <w:r>
        <w:rPr>
          <w:rFonts w:ascii="Times New Roman" w:hAnsi="Times New Roman" w:cs="Times New Roman"/>
          <w:sz w:val="28"/>
          <w:szCs w:val="28"/>
        </w:rPr>
        <w:t>концепции</w:t>
      </w:r>
      <w:r>
        <w:rPr>
          <w:rFonts w:ascii="Times New Roman" w:hAnsi="Times New Roman" w:cs="Times New Roman"/>
          <w:sz w:val="28"/>
          <w:szCs w:val="28"/>
        </w:rPr>
        <w:t xml:space="preserve">, </w:t>
      </w:r>
      <w:r>
        <w:rPr>
          <w:rFonts w:ascii="Times New Roman" w:hAnsi="Times New Roman" w:cs="Times New Roman"/>
          <w:sz w:val="28"/>
          <w:szCs w:val="28"/>
        </w:rPr>
        <w:t>чёткого</w:t>
      </w:r>
      <w:r>
        <w:rPr>
          <w:rFonts w:ascii="Times New Roman" w:hAnsi="Times New Roman" w:cs="Times New Roman"/>
          <w:sz w:val="28"/>
          <w:szCs w:val="28"/>
        </w:rPr>
        <w:t xml:space="preserve"> </w:t>
      </w:r>
      <w:r>
        <w:rPr>
          <w:rFonts w:ascii="Times New Roman" w:hAnsi="Times New Roman" w:cs="Times New Roman"/>
          <w:sz w:val="28"/>
          <w:szCs w:val="28"/>
        </w:rPr>
        <w:t>определения</w:t>
      </w:r>
      <w:r>
        <w:rPr>
          <w:rFonts w:ascii="Times New Roman" w:hAnsi="Times New Roman" w:cs="Times New Roman"/>
          <w:sz w:val="28"/>
          <w:szCs w:val="28"/>
        </w:rPr>
        <w:t xml:space="preserve"> </w:t>
      </w:r>
      <w:r>
        <w:rPr>
          <w:rFonts w:ascii="Times New Roman" w:hAnsi="Times New Roman" w:cs="Times New Roman"/>
          <w:sz w:val="28"/>
          <w:szCs w:val="28"/>
        </w:rPr>
        <w:t>стратегии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тактики</w:t>
      </w:r>
      <w:r>
        <w:rPr>
          <w:rFonts w:ascii="Times New Roman" w:hAnsi="Times New Roman" w:cs="Times New Roman"/>
          <w:sz w:val="28"/>
          <w:szCs w:val="28"/>
        </w:rPr>
        <w:t xml:space="preserve">,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менее</w:t>
      </w:r>
      <w:r>
        <w:rPr>
          <w:rFonts w:ascii="Times New Roman" w:hAnsi="Times New Roman" w:cs="Times New Roman"/>
          <w:sz w:val="28"/>
          <w:szCs w:val="28"/>
        </w:rPr>
        <w:t xml:space="preserve"> </w:t>
      </w:r>
      <w:r>
        <w:rPr>
          <w:rFonts w:ascii="Times New Roman" w:hAnsi="Times New Roman" w:cs="Times New Roman"/>
          <w:sz w:val="28"/>
          <w:szCs w:val="28"/>
        </w:rPr>
        <w:t>важн</w:t>
      </w:r>
      <w:r>
        <w:rPr>
          <w:rFonts w:ascii="Times New Roman" w:hAnsi="Times New Roman" w:cs="Times New Roman"/>
          <w:sz w:val="28"/>
          <w:szCs w:val="28"/>
          <w:lang w:val="kk-KZ"/>
        </w:rPr>
        <w:t>о</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наличи</w:t>
      </w:r>
      <w:r>
        <w:rPr>
          <w:rFonts w:ascii="Times New Roman" w:hAnsi="Times New Roman" w:cs="Times New Roman"/>
          <w:sz w:val="28"/>
          <w:szCs w:val="28"/>
          <w:lang w:val="kk-KZ"/>
        </w:rPr>
        <w:t>я</w:t>
      </w:r>
      <w:r>
        <w:rPr>
          <w:rFonts w:ascii="Times New Roman" w:hAnsi="Times New Roman" w:cs="Times New Roman"/>
          <w:sz w:val="28"/>
          <w:szCs w:val="28"/>
        </w:rPr>
        <w:t xml:space="preserve"> </w:t>
      </w:r>
      <w:r>
        <w:rPr>
          <w:rFonts w:ascii="Times New Roman" w:hAnsi="Times New Roman" w:cs="Times New Roman"/>
          <w:sz w:val="28"/>
          <w:szCs w:val="28"/>
        </w:rPr>
        <w:t>действенного</w:t>
      </w:r>
      <w:r>
        <w:rPr>
          <w:rFonts w:ascii="Times New Roman" w:hAnsi="Times New Roman" w:cs="Times New Roman"/>
          <w:sz w:val="28"/>
          <w:szCs w:val="28"/>
        </w:rPr>
        <w:t xml:space="preserve"> </w:t>
      </w:r>
      <w:r>
        <w:rPr>
          <w:rFonts w:ascii="Times New Roman" w:hAnsi="Times New Roman" w:cs="Times New Roman"/>
          <w:sz w:val="28"/>
          <w:szCs w:val="28"/>
        </w:rPr>
        <w:t>организационного</w:t>
      </w:r>
      <w:r>
        <w:rPr>
          <w:rFonts w:ascii="Times New Roman" w:hAnsi="Times New Roman" w:cs="Times New Roman"/>
          <w:sz w:val="28"/>
          <w:szCs w:val="28"/>
        </w:rPr>
        <w:t xml:space="preserve"> </w:t>
      </w:r>
      <w:r>
        <w:rPr>
          <w:rFonts w:ascii="Times New Roman" w:hAnsi="Times New Roman" w:cs="Times New Roman"/>
          <w:sz w:val="28"/>
          <w:szCs w:val="28"/>
        </w:rPr>
        <w:t>механизма</w:t>
      </w:r>
      <w:r>
        <w:rPr>
          <w:rFonts w:ascii="Times New Roman" w:hAnsi="Times New Roman" w:cs="Times New Roman"/>
          <w:sz w:val="28"/>
          <w:szCs w:val="28"/>
        </w:rPr>
        <w:t xml:space="preserve">, </w:t>
      </w:r>
      <w:r>
        <w:rPr>
          <w:rFonts w:ascii="Times New Roman" w:hAnsi="Times New Roman" w:cs="Times New Roman"/>
          <w:sz w:val="28"/>
          <w:szCs w:val="28"/>
        </w:rPr>
        <w:t>обеспечивающего</w:t>
      </w:r>
      <w:r>
        <w:rPr>
          <w:rFonts w:ascii="Times New Roman" w:hAnsi="Times New Roman" w:cs="Times New Roman"/>
          <w:sz w:val="28"/>
          <w:szCs w:val="28"/>
        </w:rPr>
        <w:t xml:space="preserve"> </w:t>
      </w:r>
      <w:r>
        <w:rPr>
          <w:rFonts w:ascii="Times New Roman" w:hAnsi="Times New Roman" w:cs="Times New Roman"/>
          <w:sz w:val="28"/>
          <w:szCs w:val="28"/>
        </w:rPr>
        <w:t>воплощени</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идей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практику</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Механизм</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представляет</w:t>
      </w:r>
      <w:r>
        <w:rPr>
          <w:rFonts w:ascii="Times New Roman" w:hAnsi="Times New Roman" w:cs="Times New Roman"/>
          <w:sz w:val="28"/>
          <w:szCs w:val="28"/>
        </w:rPr>
        <w:t xml:space="preserve"> </w:t>
      </w:r>
      <w:r>
        <w:rPr>
          <w:rFonts w:ascii="Times New Roman" w:hAnsi="Times New Roman" w:cs="Times New Roman"/>
          <w:sz w:val="28"/>
          <w:szCs w:val="28"/>
        </w:rPr>
        <w:t>собой</w:t>
      </w:r>
      <w:r>
        <w:rPr>
          <w:rFonts w:ascii="Times New Roman" w:hAnsi="Times New Roman" w:cs="Times New Roman"/>
          <w:sz w:val="28"/>
          <w:szCs w:val="28"/>
        </w:rPr>
        <w:t xml:space="preserve"> </w:t>
      </w:r>
      <w:r>
        <w:rPr>
          <w:rFonts w:ascii="Times New Roman" w:hAnsi="Times New Roman" w:cs="Times New Roman"/>
          <w:sz w:val="28"/>
          <w:szCs w:val="28"/>
        </w:rPr>
        <w:t>неотъемлемый</w:t>
      </w:r>
      <w:r>
        <w:rPr>
          <w:rFonts w:ascii="Times New Roman" w:hAnsi="Times New Roman" w:cs="Times New Roman"/>
          <w:sz w:val="28"/>
          <w:szCs w:val="28"/>
        </w:rPr>
        <w:t xml:space="preserve"> </w:t>
      </w:r>
      <w:r>
        <w:rPr>
          <w:rFonts w:ascii="Times New Roman" w:hAnsi="Times New Roman" w:cs="Times New Roman"/>
          <w:sz w:val="28"/>
          <w:szCs w:val="28"/>
        </w:rPr>
        <w:t>элемент</w:t>
      </w:r>
      <w:r>
        <w:rPr>
          <w:rFonts w:ascii="Times New Roman" w:hAnsi="Times New Roman" w:cs="Times New Roman"/>
          <w:sz w:val="28"/>
          <w:szCs w:val="28"/>
        </w:rPr>
        <w:t xml:space="preserve"> </w:t>
      </w:r>
      <w:r>
        <w:rPr>
          <w:rFonts w:ascii="Times New Roman" w:hAnsi="Times New Roman" w:cs="Times New Roman"/>
          <w:sz w:val="28"/>
          <w:szCs w:val="28"/>
        </w:rPr>
        <w:t>системы</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управления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странах</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убъектами</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управления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сфере</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основном</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енные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общественные</w:t>
      </w:r>
      <w:r>
        <w:rPr>
          <w:rFonts w:ascii="Times New Roman" w:hAnsi="Times New Roman" w:cs="Times New Roman"/>
          <w:sz w:val="28"/>
          <w:szCs w:val="28"/>
        </w:rPr>
        <w:t xml:space="preserve"> </w:t>
      </w:r>
      <w:r>
        <w:rPr>
          <w:rFonts w:ascii="Times New Roman" w:hAnsi="Times New Roman" w:cs="Times New Roman"/>
          <w:sz w:val="28"/>
          <w:szCs w:val="28"/>
        </w:rPr>
        <w:t>организации</w:t>
      </w:r>
      <w:r>
        <w:rPr>
          <w:rFonts w:ascii="Times New Roman" w:hAnsi="Times New Roman" w:cs="Times New Roman"/>
          <w:sz w:val="28"/>
          <w:szCs w:val="28"/>
        </w:rPr>
        <w:t xml:space="preserve"> [181]. </w:t>
      </w:r>
      <w:r>
        <w:rPr>
          <w:rFonts w:ascii="Times New Roman" w:hAnsi="Times New Roman" w:cs="Times New Roman"/>
          <w:sz w:val="28"/>
          <w:szCs w:val="28"/>
        </w:rPr>
        <w:t>Составные</w:t>
      </w:r>
      <w:r>
        <w:rPr>
          <w:rFonts w:ascii="Times New Roman" w:hAnsi="Times New Roman" w:cs="Times New Roman"/>
          <w:sz w:val="28"/>
          <w:szCs w:val="28"/>
        </w:rPr>
        <w:t xml:space="preserve"> </w:t>
      </w:r>
      <w:r>
        <w:rPr>
          <w:rFonts w:ascii="Times New Roman" w:hAnsi="Times New Roman" w:cs="Times New Roman"/>
          <w:sz w:val="28"/>
          <w:szCs w:val="28"/>
        </w:rPr>
        <w:t>части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звенья</w:t>
      </w:r>
      <w:r>
        <w:rPr>
          <w:rFonts w:ascii="Times New Roman" w:hAnsi="Times New Roman" w:cs="Times New Roman"/>
          <w:sz w:val="28"/>
          <w:szCs w:val="28"/>
        </w:rPr>
        <w:t xml:space="preserve"> </w:t>
      </w:r>
      <w:r>
        <w:rPr>
          <w:rFonts w:ascii="Times New Roman" w:hAnsi="Times New Roman" w:cs="Times New Roman"/>
          <w:sz w:val="28"/>
          <w:szCs w:val="28"/>
        </w:rPr>
        <w:t>механизма</w:t>
      </w:r>
      <w:r>
        <w:rPr>
          <w:rFonts w:ascii="Times New Roman" w:hAnsi="Times New Roman" w:cs="Times New Roman"/>
          <w:sz w:val="28"/>
          <w:szCs w:val="28"/>
        </w:rPr>
        <w:t xml:space="preserve"> </w:t>
      </w:r>
      <w:r>
        <w:rPr>
          <w:rFonts w:ascii="Times New Roman" w:hAnsi="Times New Roman" w:cs="Times New Roman"/>
          <w:sz w:val="28"/>
          <w:szCs w:val="28"/>
        </w:rPr>
        <w:t>осуществления</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взаимосвязаны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используют</w:t>
      </w:r>
      <w:r>
        <w:rPr>
          <w:rFonts w:ascii="Times New Roman" w:hAnsi="Times New Roman" w:cs="Times New Roman"/>
          <w:sz w:val="28"/>
          <w:szCs w:val="28"/>
        </w:rPr>
        <w:t xml:space="preserve"> </w:t>
      </w:r>
      <w:r>
        <w:rPr>
          <w:rFonts w:ascii="Times New Roman" w:hAnsi="Times New Roman" w:cs="Times New Roman"/>
          <w:sz w:val="28"/>
          <w:szCs w:val="28"/>
        </w:rPr>
        <w:t>различные</w:t>
      </w:r>
      <w:r>
        <w:rPr>
          <w:rFonts w:ascii="Times New Roman" w:hAnsi="Times New Roman" w:cs="Times New Roman"/>
          <w:sz w:val="28"/>
          <w:szCs w:val="28"/>
        </w:rPr>
        <w:t xml:space="preserve"> </w:t>
      </w:r>
      <w:r>
        <w:rPr>
          <w:rFonts w:ascii="Times New Roman" w:hAnsi="Times New Roman" w:cs="Times New Roman"/>
          <w:sz w:val="28"/>
          <w:szCs w:val="28"/>
        </w:rPr>
        <w:t>методы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средства</w:t>
      </w:r>
      <w:r>
        <w:rPr>
          <w:rFonts w:ascii="Times New Roman" w:hAnsi="Times New Roman" w:cs="Times New Roman"/>
          <w:sz w:val="28"/>
          <w:szCs w:val="28"/>
        </w:rPr>
        <w:t xml:space="preserve">: </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экономические</w:t>
      </w:r>
      <w:r>
        <w:rPr>
          <w:rFonts w:ascii="Times New Roman" w:hAnsi="Times New Roman" w:cs="Times New Roman"/>
          <w:sz w:val="28"/>
          <w:szCs w:val="28"/>
        </w:rPr>
        <w:t xml:space="preserve">, </w:t>
      </w:r>
      <w:r>
        <w:rPr>
          <w:rFonts w:ascii="Times New Roman" w:hAnsi="Times New Roman" w:cs="Times New Roman"/>
          <w:sz w:val="28"/>
          <w:szCs w:val="28"/>
        </w:rPr>
        <w:t>административные</w:t>
      </w:r>
      <w:r>
        <w:rPr>
          <w:rFonts w:ascii="Times New Roman" w:hAnsi="Times New Roman" w:cs="Times New Roman"/>
          <w:sz w:val="28"/>
          <w:szCs w:val="28"/>
        </w:rPr>
        <w:t xml:space="preserve">, </w:t>
      </w:r>
      <w:r>
        <w:rPr>
          <w:rFonts w:ascii="Times New Roman" w:hAnsi="Times New Roman" w:cs="Times New Roman"/>
          <w:sz w:val="28"/>
          <w:szCs w:val="28"/>
        </w:rPr>
        <w:t>идеологические</w:t>
      </w:r>
      <w:r>
        <w:rPr>
          <w:rFonts w:ascii="Times New Roman" w:hAnsi="Times New Roman" w:cs="Times New Roman"/>
          <w:sz w:val="28"/>
          <w:szCs w:val="28"/>
        </w:rPr>
        <w:t xml:space="preserve">, </w:t>
      </w:r>
      <w:r>
        <w:rPr>
          <w:rFonts w:ascii="Times New Roman" w:hAnsi="Times New Roman" w:cs="Times New Roman"/>
          <w:sz w:val="28"/>
          <w:szCs w:val="28"/>
        </w:rPr>
        <w:t>социаль</w:t>
      </w:r>
      <w:r>
        <w:rPr>
          <w:rFonts w:ascii="Times New Roman" w:hAnsi="Times New Roman" w:cs="Times New Roman"/>
          <w:sz w:val="28"/>
          <w:szCs w:val="28"/>
        </w:rPr>
        <w:t>но</w:t>
      </w:r>
      <w:r>
        <w:rPr>
          <w:rFonts w:ascii="Times New Roman" w:hAnsi="Times New Roman" w:cs="Times New Roman"/>
          <w:sz w:val="28"/>
          <w:szCs w:val="28"/>
        </w:rPr>
        <w:t>-</w:t>
      </w:r>
      <w:r>
        <w:rPr>
          <w:rFonts w:ascii="Times New Roman" w:hAnsi="Times New Roman" w:cs="Times New Roman"/>
          <w:sz w:val="28"/>
          <w:szCs w:val="28"/>
        </w:rPr>
        <w:t>психологические</w:t>
      </w:r>
      <w:r>
        <w:rPr>
          <w:rFonts w:ascii="Times New Roman" w:hAnsi="Times New Roman" w:cs="Times New Roman"/>
          <w:sz w:val="28"/>
          <w:szCs w:val="28"/>
        </w:rPr>
        <w:t xml:space="preserve">. </w:t>
      </w:r>
      <w:r>
        <w:rPr>
          <w:rFonts w:ascii="Times New Roman" w:hAnsi="Times New Roman" w:cs="Times New Roman"/>
          <w:sz w:val="28"/>
          <w:szCs w:val="28"/>
        </w:rPr>
        <w:t>Например</w:t>
      </w:r>
      <w:r>
        <w:rPr>
          <w:rFonts w:ascii="Times New Roman" w:hAnsi="Times New Roman" w:cs="Times New Roman"/>
          <w:sz w:val="28"/>
          <w:szCs w:val="28"/>
        </w:rPr>
        <w:t xml:space="preserve">, </w:t>
      </w:r>
      <w:r>
        <w:rPr>
          <w:rFonts w:ascii="Times New Roman" w:hAnsi="Times New Roman" w:cs="Times New Roman"/>
          <w:sz w:val="28"/>
          <w:szCs w:val="28"/>
        </w:rPr>
        <w:t>основные</w:t>
      </w:r>
      <w:r>
        <w:rPr>
          <w:rFonts w:ascii="Times New Roman" w:hAnsi="Times New Roman" w:cs="Times New Roman"/>
          <w:sz w:val="28"/>
          <w:szCs w:val="28"/>
        </w:rPr>
        <w:t xml:space="preserve"> </w:t>
      </w:r>
      <w:r>
        <w:rPr>
          <w:rFonts w:ascii="Times New Roman" w:hAnsi="Times New Roman" w:cs="Times New Roman"/>
          <w:sz w:val="28"/>
          <w:szCs w:val="28"/>
        </w:rPr>
        <w:t>формы</w:t>
      </w:r>
      <w:r>
        <w:rPr>
          <w:rFonts w:ascii="Times New Roman" w:hAnsi="Times New Roman" w:cs="Times New Roman"/>
          <w:sz w:val="28"/>
          <w:szCs w:val="28"/>
        </w:rPr>
        <w:t xml:space="preserve"> </w:t>
      </w:r>
      <w:r>
        <w:rPr>
          <w:rFonts w:ascii="Times New Roman" w:hAnsi="Times New Roman" w:cs="Times New Roman"/>
          <w:sz w:val="28"/>
          <w:szCs w:val="28"/>
        </w:rPr>
        <w:t>воздействия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поведение</w:t>
      </w:r>
      <w:r>
        <w:rPr>
          <w:rFonts w:ascii="Times New Roman" w:hAnsi="Times New Roman" w:cs="Times New Roman"/>
          <w:sz w:val="28"/>
          <w:szCs w:val="28"/>
        </w:rPr>
        <w:t xml:space="preserve"> </w:t>
      </w:r>
      <w:r>
        <w:rPr>
          <w:rFonts w:ascii="Times New Roman" w:hAnsi="Times New Roman" w:cs="Times New Roman"/>
          <w:sz w:val="28"/>
          <w:szCs w:val="28"/>
        </w:rPr>
        <w:t>членов</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целью</w:t>
      </w:r>
      <w:r>
        <w:rPr>
          <w:rFonts w:ascii="Times New Roman" w:hAnsi="Times New Roman" w:cs="Times New Roman"/>
          <w:sz w:val="28"/>
          <w:szCs w:val="28"/>
        </w:rPr>
        <w:t xml:space="preserve"> </w:t>
      </w:r>
      <w:r>
        <w:rPr>
          <w:rFonts w:ascii="Times New Roman" w:hAnsi="Times New Roman" w:cs="Times New Roman"/>
          <w:sz w:val="28"/>
          <w:szCs w:val="28"/>
        </w:rPr>
        <w:t>поддержки</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прямые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правительственные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административные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решения</w:t>
      </w:r>
      <w:r>
        <w:rPr>
          <w:rFonts w:ascii="Times New Roman" w:hAnsi="Times New Roman" w:cs="Times New Roman"/>
          <w:sz w:val="28"/>
          <w:szCs w:val="28"/>
          <w:lang w:val="kk-KZ"/>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косвенные</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есть</w:t>
      </w:r>
      <w:r>
        <w:rPr>
          <w:rFonts w:ascii="Times New Roman" w:hAnsi="Times New Roman" w:cs="Times New Roman"/>
          <w:sz w:val="28"/>
          <w:szCs w:val="28"/>
        </w:rPr>
        <w:t xml:space="preserve"> </w:t>
      </w:r>
      <w:r>
        <w:rPr>
          <w:rFonts w:ascii="Times New Roman" w:hAnsi="Times New Roman" w:cs="Times New Roman"/>
          <w:sz w:val="28"/>
          <w:szCs w:val="28"/>
        </w:rPr>
        <w:t>использова</w:t>
      </w:r>
      <w:r>
        <w:rPr>
          <w:rFonts w:ascii="Times New Roman" w:hAnsi="Times New Roman" w:cs="Times New Roman"/>
          <w:sz w:val="28"/>
          <w:szCs w:val="28"/>
        </w:rPr>
        <w:t>ние</w:t>
      </w:r>
      <w:r>
        <w:rPr>
          <w:rFonts w:ascii="Times New Roman" w:hAnsi="Times New Roman" w:cs="Times New Roman"/>
          <w:sz w:val="28"/>
          <w:szCs w:val="28"/>
        </w:rPr>
        <w:t xml:space="preserve"> </w:t>
      </w:r>
      <w:r>
        <w:rPr>
          <w:rFonts w:ascii="Times New Roman" w:hAnsi="Times New Roman" w:cs="Times New Roman"/>
          <w:sz w:val="28"/>
          <w:szCs w:val="28"/>
        </w:rPr>
        <w:t>интересов</w:t>
      </w:r>
      <w:r>
        <w:rPr>
          <w:rFonts w:ascii="Times New Roman" w:hAnsi="Times New Roman" w:cs="Times New Roman"/>
          <w:sz w:val="28"/>
          <w:szCs w:val="28"/>
        </w:rPr>
        <w:t xml:space="preserve">, </w:t>
      </w:r>
      <w:r>
        <w:rPr>
          <w:rFonts w:ascii="Times New Roman" w:hAnsi="Times New Roman" w:cs="Times New Roman"/>
          <w:sz w:val="28"/>
          <w:szCs w:val="28"/>
        </w:rPr>
        <w:t>потребностей</w:t>
      </w:r>
      <w:r>
        <w:rPr>
          <w:rFonts w:ascii="Times New Roman" w:hAnsi="Times New Roman" w:cs="Times New Roman"/>
          <w:sz w:val="28"/>
          <w:szCs w:val="28"/>
        </w:rPr>
        <w:t xml:space="preserve">, </w:t>
      </w:r>
      <w:r>
        <w:rPr>
          <w:rFonts w:ascii="Times New Roman" w:hAnsi="Times New Roman" w:cs="Times New Roman"/>
          <w:sz w:val="28"/>
          <w:szCs w:val="28"/>
        </w:rPr>
        <w:t>мотивов</w:t>
      </w:r>
      <w:r>
        <w:rPr>
          <w:rFonts w:ascii="Times New Roman" w:hAnsi="Times New Roman" w:cs="Times New Roman"/>
          <w:sz w:val="28"/>
          <w:szCs w:val="28"/>
        </w:rPr>
        <w:t xml:space="preserve"> </w:t>
      </w:r>
      <w:r>
        <w:rPr>
          <w:rFonts w:ascii="Times New Roman" w:hAnsi="Times New Roman" w:cs="Times New Roman"/>
          <w:sz w:val="28"/>
          <w:szCs w:val="28"/>
        </w:rPr>
        <w:t>представителей</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социальных</w:t>
      </w:r>
      <w:r>
        <w:rPr>
          <w:rFonts w:ascii="Times New Roman" w:hAnsi="Times New Roman" w:cs="Times New Roman"/>
          <w:sz w:val="28"/>
          <w:szCs w:val="28"/>
        </w:rPr>
        <w:t xml:space="preserve">, </w:t>
      </w:r>
      <w:r>
        <w:rPr>
          <w:rFonts w:ascii="Times New Roman" w:hAnsi="Times New Roman" w:cs="Times New Roman"/>
          <w:sz w:val="28"/>
          <w:szCs w:val="28"/>
        </w:rPr>
        <w:t>религиозных</w:t>
      </w:r>
      <w:r>
        <w:rPr>
          <w:rFonts w:ascii="Times New Roman" w:hAnsi="Times New Roman" w:cs="Times New Roman"/>
          <w:sz w:val="28"/>
          <w:szCs w:val="28"/>
        </w:rPr>
        <w:t xml:space="preserve">, </w:t>
      </w:r>
      <w:r>
        <w:rPr>
          <w:rFonts w:ascii="Times New Roman" w:hAnsi="Times New Roman" w:cs="Times New Roman"/>
          <w:sz w:val="28"/>
          <w:szCs w:val="28"/>
        </w:rPr>
        <w:t>профессиональных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Механизм</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Pr>
          <w:rFonts w:ascii="Times New Roman" w:hAnsi="Times New Roman" w:cs="Times New Roman"/>
          <w:sz w:val="28"/>
          <w:szCs w:val="28"/>
        </w:rPr>
        <w:t>курса</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предусматривает</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систему</w:t>
      </w:r>
      <w:r>
        <w:rPr>
          <w:rFonts w:ascii="Times New Roman" w:hAnsi="Times New Roman" w:cs="Times New Roman"/>
          <w:sz w:val="28"/>
          <w:szCs w:val="28"/>
        </w:rPr>
        <w:t xml:space="preserve"> </w:t>
      </w:r>
      <w:r>
        <w:rPr>
          <w:rFonts w:ascii="Times New Roman" w:hAnsi="Times New Roman" w:cs="Times New Roman"/>
          <w:sz w:val="28"/>
          <w:szCs w:val="28"/>
        </w:rPr>
        <w:t>организационных</w:t>
      </w:r>
      <w:r>
        <w:rPr>
          <w:rFonts w:ascii="Times New Roman" w:hAnsi="Times New Roman" w:cs="Times New Roman"/>
          <w:sz w:val="28"/>
          <w:szCs w:val="28"/>
        </w:rPr>
        <w:t xml:space="preserve"> </w:t>
      </w:r>
      <w:r>
        <w:rPr>
          <w:rFonts w:ascii="Times New Roman" w:hAnsi="Times New Roman" w:cs="Times New Roman"/>
          <w:sz w:val="28"/>
          <w:szCs w:val="28"/>
        </w:rPr>
        <w:t>мер</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претворению</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жизнь</w:t>
      </w:r>
      <w:r>
        <w:rPr>
          <w:rFonts w:ascii="Times New Roman" w:hAnsi="Times New Roman" w:cs="Times New Roman"/>
          <w:sz w:val="28"/>
          <w:szCs w:val="28"/>
        </w:rPr>
        <w:t xml:space="preserve">. </w:t>
      </w:r>
      <w:r>
        <w:rPr>
          <w:rFonts w:ascii="Times New Roman" w:hAnsi="Times New Roman" w:cs="Times New Roman"/>
          <w:sz w:val="28"/>
          <w:szCs w:val="28"/>
          <w:lang w:val="kk-KZ"/>
        </w:rPr>
        <w:t>П</w:t>
      </w:r>
      <w:r>
        <w:rPr>
          <w:rFonts w:ascii="Times New Roman" w:hAnsi="Times New Roman" w:cs="Times New Roman"/>
          <w:sz w:val="28"/>
          <w:szCs w:val="28"/>
        </w:rPr>
        <w:t>рактически</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мнению</w:t>
      </w:r>
      <w:r>
        <w:rPr>
          <w:rFonts w:ascii="Times New Roman" w:hAnsi="Times New Roman" w:cs="Times New Roman"/>
          <w:sz w:val="28"/>
          <w:szCs w:val="28"/>
        </w:rPr>
        <w:t xml:space="preserve"> </w:t>
      </w:r>
      <w:r>
        <w:rPr>
          <w:rFonts w:ascii="Times New Roman" w:hAnsi="Times New Roman" w:cs="Times New Roman"/>
          <w:sz w:val="28"/>
          <w:szCs w:val="28"/>
        </w:rPr>
        <w:t>диссертанта</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политологический</w:t>
      </w:r>
      <w:r>
        <w:rPr>
          <w:rFonts w:ascii="Times New Roman" w:hAnsi="Times New Roman" w:cs="Times New Roman"/>
          <w:sz w:val="28"/>
          <w:szCs w:val="28"/>
        </w:rPr>
        <w:t xml:space="preserve"> </w:t>
      </w:r>
      <w:r>
        <w:rPr>
          <w:rFonts w:ascii="Times New Roman" w:hAnsi="Times New Roman" w:cs="Times New Roman"/>
          <w:sz w:val="28"/>
          <w:szCs w:val="28"/>
        </w:rPr>
        <w:t>анализ</w:t>
      </w:r>
      <w:r>
        <w:rPr>
          <w:rFonts w:ascii="Times New Roman" w:hAnsi="Times New Roman" w:cs="Times New Roman"/>
          <w:sz w:val="28"/>
          <w:szCs w:val="28"/>
        </w:rPr>
        <w:t xml:space="preserve"> </w:t>
      </w:r>
      <w:r>
        <w:rPr>
          <w:rFonts w:ascii="Times New Roman" w:hAnsi="Times New Roman" w:cs="Times New Roman"/>
          <w:sz w:val="28"/>
          <w:szCs w:val="28"/>
        </w:rPr>
        <w:t>функционирования</w:t>
      </w:r>
      <w:r>
        <w:rPr>
          <w:rFonts w:ascii="Times New Roman" w:hAnsi="Times New Roman" w:cs="Times New Roman"/>
          <w:sz w:val="28"/>
          <w:szCs w:val="28"/>
        </w:rPr>
        <w:t xml:space="preserve"> </w:t>
      </w:r>
      <w:r>
        <w:rPr>
          <w:rFonts w:ascii="Times New Roman" w:hAnsi="Times New Roman" w:cs="Times New Roman"/>
          <w:sz w:val="28"/>
          <w:szCs w:val="28"/>
        </w:rPr>
        <w:t>механизма</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близок</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подходам</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литической</w:t>
      </w:r>
      <w:r>
        <w:rPr>
          <w:rFonts w:ascii="Times New Roman" w:hAnsi="Times New Roman" w:cs="Times New Roman"/>
          <w:sz w:val="28"/>
          <w:szCs w:val="28"/>
        </w:rPr>
        <w:t xml:space="preserve"> </w:t>
      </w:r>
      <w:r>
        <w:rPr>
          <w:rFonts w:ascii="Times New Roman" w:hAnsi="Times New Roman" w:cs="Times New Roman"/>
          <w:sz w:val="28"/>
          <w:szCs w:val="28"/>
        </w:rPr>
        <w:t>инженерии</w:t>
      </w:r>
      <w:r>
        <w:rPr>
          <w:rFonts w:ascii="Times New Roman" w:hAnsi="Times New Roman" w:cs="Times New Roman"/>
          <w:sz w:val="28"/>
          <w:szCs w:val="28"/>
        </w:rPr>
        <w:t xml:space="preserve">, </w:t>
      </w:r>
      <w:r>
        <w:rPr>
          <w:rFonts w:ascii="Times New Roman" w:hAnsi="Times New Roman" w:cs="Times New Roman"/>
          <w:sz w:val="28"/>
          <w:szCs w:val="28"/>
        </w:rPr>
        <w:t>задача</w:t>
      </w:r>
      <w:r>
        <w:rPr>
          <w:rFonts w:ascii="Times New Roman" w:hAnsi="Times New Roman" w:cs="Times New Roman"/>
          <w:sz w:val="28"/>
          <w:szCs w:val="28"/>
        </w:rPr>
        <w:t xml:space="preserve"> </w:t>
      </w:r>
      <w:r>
        <w:rPr>
          <w:rFonts w:ascii="Times New Roman" w:hAnsi="Times New Roman" w:cs="Times New Roman"/>
          <w:sz w:val="28"/>
          <w:szCs w:val="28"/>
        </w:rPr>
        <w:t>которой</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использование</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средств</w:t>
      </w:r>
      <w:r>
        <w:rPr>
          <w:rFonts w:ascii="Times New Roman" w:hAnsi="Times New Roman" w:cs="Times New Roman"/>
          <w:sz w:val="28"/>
          <w:szCs w:val="28"/>
        </w:rPr>
        <w:t xml:space="preserve"> </w:t>
      </w:r>
      <w:r>
        <w:rPr>
          <w:rFonts w:ascii="Times New Roman" w:hAnsi="Times New Roman" w:cs="Times New Roman"/>
          <w:sz w:val="28"/>
          <w:szCs w:val="28"/>
        </w:rPr>
        <w:t>воздействия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поведени</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установки</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целях</w:t>
      </w:r>
      <w:r>
        <w:rPr>
          <w:rFonts w:ascii="Times New Roman" w:hAnsi="Times New Roman" w:cs="Times New Roman"/>
          <w:sz w:val="28"/>
          <w:szCs w:val="28"/>
        </w:rPr>
        <w:t xml:space="preserve"> </w:t>
      </w:r>
      <w:r>
        <w:rPr>
          <w:rFonts w:ascii="Times New Roman" w:hAnsi="Times New Roman" w:cs="Times New Roman"/>
          <w:sz w:val="28"/>
          <w:szCs w:val="28"/>
        </w:rPr>
        <w:t>разрешения</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rPr>
        <w:t xml:space="preserve">, </w:t>
      </w:r>
      <w:r>
        <w:rPr>
          <w:rFonts w:ascii="Times New Roman" w:hAnsi="Times New Roman" w:cs="Times New Roman"/>
          <w:sz w:val="28"/>
          <w:szCs w:val="28"/>
        </w:rPr>
        <w:t>адаптации</w:t>
      </w:r>
      <w:r>
        <w:rPr>
          <w:rFonts w:ascii="Times New Roman" w:hAnsi="Times New Roman" w:cs="Times New Roman"/>
          <w:sz w:val="28"/>
          <w:szCs w:val="28"/>
        </w:rPr>
        <w:t xml:space="preserve"> </w:t>
      </w:r>
      <w:r>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институтов</w:t>
      </w:r>
      <w:r>
        <w:rPr>
          <w:rFonts w:ascii="Times New Roman" w:hAnsi="Times New Roman" w:cs="Times New Roman"/>
          <w:sz w:val="28"/>
          <w:szCs w:val="28"/>
        </w:rPr>
        <w:t xml:space="preserve">, </w:t>
      </w:r>
      <w:r>
        <w:rPr>
          <w:rFonts w:ascii="Times New Roman" w:hAnsi="Times New Roman" w:cs="Times New Roman"/>
          <w:sz w:val="28"/>
          <w:szCs w:val="28"/>
        </w:rPr>
        <w:t>организаци</w:t>
      </w:r>
      <w:r>
        <w:rPr>
          <w:rFonts w:ascii="Times New Roman" w:hAnsi="Times New Roman" w:cs="Times New Roman"/>
          <w:sz w:val="28"/>
          <w:szCs w:val="28"/>
          <w:lang w:val="kk-KZ"/>
        </w:rPr>
        <w:t>й</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изменяющимся</w:t>
      </w:r>
      <w:r>
        <w:rPr>
          <w:rFonts w:ascii="Times New Roman" w:hAnsi="Times New Roman" w:cs="Times New Roman"/>
          <w:sz w:val="28"/>
          <w:szCs w:val="28"/>
        </w:rPr>
        <w:t xml:space="preserve"> </w:t>
      </w:r>
      <w:r>
        <w:rPr>
          <w:rFonts w:ascii="Times New Roman" w:hAnsi="Times New Roman" w:cs="Times New Roman"/>
          <w:sz w:val="28"/>
          <w:szCs w:val="28"/>
        </w:rPr>
        <w:t>условиям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сохранени</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стабильности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странах</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компетентного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оценках</w:t>
      </w:r>
      <w:r>
        <w:rPr>
          <w:rFonts w:ascii="Times New Roman" w:hAnsi="Times New Roman" w:cs="Times New Roman"/>
          <w:sz w:val="28"/>
          <w:szCs w:val="28"/>
        </w:rPr>
        <w:t xml:space="preserve"> </w:t>
      </w:r>
      <w:r>
        <w:rPr>
          <w:rFonts w:ascii="Times New Roman" w:hAnsi="Times New Roman" w:cs="Times New Roman"/>
          <w:sz w:val="28"/>
          <w:szCs w:val="28"/>
        </w:rPr>
        <w:t>национальной</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способствующего</w:t>
      </w:r>
      <w:r>
        <w:rPr>
          <w:rFonts w:ascii="Times New Roman" w:hAnsi="Times New Roman" w:cs="Times New Roman"/>
          <w:sz w:val="28"/>
          <w:szCs w:val="28"/>
        </w:rPr>
        <w:t xml:space="preserve"> </w:t>
      </w:r>
      <w:r>
        <w:rPr>
          <w:rFonts w:ascii="Times New Roman" w:hAnsi="Times New Roman" w:cs="Times New Roman"/>
          <w:sz w:val="28"/>
          <w:szCs w:val="28"/>
        </w:rPr>
        <w:t>её</w:t>
      </w:r>
      <w:r>
        <w:rPr>
          <w:rFonts w:ascii="Times New Roman" w:hAnsi="Times New Roman" w:cs="Times New Roman"/>
          <w:sz w:val="28"/>
          <w:szCs w:val="28"/>
        </w:rPr>
        <w:t xml:space="preserve"> </w:t>
      </w:r>
      <w:r>
        <w:rPr>
          <w:rFonts w:ascii="Times New Roman" w:hAnsi="Times New Roman" w:cs="Times New Roman"/>
          <w:sz w:val="28"/>
          <w:szCs w:val="28"/>
        </w:rPr>
        <w:t>осуществлению</w:t>
      </w:r>
      <w:r>
        <w:rPr>
          <w:rFonts w:ascii="Times New Roman" w:hAnsi="Times New Roman" w:cs="Times New Roman"/>
          <w:sz w:val="28"/>
          <w:szCs w:val="28"/>
        </w:rPr>
        <w:t xml:space="preserve">, </w:t>
      </w:r>
      <w:r>
        <w:rPr>
          <w:rFonts w:ascii="Times New Roman" w:hAnsi="Times New Roman" w:cs="Times New Roman"/>
          <w:sz w:val="28"/>
          <w:szCs w:val="28"/>
        </w:rPr>
        <w:t>первостепенное</w:t>
      </w:r>
      <w:r>
        <w:rPr>
          <w:rFonts w:ascii="Times New Roman" w:hAnsi="Times New Roman" w:cs="Times New Roman"/>
          <w:sz w:val="28"/>
          <w:szCs w:val="28"/>
        </w:rPr>
        <w:t xml:space="preserve"> </w:t>
      </w:r>
      <w:r>
        <w:rPr>
          <w:rFonts w:ascii="Times New Roman" w:hAnsi="Times New Roman" w:cs="Times New Roman"/>
          <w:sz w:val="28"/>
          <w:szCs w:val="28"/>
        </w:rPr>
        <w:t>значение</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основная</w:t>
      </w:r>
      <w:r>
        <w:rPr>
          <w:rFonts w:ascii="Times New Roman" w:hAnsi="Times New Roman" w:cs="Times New Roman"/>
          <w:sz w:val="28"/>
          <w:szCs w:val="28"/>
        </w:rPr>
        <w:t xml:space="preserve"> </w:t>
      </w:r>
      <w:r>
        <w:rPr>
          <w:rFonts w:ascii="Times New Roman" w:hAnsi="Times New Roman" w:cs="Times New Roman"/>
          <w:sz w:val="28"/>
          <w:szCs w:val="28"/>
        </w:rPr>
        <w:t>аудитор</w:t>
      </w:r>
      <w:r>
        <w:rPr>
          <w:rFonts w:ascii="Times New Roman" w:hAnsi="Times New Roman" w:cs="Times New Roman"/>
          <w:sz w:val="28"/>
          <w:szCs w:val="28"/>
        </w:rPr>
        <w:t>ия</w:t>
      </w:r>
      <w:r>
        <w:rPr>
          <w:rFonts w:ascii="Times New Roman" w:hAnsi="Times New Roman" w:cs="Times New Roman"/>
          <w:sz w:val="28"/>
          <w:szCs w:val="28"/>
        </w:rPr>
        <w:t xml:space="preserve"> </w:t>
      </w:r>
      <w:r>
        <w:rPr>
          <w:rFonts w:ascii="Times New Roman" w:hAnsi="Times New Roman" w:cs="Times New Roman"/>
          <w:sz w:val="28"/>
          <w:szCs w:val="28"/>
        </w:rPr>
        <w:t>источников</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lang w:val="kk-KZ"/>
        </w:rPr>
        <w:t>И</w:t>
      </w:r>
      <w:r>
        <w:rPr>
          <w:rFonts w:ascii="Times New Roman" w:hAnsi="Times New Roman" w:cs="Times New Roman"/>
          <w:sz w:val="28"/>
          <w:szCs w:val="28"/>
        </w:rPr>
        <w:t>менно</w:t>
      </w:r>
      <w:r>
        <w:rPr>
          <w:rFonts w:ascii="Times New Roman" w:hAnsi="Times New Roman" w:cs="Times New Roman"/>
          <w:sz w:val="28"/>
          <w:szCs w:val="28"/>
        </w:rPr>
        <w:t xml:space="preserve"> </w:t>
      </w:r>
      <w:r>
        <w:rPr>
          <w:rFonts w:ascii="Times New Roman" w:hAnsi="Times New Roman" w:cs="Times New Roman"/>
          <w:sz w:val="28"/>
          <w:szCs w:val="28"/>
        </w:rPr>
        <w:t>она</w:t>
      </w:r>
      <w:r>
        <w:rPr>
          <w:rFonts w:ascii="Times New Roman" w:hAnsi="Times New Roman" w:cs="Times New Roman"/>
          <w:sz w:val="28"/>
          <w:szCs w:val="28"/>
        </w:rPr>
        <w:t xml:space="preserve"> </w:t>
      </w:r>
      <w:r>
        <w:rPr>
          <w:rFonts w:ascii="Times New Roman" w:hAnsi="Times New Roman" w:cs="Times New Roman"/>
          <w:sz w:val="28"/>
          <w:szCs w:val="28"/>
        </w:rPr>
        <w:t>обеспечивает</w:t>
      </w:r>
      <w:r>
        <w:rPr>
          <w:rFonts w:ascii="Times New Roman" w:hAnsi="Times New Roman" w:cs="Times New Roman"/>
          <w:sz w:val="28"/>
          <w:szCs w:val="28"/>
        </w:rPr>
        <w:t xml:space="preserve"> </w:t>
      </w:r>
      <w:r>
        <w:rPr>
          <w:rFonts w:ascii="Times New Roman" w:hAnsi="Times New Roman" w:cs="Times New Roman"/>
          <w:sz w:val="28"/>
          <w:szCs w:val="28"/>
        </w:rPr>
        <w:t>поддержку</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курса</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lang w:val="kk-KZ"/>
        </w:rPr>
        <w:t>З</w:t>
      </w:r>
      <w:r>
        <w:rPr>
          <w:rFonts w:ascii="Times New Roman" w:hAnsi="Times New Roman" w:cs="Times New Roman"/>
          <w:sz w:val="28"/>
          <w:szCs w:val="28"/>
        </w:rPr>
        <w:t>десь</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количественные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качественные</w:t>
      </w:r>
      <w:r>
        <w:rPr>
          <w:rFonts w:ascii="Times New Roman" w:hAnsi="Times New Roman" w:cs="Times New Roman"/>
          <w:sz w:val="28"/>
          <w:szCs w:val="28"/>
        </w:rPr>
        <w:t xml:space="preserve"> </w:t>
      </w:r>
      <w:r>
        <w:rPr>
          <w:rFonts w:ascii="Times New Roman" w:hAnsi="Times New Roman" w:cs="Times New Roman"/>
          <w:sz w:val="28"/>
          <w:szCs w:val="28"/>
        </w:rPr>
        <w:t>параметры</w:t>
      </w:r>
      <w:r>
        <w:rPr>
          <w:rFonts w:ascii="Times New Roman" w:hAnsi="Times New Roman" w:cs="Times New Roman"/>
          <w:sz w:val="28"/>
          <w:szCs w:val="28"/>
        </w:rPr>
        <w:t xml:space="preserve"> </w:t>
      </w:r>
      <w:r>
        <w:rPr>
          <w:rFonts w:ascii="Times New Roman" w:hAnsi="Times New Roman" w:cs="Times New Roman"/>
          <w:sz w:val="28"/>
          <w:szCs w:val="28"/>
        </w:rPr>
        <w:t>основной</w:t>
      </w:r>
      <w:r>
        <w:rPr>
          <w:rFonts w:ascii="Times New Roman" w:hAnsi="Times New Roman" w:cs="Times New Roman"/>
          <w:sz w:val="28"/>
          <w:szCs w:val="28"/>
        </w:rPr>
        <w:t xml:space="preserve"> </w:t>
      </w:r>
      <w:r>
        <w:rPr>
          <w:rFonts w:ascii="Times New Roman" w:hAnsi="Times New Roman" w:cs="Times New Roman"/>
          <w:sz w:val="28"/>
          <w:szCs w:val="28"/>
        </w:rPr>
        <w:t>аудитории</w:t>
      </w:r>
      <w:r>
        <w:rPr>
          <w:rFonts w:ascii="Times New Roman" w:hAnsi="Times New Roman" w:cs="Times New Roman"/>
          <w:sz w:val="28"/>
          <w:szCs w:val="28"/>
        </w:rPr>
        <w:t xml:space="preserve"> </w:t>
      </w:r>
      <w:r>
        <w:rPr>
          <w:rFonts w:ascii="Times New Roman" w:hAnsi="Times New Roman" w:cs="Times New Roman"/>
          <w:sz w:val="28"/>
          <w:szCs w:val="28"/>
        </w:rPr>
        <w:t>позволяют</w:t>
      </w:r>
      <w:r>
        <w:rPr>
          <w:rFonts w:ascii="Times New Roman" w:hAnsi="Times New Roman" w:cs="Times New Roman"/>
          <w:sz w:val="28"/>
          <w:szCs w:val="28"/>
        </w:rPr>
        <w:t xml:space="preserve"> </w:t>
      </w:r>
      <w:r>
        <w:rPr>
          <w:rFonts w:ascii="Times New Roman" w:hAnsi="Times New Roman" w:cs="Times New Roman"/>
          <w:sz w:val="28"/>
          <w:szCs w:val="28"/>
        </w:rPr>
        <w:t>определять</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стороны</w:t>
      </w:r>
      <w:r>
        <w:rPr>
          <w:rFonts w:ascii="Times New Roman" w:hAnsi="Times New Roman" w:cs="Times New Roman"/>
          <w:sz w:val="28"/>
          <w:szCs w:val="28"/>
        </w:rPr>
        <w:t xml:space="preserve">, </w:t>
      </w:r>
      <w:r>
        <w:rPr>
          <w:rFonts w:ascii="Times New Roman" w:hAnsi="Times New Roman" w:cs="Times New Roman"/>
          <w:sz w:val="28"/>
          <w:szCs w:val="28"/>
        </w:rPr>
        <w:t>возможн</w:t>
      </w:r>
      <w:r>
        <w:rPr>
          <w:rFonts w:ascii="Times New Roman" w:hAnsi="Times New Roman" w:cs="Times New Roman"/>
          <w:sz w:val="28"/>
          <w:szCs w:val="28"/>
          <w:lang w:val="kk-KZ"/>
        </w:rPr>
        <w:t>ую</w:t>
      </w:r>
      <w:r>
        <w:rPr>
          <w:rFonts w:ascii="Times New Roman" w:hAnsi="Times New Roman" w:cs="Times New Roman"/>
          <w:sz w:val="28"/>
          <w:szCs w:val="28"/>
        </w:rPr>
        <w:t xml:space="preserve"> </w:t>
      </w:r>
      <w:r>
        <w:rPr>
          <w:rFonts w:ascii="Times New Roman" w:hAnsi="Times New Roman" w:cs="Times New Roman"/>
          <w:sz w:val="28"/>
          <w:szCs w:val="28"/>
        </w:rPr>
        <w:t>экстенсивнос</w:t>
      </w:r>
      <w:r>
        <w:rPr>
          <w:rFonts w:ascii="Times New Roman" w:hAnsi="Times New Roman" w:cs="Times New Roman"/>
          <w:sz w:val="28"/>
          <w:szCs w:val="28"/>
        </w:rPr>
        <w:t>ть</w:t>
      </w:r>
      <w:r>
        <w:rPr>
          <w:rFonts w:ascii="Times New Roman" w:hAnsi="Times New Roman" w:cs="Times New Roman"/>
          <w:sz w:val="28"/>
          <w:szCs w:val="28"/>
        </w:rPr>
        <w:t xml:space="preserve"> </w:t>
      </w:r>
      <w:r>
        <w:rPr>
          <w:rFonts w:ascii="Times New Roman" w:hAnsi="Times New Roman" w:cs="Times New Roman"/>
          <w:sz w:val="28"/>
          <w:szCs w:val="28"/>
        </w:rPr>
        <w:t>общественного</w:t>
      </w:r>
      <w:r>
        <w:rPr>
          <w:rFonts w:ascii="Times New Roman" w:hAnsi="Times New Roman" w:cs="Times New Roman"/>
          <w:sz w:val="28"/>
          <w:szCs w:val="28"/>
        </w:rPr>
        <w:t xml:space="preserve"> </w:t>
      </w:r>
      <w:r>
        <w:rPr>
          <w:rFonts w:ascii="Times New Roman" w:hAnsi="Times New Roman" w:cs="Times New Roman"/>
          <w:sz w:val="28"/>
          <w:szCs w:val="28"/>
        </w:rPr>
        <w:t>мнения</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«его</w:t>
      </w:r>
      <w:r>
        <w:rPr>
          <w:rFonts w:ascii="Times New Roman" w:hAnsi="Times New Roman" w:cs="Times New Roman"/>
          <w:sz w:val="28"/>
          <w:szCs w:val="28"/>
        </w:rPr>
        <w:t xml:space="preserve"> </w:t>
      </w:r>
      <w:r>
        <w:rPr>
          <w:rFonts w:ascii="Times New Roman" w:hAnsi="Times New Roman" w:cs="Times New Roman"/>
          <w:sz w:val="28"/>
          <w:szCs w:val="28"/>
        </w:rPr>
        <w:t>распространённость»</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другой</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уровень</w:t>
      </w:r>
      <w:r>
        <w:rPr>
          <w:rFonts w:ascii="Times New Roman" w:hAnsi="Times New Roman" w:cs="Times New Roman"/>
          <w:sz w:val="28"/>
          <w:szCs w:val="28"/>
        </w:rPr>
        <w:t xml:space="preserve"> </w:t>
      </w:r>
      <w:r>
        <w:rPr>
          <w:rFonts w:ascii="Times New Roman" w:hAnsi="Times New Roman" w:cs="Times New Roman"/>
          <w:sz w:val="28"/>
          <w:szCs w:val="28"/>
        </w:rPr>
        <w:t>оценок</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интересующим</w:t>
      </w:r>
      <w:r>
        <w:rPr>
          <w:rFonts w:ascii="Times New Roman" w:hAnsi="Times New Roman" w:cs="Times New Roman"/>
          <w:sz w:val="28"/>
          <w:szCs w:val="28"/>
        </w:rPr>
        <w:t xml:space="preserve"> </w:t>
      </w:r>
      <w:r>
        <w:rPr>
          <w:rFonts w:ascii="Times New Roman" w:hAnsi="Times New Roman" w:cs="Times New Roman"/>
          <w:sz w:val="28"/>
          <w:szCs w:val="28"/>
        </w:rPr>
        <w:t>властные</w:t>
      </w:r>
      <w:r>
        <w:rPr>
          <w:rFonts w:ascii="Times New Roman" w:hAnsi="Times New Roman" w:cs="Times New Roman"/>
          <w:sz w:val="28"/>
          <w:szCs w:val="28"/>
        </w:rPr>
        <w:t xml:space="preserve"> </w:t>
      </w:r>
      <w:r>
        <w:rPr>
          <w:rFonts w:ascii="Times New Roman" w:hAnsi="Times New Roman" w:cs="Times New Roman"/>
          <w:sz w:val="28"/>
          <w:szCs w:val="28"/>
        </w:rPr>
        <w:t>структуры</w:t>
      </w:r>
      <w:r>
        <w:rPr>
          <w:rFonts w:ascii="Times New Roman" w:hAnsi="Times New Roman" w:cs="Times New Roman"/>
          <w:sz w:val="28"/>
          <w:szCs w:val="28"/>
        </w:rPr>
        <w:t xml:space="preserve"> </w:t>
      </w:r>
      <w:r>
        <w:rPr>
          <w:rFonts w:ascii="Times New Roman" w:hAnsi="Times New Roman" w:cs="Times New Roman"/>
          <w:sz w:val="28"/>
          <w:szCs w:val="28"/>
        </w:rPr>
        <w:t>вопроса</w:t>
      </w:r>
      <w:r>
        <w:rPr>
          <w:rFonts w:ascii="Times New Roman" w:hAnsi="Times New Roman" w:cs="Times New Roman"/>
          <w:sz w:val="28"/>
          <w:szCs w:val="28"/>
          <w:lang w:val="kk-KZ"/>
        </w:rPr>
        <w:t>м</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каналами</w:t>
      </w:r>
      <w:r>
        <w:rPr>
          <w:rFonts w:ascii="Times New Roman" w:hAnsi="Times New Roman" w:cs="Times New Roman"/>
          <w:sz w:val="28"/>
          <w:szCs w:val="28"/>
        </w:rPr>
        <w:t xml:space="preserve"> </w:t>
      </w:r>
      <w:r>
        <w:rPr>
          <w:rFonts w:ascii="Times New Roman" w:hAnsi="Times New Roman" w:cs="Times New Roman"/>
          <w:sz w:val="28"/>
          <w:szCs w:val="28"/>
        </w:rPr>
        <w:t>коммуникации</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средства</w:t>
      </w:r>
      <w:r>
        <w:rPr>
          <w:rFonts w:ascii="Times New Roman" w:hAnsi="Times New Roman" w:cs="Times New Roman"/>
          <w:sz w:val="28"/>
          <w:szCs w:val="28"/>
        </w:rPr>
        <w:t xml:space="preserve"> </w:t>
      </w:r>
      <w:r>
        <w:rPr>
          <w:rFonts w:ascii="Times New Roman" w:hAnsi="Times New Roman" w:cs="Times New Roman"/>
          <w:sz w:val="28"/>
          <w:szCs w:val="28"/>
        </w:rPr>
        <w:t>массовой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радио</w:t>
      </w:r>
      <w:r>
        <w:rPr>
          <w:rFonts w:ascii="Times New Roman" w:hAnsi="Times New Roman" w:cs="Times New Roman"/>
          <w:sz w:val="28"/>
          <w:szCs w:val="28"/>
        </w:rPr>
        <w:t xml:space="preserve">, </w:t>
      </w:r>
      <w:r>
        <w:rPr>
          <w:rFonts w:ascii="Times New Roman" w:hAnsi="Times New Roman" w:cs="Times New Roman"/>
          <w:sz w:val="28"/>
          <w:szCs w:val="28"/>
        </w:rPr>
        <w:t>телевидение</w:t>
      </w:r>
      <w:r>
        <w:rPr>
          <w:rFonts w:ascii="Times New Roman" w:hAnsi="Times New Roman" w:cs="Times New Roman"/>
          <w:sz w:val="28"/>
          <w:szCs w:val="28"/>
        </w:rPr>
        <w:t xml:space="preserve">, </w:t>
      </w:r>
      <w:r>
        <w:rPr>
          <w:rFonts w:ascii="Times New Roman" w:hAnsi="Times New Roman" w:cs="Times New Roman"/>
          <w:sz w:val="28"/>
          <w:szCs w:val="28"/>
        </w:rPr>
        <w:t>пресса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межличностное</w:t>
      </w:r>
      <w:r>
        <w:rPr>
          <w:rFonts w:ascii="Times New Roman" w:hAnsi="Times New Roman" w:cs="Times New Roman"/>
          <w:sz w:val="28"/>
          <w:szCs w:val="28"/>
        </w:rPr>
        <w:t xml:space="preserve"> </w:t>
      </w:r>
      <w:r>
        <w:rPr>
          <w:rFonts w:ascii="Times New Roman" w:hAnsi="Times New Roman" w:cs="Times New Roman"/>
          <w:sz w:val="28"/>
          <w:szCs w:val="28"/>
        </w:rPr>
        <w:t>общение</w:t>
      </w:r>
      <w:r>
        <w:rPr>
          <w:rFonts w:ascii="Times New Roman" w:hAnsi="Times New Roman" w:cs="Times New Roman"/>
          <w:sz w:val="28"/>
          <w:szCs w:val="28"/>
        </w:rPr>
        <w:t xml:space="preserve"> </w:t>
      </w:r>
      <w:r>
        <w:rPr>
          <w:rFonts w:ascii="Times New Roman" w:hAnsi="Times New Roman" w:cs="Times New Roman"/>
          <w:sz w:val="28"/>
          <w:szCs w:val="28"/>
        </w:rPr>
        <w:t>ка</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формальн</w:t>
      </w:r>
      <w:r>
        <w:rPr>
          <w:rFonts w:ascii="Times New Roman" w:hAnsi="Times New Roman" w:cs="Times New Roman"/>
          <w:sz w:val="28"/>
          <w:szCs w:val="28"/>
          <w:lang w:val="kk-KZ"/>
        </w:rPr>
        <w:t>ое</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информацию</w:t>
      </w:r>
      <w:r>
        <w:rPr>
          <w:rFonts w:ascii="Times New Roman" w:hAnsi="Times New Roman" w:cs="Times New Roman"/>
          <w:sz w:val="28"/>
          <w:szCs w:val="28"/>
        </w:rPr>
        <w:t xml:space="preserve"> </w:t>
      </w:r>
      <w:r>
        <w:rPr>
          <w:rFonts w:ascii="Times New Roman" w:hAnsi="Times New Roman" w:cs="Times New Roman"/>
          <w:sz w:val="28"/>
          <w:szCs w:val="28"/>
        </w:rPr>
        <w:t>лекторов</w:t>
      </w:r>
      <w:r>
        <w:rPr>
          <w:rFonts w:ascii="Times New Roman" w:hAnsi="Times New Roman" w:cs="Times New Roman"/>
          <w:sz w:val="28"/>
          <w:szCs w:val="28"/>
        </w:rPr>
        <w:t xml:space="preserve">, </w:t>
      </w:r>
      <w:r>
        <w:rPr>
          <w:rFonts w:ascii="Times New Roman" w:hAnsi="Times New Roman" w:cs="Times New Roman"/>
          <w:sz w:val="28"/>
          <w:szCs w:val="28"/>
        </w:rPr>
        <w:t>пропагандистов</w:t>
      </w:r>
      <w:r>
        <w:rPr>
          <w:rFonts w:ascii="Times New Roman" w:hAnsi="Times New Roman" w:cs="Times New Roman"/>
          <w:sz w:val="28"/>
          <w:szCs w:val="28"/>
        </w:rPr>
        <w:t xml:space="preserve">, </w:t>
      </w:r>
      <w:r>
        <w:rPr>
          <w:rFonts w:ascii="Times New Roman" w:hAnsi="Times New Roman" w:cs="Times New Roman"/>
          <w:sz w:val="28"/>
          <w:szCs w:val="28"/>
        </w:rPr>
        <w:t>агитаторов</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неформальное</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знакомых</w:t>
      </w:r>
      <w:r>
        <w:rPr>
          <w:rFonts w:ascii="Times New Roman" w:hAnsi="Times New Roman" w:cs="Times New Roman"/>
          <w:sz w:val="28"/>
          <w:szCs w:val="28"/>
        </w:rPr>
        <w:t xml:space="preserve">, </w:t>
      </w:r>
      <w:r>
        <w:rPr>
          <w:rFonts w:ascii="Times New Roman" w:hAnsi="Times New Roman" w:cs="Times New Roman"/>
          <w:sz w:val="28"/>
          <w:szCs w:val="28"/>
        </w:rPr>
        <w:t>колле</w:t>
      </w:r>
      <w:r>
        <w:rPr>
          <w:rFonts w:ascii="Times New Roman" w:hAnsi="Times New Roman" w:cs="Times New Roman"/>
          <w:sz w:val="28"/>
          <w:szCs w:val="28"/>
          <w:lang w:val="kk-KZ"/>
        </w:rPr>
        <w:t>г</w:t>
      </w:r>
      <w:r>
        <w:rPr>
          <w:rFonts w:ascii="Times New Roman" w:hAnsi="Times New Roman" w:cs="Times New Roman"/>
          <w:sz w:val="28"/>
          <w:szCs w:val="28"/>
        </w:rPr>
        <w:t xml:space="preserve">, </w:t>
      </w:r>
      <w:r>
        <w:rPr>
          <w:rFonts w:ascii="Times New Roman" w:hAnsi="Times New Roman" w:cs="Times New Roman"/>
          <w:sz w:val="28"/>
          <w:szCs w:val="28"/>
        </w:rPr>
        <w:t>друзей</w:t>
      </w:r>
      <w:r>
        <w:rPr>
          <w:rFonts w:ascii="Times New Roman" w:hAnsi="Times New Roman" w:cs="Times New Roman"/>
          <w:sz w:val="28"/>
          <w:szCs w:val="28"/>
        </w:rPr>
        <w:t xml:space="preserve">, </w:t>
      </w:r>
      <w:r>
        <w:rPr>
          <w:rFonts w:ascii="Times New Roman" w:hAnsi="Times New Roman" w:cs="Times New Roman"/>
          <w:sz w:val="28"/>
          <w:szCs w:val="28"/>
        </w:rPr>
        <w:t>родственников</w:t>
      </w:r>
      <w:r>
        <w:rPr>
          <w:rFonts w:ascii="Times New Roman" w:hAnsi="Times New Roman" w:cs="Times New Roman"/>
          <w:sz w:val="28"/>
          <w:szCs w:val="28"/>
        </w:rPr>
        <w:t xml:space="preserve">), </w:t>
      </w:r>
      <w:r>
        <w:rPr>
          <w:rFonts w:ascii="Times New Roman" w:hAnsi="Times New Roman" w:cs="Times New Roman"/>
          <w:sz w:val="28"/>
          <w:szCs w:val="28"/>
        </w:rPr>
        <w:t>ретранслирующих</w:t>
      </w:r>
      <w:r>
        <w:rPr>
          <w:rFonts w:ascii="Times New Roman" w:hAnsi="Times New Roman" w:cs="Times New Roman"/>
          <w:sz w:val="28"/>
          <w:szCs w:val="28"/>
        </w:rPr>
        <w:t xml:space="preserve"> </w:t>
      </w:r>
      <w:r>
        <w:rPr>
          <w:rFonts w:ascii="Times New Roman" w:hAnsi="Times New Roman" w:cs="Times New Roman"/>
          <w:sz w:val="28"/>
          <w:szCs w:val="28"/>
        </w:rPr>
        <w:t>имеющиеся</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сведения</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Отмечая</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важность</w:t>
      </w:r>
      <w:r>
        <w:rPr>
          <w:rFonts w:ascii="Times New Roman" w:hAnsi="Times New Roman" w:cs="Times New Roman"/>
          <w:sz w:val="28"/>
          <w:szCs w:val="28"/>
        </w:rPr>
        <w:t xml:space="preserve"> </w:t>
      </w:r>
      <w:r>
        <w:rPr>
          <w:rFonts w:ascii="Times New Roman" w:hAnsi="Times New Roman" w:cs="Times New Roman"/>
          <w:sz w:val="28"/>
          <w:szCs w:val="28"/>
        </w:rPr>
        <w:t>средств</w:t>
      </w:r>
      <w:r>
        <w:rPr>
          <w:rFonts w:ascii="Times New Roman" w:hAnsi="Times New Roman" w:cs="Times New Roman"/>
          <w:sz w:val="28"/>
          <w:szCs w:val="28"/>
        </w:rPr>
        <w:t xml:space="preserve"> </w:t>
      </w:r>
      <w:r>
        <w:rPr>
          <w:rFonts w:ascii="Times New Roman" w:hAnsi="Times New Roman" w:cs="Times New Roman"/>
          <w:sz w:val="28"/>
          <w:szCs w:val="28"/>
        </w:rPr>
        <w:t>массовой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формиро</w:t>
      </w:r>
      <w:r>
        <w:rPr>
          <w:rFonts w:ascii="Times New Roman" w:hAnsi="Times New Roman" w:cs="Times New Roman"/>
          <w:sz w:val="28"/>
          <w:szCs w:val="28"/>
        </w:rPr>
        <w:t>вании</w:t>
      </w:r>
      <w:r>
        <w:rPr>
          <w:rFonts w:ascii="Times New Roman" w:hAnsi="Times New Roman" w:cs="Times New Roman"/>
          <w:sz w:val="28"/>
          <w:szCs w:val="28"/>
        </w:rPr>
        <w:t xml:space="preserve"> </w:t>
      </w:r>
      <w:r>
        <w:rPr>
          <w:rFonts w:ascii="Times New Roman" w:hAnsi="Times New Roman" w:cs="Times New Roman"/>
          <w:sz w:val="28"/>
          <w:szCs w:val="28"/>
        </w:rPr>
        <w:t>общественного</w:t>
      </w:r>
      <w:r>
        <w:rPr>
          <w:rFonts w:ascii="Times New Roman" w:hAnsi="Times New Roman" w:cs="Times New Roman"/>
          <w:sz w:val="28"/>
          <w:szCs w:val="28"/>
        </w:rPr>
        <w:t xml:space="preserve"> </w:t>
      </w:r>
      <w:r>
        <w:rPr>
          <w:rFonts w:ascii="Times New Roman" w:hAnsi="Times New Roman" w:cs="Times New Roman"/>
          <w:sz w:val="28"/>
          <w:szCs w:val="28"/>
        </w:rPr>
        <w:t>мнения</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вопросам</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выдвигаемые</w:t>
      </w:r>
      <w:r>
        <w:rPr>
          <w:rFonts w:ascii="Times New Roman" w:hAnsi="Times New Roman" w:cs="Times New Roman"/>
          <w:sz w:val="28"/>
          <w:szCs w:val="28"/>
        </w:rPr>
        <w:t xml:space="preserve"> </w:t>
      </w:r>
      <w:r>
        <w:rPr>
          <w:rFonts w:ascii="Times New Roman" w:hAnsi="Times New Roman" w:cs="Times New Roman"/>
          <w:sz w:val="28"/>
          <w:szCs w:val="28"/>
        </w:rPr>
        <w:t>СМИ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тогда</w:t>
      </w:r>
      <w:r>
        <w:rPr>
          <w:rFonts w:ascii="Times New Roman" w:hAnsi="Times New Roman" w:cs="Times New Roman"/>
          <w:sz w:val="28"/>
          <w:szCs w:val="28"/>
        </w:rPr>
        <w:t xml:space="preserve"> </w:t>
      </w:r>
      <w:r>
        <w:rPr>
          <w:rFonts w:ascii="Times New Roman" w:hAnsi="Times New Roman" w:cs="Times New Roman"/>
          <w:sz w:val="28"/>
          <w:szCs w:val="28"/>
        </w:rPr>
        <w:t>эффективны</w:t>
      </w:r>
      <w:r>
        <w:rPr>
          <w:rFonts w:ascii="Times New Roman" w:hAnsi="Times New Roman" w:cs="Times New Roman"/>
          <w:sz w:val="28"/>
          <w:szCs w:val="28"/>
        </w:rPr>
        <w:t xml:space="preserve">, </w:t>
      </w:r>
      <w:r>
        <w:rPr>
          <w:rFonts w:ascii="Times New Roman" w:hAnsi="Times New Roman" w:cs="Times New Roman"/>
          <w:sz w:val="28"/>
          <w:szCs w:val="28"/>
        </w:rPr>
        <w:t>когда</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актуальны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представляют</w:t>
      </w:r>
      <w:r>
        <w:rPr>
          <w:rFonts w:ascii="Times New Roman" w:hAnsi="Times New Roman" w:cs="Times New Roman"/>
          <w:sz w:val="28"/>
          <w:szCs w:val="28"/>
        </w:rPr>
        <w:t xml:space="preserve"> </w:t>
      </w:r>
      <w:r>
        <w:rPr>
          <w:rFonts w:ascii="Times New Roman" w:hAnsi="Times New Roman" w:cs="Times New Roman"/>
          <w:sz w:val="28"/>
          <w:szCs w:val="28"/>
        </w:rPr>
        <w:t>общественный</w:t>
      </w:r>
      <w:r>
        <w:rPr>
          <w:rFonts w:ascii="Times New Roman" w:hAnsi="Times New Roman" w:cs="Times New Roman"/>
          <w:sz w:val="28"/>
          <w:szCs w:val="28"/>
        </w:rPr>
        <w:t xml:space="preserve"> </w:t>
      </w:r>
      <w:r>
        <w:rPr>
          <w:rFonts w:ascii="Times New Roman" w:hAnsi="Times New Roman" w:cs="Times New Roman"/>
          <w:sz w:val="28"/>
          <w:szCs w:val="28"/>
        </w:rPr>
        <w:t>интерес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bookmarkStart w:id="76" w:name="_Hlk209601877"/>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сле</w:t>
      </w:r>
      <w:r>
        <w:rPr>
          <w:rFonts w:ascii="Times New Roman" w:hAnsi="Times New Roman" w:cs="Times New Roman"/>
          <w:sz w:val="28"/>
          <w:szCs w:val="28"/>
        </w:rPr>
        <w:t>дует</w:t>
      </w:r>
      <w:r>
        <w:rPr>
          <w:rFonts w:ascii="Times New Roman" w:hAnsi="Times New Roman" w:cs="Times New Roman"/>
          <w:sz w:val="28"/>
          <w:szCs w:val="28"/>
        </w:rPr>
        <w:t xml:space="preserve"> </w:t>
      </w:r>
      <w:r>
        <w:rPr>
          <w:rFonts w:ascii="Times New Roman" w:hAnsi="Times New Roman" w:cs="Times New Roman"/>
          <w:sz w:val="28"/>
          <w:szCs w:val="28"/>
        </w:rPr>
        <w:t>подчеркнуть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диаспора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привержена</w:t>
      </w:r>
      <w:r>
        <w:rPr>
          <w:rFonts w:ascii="Times New Roman" w:hAnsi="Times New Roman" w:cs="Times New Roman"/>
          <w:sz w:val="28"/>
          <w:szCs w:val="28"/>
        </w:rPr>
        <w:t xml:space="preserve"> </w:t>
      </w:r>
      <w:r>
        <w:rPr>
          <w:rFonts w:ascii="Times New Roman" w:hAnsi="Times New Roman" w:cs="Times New Roman"/>
          <w:sz w:val="28"/>
          <w:szCs w:val="28"/>
        </w:rPr>
        <w:t>принципам</w:t>
      </w:r>
      <w:r>
        <w:rPr>
          <w:rFonts w:ascii="Times New Roman" w:hAnsi="Times New Roman" w:cs="Times New Roman"/>
          <w:sz w:val="28"/>
          <w:szCs w:val="28"/>
        </w:rPr>
        <w:t xml:space="preserve"> </w:t>
      </w:r>
      <w:r>
        <w:rPr>
          <w:rFonts w:ascii="Times New Roman" w:hAnsi="Times New Roman" w:cs="Times New Roman"/>
          <w:sz w:val="28"/>
          <w:szCs w:val="28"/>
        </w:rPr>
        <w:t>мирного</w:t>
      </w:r>
      <w:r>
        <w:rPr>
          <w:rFonts w:ascii="Times New Roman" w:hAnsi="Times New Roman" w:cs="Times New Roman"/>
          <w:sz w:val="28"/>
          <w:szCs w:val="28"/>
        </w:rPr>
        <w:t xml:space="preserve"> </w:t>
      </w:r>
      <w:r>
        <w:rPr>
          <w:rFonts w:ascii="Times New Roman" w:hAnsi="Times New Roman" w:cs="Times New Roman"/>
          <w:sz w:val="28"/>
          <w:szCs w:val="28"/>
        </w:rPr>
        <w:t>сосуществования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открыта</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установления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поддержания</w:t>
      </w:r>
      <w:r>
        <w:rPr>
          <w:rFonts w:ascii="Times New Roman" w:hAnsi="Times New Roman" w:cs="Times New Roman"/>
          <w:sz w:val="28"/>
          <w:szCs w:val="28"/>
        </w:rPr>
        <w:t xml:space="preserve"> </w:t>
      </w:r>
      <w:r>
        <w:rPr>
          <w:rFonts w:ascii="Times New Roman" w:hAnsi="Times New Roman" w:cs="Times New Roman"/>
          <w:sz w:val="28"/>
          <w:szCs w:val="28"/>
        </w:rPr>
        <w:t>дружественных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[182, </w:t>
      </w:r>
      <w:r>
        <w:rPr>
          <w:rFonts w:ascii="Times New Roman" w:hAnsi="Times New Roman" w:cs="Times New Roman"/>
          <w:sz w:val="28"/>
          <w:szCs w:val="28"/>
        </w:rPr>
        <w:t>с</w:t>
      </w:r>
      <w:r>
        <w:rPr>
          <w:rFonts w:ascii="Times New Roman" w:hAnsi="Times New Roman" w:cs="Times New Roman"/>
          <w:sz w:val="28"/>
          <w:szCs w:val="28"/>
        </w:rPr>
        <w:t>.50-62].</w:t>
      </w:r>
    </w:p>
    <w:bookmarkEnd w:id="76"/>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w:t>
      </w:r>
      <w:r>
        <w:rPr>
          <w:rFonts w:ascii="Times New Roman" w:hAnsi="Times New Roman" w:cs="Times New Roman"/>
          <w:sz w:val="28"/>
          <w:szCs w:val="28"/>
        </w:rPr>
        <w:t xml:space="preserve"> </w:t>
      </w:r>
      <w:r>
        <w:rPr>
          <w:rFonts w:ascii="Times New Roman" w:hAnsi="Times New Roman" w:cs="Times New Roman"/>
          <w:sz w:val="28"/>
          <w:szCs w:val="28"/>
        </w:rPr>
        <w:t>сожалению</w:t>
      </w:r>
      <w:r>
        <w:rPr>
          <w:rFonts w:ascii="Times New Roman" w:hAnsi="Times New Roman" w:cs="Times New Roman"/>
          <w:sz w:val="28"/>
          <w:szCs w:val="28"/>
        </w:rPr>
        <w:t xml:space="preserve">, </w:t>
      </w:r>
      <w:r>
        <w:rPr>
          <w:rFonts w:ascii="Times New Roman" w:hAnsi="Times New Roman" w:cs="Times New Roman"/>
          <w:sz w:val="28"/>
          <w:szCs w:val="28"/>
        </w:rPr>
        <w:t>наши</w:t>
      </w:r>
      <w:r>
        <w:rPr>
          <w:rFonts w:ascii="Times New Roman" w:hAnsi="Times New Roman" w:cs="Times New Roman"/>
          <w:sz w:val="28"/>
          <w:szCs w:val="28"/>
        </w:rPr>
        <w:t xml:space="preserve"> </w:t>
      </w:r>
      <w:r>
        <w:rPr>
          <w:rFonts w:ascii="Times New Roman" w:hAnsi="Times New Roman" w:cs="Times New Roman"/>
          <w:sz w:val="28"/>
          <w:szCs w:val="28"/>
        </w:rPr>
        <w:t>информационные</w:t>
      </w:r>
      <w:r>
        <w:rPr>
          <w:rFonts w:ascii="Times New Roman" w:hAnsi="Times New Roman" w:cs="Times New Roman"/>
          <w:sz w:val="28"/>
          <w:szCs w:val="28"/>
        </w:rPr>
        <w:t xml:space="preserve"> </w:t>
      </w:r>
      <w:r>
        <w:rPr>
          <w:rFonts w:ascii="Times New Roman" w:hAnsi="Times New Roman" w:cs="Times New Roman"/>
          <w:sz w:val="28"/>
          <w:szCs w:val="28"/>
        </w:rPr>
        <w:t>материалы</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всегда</w:t>
      </w:r>
      <w:r>
        <w:rPr>
          <w:rFonts w:ascii="Times New Roman" w:hAnsi="Times New Roman" w:cs="Times New Roman"/>
          <w:sz w:val="28"/>
          <w:szCs w:val="28"/>
        </w:rPr>
        <w:t xml:space="preserve"> </w:t>
      </w:r>
      <w:r>
        <w:rPr>
          <w:rFonts w:ascii="Times New Roman" w:hAnsi="Times New Roman" w:cs="Times New Roman"/>
          <w:sz w:val="28"/>
          <w:szCs w:val="28"/>
        </w:rPr>
        <w:t>попа</w:t>
      </w:r>
      <w:r>
        <w:rPr>
          <w:rFonts w:ascii="Times New Roman" w:hAnsi="Times New Roman" w:cs="Times New Roman"/>
          <w:sz w:val="28"/>
          <w:szCs w:val="28"/>
        </w:rPr>
        <w:t>дают</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страниц</w:t>
      </w:r>
      <w:r>
        <w:rPr>
          <w:rFonts w:ascii="Times New Roman" w:hAnsi="Times New Roman" w:cs="Times New Roman"/>
          <w:sz w:val="28"/>
          <w:szCs w:val="28"/>
          <w:lang w:val="kk-KZ"/>
        </w:rPr>
        <w:t>ы</w:t>
      </w:r>
      <w:r>
        <w:rPr>
          <w:rFonts w:ascii="Times New Roman" w:hAnsi="Times New Roman" w:cs="Times New Roman"/>
          <w:sz w:val="28"/>
          <w:szCs w:val="28"/>
        </w:rPr>
        <w:t xml:space="preserve"> </w:t>
      </w:r>
      <w:r>
        <w:rPr>
          <w:rFonts w:ascii="Times New Roman" w:hAnsi="Times New Roman" w:cs="Times New Roman"/>
          <w:sz w:val="28"/>
          <w:szCs w:val="28"/>
        </w:rPr>
        <w:t>средств</w:t>
      </w:r>
      <w:r>
        <w:rPr>
          <w:rFonts w:ascii="Times New Roman" w:hAnsi="Times New Roman" w:cs="Times New Roman"/>
          <w:sz w:val="28"/>
          <w:szCs w:val="28"/>
        </w:rPr>
        <w:t xml:space="preserve"> </w:t>
      </w:r>
      <w:r>
        <w:rPr>
          <w:rFonts w:ascii="Times New Roman" w:hAnsi="Times New Roman" w:cs="Times New Roman"/>
          <w:sz w:val="28"/>
          <w:szCs w:val="28"/>
        </w:rPr>
        <w:t>массовой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телевидения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радиовещания</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мирного</w:t>
      </w:r>
      <w:r>
        <w:rPr>
          <w:rFonts w:ascii="Times New Roman" w:hAnsi="Times New Roman" w:cs="Times New Roman"/>
          <w:sz w:val="28"/>
          <w:szCs w:val="28"/>
        </w:rPr>
        <w:t xml:space="preserve"> </w:t>
      </w:r>
      <w:r>
        <w:rPr>
          <w:rFonts w:ascii="Times New Roman" w:hAnsi="Times New Roman" w:cs="Times New Roman"/>
          <w:sz w:val="28"/>
          <w:szCs w:val="28"/>
        </w:rPr>
        <w:t>сосуществования</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необходимо</w:t>
      </w:r>
      <w:r>
        <w:rPr>
          <w:rFonts w:ascii="Times New Roman" w:hAnsi="Times New Roman" w:cs="Times New Roman"/>
          <w:sz w:val="28"/>
          <w:szCs w:val="28"/>
        </w:rPr>
        <w:t xml:space="preserve"> </w:t>
      </w:r>
      <w:r>
        <w:rPr>
          <w:rFonts w:ascii="Times New Roman" w:hAnsi="Times New Roman" w:cs="Times New Roman"/>
          <w:sz w:val="28"/>
          <w:szCs w:val="28"/>
        </w:rPr>
        <w:t>срочно</w:t>
      </w:r>
      <w:r>
        <w:rPr>
          <w:rFonts w:ascii="Times New Roman" w:hAnsi="Times New Roman" w:cs="Times New Roman"/>
          <w:sz w:val="28"/>
          <w:szCs w:val="28"/>
          <w:lang w:val="kk-KZ"/>
        </w:rPr>
        <w:t>е</w:t>
      </w:r>
      <w:r>
        <w:rPr>
          <w:rFonts w:ascii="Times New Roman" w:hAnsi="Times New Roman" w:cs="Times New Roman"/>
          <w:sz w:val="28"/>
          <w:szCs w:val="28"/>
        </w:rPr>
        <w:t xml:space="preserve"> </w:t>
      </w:r>
      <w:r>
        <w:rPr>
          <w:rFonts w:ascii="Times New Roman" w:hAnsi="Times New Roman" w:cs="Times New Roman"/>
          <w:sz w:val="28"/>
          <w:szCs w:val="28"/>
        </w:rPr>
        <w:t>преодоление</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границ</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сокращение</w:t>
      </w:r>
      <w:r>
        <w:rPr>
          <w:rFonts w:ascii="Times New Roman" w:hAnsi="Times New Roman" w:cs="Times New Roman"/>
          <w:sz w:val="28"/>
          <w:szCs w:val="28"/>
        </w:rPr>
        <w:t xml:space="preserve"> </w:t>
      </w:r>
      <w:r>
        <w:rPr>
          <w:rFonts w:ascii="Times New Roman" w:hAnsi="Times New Roman" w:cs="Times New Roman"/>
          <w:sz w:val="28"/>
          <w:szCs w:val="28"/>
        </w:rPr>
        <w:t>социальной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культурной</w:t>
      </w:r>
      <w:r>
        <w:rPr>
          <w:rFonts w:ascii="Times New Roman" w:hAnsi="Times New Roman" w:cs="Times New Roman"/>
          <w:sz w:val="28"/>
          <w:szCs w:val="28"/>
        </w:rPr>
        <w:t xml:space="preserve"> </w:t>
      </w:r>
      <w:r>
        <w:rPr>
          <w:rFonts w:ascii="Times New Roman" w:hAnsi="Times New Roman" w:cs="Times New Roman"/>
          <w:sz w:val="28"/>
          <w:szCs w:val="28"/>
        </w:rPr>
        <w:t>дистанции</w:t>
      </w:r>
      <w:r>
        <w:rPr>
          <w:rFonts w:ascii="Times New Roman" w:hAnsi="Times New Roman" w:cs="Times New Roman"/>
          <w:sz w:val="28"/>
          <w:szCs w:val="28"/>
        </w:rPr>
        <w:t xml:space="preserve">, </w:t>
      </w:r>
      <w:r>
        <w:rPr>
          <w:rFonts w:ascii="Times New Roman" w:hAnsi="Times New Roman" w:cs="Times New Roman"/>
          <w:sz w:val="28"/>
          <w:szCs w:val="28"/>
        </w:rPr>
        <w:t>чему</w:t>
      </w:r>
      <w:r>
        <w:rPr>
          <w:rFonts w:ascii="Times New Roman" w:hAnsi="Times New Roman" w:cs="Times New Roman"/>
          <w:sz w:val="28"/>
          <w:szCs w:val="28"/>
        </w:rPr>
        <w:t xml:space="preserve"> </w:t>
      </w:r>
      <w:r>
        <w:rPr>
          <w:rFonts w:ascii="Times New Roman" w:hAnsi="Times New Roman" w:cs="Times New Roman"/>
          <w:sz w:val="28"/>
          <w:szCs w:val="28"/>
        </w:rPr>
        <w:t>должно</w:t>
      </w:r>
      <w:r>
        <w:rPr>
          <w:rFonts w:ascii="Times New Roman" w:hAnsi="Times New Roman" w:cs="Times New Roman"/>
          <w:sz w:val="28"/>
          <w:szCs w:val="28"/>
        </w:rPr>
        <w:t xml:space="preserve"> </w:t>
      </w:r>
      <w:r>
        <w:rPr>
          <w:rFonts w:ascii="Times New Roman" w:hAnsi="Times New Roman" w:cs="Times New Roman"/>
          <w:sz w:val="28"/>
          <w:szCs w:val="28"/>
        </w:rPr>
        <w:t>способствовать</w:t>
      </w:r>
      <w:r>
        <w:rPr>
          <w:rFonts w:ascii="Times New Roman" w:hAnsi="Times New Roman" w:cs="Times New Roman"/>
          <w:sz w:val="28"/>
          <w:szCs w:val="28"/>
        </w:rPr>
        <w:t xml:space="preserve"> </w:t>
      </w:r>
      <w:r>
        <w:rPr>
          <w:rFonts w:ascii="Times New Roman" w:hAnsi="Times New Roman" w:cs="Times New Roman"/>
          <w:sz w:val="28"/>
          <w:szCs w:val="28"/>
        </w:rPr>
        <w:t>знакомство</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другими</w:t>
      </w:r>
      <w:r>
        <w:rPr>
          <w:rFonts w:ascii="Times New Roman" w:hAnsi="Times New Roman" w:cs="Times New Roman"/>
          <w:sz w:val="28"/>
          <w:szCs w:val="28"/>
        </w:rPr>
        <w:t xml:space="preserve"> </w:t>
      </w:r>
      <w:r>
        <w:rPr>
          <w:rFonts w:ascii="Times New Roman" w:hAnsi="Times New Roman" w:cs="Times New Roman"/>
          <w:sz w:val="28"/>
          <w:szCs w:val="28"/>
        </w:rPr>
        <w:t>народами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наоборот</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национальными</w:t>
      </w:r>
      <w:r>
        <w:rPr>
          <w:rFonts w:ascii="Times New Roman" w:hAnsi="Times New Roman" w:cs="Times New Roman"/>
          <w:sz w:val="28"/>
          <w:szCs w:val="28"/>
        </w:rPr>
        <w:t xml:space="preserve"> </w:t>
      </w:r>
      <w:r>
        <w:rPr>
          <w:rFonts w:ascii="Times New Roman" w:hAnsi="Times New Roman" w:cs="Times New Roman"/>
          <w:sz w:val="28"/>
          <w:szCs w:val="28"/>
        </w:rPr>
        <w:t>культурами</w:t>
      </w:r>
      <w:r>
        <w:rPr>
          <w:rFonts w:ascii="Times New Roman" w:hAnsi="Times New Roman" w:cs="Times New Roman"/>
          <w:sz w:val="28"/>
          <w:szCs w:val="28"/>
        </w:rPr>
        <w:t xml:space="preserve">, </w:t>
      </w:r>
      <w:r>
        <w:rPr>
          <w:rFonts w:ascii="Times New Roman" w:hAnsi="Times New Roman" w:cs="Times New Roman"/>
          <w:sz w:val="28"/>
          <w:szCs w:val="28"/>
        </w:rPr>
        <w:t>достижениями</w:t>
      </w:r>
      <w:r>
        <w:rPr>
          <w:rFonts w:ascii="Times New Roman" w:hAnsi="Times New Roman" w:cs="Times New Roman"/>
          <w:sz w:val="28"/>
          <w:szCs w:val="28"/>
        </w:rPr>
        <w:t xml:space="preserve"> </w:t>
      </w:r>
      <w:r>
        <w:rPr>
          <w:rFonts w:ascii="Times New Roman" w:hAnsi="Times New Roman" w:cs="Times New Roman"/>
          <w:sz w:val="28"/>
          <w:szCs w:val="28"/>
        </w:rPr>
        <w:t>друг</w:t>
      </w:r>
      <w:r>
        <w:rPr>
          <w:rFonts w:ascii="Times New Roman" w:hAnsi="Times New Roman" w:cs="Times New Roman"/>
          <w:sz w:val="28"/>
          <w:szCs w:val="28"/>
        </w:rPr>
        <w:t xml:space="preserve"> </w:t>
      </w:r>
      <w:r>
        <w:rPr>
          <w:rFonts w:ascii="Times New Roman" w:hAnsi="Times New Roman" w:cs="Times New Roman"/>
          <w:sz w:val="28"/>
          <w:szCs w:val="28"/>
        </w:rPr>
        <w:t>друга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воспитание</w:t>
      </w:r>
      <w:r>
        <w:rPr>
          <w:rFonts w:ascii="Times New Roman" w:hAnsi="Times New Roman" w:cs="Times New Roman"/>
          <w:sz w:val="28"/>
          <w:szCs w:val="28"/>
        </w:rPr>
        <w:t xml:space="preserve"> </w:t>
      </w:r>
      <w:r>
        <w:rPr>
          <w:rFonts w:ascii="Times New Roman" w:hAnsi="Times New Roman" w:cs="Times New Roman"/>
          <w:sz w:val="28"/>
          <w:szCs w:val="28"/>
        </w:rPr>
        <w:t>взаи</w:t>
      </w:r>
      <w:r>
        <w:rPr>
          <w:rFonts w:ascii="Times New Roman" w:hAnsi="Times New Roman" w:cs="Times New Roman"/>
          <w:sz w:val="28"/>
          <w:szCs w:val="28"/>
        </w:rPr>
        <w:t>мной</w:t>
      </w:r>
      <w:r>
        <w:rPr>
          <w:rFonts w:ascii="Times New Roman" w:hAnsi="Times New Roman" w:cs="Times New Roman"/>
          <w:sz w:val="28"/>
          <w:szCs w:val="28"/>
        </w:rPr>
        <w:t xml:space="preserve"> </w:t>
      </w:r>
      <w:r>
        <w:rPr>
          <w:rFonts w:ascii="Times New Roman" w:hAnsi="Times New Roman" w:cs="Times New Roman"/>
          <w:sz w:val="28"/>
          <w:szCs w:val="28"/>
        </w:rPr>
        <w:t>толерантности</w:t>
      </w:r>
      <w:r>
        <w:rPr>
          <w:rFonts w:ascii="Times New Roman" w:hAnsi="Times New Roman" w:cs="Times New Roman"/>
          <w:sz w:val="28"/>
          <w:szCs w:val="28"/>
        </w:rPr>
        <w:t xml:space="preserve">, </w:t>
      </w:r>
      <w:r>
        <w:rPr>
          <w:rFonts w:ascii="Times New Roman" w:hAnsi="Times New Roman" w:cs="Times New Roman"/>
          <w:sz w:val="28"/>
          <w:szCs w:val="28"/>
        </w:rPr>
        <w:t>начиная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детского</w:t>
      </w:r>
      <w:r>
        <w:rPr>
          <w:rFonts w:ascii="Times New Roman" w:hAnsi="Times New Roman" w:cs="Times New Roman"/>
          <w:sz w:val="28"/>
          <w:szCs w:val="28"/>
        </w:rPr>
        <w:t xml:space="preserve"> </w:t>
      </w:r>
      <w:r>
        <w:rPr>
          <w:rFonts w:ascii="Times New Roman" w:hAnsi="Times New Roman" w:cs="Times New Roman"/>
          <w:sz w:val="28"/>
          <w:szCs w:val="28"/>
        </w:rPr>
        <w:t>возраста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семье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образовательных</w:t>
      </w:r>
      <w:r>
        <w:rPr>
          <w:rFonts w:ascii="Times New Roman" w:hAnsi="Times New Roman" w:cs="Times New Roman"/>
          <w:sz w:val="28"/>
          <w:szCs w:val="28"/>
        </w:rPr>
        <w:t xml:space="preserve"> </w:t>
      </w:r>
      <w:r>
        <w:rPr>
          <w:rFonts w:ascii="Times New Roman" w:hAnsi="Times New Roman" w:cs="Times New Roman"/>
          <w:sz w:val="28"/>
          <w:szCs w:val="28"/>
        </w:rPr>
        <w:t>учреждениях</w:t>
      </w:r>
      <w:r>
        <w:rPr>
          <w:rFonts w:ascii="Times New Roman" w:hAnsi="Times New Roman" w:cs="Times New Roman"/>
          <w:sz w:val="28"/>
          <w:szCs w:val="28"/>
        </w:rPr>
        <w:t xml:space="preserve">, </w:t>
      </w:r>
      <w:r>
        <w:rPr>
          <w:rFonts w:ascii="Times New Roman" w:hAnsi="Times New Roman" w:cs="Times New Roman"/>
          <w:sz w:val="28"/>
          <w:szCs w:val="28"/>
        </w:rPr>
        <w:t>трудовых</w:t>
      </w:r>
      <w:r>
        <w:rPr>
          <w:rFonts w:ascii="Times New Roman" w:hAnsi="Times New Roman" w:cs="Times New Roman"/>
          <w:sz w:val="28"/>
          <w:szCs w:val="28"/>
        </w:rPr>
        <w:t xml:space="preserve"> </w:t>
      </w:r>
      <w:r>
        <w:rPr>
          <w:rFonts w:ascii="Times New Roman" w:hAnsi="Times New Roman" w:cs="Times New Roman"/>
          <w:sz w:val="28"/>
          <w:szCs w:val="28"/>
        </w:rPr>
        <w:t>коллективах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общественных</w:t>
      </w:r>
      <w:r>
        <w:rPr>
          <w:rFonts w:ascii="Times New Roman" w:hAnsi="Times New Roman" w:cs="Times New Roman"/>
          <w:sz w:val="28"/>
          <w:szCs w:val="28"/>
        </w:rPr>
        <w:t xml:space="preserve"> </w:t>
      </w:r>
      <w:r>
        <w:rPr>
          <w:rFonts w:ascii="Times New Roman" w:hAnsi="Times New Roman" w:cs="Times New Roman"/>
          <w:sz w:val="28"/>
          <w:szCs w:val="28"/>
        </w:rPr>
        <w:t>организациях</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Необходимо</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современной</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регионе</w:t>
      </w:r>
      <w:r>
        <w:rPr>
          <w:rFonts w:ascii="Times New Roman" w:hAnsi="Times New Roman" w:cs="Times New Roman"/>
          <w:sz w:val="28"/>
          <w:szCs w:val="28"/>
        </w:rPr>
        <w:t xml:space="preserve"> </w:t>
      </w:r>
      <w:r>
        <w:rPr>
          <w:rFonts w:ascii="Times New Roman" w:hAnsi="Times New Roman" w:cs="Times New Roman"/>
          <w:sz w:val="28"/>
          <w:szCs w:val="28"/>
        </w:rPr>
        <w:t>нет</w:t>
      </w:r>
      <w:r>
        <w:rPr>
          <w:rFonts w:ascii="Times New Roman" w:hAnsi="Times New Roman" w:cs="Times New Roman"/>
          <w:sz w:val="28"/>
          <w:szCs w:val="28"/>
        </w:rPr>
        <w:t xml:space="preserve"> </w:t>
      </w:r>
      <w:r>
        <w:rPr>
          <w:rFonts w:ascii="Times New Roman" w:hAnsi="Times New Roman" w:cs="Times New Roman"/>
          <w:sz w:val="28"/>
          <w:szCs w:val="28"/>
        </w:rPr>
        <w:t>такой</w:t>
      </w:r>
      <w:r>
        <w:rPr>
          <w:rFonts w:ascii="Times New Roman" w:hAnsi="Times New Roman" w:cs="Times New Roman"/>
          <w:sz w:val="28"/>
          <w:szCs w:val="28"/>
        </w:rPr>
        <w:t xml:space="preserve"> </w:t>
      </w:r>
      <w:r>
        <w:rPr>
          <w:rFonts w:ascii="Times New Roman" w:hAnsi="Times New Roman" w:cs="Times New Roman"/>
          <w:sz w:val="28"/>
          <w:szCs w:val="28"/>
        </w:rPr>
        <w:t>сферы</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области</w:t>
      </w:r>
      <w:r>
        <w:rPr>
          <w:rFonts w:ascii="Times New Roman" w:hAnsi="Times New Roman" w:cs="Times New Roman"/>
          <w:sz w:val="28"/>
          <w:szCs w:val="28"/>
        </w:rPr>
        <w:t xml:space="preserve"> </w:t>
      </w:r>
      <w:r>
        <w:rPr>
          <w:rFonts w:ascii="Times New Roman" w:hAnsi="Times New Roman" w:cs="Times New Roman"/>
          <w:sz w:val="28"/>
          <w:szCs w:val="28"/>
        </w:rPr>
        <w:t>научных</w:t>
      </w:r>
      <w:r>
        <w:rPr>
          <w:rFonts w:ascii="Times New Roman" w:hAnsi="Times New Roman" w:cs="Times New Roman"/>
          <w:sz w:val="28"/>
          <w:szCs w:val="28"/>
        </w:rPr>
        <w:t xml:space="preserve"> </w:t>
      </w:r>
      <w:r>
        <w:rPr>
          <w:rFonts w:ascii="Times New Roman" w:hAnsi="Times New Roman" w:cs="Times New Roman"/>
          <w:sz w:val="28"/>
          <w:szCs w:val="28"/>
        </w:rPr>
        <w:t>знани</w:t>
      </w:r>
      <w:r>
        <w:rPr>
          <w:rFonts w:ascii="Times New Roman" w:hAnsi="Times New Roman" w:cs="Times New Roman"/>
          <w:sz w:val="28"/>
          <w:szCs w:val="28"/>
        </w:rPr>
        <w:t>й</w:t>
      </w:r>
      <w:r>
        <w:rPr>
          <w:rFonts w:ascii="Times New Roman" w:hAnsi="Times New Roman" w:cs="Times New Roman"/>
          <w:sz w:val="28"/>
          <w:szCs w:val="28"/>
        </w:rPr>
        <w:t xml:space="preserve">, </w:t>
      </w:r>
      <w:r>
        <w:rPr>
          <w:rFonts w:ascii="Times New Roman" w:hAnsi="Times New Roman" w:cs="Times New Roman"/>
          <w:sz w:val="28"/>
          <w:szCs w:val="28"/>
        </w:rPr>
        <w:t>житейских</w:t>
      </w:r>
      <w:r>
        <w:rPr>
          <w:rFonts w:ascii="Times New Roman" w:hAnsi="Times New Roman" w:cs="Times New Roman"/>
          <w:sz w:val="28"/>
          <w:szCs w:val="28"/>
        </w:rPr>
        <w:t xml:space="preserve"> </w:t>
      </w:r>
      <w:r>
        <w:rPr>
          <w:rFonts w:ascii="Times New Roman" w:hAnsi="Times New Roman" w:cs="Times New Roman"/>
          <w:sz w:val="28"/>
          <w:szCs w:val="28"/>
        </w:rPr>
        <w:t>ситуаций</w:t>
      </w:r>
      <w:r>
        <w:rPr>
          <w:rFonts w:ascii="Times New Roman" w:hAnsi="Times New Roman" w:cs="Times New Roman"/>
          <w:sz w:val="28"/>
          <w:szCs w:val="28"/>
        </w:rPr>
        <w:t xml:space="preserve">, </w:t>
      </w:r>
      <w:r>
        <w:rPr>
          <w:rFonts w:ascii="Times New Roman" w:hAnsi="Times New Roman" w:cs="Times New Roman"/>
          <w:sz w:val="28"/>
          <w:szCs w:val="28"/>
        </w:rPr>
        <w:t>где</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происходило</w:t>
      </w:r>
      <w:r>
        <w:rPr>
          <w:rFonts w:ascii="Times New Roman" w:hAnsi="Times New Roman" w:cs="Times New Roman"/>
          <w:sz w:val="28"/>
          <w:szCs w:val="28"/>
        </w:rPr>
        <w:t xml:space="preserve"> </w:t>
      </w:r>
      <w:r>
        <w:rPr>
          <w:rFonts w:ascii="Times New Roman" w:hAnsi="Times New Roman" w:cs="Times New Roman"/>
          <w:sz w:val="28"/>
          <w:szCs w:val="28"/>
        </w:rPr>
        <w:t>бы</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изучал</w:t>
      </w:r>
      <w:r>
        <w:rPr>
          <w:rFonts w:ascii="Times New Roman" w:hAnsi="Times New Roman" w:cs="Times New Roman"/>
          <w:sz w:val="28"/>
          <w:szCs w:val="28"/>
          <w:lang w:val="kk-KZ"/>
        </w:rPr>
        <w:t>а</w:t>
      </w:r>
      <w:r>
        <w:rPr>
          <w:rFonts w:ascii="Times New Roman" w:hAnsi="Times New Roman" w:cs="Times New Roman"/>
          <w:sz w:val="28"/>
          <w:szCs w:val="28"/>
        </w:rPr>
        <w:t>сь</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lang w:val="kk-KZ"/>
        </w:rPr>
        <w:t>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где</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требовалось</w:t>
      </w:r>
      <w:r>
        <w:rPr>
          <w:rFonts w:ascii="Times New Roman" w:hAnsi="Times New Roman" w:cs="Times New Roman"/>
          <w:sz w:val="28"/>
          <w:szCs w:val="28"/>
        </w:rPr>
        <w:t xml:space="preserve"> </w:t>
      </w:r>
      <w:r>
        <w:rPr>
          <w:rFonts w:ascii="Times New Roman" w:hAnsi="Times New Roman" w:cs="Times New Roman"/>
          <w:sz w:val="28"/>
          <w:szCs w:val="28"/>
        </w:rPr>
        <w:t>бы</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конкретного</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r>
        <w:rPr>
          <w:rFonts w:ascii="Times New Roman" w:hAnsi="Times New Roman" w:cs="Times New Roman"/>
          <w:sz w:val="28"/>
          <w:szCs w:val="28"/>
        </w:rPr>
        <w:t>группы</w:t>
      </w:r>
      <w:r>
        <w:rPr>
          <w:rFonts w:ascii="Times New Roman" w:hAnsi="Times New Roman" w:cs="Times New Roman"/>
          <w:sz w:val="28"/>
          <w:szCs w:val="28"/>
        </w:rPr>
        <w:t xml:space="preserve"> </w:t>
      </w:r>
      <w:r>
        <w:rPr>
          <w:rFonts w:ascii="Times New Roman" w:hAnsi="Times New Roman" w:cs="Times New Roman"/>
          <w:sz w:val="28"/>
          <w:szCs w:val="28"/>
        </w:rPr>
        <w:t>людей</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целом</w:t>
      </w:r>
      <w:r>
        <w:rPr>
          <w:rFonts w:ascii="Times New Roman" w:hAnsi="Times New Roman" w:cs="Times New Roman"/>
          <w:sz w:val="28"/>
          <w:szCs w:val="28"/>
        </w:rPr>
        <w:t xml:space="preserve"> </w:t>
      </w:r>
      <w:r>
        <w:rPr>
          <w:rFonts w:ascii="Times New Roman" w:hAnsi="Times New Roman" w:cs="Times New Roman"/>
          <w:sz w:val="28"/>
          <w:szCs w:val="28"/>
        </w:rPr>
        <w:t>толерантного</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другим</w:t>
      </w:r>
      <w:r>
        <w:rPr>
          <w:rFonts w:ascii="Times New Roman" w:hAnsi="Times New Roman" w:cs="Times New Roman"/>
          <w:sz w:val="28"/>
          <w:szCs w:val="28"/>
        </w:rPr>
        <w:t xml:space="preserve"> </w:t>
      </w:r>
      <w:r>
        <w:rPr>
          <w:rFonts w:ascii="Times New Roman" w:hAnsi="Times New Roman" w:cs="Times New Roman"/>
          <w:sz w:val="28"/>
          <w:szCs w:val="28"/>
        </w:rPr>
        <w:t>людям</w:t>
      </w:r>
      <w:r>
        <w:rPr>
          <w:rFonts w:ascii="Times New Roman" w:hAnsi="Times New Roman" w:cs="Times New Roman"/>
          <w:sz w:val="28"/>
          <w:szCs w:val="28"/>
        </w:rPr>
        <w:t xml:space="preserve">, </w:t>
      </w:r>
      <w:r>
        <w:rPr>
          <w:rFonts w:ascii="Times New Roman" w:hAnsi="Times New Roman" w:cs="Times New Roman"/>
          <w:sz w:val="28"/>
          <w:szCs w:val="28"/>
        </w:rPr>
        <w:t>народам</w:t>
      </w:r>
      <w:r>
        <w:rPr>
          <w:rFonts w:ascii="Times New Roman" w:hAnsi="Times New Roman" w:cs="Times New Roman"/>
          <w:sz w:val="28"/>
          <w:szCs w:val="28"/>
        </w:rPr>
        <w:t xml:space="preserve">, </w:t>
      </w:r>
      <w:r>
        <w:rPr>
          <w:rFonts w:ascii="Times New Roman" w:hAnsi="Times New Roman" w:cs="Times New Roman"/>
          <w:sz w:val="28"/>
          <w:szCs w:val="28"/>
        </w:rPr>
        <w:t>религиям</w:t>
      </w:r>
      <w:r>
        <w:rPr>
          <w:rFonts w:ascii="Times New Roman" w:hAnsi="Times New Roman" w:cs="Times New Roman"/>
          <w:sz w:val="28"/>
          <w:szCs w:val="28"/>
        </w:rPr>
        <w:t xml:space="preserve">, </w:t>
      </w:r>
      <w:r>
        <w:rPr>
          <w:rFonts w:ascii="Times New Roman" w:hAnsi="Times New Roman" w:cs="Times New Roman"/>
          <w:sz w:val="28"/>
          <w:szCs w:val="28"/>
        </w:rPr>
        <w:t>культурам</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настоящ</w:t>
      </w:r>
      <w:r>
        <w:rPr>
          <w:rFonts w:ascii="Times New Roman" w:hAnsi="Times New Roman" w:cs="Times New Roman"/>
          <w:sz w:val="28"/>
          <w:szCs w:val="28"/>
        </w:rPr>
        <w:t>ее</w:t>
      </w:r>
      <w:r>
        <w:rPr>
          <w:rFonts w:ascii="Times New Roman" w:hAnsi="Times New Roman" w:cs="Times New Roman"/>
          <w:sz w:val="28"/>
          <w:szCs w:val="28"/>
        </w:rPr>
        <w:t xml:space="preserve"> </w:t>
      </w:r>
      <w:r>
        <w:rPr>
          <w:rFonts w:ascii="Times New Roman" w:hAnsi="Times New Roman" w:cs="Times New Roman"/>
          <w:sz w:val="28"/>
          <w:szCs w:val="28"/>
        </w:rPr>
        <w:t>время страны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придают</w:t>
      </w:r>
      <w:r>
        <w:rPr>
          <w:rFonts w:ascii="Times New Roman" w:hAnsi="Times New Roman" w:cs="Times New Roman"/>
          <w:sz w:val="28"/>
          <w:szCs w:val="28"/>
        </w:rPr>
        <w:t xml:space="preserve"> </w:t>
      </w:r>
      <w:r>
        <w:rPr>
          <w:rFonts w:ascii="Times New Roman" w:hAnsi="Times New Roman" w:cs="Times New Roman"/>
          <w:sz w:val="28"/>
          <w:szCs w:val="28"/>
        </w:rPr>
        <w:t>огромное</w:t>
      </w:r>
      <w:r>
        <w:rPr>
          <w:rFonts w:ascii="Times New Roman" w:hAnsi="Times New Roman" w:cs="Times New Roman"/>
          <w:sz w:val="28"/>
          <w:szCs w:val="28"/>
        </w:rPr>
        <w:t xml:space="preserve"> </w:t>
      </w:r>
      <w:r>
        <w:rPr>
          <w:rFonts w:ascii="Times New Roman" w:hAnsi="Times New Roman" w:cs="Times New Roman"/>
          <w:sz w:val="28"/>
          <w:szCs w:val="28"/>
        </w:rPr>
        <w:t>значение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прикладыва</w:t>
      </w:r>
      <w:r>
        <w:rPr>
          <w:rFonts w:ascii="Times New Roman" w:hAnsi="Times New Roman" w:cs="Times New Roman"/>
          <w:sz w:val="28"/>
          <w:szCs w:val="28"/>
          <w:lang w:val="kk-KZ"/>
        </w:rPr>
        <w:t>ю</w:t>
      </w:r>
      <w:r>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большие</w:t>
      </w:r>
      <w:r>
        <w:rPr>
          <w:rFonts w:ascii="Times New Roman" w:hAnsi="Times New Roman" w:cs="Times New Roman"/>
          <w:sz w:val="28"/>
          <w:szCs w:val="28"/>
        </w:rPr>
        <w:t xml:space="preserve"> </w:t>
      </w:r>
      <w:r>
        <w:rPr>
          <w:rFonts w:ascii="Times New Roman" w:hAnsi="Times New Roman" w:cs="Times New Roman"/>
          <w:sz w:val="28"/>
          <w:szCs w:val="28"/>
        </w:rPr>
        <w:t>усилия</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конструктивного</w:t>
      </w:r>
      <w:r>
        <w:rPr>
          <w:rFonts w:ascii="Times New Roman" w:hAnsi="Times New Roman" w:cs="Times New Roman"/>
          <w:sz w:val="28"/>
          <w:szCs w:val="28"/>
        </w:rPr>
        <w:t xml:space="preserve"> </w:t>
      </w:r>
      <w:r>
        <w:rPr>
          <w:rFonts w:ascii="Times New Roman" w:hAnsi="Times New Roman" w:cs="Times New Roman"/>
          <w:sz w:val="28"/>
          <w:szCs w:val="28"/>
        </w:rPr>
        <w:t>межкультурного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межрелигиозного</w:t>
      </w:r>
      <w:r>
        <w:rPr>
          <w:rFonts w:ascii="Times New Roman" w:hAnsi="Times New Roman" w:cs="Times New Roman"/>
          <w:sz w:val="28"/>
          <w:szCs w:val="28"/>
        </w:rPr>
        <w:t xml:space="preserve"> </w:t>
      </w:r>
      <w:r>
        <w:rPr>
          <w:rFonts w:ascii="Times New Roman" w:hAnsi="Times New Roman" w:cs="Times New Roman"/>
          <w:sz w:val="28"/>
          <w:szCs w:val="28"/>
        </w:rPr>
        <w:t>диалог</w:t>
      </w:r>
      <w:r>
        <w:rPr>
          <w:rFonts w:ascii="Times New Roman" w:hAnsi="Times New Roman" w:cs="Times New Roman"/>
          <w:sz w:val="28"/>
          <w:szCs w:val="28"/>
          <w:lang w:val="kk-KZ"/>
        </w:rPr>
        <w:t>а</w:t>
      </w:r>
      <w:r>
        <w:rPr>
          <w:rFonts w:ascii="Times New Roman" w:hAnsi="Times New Roman" w:cs="Times New Roman"/>
          <w:sz w:val="28"/>
          <w:szCs w:val="28"/>
        </w:rPr>
        <w:t xml:space="preserve"> [183;184].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подчеркнуть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никакая</w:t>
      </w:r>
      <w:r>
        <w:rPr>
          <w:rFonts w:ascii="Times New Roman" w:hAnsi="Times New Roman" w:cs="Times New Roman"/>
          <w:sz w:val="28"/>
          <w:szCs w:val="28"/>
        </w:rPr>
        <w:t xml:space="preserve"> </w:t>
      </w:r>
      <w:r>
        <w:rPr>
          <w:rFonts w:ascii="Times New Roman" w:hAnsi="Times New Roman" w:cs="Times New Roman"/>
          <w:sz w:val="28"/>
          <w:szCs w:val="28"/>
        </w:rPr>
        <w:t>государственная</w:t>
      </w:r>
      <w:r>
        <w:rPr>
          <w:rFonts w:ascii="Times New Roman" w:hAnsi="Times New Roman" w:cs="Times New Roman"/>
          <w:sz w:val="28"/>
          <w:szCs w:val="28"/>
        </w:rPr>
        <w:t xml:space="preserve"> </w:t>
      </w:r>
      <w:r>
        <w:rPr>
          <w:rFonts w:ascii="Times New Roman" w:hAnsi="Times New Roman" w:cs="Times New Roman"/>
          <w:sz w:val="28"/>
          <w:szCs w:val="28"/>
        </w:rPr>
        <w:t>программа</w:t>
      </w:r>
      <w:r>
        <w:rPr>
          <w:rFonts w:ascii="Times New Roman" w:hAnsi="Times New Roman" w:cs="Times New Roman"/>
          <w:sz w:val="28"/>
          <w:szCs w:val="28"/>
        </w:rPr>
        <w:t xml:space="preserve">, </w:t>
      </w:r>
      <w:r>
        <w:rPr>
          <w:rFonts w:ascii="Times New Roman" w:hAnsi="Times New Roman" w:cs="Times New Roman"/>
          <w:sz w:val="28"/>
          <w:szCs w:val="28"/>
        </w:rPr>
        <w:t>никаки</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самые</w:t>
      </w:r>
      <w:r>
        <w:rPr>
          <w:rFonts w:ascii="Times New Roman" w:hAnsi="Times New Roman" w:cs="Times New Roman"/>
          <w:sz w:val="28"/>
          <w:szCs w:val="28"/>
        </w:rPr>
        <w:t xml:space="preserve"> </w:t>
      </w:r>
      <w:r>
        <w:rPr>
          <w:rFonts w:ascii="Times New Roman" w:hAnsi="Times New Roman" w:cs="Times New Roman"/>
          <w:sz w:val="28"/>
          <w:szCs w:val="28"/>
        </w:rPr>
        <w:t>грандиозные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амбициозные</w:t>
      </w:r>
      <w:r>
        <w:rPr>
          <w:rFonts w:ascii="Times New Roman" w:hAnsi="Times New Roman" w:cs="Times New Roman"/>
          <w:sz w:val="28"/>
          <w:szCs w:val="28"/>
        </w:rPr>
        <w:t xml:space="preserve"> </w:t>
      </w:r>
      <w:r>
        <w:rPr>
          <w:rFonts w:ascii="Times New Roman" w:hAnsi="Times New Roman" w:cs="Times New Roman"/>
          <w:sz w:val="28"/>
          <w:szCs w:val="28"/>
        </w:rPr>
        <w:t>планы</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будут</w:t>
      </w:r>
      <w:r>
        <w:rPr>
          <w:rFonts w:ascii="Times New Roman" w:hAnsi="Times New Roman" w:cs="Times New Roman"/>
          <w:sz w:val="28"/>
          <w:szCs w:val="28"/>
        </w:rPr>
        <w:t xml:space="preserve"> </w:t>
      </w:r>
      <w:r>
        <w:rPr>
          <w:rFonts w:ascii="Times New Roman" w:hAnsi="Times New Roman" w:cs="Times New Roman"/>
          <w:sz w:val="28"/>
          <w:szCs w:val="28"/>
        </w:rPr>
        <w:t>реализованы</w:t>
      </w:r>
      <w:r>
        <w:rPr>
          <w:rFonts w:ascii="Times New Roman" w:hAnsi="Times New Roman" w:cs="Times New Roman"/>
          <w:sz w:val="28"/>
          <w:szCs w:val="28"/>
        </w:rPr>
        <w:t xml:space="preserve">, </w:t>
      </w:r>
      <w:r>
        <w:rPr>
          <w:rFonts w:ascii="Times New Roman" w:hAnsi="Times New Roman" w:cs="Times New Roman"/>
          <w:sz w:val="28"/>
          <w:szCs w:val="28"/>
        </w:rPr>
        <w:t>если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осуществлении</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буд</w:t>
      </w:r>
      <w:r>
        <w:rPr>
          <w:rFonts w:ascii="Times New Roman" w:hAnsi="Times New Roman" w:cs="Times New Roman"/>
          <w:sz w:val="28"/>
          <w:szCs w:val="28"/>
          <w:lang w:val="kk-KZ"/>
        </w:rPr>
        <w:t>е</w:t>
      </w:r>
      <w:r>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участвовать</w:t>
      </w:r>
      <w:r>
        <w:rPr>
          <w:rFonts w:ascii="Times New Roman" w:hAnsi="Times New Roman" w:cs="Times New Roman"/>
          <w:sz w:val="28"/>
          <w:szCs w:val="28"/>
        </w:rPr>
        <w:t xml:space="preserve"> </w:t>
      </w:r>
      <w:r>
        <w:rPr>
          <w:rFonts w:ascii="Times New Roman" w:hAnsi="Times New Roman" w:cs="Times New Roman"/>
          <w:sz w:val="28"/>
          <w:szCs w:val="28"/>
        </w:rPr>
        <w:t>молодёжь</w:t>
      </w:r>
      <w:r>
        <w:rPr>
          <w:rFonts w:ascii="Times New Roman" w:hAnsi="Times New Roman" w:cs="Times New Roman"/>
          <w:sz w:val="28"/>
          <w:szCs w:val="28"/>
        </w:rPr>
        <w:t xml:space="preserve">, </w:t>
      </w:r>
      <w:r>
        <w:rPr>
          <w:rFonts w:ascii="Times New Roman" w:hAnsi="Times New Roman" w:cs="Times New Roman"/>
          <w:sz w:val="28"/>
          <w:szCs w:val="28"/>
        </w:rPr>
        <w:t>готов</w:t>
      </w:r>
      <w:r>
        <w:rPr>
          <w:rFonts w:ascii="Times New Roman" w:hAnsi="Times New Roman" w:cs="Times New Roman"/>
          <w:sz w:val="28"/>
          <w:szCs w:val="28"/>
          <w:lang w:val="kk-KZ"/>
        </w:rPr>
        <w:t>ая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собственному</w:t>
      </w:r>
      <w:r>
        <w:rPr>
          <w:rFonts w:ascii="Times New Roman" w:hAnsi="Times New Roman" w:cs="Times New Roman"/>
          <w:sz w:val="28"/>
          <w:szCs w:val="28"/>
        </w:rPr>
        <w:t xml:space="preserve"> </w:t>
      </w:r>
      <w:r>
        <w:rPr>
          <w:rFonts w:ascii="Times New Roman" w:hAnsi="Times New Roman" w:cs="Times New Roman"/>
          <w:sz w:val="28"/>
          <w:szCs w:val="28"/>
        </w:rPr>
        <w:t>совер</w:t>
      </w:r>
      <w:r>
        <w:rPr>
          <w:rFonts w:ascii="Times New Roman" w:hAnsi="Times New Roman" w:cs="Times New Roman"/>
          <w:sz w:val="28"/>
          <w:szCs w:val="28"/>
        </w:rPr>
        <w:t>-</w:t>
      </w:r>
      <w:r>
        <w:rPr>
          <w:rFonts w:ascii="Times New Roman" w:hAnsi="Times New Roman" w:cs="Times New Roman"/>
          <w:sz w:val="28"/>
          <w:szCs w:val="28"/>
        </w:rPr>
        <w:t>шенствованию</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познанию</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проявлению</w:t>
      </w:r>
      <w:r>
        <w:rPr>
          <w:rFonts w:ascii="Times New Roman" w:hAnsi="Times New Roman" w:cs="Times New Roman"/>
          <w:sz w:val="28"/>
          <w:szCs w:val="28"/>
        </w:rPr>
        <w:t xml:space="preserve"> </w:t>
      </w:r>
      <w:r>
        <w:rPr>
          <w:rFonts w:ascii="Times New Roman" w:hAnsi="Times New Roman" w:cs="Times New Roman"/>
          <w:sz w:val="28"/>
          <w:szCs w:val="28"/>
        </w:rPr>
        <w:t>уважения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толерантности</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взаимодействии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людьми</w:t>
      </w:r>
      <w:r>
        <w:rPr>
          <w:rFonts w:ascii="Times New Roman" w:hAnsi="Times New Roman" w:cs="Times New Roman"/>
          <w:sz w:val="28"/>
          <w:szCs w:val="28"/>
        </w:rPr>
        <w:t xml:space="preserve">, </w:t>
      </w:r>
      <w:r>
        <w:rPr>
          <w:rFonts w:ascii="Times New Roman" w:hAnsi="Times New Roman" w:cs="Times New Roman"/>
          <w:sz w:val="28"/>
          <w:szCs w:val="28"/>
        </w:rPr>
        <w:t>проповедующ</w:t>
      </w:r>
      <w:r>
        <w:rPr>
          <w:rFonts w:ascii="Times New Roman" w:hAnsi="Times New Roman" w:cs="Times New Roman"/>
          <w:sz w:val="28"/>
          <w:szCs w:val="28"/>
        </w:rPr>
        <w:t>ими</w:t>
      </w:r>
      <w:r>
        <w:rPr>
          <w:rFonts w:ascii="Times New Roman" w:hAnsi="Times New Roman" w:cs="Times New Roman"/>
          <w:sz w:val="28"/>
          <w:szCs w:val="28"/>
        </w:rPr>
        <w:t xml:space="preserve"> </w:t>
      </w:r>
      <w:r>
        <w:rPr>
          <w:rFonts w:ascii="Times New Roman" w:hAnsi="Times New Roman" w:cs="Times New Roman"/>
          <w:sz w:val="28"/>
          <w:szCs w:val="28"/>
        </w:rPr>
        <w:t>другую</w:t>
      </w:r>
      <w:r>
        <w:rPr>
          <w:rFonts w:ascii="Times New Roman" w:hAnsi="Times New Roman" w:cs="Times New Roman"/>
          <w:sz w:val="28"/>
          <w:szCs w:val="28"/>
        </w:rPr>
        <w:t xml:space="preserve"> </w:t>
      </w:r>
      <w:r>
        <w:rPr>
          <w:rFonts w:ascii="Times New Roman" w:hAnsi="Times New Roman" w:cs="Times New Roman"/>
          <w:sz w:val="28"/>
          <w:szCs w:val="28"/>
        </w:rPr>
        <w:t>религию</w:t>
      </w:r>
      <w:r>
        <w:rPr>
          <w:rFonts w:ascii="Times New Roman" w:hAnsi="Times New Roman" w:cs="Times New Roman"/>
          <w:sz w:val="28"/>
          <w:szCs w:val="28"/>
        </w:rPr>
        <w:t xml:space="preserve">, </w:t>
      </w:r>
      <w:r>
        <w:rPr>
          <w:rFonts w:ascii="Times New Roman" w:hAnsi="Times New Roman" w:cs="Times New Roman"/>
          <w:sz w:val="28"/>
          <w:szCs w:val="28"/>
        </w:rPr>
        <w:t>воспитанными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другой</w:t>
      </w:r>
      <w:r>
        <w:rPr>
          <w:rFonts w:ascii="Times New Roman" w:hAnsi="Times New Roman" w:cs="Times New Roman"/>
          <w:sz w:val="28"/>
          <w:szCs w:val="28"/>
        </w:rPr>
        <w:t xml:space="preserve"> </w:t>
      </w:r>
      <w:r>
        <w:rPr>
          <w:rFonts w:ascii="Times New Roman" w:hAnsi="Times New Roman" w:cs="Times New Roman"/>
          <w:sz w:val="28"/>
          <w:szCs w:val="28"/>
        </w:rPr>
        <w:t>национальной</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bookmarkStart w:id="77" w:name="_Hlk209602033"/>
      <w:r>
        <w:rPr>
          <w:rFonts w:ascii="Times New Roman" w:hAnsi="Times New Roman" w:cs="Times New Roman"/>
          <w:sz w:val="28"/>
          <w:szCs w:val="28"/>
        </w:rPr>
        <w:t> Лидеры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активисты</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Ассоциации</w:t>
      </w:r>
      <w:r>
        <w:rPr>
          <w:rFonts w:ascii="Times New Roman" w:hAnsi="Times New Roman" w:cs="Times New Roman"/>
          <w:sz w:val="28"/>
          <w:szCs w:val="28"/>
        </w:rPr>
        <w:t xml:space="preserve"> </w:t>
      </w:r>
      <w:r>
        <w:rPr>
          <w:rFonts w:ascii="Times New Roman" w:hAnsi="Times New Roman" w:cs="Times New Roman"/>
          <w:sz w:val="28"/>
          <w:szCs w:val="28"/>
        </w:rPr>
        <w:t>«Барбанг»</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Республике</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уделяя</w:t>
      </w:r>
      <w:r>
        <w:rPr>
          <w:rFonts w:ascii="Times New Roman" w:hAnsi="Times New Roman" w:cs="Times New Roman"/>
          <w:sz w:val="28"/>
          <w:szCs w:val="28"/>
        </w:rPr>
        <w:t xml:space="preserve"> </w:t>
      </w:r>
      <w:r>
        <w:rPr>
          <w:rFonts w:ascii="Times New Roman" w:hAnsi="Times New Roman" w:cs="Times New Roman"/>
          <w:sz w:val="28"/>
          <w:szCs w:val="28"/>
        </w:rPr>
        <w:t>особое</w:t>
      </w:r>
      <w:r>
        <w:rPr>
          <w:rFonts w:ascii="Times New Roman" w:hAnsi="Times New Roman" w:cs="Times New Roman"/>
          <w:sz w:val="28"/>
          <w:szCs w:val="28"/>
        </w:rPr>
        <w:t xml:space="preserve"> </w:t>
      </w:r>
      <w:r>
        <w:rPr>
          <w:rFonts w:ascii="Times New Roman" w:hAnsi="Times New Roman" w:cs="Times New Roman"/>
          <w:sz w:val="28"/>
          <w:szCs w:val="28"/>
        </w:rPr>
        <w:t>внимание</w:t>
      </w:r>
      <w:r>
        <w:rPr>
          <w:rFonts w:ascii="Times New Roman" w:hAnsi="Times New Roman" w:cs="Times New Roman"/>
          <w:sz w:val="28"/>
          <w:szCs w:val="28"/>
        </w:rPr>
        <w:t xml:space="preserve"> </w:t>
      </w:r>
      <w:r>
        <w:rPr>
          <w:rFonts w:ascii="Times New Roman" w:hAnsi="Times New Roman" w:cs="Times New Roman"/>
          <w:sz w:val="28"/>
          <w:szCs w:val="28"/>
        </w:rPr>
        <w:t>молодежи</w:t>
      </w:r>
      <w:r>
        <w:rPr>
          <w:rFonts w:ascii="Times New Roman" w:hAnsi="Times New Roman" w:cs="Times New Roman"/>
          <w:sz w:val="28"/>
          <w:szCs w:val="28"/>
        </w:rPr>
        <w:t xml:space="preserve">, </w:t>
      </w:r>
      <w:r>
        <w:rPr>
          <w:rFonts w:ascii="Times New Roman" w:hAnsi="Times New Roman" w:cs="Times New Roman"/>
          <w:sz w:val="28"/>
          <w:szCs w:val="28"/>
        </w:rPr>
        <w:t>отмечают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молодые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энергичной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творческой</w:t>
      </w:r>
      <w:r>
        <w:rPr>
          <w:rFonts w:ascii="Times New Roman" w:hAnsi="Times New Roman" w:cs="Times New Roman"/>
          <w:sz w:val="28"/>
          <w:szCs w:val="28"/>
        </w:rPr>
        <w:t xml:space="preserve"> </w:t>
      </w:r>
      <w:r>
        <w:rPr>
          <w:rFonts w:ascii="Times New Roman" w:hAnsi="Times New Roman" w:cs="Times New Roman"/>
          <w:sz w:val="28"/>
          <w:szCs w:val="28"/>
        </w:rPr>
        <w:t>частью</w:t>
      </w:r>
      <w:r>
        <w:rPr>
          <w:rFonts w:ascii="Times New Roman" w:hAnsi="Times New Roman" w:cs="Times New Roman"/>
          <w:sz w:val="28"/>
          <w:szCs w:val="28"/>
        </w:rPr>
        <w:t xml:space="preserve"> </w:t>
      </w:r>
      <w:r>
        <w:rPr>
          <w:rFonts w:ascii="Times New Roman" w:hAnsi="Times New Roman" w:cs="Times New Roman"/>
          <w:sz w:val="28"/>
          <w:szCs w:val="28"/>
        </w:rPr>
        <w:t>общ</w:t>
      </w:r>
      <w:r>
        <w:rPr>
          <w:rFonts w:ascii="Times New Roman" w:hAnsi="Times New Roman" w:cs="Times New Roman"/>
          <w:sz w:val="28"/>
          <w:szCs w:val="28"/>
        </w:rPr>
        <w:t>ества</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которой</w:t>
      </w:r>
      <w:r>
        <w:rPr>
          <w:rFonts w:ascii="Times New Roman" w:hAnsi="Times New Roman" w:cs="Times New Roman"/>
          <w:sz w:val="28"/>
          <w:szCs w:val="28"/>
        </w:rPr>
        <w:t xml:space="preserve"> </w:t>
      </w:r>
      <w:r>
        <w:rPr>
          <w:rFonts w:ascii="Times New Roman" w:hAnsi="Times New Roman" w:cs="Times New Roman"/>
          <w:sz w:val="28"/>
          <w:szCs w:val="28"/>
        </w:rPr>
        <w:t>зависит</w:t>
      </w:r>
      <w:r>
        <w:rPr>
          <w:rFonts w:ascii="Times New Roman" w:hAnsi="Times New Roman" w:cs="Times New Roman"/>
          <w:sz w:val="28"/>
          <w:szCs w:val="28"/>
        </w:rPr>
        <w:t xml:space="preserve"> </w:t>
      </w:r>
      <w:r>
        <w:rPr>
          <w:rFonts w:ascii="Times New Roman" w:hAnsi="Times New Roman" w:cs="Times New Roman"/>
          <w:sz w:val="28"/>
          <w:szCs w:val="28"/>
        </w:rPr>
        <w:t>будущее</w:t>
      </w:r>
      <w:r>
        <w:rPr>
          <w:rFonts w:ascii="Times New Roman" w:hAnsi="Times New Roman" w:cs="Times New Roman"/>
          <w:sz w:val="28"/>
          <w:szCs w:val="28"/>
        </w:rPr>
        <w:t xml:space="preserve"> </w:t>
      </w:r>
      <w:r>
        <w:rPr>
          <w:rFonts w:ascii="Times New Roman" w:hAnsi="Times New Roman" w:cs="Times New Roman"/>
          <w:sz w:val="28"/>
          <w:szCs w:val="28"/>
        </w:rPr>
        <w:t>казахстанских</w:t>
      </w:r>
      <w:r>
        <w:rPr>
          <w:rFonts w:ascii="Times New Roman" w:hAnsi="Times New Roman" w:cs="Times New Roman"/>
          <w:sz w:val="28"/>
          <w:szCs w:val="28"/>
        </w:rPr>
        <w:t xml:space="preserve"> </w:t>
      </w:r>
      <w:bookmarkEnd w:id="77"/>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процветание</w:t>
      </w:r>
      <w:r>
        <w:rPr>
          <w:rFonts w:ascii="Times New Roman" w:hAnsi="Times New Roman" w:cs="Times New Roman"/>
          <w:sz w:val="28"/>
          <w:szCs w:val="28"/>
        </w:rPr>
        <w:t xml:space="preserve"> </w:t>
      </w:r>
      <w:r>
        <w:rPr>
          <w:rFonts w:ascii="Times New Roman" w:hAnsi="Times New Roman" w:cs="Times New Roman"/>
          <w:sz w:val="28"/>
          <w:szCs w:val="28"/>
        </w:rPr>
        <w:t>суверенного</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молодые</w:t>
      </w:r>
      <w:r>
        <w:rPr>
          <w:rFonts w:ascii="Times New Roman" w:hAnsi="Times New Roman" w:cs="Times New Roman"/>
          <w:sz w:val="28"/>
          <w:szCs w:val="28"/>
        </w:rPr>
        <w:t xml:space="preserve">, </w:t>
      </w:r>
      <w:r>
        <w:rPr>
          <w:rFonts w:ascii="Times New Roman" w:hAnsi="Times New Roman" w:cs="Times New Roman"/>
          <w:sz w:val="28"/>
          <w:szCs w:val="28"/>
          <w:lang w:val="kk-KZ"/>
        </w:rPr>
        <w:t>э</w:t>
      </w:r>
      <w:r>
        <w:rPr>
          <w:rFonts w:ascii="Times New Roman" w:hAnsi="Times New Roman" w:cs="Times New Roman"/>
          <w:sz w:val="28"/>
          <w:szCs w:val="28"/>
        </w:rPr>
        <w:t>нергичные</w:t>
      </w:r>
      <w:r>
        <w:rPr>
          <w:rFonts w:ascii="Times New Roman" w:hAnsi="Times New Roman" w:cs="Times New Roman"/>
          <w:sz w:val="28"/>
          <w:szCs w:val="28"/>
        </w:rPr>
        <w:t xml:space="preserve">, </w:t>
      </w:r>
      <w:r>
        <w:rPr>
          <w:rFonts w:ascii="Times New Roman" w:hAnsi="Times New Roman" w:cs="Times New Roman"/>
          <w:sz w:val="28"/>
          <w:szCs w:val="28"/>
        </w:rPr>
        <w:t>талантливые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вступают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активную</w:t>
      </w:r>
      <w:r>
        <w:rPr>
          <w:rFonts w:ascii="Times New Roman" w:hAnsi="Times New Roman" w:cs="Times New Roman"/>
          <w:sz w:val="28"/>
          <w:szCs w:val="28"/>
        </w:rPr>
        <w:t xml:space="preserve"> </w:t>
      </w:r>
      <w:r>
        <w:rPr>
          <w:rFonts w:ascii="Times New Roman" w:hAnsi="Times New Roman" w:cs="Times New Roman"/>
          <w:sz w:val="28"/>
          <w:szCs w:val="28"/>
        </w:rPr>
        <w:t>жизнь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берут</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себя</w:t>
      </w:r>
      <w:r>
        <w:rPr>
          <w:rFonts w:ascii="Times New Roman" w:hAnsi="Times New Roman" w:cs="Times New Roman"/>
          <w:sz w:val="28"/>
          <w:szCs w:val="28"/>
        </w:rPr>
        <w:t xml:space="preserve"> </w:t>
      </w:r>
      <w:r>
        <w:rPr>
          <w:rFonts w:ascii="Times New Roman" w:hAnsi="Times New Roman" w:cs="Times New Roman"/>
          <w:sz w:val="28"/>
          <w:szCs w:val="28"/>
        </w:rPr>
        <w:t>ответственность</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судьбу</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семьи</w:t>
      </w:r>
      <w:r>
        <w:rPr>
          <w:rFonts w:ascii="Times New Roman" w:hAnsi="Times New Roman" w:cs="Times New Roman"/>
          <w:sz w:val="28"/>
          <w:szCs w:val="28"/>
        </w:rPr>
        <w:t>.</w:t>
      </w:r>
    </w:p>
    <w:p w:rsidR="00000000" w:rsidRDefault="00154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Ку</w:t>
      </w:r>
      <w:r>
        <w:rPr>
          <w:rFonts w:ascii="Times New Roman" w:hAnsi="Times New Roman" w:cs="Times New Roman"/>
          <w:sz w:val="28"/>
          <w:szCs w:val="28"/>
        </w:rPr>
        <w:t>льтурные</w:t>
      </w:r>
      <w:r>
        <w:rPr>
          <w:rFonts w:ascii="Times New Roman" w:hAnsi="Times New Roman" w:cs="Times New Roman"/>
          <w:sz w:val="28"/>
          <w:szCs w:val="28"/>
        </w:rPr>
        <w:t xml:space="preserve"> </w:t>
      </w:r>
      <w:r>
        <w:rPr>
          <w:rFonts w:ascii="Times New Roman" w:hAnsi="Times New Roman" w:cs="Times New Roman"/>
          <w:sz w:val="28"/>
          <w:szCs w:val="28"/>
        </w:rPr>
        <w:t>мероприятия</w:t>
      </w:r>
      <w:r>
        <w:rPr>
          <w:rFonts w:ascii="Times New Roman" w:hAnsi="Times New Roman" w:cs="Times New Roman"/>
          <w:sz w:val="28"/>
          <w:szCs w:val="28"/>
        </w:rPr>
        <w:t xml:space="preserve">, </w:t>
      </w:r>
      <w:r>
        <w:rPr>
          <w:rFonts w:ascii="Times New Roman" w:hAnsi="Times New Roman" w:cs="Times New Roman"/>
          <w:sz w:val="28"/>
          <w:szCs w:val="28"/>
        </w:rPr>
        <w:t>посвящённые</w:t>
      </w:r>
      <w:r>
        <w:rPr>
          <w:rFonts w:ascii="Times New Roman" w:hAnsi="Times New Roman" w:cs="Times New Roman"/>
          <w:sz w:val="28"/>
          <w:szCs w:val="28"/>
        </w:rPr>
        <w:t xml:space="preserve"> </w:t>
      </w:r>
      <w:r>
        <w:rPr>
          <w:rFonts w:ascii="Times New Roman" w:hAnsi="Times New Roman" w:cs="Times New Roman"/>
          <w:sz w:val="28"/>
          <w:szCs w:val="28"/>
        </w:rPr>
        <w:t>знаменательным</w:t>
      </w:r>
      <w:r>
        <w:rPr>
          <w:rFonts w:ascii="Times New Roman" w:hAnsi="Times New Roman" w:cs="Times New Roman"/>
          <w:sz w:val="28"/>
          <w:szCs w:val="28"/>
        </w:rPr>
        <w:t xml:space="preserve"> </w:t>
      </w:r>
      <w:r>
        <w:rPr>
          <w:rFonts w:ascii="Times New Roman" w:hAnsi="Times New Roman" w:cs="Times New Roman"/>
          <w:sz w:val="28"/>
          <w:szCs w:val="28"/>
        </w:rPr>
        <w:t>датам</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Средней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проводятся</w:t>
      </w:r>
      <w:r>
        <w:rPr>
          <w:rFonts w:ascii="Times New Roman" w:hAnsi="Times New Roman" w:cs="Times New Roman"/>
          <w:sz w:val="28"/>
          <w:szCs w:val="28"/>
        </w:rPr>
        <w:t xml:space="preserve"> </w:t>
      </w:r>
      <w:r>
        <w:rPr>
          <w:rFonts w:ascii="Times New Roman" w:hAnsi="Times New Roman" w:cs="Times New Roman"/>
          <w:sz w:val="28"/>
          <w:szCs w:val="28"/>
        </w:rPr>
        <w:t>активистами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прежде</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инициативе</w:t>
      </w:r>
      <w:r>
        <w:rPr>
          <w:rFonts w:ascii="Times New Roman" w:hAnsi="Times New Roman" w:cs="Times New Roman"/>
          <w:sz w:val="28"/>
          <w:szCs w:val="28"/>
        </w:rPr>
        <w:t xml:space="preserve"> </w:t>
      </w:r>
      <w:r>
        <w:rPr>
          <w:rFonts w:ascii="Times New Roman" w:hAnsi="Times New Roman" w:cs="Times New Roman"/>
          <w:sz w:val="28"/>
          <w:szCs w:val="28"/>
        </w:rPr>
        <w:t>молодёжи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течение</w:t>
      </w:r>
      <w:r>
        <w:rPr>
          <w:rFonts w:ascii="Times New Roman" w:hAnsi="Times New Roman" w:cs="Times New Roman"/>
          <w:sz w:val="28"/>
          <w:szCs w:val="28"/>
        </w:rPr>
        <w:t xml:space="preserve"> </w:t>
      </w:r>
      <w:r>
        <w:rPr>
          <w:rFonts w:ascii="Times New Roman" w:hAnsi="Times New Roman" w:cs="Times New Roman"/>
          <w:sz w:val="28"/>
          <w:szCs w:val="28"/>
        </w:rPr>
        <w:t>года</w:t>
      </w:r>
      <w:r>
        <w:rPr>
          <w:rFonts w:ascii="Times New Roman" w:hAnsi="Times New Roman" w:cs="Times New Roman"/>
          <w:sz w:val="28"/>
          <w:szCs w:val="28"/>
        </w:rPr>
        <w:t xml:space="preserve">. </w:t>
      </w:r>
      <w:r>
        <w:rPr>
          <w:rFonts w:ascii="Times New Roman" w:hAnsi="Times New Roman" w:cs="Times New Roman"/>
          <w:sz w:val="28"/>
          <w:szCs w:val="28"/>
        </w:rPr>
        <w:t>Известные</w:t>
      </w:r>
      <w:r>
        <w:rPr>
          <w:rFonts w:ascii="Times New Roman" w:hAnsi="Times New Roman" w:cs="Times New Roman"/>
          <w:sz w:val="28"/>
          <w:szCs w:val="28"/>
        </w:rPr>
        <w:t xml:space="preserve"> </w:t>
      </w:r>
      <w:r>
        <w:rPr>
          <w:rFonts w:ascii="Times New Roman" w:hAnsi="Times New Roman" w:cs="Times New Roman"/>
          <w:sz w:val="28"/>
          <w:szCs w:val="28"/>
        </w:rPr>
        <w:t>учёные</w:t>
      </w:r>
      <w:r>
        <w:rPr>
          <w:rFonts w:ascii="Times New Roman" w:hAnsi="Times New Roman" w:cs="Times New Roman"/>
          <w:sz w:val="28"/>
          <w:szCs w:val="28"/>
        </w:rPr>
        <w:t xml:space="preserve">, </w:t>
      </w:r>
      <w:r>
        <w:rPr>
          <w:rFonts w:ascii="Times New Roman" w:hAnsi="Times New Roman" w:cs="Times New Roman"/>
          <w:sz w:val="28"/>
          <w:szCs w:val="28"/>
        </w:rPr>
        <w:t>писатели</w:t>
      </w:r>
      <w:r>
        <w:rPr>
          <w:rFonts w:ascii="Times New Roman" w:hAnsi="Times New Roman" w:cs="Times New Roman"/>
          <w:sz w:val="28"/>
          <w:szCs w:val="28"/>
        </w:rPr>
        <w:t xml:space="preserve">, </w:t>
      </w:r>
      <w:r>
        <w:rPr>
          <w:rFonts w:ascii="Times New Roman" w:hAnsi="Times New Roman" w:cs="Times New Roman"/>
          <w:sz w:val="28"/>
          <w:szCs w:val="28"/>
        </w:rPr>
        <w:t>учителя</w:t>
      </w:r>
      <w:r>
        <w:rPr>
          <w:rFonts w:ascii="Times New Roman" w:hAnsi="Times New Roman" w:cs="Times New Roman"/>
          <w:sz w:val="28"/>
          <w:szCs w:val="28"/>
        </w:rPr>
        <w:t xml:space="preserve">, </w:t>
      </w:r>
      <w:r>
        <w:rPr>
          <w:rFonts w:ascii="Times New Roman" w:hAnsi="Times New Roman" w:cs="Times New Roman"/>
          <w:sz w:val="28"/>
          <w:szCs w:val="28"/>
        </w:rPr>
        <w:t>журналисты</w:t>
      </w:r>
      <w:r>
        <w:rPr>
          <w:rFonts w:ascii="Times New Roman" w:hAnsi="Times New Roman" w:cs="Times New Roman"/>
          <w:sz w:val="28"/>
          <w:szCs w:val="28"/>
        </w:rPr>
        <w:t xml:space="preserve">, </w:t>
      </w:r>
      <w:r>
        <w:rPr>
          <w:rFonts w:ascii="Times New Roman" w:hAnsi="Times New Roman" w:cs="Times New Roman"/>
          <w:sz w:val="28"/>
          <w:szCs w:val="28"/>
        </w:rPr>
        <w:t>интеллектуал</w:t>
      </w:r>
      <w:r>
        <w:rPr>
          <w:rFonts w:ascii="Times New Roman" w:hAnsi="Times New Roman" w:cs="Times New Roman"/>
          <w:sz w:val="28"/>
          <w:szCs w:val="28"/>
        </w:rPr>
        <w:t>ы</w:t>
      </w:r>
      <w:r>
        <w:rPr>
          <w:rFonts w:ascii="Times New Roman" w:hAnsi="Times New Roman" w:cs="Times New Roman"/>
          <w:sz w:val="28"/>
          <w:szCs w:val="28"/>
        </w:rPr>
        <w:t xml:space="preserve">, </w:t>
      </w:r>
      <w:r>
        <w:rPr>
          <w:rFonts w:ascii="Times New Roman" w:hAnsi="Times New Roman" w:cs="Times New Roman"/>
          <w:sz w:val="28"/>
          <w:szCs w:val="28"/>
        </w:rPr>
        <w:t>молодые</w:t>
      </w:r>
      <w:r>
        <w:rPr>
          <w:rFonts w:ascii="Times New Roman" w:hAnsi="Times New Roman" w:cs="Times New Roman"/>
          <w:sz w:val="28"/>
          <w:szCs w:val="28"/>
        </w:rPr>
        <w:t xml:space="preserve"> </w:t>
      </w:r>
      <w:r>
        <w:rPr>
          <w:rFonts w:ascii="Times New Roman" w:hAnsi="Times New Roman" w:cs="Times New Roman"/>
          <w:sz w:val="28"/>
          <w:szCs w:val="28"/>
        </w:rPr>
        <w:t>активисты</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 принимают</w:t>
      </w:r>
      <w:r>
        <w:rPr>
          <w:rFonts w:ascii="Times New Roman" w:hAnsi="Times New Roman" w:cs="Times New Roman"/>
          <w:sz w:val="28"/>
          <w:szCs w:val="28"/>
        </w:rPr>
        <w:t xml:space="preserve"> </w:t>
      </w:r>
      <w:r>
        <w:rPr>
          <w:rFonts w:ascii="Times New Roman" w:hAnsi="Times New Roman" w:cs="Times New Roman"/>
          <w:sz w:val="28"/>
          <w:szCs w:val="28"/>
        </w:rPr>
        <w:t>активное</w:t>
      </w:r>
      <w:r>
        <w:rPr>
          <w:rFonts w:ascii="Times New Roman" w:hAnsi="Times New Roman" w:cs="Times New Roman"/>
          <w:sz w:val="28"/>
          <w:szCs w:val="28"/>
        </w:rPr>
        <w:t xml:space="preserve"> </w:t>
      </w:r>
      <w:r>
        <w:rPr>
          <w:rFonts w:ascii="Times New Roman" w:hAnsi="Times New Roman" w:cs="Times New Roman"/>
          <w:sz w:val="28"/>
          <w:szCs w:val="28"/>
        </w:rPr>
        <w:t>участие</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встречах</w:t>
      </w:r>
      <w:r>
        <w:rPr>
          <w:rFonts w:ascii="Times New Roman" w:hAnsi="Times New Roman" w:cs="Times New Roman"/>
          <w:sz w:val="28"/>
          <w:szCs w:val="28"/>
        </w:rPr>
        <w:t xml:space="preserve"> </w:t>
      </w:r>
      <w:r>
        <w:rPr>
          <w:rFonts w:ascii="Times New Roman" w:hAnsi="Times New Roman" w:cs="Times New Roman"/>
          <w:sz w:val="28"/>
          <w:szCs w:val="28"/>
        </w:rPr>
        <w:t>поколений</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круглых</w:t>
      </w:r>
      <w:r>
        <w:rPr>
          <w:rFonts w:ascii="Times New Roman" w:hAnsi="Times New Roman" w:cs="Times New Roman"/>
          <w:sz w:val="28"/>
          <w:szCs w:val="28"/>
        </w:rPr>
        <w:t xml:space="preserve"> </w:t>
      </w:r>
      <w:r>
        <w:rPr>
          <w:rFonts w:ascii="Times New Roman" w:hAnsi="Times New Roman" w:cs="Times New Roman"/>
          <w:sz w:val="28"/>
          <w:szCs w:val="28"/>
        </w:rPr>
        <w:t>столах 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lang w:val="kk-KZ"/>
        </w:rPr>
        <w:t>.</w:t>
      </w:r>
      <w:r>
        <w:rPr>
          <w:rFonts w:ascii="Times New Roman" w:hAnsi="Times New Roman" w:cs="Times New Roman"/>
          <w:sz w:val="28"/>
          <w:szCs w:val="28"/>
        </w:rPr>
        <w:t>д</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инициативе</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молодёжи</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городе</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rPr>
        <w:t>проведена</w:t>
      </w:r>
      <w:r>
        <w:rPr>
          <w:rFonts w:ascii="Times New Roman" w:hAnsi="Times New Roman" w:cs="Times New Roman"/>
          <w:sz w:val="28"/>
          <w:szCs w:val="28"/>
        </w:rPr>
        <w:t xml:space="preserve"> </w:t>
      </w:r>
      <w:r>
        <w:rPr>
          <w:rFonts w:ascii="Times New Roman" w:hAnsi="Times New Roman" w:cs="Times New Roman"/>
          <w:sz w:val="28"/>
          <w:szCs w:val="28"/>
        </w:rPr>
        <w:t>Республиканская</w:t>
      </w:r>
      <w:r>
        <w:rPr>
          <w:rFonts w:ascii="Times New Roman" w:hAnsi="Times New Roman" w:cs="Times New Roman"/>
          <w:sz w:val="28"/>
          <w:szCs w:val="28"/>
        </w:rPr>
        <w:t xml:space="preserve"> </w:t>
      </w:r>
      <w:r>
        <w:rPr>
          <w:rFonts w:ascii="Times New Roman" w:hAnsi="Times New Roman" w:cs="Times New Roman"/>
          <w:sz w:val="28"/>
          <w:szCs w:val="28"/>
        </w:rPr>
        <w:t>научная</w:t>
      </w:r>
      <w:r>
        <w:rPr>
          <w:rFonts w:ascii="Times New Roman" w:hAnsi="Times New Roman" w:cs="Times New Roman"/>
          <w:sz w:val="28"/>
          <w:szCs w:val="28"/>
        </w:rPr>
        <w:t xml:space="preserve"> </w:t>
      </w:r>
      <w:r>
        <w:rPr>
          <w:rFonts w:ascii="Times New Roman" w:hAnsi="Times New Roman" w:cs="Times New Roman"/>
          <w:sz w:val="28"/>
          <w:szCs w:val="28"/>
        </w:rPr>
        <w:t>конференция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тему</w:t>
      </w:r>
      <w:r>
        <w:rPr>
          <w:rFonts w:ascii="Times New Roman" w:hAnsi="Times New Roman" w:cs="Times New Roman"/>
          <w:sz w:val="28"/>
          <w:szCs w:val="28"/>
        </w:rPr>
        <w:t xml:space="preserve"> </w:t>
      </w:r>
      <w:r>
        <w:rPr>
          <w:rFonts w:ascii="Times New Roman" w:hAnsi="Times New Roman" w:cs="Times New Roman"/>
          <w:sz w:val="28"/>
          <w:szCs w:val="28"/>
        </w:rPr>
        <w:t>«Задача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молодёжи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реал</w:t>
      </w:r>
      <w:r>
        <w:rPr>
          <w:rFonts w:ascii="Times New Roman" w:hAnsi="Times New Roman" w:cs="Times New Roman"/>
          <w:sz w:val="28"/>
          <w:szCs w:val="28"/>
        </w:rPr>
        <w:t>изации</w:t>
      </w:r>
      <w:r>
        <w:rPr>
          <w:rFonts w:ascii="Times New Roman" w:hAnsi="Times New Roman" w:cs="Times New Roman"/>
          <w:sz w:val="28"/>
          <w:szCs w:val="28"/>
        </w:rPr>
        <w:t xml:space="preserve"> </w:t>
      </w:r>
      <w:r>
        <w:rPr>
          <w:rFonts w:ascii="Times New Roman" w:hAnsi="Times New Roman" w:cs="Times New Roman"/>
          <w:sz w:val="28"/>
          <w:szCs w:val="28"/>
        </w:rPr>
        <w:t>Плана</w:t>
      </w:r>
      <w:r>
        <w:rPr>
          <w:rFonts w:ascii="Times New Roman" w:hAnsi="Times New Roman" w:cs="Times New Roman"/>
          <w:sz w:val="28"/>
          <w:szCs w:val="28"/>
        </w:rPr>
        <w:t xml:space="preserve"> </w:t>
      </w:r>
      <w:r>
        <w:rPr>
          <w:rFonts w:ascii="Times New Roman" w:hAnsi="Times New Roman" w:cs="Times New Roman"/>
          <w:sz w:val="28"/>
          <w:szCs w:val="28"/>
        </w:rPr>
        <w:t>Нации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100 </w:t>
      </w:r>
      <w:r>
        <w:rPr>
          <w:rFonts w:ascii="Times New Roman" w:hAnsi="Times New Roman" w:cs="Times New Roman"/>
          <w:sz w:val="28"/>
          <w:szCs w:val="28"/>
        </w:rPr>
        <w:t>конкретных</w:t>
      </w:r>
      <w:r>
        <w:rPr>
          <w:rFonts w:ascii="Times New Roman" w:hAnsi="Times New Roman" w:cs="Times New Roman"/>
          <w:sz w:val="28"/>
          <w:szCs w:val="28"/>
        </w:rPr>
        <w:t xml:space="preserve"> </w:t>
      </w:r>
      <w:r>
        <w:rPr>
          <w:rFonts w:ascii="Times New Roman" w:hAnsi="Times New Roman" w:cs="Times New Roman"/>
          <w:sz w:val="28"/>
          <w:szCs w:val="28"/>
        </w:rPr>
        <w:t>шагов</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Пяти</w:t>
      </w:r>
      <w:r>
        <w:rPr>
          <w:rFonts w:ascii="Times New Roman" w:hAnsi="Times New Roman" w:cs="Times New Roman"/>
          <w:sz w:val="28"/>
          <w:szCs w:val="28"/>
        </w:rPr>
        <w:t xml:space="preserve"> </w:t>
      </w:r>
      <w:r>
        <w:rPr>
          <w:rFonts w:ascii="Times New Roman" w:hAnsi="Times New Roman" w:cs="Times New Roman"/>
          <w:sz w:val="28"/>
          <w:szCs w:val="28"/>
        </w:rPr>
        <w:t>институциональных</w:t>
      </w:r>
      <w:r>
        <w:rPr>
          <w:rFonts w:ascii="Times New Roman" w:hAnsi="Times New Roman" w:cs="Times New Roman"/>
          <w:sz w:val="28"/>
          <w:szCs w:val="28"/>
        </w:rPr>
        <w:t xml:space="preserve"> </w:t>
      </w:r>
      <w:r>
        <w:rPr>
          <w:rFonts w:ascii="Times New Roman" w:hAnsi="Times New Roman" w:cs="Times New Roman"/>
          <w:sz w:val="28"/>
          <w:szCs w:val="28"/>
        </w:rPr>
        <w:t>реформ»</w:t>
      </w:r>
      <w:r>
        <w:rPr>
          <w:rFonts w:ascii="Times New Roman" w:hAnsi="Times New Roman" w:cs="Times New Roman"/>
          <w:sz w:val="28"/>
          <w:szCs w:val="28"/>
        </w:rPr>
        <w:t xml:space="preserve">, </w:t>
      </w:r>
      <w:r>
        <w:rPr>
          <w:rFonts w:ascii="Times New Roman" w:hAnsi="Times New Roman" w:cs="Times New Roman"/>
          <w:sz w:val="28"/>
          <w:szCs w:val="28"/>
        </w:rPr>
        <w:t>предложенных</w:t>
      </w:r>
      <w:r>
        <w:rPr>
          <w:rFonts w:ascii="Times New Roman" w:hAnsi="Times New Roman" w:cs="Times New Roman"/>
          <w:sz w:val="28"/>
          <w:szCs w:val="28"/>
        </w:rPr>
        <w:t xml:space="preserve"> </w:t>
      </w:r>
      <w:r>
        <w:rPr>
          <w:rFonts w:ascii="Times New Roman" w:hAnsi="Times New Roman" w:cs="Times New Roman"/>
          <w:sz w:val="28"/>
          <w:szCs w:val="28"/>
        </w:rPr>
        <w:t>Главой</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организатором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модератором</w:t>
      </w:r>
      <w:r>
        <w:rPr>
          <w:rFonts w:ascii="Times New Roman" w:hAnsi="Times New Roman" w:cs="Times New Roman"/>
          <w:sz w:val="28"/>
          <w:szCs w:val="28"/>
        </w:rPr>
        <w:t xml:space="preserve"> </w:t>
      </w:r>
      <w:r>
        <w:rPr>
          <w:rFonts w:ascii="Times New Roman" w:hAnsi="Times New Roman" w:cs="Times New Roman"/>
          <w:sz w:val="28"/>
          <w:szCs w:val="28"/>
        </w:rPr>
        <w:t>которой</w:t>
      </w:r>
      <w:r>
        <w:rPr>
          <w:rFonts w:ascii="Times New Roman" w:hAnsi="Times New Roman" w:cs="Times New Roman"/>
          <w:sz w:val="28"/>
          <w:szCs w:val="28"/>
        </w:rPr>
        <w:t xml:space="preserve"> </w:t>
      </w:r>
      <w:r>
        <w:rPr>
          <w:rFonts w:ascii="Times New Roman" w:hAnsi="Times New Roman" w:cs="Times New Roman"/>
          <w:sz w:val="28"/>
          <w:szCs w:val="28"/>
        </w:rPr>
        <w:t>выступил</w:t>
      </w:r>
      <w:r>
        <w:rPr>
          <w:rFonts w:ascii="Times New Roman" w:hAnsi="Times New Roman" w:cs="Times New Roman"/>
          <w:sz w:val="28"/>
          <w:szCs w:val="28"/>
        </w:rPr>
        <w:t xml:space="preserve"> </w:t>
      </w:r>
      <w:r>
        <w:rPr>
          <w:rFonts w:ascii="Times New Roman" w:hAnsi="Times New Roman" w:cs="Times New Roman"/>
          <w:sz w:val="28"/>
          <w:szCs w:val="28"/>
        </w:rPr>
        <w:t>Набиев</w:t>
      </w:r>
      <w:r>
        <w:rPr>
          <w:rFonts w:ascii="Times New Roman" w:hAnsi="Times New Roman" w:cs="Times New Roman"/>
          <w:sz w:val="28"/>
          <w:szCs w:val="28"/>
        </w:rPr>
        <w:t xml:space="preserve"> </w:t>
      </w:r>
      <w:r>
        <w:rPr>
          <w:rFonts w:ascii="Times New Roman" w:hAnsi="Times New Roman" w:cs="Times New Roman"/>
          <w:sz w:val="28"/>
          <w:szCs w:val="28"/>
        </w:rPr>
        <w:t>Вакиль</w:t>
      </w:r>
      <w:r>
        <w:rPr>
          <w:rFonts w:ascii="Times New Roman" w:hAnsi="Times New Roman" w:cs="Times New Roman"/>
          <w:sz w:val="28"/>
          <w:szCs w:val="28"/>
        </w:rPr>
        <w:t xml:space="preserve"> </w:t>
      </w:r>
      <w:r>
        <w:rPr>
          <w:rFonts w:ascii="Times New Roman" w:hAnsi="Times New Roman" w:cs="Times New Roman"/>
          <w:sz w:val="28"/>
          <w:szCs w:val="28"/>
        </w:rPr>
        <w:t>Гусейнович</w:t>
      </w:r>
      <w:r>
        <w:rPr>
          <w:rFonts w:ascii="Times New Roman" w:hAnsi="Times New Roman" w:cs="Times New Roman"/>
          <w:sz w:val="28"/>
          <w:szCs w:val="28"/>
        </w:rPr>
        <w:t xml:space="preserve">, </w:t>
      </w:r>
      <w:r>
        <w:rPr>
          <w:rFonts w:ascii="Times New Roman" w:hAnsi="Times New Roman" w:cs="Times New Roman"/>
          <w:sz w:val="28"/>
          <w:szCs w:val="28"/>
        </w:rPr>
        <w:t>председатель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член</w:t>
      </w:r>
      <w:r>
        <w:rPr>
          <w:rFonts w:ascii="Times New Roman" w:hAnsi="Times New Roman" w:cs="Times New Roman"/>
          <w:sz w:val="28"/>
          <w:szCs w:val="28"/>
        </w:rPr>
        <w:t xml:space="preserve"> </w:t>
      </w:r>
      <w:r>
        <w:rPr>
          <w:rFonts w:ascii="Times New Roman" w:hAnsi="Times New Roman" w:cs="Times New Roman"/>
          <w:sz w:val="28"/>
          <w:szCs w:val="28"/>
        </w:rPr>
        <w:t>правления</w:t>
      </w:r>
      <w:r>
        <w:rPr>
          <w:rFonts w:ascii="Times New Roman" w:hAnsi="Times New Roman" w:cs="Times New Roman"/>
          <w:sz w:val="28"/>
          <w:szCs w:val="28"/>
        </w:rPr>
        <w:t xml:space="preserve"> </w:t>
      </w:r>
      <w:r>
        <w:rPr>
          <w:rFonts w:ascii="Times New Roman" w:hAnsi="Times New Roman" w:cs="Times New Roman"/>
          <w:sz w:val="28"/>
          <w:szCs w:val="28"/>
        </w:rPr>
        <w:t>Республиканской</w:t>
      </w:r>
      <w:r>
        <w:rPr>
          <w:rFonts w:ascii="Times New Roman" w:hAnsi="Times New Roman" w:cs="Times New Roman"/>
          <w:sz w:val="28"/>
          <w:szCs w:val="28"/>
        </w:rPr>
        <w:t xml:space="preserve"> </w:t>
      </w:r>
      <w:r>
        <w:rPr>
          <w:rFonts w:ascii="Times New Roman" w:hAnsi="Times New Roman" w:cs="Times New Roman"/>
          <w:sz w:val="28"/>
          <w:szCs w:val="28"/>
        </w:rPr>
        <w:t>молодёжной</w:t>
      </w:r>
      <w:r>
        <w:rPr>
          <w:rFonts w:ascii="Times New Roman" w:hAnsi="Times New Roman" w:cs="Times New Roman"/>
          <w:sz w:val="28"/>
          <w:szCs w:val="28"/>
        </w:rPr>
        <w:t xml:space="preserve"> </w:t>
      </w:r>
      <w:r>
        <w:rPr>
          <w:rFonts w:ascii="Times New Roman" w:hAnsi="Times New Roman" w:cs="Times New Roman"/>
          <w:sz w:val="28"/>
          <w:szCs w:val="28"/>
        </w:rPr>
        <w:t>организа</w:t>
      </w:r>
      <w:r>
        <w:rPr>
          <w:rFonts w:ascii="Times New Roman" w:hAnsi="Times New Roman" w:cs="Times New Roman"/>
          <w:sz w:val="28"/>
          <w:szCs w:val="28"/>
        </w:rPr>
        <w:t>ции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Ассоциации</w:t>
      </w:r>
      <w:r>
        <w:rPr>
          <w:rFonts w:ascii="Times New Roman" w:hAnsi="Times New Roman" w:cs="Times New Roman"/>
          <w:sz w:val="28"/>
          <w:szCs w:val="28"/>
        </w:rPr>
        <w:t xml:space="preserve"> </w:t>
      </w:r>
      <w:r>
        <w:rPr>
          <w:rFonts w:ascii="Times New Roman" w:hAnsi="Times New Roman" w:cs="Times New Roman"/>
          <w:sz w:val="28"/>
          <w:szCs w:val="28"/>
        </w:rPr>
        <w:t>«Барбанг»</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Стоит</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молодые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принимают</w:t>
      </w:r>
      <w:r>
        <w:rPr>
          <w:rFonts w:ascii="Times New Roman" w:hAnsi="Times New Roman" w:cs="Times New Roman"/>
          <w:sz w:val="28"/>
          <w:szCs w:val="28"/>
        </w:rPr>
        <w:t xml:space="preserve"> </w:t>
      </w:r>
      <w:r>
        <w:rPr>
          <w:rFonts w:ascii="Times New Roman" w:hAnsi="Times New Roman" w:cs="Times New Roman"/>
          <w:sz w:val="28"/>
          <w:szCs w:val="28"/>
        </w:rPr>
        <w:t>активное</w:t>
      </w:r>
      <w:r>
        <w:rPr>
          <w:rFonts w:ascii="Times New Roman" w:hAnsi="Times New Roman" w:cs="Times New Roman"/>
          <w:sz w:val="28"/>
          <w:szCs w:val="28"/>
        </w:rPr>
        <w:t xml:space="preserve"> </w:t>
      </w:r>
      <w:r>
        <w:rPr>
          <w:rFonts w:ascii="Times New Roman" w:hAnsi="Times New Roman" w:cs="Times New Roman"/>
          <w:sz w:val="28"/>
          <w:szCs w:val="28"/>
        </w:rPr>
        <w:t>участие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увидеть</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молодых</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деятелей</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начали</w:t>
      </w:r>
      <w:r>
        <w:rPr>
          <w:rFonts w:ascii="Times New Roman" w:hAnsi="Times New Roman" w:cs="Times New Roman"/>
          <w:sz w:val="28"/>
          <w:szCs w:val="28"/>
        </w:rPr>
        <w:t xml:space="preserve"> </w:t>
      </w:r>
      <w:r>
        <w:rPr>
          <w:rFonts w:ascii="Times New Roman" w:hAnsi="Times New Roman" w:cs="Times New Roman"/>
          <w:sz w:val="28"/>
          <w:szCs w:val="28"/>
        </w:rPr>
        <w:t>свой</w:t>
      </w:r>
      <w:r>
        <w:rPr>
          <w:rFonts w:ascii="Times New Roman" w:hAnsi="Times New Roman" w:cs="Times New Roman"/>
          <w:sz w:val="28"/>
          <w:szCs w:val="28"/>
        </w:rPr>
        <w:t xml:space="preserve"> </w:t>
      </w:r>
      <w:r>
        <w:rPr>
          <w:rFonts w:ascii="Times New Roman" w:hAnsi="Times New Roman" w:cs="Times New Roman"/>
          <w:sz w:val="28"/>
          <w:szCs w:val="28"/>
        </w:rPr>
        <w:t>путь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общественной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Вак</w:t>
      </w:r>
      <w:r>
        <w:rPr>
          <w:rFonts w:ascii="Times New Roman" w:hAnsi="Times New Roman" w:cs="Times New Roman"/>
          <w:sz w:val="28"/>
          <w:szCs w:val="28"/>
        </w:rPr>
        <w:t>иль</w:t>
      </w:r>
      <w:r>
        <w:rPr>
          <w:rFonts w:ascii="Times New Roman" w:hAnsi="Times New Roman" w:cs="Times New Roman"/>
          <w:sz w:val="28"/>
          <w:szCs w:val="28"/>
        </w:rPr>
        <w:t xml:space="preserve"> </w:t>
      </w:r>
      <w:r>
        <w:rPr>
          <w:rFonts w:ascii="Times New Roman" w:hAnsi="Times New Roman" w:cs="Times New Roman"/>
          <w:sz w:val="28"/>
          <w:szCs w:val="28"/>
        </w:rPr>
        <w:t>Набиев</w:t>
      </w:r>
      <w:r>
        <w:rPr>
          <w:rFonts w:ascii="Times New Roman" w:hAnsi="Times New Roman" w:cs="Times New Roman"/>
          <w:sz w:val="28"/>
          <w:szCs w:val="28"/>
        </w:rPr>
        <w:t xml:space="preserve"> (</w:t>
      </w:r>
      <w:r>
        <w:rPr>
          <w:rFonts w:ascii="Times New Roman" w:hAnsi="Times New Roman" w:cs="Times New Roman"/>
          <w:sz w:val="28"/>
          <w:szCs w:val="28"/>
        </w:rPr>
        <w:t>экс</w:t>
      </w:r>
      <w:r>
        <w:rPr>
          <w:rFonts w:ascii="Times New Roman" w:hAnsi="Times New Roman" w:cs="Times New Roman"/>
          <w:sz w:val="28"/>
          <w:szCs w:val="28"/>
        </w:rPr>
        <w:t>-</w:t>
      </w:r>
      <w:r>
        <w:rPr>
          <w:rFonts w:ascii="Times New Roman" w:hAnsi="Times New Roman" w:cs="Times New Roman"/>
          <w:sz w:val="28"/>
          <w:szCs w:val="28"/>
        </w:rPr>
        <w:t>депутат</w:t>
      </w:r>
      <w:r>
        <w:rPr>
          <w:rFonts w:ascii="Times New Roman" w:hAnsi="Times New Roman" w:cs="Times New Roman"/>
          <w:sz w:val="28"/>
          <w:szCs w:val="28"/>
        </w:rPr>
        <w:t xml:space="preserve"> </w:t>
      </w:r>
      <w:r>
        <w:rPr>
          <w:rFonts w:ascii="Times New Roman" w:hAnsi="Times New Roman" w:cs="Times New Roman"/>
          <w:sz w:val="28"/>
          <w:szCs w:val="28"/>
        </w:rPr>
        <w:t>Мажилиса</w:t>
      </w:r>
      <w:r>
        <w:rPr>
          <w:rFonts w:ascii="Times New Roman" w:hAnsi="Times New Roman" w:cs="Times New Roman"/>
          <w:sz w:val="28"/>
          <w:szCs w:val="28"/>
        </w:rPr>
        <w:t xml:space="preserve"> </w:t>
      </w:r>
      <w:r>
        <w:rPr>
          <w:rFonts w:ascii="Times New Roman" w:hAnsi="Times New Roman" w:cs="Times New Roman"/>
          <w:sz w:val="28"/>
          <w:szCs w:val="28"/>
        </w:rPr>
        <w:t>Парламента</w:t>
      </w:r>
      <w:r>
        <w:rPr>
          <w:rFonts w:ascii="Times New Roman" w:hAnsi="Times New Roman" w:cs="Times New Roman"/>
          <w:sz w:val="28"/>
          <w:szCs w:val="28"/>
        </w:rPr>
        <w:t xml:space="preserve"> </w:t>
      </w:r>
      <w:r>
        <w:rPr>
          <w:rFonts w:ascii="Times New Roman" w:hAnsi="Times New Roman" w:cs="Times New Roman"/>
          <w:sz w:val="28"/>
          <w:szCs w:val="28"/>
        </w:rPr>
        <w:t>РК</w:t>
      </w:r>
      <w:r>
        <w:rPr>
          <w:rFonts w:ascii="Times New Roman" w:hAnsi="Times New Roman" w:cs="Times New Roman"/>
          <w:sz w:val="28"/>
          <w:szCs w:val="28"/>
        </w:rPr>
        <w:t xml:space="preserve">), </w:t>
      </w:r>
      <w:r>
        <w:rPr>
          <w:rFonts w:ascii="Times New Roman" w:hAnsi="Times New Roman" w:cs="Times New Roman"/>
          <w:sz w:val="28"/>
          <w:szCs w:val="28"/>
        </w:rPr>
        <w:t>Визир</w:t>
      </w:r>
      <w:r>
        <w:rPr>
          <w:rFonts w:ascii="Times New Roman" w:hAnsi="Times New Roman" w:cs="Times New Roman"/>
          <w:sz w:val="28"/>
          <w:szCs w:val="28"/>
        </w:rPr>
        <w:t xml:space="preserve"> </w:t>
      </w:r>
      <w:r>
        <w:rPr>
          <w:rFonts w:ascii="Times New Roman" w:hAnsi="Times New Roman" w:cs="Times New Roman"/>
          <w:sz w:val="28"/>
          <w:szCs w:val="28"/>
        </w:rPr>
        <w:t>Мирзоев</w:t>
      </w:r>
      <w:r>
        <w:rPr>
          <w:rFonts w:ascii="Times New Roman" w:hAnsi="Times New Roman" w:cs="Times New Roman"/>
          <w:sz w:val="28"/>
          <w:szCs w:val="28"/>
        </w:rPr>
        <w:t xml:space="preserve"> (</w:t>
      </w:r>
      <w:r>
        <w:rPr>
          <w:rFonts w:ascii="Times New Roman" w:hAnsi="Times New Roman" w:cs="Times New Roman"/>
          <w:sz w:val="28"/>
          <w:szCs w:val="28"/>
        </w:rPr>
        <w:t>активист</w:t>
      </w:r>
      <w:r>
        <w:rPr>
          <w:rFonts w:ascii="Times New Roman" w:hAnsi="Times New Roman" w:cs="Times New Roman"/>
          <w:sz w:val="28"/>
          <w:szCs w:val="28"/>
        </w:rPr>
        <w:t xml:space="preserve">, </w:t>
      </w:r>
      <w:r>
        <w:rPr>
          <w:rFonts w:ascii="Times New Roman" w:hAnsi="Times New Roman" w:cs="Times New Roman"/>
          <w:sz w:val="28"/>
          <w:szCs w:val="28"/>
        </w:rPr>
        <w:t>руководитель</w:t>
      </w:r>
      <w:r>
        <w:rPr>
          <w:rFonts w:ascii="Times New Roman" w:hAnsi="Times New Roman" w:cs="Times New Roman"/>
          <w:sz w:val="28"/>
          <w:szCs w:val="28"/>
        </w:rPr>
        <w:t xml:space="preserve"> </w:t>
      </w:r>
      <w:r>
        <w:rPr>
          <w:rFonts w:ascii="Times New Roman" w:hAnsi="Times New Roman" w:cs="Times New Roman"/>
          <w:sz w:val="28"/>
          <w:szCs w:val="28"/>
        </w:rPr>
        <w:t>юридического</w:t>
      </w:r>
      <w:r>
        <w:rPr>
          <w:rFonts w:ascii="Times New Roman" w:hAnsi="Times New Roman" w:cs="Times New Roman"/>
          <w:sz w:val="28"/>
          <w:szCs w:val="28"/>
        </w:rPr>
        <w:t xml:space="preserve"> </w:t>
      </w:r>
      <w:r>
        <w:rPr>
          <w:rFonts w:ascii="Times New Roman" w:hAnsi="Times New Roman" w:cs="Times New Roman"/>
          <w:sz w:val="28"/>
          <w:szCs w:val="28"/>
        </w:rPr>
        <w:t>отдела</w:t>
      </w:r>
      <w:r>
        <w:rPr>
          <w:rFonts w:ascii="Times New Roman" w:hAnsi="Times New Roman" w:cs="Times New Roman"/>
          <w:sz w:val="28"/>
          <w:szCs w:val="28"/>
        </w:rPr>
        <w:t xml:space="preserve"> </w:t>
      </w:r>
      <w:r>
        <w:rPr>
          <w:rFonts w:ascii="Times New Roman" w:hAnsi="Times New Roman" w:cs="Times New Roman"/>
          <w:sz w:val="28"/>
          <w:szCs w:val="28"/>
        </w:rPr>
        <w:t>республиканского</w:t>
      </w:r>
      <w:r>
        <w:rPr>
          <w:rFonts w:ascii="Times New Roman" w:hAnsi="Times New Roman" w:cs="Times New Roman"/>
          <w:sz w:val="28"/>
          <w:szCs w:val="28"/>
        </w:rPr>
        <w:t xml:space="preserve"> </w:t>
      </w:r>
      <w:r>
        <w:rPr>
          <w:rFonts w:ascii="Times New Roman" w:hAnsi="Times New Roman" w:cs="Times New Roman"/>
          <w:sz w:val="28"/>
          <w:szCs w:val="28"/>
        </w:rPr>
        <w:t>молодёжного</w:t>
      </w:r>
      <w:r>
        <w:rPr>
          <w:rFonts w:ascii="Times New Roman" w:hAnsi="Times New Roman" w:cs="Times New Roman"/>
          <w:sz w:val="28"/>
          <w:szCs w:val="28"/>
        </w:rPr>
        <w:t xml:space="preserve"> </w:t>
      </w:r>
      <w:r>
        <w:rPr>
          <w:rFonts w:ascii="Times New Roman" w:hAnsi="Times New Roman" w:cs="Times New Roman"/>
          <w:sz w:val="28"/>
          <w:szCs w:val="28"/>
        </w:rPr>
        <w:t>движения</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будущее</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Гульнар</w:t>
      </w:r>
      <w:r>
        <w:rPr>
          <w:rFonts w:ascii="Times New Roman" w:hAnsi="Times New Roman" w:cs="Times New Roman"/>
          <w:sz w:val="28"/>
          <w:szCs w:val="28"/>
        </w:rPr>
        <w:t xml:space="preserve"> </w:t>
      </w:r>
      <w:r>
        <w:rPr>
          <w:rFonts w:ascii="Times New Roman" w:hAnsi="Times New Roman" w:cs="Times New Roman"/>
          <w:sz w:val="28"/>
          <w:szCs w:val="28"/>
        </w:rPr>
        <w:t>Абдул</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членами</w:t>
      </w:r>
      <w:r>
        <w:rPr>
          <w:rFonts w:ascii="Times New Roman" w:hAnsi="Times New Roman" w:cs="Times New Roman"/>
          <w:sz w:val="28"/>
          <w:szCs w:val="28"/>
        </w:rPr>
        <w:t xml:space="preserve"> </w:t>
      </w:r>
      <w:r>
        <w:rPr>
          <w:rFonts w:ascii="Times New Roman" w:hAnsi="Times New Roman" w:cs="Times New Roman"/>
          <w:sz w:val="28"/>
          <w:szCs w:val="28"/>
        </w:rPr>
        <w:t>Ассамблеи</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молодёжного</w:t>
      </w:r>
      <w:r>
        <w:rPr>
          <w:rFonts w:ascii="Times New Roman" w:hAnsi="Times New Roman" w:cs="Times New Roman"/>
          <w:sz w:val="28"/>
          <w:szCs w:val="28"/>
        </w:rPr>
        <w:t xml:space="preserve"> </w:t>
      </w:r>
      <w:r>
        <w:rPr>
          <w:rFonts w:ascii="Times New Roman" w:hAnsi="Times New Roman" w:cs="Times New Roman"/>
          <w:sz w:val="28"/>
          <w:szCs w:val="28"/>
        </w:rPr>
        <w:t>крыла</w:t>
      </w:r>
      <w:r>
        <w:rPr>
          <w:rFonts w:ascii="Times New Roman" w:hAnsi="Times New Roman" w:cs="Times New Roman"/>
          <w:sz w:val="28"/>
          <w:szCs w:val="28"/>
        </w:rPr>
        <w:t xml:space="preserve"> </w:t>
      </w:r>
      <w:r>
        <w:rPr>
          <w:rFonts w:ascii="Times New Roman" w:hAnsi="Times New Roman" w:cs="Times New Roman"/>
          <w:sz w:val="28"/>
          <w:szCs w:val="28"/>
        </w:rPr>
        <w:t>Курдск</w:t>
      </w:r>
      <w:r>
        <w:rPr>
          <w:rFonts w:ascii="Times New Roman" w:hAnsi="Times New Roman" w:cs="Times New Roman"/>
          <w:sz w:val="28"/>
          <w:szCs w:val="28"/>
        </w:rPr>
        <w:t>ой</w:t>
      </w:r>
      <w:r>
        <w:rPr>
          <w:rFonts w:ascii="Times New Roman" w:hAnsi="Times New Roman" w:cs="Times New Roman"/>
          <w:sz w:val="28"/>
          <w:szCs w:val="28"/>
        </w:rPr>
        <w:t xml:space="preserve"> </w:t>
      </w:r>
      <w:r>
        <w:rPr>
          <w:rFonts w:ascii="Times New Roman" w:hAnsi="Times New Roman" w:cs="Times New Roman"/>
          <w:sz w:val="28"/>
          <w:szCs w:val="28"/>
        </w:rPr>
        <w:t>Ассоциации</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142"/>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числе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достойные</w:t>
      </w:r>
      <w:r>
        <w:rPr>
          <w:rFonts w:ascii="Times New Roman" w:hAnsi="Times New Roman" w:cs="Times New Roman"/>
          <w:sz w:val="28"/>
          <w:szCs w:val="28"/>
        </w:rPr>
        <w:t xml:space="preserve"> </w:t>
      </w:r>
      <w:r>
        <w:rPr>
          <w:rFonts w:ascii="Times New Roman" w:hAnsi="Times New Roman" w:cs="Times New Roman"/>
          <w:sz w:val="28"/>
          <w:szCs w:val="28"/>
        </w:rPr>
        <w:t>представители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молодые</w:t>
      </w:r>
      <w:r>
        <w:rPr>
          <w:rFonts w:ascii="Times New Roman" w:hAnsi="Times New Roman" w:cs="Times New Roman"/>
          <w:sz w:val="28"/>
          <w:szCs w:val="28"/>
        </w:rPr>
        <w:t xml:space="preserve"> </w:t>
      </w:r>
      <w:r>
        <w:rPr>
          <w:rFonts w:ascii="Times New Roman" w:hAnsi="Times New Roman" w:cs="Times New Roman"/>
          <w:sz w:val="28"/>
          <w:szCs w:val="28"/>
        </w:rPr>
        <w:t>предприниматели</w:t>
      </w:r>
      <w:r>
        <w:rPr>
          <w:rFonts w:ascii="Times New Roman" w:hAnsi="Times New Roman" w:cs="Times New Roman"/>
          <w:sz w:val="28"/>
          <w:szCs w:val="28"/>
        </w:rPr>
        <w:t xml:space="preserve">, </w:t>
      </w:r>
      <w:r>
        <w:rPr>
          <w:rFonts w:ascii="Times New Roman" w:hAnsi="Times New Roman" w:cs="Times New Roman"/>
          <w:sz w:val="28"/>
          <w:szCs w:val="28"/>
        </w:rPr>
        <w:t>специалисты</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специальностей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отраслей</w:t>
      </w:r>
      <w:r>
        <w:rPr>
          <w:rFonts w:ascii="Times New Roman" w:hAnsi="Times New Roman" w:cs="Times New Roman"/>
          <w:sz w:val="28"/>
          <w:szCs w:val="28"/>
        </w:rPr>
        <w:t xml:space="preserve"> </w:t>
      </w:r>
      <w:r>
        <w:rPr>
          <w:rFonts w:ascii="Times New Roman" w:hAnsi="Times New Roman" w:cs="Times New Roman"/>
          <w:sz w:val="28"/>
          <w:szCs w:val="28"/>
        </w:rPr>
        <w:t>экономики</w:t>
      </w:r>
      <w:r>
        <w:rPr>
          <w:rFonts w:ascii="Times New Roman" w:hAnsi="Times New Roman" w:cs="Times New Roman"/>
          <w:sz w:val="28"/>
          <w:szCs w:val="28"/>
        </w:rPr>
        <w:t xml:space="preserve"> </w:t>
      </w:r>
      <w:r>
        <w:rPr>
          <w:rFonts w:ascii="Times New Roman" w:hAnsi="Times New Roman" w:cs="Times New Roman"/>
          <w:sz w:val="28"/>
          <w:szCs w:val="28"/>
        </w:rPr>
        <w:t>государства</w:t>
      </w:r>
      <w:r>
        <w:rPr>
          <w:rFonts w:ascii="Times New Roman" w:hAnsi="Times New Roman" w:cs="Times New Roman"/>
          <w:sz w:val="28"/>
          <w:szCs w:val="28"/>
        </w:rPr>
        <w:t xml:space="preserve">. </w:t>
      </w:r>
      <w:r>
        <w:rPr>
          <w:rFonts w:ascii="Times New Roman" w:hAnsi="Times New Roman" w:cs="Times New Roman"/>
          <w:sz w:val="28"/>
          <w:szCs w:val="28"/>
        </w:rPr>
        <w:t>Редакция</w:t>
      </w:r>
      <w:r>
        <w:rPr>
          <w:rFonts w:ascii="Times New Roman" w:hAnsi="Times New Roman" w:cs="Times New Roman"/>
          <w:sz w:val="28"/>
          <w:szCs w:val="28"/>
        </w:rPr>
        <w:t xml:space="preserve"> </w:t>
      </w:r>
      <w:r>
        <w:rPr>
          <w:rFonts w:ascii="Times New Roman" w:hAnsi="Times New Roman" w:cs="Times New Roman"/>
          <w:sz w:val="28"/>
          <w:szCs w:val="28"/>
        </w:rPr>
        <w:t>газеты</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rPr>
        <w:t>ныне</w:t>
      </w:r>
      <w:r>
        <w:rPr>
          <w:rFonts w:ascii="Times New Roman" w:hAnsi="Times New Roman" w:cs="Times New Roman"/>
          <w:sz w:val="28"/>
          <w:szCs w:val="28"/>
        </w:rPr>
        <w:t xml:space="preserve"> </w:t>
      </w:r>
      <w:r>
        <w:rPr>
          <w:rFonts w:ascii="Times New Roman" w:hAnsi="Times New Roman" w:cs="Times New Roman"/>
          <w:sz w:val="28"/>
          <w:szCs w:val="28"/>
        </w:rPr>
        <w:t>«Курде</w:t>
      </w:r>
      <w:r>
        <w:rPr>
          <w:rFonts w:ascii="Times New Roman" w:hAnsi="Times New Roman" w:cs="Times New Roman"/>
          <w:sz w:val="28"/>
          <w:szCs w:val="28"/>
        </w:rPr>
        <w:t xml:space="preserve"> </w:t>
      </w:r>
      <w:r>
        <w:rPr>
          <w:rFonts w:ascii="Times New Roman" w:hAnsi="Times New Roman" w:cs="Times New Roman"/>
          <w:sz w:val="28"/>
          <w:szCs w:val="28"/>
        </w:rPr>
        <w:t>зане»</w:t>
      </w:r>
      <w:r>
        <w:rPr>
          <w:rFonts w:ascii="Times New Roman" w:hAnsi="Times New Roman" w:cs="Times New Roman"/>
          <w:sz w:val="28"/>
          <w:szCs w:val="28"/>
        </w:rPr>
        <w:t xml:space="preserve">) </w:t>
      </w:r>
      <w:r>
        <w:rPr>
          <w:rFonts w:ascii="Times New Roman" w:hAnsi="Times New Roman" w:cs="Times New Roman"/>
          <w:sz w:val="28"/>
          <w:szCs w:val="28"/>
        </w:rPr>
        <w:t>стала</w:t>
      </w:r>
      <w:r>
        <w:rPr>
          <w:rFonts w:ascii="Times New Roman" w:hAnsi="Times New Roman" w:cs="Times New Roman"/>
          <w:sz w:val="28"/>
          <w:szCs w:val="28"/>
        </w:rPr>
        <w:t xml:space="preserve"> </w:t>
      </w:r>
      <w:r>
        <w:rPr>
          <w:rFonts w:ascii="Times New Roman" w:hAnsi="Times New Roman" w:cs="Times New Roman"/>
          <w:sz w:val="28"/>
          <w:szCs w:val="28"/>
        </w:rPr>
        <w:t>центром</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сов</w:t>
      </w:r>
      <w:r>
        <w:rPr>
          <w:rFonts w:ascii="Times New Roman" w:hAnsi="Times New Roman" w:cs="Times New Roman"/>
          <w:sz w:val="28"/>
          <w:szCs w:val="28"/>
        </w:rPr>
        <w:t>ременного</w:t>
      </w:r>
      <w:r>
        <w:rPr>
          <w:rFonts w:ascii="Times New Roman" w:hAnsi="Times New Roman" w:cs="Times New Roman"/>
          <w:sz w:val="28"/>
          <w:szCs w:val="28"/>
        </w:rPr>
        <w:t xml:space="preserve"> </w:t>
      </w:r>
      <w:r>
        <w:rPr>
          <w:rFonts w:ascii="Times New Roman" w:hAnsi="Times New Roman" w:cs="Times New Roman"/>
          <w:sz w:val="28"/>
          <w:szCs w:val="28"/>
        </w:rPr>
        <w:t>поколения</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журналистов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поэтов</w:t>
      </w:r>
      <w:r>
        <w:rPr>
          <w:rFonts w:ascii="Times New Roman" w:hAnsi="Times New Roman" w:cs="Times New Roman"/>
          <w:sz w:val="28"/>
          <w:szCs w:val="28"/>
        </w:rPr>
        <w:t>.</w:t>
      </w:r>
    </w:p>
    <w:p w:rsidR="00000000" w:rsidRDefault="00154BB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Реальная</w:t>
      </w:r>
      <w:r>
        <w:rPr>
          <w:rFonts w:ascii="Times New Roman" w:hAnsi="Times New Roman" w:cs="Times New Roman"/>
          <w:sz w:val="28"/>
          <w:szCs w:val="28"/>
        </w:rPr>
        <w:t xml:space="preserve"> </w:t>
      </w:r>
      <w:r>
        <w:rPr>
          <w:rFonts w:ascii="Times New Roman" w:hAnsi="Times New Roman" w:cs="Times New Roman"/>
          <w:sz w:val="28"/>
          <w:szCs w:val="28"/>
        </w:rPr>
        <w:t>жизнь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факты</w:t>
      </w:r>
      <w:r>
        <w:rPr>
          <w:rFonts w:ascii="Times New Roman" w:hAnsi="Times New Roman" w:cs="Times New Roman"/>
          <w:sz w:val="28"/>
          <w:szCs w:val="28"/>
        </w:rPr>
        <w:t xml:space="preserve"> </w:t>
      </w:r>
      <w:r>
        <w:rPr>
          <w:rFonts w:ascii="Times New Roman" w:hAnsi="Times New Roman" w:cs="Times New Roman"/>
          <w:sz w:val="28"/>
          <w:szCs w:val="28"/>
        </w:rPr>
        <w:t>свидетельствуют</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нашей</w:t>
      </w:r>
      <w:r>
        <w:rPr>
          <w:rFonts w:ascii="Times New Roman" w:hAnsi="Times New Roman" w:cs="Times New Roman"/>
          <w:sz w:val="28"/>
          <w:szCs w:val="28"/>
        </w:rPr>
        <w:t xml:space="preserve"> </w:t>
      </w:r>
      <w:r>
        <w:rPr>
          <w:rFonts w:ascii="Times New Roman" w:hAnsi="Times New Roman" w:cs="Times New Roman"/>
          <w:sz w:val="28"/>
          <w:szCs w:val="28"/>
        </w:rPr>
        <w:t>стране</w:t>
      </w:r>
      <w:r>
        <w:rPr>
          <w:rFonts w:ascii="Times New Roman" w:hAnsi="Times New Roman" w:cs="Times New Roman"/>
          <w:sz w:val="28"/>
          <w:szCs w:val="28"/>
        </w:rPr>
        <w:t xml:space="preserve"> </w:t>
      </w:r>
      <w:r>
        <w:rPr>
          <w:rFonts w:ascii="Times New Roman" w:hAnsi="Times New Roman" w:cs="Times New Roman"/>
          <w:sz w:val="28"/>
          <w:szCs w:val="28"/>
        </w:rPr>
        <w:t>сформировалось</w:t>
      </w:r>
      <w:r>
        <w:rPr>
          <w:rFonts w:ascii="Times New Roman" w:hAnsi="Times New Roman" w:cs="Times New Roman"/>
          <w:sz w:val="28"/>
          <w:szCs w:val="28"/>
        </w:rPr>
        <w:t xml:space="preserve"> </w:t>
      </w:r>
      <w:r>
        <w:rPr>
          <w:rFonts w:ascii="Times New Roman" w:hAnsi="Times New Roman" w:cs="Times New Roman"/>
          <w:sz w:val="28"/>
          <w:szCs w:val="28"/>
        </w:rPr>
        <w:t>чувство</w:t>
      </w:r>
      <w:r>
        <w:rPr>
          <w:rFonts w:ascii="Times New Roman" w:hAnsi="Times New Roman" w:cs="Times New Roman"/>
          <w:sz w:val="28"/>
          <w:szCs w:val="28"/>
        </w:rPr>
        <w:t xml:space="preserve"> </w:t>
      </w:r>
      <w:r>
        <w:rPr>
          <w:rFonts w:ascii="Times New Roman" w:hAnsi="Times New Roman" w:cs="Times New Roman"/>
          <w:sz w:val="28"/>
          <w:szCs w:val="28"/>
        </w:rPr>
        <w:t>общеказахстанской</w:t>
      </w:r>
      <w:r>
        <w:rPr>
          <w:rFonts w:ascii="Times New Roman" w:hAnsi="Times New Roman" w:cs="Times New Roman"/>
          <w:sz w:val="28"/>
          <w:szCs w:val="28"/>
        </w:rPr>
        <w:t xml:space="preserve"> </w:t>
      </w:r>
      <w:r>
        <w:rPr>
          <w:rFonts w:ascii="Times New Roman" w:hAnsi="Times New Roman" w:cs="Times New Roman"/>
          <w:sz w:val="28"/>
          <w:szCs w:val="28"/>
        </w:rPr>
        <w:t>гордости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которое</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своему</w:t>
      </w:r>
      <w:r>
        <w:rPr>
          <w:rFonts w:ascii="Times New Roman" w:hAnsi="Times New Roman" w:cs="Times New Roman"/>
          <w:sz w:val="28"/>
          <w:szCs w:val="28"/>
        </w:rPr>
        <w:t xml:space="preserve"> </w:t>
      </w:r>
      <w:r>
        <w:rPr>
          <w:rFonts w:ascii="Times New Roman" w:hAnsi="Times New Roman" w:cs="Times New Roman"/>
          <w:sz w:val="28"/>
          <w:szCs w:val="28"/>
        </w:rPr>
        <w:t>содержанию</w:t>
      </w:r>
      <w:r>
        <w:rPr>
          <w:rFonts w:ascii="Times New Roman" w:hAnsi="Times New Roman" w:cs="Times New Roman"/>
          <w:sz w:val="28"/>
          <w:szCs w:val="28"/>
        </w:rPr>
        <w:t xml:space="preserve"> </w:t>
      </w:r>
      <w:r>
        <w:rPr>
          <w:rFonts w:ascii="Times New Roman" w:hAnsi="Times New Roman" w:cs="Times New Roman"/>
          <w:sz w:val="28"/>
          <w:szCs w:val="28"/>
        </w:rPr>
        <w:t>является</w:t>
      </w:r>
      <w:r>
        <w:rPr>
          <w:rFonts w:ascii="Times New Roman" w:hAnsi="Times New Roman" w:cs="Times New Roman"/>
          <w:sz w:val="28"/>
          <w:szCs w:val="28"/>
        </w:rPr>
        <w:t xml:space="preserve"> </w:t>
      </w:r>
      <w:r>
        <w:rPr>
          <w:rFonts w:ascii="Times New Roman" w:hAnsi="Times New Roman" w:cs="Times New Roman"/>
          <w:sz w:val="28"/>
          <w:szCs w:val="28"/>
        </w:rPr>
        <w:t>обширным</w:t>
      </w:r>
      <w:r>
        <w:rPr>
          <w:rFonts w:ascii="Times New Roman" w:hAnsi="Times New Roman" w:cs="Times New Roman"/>
          <w:sz w:val="28"/>
          <w:szCs w:val="28"/>
        </w:rPr>
        <w:t xml:space="preserve">, </w:t>
      </w:r>
      <w:r>
        <w:rPr>
          <w:rFonts w:ascii="Times New Roman" w:hAnsi="Times New Roman" w:cs="Times New Roman"/>
          <w:sz w:val="28"/>
          <w:szCs w:val="28"/>
        </w:rPr>
        <w:t>богатым</w:t>
      </w:r>
      <w:r>
        <w:rPr>
          <w:rFonts w:ascii="Times New Roman" w:hAnsi="Times New Roman" w:cs="Times New Roman"/>
          <w:sz w:val="28"/>
          <w:szCs w:val="28"/>
        </w:rPr>
        <w:t xml:space="preserve"> </w:t>
      </w:r>
      <w:r>
        <w:rPr>
          <w:rFonts w:ascii="Times New Roman" w:hAnsi="Times New Roman" w:cs="Times New Roman"/>
          <w:sz w:val="28"/>
          <w:szCs w:val="28"/>
        </w:rPr>
        <w:t>понятием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результатом</w:t>
      </w:r>
      <w:r>
        <w:rPr>
          <w:rFonts w:ascii="Times New Roman" w:hAnsi="Times New Roman" w:cs="Times New Roman"/>
          <w:sz w:val="28"/>
          <w:szCs w:val="28"/>
        </w:rPr>
        <w:t xml:space="preserve"> </w:t>
      </w:r>
      <w:r>
        <w:rPr>
          <w:rFonts w:ascii="Times New Roman" w:hAnsi="Times New Roman" w:cs="Times New Roman"/>
          <w:sz w:val="28"/>
          <w:szCs w:val="28"/>
        </w:rPr>
        <w:t>реа</w:t>
      </w:r>
      <w:r>
        <w:rPr>
          <w:rFonts w:ascii="Times New Roman" w:hAnsi="Times New Roman" w:cs="Times New Roman"/>
          <w:sz w:val="28"/>
          <w:szCs w:val="28"/>
        </w:rPr>
        <w:t>лизации</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чувство</w:t>
      </w:r>
      <w:r>
        <w:rPr>
          <w:rFonts w:ascii="Times New Roman" w:hAnsi="Times New Roman" w:cs="Times New Roman"/>
          <w:sz w:val="28"/>
          <w:szCs w:val="28"/>
        </w:rPr>
        <w:t xml:space="preserve"> </w:t>
      </w:r>
      <w:r>
        <w:rPr>
          <w:rFonts w:ascii="Times New Roman" w:hAnsi="Times New Roman" w:cs="Times New Roman"/>
          <w:sz w:val="28"/>
          <w:szCs w:val="28"/>
        </w:rPr>
        <w:t>проявляется</w:t>
      </w:r>
      <w:r>
        <w:rPr>
          <w:rFonts w:ascii="Times New Roman" w:hAnsi="Times New Roman" w:cs="Times New Roman"/>
          <w:sz w:val="28"/>
          <w:szCs w:val="28"/>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национальные</w:t>
      </w:r>
      <w:r>
        <w:rPr>
          <w:rFonts w:ascii="Times New Roman" w:hAnsi="Times New Roman" w:cs="Times New Roman"/>
          <w:sz w:val="28"/>
          <w:szCs w:val="28"/>
        </w:rPr>
        <w:t xml:space="preserve"> </w:t>
      </w:r>
      <w:r>
        <w:rPr>
          <w:rFonts w:ascii="Times New Roman" w:hAnsi="Times New Roman" w:cs="Times New Roman"/>
          <w:sz w:val="28"/>
          <w:szCs w:val="28"/>
        </w:rPr>
        <w:t>чувства</w:t>
      </w:r>
      <w:r>
        <w:rPr>
          <w:rFonts w:ascii="Times New Roman" w:hAnsi="Times New Roman" w:cs="Times New Roman"/>
          <w:sz w:val="28"/>
          <w:szCs w:val="28"/>
        </w:rPr>
        <w:t xml:space="preserve"> </w:t>
      </w:r>
      <w:r>
        <w:rPr>
          <w:rFonts w:ascii="Times New Roman" w:hAnsi="Times New Roman" w:cs="Times New Roman"/>
          <w:sz w:val="28"/>
          <w:szCs w:val="28"/>
        </w:rPr>
        <w:t>каждого</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проживающих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Республике</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созданные</w:t>
      </w:r>
      <w:r>
        <w:rPr>
          <w:rFonts w:ascii="Times New Roman" w:hAnsi="Times New Roman" w:cs="Times New Roman"/>
          <w:sz w:val="28"/>
          <w:szCs w:val="28"/>
        </w:rPr>
        <w:t xml:space="preserve"> </w:t>
      </w:r>
      <w:r>
        <w:rPr>
          <w:rFonts w:ascii="Times New Roman" w:hAnsi="Times New Roman" w:cs="Times New Roman"/>
          <w:sz w:val="28"/>
          <w:szCs w:val="28"/>
        </w:rPr>
        <w:t>трудом</w:t>
      </w:r>
      <w:r>
        <w:rPr>
          <w:rFonts w:ascii="Times New Roman" w:hAnsi="Times New Roman" w:cs="Times New Roman"/>
          <w:sz w:val="28"/>
          <w:szCs w:val="28"/>
        </w:rPr>
        <w:t xml:space="preserve">, </w:t>
      </w:r>
      <w:r>
        <w:rPr>
          <w:rFonts w:ascii="Times New Roman" w:hAnsi="Times New Roman" w:cs="Times New Roman"/>
          <w:sz w:val="28"/>
          <w:szCs w:val="28"/>
        </w:rPr>
        <w:t>подвигом</w:t>
      </w:r>
      <w:r>
        <w:rPr>
          <w:rFonts w:ascii="Times New Roman" w:hAnsi="Times New Roman" w:cs="Times New Roman"/>
          <w:sz w:val="28"/>
          <w:szCs w:val="28"/>
        </w:rPr>
        <w:t xml:space="preserve">, </w:t>
      </w:r>
      <w:r>
        <w:rPr>
          <w:rFonts w:ascii="Times New Roman" w:hAnsi="Times New Roman" w:cs="Times New Roman"/>
          <w:sz w:val="28"/>
          <w:szCs w:val="28"/>
        </w:rPr>
        <w:t>мужеством</w:t>
      </w:r>
      <w:r>
        <w:rPr>
          <w:rFonts w:ascii="Times New Roman" w:hAnsi="Times New Roman" w:cs="Times New Roman"/>
          <w:sz w:val="28"/>
          <w:szCs w:val="28"/>
        </w:rPr>
        <w:t xml:space="preserve">, </w:t>
      </w:r>
      <w:r>
        <w:rPr>
          <w:rFonts w:ascii="Times New Roman" w:hAnsi="Times New Roman" w:cs="Times New Roman"/>
          <w:sz w:val="28"/>
          <w:szCs w:val="28"/>
        </w:rPr>
        <w:t>творческим</w:t>
      </w:r>
      <w:r>
        <w:rPr>
          <w:rFonts w:ascii="Times New Roman" w:hAnsi="Times New Roman" w:cs="Times New Roman"/>
          <w:sz w:val="28"/>
          <w:szCs w:val="28"/>
        </w:rPr>
        <w:t xml:space="preserve"> </w:t>
      </w:r>
      <w:r>
        <w:rPr>
          <w:rFonts w:ascii="Times New Roman" w:hAnsi="Times New Roman" w:cs="Times New Roman"/>
          <w:sz w:val="28"/>
          <w:szCs w:val="28"/>
        </w:rPr>
        <w:t>гением</w:t>
      </w:r>
      <w:r>
        <w:rPr>
          <w:rFonts w:ascii="Times New Roman" w:hAnsi="Times New Roman" w:cs="Times New Roman"/>
          <w:sz w:val="28"/>
          <w:szCs w:val="28"/>
        </w:rPr>
        <w:t xml:space="preserve"> </w:t>
      </w:r>
      <w:r>
        <w:rPr>
          <w:rFonts w:ascii="Times New Roman" w:hAnsi="Times New Roman" w:cs="Times New Roman"/>
          <w:sz w:val="28"/>
          <w:szCs w:val="28"/>
        </w:rPr>
        <w:t>миллионов</w:t>
      </w:r>
      <w:r>
        <w:rPr>
          <w:rFonts w:ascii="Times New Roman" w:hAnsi="Times New Roman" w:cs="Times New Roman"/>
          <w:sz w:val="28"/>
          <w:szCs w:val="28"/>
        </w:rPr>
        <w:t xml:space="preserve"> </w:t>
      </w:r>
      <w:r>
        <w:rPr>
          <w:rFonts w:ascii="Times New Roman" w:hAnsi="Times New Roman" w:cs="Times New Roman"/>
          <w:sz w:val="28"/>
          <w:szCs w:val="28"/>
        </w:rPr>
        <w:t>строителей</w:t>
      </w:r>
      <w:r>
        <w:rPr>
          <w:rFonts w:ascii="Times New Roman" w:hAnsi="Times New Roman" w:cs="Times New Roman"/>
          <w:sz w:val="28"/>
          <w:szCs w:val="28"/>
        </w:rPr>
        <w:t xml:space="preserve"> </w:t>
      </w:r>
      <w:r>
        <w:rPr>
          <w:rFonts w:ascii="Times New Roman" w:hAnsi="Times New Roman" w:cs="Times New Roman"/>
          <w:sz w:val="28"/>
          <w:szCs w:val="28"/>
        </w:rPr>
        <w:t>демократического</w:t>
      </w:r>
      <w:r>
        <w:rPr>
          <w:rFonts w:ascii="Times New Roman" w:hAnsi="Times New Roman" w:cs="Times New Roman"/>
          <w:sz w:val="28"/>
          <w:szCs w:val="28"/>
        </w:rPr>
        <w:t xml:space="preserve">, </w:t>
      </w:r>
      <w:r>
        <w:rPr>
          <w:rFonts w:ascii="Times New Roman" w:hAnsi="Times New Roman" w:cs="Times New Roman"/>
          <w:sz w:val="28"/>
          <w:szCs w:val="28"/>
        </w:rPr>
        <w:t>спра</w:t>
      </w:r>
      <w:r>
        <w:rPr>
          <w:rFonts w:ascii="Times New Roman" w:hAnsi="Times New Roman" w:cs="Times New Roman"/>
          <w:sz w:val="28"/>
          <w:szCs w:val="28"/>
        </w:rPr>
        <w:t>ведливого общества</w:t>
      </w:r>
      <w:r>
        <w:rPr>
          <w:rFonts w:ascii="Times New Roman" w:hAnsi="Times New Roman" w:cs="Times New Roman"/>
          <w:sz w:val="28"/>
          <w:szCs w:val="28"/>
        </w:rPr>
        <w:t xml:space="preserve">. </w:t>
      </w:r>
      <w:r>
        <w:rPr>
          <w:rFonts w:ascii="Times New Roman" w:hAnsi="Times New Roman" w:cs="Times New Roman"/>
          <w:sz w:val="28"/>
          <w:szCs w:val="28"/>
        </w:rPr>
        <w:t>Вместе</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тем</w:t>
      </w:r>
      <w:r>
        <w:rPr>
          <w:rFonts w:ascii="Times New Roman" w:hAnsi="Times New Roman" w:cs="Times New Roman"/>
          <w:sz w:val="28"/>
          <w:szCs w:val="28"/>
        </w:rPr>
        <w:t xml:space="preserve"> </w:t>
      </w:r>
      <w:r>
        <w:rPr>
          <w:rFonts w:ascii="Times New Roman" w:hAnsi="Times New Roman" w:cs="Times New Roman"/>
          <w:sz w:val="28"/>
          <w:szCs w:val="28"/>
        </w:rPr>
        <w:t>нельзя</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заметить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общеказахстанская</w:t>
      </w:r>
      <w:r>
        <w:rPr>
          <w:rFonts w:ascii="Times New Roman" w:hAnsi="Times New Roman" w:cs="Times New Roman"/>
          <w:sz w:val="28"/>
          <w:szCs w:val="28"/>
        </w:rPr>
        <w:t xml:space="preserve"> </w:t>
      </w:r>
      <w:r>
        <w:rPr>
          <w:rFonts w:ascii="Times New Roman" w:hAnsi="Times New Roman" w:cs="Times New Roman"/>
          <w:sz w:val="28"/>
          <w:szCs w:val="28"/>
        </w:rPr>
        <w:t>гордость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целом</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ослабляет</w:t>
      </w:r>
      <w:r>
        <w:rPr>
          <w:rFonts w:ascii="Times New Roman" w:hAnsi="Times New Roman" w:cs="Times New Roman"/>
          <w:sz w:val="28"/>
          <w:szCs w:val="28"/>
        </w:rPr>
        <w:t xml:space="preserve"> </w:t>
      </w:r>
      <w:r>
        <w:rPr>
          <w:rFonts w:ascii="Times New Roman" w:hAnsi="Times New Roman" w:cs="Times New Roman"/>
          <w:sz w:val="28"/>
          <w:szCs w:val="28"/>
        </w:rPr>
        <w:t>национальную</w:t>
      </w:r>
      <w:r>
        <w:rPr>
          <w:rFonts w:ascii="Times New Roman" w:hAnsi="Times New Roman" w:cs="Times New Roman"/>
          <w:sz w:val="28"/>
          <w:szCs w:val="28"/>
        </w:rPr>
        <w:t xml:space="preserve"> </w:t>
      </w:r>
      <w:r>
        <w:rPr>
          <w:rFonts w:ascii="Times New Roman" w:hAnsi="Times New Roman" w:cs="Times New Roman"/>
          <w:sz w:val="28"/>
          <w:szCs w:val="28"/>
        </w:rPr>
        <w:t>гордость</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Например</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каждый</w:t>
      </w:r>
      <w:r>
        <w:rPr>
          <w:rFonts w:ascii="Times New Roman" w:hAnsi="Times New Roman" w:cs="Times New Roman"/>
          <w:sz w:val="28"/>
          <w:szCs w:val="28"/>
        </w:rPr>
        <w:t xml:space="preserve"> </w:t>
      </w:r>
      <w:r>
        <w:rPr>
          <w:rFonts w:ascii="Times New Roman" w:hAnsi="Times New Roman" w:cs="Times New Roman"/>
          <w:sz w:val="28"/>
          <w:szCs w:val="28"/>
        </w:rPr>
        <w:t>курд</w:t>
      </w:r>
      <w:r>
        <w:rPr>
          <w:rFonts w:ascii="Times New Roman" w:hAnsi="Times New Roman" w:cs="Times New Roman"/>
          <w:sz w:val="28"/>
          <w:szCs w:val="28"/>
        </w:rPr>
        <w:t xml:space="preserve"> </w:t>
      </w:r>
      <w:r>
        <w:rPr>
          <w:rFonts w:ascii="Times New Roman" w:hAnsi="Times New Roman" w:cs="Times New Roman"/>
          <w:sz w:val="28"/>
          <w:szCs w:val="28"/>
        </w:rPr>
        <w:t>ценит</w:t>
      </w:r>
      <w:r>
        <w:rPr>
          <w:rFonts w:ascii="Times New Roman" w:hAnsi="Times New Roman" w:cs="Times New Roman"/>
          <w:sz w:val="28"/>
          <w:szCs w:val="28"/>
        </w:rPr>
        <w:t xml:space="preserve"> </w:t>
      </w:r>
      <w:r>
        <w:rPr>
          <w:rFonts w:ascii="Times New Roman" w:hAnsi="Times New Roman" w:cs="Times New Roman"/>
          <w:sz w:val="28"/>
          <w:szCs w:val="28"/>
        </w:rPr>
        <w:t>свои</w:t>
      </w:r>
      <w:r>
        <w:rPr>
          <w:rFonts w:ascii="Times New Roman" w:hAnsi="Times New Roman" w:cs="Times New Roman"/>
          <w:sz w:val="28"/>
          <w:szCs w:val="28"/>
        </w:rPr>
        <w:t xml:space="preserve"> </w:t>
      </w:r>
      <w:r>
        <w:rPr>
          <w:rFonts w:ascii="Times New Roman" w:hAnsi="Times New Roman" w:cs="Times New Roman"/>
          <w:sz w:val="28"/>
          <w:szCs w:val="28"/>
        </w:rPr>
        <w:t>лучшие</w:t>
      </w:r>
      <w:r>
        <w:rPr>
          <w:rFonts w:ascii="Times New Roman" w:hAnsi="Times New Roman" w:cs="Times New Roman"/>
          <w:sz w:val="28"/>
          <w:szCs w:val="28"/>
        </w:rPr>
        <w:t xml:space="preserve"> </w:t>
      </w:r>
      <w:r>
        <w:rPr>
          <w:rFonts w:ascii="Times New Roman" w:hAnsi="Times New Roman" w:cs="Times New Roman"/>
          <w:sz w:val="28"/>
          <w:szCs w:val="28"/>
        </w:rPr>
        <w:t>традиции</w:t>
      </w:r>
      <w:r>
        <w:rPr>
          <w:rFonts w:ascii="Times New Roman" w:hAnsi="Times New Roman" w:cs="Times New Roman"/>
          <w:sz w:val="28"/>
          <w:szCs w:val="28"/>
        </w:rPr>
        <w:t xml:space="preserve">, </w:t>
      </w:r>
      <w:r>
        <w:rPr>
          <w:rFonts w:ascii="Times New Roman" w:hAnsi="Times New Roman" w:cs="Times New Roman"/>
          <w:sz w:val="28"/>
          <w:szCs w:val="28"/>
        </w:rPr>
        <w:t>гордится</w:t>
      </w:r>
      <w:r>
        <w:rPr>
          <w:rFonts w:ascii="Times New Roman" w:hAnsi="Times New Roman" w:cs="Times New Roman"/>
          <w:sz w:val="28"/>
          <w:szCs w:val="28"/>
        </w:rPr>
        <w:t xml:space="preserve"> </w:t>
      </w:r>
      <w:r>
        <w:rPr>
          <w:rFonts w:ascii="Times New Roman" w:hAnsi="Times New Roman" w:cs="Times New Roman"/>
          <w:sz w:val="28"/>
          <w:szCs w:val="28"/>
        </w:rPr>
        <w:t>тем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вносит</w:t>
      </w:r>
      <w:r>
        <w:rPr>
          <w:rFonts w:ascii="Times New Roman" w:hAnsi="Times New Roman" w:cs="Times New Roman"/>
          <w:sz w:val="28"/>
          <w:szCs w:val="28"/>
        </w:rPr>
        <w:t xml:space="preserve"> </w:t>
      </w:r>
      <w:r>
        <w:rPr>
          <w:rFonts w:ascii="Times New Roman" w:hAnsi="Times New Roman" w:cs="Times New Roman"/>
          <w:sz w:val="28"/>
          <w:szCs w:val="28"/>
        </w:rPr>
        <w:t>свой</w:t>
      </w:r>
      <w:r>
        <w:rPr>
          <w:rFonts w:ascii="Times New Roman" w:hAnsi="Times New Roman" w:cs="Times New Roman"/>
          <w:sz w:val="28"/>
          <w:szCs w:val="28"/>
        </w:rPr>
        <w:t xml:space="preserve"> </w:t>
      </w:r>
      <w:r>
        <w:rPr>
          <w:rFonts w:ascii="Times New Roman" w:hAnsi="Times New Roman" w:cs="Times New Roman"/>
          <w:sz w:val="28"/>
          <w:szCs w:val="28"/>
        </w:rPr>
        <w:t>вклад</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общее</w:t>
      </w:r>
      <w:r>
        <w:rPr>
          <w:rFonts w:ascii="Times New Roman" w:hAnsi="Times New Roman" w:cs="Times New Roman"/>
          <w:sz w:val="28"/>
          <w:szCs w:val="28"/>
        </w:rPr>
        <w:t xml:space="preserve"> </w:t>
      </w:r>
      <w:r>
        <w:rPr>
          <w:rFonts w:ascii="Times New Roman" w:hAnsi="Times New Roman" w:cs="Times New Roman"/>
          <w:sz w:val="28"/>
          <w:szCs w:val="28"/>
        </w:rPr>
        <w:t>де</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Главная</w:t>
      </w:r>
      <w:r>
        <w:rPr>
          <w:rFonts w:ascii="Times New Roman" w:hAnsi="Times New Roman" w:cs="Times New Roman"/>
          <w:sz w:val="28"/>
          <w:szCs w:val="28"/>
        </w:rPr>
        <w:t xml:space="preserve"> </w:t>
      </w:r>
      <w:r>
        <w:rPr>
          <w:rFonts w:ascii="Times New Roman" w:hAnsi="Times New Roman" w:cs="Times New Roman"/>
          <w:sz w:val="28"/>
          <w:szCs w:val="28"/>
        </w:rPr>
        <w:t>зад</w:t>
      </w:r>
      <w:r>
        <w:rPr>
          <w:rFonts w:ascii="Times New Roman" w:hAnsi="Times New Roman" w:cs="Times New Roman"/>
          <w:sz w:val="28"/>
          <w:szCs w:val="28"/>
        </w:rPr>
        <w:t>ача</w:t>
      </w:r>
      <w:r>
        <w:rPr>
          <w:rFonts w:ascii="Times New Roman" w:hAnsi="Times New Roman" w:cs="Times New Roman"/>
          <w:sz w:val="28"/>
          <w:szCs w:val="28"/>
        </w:rPr>
        <w:t xml:space="preserve"> </w:t>
      </w:r>
      <w:r>
        <w:rPr>
          <w:rFonts w:ascii="Times New Roman" w:hAnsi="Times New Roman" w:cs="Times New Roman"/>
          <w:sz w:val="28"/>
          <w:szCs w:val="28"/>
        </w:rPr>
        <w:t>активистов Курдской</w:t>
      </w:r>
      <w:r>
        <w:rPr>
          <w:rFonts w:ascii="Times New Roman" w:hAnsi="Times New Roman" w:cs="Times New Roman"/>
          <w:sz w:val="28"/>
          <w:szCs w:val="28"/>
        </w:rPr>
        <w:t xml:space="preserve"> </w:t>
      </w:r>
      <w:r>
        <w:rPr>
          <w:rFonts w:ascii="Times New Roman" w:hAnsi="Times New Roman" w:cs="Times New Roman"/>
          <w:sz w:val="28"/>
          <w:szCs w:val="28"/>
        </w:rPr>
        <w:t>Ассоциации</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«Барбанг»</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сформировать</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наших</w:t>
      </w:r>
      <w:r>
        <w:rPr>
          <w:rFonts w:ascii="Times New Roman" w:hAnsi="Times New Roman" w:cs="Times New Roman"/>
          <w:sz w:val="28"/>
          <w:szCs w:val="28"/>
        </w:rPr>
        <w:t xml:space="preserve"> </w:t>
      </w:r>
      <w:r>
        <w:rPr>
          <w:rFonts w:ascii="Times New Roman" w:hAnsi="Times New Roman" w:cs="Times New Roman"/>
          <w:sz w:val="28"/>
          <w:szCs w:val="28"/>
        </w:rPr>
        <w:t>современников</w:t>
      </w:r>
      <w:r>
        <w:rPr>
          <w:rFonts w:ascii="Times New Roman" w:hAnsi="Times New Roman" w:cs="Times New Roman"/>
          <w:sz w:val="28"/>
          <w:szCs w:val="28"/>
        </w:rPr>
        <w:t xml:space="preserve"> </w:t>
      </w:r>
      <w:r>
        <w:rPr>
          <w:rFonts w:ascii="Times New Roman" w:hAnsi="Times New Roman" w:cs="Times New Roman"/>
          <w:sz w:val="28"/>
          <w:szCs w:val="28"/>
        </w:rPr>
        <w:t>доброе</w:t>
      </w:r>
      <w:r>
        <w:rPr>
          <w:rFonts w:ascii="Times New Roman" w:hAnsi="Times New Roman" w:cs="Times New Roman"/>
          <w:sz w:val="28"/>
          <w:szCs w:val="28"/>
        </w:rPr>
        <w:t xml:space="preserve"> </w:t>
      </w:r>
      <w:r>
        <w:rPr>
          <w:rFonts w:ascii="Times New Roman" w:hAnsi="Times New Roman" w:cs="Times New Roman"/>
          <w:sz w:val="28"/>
          <w:szCs w:val="28"/>
        </w:rPr>
        <w:t>имя</w:t>
      </w:r>
      <w:r>
        <w:rPr>
          <w:rFonts w:ascii="Times New Roman" w:hAnsi="Times New Roman" w:cs="Times New Roman"/>
          <w:sz w:val="28"/>
          <w:szCs w:val="28"/>
        </w:rPr>
        <w:t xml:space="preserve"> </w:t>
      </w:r>
      <w:r>
        <w:rPr>
          <w:rFonts w:ascii="Times New Roman" w:hAnsi="Times New Roman" w:cs="Times New Roman"/>
          <w:sz w:val="28"/>
          <w:szCs w:val="28"/>
        </w:rPr>
        <w:t>нашего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объяснить</w:t>
      </w:r>
      <w:r>
        <w:rPr>
          <w:rFonts w:ascii="Times New Roman" w:hAnsi="Times New Roman" w:cs="Times New Roman"/>
          <w:sz w:val="28"/>
          <w:szCs w:val="28"/>
        </w:rPr>
        <w:t xml:space="preserve"> </w:t>
      </w:r>
      <w:r>
        <w:rPr>
          <w:rFonts w:ascii="Times New Roman" w:hAnsi="Times New Roman" w:cs="Times New Roman"/>
          <w:sz w:val="28"/>
          <w:szCs w:val="28"/>
        </w:rPr>
        <w:t>мирные</w:t>
      </w:r>
      <w:r>
        <w:rPr>
          <w:rFonts w:ascii="Times New Roman" w:hAnsi="Times New Roman" w:cs="Times New Roman"/>
          <w:sz w:val="28"/>
          <w:szCs w:val="28"/>
        </w:rPr>
        <w:t xml:space="preserve"> </w:t>
      </w:r>
      <w:r>
        <w:rPr>
          <w:rFonts w:ascii="Times New Roman" w:hAnsi="Times New Roman" w:cs="Times New Roman"/>
          <w:sz w:val="28"/>
          <w:szCs w:val="28"/>
        </w:rPr>
        <w:t>устремления</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патриотических</w:t>
      </w:r>
      <w:r>
        <w:rPr>
          <w:rFonts w:ascii="Times New Roman" w:hAnsi="Times New Roman" w:cs="Times New Roman"/>
          <w:sz w:val="28"/>
          <w:szCs w:val="28"/>
        </w:rPr>
        <w:t xml:space="preserve"> </w:t>
      </w:r>
      <w:r>
        <w:rPr>
          <w:rFonts w:ascii="Times New Roman" w:hAnsi="Times New Roman" w:cs="Times New Roman"/>
          <w:sz w:val="28"/>
          <w:szCs w:val="28"/>
        </w:rPr>
        <w:t>сил</w:t>
      </w:r>
      <w:r>
        <w:rPr>
          <w:rFonts w:ascii="Times New Roman" w:hAnsi="Times New Roman" w:cs="Times New Roman"/>
          <w:sz w:val="28"/>
          <w:szCs w:val="28"/>
        </w:rPr>
        <w:t xml:space="preserve">, </w:t>
      </w:r>
      <w:r>
        <w:rPr>
          <w:rFonts w:ascii="Times New Roman" w:hAnsi="Times New Roman" w:cs="Times New Roman"/>
          <w:sz w:val="28"/>
          <w:szCs w:val="28"/>
        </w:rPr>
        <w:t>активно</w:t>
      </w:r>
      <w:r>
        <w:rPr>
          <w:rFonts w:ascii="Times New Roman" w:hAnsi="Times New Roman" w:cs="Times New Roman"/>
          <w:sz w:val="28"/>
          <w:szCs w:val="28"/>
        </w:rPr>
        <w:t xml:space="preserve"> </w:t>
      </w:r>
      <w:r>
        <w:rPr>
          <w:rFonts w:ascii="Times New Roman" w:hAnsi="Times New Roman" w:cs="Times New Roman"/>
          <w:sz w:val="28"/>
          <w:szCs w:val="28"/>
        </w:rPr>
        <w:t>поддерживающих</w:t>
      </w:r>
      <w:r>
        <w:rPr>
          <w:rFonts w:ascii="Times New Roman" w:hAnsi="Times New Roman" w:cs="Times New Roman"/>
          <w:sz w:val="28"/>
          <w:szCs w:val="28"/>
        </w:rPr>
        <w:t xml:space="preserve"> </w:t>
      </w:r>
      <w:r>
        <w:rPr>
          <w:rFonts w:ascii="Times New Roman" w:hAnsi="Times New Roman" w:cs="Times New Roman"/>
          <w:sz w:val="28"/>
          <w:szCs w:val="28"/>
        </w:rPr>
        <w:t>демократию</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странах</w:t>
      </w:r>
      <w:r>
        <w:rPr>
          <w:rFonts w:ascii="Times New Roman" w:hAnsi="Times New Roman" w:cs="Times New Roman"/>
          <w:sz w:val="28"/>
          <w:szCs w:val="28"/>
        </w:rPr>
        <w:t xml:space="preserve"> </w:t>
      </w:r>
      <w:r>
        <w:rPr>
          <w:rFonts w:ascii="Times New Roman" w:hAnsi="Times New Roman" w:cs="Times New Roman"/>
          <w:sz w:val="28"/>
          <w:szCs w:val="28"/>
        </w:rPr>
        <w:t>проживания</w:t>
      </w:r>
      <w:r>
        <w:rPr>
          <w:rFonts w:ascii="Times New Roman" w:hAnsi="Times New Roman" w:cs="Times New Roman"/>
          <w:sz w:val="28"/>
          <w:szCs w:val="28"/>
        </w:rPr>
        <w:t xml:space="preserve">. </w:t>
      </w:r>
      <w:bookmarkStart w:id="78" w:name="_Hlk209602494"/>
      <w:r>
        <w:rPr>
          <w:rFonts w:ascii="Times New Roman" w:hAnsi="Times New Roman" w:cs="Times New Roman"/>
          <w:sz w:val="28"/>
          <w:szCs w:val="28"/>
        </w:rPr>
        <w:t>Курд</w:t>
      </w:r>
      <w:r>
        <w:rPr>
          <w:rFonts w:ascii="Times New Roman" w:hAnsi="Times New Roman" w:cs="Times New Roman"/>
          <w:sz w:val="28"/>
          <w:szCs w:val="28"/>
        </w:rPr>
        <w:t>ск</w:t>
      </w:r>
      <w:r>
        <w:rPr>
          <w:rFonts w:ascii="Times New Roman" w:hAnsi="Times New Roman" w:cs="Times New Roman"/>
          <w:sz w:val="28"/>
          <w:szCs w:val="28"/>
          <w:lang w:val="kk-KZ"/>
        </w:rPr>
        <w:t>ое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население</w:t>
      </w:r>
      <w:r>
        <w:rPr>
          <w:rFonts w:ascii="Times New Roman" w:hAnsi="Times New Roman" w:cs="Times New Roman"/>
          <w:sz w:val="28"/>
          <w:szCs w:val="28"/>
        </w:rPr>
        <w:t xml:space="preserve"> </w:t>
      </w:r>
      <w:r>
        <w:rPr>
          <w:rFonts w:ascii="Times New Roman" w:hAnsi="Times New Roman" w:cs="Times New Roman"/>
          <w:sz w:val="28"/>
          <w:szCs w:val="28"/>
        </w:rPr>
        <w:t>отмечает</w:t>
      </w:r>
      <w:r>
        <w:rPr>
          <w:rFonts w:ascii="Times New Roman" w:hAnsi="Times New Roman" w:cs="Times New Roman"/>
          <w:sz w:val="28"/>
          <w:szCs w:val="28"/>
        </w:rPr>
        <w:t xml:space="preserve"> </w:t>
      </w:r>
      <w:r>
        <w:rPr>
          <w:rFonts w:ascii="Times New Roman" w:hAnsi="Times New Roman" w:cs="Times New Roman"/>
          <w:sz w:val="28"/>
          <w:szCs w:val="28"/>
        </w:rPr>
        <w:t>новогодние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праздничные</w:t>
      </w:r>
      <w:r>
        <w:rPr>
          <w:rFonts w:ascii="Times New Roman" w:hAnsi="Times New Roman" w:cs="Times New Roman"/>
          <w:sz w:val="28"/>
          <w:szCs w:val="28"/>
        </w:rPr>
        <w:t xml:space="preserve"> </w:t>
      </w:r>
      <w:r>
        <w:rPr>
          <w:rFonts w:ascii="Times New Roman" w:hAnsi="Times New Roman" w:cs="Times New Roman"/>
          <w:sz w:val="28"/>
          <w:szCs w:val="28"/>
        </w:rPr>
        <w:t>дни</w:t>
      </w:r>
      <w:r>
        <w:rPr>
          <w:rFonts w:ascii="Times New Roman" w:hAnsi="Times New Roman" w:cs="Times New Roman"/>
          <w:sz w:val="28"/>
          <w:szCs w:val="28"/>
        </w:rPr>
        <w:t xml:space="preserve"> </w:t>
      </w:r>
      <w:r>
        <w:rPr>
          <w:rFonts w:ascii="Times New Roman" w:hAnsi="Times New Roman" w:cs="Times New Roman"/>
          <w:sz w:val="28"/>
          <w:szCs w:val="28"/>
        </w:rPr>
        <w:t>фестивалями</w:t>
      </w:r>
      <w:r>
        <w:rPr>
          <w:rFonts w:ascii="Times New Roman" w:hAnsi="Times New Roman" w:cs="Times New Roman"/>
          <w:sz w:val="28"/>
          <w:szCs w:val="28"/>
        </w:rPr>
        <w:t xml:space="preserve">, </w:t>
      </w:r>
      <w:r>
        <w:rPr>
          <w:rFonts w:ascii="Times New Roman" w:hAnsi="Times New Roman" w:cs="Times New Roman"/>
          <w:sz w:val="28"/>
          <w:szCs w:val="28"/>
        </w:rPr>
        <w:t>концертами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выступлениями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открытых</w:t>
      </w:r>
      <w:r>
        <w:rPr>
          <w:rFonts w:ascii="Times New Roman" w:hAnsi="Times New Roman" w:cs="Times New Roman"/>
          <w:sz w:val="28"/>
          <w:szCs w:val="28"/>
        </w:rPr>
        <w:t xml:space="preserve"> </w:t>
      </w:r>
      <w:r>
        <w:rPr>
          <w:rFonts w:ascii="Times New Roman" w:hAnsi="Times New Roman" w:cs="Times New Roman"/>
          <w:sz w:val="28"/>
          <w:szCs w:val="28"/>
        </w:rPr>
        <w:t>площадках</w:t>
      </w:r>
      <w:r>
        <w:rPr>
          <w:rFonts w:ascii="Times New Roman" w:hAnsi="Times New Roman" w:cs="Times New Roman"/>
          <w:sz w:val="28"/>
          <w:szCs w:val="28"/>
        </w:rPr>
        <w:t xml:space="preserve">: </w:t>
      </w:r>
      <w:r>
        <w:rPr>
          <w:rFonts w:ascii="Times New Roman" w:hAnsi="Times New Roman" w:cs="Times New Roman"/>
          <w:sz w:val="28"/>
          <w:szCs w:val="28"/>
        </w:rPr>
        <w:t>ко</w:t>
      </w:r>
      <w:r>
        <w:rPr>
          <w:rFonts w:ascii="Times New Roman" w:hAnsi="Times New Roman" w:cs="Times New Roman"/>
          <w:sz w:val="28"/>
          <w:szCs w:val="28"/>
        </w:rPr>
        <w:t xml:space="preserve"> </w:t>
      </w:r>
      <w:r>
        <w:rPr>
          <w:rFonts w:ascii="Times New Roman" w:hAnsi="Times New Roman" w:cs="Times New Roman"/>
          <w:sz w:val="28"/>
          <w:szCs w:val="28"/>
        </w:rPr>
        <w:t>Дню</w:t>
      </w:r>
      <w:r>
        <w:rPr>
          <w:rFonts w:ascii="Times New Roman" w:hAnsi="Times New Roman" w:cs="Times New Roman"/>
          <w:sz w:val="28"/>
          <w:szCs w:val="28"/>
        </w:rPr>
        <w:t xml:space="preserve"> </w:t>
      </w:r>
      <w:r>
        <w:rPr>
          <w:rFonts w:ascii="Times New Roman" w:hAnsi="Times New Roman" w:cs="Times New Roman"/>
          <w:sz w:val="28"/>
          <w:szCs w:val="28"/>
        </w:rPr>
        <w:t>единства</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Дню</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Дню</w:t>
      </w:r>
      <w:r>
        <w:rPr>
          <w:rFonts w:ascii="Times New Roman" w:hAnsi="Times New Roman" w:cs="Times New Roman"/>
          <w:sz w:val="28"/>
          <w:szCs w:val="28"/>
        </w:rPr>
        <w:t xml:space="preserve"> </w:t>
      </w:r>
      <w:r>
        <w:rPr>
          <w:rFonts w:ascii="Times New Roman" w:hAnsi="Times New Roman" w:cs="Times New Roman"/>
          <w:sz w:val="28"/>
          <w:szCs w:val="28"/>
        </w:rPr>
        <w:t>Конституции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д</w:t>
      </w:r>
      <w:r>
        <w:rPr>
          <w:rFonts w:ascii="Times New Roman" w:hAnsi="Times New Roman" w:cs="Times New Roman"/>
          <w:sz w:val="28"/>
          <w:szCs w:val="28"/>
        </w:rPr>
        <w:t xml:space="preserve">., </w:t>
      </w:r>
      <w:r>
        <w:rPr>
          <w:rFonts w:ascii="Times New Roman" w:hAnsi="Times New Roman" w:cs="Times New Roman"/>
          <w:sz w:val="28"/>
          <w:szCs w:val="28"/>
        </w:rPr>
        <w:t>красоте</w:t>
      </w:r>
      <w:r>
        <w:rPr>
          <w:rFonts w:ascii="Times New Roman" w:hAnsi="Times New Roman" w:cs="Times New Roman"/>
          <w:sz w:val="28"/>
          <w:szCs w:val="28"/>
        </w:rPr>
        <w:t xml:space="preserve"> </w:t>
      </w:r>
      <w:r>
        <w:rPr>
          <w:rFonts w:ascii="Times New Roman" w:hAnsi="Times New Roman" w:cs="Times New Roman"/>
          <w:sz w:val="28"/>
          <w:szCs w:val="28"/>
        </w:rPr>
        <w:t>уникального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музыкального</w:t>
      </w:r>
      <w:r>
        <w:rPr>
          <w:rFonts w:ascii="Times New Roman" w:hAnsi="Times New Roman" w:cs="Times New Roman"/>
          <w:sz w:val="28"/>
          <w:szCs w:val="28"/>
        </w:rPr>
        <w:t xml:space="preserve"> </w:t>
      </w:r>
      <w:r>
        <w:rPr>
          <w:rFonts w:ascii="Times New Roman" w:hAnsi="Times New Roman" w:cs="Times New Roman"/>
          <w:sz w:val="28"/>
          <w:szCs w:val="28"/>
        </w:rPr>
        <w:t>искусства</w:t>
      </w:r>
      <w:r>
        <w:rPr>
          <w:rFonts w:ascii="Times New Roman" w:hAnsi="Times New Roman" w:cs="Times New Roman"/>
          <w:sz w:val="28"/>
          <w:szCs w:val="28"/>
        </w:rPr>
        <w:t xml:space="preserve">, </w:t>
      </w:r>
      <w:r>
        <w:rPr>
          <w:rFonts w:ascii="Times New Roman" w:hAnsi="Times New Roman" w:cs="Times New Roman"/>
          <w:sz w:val="28"/>
          <w:szCs w:val="28"/>
        </w:rPr>
        <w:t>глубине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мудрости</w:t>
      </w:r>
      <w:r>
        <w:rPr>
          <w:rFonts w:ascii="Times New Roman" w:hAnsi="Times New Roman" w:cs="Times New Roman"/>
          <w:sz w:val="28"/>
          <w:szCs w:val="28"/>
        </w:rPr>
        <w:t xml:space="preserve"> </w:t>
      </w:r>
      <w:r>
        <w:rPr>
          <w:rFonts w:ascii="Times New Roman" w:hAnsi="Times New Roman" w:cs="Times New Roman"/>
          <w:sz w:val="28"/>
          <w:szCs w:val="28"/>
        </w:rPr>
        <w:t>литературных</w:t>
      </w:r>
      <w:r>
        <w:rPr>
          <w:rFonts w:ascii="Times New Roman" w:hAnsi="Times New Roman" w:cs="Times New Roman"/>
          <w:sz w:val="28"/>
          <w:szCs w:val="28"/>
        </w:rPr>
        <w:t xml:space="preserve"> </w:t>
      </w:r>
      <w:r>
        <w:rPr>
          <w:rFonts w:ascii="Times New Roman" w:hAnsi="Times New Roman" w:cs="Times New Roman"/>
          <w:sz w:val="28"/>
          <w:szCs w:val="28"/>
        </w:rPr>
        <w:t>памятников</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[173].</w:t>
      </w:r>
    </w:p>
    <w:bookmarkEnd w:id="78"/>
    <w:p w:rsidR="00000000" w:rsidRDefault="00154BB4">
      <w:pPr>
        <w:spacing w:after="0" w:line="240" w:lineRule="auto"/>
        <w:ind w:right="140"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Каждая</w:t>
      </w:r>
      <w:r>
        <w:rPr>
          <w:rFonts w:ascii="Times New Roman" w:hAnsi="Times New Roman" w:cs="Times New Roman"/>
          <w:sz w:val="28"/>
          <w:szCs w:val="28"/>
        </w:rPr>
        <w:t xml:space="preserve"> </w:t>
      </w:r>
      <w:r>
        <w:rPr>
          <w:rFonts w:ascii="Times New Roman" w:hAnsi="Times New Roman" w:cs="Times New Roman"/>
          <w:sz w:val="28"/>
          <w:szCs w:val="28"/>
        </w:rPr>
        <w:t>этническо</w:t>
      </w:r>
      <w:r>
        <w:rPr>
          <w:rFonts w:ascii="Times New Roman" w:hAnsi="Times New Roman" w:cs="Times New Roman"/>
          <w:sz w:val="28"/>
          <w:szCs w:val="28"/>
        </w:rPr>
        <w:t>-</w:t>
      </w:r>
      <w:r>
        <w:rPr>
          <w:rFonts w:ascii="Times New Roman" w:hAnsi="Times New Roman" w:cs="Times New Roman"/>
          <w:sz w:val="28"/>
          <w:szCs w:val="28"/>
        </w:rPr>
        <w:t>курдская группа</w:t>
      </w:r>
      <w:r>
        <w:rPr>
          <w:rFonts w:ascii="Times New Roman" w:hAnsi="Times New Roman" w:cs="Times New Roman"/>
          <w:sz w:val="28"/>
          <w:szCs w:val="28"/>
        </w:rPr>
        <w:t xml:space="preserve">, </w:t>
      </w:r>
      <w:r>
        <w:rPr>
          <w:rFonts w:ascii="Times New Roman" w:hAnsi="Times New Roman" w:cs="Times New Roman"/>
          <w:sz w:val="28"/>
          <w:szCs w:val="28"/>
        </w:rPr>
        <w:t>проживающая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регионах</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свой</w:t>
      </w:r>
      <w:r>
        <w:rPr>
          <w:rFonts w:ascii="Times New Roman" w:hAnsi="Times New Roman" w:cs="Times New Roman"/>
          <w:sz w:val="28"/>
          <w:szCs w:val="28"/>
        </w:rPr>
        <w:t xml:space="preserve"> </w:t>
      </w:r>
      <w:r>
        <w:rPr>
          <w:rFonts w:ascii="Times New Roman" w:hAnsi="Times New Roman" w:cs="Times New Roman"/>
          <w:sz w:val="28"/>
          <w:szCs w:val="28"/>
        </w:rPr>
        <w:t>опыт</w:t>
      </w:r>
      <w:r>
        <w:rPr>
          <w:rFonts w:ascii="Times New Roman" w:hAnsi="Times New Roman" w:cs="Times New Roman"/>
          <w:sz w:val="28"/>
          <w:szCs w:val="28"/>
        </w:rPr>
        <w:t xml:space="preserve"> </w:t>
      </w:r>
      <w:r>
        <w:rPr>
          <w:rFonts w:ascii="Times New Roman" w:hAnsi="Times New Roman" w:cs="Times New Roman"/>
          <w:sz w:val="28"/>
          <w:szCs w:val="28"/>
        </w:rPr>
        <w:t>сосуществования</w:t>
      </w:r>
      <w:r>
        <w:rPr>
          <w:rFonts w:ascii="Times New Roman" w:hAnsi="Times New Roman" w:cs="Times New Roman"/>
          <w:sz w:val="28"/>
          <w:szCs w:val="28"/>
        </w:rPr>
        <w:t xml:space="preserve"> </w:t>
      </w:r>
      <w:r>
        <w:rPr>
          <w:rFonts w:ascii="Times New Roman" w:hAnsi="Times New Roman" w:cs="Times New Roman"/>
          <w:sz w:val="28"/>
          <w:szCs w:val="28"/>
        </w:rPr>
        <w:t>со</w:t>
      </w:r>
      <w:r>
        <w:rPr>
          <w:rFonts w:ascii="Times New Roman" w:hAnsi="Times New Roman" w:cs="Times New Roman"/>
          <w:sz w:val="28"/>
          <w:szCs w:val="28"/>
        </w:rPr>
        <w:t xml:space="preserve"> </w:t>
      </w:r>
      <w:r>
        <w:rPr>
          <w:rFonts w:ascii="Times New Roman" w:hAnsi="Times New Roman" w:cs="Times New Roman"/>
          <w:sz w:val="28"/>
          <w:szCs w:val="28"/>
        </w:rPr>
        <w:t>своими</w:t>
      </w:r>
      <w:r>
        <w:rPr>
          <w:rFonts w:ascii="Times New Roman" w:hAnsi="Times New Roman" w:cs="Times New Roman"/>
          <w:sz w:val="28"/>
          <w:szCs w:val="28"/>
        </w:rPr>
        <w:t xml:space="preserve"> </w:t>
      </w:r>
      <w:r>
        <w:rPr>
          <w:rFonts w:ascii="Times New Roman" w:hAnsi="Times New Roman" w:cs="Times New Roman"/>
          <w:sz w:val="28"/>
          <w:szCs w:val="28"/>
        </w:rPr>
        <w:t>соседями</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стране</w:t>
      </w:r>
      <w:r>
        <w:rPr>
          <w:rFonts w:ascii="Times New Roman" w:hAnsi="Times New Roman" w:cs="Times New Roman"/>
          <w:sz w:val="28"/>
          <w:szCs w:val="28"/>
        </w:rPr>
        <w:t xml:space="preserve">, </w:t>
      </w:r>
      <w:r>
        <w:rPr>
          <w:rFonts w:ascii="Times New Roman" w:hAnsi="Times New Roman" w:cs="Times New Roman"/>
          <w:sz w:val="28"/>
          <w:szCs w:val="28"/>
        </w:rPr>
        <w:t>уникальный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бесценный</w:t>
      </w:r>
      <w:r>
        <w:rPr>
          <w:rFonts w:ascii="Times New Roman" w:hAnsi="Times New Roman" w:cs="Times New Roman"/>
          <w:sz w:val="28"/>
          <w:szCs w:val="28"/>
        </w:rPr>
        <w:t xml:space="preserve"> </w:t>
      </w:r>
      <w:r>
        <w:rPr>
          <w:rFonts w:ascii="Times New Roman" w:hAnsi="Times New Roman" w:cs="Times New Roman"/>
          <w:sz w:val="28"/>
          <w:szCs w:val="28"/>
        </w:rPr>
        <w:t>опыт</w:t>
      </w:r>
      <w:r>
        <w:rPr>
          <w:rFonts w:ascii="Times New Roman" w:hAnsi="Times New Roman" w:cs="Times New Roman"/>
          <w:sz w:val="28"/>
          <w:szCs w:val="28"/>
        </w:rPr>
        <w:t xml:space="preserve"> </w:t>
      </w:r>
      <w:r>
        <w:rPr>
          <w:rFonts w:ascii="Times New Roman" w:hAnsi="Times New Roman" w:cs="Times New Roman"/>
          <w:sz w:val="28"/>
          <w:szCs w:val="28"/>
        </w:rPr>
        <w:t>мирных</w:t>
      </w:r>
      <w:r>
        <w:rPr>
          <w:rFonts w:ascii="Times New Roman" w:hAnsi="Times New Roman" w:cs="Times New Roman"/>
          <w:sz w:val="28"/>
          <w:szCs w:val="28"/>
        </w:rPr>
        <w:t xml:space="preserve">, </w:t>
      </w:r>
      <w:r>
        <w:rPr>
          <w:rFonts w:ascii="Times New Roman" w:hAnsi="Times New Roman" w:cs="Times New Roman"/>
          <w:sz w:val="28"/>
          <w:szCs w:val="28"/>
        </w:rPr>
        <w:t>уважительных</w:t>
      </w:r>
      <w:r>
        <w:rPr>
          <w:rFonts w:ascii="Times New Roman" w:hAnsi="Times New Roman" w:cs="Times New Roman"/>
          <w:sz w:val="28"/>
          <w:szCs w:val="28"/>
        </w:rPr>
        <w:t xml:space="preserve"> </w:t>
      </w:r>
      <w:r>
        <w:rPr>
          <w:rFonts w:ascii="Times New Roman" w:hAnsi="Times New Roman" w:cs="Times New Roman"/>
          <w:sz w:val="28"/>
          <w:szCs w:val="28"/>
        </w:rPr>
        <w:t>отношений</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национальной</w:t>
      </w:r>
      <w:r>
        <w:rPr>
          <w:rFonts w:ascii="Times New Roman" w:hAnsi="Times New Roman" w:cs="Times New Roman"/>
          <w:sz w:val="28"/>
          <w:szCs w:val="28"/>
        </w:rPr>
        <w:t xml:space="preserve"> </w:t>
      </w:r>
      <w:r>
        <w:rPr>
          <w:rFonts w:ascii="Times New Roman" w:hAnsi="Times New Roman" w:cs="Times New Roman"/>
          <w:sz w:val="28"/>
          <w:szCs w:val="28"/>
        </w:rPr>
        <w:t>основе</w:t>
      </w:r>
      <w:r>
        <w:rPr>
          <w:rFonts w:ascii="Times New Roman" w:hAnsi="Times New Roman" w:cs="Times New Roman"/>
          <w:sz w:val="28"/>
          <w:szCs w:val="28"/>
        </w:rPr>
        <w:t xml:space="preserve"> </w:t>
      </w:r>
      <w:r>
        <w:rPr>
          <w:rFonts w:ascii="Times New Roman" w:hAnsi="Times New Roman" w:cs="Times New Roman"/>
          <w:sz w:val="28"/>
          <w:szCs w:val="28"/>
        </w:rPr>
        <w:t>строится</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rPr>
        <w:t>-</w:t>
      </w:r>
      <w:r>
        <w:rPr>
          <w:rFonts w:ascii="Times New Roman" w:hAnsi="Times New Roman" w:cs="Times New Roman"/>
          <w:sz w:val="28"/>
          <w:szCs w:val="28"/>
        </w:rPr>
        <w:t>просветительская</w:t>
      </w:r>
      <w:r>
        <w:rPr>
          <w:rFonts w:ascii="Times New Roman" w:hAnsi="Times New Roman" w:cs="Times New Roman"/>
          <w:sz w:val="28"/>
          <w:szCs w:val="28"/>
        </w:rPr>
        <w:t xml:space="preserve"> </w:t>
      </w:r>
      <w:r>
        <w:rPr>
          <w:rFonts w:ascii="Times New Roman" w:hAnsi="Times New Roman" w:cs="Times New Roman"/>
          <w:sz w:val="28"/>
          <w:szCs w:val="28"/>
        </w:rPr>
        <w:t>работа</w:t>
      </w:r>
      <w:r>
        <w:rPr>
          <w:rFonts w:ascii="Times New Roman" w:hAnsi="Times New Roman" w:cs="Times New Roman"/>
          <w:sz w:val="28"/>
          <w:szCs w:val="28"/>
        </w:rPr>
        <w:t xml:space="preserve"> </w:t>
      </w:r>
      <w:r>
        <w:rPr>
          <w:rFonts w:ascii="Times New Roman" w:hAnsi="Times New Roman" w:cs="Times New Roman"/>
          <w:sz w:val="28"/>
          <w:szCs w:val="28"/>
        </w:rPr>
        <w:t>Ассоциации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«Барбанг»</w:t>
      </w:r>
      <w:r>
        <w:rPr>
          <w:rFonts w:ascii="Times New Roman" w:hAnsi="Times New Roman" w:cs="Times New Roman"/>
          <w:sz w:val="28"/>
          <w:szCs w:val="28"/>
        </w:rPr>
        <w:t xml:space="preserve">. </w:t>
      </w:r>
      <w:r>
        <w:rPr>
          <w:rFonts w:ascii="Times New Roman" w:hAnsi="Times New Roman" w:cs="Times New Roman"/>
          <w:sz w:val="28"/>
          <w:szCs w:val="28"/>
        </w:rPr>
        <w:t>Мы</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сотрудничаем</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другими</w:t>
      </w:r>
      <w:r>
        <w:rPr>
          <w:rFonts w:ascii="Times New Roman" w:hAnsi="Times New Roman" w:cs="Times New Roman"/>
          <w:sz w:val="28"/>
          <w:szCs w:val="28"/>
        </w:rPr>
        <w:t xml:space="preserve"> </w:t>
      </w:r>
      <w:r>
        <w:rPr>
          <w:rFonts w:ascii="Times New Roman" w:hAnsi="Times New Roman" w:cs="Times New Roman"/>
          <w:sz w:val="28"/>
          <w:szCs w:val="28"/>
        </w:rPr>
        <w:t>национально</w:t>
      </w:r>
      <w:r>
        <w:rPr>
          <w:rFonts w:ascii="Times New Roman" w:hAnsi="Times New Roman" w:cs="Times New Roman"/>
          <w:sz w:val="28"/>
          <w:szCs w:val="28"/>
        </w:rPr>
        <w:t>-</w:t>
      </w:r>
      <w:r>
        <w:rPr>
          <w:rFonts w:ascii="Times New Roman" w:hAnsi="Times New Roman" w:cs="Times New Roman"/>
          <w:sz w:val="28"/>
          <w:szCs w:val="28"/>
        </w:rPr>
        <w:t>культурными</w:t>
      </w:r>
      <w:r>
        <w:rPr>
          <w:rFonts w:ascii="Times New Roman" w:hAnsi="Times New Roman" w:cs="Times New Roman"/>
          <w:sz w:val="28"/>
          <w:szCs w:val="28"/>
        </w:rPr>
        <w:t xml:space="preserve"> </w:t>
      </w:r>
      <w:r>
        <w:rPr>
          <w:rFonts w:ascii="Times New Roman" w:hAnsi="Times New Roman" w:cs="Times New Roman"/>
          <w:sz w:val="28"/>
          <w:szCs w:val="28"/>
        </w:rPr>
        <w:t>центрами</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которые</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ин</w:t>
      </w:r>
      <w:r>
        <w:rPr>
          <w:rFonts w:ascii="Times New Roman" w:hAnsi="Times New Roman" w:cs="Times New Roman"/>
          <w:sz w:val="28"/>
          <w:szCs w:val="28"/>
        </w:rPr>
        <w:t>ициаторами</w:t>
      </w:r>
      <w:r>
        <w:rPr>
          <w:rFonts w:ascii="Times New Roman" w:hAnsi="Times New Roman" w:cs="Times New Roman"/>
          <w:sz w:val="28"/>
          <w:szCs w:val="28"/>
        </w:rPr>
        <w:t xml:space="preserve"> </w:t>
      </w:r>
      <w:r>
        <w:rPr>
          <w:rFonts w:ascii="Times New Roman" w:hAnsi="Times New Roman" w:cs="Times New Roman"/>
          <w:sz w:val="28"/>
          <w:szCs w:val="28"/>
        </w:rPr>
        <w:t>фестивалей</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rPr>
        <w:t xml:space="preserve">, </w:t>
      </w:r>
      <w:r>
        <w:rPr>
          <w:rFonts w:ascii="Times New Roman" w:hAnsi="Times New Roman" w:cs="Times New Roman"/>
          <w:sz w:val="28"/>
          <w:szCs w:val="28"/>
        </w:rPr>
        <w:t>фестивалей</w:t>
      </w:r>
      <w:r>
        <w:rPr>
          <w:rFonts w:ascii="Times New Roman" w:hAnsi="Times New Roman" w:cs="Times New Roman"/>
          <w:sz w:val="28"/>
          <w:szCs w:val="28"/>
        </w:rPr>
        <w:t xml:space="preserve"> </w:t>
      </w:r>
      <w:r>
        <w:rPr>
          <w:rFonts w:ascii="Times New Roman" w:hAnsi="Times New Roman" w:cs="Times New Roman"/>
          <w:sz w:val="28"/>
          <w:szCs w:val="28"/>
        </w:rPr>
        <w:t>родных</w:t>
      </w:r>
      <w:r>
        <w:rPr>
          <w:rFonts w:ascii="Times New Roman" w:hAnsi="Times New Roman" w:cs="Times New Roman"/>
          <w:sz w:val="28"/>
          <w:szCs w:val="28"/>
        </w:rPr>
        <w:t xml:space="preserve"> </w:t>
      </w:r>
      <w:r>
        <w:rPr>
          <w:rFonts w:ascii="Times New Roman" w:hAnsi="Times New Roman" w:cs="Times New Roman"/>
          <w:sz w:val="28"/>
          <w:szCs w:val="28"/>
        </w:rPr>
        <w:t>языков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w:t>
      </w:r>
      <w:r>
        <w:rPr>
          <w:rFonts w:ascii="Times New Roman" w:hAnsi="Times New Roman" w:cs="Times New Roman"/>
          <w:sz w:val="28"/>
          <w:szCs w:val="28"/>
        </w:rPr>
        <w:t xml:space="preserve">. </w:t>
      </w:r>
      <w:r>
        <w:rPr>
          <w:rFonts w:ascii="Times New Roman" w:hAnsi="Times New Roman" w:cs="Times New Roman"/>
          <w:sz w:val="28"/>
          <w:szCs w:val="28"/>
        </w:rPr>
        <w:t>Таким</w:t>
      </w:r>
      <w:r>
        <w:rPr>
          <w:rFonts w:ascii="Times New Roman" w:hAnsi="Times New Roman" w:cs="Times New Roman"/>
          <w:sz w:val="28"/>
          <w:szCs w:val="28"/>
        </w:rPr>
        <w:t xml:space="preserve"> </w:t>
      </w:r>
      <w:r>
        <w:rPr>
          <w:rFonts w:ascii="Times New Roman" w:hAnsi="Times New Roman" w:cs="Times New Roman"/>
          <w:sz w:val="28"/>
          <w:szCs w:val="28"/>
        </w:rPr>
        <w:t>образом</w:t>
      </w:r>
      <w:r>
        <w:rPr>
          <w:rFonts w:ascii="Times New Roman" w:hAnsi="Times New Roman" w:cs="Times New Roman"/>
          <w:sz w:val="28"/>
          <w:szCs w:val="28"/>
        </w:rPr>
        <w:t xml:space="preserve">, </w:t>
      </w:r>
      <w:r>
        <w:rPr>
          <w:rFonts w:ascii="Times New Roman" w:hAnsi="Times New Roman" w:cs="Times New Roman"/>
          <w:sz w:val="28"/>
          <w:szCs w:val="28"/>
        </w:rPr>
        <w:t>мы</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хотим</w:t>
      </w:r>
      <w:r>
        <w:rPr>
          <w:rFonts w:ascii="Times New Roman" w:hAnsi="Times New Roman" w:cs="Times New Roman"/>
          <w:sz w:val="28"/>
          <w:szCs w:val="28"/>
        </w:rPr>
        <w:t xml:space="preserve"> </w:t>
      </w:r>
      <w:r>
        <w:rPr>
          <w:rFonts w:ascii="Times New Roman" w:hAnsi="Times New Roman" w:cs="Times New Roman"/>
          <w:sz w:val="28"/>
          <w:szCs w:val="28"/>
        </w:rPr>
        <w:t>сформировать</w:t>
      </w:r>
      <w:r>
        <w:rPr>
          <w:rFonts w:ascii="Times New Roman" w:hAnsi="Times New Roman" w:cs="Times New Roman"/>
          <w:sz w:val="28"/>
          <w:szCs w:val="28"/>
        </w:rPr>
        <w:t xml:space="preserve"> </w:t>
      </w:r>
      <w:r>
        <w:rPr>
          <w:rFonts w:ascii="Times New Roman" w:hAnsi="Times New Roman" w:cs="Times New Roman"/>
          <w:sz w:val="28"/>
          <w:szCs w:val="28"/>
        </w:rPr>
        <w:t>позитивный</w:t>
      </w:r>
      <w:r>
        <w:rPr>
          <w:rFonts w:ascii="Times New Roman" w:hAnsi="Times New Roman" w:cs="Times New Roman"/>
          <w:sz w:val="28"/>
          <w:szCs w:val="28"/>
        </w:rPr>
        <w:t xml:space="preserve"> </w:t>
      </w:r>
      <w:r>
        <w:rPr>
          <w:rFonts w:ascii="Times New Roman" w:hAnsi="Times New Roman" w:cs="Times New Roman"/>
          <w:sz w:val="28"/>
          <w:szCs w:val="28"/>
        </w:rPr>
        <w:t>интерес</w:t>
      </w:r>
      <w:r>
        <w:rPr>
          <w:rFonts w:ascii="Times New Roman" w:hAnsi="Times New Roman" w:cs="Times New Roman"/>
          <w:sz w:val="28"/>
          <w:szCs w:val="28"/>
        </w:rPr>
        <w:t xml:space="preserve"> </w:t>
      </w:r>
      <w:r>
        <w:rPr>
          <w:rFonts w:ascii="Times New Roman" w:hAnsi="Times New Roman" w:cs="Times New Roman"/>
          <w:sz w:val="28"/>
          <w:szCs w:val="28"/>
        </w:rPr>
        <w:t>наших</w:t>
      </w:r>
      <w:r>
        <w:rPr>
          <w:rFonts w:ascii="Times New Roman" w:hAnsi="Times New Roman" w:cs="Times New Roman"/>
          <w:sz w:val="28"/>
          <w:szCs w:val="28"/>
        </w:rPr>
        <w:t xml:space="preserve"> </w:t>
      </w:r>
      <w:r>
        <w:rPr>
          <w:rFonts w:ascii="Times New Roman" w:hAnsi="Times New Roman" w:cs="Times New Roman"/>
          <w:sz w:val="28"/>
          <w:szCs w:val="28"/>
        </w:rPr>
        <w:t>соотечественников</w:t>
      </w:r>
      <w:r>
        <w:rPr>
          <w:rFonts w:ascii="Times New Roman" w:hAnsi="Times New Roman" w:cs="Times New Roman"/>
          <w:sz w:val="28"/>
          <w:szCs w:val="28"/>
        </w:rPr>
        <w:t xml:space="preserve">, </w:t>
      </w:r>
      <w:r>
        <w:rPr>
          <w:rFonts w:ascii="Times New Roman" w:hAnsi="Times New Roman" w:cs="Times New Roman"/>
          <w:sz w:val="28"/>
          <w:szCs w:val="28"/>
        </w:rPr>
        <w:t>живущих</w:t>
      </w:r>
      <w:r>
        <w:rPr>
          <w:rFonts w:ascii="Times New Roman" w:hAnsi="Times New Roman" w:cs="Times New Roman"/>
          <w:sz w:val="28"/>
          <w:szCs w:val="28"/>
        </w:rPr>
        <w:t xml:space="preserve"> </w:t>
      </w:r>
      <w:r>
        <w:rPr>
          <w:rFonts w:ascii="Times New Roman" w:hAnsi="Times New Roman" w:cs="Times New Roman"/>
          <w:sz w:val="28"/>
          <w:szCs w:val="28"/>
        </w:rPr>
        <w:t>рядом</w:t>
      </w:r>
      <w:r>
        <w:rPr>
          <w:rFonts w:ascii="Times New Roman" w:hAnsi="Times New Roman" w:cs="Times New Roman"/>
          <w:sz w:val="28"/>
          <w:szCs w:val="28"/>
        </w:rPr>
        <w:t xml:space="preserve">, </w:t>
      </w:r>
      <w:r>
        <w:rPr>
          <w:rFonts w:ascii="Times New Roman" w:hAnsi="Times New Roman" w:cs="Times New Roman"/>
          <w:sz w:val="28"/>
          <w:szCs w:val="28"/>
        </w:rPr>
        <w:t>показать</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конкретных</w:t>
      </w:r>
      <w:r>
        <w:rPr>
          <w:rFonts w:ascii="Times New Roman" w:hAnsi="Times New Roman" w:cs="Times New Roman"/>
          <w:sz w:val="28"/>
          <w:szCs w:val="28"/>
        </w:rPr>
        <w:t xml:space="preserve"> </w:t>
      </w:r>
      <w:r>
        <w:rPr>
          <w:rFonts w:ascii="Times New Roman" w:hAnsi="Times New Roman" w:cs="Times New Roman"/>
          <w:sz w:val="28"/>
          <w:szCs w:val="28"/>
        </w:rPr>
        <w:t>примерах</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w:t>
      </w:r>
      <w:r>
        <w:rPr>
          <w:rFonts w:ascii="Times New Roman" w:hAnsi="Times New Roman" w:cs="Times New Roman"/>
          <w:sz w:val="28"/>
          <w:szCs w:val="28"/>
        </w:rPr>
        <w:t>то</w:t>
      </w:r>
      <w:r>
        <w:rPr>
          <w:rFonts w:ascii="Times New Roman" w:hAnsi="Times New Roman" w:cs="Times New Roman"/>
          <w:sz w:val="28"/>
          <w:szCs w:val="28"/>
        </w:rPr>
        <w:t xml:space="preserve"> </w:t>
      </w:r>
      <w:r>
        <w:rPr>
          <w:rFonts w:ascii="Times New Roman" w:hAnsi="Times New Roman" w:cs="Times New Roman"/>
          <w:sz w:val="28"/>
          <w:szCs w:val="28"/>
        </w:rPr>
        <w:t>общее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уникальное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фольклоре</w:t>
      </w:r>
      <w:r>
        <w:rPr>
          <w:rFonts w:ascii="Times New Roman" w:hAnsi="Times New Roman" w:cs="Times New Roman"/>
          <w:sz w:val="28"/>
          <w:szCs w:val="28"/>
        </w:rPr>
        <w:t xml:space="preserve">, </w:t>
      </w:r>
      <w:r>
        <w:rPr>
          <w:rFonts w:ascii="Times New Roman" w:hAnsi="Times New Roman" w:cs="Times New Roman"/>
          <w:sz w:val="28"/>
          <w:szCs w:val="28"/>
        </w:rPr>
        <w:t>музыке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видах</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искусства</w:t>
      </w:r>
      <w:r>
        <w:rPr>
          <w:rFonts w:ascii="Times New Roman" w:hAnsi="Times New Roman" w:cs="Times New Roman"/>
          <w:sz w:val="28"/>
          <w:szCs w:val="28"/>
        </w:rPr>
        <w:t>.</w:t>
      </w:r>
    </w:p>
    <w:p w:rsidR="00000000" w:rsidRDefault="00154BB4">
      <w:pPr>
        <w:spacing w:after="0" w:line="240" w:lineRule="auto"/>
        <w:ind w:right="140" w:firstLine="709"/>
        <w:jc w:val="both"/>
        <w:rPr>
          <w:rFonts w:ascii="Times New Roman" w:hAnsi="Times New Roman" w:cs="Times New Roman"/>
          <w:sz w:val="28"/>
          <w:szCs w:val="28"/>
        </w:rPr>
      </w:pPr>
      <w:r>
        <w:rPr>
          <w:rFonts w:ascii="Times New Roman" w:hAnsi="Times New Roman" w:cs="Times New Roman"/>
          <w:sz w:val="28"/>
          <w:szCs w:val="28"/>
        </w:rPr>
        <w:t>Ассоциация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«Барбанг»</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укрепления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имеет</w:t>
      </w:r>
      <w:r>
        <w:rPr>
          <w:rFonts w:ascii="Times New Roman" w:hAnsi="Times New Roman" w:cs="Times New Roman"/>
          <w:sz w:val="28"/>
          <w:szCs w:val="28"/>
        </w:rPr>
        <w:t xml:space="preserve"> </w:t>
      </w:r>
      <w:r>
        <w:rPr>
          <w:rFonts w:ascii="Times New Roman" w:hAnsi="Times New Roman" w:cs="Times New Roman"/>
          <w:sz w:val="28"/>
          <w:szCs w:val="28"/>
        </w:rPr>
        <w:t>несколько</w:t>
      </w:r>
      <w:r>
        <w:rPr>
          <w:rFonts w:ascii="Times New Roman" w:hAnsi="Times New Roman" w:cs="Times New Roman"/>
          <w:sz w:val="28"/>
          <w:szCs w:val="28"/>
        </w:rPr>
        <w:t xml:space="preserve"> </w:t>
      </w:r>
      <w:r>
        <w:rPr>
          <w:rFonts w:ascii="Times New Roman" w:hAnsi="Times New Roman" w:cs="Times New Roman"/>
          <w:sz w:val="28"/>
          <w:szCs w:val="28"/>
        </w:rPr>
        <w:t>предложений</w:t>
      </w:r>
      <w:r>
        <w:rPr>
          <w:rFonts w:ascii="Times New Roman" w:hAnsi="Times New Roman" w:cs="Times New Roman"/>
          <w:sz w:val="28"/>
          <w:szCs w:val="28"/>
        </w:rPr>
        <w:t>:</w:t>
      </w:r>
    </w:p>
    <w:p w:rsidR="00000000" w:rsidRDefault="00154BB4">
      <w:pPr>
        <w:spacing w:after="0" w:line="240" w:lineRule="auto"/>
        <w:ind w:right="140"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kk-KZ"/>
        </w:rPr>
        <w:t xml:space="preserve"> </w:t>
      </w:r>
      <w:r>
        <w:rPr>
          <w:rFonts w:ascii="Times New Roman" w:hAnsi="Times New Roman" w:cs="Times New Roman"/>
          <w:sz w:val="28"/>
          <w:szCs w:val="28"/>
        </w:rPr>
        <w:t>организацию</w:t>
      </w:r>
      <w:r>
        <w:rPr>
          <w:rFonts w:ascii="Times New Roman" w:hAnsi="Times New Roman" w:cs="Times New Roman"/>
          <w:sz w:val="28"/>
          <w:szCs w:val="28"/>
        </w:rPr>
        <w:t xml:space="preserve"> </w:t>
      </w:r>
      <w:r>
        <w:rPr>
          <w:rFonts w:ascii="Times New Roman" w:hAnsi="Times New Roman" w:cs="Times New Roman"/>
          <w:sz w:val="28"/>
          <w:szCs w:val="28"/>
        </w:rPr>
        <w:t>поездок</w:t>
      </w:r>
      <w:r>
        <w:rPr>
          <w:rFonts w:ascii="Times New Roman" w:hAnsi="Times New Roman" w:cs="Times New Roman"/>
          <w:sz w:val="28"/>
          <w:szCs w:val="28"/>
        </w:rPr>
        <w:t xml:space="preserve"> </w:t>
      </w:r>
      <w:r>
        <w:rPr>
          <w:rFonts w:ascii="Times New Roman" w:hAnsi="Times New Roman" w:cs="Times New Roman"/>
          <w:sz w:val="28"/>
          <w:szCs w:val="28"/>
        </w:rPr>
        <w:t>представителей</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общин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регионы</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составе</w:t>
      </w:r>
      <w:r>
        <w:rPr>
          <w:rFonts w:ascii="Times New Roman" w:hAnsi="Times New Roman" w:cs="Times New Roman"/>
          <w:sz w:val="28"/>
          <w:szCs w:val="28"/>
        </w:rPr>
        <w:t xml:space="preserve"> </w:t>
      </w:r>
      <w:r>
        <w:rPr>
          <w:rFonts w:ascii="Times New Roman" w:hAnsi="Times New Roman" w:cs="Times New Roman"/>
          <w:sz w:val="28"/>
          <w:szCs w:val="28"/>
        </w:rPr>
        <w:t>комплексных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например</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виде</w:t>
      </w:r>
      <w:r>
        <w:rPr>
          <w:rFonts w:ascii="Times New Roman" w:hAnsi="Times New Roman" w:cs="Times New Roman"/>
          <w:sz w:val="28"/>
          <w:szCs w:val="28"/>
        </w:rPr>
        <w:t xml:space="preserve"> </w:t>
      </w:r>
      <w:r>
        <w:rPr>
          <w:rFonts w:ascii="Times New Roman" w:hAnsi="Times New Roman" w:cs="Times New Roman"/>
          <w:sz w:val="28"/>
          <w:szCs w:val="28"/>
        </w:rPr>
        <w:t>«Поезда</w:t>
      </w:r>
      <w:r>
        <w:rPr>
          <w:rFonts w:ascii="Times New Roman" w:hAnsi="Times New Roman" w:cs="Times New Roman"/>
          <w:sz w:val="28"/>
          <w:szCs w:val="28"/>
        </w:rPr>
        <w:t xml:space="preserve"> </w:t>
      </w:r>
      <w:r>
        <w:rPr>
          <w:rFonts w:ascii="Times New Roman" w:hAnsi="Times New Roman" w:cs="Times New Roman"/>
          <w:sz w:val="28"/>
          <w:szCs w:val="28"/>
        </w:rPr>
        <w:t>дружбы»</w:t>
      </w:r>
      <w:r>
        <w:rPr>
          <w:rFonts w:ascii="Times New Roman" w:hAnsi="Times New Roman" w:cs="Times New Roman"/>
          <w:sz w:val="28"/>
          <w:szCs w:val="28"/>
        </w:rPr>
        <w:t>);</w:t>
      </w:r>
    </w:p>
    <w:p w:rsidR="00000000" w:rsidRDefault="00154BB4">
      <w:pPr>
        <w:spacing w:after="0" w:line="240" w:lineRule="auto"/>
        <w:ind w:right="14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проведение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рамках</w:t>
      </w:r>
      <w:r>
        <w:rPr>
          <w:rFonts w:ascii="Times New Roman" w:hAnsi="Times New Roman" w:cs="Times New Roman"/>
          <w:sz w:val="28"/>
          <w:szCs w:val="28"/>
        </w:rPr>
        <w:t xml:space="preserve"> </w:t>
      </w:r>
      <w:r>
        <w:rPr>
          <w:rFonts w:ascii="Times New Roman" w:hAnsi="Times New Roman" w:cs="Times New Roman"/>
          <w:sz w:val="28"/>
          <w:szCs w:val="28"/>
        </w:rPr>
        <w:t>АНК</w:t>
      </w:r>
      <w:r>
        <w:rPr>
          <w:rFonts w:ascii="Times New Roman" w:hAnsi="Times New Roman" w:cs="Times New Roman"/>
          <w:sz w:val="28"/>
          <w:szCs w:val="28"/>
        </w:rPr>
        <w:t xml:space="preserve"> </w:t>
      </w:r>
      <w:r>
        <w:rPr>
          <w:rFonts w:ascii="Times New Roman" w:hAnsi="Times New Roman" w:cs="Times New Roman"/>
          <w:sz w:val="28"/>
          <w:szCs w:val="28"/>
        </w:rPr>
        <w:t>серии</w:t>
      </w:r>
      <w:r>
        <w:rPr>
          <w:rFonts w:ascii="Times New Roman" w:hAnsi="Times New Roman" w:cs="Times New Roman"/>
          <w:sz w:val="28"/>
          <w:szCs w:val="28"/>
        </w:rPr>
        <w:t xml:space="preserve"> </w:t>
      </w:r>
      <w:r>
        <w:rPr>
          <w:rFonts w:ascii="Times New Roman" w:hAnsi="Times New Roman" w:cs="Times New Roman"/>
          <w:sz w:val="28"/>
          <w:szCs w:val="28"/>
        </w:rPr>
        <w:t>бесед</w:t>
      </w:r>
      <w:r>
        <w:rPr>
          <w:rFonts w:ascii="Times New Roman" w:hAnsi="Times New Roman" w:cs="Times New Roman"/>
          <w:sz w:val="28"/>
          <w:szCs w:val="28"/>
        </w:rPr>
        <w:t xml:space="preserve">, </w:t>
      </w:r>
      <w:r>
        <w:rPr>
          <w:rFonts w:ascii="Times New Roman" w:hAnsi="Times New Roman" w:cs="Times New Roman"/>
          <w:sz w:val="28"/>
          <w:szCs w:val="28"/>
        </w:rPr>
        <w:t>выставок</w:t>
      </w:r>
      <w:r>
        <w:rPr>
          <w:rFonts w:ascii="Times New Roman" w:hAnsi="Times New Roman" w:cs="Times New Roman"/>
          <w:sz w:val="28"/>
          <w:szCs w:val="28"/>
        </w:rPr>
        <w:t xml:space="preserve">, </w:t>
      </w:r>
      <w:r>
        <w:rPr>
          <w:rFonts w:ascii="Times New Roman" w:hAnsi="Times New Roman" w:cs="Times New Roman"/>
          <w:sz w:val="28"/>
          <w:szCs w:val="28"/>
        </w:rPr>
        <w:t>совместных</w:t>
      </w:r>
      <w:r>
        <w:rPr>
          <w:rFonts w:ascii="Times New Roman" w:hAnsi="Times New Roman" w:cs="Times New Roman"/>
          <w:sz w:val="28"/>
          <w:szCs w:val="28"/>
        </w:rPr>
        <w:t xml:space="preserve"> </w:t>
      </w:r>
      <w:r>
        <w:rPr>
          <w:rFonts w:ascii="Times New Roman" w:hAnsi="Times New Roman" w:cs="Times New Roman"/>
          <w:sz w:val="28"/>
          <w:szCs w:val="28"/>
        </w:rPr>
        <w:t>конференций</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общим</w:t>
      </w:r>
      <w:r>
        <w:rPr>
          <w:rFonts w:ascii="Times New Roman" w:hAnsi="Times New Roman" w:cs="Times New Roman"/>
          <w:sz w:val="28"/>
          <w:szCs w:val="28"/>
        </w:rPr>
        <w:t xml:space="preserve"> </w:t>
      </w:r>
      <w:r>
        <w:rPr>
          <w:rFonts w:ascii="Times New Roman" w:hAnsi="Times New Roman" w:cs="Times New Roman"/>
          <w:sz w:val="28"/>
          <w:szCs w:val="28"/>
        </w:rPr>
        <w:t>участием</w:t>
      </w:r>
      <w:r>
        <w:rPr>
          <w:rFonts w:ascii="Times New Roman" w:hAnsi="Times New Roman" w:cs="Times New Roman"/>
          <w:sz w:val="28"/>
          <w:szCs w:val="28"/>
        </w:rPr>
        <w:t xml:space="preserve"> </w:t>
      </w:r>
      <w:r>
        <w:rPr>
          <w:rFonts w:ascii="Times New Roman" w:hAnsi="Times New Roman" w:cs="Times New Roman"/>
          <w:sz w:val="28"/>
          <w:szCs w:val="28"/>
        </w:rPr>
        <w:t>членов</w:t>
      </w:r>
      <w:r>
        <w:rPr>
          <w:rFonts w:ascii="Times New Roman" w:hAnsi="Times New Roman" w:cs="Times New Roman"/>
          <w:sz w:val="28"/>
          <w:szCs w:val="28"/>
        </w:rPr>
        <w:t xml:space="preserve"> </w:t>
      </w:r>
      <w:r>
        <w:rPr>
          <w:rFonts w:ascii="Times New Roman" w:hAnsi="Times New Roman" w:cs="Times New Roman"/>
          <w:sz w:val="28"/>
          <w:szCs w:val="28"/>
        </w:rPr>
        <w:t>«малых</w:t>
      </w:r>
      <w:r>
        <w:rPr>
          <w:rFonts w:ascii="Times New Roman" w:hAnsi="Times New Roman" w:cs="Times New Roman"/>
          <w:sz w:val="28"/>
          <w:szCs w:val="28"/>
        </w:rPr>
        <w:t xml:space="preserve"> </w:t>
      </w:r>
      <w:r>
        <w:rPr>
          <w:rFonts w:ascii="Times New Roman" w:hAnsi="Times New Roman" w:cs="Times New Roman"/>
          <w:sz w:val="28"/>
          <w:szCs w:val="28"/>
        </w:rPr>
        <w:t>собраний»</w:t>
      </w:r>
      <w:r>
        <w:rPr>
          <w:rFonts w:ascii="Times New Roman" w:hAnsi="Times New Roman" w:cs="Times New Roman"/>
          <w:sz w:val="28"/>
          <w:szCs w:val="28"/>
        </w:rPr>
        <w:t xml:space="preserve"> (</w:t>
      </w:r>
      <w:r>
        <w:rPr>
          <w:rFonts w:ascii="Times New Roman" w:hAnsi="Times New Roman" w:cs="Times New Roman"/>
          <w:sz w:val="28"/>
          <w:szCs w:val="28"/>
        </w:rPr>
        <w:t>ведь</w:t>
      </w:r>
      <w:r>
        <w:rPr>
          <w:rFonts w:ascii="Times New Roman" w:hAnsi="Times New Roman" w:cs="Times New Roman"/>
          <w:sz w:val="28"/>
          <w:szCs w:val="28"/>
        </w:rPr>
        <w:t xml:space="preserve"> </w:t>
      </w:r>
      <w:r>
        <w:rPr>
          <w:rFonts w:ascii="Times New Roman" w:hAnsi="Times New Roman" w:cs="Times New Roman"/>
          <w:sz w:val="28"/>
          <w:szCs w:val="28"/>
        </w:rPr>
        <w:t>любое</w:t>
      </w:r>
      <w:r>
        <w:rPr>
          <w:rFonts w:ascii="Times New Roman" w:hAnsi="Times New Roman" w:cs="Times New Roman"/>
          <w:sz w:val="28"/>
          <w:szCs w:val="28"/>
        </w:rPr>
        <w:t xml:space="preserve"> </w:t>
      </w:r>
      <w:r>
        <w:rPr>
          <w:rFonts w:ascii="Times New Roman" w:hAnsi="Times New Roman" w:cs="Times New Roman"/>
          <w:sz w:val="28"/>
          <w:szCs w:val="28"/>
        </w:rPr>
        <w:t>явление</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распознать</w:t>
      </w:r>
      <w:r>
        <w:rPr>
          <w:rFonts w:ascii="Times New Roman" w:hAnsi="Times New Roman" w:cs="Times New Roman"/>
          <w:sz w:val="28"/>
          <w:szCs w:val="28"/>
        </w:rPr>
        <w:t xml:space="preserve"> </w:t>
      </w:r>
      <w:r>
        <w:rPr>
          <w:rFonts w:ascii="Times New Roman" w:hAnsi="Times New Roman" w:cs="Times New Roman"/>
          <w:sz w:val="28"/>
          <w:szCs w:val="28"/>
          <w:lang w:val="kk-KZ"/>
        </w:rPr>
        <w:t>в</w:t>
      </w:r>
      <w:r>
        <w:rPr>
          <w:rFonts w:ascii="Times New Roman" w:hAnsi="Times New Roman" w:cs="Times New Roman"/>
          <w:sz w:val="28"/>
          <w:szCs w:val="28"/>
        </w:rPr>
        <w:t xml:space="preserve"> </w:t>
      </w:r>
      <w:r>
        <w:rPr>
          <w:rFonts w:ascii="Times New Roman" w:hAnsi="Times New Roman" w:cs="Times New Roman"/>
          <w:sz w:val="28"/>
          <w:szCs w:val="28"/>
        </w:rPr>
        <w:t>сравнени</w:t>
      </w:r>
      <w:r>
        <w:rPr>
          <w:rFonts w:ascii="Times New Roman" w:hAnsi="Times New Roman" w:cs="Times New Roman"/>
          <w:sz w:val="28"/>
          <w:szCs w:val="28"/>
          <w:lang w:val="kk-KZ"/>
        </w:rPr>
        <w:t>и</w:t>
      </w:r>
      <w:r>
        <w:rPr>
          <w:rFonts w:ascii="Times New Roman" w:hAnsi="Times New Roman" w:cs="Times New Roman"/>
          <w:sz w:val="28"/>
          <w:szCs w:val="28"/>
        </w:rPr>
        <w:t>);</w:t>
      </w:r>
    </w:p>
    <w:p w:rsidR="00000000" w:rsidRDefault="00154BB4">
      <w:pPr>
        <w:spacing w:after="0" w:line="240" w:lineRule="auto"/>
        <w:ind w:right="140" w:firstLineChars="200" w:firstLine="56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проведение</w:t>
      </w:r>
      <w:r>
        <w:rPr>
          <w:rFonts w:ascii="Times New Roman" w:hAnsi="Times New Roman" w:cs="Times New Roman"/>
          <w:sz w:val="28"/>
          <w:szCs w:val="28"/>
        </w:rPr>
        <w:t xml:space="preserve"> </w:t>
      </w:r>
      <w:r>
        <w:rPr>
          <w:rFonts w:ascii="Times New Roman" w:hAnsi="Times New Roman" w:cs="Times New Roman"/>
          <w:sz w:val="28"/>
          <w:szCs w:val="28"/>
        </w:rPr>
        <w:t>встреч</w:t>
      </w:r>
      <w:r>
        <w:rPr>
          <w:rFonts w:ascii="Times New Roman" w:hAnsi="Times New Roman" w:cs="Times New Roman"/>
          <w:sz w:val="28"/>
          <w:szCs w:val="28"/>
        </w:rPr>
        <w:t xml:space="preserve"> </w:t>
      </w:r>
      <w:r>
        <w:rPr>
          <w:rFonts w:ascii="Times New Roman" w:hAnsi="Times New Roman" w:cs="Times New Roman"/>
          <w:sz w:val="28"/>
          <w:szCs w:val="28"/>
        </w:rPr>
        <w:t>поколений</w:t>
      </w:r>
      <w:r>
        <w:rPr>
          <w:rFonts w:ascii="Times New Roman" w:hAnsi="Times New Roman" w:cs="Times New Roman"/>
          <w:sz w:val="28"/>
          <w:szCs w:val="28"/>
        </w:rPr>
        <w:t xml:space="preserve"> </w:t>
      </w:r>
      <w:r>
        <w:rPr>
          <w:rFonts w:ascii="Times New Roman" w:hAnsi="Times New Roman" w:cs="Times New Roman"/>
          <w:sz w:val="28"/>
          <w:szCs w:val="28"/>
        </w:rPr>
        <w:t>предста</w:t>
      </w:r>
      <w:r>
        <w:rPr>
          <w:rFonts w:ascii="Times New Roman" w:hAnsi="Times New Roman" w:cs="Times New Roman"/>
          <w:sz w:val="28"/>
          <w:szCs w:val="28"/>
        </w:rPr>
        <w:t>вителей</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помощью</w:t>
      </w:r>
      <w:r>
        <w:rPr>
          <w:rFonts w:ascii="Times New Roman" w:hAnsi="Times New Roman" w:cs="Times New Roman"/>
          <w:sz w:val="28"/>
          <w:szCs w:val="28"/>
        </w:rPr>
        <w:t xml:space="preserve"> </w:t>
      </w:r>
      <w:r>
        <w:rPr>
          <w:rFonts w:ascii="Times New Roman" w:hAnsi="Times New Roman" w:cs="Times New Roman"/>
          <w:sz w:val="28"/>
          <w:szCs w:val="28"/>
        </w:rPr>
        <w:t>средств</w:t>
      </w:r>
      <w:r>
        <w:rPr>
          <w:rFonts w:ascii="Times New Roman" w:hAnsi="Times New Roman" w:cs="Times New Roman"/>
          <w:sz w:val="28"/>
          <w:szCs w:val="28"/>
        </w:rPr>
        <w:t xml:space="preserve"> </w:t>
      </w:r>
      <w:r>
        <w:rPr>
          <w:rFonts w:ascii="Times New Roman" w:hAnsi="Times New Roman" w:cs="Times New Roman"/>
          <w:sz w:val="28"/>
          <w:szCs w:val="28"/>
        </w:rPr>
        <w:t>массовой</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частности</w:t>
      </w:r>
      <w:r>
        <w:rPr>
          <w:rFonts w:ascii="Times New Roman" w:hAnsi="Times New Roman" w:cs="Times New Roman"/>
          <w:sz w:val="28"/>
          <w:szCs w:val="28"/>
        </w:rPr>
        <w:t xml:space="preserve"> </w:t>
      </w:r>
      <w:r>
        <w:rPr>
          <w:rFonts w:ascii="Times New Roman" w:hAnsi="Times New Roman" w:cs="Times New Roman"/>
          <w:sz w:val="28"/>
          <w:szCs w:val="28"/>
        </w:rPr>
        <w:t>телевидения</w:t>
      </w:r>
      <w:r>
        <w:rPr>
          <w:rFonts w:ascii="Times New Roman" w:hAnsi="Times New Roman" w:cs="Times New Roman"/>
          <w:sz w:val="28"/>
          <w:szCs w:val="28"/>
        </w:rPr>
        <w:t>.</w:t>
      </w:r>
    </w:p>
    <w:p w:rsidR="00000000" w:rsidRDefault="00154BB4">
      <w:pPr>
        <w:spacing w:after="0" w:line="240" w:lineRule="auto"/>
        <w:ind w:right="140"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граждане</w:t>
      </w:r>
      <w:r>
        <w:rPr>
          <w:rFonts w:ascii="Times New Roman" w:hAnsi="Times New Roman" w:cs="Times New Roman"/>
          <w:sz w:val="28"/>
          <w:szCs w:val="28"/>
        </w:rPr>
        <w:t>-</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чувствуют</w:t>
      </w:r>
      <w:r>
        <w:rPr>
          <w:rFonts w:ascii="Times New Roman" w:hAnsi="Times New Roman" w:cs="Times New Roman"/>
          <w:sz w:val="28"/>
          <w:szCs w:val="28"/>
        </w:rPr>
        <w:t xml:space="preserve"> </w:t>
      </w:r>
      <w:r>
        <w:rPr>
          <w:rFonts w:ascii="Times New Roman" w:hAnsi="Times New Roman" w:cs="Times New Roman"/>
          <w:sz w:val="28"/>
          <w:szCs w:val="28"/>
        </w:rPr>
        <w:t>себя</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дома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любой</w:t>
      </w:r>
      <w:r>
        <w:rPr>
          <w:rFonts w:ascii="Times New Roman" w:hAnsi="Times New Roman" w:cs="Times New Roman"/>
          <w:sz w:val="28"/>
          <w:szCs w:val="28"/>
        </w:rPr>
        <w:t xml:space="preserve"> </w:t>
      </w:r>
      <w:r>
        <w:rPr>
          <w:rFonts w:ascii="Times New Roman" w:hAnsi="Times New Roman" w:cs="Times New Roman"/>
          <w:sz w:val="28"/>
          <w:szCs w:val="28"/>
        </w:rPr>
        <w:t>точке</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результат</w:t>
      </w:r>
      <w:r>
        <w:rPr>
          <w:rFonts w:ascii="Times New Roman" w:hAnsi="Times New Roman" w:cs="Times New Roman"/>
          <w:sz w:val="28"/>
          <w:szCs w:val="28"/>
        </w:rPr>
        <w:t xml:space="preserve"> </w:t>
      </w:r>
      <w:r>
        <w:rPr>
          <w:rFonts w:ascii="Times New Roman" w:hAnsi="Times New Roman" w:cs="Times New Roman"/>
          <w:sz w:val="28"/>
          <w:szCs w:val="28"/>
        </w:rPr>
        <w:t>научного</w:t>
      </w:r>
      <w:r>
        <w:rPr>
          <w:rFonts w:ascii="Times New Roman" w:hAnsi="Times New Roman" w:cs="Times New Roman"/>
          <w:sz w:val="28"/>
          <w:szCs w:val="28"/>
        </w:rPr>
        <w:t xml:space="preserve"> </w:t>
      </w:r>
      <w:r>
        <w:rPr>
          <w:rFonts w:ascii="Times New Roman" w:hAnsi="Times New Roman" w:cs="Times New Roman"/>
          <w:sz w:val="28"/>
          <w:szCs w:val="28"/>
        </w:rPr>
        <w:t>решения</w:t>
      </w:r>
      <w:r>
        <w:rPr>
          <w:rFonts w:ascii="Times New Roman" w:hAnsi="Times New Roman" w:cs="Times New Roman"/>
          <w:sz w:val="28"/>
          <w:szCs w:val="28"/>
        </w:rPr>
        <w:t xml:space="preserve"> </w:t>
      </w:r>
      <w:r>
        <w:rPr>
          <w:rFonts w:ascii="Times New Roman" w:hAnsi="Times New Roman" w:cs="Times New Roman"/>
          <w:sz w:val="28"/>
          <w:szCs w:val="28"/>
        </w:rPr>
        <w:t>национального</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проса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стране</w:t>
      </w:r>
      <w:r>
        <w:rPr>
          <w:rFonts w:ascii="Times New Roman" w:hAnsi="Times New Roman" w:cs="Times New Roman"/>
          <w:sz w:val="28"/>
          <w:szCs w:val="28"/>
        </w:rPr>
        <w:t>.</w:t>
      </w:r>
      <w:r>
        <w:rPr>
          <w:rFonts w:ascii="Times New Roman" w:hAnsi="Times New Roman" w:cs="Times New Roman"/>
          <w:sz w:val="28"/>
          <w:szCs w:val="28"/>
        </w:rPr>
        <w:t> </w:t>
      </w:r>
    </w:p>
    <w:p w:rsidR="00000000" w:rsidRDefault="00154BB4">
      <w:pPr>
        <w:spacing w:after="0" w:line="240" w:lineRule="auto"/>
        <w:ind w:firstLine="72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население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которой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состоит</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из</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представителей</w:t>
      </w:r>
      <w:r>
        <w:rPr>
          <w:rFonts w:ascii="Times New Roman" w:hAnsi="Times New Roman" w:cs="Times New Roman"/>
          <w:sz w:val="28"/>
          <w:szCs w:val="28"/>
          <w:shd w:val="clear" w:color="auto" w:fill="FFFFFF"/>
          <w:lang w:val="kk-KZ"/>
        </w:rPr>
        <w:t xml:space="preserve"> 150 </w:t>
      </w:r>
      <w:r>
        <w:rPr>
          <w:rFonts w:ascii="Times New Roman" w:hAnsi="Times New Roman" w:cs="Times New Roman"/>
          <w:sz w:val="28"/>
          <w:szCs w:val="28"/>
          <w:shd w:val="clear" w:color="auto" w:fill="FFFFFF"/>
          <w:lang w:val="kk-KZ"/>
        </w:rPr>
        <w:t>наций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народностей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диаспор</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национальных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этнических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групп</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проблема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межэтнического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общения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имеет</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«исключительно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важное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значение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для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сохранения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стабильности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у</w:t>
      </w:r>
      <w:r>
        <w:rPr>
          <w:rFonts w:ascii="Times New Roman" w:hAnsi="Times New Roman" w:cs="Times New Roman"/>
          <w:sz w:val="28"/>
          <w:szCs w:val="28"/>
          <w:shd w:val="clear" w:color="auto" w:fill="FFFFFF"/>
          <w:lang w:val="kk-KZ"/>
        </w:rPr>
        <w:t>крепления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суверенитета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обеспечения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устойчивого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развития»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[165]</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каждого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центральноазиатского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государства</w:t>
      </w:r>
      <w:r>
        <w:rPr>
          <w:rFonts w:ascii="Times New Roman" w:hAnsi="Times New Roman" w:cs="Times New Roman"/>
          <w:sz w:val="28"/>
          <w:szCs w:val="28"/>
          <w:shd w:val="clear" w:color="auto" w:fill="FFFFFF"/>
          <w:lang w:val="kk-KZ"/>
        </w:rPr>
        <w:t>.</w:t>
      </w:r>
    </w:p>
    <w:p w:rsidR="00000000" w:rsidRDefault="00154BB4">
      <w:pPr>
        <w:spacing w:after="0" w:line="240" w:lineRule="auto"/>
        <w:ind w:firstLine="72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Подводя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итоги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можно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сказать</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что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межэтнического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общения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курдов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это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совокупность</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политических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идейно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нравствен</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ных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соци</w:t>
      </w:r>
      <w:r>
        <w:rPr>
          <w:rFonts w:ascii="Times New Roman" w:hAnsi="Times New Roman" w:cs="Times New Roman"/>
          <w:sz w:val="28"/>
          <w:szCs w:val="28"/>
          <w:shd w:val="clear" w:color="auto" w:fill="FFFFFF"/>
          <w:lang w:val="kk-KZ"/>
        </w:rPr>
        <w:t>ально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этических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бытовых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норм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жизни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поведения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проявляющихся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непосредственном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общении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центральноазиатских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курдов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представителями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других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национальностей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этом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процессе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важное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место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занимает</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воспитание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курдского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населения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конте</w:t>
      </w:r>
      <w:r>
        <w:rPr>
          <w:rFonts w:ascii="Times New Roman" w:hAnsi="Times New Roman" w:cs="Times New Roman"/>
          <w:sz w:val="28"/>
          <w:szCs w:val="28"/>
          <w:shd w:val="clear" w:color="auto" w:fill="FFFFFF"/>
          <w:lang w:val="kk-KZ"/>
        </w:rPr>
        <w:t>ксте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политичес</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процесса</w:t>
      </w:r>
      <w:r>
        <w:rPr>
          <w:rFonts w:ascii="Times New Roman" w:hAnsi="Times New Roman" w:cs="Times New Roman"/>
          <w:sz w:val="28"/>
          <w:szCs w:val="28"/>
          <w:shd w:val="clear" w:color="auto" w:fill="FFFFFF"/>
          <w:lang w:val="kk-KZ"/>
        </w:rPr>
        <w:t>.</w:t>
      </w:r>
    </w:p>
    <w:p w:rsidR="00000000" w:rsidRDefault="00154BB4">
      <w:pPr>
        <w:spacing w:after="0" w:line="240" w:lineRule="auto"/>
        <w:jc w:val="both"/>
        <w:rPr>
          <w:rFonts w:ascii="Times New Roman" w:hAnsi="Times New Roman" w:cs="Times New Roman"/>
          <w:b/>
          <w:sz w:val="28"/>
          <w:szCs w:val="28"/>
          <w:shd w:val="clear" w:color="auto" w:fill="FFFFFF"/>
          <w:lang w:val="kk-KZ"/>
        </w:rPr>
      </w:pPr>
    </w:p>
    <w:p w:rsidR="00000000" w:rsidRDefault="00154BB4">
      <w:pPr>
        <w:spacing w:after="0" w:line="240"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3.3 </w:t>
      </w:r>
      <w:r>
        <w:rPr>
          <w:rFonts w:ascii="Times New Roman" w:hAnsi="Times New Roman" w:cs="Times New Roman"/>
          <w:b/>
          <w:sz w:val="28"/>
          <w:szCs w:val="28"/>
          <w:shd w:val="clear" w:color="auto" w:fill="FFFFFF"/>
        </w:rPr>
        <w:t>Воспитание</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культуры</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курдского</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населения</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в</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Центральной</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Азии</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в</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контексте</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политического</w:t>
      </w:r>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процесса</w:t>
      </w:r>
    </w:p>
    <w:p w:rsidR="00000000" w:rsidRDefault="00154BB4">
      <w:pPr>
        <w:spacing w:after="0" w:line="240" w:lineRule="auto"/>
        <w:ind w:firstLine="720"/>
        <w:jc w:val="both"/>
        <w:rPr>
          <w:rFonts w:ascii="Times New Roman" w:hAnsi="Times New Roman" w:cs="Times New Roman"/>
          <w:sz w:val="28"/>
          <w:szCs w:val="28"/>
          <w:shd w:val="clear" w:color="auto" w:fill="FFFFFF"/>
        </w:rPr>
      </w:pP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Проблема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контексте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актуальна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переходно</w:t>
      </w:r>
      <w:r>
        <w:rPr>
          <w:rFonts w:ascii="Times New Roman" w:hAnsi="Times New Roman" w:cs="Times New Roman"/>
          <w:sz w:val="28"/>
          <w:szCs w:val="28"/>
          <w:shd w:val="clear" w:color="auto" w:fill="FFFFFF"/>
        </w:rPr>
        <w:t>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экономикой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наряду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изменениями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сфере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происходят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изменения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людей</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Поэтому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государствами</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наряду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глобальными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стоят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локальные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w:t>
      </w:r>
      <w:r>
        <w:rPr>
          <w:rFonts w:ascii="Times New Roman" w:hAnsi="Times New Roman" w:cs="Times New Roman"/>
          <w:sz w:val="28"/>
          <w:szCs w:val="28"/>
          <w:shd w:val="clear" w:color="auto" w:fill="FFFFFF"/>
        </w:rPr>
        <w:t>язанные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специфики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проживающих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территории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связи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уделяется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внимание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толерантности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патриотизма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д</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пространстве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принято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понимать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целенаправленное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воздействие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способствует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значимых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качеств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выражающихся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убеждениях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навыках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поведения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элементах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мировоззренческого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характера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способствующих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гармоничному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личности</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курда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лежит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понимание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собственного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[185.</w:t>
      </w:r>
      <w:r>
        <w:rPr>
          <w:rFonts w:ascii="Times New Roman" w:hAnsi="Times New Roman" w:cs="Times New Roman"/>
          <w:sz w:val="28"/>
          <w:szCs w:val="28"/>
          <w:shd w:val="clear" w:color="auto" w:fill="FFFFFF"/>
          <w:lang w:val="en-US"/>
        </w:rPr>
        <w:t>c</w:t>
      </w:r>
      <w:r>
        <w:rPr>
          <w:rFonts w:ascii="Times New Roman" w:hAnsi="Times New Roman" w:cs="Times New Roman"/>
          <w:sz w:val="28"/>
          <w:szCs w:val="28"/>
          <w:shd w:val="clear" w:color="auto" w:fill="FFFFFF"/>
        </w:rPr>
        <w:t>.89].</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След</w:t>
      </w:r>
      <w:r>
        <w:rPr>
          <w:rFonts w:ascii="Times New Roman" w:hAnsi="Times New Roman" w:cs="Times New Roman"/>
          <w:sz w:val="28"/>
          <w:szCs w:val="28"/>
          <w:shd w:val="clear" w:color="auto" w:fill="FFFFFF"/>
        </w:rPr>
        <w:t>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подчеркнуть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может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рассматриваться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точки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зрения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направлений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Среди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нужно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выделить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правовой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экологический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физической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эстетическое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w:t>
      </w:r>
      <w:r>
        <w:rPr>
          <w:rFonts w:ascii="Times New Roman" w:hAnsi="Times New Roman" w:cs="Times New Roman"/>
          <w:sz w:val="28"/>
          <w:szCs w:val="28"/>
          <w:shd w:val="clear" w:color="auto" w:fill="FFFFFF"/>
          <w:lang w:val="kk-KZ"/>
        </w:rPr>
        <w:t>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составными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патриотическое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межнациональное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толерантное</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последние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w:t>
      </w:r>
      <w:r>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придается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правовой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конечном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счете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сводится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чтобы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закону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свободе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убеждением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предполагает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распространение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правовых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разъяснение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обоснование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существующего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правопорядка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правовую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осведомленность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граждан</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выработку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правовой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убежденности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неуклонное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исполнение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законов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повышать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гражданскую</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социально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политическую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активность</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правовую</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культуру</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имеющую</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свои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специфические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признаки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черты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rPr>
        <w:t>6</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lang w:val="kk-KZ"/>
        </w:rPr>
        <w:t>.140-169</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w:t>
      </w:r>
      <w:r>
        <w:rPr>
          <w:rFonts w:ascii="Times New Roman" w:hAnsi="Times New Roman" w:cs="Times New Roman"/>
          <w:sz w:val="28"/>
          <w:szCs w:val="28"/>
          <w:shd w:val="clear" w:color="auto" w:fill="FFFFFF"/>
        </w:rPr>
        <w:t>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значимость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приобрело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экологической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природе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силой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проявляются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экологического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ознании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гармонии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красоты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разумности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воспринимается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материальном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духовно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культурном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смысле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неотъемлемая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природы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очеловечивается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культивируется</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Изменения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климата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ухудшение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окружающей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среды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утра</w:t>
      </w:r>
      <w:r>
        <w:rPr>
          <w:rFonts w:ascii="Times New Roman" w:hAnsi="Times New Roman" w:cs="Times New Roman"/>
          <w:sz w:val="28"/>
          <w:szCs w:val="28"/>
          <w:shd w:val="clear" w:color="auto" w:fill="FFFFFF"/>
        </w:rPr>
        <w:t>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биоразнообразия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некоторые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времени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влияют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жизнь</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усиливает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роль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экологическо</w:t>
      </w:r>
      <w:r>
        <w:rPr>
          <w:rFonts w:ascii="Times New Roman" w:hAnsi="Times New Roman" w:cs="Times New Roman"/>
          <w:sz w:val="28"/>
          <w:szCs w:val="28"/>
          <w:shd w:val="clear" w:color="auto" w:fill="FFFFFF"/>
          <w:lang w:val="kk-KZ"/>
        </w:rPr>
        <w:t>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курдского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друг</w:t>
      </w:r>
      <w:r>
        <w:rPr>
          <w:rFonts w:ascii="Times New Roman" w:hAnsi="Times New Roman" w:cs="Times New Roman"/>
          <w:sz w:val="28"/>
          <w:szCs w:val="28"/>
          <w:shd w:val="clear" w:color="auto" w:fill="FFFFFF"/>
        </w:rPr>
        <w:t>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лежит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комплекс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организационно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во</w:t>
      </w:r>
      <w:r>
        <w:rPr>
          <w:rFonts w:ascii="Times New Roman" w:hAnsi="Times New Roman" w:cs="Times New Roman"/>
          <w:sz w:val="28"/>
          <w:szCs w:val="28"/>
          <w:shd w:val="clear" w:color="auto" w:fill="FFFFFF"/>
        </w:rPr>
        <w:t>спитательных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выработке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культурно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сознательного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бережного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человечества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окружающей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природной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среде</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Систем</w:t>
      </w:r>
      <w:r>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образования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обучения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игра</w:t>
      </w:r>
      <w:r>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ключевую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роль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расширяя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возможности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w:t>
      </w:r>
      <w:r>
        <w:rPr>
          <w:rFonts w:ascii="Times New Roman" w:hAnsi="Times New Roman" w:cs="Times New Roman"/>
          <w:sz w:val="28"/>
          <w:szCs w:val="28"/>
          <w:shd w:val="clear" w:color="auto" w:fill="FFFFFF"/>
        </w:rPr>
        <w:t>рых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сильно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влияет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изменение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климата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переход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«зеленую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экономику»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невозможен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изменения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мировоззрения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Экологическая</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нравственно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культурная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осознанность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присутствовать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аспекте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повседневной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числе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политическо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нравственные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взгляды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навыки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население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прежде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всего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подрастающее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w:t>
      </w:r>
      <w:r>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изуча</w:t>
      </w:r>
      <w:r>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экологические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Интернете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принима</w:t>
      </w:r>
      <w:r>
        <w:rPr>
          <w:rFonts w:ascii="Times New Roman" w:hAnsi="Times New Roman" w:cs="Times New Roman"/>
          <w:sz w:val="28"/>
          <w:szCs w:val="28"/>
          <w:shd w:val="clear" w:color="auto" w:fill="FFFFFF"/>
          <w:lang w:val="kk-KZ"/>
        </w:rPr>
        <w:t>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более</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менее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активное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участие</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сказать</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еще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направлени</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воспитания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Еще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юном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возрасте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знаком</w:t>
      </w:r>
      <w:r>
        <w:rPr>
          <w:rFonts w:ascii="Times New Roman" w:hAnsi="Times New Roman" w:cs="Times New Roman"/>
          <w:sz w:val="28"/>
          <w:szCs w:val="28"/>
          <w:shd w:val="clear" w:color="auto" w:fill="FFFFFF"/>
          <w:lang w:val="kk-KZ"/>
        </w:rPr>
        <w:t>я</w:t>
      </w:r>
      <w:r>
        <w:rPr>
          <w:rFonts w:ascii="Times New Roman" w:hAnsi="Times New Roman" w:cs="Times New Roman"/>
          <w:sz w:val="28"/>
          <w:szCs w:val="28"/>
          <w:shd w:val="clear" w:color="auto" w:fill="FFFFFF"/>
        </w:rPr>
        <w:t>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прошлым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Курдистана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наиболее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значимыми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фактами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летописи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мировой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культурной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цивилизации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непосредственно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влияет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мировоззренческой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общественного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обновления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возрастании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оли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духовного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фактора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уровня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идейно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воспитательных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функций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становится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еще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большим</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переломных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рубежах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w:t>
      </w:r>
      <w:r>
        <w:rPr>
          <w:rFonts w:ascii="Times New Roman" w:hAnsi="Times New Roman" w:cs="Times New Roman"/>
          <w:sz w:val="28"/>
          <w:szCs w:val="28"/>
          <w:shd w:val="clear" w:color="auto" w:fill="FFFFFF"/>
        </w:rPr>
        <w:t>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многообразии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противоречивости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становится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своеобразным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политическо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культурного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осознания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w:t>
      </w:r>
      <w:r>
        <w:rPr>
          <w:rFonts w:ascii="Times New Roman" w:hAnsi="Times New Roman" w:cs="Times New Roman"/>
          <w:sz w:val="28"/>
          <w:szCs w:val="28"/>
          <w:shd w:val="clear" w:color="auto" w:fill="FFFFFF"/>
          <w:lang w:val="kk-KZ"/>
        </w:rPr>
        <w:t>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политическое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сознани</w:t>
      </w:r>
      <w:r>
        <w:rPr>
          <w:rFonts w:ascii="Times New Roman" w:hAnsi="Times New Roman" w:cs="Times New Roman"/>
          <w:sz w:val="28"/>
          <w:szCs w:val="28"/>
          <w:shd w:val="clear" w:color="auto" w:fill="FFFFFF"/>
          <w:lang w:val="kk-KZ"/>
        </w:rPr>
        <w:t>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сознани</w:t>
      </w:r>
      <w:r>
        <w:rPr>
          <w:rFonts w:ascii="Times New Roman" w:hAnsi="Times New Roman" w:cs="Times New Roman"/>
          <w:sz w:val="28"/>
          <w:szCs w:val="28"/>
          <w:shd w:val="clear" w:color="auto" w:fill="FFFFFF"/>
          <w:lang w:val="kk-KZ"/>
        </w:rPr>
        <w:t>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формируется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принципах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правд</w:t>
      </w:r>
      <w:r>
        <w:rPr>
          <w:rFonts w:ascii="Times New Roman" w:hAnsi="Times New Roman" w:cs="Times New Roman"/>
          <w:sz w:val="28"/>
          <w:szCs w:val="28"/>
          <w:shd w:val="clear" w:color="auto" w:fill="FFFFFF"/>
        </w:rPr>
        <w:t>ы</w:t>
      </w:r>
      <w:r>
        <w:rPr>
          <w:rFonts w:ascii="Times New Roman" w:hAnsi="Times New Roman" w:cs="Times New Roman"/>
          <w:sz w:val="28"/>
          <w:szCs w:val="28"/>
          <w:shd w:val="clear" w:color="auto" w:fill="FFFFFF"/>
        </w:rPr>
        <w:t xml:space="preserve">. </w:t>
      </w:r>
      <w:r>
        <w:rPr>
          <w:rFonts w:ascii="Times New Roman" w:eastAsia="SimSun" w:hAnsi="Times New Roman" w:cs="Times New Roman"/>
          <w:sz w:val="28"/>
          <w:szCs w:val="28"/>
        </w:rPr>
        <w:t>Чтобы</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отчетливо</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представить</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современное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положение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дел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нужно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объемно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достижениями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ошибками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осознать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прошлое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Насколько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важен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подобный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реалистический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подход</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показывает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событий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целостного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политическо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культурного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осмысления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итогов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прошлого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невозможно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понимание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тенденции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Исторический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подход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предполагает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анализ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состояни</w:t>
      </w:r>
      <w:r>
        <w:rPr>
          <w:rFonts w:ascii="Times New Roman" w:hAnsi="Times New Roman" w:cs="Times New Roman"/>
          <w:sz w:val="28"/>
          <w:szCs w:val="28"/>
          <w:shd w:val="clear" w:color="auto" w:fill="FFFFFF"/>
          <w:lang w:val="kk-KZ"/>
        </w:rPr>
        <w:t>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точки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зрения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прошлого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w:t>
      </w:r>
      <w:r>
        <w:rPr>
          <w:rFonts w:ascii="Times New Roman" w:hAnsi="Times New Roman" w:cs="Times New Roman"/>
          <w:sz w:val="28"/>
          <w:szCs w:val="28"/>
          <w:shd w:val="clear" w:color="auto" w:fill="FFFFFF"/>
        </w:rPr>
        <w:t>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уроков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случайно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поисках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чаще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обращаются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страшные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сталинских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репресси</w:t>
      </w:r>
      <w:r>
        <w:rPr>
          <w:rFonts w:ascii="Times New Roman" w:hAnsi="Times New Roman" w:cs="Times New Roman"/>
          <w:sz w:val="28"/>
          <w:szCs w:val="28"/>
          <w:shd w:val="clear" w:color="auto" w:fill="FFFFFF"/>
          <w:lang w:val="kk-KZ"/>
        </w:rPr>
        <w:t>й</w:t>
      </w:r>
      <w:r>
        <w:rPr>
          <w:rFonts w:ascii="Times New Roman" w:hAnsi="Times New Roman" w:cs="Times New Roman"/>
          <w:sz w:val="28"/>
          <w:szCs w:val="28"/>
          <w:shd w:val="clear" w:color="auto" w:fill="FFFFFF"/>
        </w:rPr>
        <w:t xml:space="preserve"> 1937-1944 </w:t>
      </w:r>
      <w:r>
        <w:rPr>
          <w:rFonts w:ascii="Times New Roman" w:hAnsi="Times New Roman" w:cs="Times New Roman"/>
          <w:sz w:val="28"/>
          <w:szCs w:val="28"/>
          <w:shd w:val="clear" w:color="auto" w:fill="FFFFFF"/>
        </w:rPr>
        <w:t>гг</w:t>
      </w:r>
      <w:r>
        <w:rPr>
          <w:rFonts w:ascii="Times New Roman" w:hAnsi="Times New Roman" w:cs="Times New Roman"/>
          <w:sz w:val="28"/>
          <w:szCs w:val="28"/>
          <w:shd w:val="clear" w:color="auto" w:fill="FFFFFF"/>
        </w:rPr>
        <w:t>. [173</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en-US"/>
        </w:rPr>
        <w:t>c</w:t>
      </w:r>
      <w:r>
        <w:rPr>
          <w:rFonts w:ascii="Times New Roman" w:hAnsi="Times New Roman" w:cs="Times New Roman"/>
          <w:sz w:val="28"/>
          <w:szCs w:val="28"/>
          <w:shd w:val="clear" w:color="auto" w:fill="FFFFFF"/>
          <w:lang w:val="kk-KZ"/>
        </w:rPr>
        <w:t>.150-160</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позднего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времени</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через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политологическое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осмысление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w:t>
      </w:r>
      <w:r>
        <w:rPr>
          <w:rFonts w:ascii="Times New Roman" w:hAnsi="Times New Roman" w:cs="Times New Roman"/>
          <w:sz w:val="28"/>
          <w:szCs w:val="28"/>
          <w:shd w:val="clear" w:color="auto" w:fill="FFFFFF"/>
        </w:rPr>
        <w:t>рошлой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обретают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понимание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предпосылок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современности</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«Откуда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пришли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получилось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сделаем</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Когда</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«ясные»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ответы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логике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сталинских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схем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догматических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представлений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Теперь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путь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познанию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пролегает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через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очищение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всесторонне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отечества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курдского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народа</w:t>
      </w:r>
      <w:r>
        <w:rPr>
          <w:rFonts w:ascii="Times New Roman" w:hAnsi="Times New Roman" w:cs="Times New Roman"/>
          <w:sz w:val="28"/>
          <w:szCs w:val="28"/>
          <w:shd w:val="clear" w:color="auto" w:fill="FFFFFF"/>
          <w:lang w:val="kk-KZ"/>
        </w:rPr>
        <w:t xml:space="preserve">, </w:t>
      </w:r>
      <w:bookmarkStart w:id="79" w:name="_Hlk202346582"/>
      <w:r>
        <w:rPr>
          <w:rFonts w:ascii="Times New Roman" w:hAnsi="Times New Roman" w:cs="Times New Roman"/>
          <w:sz w:val="28"/>
          <w:szCs w:val="28"/>
          <w:shd w:val="clear" w:color="auto" w:fill="FFFFFF"/>
          <w:lang w:val="kk-KZ"/>
        </w:rPr>
        <w:t>курдской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диаспоры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bookmarkEnd w:id="79"/>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Ведь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огромных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достижений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причин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ошибок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извлечь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уроки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настоящего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будущего</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Изучение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воспитывает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ряд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позитивных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эмоци</w:t>
      </w:r>
      <w:r>
        <w:rPr>
          <w:rFonts w:ascii="Times New Roman" w:hAnsi="Times New Roman" w:cs="Times New Roman"/>
          <w:sz w:val="28"/>
          <w:szCs w:val="28"/>
          <w:shd w:val="clear" w:color="auto" w:fill="FFFFFF"/>
          <w:lang w:val="kk-KZ"/>
        </w:rPr>
        <w:t>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чувств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таких</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например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w:t>
      </w:r>
      <w:r>
        <w:rPr>
          <w:rFonts w:ascii="Times New Roman" w:hAnsi="Times New Roman" w:cs="Times New Roman"/>
          <w:sz w:val="28"/>
          <w:szCs w:val="28"/>
          <w:shd w:val="clear" w:color="auto" w:fill="FFFFFF"/>
        </w:rPr>
        <w:t>увств</w:t>
      </w:r>
      <w:r>
        <w:rPr>
          <w:rFonts w:ascii="Times New Roman" w:hAnsi="Times New Roman" w:cs="Times New Roman"/>
          <w:sz w:val="28"/>
          <w:szCs w:val="28"/>
          <w:shd w:val="clear" w:color="auto" w:fill="FFFFFF"/>
          <w:lang w:val="kk-KZ"/>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гордости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героям</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предкам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достижениям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курдской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диаспоры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народов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Несмотря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репрессии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верность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государству</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республикам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приняли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войне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гитлеровской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агрессие</w:t>
      </w:r>
      <w:r>
        <w:rPr>
          <w:rFonts w:ascii="Times New Roman" w:hAnsi="Times New Roman" w:cs="Times New Roman"/>
          <w:sz w:val="28"/>
          <w:szCs w:val="28"/>
          <w:shd w:val="clear" w:color="auto" w:fill="FFFFFF"/>
        </w:rPr>
        <w:t>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развитии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Казахстана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Средней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удостоены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высоких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правительственных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наград</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w:t>
      </w:r>
    </w:p>
    <w:p w:rsidR="00000000" w:rsidRDefault="00154BB4">
      <w:pPr>
        <w:spacing w:after="0" w:line="240" w:lineRule="auto"/>
        <w:ind w:firstLine="72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благодаря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сожалению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единственной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историографа</w:t>
      </w:r>
      <w:r>
        <w:rPr>
          <w:rFonts w:ascii="Times New Roman" w:hAnsi="Times New Roman" w:cs="Times New Roman"/>
          <w:sz w:val="28"/>
          <w:szCs w:val="28"/>
          <w:shd w:val="clear" w:color="auto" w:fill="FFFFFF"/>
        </w:rPr>
        <w:t xml:space="preserve"> X. </w:t>
      </w:r>
      <w:r>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Чатоева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Союза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bookmarkStart w:id="80" w:name="_Hlk203841101"/>
      <w:r>
        <w:rPr>
          <w:rFonts w:ascii="Times New Roman" w:hAnsi="Times New Roman" w:cs="Times New Roman"/>
          <w:sz w:val="28"/>
          <w:szCs w:val="28"/>
          <w:shd w:val="clear" w:color="auto" w:fill="FFFFFF"/>
        </w:rPr>
        <w:t>Великой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Отечественной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войн</w:t>
      </w:r>
      <w:bookmarkEnd w:id="80"/>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1941-1945 </w:t>
      </w:r>
      <w:r>
        <w:rPr>
          <w:rFonts w:ascii="Times New Roman" w:hAnsi="Times New Roman" w:cs="Times New Roman"/>
          <w:sz w:val="28"/>
          <w:szCs w:val="28"/>
          <w:shd w:val="clear" w:color="auto" w:fill="FFFFFF"/>
        </w:rPr>
        <w:t>гг</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Ереван</w:t>
      </w:r>
      <w:r>
        <w:rPr>
          <w:rFonts w:ascii="Times New Roman" w:hAnsi="Times New Roman" w:cs="Times New Roman"/>
          <w:sz w:val="28"/>
          <w:szCs w:val="28"/>
          <w:shd w:val="clear" w:color="auto" w:fill="FFFFFF"/>
        </w:rPr>
        <w:t xml:space="preserve">, 1970) </w:t>
      </w:r>
      <w:r>
        <w:rPr>
          <w:rFonts w:ascii="Times New Roman" w:hAnsi="Times New Roman" w:cs="Times New Roman"/>
          <w:sz w:val="28"/>
          <w:szCs w:val="28"/>
          <w:shd w:val="clear" w:color="auto" w:fill="FFFFFF"/>
        </w:rPr>
        <w:t>можем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узнать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rPr>
        <w:t>оюза</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том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числе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Казахстана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Средней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момент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страшных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периодов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Автору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удалось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выяснить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обстоятельства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окол</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500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рядах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РККА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Рабоче</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крестьянская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Красная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Армия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около</w:t>
      </w:r>
      <w:r>
        <w:rPr>
          <w:rFonts w:ascii="Times New Roman" w:hAnsi="Times New Roman" w:cs="Times New Roman"/>
          <w:sz w:val="28"/>
          <w:szCs w:val="28"/>
          <w:shd w:val="clear" w:color="auto" w:fill="FFFFFF"/>
        </w:rPr>
        <w:t xml:space="preserve"> 200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партизанских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отрядах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фронтах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Великой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Отечественной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войны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кроме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автор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отыскал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родственников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воинов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выяснения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происхождения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Большинству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пришлось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воевать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азербайджанскими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армянскими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грузинскими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туркменскими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именами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причине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затерялись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списке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героев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подчеркнуть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этих</w:t>
      </w:r>
      <w:r>
        <w:rPr>
          <w:rFonts w:ascii="Times New Roman" w:hAnsi="Times New Roman" w:cs="Times New Roman"/>
          <w:sz w:val="28"/>
          <w:szCs w:val="28"/>
          <w:shd w:val="clear" w:color="auto" w:fill="FFFFFF"/>
        </w:rPr>
        <w:t xml:space="preserve"> 500 </w:t>
      </w:r>
      <w:r>
        <w:rPr>
          <w:rFonts w:ascii="Times New Roman" w:hAnsi="Times New Roman" w:cs="Times New Roman"/>
          <w:sz w:val="28"/>
          <w:szCs w:val="28"/>
          <w:shd w:val="clear" w:color="auto" w:fill="FFFFFF"/>
        </w:rPr>
        <w:t>были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удостоены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множества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орденов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медалей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удо</w:t>
      </w:r>
      <w:r>
        <w:rPr>
          <w:rFonts w:ascii="Times New Roman" w:hAnsi="Times New Roman" w:cs="Times New Roman"/>
          <w:sz w:val="28"/>
          <w:szCs w:val="28"/>
          <w:shd w:val="clear" w:color="auto" w:fill="FFFFFF"/>
        </w:rPr>
        <w:t>стоены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Героя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Союза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самоотверженный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тылу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помощь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фронту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оказывали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гуманитарную</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помощь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одежда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финансовую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отдавали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всё</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золото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драгоценности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финансовые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средства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неустанно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w:t>
      </w:r>
      <w:r>
        <w:rPr>
          <w:rFonts w:ascii="Times New Roman" w:hAnsi="Times New Roman" w:cs="Times New Roman"/>
          <w:sz w:val="28"/>
          <w:szCs w:val="28"/>
          <w:shd w:val="clear" w:color="auto" w:fill="FFFFFF"/>
        </w:rPr>
        <w:t>дились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колхозах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совхозах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увеличив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посевные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площади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5,5%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1945 </w:t>
      </w:r>
      <w:r>
        <w:rPr>
          <w:rFonts w:ascii="Times New Roman" w:hAnsi="Times New Roman" w:cs="Times New Roman"/>
          <w:sz w:val="28"/>
          <w:szCs w:val="28"/>
          <w:shd w:val="clear" w:color="auto" w:fill="FFFFFF"/>
        </w:rPr>
        <w:t>году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сравнению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1940 </w:t>
      </w:r>
      <w:r>
        <w:rPr>
          <w:rFonts w:ascii="Times New Roman" w:hAnsi="Times New Roman" w:cs="Times New Roman"/>
          <w:sz w:val="28"/>
          <w:szCs w:val="28"/>
          <w:shd w:val="clear" w:color="auto" w:fill="FFFFFF"/>
        </w:rPr>
        <w:t>годом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поголовье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скота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2%. </w:t>
      </w:r>
      <w:r>
        <w:rPr>
          <w:rFonts w:ascii="Times New Roman" w:hAnsi="Times New Roman" w:cs="Times New Roman"/>
          <w:sz w:val="28"/>
          <w:szCs w:val="28"/>
          <w:shd w:val="clear" w:color="auto" w:fill="FFFFFF"/>
        </w:rPr>
        <w:t>Хозяйственные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успехи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позволили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курдским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трудящимся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выполнять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перевыполнять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обязательства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Красной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Армией</w:t>
      </w:r>
      <w:r>
        <w:rPr>
          <w:rFonts w:ascii="Times New Roman" w:hAnsi="Times New Roman" w:cs="Times New Roman"/>
          <w:sz w:val="28"/>
          <w:szCs w:val="28"/>
          <w:shd w:val="clear" w:color="auto" w:fill="FFFFFF"/>
        </w:rPr>
        <w:t xml:space="preserve"> [1</w:t>
      </w:r>
      <w:r>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rPr>
        <w:t>7].</w:t>
      </w:r>
    </w:p>
    <w:p w:rsidR="00000000" w:rsidRDefault="00154BB4">
      <w:pPr>
        <w:spacing w:after="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единственная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направлена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установление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хоть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какой</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справедливости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w:t>
      </w:r>
      <w:r>
        <w:rPr>
          <w:rFonts w:ascii="Times New Roman" w:hAnsi="Times New Roman" w:cs="Times New Roman"/>
          <w:sz w:val="28"/>
          <w:szCs w:val="28"/>
          <w:shd w:val="clear" w:color="auto" w:fill="FFFFFF"/>
          <w:lang w:val="kk-KZ"/>
        </w:rPr>
        <w:t>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диаспоре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достойно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проявившей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себя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испытаний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выпавших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rPr>
        <w:t xml:space="preserve">8].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Большое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воспитательное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деятельность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отдельных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курдских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личностей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Главной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курдской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диаспоры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государств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этапе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развитие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политического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мышления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курдского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населения</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остается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делом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первостепенной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Известно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выст</w:t>
      </w:r>
      <w:r>
        <w:rPr>
          <w:rFonts w:ascii="Times New Roman" w:hAnsi="Times New Roman" w:cs="Times New Roman"/>
          <w:sz w:val="28"/>
          <w:szCs w:val="28"/>
          <w:shd w:val="clear" w:color="auto" w:fill="FFFFFF"/>
        </w:rPr>
        <w:t>упающим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пору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зрелости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активности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встает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извечный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быть</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Момент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ответственный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примет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зависит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многое</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подчеркнуть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экономические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w:t>
      </w:r>
      <w:r>
        <w:rPr>
          <w:rFonts w:ascii="Times New Roman" w:hAnsi="Times New Roman" w:cs="Times New Roman"/>
          <w:sz w:val="28"/>
          <w:szCs w:val="28"/>
          <w:shd w:val="clear" w:color="auto" w:fill="FFFFFF"/>
        </w:rPr>
        <w:t>роцессы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происходящие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сегодня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Ц</w:t>
      </w:r>
      <w:r>
        <w:rPr>
          <w:rFonts w:ascii="Times New Roman" w:hAnsi="Times New Roman" w:cs="Times New Roman"/>
          <w:sz w:val="28"/>
          <w:szCs w:val="28"/>
          <w:shd w:val="clear" w:color="auto" w:fill="FFFFFF"/>
        </w:rPr>
        <w:t>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оказывают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воздействие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политическую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активность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последнее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заметно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вырос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интерес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молодежи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внутриполитическим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w:t>
      </w:r>
      <w:r>
        <w:rPr>
          <w:rFonts w:ascii="Times New Roman" w:hAnsi="Times New Roman" w:cs="Times New Roman"/>
          <w:sz w:val="28"/>
          <w:szCs w:val="28"/>
          <w:shd w:val="clear" w:color="auto" w:fill="FFFFFF"/>
        </w:rPr>
        <w:t>мам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Более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глубоким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попытки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культурно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осмыслить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живет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тенденции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Однако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объективной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оценки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факта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зачастую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хватает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еоретических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прочных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убеждений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компетенции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Причина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этого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взгляд</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кроется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недостатках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пропагандистской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работы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преподавания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всемирной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Полит</w:t>
      </w:r>
      <w:r>
        <w:rPr>
          <w:rFonts w:ascii="Times New Roman" w:hAnsi="Times New Roman" w:cs="Times New Roman"/>
          <w:sz w:val="28"/>
          <w:szCs w:val="28"/>
          <w:shd w:val="clear" w:color="auto" w:fill="FFFFFF"/>
        </w:rPr>
        <w:t>ическая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сознательность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Централь</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формируется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времена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огромное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интеллектуального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прогресса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духовного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потенциала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w:t>
      </w:r>
      <w:r>
        <w:rPr>
          <w:rFonts w:ascii="Times New Roman" w:hAnsi="Times New Roman" w:cs="Times New Roman"/>
          <w:sz w:val="28"/>
          <w:szCs w:val="28"/>
          <w:shd w:val="clear" w:color="auto" w:fill="FFFFFF"/>
        </w:rPr>
        <w:t>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повышение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компетентности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вооружение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идейно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одним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направлений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воо</w:t>
      </w:r>
      <w:r>
        <w:rPr>
          <w:rFonts w:ascii="Times New Roman" w:hAnsi="Times New Roman" w:cs="Times New Roman"/>
          <w:sz w:val="28"/>
          <w:szCs w:val="28"/>
          <w:shd w:val="clear" w:color="auto" w:fill="FFFFFF"/>
        </w:rPr>
        <w:t>бще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огромное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приобрело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историей</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доброжелательный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гостеприимный</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нравственно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культурный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гуманный</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пониманием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относящийся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другой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религии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месте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делают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возможное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чтобы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предков</w:t>
      </w:r>
      <w:r>
        <w:rPr>
          <w:rFonts w:ascii="Times New Roman" w:hAnsi="Times New Roman" w:cs="Times New Roman"/>
          <w:sz w:val="28"/>
          <w:szCs w:val="28"/>
          <w:shd w:val="clear" w:color="auto" w:fill="FFFFFF"/>
        </w:rPr>
        <w:t xml:space="preserve"> [1</w:t>
      </w:r>
      <w:r>
        <w:rPr>
          <w:rFonts w:ascii="Times New Roman" w:hAnsi="Times New Roman" w:cs="Times New Roman"/>
          <w:sz w:val="28"/>
          <w:szCs w:val="28"/>
          <w:shd w:val="clear" w:color="auto" w:fill="FFFFFF"/>
          <w:lang w:val="kk-KZ"/>
        </w:rPr>
        <w:t>8</w:t>
      </w:r>
      <w:r>
        <w:rPr>
          <w:rFonts w:ascii="Times New Roman" w:hAnsi="Times New Roman" w:cs="Times New Roman"/>
          <w:sz w:val="28"/>
          <w:szCs w:val="28"/>
          <w:shd w:val="clear" w:color="auto" w:fill="FFFFFF"/>
        </w:rPr>
        <w:t xml:space="preserve">9].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Важное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направление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Непосредственная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w:t>
      </w:r>
      <w:r>
        <w:rPr>
          <w:rFonts w:ascii="Times New Roman" w:hAnsi="Times New Roman" w:cs="Times New Roman"/>
          <w:sz w:val="28"/>
          <w:szCs w:val="28"/>
          <w:shd w:val="clear" w:color="auto" w:fill="FFFFFF"/>
        </w:rPr>
        <w:t>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состоит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чтобы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научить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понимать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прекрасное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видеть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искусстве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повседневной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поступках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веками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вырабатывали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приемы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молодежи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которые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аккумулировались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привычках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навыках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Поэтому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есть</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предметом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заботы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w:t>
      </w:r>
      <w:r>
        <w:rPr>
          <w:rFonts w:ascii="Times New Roman" w:hAnsi="Times New Roman" w:cs="Times New Roman"/>
          <w:sz w:val="28"/>
          <w:szCs w:val="28"/>
          <w:shd w:val="clear" w:color="auto" w:fill="FFFFFF"/>
        </w:rPr>
        <w:t>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индивидуальная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сторон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среды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самобытности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w:t>
      </w:r>
      <w:r>
        <w:rPr>
          <w:rFonts w:ascii="Times New Roman" w:hAnsi="Times New Roman" w:cs="Times New Roman"/>
          <w:sz w:val="28"/>
          <w:szCs w:val="28"/>
          <w:shd w:val="clear" w:color="auto" w:fill="FFFFFF"/>
          <w:lang w:val="kk-KZ"/>
        </w:rPr>
        <w:t>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политических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ориентаций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воспитуемого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w:t>
      </w:r>
      <w:r>
        <w:rPr>
          <w:rFonts w:ascii="Times New Roman" w:hAnsi="Times New Roman" w:cs="Times New Roman"/>
          <w:sz w:val="28"/>
          <w:szCs w:val="28"/>
          <w:shd w:val="clear" w:color="auto" w:fill="FFFFFF"/>
        </w:rPr>
        <w:t>тит</w:t>
      </w:r>
      <w:r>
        <w:rPr>
          <w:rFonts w:ascii="Times New Roman" w:hAnsi="Times New Roman" w:cs="Times New Roman"/>
          <w:sz w:val="28"/>
          <w:szCs w:val="28"/>
          <w:shd w:val="clear" w:color="auto" w:fill="FFFFFF"/>
          <w:lang w:val="kk-KZ"/>
        </w:rPr>
        <w:t>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нужны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доброжелательность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уважительное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различным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сторонам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w:t>
      </w:r>
      <w:r>
        <w:rPr>
          <w:rFonts w:ascii="Times New Roman" w:hAnsi="Times New Roman" w:cs="Times New Roman"/>
          <w:sz w:val="28"/>
          <w:szCs w:val="28"/>
          <w:shd w:val="clear" w:color="auto" w:fill="FFFFFF"/>
          <w:lang w:val="kk-KZ"/>
        </w:rPr>
        <w:t>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тенденциям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Надо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учитывать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входят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рождаются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готовыми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w:t>
      </w:r>
      <w:r>
        <w:rPr>
          <w:rFonts w:ascii="Times New Roman" w:hAnsi="Times New Roman" w:cs="Times New Roman"/>
          <w:sz w:val="28"/>
          <w:szCs w:val="28"/>
          <w:shd w:val="clear" w:color="auto" w:fill="FFFFFF"/>
        </w:rPr>
        <w:t>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сложности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полиэтнического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изучение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положения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учебных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заведениях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где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учится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курдская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молодежь</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показывает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учебно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воспитательном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зачастую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внимания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уделяется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w:t>
      </w:r>
      <w:r>
        <w:rPr>
          <w:rFonts w:ascii="Times New Roman" w:hAnsi="Times New Roman" w:cs="Times New Roman"/>
          <w:sz w:val="28"/>
          <w:szCs w:val="28"/>
          <w:shd w:val="clear" w:color="auto" w:fill="FFFFFF"/>
        </w:rPr>
        <w:t>рдов</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b/>
          <w:sz w:val="28"/>
          <w:szCs w:val="28"/>
          <w:shd w:val="clear" w:color="auto" w:fill="FFFFFF"/>
          <w:lang w:val="kk-KZ"/>
        </w:rPr>
      </w:pP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w:t>
      </w:r>
      <w:r>
        <w:rPr>
          <w:rFonts w:ascii="Times New Roman" w:hAnsi="Times New Roman" w:cs="Times New Roman"/>
          <w:sz w:val="28"/>
          <w:szCs w:val="28"/>
          <w:shd w:val="clear" w:color="auto" w:fill="FFFFFF"/>
          <w:lang w:val="kk-KZ"/>
        </w:rPr>
        <w:t>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занимало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занимает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мест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традиционной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морали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придавали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придают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относились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относятся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вниманием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усердием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осознавая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воспитывали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поведением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наглядным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примером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соблюдения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правил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норм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повседневной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жизнью</w:t>
      </w:r>
      <w:r>
        <w:rPr>
          <w:rFonts w:ascii="Times New Roman" w:hAnsi="Times New Roman" w:cs="Times New Roman"/>
          <w:i/>
          <w:sz w:val="28"/>
          <w:szCs w:val="28"/>
          <w:shd w:val="clear" w:color="auto" w:fill="FFFFFF"/>
        </w:rPr>
        <w:t xml:space="preserve">. </w:t>
      </w:r>
      <w:r>
        <w:rPr>
          <w:rFonts w:ascii="Times New Roman" w:hAnsi="Times New Roman" w:cs="Times New Roman"/>
          <w:sz w:val="28"/>
          <w:szCs w:val="28"/>
          <w:shd w:val="clear" w:color="auto" w:fill="FFFFFF"/>
        </w:rPr>
        <w:t>Таким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образом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мыслей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«откристаллизован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познание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совершен</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ствов</w:t>
      </w:r>
      <w:r>
        <w:rPr>
          <w:rFonts w:ascii="Times New Roman" w:hAnsi="Times New Roman" w:cs="Times New Roman"/>
          <w:sz w:val="28"/>
          <w:szCs w:val="28"/>
          <w:shd w:val="clear" w:color="auto" w:fill="FFFFFF"/>
        </w:rPr>
        <w:t>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человека»</w:t>
      </w:r>
      <w:r>
        <w:rPr>
          <w:rFonts w:ascii="Times New Roman" w:hAnsi="Times New Roman" w:cs="Times New Roman"/>
          <w:sz w:val="28"/>
          <w:szCs w:val="28"/>
          <w:shd w:val="clear" w:color="auto" w:fill="FFFFFF"/>
        </w:rPr>
        <w:t xml:space="preserve"> [190,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63].</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невозможно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ориентирующей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творческое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саморазвитие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подход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означает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использовани</w:t>
      </w:r>
      <w:r>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обычаев</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Круг</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весьма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обширен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средства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фольклорные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произведения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прогрессивные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памятники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материальной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играют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роль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Поэтому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обучения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внимания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родителе</w:t>
      </w:r>
      <w:r>
        <w:rPr>
          <w:rFonts w:ascii="Times New Roman" w:hAnsi="Times New Roman" w:cs="Times New Roman"/>
          <w:sz w:val="28"/>
          <w:szCs w:val="28"/>
          <w:shd w:val="clear" w:color="auto" w:fill="FFFFFF"/>
        </w:rPr>
        <w:t>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государственных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общественных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организаций</w:t>
      </w:r>
      <w:r>
        <w:rPr>
          <w:rFonts w:ascii="Times New Roman" w:hAnsi="Times New Roman" w:cs="Times New Roman"/>
          <w:sz w:val="28"/>
          <w:szCs w:val="28"/>
          <w:shd w:val="clear" w:color="auto" w:fill="FFFFFF"/>
          <w:lang w:val="kk-KZ"/>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Специфика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обусловлена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чертами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трудовой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частной</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государственной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общественной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собственности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совмест</w:t>
      </w:r>
      <w:r>
        <w:rPr>
          <w:rFonts w:ascii="Times New Roman" w:hAnsi="Times New Roman" w:cs="Times New Roman"/>
          <w:sz w:val="28"/>
          <w:szCs w:val="28"/>
          <w:shd w:val="clear" w:color="auto" w:fill="FFFFFF"/>
        </w:rPr>
        <w:t>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проживание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трех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многодетность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наличие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разновозрастного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состава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ранняя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адаптация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высокая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педагогическая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Специфику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усиливает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фактор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многообрядность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живучесть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обычаев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многоплановый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фольклор</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Нравственное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представляла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представляет</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естественно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исторический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самоорганизации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жизнедеятельности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проявле</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потребности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одителей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подготовке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будущего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семьянина</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Опыт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обобщался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обобщается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семьей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обобщения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выраба</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тывалось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коллективное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сущности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идеале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w:t>
      </w:r>
      <w:r>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методах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деятельности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Формировалась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педагогическая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единства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природы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возникла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приспособления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окружающей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природе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преобразования</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обусловило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зарождение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общечеловеческого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идеалов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разработку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конкретных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методов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реализации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Выработанный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w:t>
      </w:r>
      <w:r>
        <w:rPr>
          <w:rFonts w:ascii="Times New Roman" w:hAnsi="Times New Roman" w:cs="Times New Roman"/>
          <w:sz w:val="28"/>
          <w:szCs w:val="28"/>
          <w:shd w:val="clear" w:color="auto" w:fill="FFFFFF"/>
        </w:rPr>
        <w:t>ределялись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подготовка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совершенного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способного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самореализации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составными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физическое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духовность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трудолюбие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гуманность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проявление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единения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сплоченности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людьми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житейская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мудрость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умение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создавать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прекрасное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образом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воспитывали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приобщали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овладения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способствовал</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овладению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общечеловеческими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w:t>
      </w:r>
      <w:r>
        <w:rPr>
          <w:rFonts w:ascii="Times New Roman" w:hAnsi="Times New Roman" w:cs="Times New Roman"/>
          <w:sz w:val="28"/>
          <w:szCs w:val="28"/>
          <w:shd w:val="clear" w:color="auto" w:fill="FFFFFF"/>
        </w:rPr>
        <w:t>тями</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Условием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успешности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потребности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интереса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стремления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lang w:val="kk-KZ"/>
        </w:rPr>
        <w:t>общаются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Трудолюбие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считается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чертой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человека</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трудолюбие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ведет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всестороннему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совершенствованию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Трудовая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атмосфера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царящая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пример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элиты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убеждения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показ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одобрение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поощрение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эффективными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методами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облик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взаимоотношения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окружающим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служит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примером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оказывает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действенное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влияние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личности</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курда</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мудрость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выраженная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старших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говорит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положительного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примера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формируется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совершенствуется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общине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передается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очагу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старшим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д</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испокон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веков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строили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строятся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внутрисемейные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взаимном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авторитет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отца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матери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непререкаемым</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Поэтому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важнейшим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критерием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матери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забота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Почитание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старших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получило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долгое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сохранявших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традицион</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уклад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любят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почитали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почитают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очередь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питали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питают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w:t>
      </w:r>
      <w:r>
        <w:rPr>
          <w:rFonts w:ascii="Times New Roman" w:hAnsi="Times New Roman" w:cs="Times New Roman"/>
          <w:sz w:val="28"/>
          <w:szCs w:val="28"/>
          <w:shd w:val="clear" w:color="auto" w:fill="FFFFFF"/>
        </w:rPr>
        <w:t>шую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любовь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нежность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проявлениях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сдержаны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запрещалось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запрещается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наказывать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собственных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физически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оскорблять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достоинство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Вместе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старались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показывать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чужим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старшим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родственникам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чув</w:t>
      </w:r>
      <w:r>
        <w:rPr>
          <w:rFonts w:ascii="Times New Roman" w:hAnsi="Times New Roman" w:cs="Times New Roman"/>
          <w:sz w:val="28"/>
          <w:szCs w:val="28"/>
          <w:shd w:val="clear" w:color="auto" w:fill="FFFFFF"/>
        </w:rPr>
        <w:t>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Дурным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считалось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хвалить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ругать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чужих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супруги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выясняют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детях</w:t>
      </w:r>
      <w:r>
        <w:rPr>
          <w:rFonts w:ascii="Times New Roman" w:hAnsi="Times New Roman" w:cs="Times New Roman"/>
          <w:sz w:val="28"/>
          <w:szCs w:val="28"/>
          <w:shd w:val="clear" w:color="auto" w:fill="FFFFFF"/>
        </w:rPr>
        <w:t xml:space="preserve"> [191].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сказать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авторитет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отца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непререкаемым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слово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законом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остальных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членов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очередь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возможности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учитывал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жены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взрослых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Строгие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вместе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уважительные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взаимоотношения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строятся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детьми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учило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старш</w:t>
      </w:r>
      <w:r>
        <w:rPr>
          <w:rFonts w:ascii="Times New Roman" w:hAnsi="Times New Roman" w:cs="Times New Roman"/>
          <w:sz w:val="28"/>
          <w:szCs w:val="28"/>
          <w:shd w:val="clear" w:color="auto" w:fill="FFFFFF"/>
        </w:rPr>
        <w:t>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сдержанности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добродетельности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радость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долг</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ждали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ждут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родительского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совершением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Родительский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авторитет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слова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одобрения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похвала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w:t>
      </w:r>
      <w:r>
        <w:rPr>
          <w:rFonts w:ascii="Times New Roman" w:hAnsi="Times New Roman" w:cs="Times New Roman"/>
          <w:sz w:val="28"/>
          <w:szCs w:val="28"/>
          <w:shd w:val="clear" w:color="auto" w:fill="FFFFFF"/>
        </w:rPr>
        <w:t>имулом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воспоминаний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профессора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rPr>
        <w:t>зНПУ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Абая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Мирзоева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довоенный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период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депортаций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говорили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строили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типичный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старались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придерживаться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w:t>
      </w:r>
      <w:r>
        <w:rPr>
          <w:rFonts w:ascii="Times New Roman" w:hAnsi="Times New Roman" w:cs="Times New Roman"/>
          <w:sz w:val="28"/>
          <w:szCs w:val="28"/>
          <w:shd w:val="clear" w:color="auto" w:fill="FFFFFF"/>
        </w:rPr>
        <w:t>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обычаев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хоть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владела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грамотностью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слыла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талантливой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рассказчицей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помнила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массу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легенд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поэм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сказок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эпосов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дастанов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вечерам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собирала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послушать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чудесные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сказки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храбрых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воинах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гордых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красавицах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неё</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узнавали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классиков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литературы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философии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впервые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познали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тонкую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восточную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мудрость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заложенную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богатейшем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наследии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фольклора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Отец</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запасе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набор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пословиц</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поговорок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легко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месту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пользовался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перен</w:t>
      </w:r>
      <w:r>
        <w:rPr>
          <w:rFonts w:ascii="Times New Roman" w:hAnsi="Times New Roman" w:cs="Times New Roman"/>
          <w:sz w:val="28"/>
          <w:szCs w:val="28"/>
          <w:shd w:val="clear" w:color="auto" w:fill="FFFFFF"/>
        </w:rPr>
        <w:t>ял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привычку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подмечать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события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обыденной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Родители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«показали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чистый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путь»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научили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честными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добросо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вестными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справедливыми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старательными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трудолюбивыми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словах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музыка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передавались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сохранялись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поколение»</w:t>
      </w:r>
      <w:r>
        <w:rPr>
          <w:rFonts w:ascii="Times New Roman" w:hAnsi="Times New Roman" w:cs="Times New Roman"/>
          <w:sz w:val="28"/>
          <w:szCs w:val="28"/>
          <w:shd w:val="clear" w:color="auto" w:fill="FFFFFF"/>
        </w:rPr>
        <w:t xml:space="preserve"> [192]. </w:t>
      </w:r>
      <w:hyperlink r:id="rId8" w:history="1">
        <w:r w:rsidR="00014C16" w:rsidRPr="00014C16">
          <w:rPr>
            <w:rStyle w:val="aa"/>
          </w:rPr>
          <w:t>https://the-steppe.com/lyudi/kak-zhivet-kazahstanskaya-obshchina-kurdov</w:t>
        </w:r>
      </w:hyperlink>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Опираясь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w:t>
      </w:r>
      <w:r>
        <w:rPr>
          <w:rFonts w:ascii="Times New Roman" w:hAnsi="Times New Roman" w:cs="Times New Roman"/>
          <w:sz w:val="28"/>
          <w:szCs w:val="28"/>
          <w:shd w:val="clear" w:color="auto" w:fill="FFFFFF"/>
        </w:rPr>
        <w:t>нтраль</w:t>
      </w:r>
      <w:r>
        <w:rPr>
          <w:rFonts w:ascii="Times New Roman" w:hAnsi="Times New Roman" w:cs="Times New Roman"/>
          <w:sz w:val="28"/>
          <w:szCs w:val="28"/>
          <w:shd w:val="clear" w:color="auto" w:fill="FFFFFF"/>
          <w:lang w:val="kk-KZ"/>
        </w:rPr>
        <w:t>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учитывали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половозрастные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считая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вид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деятельности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ребенок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может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усвоить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определенные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периоды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Девочек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обучали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умению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хозяйство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вышиванию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шитью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придавалось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эстетическому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девочек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Серьезное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воспитательное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самобытное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физическое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мальчиков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мальчиках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ценилось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физиче</w:t>
      </w:r>
      <w:r>
        <w:rPr>
          <w:rFonts w:ascii="Times New Roman" w:hAnsi="Times New Roman" w:cs="Times New Roman"/>
          <w:sz w:val="28"/>
          <w:szCs w:val="28"/>
          <w:shd w:val="clear" w:color="auto" w:fill="FFFFFF"/>
        </w:rPr>
        <w:t>ско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умение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играть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музыкальных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инструментах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воспитаннику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прививали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сдержанность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тактичность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самообладание</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Большое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обряды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праздники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танцы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песни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сказки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сказания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Проведение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различных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обрядов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осуществлялось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осуществляется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приобщения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духовно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наследию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познанию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прогрессивных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обрядов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Песни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обряды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воспитывали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воспитывают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любовь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чувство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солидарности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взаимовыручки</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Одним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характерных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направлений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патриотизма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дружбы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народов</w:t>
      </w:r>
      <w:r>
        <w:rPr>
          <w:rFonts w:ascii="Times New Roman" w:hAnsi="Times New Roman" w:cs="Times New Roman"/>
          <w:b/>
          <w:sz w:val="28"/>
          <w:szCs w:val="28"/>
          <w:shd w:val="clear" w:color="auto" w:fill="FFFFFF"/>
        </w:rPr>
        <w:t>.</w:t>
      </w:r>
      <w:r>
        <w:rPr>
          <w:rFonts w:ascii="Times New Roman" w:hAnsi="Times New Roman" w:cs="Times New Roman"/>
          <w:sz w:val="28"/>
          <w:szCs w:val="28"/>
          <w:shd w:val="clear" w:color="auto" w:fill="FFFFFF"/>
        </w:rPr>
        <w:t> Вопросы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патриотического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любви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проживания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преданности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Отечеству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законопослушных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гражд</w:t>
      </w:r>
      <w:r>
        <w:rPr>
          <w:rFonts w:ascii="Times New Roman" w:hAnsi="Times New Roman" w:cs="Times New Roman"/>
          <w:sz w:val="28"/>
          <w:szCs w:val="28"/>
          <w:shd w:val="clear" w:color="auto" w:fill="FFFFFF"/>
        </w:rPr>
        <w:t>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государства</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Патриотизм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взгляд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чувство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любви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«малой»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общечеловеческим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готовность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беречь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приумножать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достояние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Патриотическое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способ</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влияния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целью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чувства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любви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проживают</w:t>
      </w:r>
      <w:r>
        <w:rPr>
          <w:rFonts w:ascii="Times New Roman" w:hAnsi="Times New Roman" w:cs="Times New Roman"/>
          <w:sz w:val="28"/>
          <w:szCs w:val="28"/>
          <w:shd w:val="clear" w:color="auto" w:fill="FFFFFF"/>
        </w:rPr>
        <w:t xml:space="preserve"> [193],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вообще</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образования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ходит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укоренение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молодого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священных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понятий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определяющих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духовно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государственный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духовная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фундамент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становлени</w:t>
      </w:r>
      <w:r>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личности</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Идет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поиск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подходов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патриотического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когда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молодежь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постепенно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увлеченная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западным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образом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европейской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культурой</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начала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скептически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относиться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ученые</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исследователи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говорят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тесные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связи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сыграло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решающую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w:t>
      </w:r>
      <w:r>
        <w:rPr>
          <w:rFonts w:ascii="Times New Roman" w:hAnsi="Times New Roman" w:cs="Times New Roman"/>
          <w:sz w:val="28"/>
          <w:szCs w:val="28"/>
          <w:shd w:val="clear" w:color="auto" w:fill="FFFFFF"/>
        </w:rPr>
        <w:t>оль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обычаев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Курдское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находившееся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Союза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одинаковые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можности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приводило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созданию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авантажей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взаимосвязи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сегод</w:t>
      </w:r>
      <w:r>
        <w:rPr>
          <w:rFonts w:ascii="Times New Roman" w:hAnsi="Times New Roman" w:cs="Times New Roman"/>
          <w:sz w:val="28"/>
          <w:szCs w:val="28"/>
          <w:shd w:val="clear" w:color="auto" w:fill="FFFFFF"/>
        </w:rPr>
        <w:t>няшний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приходится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проживать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отдельных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ческими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экономическими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стороны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изгнание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Армении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окку</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пация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Красного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Курдистана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w:t>
      </w:r>
      <w:r>
        <w:rPr>
          <w:rFonts w:ascii="Times New Roman" w:hAnsi="Times New Roman" w:cs="Times New Roman"/>
          <w:sz w:val="28"/>
          <w:szCs w:val="28"/>
          <w:shd w:val="clear" w:color="auto" w:fill="FFFFFF"/>
        </w:rPr>
        <w:t>ономическая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миграция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Грузии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переезд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тысяч</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Узбекистана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Кыргызстана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циональные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столкновения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произошедшие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накануне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распада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СССР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события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итоге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разделило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отдалило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переселение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например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приводило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деформации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[194].</w:t>
      </w:r>
      <w:r>
        <w:rPr>
          <w:rFonts w:ascii="Times New Roman" w:hAnsi="Times New Roman" w:cs="Times New Roman"/>
          <w:i/>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сожалению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слабые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связи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отсутствие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отдаление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делен</w:t>
      </w:r>
      <w:r>
        <w:rPr>
          <w:rFonts w:ascii="Times New Roman" w:hAnsi="Times New Roman" w:cs="Times New Roman"/>
          <w:sz w:val="28"/>
          <w:szCs w:val="28"/>
          <w:shd w:val="clear" w:color="auto" w:fill="FFFFFF"/>
        </w:rPr>
        <w:t>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распада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СССР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достигли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нежелательных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размеров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Вследствие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экономических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тических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причин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начали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разрываться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близкими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родственниками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прожи</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вающими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числе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bookmarkStart w:id="81" w:name="_Hlk209603043"/>
      <w:r>
        <w:rPr>
          <w:rFonts w:ascii="Times New Roman" w:hAnsi="Times New Roman" w:cs="Times New Roman"/>
          <w:sz w:val="28"/>
          <w:szCs w:val="28"/>
        </w:rPr>
        <w:t>Проживая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различных</w:t>
      </w:r>
      <w:r>
        <w:rPr>
          <w:rFonts w:ascii="Times New Roman" w:hAnsi="Times New Roman" w:cs="Times New Roman"/>
          <w:sz w:val="28"/>
          <w:szCs w:val="28"/>
        </w:rPr>
        <w:t xml:space="preserve"> </w:t>
      </w:r>
      <w:r>
        <w:rPr>
          <w:rFonts w:ascii="Times New Roman" w:hAnsi="Times New Roman" w:cs="Times New Roman"/>
          <w:sz w:val="28"/>
          <w:szCs w:val="28"/>
        </w:rPr>
        <w:t>населенных</w:t>
      </w:r>
      <w:r>
        <w:rPr>
          <w:rFonts w:ascii="Times New Roman" w:hAnsi="Times New Roman" w:cs="Times New Roman"/>
          <w:sz w:val="28"/>
          <w:szCs w:val="28"/>
        </w:rPr>
        <w:t xml:space="preserve"> </w:t>
      </w:r>
      <w:r>
        <w:rPr>
          <w:rFonts w:ascii="Times New Roman" w:hAnsi="Times New Roman" w:cs="Times New Roman"/>
          <w:sz w:val="28"/>
          <w:szCs w:val="28"/>
        </w:rPr>
        <w:t>пунктах</w:t>
      </w:r>
      <w:r>
        <w:rPr>
          <w:rFonts w:ascii="Times New Roman" w:hAnsi="Times New Roman" w:cs="Times New Roman"/>
          <w:sz w:val="28"/>
          <w:szCs w:val="28"/>
        </w:rPr>
        <w:t xml:space="preserve"> </w:t>
      </w:r>
      <w:r>
        <w:rPr>
          <w:rFonts w:ascii="Times New Roman" w:hAnsi="Times New Roman" w:cs="Times New Roman"/>
          <w:sz w:val="28"/>
          <w:szCs w:val="28"/>
        </w:rPr>
        <w:t>Центрально</w:t>
      </w:r>
      <w:r>
        <w:rPr>
          <w:rFonts w:ascii="Times New Roman" w:hAnsi="Times New Roman" w:cs="Times New Roman"/>
          <w:sz w:val="28"/>
          <w:szCs w:val="28"/>
        </w:rPr>
        <w:t>-</w:t>
      </w:r>
      <w:r>
        <w:rPr>
          <w:rFonts w:ascii="Times New Roman" w:hAnsi="Times New Roman" w:cs="Times New Roman"/>
          <w:sz w:val="28"/>
          <w:szCs w:val="28"/>
        </w:rPr>
        <w:t>Азиатского</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r>
        <w:rPr>
          <w:rFonts w:ascii="Times New Roman" w:hAnsi="Times New Roman" w:cs="Times New Roman"/>
          <w:sz w:val="28"/>
          <w:szCs w:val="28"/>
        </w:rPr>
        <w:t>тысячи</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семейных</w:t>
      </w:r>
      <w:r>
        <w:rPr>
          <w:rFonts w:ascii="Times New Roman" w:hAnsi="Times New Roman" w:cs="Times New Roman"/>
          <w:sz w:val="28"/>
          <w:szCs w:val="28"/>
        </w:rPr>
        <w:t xml:space="preserve"> </w:t>
      </w:r>
      <w:r>
        <w:rPr>
          <w:rFonts w:ascii="Times New Roman" w:hAnsi="Times New Roman" w:cs="Times New Roman"/>
          <w:sz w:val="28"/>
          <w:szCs w:val="28"/>
        </w:rPr>
        <w:t>сообществ</w:t>
      </w:r>
      <w:r>
        <w:rPr>
          <w:rFonts w:ascii="Times New Roman" w:hAnsi="Times New Roman" w:cs="Times New Roman"/>
          <w:sz w:val="28"/>
          <w:szCs w:val="28"/>
        </w:rPr>
        <w:t xml:space="preserve"> </w:t>
      </w:r>
      <w:r>
        <w:rPr>
          <w:rFonts w:ascii="Times New Roman" w:hAnsi="Times New Roman" w:cs="Times New Roman"/>
          <w:sz w:val="28"/>
          <w:szCs w:val="28"/>
        </w:rPr>
        <w:t>интегрировались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доминирующие</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Этот</w:t>
      </w:r>
      <w:r>
        <w:rPr>
          <w:rFonts w:ascii="Times New Roman" w:hAnsi="Times New Roman" w:cs="Times New Roman"/>
          <w:sz w:val="28"/>
          <w:szCs w:val="28"/>
        </w:rPr>
        <w:t xml:space="preserve"> </w:t>
      </w: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однако</w:t>
      </w:r>
      <w:r>
        <w:rPr>
          <w:rFonts w:ascii="Times New Roman" w:hAnsi="Times New Roman" w:cs="Times New Roman"/>
          <w:sz w:val="28"/>
          <w:szCs w:val="28"/>
        </w:rPr>
        <w:t xml:space="preserve">, </w:t>
      </w:r>
      <w:r>
        <w:rPr>
          <w:rFonts w:ascii="Times New Roman" w:hAnsi="Times New Roman" w:cs="Times New Roman"/>
          <w:sz w:val="28"/>
          <w:szCs w:val="28"/>
        </w:rPr>
        <w:t>привел</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ослаблению</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разрыву</w:t>
      </w:r>
      <w:r>
        <w:rPr>
          <w:rFonts w:ascii="Times New Roman" w:hAnsi="Times New Roman" w:cs="Times New Roman"/>
          <w:sz w:val="28"/>
          <w:szCs w:val="28"/>
        </w:rPr>
        <w:t xml:space="preserve"> </w:t>
      </w:r>
      <w:r>
        <w:rPr>
          <w:rFonts w:ascii="Times New Roman" w:hAnsi="Times New Roman" w:cs="Times New Roman"/>
          <w:sz w:val="28"/>
          <w:szCs w:val="28"/>
        </w:rPr>
        <w:t>связей</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родной</w:t>
      </w:r>
      <w:r>
        <w:rPr>
          <w:rFonts w:ascii="Times New Roman" w:hAnsi="Times New Roman" w:cs="Times New Roman"/>
          <w:sz w:val="28"/>
          <w:szCs w:val="28"/>
        </w:rPr>
        <w:t xml:space="preserve"> </w:t>
      </w:r>
      <w:r>
        <w:rPr>
          <w:rFonts w:ascii="Times New Roman" w:hAnsi="Times New Roman" w:cs="Times New Roman"/>
          <w:sz w:val="28"/>
          <w:szCs w:val="28"/>
        </w:rPr>
        <w:t>культурой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корнями</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поставило</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под</w:t>
      </w:r>
      <w:r>
        <w:rPr>
          <w:rFonts w:ascii="Times New Roman" w:hAnsi="Times New Roman" w:cs="Times New Roman"/>
          <w:sz w:val="28"/>
          <w:szCs w:val="28"/>
        </w:rPr>
        <w:t xml:space="preserve"> </w:t>
      </w:r>
      <w:r>
        <w:rPr>
          <w:rFonts w:ascii="Times New Roman" w:hAnsi="Times New Roman" w:cs="Times New Roman"/>
          <w:sz w:val="28"/>
          <w:szCs w:val="28"/>
        </w:rPr>
        <w:t>угрозу</w:t>
      </w:r>
      <w:r>
        <w:rPr>
          <w:rFonts w:ascii="Times New Roman" w:hAnsi="Times New Roman" w:cs="Times New Roman"/>
          <w:sz w:val="28"/>
          <w:szCs w:val="28"/>
        </w:rPr>
        <w:t xml:space="preserve"> </w:t>
      </w:r>
      <w:r>
        <w:rPr>
          <w:rFonts w:ascii="Times New Roman" w:hAnsi="Times New Roman" w:cs="Times New Roman"/>
          <w:sz w:val="28"/>
          <w:szCs w:val="28"/>
        </w:rPr>
        <w:t>утраты</w:t>
      </w:r>
      <w:r>
        <w:rPr>
          <w:rFonts w:ascii="Times New Roman" w:hAnsi="Times New Roman" w:cs="Times New Roman"/>
          <w:sz w:val="28"/>
          <w:szCs w:val="28"/>
        </w:rPr>
        <w:t xml:space="preserve"> </w:t>
      </w:r>
      <w:r>
        <w:rPr>
          <w:rFonts w:ascii="Times New Roman" w:hAnsi="Times New Roman" w:cs="Times New Roman"/>
          <w:sz w:val="28"/>
          <w:szCs w:val="28"/>
        </w:rPr>
        <w:t>самобытности</w:t>
      </w:r>
      <w:r>
        <w:rPr>
          <w:rFonts w:ascii="Times New Roman" w:hAnsi="Times New Roman" w:cs="Times New Roman"/>
          <w:sz w:val="28"/>
          <w:szCs w:val="28"/>
        </w:rPr>
        <w:t>.</w:t>
      </w:r>
    </w:p>
    <w:bookmarkEnd w:id="81"/>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Проблема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традиционных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весьма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актуальной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значимой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этапе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поскольку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утраты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культурны</w:t>
      </w:r>
      <w:r>
        <w:rPr>
          <w:rFonts w:ascii="Times New Roman" w:hAnsi="Times New Roman" w:cs="Times New Roman"/>
          <w:sz w:val="28"/>
          <w:szCs w:val="28"/>
          <w:shd w:val="clear" w:color="auto" w:fill="FFFFFF"/>
        </w:rPr>
        <w:t>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прослеживаются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заметим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указанные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усугубляются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ломкой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ранее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существовавшей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экономической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структур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ситуации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политологическое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исследование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w:t>
      </w:r>
      <w:r>
        <w:rPr>
          <w:rFonts w:ascii="Times New Roman" w:hAnsi="Times New Roman" w:cs="Times New Roman"/>
          <w:sz w:val="28"/>
          <w:szCs w:val="28"/>
          <w:shd w:val="clear" w:color="auto" w:fill="FFFFFF"/>
        </w:rPr>
        <w:t>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далеких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возможность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новому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оценить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выявить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тенденции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ослабляющие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разрушающие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традиции</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w:t>
      </w:r>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распада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Союза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оставши</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еся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виде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«островков»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республиках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Узбекистан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Туркменистан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отдельной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структурой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отличающейся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w:t>
      </w:r>
      <w:r>
        <w:rPr>
          <w:rFonts w:ascii="Times New Roman" w:hAnsi="Times New Roman" w:cs="Times New Roman"/>
          <w:sz w:val="28"/>
          <w:szCs w:val="28"/>
          <w:shd w:val="clear" w:color="auto" w:fill="FFFFFF"/>
        </w:rPr>
        <w:t>нальным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мень</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шинствам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подверглись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различного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притесне</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ниям</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Обращение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вековой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мудрости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непреходящим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позволяет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определить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принципиальные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характеристики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традиционн</w:t>
      </w:r>
      <w:r>
        <w:rPr>
          <w:rFonts w:ascii="Times New Roman" w:hAnsi="Times New Roman" w:cs="Times New Roman"/>
          <w:sz w:val="28"/>
          <w:szCs w:val="28"/>
          <w:shd w:val="clear" w:color="auto" w:fill="FFFFFF"/>
        </w:rPr>
        <w:t>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может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отделяться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наследия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прошлого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менталитета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обычаев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жизнедеятельности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политологическое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переосмысление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воспитательного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возрождения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традиционной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интеграции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практику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образования</w:t>
      </w:r>
      <w:r>
        <w:rPr>
          <w:rFonts w:ascii="Times New Roman" w:hAnsi="Times New Roman" w:cs="Times New Roman"/>
          <w:sz w:val="28"/>
          <w:szCs w:val="28"/>
          <w:shd w:val="clear" w:color="auto" w:fill="FFFFFF"/>
        </w:rPr>
        <w:t xml:space="preserve"> [195].</w:t>
      </w:r>
    </w:p>
    <w:p w:rsidR="00000000" w:rsidRDefault="00154BB4">
      <w:pPr>
        <w:spacing w:after="0" w:line="240" w:lineRule="auto"/>
        <w:ind w:firstLine="720"/>
        <w:jc w:val="both"/>
        <w:rPr>
          <w:rFonts w:ascii="Times New Roman" w:hAnsi="Times New Roman" w:cs="Times New Roman"/>
          <w:sz w:val="28"/>
          <w:szCs w:val="28"/>
          <w:highlight w:val="yellow"/>
          <w:shd w:val="clear" w:color="auto" w:fill="FFFFFF"/>
          <w:lang w:val="kk-KZ"/>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настоящее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временами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ощущается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ограничение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некоторых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странах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возрождение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популяризацию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передачу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будущим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w:t>
      </w:r>
      <w:r>
        <w:rPr>
          <w:rFonts w:ascii="Times New Roman" w:hAnsi="Times New Roman" w:cs="Times New Roman"/>
          <w:sz w:val="28"/>
          <w:szCs w:val="28"/>
          <w:shd w:val="clear" w:color="auto" w:fill="FFFFFF"/>
          <w:lang w:val="kk-KZ"/>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w:t>
      </w:r>
      <w:r>
        <w:rPr>
          <w:rFonts w:ascii="Times New Roman" w:hAnsi="Times New Roman" w:cs="Times New Roman"/>
          <w:sz w:val="28"/>
          <w:szCs w:val="28"/>
          <w:shd w:val="clear" w:color="auto" w:fill="FFFFFF"/>
          <w:lang w:val="kk-KZ"/>
        </w:rPr>
        <w:t>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w:t>
      </w:r>
      <w:r>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искусства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сво</w:t>
      </w:r>
      <w:r>
        <w:rPr>
          <w:rFonts w:ascii="Times New Roman" w:hAnsi="Times New Roman" w:cs="Times New Roman"/>
          <w:sz w:val="28"/>
          <w:szCs w:val="28"/>
          <w:shd w:val="clear" w:color="auto" w:fill="FFFFFF"/>
        </w:rPr>
        <w:t>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письменности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литературных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отрицательно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влияют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воспитательно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культурное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достояние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богатство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Лишенные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w:t>
      </w:r>
      <w:r>
        <w:rPr>
          <w:rFonts w:ascii="Times New Roman" w:hAnsi="Times New Roman" w:cs="Times New Roman"/>
          <w:sz w:val="28"/>
          <w:szCs w:val="28"/>
          <w:shd w:val="clear" w:color="auto" w:fill="FFFFFF"/>
        </w:rPr>
        <w:t>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везде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оказываются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положении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Отсюда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сформировался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закрепился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высокий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статус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вобравшего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себя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этнические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ментальные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характеристики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Курдский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я</w:t>
      </w:r>
      <w:r>
        <w:rPr>
          <w:rFonts w:ascii="Times New Roman" w:hAnsi="Times New Roman" w:cs="Times New Roman"/>
          <w:sz w:val="28"/>
          <w:szCs w:val="28"/>
          <w:shd w:val="clear" w:color="auto" w:fill="FFFFFF"/>
        </w:rPr>
        <w:t>зык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выраженный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через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пословицы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поговорки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сказки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обрядо</w:t>
      </w:r>
      <w:r>
        <w:rPr>
          <w:rFonts w:ascii="Times New Roman" w:hAnsi="Times New Roman" w:cs="Times New Roman"/>
          <w:sz w:val="28"/>
          <w:szCs w:val="28"/>
          <w:shd w:val="clear" w:color="auto" w:fill="FFFFFF"/>
        </w:rPr>
        <w:t>вые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песни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поддерживаемый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музыкальным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хореографическим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визуально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поведенческим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достаточно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объемно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транслируется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сохраняясь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преимущественно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устной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Лишь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отдельные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лица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владеют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пись</w:t>
      </w:r>
      <w:r>
        <w:rPr>
          <w:rFonts w:ascii="Times New Roman" w:hAnsi="Times New Roman" w:cs="Times New Roman"/>
          <w:sz w:val="28"/>
          <w:szCs w:val="28"/>
          <w:shd w:val="clear" w:color="auto" w:fill="FFFFFF"/>
        </w:rPr>
        <w:t>менным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могут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использовать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простора</w:t>
      </w:r>
      <w:r>
        <w:rPr>
          <w:rFonts w:ascii="Times New Roman" w:hAnsi="Times New Roman" w:cs="Times New Roman"/>
          <w:sz w:val="28"/>
          <w:szCs w:val="28"/>
          <w:shd w:val="clear" w:color="auto" w:fill="FFFFFF"/>
          <w:lang w:val="kk-KZ"/>
        </w:rPr>
        <w:t>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Интернета</w:t>
      </w:r>
      <w:r>
        <w:rPr>
          <w:rFonts w:ascii="Times New Roman" w:hAnsi="Times New Roman" w:cs="Times New Roman"/>
          <w:sz w:val="28"/>
          <w:szCs w:val="28"/>
          <w:shd w:val="clear" w:color="auto" w:fill="FFFFFF"/>
        </w:rPr>
        <w:t xml:space="preserve"> [1</w:t>
      </w:r>
      <w:r>
        <w:rPr>
          <w:rFonts w:ascii="Times New Roman" w:hAnsi="Times New Roman" w:cs="Times New Roman"/>
          <w:sz w:val="28"/>
          <w:szCs w:val="28"/>
          <w:shd w:val="clear" w:color="auto" w:fill="FFFFFF"/>
          <w:lang w:val="kk-KZ"/>
        </w:rPr>
        <w:t>9</w:t>
      </w:r>
      <w:r>
        <w:rPr>
          <w:rFonts w:ascii="Times New Roman" w:hAnsi="Times New Roman" w:cs="Times New Roman"/>
          <w:sz w:val="28"/>
          <w:szCs w:val="28"/>
          <w:shd w:val="clear" w:color="auto" w:fill="FFFFFF"/>
        </w:rPr>
        <w:t xml:space="preserve">6].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подчеркнуть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исчез</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новение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причиной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исчезновения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_</w:t>
      </w:r>
      <w:r>
        <w:rPr>
          <w:rFonts w:ascii="Times New Roman" w:hAnsi="Times New Roman" w:cs="Times New Roman"/>
          <w:sz w:val="28"/>
          <w:szCs w:val="28"/>
          <w:shd w:val="clear" w:color="auto" w:fill="FFFFFF"/>
        </w:rPr>
        <w:t>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носителя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столетий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боролось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бор</w:t>
      </w:r>
      <w:r>
        <w:rPr>
          <w:rFonts w:ascii="Times New Roman" w:hAnsi="Times New Roman" w:cs="Times New Roman"/>
          <w:sz w:val="28"/>
          <w:szCs w:val="28"/>
          <w:shd w:val="clear" w:color="auto" w:fill="FFFFFF"/>
          <w:lang w:val="kk-KZ"/>
        </w:rPr>
        <w:t>ется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за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сохранение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родного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языка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против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проведения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ассимиляции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смогло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просуществовать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дней</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Курдский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писатель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Назир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Олчак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отмечал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видим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будущее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воспитываются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окружении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чужой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воспитывать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историях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сказках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колыбельных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защищать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работать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усерднее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воспитывать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w:t>
      </w:r>
      <w:r>
        <w:rPr>
          <w:rFonts w:ascii="Times New Roman" w:hAnsi="Times New Roman" w:cs="Times New Roman"/>
          <w:sz w:val="28"/>
          <w:szCs w:val="28"/>
          <w:shd w:val="clear" w:color="auto" w:fill="FFFFFF"/>
        </w:rPr>
        <w:t>дый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должен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превратить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школу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говорить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lang w:val="kk-KZ"/>
        </w:rPr>
        <w:t>9</w:t>
      </w:r>
      <w:r>
        <w:rPr>
          <w:rFonts w:ascii="Times New Roman" w:hAnsi="Times New Roman" w:cs="Times New Roman"/>
          <w:sz w:val="28"/>
          <w:szCs w:val="28"/>
          <w:shd w:val="clear" w:color="auto" w:fill="FFFFFF"/>
        </w:rPr>
        <w:t xml:space="preserve">7].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Необходимо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w:t>
      </w:r>
      <w:r>
        <w:rPr>
          <w:rFonts w:ascii="Times New Roman" w:hAnsi="Times New Roman" w:cs="Times New Roman"/>
          <w:sz w:val="28"/>
          <w:szCs w:val="28"/>
          <w:shd w:val="clear" w:color="auto" w:fill="FFFFFF"/>
          <w:lang w:val="kk-KZ"/>
        </w:rPr>
        <w:t>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развала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Союза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создания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независимых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суверенных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государств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создавали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организации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идентичны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наследия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курдского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населения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прежде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всего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уставе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практически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организации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записано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создана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целью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самобытной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Большинство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организаций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рамках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связанные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воспитанием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курдского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населения</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просветительской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издательской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деятельностью</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Например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Каз</w:t>
      </w:r>
      <w:r>
        <w:rPr>
          <w:rFonts w:ascii="Times New Roman" w:eastAsia="SimSun" w:hAnsi="Times New Roman" w:cs="Times New Roman"/>
          <w:sz w:val="28"/>
          <w:szCs w:val="28"/>
        </w:rPr>
        <w:t>ахстане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Ассоциация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курдов</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«Барбанг»</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курдское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общественное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объединение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«Мидия»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в</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Кыргызстане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прилагают</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все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усилия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для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воспитания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культуры</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курдского</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населения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особенно</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среди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подрастающего</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поколения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Они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стремятся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привить</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любовь</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сохранению</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своей</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этническ</w:t>
      </w:r>
      <w:r>
        <w:rPr>
          <w:rFonts w:ascii="Times New Roman" w:eastAsia="SimSun" w:hAnsi="Times New Roman" w:cs="Times New Roman"/>
          <w:sz w:val="28"/>
          <w:szCs w:val="28"/>
        </w:rPr>
        <w:t>ой</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культуры</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языка</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традиций</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других</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аспектов</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курдского</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наследия</w:t>
      </w:r>
      <w:r>
        <w:rPr>
          <w:rFonts w:ascii="Times New Roman" w:eastAsia="SimSun" w:hAnsi="Times New Roman" w:cs="Times New Roman"/>
          <w:sz w:val="28"/>
          <w:szCs w:val="28"/>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ассоциаций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глубокого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многонациональному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содействие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свободному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всестороннему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w:t>
      </w:r>
      <w:r>
        <w:rPr>
          <w:rFonts w:ascii="Times New Roman" w:hAnsi="Times New Roman" w:cs="Times New Roman"/>
          <w:sz w:val="28"/>
          <w:szCs w:val="28"/>
          <w:shd w:val="clear" w:color="auto" w:fill="FFFFFF"/>
        </w:rPr>
        <w:t>тнической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группы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наследия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любви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родному</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государственному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фольклора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литературы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популяризация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Средней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Курдск</w:t>
      </w:r>
      <w:r>
        <w:rPr>
          <w:rFonts w:ascii="Times New Roman" w:hAnsi="Times New Roman" w:cs="Times New Roman"/>
          <w:sz w:val="28"/>
          <w:szCs w:val="28"/>
          <w:shd w:val="clear" w:color="auto" w:fill="FFFFFF"/>
        </w:rPr>
        <w:t>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организации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организаторами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круглых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столов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семинаров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конференций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иначе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связанными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происходящими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территории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этногеографического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Курдистана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имеют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культурно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воспитатель</w:t>
      </w:r>
      <w:r>
        <w:rPr>
          <w:rFonts w:ascii="Times New Roman" w:hAnsi="Times New Roman" w:cs="Times New Roman"/>
          <w:sz w:val="28"/>
          <w:szCs w:val="28"/>
          <w:shd w:val="clear" w:color="auto" w:fill="FFFFFF"/>
        </w:rPr>
        <w:t>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Вместе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целью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толерантных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представителями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национальностей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представители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организаций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проводят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фестивали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выставки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активно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работают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контексте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политического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процесса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толерантности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недопущению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экстремизма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недопущению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разделения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курдской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диаспоры</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конфессиональным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признакам</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религиозног</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центральноазиатского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контексте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политического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процесса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стремление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абсолютному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добру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высшей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живое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переживание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целостности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регионов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Центральной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Азии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человеческ</w:t>
      </w:r>
      <w:r>
        <w:rPr>
          <w:rFonts w:ascii="Times New Roman" w:hAnsi="Times New Roman" w:cs="Times New Roman"/>
          <w:sz w:val="28"/>
          <w:szCs w:val="28"/>
          <w:shd w:val="clear" w:color="auto" w:fill="FFFFFF"/>
        </w:rPr>
        <w:t>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сообщества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мироздания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поиски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вечного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временном</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т</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д</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исламская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трактовка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красоты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добра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милосердия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благочестия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старшим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тесно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переплетались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понятиями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рудолюбия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взаимопомощи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добросовестного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выполнения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взятых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себя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обязательств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т</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д</w:t>
      </w:r>
      <w:r>
        <w:rPr>
          <w:rFonts w:ascii="Times New Roman" w:hAnsi="Times New Roman" w:cs="Times New Roman"/>
          <w:sz w:val="28"/>
          <w:szCs w:val="28"/>
          <w:shd w:val="clear" w:color="auto" w:fill="FFFFFF"/>
          <w:lang w:val="kk-KZ"/>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Сегодня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контексте</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политического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процесса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требует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внесения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изменений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преобразований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w:t>
      </w:r>
      <w:r>
        <w:rPr>
          <w:rFonts w:ascii="Times New Roman" w:hAnsi="Times New Roman" w:cs="Times New Roman"/>
          <w:sz w:val="28"/>
          <w:szCs w:val="28"/>
          <w:shd w:val="clear" w:color="auto" w:fill="FFFFFF"/>
        </w:rPr>
        <w:t>пользования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педагогических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рекомендаций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связано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упущением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применения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школьной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практике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древнейших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недостаточного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методов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приемов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считаем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направить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воспитательн</w:t>
      </w:r>
      <w:r>
        <w:rPr>
          <w:rFonts w:ascii="Times New Roman" w:hAnsi="Times New Roman" w:cs="Times New Roman"/>
          <w:sz w:val="28"/>
          <w:szCs w:val="28"/>
          <w:shd w:val="clear" w:color="auto" w:fill="FFFFFF"/>
          <w:lang w:val="kk-KZ"/>
        </w:rPr>
        <w:t>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культурный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помощь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становлении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обогащении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совершенствовании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сущности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создании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условий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w:t>
      </w:r>
      <w:r>
        <w:rPr>
          <w:rFonts w:ascii="Times New Roman" w:hAnsi="Times New Roman" w:cs="Times New Roman"/>
          <w:sz w:val="28"/>
          <w:szCs w:val="28"/>
          <w:shd w:val="clear" w:color="auto" w:fill="FFFFFF"/>
        </w:rPr>
        <w:t>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высокосознательной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здоровой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личности</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Поэтому</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успех</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«любого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начинания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зависит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навыков»</w:t>
      </w:r>
      <w:r>
        <w:rPr>
          <w:rFonts w:ascii="Times New Roman" w:hAnsi="Times New Roman" w:cs="Times New Roman"/>
          <w:sz w:val="28"/>
          <w:szCs w:val="28"/>
          <w:shd w:val="clear" w:color="auto" w:fill="FFFFFF"/>
        </w:rPr>
        <w:t xml:space="preserve"> [198, </w:t>
      </w:r>
      <w:r>
        <w:rPr>
          <w:rFonts w:ascii="Times New Roman" w:hAnsi="Times New Roman" w:cs="Times New Roman"/>
          <w:sz w:val="28"/>
          <w:szCs w:val="28"/>
          <w:shd w:val="clear" w:color="auto" w:fill="FFFFFF"/>
          <w:lang w:val="en-US"/>
        </w:rPr>
        <w:t>c</w:t>
      </w:r>
      <w:r>
        <w:rPr>
          <w:rFonts w:ascii="Times New Roman" w:hAnsi="Times New Roman" w:cs="Times New Roman"/>
          <w:sz w:val="28"/>
          <w:szCs w:val="28"/>
          <w:shd w:val="clear" w:color="auto" w:fill="FFFFFF"/>
        </w:rPr>
        <w:t>.16].</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политологический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анализ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проведенной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позволяет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сделать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некоторые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выводы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контексте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процесса</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многонациональному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любви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государственному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w:t>
      </w:r>
      <w:r>
        <w:rPr>
          <w:rFonts w:ascii="Times New Roman" w:hAnsi="Times New Roman" w:cs="Times New Roman"/>
          <w:sz w:val="28"/>
          <w:szCs w:val="28"/>
          <w:shd w:val="clear" w:color="auto" w:fill="FFFFFF"/>
        </w:rPr>
        <w:t>зыку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литературе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правильного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самосознания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чувств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противопоставляют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народам</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уважительного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различных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национальностей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согражданам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многонациональной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глубокого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народностям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этническим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группам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ирового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сообщества</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глубокого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общецентральноазиатским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общечеловеческим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культурным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лучшим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достижениям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цивилизации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причастности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w:t>
      </w:r>
      <w:r>
        <w:rPr>
          <w:rFonts w:ascii="Times New Roman" w:hAnsi="Times New Roman" w:cs="Times New Roman"/>
          <w:sz w:val="28"/>
          <w:szCs w:val="28"/>
          <w:shd w:val="clear" w:color="auto" w:fill="FFFFFF"/>
        </w:rPr>
        <w:t>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мировому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сообществу</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мировым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межнационального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сопровождение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работы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разъяснением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безусловного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свободное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пользование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языком</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ациональному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достоинству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чувствам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этническим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взглядам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убеждениям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тактичности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оценке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обычаев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ритуалов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народов</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духе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терпимости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уважения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религиозных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чувств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сограждан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обеспечение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осударственного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регулирования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взаимоотношений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конфессий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разрешения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возникающих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конфликтов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стыке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религий</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заключении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проведенное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диссертантом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политологическое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исследование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окончатель</w:t>
      </w:r>
      <w:r>
        <w:rPr>
          <w:rFonts w:ascii="Times New Roman" w:hAnsi="Times New Roman" w:cs="Times New Roman"/>
          <w:sz w:val="28"/>
          <w:szCs w:val="28"/>
          <w:shd w:val="clear" w:color="auto" w:fill="FFFFFF"/>
        </w:rPr>
        <w:t>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ответов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связанные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контексте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Сформулированные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выводы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возможность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постановки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продиктованных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состоянием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w:t>
      </w:r>
      <w:r>
        <w:rPr>
          <w:rFonts w:ascii="Times New Roman" w:hAnsi="Times New Roman" w:cs="Times New Roman"/>
          <w:sz w:val="28"/>
          <w:szCs w:val="28"/>
          <w:shd w:val="clear" w:color="auto" w:fill="FFFFFF"/>
        </w:rPr>
        <w:t>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необходимостью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непрерывного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протяжении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человека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обладающее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тысячелетней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может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допусти</w:t>
      </w:r>
      <w:r>
        <w:rPr>
          <w:rFonts w:ascii="Times New Roman" w:hAnsi="Times New Roman" w:cs="Times New Roman"/>
          <w:sz w:val="28"/>
          <w:szCs w:val="28"/>
          <w:shd w:val="clear" w:color="auto" w:fill="FFFFFF"/>
        </w:rPr>
        <w:t>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чтобы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подрастающее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малообразованным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приобщалось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знаниям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нравственно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политическим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семейным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ценностям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мировой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достижениям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науки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техники</w:t>
      </w:r>
      <w:r>
        <w:rPr>
          <w:rFonts w:ascii="Times New Roman" w:hAnsi="Times New Roman" w:cs="Times New Roman"/>
          <w:sz w:val="28"/>
          <w:szCs w:val="28"/>
          <w:shd w:val="clear" w:color="auto" w:fill="FFFFFF"/>
        </w:rPr>
        <w:t>.</w:t>
      </w:r>
    </w:p>
    <w:p w:rsidR="00000000" w:rsidRDefault="00154BB4">
      <w:pPr>
        <w:spacing w:after="0" w:line="240" w:lineRule="auto"/>
        <w:rPr>
          <w:rFonts w:ascii="Times New Roman" w:hAnsi="Times New Roman" w:cs="Times New Roman"/>
          <w:b/>
          <w:sz w:val="28"/>
          <w:szCs w:val="28"/>
          <w:lang w:val="kk-KZ"/>
        </w:rPr>
      </w:pPr>
    </w:p>
    <w:p w:rsidR="00000000" w:rsidRDefault="00154BB4">
      <w:pPr>
        <w:spacing w:after="0" w:line="240" w:lineRule="auto"/>
        <w:rPr>
          <w:rFonts w:ascii="Times New Roman" w:hAnsi="Times New Roman" w:cs="Times New Roman"/>
          <w:b/>
          <w:sz w:val="28"/>
          <w:szCs w:val="28"/>
          <w:lang w:val="kk-KZ"/>
        </w:rPr>
      </w:pPr>
    </w:p>
    <w:p w:rsidR="00000000" w:rsidRDefault="00154BB4">
      <w:pPr>
        <w:spacing w:after="0" w:line="240" w:lineRule="auto"/>
        <w:rPr>
          <w:rFonts w:ascii="Times New Roman" w:hAnsi="Times New Roman" w:cs="Times New Roman"/>
          <w:b/>
          <w:sz w:val="28"/>
          <w:szCs w:val="28"/>
          <w:lang w:val="kk-KZ"/>
        </w:rPr>
      </w:pPr>
    </w:p>
    <w:p w:rsidR="00000000" w:rsidRDefault="00154BB4">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000000" w:rsidRDefault="00154B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ЗАК</w:t>
      </w:r>
      <w:r>
        <w:rPr>
          <w:rFonts w:ascii="Times New Roman" w:hAnsi="Times New Roman" w:cs="Times New Roman"/>
          <w:b/>
          <w:sz w:val="28"/>
          <w:szCs w:val="28"/>
        </w:rPr>
        <w:t>ЛЮЧЕНИЕ</w:t>
      </w:r>
    </w:p>
    <w:p w:rsidR="00000000" w:rsidRDefault="00154BB4">
      <w:pPr>
        <w:spacing w:after="0" w:line="240" w:lineRule="auto"/>
        <w:jc w:val="center"/>
        <w:rPr>
          <w:rFonts w:ascii="Times New Roman" w:hAnsi="Times New Roman" w:cs="Times New Roman"/>
          <w:b/>
          <w:sz w:val="28"/>
          <w:szCs w:val="28"/>
        </w:rPr>
      </w:pPr>
    </w:p>
    <w:p w:rsidR="00000000" w:rsidRDefault="00154BB4" w:rsidP="00014C16">
      <w:pPr>
        <w:spacing w:after="0" w:line="240" w:lineRule="auto"/>
        <w:ind w:firstLineChars="377" w:firstLine="1056"/>
        <w:jc w:val="both"/>
        <w:rPr>
          <w:rFonts w:ascii="Times New Roman" w:hAnsi="Times New Roman" w:cs="Times New Roman"/>
          <w:sz w:val="28"/>
          <w:szCs w:val="28"/>
          <w:shd w:val="clear" w:color="auto" w:fill="FFFFFF"/>
        </w:rPr>
      </w:pP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проведенном</w:t>
      </w:r>
      <w:r>
        <w:rPr>
          <w:rFonts w:ascii="Times New Roman" w:hAnsi="Times New Roman" w:cs="Times New Roman"/>
          <w:sz w:val="28"/>
          <w:szCs w:val="28"/>
        </w:rPr>
        <w:t xml:space="preserve"> </w:t>
      </w:r>
      <w:r>
        <w:rPr>
          <w:rFonts w:ascii="Times New Roman" w:hAnsi="Times New Roman" w:cs="Times New Roman"/>
          <w:sz w:val="28"/>
          <w:szCs w:val="28"/>
        </w:rPr>
        <w:t>научном</w:t>
      </w:r>
      <w:r>
        <w:rPr>
          <w:rFonts w:ascii="Times New Roman" w:hAnsi="Times New Roman" w:cs="Times New Roman"/>
          <w:sz w:val="28"/>
          <w:szCs w:val="28"/>
        </w:rPr>
        <w:t xml:space="preserve"> </w:t>
      </w:r>
      <w:r>
        <w:rPr>
          <w:rFonts w:ascii="Times New Roman" w:hAnsi="Times New Roman" w:cs="Times New Roman"/>
          <w:sz w:val="28"/>
          <w:szCs w:val="28"/>
        </w:rPr>
        <w:t>исследовании</w:t>
      </w:r>
      <w:r>
        <w:rPr>
          <w:rFonts w:ascii="Times New Roman" w:hAnsi="Times New Roman" w:cs="Times New Roman"/>
          <w:sz w:val="28"/>
          <w:szCs w:val="28"/>
        </w:rPr>
        <w:t xml:space="preserve"> </w:t>
      </w:r>
      <w:r>
        <w:rPr>
          <w:rFonts w:ascii="Times New Roman" w:hAnsi="Times New Roman" w:cs="Times New Roman"/>
          <w:sz w:val="28"/>
          <w:szCs w:val="28"/>
        </w:rPr>
        <w:t>представлены</w:t>
      </w:r>
      <w:r>
        <w:rPr>
          <w:rFonts w:ascii="Times New Roman" w:hAnsi="Times New Roman" w:cs="Times New Roman"/>
          <w:sz w:val="28"/>
          <w:szCs w:val="28"/>
        </w:rPr>
        <w:t xml:space="preserve"> </w:t>
      </w:r>
      <w:r>
        <w:rPr>
          <w:rFonts w:ascii="Times New Roman" w:hAnsi="Times New Roman" w:cs="Times New Roman"/>
          <w:sz w:val="28"/>
          <w:szCs w:val="28"/>
        </w:rPr>
        <w:t>результаты</w:t>
      </w:r>
      <w:r>
        <w:rPr>
          <w:rFonts w:ascii="Times New Roman" w:hAnsi="Times New Roman" w:cs="Times New Roman"/>
          <w:sz w:val="28"/>
          <w:szCs w:val="28"/>
        </w:rPr>
        <w:t xml:space="preserve"> </w:t>
      </w:r>
      <w:r>
        <w:rPr>
          <w:rFonts w:ascii="Times New Roman" w:hAnsi="Times New Roman" w:cs="Times New Roman"/>
          <w:sz w:val="28"/>
          <w:szCs w:val="28"/>
        </w:rPr>
        <w:t>изучения</w:t>
      </w:r>
      <w:r>
        <w:rPr>
          <w:rFonts w:ascii="Times New Roman" w:hAnsi="Times New Roman" w:cs="Times New Roman"/>
          <w:sz w:val="28"/>
          <w:szCs w:val="28"/>
        </w:rPr>
        <w:t xml:space="preserve"> </w:t>
      </w:r>
      <w:r>
        <w:rPr>
          <w:rFonts w:ascii="Times New Roman" w:hAnsi="Times New Roman" w:cs="Times New Roman"/>
          <w:sz w:val="28"/>
          <w:szCs w:val="28"/>
        </w:rPr>
        <w:t>процесса</w:t>
      </w:r>
      <w:r>
        <w:rPr>
          <w:rFonts w:ascii="Times New Roman" w:hAnsi="Times New Roman" w:cs="Times New Roman"/>
          <w:sz w:val="28"/>
          <w:szCs w:val="28"/>
        </w:rPr>
        <w:t xml:space="preserve"> </w:t>
      </w:r>
      <w:r>
        <w:rPr>
          <w:rFonts w:ascii="Times New Roman" w:hAnsi="Times New Roman" w:cs="Times New Roman"/>
          <w:sz w:val="28"/>
          <w:szCs w:val="28"/>
        </w:rPr>
        <w:t>формирования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Выявлены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становления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аспекты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деятельности</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Выделены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этапы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становления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общества</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известно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представляют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многогранное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включая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себя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экономические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прос</w:t>
      </w:r>
      <w:r>
        <w:rPr>
          <w:rFonts w:ascii="Times New Roman" w:hAnsi="Times New Roman" w:cs="Times New Roman"/>
          <w:sz w:val="28"/>
          <w:szCs w:val="28"/>
          <w:shd w:val="clear" w:color="auto" w:fill="FFFFFF"/>
        </w:rPr>
        <w:t>транства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пересекающие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границы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суверенных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настоящее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время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частота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термина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значительно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возросла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Благодаря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смысл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заложенный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мысли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приобрел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окраску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стоит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забывать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современные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w:t>
      </w:r>
      <w:r>
        <w:rPr>
          <w:rFonts w:ascii="Times New Roman" w:hAnsi="Times New Roman" w:cs="Times New Roman"/>
          <w:sz w:val="28"/>
          <w:szCs w:val="28"/>
          <w:shd w:val="clear" w:color="auto" w:fill="FFFFFF"/>
        </w:rPr>
        <w:t>ляются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политическими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инструментами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хотя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принято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считать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представляют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механизм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сложившихся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сообществ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являющихся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обладателями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определенных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этнокультурных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ситуация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требует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определения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политико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правового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выступают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качестве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субъектов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также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определения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нелегитимных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действующих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правил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игры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следовать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Дебаты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ведут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эксперты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областей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числе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ученые</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w:t>
      </w:r>
      <w:r>
        <w:rPr>
          <w:rFonts w:ascii="Times New Roman" w:hAnsi="Times New Roman" w:cs="Times New Roman"/>
          <w:sz w:val="28"/>
          <w:szCs w:val="28"/>
          <w:shd w:val="clear" w:color="auto" w:fill="FFFFFF"/>
        </w:rPr>
        <w:t>тологи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этнологи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социологи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историки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другие</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Chars="243" w:firstLine="6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Особое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значение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приобрела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постсоветский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период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особенно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актуальным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когда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миллионы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w:t>
      </w:r>
      <w:r>
        <w:rPr>
          <w:rFonts w:ascii="Times New Roman" w:hAnsi="Times New Roman" w:cs="Times New Roman"/>
          <w:sz w:val="28"/>
          <w:szCs w:val="28"/>
          <w:shd w:val="clear" w:color="auto" w:fill="FFFFFF"/>
        </w:rPr>
        <w:t xml:space="preserve"> 1990 </w:t>
      </w:r>
      <w:r>
        <w:rPr>
          <w:rFonts w:ascii="Times New Roman" w:hAnsi="Times New Roman" w:cs="Times New Roman"/>
          <w:sz w:val="28"/>
          <w:szCs w:val="28"/>
          <w:shd w:val="clear" w:color="auto" w:fill="FFFFFF"/>
        </w:rPr>
        <w:t>года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считавшиеся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единой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исключены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государственных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институтов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некоторых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национальными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меньшинствами</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диаспорами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соседних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странах</w:t>
      </w:r>
      <w:r>
        <w:rPr>
          <w:rFonts w:ascii="Times New Roman" w:hAnsi="Times New Roman" w:cs="Times New Roman"/>
          <w:sz w:val="28"/>
          <w:szCs w:val="28"/>
          <w:shd w:val="clear" w:color="auto" w:fill="FFFFFF"/>
        </w:rPr>
        <w:t>.</w:t>
      </w:r>
    </w:p>
    <w:p w:rsidR="00000000" w:rsidRDefault="00154BB4">
      <w:pPr>
        <w:spacing w:after="0" w:line="240" w:lineRule="auto"/>
        <w:ind w:firstLineChars="243" w:firstLine="6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Политологический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анализ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позволяет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сделать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вывод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представляет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саморазвивающуюся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существует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институт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гармонии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режиме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самосохранения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совокупность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терри</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ториально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благотворительных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организаций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структурой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Здесь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обнаруживаем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механизм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самоорганизации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играет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роль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диаспорального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менталитета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основанного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сознатель</w:t>
      </w:r>
      <w:r>
        <w:rPr>
          <w:rFonts w:ascii="Times New Roman" w:hAnsi="Times New Roman" w:cs="Times New Roman"/>
          <w:sz w:val="28"/>
          <w:szCs w:val="28"/>
          <w:shd w:val="clear" w:color="auto" w:fill="FFFFFF"/>
        </w:rPr>
        <w:t>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этническом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происхождении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ходе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политических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экономических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социокультурных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постепенно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консолидировались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диаспоре</w:t>
      </w:r>
      <w:r>
        <w:rPr>
          <w:rFonts w:ascii="Times New Roman" w:hAnsi="Times New Roman" w:cs="Times New Roman"/>
          <w:sz w:val="28"/>
          <w:szCs w:val="28"/>
          <w:shd w:val="clear" w:color="auto" w:fill="FFFFFF"/>
        </w:rPr>
        <w:t>.</w:t>
      </w:r>
    </w:p>
    <w:p w:rsidR="00000000" w:rsidRDefault="00154BB4">
      <w:pPr>
        <w:spacing w:after="0" w:line="240" w:lineRule="auto"/>
        <w:ind w:firstLineChars="243" w:firstLine="6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Стоит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подчеркнуть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политологии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исследования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w:t>
      </w:r>
      <w:r>
        <w:rPr>
          <w:rFonts w:ascii="Times New Roman" w:hAnsi="Times New Roman" w:cs="Times New Roman"/>
          <w:sz w:val="28"/>
          <w:szCs w:val="28"/>
          <w:shd w:val="clear" w:color="auto" w:fill="FFFFFF"/>
        </w:rPr>
        <w:t>тане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Средней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места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роли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жизне</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экономической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системе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данного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сложных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представляющей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обширный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w:t>
      </w:r>
      <w:r>
        <w:rPr>
          <w:rFonts w:ascii="Times New Roman" w:hAnsi="Times New Roman" w:cs="Times New Roman"/>
          <w:sz w:val="28"/>
          <w:szCs w:val="28"/>
          <w:shd w:val="clear" w:color="auto" w:fill="FFFFFF"/>
          <w:lang w:val="kk-KZ"/>
        </w:rPr>
        <w:t>олог</w:t>
      </w:r>
      <w:r>
        <w:rPr>
          <w:rFonts w:ascii="Times New Roman" w:hAnsi="Times New Roman" w:cs="Times New Roman"/>
          <w:sz w:val="28"/>
          <w:szCs w:val="28"/>
          <w:shd w:val="clear" w:color="auto" w:fill="FFFFFF"/>
        </w:rPr>
        <w:t>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познавательный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интерес</w:t>
      </w:r>
      <w:r>
        <w:rPr>
          <w:rFonts w:ascii="Times New Roman" w:hAnsi="Times New Roman" w:cs="Times New Roman"/>
          <w:sz w:val="28"/>
          <w:szCs w:val="28"/>
          <w:shd w:val="clear" w:color="auto" w:fill="FFFFFF"/>
        </w:rPr>
        <w:t>.</w:t>
      </w:r>
    </w:p>
    <w:p w:rsidR="00000000" w:rsidRDefault="00154BB4">
      <w:pPr>
        <w:spacing w:after="0" w:line="240" w:lineRule="auto"/>
        <w:ind w:firstLineChars="243" w:firstLine="68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Вопрос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политико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экономических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предпосылках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w:t>
      </w:r>
      <w:r>
        <w:rPr>
          <w:rFonts w:ascii="Times New Roman" w:hAnsi="Times New Roman" w:cs="Times New Roman"/>
          <w:sz w:val="28"/>
          <w:szCs w:val="28"/>
          <w:shd w:val="clear" w:color="auto" w:fill="FFFFFF"/>
        </w:rPr>
        <w:t>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экономической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общественно</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kk-KZ"/>
        </w:rPr>
        <w:t>культурной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практически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комплексно</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изучен</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политической</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науке</w:t>
      </w:r>
      <w:r>
        <w:rPr>
          <w:rFonts w:ascii="Times New Roman" w:hAnsi="Times New Roman" w:cs="Times New Roman"/>
          <w:sz w:val="28"/>
          <w:szCs w:val="28"/>
          <w:shd w:val="clear" w:color="auto" w:fill="FFFFFF"/>
          <w:lang w:val="kk-KZ"/>
        </w:rPr>
        <w:t>.</w:t>
      </w:r>
    </w:p>
    <w:p w:rsidR="00000000" w:rsidRDefault="00154BB4">
      <w:pPr>
        <w:spacing w:after="0" w:line="240" w:lineRule="auto"/>
        <w:ind w:firstLineChars="243" w:firstLine="680"/>
        <w:jc w:val="both"/>
        <w:rPr>
          <w:rFonts w:ascii="Times New Roman" w:hAnsi="Times New Roman" w:cs="Times New Roman"/>
          <w:sz w:val="28"/>
          <w:szCs w:val="28"/>
        </w:rPr>
      </w:pPr>
      <w:r>
        <w:rPr>
          <w:rFonts w:ascii="Times New Roman" w:hAnsi="Times New Roman" w:cs="Times New Roman"/>
          <w:sz w:val="28"/>
          <w:szCs w:val="28"/>
        </w:rPr>
        <w:t>Нельзя</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центральноазиатско</w:t>
      </w:r>
      <w:r>
        <w:rPr>
          <w:rFonts w:ascii="Times New Roman" w:hAnsi="Times New Roman" w:cs="Times New Roman"/>
          <w:sz w:val="28"/>
          <w:szCs w:val="28"/>
          <w:shd w:val="clear" w:color="auto" w:fill="FFFFFF"/>
          <w:lang w:val="kk-KZ"/>
        </w:rPr>
        <w:t>й</w:t>
      </w:r>
      <w:r>
        <w:rPr>
          <w:rFonts w:ascii="Times New Roman" w:hAnsi="Times New Roman" w:cs="Times New Roman"/>
          <w:sz w:val="28"/>
          <w:szCs w:val="28"/>
        </w:rPr>
        <w:t xml:space="preserve"> </w:t>
      </w:r>
      <w:r>
        <w:rPr>
          <w:rFonts w:ascii="Times New Roman" w:hAnsi="Times New Roman" w:cs="Times New Roman"/>
          <w:sz w:val="28"/>
          <w:szCs w:val="28"/>
        </w:rPr>
        <w:t>политологии</w:t>
      </w:r>
      <w:r>
        <w:rPr>
          <w:rFonts w:ascii="Times New Roman" w:hAnsi="Times New Roman" w:cs="Times New Roman"/>
          <w:sz w:val="28"/>
          <w:szCs w:val="28"/>
        </w:rPr>
        <w:t xml:space="preserve"> </w:t>
      </w:r>
      <w:r>
        <w:rPr>
          <w:rFonts w:ascii="Times New Roman" w:hAnsi="Times New Roman" w:cs="Times New Roman"/>
          <w:sz w:val="28"/>
          <w:szCs w:val="28"/>
        </w:rPr>
        <w:t>отсутствуют</w:t>
      </w:r>
      <w:r>
        <w:rPr>
          <w:rFonts w:ascii="Times New Roman" w:hAnsi="Times New Roman" w:cs="Times New Roman"/>
          <w:sz w:val="28"/>
          <w:szCs w:val="28"/>
        </w:rPr>
        <w:t xml:space="preserve"> </w:t>
      </w:r>
      <w:r>
        <w:rPr>
          <w:rFonts w:ascii="Times New Roman" w:hAnsi="Times New Roman" w:cs="Times New Roman"/>
          <w:sz w:val="28"/>
          <w:szCs w:val="28"/>
        </w:rPr>
        <w:t>научные</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посвященные</w:t>
      </w:r>
      <w:r>
        <w:rPr>
          <w:rFonts w:ascii="Times New Roman" w:hAnsi="Times New Roman" w:cs="Times New Roman"/>
          <w:sz w:val="28"/>
          <w:szCs w:val="28"/>
        </w:rPr>
        <w:t xml:space="preserve"> </w:t>
      </w:r>
      <w:r>
        <w:rPr>
          <w:rFonts w:ascii="Times New Roman" w:hAnsi="Times New Roman" w:cs="Times New Roman"/>
          <w:sz w:val="28"/>
          <w:szCs w:val="28"/>
        </w:rPr>
        <w:t>проблемам</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Отдельный</w:t>
      </w:r>
      <w:r>
        <w:rPr>
          <w:rFonts w:ascii="Times New Roman" w:hAnsi="Times New Roman" w:cs="Times New Roman"/>
          <w:sz w:val="28"/>
          <w:szCs w:val="28"/>
        </w:rPr>
        <w:t xml:space="preserve"> </w:t>
      </w:r>
      <w:r>
        <w:rPr>
          <w:rFonts w:ascii="Times New Roman" w:hAnsi="Times New Roman" w:cs="Times New Roman"/>
          <w:sz w:val="28"/>
          <w:szCs w:val="28"/>
        </w:rPr>
        <w:t>блок</w:t>
      </w:r>
      <w:r>
        <w:rPr>
          <w:rFonts w:ascii="Times New Roman" w:hAnsi="Times New Roman" w:cs="Times New Roman"/>
          <w:sz w:val="28"/>
          <w:szCs w:val="28"/>
        </w:rPr>
        <w:t xml:space="preserve"> </w:t>
      </w:r>
      <w:r>
        <w:rPr>
          <w:rFonts w:ascii="Times New Roman" w:hAnsi="Times New Roman" w:cs="Times New Roman"/>
          <w:sz w:val="28"/>
          <w:szCs w:val="28"/>
        </w:rPr>
        <w:t>составляет</w:t>
      </w:r>
      <w:r>
        <w:rPr>
          <w:rFonts w:ascii="Times New Roman" w:hAnsi="Times New Roman" w:cs="Times New Roman"/>
          <w:sz w:val="28"/>
          <w:szCs w:val="28"/>
        </w:rPr>
        <w:t xml:space="preserve"> </w:t>
      </w:r>
      <w:r>
        <w:rPr>
          <w:rFonts w:ascii="Times New Roman" w:hAnsi="Times New Roman" w:cs="Times New Roman"/>
          <w:sz w:val="28"/>
          <w:szCs w:val="28"/>
        </w:rPr>
        <w:t>литература</w:t>
      </w:r>
      <w:r>
        <w:rPr>
          <w:rFonts w:ascii="Times New Roman" w:hAnsi="Times New Roman" w:cs="Times New Roman"/>
          <w:sz w:val="28"/>
          <w:szCs w:val="28"/>
        </w:rPr>
        <w:t xml:space="preserve">, </w:t>
      </w:r>
      <w:r>
        <w:rPr>
          <w:rFonts w:ascii="Times New Roman" w:hAnsi="Times New Roman" w:cs="Times New Roman"/>
          <w:sz w:val="28"/>
          <w:szCs w:val="28"/>
        </w:rPr>
        <w:t>направленная</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определение</w:t>
      </w:r>
      <w:r>
        <w:rPr>
          <w:rFonts w:ascii="Times New Roman" w:hAnsi="Times New Roman" w:cs="Times New Roman"/>
          <w:sz w:val="28"/>
          <w:szCs w:val="28"/>
        </w:rPr>
        <w:t xml:space="preserve"> </w:t>
      </w:r>
      <w:r>
        <w:rPr>
          <w:rFonts w:ascii="Times New Roman" w:hAnsi="Times New Roman" w:cs="Times New Roman"/>
          <w:sz w:val="28"/>
          <w:szCs w:val="28"/>
        </w:rPr>
        <w:t>содержания</w:t>
      </w:r>
      <w:r>
        <w:rPr>
          <w:rFonts w:ascii="Times New Roman" w:hAnsi="Times New Roman" w:cs="Times New Roman"/>
          <w:sz w:val="28"/>
          <w:szCs w:val="28"/>
        </w:rPr>
        <w:t xml:space="preserve"> </w:t>
      </w:r>
      <w:r>
        <w:rPr>
          <w:rFonts w:ascii="Times New Roman" w:hAnsi="Times New Roman" w:cs="Times New Roman"/>
          <w:sz w:val="28"/>
          <w:szCs w:val="28"/>
        </w:rPr>
        <w:t>понятия</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значительный</w:t>
      </w:r>
      <w:r>
        <w:rPr>
          <w:rFonts w:ascii="Times New Roman" w:hAnsi="Times New Roman" w:cs="Times New Roman"/>
          <w:sz w:val="28"/>
          <w:szCs w:val="28"/>
        </w:rPr>
        <w:t xml:space="preserve"> </w:t>
      </w:r>
      <w:r>
        <w:rPr>
          <w:rFonts w:ascii="Times New Roman" w:hAnsi="Times New Roman" w:cs="Times New Roman"/>
          <w:sz w:val="28"/>
          <w:szCs w:val="28"/>
        </w:rPr>
        <w:t>круг</w:t>
      </w:r>
      <w:r>
        <w:rPr>
          <w:rFonts w:ascii="Times New Roman" w:hAnsi="Times New Roman" w:cs="Times New Roman"/>
          <w:sz w:val="28"/>
          <w:szCs w:val="28"/>
        </w:rPr>
        <w:t xml:space="preserve"> </w:t>
      </w:r>
      <w:r>
        <w:rPr>
          <w:rFonts w:ascii="Times New Roman" w:hAnsi="Times New Roman" w:cs="Times New Roman"/>
          <w:sz w:val="28"/>
          <w:szCs w:val="28"/>
        </w:rPr>
        <w:t>авторов</w:t>
      </w:r>
      <w:r>
        <w:rPr>
          <w:rFonts w:ascii="Times New Roman" w:hAnsi="Times New Roman" w:cs="Times New Roman"/>
          <w:sz w:val="28"/>
          <w:szCs w:val="28"/>
        </w:rPr>
        <w:t xml:space="preserve"> </w:t>
      </w:r>
      <w:r>
        <w:rPr>
          <w:rFonts w:ascii="Times New Roman" w:hAnsi="Times New Roman" w:cs="Times New Roman"/>
          <w:sz w:val="28"/>
          <w:szCs w:val="28"/>
        </w:rPr>
        <w:t>сосредоточили</w:t>
      </w:r>
      <w:r>
        <w:rPr>
          <w:rFonts w:ascii="Times New Roman" w:hAnsi="Times New Roman" w:cs="Times New Roman"/>
          <w:sz w:val="28"/>
          <w:szCs w:val="28"/>
        </w:rPr>
        <w:t xml:space="preserve"> </w:t>
      </w:r>
      <w:r>
        <w:rPr>
          <w:rFonts w:ascii="Times New Roman" w:hAnsi="Times New Roman" w:cs="Times New Roman"/>
          <w:sz w:val="28"/>
          <w:szCs w:val="28"/>
        </w:rPr>
        <w:t>внимание</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рассмотрении</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функций</w:t>
      </w:r>
      <w:r>
        <w:rPr>
          <w:rFonts w:ascii="Times New Roman" w:hAnsi="Times New Roman" w:cs="Times New Roman"/>
          <w:sz w:val="28"/>
          <w:szCs w:val="28"/>
        </w:rPr>
        <w:t xml:space="preserve"> </w:t>
      </w:r>
      <w:r>
        <w:rPr>
          <w:rFonts w:ascii="Times New Roman" w:hAnsi="Times New Roman" w:cs="Times New Roman"/>
          <w:sz w:val="28"/>
          <w:szCs w:val="28"/>
        </w:rPr>
        <w:t>курдско</w:t>
      </w:r>
      <w:r>
        <w:rPr>
          <w:rFonts w:ascii="Times New Roman" w:hAnsi="Times New Roman" w:cs="Times New Roman"/>
          <w:sz w:val="28"/>
          <w:szCs w:val="28"/>
        </w:rPr>
        <w:t>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Исследование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многом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зависит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проблемы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основе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большого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пласта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материалов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очередь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раскрывает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аспекты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адаптации</w:t>
      </w:r>
      <w:r>
        <w:rPr>
          <w:rFonts w:ascii="Times New Roman" w:hAnsi="Times New Roman" w:cs="Times New Roman"/>
          <w:sz w:val="28"/>
          <w:szCs w:val="28"/>
          <w:shd w:val="clear" w:color="auto" w:fill="FFFFFF"/>
        </w:rPr>
        <w:t>.</w:t>
      </w:r>
    </w:p>
    <w:p w:rsidR="00000000" w:rsidRDefault="00154BB4">
      <w:pPr>
        <w:pStyle w:val="af9"/>
        <w:shd w:val="clear" w:color="auto" w:fill="auto"/>
        <w:spacing w:after="0" w:line="240" w:lineRule="auto"/>
        <w:ind w:firstLineChars="243" w:firstLine="680"/>
        <w:jc w:val="both"/>
        <w:rPr>
          <w:shd w:val="clear" w:color="auto" w:fill="FFFFFF"/>
          <w:lang w:val="ru-RU"/>
        </w:rPr>
      </w:pPr>
      <w:r>
        <w:rPr>
          <w:shd w:val="clear" w:color="auto" w:fill="FFFFFF"/>
        </w:rPr>
        <w:t>Хронологические</w:t>
      </w:r>
      <w:r>
        <w:rPr>
          <w:shd w:val="clear" w:color="auto" w:fill="FFFFFF"/>
        </w:rPr>
        <w:t xml:space="preserve"> </w:t>
      </w:r>
      <w:r>
        <w:rPr>
          <w:shd w:val="clear" w:color="auto" w:fill="FFFFFF"/>
        </w:rPr>
        <w:t>рамки</w:t>
      </w:r>
      <w:r>
        <w:rPr>
          <w:shd w:val="clear" w:color="auto" w:fill="FFFFFF"/>
        </w:rPr>
        <w:t xml:space="preserve"> </w:t>
      </w:r>
      <w:r>
        <w:rPr>
          <w:shd w:val="clear" w:color="auto" w:fill="FFFFFF"/>
          <w:lang w:val="kk-KZ"/>
        </w:rPr>
        <w:t>нашего</w:t>
      </w:r>
      <w:r>
        <w:rPr>
          <w:shd w:val="clear" w:color="auto" w:fill="FFFFFF"/>
          <w:lang w:val="kk-KZ"/>
        </w:rPr>
        <w:t xml:space="preserve"> </w:t>
      </w:r>
      <w:r>
        <w:rPr>
          <w:shd w:val="clear" w:color="auto" w:fill="FFFFFF"/>
        </w:rPr>
        <w:t>исследован</w:t>
      </w:r>
      <w:r>
        <w:rPr>
          <w:shd w:val="clear" w:color="auto" w:fill="FFFFFF"/>
        </w:rPr>
        <w:t>ия</w:t>
      </w:r>
      <w:r>
        <w:rPr>
          <w:shd w:val="clear" w:color="auto" w:fill="FFFFFF"/>
        </w:rPr>
        <w:t xml:space="preserve"> </w:t>
      </w:r>
      <w:r>
        <w:rPr>
          <w:shd w:val="clear" w:color="auto" w:fill="FFFFFF"/>
        </w:rPr>
        <w:t>охватывают</w:t>
      </w:r>
      <w:r>
        <w:rPr>
          <w:shd w:val="clear" w:color="auto" w:fill="FFFFFF"/>
        </w:rPr>
        <w:t xml:space="preserve"> </w:t>
      </w:r>
      <w:r>
        <w:rPr>
          <w:shd w:val="clear" w:color="auto" w:fill="FFFFFF"/>
        </w:rPr>
        <w:t>период</w:t>
      </w:r>
      <w:r>
        <w:rPr>
          <w:shd w:val="clear" w:color="auto" w:fill="FFFFFF"/>
        </w:rPr>
        <w:t xml:space="preserve"> </w:t>
      </w:r>
      <w:r>
        <w:rPr>
          <w:shd w:val="clear" w:color="auto" w:fill="FFFFFF"/>
        </w:rPr>
        <w:t>формирования</w:t>
      </w:r>
      <w:r>
        <w:rPr>
          <w:shd w:val="clear" w:color="auto" w:fill="FFFFFF"/>
        </w:rPr>
        <w:t xml:space="preserve"> </w:t>
      </w:r>
      <w:r>
        <w:rPr>
          <w:shd w:val="clear" w:color="auto" w:fill="FFFFFF"/>
        </w:rPr>
        <w:t>и</w:t>
      </w:r>
      <w:r>
        <w:rPr>
          <w:shd w:val="clear" w:color="auto" w:fill="FFFFFF"/>
        </w:rPr>
        <w:t xml:space="preserve"> </w:t>
      </w:r>
      <w:r>
        <w:rPr>
          <w:shd w:val="clear" w:color="auto" w:fill="FFFFFF"/>
        </w:rPr>
        <w:t>развития</w:t>
      </w:r>
      <w:r>
        <w:rPr>
          <w:shd w:val="clear" w:color="auto" w:fill="FFFFFF"/>
        </w:rPr>
        <w:t xml:space="preserve"> </w:t>
      </w:r>
      <w:r>
        <w:rPr>
          <w:shd w:val="clear" w:color="auto" w:fill="FFFFFF"/>
        </w:rPr>
        <w:t>курдской</w:t>
      </w:r>
      <w:r>
        <w:rPr>
          <w:shd w:val="clear" w:color="auto" w:fill="FFFFFF"/>
        </w:rPr>
        <w:t xml:space="preserve"> </w:t>
      </w:r>
      <w:r>
        <w:rPr>
          <w:shd w:val="clear" w:color="auto" w:fill="FFFFFF"/>
        </w:rPr>
        <w:t>диаспоры</w:t>
      </w:r>
      <w:r>
        <w:rPr>
          <w:shd w:val="clear" w:color="auto" w:fill="FFFFFF"/>
        </w:rPr>
        <w:t xml:space="preserve"> </w:t>
      </w:r>
      <w:r>
        <w:rPr>
          <w:shd w:val="clear" w:color="auto" w:fill="FFFFFF"/>
        </w:rPr>
        <w:t>в</w:t>
      </w:r>
      <w:r>
        <w:rPr>
          <w:shd w:val="clear" w:color="auto" w:fill="FFFFFF"/>
        </w:rPr>
        <w:t xml:space="preserve"> </w:t>
      </w:r>
      <w:r>
        <w:rPr>
          <w:shd w:val="clear" w:color="auto" w:fill="FFFFFF"/>
        </w:rPr>
        <w:t>Центрально</w:t>
      </w:r>
      <w:r>
        <w:rPr>
          <w:shd w:val="clear" w:color="auto" w:fill="FFFFFF"/>
          <w:lang w:val="ru-RU"/>
        </w:rPr>
        <w:t>-</w:t>
      </w:r>
      <w:r>
        <w:rPr>
          <w:shd w:val="clear" w:color="auto" w:fill="FFFFFF"/>
        </w:rPr>
        <w:t>Азиатском</w:t>
      </w:r>
      <w:r>
        <w:rPr>
          <w:shd w:val="clear" w:color="auto" w:fill="FFFFFF"/>
        </w:rPr>
        <w:t xml:space="preserve"> </w:t>
      </w:r>
      <w:r>
        <w:rPr>
          <w:shd w:val="clear" w:color="auto" w:fill="FFFFFF"/>
        </w:rPr>
        <w:t>регионе</w:t>
      </w:r>
      <w:r>
        <w:rPr>
          <w:shd w:val="clear" w:color="auto" w:fill="FFFFFF"/>
        </w:rPr>
        <w:t>.</w:t>
      </w:r>
      <w:r>
        <w:rPr>
          <w:shd w:val="clear" w:color="auto" w:fill="FFFFFF"/>
          <w:lang w:val="ru-RU"/>
        </w:rPr>
        <w:t xml:space="preserve"> </w:t>
      </w:r>
      <w:r>
        <w:rPr>
          <w:shd w:val="clear" w:color="auto" w:fill="FFFFFF"/>
        </w:rPr>
        <w:t>Материалы</w:t>
      </w:r>
      <w:r>
        <w:rPr>
          <w:shd w:val="clear" w:color="auto" w:fill="FFFFFF"/>
        </w:rPr>
        <w:t xml:space="preserve"> </w:t>
      </w:r>
      <w:r>
        <w:rPr>
          <w:shd w:val="clear" w:color="auto" w:fill="FFFFFF"/>
        </w:rPr>
        <w:t>исследования</w:t>
      </w:r>
      <w:r>
        <w:rPr>
          <w:shd w:val="clear" w:color="auto" w:fill="FFFFFF"/>
        </w:rPr>
        <w:t xml:space="preserve"> </w:t>
      </w:r>
      <w:r>
        <w:rPr>
          <w:shd w:val="clear" w:color="auto" w:fill="FFFFFF"/>
        </w:rPr>
        <w:t>позволили</w:t>
      </w:r>
      <w:r>
        <w:rPr>
          <w:shd w:val="clear" w:color="auto" w:fill="FFFFFF"/>
        </w:rPr>
        <w:t xml:space="preserve"> </w:t>
      </w:r>
      <w:r>
        <w:rPr>
          <w:shd w:val="clear" w:color="auto" w:fill="FFFFFF"/>
        </w:rPr>
        <w:t>сформировать</w:t>
      </w:r>
      <w:r>
        <w:rPr>
          <w:shd w:val="clear" w:color="auto" w:fill="FFFFFF"/>
        </w:rPr>
        <w:t xml:space="preserve"> </w:t>
      </w:r>
      <w:r>
        <w:rPr>
          <w:shd w:val="clear" w:color="auto" w:fill="FFFFFF"/>
        </w:rPr>
        <w:t>представление</w:t>
      </w:r>
      <w:r>
        <w:rPr>
          <w:shd w:val="clear" w:color="auto" w:fill="FFFFFF"/>
        </w:rPr>
        <w:t xml:space="preserve"> </w:t>
      </w:r>
      <w:r>
        <w:rPr>
          <w:shd w:val="clear" w:color="auto" w:fill="FFFFFF"/>
        </w:rPr>
        <w:t>о</w:t>
      </w:r>
      <w:r>
        <w:rPr>
          <w:shd w:val="clear" w:color="auto" w:fill="FFFFFF"/>
        </w:rPr>
        <w:t xml:space="preserve"> </w:t>
      </w:r>
      <w:r>
        <w:rPr>
          <w:shd w:val="clear" w:color="auto" w:fill="FFFFFF"/>
        </w:rPr>
        <w:t>территориальном</w:t>
      </w:r>
      <w:r>
        <w:rPr>
          <w:shd w:val="clear" w:color="auto" w:fill="FFFFFF"/>
        </w:rPr>
        <w:t xml:space="preserve"> </w:t>
      </w:r>
      <w:r>
        <w:rPr>
          <w:shd w:val="clear" w:color="auto" w:fill="FFFFFF"/>
        </w:rPr>
        <w:t>расселении</w:t>
      </w:r>
      <w:r>
        <w:rPr>
          <w:shd w:val="clear" w:color="auto" w:fill="FFFFFF"/>
        </w:rPr>
        <w:t xml:space="preserve"> </w:t>
      </w:r>
      <w:r>
        <w:rPr>
          <w:shd w:val="clear" w:color="auto" w:fill="FFFFFF"/>
        </w:rPr>
        <w:t>курдской</w:t>
      </w:r>
      <w:r>
        <w:rPr>
          <w:shd w:val="clear" w:color="auto" w:fill="FFFFFF"/>
        </w:rPr>
        <w:t xml:space="preserve"> </w:t>
      </w:r>
      <w:r>
        <w:rPr>
          <w:shd w:val="clear" w:color="auto" w:fill="FFFFFF"/>
        </w:rPr>
        <w:t>диаспоры</w:t>
      </w:r>
      <w:r>
        <w:rPr>
          <w:shd w:val="clear" w:color="auto" w:fill="FFFFFF"/>
        </w:rPr>
        <w:t xml:space="preserve">, </w:t>
      </w:r>
      <w:r>
        <w:rPr>
          <w:shd w:val="clear" w:color="auto" w:fill="FFFFFF"/>
        </w:rPr>
        <w:t>показать</w:t>
      </w:r>
      <w:r>
        <w:rPr>
          <w:shd w:val="clear" w:color="auto" w:fill="FFFFFF"/>
        </w:rPr>
        <w:t xml:space="preserve"> </w:t>
      </w:r>
      <w:r>
        <w:rPr>
          <w:shd w:val="clear" w:color="auto" w:fill="FFFFFF"/>
        </w:rPr>
        <w:t>процессы</w:t>
      </w:r>
      <w:r>
        <w:rPr>
          <w:shd w:val="clear" w:color="auto" w:fill="FFFFFF"/>
        </w:rPr>
        <w:t xml:space="preserve"> </w:t>
      </w:r>
      <w:r>
        <w:rPr>
          <w:shd w:val="clear" w:color="auto" w:fill="FFFFFF"/>
        </w:rPr>
        <w:t>социаль</w:t>
      </w:r>
      <w:r>
        <w:rPr>
          <w:shd w:val="clear" w:color="auto" w:fill="FFFFFF"/>
          <w:lang w:val="ru-RU"/>
        </w:rPr>
        <w:t>-</w:t>
      </w:r>
      <w:r>
        <w:rPr>
          <w:shd w:val="clear" w:color="auto" w:fill="FFFFFF"/>
        </w:rPr>
        <w:t>но</w:t>
      </w:r>
      <w:r>
        <w:rPr>
          <w:shd w:val="clear" w:color="auto" w:fill="FFFFFF"/>
        </w:rPr>
        <w:t>-</w:t>
      </w:r>
      <w:r>
        <w:rPr>
          <w:shd w:val="clear" w:color="auto" w:fill="FFFFFF"/>
        </w:rPr>
        <w:t>экономической</w:t>
      </w:r>
      <w:r>
        <w:rPr>
          <w:shd w:val="clear" w:color="auto" w:fill="FFFFFF"/>
        </w:rPr>
        <w:t xml:space="preserve"> </w:t>
      </w:r>
      <w:r>
        <w:rPr>
          <w:shd w:val="clear" w:color="auto" w:fill="FFFFFF"/>
        </w:rPr>
        <w:t>и</w:t>
      </w:r>
      <w:r>
        <w:rPr>
          <w:shd w:val="clear" w:color="auto" w:fill="FFFFFF"/>
        </w:rPr>
        <w:t xml:space="preserve"> </w:t>
      </w:r>
      <w:r>
        <w:rPr>
          <w:shd w:val="clear" w:color="auto" w:fill="FFFFFF"/>
        </w:rPr>
        <w:t>культурн</w:t>
      </w:r>
      <w:r>
        <w:rPr>
          <w:shd w:val="clear" w:color="auto" w:fill="FFFFFF"/>
        </w:rPr>
        <w:t>ой</w:t>
      </w:r>
      <w:r>
        <w:rPr>
          <w:shd w:val="clear" w:color="auto" w:fill="FFFFFF"/>
        </w:rPr>
        <w:t xml:space="preserve"> </w:t>
      </w:r>
      <w:r>
        <w:rPr>
          <w:shd w:val="clear" w:color="auto" w:fill="FFFFFF"/>
        </w:rPr>
        <w:t>адаптации</w:t>
      </w:r>
      <w:r>
        <w:rPr>
          <w:shd w:val="clear" w:color="auto" w:fill="FFFFFF"/>
        </w:rPr>
        <w:t xml:space="preserve"> </w:t>
      </w:r>
      <w:r>
        <w:rPr>
          <w:shd w:val="clear" w:color="auto" w:fill="FFFFFF"/>
        </w:rPr>
        <w:t>в</w:t>
      </w:r>
      <w:r>
        <w:rPr>
          <w:shd w:val="clear" w:color="auto" w:fill="FFFFFF"/>
        </w:rPr>
        <w:t xml:space="preserve"> </w:t>
      </w:r>
      <w:r>
        <w:rPr>
          <w:shd w:val="clear" w:color="auto" w:fill="FFFFFF"/>
        </w:rPr>
        <w:t>Центрально</w:t>
      </w:r>
      <w:r>
        <w:rPr>
          <w:shd w:val="clear" w:color="auto" w:fill="FFFFFF"/>
          <w:lang w:val="ru-RU"/>
        </w:rPr>
        <w:t>-</w:t>
      </w:r>
      <w:r>
        <w:rPr>
          <w:shd w:val="clear" w:color="auto" w:fill="FFFFFF"/>
          <w:lang w:val="ru-RU"/>
        </w:rPr>
        <w:t>А</w:t>
      </w:r>
      <w:r>
        <w:rPr>
          <w:shd w:val="clear" w:color="auto" w:fill="FFFFFF"/>
        </w:rPr>
        <w:t>зиатском</w:t>
      </w:r>
      <w:r>
        <w:rPr>
          <w:shd w:val="clear" w:color="auto" w:fill="FFFFFF"/>
        </w:rPr>
        <w:t xml:space="preserve"> </w:t>
      </w:r>
      <w:r>
        <w:rPr>
          <w:shd w:val="clear" w:color="auto" w:fill="FFFFFF"/>
        </w:rPr>
        <w:t>регионе</w:t>
      </w:r>
      <w:r>
        <w:rPr>
          <w:shd w:val="clear" w:color="auto" w:fill="FFFFFF"/>
        </w:rPr>
        <w:t>.</w:t>
      </w:r>
      <w:r>
        <w:rPr>
          <w:shd w:val="clear" w:color="auto" w:fill="FFFFFF"/>
          <w:lang w:val="kk-KZ"/>
        </w:rPr>
        <w:t xml:space="preserve"> </w:t>
      </w:r>
      <w:r>
        <w:rPr>
          <w:shd w:val="clear" w:color="auto" w:fill="FFFFFF"/>
        </w:rPr>
        <w:t>Необходимо</w:t>
      </w:r>
      <w:r>
        <w:rPr>
          <w:shd w:val="clear" w:color="auto" w:fill="FFFFFF"/>
        </w:rPr>
        <w:t xml:space="preserve"> </w:t>
      </w:r>
      <w:r>
        <w:rPr>
          <w:shd w:val="clear" w:color="auto" w:fill="FFFFFF"/>
        </w:rPr>
        <w:t>заметить</w:t>
      </w:r>
      <w:r>
        <w:rPr>
          <w:shd w:val="clear" w:color="auto" w:fill="FFFFFF"/>
        </w:rPr>
        <w:t xml:space="preserve">, </w:t>
      </w:r>
      <w:r>
        <w:rPr>
          <w:shd w:val="clear" w:color="auto" w:fill="FFFFFF"/>
        </w:rPr>
        <w:t>что</w:t>
      </w:r>
      <w:r>
        <w:rPr>
          <w:shd w:val="clear" w:color="auto" w:fill="FFFFFF"/>
        </w:rPr>
        <w:t xml:space="preserve"> </w:t>
      </w:r>
      <w:r>
        <w:t>по</w:t>
      </w:r>
      <w:r>
        <w:t xml:space="preserve"> </w:t>
      </w:r>
      <w:r>
        <w:t>численности</w:t>
      </w:r>
      <w:r>
        <w:t xml:space="preserve"> </w:t>
      </w:r>
      <w:r>
        <w:t>курдов</w:t>
      </w:r>
      <w:r>
        <w:t xml:space="preserve"> </w:t>
      </w:r>
      <w:r>
        <w:t>Казахстан</w:t>
      </w:r>
      <w:r>
        <w:t xml:space="preserve"> </w:t>
      </w:r>
      <w:r>
        <w:t>стоит</w:t>
      </w:r>
      <w:r>
        <w:t xml:space="preserve"> </w:t>
      </w:r>
      <w:r>
        <w:t>на</w:t>
      </w:r>
      <w:r>
        <w:t xml:space="preserve"> </w:t>
      </w:r>
      <w:r>
        <w:t>первом</w:t>
      </w:r>
      <w:r>
        <w:t xml:space="preserve"> </w:t>
      </w:r>
      <w:r>
        <w:t>месте</w:t>
      </w:r>
      <w:r>
        <w:t xml:space="preserve">, </w:t>
      </w:r>
      <w:r>
        <w:t>затем</w:t>
      </w:r>
      <w:r>
        <w:t xml:space="preserve"> </w:t>
      </w:r>
      <w:r>
        <w:t>идут</w:t>
      </w:r>
      <w:r>
        <w:t xml:space="preserve"> </w:t>
      </w:r>
      <w:r>
        <w:t>Кыргызстан</w:t>
      </w:r>
      <w:r>
        <w:t xml:space="preserve">, </w:t>
      </w:r>
      <w:r>
        <w:t>Узбекистан</w:t>
      </w:r>
      <w:r>
        <w:t xml:space="preserve"> </w:t>
      </w:r>
      <w:r>
        <w:t>и</w:t>
      </w:r>
      <w:r>
        <w:t xml:space="preserve"> </w:t>
      </w:r>
      <w:r>
        <w:t>Туркменистан</w:t>
      </w:r>
      <w:r>
        <w:t>.</w:t>
      </w:r>
      <w:r>
        <w:rPr>
          <w:shd w:val="clear" w:color="auto" w:fill="FFFFFF"/>
        </w:rPr>
        <w:t xml:space="preserve"> </w:t>
      </w:r>
    </w:p>
    <w:p w:rsidR="00000000" w:rsidRDefault="00154BB4">
      <w:pPr>
        <w:pStyle w:val="af9"/>
        <w:shd w:val="clear" w:color="auto" w:fill="auto"/>
        <w:spacing w:after="0" w:line="240" w:lineRule="auto"/>
        <w:ind w:firstLine="720"/>
        <w:jc w:val="both"/>
        <w:rPr>
          <w:shd w:val="clear" w:color="auto" w:fill="FFFFFF"/>
          <w:lang w:val="ru-RU"/>
        </w:rPr>
      </w:pPr>
      <w:r>
        <w:rPr>
          <w:rFonts w:eastAsia="SimSun"/>
        </w:rPr>
        <w:t>Курдское</w:t>
      </w:r>
      <w:r>
        <w:rPr>
          <w:rFonts w:eastAsia="SimSun"/>
        </w:rPr>
        <w:t xml:space="preserve"> </w:t>
      </w:r>
      <w:r>
        <w:rPr>
          <w:rFonts w:eastAsia="SimSun"/>
        </w:rPr>
        <w:t>население</w:t>
      </w:r>
      <w:r>
        <w:rPr>
          <w:rFonts w:eastAsia="SimSun"/>
        </w:rPr>
        <w:t xml:space="preserve"> </w:t>
      </w:r>
      <w:r>
        <w:rPr>
          <w:rFonts w:eastAsia="SimSun"/>
        </w:rPr>
        <w:t>появилось</w:t>
      </w:r>
      <w:r>
        <w:rPr>
          <w:rFonts w:eastAsia="SimSun"/>
        </w:rPr>
        <w:t xml:space="preserve"> </w:t>
      </w:r>
      <w:r>
        <w:rPr>
          <w:rFonts w:eastAsia="SimSun"/>
        </w:rPr>
        <w:t>на</w:t>
      </w:r>
      <w:r>
        <w:rPr>
          <w:rFonts w:eastAsia="SimSun"/>
        </w:rPr>
        <w:t xml:space="preserve"> </w:t>
      </w:r>
      <w:r>
        <w:rPr>
          <w:rFonts w:eastAsia="SimSun"/>
        </w:rPr>
        <w:t>территории</w:t>
      </w:r>
      <w:r>
        <w:rPr>
          <w:rFonts w:eastAsia="SimSun"/>
        </w:rPr>
        <w:t xml:space="preserve"> </w:t>
      </w:r>
      <w:r>
        <w:rPr>
          <w:rFonts w:eastAsia="SimSun"/>
        </w:rPr>
        <w:t>современного</w:t>
      </w:r>
      <w:r>
        <w:rPr>
          <w:rFonts w:eastAsia="SimSun"/>
        </w:rPr>
        <w:t xml:space="preserve"> </w:t>
      </w:r>
      <w:r>
        <w:rPr>
          <w:rFonts w:eastAsia="SimSun"/>
        </w:rPr>
        <w:t>Казахстана</w:t>
      </w:r>
      <w:r>
        <w:rPr>
          <w:rFonts w:eastAsia="SimSun"/>
        </w:rPr>
        <w:t xml:space="preserve"> </w:t>
      </w:r>
      <w:r>
        <w:rPr>
          <w:rFonts w:eastAsia="SimSun"/>
        </w:rPr>
        <w:t>и</w:t>
      </w:r>
      <w:r>
        <w:rPr>
          <w:rFonts w:eastAsia="SimSun"/>
        </w:rPr>
        <w:t xml:space="preserve"> </w:t>
      </w:r>
      <w:r>
        <w:rPr>
          <w:rFonts w:eastAsia="SimSun"/>
        </w:rPr>
        <w:t>стран</w:t>
      </w:r>
      <w:r>
        <w:rPr>
          <w:rFonts w:eastAsia="SimSun"/>
        </w:rPr>
        <w:t xml:space="preserve"> </w:t>
      </w:r>
      <w:r>
        <w:rPr>
          <w:rFonts w:eastAsia="SimSun"/>
        </w:rPr>
        <w:t>Средн</w:t>
      </w:r>
      <w:r>
        <w:rPr>
          <w:rFonts w:eastAsia="SimSun"/>
        </w:rPr>
        <w:t>ей</w:t>
      </w:r>
      <w:r>
        <w:rPr>
          <w:rFonts w:eastAsia="SimSun"/>
        </w:rPr>
        <w:t xml:space="preserve"> </w:t>
      </w:r>
      <w:r>
        <w:rPr>
          <w:rFonts w:eastAsia="SimSun"/>
        </w:rPr>
        <w:t>Азии</w:t>
      </w:r>
      <w:r>
        <w:rPr>
          <w:rFonts w:eastAsia="SimSun"/>
        </w:rPr>
        <w:t xml:space="preserve"> </w:t>
      </w:r>
      <w:r>
        <w:rPr>
          <w:rFonts w:eastAsia="SimSun"/>
        </w:rPr>
        <w:t>в</w:t>
      </w:r>
      <w:r>
        <w:rPr>
          <w:rFonts w:eastAsia="SimSun"/>
        </w:rPr>
        <w:t xml:space="preserve"> </w:t>
      </w:r>
      <w:r>
        <w:rPr>
          <w:rFonts w:eastAsia="SimSun"/>
        </w:rPr>
        <w:t>результате</w:t>
      </w:r>
      <w:r>
        <w:rPr>
          <w:rFonts w:eastAsia="SimSun"/>
        </w:rPr>
        <w:t xml:space="preserve"> </w:t>
      </w:r>
      <w:r>
        <w:rPr>
          <w:rFonts w:eastAsia="SimSun"/>
        </w:rPr>
        <w:t>политики</w:t>
      </w:r>
      <w:r>
        <w:rPr>
          <w:rFonts w:eastAsia="SimSun"/>
        </w:rPr>
        <w:t xml:space="preserve"> </w:t>
      </w:r>
      <w:r>
        <w:rPr>
          <w:rFonts w:eastAsia="SimSun"/>
        </w:rPr>
        <w:t>тоталитарного</w:t>
      </w:r>
      <w:r>
        <w:rPr>
          <w:rFonts w:eastAsia="SimSun"/>
        </w:rPr>
        <w:t xml:space="preserve"> </w:t>
      </w:r>
      <w:r>
        <w:rPr>
          <w:rFonts w:eastAsia="SimSun"/>
        </w:rPr>
        <w:t>режима</w:t>
      </w:r>
      <w:r>
        <w:rPr>
          <w:rFonts w:eastAsia="SimSun"/>
        </w:rPr>
        <w:t xml:space="preserve">, </w:t>
      </w:r>
      <w:r>
        <w:rPr>
          <w:rFonts w:eastAsia="SimSun"/>
        </w:rPr>
        <w:t>проявив</w:t>
      </w:r>
      <w:r>
        <w:rPr>
          <w:rFonts w:eastAsia="SimSun"/>
          <w:lang w:val="ru-RU"/>
        </w:rPr>
        <w:t>-</w:t>
      </w:r>
      <w:r>
        <w:rPr>
          <w:rFonts w:eastAsia="SimSun"/>
        </w:rPr>
        <w:t>шейся</w:t>
      </w:r>
      <w:r>
        <w:rPr>
          <w:rFonts w:eastAsia="SimSun"/>
        </w:rPr>
        <w:t xml:space="preserve"> </w:t>
      </w:r>
      <w:r>
        <w:rPr>
          <w:rFonts w:eastAsia="SimSun"/>
        </w:rPr>
        <w:t>в</w:t>
      </w:r>
      <w:r>
        <w:rPr>
          <w:rFonts w:eastAsia="SimSun"/>
        </w:rPr>
        <w:t xml:space="preserve"> </w:t>
      </w:r>
      <w:r>
        <w:rPr>
          <w:rFonts w:eastAsia="SimSun"/>
        </w:rPr>
        <w:t>депортации</w:t>
      </w:r>
      <w:r>
        <w:rPr>
          <w:rFonts w:eastAsia="SimSun"/>
        </w:rPr>
        <w:t xml:space="preserve"> </w:t>
      </w:r>
      <w:r>
        <w:rPr>
          <w:rFonts w:eastAsia="SimSun"/>
        </w:rPr>
        <w:t>народов</w:t>
      </w:r>
      <w:r>
        <w:rPr>
          <w:rFonts w:eastAsia="SimSun"/>
        </w:rPr>
        <w:t xml:space="preserve"> </w:t>
      </w:r>
      <w:r>
        <w:rPr>
          <w:rFonts w:eastAsia="SimSun"/>
        </w:rPr>
        <w:t>в</w:t>
      </w:r>
      <w:r>
        <w:rPr>
          <w:rFonts w:eastAsia="SimSun"/>
        </w:rPr>
        <w:t xml:space="preserve"> 1937 </w:t>
      </w:r>
      <w:r>
        <w:rPr>
          <w:rFonts w:eastAsia="SimSun"/>
        </w:rPr>
        <w:t>и</w:t>
      </w:r>
      <w:r>
        <w:rPr>
          <w:rFonts w:eastAsia="SimSun"/>
        </w:rPr>
        <w:t xml:space="preserve"> 1944 </w:t>
      </w:r>
      <w:r>
        <w:rPr>
          <w:rFonts w:eastAsia="SimSun"/>
        </w:rPr>
        <w:t>годах</w:t>
      </w:r>
      <w:r>
        <w:rPr>
          <w:rFonts w:eastAsia="SimSun"/>
        </w:rPr>
        <w:t xml:space="preserve">, </w:t>
      </w:r>
      <w:r>
        <w:rPr>
          <w:rFonts w:eastAsia="SimSun"/>
        </w:rPr>
        <w:t>в</w:t>
      </w:r>
      <w:r>
        <w:rPr>
          <w:rFonts w:eastAsia="SimSun"/>
        </w:rPr>
        <w:t xml:space="preserve"> </w:t>
      </w:r>
      <w:r>
        <w:rPr>
          <w:rFonts w:eastAsia="SimSun"/>
        </w:rPr>
        <w:t>период</w:t>
      </w:r>
      <w:r>
        <w:rPr>
          <w:rFonts w:eastAsia="SimSun"/>
        </w:rPr>
        <w:t xml:space="preserve"> </w:t>
      </w:r>
      <w:r>
        <w:rPr>
          <w:rFonts w:eastAsia="SimSun"/>
        </w:rPr>
        <w:t>советских</w:t>
      </w:r>
      <w:r>
        <w:rPr>
          <w:rFonts w:eastAsia="SimSun"/>
        </w:rPr>
        <w:t xml:space="preserve"> </w:t>
      </w:r>
      <w:r>
        <w:rPr>
          <w:rFonts w:eastAsia="SimSun"/>
        </w:rPr>
        <w:t>репрессий</w:t>
      </w:r>
      <w:r>
        <w:rPr>
          <w:rFonts w:eastAsia="SimSun"/>
        </w:rPr>
        <w:t>.</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диссертации</w:t>
      </w:r>
      <w:r>
        <w:rPr>
          <w:shd w:val="clear" w:color="auto" w:fill="FFFFFF"/>
          <w:lang w:val="ru-RU"/>
        </w:rPr>
        <w:t xml:space="preserve"> </w:t>
      </w:r>
      <w:r>
        <w:rPr>
          <w:shd w:val="clear" w:color="auto" w:fill="FFFFFF"/>
          <w:lang w:val="ru-RU"/>
        </w:rPr>
        <w:t>с</w:t>
      </w:r>
      <w:r>
        <w:rPr>
          <w:shd w:val="clear" w:color="auto" w:fill="FFFFFF"/>
          <w:lang w:val="ru-RU"/>
        </w:rPr>
        <w:t xml:space="preserve"> </w:t>
      </w:r>
      <w:r>
        <w:rPr>
          <w:shd w:val="clear" w:color="auto" w:fill="FFFFFF"/>
          <w:lang w:val="ru-RU"/>
        </w:rPr>
        <w:t>помощью</w:t>
      </w:r>
      <w:r>
        <w:rPr>
          <w:shd w:val="clear" w:color="auto" w:fill="FFFFFF"/>
          <w:lang w:val="ru-RU"/>
        </w:rPr>
        <w:t xml:space="preserve"> </w:t>
      </w:r>
      <w:r>
        <w:rPr>
          <w:shd w:val="clear" w:color="auto" w:fill="FFFFFF"/>
          <w:lang w:val="ru-RU"/>
        </w:rPr>
        <w:t>междисциплинарного</w:t>
      </w:r>
      <w:r>
        <w:rPr>
          <w:shd w:val="clear" w:color="auto" w:fill="FFFFFF"/>
          <w:lang w:val="ru-RU"/>
        </w:rPr>
        <w:t xml:space="preserve"> </w:t>
      </w:r>
      <w:r>
        <w:rPr>
          <w:shd w:val="clear" w:color="auto" w:fill="FFFFFF"/>
          <w:lang w:val="ru-RU"/>
        </w:rPr>
        <w:t>подхода</w:t>
      </w:r>
      <w:r>
        <w:rPr>
          <w:shd w:val="clear" w:color="auto" w:fill="FFFFFF"/>
          <w:lang w:val="ru-RU"/>
        </w:rPr>
        <w:t xml:space="preserve"> (</w:t>
      </w:r>
      <w:r>
        <w:rPr>
          <w:shd w:val="clear" w:color="auto" w:fill="FFFFFF"/>
          <w:lang w:val="ru-RU"/>
        </w:rPr>
        <w:t>с</w:t>
      </w:r>
      <w:r>
        <w:rPr>
          <w:shd w:val="clear" w:color="auto" w:fill="FFFFFF"/>
          <w:lang w:val="ru-RU"/>
        </w:rPr>
        <w:t xml:space="preserve"> </w:t>
      </w:r>
      <w:r>
        <w:rPr>
          <w:shd w:val="clear" w:color="auto" w:fill="FFFFFF"/>
          <w:lang w:val="ru-RU"/>
        </w:rPr>
        <w:t>использованием</w:t>
      </w:r>
      <w:r>
        <w:rPr>
          <w:shd w:val="clear" w:color="auto" w:fill="FFFFFF"/>
          <w:lang w:val="ru-RU"/>
        </w:rPr>
        <w:t xml:space="preserve"> </w:t>
      </w:r>
      <w:r>
        <w:rPr>
          <w:shd w:val="clear" w:color="auto" w:fill="FFFFFF"/>
          <w:lang w:val="ru-RU"/>
        </w:rPr>
        <w:t>теоретико</w:t>
      </w:r>
      <w:r>
        <w:rPr>
          <w:shd w:val="clear" w:color="auto" w:fill="FFFFFF"/>
          <w:lang w:val="ru-RU"/>
        </w:rPr>
        <w:t>-</w:t>
      </w:r>
      <w:r>
        <w:rPr>
          <w:shd w:val="clear" w:color="auto" w:fill="FFFFFF"/>
          <w:lang w:val="ru-RU"/>
        </w:rPr>
        <w:t>концептуальных</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прикладных</w:t>
      </w:r>
      <w:r>
        <w:rPr>
          <w:shd w:val="clear" w:color="auto" w:fill="FFFFFF"/>
          <w:lang w:val="ru-RU"/>
        </w:rPr>
        <w:t xml:space="preserve"> </w:t>
      </w:r>
      <w:r>
        <w:rPr>
          <w:shd w:val="clear" w:color="auto" w:fill="FFFFFF"/>
          <w:lang w:val="ru-RU"/>
        </w:rPr>
        <w:t>подходов</w:t>
      </w:r>
      <w:r>
        <w:rPr>
          <w:shd w:val="clear" w:color="auto" w:fill="FFFFFF"/>
          <w:lang w:val="ru-RU"/>
        </w:rPr>
        <w:t xml:space="preserve"> </w:t>
      </w:r>
      <w:r>
        <w:rPr>
          <w:shd w:val="clear" w:color="auto" w:fill="FFFFFF"/>
          <w:lang w:val="ru-RU"/>
        </w:rPr>
        <w:t>ис</w:t>
      </w:r>
      <w:r>
        <w:rPr>
          <w:shd w:val="clear" w:color="auto" w:fill="FFFFFF"/>
          <w:lang w:val="ru-RU"/>
        </w:rPr>
        <w:t>тории</w:t>
      </w:r>
      <w:r>
        <w:rPr>
          <w:shd w:val="clear" w:color="auto" w:fill="FFFFFF"/>
          <w:lang w:val="ru-RU"/>
        </w:rPr>
        <w:t xml:space="preserve">, </w:t>
      </w:r>
      <w:r>
        <w:rPr>
          <w:shd w:val="clear" w:color="auto" w:fill="FFFFFF"/>
          <w:lang w:val="ru-RU"/>
        </w:rPr>
        <w:t>социологии</w:t>
      </w:r>
      <w:r>
        <w:rPr>
          <w:shd w:val="clear" w:color="auto" w:fill="FFFFFF"/>
          <w:lang w:val="ru-RU"/>
        </w:rPr>
        <w:t xml:space="preserve">, </w:t>
      </w:r>
      <w:r>
        <w:rPr>
          <w:shd w:val="clear" w:color="auto" w:fill="FFFFFF"/>
          <w:lang w:val="ru-RU"/>
        </w:rPr>
        <w:t>политологии</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др</w:t>
      </w:r>
      <w:r>
        <w:rPr>
          <w:shd w:val="clear" w:color="auto" w:fill="FFFFFF"/>
          <w:lang w:val="ru-RU"/>
        </w:rPr>
        <w:t xml:space="preserve">. </w:t>
      </w:r>
      <w:r>
        <w:rPr>
          <w:shd w:val="clear" w:color="auto" w:fill="FFFFFF"/>
          <w:lang w:val="ru-RU"/>
        </w:rPr>
        <w:t>наук</w:t>
      </w:r>
      <w:r>
        <w:rPr>
          <w:shd w:val="clear" w:color="auto" w:fill="FFFFFF"/>
          <w:lang w:val="ru-RU"/>
        </w:rPr>
        <w:t xml:space="preserve">) </w:t>
      </w:r>
      <w:r>
        <w:rPr>
          <w:shd w:val="clear" w:color="auto" w:fill="FFFFFF"/>
          <w:lang w:val="ru-RU"/>
        </w:rPr>
        <w:t>сделана</w:t>
      </w:r>
      <w:r>
        <w:rPr>
          <w:shd w:val="clear" w:color="auto" w:fill="FFFFFF"/>
          <w:lang w:val="ru-RU"/>
        </w:rPr>
        <w:t xml:space="preserve"> </w:t>
      </w:r>
      <w:r>
        <w:rPr>
          <w:shd w:val="clear" w:color="auto" w:fill="FFFFFF"/>
          <w:lang w:val="ru-RU"/>
        </w:rPr>
        <w:t>попытка</w:t>
      </w:r>
      <w:r>
        <w:rPr>
          <w:shd w:val="clear" w:color="auto" w:fill="FFFFFF"/>
          <w:lang w:val="ru-RU"/>
        </w:rPr>
        <w:t xml:space="preserve"> </w:t>
      </w:r>
      <w:r>
        <w:rPr>
          <w:shd w:val="clear" w:color="auto" w:fill="FFFFFF"/>
          <w:lang w:val="ru-RU"/>
        </w:rPr>
        <w:t>раскрытия</w:t>
      </w:r>
      <w:r>
        <w:rPr>
          <w:shd w:val="clear" w:color="auto" w:fill="FFFFFF"/>
          <w:lang w:val="ru-RU"/>
        </w:rPr>
        <w:t xml:space="preserve"> </w:t>
      </w:r>
      <w:r>
        <w:rPr>
          <w:shd w:val="clear" w:color="auto" w:fill="FFFFFF"/>
          <w:lang w:val="ru-RU"/>
        </w:rPr>
        <w:t>отрицательных</w:t>
      </w:r>
      <w:r>
        <w:rPr>
          <w:shd w:val="clear" w:color="auto" w:fill="FFFFFF"/>
          <w:lang w:val="ru-RU"/>
        </w:rPr>
        <w:t xml:space="preserve"> </w:t>
      </w:r>
      <w:r>
        <w:rPr>
          <w:shd w:val="clear" w:color="auto" w:fill="FFFFFF"/>
          <w:lang w:val="ru-RU"/>
        </w:rPr>
        <w:t>срезов</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результатов</w:t>
      </w:r>
      <w:r>
        <w:rPr>
          <w:shd w:val="clear" w:color="auto" w:fill="FFFFFF"/>
          <w:lang w:val="ru-RU"/>
        </w:rPr>
        <w:t xml:space="preserve"> </w:t>
      </w:r>
      <w:r>
        <w:rPr>
          <w:shd w:val="clear" w:color="auto" w:fill="FFFFFF"/>
          <w:lang w:val="ru-RU"/>
        </w:rPr>
        <w:t>политики</w:t>
      </w:r>
      <w:r>
        <w:rPr>
          <w:shd w:val="clear" w:color="auto" w:fill="FFFFFF"/>
          <w:lang w:val="ru-RU"/>
        </w:rPr>
        <w:t xml:space="preserve"> </w:t>
      </w:r>
      <w:r>
        <w:rPr>
          <w:shd w:val="clear" w:color="auto" w:fill="FFFFFF"/>
          <w:lang w:val="ru-RU"/>
        </w:rPr>
        <w:t>насильственного</w:t>
      </w:r>
      <w:r>
        <w:rPr>
          <w:shd w:val="clear" w:color="auto" w:fill="FFFFFF"/>
          <w:lang w:val="ru-RU"/>
        </w:rPr>
        <w:t xml:space="preserve"> </w:t>
      </w:r>
      <w:r>
        <w:rPr>
          <w:shd w:val="clear" w:color="auto" w:fill="FFFFFF"/>
          <w:lang w:val="ru-RU"/>
        </w:rPr>
        <w:t>переселения</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несправедливости</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отношении</w:t>
      </w:r>
      <w:r>
        <w:rPr>
          <w:shd w:val="clear" w:color="auto" w:fill="FFFFFF"/>
          <w:lang w:val="ru-RU"/>
        </w:rPr>
        <w:t xml:space="preserve"> </w:t>
      </w:r>
      <w:r>
        <w:rPr>
          <w:shd w:val="clear" w:color="auto" w:fill="FFFFFF"/>
          <w:lang w:val="ru-RU"/>
        </w:rPr>
        <w:t>этнических</w:t>
      </w:r>
      <w:r>
        <w:rPr>
          <w:shd w:val="clear" w:color="auto" w:fill="FFFFFF"/>
          <w:lang w:val="ru-RU"/>
        </w:rPr>
        <w:t xml:space="preserve"> </w:t>
      </w:r>
      <w:r>
        <w:rPr>
          <w:shd w:val="clear" w:color="auto" w:fill="FFFFFF"/>
          <w:lang w:val="ru-RU"/>
        </w:rPr>
        <w:t>меньшинств</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частности</w:t>
      </w:r>
      <w:r>
        <w:rPr>
          <w:shd w:val="clear" w:color="auto" w:fill="FFFFFF"/>
          <w:lang w:val="ru-RU"/>
        </w:rPr>
        <w:t xml:space="preserve"> </w:t>
      </w:r>
      <w:r>
        <w:rPr>
          <w:shd w:val="clear" w:color="auto" w:fill="FFFFFF"/>
          <w:lang w:val="ru-RU"/>
        </w:rPr>
        <w:t>курдского</w:t>
      </w:r>
      <w:r>
        <w:rPr>
          <w:shd w:val="clear" w:color="auto" w:fill="FFFFFF"/>
          <w:lang w:val="ru-RU"/>
        </w:rPr>
        <w:t xml:space="preserve"> </w:t>
      </w:r>
      <w:r>
        <w:rPr>
          <w:shd w:val="clear" w:color="auto" w:fill="FFFFFF"/>
          <w:lang w:val="ru-RU"/>
        </w:rPr>
        <w:t>населения</w:t>
      </w:r>
      <w:r>
        <w:rPr>
          <w:shd w:val="clear" w:color="auto" w:fill="FFFFFF"/>
          <w:lang w:val="ru-RU"/>
        </w:rPr>
        <w:t xml:space="preserve">. </w:t>
      </w:r>
    </w:p>
    <w:p w:rsidR="00000000" w:rsidRDefault="00154BB4">
      <w:pPr>
        <w:pStyle w:val="af9"/>
        <w:shd w:val="clear" w:color="auto" w:fill="auto"/>
        <w:spacing w:after="0" w:line="240" w:lineRule="auto"/>
        <w:ind w:firstLineChars="243" w:firstLine="680"/>
        <w:jc w:val="both"/>
        <w:rPr>
          <w:shd w:val="clear" w:color="auto" w:fill="FFFFFF"/>
          <w:lang w:val="ru-RU"/>
        </w:rPr>
      </w:pPr>
      <w:r>
        <w:rPr>
          <w:shd w:val="clear" w:color="auto" w:fill="FFFFFF"/>
          <w:lang w:val="ru-RU"/>
        </w:rPr>
        <w:t>Курдское</w:t>
      </w:r>
      <w:r>
        <w:rPr>
          <w:shd w:val="clear" w:color="auto" w:fill="FFFFFF"/>
          <w:lang w:val="ru-RU"/>
        </w:rPr>
        <w:t xml:space="preserve"> </w:t>
      </w:r>
      <w:r>
        <w:rPr>
          <w:shd w:val="clear" w:color="auto" w:fill="FFFFFF"/>
          <w:lang w:val="ru-RU"/>
        </w:rPr>
        <w:t>население</w:t>
      </w:r>
      <w:r>
        <w:rPr>
          <w:shd w:val="clear" w:color="auto" w:fill="FFFFFF"/>
          <w:lang w:val="ru-RU"/>
        </w:rPr>
        <w:t xml:space="preserve">, </w:t>
      </w:r>
      <w:r>
        <w:rPr>
          <w:shd w:val="clear" w:color="auto" w:fill="FFFFFF"/>
          <w:lang w:val="ru-RU"/>
        </w:rPr>
        <w:t>как</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д</w:t>
      </w:r>
      <w:r>
        <w:rPr>
          <w:shd w:val="clear" w:color="auto" w:fill="FFFFFF"/>
          <w:lang w:val="ru-RU"/>
        </w:rPr>
        <w:t>ругие</w:t>
      </w:r>
      <w:r>
        <w:rPr>
          <w:shd w:val="clear" w:color="auto" w:fill="FFFFFF"/>
          <w:lang w:val="ru-RU"/>
        </w:rPr>
        <w:t xml:space="preserve"> </w:t>
      </w:r>
      <w:r>
        <w:rPr>
          <w:shd w:val="clear" w:color="auto" w:fill="FFFFFF"/>
          <w:lang w:val="ru-RU"/>
        </w:rPr>
        <w:t>национальности</w:t>
      </w:r>
      <w:r>
        <w:rPr>
          <w:shd w:val="clear" w:color="auto" w:fill="FFFFFF"/>
          <w:lang w:val="ru-RU"/>
        </w:rPr>
        <w:t xml:space="preserve">, </w:t>
      </w:r>
      <w:r>
        <w:rPr>
          <w:shd w:val="clear" w:color="auto" w:fill="FFFFFF"/>
          <w:lang w:val="ru-RU"/>
        </w:rPr>
        <w:t>стало</w:t>
      </w:r>
      <w:r>
        <w:rPr>
          <w:shd w:val="clear" w:color="auto" w:fill="FFFFFF"/>
          <w:lang w:val="ru-RU"/>
        </w:rPr>
        <w:t xml:space="preserve"> </w:t>
      </w:r>
      <w:r>
        <w:rPr>
          <w:shd w:val="clear" w:color="auto" w:fill="FFFFFF"/>
          <w:lang w:val="ru-RU"/>
        </w:rPr>
        <w:t>заложником</w:t>
      </w:r>
      <w:r>
        <w:rPr>
          <w:shd w:val="clear" w:color="auto" w:fill="FFFFFF"/>
          <w:lang w:val="ru-RU"/>
        </w:rPr>
        <w:t xml:space="preserve"> </w:t>
      </w:r>
      <w:r>
        <w:rPr>
          <w:shd w:val="clear" w:color="auto" w:fill="FFFFFF"/>
          <w:lang w:val="ru-RU"/>
        </w:rPr>
        <w:t>жестокой</w:t>
      </w:r>
      <w:r>
        <w:rPr>
          <w:shd w:val="clear" w:color="auto" w:fill="FFFFFF"/>
          <w:lang w:val="ru-RU"/>
        </w:rPr>
        <w:t xml:space="preserve"> </w:t>
      </w:r>
      <w:r>
        <w:rPr>
          <w:shd w:val="clear" w:color="auto" w:fill="FFFFFF"/>
          <w:lang w:val="ru-RU"/>
        </w:rPr>
        <w:t>политики</w:t>
      </w:r>
      <w:r>
        <w:rPr>
          <w:shd w:val="clear" w:color="auto" w:fill="FFFFFF"/>
          <w:lang w:val="ru-RU"/>
        </w:rPr>
        <w:t xml:space="preserve"> </w:t>
      </w:r>
      <w:r>
        <w:rPr>
          <w:shd w:val="clear" w:color="auto" w:fill="FFFFFF"/>
          <w:lang w:val="ru-RU"/>
        </w:rPr>
        <w:t>тоталитарного</w:t>
      </w:r>
      <w:r>
        <w:rPr>
          <w:shd w:val="clear" w:color="auto" w:fill="FFFFFF"/>
          <w:lang w:val="ru-RU"/>
        </w:rPr>
        <w:t xml:space="preserve"> </w:t>
      </w:r>
      <w:r>
        <w:rPr>
          <w:shd w:val="clear" w:color="auto" w:fill="FFFFFF"/>
          <w:lang w:val="ru-RU"/>
        </w:rPr>
        <w:t>руководства</w:t>
      </w:r>
      <w:r>
        <w:rPr>
          <w:shd w:val="clear" w:color="auto" w:fill="FFFFFF"/>
          <w:lang w:val="ru-RU"/>
        </w:rPr>
        <w:t xml:space="preserve"> </w:t>
      </w:r>
      <w:r>
        <w:rPr>
          <w:shd w:val="clear" w:color="auto" w:fill="FFFFFF"/>
          <w:lang w:val="ru-RU"/>
        </w:rPr>
        <w:t>в</w:t>
      </w:r>
      <w:r>
        <w:rPr>
          <w:shd w:val="clear" w:color="auto" w:fill="FFFFFF"/>
          <w:lang w:val="ru-RU"/>
        </w:rPr>
        <w:t xml:space="preserve"> 30-50-</w:t>
      </w:r>
      <w:r>
        <w:rPr>
          <w:shd w:val="clear" w:color="auto" w:fill="FFFFFF"/>
          <w:lang w:val="ru-RU"/>
        </w:rPr>
        <w:t>х</w:t>
      </w:r>
      <w:r>
        <w:rPr>
          <w:shd w:val="clear" w:color="auto" w:fill="FFFFFF"/>
          <w:lang w:val="ru-RU"/>
        </w:rPr>
        <w:t xml:space="preserve"> </w:t>
      </w:r>
      <w:r>
        <w:rPr>
          <w:shd w:val="clear" w:color="auto" w:fill="FFFFFF"/>
          <w:lang w:val="ru-RU"/>
        </w:rPr>
        <w:t>гг</w:t>
      </w:r>
      <w:r>
        <w:rPr>
          <w:shd w:val="clear" w:color="auto" w:fill="FFFFFF"/>
          <w:lang w:val="ru-RU"/>
        </w:rPr>
        <w:t xml:space="preserve">. </w:t>
      </w:r>
      <w:r>
        <w:rPr>
          <w:shd w:val="clear" w:color="auto" w:fill="FFFFFF"/>
          <w:lang w:val="ru-RU"/>
        </w:rPr>
        <w:t>прошлого</w:t>
      </w:r>
      <w:r>
        <w:rPr>
          <w:shd w:val="clear" w:color="auto" w:fill="FFFFFF"/>
          <w:lang w:val="ru-RU"/>
        </w:rPr>
        <w:t xml:space="preserve"> </w:t>
      </w:r>
      <w:r>
        <w:rPr>
          <w:shd w:val="clear" w:color="auto" w:fill="FFFFFF"/>
          <w:lang w:val="ru-RU"/>
        </w:rPr>
        <w:t>столетия</w:t>
      </w:r>
      <w:r>
        <w:rPr>
          <w:shd w:val="clear" w:color="auto" w:fill="FFFFFF"/>
          <w:lang w:val="ru-RU"/>
        </w:rPr>
        <w:t xml:space="preserve">. </w:t>
      </w:r>
      <w:r>
        <w:rPr>
          <w:shd w:val="clear" w:color="auto" w:fill="FFFFFF"/>
          <w:lang w:val="ru-RU"/>
        </w:rPr>
        <w:t>Несмотря</w:t>
      </w:r>
      <w:r>
        <w:rPr>
          <w:shd w:val="clear" w:color="auto" w:fill="FFFFFF"/>
          <w:lang w:val="ru-RU"/>
        </w:rPr>
        <w:t xml:space="preserve"> </w:t>
      </w:r>
      <w:r>
        <w:rPr>
          <w:shd w:val="clear" w:color="auto" w:fill="FFFFFF"/>
          <w:lang w:val="ru-RU"/>
        </w:rPr>
        <w:t>на</w:t>
      </w:r>
      <w:r>
        <w:rPr>
          <w:shd w:val="clear" w:color="auto" w:fill="FFFFFF"/>
          <w:lang w:val="ru-RU"/>
        </w:rPr>
        <w:t xml:space="preserve"> </w:t>
      </w:r>
      <w:r>
        <w:rPr>
          <w:shd w:val="clear" w:color="auto" w:fill="FFFFFF"/>
          <w:lang w:val="ru-RU"/>
        </w:rPr>
        <w:t>сложные</w:t>
      </w:r>
      <w:r>
        <w:rPr>
          <w:shd w:val="clear" w:color="auto" w:fill="FFFFFF"/>
          <w:lang w:val="ru-RU"/>
        </w:rPr>
        <w:t xml:space="preserve"> </w:t>
      </w:r>
      <w:r>
        <w:rPr>
          <w:shd w:val="clear" w:color="auto" w:fill="FFFFFF"/>
          <w:lang w:val="ru-RU"/>
        </w:rPr>
        <w:t>обстоятельства</w:t>
      </w:r>
      <w:r>
        <w:rPr>
          <w:shd w:val="clear" w:color="auto" w:fill="FFFFFF"/>
          <w:lang w:val="ru-RU"/>
        </w:rPr>
        <w:t xml:space="preserve">, </w:t>
      </w:r>
      <w:r>
        <w:rPr>
          <w:shd w:val="clear" w:color="auto" w:fill="FFFFFF"/>
          <w:lang w:val="ru-RU"/>
        </w:rPr>
        <w:t>возраст</w:t>
      </w:r>
      <w:r>
        <w:rPr>
          <w:shd w:val="clear" w:color="auto" w:fill="FFFFFF"/>
          <w:lang w:val="ru-RU"/>
        </w:rPr>
        <w:t xml:space="preserve">, </w:t>
      </w:r>
      <w:r>
        <w:rPr>
          <w:shd w:val="clear" w:color="auto" w:fill="FFFFFF"/>
          <w:lang w:val="ru-RU"/>
        </w:rPr>
        <w:t>пол</w:t>
      </w:r>
      <w:r>
        <w:rPr>
          <w:shd w:val="clear" w:color="auto" w:fill="FFFFFF"/>
          <w:lang w:val="ru-RU"/>
        </w:rPr>
        <w:t xml:space="preserve">, </w:t>
      </w:r>
      <w:r>
        <w:rPr>
          <w:shd w:val="clear" w:color="auto" w:fill="FFFFFF"/>
          <w:lang w:val="ru-RU"/>
        </w:rPr>
        <w:t>положение</w:t>
      </w:r>
      <w:r>
        <w:rPr>
          <w:shd w:val="clear" w:color="auto" w:fill="FFFFFF"/>
          <w:lang w:val="ru-RU"/>
        </w:rPr>
        <w:t xml:space="preserve">, </w:t>
      </w:r>
      <w:r>
        <w:rPr>
          <w:shd w:val="clear" w:color="auto" w:fill="FFFFFF"/>
          <w:lang w:val="ru-RU"/>
        </w:rPr>
        <w:t>состояние</w:t>
      </w:r>
      <w:r>
        <w:rPr>
          <w:shd w:val="clear" w:color="auto" w:fill="FFFFFF"/>
          <w:lang w:val="ru-RU"/>
        </w:rPr>
        <w:t xml:space="preserve"> </w:t>
      </w:r>
      <w:r>
        <w:rPr>
          <w:shd w:val="clear" w:color="auto" w:fill="FFFFFF"/>
          <w:lang w:val="ru-RU"/>
        </w:rPr>
        <w:t>здоровья</w:t>
      </w:r>
      <w:r>
        <w:rPr>
          <w:shd w:val="clear" w:color="auto" w:fill="FFFFFF"/>
          <w:lang w:val="ru-RU"/>
        </w:rPr>
        <w:t xml:space="preserve">, </w:t>
      </w:r>
      <w:r>
        <w:rPr>
          <w:shd w:val="clear" w:color="auto" w:fill="FFFFFF"/>
          <w:lang w:val="ru-RU"/>
        </w:rPr>
        <w:t>отдельные</w:t>
      </w:r>
      <w:r>
        <w:rPr>
          <w:shd w:val="clear" w:color="auto" w:fill="FFFFFF"/>
          <w:lang w:val="ru-RU"/>
        </w:rPr>
        <w:t xml:space="preserve"> </w:t>
      </w:r>
      <w:r>
        <w:rPr>
          <w:shd w:val="clear" w:color="auto" w:fill="FFFFFF"/>
          <w:lang w:val="ru-RU"/>
        </w:rPr>
        <w:t>народы</w:t>
      </w:r>
      <w:r>
        <w:rPr>
          <w:shd w:val="clear" w:color="auto" w:fill="FFFFFF"/>
          <w:lang w:val="ru-RU"/>
        </w:rPr>
        <w:t xml:space="preserve"> </w:t>
      </w:r>
      <w:r>
        <w:rPr>
          <w:shd w:val="clear" w:color="auto" w:fill="FFFFFF"/>
          <w:lang w:val="ru-RU"/>
        </w:rPr>
        <w:t>были</w:t>
      </w:r>
      <w:r>
        <w:rPr>
          <w:shd w:val="clear" w:color="auto" w:fill="FFFFFF"/>
          <w:lang w:val="ru-RU"/>
        </w:rPr>
        <w:t xml:space="preserve"> </w:t>
      </w:r>
      <w:r>
        <w:rPr>
          <w:shd w:val="clear" w:color="auto" w:fill="FFFFFF"/>
          <w:lang w:val="ru-RU"/>
        </w:rPr>
        <w:t>насильно</w:t>
      </w:r>
      <w:r>
        <w:rPr>
          <w:shd w:val="clear" w:color="auto" w:fill="FFFFFF"/>
          <w:lang w:val="ru-RU"/>
        </w:rPr>
        <w:t xml:space="preserve"> </w:t>
      </w:r>
      <w:r>
        <w:rPr>
          <w:shd w:val="clear" w:color="auto" w:fill="FFFFFF"/>
          <w:lang w:val="ru-RU"/>
        </w:rPr>
        <w:t>депортированы</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Казахстан</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Среднюю</w:t>
      </w:r>
      <w:r>
        <w:rPr>
          <w:shd w:val="clear" w:color="auto" w:fill="FFFFFF"/>
          <w:lang w:val="ru-RU"/>
        </w:rPr>
        <w:t xml:space="preserve"> </w:t>
      </w:r>
      <w:r>
        <w:rPr>
          <w:shd w:val="clear" w:color="auto" w:fill="FFFFFF"/>
          <w:lang w:val="ru-RU"/>
        </w:rPr>
        <w:t>Азию</w:t>
      </w:r>
      <w:r>
        <w:rPr>
          <w:shd w:val="clear" w:color="auto" w:fill="FFFFFF"/>
          <w:lang w:val="ru-RU"/>
        </w:rPr>
        <w:t xml:space="preserve">. </w:t>
      </w:r>
    </w:p>
    <w:p w:rsidR="00000000" w:rsidRDefault="00154BB4">
      <w:pPr>
        <w:pStyle w:val="af9"/>
        <w:shd w:val="clear" w:color="auto" w:fill="auto"/>
        <w:spacing w:after="0" w:line="240" w:lineRule="auto"/>
        <w:ind w:firstLineChars="243" w:firstLine="680"/>
        <w:jc w:val="both"/>
        <w:rPr>
          <w:shd w:val="clear" w:color="auto" w:fill="FFFFFF"/>
          <w:lang w:val="ru-RU"/>
        </w:rPr>
      </w:pPr>
      <w:r>
        <w:rPr>
          <w:shd w:val="clear" w:color="auto" w:fill="FFFFFF"/>
          <w:lang w:val="ru-RU"/>
        </w:rPr>
        <w:t>Одной</w:t>
      </w:r>
      <w:r>
        <w:rPr>
          <w:shd w:val="clear" w:color="auto" w:fill="FFFFFF"/>
          <w:lang w:val="ru-RU"/>
        </w:rPr>
        <w:t xml:space="preserve"> </w:t>
      </w:r>
      <w:r>
        <w:rPr>
          <w:shd w:val="clear" w:color="auto" w:fill="FFFFFF"/>
          <w:lang w:val="ru-RU"/>
        </w:rPr>
        <w:t>из</w:t>
      </w:r>
      <w:r>
        <w:rPr>
          <w:shd w:val="clear" w:color="auto" w:fill="FFFFFF"/>
          <w:lang w:val="ru-RU"/>
        </w:rPr>
        <w:t xml:space="preserve"> </w:t>
      </w:r>
      <w:r>
        <w:rPr>
          <w:shd w:val="clear" w:color="auto" w:fill="FFFFFF"/>
          <w:lang w:val="ru-RU"/>
        </w:rPr>
        <w:t>основополагающих</w:t>
      </w:r>
      <w:r>
        <w:rPr>
          <w:shd w:val="clear" w:color="auto" w:fill="FFFFFF"/>
          <w:lang w:val="ru-RU"/>
        </w:rPr>
        <w:t xml:space="preserve"> </w:t>
      </w:r>
      <w:r>
        <w:rPr>
          <w:shd w:val="clear" w:color="auto" w:fill="FFFFFF"/>
          <w:lang w:val="ru-RU"/>
        </w:rPr>
        <w:t>причин</w:t>
      </w:r>
      <w:r>
        <w:rPr>
          <w:shd w:val="clear" w:color="auto" w:fill="FFFFFF"/>
          <w:lang w:val="ru-RU"/>
        </w:rPr>
        <w:t xml:space="preserve"> </w:t>
      </w:r>
      <w:r>
        <w:rPr>
          <w:shd w:val="clear" w:color="auto" w:fill="FFFFFF"/>
          <w:lang w:val="ru-RU"/>
        </w:rPr>
        <w:t>депортации</w:t>
      </w:r>
      <w:r>
        <w:rPr>
          <w:shd w:val="clear" w:color="auto" w:fill="FFFFFF"/>
          <w:lang w:val="ru-RU"/>
        </w:rPr>
        <w:t xml:space="preserve"> </w:t>
      </w:r>
      <w:r>
        <w:rPr>
          <w:shd w:val="clear" w:color="auto" w:fill="FFFFFF"/>
          <w:lang w:val="ru-RU"/>
        </w:rPr>
        <w:t>курдов</w:t>
      </w:r>
      <w:r>
        <w:rPr>
          <w:shd w:val="clear" w:color="auto" w:fill="FFFFFF"/>
          <w:lang w:val="ru-RU"/>
        </w:rPr>
        <w:t xml:space="preserve"> </w:t>
      </w:r>
      <w:r>
        <w:rPr>
          <w:shd w:val="clear" w:color="auto" w:fill="FFFFFF"/>
          <w:lang w:val="ru-RU"/>
        </w:rPr>
        <w:t>стало</w:t>
      </w:r>
      <w:r>
        <w:rPr>
          <w:shd w:val="clear" w:color="auto" w:fill="FFFFFF"/>
          <w:lang w:val="ru-RU"/>
        </w:rPr>
        <w:t xml:space="preserve"> </w:t>
      </w:r>
      <w:r>
        <w:rPr>
          <w:shd w:val="clear" w:color="auto" w:fill="FFFFFF"/>
          <w:lang w:val="ru-RU"/>
        </w:rPr>
        <w:t>обвинение</w:t>
      </w:r>
      <w:r>
        <w:rPr>
          <w:shd w:val="clear" w:color="auto" w:fill="FFFFFF"/>
          <w:lang w:val="ru-RU"/>
        </w:rPr>
        <w:t xml:space="preserve"> </w:t>
      </w:r>
      <w:r>
        <w:rPr>
          <w:shd w:val="clear" w:color="auto" w:fill="FFFFFF"/>
          <w:lang w:val="ru-RU"/>
        </w:rPr>
        <w:t>отдельных</w:t>
      </w:r>
      <w:r>
        <w:rPr>
          <w:shd w:val="clear" w:color="auto" w:fill="FFFFFF"/>
          <w:lang w:val="ru-RU"/>
        </w:rPr>
        <w:t xml:space="preserve"> </w:t>
      </w:r>
      <w:r>
        <w:rPr>
          <w:shd w:val="clear" w:color="auto" w:fill="FFFFFF"/>
          <w:lang w:val="ru-RU"/>
        </w:rPr>
        <w:t>курдских</w:t>
      </w:r>
      <w:r>
        <w:rPr>
          <w:shd w:val="clear" w:color="auto" w:fill="FFFFFF"/>
          <w:lang w:val="ru-RU"/>
        </w:rPr>
        <w:t xml:space="preserve"> </w:t>
      </w:r>
      <w:r>
        <w:rPr>
          <w:shd w:val="clear" w:color="auto" w:fill="FFFFFF"/>
          <w:lang w:val="ru-RU"/>
        </w:rPr>
        <w:t>представителей</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турецком</w:t>
      </w:r>
      <w:r>
        <w:rPr>
          <w:shd w:val="clear" w:color="auto" w:fill="FFFFFF"/>
          <w:lang w:val="ru-RU"/>
        </w:rPr>
        <w:t xml:space="preserve"> </w:t>
      </w:r>
      <w:r>
        <w:rPr>
          <w:shd w:val="clear" w:color="auto" w:fill="FFFFFF"/>
          <w:lang w:val="ru-RU"/>
        </w:rPr>
        <w:t>шпионаже</w:t>
      </w:r>
      <w:r>
        <w:rPr>
          <w:shd w:val="clear" w:color="auto" w:fill="FFFFFF"/>
          <w:lang w:val="ru-RU"/>
        </w:rPr>
        <w:t xml:space="preserve">. </w:t>
      </w:r>
      <w:r>
        <w:rPr>
          <w:shd w:val="clear" w:color="auto" w:fill="FFFFFF"/>
          <w:lang w:val="ru-RU"/>
        </w:rPr>
        <w:t>Согласно</w:t>
      </w:r>
      <w:r>
        <w:rPr>
          <w:shd w:val="clear" w:color="auto" w:fill="FFFFFF"/>
          <w:lang w:val="ru-RU"/>
        </w:rPr>
        <w:t xml:space="preserve"> </w:t>
      </w:r>
      <w:r>
        <w:rPr>
          <w:shd w:val="clear" w:color="auto" w:fill="FFFFFF"/>
          <w:lang w:val="ru-RU"/>
        </w:rPr>
        <w:t>архивным</w:t>
      </w:r>
      <w:r>
        <w:rPr>
          <w:shd w:val="clear" w:color="auto" w:fill="FFFFFF"/>
          <w:lang w:val="ru-RU"/>
        </w:rPr>
        <w:t xml:space="preserve"> </w:t>
      </w:r>
      <w:r>
        <w:rPr>
          <w:shd w:val="clear" w:color="auto" w:fill="FFFFFF"/>
          <w:lang w:val="ru-RU"/>
        </w:rPr>
        <w:t>данным</w:t>
      </w:r>
      <w:r>
        <w:rPr>
          <w:shd w:val="clear" w:color="auto" w:fill="FFFFFF"/>
          <w:lang w:val="ru-RU"/>
        </w:rPr>
        <w:t xml:space="preserve"> </w:t>
      </w:r>
      <w:r>
        <w:rPr>
          <w:shd w:val="clear" w:color="auto" w:fill="FFFFFF"/>
          <w:lang w:val="ru-RU"/>
        </w:rPr>
        <w:t>тех</w:t>
      </w:r>
      <w:r>
        <w:rPr>
          <w:shd w:val="clear" w:color="auto" w:fill="FFFFFF"/>
          <w:lang w:val="ru-RU"/>
        </w:rPr>
        <w:t xml:space="preserve"> </w:t>
      </w:r>
      <w:r>
        <w:rPr>
          <w:shd w:val="clear" w:color="auto" w:fill="FFFFFF"/>
          <w:lang w:val="ru-RU"/>
        </w:rPr>
        <w:t>времен</w:t>
      </w:r>
      <w:r>
        <w:rPr>
          <w:shd w:val="clear" w:color="auto" w:fill="FFFFFF"/>
          <w:lang w:val="ru-RU"/>
        </w:rPr>
        <w:t xml:space="preserve">, </w:t>
      </w:r>
      <w:r>
        <w:rPr>
          <w:shd w:val="clear" w:color="auto" w:fill="FFFFFF"/>
          <w:lang w:val="ru-RU"/>
        </w:rPr>
        <w:t>массовая</w:t>
      </w:r>
      <w:r>
        <w:rPr>
          <w:shd w:val="clear" w:color="auto" w:fill="FFFFFF"/>
          <w:lang w:val="ru-RU"/>
        </w:rPr>
        <w:t xml:space="preserve"> </w:t>
      </w:r>
      <w:r>
        <w:rPr>
          <w:shd w:val="clear" w:color="auto" w:fill="FFFFFF"/>
          <w:lang w:val="ru-RU"/>
        </w:rPr>
        <w:t>депортация</w:t>
      </w:r>
      <w:r>
        <w:rPr>
          <w:shd w:val="clear" w:color="auto" w:fill="FFFFFF"/>
          <w:lang w:val="ru-RU"/>
        </w:rPr>
        <w:t xml:space="preserve"> </w:t>
      </w:r>
      <w:r>
        <w:rPr>
          <w:shd w:val="clear" w:color="auto" w:fill="FFFFFF"/>
          <w:lang w:val="ru-RU"/>
        </w:rPr>
        <w:t>курдского</w:t>
      </w:r>
      <w:r>
        <w:rPr>
          <w:shd w:val="clear" w:color="auto" w:fill="FFFFFF"/>
          <w:lang w:val="ru-RU"/>
        </w:rPr>
        <w:t xml:space="preserve"> </w:t>
      </w:r>
      <w:r>
        <w:rPr>
          <w:shd w:val="clear" w:color="auto" w:fill="FFFFFF"/>
          <w:lang w:val="ru-RU"/>
        </w:rPr>
        <w:t>населения</w:t>
      </w:r>
      <w:r>
        <w:rPr>
          <w:shd w:val="clear" w:color="auto" w:fill="FFFFFF"/>
          <w:lang w:val="ru-RU"/>
        </w:rPr>
        <w:t xml:space="preserve"> </w:t>
      </w:r>
      <w:r>
        <w:rPr>
          <w:shd w:val="clear" w:color="auto" w:fill="FFFFFF"/>
          <w:lang w:val="ru-RU"/>
        </w:rPr>
        <w:t>шло</w:t>
      </w:r>
      <w:r>
        <w:rPr>
          <w:shd w:val="clear" w:color="auto" w:fill="FFFFFF"/>
          <w:lang w:val="ru-RU"/>
        </w:rPr>
        <w:t xml:space="preserve">, </w:t>
      </w:r>
      <w:r>
        <w:rPr>
          <w:shd w:val="clear" w:color="auto" w:fill="FFFFFF"/>
          <w:lang w:val="ru-RU"/>
        </w:rPr>
        <w:t>главным</w:t>
      </w:r>
      <w:r>
        <w:rPr>
          <w:shd w:val="clear" w:color="auto" w:fill="FFFFFF"/>
          <w:lang w:val="ru-RU"/>
        </w:rPr>
        <w:t xml:space="preserve"> </w:t>
      </w:r>
      <w:r>
        <w:rPr>
          <w:shd w:val="clear" w:color="auto" w:fill="FFFFFF"/>
          <w:lang w:val="ru-RU"/>
        </w:rPr>
        <w:t>образом</w:t>
      </w:r>
      <w:r>
        <w:rPr>
          <w:shd w:val="clear" w:color="auto" w:fill="FFFFFF"/>
          <w:lang w:val="ru-RU"/>
        </w:rPr>
        <w:t xml:space="preserve">, </w:t>
      </w:r>
      <w:r>
        <w:rPr>
          <w:shd w:val="clear" w:color="auto" w:fill="FFFFFF"/>
          <w:lang w:val="ru-RU"/>
        </w:rPr>
        <w:t>на</w:t>
      </w:r>
      <w:r>
        <w:rPr>
          <w:shd w:val="clear" w:color="auto" w:fill="FFFFFF"/>
          <w:lang w:val="ru-RU"/>
        </w:rPr>
        <w:t xml:space="preserve"> </w:t>
      </w:r>
      <w:r>
        <w:rPr>
          <w:shd w:val="clear" w:color="auto" w:fill="FFFFFF"/>
          <w:lang w:val="ru-RU"/>
        </w:rPr>
        <w:t>территории</w:t>
      </w:r>
      <w:r>
        <w:rPr>
          <w:shd w:val="clear" w:color="auto" w:fill="FFFFFF"/>
          <w:lang w:val="ru-RU"/>
        </w:rPr>
        <w:t xml:space="preserve"> </w:t>
      </w:r>
      <w:r>
        <w:rPr>
          <w:shd w:val="clear" w:color="auto" w:fill="FFFFFF"/>
          <w:lang w:val="ru-RU"/>
        </w:rPr>
        <w:t>Армени</w:t>
      </w:r>
      <w:r>
        <w:rPr>
          <w:shd w:val="clear" w:color="auto" w:fill="FFFFFF"/>
          <w:lang w:val="ru-RU"/>
        </w:rPr>
        <w:t>и</w:t>
      </w:r>
      <w:r>
        <w:rPr>
          <w:shd w:val="clear" w:color="auto" w:fill="FFFFFF"/>
          <w:lang w:val="ru-RU"/>
        </w:rPr>
        <w:t xml:space="preserve">, </w:t>
      </w:r>
      <w:r>
        <w:rPr>
          <w:shd w:val="clear" w:color="auto" w:fill="FFFFFF"/>
          <w:lang w:val="ru-RU"/>
        </w:rPr>
        <w:t>Азербайджана</w:t>
      </w:r>
      <w:r>
        <w:rPr>
          <w:shd w:val="clear" w:color="auto" w:fill="FFFFFF"/>
          <w:lang w:val="ru-RU"/>
        </w:rPr>
        <w:t xml:space="preserve">, </w:t>
      </w:r>
      <w:r>
        <w:rPr>
          <w:shd w:val="clear" w:color="auto" w:fill="FFFFFF"/>
          <w:lang w:val="ru-RU"/>
        </w:rPr>
        <w:t>Грузии</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пограничных</w:t>
      </w:r>
      <w:r>
        <w:rPr>
          <w:shd w:val="clear" w:color="auto" w:fill="FFFFFF"/>
          <w:lang w:val="ru-RU"/>
        </w:rPr>
        <w:t xml:space="preserve"> </w:t>
      </w:r>
      <w:r>
        <w:rPr>
          <w:shd w:val="clear" w:color="auto" w:fill="FFFFFF"/>
          <w:lang w:val="ru-RU"/>
        </w:rPr>
        <w:t>районах</w:t>
      </w:r>
      <w:r>
        <w:rPr>
          <w:shd w:val="clear" w:color="auto" w:fill="FFFFFF"/>
          <w:lang w:val="ru-RU"/>
        </w:rPr>
        <w:t xml:space="preserve"> </w:t>
      </w:r>
      <w:r>
        <w:rPr>
          <w:shd w:val="clear" w:color="auto" w:fill="FFFFFF"/>
          <w:lang w:val="ru-RU"/>
        </w:rPr>
        <w:t>с</w:t>
      </w:r>
      <w:r>
        <w:rPr>
          <w:shd w:val="clear" w:color="auto" w:fill="FFFFFF"/>
          <w:lang w:val="ru-RU"/>
        </w:rPr>
        <w:t xml:space="preserve"> </w:t>
      </w:r>
      <w:r>
        <w:rPr>
          <w:shd w:val="clear" w:color="auto" w:fill="FFFFFF"/>
          <w:lang w:val="ru-RU"/>
        </w:rPr>
        <w:t>Турцией</w:t>
      </w:r>
      <w:r>
        <w:rPr>
          <w:shd w:val="clear" w:color="auto" w:fill="FFFFFF"/>
          <w:lang w:val="ru-RU"/>
        </w:rPr>
        <w:t xml:space="preserve">. </w:t>
      </w:r>
      <w:r>
        <w:rPr>
          <w:shd w:val="clear" w:color="auto" w:fill="FFFFFF"/>
          <w:lang w:val="ru-RU"/>
        </w:rPr>
        <w:t>Курды</w:t>
      </w:r>
      <w:r>
        <w:rPr>
          <w:shd w:val="clear" w:color="auto" w:fill="FFFFFF"/>
          <w:lang w:val="ru-RU"/>
        </w:rPr>
        <w:t xml:space="preserve"> </w:t>
      </w:r>
      <w:r>
        <w:rPr>
          <w:shd w:val="clear" w:color="auto" w:fill="FFFFFF"/>
          <w:lang w:val="ru-RU"/>
        </w:rPr>
        <w:t>подозревались</w:t>
      </w:r>
      <w:r>
        <w:rPr>
          <w:shd w:val="clear" w:color="auto" w:fill="FFFFFF"/>
          <w:lang w:val="ru-RU"/>
        </w:rPr>
        <w:t xml:space="preserve">, </w:t>
      </w:r>
      <w:r>
        <w:rPr>
          <w:shd w:val="clear" w:color="auto" w:fill="FFFFFF"/>
          <w:lang w:val="ru-RU"/>
        </w:rPr>
        <w:t>прежде</w:t>
      </w:r>
      <w:r>
        <w:rPr>
          <w:shd w:val="clear" w:color="auto" w:fill="FFFFFF"/>
          <w:lang w:val="ru-RU"/>
        </w:rPr>
        <w:t xml:space="preserve"> </w:t>
      </w:r>
      <w:r>
        <w:rPr>
          <w:shd w:val="clear" w:color="auto" w:fill="FFFFFF"/>
          <w:lang w:val="ru-RU"/>
        </w:rPr>
        <w:t>всего</w:t>
      </w:r>
      <w:r>
        <w:rPr>
          <w:shd w:val="clear" w:color="auto" w:fill="FFFFFF"/>
          <w:lang w:val="ru-RU"/>
        </w:rPr>
        <w:t xml:space="preserve">, </w:t>
      </w:r>
      <w:r>
        <w:rPr>
          <w:shd w:val="clear" w:color="auto" w:fill="FFFFFF"/>
          <w:lang w:val="ru-RU"/>
        </w:rPr>
        <w:t>по</w:t>
      </w:r>
      <w:r>
        <w:rPr>
          <w:shd w:val="clear" w:color="auto" w:fill="FFFFFF"/>
          <w:lang w:val="ru-RU"/>
        </w:rPr>
        <w:t xml:space="preserve"> </w:t>
      </w:r>
      <w:r>
        <w:rPr>
          <w:shd w:val="clear" w:color="auto" w:fill="FFFFFF"/>
          <w:lang w:val="ru-RU"/>
        </w:rPr>
        <w:t>причине</w:t>
      </w:r>
      <w:r>
        <w:rPr>
          <w:shd w:val="clear" w:color="auto" w:fill="FFFFFF"/>
          <w:lang w:val="ru-RU"/>
        </w:rPr>
        <w:t xml:space="preserve"> </w:t>
      </w:r>
      <w:r>
        <w:rPr>
          <w:shd w:val="clear" w:color="auto" w:fill="FFFFFF"/>
          <w:lang w:val="ru-RU"/>
        </w:rPr>
        <w:t>их</w:t>
      </w:r>
      <w:r>
        <w:rPr>
          <w:shd w:val="clear" w:color="auto" w:fill="FFFFFF"/>
          <w:lang w:val="ru-RU"/>
        </w:rPr>
        <w:t xml:space="preserve"> </w:t>
      </w:r>
      <w:r>
        <w:rPr>
          <w:shd w:val="clear" w:color="auto" w:fill="FFFFFF"/>
          <w:lang w:val="ru-RU"/>
        </w:rPr>
        <w:t>торговых</w:t>
      </w:r>
      <w:r>
        <w:rPr>
          <w:shd w:val="clear" w:color="auto" w:fill="FFFFFF"/>
          <w:lang w:val="ru-RU"/>
        </w:rPr>
        <w:t xml:space="preserve"> </w:t>
      </w:r>
      <w:r>
        <w:rPr>
          <w:shd w:val="clear" w:color="auto" w:fill="FFFFFF"/>
          <w:lang w:val="ru-RU"/>
        </w:rPr>
        <w:t>отношений</w:t>
      </w:r>
      <w:r>
        <w:rPr>
          <w:shd w:val="clear" w:color="auto" w:fill="FFFFFF"/>
          <w:lang w:val="ru-RU"/>
        </w:rPr>
        <w:t xml:space="preserve"> </w:t>
      </w:r>
      <w:r>
        <w:rPr>
          <w:shd w:val="clear" w:color="auto" w:fill="FFFFFF"/>
          <w:lang w:val="ru-RU"/>
        </w:rPr>
        <w:t>с</w:t>
      </w:r>
      <w:r>
        <w:rPr>
          <w:shd w:val="clear" w:color="auto" w:fill="FFFFFF"/>
          <w:lang w:val="ru-RU"/>
        </w:rPr>
        <w:t xml:space="preserve"> </w:t>
      </w:r>
      <w:r>
        <w:rPr>
          <w:shd w:val="clear" w:color="auto" w:fill="FFFFFF"/>
          <w:lang w:val="ru-RU"/>
        </w:rPr>
        <w:t>родственниками</w:t>
      </w:r>
      <w:r>
        <w:rPr>
          <w:shd w:val="clear" w:color="auto" w:fill="FFFFFF"/>
          <w:lang w:val="ru-RU"/>
        </w:rPr>
        <w:t xml:space="preserve">, </w:t>
      </w:r>
      <w:r>
        <w:rPr>
          <w:shd w:val="clear" w:color="auto" w:fill="FFFFFF"/>
          <w:lang w:val="ru-RU"/>
        </w:rPr>
        <w:t>соплеменниками</w:t>
      </w:r>
      <w:r>
        <w:rPr>
          <w:shd w:val="clear" w:color="auto" w:fill="FFFFFF"/>
          <w:lang w:val="ru-RU"/>
        </w:rPr>
        <w:t xml:space="preserve">, </w:t>
      </w:r>
      <w:r>
        <w:rPr>
          <w:shd w:val="clear" w:color="auto" w:fill="FFFFFF"/>
          <w:lang w:val="ru-RU"/>
        </w:rPr>
        <w:t>которые</w:t>
      </w:r>
      <w:r>
        <w:rPr>
          <w:shd w:val="clear" w:color="auto" w:fill="FFFFFF"/>
          <w:lang w:val="ru-RU"/>
        </w:rPr>
        <w:t xml:space="preserve"> </w:t>
      </w:r>
      <w:r>
        <w:rPr>
          <w:shd w:val="clear" w:color="auto" w:fill="FFFFFF"/>
          <w:lang w:val="ru-RU"/>
        </w:rPr>
        <w:t>проживали</w:t>
      </w:r>
      <w:r>
        <w:rPr>
          <w:shd w:val="clear" w:color="auto" w:fill="FFFFFF"/>
          <w:lang w:val="ru-RU"/>
        </w:rPr>
        <w:t xml:space="preserve"> </w:t>
      </w:r>
      <w:r>
        <w:rPr>
          <w:shd w:val="clear" w:color="auto" w:fill="FFFFFF"/>
          <w:lang w:val="ru-RU"/>
        </w:rPr>
        <w:t>на</w:t>
      </w:r>
      <w:r>
        <w:rPr>
          <w:shd w:val="clear" w:color="auto" w:fill="FFFFFF"/>
          <w:lang w:val="ru-RU"/>
        </w:rPr>
        <w:t xml:space="preserve"> </w:t>
      </w:r>
      <w:r>
        <w:rPr>
          <w:shd w:val="clear" w:color="auto" w:fill="FFFFFF"/>
          <w:lang w:val="ru-RU"/>
        </w:rPr>
        <w:t>территории</w:t>
      </w:r>
      <w:r>
        <w:rPr>
          <w:shd w:val="clear" w:color="auto" w:fill="FFFFFF"/>
          <w:lang w:val="ru-RU"/>
        </w:rPr>
        <w:t xml:space="preserve"> </w:t>
      </w:r>
      <w:r>
        <w:rPr>
          <w:shd w:val="clear" w:color="auto" w:fill="FFFFFF"/>
          <w:lang w:val="ru-RU"/>
        </w:rPr>
        <w:t>Турции</w:t>
      </w:r>
      <w:r>
        <w:rPr>
          <w:shd w:val="clear" w:color="auto" w:fill="FFFFFF"/>
          <w:lang w:val="ru-RU"/>
        </w:rPr>
        <w:t xml:space="preserve">. </w:t>
      </w:r>
      <w:r>
        <w:rPr>
          <w:shd w:val="clear" w:color="auto" w:fill="FFFFFF"/>
          <w:lang w:val="ru-RU"/>
        </w:rPr>
        <w:t>Обвинения</w:t>
      </w:r>
      <w:r>
        <w:rPr>
          <w:shd w:val="clear" w:color="auto" w:fill="FFFFFF"/>
          <w:lang w:val="ru-RU"/>
        </w:rPr>
        <w:t xml:space="preserve"> </w:t>
      </w:r>
      <w:r>
        <w:rPr>
          <w:shd w:val="clear" w:color="auto" w:fill="FFFFFF"/>
          <w:lang w:val="ru-RU"/>
        </w:rPr>
        <w:t>основывались</w:t>
      </w:r>
      <w:r>
        <w:rPr>
          <w:shd w:val="clear" w:color="auto" w:fill="FFFFFF"/>
          <w:lang w:val="ru-RU"/>
        </w:rPr>
        <w:t xml:space="preserve"> </w:t>
      </w:r>
      <w:r>
        <w:rPr>
          <w:shd w:val="clear" w:color="auto" w:fill="FFFFFF"/>
          <w:lang w:val="ru-RU"/>
        </w:rPr>
        <w:t>на</w:t>
      </w:r>
      <w:r>
        <w:rPr>
          <w:shd w:val="clear" w:color="auto" w:fill="FFFFFF"/>
          <w:lang w:val="ru-RU"/>
        </w:rPr>
        <w:t xml:space="preserve"> </w:t>
      </w:r>
      <w:r>
        <w:rPr>
          <w:shd w:val="clear" w:color="auto" w:fill="FFFFFF"/>
          <w:lang w:val="ru-RU"/>
        </w:rPr>
        <w:t>сплетнях</w:t>
      </w:r>
      <w:r>
        <w:rPr>
          <w:shd w:val="clear" w:color="auto" w:fill="FFFFFF"/>
          <w:lang w:val="ru-RU"/>
        </w:rPr>
        <w:t xml:space="preserve">, </w:t>
      </w:r>
      <w:r>
        <w:rPr>
          <w:shd w:val="clear" w:color="auto" w:fill="FFFFFF"/>
          <w:lang w:val="ru-RU"/>
        </w:rPr>
        <w:t>слухах</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доносах</w:t>
      </w:r>
      <w:r>
        <w:rPr>
          <w:shd w:val="clear" w:color="auto" w:fill="FFFFFF"/>
          <w:lang w:val="ru-RU"/>
        </w:rPr>
        <w:t xml:space="preserve">. </w:t>
      </w:r>
    </w:p>
    <w:p w:rsidR="00000000" w:rsidRDefault="00154BB4">
      <w:pPr>
        <w:pStyle w:val="af9"/>
        <w:shd w:val="clear" w:color="auto" w:fill="auto"/>
        <w:spacing w:after="0" w:line="240" w:lineRule="auto"/>
        <w:ind w:firstLine="720"/>
        <w:jc w:val="both"/>
        <w:rPr>
          <w:shd w:val="clear" w:color="auto" w:fill="FFFFFF"/>
          <w:lang w:val="ru-RU"/>
        </w:rPr>
      </w:pPr>
      <w:r>
        <w:rPr>
          <w:shd w:val="clear" w:color="auto" w:fill="FFFFFF"/>
          <w:lang w:val="ru-RU"/>
        </w:rPr>
        <w:t>В</w:t>
      </w:r>
      <w:r>
        <w:rPr>
          <w:shd w:val="clear" w:color="auto" w:fill="FFFFFF"/>
          <w:lang w:val="ru-RU"/>
        </w:rPr>
        <w:t xml:space="preserve"> 1944 </w:t>
      </w:r>
      <w:r>
        <w:rPr>
          <w:shd w:val="clear" w:color="auto" w:fill="FFFFFF"/>
          <w:lang w:val="ru-RU"/>
        </w:rPr>
        <w:t>г</w:t>
      </w:r>
      <w:r>
        <w:rPr>
          <w:shd w:val="clear" w:color="auto" w:fill="FFFFFF"/>
          <w:lang w:val="ru-RU"/>
        </w:rPr>
        <w:t xml:space="preserve">. </w:t>
      </w:r>
      <w:r>
        <w:rPr>
          <w:shd w:val="clear" w:color="auto" w:fill="FFFFFF"/>
          <w:lang w:val="ru-RU"/>
        </w:rPr>
        <w:t>из</w:t>
      </w:r>
      <w:r>
        <w:rPr>
          <w:shd w:val="clear" w:color="auto" w:fill="FFFFFF"/>
          <w:lang w:val="ru-RU"/>
        </w:rPr>
        <w:t xml:space="preserve"> </w:t>
      </w:r>
      <w:r>
        <w:rPr>
          <w:shd w:val="clear" w:color="auto" w:fill="FFFFFF"/>
          <w:lang w:val="ru-RU"/>
        </w:rPr>
        <w:t>территории</w:t>
      </w:r>
      <w:r>
        <w:rPr>
          <w:shd w:val="clear" w:color="auto" w:fill="FFFFFF"/>
          <w:lang w:val="ru-RU"/>
        </w:rPr>
        <w:t xml:space="preserve"> </w:t>
      </w:r>
      <w:r>
        <w:rPr>
          <w:shd w:val="clear" w:color="auto" w:fill="FFFFFF"/>
          <w:lang w:val="ru-RU"/>
        </w:rPr>
        <w:t>Грузии</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регионы</w:t>
      </w:r>
      <w:r>
        <w:rPr>
          <w:shd w:val="clear" w:color="auto" w:fill="FFFFFF"/>
          <w:lang w:val="ru-RU"/>
        </w:rPr>
        <w:t xml:space="preserve"> </w:t>
      </w:r>
      <w:r>
        <w:rPr>
          <w:shd w:val="clear" w:color="auto" w:fill="FFFFFF"/>
          <w:lang w:val="ru-RU"/>
        </w:rPr>
        <w:t>Центральной</w:t>
      </w:r>
      <w:r>
        <w:rPr>
          <w:shd w:val="clear" w:color="auto" w:fill="FFFFFF"/>
          <w:lang w:val="ru-RU"/>
        </w:rPr>
        <w:t xml:space="preserve"> </w:t>
      </w:r>
      <w:r>
        <w:rPr>
          <w:shd w:val="clear" w:color="auto" w:fill="FFFFFF"/>
          <w:lang w:val="ru-RU"/>
        </w:rPr>
        <w:t>Азии</w:t>
      </w:r>
      <w:r>
        <w:rPr>
          <w:shd w:val="clear" w:color="auto" w:fill="FFFFFF"/>
          <w:lang w:val="ru-RU"/>
        </w:rPr>
        <w:t xml:space="preserve"> </w:t>
      </w:r>
      <w:r>
        <w:rPr>
          <w:shd w:val="clear" w:color="auto" w:fill="FFFFFF"/>
          <w:lang w:val="ru-RU"/>
        </w:rPr>
        <w:t>было</w:t>
      </w:r>
      <w:r>
        <w:rPr>
          <w:shd w:val="clear" w:color="auto" w:fill="FFFFFF"/>
          <w:lang w:val="ru-RU"/>
        </w:rPr>
        <w:t xml:space="preserve"> </w:t>
      </w:r>
      <w:r>
        <w:rPr>
          <w:shd w:val="clear" w:color="auto" w:fill="FFFFFF"/>
          <w:lang w:val="ru-RU"/>
        </w:rPr>
        <w:t>депортировано</w:t>
      </w:r>
      <w:r>
        <w:rPr>
          <w:shd w:val="clear" w:color="auto" w:fill="FFFFFF"/>
          <w:lang w:val="ru-RU"/>
        </w:rPr>
        <w:t xml:space="preserve"> 6</w:t>
      </w:r>
      <w:r>
        <w:rPr>
          <w:shd w:val="clear" w:color="auto" w:fill="FFFFFF"/>
          <w:lang w:val="ru-RU"/>
        </w:rPr>
        <w:t> </w:t>
      </w:r>
      <w:r>
        <w:rPr>
          <w:shd w:val="clear" w:color="auto" w:fill="FFFFFF"/>
          <w:lang w:val="ru-RU"/>
        </w:rPr>
        <w:t xml:space="preserve">297 </w:t>
      </w:r>
      <w:r>
        <w:rPr>
          <w:shd w:val="clear" w:color="auto" w:fill="FFFFFF"/>
          <w:lang w:val="ru-RU"/>
        </w:rPr>
        <w:t>семей</w:t>
      </w:r>
      <w:r>
        <w:rPr>
          <w:shd w:val="clear" w:color="auto" w:fill="FFFFFF"/>
          <w:lang w:val="ru-RU"/>
        </w:rPr>
        <w:t xml:space="preserve">, </w:t>
      </w:r>
      <w:r>
        <w:rPr>
          <w:shd w:val="clear" w:color="auto" w:fill="FFFFFF"/>
          <w:lang w:val="ru-RU"/>
        </w:rPr>
        <w:t>или</w:t>
      </w:r>
      <w:r>
        <w:rPr>
          <w:shd w:val="clear" w:color="auto" w:fill="FFFFFF"/>
          <w:lang w:val="ru-RU"/>
        </w:rPr>
        <w:t xml:space="preserve"> </w:t>
      </w:r>
      <w:r>
        <w:rPr>
          <w:shd w:val="clear" w:color="auto" w:fill="FFFFFF"/>
          <w:lang w:val="ru-RU"/>
        </w:rPr>
        <w:t>более</w:t>
      </w:r>
      <w:r>
        <w:rPr>
          <w:shd w:val="clear" w:color="auto" w:fill="FFFFFF"/>
          <w:lang w:val="ru-RU"/>
        </w:rPr>
        <w:t xml:space="preserve"> 27 </w:t>
      </w:r>
      <w:r>
        <w:rPr>
          <w:shd w:val="clear" w:color="auto" w:fill="FFFFFF"/>
          <w:lang w:val="ru-RU"/>
        </w:rPr>
        <w:t>тысяч</w:t>
      </w:r>
      <w:r>
        <w:rPr>
          <w:shd w:val="clear" w:color="auto" w:fill="FFFFFF"/>
          <w:lang w:val="ru-RU"/>
        </w:rPr>
        <w:t xml:space="preserve"> </w:t>
      </w:r>
      <w:r>
        <w:rPr>
          <w:shd w:val="clear" w:color="auto" w:fill="FFFFFF"/>
          <w:lang w:val="ru-RU"/>
        </w:rPr>
        <w:t>человек</w:t>
      </w:r>
      <w:r>
        <w:rPr>
          <w:shd w:val="clear" w:color="auto" w:fill="FFFFFF"/>
          <w:lang w:val="ru-RU"/>
        </w:rPr>
        <w:t xml:space="preserve">. </w:t>
      </w:r>
      <w:r>
        <w:rPr>
          <w:shd w:val="clear" w:color="auto" w:fill="FFFFFF"/>
          <w:lang w:val="ru-RU"/>
        </w:rPr>
        <w:t>Из</w:t>
      </w:r>
      <w:r>
        <w:rPr>
          <w:shd w:val="clear" w:color="auto" w:fill="FFFFFF"/>
          <w:lang w:val="ru-RU"/>
        </w:rPr>
        <w:t xml:space="preserve"> </w:t>
      </w:r>
      <w:r>
        <w:rPr>
          <w:shd w:val="clear" w:color="auto" w:fill="FFFFFF"/>
          <w:lang w:val="ru-RU"/>
        </w:rPr>
        <w:t>них</w:t>
      </w:r>
      <w:r>
        <w:rPr>
          <w:shd w:val="clear" w:color="auto" w:fill="FFFFFF"/>
          <w:lang w:val="ru-RU"/>
        </w:rPr>
        <w:t xml:space="preserve"> </w:t>
      </w:r>
      <w:r>
        <w:rPr>
          <w:shd w:val="clear" w:color="auto" w:fill="FFFFFF"/>
          <w:lang w:val="ru-RU"/>
        </w:rPr>
        <w:t>более</w:t>
      </w:r>
      <w:r>
        <w:rPr>
          <w:shd w:val="clear" w:color="auto" w:fill="FFFFFF"/>
          <w:lang w:val="ru-RU"/>
        </w:rPr>
        <w:t xml:space="preserve"> 3 </w:t>
      </w:r>
      <w:r>
        <w:rPr>
          <w:shd w:val="clear" w:color="auto" w:fill="FFFFFF"/>
          <w:lang w:val="ru-RU"/>
        </w:rPr>
        <w:t>тысяч</w:t>
      </w:r>
      <w:r>
        <w:rPr>
          <w:shd w:val="clear" w:color="auto" w:fill="FFFFFF"/>
          <w:lang w:val="ru-RU"/>
        </w:rPr>
        <w:t xml:space="preserve"> </w:t>
      </w:r>
      <w:r>
        <w:rPr>
          <w:shd w:val="clear" w:color="auto" w:fill="FFFFFF"/>
          <w:lang w:val="ru-RU"/>
        </w:rPr>
        <w:t>человек</w:t>
      </w:r>
      <w:r>
        <w:rPr>
          <w:shd w:val="clear" w:color="auto" w:fill="FFFFFF"/>
          <w:lang w:val="ru-RU"/>
        </w:rPr>
        <w:t xml:space="preserve"> </w:t>
      </w:r>
      <w:r>
        <w:rPr>
          <w:shd w:val="clear" w:color="auto" w:fill="FFFFFF"/>
          <w:lang w:val="ru-RU"/>
        </w:rPr>
        <w:t>переселено</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Алма</w:t>
      </w:r>
      <w:r>
        <w:rPr>
          <w:shd w:val="clear" w:color="auto" w:fill="FFFFFF"/>
          <w:lang w:val="ru-RU"/>
        </w:rPr>
        <w:t>-</w:t>
      </w:r>
      <w:r>
        <w:rPr>
          <w:shd w:val="clear" w:color="auto" w:fill="FFFFFF"/>
          <w:lang w:val="ru-RU"/>
        </w:rPr>
        <w:t>Атинскую</w:t>
      </w:r>
      <w:r>
        <w:rPr>
          <w:shd w:val="clear" w:color="auto" w:fill="FFFFFF"/>
          <w:lang w:val="ru-RU"/>
        </w:rPr>
        <w:t xml:space="preserve"> </w:t>
      </w:r>
      <w:r>
        <w:rPr>
          <w:shd w:val="clear" w:color="auto" w:fill="FFFFFF"/>
          <w:lang w:val="ru-RU"/>
        </w:rPr>
        <w:t>область</w:t>
      </w:r>
      <w:r>
        <w:rPr>
          <w:shd w:val="clear" w:color="auto" w:fill="FFFFFF"/>
          <w:lang w:val="ru-RU"/>
        </w:rPr>
        <w:t xml:space="preserve">. </w:t>
      </w:r>
      <w:r>
        <w:rPr>
          <w:shd w:val="clear" w:color="auto" w:fill="FFFFFF"/>
          <w:lang w:val="ru-RU"/>
        </w:rPr>
        <w:t>Для</w:t>
      </w:r>
      <w:r>
        <w:rPr>
          <w:shd w:val="clear" w:color="auto" w:fill="FFFFFF"/>
          <w:lang w:val="ru-RU"/>
        </w:rPr>
        <w:t xml:space="preserve"> </w:t>
      </w:r>
      <w:r>
        <w:rPr>
          <w:shd w:val="clear" w:color="auto" w:fill="FFFFFF"/>
          <w:lang w:val="ru-RU"/>
        </w:rPr>
        <w:t>курдов</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для</w:t>
      </w:r>
      <w:r>
        <w:rPr>
          <w:shd w:val="clear" w:color="auto" w:fill="FFFFFF"/>
          <w:lang w:val="ru-RU"/>
        </w:rPr>
        <w:t xml:space="preserve"> </w:t>
      </w:r>
      <w:r>
        <w:rPr>
          <w:shd w:val="clear" w:color="auto" w:fill="FFFFFF"/>
          <w:lang w:val="ru-RU"/>
        </w:rPr>
        <w:t>всех</w:t>
      </w:r>
      <w:r>
        <w:rPr>
          <w:shd w:val="clear" w:color="auto" w:fill="FFFFFF"/>
          <w:lang w:val="ru-RU"/>
        </w:rPr>
        <w:t xml:space="preserve"> </w:t>
      </w:r>
      <w:r>
        <w:rPr>
          <w:shd w:val="clear" w:color="auto" w:fill="FFFFFF"/>
          <w:lang w:val="ru-RU"/>
        </w:rPr>
        <w:t>народов</w:t>
      </w:r>
      <w:r>
        <w:rPr>
          <w:shd w:val="clear" w:color="auto" w:fill="FFFFFF"/>
          <w:lang w:val="ru-RU"/>
        </w:rPr>
        <w:t>-</w:t>
      </w:r>
      <w:r>
        <w:rPr>
          <w:shd w:val="clear" w:color="auto" w:fill="FFFFFF"/>
          <w:lang w:val="ru-RU"/>
        </w:rPr>
        <w:t>переселенцев</w:t>
      </w:r>
      <w:r>
        <w:rPr>
          <w:shd w:val="clear" w:color="auto" w:fill="FFFFFF"/>
          <w:lang w:val="ru-RU"/>
        </w:rPr>
        <w:t xml:space="preserve"> </w:t>
      </w:r>
      <w:r>
        <w:rPr>
          <w:shd w:val="clear" w:color="auto" w:fill="FFFFFF"/>
          <w:lang w:val="ru-RU"/>
        </w:rPr>
        <w:t>депортация</w:t>
      </w:r>
      <w:r>
        <w:rPr>
          <w:shd w:val="clear" w:color="auto" w:fill="FFFFFF"/>
          <w:lang w:val="ru-RU"/>
        </w:rPr>
        <w:t xml:space="preserve"> </w:t>
      </w:r>
      <w:r>
        <w:rPr>
          <w:shd w:val="clear" w:color="auto" w:fill="FFFFFF"/>
          <w:lang w:val="ru-RU"/>
        </w:rPr>
        <w:t>привела</w:t>
      </w:r>
      <w:r>
        <w:rPr>
          <w:shd w:val="clear" w:color="auto" w:fill="FFFFFF"/>
          <w:lang w:val="ru-RU"/>
        </w:rPr>
        <w:t xml:space="preserve"> </w:t>
      </w:r>
      <w:r>
        <w:rPr>
          <w:shd w:val="clear" w:color="auto" w:fill="FFFFFF"/>
          <w:lang w:val="ru-RU"/>
        </w:rPr>
        <w:t>к</w:t>
      </w:r>
      <w:r>
        <w:rPr>
          <w:shd w:val="clear" w:color="auto" w:fill="FFFFFF"/>
          <w:lang w:val="ru-RU"/>
        </w:rPr>
        <w:t xml:space="preserve"> </w:t>
      </w:r>
      <w:r>
        <w:rPr>
          <w:shd w:val="clear" w:color="auto" w:fill="FFFFFF"/>
          <w:lang w:val="ru-RU"/>
        </w:rPr>
        <w:t>огромным</w:t>
      </w:r>
      <w:r>
        <w:rPr>
          <w:shd w:val="clear" w:color="auto" w:fill="FFFFFF"/>
          <w:lang w:val="ru-RU"/>
        </w:rPr>
        <w:t xml:space="preserve"> </w:t>
      </w:r>
      <w:r>
        <w:rPr>
          <w:shd w:val="clear" w:color="auto" w:fill="FFFFFF"/>
          <w:lang w:val="ru-RU"/>
        </w:rPr>
        <w:t>потерям</w:t>
      </w:r>
      <w:r>
        <w:rPr>
          <w:shd w:val="clear" w:color="auto" w:fill="FFFFFF"/>
          <w:lang w:val="ru-RU"/>
        </w:rPr>
        <w:t xml:space="preserve">: </w:t>
      </w:r>
      <w:r>
        <w:rPr>
          <w:shd w:val="clear" w:color="auto" w:fill="FFFFFF"/>
          <w:lang w:val="ru-RU"/>
        </w:rPr>
        <w:t>к</w:t>
      </w:r>
      <w:r>
        <w:rPr>
          <w:shd w:val="clear" w:color="auto" w:fill="FFFFFF"/>
          <w:lang w:val="ru-RU"/>
        </w:rPr>
        <w:t xml:space="preserve"> </w:t>
      </w:r>
      <w:r>
        <w:rPr>
          <w:shd w:val="clear" w:color="auto" w:fill="FFFFFF"/>
          <w:lang w:val="ru-RU"/>
        </w:rPr>
        <w:t>большому</w:t>
      </w:r>
      <w:r>
        <w:rPr>
          <w:shd w:val="clear" w:color="auto" w:fill="FFFFFF"/>
          <w:lang w:val="ru-RU"/>
        </w:rPr>
        <w:t xml:space="preserve"> </w:t>
      </w:r>
      <w:r>
        <w:rPr>
          <w:shd w:val="clear" w:color="auto" w:fill="FFFFFF"/>
          <w:lang w:val="ru-RU"/>
        </w:rPr>
        <w:t>числу</w:t>
      </w:r>
      <w:r>
        <w:rPr>
          <w:shd w:val="clear" w:color="auto" w:fill="FFFFFF"/>
          <w:lang w:val="ru-RU"/>
        </w:rPr>
        <w:t xml:space="preserve"> </w:t>
      </w:r>
      <w:r>
        <w:rPr>
          <w:shd w:val="clear" w:color="auto" w:fill="FFFFFF"/>
          <w:lang w:val="ru-RU"/>
        </w:rPr>
        <w:t>смертей</w:t>
      </w:r>
      <w:r>
        <w:rPr>
          <w:shd w:val="clear" w:color="auto" w:fill="FFFFFF"/>
          <w:lang w:val="ru-RU"/>
        </w:rPr>
        <w:t xml:space="preserve"> </w:t>
      </w:r>
      <w:r>
        <w:rPr>
          <w:shd w:val="clear" w:color="auto" w:fill="FFFFFF"/>
          <w:lang w:val="ru-RU"/>
        </w:rPr>
        <w:t>по</w:t>
      </w:r>
      <w:r>
        <w:rPr>
          <w:shd w:val="clear" w:color="auto" w:fill="FFFFFF"/>
          <w:lang w:val="ru-RU"/>
        </w:rPr>
        <w:t xml:space="preserve"> </w:t>
      </w:r>
      <w:r>
        <w:rPr>
          <w:shd w:val="clear" w:color="auto" w:fill="FFFFFF"/>
          <w:lang w:val="ru-RU"/>
        </w:rPr>
        <w:t>причине</w:t>
      </w:r>
      <w:r>
        <w:rPr>
          <w:shd w:val="clear" w:color="auto" w:fill="FFFFFF"/>
          <w:lang w:val="ru-RU"/>
        </w:rPr>
        <w:t xml:space="preserve"> </w:t>
      </w:r>
      <w:r>
        <w:rPr>
          <w:shd w:val="clear" w:color="auto" w:fill="FFFFFF"/>
          <w:lang w:val="ru-RU"/>
        </w:rPr>
        <w:t>множества</w:t>
      </w:r>
      <w:r>
        <w:rPr>
          <w:shd w:val="clear" w:color="auto" w:fill="FFFFFF"/>
          <w:lang w:val="ru-RU"/>
        </w:rPr>
        <w:t xml:space="preserve"> </w:t>
      </w:r>
      <w:r>
        <w:rPr>
          <w:shd w:val="clear" w:color="auto" w:fill="FFFFFF"/>
          <w:lang w:val="ru-RU"/>
        </w:rPr>
        <w:t>болезней</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репрессий</w:t>
      </w:r>
      <w:r>
        <w:rPr>
          <w:shd w:val="clear" w:color="auto" w:fill="FFFFFF"/>
          <w:lang w:val="ru-RU"/>
        </w:rPr>
        <w:t xml:space="preserve">. </w:t>
      </w:r>
      <w:r>
        <w:rPr>
          <w:shd w:val="clear" w:color="auto" w:fill="FFFFFF"/>
          <w:lang w:val="ru-RU"/>
        </w:rPr>
        <w:t>Потери</w:t>
      </w:r>
      <w:r>
        <w:rPr>
          <w:shd w:val="clear" w:color="auto" w:fill="FFFFFF"/>
          <w:lang w:val="ru-RU"/>
        </w:rPr>
        <w:t xml:space="preserve"> </w:t>
      </w:r>
      <w:r>
        <w:rPr>
          <w:shd w:val="clear" w:color="auto" w:fill="FFFFFF"/>
          <w:lang w:val="ru-RU"/>
        </w:rPr>
        <w:t>не</w:t>
      </w:r>
      <w:r>
        <w:rPr>
          <w:shd w:val="clear" w:color="auto" w:fill="FFFFFF"/>
          <w:lang w:val="ru-RU"/>
        </w:rPr>
        <w:t xml:space="preserve"> </w:t>
      </w:r>
      <w:r>
        <w:rPr>
          <w:shd w:val="clear" w:color="auto" w:fill="FFFFFF"/>
          <w:lang w:val="ru-RU"/>
        </w:rPr>
        <w:t>ограничивались</w:t>
      </w:r>
      <w:r>
        <w:rPr>
          <w:shd w:val="clear" w:color="auto" w:fill="FFFFFF"/>
          <w:lang w:val="ru-RU"/>
        </w:rPr>
        <w:t xml:space="preserve"> </w:t>
      </w:r>
      <w:r>
        <w:rPr>
          <w:shd w:val="clear" w:color="auto" w:fill="FFFFFF"/>
          <w:lang w:val="ru-RU"/>
        </w:rPr>
        <w:t>только</w:t>
      </w:r>
      <w:r>
        <w:rPr>
          <w:shd w:val="clear" w:color="auto" w:fill="FFFFFF"/>
          <w:lang w:val="ru-RU"/>
        </w:rPr>
        <w:t xml:space="preserve"> </w:t>
      </w:r>
      <w:r>
        <w:rPr>
          <w:shd w:val="clear" w:color="auto" w:fill="FFFFFF"/>
          <w:lang w:val="ru-RU"/>
        </w:rPr>
        <w:t>смертью</w:t>
      </w:r>
      <w:r>
        <w:rPr>
          <w:shd w:val="clear" w:color="auto" w:fill="FFFFFF"/>
          <w:lang w:val="ru-RU"/>
        </w:rPr>
        <w:t xml:space="preserve"> </w:t>
      </w:r>
      <w:r>
        <w:rPr>
          <w:shd w:val="clear" w:color="auto" w:fill="FFFFFF"/>
          <w:lang w:val="ru-RU"/>
        </w:rPr>
        <w:t>–</w:t>
      </w:r>
      <w:r>
        <w:rPr>
          <w:shd w:val="clear" w:color="auto" w:fill="FFFFFF"/>
          <w:lang w:val="ru-RU"/>
        </w:rPr>
        <w:t xml:space="preserve"> </w:t>
      </w:r>
      <w:r>
        <w:rPr>
          <w:shd w:val="clear" w:color="auto" w:fill="FFFFFF"/>
          <w:lang w:val="ru-RU"/>
        </w:rPr>
        <w:t>отрицательное</w:t>
      </w:r>
      <w:r>
        <w:rPr>
          <w:shd w:val="clear" w:color="auto" w:fill="FFFFFF"/>
          <w:lang w:val="ru-RU"/>
        </w:rPr>
        <w:t xml:space="preserve"> </w:t>
      </w:r>
      <w:r>
        <w:rPr>
          <w:shd w:val="clear" w:color="auto" w:fill="FFFFFF"/>
          <w:lang w:val="ru-RU"/>
        </w:rPr>
        <w:t>воздействие</w:t>
      </w:r>
      <w:r>
        <w:rPr>
          <w:shd w:val="clear" w:color="auto" w:fill="FFFFFF"/>
          <w:lang w:val="ru-RU"/>
        </w:rPr>
        <w:t xml:space="preserve"> </w:t>
      </w:r>
      <w:r>
        <w:rPr>
          <w:shd w:val="clear" w:color="auto" w:fill="FFFFFF"/>
          <w:lang w:val="ru-RU"/>
        </w:rPr>
        <w:t>депортации</w:t>
      </w:r>
      <w:r>
        <w:rPr>
          <w:shd w:val="clear" w:color="auto" w:fill="FFFFFF"/>
          <w:lang w:val="ru-RU"/>
        </w:rPr>
        <w:t xml:space="preserve"> </w:t>
      </w:r>
      <w:r>
        <w:rPr>
          <w:shd w:val="clear" w:color="auto" w:fill="FFFFFF"/>
          <w:lang w:val="ru-RU"/>
        </w:rPr>
        <w:t>проявилось</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ухудшении</w:t>
      </w:r>
      <w:r>
        <w:rPr>
          <w:shd w:val="clear" w:color="auto" w:fill="FFFFFF"/>
          <w:lang w:val="ru-RU"/>
        </w:rPr>
        <w:t xml:space="preserve"> </w:t>
      </w:r>
      <w:r>
        <w:rPr>
          <w:shd w:val="clear" w:color="auto" w:fill="FFFFFF"/>
          <w:lang w:val="ru-RU"/>
        </w:rPr>
        <w:t>положения</w:t>
      </w:r>
      <w:r>
        <w:rPr>
          <w:shd w:val="clear" w:color="auto" w:fill="FFFFFF"/>
          <w:lang w:val="ru-RU"/>
        </w:rPr>
        <w:t xml:space="preserve"> </w:t>
      </w:r>
      <w:r>
        <w:rPr>
          <w:shd w:val="clear" w:color="auto" w:fill="FFFFFF"/>
          <w:lang w:val="ru-RU"/>
        </w:rPr>
        <w:t>образования</w:t>
      </w:r>
      <w:r>
        <w:rPr>
          <w:shd w:val="clear" w:color="auto" w:fill="FFFFFF"/>
          <w:lang w:val="ru-RU"/>
        </w:rPr>
        <w:t xml:space="preserve">, </w:t>
      </w:r>
      <w:r>
        <w:rPr>
          <w:shd w:val="clear" w:color="auto" w:fill="FFFFFF"/>
          <w:lang w:val="ru-RU"/>
        </w:rPr>
        <w:t>культуры</w:t>
      </w:r>
      <w:r>
        <w:rPr>
          <w:shd w:val="clear" w:color="auto" w:fill="FFFFFF"/>
          <w:lang w:val="ru-RU"/>
        </w:rPr>
        <w:t xml:space="preserve">, </w:t>
      </w:r>
      <w:r>
        <w:rPr>
          <w:shd w:val="clear" w:color="auto" w:fill="FFFFFF"/>
          <w:lang w:val="ru-RU"/>
        </w:rPr>
        <w:t>языка</w:t>
      </w:r>
      <w:r>
        <w:rPr>
          <w:shd w:val="clear" w:color="auto" w:fill="FFFFFF"/>
          <w:lang w:val="ru-RU"/>
        </w:rPr>
        <w:t xml:space="preserve"> </w:t>
      </w:r>
      <w:r>
        <w:rPr>
          <w:shd w:val="clear" w:color="auto" w:fill="FFFFFF"/>
          <w:lang w:val="ru-RU"/>
        </w:rPr>
        <w:t>населения</w:t>
      </w:r>
      <w:r>
        <w:rPr>
          <w:shd w:val="clear" w:color="auto" w:fill="FFFFFF"/>
          <w:lang w:val="ru-RU"/>
        </w:rPr>
        <w:t>-</w:t>
      </w:r>
      <w:r>
        <w:rPr>
          <w:shd w:val="clear" w:color="auto" w:fill="FFFFFF"/>
          <w:lang w:val="ru-RU"/>
        </w:rPr>
        <w:t>переселенцев</w:t>
      </w:r>
      <w:r>
        <w:rPr>
          <w:shd w:val="clear" w:color="auto" w:fill="FFFFFF"/>
          <w:lang w:val="ru-RU"/>
        </w:rPr>
        <w:t xml:space="preserve">. </w:t>
      </w:r>
      <w:r>
        <w:rPr>
          <w:shd w:val="clear" w:color="auto" w:fill="FFFFFF"/>
          <w:lang w:val="ru-RU"/>
        </w:rPr>
        <w:t>Положение</w:t>
      </w:r>
      <w:r>
        <w:rPr>
          <w:shd w:val="clear" w:color="auto" w:fill="FFFFFF"/>
          <w:lang w:val="ru-RU"/>
        </w:rPr>
        <w:t xml:space="preserve"> </w:t>
      </w:r>
      <w:r>
        <w:rPr>
          <w:shd w:val="clear" w:color="auto" w:fill="FFFFFF"/>
          <w:lang w:val="ru-RU"/>
        </w:rPr>
        <w:t>курд</w:t>
      </w:r>
      <w:r>
        <w:rPr>
          <w:shd w:val="clear" w:color="auto" w:fill="FFFFFF"/>
          <w:lang w:val="ru-RU"/>
        </w:rPr>
        <w:t>ских</w:t>
      </w:r>
      <w:r>
        <w:rPr>
          <w:shd w:val="clear" w:color="auto" w:fill="FFFFFF"/>
          <w:lang w:val="ru-RU"/>
        </w:rPr>
        <w:t xml:space="preserve"> </w:t>
      </w:r>
      <w:r>
        <w:rPr>
          <w:shd w:val="clear" w:color="auto" w:fill="FFFFFF"/>
          <w:lang w:val="ru-RU"/>
        </w:rPr>
        <w:t>этнических</w:t>
      </w:r>
      <w:r>
        <w:rPr>
          <w:shd w:val="clear" w:color="auto" w:fill="FFFFFF"/>
          <w:lang w:val="ru-RU"/>
        </w:rPr>
        <w:t xml:space="preserve"> </w:t>
      </w:r>
      <w:r>
        <w:rPr>
          <w:shd w:val="clear" w:color="auto" w:fill="FFFFFF"/>
          <w:lang w:val="ru-RU"/>
        </w:rPr>
        <w:t>общностей</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других</w:t>
      </w:r>
      <w:r>
        <w:rPr>
          <w:shd w:val="clear" w:color="auto" w:fill="FFFFFF"/>
          <w:lang w:val="ru-RU"/>
        </w:rPr>
        <w:t xml:space="preserve"> </w:t>
      </w:r>
      <w:r>
        <w:rPr>
          <w:shd w:val="clear" w:color="auto" w:fill="FFFFFF"/>
          <w:lang w:val="ru-RU"/>
        </w:rPr>
        <w:t>постсоветских</w:t>
      </w:r>
      <w:r>
        <w:rPr>
          <w:shd w:val="clear" w:color="auto" w:fill="FFFFFF"/>
          <w:lang w:val="ru-RU"/>
        </w:rPr>
        <w:t xml:space="preserve"> </w:t>
      </w:r>
      <w:r>
        <w:rPr>
          <w:shd w:val="clear" w:color="auto" w:fill="FFFFFF"/>
          <w:lang w:val="ru-RU"/>
        </w:rPr>
        <w:t>республиках</w:t>
      </w:r>
      <w:r>
        <w:rPr>
          <w:shd w:val="clear" w:color="auto" w:fill="FFFFFF"/>
          <w:lang w:val="ru-RU"/>
        </w:rPr>
        <w:t xml:space="preserve"> </w:t>
      </w:r>
      <w:r>
        <w:rPr>
          <w:shd w:val="clear" w:color="auto" w:fill="FFFFFF"/>
          <w:lang w:val="ru-RU"/>
        </w:rPr>
        <w:t>зависело</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первую</w:t>
      </w:r>
      <w:r>
        <w:rPr>
          <w:shd w:val="clear" w:color="auto" w:fill="FFFFFF"/>
          <w:lang w:val="ru-RU"/>
        </w:rPr>
        <w:t xml:space="preserve"> </w:t>
      </w:r>
      <w:r>
        <w:rPr>
          <w:shd w:val="clear" w:color="auto" w:fill="FFFFFF"/>
          <w:lang w:val="ru-RU"/>
        </w:rPr>
        <w:t>очередь</w:t>
      </w:r>
      <w:r>
        <w:rPr>
          <w:shd w:val="clear" w:color="auto" w:fill="FFFFFF"/>
          <w:lang w:val="ru-RU"/>
        </w:rPr>
        <w:t xml:space="preserve">, </w:t>
      </w:r>
      <w:r>
        <w:rPr>
          <w:shd w:val="clear" w:color="auto" w:fill="FFFFFF"/>
          <w:lang w:val="ru-RU"/>
        </w:rPr>
        <w:t>от</w:t>
      </w:r>
      <w:r>
        <w:rPr>
          <w:shd w:val="clear" w:color="auto" w:fill="FFFFFF"/>
          <w:lang w:val="ru-RU"/>
        </w:rPr>
        <w:t xml:space="preserve"> </w:t>
      </w:r>
      <w:r>
        <w:rPr>
          <w:shd w:val="clear" w:color="auto" w:fill="FFFFFF"/>
          <w:lang w:val="ru-RU"/>
        </w:rPr>
        <w:t>выбранной</w:t>
      </w:r>
      <w:r>
        <w:rPr>
          <w:shd w:val="clear" w:color="auto" w:fill="FFFFFF"/>
          <w:lang w:val="ru-RU"/>
        </w:rPr>
        <w:t xml:space="preserve"> </w:t>
      </w:r>
      <w:r>
        <w:rPr>
          <w:shd w:val="clear" w:color="auto" w:fill="FFFFFF"/>
          <w:lang w:val="ru-RU"/>
        </w:rPr>
        <w:t>правительством</w:t>
      </w:r>
      <w:r>
        <w:rPr>
          <w:shd w:val="clear" w:color="auto" w:fill="FFFFFF"/>
          <w:lang w:val="ru-RU"/>
        </w:rPr>
        <w:t xml:space="preserve"> </w:t>
      </w:r>
      <w:r>
        <w:rPr>
          <w:shd w:val="clear" w:color="auto" w:fill="FFFFFF"/>
          <w:lang w:val="ru-RU"/>
        </w:rPr>
        <w:t>политической</w:t>
      </w:r>
      <w:r>
        <w:rPr>
          <w:shd w:val="clear" w:color="auto" w:fill="FFFFFF"/>
          <w:lang w:val="ru-RU"/>
        </w:rPr>
        <w:t xml:space="preserve"> </w:t>
      </w:r>
      <w:r>
        <w:rPr>
          <w:shd w:val="clear" w:color="auto" w:fill="FFFFFF"/>
          <w:lang w:val="ru-RU"/>
        </w:rPr>
        <w:t>стратегии</w:t>
      </w:r>
      <w:r>
        <w:rPr>
          <w:shd w:val="clear" w:color="auto" w:fill="FFFFFF"/>
          <w:lang w:val="ru-RU"/>
        </w:rPr>
        <w:t>.</w:t>
      </w:r>
    </w:p>
    <w:p w:rsidR="00000000" w:rsidRDefault="00154BB4" w:rsidP="00014C16">
      <w:pPr>
        <w:spacing w:after="0" w:line="240" w:lineRule="auto"/>
        <w:ind w:firstLineChars="243" w:firstLine="685"/>
        <w:jc w:val="both"/>
        <w:rPr>
          <w:rFonts w:ascii="Times New Roman" w:hAnsi="Times New Roman" w:cs="Times New Roman"/>
          <w:b/>
          <w:sz w:val="28"/>
          <w:szCs w:val="28"/>
        </w:rPr>
      </w:pPr>
      <w:r>
        <w:rPr>
          <w:rFonts w:ascii="Times New Roman" w:eastAsia="Arial Unicode MS" w:hAnsi="Times New Roman" w:cs="Times New Roman"/>
          <w:spacing w:val="2"/>
          <w:sz w:val="28"/>
          <w:szCs w:val="28"/>
        </w:rPr>
        <w:t>По</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официальным</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данным</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в</w:t>
      </w:r>
      <w:r>
        <w:rPr>
          <w:rFonts w:ascii="Times New Roman" w:eastAsia="Arial Unicode MS" w:hAnsi="Times New Roman" w:cs="Times New Roman"/>
          <w:spacing w:val="2"/>
          <w:sz w:val="28"/>
          <w:szCs w:val="28"/>
        </w:rPr>
        <w:t xml:space="preserve"> 1944 </w:t>
      </w:r>
      <w:r>
        <w:rPr>
          <w:rFonts w:ascii="Times New Roman" w:eastAsia="Arial Unicode MS" w:hAnsi="Times New Roman" w:cs="Times New Roman"/>
          <w:spacing w:val="2"/>
          <w:sz w:val="28"/>
          <w:szCs w:val="28"/>
        </w:rPr>
        <w:t>году</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курды</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составляли</w:t>
      </w:r>
      <w:r>
        <w:rPr>
          <w:rFonts w:ascii="Times New Roman" w:eastAsia="Arial Unicode MS" w:hAnsi="Times New Roman" w:cs="Times New Roman"/>
          <w:spacing w:val="2"/>
          <w:sz w:val="28"/>
          <w:szCs w:val="28"/>
        </w:rPr>
        <w:t xml:space="preserve"> 1533 </w:t>
      </w:r>
      <w:r>
        <w:rPr>
          <w:rFonts w:ascii="Times New Roman" w:eastAsia="Arial Unicode MS" w:hAnsi="Times New Roman" w:cs="Times New Roman"/>
          <w:spacing w:val="2"/>
          <w:sz w:val="28"/>
          <w:szCs w:val="28"/>
        </w:rPr>
        <w:t>человек</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из</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всех</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депортированных</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людей</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в</w:t>
      </w:r>
      <w:r>
        <w:rPr>
          <w:rFonts w:ascii="Times New Roman" w:eastAsia="Arial Unicode MS" w:hAnsi="Times New Roman" w:cs="Times New Roman"/>
          <w:spacing w:val="2"/>
          <w:sz w:val="28"/>
          <w:szCs w:val="28"/>
        </w:rPr>
        <w:t xml:space="preserve"> </w:t>
      </w:r>
      <w:r>
        <w:rPr>
          <w:rFonts w:ascii="Times New Roman" w:eastAsia="Arial Unicode MS" w:hAnsi="Times New Roman" w:cs="Times New Roman"/>
          <w:spacing w:val="2"/>
          <w:sz w:val="28"/>
          <w:szCs w:val="28"/>
        </w:rPr>
        <w:t>Кыргызстан</w:t>
      </w:r>
      <w:r>
        <w:rPr>
          <w:rFonts w:ascii="Times New Roman" w:eastAsia="Arial Unicode MS" w:hAnsi="Times New Roman" w:cs="Times New Roman"/>
          <w:spacing w:val="2"/>
          <w:sz w:val="28"/>
          <w:szCs w:val="28"/>
        </w:rPr>
        <w:t xml:space="preserve"> (81121 </w:t>
      </w:r>
      <w:r>
        <w:rPr>
          <w:rFonts w:ascii="Times New Roman" w:eastAsia="Arial Unicode MS" w:hAnsi="Times New Roman" w:cs="Times New Roman"/>
          <w:spacing w:val="2"/>
          <w:sz w:val="28"/>
          <w:szCs w:val="28"/>
        </w:rPr>
        <w:t>человек</w:t>
      </w:r>
      <w:r>
        <w:rPr>
          <w:rFonts w:ascii="Times New Roman" w:eastAsia="Arial Unicode MS" w:hAnsi="Times New Roman" w:cs="Times New Roman"/>
          <w:spacing w:val="2"/>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наше</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большая</w:t>
      </w:r>
      <w:r>
        <w:rPr>
          <w:rFonts w:ascii="Times New Roman" w:hAnsi="Times New Roman" w:cs="Times New Roman"/>
          <w:sz w:val="28"/>
          <w:szCs w:val="28"/>
        </w:rPr>
        <w:t xml:space="preserve"> </w:t>
      </w:r>
      <w:r>
        <w:rPr>
          <w:rFonts w:ascii="Times New Roman" w:hAnsi="Times New Roman" w:cs="Times New Roman"/>
          <w:sz w:val="28"/>
          <w:szCs w:val="28"/>
        </w:rPr>
        <w:t>часть</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проживает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Чуйском</w:t>
      </w:r>
      <w:r>
        <w:rPr>
          <w:rFonts w:ascii="Times New Roman" w:hAnsi="Times New Roman" w:cs="Times New Roman"/>
          <w:sz w:val="28"/>
          <w:szCs w:val="28"/>
        </w:rPr>
        <w:t xml:space="preserve"> </w:t>
      </w:r>
      <w:r>
        <w:rPr>
          <w:rFonts w:ascii="Times New Roman" w:hAnsi="Times New Roman" w:cs="Times New Roman"/>
          <w:sz w:val="28"/>
          <w:szCs w:val="28"/>
        </w:rPr>
        <w:t>районе</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именно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Сокулукском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Аламудинском</w:t>
      </w:r>
      <w:r>
        <w:rPr>
          <w:rFonts w:ascii="Times New Roman" w:hAnsi="Times New Roman" w:cs="Times New Roman"/>
          <w:sz w:val="28"/>
          <w:szCs w:val="28"/>
        </w:rPr>
        <w:t xml:space="preserve"> </w:t>
      </w:r>
      <w:r>
        <w:rPr>
          <w:rFonts w:ascii="Times New Roman" w:hAnsi="Times New Roman" w:cs="Times New Roman"/>
          <w:sz w:val="28"/>
          <w:szCs w:val="28"/>
        </w:rPr>
        <w:t>районах</w:t>
      </w:r>
      <w:r>
        <w:rPr>
          <w:rFonts w:ascii="Times New Roman" w:hAnsi="Times New Roman" w:cs="Times New Roman"/>
          <w:sz w:val="28"/>
          <w:szCs w:val="28"/>
        </w:rPr>
        <w:t xml:space="preserve">. </w:t>
      </w:r>
      <w:r>
        <w:rPr>
          <w:rFonts w:ascii="Times New Roman" w:hAnsi="Times New Roman" w:cs="Times New Roman"/>
          <w:sz w:val="28"/>
          <w:szCs w:val="28"/>
        </w:rPr>
        <w:t>Существуют</w:t>
      </w:r>
      <w:r>
        <w:rPr>
          <w:rFonts w:ascii="Times New Roman" w:hAnsi="Times New Roman" w:cs="Times New Roman"/>
          <w:sz w:val="28"/>
          <w:szCs w:val="28"/>
        </w:rPr>
        <w:t xml:space="preserve"> </w:t>
      </w:r>
      <w:r>
        <w:rPr>
          <w:rFonts w:ascii="Times New Roman" w:hAnsi="Times New Roman" w:cs="Times New Roman"/>
          <w:sz w:val="28"/>
          <w:szCs w:val="28"/>
        </w:rPr>
        <w:t>небольшие</w:t>
      </w:r>
      <w:r>
        <w:rPr>
          <w:rFonts w:ascii="Times New Roman" w:hAnsi="Times New Roman" w:cs="Times New Roman"/>
          <w:sz w:val="28"/>
          <w:szCs w:val="28"/>
        </w:rPr>
        <w:t xml:space="preserve"> </w:t>
      </w:r>
      <w:r>
        <w:rPr>
          <w:rFonts w:ascii="Times New Roman" w:hAnsi="Times New Roman" w:cs="Times New Roman"/>
          <w:sz w:val="28"/>
          <w:szCs w:val="28"/>
        </w:rPr>
        <w:t>поселения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Таласском</w:t>
      </w:r>
      <w:r>
        <w:rPr>
          <w:rFonts w:ascii="Times New Roman" w:hAnsi="Times New Roman" w:cs="Times New Roman"/>
          <w:sz w:val="28"/>
          <w:szCs w:val="28"/>
        </w:rPr>
        <w:t xml:space="preserve"> </w:t>
      </w:r>
      <w:r>
        <w:rPr>
          <w:rFonts w:ascii="Times New Roman" w:hAnsi="Times New Roman" w:cs="Times New Roman"/>
          <w:sz w:val="28"/>
          <w:szCs w:val="28"/>
        </w:rPr>
        <w:t>районе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Карабуринском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Манасском</w:t>
      </w:r>
      <w:r>
        <w:rPr>
          <w:rFonts w:ascii="Times New Roman" w:hAnsi="Times New Roman" w:cs="Times New Roman"/>
          <w:sz w:val="28"/>
          <w:szCs w:val="28"/>
        </w:rPr>
        <w:t xml:space="preserve"> </w:t>
      </w:r>
      <w:r>
        <w:rPr>
          <w:rFonts w:ascii="Times New Roman" w:hAnsi="Times New Roman" w:cs="Times New Roman"/>
          <w:sz w:val="28"/>
          <w:szCs w:val="28"/>
        </w:rPr>
        <w:t>районах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Ошской</w:t>
      </w:r>
      <w:r>
        <w:rPr>
          <w:rFonts w:ascii="Times New Roman" w:hAnsi="Times New Roman" w:cs="Times New Roman"/>
          <w:sz w:val="28"/>
          <w:szCs w:val="28"/>
        </w:rPr>
        <w:t xml:space="preserve"> </w:t>
      </w:r>
      <w:r>
        <w:rPr>
          <w:rFonts w:ascii="Times New Roman" w:hAnsi="Times New Roman" w:cs="Times New Roman"/>
          <w:sz w:val="28"/>
          <w:szCs w:val="28"/>
        </w:rPr>
        <w:t>области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Сузакском</w:t>
      </w:r>
      <w:r>
        <w:rPr>
          <w:rFonts w:ascii="Times New Roman" w:hAnsi="Times New Roman" w:cs="Times New Roman"/>
          <w:sz w:val="28"/>
          <w:szCs w:val="28"/>
        </w:rPr>
        <w:t xml:space="preserve"> </w:t>
      </w:r>
      <w:r>
        <w:rPr>
          <w:rFonts w:ascii="Times New Roman" w:hAnsi="Times New Roman" w:cs="Times New Roman"/>
          <w:sz w:val="28"/>
          <w:szCs w:val="28"/>
        </w:rPr>
        <w:t>районе</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городах</w:t>
      </w:r>
      <w:r>
        <w:rPr>
          <w:rFonts w:ascii="Times New Roman" w:hAnsi="Times New Roman" w:cs="Times New Roman"/>
          <w:sz w:val="28"/>
          <w:szCs w:val="28"/>
        </w:rPr>
        <w:t xml:space="preserve"> </w:t>
      </w:r>
      <w:r>
        <w:rPr>
          <w:rFonts w:ascii="Times New Roman" w:hAnsi="Times New Roman" w:cs="Times New Roman"/>
          <w:sz w:val="28"/>
          <w:szCs w:val="28"/>
        </w:rPr>
        <w:t>Джалал</w:t>
      </w:r>
      <w:r>
        <w:rPr>
          <w:rFonts w:ascii="Times New Roman" w:hAnsi="Times New Roman" w:cs="Times New Roman"/>
          <w:sz w:val="28"/>
          <w:szCs w:val="28"/>
        </w:rPr>
        <w:t>-</w:t>
      </w:r>
      <w:r>
        <w:rPr>
          <w:rFonts w:ascii="Times New Roman" w:hAnsi="Times New Roman" w:cs="Times New Roman"/>
          <w:sz w:val="28"/>
          <w:szCs w:val="28"/>
        </w:rPr>
        <w:t>Абад</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Кок</w:t>
      </w:r>
      <w:r>
        <w:rPr>
          <w:rFonts w:ascii="Times New Roman" w:hAnsi="Times New Roman" w:cs="Times New Roman"/>
          <w:sz w:val="28"/>
          <w:szCs w:val="28"/>
        </w:rPr>
        <w:t>-</w:t>
      </w:r>
      <w:r>
        <w:rPr>
          <w:rFonts w:ascii="Times New Roman" w:hAnsi="Times New Roman" w:cs="Times New Roman"/>
          <w:sz w:val="28"/>
          <w:szCs w:val="28"/>
        </w:rPr>
        <w:t>Янгак</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протяжении</w:t>
      </w:r>
      <w:r>
        <w:rPr>
          <w:rFonts w:ascii="Times New Roman" w:hAnsi="Times New Roman" w:cs="Times New Roman"/>
          <w:sz w:val="28"/>
          <w:szCs w:val="28"/>
        </w:rPr>
        <w:t xml:space="preserve"> </w:t>
      </w:r>
      <w:r>
        <w:rPr>
          <w:rFonts w:ascii="Times New Roman" w:hAnsi="Times New Roman" w:cs="Times New Roman"/>
          <w:sz w:val="28"/>
          <w:szCs w:val="28"/>
        </w:rPr>
        <w:t>последних</w:t>
      </w:r>
      <w:r>
        <w:rPr>
          <w:rFonts w:ascii="Times New Roman" w:hAnsi="Times New Roman" w:cs="Times New Roman"/>
          <w:sz w:val="28"/>
          <w:szCs w:val="28"/>
        </w:rPr>
        <w:t xml:space="preserve"> 15 </w:t>
      </w:r>
      <w:r>
        <w:rPr>
          <w:rFonts w:ascii="Times New Roman" w:hAnsi="Times New Roman" w:cs="Times New Roman"/>
          <w:sz w:val="28"/>
          <w:szCs w:val="28"/>
        </w:rPr>
        <w:t>лет</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начали</w:t>
      </w:r>
      <w:r>
        <w:rPr>
          <w:rFonts w:ascii="Times New Roman" w:hAnsi="Times New Roman" w:cs="Times New Roman"/>
          <w:sz w:val="28"/>
          <w:szCs w:val="28"/>
        </w:rPr>
        <w:t xml:space="preserve"> </w:t>
      </w:r>
      <w:r>
        <w:rPr>
          <w:rFonts w:ascii="Times New Roman" w:hAnsi="Times New Roman" w:cs="Times New Roman"/>
          <w:sz w:val="28"/>
          <w:szCs w:val="28"/>
        </w:rPr>
        <w:t>переезжать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Бишкек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ближайшие</w:t>
      </w:r>
      <w:r>
        <w:rPr>
          <w:rFonts w:ascii="Times New Roman" w:hAnsi="Times New Roman" w:cs="Times New Roman"/>
          <w:sz w:val="28"/>
          <w:szCs w:val="28"/>
        </w:rPr>
        <w:t xml:space="preserve"> </w:t>
      </w:r>
      <w:r>
        <w:rPr>
          <w:rFonts w:ascii="Times New Roman" w:hAnsi="Times New Roman" w:cs="Times New Roman"/>
          <w:sz w:val="28"/>
          <w:szCs w:val="28"/>
        </w:rPr>
        <w:t>села</w:t>
      </w:r>
      <w:r>
        <w:rPr>
          <w:rFonts w:ascii="Times New Roman" w:hAnsi="Times New Roman" w:cs="Times New Roman"/>
          <w:sz w:val="28"/>
          <w:szCs w:val="28"/>
        </w:rPr>
        <w:t xml:space="preserve">, </w:t>
      </w:r>
      <w:r>
        <w:rPr>
          <w:rFonts w:ascii="Times New Roman" w:hAnsi="Times New Roman" w:cs="Times New Roman"/>
          <w:sz w:val="28"/>
          <w:szCs w:val="28"/>
        </w:rPr>
        <w:t>такие</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Васильевка</w:t>
      </w:r>
      <w:r>
        <w:rPr>
          <w:rFonts w:ascii="Times New Roman" w:hAnsi="Times New Roman" w:cs="Times New Roman"/>
          <w:sz w:val="28"/>
          <w:szCs w:val="28"/>
        </w:rPr>
        <w:t xml:space="preserve">, </w:t>
      </w:r>
      <w:r>
        <w:rPr>
          <w:rFonts w:ascii="Times New Roman" w:hAnsi="Times New Roman" w:cs="Times New Roman"/>
          <w:sz w:val="28"/>
          <w:szCs w:val="28"/>
        </w:rPr>
        <w:t>Карл</w:t>
      </w:r>
      <w:r>
        <w:rPr>
          <w:rFonts w:ascii="Times New Roman" w:hAnsi="Times New Roman" w:cs="Times New Roman"/>
          <w:sz w:val="28"/>
          <w:szCs w:val="28"/>
        </w:rPr>
        <w:t xml:space="preserve"> </w:t>
      </w:r>
      <w:r>
        <w:rPr>
          <w:rFonts w:ascii="Times New Roman" w:hAnsi="Times New Roman" w:cs="Times New Roman"/>
          <w:sz w:val="28"/>
          <w:szCs w:val="28"/>
        </w:rPr>
        <w:t>Маркс</w:t>
      </w:r>
      <w:r>
        <w:rPr>
          <w:rFonts w:ascii="Times New Roman" w:hAnsi="Times New Roman" w:cs="Times New Roman"/>
          <w:sz w:val="28"/>
          <w:szCs w:val="28"/>
        </w:rPr>
        <w:t xml:space="preserve">, </w:t>
      </w:r>
      <w:r>
        <w:rPr>
          <w:rFonts w:ascii="Times New Roman" w:hAnsi="Times New Roman" w:cs="Times New Roman"/>
          <w:sz w:val="28"/>
          <w:szCs w:val="28"/>
        </w:rPr>
        <w:t>Петровка</w:t>
      </w:r>
      <w:r>
        <w:rPr>
          <w:rFonts w:ascii="Times New Roman" w:hAnsi="Times New Roman" w:cs="Times New Roman"/>
          <w:sz w:val="28"/>
          <w:szCs w:val="28"/>
        </w:rPr>
        <w:t xml:space="preserve">, </w:t>
      </w:r>
      <w:r>
        <w:rPr>
          <w:rFonts w:ascii="Times New Roman" w:hAnsi="Times New Roman" w:cs="Times New Roman"/>
          <w:sz w:val="28"/>
          <w:szCs w:val="28"/>
        </w:rPr>
        <w:t>Ленинское</w:t>
      </w:r>
      <w:r>
        <w:rPr>
          <w:rFonts w:ascii="Times New Roman" w:hAnsi="Times New Roman" w:cs="Times New Roman"/>
          <w:sz w:val="28"/>
          <w:szCs w:val="28"/>
        </w:rPr>
        <w:t xml:space="preserve">, </w:t>
      </w:r>
      <w:r>
        <w:rPr>
          <w:rFonts w:ascii="Times New Roman" w:hAnsi="Times New Roman" w:cs="Times New Roman"/>
          <w:sz w:val="28"/>
          <w:szCs w:val="28"/>
        </w:rPr>
        <w:t>Виноградное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д</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результатам</w:t>
      </w:r>
      <w:r>
        <w:rPr>
          <w:rFonts w:ascii="Times New Roman" w:hAnsi="Times New Roman" w:cs="Times New Roman"/>
          <w:sz w:val="28"/>
          <w:szCs w:val="28"/>
        </w:rPr>
        <w:t xml:space="preserve"> </w:t>
      </w:r>
      <w:r>
        <w:rPr>
          <w:rFonts w:ascii="Times New Roman" w:hAnsi="Times New Roman" w:cs="Times New Roman"/>
          <w:sz w:val="28"/>
          <w:szCs w:val="28"/>
        </w:rPr>
        <w:t>переписи</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1989 </w:t>
      </w:r>
      <w:r>
        <w:rPr>
          <w:rFonts w:ascii="Times New Roman" w:hAnsi="Times New Roman" w:cs="Times New Roman"/>
          <w:sz w:val="28"/>
          <w:szCs w:val="28"/>
        </w:rPr>
        <w:t>года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lang w:val="kk-KZ"/>
        </w:rPr>
        <w:t>ы</w:t>
      </w:r>
      <w:r>
        <w:rPr>
          <w:rFonts w:ascii="Times New Roman" w:hAnsi="Times New Roman" w:cs="Times New Roman"/>
          <w:sz w:val="28"/>
          <w:szCs w:val="28"/>
        </w:rPr>
        <w:t>рг</w:t>
      </w:r>
      <w:r>
        <w:rPr>
          <w:rFonts w:ascii="Times New Roman" w:hAnsi="Times New Roman" w:cs="Times New Roman"/>
          <w:sz w:val="28"/>
          <w:szCs w:val="28"/>
          <w:lang w:val="kk-KZ"/>
        </w:rPr>
        <w:t>ы</w:t>
      </w:r>
      <w:r>
        <w:rPr>
          <w:rFonts w:ascii="Times New Roman" w:hAnsi="Times New Roman" w:cs="Times New Roman"/>
          <w:sz w:val="28"/>
          <w:szCs w:val="28"/>
        </w:rPr>
        <w:t>зстане</w:t>
      </w:r>
      <w:r>
        <w:rPr>
          <w:rFonts w:ascii="Times New Roman" w:hAnsi="Times New Roman" w:cs="Times New Roman"/>
          <w:sz w:val="28"/>
          <w:szCs w:val="28"/>
        </w:rPr>
        <w:t xml:space="preserve"> </w:t>
      </w:r>
      <w:r>
        <w:rPr>
          <w:rFonts w:ascii="Times New Roman" w:hAnsi="Times New Roman" w:cs="Times New Roman"/>
          <w:sz w:val="28"/>
          <w:szCs w:val="28"/>
        </w:rPr>
        <w:t>прожи</w:t>
      </w:r>
      <w:r>
        <w:rPr>
          <w:rFonts w:ascii="Times New Roman" w:hAnsi="Times New Roman" w:cs="Times New Roman"/>
          <w:sz w:val="28"/>
          <w:szCs w:val="28"/>
        </w:rPr>
        <w:t>вало</w:t>
      </w:r>
      <w:r>
        <w:rPr>
          <w:rFonts w:ascii="Times New Roman" w:hAnsi="Times New Roman" w:cs="Times New Roman"/>
          <w:sz w:val="28"/>
          <w:szCs w:val="28"/>
        </w:rPr>
        <w:t xml:space="preserve"> 14300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Учитывая</w:t>
      </w:r>
      <w:r>
        <w:rPr>
          <w:rFonts w:ascii="Times New Roman" w:hAnsi="Times New Roman" w:cs="Times New Roman"/>
          <w:sz w:val="28"/>
          <w:szCs w:val="28"/>
        </w:rPr>
        <w:t xml:space="preserve"> </w:t>
      </w:r>
      <w:r>
        <w:rPr>
          <w:rFonts w:ascii="Times New Roman" w:hAnsi="Times New Roman" w:cs="Times New Roman"/>
          <w:sz w:val="28"/>
          <w:szCs w:val="28"/>
        </w:rPr>
        <w:t>высокий</w:t>
      </w:r>
      <w:r>
        <w:rPr>
          <w:rFonts w:ascii="Times New Roman" w:hAnsi="Times New Roman" w:cs="Times New Roman"/>
          <w:sz w:val="28"/>
          <w:szCs w:val="28"/>
        </w:rPr>
        <w:t xml:space="preserve"> </w:t>
      </w:r>
      <w:r>
        <w:rPr>
          <w:rFonts w:ascii="Times New Roman" w:hAnsi="Times New Roman" w:cs="Times New Roman"/>
          <w:sz w:val="28"/>
          <w:szCs w:val="28"/>
        </w:rPr>
        <w:t>уровень</w:t>
      </w:r>
      <w:r>
        <w:rPr>
          <w:rFonts w:ascii="Times New Roman" w:hAnsi="Times New Roman" w:cs="Times New Roman"/>
          <w:sz w:val="28"/>
          <w:szCs w:val="28"/>
        </w:rPr>
        <w:t xml:space="preserve"> </w:t>
      </w:r>
      <w:r>
        <w:rPr>
          <w:rFonts w:ascii="Times New Roman" w:hAnsi="Times New Roman" w:cs="Times New Roman"/>
          <w:sz w:val="28"/>
          <w:szCs w:val="28"/>
        </w:rPr>
        <w:t>рождаемости</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несовер</w:t>
      </w:r>
      <w:r>
        <w:rPr>
          <w:rFonts w:ascii="Times New Roman" w:hAnsi="Times New Roman" w:cs="Times New Roman"/>
          <w:sz w:val="28"/>
          <w:szCs w:val="28"/>
        </w:rPr>
        <w:t>-</w:t>
      </w:r>
      <w:r>
        <w:rPr>
          <w:rFonts w:ascii="Times New Roman" w:hAnsi="Times New Roman" w:cs="Times New Roman"/>
          <w:sz w:val="28"/>
          <w:szCs w:val="28"/>
        </w:rPr>
        <w:t>шенства</w:t>
      </w:r>
      <w:r>
        <w:rPr>
          <w:rFonts w:ascii="Times New Roman" w:hAnsi="Times New Roman" w:cs="Times New Roman"/>
          <w:sz w:val="28"/>
          <w:szCs w:val="28"/>
        </w:rPr>
        <w:t xml:space="preserve"> </w:t>
      </w:r>
      <w:r>
        <w:rPr>
          <w:rFonts w:ascii="Times New Roman" w:hAnsi="Times New Roman" w:cs="Times New Roman"/>
          <w:sz w:val="28"/>
          <w:szCs w:val="28"/>
        </w:rPr>
        <w:t>переписи</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местные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считают</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данный</w:t>
      </w:r>
      <w:r>
        <w:rPr>
          <w:rFonts w:ascii="Times New Roman" w:hAnsi="Times New Roman" w:cs="Times New Roman"/>
          <w:sz w:val="28"/>
          <w:szCs w:val="28"/>
        </w:rPr>
        <w:t xml:space="preserve"> </w:t>
      </w:r>
      <w:r>
        <w:rPr>
          <w:rFonts w:ascii="Times New Roman" w:hAnsi="Times New Roman" w:cs="Times New Roman"/>
          <w:sz w:val="28"/>
          <w:szCs w:val="28"/>
        </w:rPr>
        <w:t>момент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Кыргызстане</w:t>
      </w:r>
      <w:r>
        <w:rPr>
          <w:rFonts w:ascii="Times New Roman" w:hAnsi="Times New Roman" w:cs="Times New Roman"/>
          <w:sz w:val="28"/>
          <w:szCs w:val="28"/>
        </w:rPr>
        <w:t xml:space="preserve"> </w:t>
      </w:r>
      <w:r>
        <w:rPr>
          <w:rFonts w:ascii="Times New Roman" w:hAnsi="Times New Roman" w:cs="Times New Roman"/>
          <w:sz w:val="28"/>
          <w:szCs w:val="28"/>
        </w:rPr>
        <w:t>проживает</w:t>
      </w:r>
      <w:r>
        <w:rPr>
          <w:rFonts w:ascii="Times New Roman" w:hAnsi="Times New Roman" w:cs="Times New Roman"/>
          <w:sz w:val="28"/>
          <w:szCs w:val="28"/>
        </w:rPr>
        <w:t xml:space="preserve"> </w:t>
      </w:r>
      <w:r>
        <w:rPr>
          <w:rFonts w:ascii="Times New Roman" w:hAnsi="Times New Roman" w:cs="Times New Roman"/>
          <w:sz w:val="28"/>
          <w:szCs w:val="28"/>
        </w:rPr>
        <w:t>уже</w:t>
      </w:r>
      <w:r>
        <w:rPr>
          <w:rFonts w:ascii="Times New Roman" w:hAnsi="Times New Roman" w:cs="Times New Roman"/>
          <w:sz w:val="28"/>
          <w:szCs w:val="28"/>
        </w:rPr>
        <w:t xml:space="preserve"> </w:t>
      </w:r>
      <w:r>
        <w:rPr>
          <w:rFonts w:ascii="Times New Roman" w:hAnsi="Times New Roman" w:cs="Times New Roman"/>
          <w:sz w:val="28"/>
          <w:szCs w:val="28"/>
        </w:rPr>
        <w:t>около</w:t>
      </w:r>
      <w:r>
        <w:rPr>
          <w:rFonts w:ascii="Times New Roman" w:hAnsi="Times New Roman" w:cs="Times New Roman"/>
          <w:sz w:val="28"/>
          <w:szCs w:val="28"/>
        </w:rPr>
        <w:t xml:space="preserve"> 20 000 </w:t>
      </w:r>
      <w:r>
        <w:rPr>
          <w:rFonts w:ascii="Times New Roman" w:hAnsi="Times New Roman" w:cs="Times New Roman"/>
          <w:sz w:val="28"/>
          <w:szCs w:val="28"/>
        </w:rPr>
        <w:t>курдов</w:t>
      </w:r>
      <w:r>
        <w:rPr>
          <w:rFonts w:ascii="Times New Roman" w:hAnsi="Times New Roman" w:cs="Times New Roman"/>
          <w:sz w:val="28"/>
          <w:szCs w:val="28"/>
        </w:rPr>
        <w:t>.</w:t>
      </w:r>
    </w:p>
    <w:p w:rsidR="00000000" w:rsidRDefault="00154BB4">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 </w:t>
      </w:r>
      <w:r>
        <w:rPr>
          <w:rFonts w:ascii="Times New Roman" w:hAnsi="Times New Roman" w:cs="Times New Roman"/>
          <w:sz w:val="28"/>
          <w:szCs w:val="28"/>
        </w:rPr>
        <w:t xml:space="preserve">550 </w:t>
      </w:r>
      <w:r>
        <w:rPr>
          <w:rFonts w:ascii="Times New Roman" w:hAnsi="Times New Roman" w:cs="Times New Roman"/>
          <w:sz w:val="28"/>
          <w:szCs w:val="28"/>
        </w:rPr>
        <w:t>турок</w:t>
      </w:r>
      <w:r>
        <w:rPr>
          <w:rFonts w:ascii="Times New Roman" w:hAnsi="Times New Roman" w:cs="Times New Roman"/>
          <w:sz w:val="28"/>
          <w:szCs w:val="28"/>
        </w:rPr>
        <w:t>-</w:t>
      </w:r>
      <w:r>
        <w:rPr>
          <w:rFonts w:ascii="Times New Roman" w:hAnsi="Times New Roman" w:cs="Times New Roman"/>
          <w:sz w:val="28"/>
          <w:szCs w:val="28"/>
        </w:rPr>
        <w:t>месхетинцев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хемшинов</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депортировали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Узбеки</w:t>
      </w:r>
      <w:r>
        <w:rPr>
          <w:rFonts w:ascii="Times New Roman" w:hAnsi="Times New Roman" w:cs="Times New Roman"/>
          <w:sz w:val="28"/>
          <w:szCs w:val="28"/>
        </w:rPr>
        <w:t>-</w:t>
      </w:r>
      <w:r>
        <w:rPr>
          <w:rFonts w:ascii="Times New Roman" w:hAnsi="Times New Roman" w:cs="Times New Roman"/>
          <w:sz w:val="28"/>
          <w:szCs w:val="28"/>
        </w:rPr>
        <w:t>стан</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lang w:val="kk-KZ"/>
        </w:rPr>
        <w:t>з</w:t>
      </w:r>
      <w:r>
        <w:rPr>
          <w:rFonts w:ascii="Times New Roman" w:hAnsi="Times New Roman" w:cs="Times New Roman"/>
          <w:sz w:val="28"/>
          <w:szCs w:val="28"/>
        </w:rPr>
        <w:t xml:space="preserve"> </w:t>
      </w:r>
      <w:r>
        <w:rPr>
          <w:rFonts w:ascii="Times New Roman" w:hAnsi="Times New Roman" w:cs="Times New Roman"/>
          <w:sz w:val="28"/>
          <w:szCs w:val="28"/>
        </w:rPr>
        <w:t>Грузи</w:t>
      </w:r>
      <w:r>
        <w:rPr>
          <w:rFonts w:ascii="Times New Roman" w:hAnsi="Times New Roman" w:cs="Times New Roman"/>
          <w:sz w:val="28"/>
          <w:szCs w:val="28"/>
          <w:lang w:val="kk-KZ"/>
        </w:rPr>
        <w:t>и</w:t>
      </w:r>
      <w:r>
        <w:rPr>
          <w:rFonts w:ascii="Times New Roman" w:hAnsi="Times New Roman" w:cs="Times New Roman"/>
          <w:sz w:val="28"/>
          <w:szCs w:val="28"/>
        </w:rPr>
        <w:t xml:space="preserve"> </w:t>
      </w:r>
      <w:r>
        <w:rPr>
          <w:rFonts w:ascii="Times New Roman" w:hAnsi="Times New Roman" w:cs="Times New Roman"/>
          <w:sz w:val="28"/>
          <w:szCs w:val="28"/>
        </w:rPr>
        <w:t>осенью</w:t>
      </w:r>
      <w:r>
        <w:rPr>
          <w:rFonts w:ascii="Times New Roman" w:hAnsi="Times New Roman" w:cs="Times New Roman"/>
          <w:sz w:val="28"/>
          <w:szCs w:val="28"/>
        </w:rPr>
        <w:t xml:space="preserve"> 1944 </w:t>
      </w:r>
      <w:r>
        <w:rPr>
          <w:rFonts w:ascii="Times New Roman" w:hAnsi="Times New Roman" w:cs="Times New Roman"/>
          <w:sz w:val="28"/>
          <w:szCs w:val="28"/>
        </w:rPr>
        <w:t>года</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были</w:t>
      </w:r>
      <w:r>
        <w:rPr>
          <w:rFonts w:ascii="Times New Roman" w:hAnsi="Times New Roman" w:cs="Times New Roman"/>
          <w:sz w:val="28"/>
          <w:szCs w:val="28"/>
        </w:rPr>
        <w:t xml:space="preserve"> </w:t>
      </w:r>
      <w:r>
        <w:rPr>
          <w:rFonts w:ascii="Times New Roman" w:hAnsi="Times New Roman" w:cs="Times New Roman"/>
          <w:sz w:val="28"/>
          <w:szCs w:val="28"/>
        </w:rPr>
        <w:t>распределены</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43 </w:t>
      </w:r>
      <w:r>
        <w:rPr>
          <w:rFonts w:ascii="Times New Roman" w:hAnsi="Times New Roman" w:cs="Times New Roman"/>
          <w:sz w:val="28"/>
          <w:szCs w:val="28"/>
        </w:rPr>
        <w:t>районам</w:t>
      </w:r>
      <w:r>
        <w:rPr>
          <w:rFonts w:ascii="Times New Roman" w:hAnsi="Times New Roman" w:cs="Times New Roman"/>
          <w:sz w:val="28"/>
          <w:szCs w:val="28"/>
        </w:rPr>
        <w:t xml:space="preserve"> 7 </w:t>
      </w:r>
      <w:r>
        <w:rPr>
          <w:rFonts w:ascii="Times New Roman" w:hAnsi="Times New Roman" w:cs="Times New Roman"/>
          <w:sz w:val="28"/>
          <w:szCs w:val="28"/>
        </w:rPr>
        <w:t>областей</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Ферганской</w:t>
      </w:r>
      <w:r>
        <w:rPr>
          <w:rFonts w:ascii="Times New Roman" w:hAnsi="Times New Roman" w:cs="Times New Roman"/>
          <w:sz w:val="28"/>
          <w:szCs w:val="28"/>
        </w:rPr>
        <w:t xml:space="preserve">, </w:t>
      </w:r>
      <w:r>
        <w:rPr>
          <w:rFonts w:ascii="Times New Roman" w:hAnsi="Times New Roman" w:cs="Times New Roman"/>
          <w:sz w:val="28"/>
          <w:szCs w:val="28"/>
        </w:rPr>
        <w:t>Бухарской</w:t>
      </w:r>
      <w:r>
        <w:rPr>
          <w:rFonts w:ascii="Times New Roman" w:hAnsi="Times New Roman" w:cs="Times New Roman"/>
          <w:sz w:val="28"/>
          <w:szCs w:val="28"/>
        </w:rPr>
        <w:t xml:space="preserve">, </w:t>
      </w:r>
      <w:r>
        <w:rPr>
          <w:rFonts w:ascii="Times New Roman" w:hAnsi="Times New Roman" w:cs="Times New Roman"/>
          <w:sz w:val="28"/>
          <w:szCs w:val="28"/>
        </w:rPr>
        <w:t>Ташкентской</w:t>
      </w:r>
      <w:r>
        <w:rPr>
          <w:rFonts w:ascii="Times New Roman" w:hAnsi="Times New Roman" w:cs="Times New Roman"/>
          <w:sz w:val="28"/>
          <w:szCs w:val="28"/>
        </w:rPr>
        <w:t xml:space="preserve">, </w:t>
      </w:r>
      <w:r>
        <w:rPr>
          <w:rFonts w:ascii="Times New Roman" w:hAnsi="Times New Roman" w:cs="Times New Roman"/>
          <w:sz w:val="28"/>
          <w:szCs w:val="28"/>
        </w:rPr>
        <w:t>Самаркандской</w:t>
      </w:r>
      <w:r>
        <w:rPr>
          <w:rFonts w:ascii="Times New Roman" w:hAnsi="Times New Roman" w:cs="Times New Roman"/>
          <w:sz w:val="28"/>
          <w:szCs w:val="28"/>
        </w:rPr>
        <w:t xml:space="preserve"> </w:t>
      </w:r>
      <w:r>
        <w:rPr>
          <w:rFonts w:ascii="Times New Roman" w:hAnsi="Times New Roman" w:cs="Times New Roman"/>
          <w:sz w:val="28"/>
          <w:szCs w:val="28"/>
        </w:rPr>
        <w:t>областях</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1946 </w:t>
      </w:r>
      <w:r>
        <w:rPr>
          <w:rFonts w:ascii="Times New Roman" w:hAnsi="Times New Roman" w:cs="Times New Roman"/>
          <w:sz w:val="28"/>
          <w:szCs w:val="28"/>
        </w:rPr>
        <w:t>году</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республике</w:t>
      </w:r>
      <w:r>
        <w:rPr>
          <w:rFonts w:ascii="Times New Roman" w:hAnsi="Times New Roman" w:cs="Times New Roman"/>
          <w:sz w:val="28"/>
          <w:szCs w:val="28"/>
        </w:rPr>
        <w:t xml:space="preserve"> </w:t>
      </w:r>
      <w:r>
        <w:rPr>
          <w:rFonts w:ascii="Times New Roman" w:hAnsi="Times New Roman" w:cs="Times New Roman"/>
          <w:sz w:val="28"/>
          <w:szCs w:val="28"/>
        </w:rPr>
        <w:t>насчитывалось</w:t>
      </w:r>
      <w:r>
        <w:rPr>
          <w:rFonts w:ascii="Times New Roman" w:hAnsi="Times New Roman" w:cs="Times New Roman"/>
          <w:sz w:val="28"/>
          <w:szCs w:val="28"/>
        </w:rPr>
        <w:t xml:space="preserve"> 15 000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статистическим</w:t>
      </w:r>
      <w:r>
        <w:rPr>
          <w:rFonts w:ascii="Times New Roman" w:hAnsi="Times New Roman" w:cs="Times New Roman"/>
          <w:sz w:val="28"/>
          <w:szCs w:val="28"/>
        </w:rPr>
        <w:t xml:space="preserve">  </w:t>
      </w:r>
      <w:r>
        <w:rPr>
          <w:rFonts w:ascii="Times New Roman" w:hAnsi="Times New Roman" w:cs="Times New Roman"/>
          <w:sz w:val="28"/>
          <w:szCs w:val="28"/>
        </w:rPr>
        <w:t>данным</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1979 </w:t>
      </w:r>
      <w:r>
        <w:rPr>
          <w:rFonts w:ascii="Times New Roman" w:hAnsi="Times New Roman" w:cs="Times New Roman"/>
          <w:sz w:val="28"/>
          <w:szCs w:val="28"/>
        </w:rPr>
        <w:t>году</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числен</w:t>
      </w:r>
      <w:r>
        <w:rPr>
          <w:rFonts w:ascii="Times New Roman" w:hAnsi="Times New Roman" w:cs="Times New Roman"/>
          <w:sz w:val="28"/>
          <w:szCs w:val="28"/>
        </w:rPr>
        <w:t>ность</w:t>
      </w:r>
      <w:r>
        <w:rPr>
          <w:rFonts w:ascii="Times New Roman" w:hAnsi="Times New Roman" w:cs="Times New Roman"/>
          <w:sz w:val="28"/>
          <w:szCs w:val="28"/>
        </w:rPr>
        <w:t xml:space="preserve"> </w:t>
      </w:r>
      <w:r>
        <w:rPr>
          <w:rFonts w:ascii="Times New Roman" w:hAnsi="Times New Roman" w:cs="Times New Roman"/>
          <w:sz w:val="28"/>
          <w:szCs w:val="28"/>
        </w:rPr>
        <w:t>уменьшилась</w:t>
      </w:r>
      <w:r>
        <w:rPr>
          <w:rFonts w:ascii="Times New Roman" w:hAnsi="Times New Roman" w:cs="Times New Roman"/>
          <w:sz w:val="28"/>
          <w:szCs w:val="28"/>
        </w:rPr>
        <w:t xml:space="preserve"> </w:t>
      </w:r>
      <w:r>
        <w:rPr>
          <w:rFonts w:ascii="Times New Roman" w:hAnsi="Times New Roman" w:cs="Times New Roman"/>
          <w:sz w:val="28"/>
          <w:szCs w:val="28"/>
        </w:rPr>
        <w:t>до</w:t>
      </w:r>
      <w:r>
        <w:rPr>
          <w:rFonts w:ascii="Times New Roman" w:hAnsi="Times New Roman" w:cs="Times New Roman"/>
          <w:sz w:val="28"/>
          <w:szCs w:val="28"/>
        </w:rPr>
        <w:t xml:space="preserve"> 982 </w:t>
      </w:r>
      <w:r>
        <w:rPr>
          <w:rFonts w:ascii="Times New Roman" w:hAnsi="Times New Roman" w:cs="Times New Roman"/>
          <w:sz w:val="28"/>
          <w:szCs w:val="28"/>
        </w:rPr>
        <w:t>человек</w:t>
      </w:r>
      <w:r>
        <w:rPr>
          <w:rFonts w:ascii="Times New Roman" w:hAnsi="Times New Roman" w:cs="Times New Roman"/>
          <w:sz w:val="28"/>
          <w:szCs w:val="28"/>
        </w:rPr>
        <w:t xml:space="preserve">. </w:t>
      </w:r>
    </w:p>
    <w:p w:rsidR="00000000" w:rsidRDefault="00154BB4">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итогам</w:t>
      </w:r>
      <w:r>
        <w:rPr>
          <w:rFonts w:ascii="Times New Roman" w:hAnsi="Times New Roman" w:cs="Times New Roman"/>
          <w:sz w:val="28"/>
          <w:szCs w:val="28"/>
        </w:rPr>
        <w:t xml:space="preserve"> </w:t>
      </w:r>
      <w:r>
        <w:rPr>
          <w:rFonts w:ascii="Times New Roman" w:hAnsi="Times New Roman" w:cs="Times New Roman"/>
          <w:sz w:val="28"/>
          <w:szCs w:val="28"/>
        </w:rPr>
        <w:t>переписи</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1989 </w:t>
      </w:r>
      <w:r>
        <w:rPr>
          <w:rFonts w:ascii="Times New Roman" w:hAnsi="Times New Roman" w:cs="Times New Roman"/>
          <w:sz w:val="28"/>
          <w:szCs w:val="28"/>
        </w:rPr>
        <w:t>году</w:t>
      </w:r>
      <w:r>
        <w:rPr>
          <w:rFonts w:ascii="Times New Roman" w:hAnsi="Times New Roman" w:cs="Times New Roman"/>
          <w:sz w:val="28"/>
          <w:szCs w:val="28"/>
        </w:rPr>
        <w:t xml:space="preserve"> </w:t>
      </w:r>
      <w:r>
        <w:rPr>
          <w:rFonts w:ascii="Times New Roman" w:hAnsi="Times New Roman" w:cs="Times New Roman"/>
          <w:sz w:val="28"/>
          <w:szCs w:val="28"/>
        </w:rPr>
        <w:t>насчитывалось</w:t>
      </w:r>
      <w:r>
        <w:rPr>
          <w:rFonts w:ascii="Times New Roman" w:hAnsi="Times New Roman" w:cs="Times New Roman"/>
          <w:sz w:val="28"/>
          <w:szCs w:val="28"/>
        </w:rPr>
        <w:t xml:space="preserve"> 1839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переписям</w:t>
      </w:r>
      <w:r>
        <w:rPr>
          <w:rFonts w:ascii="Times New Roman" w:hAnsi="Times New Roman" w:cs="Times New Roman"/>
          <w:sz w:val="28"/>
          <w:szCs w:val="28"/>
        </w:rPr>
        <w:t xml:space="preserve"> 1959 </w:t>
      </w:r>
      <w:r>
        <w:rPr>
          <w:rFonts w:ascii="Times New Roman" w:hAnsi="Times New Roman" w:cs="Times New Roman"/>
          <w:sz w:val="28"/>
          <w:szCs w:val="28"/>
        </w:rPr>
        <w:t>и</w:t>
      </w:r>
      <w:r>
        <w:rPr>
          <w:rFonts w:ascii="Times New Roman" w:hAnsi="Times New Roman" w:cs="Times New Roman"/>
          <w:sz w:val="28"/>
          <w:szCs w:val="28"/>
        </w:rPr>
        <w:t xml:space="preserve"> 1970 </w:t>
      </w:r>
      <w:r>
        <w:rPr>
          <w:rFonts w:ascii="Times New Roman" w:hAnsi="Times New Roman" w:cs="Times New Roman"/>
          <w:sz w:val="28"/>
          <w:szCs w:val="28"/>
        </w:rPr>
        <w:t>годов</w:t>
      </w:r>
      <w:r>
        <w:rPr>
          <w:rFonts w:ascii="Times New Roman" w:hAnsi="Times New Roman" w:cs="Times New Roman"/>
          <w:sz w:val="28"/>
          <w:szCs w:val="28"/>
        </w:rPr>
        <w:t xml:space="preserve"> </w:t>
      </w:r>
      <w:r>
        <w:rPr>
          <w:rFonts w:ascii="Times New Roman" w:hAnsi="Times New Roman" w:cs="Times New Roman"/>
          <w:sz w:val="28"/>
          <w:szCs w:val="28"/>
        </w:rPr>
        <w:t>такого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Узбекистане</w:t>
      </w:r>
      <w:r>
        <w:rPr>
          <w:rFonts w:ascii="Times New Roman" w:hAnsi="Times New Roman" w:cs="Times New Roman"/>
          <w:sz w:val="28"/>
          <w:szCs w:val="28"/>
        </w:rPr>
        <w:t xml:space="preserve"> </w:t>
      </w:r>
      <w:r>
        <w:rPr>
          <w:rFonts w:ascii="Times New Roman" w:hAnsi="Times New Roman" w:cs="Times New Roman"/>
          <w:sz w:val="28"/>
          <w:szCs w:val="28"/>
        </w:rPr>
        <w:t>вообще</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существовало»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1989 </w:t>
      </w:r>
      <w:r>
        <w:rPr>
          <w:rFonts w:ascii="Times New Roman" w:hAnsi="Times New Roman" w:cs="Times New Roman"/>
          <w:sz w:val="28"/>
          <w:szCs w:val="28"/>
        </w:rPr>
        <w:t>году</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республике</w:t>
      </w:r>
      <w:r>
        <w:rPr>
          <w:rFonts w:ascii="Times New Roman" w:hAnsi="Times New Roman" w:cs="Times New Roman"/>
          <w:sz w:val="28"/>
          <w:szCs w:val="28"/>
        </w:rPr>
        <w:t xml:space="preserve"> </w:t>
      </w:r>
      <w:r>
        <w:rPr>
          <w:rFonts w:ascii="Times New Roman" w:hAnsi="Times New Roman" w:cs="Times New Roman"/>
          <w:sz w:val="28"/>
          <w:szCs w:val="28"/>
        </w:rPr>
        <w:t>находилось</w:t>
      </w:r>
      <w:r>
        <w:rPr>
          <w:rFonts w:ascii="Times New Roman" w:hAnsi="Times New Roman" w:cs="Times New Roman"/>
          <w:sz w:val="28"/>
          <w:szCs w:val="28"/>
        </w:rPr>
        <w:t xml:space="preserve"> 1839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Ташкенте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77 </w:t>
      </w:r>
      <w:r>
        <w:rPr>
          <w:rFonts w:ascii="Times New Roman" w:hAnsi="Times New Roman" w:cs="Times New Roman"/>
          <w:sz w:val="28"/>
          <w:szCs w:val="28"/>
        </w:rPr>
        <w:t>ч</w:t>
      </w:r>
      <w:r>
        <w:rPr>
          <w:rFonts w:ascii="Times New Roman" w:hAnsi="Times New Roman" w:cs="Times New Roman"/>
          <w:sz w:val="28"/>
          <w:szCs w:val="28"/>
        </w:rPr>
        <w:t>еловек</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52,6%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мужчины</w:t>
      </w:r>
      <w:r>
        <w:rPr>
          <w:rFonts w:ascii="Times New Roman" w:hAnsi="Times New Roman" w:cs="Times New Roman"/>
          <w:sz w:val="28"/>
          <w:szCs w:val="28"/>
        </w:rPr>
        <w:t xml:space="preserve">; 84% </w:t>
      </w:r>
      <w:r>
        <w:rPr>
          <w:rFonts w:ascii="Times New Roman" w:hAnsi="Times New Roman" w:cs="Times New Roman"/>
          <w:sz w:val="28"/>
          <w:szCs w:val="28"/>
        </w:rPr>
        <w:t>считают</w:t>
      </w:r>
      <w:r>
        <w:rPr>
          <w:rFonts w:ascii="Times New Roman" w:hAnsi="Times New Roman" w:cs="Times New Roman"/>
          <w:sz w:val="28"/>
          <w:szCs w:val="28"/>
        </w:rPr>
        <w:t xml:space="preserve"> </w:t>
      </w:r>
      <w:r>
        <w:rPr>
          <w:rFonts w:ascii="Times New Roman" w:hAnsi="Times New Roman" w:cs="Times New Roman"/>
          <w:sz w:val="28"/>
          <w:szCs w:val="28"/>
        </w:rPr>
        <w:t>родным</w:t>
      </w:r>
      <w:r>
        <w:rPr>
          <w:rFonts w:ascii="Times New Roman" w:hAnsi="Times New Roman" w:cs="Times New Roman"/>
          <w:sz w:val="28"/>
          <w:szCs w:val="28"/>
        </w:rPr>
        <w:t xml:space="preserve"> </w:t>
      </w:r>
      <w:r>
        <w:rPr>
          <w:rFonts w:ascii="Times New Roman" w:hAnsi="Times New Roman" w:cs="Times New Roman"/>
          <w:sz w:val="28"/>
          <w:szCs w:val="28"/>
        </w:rPr>
        <w:t>языком</w:t>
      </w:r>
      <w:r>
        <w:rPr>
          <w:rFonts w:ascii="Times New Roman" w:hAnsi="Times New Roman" w:cs="Times New Roman"/>
          <w:sz w:val="28"/>
          <w:szCs w:val="28"/>
        </w:rPr>
        <w:t xml:space="preserve"> (</w:t>
      </w:r>
      <w:r>
        <w:rPr>
          <w:rFonts w:ascii="Times New Roman" w:hAnsi="Times New Roman" w:cs="Times New Roman"/>
          <w:sz w:val="28"/>
          <w:szCs w:val="28"/>
        </w:rPr>
        <w:t>узбекский</w:t>
      </w:r>
      <w:r>
        <w:rPr>
          <w:rFonts w:ascii="Times New Roman" w:hAnsi="Times New Roman" w:cs="Times New Roman"/>
          <w:sz w:val="28"/>
          <w:szCs w:val="28"/>
        </w:rPr>
        <w:t xml:space="preserve">), 5,4%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русский</w:t>
      </w:r>
      <w:r>
        <w:rPr>
          <w:rFonts w:ascii="Times New Roman" w:hAnsi="Times New Roman" w:cs="Times New Roman"/>
          <w:sz w:val="28"/>
          <w:szCs w:val="28"/>
        </w:rPr>
        <w:t xml:space="preserve">; 53,5% </w:t>
      </w:r>
      <w:r>
        <w:rPr>
          <w:rFonts w:ascii="Times New Roman" w:hAnsi="Times New Roman" w:cs="Times New Roman"/>
          <w:sz w:val="28"/>
          <w:szCs w:val="28"/>
        </w:rPr>
        <w:t>свободно</w:t>
      </w:r>
      <w:r>
        <w:rPr>
          <w:rFonts w:ascii="Times New Roman" w:hAnsi="Times New Roman" w:cs="Times New Roman"/>
          <w:sz w:val="28"/>
          <w:szCs w:val="28"/>
        </w:rPr>
        <w:t xml:space="preserve"> </w:t>
      </w:r>
      <w:r>
        <w:rPr>
          <w:rFonts w:ascii="Times New Roman" w:hAnsi="Times New Roman" w:cs="Times New Roman"/>
          <w:sz w:val="28"/>
          <w:szCs w:val="28"/>
        </w:rPr>
        <w:t>владеют</w:t>
      </w:r>
      <w:r>
        <w:rPr>
          <w:rFonts w:ascii="Times New Roman" w:hAnsi="Times New Roman" w:cs="Times New Roman"/>
          <w:sz w:val="28"/>
          <w:szCs w:val="28"/>
        </w:rPr>
        <w:t xml:space="preserve"> </w:t>
      </w:r>
      <w:r>
        <w:rPr>
          <w:rFonts w:ascii="Times New Roman" w:hAnsi="Times New Roman" w:cs="Times New Roman"/>
          <w:sz w:val="28"/>
          <w:szCs w:val="28"/>
        </w:rPr>
        <w:t>вторым</w:t>
      </w:r>
      <w:r>
        <w:rPr>
          <w:rFonts w:ascii="Times New Roman" w:hAnsi="Times New Roman" w:cs="Times New Roman"/>
          <w:sz w:val="28"/>
          <w:szCs w:val="28"/>
        </w:rPr>
        <w:t xml:space="preserve"> </w:t>
      </w:r>
      <w:r>
        <w:rPr>
          <w:rFonts w:ascii="Times New Roman" w:hAnsi="Times New Roman" w:cs="Times New Roman"/>
          <w:sz w:val="28"/>
          <w:szCs w:val="28"/>
        </w:rPr>
        <w:t>языком</w:t>
      </w:r>
      <w:r>
        <w:rPr>
          <w:rFonts w:ascii="Times New Roman" w:hAnsi="Times New Roman" w:cs="Times New Roman"/>
          <w:sz w:val="28"/>
          <w:szCs w:val="28"/>
        </w:rPr>
        <w:t xml:space="preserve"> (</w:t>
      </w:r>
      <w:r>
        <w:rPr>
          <w:rFonts w:ascii="Times New Roman" w:hAnsi="Times New Roman" w:cs="Times New Roman"/>
          <w:sz w:val="28"/>
          <w:szCs w:val="28"/>
        </w:rPr>
        <w:t>русским</w:t>
      </w:r>
      <w:r>
        <w:rPr>
          <w:rFonts w:ascii="Times New Roman" w:hAnsi="Times New Roman" w:cs="Times New Roman"/>
          <w:sz w:val="28"/>
          <w:szCs w:val="28"/>
        </w:rPr>
        <w:t xml:space="preserve">). </w:t>
      </w:r>
      <w:r>
        <w:rPr>
          <w:rFonts w:ascii="Times New Roman" w:hAnsi="Times New Roman" w:cs="Times New Roman"/>
          <w:sz w:val="28"/>
          <w:szCs w:val="28"/>
        </w:rPr>
        <w:t>Ассимиляция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стала</w:t>
      </w:r>
      <w:r>
        <w:rPr>
          <w:rFonts w:ascii="Times New Roman" w:hAnsi="Times New Roman" w:cs="Times New Roman"/>
          <w:sz w:val="28"/>
          <w:szCs w:val="28"/>
        </w:rPr>
        <w:t xml:space="preserve"> </w:t>
      </w:r>
      <w:r>
        <w:rPr>
          <w:rFonts w:ascii="Times New Roman" w:hAnsi="Times New Roman" w:cs="Times New Roman"/>
          <w:sz w:val="28"/>
          <w:szCs w:val="28"/>
        </w:rPr>
        <w:t>важной</w:t>
      </w:r>
      <w:r>
        <w:rPr>
          <w:rFonts w:ascii="Times New Roman" w:hAnsi="Times New Roman" w:cs="Times New Roman"/>
          <w:sz w:val="28"/>
          <w:szCs w:val="28"/>
        </w:rPr>
        <w:t xml:space="preserve"> </w:t>
      </w:r>
      <w:r>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Pr>
          <w:rFonts w:ascii="Times New Roman" w:hAnsi="Times New Roman" w:cs="Times New Roman"/>
          <w:sz w:val="28"/>
          <w:szCs w:val="28"/>
        </w:rPr>
        <w:t>политикой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паспортах</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большого</w:t>
      </w:r>
      <w:r>
        <w:rPr>
          <w:rFonts w:ascii="Times New Roman" w:hAnsi="Times New Roman" w:cs="Times New Roman"/>
          <w:sz w:val="28"/>
          <w:szCs w:val="28"/>
        </w:rPr>
        <w:t xml:space="preserve"> </w:t>
      </w:r>
      <w:r>
        <w:rPr>
          <w:rFonts w:ascii="Times New Roman" w:hAnsi="Times New Roman" w:cs="Times New Roman"/>
          <w:sz w:val="28"/>
          <w:szCs w:val="28"/>
        </w:rPr>
        <w:t>количества</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еще</w:t>
      </w:r>
      <w:r>
        <w:rPr>
          <w:rFonts w:ascii="Times New Roman" w:hAnsi="Times New Roman" w:cs="Times New Roman"/>
          <w:sz w:val="28"/>
          <w:szCs w:val="28"/>
        </w:rPr>
        <w:t xml:space="preserve"> </w:t>
      </w:r>
      <w:r>
        <w:rPr>
          <w:rFonts w:ascii="Times New Roman" w:hAnsi="Times New Roman" w:cs="Times New Roman"/>
          <w:sz w:val="28"/>
          <w:szCs w:val="28"/>
        </w:rPr>
        <w:t>ранее</w:t>
      </w:r>
      <w:r>
        <w:rPr>
          <w:rFonts w:ascii="Times New Roman" w:hAnsi="Times New Roman" w:cs="Times New Roman"/>
          <w:sz w:val="28"/>
          <w:szCs w:val="28"/>
        </w:rPr>
        <w:t xml:space="preserve"> </w:t>
      </w:r>
      <w:r>
        <w:rPr>
          <w:rFonts w:ascii="Times New Roman" w:hAnsi="Times New Roman" w:cs="Times New Roman"/>
          <w:sz w:val="28"/>
          <w:szCs w:val="28"/>
        </w:rPr>
        <w:t>до</w:t>
      </w:r>
      <w:r>
        <w:rPr>
          <w:rFonts w:ascii="Times New Roman" w:hAnsi="Times New Roman" w:cs="Times New Roman"/>
          <w:sz w:val="28"/>
          <w:szCs w:val="28"/>
        </w:rPr>
        <w:t xml:space="preserve"> </w:t>
      </w:r>
      <w:r>
        <w:rPr>
          <w:rFonts w:ascii="Times New Roman" w:hAnsi="Times New Roman" w:cs="Times New Roman"/>
          <w:sz w:val="28"/>
          <w:szCs w:val="28"/>
        </w:rPr>
        <w:t>ссылки</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Грузии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1944 </w:t>
      </w:r>
      <w:r>
        <w:rPr>
          <w:rFonts w:ascii="Times New Roman" w:hAnsi="Times New Roman" w:cs="Times New Roman"/>
          <w:sz w:val="28"/>
          <w:szCs w:val="28"/>
        </w:rPr>
        <w:t>году</w:t>
      </w:r>
      <w:r>
        <w:rPr>
          <w:rFonts w:ascii="Times New Roman" w:hAnsi="Times New Roman" w:cs="Times New Roman"/>
          <w:sz w:val="28"/>
          <w:szCs w:val="28"/>
        </w:rPr>
        <w:t xml:space="preserve"> </w:t>
      </w:r>
      <w:r>
        <w:rPr>
          <w:rFonts w:ascii="Times New Roman" w:hAnsi="Times New Roman" w:cs="Times New Roman"/>
          <w:sz w:val="28"/>
          <w:szCs w:val="28"/>
        </w:rPr>
        <w:t>было</w:t>
      </w:r>
      <w:r>
        <w:rPr>
          <w:rFonts w:ascii="Times New Roman" w:hAnsi="Times New Roman" w:cs="Times New Roman"/>
          <w:sz w:val="28"/>
          <w:szCs w:val="28"/>
        </w:rPr>
        <w:t xml:space="preserve"> </w:t>
      </w:r>
      <w:r>
        <w:rPr>
          <w:rFonts w:ascii="Times New Roman" w:hAnsi="Times New Roman" w:cs="Times New Roman"/>
          <w:sz w:val="28"/>
          <w:szCs w:val="28"/>
        </w:rPr>
        <w:t>указано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они</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«азербайджанцами»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«турками»</w:t>
      </w:r>
      <w:r>
        <w:rPr>
          <w:rFonts w:ascii="Times New Roman" w:hAnsi="Times New Roman" w:cs="Times New Roman"/>
          <w:sz w:val="28"/>
          <w:szCs w:val="28"/>
        </w:rPr>
        <w:t xml:space="preserve">. </w:t>
      </w:r>
      <w:r>
        <w:rPr>
          <w:rFonts w:ascii="Times New Roman" w:hAnsi="Times New Roman" w:cs="Times New Roman"/>
          <w:sz w:val="28"/>
          <w:szCs w:val="28"/>
        </w:rPr>
        <w:t>Достоверных</w:t>
      </w:r>
      <w:r>
        <w:rPr>
          <w:rFonts w:ascii="Times New Roman" w:hAnsi="Times New Roman" w:cs="Times New Roman"/>
          <w:sz w:val="28"/>
          <w:szCs w:val="28"/>
        </w:rPr>
        <w:t xml:space="preserve"> </w:t>
      </w:r>
      <w:r>
        <w:rPr>
          <w:rFonts w:ascii="Times New Roman" w:hAnsi="Times New Roman" w:cs="Times New Roman"/>
          <w:sz w:val="28"/>
          <w:szCs w:val="28"/>
        </w:rPr>
        <w:t>данных</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демографической</w:t>
      </w:r>
      <w:r>
        <w:rPr>
          <w:rFonts w:ascii="Times New Roman" w:hAnsi="Times New Roman" w:cs="Times New Roman"/>
          <w:sz w:val="28"/>
          <w:szCs w:val="28"/>
        </w:rPr>
        <w:t xml:space="preserve"> </w:t>
      </w:r>
      <w:r>
        <w:rPr>
          <w:rFonts w:ascii="Times New Roman" w:hAnsi="Times New Roman" w:cs="Times New Roman"/>
          <w:sz w:val="28"/>
          <w:szCs w:val="28"/>
        </w:rPr>
        <w:t>ситуации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Узбекистане</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существовало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целом</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конфликта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Нагорном</w:t>
      </w:r>
      <w:r>
        <w:rPr>
          <w:rFonts w:ascii="Times New Roman" w:hAnsi="Times New Roman" w:cs="Times New Roman"/>
          <w:sz w:val="28"/>
          <w:szCs w:val="28"/>
        </w:rPr>
        <w:t xml:space="preserve"> </w:t>
      </w:r>
      <w:r>
        <w:rPr>
          <w:rFonts w:ascii="Times New Roman" w:hAnsi="Times New Roman" w:cs="Times New Roman"/>
          <w:sz w:val="28"/>
          <w:szCs w:val="28"/>
        </w:rPr>
        <w:t>Карабахе</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1989 </w:t>
      </w:r>
      <w:r>
        <w:rPr>
          <w:rFonts w:ascii="Times New Roman" w:hAnsi="Times New Roman" w:cs="Times New Roman"/>
          <w:sz w:val="28"/>
          <w:szCs w:val="28"/>
        </w:rPr>
        <w:t>по</w:t>
      </w:r>
      <w:r>
        <w:rPr>
          <w:rFonts w:ascii="Times New Roman" w:hAnsi="Times New Roman" w:cs="Times New Roman"/>
          <w:sz w:val="28"/>
          <w:szCs w:val="28"/>
        </w:rPr>
        <w:t xml:space="preserve"> 1990 </w:t>
      </w:r>
      <w:r>
        <w:rPr>
          <w:rFonts w:ascii="Times New Roman" w:hAnsi="Times New Roman" w:cs="Times New Roman"/>
          <w:sz w:val="28"/>
          <w:szCs w:val="28"/>
        </w:rPr>
        <w:t>год</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Узбекистан</w:t>
      </w:r>
      <w:r>
        <w:rPr>
          <w:rFonts w:ascii="Times New Roman" w:hAnsi="Times New Roman" w:cs="Times New Roman"/>
          <w:sz w:val="28"/>
          <w:szCs w:val="28"/>
        </w:rPr>
        <w:t xml:space="preserve"> </w:t>
      </w:r>
      <w:r>
        <w:rPr>
          <w:rFonts w:ascii="Times New Roman" w:hAnsi="Times New Roman" w:cs="Times New Roman"/>
          <w:sz w:val="28"/>
          <w:szCs w:val="28"/>
        </w:rPr>
        <w:t>эмигрировало</w:t>
      </w:r>
      <w:r>
        <w:rPr>
          <w:rFonts w:ascii="Times New Roman" w:hAnsi="Times New Roman" w:cs="Times New Roman"/>
          <w:sz w:val="28"/>
          <w:szCs w:val="28"/>
        </w:rPr>
        <w:t xml:space="preserve"> 685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начале</w:t>
      </w:r>
      <w:r>
        <w:rPr>
          <w:rFonts w:ascii="Times New Roman" w:hAnsi="Times New Roman" w:cs="Times New Roman"/>
          <w:sz w:val="28"/>
          <w:szCs w:val="28"/>
        </w:rPr>
        <w:t xml:space="preserve"> 1990-</w:t>
      </w:r>
      <w:r>
        <w:rPr>
          <w:rFonts w:ascii="Times New Roman" w:hAnsi="Times New Roman" w:cs="Times New Roman"/>
          <w:sz w:val="28"/>
          <w:szCs w:val="28"/>
        </w:rPr>
        <w:t>х</w:t>
      </w:r>
      <w:r>
        <w:rPr>
          <w:rFonts w:ascii="Times New Roman" w:hAnsi="Times New Roman" w:cs="Times New Roman"/>
          <w:sz w:val="28"/>
          <w:szCs w:val="28"/>
        </w:rPr>
        <w:t xml:space="preserve"> </w:t>
      </w:r>
      <w:r>
        <w:rPr>
          <w:rFonts w:ascii="Times New Roman" w:hAnsi="Times New Roman" w:cs="Times New Roman"/>
          <w:sz w:val="28"/>
          <w:szCs w:val="28"/>
        </w:rPr>
        <w:t>годов</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межэтнических</w:t>
      </w:r>
      <w:r>
        <w:rPr>
          <w:rFonts w:ascii="Times New Roman" w:hAnsi="Times New Roman" w:cs="Times New Roman"/>
          <w:sz w:val="28"/>
          <w:szCs w:val="28"/>
        </w:rPr>
        <w:t xml:space="preserve"> </w:t>
      </w:r>
      <w:r>
        <w:rPr>
          <w:rFonts w:ascii="Times New Roman" w:hAnsi="Times New Roman" w:cs="Times New Roman"/>
          <w:sz w:val="28"/>
          <w:szCs w:val="28"/>
        </w:rPr>
        <w:t>столкновений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Ферганской</w:t>
      </w:r>
      <w:r>
        <w:rPr>
          <w:rFonts w:ascii="Times New Roman" w:hAnsi="Times New Roman" w:cs="Times New Roman"/>
          <w:sz w:val="28"/>
          <w:szCs w:val="28"/>
        </w:rPr>
        <w:t xml:space="preserve"> </w:t>
      </w:r>
      <w:r>
        <w:rPr>
          <w:rFonts w:ascii="Times New Roman" w:hAnsi="Times New Roman" w:cs="Times New Roman"/>
          <w:sz w:val="28"/>
          <w:szCs w:val="28"/>
        </w:rPr>
        <w:t>долине</w:t>
      </w:r>
      <w:r>
        <w:rPr>
          <w:rFonts w:ascii="Times New Roman" w:hAnsi="Times New Roman" w:cs="Times New Roman"/>
          <w:sz w:val="28"/>
          <w:szCs w:val="28"/>
        </w:rPr>
        <w:t xml:space="preserve"> </w:t>
      </w:r>
      <w:r>
        <w:rPr>
          <w:rFonts w:ascii="Times New Roman" w:hAnsi="Times New Roman" w:cs="Times New Roman"/>
          <w:sz w:val="28"/>
          <w:szCs w:val="28"/>
        </w:rPr>
        <w:t>сотни</w:t>
      </w:r>
      <w:r>
        <w:rPr>
          <w:rFonts w:ascii="Times New Roman" w:hAnsi="Times New Roman" w:cs="Times New Roman"/>
          <w:sz w:val="28"/>
          <w:szCs w:val="28"/>
        </w:rPr>
        <w:t xml:space="preserve"> </w:t>
      </w:r>
      <w:r>
        <w:rPr>
          <w:rFonts w:ascii="Times New Roman" w:hAnsi="Times New Roman" w:cs="Times New Roman"/>
          <w:sz w:val="28"/>
          <w:szCs w:val="28"/>
        </w:rPr>
        <w:t>курдских</w:t>
      </w:r>
      <w:r>
        <w:rPr>
          <w:rFonts w:ascii="Times New Roman" w:hAnsi="Times New Roman" w:cs="Times New Roman"/>
          <w:sz w:val="28"/>
          <w:szCs w:val="28"/>
        </w:rPr>
        <w:t xml:space="preserve"> </w:t>
      </w:r>
      <w:r>
        <w:rPr>
          <w:rFonts w:ascii="Times New Roman" w:hAnsi="Times New Roman" w:cs="Times New Roman"/>
          <w:sz w:val="28"/>
          <w:szCs w:val="28"/>
        </w:rPr>
        <w:t>семей</w:t>
      </w:r>
      <w:r>
        <w:rPr>
          <w:rFonts w:ascii="Times New Roman" w:hAnsi="Times New Roman" w:cs="Times New Roman"/>
          <w:sz w:val="28"/>
          <w:szCs w:val="28"/>
        </w:rPr>
        <w:t xml:space="preserve"> </w:t>
      </w:r>
      <w:r>
        <w:rPr>
          <w:rFonts w:ascii="Times New Roman" w:hAnsi="Times New Roman" w:cs="Times New Roman"/>
          <w:sz w:val="28"/>
          <w:szCs w:val="28"/>
        </w:rPr>
        <w:t>бежали</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Узбекистана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Россию</w:t>
      </w:r>
      <w:r>
        <w:rPr>
          <w:rFonts w:ascii="Times New Roman" w:hAnsi="Times New Roman" w:cs="Times New Roman"/>
          <w:sz w:val="28"/>
          <w:szCs w:val="28"/>
        </w:rPr>
        <w:t xml:space="preserve">. </w:t>
      </w:r>
      <w:r>
        <w:rPr>
          <w:rFonts w:ascii="Times New Roman" w:hAnsi="Times New Roman" w:cs="Times New Roman"/>
          <w:sz w:val="28"/>
          <w:szCs w:val="28"/>
        </w:rPr>
        <w:t>Процесс</w:t>
      </w:r>
      <w:r>
        <w:rPr>
          <w:rFonts w:ascii="Times New Roman" w:hAnsi="Times New Roman" w:cs="Times New Roman"/>
          <w:sz w:val="28"/>
          <w:szCs w:val="28"/>
        </w:rPr>
        <w:t xml:space="preserve"> </w:t>
      </w:r>
      <w:r>
        <w:rPr>
          <w:rFonts w:ascii="Times New Roman" w:hAnsi="Times New Roman" w:cs="Times New Roman"/>
          <w:sz w:val="28"/>
          <w:szCs w:val="28"/>
        </w:rPr>
        <w:t>миграции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Узбекистана</w:t>
      </w:r>
      <w:r>
        <w:rPr>
          <w:rFonts w:ascii="Times New Roman" w:hAnsi="Times New Roman" w:cs="Times New Roman"/>
          <w:sz w:val="28"/>
          <w:szCs w:val="28"/>
        </w:rPr>
        <w:t xml:space="preserve">, </w:t>
      </w:r>
      <w:r>
        <w:rPr>
          <w:rFonts w:ascii="Times New Roman" w:hAnsi="Times New Roman" w:cs="Times New Roman"/>
          <w:sz w:val="28"/>
          <w:szCs w:val="28"/>
        </w:rPr>
        <w:t>начавшийся</w:t>
      </w:r>
      <w:r>
        <w:rPr>
          <w:rFonts w:ascii="Times New Roman" w:hAnsi="Times New Roman" w:cs="Times New Roman"/>
          <w:sz w:val="28"/>
          <w:szCs w:val="28"/>
        </w:rPr>
        <w:t xml:space="preserve"> </w:t>
      </w:r>
      <w:r>
        <w:rPr>
          <w:rFonts w:ascii="Times New Roman" w:hAnsi="Times New Roman" w:cs="Times New Roman"/>
          <w:sz w:val="28"/>
          <w:szCs w:val="28"/>
        </w:rPr>
        <w:t>после</w:t>
      </w:r>
      <w:r>
        <w:rPr>
          <w:rFonts w:ascii="Times New Roman" w:hAnsi="Times New Roman" w:cs="Times New Roman"/>
          <w:sz w:val="28"/>
          <w:szCs w:val="28"/>
        </w:rPr>
        <w:t xml:space="preserve"> </w:t>
      </w:r>
      <w:r>
        <w:rPr>
          <w:rFonts w:ascii="Times New Roman" w:hAnsi="Times New Roman" w:cs="Times New Roman"/>
          <w:sz w:val="28"/>
          <w:szCs w:val="28"/>
        </w:rPr>
        <w:t>распада</w:t>
      </w:r>
      <w:r>
        <w:rPr>
          <w:rFonts w:ascii="Times New Roman" w:hAnsi="Times New Roman" w:cs="Times New Roman"/>
          <w:sz w:val="28"/>
          <w:szCs w:val="28"/>
        </w:rPr>
        <w:t xml:space="preserve"> </w:t>
      </w:r>
      <w:r>
        <w:rPr>
          <w:rFonts w:ascii="Times New Roman" w:hAnsi="Times New Roman" w:cs="Times New Roman"/>
          <w:sz w:val="28"/>
          <w:szCs w:val="28"/>
          <w:lang w:val="kk-KZ"/>
        </w:rPr>
        <w:t>Советского</w:t>
      </w:r>
      <w:r>
        <w:rPr>
          <w:rFonts w:ascii="Times New Roman" w:hAnsi="Times New Roman" w:cs="Times New Roman"/>
          <w:sz w:val="28"/>
          <w:szCs w:val="28"/>
          <w:lang w:val="kk-KZ"/>
        </w:rPr>
        <w:t xml:space="preserve"> </w:t>
      </w:r>
      <w:r>
        <w:rPr>
          <w:rFonts w:ascii="Times New Roman" w:hAnsi="Times New Roman" w:cs="Times New Roman"/>
          <w:sz w:val="28"/>
          <w:szCs w:val="28"/>
        </w:rPr>
        <w:t>Союза</w:t>
      </w:r>
      <w:r>
        <w:rPr>
          <w:rFonts w:ascii="Times New Roman" w:hAnsi="Times New Roman" w:cs="Times New Roman"/>
          <w:sz w:val="28"/>
          <w:szCs w:val="28"/>
        </w:rPr>
        <w:t xml:space="preserve">, </w:t>
      </w:r>
      <w:r>
        <w:rPr>
          <w:rFonts w:ascii="Times New Roman" w:hAnsi="Times New Roman" w:cs="Times New Roman"/>
          <w:sz w:val="28"/>
          <w:szCs w:val="28"/>
        </w:rPr>
        <w:t>продолжается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сей</w:t>
      </w:r>
      <w:r>
        <w:rPr>
          <w:rFonts w:ascii="Times New Roman" w:hAnsi="Times New Roman" w:cs="Times New Roman"/>
          <w:sz w:val="28"/>
          <w:szCs w:val="28"/>
        </w:rPr>
        <w:t xml:space="preserve"> </w:t>
      </w:r>
      <w:r>
        <w:rPr>
          <w:rFonts w:ascii="Times New Roman" w:hAnsi="Times New Roman" w:cs="Times New Roman"/>
          <w:sz w:val="28"/>
          <w:szCs w:val="28"/>
        </w:rPr>
        <w:t>день</w:t>
      </w:r>
      <w:r>
        <w:rPr>
          <w:rFonts w:ascii="Times New Roman" w:hAnsi="Times New Roman" w:cs="Times New Roman"/>
          <w:sz w:val="28"/>
          <w:szCs w:val="28"/>
        </w:rPr>
        <w:t>.</w:t>
      </w:r>
    </w:p>
    <w:p w:rsidR="00000000" w:rsidRDefault="00154BB4">
      <w:pPr>
        <w:shd w:val="clear" w:color="auto" w:fill="FFFFFF"/>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среднеазиатских</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наиболее</w:t>
      </w:r>
      <w:r>
        <w:rPr>
          <w:rFonts w:ascii="Times New Roman" w:hAnsi="Times New Roman" w:cs="Times New Roman"/>
          <w:sz w:val="28"/>
          <w:szCs w:val="28"/>
        </w:rPr>
        <w:t xml:space="preserve"> </w:t>
      </w:r>
      <w:r>
        <w:rPr>
          <w:rFonts w:ascii="Times New Roman" w:hAnsi="Times New Roman" w:cs="Times New Roman"/>
          <w:sz w:val="28"/>
          <w:szCs w:val="28"/>
        </w:rPr>
        <w:t>ранними</w:t>
      </w:r>
      <w:r>
        <w:rPr>
          <w:rFonts w:ascii="Times New Roman" w:hAnsi="Times New Roman" w:cs="Times New Roman"/>
          <w:sz w:val="28"/>
          <w:szCs w:val="28"/>
        </w:rPr>
        <w:t xml:space="preserve"> </w:t>
      </w:r>
      <w:r>
        <w:rPr>
          <w:rFonts w:ascii="Times New Roman" w:hAnsi="Times New Roman" w:cs="Times New Roman"/>
          <w:sz w:val="28"/>
          <w:szCs w:val="28"/>
        </w:rPr>
        <w:t>переселенцами</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Передней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являются</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Туркмении</w:t>
      </w:r>
      <w:r>
        <w:rPr>
          <w:rFonts w:ascii="Times New Roman" w:hAnsi="Times New Roman" w:cs="Times New Roman"/>
          <w:sz w:val="28"/>
          <w:szCs w:val="28"/>
        </w:rPr>
        <w:t xml:space="preserve">, </w:t>
      </w:r>
      <w:r>
        <w:rPr>
          <w:rFonts w:ascii="Times New Roman" w:hAnsi="Times New Roman" w:cs="Times New Roman"/>
          <w:sz w:val="28"/>
          <w:szCs w:val="28"/>
        </w:rPr>
        <w:t>поэтому</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lang w:val="kk-KZ"/>
        </w:rPr>
        <w:t>ш</w:t>
      </w:r>
      <w:r>
        <w:rPr>
          <w:rFonts w:ascii="Times New Roman" w:hAnsi="Times New Roman" w:cs="Times New Roman"/>
          <w:sz w:val="28"/>
          <w:szCs w:val="28"/>
        </w:rPr>
        <w:t>ей</w:t>
      </w:r>
      <w:r>
        <w:rPr>
          <w:rFonts w:ascii="Times New Roman" w:hAnsi="Times New Roman" w:cs="Times New Roman"/>
          <w:sz w:val="28"/>
          <w:szCs w:val="28"/>
        </w:rPr>
        <w:t xml:space="preserve"> </w:t>
      </w:r>
      <w:r>
        <w:rPr>
          <w:rFonts w:ascii="Times New Roman" w:hAnsi="Times New Roman" w:cs="Times New Roman"/>
          <w:sz w:val="28"/>
          <w:szCs w:val="28"/>
        </w:rPr>
        <w:t>диссертации</w:t>
      </w:r>
      <w:r>
        <w:rPr>
          <w:rFonts w:ascii="Times New Roman" w:hAnsi="Times New Roman" w:cs="Times New Roman"/>
          <w:sz w:val="28"/>
          <w:szCs w:val="28"/>
        </w:rPr>
        <w:t xml:space="preserve"> </w:t>
      </w:r>
      <w:r>
        <w:rPr>
          <w:rFonts w:ascii="Times New Roman" w:hAnsi="Times New Roman" w:cs="Times New Roman"/>
          <w:sz w:val="28"/>
          <w:szCs w:val="28"/>
        </w:rPr>
        <w:t>приводятся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основном</w:t>
      </w:r>
      <w:r>
        <w:rPr>
          <w:rFonts w:ascii="Times New Roman" w:hAnsi="Times New Roman" w:cs="Times New Roman"/>
          <w:sz w:val="28"/>
          <w:szCs w:val="28"/>
        </w:rPr>
        <w:t xml:space="preserve"> </w:t>
      </w:r>
      <w:r>
        <w:rPr>
          <w:rFonts w:ascii="Times New Roman" w:hAnsi="Times New Roman" w:cs="Times New Roman"/>
          <w:sz w:val="28"/>
          <w:szCs w:val="28"/>
        </w:rPr>
        <w:t>сведения</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группе</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переписи</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после</w:t>
      </w:r>
      <w:r>
        <w:rPr>
          <w:rFonts w:ascii="Times New Roman" w:hAnsi="Times New Roman" w:cs="Times New Roman"/>
          <w:sz w:val="28"/>
          <w:szCs w:val="28"/>
        </w:rPr>
        <w:t xml:space="preserve"> </w:t>
      </w:r>
      <w:r>
        <w:rPr>
          <w:rFonts w:ascii="Times New Roman" w:hAnsi="Times New Roman" w:cs="Times New Roman"/>
          <w:sz w:val="28"/>
          <w:szCs w:val="28"/>
        </w:rPr>
        <w:t>распада</w:t>
      </w:r>
      <w:r>
        <w:rPr>
          <w:rFonts w:ascii="Times New Roman" w:hAnsi="Times New Roman" w:cs="Times New Roman"/>
          <w:sz w:val="28"/>
          <w:szCs w:val="28"/>
        </w:rPr>
        <w:t xml:space="preserve"> </w:t>
      </w:r>
      <w:r>
        <w:rPr>
          <w:rFonts w:ascii="Times New Roman" w:hAnsi="Times New Roman" w:cs="Times New Roman"/>
          <w:sz w:val="28"/>
          <w:szCs w:val="28"/>
        </w:rPr>
        <w:t>Советского</w:t>
      </w:r>
      <w:r>
        <w:rPr>
          <w:rFonts w:ascii="Times New Roman" w:hAnsi="Times New Roman" w:cs="Times New Roman"/>
          <w:sz w:val="28"/>
          <w:szCs w:val="28"/>
        </w:rPr>
        <w:t xml:space="preserve"> </w:t>
      </w:r>
      <w:r>
        <w:rPr>
          <w:rFonts w:ascii="Times New Roman" w:hAnsi="Times New Roman" w:cs="Times New Roman"/>
          <w:sz w:val="28"/>
          <w:szCs w:val="28"/>
        </w:rPr>
        <w:t>Союза</w:t>
      </w:r>
      <w:r>
        <w:rPr>
          <w:rFonts w:ascii="Times New Roman" w:hAnsi="Times New Roman" w:cs="Times New Roman"/>
          <w:sz w:val="28"/>
          <w:szCs w:val="28"/>
        </w:rPr>
        <w:t xml:space="preserve"> </w:t>
      </w:r>
      <w:r>
        <w:rPr>
          <w:rFonts w:ascii="Times New Roman" w:hAnsi="Times New Roman" w:cs="Times New Roman"/>
          <w:sz w:val="28"/>
          <w:szCs w:val="28"/>
        </w:rPr>
        <w:t>сущест</w:t>
      </w:r>
      <w:r>
        <w:rPr>
          <w:rFonts w:ascii="Times New Roman" w:hAnsi="Times New Roman" w:cs="Times New Roman"/>
          <w:sz w:val="28"/>
          <w:szCs w:val="28"/>
        </w:rPr>
        <w:t>вование</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Туркменистане</w:t>
      </w:r>
      <w:r>
        <w:rPr>
          <w:rFonts w:ascii="Times New Roman" w:hAnsi="Times New Roman" w:cs="Times New Roman"/>
          <w:sz w:val="28"/>
          <w:szCs w:val="28"/>
        </w:rPr>
        <w:t xml:space="preserve"> </w:t>
      </w:r>
      <w:r>
        <w:rPr>
          <w:rFonts w:ascii="Times New Roman" w:hAnsi="Times New Roman" w:cs="Times New Roman"/>
          <w:sz w:val="28"/>
          <w:szCs w:val="28"/>
        </w:rPr>
        <w:t>официально</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признавалось</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Туркменистана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основном</w:t>
      </w:r>
      <w:r>
        <w:rPr>
          <w:rFonts w:ascii="Times New Roman" w:hAnsi="Times New Roman" w:cs="Times New Roman"/>
          <w:sz w:val="28"/>
          <w:szCs w:val="28"/>
        </w:rPr>
        <w:t xml:space="preserve"> </w:t>
      </w:r>
      <w:r>
        <w:rPr>
          <w:rFonts w:ascii="Times New Roman" w:hAnsi="Times New Roman" w:cs="Times New Roman"/>
          <w:sz w:val="28"/>
          <w:szCs w:val="28"/>
        </w:rPr>
        <w:t>были</w:t>
      </w:r>
      <w:r>
        <w:rPr>
          <w:rFonts w:ascii="Times New Roman" w:hAnsi="Times New Roman" w:cs="Times New Roman"/>
          <w:sz w:val="28"/>
          <w:szCs w:val="28"/>
        </w:rPr>
        <w:t xml:space="preserve"> </w:t>
      </w:r>
      <w:r>
        <w:rPr>
          <w:rFonts w:ascii="Times New Roman" w:hAnsi="Times New Roman" w:cs="Times New Roman"/>
          <w:sz w:val="28"/>
          <w:szCs w:val="28"/>
        </w:rPr>
        <w:t>оторваны</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корней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Туркменские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численность</w:t>
      </w:r>
      <w:r>
        <w:rPr>
          <w:rFonts w:ascii="Times New Roman" w:hAnsi="Times New Roman" w:cs="Times New Roman"/>
          <w:sz w:val="28"/>
          <w:szCs w:val="28"/>
        </w:rPr>
        <w:t xml:space="preserve"> </w:t>
      </w:r>
      <w:r>
        <w:rPr>
          <w:rFonts w:ascii="Times New Roman" w:hAnsi="Times New Roman" w:cs="Times New Roman"/>
          <w:sz w:val="28"/>
          <w:szCs w:val="28"/>
        </w:rPr>
        <w:t>которых</w:t>
      </w:r>
      <w:r>
        <w:rPr>
          <w:rFonts w:ascii="Times New Roman" w:hAnsi="Times New Roman" w:cs="Times New Roman"/>
          <w:sz w:val="28"/>
          <w:szCs w:val="28"/>
        </w:rPr>
        <w:t xml:space="preserve"> </w:t>
      </w:r>
      <w:r>
        <w:rPr>
          <w:rFonts w:ascii="Times New Roman" w:hAnsi="Times New Roman" w:cs="Times New Roman"/>
          <w:sz w:val="28"/>
          <w:szCs w:val="28"/>
        </w:rPr>
        <w:t>достигла</w:t>
      </w:r>
      <w:r>
        <w:rPr>
          <w:rFonts w:ascii="Times New Roman" w:hAnsi="Times New Roman" w:cs="Times New Roman"/>
          <w:sz w:val="28"/>
          <w:szCs w:val="28"/>
        </w:rPr>
        <w:t xml:space="preserve"> 300 </w:t>
      </w:r>
      <w:r>
        <w:rPr>
          <w:rFonts w:ascii="Times New Roman" w:hAnsi="Times New Roman" w:cs="Times New Roman"/>
          <w:sz w:val="28"/>
          <w:szCs w:val="28"/>
        </w:rPr>
        <w:t>тысяч</w:t>
      </w:r>
      <w:r>
        <w:rPr>
          <w:rFonts w:ascii="Times New Roman" w:hAnsi="Times New Roman" w:cs="Times New Roman"/>
          <w:sz w:val="28"/>
          <w:szCs w:val="28"/>
        </w:rPr>
        <w:t xml:space="preserve"> </w:t>
      </w:r>
      <w:r>
        <w:rPr>
          <w:rFonts w:ascii="Times New Roman" w:hAnsi="Times New Roman" w:cs="Times New Roman"/>
          <w:sz w:val="28"/>
          <w:szCs w:val="28"/>
        </w:rPr>
        <w:t>человек</w:t>
      </w:r>
      <w:r>
        <w:rPr>
          <w:rFonts w:ascii="Times New Roman" w:hAnsi="Times New Roman" w:cs="Times New Roman"/>
          <w:sz w:val="28"/>
          <w:szCs w:val="28"/>
        </w:rPr>
        <w:t xml:space="preserve">, </w:t>
      </w:r>
      <w:r>
        <w:rPr>
          <w:rFonts w:ascii="Times New Roman" w:hAnsi="Times New Roman" w:cs="Times New Roman"/>
          <w:sz w:val="28"/>
          <w:szCs w:val="28"/>
        </w:rPr>
        <w:t>были</w:t>
      </w:r>
      <w:r>
        <w:rPr>
          <w:rFonts w:ascii="Times New Roman" w:hAnsi="Times New Roman" w:cs="Times New Roman"/>
          <w:sz w:val="28"/>
          <w:szCs w:val="28"/>
        </w:rPr>
        <w:t xml:space="preserve"> </w:t>
      </w:r>
      <w:r>
        <w:rPr>
          <w:rFonts w:ascii="Times New Roman" w:hAnsi="Times New Roman" w:cs="Times New Roman"/>
          <w:sz w:val="28"/>
          <w:szCs w:val="28"/>
        </w:rPr>
        <w:t>почти</w:t>
      </w:r>
      <w:r>
        <w:rPr>
          <w:rFonts w:ascii="Times New Roman" w:hAnsi="Times New Roman" w:cs="Times New Roman"/>
          <w:sz w:val="28"/>
          <w:szCs w:val="28"/>
        </w:rPr>
        <w:t xml:space="preserve"> </w:t>
      </w:r>
      <w:r>
        <w:rPr>
          <w:rFonts w:ascii="Times New Roman" w:hAnsi="Times New Roman" w:cs="Times New Roman"/>
          <w:sz w:val="28"/>
          <w:szCs w:val="28"/>
        </w:rPr>
        <w:t>целиком</w:t>
      </w:r>
      <w:r>
        <w:rPr>
          <w:rFonts w:ascii="Times New Roman" w:hAnsi="Times New Roman" w:cs="Times New Roman"/>
          <w:sz w:val="28"/>
          <w:szCs w:val="28"/>
        </w:rPr>
        <w:t xml:space="preserve"> </w:t>
      </w:r>
      <w:r>
        <w:rPr>
          <w:rFonts w:ascii="Times New Roman" w:hAnsi="Times New Roman" w:cs="Times New Roman"/>
          <w:sz w:val="28"/>
          <w:szCs w:val="28"/>
        </w:rPr>
        <w:t>ассимилированы</w:t>
      </w:r>
      <w:r>
        <w:rPr>
          <w:rFonts w:ascii="Times New Roman" w:hAnsi="Times New Roman" w:cs="Times New Roman"/>
          <w:sz w:val="28"/>
          <w:szCs w:val="28"/>
        </w:rPr>
        <w:t xml:space="preserve"> (</w:t>
      </w:r>
      <w:r>
        <w:rPr>
          <w:rFonts w:ascii="Times New Roman" w:hAnsi="Times New Roman" w:cs="Times New Roman"/>
          <w:sz w:val="28"/>
          <w:szCs w:val="28"/>
        </w:rPr>
        <w:t>до</w:t>
      </w:r>
      <w:r>
        <w:rPr>
          <w:rFonts w:ascii="Times New Roman" w:hAnsi="Times New Roman" w:cs="Times New Roman"/>
          <w:sz w:val="28"/>
          <w:szCs w:val="28"/>
        </w:rPr>
        <w:t xml:space="preserve"> 90%). </w:t>
      </w:r>
      <w:r>
        <w:rPr>
          <w:rFonts w:ascii="Times New Roman" w:hAnsi="Times New Roman" w:cs="Times New Roman"/>
          <w:sz w:val="28"/>
          <w:szCs w:val="28"/>
        </w:rPr>
        <w:t>Никаких</w:t>
      </w:r>
      <w:r>
        <w:rPr>
          <w:rFonts w:ascii="Times New Roman" w:hAnsi="Times New Roman" w:cs="Times New Roman"/>
          <w:sz w:val="28"/>
          <w:szCs w:val="28"/>
        </w:rPr>
        <w:t xml:space="preserve"> </w:t>
      </w:r>
      <w:r>
        <w:rPr>
          <w:rFonts w:ascii="Times New Roman" w:hAnsi="Times New Roman" w:cs="Times New Roman"/>
          <w:sz w:val="28"/>
          <w:szCs w:val="28"/>
        </w:rPr>
        <w:t>научных</w:t>
      </w:r>
      <w:r>
        <w:rPr>
          <w:rFonts w:ascii="Times New Roman" w:hAnsi="Times New Roman" w:cs="Times New Roman"/>
          <w:sz w:val="28"/>
          <w:szCs w:val="28"/>
        </w:rPr>
        <w:t xml:space="preserve"> </w:t>
      </w:r>
      <w:r>
        <w:rPr>
          <w:rFonts w:ascii="Times New Roman" w:hAnsi="Times New Roman" w:cs="Times New Roman"/>
          <w:sz w:val="28"/>
          <w:szCs w:val="28"/>
        </w:rPr>
        <w:t>исследований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никогда</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проводилось</w:t>
      </w:r>
      <w:r>
        <w:rPr>
          <w:rFonts w:ascii="Times New Roman" w:hAnsi="Times New Roman" w:cs="Times New Roman"/>
          <w:sz w:val="28"/>
          <w:szCs w:val="28"/>
        </w:rPr>
        <w:t>.</w:t>
      </w:r>
    </w:p>
    <w:p w:rsidR="00000000" w:rsidRDefault="00154BB4">
      <w:pPr>
        <w:shd w:val="clear" w:color="auto" w:fill="FFFFFF"/>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Одной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нашего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исследования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изучение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идентичности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самобытности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оказался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наиболее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успешным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прео</w:t>
      </w:r>
      <w:r>
        <w:rPr>
          <w:rFonts w:ascii="Times New Roman" w:hAnsi="Times New Roman" w:cs="Times New Roman"/>
          <w:sz w:val="28"/>
          <w:szCs w:val="28"/>
          <w:shd w:val="clear" w:color="auto" w:fill="FFFFFF"/>
        </w:rPr>
        <w:t>бладал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сохранилась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kk-KZ"/>
        </w:rPr>
        <w:t>национальная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культура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обычаи</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традици</w:t>
      </w:r>
      <w:r>
        <w:rPr>
          <w:rFonts w:ascii="Times New Roman" w:hAnsi="Times New Roman" w:cs="Times New Roman"/>
          <w:sz w:val="28"/>
          <w:szCs w:val="28"/>
          <w:shd w:val="clear" w:color="auto" w:fill="FFFFFF"/>
          <w:lang w:val="kk-KZ"/>
        </w:rPr>
        <w:t>и</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Курдская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занявшая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место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полиэтнической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исключением</w:t>
      </w:r>
      <w:r>
        <w:rPr>
          <w:rFonts w:ascii="Times New Roman" w:hAnsi="Times New Roman" w:cs="Times New Roman"/>
          <w:sz w:val="28"/>
          <w:szCs w:val="28"/>
          <w:shd w:val="clear" w:color="auto" w:fill="FFFFFF"/>
        </w:rPr>
        <w:t>.</w:t>
      </w:r>
    </w:p>
    <w:p w:rsidR="00000000" w:rsidRDefault="00154BB4">
      <w:pPr>
        <w:shd w:val="clear" w:color="auto" w:fill="FFFFFF"/>
        <w:spacing w:after="0" w:line="240" w:lineRule="auto"/>
        <w:ind w:firstLine="426"/>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Следует</w:t>
      </w:r>
      <w:r>
        <w:rPr>
          <w:rFonts w:ascii="Times New Roman" w:hAnsi="Times New Roman" w:cs="Times New Roman"/>
          <w:sz w:val="28"/>
          <w:szCs w:val="28"/>
        </w:rPr>
        <w:t xml:space="preserve"> </w:t>
      </w:r>
      <w:r>
        <w:rPr>
          <w:rFonts w:ascii="Times New Roman" w:hAnsi="Times New Roman" w:cs="Times New Roman"/>
          <w:sz w:val="28"/>
          <w:szCs w:val="28"/>
        </w:rPr>
        <w:t>отметить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1989 </w:t>
      </w:r>
      <w:r>
        <w:rPr>
          <w:rFonts w:ascii="Times New Roman" w:hAnsi="Times New Roman" w:cs="Times New Roman"/>
          <w:sz w:val="28"/>
          <w:szCs w:val="28"/>
        </w:rPr>
        <w:t>по</w:t>
      </w:r>
      <w:r>
        <w:rPr>
          <w:rFonts w:ascii="Times New Roman" w:hAnsi="Times New Roman" w:cs="Times New Roman"/>
          <w:sz w:val="28"/>
          <w:szCs w:val="28"/>
        </w:rPr>
        <w:t xml:space="preserve"> 1993 </w:t>
      </w:r>
      <w:r>
        <w:rPr>
          <w:rFonts w:ascii="Times New Roman" w:hAnsi="Times New Roman" w:cs="Times New Roman"/>
          <w:sz w:val="28"/>
          <w:szCs w:val="28"/>
        </w:rPr>
        <w:t>годы</w:t>
      </w:r>
      <w:r>
        <w:rPr>
          <w:rFonts w:ascii="Times New Roman" w:hAnsi="Times New Roman" w:cs="Times New Roman"/>
          <w:sz w:val="28"/>
          <w:szCs w:val="28"/>
        </w:rPr>
        <w:t xml:space="preserve"> </w:t>
      </w:r>
      <w:r>
        <w:rPr>
          <w:rFonts w:ascii="Times New Roman" w:hAnsi="Times New Roman" w:cs="Times New Roman"/>
          <w:sz w:val="28"/>
          <w:szCs w:val="28"/>
        </w:rPr>
        <w:t>численность</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увелич</w:t>
      </w:r>
      <w:r>
        <w:rPr>
          <w:rFonts w:ascii="Times New Roman" w:hAnsi="Times New Roman" w:cs="Times New Roman"/>
          <w:sz w:val="28"/>
          <w:szCs w:val="28"/>
        </w:rPr>
        <w:t>илась</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15-20%.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переехавшие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были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основном</w:t>
      </w:r>
      <w:r>
        <w:rPr>
          <w:rFonts w:ascii="Times New Roman" w:hAnsi="Times New Roman" w:cs="Times New Roman"/>
          <w:sz w:val="28"/>
          <w:szCs w:val="28"/>
        </w:rPr>
        <w:t xml:space="preserve"> </w:t>
      </w:r>
      <w:r>
        <w:rPr>
          <w:rFonts w:ascii="Times New Roman" w:hAnsi="Times New Roman" w:cs="Times New Roman"/>
          <w:sz w:val="28"/>
          <w:szCs w:val="28"/>
        </w:rPr>
        <w:t>выходцами</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lang w:val="kk-KZ"/>
        </w:rPr>
        <w:t>Узбекистана</w:t>
      </w:r>
      <w:r>
        <w:rPr>
          <w:rFonts w:ascii="Times New Roman" w:hAnsi="Times New Roman" w:cs="Times New Roman"/>
          <w:sz w:val="28"/>
          <w:szCs w:val="28"/>
          <w:lang w:val="kk-KZ"/>
        </w:rPr>
        <w:t xml:space="preserve">, </w:t>
      </w:r>
      <w:r>
        <w:rPr>
          <w:rFonts w:ascii="Times New Roman" w:hAnsi="Times New Roman" w:cs="Times New Roman"/>
          <w:sz w:val="28"/>
          <w:szCs w:val="28"/>
        </w:rPr>
        <w:t>Кыргызстана</w:t>
      </w:r>
      <w:r>
        <w:rPr>
          <w:rFonts w:ascii="Times New Roman" w:hAnsi="Times New Roman" w:cs="Times New Roman"/>
          <w:sz w:val="28"/>
          <w:szCs w:val="28"/>
        </w:rPr>
        <w:t xml:space="preserve">, </w:t>
      </w:r>
      <w:r>
        <w:rPr>
          <w:rFonts w:ascii="Times New Roman" w:hAnsi="Times New Roman" w:cs="Times New Roman"/>
          <w:sz w:val="28"/>
          <w:szCs w:val="28"/>
        </w:rPr>
        <w:t>Армении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Азербайджана</w:t>
      </w:r>
      <w:r>
        <w:rPr>
          <w:rFonts w:ascii="Times New Roman" w:hAnsi="Times New Roman" w:cs="Times New Roman"/>
          <w:sz w:val="28"/>
          <w:szCs w:val="28"/>
        </w:rPr>
        <w:t xml:space="preserve">. </w:t>
      </w:r>
      <w:r>
        <w:rPr>
          <w:rFonts w:ascii="Times New Roman" w:hAnsi="Times New Roman" w:cs="Times New Roman"/>
          <w:sz w:val="28"/>
          <w:szCs w:val="28"/>
        </w:rPr>
        <w:t>Основной</w:t>
      </w:r>
      <w:r>
        <w:rPr>
          <w:rFonts w:ascii="Times New Roman" w:hAnsi="Times New Roman" w:cs="Times New Roman"/>
          <w:sz w:val="28"/>
          <w:szCs w:val="28"/>
        </w:rPr>
        <w:t xml:space="preserve"> </w:t>
      </w:r>
      <w:r>
        <w:rPr>
          <w:rFonts w:ascii="Times New Roman" w:hAnsi="Times New Roman" w:cs="Times New Roman"/>
          <w:sz w:val="28"/>
          <w:szCs w:val="28"/>
        </w:rPr>
        <w:t>причиной</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переезда</w:t>
      </w:r>
      <w:r>
        <w:rPr>
          <w:rFonts w:ascii="Times New Roman" w:hAnsi="Times New Roman" w:cs="Times New Roman"/>
          <w:sz w:val="28"/>
          <w:szCs w:val="28"/>
        </w:rPr>
        <w:t xml:space="preserve"> </w:t>
      </w:r>
      <w:r>
        <w:rPr>
          <w:rFonts w:ascii="Times New Roman" w:hAnsi="Times New Roman" w:cs="Times New Roman"/>
          <w:sz w:val="28"/>
          <w:szCs w:val="28"/>
        </w:rPr>
        <w:t>можно</w:t>
      </w:r>
      <w:r>
        <w:rPr>
          <w:rFonts w:ascii="Times New Roman" w:hAnsi="Times New Roman" w:cs="Times New Roman"/>
          <w:sz w:val="28"/>
          <w:szCs w:val="28"/>
        </w:rPr>
        <w:t xml:space="preserve"> </w:t>
      </w:r>
      <w:r>
        <w:rPr>
          <w:rFonts w:ascii="Times New Roman" w:hAnsi="Times New Roman" w:cs="Times New Roman"/>
          <w:sz w:val="28"/>
          <w:szCs w:val="28"/>
        </w:rPr>
        <w:t>считать</w:t>
      </w:r>
      <w:r>
        <w:rPr>
          <w:rFonts w:ascii="Times New Roman" w:hAnsi="Times New Roman" w:cs="Times New Roman"/>
          <w:sz w:val="28"/>
          <w:szCs w:val="28"/>
        </w:rPr>
        <w:t xml:space="preserve"> </w:t>
      </w:r>
      <w:r>
        <w:rPr>
          <w:rFonts w:ascii="Times New Roman" w:hAnsi="Times New Roman" w:cs="Times New Roman"/>
          <w:sz w:val="28"/>
          <w:szCs w:val="28"/>
        </w:rPr>
        <w:t>нестабильную</w:t>
      </w:r>
      <w:r>
        <w:rPr>
          <w:rFonts w:ascii="Times New Roman" w:hAnsi="Times New Roman" w:cs="Times New Roman"/>
          <w:sz w:val="28"/>
          <w:szCs w:val="28"/>
        </w:rPr>
        <w:t xml:space="preserve"> </w:t>
      </w:r>
      <w:r>
        <w:rPr>
          <w:rFonts w:ascii="Times New Roman" w:hAnsi="Times New Roman" w:cs="Times New Roman"/>
          <w:sz w:val="28"/>
          <w:szCs w:val="28"/>
        </w:rPr>
        <w:t>обстановку</w:t>
      </w:r>
      <w:r>
        <w:rPr>
          <w:rFonts w:ascii="Times New Roman" w:hAnsi="Times New Roman" w:cs="Times New Roman"/>
          <w:sz w:val="28"/>
          <w:szCs w:val="28"/>
        </w:rPr>
        <w:t xml:space="preserve">, </w:t>
      </w:r>
      <w:r>
        <w:rPr>
          <w:rFonts w:ascii="Times New Roman" w:hAnsi="Times New Roman" w:cs="Times New Roman"/>
          <w:sz w:val="28"/>
          <w:szCs w:val="28"/>
        </w:rPr>
        <w:t>межэтническую</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напряженность</w:t>
      </w:r>
      <w:r>
        <w:rPr>
          <w:rFonts w:ascii="Times New Roman" w:hAnsi="Times New Roman" w:cs="Times New Roman"/>
          <w:sz w:val="28"/>
          <w:szCs w:val="28"/>
          <w:lang w:val="kk-KZ"/>
        </w:rPr>
        <w:t xml:space="preserve">, </w:t>
      </w:r>
      <w:r>
        <w:rPr>
          <w:rFonts w:ascii="Times New Roman" w:hAnsi="Times New Roman" w:cs="Times New Roman"/>
          <w:sz w:val="28"/>
          <w:szCs w:val="28"/>
        </w:rPr>
        <w:t>конфликты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этих</w:t>
      </w:r>
      <w:r>
        <w:rPr>
          <w:rFonts w:ascii="Times New Roman" w:hAnsi="Times New Roman" w:cs="Times New Roman"/>
          <w:sz w:val="28"/>
          <w:szCs w:val="28"/>
        </w:rPr>
        <w:t xml:space="preserve"> </w:t>
      </w:r>
      <w:r>
        <w:rPr>
          <w:rFonts w:ascii="Times New Roman" w:hAnsi="Times New Roman" w:cs="Times New Roman"/>
          <w:sz w:val="28"/>
          <w:szCs w:val="28"/>
        </w:rPr>
        <w:t>республиках</w:t>
      </w:r>
      <w:r>
        <w:rPr>
          <w:rFonts w:ascii="Times New Roman" w:hAnsi="Times New Roman" w:cs="Times New Roman"/>
          <w:sz w:val="28"/>
          <w:szCs w:val="28"/>
        </w:rPr>
        <w:t xml:space="preserve">. </w:t>
      </w:r>
      <w:r>
        <w:rPr>
          <w:rFonts w:ascii="Times New Roman" w:hAnsi="Times New Roman" w:cs="Times New Roman"/>
          <w:sz w:val="28"/>
          <w:szCs w:val="28"/>
        </w:rPr>
        <w:t>Необходимо</w:t>
      </w:r>
      <w:r>
        <w:rPr>
          <w:rFonts w:ascii="Times New Roman" w:hAnsi="Times New Roman" w:cs="Times New Roman"/>
          <w:sz w:val="28"/>
          <w:szCs w:val="28"/>
        </w:rPr>
        <w:t xml:space="preserve"> </w:t>
      </w:r>
      <w:r>
        <w:rPr>
          <w:rFonts w:ascii="Times New Roman" w:hAnsi="Times New Roman" w:cs="Times New Roman"/>
          <w:sz w:val="28"/>
          <w:szCs w:val="28"/>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политическое</w:t>
      </w:r>
      <w:r>
        <w:rPr>
          <w:rFonts w:ascii="Times New Roman" w:hAnsi="Times New Roman" w:cs="Times New Roman"/>
          <w:sz w:val="28"/>
          <w:szCs w:val="28"/>
        </w:rPr>
        <w:t xml:space="preserve"> </w:t>
      </w:r>
      <w:r>
        <w:rPr>
          <w:rFonts w:ascii="Times New Roman" w:hAnsi="Times New Roman" w:cs="Times New Roman"/>
          <w:sz w:val="28"/>
          <w:szCs w:val="28"/>
        </w:rPr>
        <w:t>руководство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население</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основном</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пониманием</w:t>
      </w:r>
      <w:r>
        <w:rPr>
          <w:rFonts w:ascii="Times New Roman" w:hAnsi="Times New Roman" w:cs="Times New Roman"/>
          <w:sz w:val="28"/>
          <w:szCs w:val="28"/>
        </w:rPr>
        <w:t xml:space="preserve"> </w:t>
      </w:r>
      <w:r>
        <w:rPr>
          <w:rFonts w:ascii="Times New Roman" w:hAnsi="Times New Roman" w:cs="Times New Roman"/>
          <w:sz w:val="28"/>
          <w:szCs w:val="28"/>
        </w:rPr>
        <w:t>отнеслись</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этому</w:t>
      </w:r>
      <w:r>
        <w:rPr>
          <w:rFonts w:ascii="Times New Roman" w:hAnsi="Times New Roman" w:cs="Times New Roman"/>
          <w:sz w:val="28"/>
          <w:szCs w:val="28"/>
        </w:rPr>
        <w:t xml:space="preserve"> </w:t>
      </w:r>
      <w:r>
        <w:rPr>
          <w:rFonts w:ascii="Times New Roman" w:hAnsi="Times New Roman" w:cs="Times New Roman"/>
          <w:sz w:val="28"/>
          <w:szCs w:val="28"/>
        </w:rPr>
        <w:t>процессу</w:t>
      </w:r>
      <w:r>
        <w:rPr>
          <w:rFonts w:ascii="Times New Roman" w:hAnsi="Times New Roman" w:cs="Times New Roman"/>
          <w:sz w:val="28"/>
          <w:szCs w:val="28"/>
        </w:rPr>
        <w:t xml:space="preserve">. </w:t>
      </w:r>
      <w:r>
        <w:rPr>
          <w:rFonts w:ascii="Times New Roman" w:hAnsi="Times New Roman" w:cs="Times New Roman"/>
          <w:sz w:val="28"/>
          <w:szCs w:val="28"/>
        </w:rPr>
        <w:t>Все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желающие</w:t>
      </w:r>
      <w:r>
        <w:rPr>
          <w:rFonts w:ascii="Times New Roman" w:hAnsi="Times New Roman" w:cs="Times New Roman"/>
          <w:sz w:val="28"/>
          <w:szCs w:val="28"/>
        </w:rPr>
        <w:t xml:space="preserve"> </w:t>
      </w:r>
      <w:r>
        <w:rPr>
          <w:rFonts w:ascii="Times New Roman" w:hAnsi="Times New Roman" w:cs="Times New Roman"/>
          <w:sz w:val="28"/>
          <w:szCs w:val="28"/>
        </w:rPr>
        <w:t>остаться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получили</w:t>
      </w:r>
      <w:r>
        <w:rPr>
          <w:rFonts w:ascii="Times New Roman" w:hAnsi="Times New Roman" w:cs="Times New Roman"/>
          <w:sz w:val="28"/>
          <w:szCs w:val="28"/>
        </w:rPr>
        <w:t xml:space="preserve"> </w:t>
      </w:r>
      <w:r>
        <w:rPr>
          <w:rFonts w:ascii="Times New Roman" w:hAnsi="Times New Roman" w:cs="Times New Roman"/>
          <w:sz w:val="28"/>
          <w:szCs w:val="28"/>
        </w:rPr>
        <w:t>гражданство</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также</w:t>
      </w:r>
      <w:r>
        <w:rPr>
          <w:rFonts w:ascii="Times New Roman" w:hAnsi="Times New Roman" w:cs="Times New Roman"/>
          <w:sz w:val="28"/>
          <w:szCs w:val="28"/>
        </w:rPr>
        <w:t xml:space="preserve"> </w:t>
      </w:r>
      <w:r>
        <w:rPr>
          <w:rFonts w:ascii="Times New Roman" w:hAnsi="Times New Roman" w:cs="Times New Roman"/>
          <w:sz w:val="28"/>
          <w:szCs w:val="28"/>
        </w:rPr>
        <w:t>возможность</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своих</w:t>
      </w:r>
      <w:r>
        <w:rPr>
          <w:rFonts w:ascii="Times New Roman" w:hAnsi="Times New Roman" w:cs="Times New Roman"/>
          <w:sz w:val="28"/>
          <w:szCs w:val="28"/>
        </w:rPr>
        <w:t xml:space="preserve"> </w:t>
      </w:r>
      <w:r>
        <w:rPr>
          <w:rFonts w:ascii="Times New Roman" w:hAnsi="Times New Roman" w:cs="Times New Roman"/>
          <w:sz w:val="28"/>
          <w:szCs w:val="28"/>
        </w:rPr>
        <w:t>способнос</w:t>
      </w:r>
      <w:r>
        <w:rPr>
          <w:rFonts w:ascii="Times New Roman" w:hAnsi="Times New Roman" w:cs="Times New Roman"/>
          <w:sz w:val="28"/>
          <w:szCs w:val="28"/>
        </w:rPr>
        <w:t>тей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любых</w:t>
      </w:r>
      <w:r>
        <w:rPr>
          <w:rFonts w:ascii="Times New Roman" w:hAnsi="Times New Roman" w:cs="Times New Roman"/>
          <w:sz w:val="28"/>
          <w:szCs w:val="28"/>
        </w:rPr>
        <w:t xml:space="preserve"> </w:t>
      </w:r>
      <w:r>
        <w:rPr>
          <w:rFonts w:ascii="Times New Roman" w:hAnsi="Times New Roman" w:cs="Times New Roman"/>
          <w:sz w:val="28"/>
          <w:szCs w:val="28"/>
        </w:rPr>
        <w:t>сферах</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lang w:val="kk-KZ"/>
        </w:rPr>
        <w:t>-</w:t>
      </w:r>
      <w:r>
        <w:rPr>
          <w:rFonts w:ascii="Times New Roman" w:hAnsi="Times New Roman" w:cs="Times New Roman"/>
          <w:sz w:val="28"/>
          <w:szCs w:val="28"/>
          <w:lang w:val="kk-KZ"/>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Стабильное</w:t>
      </w:r>
      <w:r>
        <w:rPr>
          <w:rFonts w:ascii="Times New Roman" w:hAnsi="Times New Roman" w:cs="Times New Roman"/>
          <w:sz w:val="28"/>
          <w:szCs w:val="28"/>
        </w:rPr>
        <w:t xml:space="preserve"> </w:t>
      </w:r>
      <w:r>
        <w:rPr>
          <w:rFonts w:ascii="Times New Roman" w:hAnsi="Times New Roman" w:cs="Times New Roman"/>
          <w:sz w:val="28"/>
          <w:szCs w:val="28"/>
        </w:rPr>
        <w:t>положение</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объясняется</w:t>
      </w:r>
      <w:r>
        <w:rPr>
          <w:rFonts w:ascii="Times New Roman" w:hAnsi="Times New Roman" w:cs="Times New Roman"/>
          <w:sz w:val="28"/>
          <w:szCs w:val="28"/>
        </w:rPr>
        <w:t xml:space="preserve"> </w:t>
      </w:r>
      <w:r>
        <w:rPr>
          <w:rFonts w:ascii="Times New Roman" w:hAnsi="Times New Roman" w:cs="Times New Roman"/>
          <w:sz w:val="28"/>
          <w:szCs w:val="28"/>
        </w:rPr>
        <w:t>обществен</w:t>
      </w:r>
      <w:r>
        <w:rPr>
          <w:rFonts w:ascii="Times New Roman" w:hAnsi="Times New Roman" w:cs="Times New Roman"/>
          <w:sz w:val="28"/>
          <w:szCs w:val="28"/>
        </w:rPr>
        <w:t>_</w:t>
      </w:r>
      <w:r>
        <w:rPr>
          <w:rFonts w:ascii="Times New Roman" w:hAnsi="Times New Roman" w:cs="Times New Roman"/>
          <w:sz w:val="28"/>
          <w:szCs w:val="28"/>
        </w:rPr>
        <w:t>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ситуацией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стране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lang w:val="kk-KZ"/>
        </w:rPr>
        <w:t>правильной</w:t>
      </w:r>
      <w:r>
        <w:rPr>
          <w:rFonts w:ascii="Times New Roman" w:hAnsi="Times New Roman" w:cs="Times New Roman"/>
          <w:sz w:val="28"/>
          <w:szCs w:val="28"/>
          <w:lang w:val="kk-KZ"/>
        </w:rPr>
        <w:t xml:space="preserve"> </w:t>
      </w:r>
      <w:r>
        <w:rPr>
          <w:rFonts w:ascii="Times New Roman" w:hAnsi="Times New Roman" w:cs="Times New Roman"/>
          <w:sz w:val="28"/>
          <w:szCs w:val="28"/>
        </w:rPr>
        <w:t>эффективной</w:t>
      </w:r>
      <w:r>
        <w:rPr>
          <w:rFonts w:ascii="Times New Roman" w:hAnsi="Times New Roman" w:cs="Times New Roman"/>
          <w:sz w:val="28"/>
          <w:szCs w:val="28"/>
        </w:rPr>
        <w:t xml:space="preserve"> </w:t>
      </w:r>
      <w:r>
        <w:rPr>
          <w:rFonts w:ascii="Times New Roman" w:hAnsi="Times New Roman" w:cs="Times New Roman"/>
          <w:sz w:val="28"/>
          <w:szCs w:val="28"/>
        </w:rPr>
        <w:t>национальной</w:t>
      </w:r>
      <w:r>
        <w:rPr>
          <w:rFonts w:ascii="Times New Roman" w:hAnsi="Times New Roman" w:cs="Times New Roman"/>
          <w:sz w:val="28"/>
          <w:szCs w:val="28"/>
        </w:rPr>
        <w:t xml:space="preserve"> </w:t>
      </w:r>
      <w:r>
        <w:rPr>
          <w:rFonts w:ascii="Times New Roman" w:hAnsi="Times New Roman" w:cs="Times New Roman"/>
          <w:sz w:val="28"/>
          <w:szCs w:val="28"/>
        </w:rPr>
        <w:t>политикой</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данным</w:t>
      </w:r>
      <w:r>
        <w:rPr>
          <w:rFonts w:ascii="Times New Roman" w:hAnsi="Times New Roman" w:cs="Times New Roman"/>
          <w:sz w:val="28"/>
          <w:szCs w:val="28"/>
        </w:rPr>
        <w:t xml:space="preserve"> </w:t>
      </w:r>
      <w:r>
        <w:rPr>
          <w:rFonts w:ascii="Times New Roman" w:hAnsi="Times New Roman" w:cs="Times New Roman"/>
          <w:sz w:val="28"/>
          <w:szCs w:val="28"/>
        </w:rPr>
        <w:t>переписи</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1999 </w:t>
      </w:r>
      <w:r>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жили</w:t>
      </w:r>
      <w:r>
        <w:rPr>
          <w:rFonts w:ascii="Times New Roman" w:hAnsi="Times New Roman" w:cs="Times New Roman"/>
          <w:sz w:val="28"/>
          <w:szCs w:val="28"/>
        </w:rPr>
        <w:t xml:space="preserve"> 32 764 </w:t>
      </w:r>
      <w:r>
        <w:rPr>
          <w:rFonts w:ascii="Times New Roman" w:hAnsi="Times New Roman" w:cs="Times New Roman"/>
          <w:sz w:val="28"/>
          <w:szCs w:val="28"/>
        </w:rPr>
        <w:t>курда</w:t>
      </w:r>
      <w:r>
        <w:rPr>
          <w:rFonts w:ascii="Times New Roman" w:hAnsi="Times New Roman" w:cs="Times New Roman"/>
          <w:sz w:val="28"/>
          <w:szCs w:val="28"/>
        </w:rPr>
        <w:t xml:space="preserve">, 15 </w:t>
      </w:r>
      <w:r>
        <w:rPr>
          <w:rFonts w:ascii="Times New Roman" w:hAnsi="Times New Roman" w:cs="Times New Roman"/>
          <w:sz w:val="28"/>
          <w:szCs w:val="28"/>
        </w:rPr>
        <w:t>тысяч</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них</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Алма</w:t>
      </w:r>
      <w:r>
        <w:rPr>
          <w:rFonts w:ascii="Times New Roman" w:hAnsi="Times New Roman" w:cs="Times New Roman"/>
          <w:sz w:val="28"/>
          <w:szCs w:val="28"/>
        </w:rPr>
        <w:t>-</w:t>
      </w:r>
      <w:r>
        <w:rPr>
          <w:rFonts w:ascii="Times New Roman" w:hAnsi="Times New Roman" w:cs="Times New Roman"/>
          <w:sz w:val="28"/>
          <w:szCs w:val="28"/>
        </w:rPr>
        <w:t>Атинской</w:t>
      </w:r>
      <w:r>
        <w:rPr>
          <w:rFonts w:ascii="Times New Roman" w:hAnsi="Times New Roman" w:cs="Times New Roman"/>
          <w:sz w:val="28"/>
          <w:szCs w:val="28"/>
        </w:rPr>
        <w:t xml:space="preserve"> </w:t>
      </w:r>
      <w:r>
        <w:rPr>
          <w:rFonts w:ascii="Times New Roman" w:hAnsi="Times New Roman" w:cs="Times New Roman"/>
          <w:sz w:val="28"/>
          <w:szCs w:val="28"/>
        </w:rPr>
        <w:t>области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настоящее</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данным</w:t>
      </w:r>
      <w:r>
        <w:rPr>
          <w:rFonts w:ascii="Times New Roman" w:hAnsi="Times New Roman" w:cs="Times New Roman"/>
          <w:sz w:val="28"/>
          <w:szCs w:val="28"/>
        </w:rPr>
        <w:t xml:space="preserve"> </w:t>
      </w:r>
      <w:r>
        <w:rPr>
          <w:rFonts w:ascii="Times New Roman" w:hAnsi="Times New Roman" w:cs="Times New Roman"/>
          <w:sz w:val="28"/>
          <w:szCs w:val="28"/>
        </w:rPr>
        <w:t>Ассоциации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en-US"/>
        </w:rPr>
        <w:t>Barbang</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насчитывается</w:t>
      </w:r>
      <w:r>
        <w:rPr>
          <w:rFonts w:ascii="Times New Roman" w:hAnsi="Times New Roman" w:cs="Times New Roman"/>
          <w:sz w:val="28"/>
          <w:szCs w:val="28"/>
        </w:rPr>
        <w:t xml:space="preserve"> </w:t>
      </w:r>
      <w:r>
        <w:rPr>
          <w:rFonts w:ascii="Times New Roman" w:hAnsi="Times New Roman" w:cs="Times New Roman"/>
          <w:sz w:val="28"/>
          <w:szCs w:val="28"/>
        </w:rPr>
        <w:t>свыше</w:t>
      </w:r>
      <w:r>
        <w:rPr>
          <w:rFonts w:ascii="Times New Roman" w:hAnsi="Times New Roman" w:cs="Times New Roman"/>
          <w:sz w:val="28"/>
          <w:szCs w:val="28"/>
        </w:rPr>
        <w:t xml:space="preserve"> 100 </w:t>
      </w:r>
      <w:r>
        <w:rPr>
          <w:rFonts w:ascii="Times New Roman" w:hAnsi="Times New Roman" w:cs="Times New Roman"/>
          <w:sz w:val="28"/>
          <w:szCs w:val="28"/>
        </w:rPr>
        <w:t>тысяч</w:t>
      </w:r>
      <w:r>
        <w:rPr>
          <w:rFonts w:ascii="Times New Roman" w:hAnsi="Times New Roman" w:cs="Times New Roman"/>
          <w:sz w:val="28"/>
          <w:szCs w:val="28"/>
        </w:rPr>
        <w:t>.</w:t>
      </w:r>
    </w:p>
    <w:p w:rsidR="00000000" w:rsidRDefault="00154BB4">
      <w:pPr>
        <w:spacing w:after="0" w:line="240" w:lineRule="auto"/>
        <w:ind w:firstLineChars="243" w:firstLine="680"/>
        <w:jc w:val="both"/>
        <w:rPr>
          <w:rFonts w:ascii="Times New Roman" w:hAnsi="Times New Roman" w:cs="Times New Roman"/>
          <w:sz w:val="28"/>
          <w:szCs w:val="28"/>
          <w:lang w:val="kk-KZ"/>
        </w:rPr>
      </w:pP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итогам</w:t>
      </w:r>
      <w:r>
        <w:rPr>
          <w:rFonts w:ascii="Times New Roman" w:hAnsi="Times New Roman" w:cs="Times New Roman"/>
          <w:sz w:val="28"/>
          <w:szCs w:val="28"/>
        </w:rPr>
        <w:t xml:space="preserve"> </w:t>
      </w:r>
      <w:r>
        <w:rPr>
          <w:rFonts w:ascii="Times New Roman" w:hAnsi="Times New Roman" w:cs="Times New Roman"/>
          <w:sz w:val="28"/>
          <w:szCs w:val="28"/>
          <w:lang w:val="kk-KZ"/>
        </w:rPr>
        <w:t>нашего</w:t>
      </w:r>
      <w:r>
        <w:rPr>
          <w:rFonts w:ascii="Times New Roman" w:hAnsi="Times New Roman" w:cs="Times New Roman"/>
          <w:sz w:val="28"/>
          <w:szCs w:val="28"/>
          <w:lang w:val="kk-KZ"/>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было</w:t>
      </w:r>
      <w:r>
        <w:rPr>
          <w:rFonts w:ascii="Times New Roman" w:hAnsi="Times New Roman" w:cs="Times New Roman"/>
          <w:sz w:val="28"/>
          <w:szCs w:val="28"/>
        </w:rPr>
        <w:t xml:space="preserve"> </w:t>
      </w:r>
      <w:r>
        <w:rPr>
          <w:rFonts w:ascii="Times New Roman" w:hAnsi="Times New Roman" w:cs="Times New Roman"/>
          <w:sz w:val="28"/>
          <w:szCs w:val="28"/>
        </w:rPr>
        <w:t>заметно</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развитие</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мног</w:t>
      </w:r>
      <w:r>
        <w:rPr>
          <w:rFonts w:ascii="Times New Roman" w:hAnsi="Times New Roman" w:cs="Times New Roman"/>
          <w:sz w:val="28"/>
          <w:szCs w:val="28"/>
        </w:rPr>
        <w:t>ом</w:t>
      </w:r>
      <w:r>
        <w:rPr>
          <w:rFonts w:ascii="Times New Roman" w:hAnsi="Times New Roman" w:cs="Times New Roman"/>
          <w:sz w:val="28"/>
          <w:szCs w:val="28"/>
        </w:rPr>
        <w:t xml:space="preserve"> </w:t>
      </w:r>
      <w:r>
        <w:rPr>
          <w:rFonts w:ascii="Times New Roman" w:hAnsi="Times New Roman" w:cs="Times New Roman"/>
          <w:sz w:val="28"/>
          <w:szCs w:val="28"/>
        </w:rPr>
        <w:t>зависит</w:t>
      </w:r>
      <w:r>
        <w:rPr>
          <w:rFonts w:ascii="Times New Roman" w:hAnsi="Times New Roman" w:cs="Times New Roman"/>
          <w:sz w:val="28"/>
          <w:szCs w:val="28"/>
        </w:rPr>
        <w:t xml:space="preserve"> </w:t>
      </w:r>
      <w:r>
        <w:rPr>
          <w:rFonts w:ascii="Times New Roman" w:hAnsi="Times New Roman" w:cs="Times New Roman"/>
          <w:sz w:val="28"/>
          <w:szCs w:val="28"/>
        </w:rPr>
        <w:t>от</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курса</w:t>
      </w:r>
      <w:r>
        <w:rPr>
          <w:rFonts w:ascii="Times New Roman" w:hAnsi="Times New Roman" w:cs="Times New Roman"/>
          <w:sz w:val="28"/>
          <w:szCs w:val="28"/>
        </w:rPr>
        <w:t xml:space="preserve"> </w:t>
      </w:r>
      <w:r>
        <w:rPr>
          <w:rFonts w:ascii="Times New Roman" w:hAnsi="Times New Roman" w:cs="Times New Roman"/>
          <w:sz w:val="28"/>
          <w:szCs w:val="28"/>
        </w:rPr>
        <w:t>выбранного</w:t>
      </w:r>
      <w:r>
        <w:rPr>
          <w:rFonts w:ascii="Times New Roman" w:hAnsi="Times New Roman" w:cs="Times New Roman"/>
          <w:sz w:val="28"/>
          <w:szCs w:val="28"/>
        </w:rPr>
        <w:t xml:space="preserve"> </w:t>
      </w:r>
      <w:r>
        <w:rPr>
          <w:rFonts w:ascii="Times New Roman" w:hAnsi="Times New Roman" w:cs="Times New Roman"/>
          <w:sz w:val="28"/>
          <w:szCs w:val="28"/>
        </w:rPr>
        <w:t>правительства</w:t>
      </w:r>
      <w:r>
        <w:rPr>
          <w:rFonts w:ascii="Times New Roman" w:hAnsi="Times New Roman" w:cs="Times New Roman"/>
          <w:sz w:val="28"/>
          <w:szCs w:val="28"/>
        </w:rPr>
        <w:t xml:space="preserve"> </w:t>
      </w:r>
      <w:r>
        <w:rPr>
          <w:rFonts w:ascii="Times New Roman" w:hAnsi="Times New Roman" w:cs="Times New Roman"/>
          <w:sz w:val="28"/>
          <w:szCs w:val="28"/>
        </w:rPr>
        <w:t>тех</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иных</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региона</w:t>
      </w:r>
      <w:r>
        <w:rPr>
          <w:rFonts w:ascii="Times New Roman" w:hAnsi="Times New Roman" w:cs="Times New Roman"/>
          <w:sz w:val="28"/>
          <w:szCs w:val="28"/>
        </w:rPr>
        <w:t xml:space="preserve">. </w:t>
      </w:r>
      <w:r>
        <w:rPr>
          <w:rFonts w:ascii="Times New Roman" w:hAnsi="Times New Roman" w:cs="Times New Roman"/>
          <w:sz w:val="28"/>
          <w:szCs w:val="28"/>
        </w:rPr>
        <w:t>Например</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Туркменистана</w:t>
      </w:r>
      <w:r>
        <w:rPr>
          <w:rFonts w:ascii="Times New Roman" w:hAnsi="Times New Roman" w:cs="Times New Roman"/>
          <w:sz w:val="28"/>
          <w:szCs w:val="28"/>
        </w:rPr>
        <w:t xml:space="preserve"> </w:t>
      </w:r>
      <w:r>
        <w:rPr>
          <w:rFonts w:ascii="Times New Roman" w:hAnsi="Times New Roman" w:cs="Times New Roman"/>
          <w:sz w:val="28"/>
          <w:szCs w:val="28"/>
        </w:rPr>
        <w:t>до</w:t>
      </w:r>
      <w:r>
        <w:rPr>
          <w:rFonts w:ascii="Times New Roman" w:hAnsi="Times New Roman" w:cs="Times New Roman"/>
          <w:sz w:val="28"/>
          <w:szCs w:val="28"/>
        </w:rPr>
        <w:t xml:space="preserve"> 90% </w:t>
      </w:r>
      <w:r>
        <w:rPr>
          <w:rFonts w:ascii="Times New Roman" w:hAnsi="Times New Roman" w:cs="Times New Roman"/>
          <w:sz w:val="28"/>
          <w:szCs w:val="28"/>
        </w:rPr>
        <w:t>ассимилированы</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Узбекистана</w:t>
      </w:r>
      <w:r>
        <w:rPr>
          <w:rFonts w:ascii="Times New Roman" w:hAnsi="Times New Roman" w:cs="Times New Roman"/>
          <w:sz w:val="28"/>
          <w:szCs w:val="28"/>
        </w:rPr>
        <w:t xml:space="preserve"> </w:t>
      </w:r>
      <w:r>
        <w:rPr>
          <w:rFonts w:ascii="Times New Roman" w:hAnsi="Times New Roman" w:cs="Times New Roman"/>
          <w:sz w:val="28"/>
          <w:szCs w:val="28"/>
        </w:rPr>
        <w:t>стремятся</w:t>
      </w:r>
      <w:r>
        <w:rPr>
          <w:rFonts w:ascii="Times New Roman" w:hAnsi="Times New Roman" w:cs="Times New Roman"/>
          <w:sz w:val="28"/>
          <w:szCs w:val="28"/>
        </w:rPr>
        <w:t xml:space="preserve"> </w:t>
      </w:r>
      <w:r>
        <w:rPr>
          <w:rFonts w:ascii="Times New Roman" w:hAnsi="Times New Roman" w:cs="Times New Roman"/>
          <w:sz w:val="28"/>
          <w:szCs w:val="28"/>
        </w:rPr>
        <w:t>эмигрировать</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при</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знают</w:t>
      </w:r>
      <w:r>
        <w:rPr>
          <w:rFonts w:ascii="Times New Roman" w:hAnsi="Times New Roman" w:cs="Times New Roman"/>
          <w:sz w:val="28"/>
          <w:szCs w:val="28"/>
        </w:rPr>
        <w:t xml:space="preserve"> </w:t>
      </w:r>
      <w:r>
        <w:rPr>
          <w:rFonts w:ascii="Times New Roman" w:hAnsi="Times New Roman" w:cs="Times New Roman"/>
          <w:sz w:val="28"/>
          <w:szCs w:val="28"/>
        </w:rPr>
        <w:t>точного</w:t>
      </w:r>
      <w:r>
        <w:rPr>
          <w:rFonts w:ascii="Times New Roman" w:hAnsi="Times New Roman" w:cs="Times New Roman"/>
          <w:sz w:val="28"/>
          <w:szCs w:val="28"/>
        </w:rPr>
        <w:t xml:space="preserve"> </w:t>
      </w:r>
      <w:r>
        <w:rPr>
          <w:rFonts w:ascii="Times New Roman" w:hAnsi="Times New Roman" w:cs="Times New Roman"/>
          <w:sz w:val="28"/>
          <w:szCs w:val="28"/>
        </w:rPr>
        <w:t>количества</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Кыргызстане</w:t>
      </w:r>
      <w:r>
        <w:rPr>
          <w:rFonts w:ascii="Times New Roman" w:hAnsi="Times New Roman" w:cs="Times New Roman"/>
          <w:sz w:val="28"/>
          <w:szCs w:val="28"/>
        </w:rPr>
        <w:t xml:space="preserve"> </w:t>
      </w:r>
      <w:r>
        <w:rPr>
          <w:rFonts w:ascii="Times New Roman" w:hAnsi="Times New Roman" w:cs="Times New Roman"/>
          <w:sz w:val="28"/>
          <w:szCs w:val="28"/>
        </w:rPr>
        <w:t>судьба</w:t>
      </w:r>
      <w:r>
        <w:rPr>
          <w:rFonts w:ascii="Times New Roman" w:hAnsi="Times New Roman" w:cs="Times New Roman"/>
          <w:sz w:val="28"/>
          <w:szCs w:val="28"/>
        </w:rPr>
        <w:t xml:space="preserve"> </w:t>
      </w:r>
      <w:r>
        <w:rPr>
          <w:rFonts w:ascii="Times New Roman" w:hAnsi="Times New Roman" w:cs="Times New Roman"/>
          <w:sz w:val="28"/>
          <w:szCs w:val="28"/>
        </w:rPr>
        <w:t>представителей</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lang w:val="kk-KZ"/>
        </w:rPr>
        <w:t>селения</w:t>
      </w:r>
      <w:r>
        <w:rPr>
          <w:rFonts w:ascii="Times New Roman" w:hAnsi="Times New Roman" w:cs="Times New Roman"/>
          <w:sz w:val="28"/>
          <w:szCs w:val="28"/>
        </w:rPr>
        <w:t xml:space="preserve"> </w:t>
      </w:r>
      <w:r>
        <w:rPr>
          <w:rFonts w:ascii="Times New Roman" w:hAnsi="Times New Roman" w:cs="Times New Roman"/>
          <w:sz w:val="28"/>
          <w:szCs w:val="28"/>
        </w:rPr>
        <w:t>была</w:t>
      </w:r>
      <w:r>
        <w:rPr>
          <w:rFonts w:ascii="Times New Roman" w:hAnsi="Times New Roman" w:cs="Times New Roman"/>
          <w:sz w:val="28"/>
          <w:szCs w:val="28"/>
        </w:rPr>
        <w:t xml:space="preserve"> </w:t>
      </w:r>
      <w:r>
        <w:rPr>
          <w:rFonts w:ascii="Times New Roman" w:hAnsi="Times New Roman" w:cs="Times New Roman"/>
          <w:sz w:val="28"/>
          <w:szCs w:val="28"/>
        </w:rPr>
        <w:t>связана</w:t>
      </w:r>
      <w:r>
        <w:rPr>
          <w:rFonts w:ascii="Times New Roman" w:hAnsi="Times New Roman" w:cs="Times New Roman"/>
          <w:sz w:val="28"/>
          <w:szCs w:val="28"/>
        </w:rPr>
        <w:t xml:space="preserve"> </w:t>
      </w:r>
      <w:r>
        <w:rPr>
          <w:rFonts w:ascii="Times New Roman" w:hAnsi="Times New Roman" w:cs="Times New Roman"/>
          <w:sz w:val="28"/>
          <w:szCs w:val="28"/>
        </w:rPr>
        <w:t>со</w:t>
      </w:r>
      <w:r>
        <w:rPr>
          <w:rFonts w:ascii="Times New Roman" w:hAnsi="Times New Roman" w:cs="Times New Roman"/>
          <w:sz w:val="28"/>
          <w:szCs w:val="28"/>
        </w:rPr>
        <w:t xml:space="preserve"> </w:t>
      </w:r>
      <w:r>
        <w:rPr>
          <w:rFonts w:ascii="Times New Roman" w:hAnsi="Times New Roman" w:cs="Times New Roman"/>
          <w:sz w:val="28"/>
          <w:szCs w:val="28"/>
        </w:rPr>
        <w:t>всеми</w:t>
      </w:r>
      <w:r>
        <w:rPr>
          <w:rFonts w:ascii="Times New Roman" w:hAnsi="Times New Roman" w:cs="Times New Roman"/>
          <w:sz w:val="28"/>
          <w:szCs w:val="28"/>
        </w:rPr>
        <w:t xml:space="preserve"> </w:t>
      </w:r>
      <w:r>
        <w:rPr>
          <w:rFonts w:ascii="Times New Roman" w:hAnsi="Times New Roman" w:cs="Times New Roman"/>
          <w:sz w:val="28"/>
          <w:szCs w:val="28"/>
        </w:rPr>
        <w:t>событиями</w:t>
      </w:r>
      <w:r>
        <w:rPr>
          <w:rFonts w:ascii="Times New Roman" w:hAnsi="Times New Roman" w:cs="Times New Roman"/>
          <w:sz w:val="28"/>
          <w:szCs w:val="28"/>
        </w:rPr>
        <w:t xml:space="preserve"> </w:t>
      </w:r>
      <w:r>
        <w:rPr>
          <w:rFonts w:ascii="Times New Roman" w:hAnsi="Times New Roman" w:cs="Times New Roman"/>
          <w:sz w:val="28"/>
          <w:szCs w:val="28"/>
        </w:rPr>
        <w:t>новейшей</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имеют</w:t>
      </w:r>
      <w:r>
        <w:rPr>
          <w:rFonts w:ascii="Times New Roman" w:hAnsi="Times New Roman" w:cs="Times New Roman"/>
          <w:sz w:val="28"/>
          <w:szCs w:val="28"/>
        </w:rPr>
        <w:t xml:space="preserve"> </w:t>
      </w:r>
      <w:r>
        <w:rPr>
          <w:rFonts w:ascii="Times New Roman" w:hAnsi="Times New Roman" w:cs="Times New Roman"/>
          <w:sz w:val="28"/>
          <w:szCs w:val="28"/>
        </w:rPr>
        <w:t>возможность</w:t>
      </w:r>
      <w:r>
        <w:rPr>
          <w:rFonts w:ascii="Times New Roman" w:hAnsi="Times New Roman" w:cs="Times New Roman"/>
          <w:sz w:val="28"/>
          <w:szCs w:val="28"/>
        </w:rPr>
        <w:t xml:space="preserve"> </w:t>
      </w:r>
      <w:r>
        <w:rPr>
          <w:rFonts w:ascii="Times New Roman" w:hAnsi="Times New Roman" w:cs="Times New Roman"/>
          <w:sz w:val="28"/>
          <w:szCs w:val="28"/>
        </w:rPr>
        <w:t>сохранять</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развивать</w:t>
      </w:r>
      <w:r>
        <w:rPr>
          <w:rFonts w:ascii="Times New Roman" w:hAnsi="Times New Roman" w:cs="Times New Roman"/>
          <w:sz w:val="28"/>
          <w:szCs w:val="28"/>
        </w:rPr>
        <w:t xml:space="preserve"> </w:t>
      </w:r>
      <w:r>
        <w:rPr>
          <w:rFonts w:ascii="Times New Roman" w:hAnsi="Times New Roman" w:cs="Times New Roman"/>
          <w:sz w:val="28"/>
          <w:szCs w:val="28"/>
        </w:rPr>
        <w:t>свой</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w:t>
      </w:r>
      <w:r>
        <w:rPr>
          <w:rFonts w:ascii="Times New Roman" w:hAnsi="Times New Roman" w:cs="Times New Roman"/>
          <w:sz w:val="28"/>
          <w:szCs w:val="28"/>
        </w:rPr>
        <w:t>культуру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историю</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также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проявлять</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социально</w:t>
      </w:r>
      <w:r>
        <w:rPr>
          <w:rFonts w:ascii="Times New Roman" w:hAnsi="Times New Roman" w:cs="Times New Roman"/>
          <w:sz w:val="28"/>
          <w:szCs w:val="28"/>
          <w:lang w:val="kk-KZ"/>
        </w:rPr>
        <w:t>-</w:t>
      </w:r>
      <w:r>
        <w:rPr>
          <w:rFonts w:ascii="Times New Roman" w:hAnsi="Times New Roman" w:cs="Times New Roman"/>
          <w:sz w:val="28"/>
          <w:szCs w:val="28"/>
          <w:lang w:val="kk-KZ"/>
        </w:rPr>
        <w:t>политическую</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активность</w:t>
      </w:r>
      <w:r>
        <w:rPr>
          <w:rFonts w:ascii="Times New Roman" w:hAnsi="Times New Roman" w:cs="Times New Roman"/>
          <w:sz w:val="28"/>
          <w:szCs w:val="28"/>
          <w:lang w:val="kk-KZ"/>
        </w:rPr>
        <w:t>.</w:t>
      </w:r>
    </w:p>
    <w:p w:rsidR="00000000" w:rsidRDefault="00154BB4">
      <w:pPr>
        <w:spacing w:after="0" w:line="240" w:lineRule="auto"/>
        <w:ind w:firstLineChars="243" w:firstLine="680"/>
        <w:jc w:val="both"/>
        <w:rPr>
          <w:rFonts w:ascii="Times New Roman" w:hAnsi="Times New Roman" w:cs="Times New Roman"/>
          <w:sz w:val="28"/>
          <w:szCs w:val="28"/>
          <w:lang w:val="kk-KZ"/>
        </w:rPr>
      </w:pP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диасп</w:t>
      </w:r>
      <w:r>
        <w:rPr>
          <w:rFonts w:ascii="Times New Roman" w:hAnsi="Times New Roman" w:cs="Times New Roman"/>
          <w:sz w:val="28"/>
          <w:szCs w:val="28"/>
        </w:rPr>
        <w:t>ора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превратилась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полноценный</w:t>
      </w:r>
      <w:r>
        <w:rPr>
          <w:rFonts w:ascii="Times New Roman" w:hAnsi="Times New Roman" w:cs="Times New Roman"/>
          <w:sz w:val="28"/>
          <w:szCs w:val="28"/>
        </w:rPr>
        <w:t xml:space="preserve"> </w:t>
      </w:r>
      <w:r>
        <w:rPr>
          <w:rFonts w:ascii="Times New Roman" w:hAnsi="Times New Roman" w:cs="Times New Roman"/>
          <w:sz w:val="28"/>
          <w:szCs w:val="28"/>
        </w:rPr>
        <w:t>сегмент</w:t>
      </w:r>
      <w:r>
        <w:rPr>
          <w:rFonts w:ascii="Times New Roman" w:hAnsi="Times New Roman" w:cs="Times New Roman"/>
          <w:sz w:val="28"/>
          <w:szCs w:val="28"/>
        </w:rPr>
        <w:t xml:space="preserve"> </w:t>
      </w:r>
      <w:r>
        <w:rPr>
          <w:rFonts w:ascii="Times New Roman" w:hAnsi="Times New Roman" w:cs="Times New Roman"/>
          <w:sz w:val="28"/>
          <w:szCs w:val="28"/>
        </w:rPr>
        <w:t>казахстанского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Ни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одной</w:t>
      </w:r>
      <w:r>
        <w:rPr>
          <w:rFonts w:ascii="Times New Roman" w:hAnsi="Times New Roman" w:cs="Times New Roman"/>
          <w:sz w:val="28"/>
          <w:szCs w:val="28"/>
        </w:rPr>
        <w:t xml:space="preserve"> </w:t>
      </w:r>
      <w:r>
        <w:rPr>
          <w:rFonts w:ascii="Times New Roman" w:hAnsi="Times New Roman" w:cs="Times New Roman"/>
          <w:sz w:val="28"/>
          <w:szCs w:val="28"/>
        </w:rPr>
        <w:t>стране</w:t>
      </w:r>
      <w:r>
        <w:rPr>
          <w:rFonts w:ascii="Times New Roman" w:hAnsi="Times New Roman" w:cs="Times New Roman"/>
          <w:sz w:val="28"/>
          <w:szCs w:val="28"/>
        </w:rPr>
        <w:t xml:space="preserve"> </w:t>
      </w:r>
      <w:r>
        <w:rPr>
          <w:rFonts w:ascii="Times New Roman" w:hAnsi="Times New Roman" w:cs="Times New Roman"/>
          <w:sz w:val="28"/>
          <w:szCs w:val="28"/>
        </w:rPr>
        <w:t>мира</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имеют</w:t>
      </w:r>
      <w:r>
        <w:rPr>
          <w:rFonts w:ascii="Times New Roman" w:hAnsi="Times New Roman" w:cs="Times New Roman"/>
          <w:sz w:val="28"/>
          <w:szCs w:val="28"/>
        </w:rPr>
        <w:t xml:space="preserve"> </w:t>
      </w:r>
      <w:r>
        <w:rPr>
          <w:rFonts w:ascii="Times New Roman" w:hAnsi="Times New Roman" w:cs="Times New Roman"/>
          <w:sz w:val="28"/>
          <w:szCs w:val="28"/>
        </w:rPr>
        <w:t>столько</w:t>
      </w:r>
      <w:r>
        <w:rPr>
          <w:rFonts w:ascii="Times New Roman" w:hAnsi="Times New Roman" w:cs="Times New Roman"/>
          <w:sz w:val="28"/>
          <w:szCs w:val="28"/>
        </w:rPr>
        <w:t xml:space="preserve"> </w:t>
      </w:r>
      <w:r>
        <w:rPr>
          <w:rFonts w:ascii="Times New Roman" w:hAnsi="Times New Roman" w:cs="Times New Roman"/>
          <w:sz w:val="28"/>
          <w:szCs w:val="28"/>
        </w:rPr>
        <w:t>прав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свобод</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Сегодня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республике</w:t>
      </w:r>
      <w:r>
        <w:rPr>
          <w:rFonts w:ascii="Times New Roman" w:hAnsi="Times New Roman" w:cs="Times New Roman"/>
          <w:sz w:val="28"/>
          <w:szCs w:val="28"/>
        </w:rPr>
        <w:t xml:space="preserve"> </w:t>
      </w:r>
      <w:r>
        <w:rPr>
          <w:rFonts w:ascii="Times New Roman" w:hAnsi="Times New Roman" w:cs="Times New Roman"/>
          <w:sz w:val="28"/>
          <w:szCs w:val="28"/>
        </w:rPr>
        <w:t>обеспечено</w:t>
      </w:r>
      <w:r>
        <w:rPr>
          <w:rFonts w:ascii="Times New Roman" w:hAnsi="Times New Roman" w:cs="Times New Roman"/>
          <w:sz w:val="28"/>
          <w:szCs w:val="28"/>
        </w:rPr>
        <w:t xml:space="preserve"> </w:t>
      </w:r>
      <w:r>
        <w:rPr>
          <w:rFonts w:ascii="Times New Roman" w:hAnsi="Times New Roman" w:cs="Times New Roman"/>
          <w:sz w:val="28"/>
          <w:szCs w:val="28"/>
        </w:rPr>
        <w:t>реальное</w:t>
      </w:r>
      <w:r>
        <w:rPr>
          <w:rFonts w:ascii="Times New Roman" w:hAnsi="Times New Roman" w:cs="Times New Roman"/>
          <w:sz w:val="28"/>
          <w:szCs w:val="28"/>
        </w:rPr>
        <w:t xml:space="preserve"> </w:t>
      </w:r>
      <w:r>
        <w:rPr>
          <w:rFonts w:ascii="Times New Roman" w:hAnsi="Times New Roman" w:cs="Times New Roman"/>
          <w:sz w:val="28"/>
          <w:szCs w:val="28"/>
        </w:rPr>
        <w:t>равноправие</w:t>
      </w:r>
      <w:r>
        <w:rPr>
          <w:rFonts w:ascii="Times New Roman" w:hAnsi="Times New Roman" w:cs="Times New Roman"/>
          <w:sz w:val="28"/>
          <w:szCs w:val="28"/>
        </w:rPr>
        <w:t xml:space="preserve"> </w:t>
      </w:r>
      <w:r>
        <w:rPr>
          <w:rFonts w:ascii="Times New Roman" w:hAnsi="Times New Roman" w:cs="Times New Roman"/>
          <w:sz w:val="28"/>
          <w:szCs w:val="28"/>
        </w:rPr>
        <w:t>всех</w:t>
      </w:r>
      <w:r>
        <w:rPr>
          <w:rFonts w:ascii="Times New Roman" w:hAnsi="Times New Roman" w:cs="Times New Roman"/>
          <w:sz w:val="28"/>
          <w:szCs w:val="28"/>
        </w:rPr>
        <w:t xml:space="preserve"> </w:t>
      </w:r>
      <w:r>
        <w:rPr>
          <w:rFonts w:ascii="Times New Roman" w:hAnsi="Times New Roman" w:cs="Times New Roman"/>
          <w:sz w:val="28"/>
          <w:szCs w:val="28"/>
        </w:rPr>
        <w:t>этносов</w:t>
      </w:r>
      <w:r>
        <w:rPr>
          <w:rFonts w:ascii="Times New Roman" w:hAnsi="Times New Roman" w:cs="Times New Roman"/>
          <w:sz w:val="28"/>
          <w:szCs w:val="28"/>
        </w:rPr>
        <w:t xml:space="preserve">, </w:t>
      </w:r>
      <w:r>
        <w:rPr>
          <w:rFonts w:ascii="Times New Roman" w:hAnsi="Times New Roman" w:cs="Times New Roman"/>
          <w:sz w:val="28"/>
          <w:szCs w:val="28"/>
        </w:rPr>
        <w:t>созданы</w:t>
      </w:r>
      <w:r>
        <w:rPr>
          <w:rFonts w:ascii="Times New Roman" w:hAnsi="Times New Roman" w:cs="Times New Roman"/>
          <w:sz w:val="28"/>
          <w:szCs w:val="28"/>
        </w:rPr>
        <w:t xml:space="preserve"> </w:t>
      </w:r>
      <w:r>
        <w:rPr>
          <w:rFonts w:ascii="Times New Roman" w:hAnsi="Times New Roman" w:cs="Times New Roman"/>
          <w:sz w:val="28"/>
          <w:szCs w:val="28"/>
        </w:rPr>
        <w:t>реальные</w:t>
      </w:r>
      <w:r>
        <w:rPr>
          <w:rFonts w:ascii="Times New Roman" w:hAnsi="Times New Roman" w:cs="Times New Roman"/>
          <w:sz w:val="28"/>
          <w:szCs w:val="28"/>
        </w:rPr>
        <w:t xml:space="preserve"> </w:t>
      </w:r>
      <w:r>
        <w:rPr>
          <w:rFonts w:ascii="Times New Roman" w:hAnsi="Times New Roman" w:cs="Times New Roman"/>
          <w:sz w:val="28"/>
          <w:szCs w:val="28"/>
        </w:rPr>
        <w:t>возможности</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возрождения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языков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закономерно</w:t>
      </w:r>
      <w:r>
        <w:rPr>
          <w:rFonts w:ascii="Times New Roman" w:hAnsi="Times New Roman" w:cs="Times New Roman"/>
          <w:sz w:val="28"/>
          <w:szCs w:val="28"/>
        </w:rPr>
        <w:t xml:space="preserve">, </w:t>
      </w:r>
      <w:r>
        <w:rPr>
          <w:rFonts w:ascii="Times New Roman" w:hAnsi="Times New Roman" w:cs="Times New Roman"/>
          <w:sz w:val="28"/>
          <w:szCs w:val="28"/>
        </w:rPr>
        <w:t>поскольку</w:t>
      </w:r>
      <w:r>
        <w:rPr>
          <w:rFonts w:ascii="Times New Roman" w:hAnsi="Times New Roman" w:cs="Times New Roman"/>
          <w:sz w:val="28"/>
          <w:szCs w:val="28"/>
        </w:rPr>
        <w:t xml:space="preserve"> </w:t>
      </w:r>
      <w:r>
        <w:rPr>
          <w:rFonts w:ascii="Times New Roman" w:hAnsi="Times New Roman" w:cs="Times New Roman"/>
          <w:sz w:val="28"/>
          <w:szCs w:val="28"/>
        </w:rPr>
        <w:t>каждая</w:t>
      </w:r>
      <w:r>
        <w:rPr>
          <w:rFonts w:ascii="Times New Roman" w:hAnsi="Times New Roman" w:cs="Times New Roman"/>
          <w:sz w:val="28"/>
          <w:szCs w:val="28"/>
        </w:rPr>
        <w:t xml:space="preserve"> </w:t>
      </w:r>
      <w:r>
        <w:rPr>
          <w:rFonts w:ascii="Times New Roman" w:hAnsi="Times New Roman" w:cs="Times New Roman"/>
          <w:sz w:val="28"/>
          <w:szCs w:val="28"/>
        </w:rPr>
        <w:t>нация</w:t>
      </w:r>
      <w:r>
        <w:rPr>
          <w:rFonts w:ascii="Times New Roman" w:hAnsi="Times New Roman" w:cs="Times New Roman"/>
          <w:sz w:val="28"/>
          <w:szCs w:val="28"/>
        </w:rPr>
        <w:t xml:space="preserve">, </w:t>
      </w:r>
      <w:r>
        <w:rPr>
          <w:rFonts w:ascii="Times New Roman" w:hAnsi="Times New Roman" w:cs="Times New Roman"/>
          <w:sz w:val="28"/>
          <w:szCs w:val="28"/>
        </w:rPr>
        <w:t>каждый</w:t>
      </w:r>
      <w:r>
        <w:rPr>
          <w:rFonts w:ascii="Times New Roman" w:hAnsi="Times New Roman" w:cs="Times New Roman"/>
          <w:sz w:val="28"/>
          <w:szCs w:val="28"/>
        </w:rPr>
        <w:t xml:space="preserve"> </w:t>
      </w:r>
      <w:r>
        <w:rPr>
          <w:rFonts w:ascii="Times New Roman" w:hAnsi="Times New Roman" w:cs="Times New Roman"/>
          <w:sz w:val="28"/>
          <w:szCs w:val="28"/>
        </w:rPr>
        <w:t>этнос</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радуется</w:t>
      </w:r>
      <w:r>
        <w:rPr>
          <w:rFonts w:ascii="Times New Roman" w:hAnsi="Times New Roman" w:cs="Times New Roman"/>
          <w:sz w:val="28"/>
          <w:szCs w:val="28"/>
        </w:rPr>
        <w:t xml:space="preserve"> </w:t>
      </w:r>
      <w:r>
        <w:rPr>
          <w:rFonts w:ascii="Times New Roman" w:hAnsi="Times New Roman" w:cs="Times New Roman"/>
          <w:sz w:val="28"/>
          <w:szCs w:val="28"/>
        </w:rPr>
        <w:t>каждому</w:t>
      </w:r>
      <w:r>
        <w:rPr>
          <w:rFonts w:ascii="Times New Roman" w:hAnsi="Times New Roman" w:cs="Times New Roman"/>
          <w:sz w:val="28"/>
          <w:szCs w:val="28"/>
        </w:rPr>
        <w:t xml:space="preserve"> </w:t>
      </w:r>
      <w:r>
        <w:rPr>
          <w:rFonts w:ascii="Times New Roman" w:hAnsi="Times New Roman" w:cs="Times New Roman"/>
          <w:sz w:val="28"/>
          <w:szCs w:val="28"/>
        </w:rPr>
        <w:t>очередному</w:t>
      </w:r>
      <w:r>
        <w:rPr>
          <w:rFonts w:ascii="Times New Roman" w:hAnsi="Times New Roman" w:cs="Times New Roman"/>
          <w:sz w:val="28"/>
          <w:szCs w:val="28"/>
        </w:rPr>
        <w:t xml:space="preserve"> </w:t>
      </w:r>
      <w:r>
        <w:rPr>
          <w:rFonts w:ascii="Times New Roman" w:hAnsi="Times New Roman" w:cs="Times New Roman"/>
          <w:sz w:val="28"/>
          <w:szCs w:val="28"/>
        </w:rPr>
        <w:t>успеху</w:t>
      </w:r>
      <w:r>
        <w:rPr>
          <w:rFonts w:ascii="Times New Roman" w:hAnsi="Times New Roman" w:cs="Times New Roman"/>
          <w:sz w:val="28"/>
          <w:szCs w:val="28"/>
        </w:rPr>
        <w:t xml:space="preserve"> </w:t>
      </w:r>
      <w:r>
        <w:rPr>
          <w:rFonts w:ascii="Times New Roman" w:hAnsi="Times New Roman" w:cs="Times New Roman"/>
          <w:sz w:val="28"/>
          <w:szCs w:val="28"/>
        </w:rPr>
        <w:t>страны</w:t>
      </w:r>
      <w:r>
        <w:rPr>
          <w:rFonts w:ascii="Times New Roman" w:hAnsi="Times New Roman" w:cs="Times New Roman"/>
          <w:sz w:val="28"/>
          <w:szCs w:val="28"/>
        </w:rPr>
        <w:t xml:space="preserve">, </w:t>
      </w:r>
      <w:r>
        <w:rPr>
          <w:rFonts w:ascii="Times New Roman" w:hAnsi="Times New Roman" w:cs="Times New Roman"/>
          <w:sz w:val="28"/>
          <w:szCs w:val="28"/>
        </w:rPr>
        <w:t>поскольку</w:t>
      </w:r>
      <w:r>
        <w:rPr>
          <w:rFonts w:ascii="Times New Roman" w:hAnsi="Times New Roman" w:cs="Times New Roman"/>
          <w:sz w:val="28"/>
          <w:szCs w:val="28"/>
        </w:rPr>
        <w:t xml:space="preserve"> </w:t>
      </w:r>
      <w:r>
        <w:rPr>
          <w:rFonts w:ascii="Times New Roman" w:hAnsi="Times New Roman" w:cs="Times New Roman"/>
          <w:sz w:val="28"/>
          <w:szCs w:val="28"/>
        </w:rPr>
        <w:t>это</w:t>
      </w:r>
      <w:r>
        <w:rPr>
          <w:rFonts w:ascii="Times New Roman" w:hAnsi="Times New Roman" w:cs="Times New Roman"/>
          <w:sz w:val="28"/>
          <w:szCs w:val="28"/>
        </w:rPr>
        <w:t xml:space="preserve"> </w:t>
      </w:r>
      <w:r>
        <w:rPr>
          <w:rFonts w:ascii="Times New Roman" w:hAnsi="Times New Roman" w:cs="Times New Roman"/>
          <w:sz w:val="28"/>
          <w:szCs w:val="28"/>
        </w:rPr>
        <w:t>могучий</w:t>
      </w:r>
      <w:r>
        <w:rPr>
          <w:rFonts w:ascii="Times New Roman" w:hAnsi="Times New Roman" w:cs="Times New Roman"/>
          <w:sz w:val="28"/>
          <w:szCs w:val="28"/>
        </w:rPr>
        <w:t xml:space="preserve"> </w:t>
      </w:r>
      <w:r>
        <w:rPr>
          <w:rFonts w:ascii="Times New Roman" w:hAnsi="Times New Roman" w:cs="Times New Roman"/>
          <w:sz w:val="28"/>
          <w:szCs w:val="28"/>
        </w:rPr>
        <w:t>стимул</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сближению</w:t>
      </w:r>
      <w:r>
        <w:rPr>
          <w:rFonts w:ascii="Times New Roman" w:hAnsi="Times New Roman" w:cs="Times New Roman"/>
          <w:sz w:val="28"/>
          <w:szCs w:val="28"/>
        </w:rPr>
        <w:t xml:space="preserve">, </w:t>
      </w:r>
      <w:r>
        <w:rPr>
          <w:rFonts w:ascii="Times New Roman" w:hAnsi="Times New Roman" w:cs="Times New Roman"/>
          <w:sz w:val="28"/>
          <w:szCs w:val="28"/>
        </w:rPr>
        <w:t>процветанию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консолидации</w:t>
      </w:r>
      <w:r>
        <w:rPr>
          <w:rFonts w:ascii="Times New Roman" w:hAnsi="Times New Roman" w:cs="Times New Roman"/>
          <w:sz w:val="28"/>
          <w:szCs w:val="28"/>
        </w:rPr>
        <w:t xml:space="preserve"> </w:t>
      </w:r>
      <w:r>
        <w:rPr>
          <w:rFonts w:ascii="Times New Roman" w:hAnsi="Times New Roman" w:cs="Times New Roman"/>
          <w:sz w:val="28"/>
          <w:szCs w:val="28"/>
        </w:rPr>
        <w:t>всего</w:t>
      </w:r>
      <w:r>
        <w:rPr>
          <w:rFonts w:ascii="Times New Roman" w:hAnsi="Times New Roman" w:cs="Times New Roman"/>
          <w:sz w:val="28"/>
          <w:szCs w:val="28"/>
        </w:rPr>
        <w:t xml:space="preserve"> </w:t>
      </w:r>
      <w:r>
        <w:rPr>
          <w:rFonts w:ascii="Times New Roman" w:hAnsi="Times New Roman" w:cs="Times New Roman"/>
          <w:sz w:val="28"/>
          <w:szCs w:val="28"/>
        </w:rPr>
        <w:t>казахстанского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сегодняшний</w:t>
      </w:r>
      <w:r>
        <w:rPr>
          <w:rFonts w:ascii="Times New Roman" w:hAnsi="Times New Roman" w:cs="Times New Roman"/>
          <w:sz w:val="28"/>
          <w:szCs w:val="28"/>
        </w:rPr>
        <w:t xml:space="preserve"> </w:t>
      </w:r>
      <w:r>
        <w:rPr>
          <w:rFonts w:ascii="Times New Roman" w:hAnsi="Times New Roman" w:cs="Times New Roman"/>
          <w:sz w:val="28"/>
          <w:szCs w:val="28"/>
        </w:rPr>
        <w:t>день</w:t>
      </w:r>
      <w:r>
        <w:rPr>
          <w:rFonts w:ascii="Times New Roman" w:hAnsi="Times New Roman" w:cs="Times New Roman"/>
          <w:sz w:val="28"/>
          <w:szCs w:val="28"/>
        </w:rPr>
        <w:t xml:space="preserve"> </w:t>
      </w:r>
      <w:r>
        <w:rPr>
          <w:rFonts w:ascii="Times New Roman" w:hAnsi="Times New Roman" w:cs="Times New Roman"/>
          <w:sz w:val="28"/>
          <w:szCs w:val="28"/>
        </w:rPr>
        <w:t>важно</w:t>
      </w:r>
      <w:r>
        <w:rPr>
          <w:rFonts w:ascii="Times New Roman" w:hAnsi="Times New Roman" w:cs="Times New Roman"/>
          <w:sz w:val="28"/>
          <w:szCs w:val="28"/>
        </w:rPr>
        <w:t xml:space="preserve">, </w:t>
      </w:r>
      <w:r>
        <w:rPr>
          <w:rFonts w:ascii="Times New Roman" w:hAnsi="Times New Roman" w:cs="Times New Roman"/>
          <w:sz w:val="28"/>
          <w:szCs w:val="28"/>
        </w:rPr>
        <w:t>чтобы</w:t>
      </w:r>
      <w:r>
        <w:rPr>
          <w:rFonts w:ascii="Times New Roman" w:hAnsi="Times New Roman" w:cs="Times New Roman"/>
          <w:sz w:val="28"/>
          <w:szCs w:val="28"/>
        </w:rPr>
        <w:t xml:space="preserve"> </w:t>
      </w:r>
      <w:r>
        <w:rPr>
          <w:rFonts w:ascii="Times New Roman" w:hAnsi="Times New Roman" w:cs="Times New Roman"/>
          <w:sz w:val="28"/>
          <w:szCs w:val="28"/>
        </w:rPr>
        <w:t>решение</w:t>
      </w:r>
      <w:r>
        <w:rPr>
          <w:rFonts w:ascii="Times New Roman" w:hAnsi="Times New Roman" w:cs="Times New Roman"/>
          <w:sz w:val="28"/>
          <w:szCs w:val="28"/>
        </w:rPr>
        <w:t xml:space="preserve"> </w:t>
      </w:r>
      <w:r>
        <w:rPr>
          <w:rFonts w:ascii="Times New Roman" w:hAnsi="Times New Roman" w:cs="Times New Roman"/>
          <w:sz w:val="28"/>
          <w:szCs w:val="28"/>
        </w:rPr>
        <w:t>назревших</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rPr>
        <w:t xml:space="preserve">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консолидации</w:t>
      </w:r>
      <w:r>
        <w:rPr>
          <w:rFonts w:ascii="Times New Roman" w:hAnsi="Times New Roman" w:cs="Times New Roman"/>
          <w:sz w:val="28"/>
          <w:szCs w:val="28"/>
        </w:rPr>
        <w:t xml:space="preserve"> </w:t>
      </w:r>
      <w:r>
        <w:rPr>
          <w:rFonts w:ascii="Times New Roman" w:hAnsi="Times New Roman" w:cs="Times New Roman"/>
          <w:sz w:val="28"/>
          <w:szCs w:val="28"/>
        </w:rPr>
        <w:t>казахстанского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целом</w:t>
      </w:r>
      <w:r>
        <w:rPr>
          <w:rFonts w:ascii="Times New Roman" w:hAnsi="Times New Roman" w:cs="Times New Roman"/>
          <w:sz w:val="28"/>
          <w:szCs w:val="28"/>
        </w:rPr>
        <w:t xml:space="preserve"> </w:t>
      </w:r>
      <w:r>
        <w:rPr>
          <w:rFonts w:ascii="Times New Roman" w:hAnsi="Times New Roman" w:cs="Times New Roman"/>
          <w:sz w:val="28"/>
          <w:szCs w:val="28"/>
        </w:rPr>
        <w:t>способствовало</w:t>
      </w:r>
      <w:r>
        <w:rPr>
          <w:rFonts w:ascii="Times New Roman" w:hAnsi="Times New Roman" w:cs="Times New Roman"/>
          <w:sz w:val="28"/>
          <w:szCs w:val="28"/>
        </w:rPr>
        <w:t xml:space="preserve"> </w:t>
      </w:r>
      <w:r>
        <w:rPr>
          <w:rFonts w:ascii="Times New Roman" w:hAnsi="Times New Roman" w:cs="Times New Roman"/>
          <w:sz w:val="28"/>
          <w:szCs w:val="28"/>
        </w:rPr>
        <w:t>объединению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сплочению</w:t>
      </w:r>
      <w:r>
        <w:rPr>
          <w:rFonts w:ascii="Times New Roman" w:hAnsi="Times New Roman" w:cs="Times New Roman"/>
          <w:sz w:val="28"/>
          <w:szCs w:val="28"/>
        </w:rPr>
        <w:t xml:space="preserve"> </w:t>
      </w:r>
      <w:r>
        <w:rPr>
          <w:rFonts w:ascii="Times New Roman" w:hAnsi="Times New Roman" w:cs="Times New Roman"/>
          <w:sz w:val="28"/>
          <w:szCs w:val="28"/>
        </w:rPr>
        <w:t>разных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единую</w:t>
      </w:r>
      <w:r>
        <w:rPr>
          <w:rFonts w:ascii="Times New Roman" w:hAnsi="Times New Roman" w:cs="Times New Roman"/>
          <w:sz w:val="28"/>
          <w:szCs w:val="28"/>
        </w:rPr>
        <w:t xml:space="preserve">, </w:t>
      </w:r>
      <w:r>
        <w:rPr>
          <w:rFonts w:ascii="Times New Roman" w:hAnsi="Times New Roman" w:cs="Times New Roman"/>
          <w:sz w:val="28"/>
          <w:szCs w:val="28"/>
        </w:rPr>
        <w:t>дружную</w:t>
      </w:r>
      <w:r>
        <w:rPr>
          <w:rFonts w:ascii="Times New Roman" w:hAnsi="Times New Roman" w:cs="Times New Roman"/>
          <w:sz w:val="28"/>
          <w:szCs w:val="28"/>
        </w:rPr>
        <w:t xml:space="preserve"> </w:t>
      </w:r>
      <w:r>
        <w:rPr>
          <w:rFonts w:ascii="Times New Roman" w:hAnsi="Times New Roman" w:cs="Times New Roman"/>
          <w:sz w:val="28"/>
          <w:szCs w:val="28"/>
        </w:rPr>
        <w:t>семью</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сильное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стабильное</w:t>
      </w:r>
      <w:r>
        <w:rPr>
          <w:rFonts w:ascii="Times New Roman" w:hAnsi="Times New Roman" w:cs="Times New Roman"/>
          <w:sz w:val="28"/>
          <w:szCs w:val="28"/>
        </w:rPr>
        <w:t xml:space="preserve"> </w:t>
      </w:r>
      <w:r>
        <w:rPr>
          <w:rFonts w:ascii="Times New Roman" w:hAnsi="Times New Roman" w:cs="Times New Roman"/>
          <w:sz w:val="28"/>
          <w:szCs w:val="28"/>
        </w:rPr>
        <w:t>общество</w:t>
      </w:r>
      <w:r>
        <w:rPr>
          <w:rFonts w:ascii="Times New Roman" w:hAnsi="Times New Roman" w:cs="Times New Roman"/>
          <w:sz w:val="28"/>
          <w:szCs w:val="28"/>
        </w:rPr>
        <w:t>.</w:t>
      </w:r>
    </w:p>
    <w:p w:rsidR="00000000" w:rsidRDefault="00154BB4">
      <w:pPr>
        <w:spacing w:after="0" w:line="240" w:lineRule="auto"/>
        <w:ind w:firstLineChars="243" w:firstLine="680"/>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sz w:val="28"/>
          <w:szCs w:val="28"/>
        </w:rPr>
        <w:t>лагодаря</w:t>
      </w:r>
      <w:r>
        <w:rPr>
          <w:rFonts w:ascii="Times New Roman" w:hAnsi="Times New Roman" w:cs="Times New Roman"/>
          <w:sz w:val="28"/>
          <w:szCs w:val="28"/>
        </w:rPr>
        <w:t xml:space="preserve"> </w:t>
      </w:r>
      <w:r>
        <w:rPr>
          <w:rFonts w:ascii="Times New Roman" w:hAnsi="Times New Roman" w:cs="Times New Roman"/>
          <w:sz w:val="28"/>
          <w:szCs w:val="28"/>
        </w:rPr>
        <w:t>миру</w:t>
      </w:r>
      <w:r>
        <w:rPr>
          <w:rFonts w:ascii="Times New Roman" w:hAnsi="Times New Roman" w:cs="Times New Roman"/>
          <w:sz w:val="28"/>
          <w:szCs w:val="28"/>
        </w:rPr>
        <w:t xml:space="preserve">, </w:t>
      </w:r>
      <w:r>
        <w:rPr>
          <w:rFonts w:ascii="Times New Roman" w:hAnsi="Times New Roman" w:cs="Times New Roman"/>
          <w:sz w:val="28"/>
          <w:szCs w:val="28"/>
        </w:rPr>
        <w:t>согласию</w:t>
      </w:r>
      <w:r>
        <w:rPr>
          <w:rFonts w:ascii="Times New Roman" w:hAnsi="Times New Roman" w:cs="Times New Roman"/>
          <w:sz w:val="28"/>
          <w:szCs w:val="28"/>
        </w:rPr>
        <w:t xml:space="preserve">, </w:t>
      </w:r>
      <w:r>
        <w:rPr>
          <w:rFonts w:ascii="Times New Roman" w:hAnsi="Times New Roman" w:cs="Times New Roman"/>
          <w:sz w:val="28"/>
          <w:szCs w:val="28"/>
        </w:rPr>
        <w:t>благоприятной</w:t>
      </w:r>
      <w:r>
        <w:rPr>
          <w:rFonts w:ascii="Times New Roman" w:hAnsi="Times New Roman" w:cs="Times New Roman"/>
          <w:sz w:val="28"/>
          <w:szCs w:val="28"/>
        </w:rPr>
        <w:t xml:space="preserve"> </w:t>
      </w:r>
      <w:r>
        <w:rPr>
          <w:rFonts w:ascii="Times New Roman" w:hAnsi="Times New Roman" w:cs="Times New Roman"/>
          <w:sz w:val="28"/>
          <w:szCs w:val="28"/>
        </w:rPr>
        <w:t>социальной</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lang w:val="kk-KZ"/>
        </w:rPr>
        <w:t>л</w:t>
      </w:r>
      <w:r>
        <w:rPr>
          <w:rFonts w:ascii="Times New Roman" w:hAnsi="Times New Roman" w:cs="Times New Roman"/>
          <w:sz w:val="28"/>
          <w:szCs w:val="28"/>
        </w:rPr>
        <w:t>итической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экономической</w:t>
      </w:r>
      <w:r>
        <w:rPr>
          <w:rFonts w:ascii="Times New Roman" w:hAnsi="Times New Roman" w:cs="Times New Roman"/>
          <w:sz w:val="28"/>
          <w:szCs w:val="28"/>
        </w:rPr>
        <w:t xml:space="preserve"> </w:t>
      </w:r>
      <w:r>
        <w:rPr>
          <w:rFonts w:ascii="Times New Roman" w:hAnsi="Times New Roman" w:cs="Times New Roman"/>
          <w:sz w:val="28"/>
          <w:szCs w:val="28"/>
        </w:rPr>
        <w:t>обстановке</w:t>
      </w:r>
      <w:r>
        <w:rPr>
          <w:rFonts w:ascii="Times New Roman" w:hAnsi="Times New Roman" w:cs="Times New Roman"/>
          <w:sz w:val="28"/>
          <w:szCs w:val="28"/>
        </w:rPr>
        <w:t xml:space="preserve">, </w:t>
      </w:r>
      <w:r>
        <w:rPr>
          <w:rFonts w:ascii="Times New Roman" w:hAnsi="Times New Roman" w:cs="Times New Roman"/>
          <w:sz w:val="28"/>
          <w:szCs w:val="28"/>
        </w:rPr>
        <w:t>свободному</w:t>
      </w:r>
      <w:r>
        <w:rPr>
          <w:rFonts w:ascii="Times New Roman" w:hAnsi="Times New Roman" w:cs="Times New Roman"/>
          <w:sz w:val="28"/>
          <w:szCs w:val="28"/>
        </w:rPr>
        <w:t xml:space="preserve"> </w:t>
      </w:r>
      <w:r>
        <w:rPr>
          <w:rFonts w:ascii="Times New Roman" w:hAnsi="Times New Roman" w:cs="Times New Roman"/>
          <w:sz w:val="28"/>
          <w:szCs w:val="28"/>
        </w:rPr>
        <w:t>развитию</w:t>
      </w:r>
      <w:r>
        <w:rPr>
          <w:rFonts w:ascii="Times New Roman" w:hAnsi="Times New Roman" w:cs="Times New Roman"/>
          <w:sz w:val="28"/>
          <w:szCs w:val="28"/>
        </w:rPr>
        <w:t xml:space="preserve"> </w:t>
      </w:r>
      <w:r>
        <w:rPr>
          <w:rFonts w:ascii="Times New Roman" w:hAnsi="Times New Roman" w:cs="Times New Roman"/>
          <w:sz w:val="28"/>
          <w:szCs w:val="28"/>
        </w:rPr>
        <w:t>родного</w:t>
      </w:r>
      <w:r>
        <w:rPr>
          <w:rFonts w:ascii="Times New Roman" w:hAnsi="Times New Roman" w:cs="Times New Roman"/>
          <w:sz w:val="28"/>
          <w:szCs w:val="28"/>
        </w:rPr>
        <w:t xml:space="preserve"> </w:t>
      </w:r>
      <w:r>
        <w:rPr>
          <w:rFonts w:ascii="Times New Roman" w:hAnsi="Times New Roman" w:cs="Times New Roman"/>
          <w:sz w:val="28"/>
          <w:szCs w:val="28"/>
        </w:rPr>
        <w:t>языка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lang w:val="kk-KZ"/>
        </w:rPr>
        <w:t>курдская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диаспора</w:t>
      </w:r>
      <w:r>
        <w:rPr>
          <w:rFonts w:ascii="Times New Roman" w:hAnsi="Times New Roman" w:cs="Times New Roman"/>
          <w:sz w:val="28"/>
          <w:szCs w:val="28"/>
          <w:lang w:val="kk-KZ"/>
        </w:rPr>
        <w:t xml:space="preserve"> </w:t>
      </w:r>
      <w:r>
        <w:rPr>
          <w:rFonts w:ascii="Times New Roman" w:hAnsi="Times New Roman" w:cs="Times New Roman"/>
          <w:sz w:val="28"/>
          <w:szCs w:val="28"/>
        </w:rPr>
        <w:t>смог</w:t>
      </w:r>
      <w:r>
        <w:rPr>
          <w:rFonts w:ascii="Times New Roman" w:hAnsi="Times New Roman" w:cs="Times New Roman"/>
          <w:sz w:val="28"/>
          <w:szCs w:val="28"/>
          <w:lang w:val="kk-KZ"/>
        </w:rPr>
        <w:t>ла</w:t>
      </w:r>
      <w:r>
        <w:rPr>
          <w:rFonts w:ascii="Times New Roman" w:hAnsi="Times New Roman" w:cs="Times New Roman"/>
          <w:sz w:val="28"/>
          <w:szCs w:val="28"/>
        </w:rPr>
        <w:t xml:space="preserve"> </w:t>
      </w:r>
      <w:r>
        <w:rPr>
          <w:rFonts w:ascii="Times New Roman" w:hAnsi="Times New Roman" w:cs="Times New Roman"/>
          <w:sz w:val="28"/>
          <w:szCs w:val="28"/>
        </w:rPr>
        <w:t>ощутить</w:t>
      </w:r>
      <w:r>
        <w:rPr>
          <w:rFonts w:ascii="Times New Roman" w:hAnsi="Times New Roman" w:cs="Times New Roman"/>
          <w:sz w:val="28"/>
          <w:szCs w:val="28"/>
        </w:rPr>
        <w:t xml:space="preserve"> </w:t>
      </w:r>
      <w:r>
        <w:rPr>
          <w:rFonts w:ascii="Times New Roman" w:hAnsi="Times New Roman" w:cs="Times New Roman"/>
          <w:sz w:val="28"/>
          <w:szCs w:val="28"/>
        </w:rPr>
        <w:t>себя</w:t>
      </w:r>
      <w:r>
        <w:rPr>
          <w:rFonts w:ascii="Times New Roman" w:hAnsi="Times New Roman" w:cs="Times New Roman"/>
          <w:sz w:val="28"/>
          <w:szCs w:val="28"/>
        </w:rPr>
        <w:t xml:space="preserve"> </w:t>
      </w:r>
      <w:r>
        <w:rPr>
          <w:rFonts w:ascii="Times New Roman" w:hAnsi="Times New Roman" w:cs="Times New Roman"/>
          <w:sz w:val="28"/>
          <w:szCs w:val="28"/>
        </w:rPr>
        <w:t>равн</w:t>
      </w:r>
      <w:r>
        <w:rPr>
          <w:rFonts w:ascii="Times New Roman" w:hAnsi="Times New Roman" w:cs="Times New Roman"/>
          <w:sz w:val="28"/>
          <w:szCs w:val="28"/>
          <w:lang w:val="kk-KZ"/>
        </w:rPr>
        <w:t>ой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братской</w:t>
      </w:r>
      <w:r>
        <w:rPr>
          <w:rFonts w:ascii="Times New Roman" w:hAnsi="Times New Roman" w:cs="Times New Roman"/>
          <w:sz w:val="28"/>
          <w:szCs w:val="28"/>
        </w:rPr>
        <w:t xml:space="preserve"> </w:t>
      </w:r>
      <w:r>
        <w:rPr>
          <w:rFonts w:ascii="Times New Roman" w:hAnsi="Times New Roman" w:cs="Times New Roman"/>
          <w:sz w:val="28"/>
          <w:szCs w:val="28"/>
        </w:rPr>
        <w:t>семье</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большому</w:t>
      </w:r>
      <w:r>
        <w:rPr>
          <w:rFonts w:ascii="Times New Roman" w:hAnsi="Times New Roman" w:cs="Times New Roman"/>
          <w:sz w:val="28"/>
          <w:szCs w:val="28"/>
        </w:rPr>
        <w:t xml:space="preserve"> </w:t>
      </w:r>
      <w:r>
        <w:rPr>
          <w:rFonts w:ascii="Times New Roman" w:hAnsi="Times New Roman" w:cs="Times New Roman"/>
          <w:sz w:val="28"/>
          <w:szCs w:val="28"/>
        </w:rPr>
        <w:t>сожалению</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своей</w:t>
      </w:r>
      <w:r>
        <w:rPr>
          <w:rFonts w:ascii="Times New Roman" w:hAnsi="Times New Roman" w:cs="Times New Roman"/>
          <w:sz w:val="28"/>
          <w:szCs w:val="28"/>
        </w:rPr>
        <w:t xml:space="preserve"> </w:t>
      </w:r>
      <w:r>
        <w:rPr>
          <w:rFonts w:ascii="Times New Roman" w:hAnsi="Times New Roman" w:cs="Times New Roman"/>
          <w:sz w:val="28"/>
          <w:szCs w:val="28"/>
        </w:rPr>
        <w:t>истор</w:t>
      </w:r>
      <w:r>
        <w:rPr>
          <w:rFonts w:ascii="Times New Roman" w:hAnsi="Times New Roman" w:cs="Times New Roman"/>
          <w:sz w:val="28"/>
          <w:szCs w:val="28"/>
        </w:rPr>
        <w:t>ической</w:t>
      </w:r>
      <w:r>
        <w:rPr>
          <w:rFonts w:ascii="Times New Roman" w:hAnsi="Times New Roman" w:cs="Times New Roman"/>
          <w:sz w:val="28"/>
          <w:szCs w:val="28"/>
        </w:rPr>
        <w:t xml:space="preserve"> </w:t>
      </w:r>
      <w:r>
        <w:rPr>
          <w:rFonts w:ascii="Times New Roman" w:hAnsi="Times New Roman" w:cs="Times New Roman"/>
          <w:sz w:val="28"/>
          <w:szCs w:val="28"/>
        </w:rPr>
        <w:t>родине</w:t>
      </w:r>
      <w:r>
        <w:rPr>
          <w:rFonts w:ascii="Times New Roman" w:hAnsi="Times New Roman" w:cs="Times New Roman"/>
          <w:sz w:val="28"/>
          <w:szCs w:val="28"/>
        </w:rPr>
        <w:t xml:space="preserve"> </w:t>
      </w:r>
      <w:r>
        <w:rPr>
          <w:rFonts w:ascii="Times New Roman" w:hAnsi="Times New Roman" w:cs="Times New Roman"/>
          <w:sz w:val="28"/>
          <w:szCs w:val="28"/>
        </w:rPr>
        <w:t>Курдистане</w:t>
      </w:r>
      <w:r>
        <w:rPr>
          <w:rFonts w:ascii="Times New Roman" w:hAnsi="Times New Roman" w:cs="Times New Roman"/>
          <w:sz w:val="28"/>
          <w:szCs w:val="28"/>
        </w:rPr>
        <w:t xml:space="preserve"> </w:t>
      </w:r>
      <w:r>
        <w:rPr>
          <w:rFonts w:ascii="Times New Roman" w:hAnsi="Times New Roman" w:cs="Times New Roman"/>
          <w:sz w:val="28"/>
          <w:szCs w:val="28"/>
        </w:rPr>
        <w:t>многомиллионный</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народ</w:t>
      </w:r>
      <w:r>
        <w:rPr>
          <w:rFonts w:ascii="Times New Roman" w:hAnsi="Times New Roman" w:cs="Times New Roman"/>
          <w:sz w:val="28"/>
          <w:szCs w:val="28"/>
        </w:rPr>
        <w:t xml:space="preserve"> </w:t>
      </w:r>
      <w:r>
        <w:rPr>
          <w:rFonts w:ascii="Times New Roman" w:hAnsi="Times New Roman" w:cs="Times New Roman"/>
          <w:sz w:val="28"/>
          <w:szCs w:val="28"/>
        </w:rPr>
        <w:t>только</w:t>
      </w:r>
      <w:r>
        <w:rPr>
          <w:rFonts w:ascii="Times New Roman" w:hAnsi="Times New Roman" w:cs="Times New Roman"/>
          <w:sz w:val="28"/>
          <w:szCs w:val="28"/>
        </w:rPr>
        <w:t xml:space="preserve"> </w:t>
      </w:r>
      <w:r>
        <w:rPr>
          <w:rFonts w:ascii="Times New Roman" w:hAnsi="Times New Roman" w:cs="Times New Roman"/>
          <w:sz w:val="28"/>
          <w:szCs w:val="28"/>
        </w:rPr>
        <w:t>мечтает</w:t>
      </w:r>
      <w:r>
        <w:rPr>
          <w:rFonts w:ascii="Times New Roman" w:hAnsi="Times New Roman" w:cs="Times New Roman"/>
          <w:sz w:val="28"/>
          <w:szCs w:val="28"/>
        </w:rPr>
        <w:t xml:space="preserve"> </w:t>
      </w:r>
      <w:r>
        <w:rPr>
          <w:rFonts w:ascii="Times New Roman" w:hAnsi="Times New Roman" w:cs="Times New Roman"/>
          <w:sz w:val="28"/>
          <w:szCs w:val="28"/>
        </w:rPr>
        <w:t>иметь</w:t>
      </w:r>
      <w:r>
        <w:rPr>
          <w:rFonts w:ascii="Times New Roman" w:hAnsi="Times New Roman" w:cs="Times New Roman"/>
          <w:sz w:val="28"/>
          <w:szCs w:val="28"/>
        </w:rPr>
        <w:t xml:space="preserve"> </w:t>
      </w:r>
      <w:r>
        <w:rPr>
          <w:rFonts w:ascii="Times New Roman" w:hAnsi="Times New Roman" w:cs="Times New Roman"/>
          <w:sz w:val="28"/>
          <w:szCs w:val="28"/>
        </w:rPr>
        <w:t>такие</w:t>
      </w:r>
      <w:r>
        <w:rPr>
          <w:rFonts w:ascii="Times New Roman" w:hAnsi="Times New Roman" w:cs="Times New Roman"/>
          <w:sz w:val="28"/>
          <w:szCs w:val="28"/>
        </w:rPr>
        <w:t xml:space="preserve"> </w:t>
      </w:r>
      <w:r>
        <w:rPr>
          <w:rFonts w:ascii="Times New Roman" w:hAnsi="Times New Roman" w:cs="Times New Roman"/>
          <w:sz w:val="28"/>
          <w:szCs w:val="28"/>
        </w:rPr>
        <w:t>возможности</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своего</w:t>
      </w:r>
      <w:r>
        <w:rPr>
          <w:rFonts w:ascii="Times New Roman" w:hAnsi="Times New Roman" w:cs="Times New Roman"/>
          <w:sz w:val="28"/>
          <w:szCs w:val="28"/>
        </w:rPr>
        <w:t xml:space="preserve"> </w:t>
      </w:r>
      <w:r>
        <w:rPr>
          <w:rFonts w:ascii="Times New Roman" w:hAnsi="Times New Roman" w:cs="Times New Roman"/>
          <w:sz w:val="28"/>
          <w:szCs w:val="28"/>
        </w:rPr>
        <w:t>языка</w:t>
      </w:r>
      <w:r>
        <w:rPr>
          <w:rFonts w:ascii="Times New Roman" w:hAnsi="Times New Roman" w:cs="Times New Roman"/>
          <w:sz w:val="28"/>
          <w:szCs w:val="28"/>
        </w:rPr>
        <w:t xml:space="preserve">, </w:t>
      </w:r>
      <w:r>
        <w:rPr>
          <w:rFonts w:ascii="Times New Roman" w:hAnsi="Times New Roman" w:cs="Times New Roman"/>
          <w:sz w:val="28"/>
          <w:szCs w:val="28"/>
        </w:rPr>
        <w:t>литературы</w:t>
      </w:r>
      <w:r>
        <w:rPr>
          <w:rFonts w:ascii="Times New Roman" w:hAnsi="Times New Roman" w:cs="Times New Roman"/>
          <w:sz w:val="28"/>
          <w:szCs w:val="28"/>
        </w:rPr>
        <w:t xml:space="preserve">, </w:t>
      </w:r>
      <w:r>
        <w:rPr>
          <w:rFonts w:ascii="Times New Roman" w:hAnsi="Times New Roman" w:cs="Times New Roman"/>
          <w:sz w:val="28"/>
          <w:szCs w:val="28"/>
        </w:rPr>
        <w:t>искусства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Представляется</w:t>
      </w:r>
      <w:r>
        <w:rPr>
          <w:rFonts w:ascii="Times New Roman" w:hAnsi="Times New Roman" w:cs="Times New Roman"/>
          <w:sz w:val="28"/>
          <w:szCs w:val="28"/>
        </w:rPr>
        <w:t xml:space="preserve"> </w:t>
      </w:r>
      <w:r>
        <w:rPr>
          <w:rFonts w:ascii="Times New Roman" w:hAnsi="Times New Roman" w:cs="Times New Roman"/>
          <w:sz w:val="28"/>
          <w:szCs w:val="28"/>
        </w:rPr>
        <w:t>необходимым</w:t>
      </w:r>
      <w:r>
        <w:rPr>
          <w:rFonts w:ascii="Times New Roman" w:hAnsi="Times New Roman" w:cs="Times New Roman"/>
          <w:sz w:val="28"/>
          <w:szCs w:val="28"/>
        </w:rPr>
        <w:t xml:space="preserve"> </w:t>
      </w:r>
      <w:r>
        <w:rPr>
          <w:rFonts w:ascii="Times New Roman" w:hAnsi="Times New Roman" w:cs="Times New Roman"/>
          <w:sz w:val="28"/>
          <w:szCs w:val="28"/>
        </w:rPr>
        <w:t>сосредоточить</w:t>
      </w:r>
      <w:r>
        <w:rPr>
          <w:rFonts w:ascii="Times New Roman" w:hAnsi="Times New Roman" w:cs="Times New Roman"/>
          <w:sz w:val="28"/>
          <w:szCs w:val="28"/>
        </w:rPr>
        <w:t xml:space="preserve"> </w:t>
      </w:r>
      <w:r>
        <w:rPr>
          <w:rFonts w:ascii="Times New Roman" w:hAnsi="Times New Roman" w:cs="Times New Roman"/>
          <w:sz w:val="28"/>
          <w:szCs w:val="28"/>
        </w:rPr>
        <w:t>научные</w:t>
      </w:r>
      <w:r>
        <w:rPr>
          <w:rFonts w:ascii="Times New Roman" w:hAnsi="Times New Roman" w:cs="Times New Roman"/>
          <w:sz w:val="28"/>
          <w:szCs w:val="28"/>
        </w:rPr>
        <w:t xml:space="preserve"> </w:t>
      </w:r>
      <w:r>
        <w:rPr>
          <w:rFonts w:ascii="Times New Roman" w:hAnsi="Times New Roman" w:cs="Times New Roman"/>
          <w:sz w:val="28"/>
          <w:szCs w:val="28"/>
        </w:rPr>
        <w:t>поиски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выявлении</w:t>
      </w:r>
      <w:r>
        <w:rPr>
          <w:rFonts w:ascii="Times New Roman" w:hAnsi="Times New Roman" w:cs="Times New Roman"/>
          <w:sz w:val="28"/>
          <w:szCs w:val="28"/>
        </w:rPr>
        <w:t xml:space="preserve"> </w:t>
      </w:r>
      <w:r>
        <w:rPr>
          <w:rFonts w:ascii="Times New Roman" w:hAnsi="Times New Roman" w:cs="Times New Roman"/>
          <w:sz w:val="28"/>
          <w:szCs w:val="28"/>
        </w:rPr>
        <w:t>места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положения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ми</w:t>
      </w:r>
      <w:r>
        <w:rPr>
          <w:rFonts w:ascii="Times New Roman" w:hAnsi="Times New Roman" w:cs="Times New Roman"/>
          <w:sz w:val="28"/>
          <w:szCs w:val="28"/>
        </w:rPr>
        <w:t>ровом</w:t>
      </w:r>
      <w:r>
        <w:rPr>
          <w:rFonts w:ascii="Times New Roman" w:hAnsi="Times New Roman" w:cs="Times New Roman"/>
          <w:sz w:val="28"/>
          <w:szCs w:val="28"/>
        </w:rPr>
        <w:t xml:space="preserve"> </w:t>
      </w:r>
      <w:r>
        <w:rPr>
          <w:rFonts w:ascii="Times New Roman" w:hAnsi="Times New Roman" w:cs="Times New Roman"/>
          <w:sz w:val="28"/>
          <w:szCs w:val="28"/>
        </w:rPr>
        <w:t>политическом</w:t>
      </w:r>
      <w:r>
        <w:rPr>
          <w:rFonts w:ascii="Times New Roman" w:hAnsi="Times New Roman" w:cs="Times New Roman"/>
          <w:sz w:val="28"/>
          <w:szCs w:val="28"/>
        </w:rPr>
        <w:t xml:space="preserve"> </w:t>
      </w:r>
      <w:r>
        <w:rPr>
          <w:rFonts w:ascii="Times New Roman" w:hAnsi="Times New Roman" w:cs="Times New Roman"/>
          <w:sz w:val="28"/>
          <w:szCs w:val="28"/>
        </w:rPr>
        <w:t>пространстве</w:t>
      </w:r>
      <w:r>
        <w:rPr>
          <w:rFonts w:ascii="Times New Roman" w:hAnsi="Times New Roman" w:cs="Times New Roman"/>
          <w:sz w:val="28"/>
          <w:szCs w:val="28"/>
        </w:rPr>
        <w:t>.</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rPr>
        <w:t>пока</w:t>
      </w:r>
      <w:r>
        <w:rPr>
          <w:rFonts w:ascii="Times New Roman" w:hAnsi="Times New Roman" w:cs="Times New Roman"/>
          <w:sz w:val="28"/>
          <w:szCs w:val="28"/>
        </w:rPr>
        <w:t xml:space="preserve"> </w:t>
      </w:r>
      <w:r>
        <w:rPr>
          <w:rFonts w:ascii="Times New Roman" w:hAnsi="Times New Roman" w:cs="Times New Roman"/>
          <w:sz w:val="28"/>
          <w:szCs w:val="28"/>
        </w:rPr>
        <w:t>нет</w:t>
      </w:r>
      <w:r>
        <w:rPr>
          <w:rFonts w:ascii="Times New Roman" w:hAnsi="Times New Roman" w:cs="Times New Roman"/>
          <w:sz w:val="28"/>
          <w:szCs w:val="28"/>
        </w:rPr>
        <w:t xml:space="preserve"> </w:t>
      </w:r>
      <w:r>
        <w:rPr>
          <w:rFonts w:ascii="Times New Roman" w:hAnsi="Times New Roman" w:cs="Times New Roman"/>
          <w:sz w:val="28"/>
          <w:szCs w:val="28"/>
        </w:rPr>
        <w:t>достаточно</w:t>
      </w:r>
      <w:r>
        <w:rPr>
          <w:rFonts w:ascii="Times New Roman" w:hAnsi="Times New Roman" w:cs="Times New Roman"/>
          <w:sz w:val="28"/>
          <w:szCs w:val="28"/>
        </w:rPr>
        <w:t xml:space="preserve"> </w:t>
      </w:r>
      <w:r>
        <w:rPr>
          <w:rFonts w:ascii="Times New Roman" w:hAnsi="Times New Roman" w:cs="Times New Roman"/>
          <w:sz w:val="28"/>
          <w:szCs w:val="28"/>
        </w:rPr>
        <w:t>четких</w:t>
      </w:r>
      <w:r>
        <w:rPr>
          <w:rFonts w:ascii="Times New Roman" w:hAnsi="Times New Roman" w:cs="Times New Roman"/>
          <w:sz w:val="28"/>
          <w:szCs w:val="28"/>
        </w:rPr>
        <w:t xml:space="preserve"> </w:t>
      </w:r>
      <w:r>
        <w:rPr>
          <w:rFonts w:ascii="Times New Roman" w:hAnsi="Times New Roman" w:cs="Times New Roman"/>
          <w:sz w:val="28"/>
          <w:szCs w:val="28"/>
        </w:rPr>
        <w:t>ориентаций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вопросах</w:t>
      </w:r>
      <w:r>
        <w:rPr>
          <w:rFonts w:ascii="Times New Roman" w:hAnsi="Times New Roman" w:cs="Times New Roman"/>
          <w:sz w:val="28"/>
          <w:szCs w:val="28"/>
        </w:rPr>
        <w:t xml:space="preserve"> </w:t>
      </w:r>
      <w:r>
        <w:rPr>
          <w:rFonts w:ascii="Times New Roman" w:hAnsi="Times New Roman" w:cs="Times New Roman"/>
          <w:sz w:val="28"/>
          <w:szCs w:val="28"/>
        </w:rPr>
        <w:t>политической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являясь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составной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частью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целом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отражает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характер</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уровень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компетентности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сознательности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убежденности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людей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активности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межэтнического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д</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межэтнического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совокупность</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идейно</w:t>
      </w:r>
      <w:r>
        <w:rPr>
          <w:rFonts w:ascii="Times New Roman" w:hAnsi="Times New Roman" w:cs="Times New Roman"/>
          <w:sz w:val="28"/>
          <w:szCs w:val="28"/>
        </w:rPr>
        <w:t>-</w:t>
      </w:r>
      <w:r>
        <w:rPr>
          <w:rFonts w:ascii="Times New Roman" w:hAnsi="Times New Roman" w:cs="Times New Roman"/>
          <w:sz w:val="28"/>
          <w:szCs w:val="28"/>
        </w:rPr>
        <w:t>нравственных</w:t>
      </w:r>
      <w:r>
        <w:rPr>
          <w:rFonts w:ascii="Times New Roman" w:hAnsi="Times New Roman" w:cs="Times New Roman"/>
          <w:sz w:val="28"/>
          <w:szCs w:val="28"/>
        </w:rPr>
        <w:t xml:space="preserve">, </w:t>
      </w:r>
      <w:r>
        <w:rPr>
          <w:rFonts w:ascii="Times New Roman" w:hAnsi="Times New Roman" w:cs="Times New Roman"/>
          <w:sz w:val="28"/>
          <w:szCs w:val="28"/>
        </w:rPr>
        <w:t>со</w:t>
      </w:r>
      <w:r>
        <w:rPr>
          <w:rFonts w:ascii="Times New Roman" w:hAnsi="Times New Roman" w:cs="Times New Roman"/>
          <w:sz w:val="28"/>
          <w:szCs w:val="28"/>
        </w:rPr>
        <w:t>циально</w:t>
      </w:r>
      <w:r>
        <w:rPr>
          <w:rFonts w:ascii="Times New Roman" w:hAnsi="Times New Roman" w:cs="Times New Roman"/>
          <w:sz w:val="28"/>
          <w:szCs w:val="28"/>
        </w:rPr>
        <w:t>-</w:t>
      </w:r>
      <w:r>
        <w:rPr>
          <w:rFonts w:ascii="Times New Roman" w:hAnsi="Times New Roman" w:cs="Times New Roman"/>
          <w:sz w:val="28"/>
          <w:szCs w:val="28"/>
        </w:rPr>
        <w:t>этических</w:t>
      </w:r>
      <w:r>
        <w:rPr>
          <w:rFonts w:ascii="Times New Roman" w:hAnsi="Times New Roman" w:cs="Times New Roman"/>
          <w:sz w:val="28"/>
          <w:szCs w:val="28"/>
        </w:rPr>
        <w:t xml:space="preserve">, </w:t>
      </w:r>
      <w:r>
        <w:rPr>
          <w:rFonts w:ascii="Times New Roman" w:hAnsi="Times New Roman" w:cs="Times New Roman"/>
          <w:sz w:val="28"/>
          <w:szCs w:val="28"/>
        </w:rPr>
        <w:t>культурно</w:t>
      </w:r>
      <w:r>
        <w:rPr>
          <w:rFonts w:ascii="Times New Roman" w:hAnsi="Times New Roman" w:cs="Times New Roman"/>
          <w:sz w:val="28"/>
          <w:szCs w:val="28"/>
        </w:rPr>
        <w:t>-</w:t>
      </w:r>
      <w:r>
        <w:rPr>
          <w:rFonts w:ascii="Times New Roman" w:hAnsi="Times New Roman" w:cs="Times New Roman"/>
          <w:sz w:val="28"/>
          <w:szCs w:val="28"/>
        </w:rPr>
        <w:t>бытовых</w:t>
      </w:r>
      <w:r>
        <w:rPr>
          <w:rFonts w:ascii="Times New Roman" w:hAnsi="Times New Roman" w:cs="Times New Roman"/>
          <w:sz w:val="28"/>
          <w:szCs w:val="28"/>
        </w:rPr>
        <w:t xml:space="preserve"> </w:t>
      </w:r>
      <w:r>
        <w:rPr>
          <w:rFonts w:ascii="Times New Roman" w:hAnsi="Times New Roman" w:cs="Times New Roman"/>
          <w:sz w:val="28"/>
          <w:szCs w:val="28"/>
        </w:rPr>
        <w:t>норм</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поведения</w:t>
      </w:r>
      <w:r>
        <w:rPr>
          <w:rFonts w:ascii="Times New Roman" w:hAnsi="Times New Roman" w:cs="Times New Roman"/>
          <w:sz w:val="28"/>
          <w:szCs w:val="28"/>
        </w:rPr>
        <w:t xml:space="preserve">, </w:t>
      </w:r>
      <w:r>
        <w:rPr>
          <w:rFonts w:ascii="Times New Roman" w:hAnsi="Times New Roman" w:cs="Times New Roman"/>
          <w:sz w:val="28"/>
          <w:szCs w:val="28"/>
        </w:rPr>
        <w:t>проявляющихся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непосредственном</w:t>
      </w:r>
      <w:r>
        <w:rPr>
          <w:rFonts w:ascii="Times New Roman" w:hAnsi="Times New Roman" w:cs="Times New Roman"/>
          <w:sz w:val="28"/>
          <w:szCs w:val="28"/>
        </w:rPr>
        <w:t xml:space="preserve"> </w:t>
      </w:r>
      <w:r>
        <w:rPr>
          <w:rFonts w:ascii="Times New Roman" w:hAnsi="Times New Roman" w:cs="Times New Roman"/>
          <w:sz w:val="28"/>
          <w:szCs w:val="28"/>
        </w:rPr>
        <w:t>общении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представителями</w:t>
      </w:r>
      <w:r>
        <w:rPr>
          <w:rFonts w:ascii="Times New Roman" w:hAnsi="Times New Roman" w:cs="Times New Roman"/>
          <w:sz w:val="28"/>
          <w:szCs w:val="28"/>
        </w:rPr>
        <w:t xml:space="preserve"> </w:t>
      </w:r>
      <w:r>
        <w:rPr>
          <w:rFonts w:ascii="Times New Roman" w:hAnsi="Times New Roman" w:cs="Times New Roman"/>
          <w:sz w:val="28"/>
          <w:szCs w:val="28"/>
        </w:rPr>
        <w:t>других</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этом</w:t>
      </w:r>
      <w:r>
        <w:rPr>
          <w:rFonts w:ascii="Times New Roman" w:hAnsi="Times New Roman" w:cs="Times New Roman"/>
          <w:sz w:val="28"/>
          <w:szCs w:val="28"/>
        </w:rPr>
        <w:t xml:space="preserve"> </w:t>
      </w:r>
      <w:r>
        <w:rPr>
          <w:rFonts w:ascii="Times New Roman" w:hAnsi="Times New Roman" w:cs="Times New Roman"/>
          <w:sz w:val="28"/>
          <w:szCs w:val="28"/>
        </w:rPr>
        <w:t>процессе</w:t>
      </w:r>
      <w:r>
        <w:rPr>
          <w:rFonts w:ascii="Times New Roman" w:hAnsi="Times New Roman" w:cs="Times New Roman"/>
          <w:sz w:val="28"/>
          <w:szCs w:val="28"/>
        </w:rPr>
        <w:t xml:space="preserve"> </w:t>
      </w:r>
      <w:r>
        <w:rPr>
          <w:rFonts w:ascii="Times New Roman" w:hAnsi="Times New Roman" w:cs="Times New Roman"/>
          <w:sz w:val="28"/>
          <w:szCs w:val="28"/>
        </w:rPr>
        <w:t>важное</w:t>
      </w:r>
      <w:r>
        <w:rPr>
          <w:rFonts w:ascii="Times New Roman" w:hAnsi="Times New Roman" w:cs="Times New Roman"/>
          <w:sz w:val="28"/>
          <w:szCs w:val="28"/>
        </w:rPr>
        <w:t xml:space="preserve"> </w:t>
      </w:r>
      <w:r>
        <w:rPr>
          <w:rFonts w:ascii="Times New Roman" w:hAnsi="Times New Roman" w:cs="Times New Roman"/>
          <w:sz w:val="28"/>
          <w:szCs w:val="28"/>
        </w:rPr>
        <w:t>место</w:t>
      </w:r>
      <w:r>
        <w:rPr>
          <w:rFonts w:ascii="Times New Roman" w:hAnsi="Times New Roman" w:cs="Times New Roman"/>
          <w:sz w:val="28"/>
          <w:szCs w:val="28"/>
        </w:rPr>
        <w:t xml:space="preserve"> </w:t>
      </w:r>
      <w:r>
        <w:rPr>
          <w:rFonts w:ascii="Times New Roman" w:hAnsi="Times New Roman" w:cs="Times New Roman"/>
          <w:sz w:val="28"/>
          <w:szCs w:val="28"/>
        </w:rPr>
        <w:t>занимает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воспитание</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контексте</w:t>
      </w:r>
      <w:r>
        <w:rPr>
          <w:rFonts w:ascii="Times New Roman" w:hAnsi="Times New Roman" w:cs="Times New Roman"/>
          <w:sz w:val="28"/>
          <w:szCs w:val="28"/>
        </w:rPr>
        <w:t xml:space="preserve"> </w:t>
      </w:r>
      <w:r>
        <w:rPr>
          <w:rFonts w:ascii="Times New Roman" w:hAnsi="Times New Roman" w:cs="Times New Roman"/>
          <w:sz w:val="28"/>
          <w:szCs w:val="28"/>
        </w:rPr>
        <w:t>политического</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роцесса</w:t>
      </w:r>
      <w:r>
        <w:rPr>
          <w:rFonts w:ascii="Times New Roman" w:hAnsi="Times New Roman" w:cs="Times New Roman"/>
          <w:sz w:val="28"/>
          <w:szCs w:val="28"/>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rPr>
        <w:t>Условием</w:t>
      </w:r>
      <w:r>
        <w:rPr>
          <w:rFonts w:ascii="Times New Roman" w:hAnsi="Times New Roman" w:cs="Times New Roman"/>
          <w:sz w:val="28"/>
          <w:szCs w:val="28"/>
        </w:rPr>
        <w:t xml:space="preserve"> </w:t>
      </w:r>
      <w:r>
        <w:rPr>
          <w:rFonts w:ascii="Times New Roman" w:hAnsi="Times New Roman" w:cs="Times New Roman"/>
          <w:sz w:val="28"/>
          <w:szCs w:val="28"/>
        </w:rPr>
        <w:t>успешности</w:t>
      </w:r>
      <w:r>
        <w:rPr>
          <w:rFonts w:ascii="Times New Roman" w:hAnsi="Times New Roman" w:cs="Times New Roman"/>
          <w:sz w:val="28"/>
          <w:szCs w:val="28"/>
        </w:rPr>
        <w:t xml:space="preserve"> </w:t>
      </w:r>
      <w:r>
        <w:rPr>
          <w:rFonts w:ascii="Times New Roman" w:hAnsi="Times New Roman" w:cs="Times New Roman"/>
          <w:sz w:val="28"/>
          <w:szCs w:val="28"/>
        </w:rPr>
        <w:t>воспитания</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потребности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интереса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стремления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труду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опыт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формируется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совершенствуется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сохраняется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прежде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общ</w:t>
      </w:r>
      <w:r>
        <w:rPr>
          <w:rFonts w:ascii="Times New Roman" w:hAnsi="Times New Roman" w:cs="Times New Roman"/>
          <w:sz w:val="28"/>
          <w:szCs w:val="28"/>
          <w:shd w:val="clear" w:color="auto" w:fill="FFFFFF"/>
        </w:rPr>
        <w:t>ине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передается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поколение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населения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родному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очагу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который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должен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всегда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приоритете</w:t>
      </w:r>
      <w:r>
        <w:rPr>
          <w:rFonts w:ascii="Times New Roman" w:hAnsi="Times New Roman" w:cs="Times New Roman"/>
          <w:sz w:val="28"/>
          <w:szCs w:val="28"/>
          <w:shd w:val="clear" w:color="auto" w:fill="FFFFFF"/>
        </w:rPr>
        <w:t>.</w:t>
      </w:r>
    </w:p>
    <w:p w:rsidR="00000000" w:rsidRDefault="00154BB4">
      <w:pPr>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Президент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Республики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Токаев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Послании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народу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эпоху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искусственного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интелл</w:t>
      </w:r>
      <w:r>
        <w:rPr>
          <w:rFonts w:ascii="Times New Roman" w:hAnsi="Times New Roman" w:cs="Times New Roman"/>
          <w:sz w:val="28"/>
          <w:szCs w:val="28"/>
          <w:shd w:val="clear" w:color="auto" w:fill="FFFFFF"/>
        </w:rPr>
        <w:t>екта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актуальные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через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цифровую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трансформацию»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говорил</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«Культурность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порядочность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воспитанность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должны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начинаться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гражданина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каждой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семьи»</w:t>
      </w:r>
      <w:r>
        <w:rPr>
          <w:rFonts w:ascii="Times New Roman" w:hAnsi="Times New Roman" w:cs="Times New Roman"/>
          <w:sz w:val="28"/>
          <w:szCs w:val="28"/>
          <w:shd w:val="clear" w:color="auto" w:fill="FFFFFF"/>
        </w:rPr>
        <w:t xml:space="preserve"> [199].</w:t>
      </w:r>
    </w:p>
    <w:p w:rsidR="00000000" w:rsidRDefault="00154BB4">
      <w:pPr>
        <w:spacing w:after="0" w:line="240" w:lineRule="auto"/>
        <w:ind w:firstLineChars="250" w:firstLine="700"/>
        <w:jc w:val="both"/>
        <w:rPr>
          <w:rFonts w:ascii="Times New Roman" w:hAnsi="Times New Roman" w:cs="Times New Roman"/>
          <w:sz w:val="28"/>
          <w:szCs w:val="28"/>
        </w:rPr>
      </w:pPr>
      <w:r>
        <w:rPr>
          <w:rFonts w:ascii="Times New Roman" w:hAnsi="Times New Roman" w:cs="Times New Roman"/>
          <w:sz w:val="28"/>
          <w:szCs w:val="28"/>
        </w:rPr>
        <w:t>Подводя</w:t>
      </w:r>
      <w:r>
        <w:rPr>
          <w:rFonts w:ascii="Times New Roman" w:hAnsi="Times New Roman" w:cs="Times New Roman"/>
          <w:sz w:val="28"/>
          <w:szCs w:val="28"/>
        </w:rPr>
        <w:t xml:space="preserve"> </w:t>
      </w:r>
      <w:r>
        <w:rPr>
          <w:rFonts w:ascii="Times New Roman" w:hAnsi="Times New Roman" w:cs="Times New Roman"/>
          <w:sz w:val="28"/>
          <w:szCs w:val="28"/>
        </w:rPr>
        <w:t>итог</w:t>
      </w:r>
      <w:r>
        <w:rPr>
          <w:rFonts w:ascii="Times New Roman" w:hAnsi="Times New Roman" w:cs="Times New Roman"/>
          <w:sz w:val="28"/>
          <w:szCs w:val="28"/>
        </w:rPr>
        <w:t xml:space="preserve"> </w:t>
      </w:r>
      <w:r>
        <w:rPr>
          <w:rFonts w:ascii="Times New Roman" w:hAnsi="Times New Roman" w:cs="Times New Roman"/>
          <w:sz w:val="28"/>
          <w:szCs w:val="28"/>
        </w:rPr>
        <w:t>исследованиям</w:t>
      </w:r>
      <w:r>
        <w:rPr>
          <w:rFonts w:ascii="Times New Roman" w:hAnsi="Times New Roman" w:cs="Times New Roman"/>
          <w:sz w:val="28"/>
          <w:szCs w:val="28"/>
        </w:rPr>
        <w:t xml:space="preserve">, </w:t>
      </w:r>
      <w:r>
        <w:rPr>
          <w:rFonts w:ascii="Times New Roman" w:hAnsi="Times New Roman" w:cs="Times New Roman"/>
          <w:sz w:val="28"/>
          <w:szCs w:val="28"/>
        </w:rPr>
        <w:t>необходимо</w:t>
      </w:r>
      <w:r>
        <w:rPr>
          <w:rFonts w:ascii="Times New Roman" w:hAnsi="Times New Roman" w:cs="Times New Roman"/>
          <w:sz w:val="28"/>
          <w:szCs w:val="28"/>
        </w:rPr>
        <w:t xml:space="preserve"> </w:t>
      </w:r>
      <w:r>
        <w:rPr>
          <w:rFonts w:ascii="Times New Roman" w:hAnsi="Times New Roman" w:cs="Times New Roman"/>
          <w:sz w:val="28"/>
          <w:szCs w:val="28"/>
        </w:rPr>
        <w:t>сделать</w:t>
      </w:r>
      <w:r>
        <w:rPr>
          <w:rFonts w:ascii="Times New Roman" w:hAnsi="Times New Roman" w:cs="Times New Roman"/>
          <w:sz w:val="28"/>
          <w:szCs w:val="28"/>
        </w:rPr>
        <w:t xml:space="preserve"> </w:t>
      </w:r>
      <w:r>
        <w:rPr>
          <w:rFonts w:ascii="Times New Roman" w:hAnsi="Times New Roman" w:cs="Times New Roman"/>
          <w:sz w:val="28"/>
          <w:szCs w:val="28"/>
        </w:rPr>
        <w:t>общий</w:t>
      </w:r>
      <w:r>
        <w:rPr>
          <w:rFonts w:ascii="Times New Roman" w:hAnsi="Times New Roman" w:cs="Times New Roman"/>
          <w:sz w:val="28"/>
          <w:szCs w:val="28"/>
        </w:rPr>
        <w:t xml:space="preserve"> </w:t>
      </w:r>
      <w:r>
        <w:rPr>
          <w:rFonts w:ascii="Times New Roman" w:hAnsi="Times New Roman" w:cs="Times New Roman"/>
          <w:sz w:val="28"/>
          <w:szCs w:val="28"/>
        </w:rPr>
        <w:t>вывод</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rPr>
        <w:t>этн</w:t>
      </w:r>
      <w:r>
        <w:rPr>
          <w:rFonts w:ascii="Times New Roman" w:hAnsi="Times New Roman" w:cs="Times New Roman"/>
          <w:sz w:val="28"/>
          <w:szCs w:val="28"/>
        </w:rPr>
        <w:t>ос</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дальше</w:t>
      </w:r>
      <w:r>
        <w:rPr>
          <w:rFonts w:ascii="Times New Roman" w:hAnsi="Times New Roman" w:cs="Times New Roman"/>
          <w:sz w:val="28"/>
          <w:szCs w:val="28"/>
        </w:rPr>
        <w:t xml:space="preserve"> </w:t>
      </w:r>
      <w:r>
        <w:rPr>
          <w:rFonts w:ascii="Times New Roman" w:hAnsi="Times New Roman" w:cs="Times New Roman"/>
          <w:sz w:val="28"/>
          <w:szCs w:val="28"/>
        </w:rPr>
        <w:t>полноценно</w:t>
      </w:r>
      <w:r>
        <w:rPr>
          <w:rFonts w:ascii="Times New Roman" w:hAnsi="Times New Roman" w:cs="Times New Roman"/>
          <w:sz w:val="28"/>
          <w:szCs w:val="28"/>
        </w:rPr>
        <w:t xml:space="preserve"> </w:t>
      </w:r>
      <w:r>
        <w:rPr>
          <w:rFonts w:ascii="Times New Roman" w:hAnsi="Times New Roman" w:cs="Times New Roman"/>
          <w:sz w:val="28"/>
          <w:szCs w:val="28"/>
        </w:rPr>
        <w:t>существовать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форме</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Сохранение</w:t>
      </w:r>
      <w:r>
        <w:rPr>
          <w:rFonts w:ascii="Times New Roman" w:hAnsi="Times New Roman" w:cs="Times New Roman"/>
          <w:sz w:val="28"/>
          <w:szCs w:val="28"/>
        </w:rPr>
        <w:t xml:space="preserve"> </w:t>
      </w:r>
      <w:r>
        <w:rPr>
          <w:rFonts w:ascii="Times New Roman" w:hAnsi="Times New Roman" w:cs="Times New Roman"/>
          <w:sz w:val="28"/>
          <w:szCs w:val="28"/>
        </w:rPr>
        <w:t>духовной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диаспорной</w:t>
      </w:r>
      <w:r>
        <w:rPr>
          <w:rFonts w:ascii="Times New Roman" w:hAnsi="Times New Roman" w:cs="Times New Roman"/>
          <w:sz w:val="28"/>
          <w:szCs w:val="28"/>
        </w:rPr>
        <w:t xml:space="preserve"> </w:t>
      </w:r>
      <w:r>
        <w:rPr>
          <w:rFonts w:ascii="Times New Roman" w:hAnsi="Times New Roman" w:cs="Times New Roman"/>
          <w:sz w:val="28"/>
          <w:szCs w:val="28"/>
        </w:rPr>
        <w:t>части</w:t>
      </w:r>
      <w:r>
        <w:rPr>
          <w:rFonts w:ascii="Times New Roman" w:hAnsi="Times New Roman" w:cs="Times New Roman"/>
          <w:sz w:val="28"/>
          <w:szCs w:val="28"/>
        </w:rPr>
        <w:t xml:space="preserve"> </w:t>
      </w:r>
      <w:r>
        <w:rPr>
          <w:rFonts w:ascii="Times New Roman" w:hAnsi="Times New Roman" w:cs="Times New Roman"/>
          <w:sz w:val="28"/>
          <w:szCs w:val="28"/>
        </w:rPr>
        <w:t>этноса</w:t>
      </w:r>
      <w:r>
        <w:rPr>
          <w:rFonts w:ascii="Times New Roman" w:hAnsi="Times New Roman" w:cs="Times New Roman"/>
          <w:sz w:val="28"/>
          <w:szCs w:val="28"/>
        </w:rPr>
        <w:t xml:space="preserve"> </w:t>
      </w:r>
      <w:r>
        <w:rPr>
          <w:rFonts w:ascii="Times New Roman" w:hAnsi="Times New Roman" w:cs="Times New Roman"/>
          <w:sz w:val="28"/>
          <w:szCs w:val="28"/>
        </w:rPr>
        <w:t>способствует</w:t>
      </w:r>
      <w:r>
        <w:rPr>
          <w:rFonts w:ascii="Times New Roman" w:hAnsi="Times New Roman" w:cs="Times New Roman"/>
          <w:sz w:val="28"/>
          <w:szCs w:val="28"/>
        </w:rPr>
        <w:t xml:space="preserve"> </w:t>
      </w:r>
      <w:r>
        <w:rPr>
          <w:rFonts w:ascii="Times New Roman" w:hAnsi="Times New Roman" w:cs="Times New Roman"/>
          <w:sz w:val="28"/>
          <w:szCs w:val="28"/>
        </w:rPr>
        <w:t>обога</w:t>
      </w:r>
      <w:r>
        <w:rPr>
          <w:rFonts w:ascii="Times New Roman" w:hAnsi="Times New Roman" w:cs="Times New Roman"/>
          <w:sz w:val="28"/>
          <w:szCs w:val="28"/>
        </w:rPr>
        <w:t>-</w:t>
      </w:r>
      <w:r>
        <w:rPr>
          <w:rFonts w:ascii="Times New Roman" w:hAnsi="Times New Roman" w:cs="Times New Roman"/>
          <w:sz w:val="28"/>
          <w:szCs w:val="28"/>
        </w:rPr>
        <w:t>щению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приумножению</w:t>
      </w:r>
      <w:r>
        <w:rPr>
          <w:rFonts w:ascii="Times New Roman" w:hAnsi="Times New Roman" w:cs="Times New Roman"/>
          <w:sz w:val="28"/>
          <w:szCs w:val="28"/>
        </w:rPr>
        <w:t xml:space="preserve"> </w:t>
      </w:r>
      <w:r>
        <w:rPr>
          <w:rFonts w:ascii="Times New Roman" w:hAnsi="Times New Roman" w:cs="Times New Roman"/>
          <w:sz w:val="28"/>
          <w:szCs w:val="28"/>
        </w:rPr>
        <w:t>культурного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материального</w:t>
      </w:r>
      <w:r>
        <w:rPr>
          <w:rFonts w:ascii="Times New Roman" w:hAnsi="Times New Roman" w:cs="Times New Roman"/>
          <w:sz w:val="28"/>
          <w:szCs w:val="28"/>
        </w:rPr>
        <w:t xml:space="preserve"> </w:t>
      </w:r>
      <w:r>
        <w:rPr>
          <w:rFonts w:ascii="Times New Roman" w:hAnsi="Times New Roman" w:cs="Times New Roman"/>
          <w:sz w:val="28"/>
          <w:szCs w:val="28"/>
        </w:rPr>
        <w:t>наследия</w:t>
      </w:r>
      <w:r>
        <w:rPr>
          <w:rFonts w:ascii="Times New Roman" w:hAnsi="Times New Roman" w:cs="Times New Roman"/>
          <w:sz w:val="28"/>
          <w:szCs w:val="28"/>
        </w:rPr>
        <w:t xml:space="preserve"> </w:t>
      </w:r>
      <w:r>
        <w:rPr>
          <w:rFonts w:ascii="Times New Roman" w:hAnsi="Times New Roman" w:cs="Times New Roman"/>
          <w:sz w:val="28"/>
          <w:szCs w:val="28"/>
        </w:rPr>
        <w:t>материнского</w:t>
      </w:r>
      <w:r>
        <w:rPr>
          <w:rFonts w:ascii="Times New Roman" w:hAnsi="Times New Roman" w:cs="Times New Roman"/>
          <w:sz w:val="28"/>
          <w:szCs w:val="28"/>
        </w:rPr>
        <w:t xml:space="preserve"> </w:t>
      </w:r>
      <w:r>
        <w:rPr>
          <w:rFonts w:ascii="Times New Roman" w:hAnsi="Times New Roman" w:cs="Times New Roman"/>
          <w:sz w:val="28"/>
          <w:szCs w:val="28"/>
        </w:rPr>
        <w:t>этноса</w:t>
      </w:r>
      <w:r>
        <w:rPr>
          <w:rFonts w:ascii="Times New Roman" w:hAnsi="Times New Roman" w:cs="Times New Roman"/>
          <w:sz w:val="28"/>
          <w:szCs w:val="28"/>
        </w:rPr>
        <w:t>.</w:t>
      </w:r>
    </w:p>
    <w:p w:rsidR="00000000" w:rsidRDefault="00154BB4">
      <w:pPr>
        <w:spacing w:after="0" w:line="240" w:lineRule="auto"/>
        <w:ind w:firstLineChars="243" w:firstLine="6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lang w:val="kk-KZ"/>
        </w:rPr>
        <w:t>Наше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исследование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четко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обозначило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широкий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кр</w:t>
      </w:r>
      <w:r>
        <w:rPr>
          <w:rFonts w:ascii="Times New Roman" w:hAnsi="Times New Roman" w:cs="Times New Roman"/>
          <w:sz w:val="28"/>
          <w:szCs w:val="28"/>
          <w:shd w:val="clear" w:color="auto" w:fill="FFFFFF"/>
        </w:rPr>
        <w:t>уг</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сложных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вопросов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влияющих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жизнь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Азиатском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регионе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показало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тенденции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влияния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внутриполитические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возможное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развитии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межгосударственных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отношений</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Следует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отметить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w:t>
      </w:r>
      <w:r>
        <w:rPr>
          <w:rFonts w:ascii="Times New Roman" w:hAnsi="Times New Roman" w:cs="Times New Roman"/>
          <w:sz w:val="28"/>
          <w:szCs w:val="28"/>
          <w:shd w:val="clear" w:color="auto" w:fill="FFFFFF"/>
        </w:rPr>
        <w:t>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механизм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инструмент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сложившихся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сообществ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являющихся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носителями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определенных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этнокультурных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политический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инструмент</w:t>
      </w:r>
      <w:r>
        <w:rPr>
          <w:rFonts w:ascii="Times New Roman" w:hAnsi="Times New Roman" w:cs="Times New Roman"/>
          <w:sz w:val="28"/>
          <w:szCs w:val="28"/>
          <w:shd w:val="clear" w:color="auto" w:fill="FFFFFF"/>
        </w:rPr>
        <w:t>.</w:t>
      </w:r>
    </w:p>
    <w:p w:rsidR="00000000" w:rsidRDefault="00154BB4">
      <w:pPr>
        <w:spacing w:after="0" w:line="240" w:lineRule="auto"/>
        <w:ind w:firstLineChars="243" w:firstLine="6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событий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Узбекистане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отчасти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Туркменистане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положение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Кы</w:t>
      </w:r>
      <w:r>
        <w:rPr>
          <w:rFonts w:ascii="Times New Roman" w:hAnsi="Times New Roman" w:cs="Times New Roman"/>
          <w:sz w:val="28"/>
          <w:szCs w:val="28"/>
          <w:shd w:val="clear" w:color="auto" w:fill="FFFFFF"/>
        </w:rPr>
        <w:t>ргызстане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первый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взгляд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оставалось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стабильным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предсказуемым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Однако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анализе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ситуации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вокруг</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Узбекистана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Туркмении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часто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используется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поверхностный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подход</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позволяет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курдскому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lang w:val="kk-KZ"/>
        </w:rPr>
        <w:t>селению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объективно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оценить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свое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положение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республике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выработать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оптимальные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формы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методы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поддержки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делает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невозможным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прогнозирование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перспективы</w:t>
      </w:r>
      <w:r>
        <w:rPr>
          <w:rFonts w:ascii="Times New Roman" w:hAnsi="Times New Roman" w:cs="Times New Roman"/>
          <w:sz w:val="28"/>
          <w:szCs w:val="28"/>
          <w:shd w:val="clear" w:color="auto" w:fill="FFFFFF"/>
        </w:rPr>
        <w:t>.</w:t>
      </w:r>
    </w:p>
    <w:p w:rsidR="00000000" w:rsidRDefault="00154BB4">
      <w:pPr>
        <w:spacing w:after="0" w:line="240" w:lineRule="auto"/>
        <w:ind w:firstLineChars="243" w:firstLine="68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Важным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результатом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исследования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что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тема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включает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себя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w:t>
      </w:r>
      <w:r>
        <w:rPr>
          <w:rFonts w:ascii="Times New Roman" w:hAnsi="Times New Roman" w:cs="Times New Roman"/>
          <w:sz w:val="28"/>
          <w:szCs w:val="28"/>
          <w:shd w:val="clear" w:color="auto" w:fill="FFFFFF"/>
        </w:rPr>
        <w:t>прос</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исторического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самосознания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диаспоры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Более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предпосылки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обновления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укрепления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могут</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быть</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созданы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активном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массового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национального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сознания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процессах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создания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новых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центральноазиатских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отнош</w:t>
      </w:r>
      <w:r>
        <w:rPr>
          <w:rFonts w:ascii="Times New Roman" w:hAnsi="Times New Roman" w:cs="Times New Roman"/>
          <w:sz w:val="28"/>
          <w:szCs w:val="28"/>
          <w:shd w:val="clear" w:color="auto" w:fill="FFFFFF"/>
        </w:rPr>
        <w:t>ений</w:t>
      </w:r>
      <w:r>
        <w:rPr>
          <w:rFonts w:ascii="Times New Roman" w:hAnsi="Times New Roman" w:cs="Times New Roman"/>
          <w:sz w:val="28"/>
          <w:szCs w:val="28"/>
          <w:shd w:val="clear" w:color="auto" w:fill="FFFFFF"/>
        </w:rPr>
        <w:t>.</w:t>
      </w:r>
    </w:p>
    <w:p w:rsidR="00000000" w:rsidRDefault="00154BB4">
      <w:pPr>
        <w:pStyle w:val="af9"/>
        <w:shd w:val="clear" w:color="auto" w:fill="auto"/>
        <w:spacing w:after="0" w:line="240" w:lineRule="auto"/>
        <w:ind w:firstLineChars="243" w:firstLine="680"/>
        <w:jc w:val="both"/>
        <w:rPr>
          <w:lang w:val="ru-RU"/>
        </w:rPr>
      </w:pPr>
      <w:r>
        <w:rPr>
          <w:shd w:val="clear" w:color="auto" w:fill="FFFFFF"/>
          <w:lang w:val="ru-RU"/>
        </w:rPr>
        <w:t>Исследование</w:t>
      </w:r>
      <w:r>
        <w:rPr>
          <w:shd w:val="clear" w:color="auto" w:fill="FFFFFF"/>
          <w:lang w:val="ru-RU"/>
        </w:rPr>
        <w:t xml:space="preserve"> </w:t>
      </w:r>
      <w:r>
        <w:rPr>
          <w:shd w:val="clear" w:color="auto" w:fill="FFFFFF"/>
          <w:lang w:val="ru-RU"/>
        </w:rPr>
        <w:t>явления</w:t>
      </w:r>
      <w:r>
        <w:rPr>
          <w:shd w:val="clear" w:color="auto" w:fill="FFFFFF"/>
          <w:lang w:val="ru-RU"/>
        </w:rPr>
        <w:t xml:space="preserve"> </w:t>
      </w:r>
      <w:r>
        <w:rPr>
          <w:shd w:val="clear" w:color="auto" w:fill="FFFFFF"/>
          <w:lang w:val="ru-RU"/>
        </w:rPr>
        <w:t>развития</w:t>
      </w:r>
      <w:r>
        <w:rPr>
          <w:shd w:val="clear" w:color="auto" w:fill="FFFFFF"/>
          <w:lang w:val="ru-RU"/>
        </w:rPr>
        <w:t xml:space="preserve"> </w:t>
      </w:r>
      <w:r>
        <w:rPr>
          <w:shd w:val="clear" w:color="auto" w:fill="FFFFFF"/>
          <w:lang w:val="ru-RU"/>
        </w:rPr>
        <w:t>курдской</w:t>
      </w:r>
      <w:r>
        <w:rPr>
          <w:shd w:val="clear" w:color="auto" w:fill="FFFFFF"/>
          <w:lang w:val="ru-RU"/>
        </w:rPr>
        <w:t xml:space="preserve"> </w:t>
      </w:r>
      <w:r>
        <w:rPr>
          <w:shd w:val="clear" w:color="auto" w:fill="FFFFFF"/>
          <w:lang w:val="ru-RU"/>
        </w:rPr>
        <w:t>диаспоры</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центральноазиатских</w:t>
      </w:r>
      <w:r>
        <w:rPr>
          <w:shd w:val="clear" w:color="auto" w:fill="FFFFFF"/>
          <w:lang w:val="ru-RU"/>
        </w:rPr>
        <w:t xml:space="preserve"> </w:t>
      </w:r>
      <w:r>
        <w:rPr>
          <w:shd w:val="clear" w:color="auto" w:fill="FFFFFF"/>
          <w:lang w:val="ru-RU"/>
        </w:rPr>
        <w:t>странах</w:t>
      </w:r>
      <w:r>
        <w:rPr>
          <w:shd w:val="clear" w:color="auto" w:fill="FFFFFF"/>
          <w:lang w:val="ru-RU"/>
        </w:rPr>
        <w:t xml:space="preserve"> </w:t>
      </w:r>
      <w:r>
        <w:rPr>
          <w:shd w:val="clear" w:color="auto" w:fill="FFFFFF"/>
          <w:lang w:val="ru-RU"/>
        </w:rPr>
        <w:t>способно</w:t>
      </w:r>
      <w:r>
        <w:rPr>
          <w:shd w:val="clear" w:color="auto" w:fill="FFFFFF"/>
          <w:lang w:val="ru-RU"/>
        </w:rPr>
        <w:t xml:space="preserve"> </w:t>
      </w:r>
      <w:r>
        <w:rPr>
          <w:shd w:val="clear" w:color="auto" w:fill="FFFFFF"/>
          <w:lang w:val="ru-RU"/>
        </w:rPr>
        <w:t>раскрыть</w:t>
      </w:r>
      <w:r>
        <w:rPr>
          <w:shd w:val="clear" w:color="auto" w:fill="FFFFFF"/>
          <w:lang w:val="ru-RU"/>
        </w:rPr>
        <w:t xml:space="preserve"> </w:t>
      </w:r>
      <w:r>
        <w:rPr>
          <w:shd w:val="clear" w:color="auto" w:fill="FFFFFF"/>
          <w:lang w:val="ru-RU"/>
        </w:rPr>
        <w:t>систему</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механизмы</w:t>
      </w:r>
      <w:r>
        <w:rPr>
          <w:shd w:val="clear" w:color="auto" w:fill="FFFFFF"/>
          <w:lang w:val="ru-RU"/>
        </w:rPr>
        <w:t xml:space="preserve"> </w:t>
      </w:r>
      <w:r>
        <w:rPr>
          <w:shd w:val="clear" w:color="auto" w:fill="FFFFFF"/>
          <w:lang w:val="ru-RU"/>
        </w:rPr>
        <w:t>реализации</w:t>
      </w:r>
      <w:r>
        <w:rPr>
          <w:shd w:val="clear" w:color="auto" w:fill="FFFFFF"/>
          <w:lang w:val="ru-RU"/>
        </w:rPr>
        <w:t xml:space="preserve"> </w:t>
      </w:r>
      <w:r>
        <w:rPr>
          <w:shd w:val="clear" w:color="auto" w:fill="FFFFFF"/>
          <w:lang w:val="ru-RU"/>
        </w:rPr>
        <w:t>многих</w:t>
      </w:r>
      <w:r>
        <w:rPr>
          <w:shd w:val="clear" w:color="auto" w:fill="FFFFFF"/>
          <w:lang w:val="ru-RU"/>
        </w:rPr>
        <w:t xml:space="preserve"> </w:t>
      </w:r>
      <w:r>
        <w:rPr>
          <w:shd w:val="clear" w:color="auto" w:fill="FFFFFF"/>
          <w:lang w:val="ru-RU"/>
        </w:rPr>
        <w:t>аспектов</w:t>
      </w:r>
      <w:r>
        <w:rPr>
          <w:shd w:val="clear" w:color="auto" w:fill="FFFFFF"/>
          <w:lang w:val="ru-RU"/>
        </w:rPr>
        <w:t xml:space="preserve"> </w:t>
      </w:r>
      <w:r>
        <w:rPr>
          <w:shd w:val="clear" w:color="auto" w:fill="FFFFFF"/>
          <w:lang w:val="ru-RU"/>
        </w:rPr>
        <w:t>изменения</w:t>
      </w:r>
      <w:r>
        <w:rPr>
          <w:shd w:val="clear" w:color="auto" w:fill="FFFFFF"/>
          <w:lang w:val="ru-RU"/>
        </w:rPr>
        <w:t xml:space="preserve"> </w:t>
      </w:r>
      <w:r>
        <w:rPr>
          <w:shd w:val="clear" w:color="auto" w:fill="FFFFFF"/>
          <w:lang w:val="ru-RU"/>
        </w:rPr>
        <w:t>традиционных</w:t>
      </w:r>
      <w:r>
        <w:rPr>
          <w:shd w:val="clear" w:color="auto" w:fill="FFFFFF"/>
          <w:lang w:val="ru-RU"/>
        </w:rPr>
        <w:t xml:space="preserve"> </w:t>
      </w:r>
      <w:r>
        <w:rPr>
          <w:shd w:val="clear" w:color="auto" w:fill="FFFFFF"/>
          <w:lang w:val="ru-RU"/>
        </w:rPr>
        <w:t>обществ</w:t>
      </w:r>
      <w:r>
        <w:rPr>
          <w:shd w:val="clear" w:color="auto" w:fill="FFFFFF"/>
          <w:lang w:val="ru-RU"/>
        </w:rPr>
        <w:t xml:space="preserve">. </w:t>
      </w:r>
      <w:r>
        <w:rPr>
          <w:shd w:val="clear" w:color="auto" w:fill="FFFFFF"/>
          <w:lang w:val="ru-RU"/>
        </w:rPr>
        <w:t>При</w:t>
      </w:r>
      <w:r>
        <w:rPr>
          <w:shd w:val="clear" w:color="auto" w:fill="FFFFFF"/>
          <w:lang w:val="ru-RU"/>
        </w:rPr>
        <w:t xml:space="preserve"> </w:t>
      </w:r>
      <w:r>
        <w:rPr>
          <w:shd w:val="clear" w:color="auto" w:fill="FFFFFF"/>
          <w:lang w:val="ru-RU"/>
        </w:rPr>
        <w:t>том</w:t>
      </w:r>
      <w:r>
        <w:rPr>
          <w:shd w:val="clear" w:color="auto" w:fill="FFFFFF"/>
          <w:lang w:val="ru-RU"/>
        </w:rPr>
        <w:t xml:space="preserve">, </w:t>
      </w:r>
      <w:r>
        <w:rPr>
          <w:shd w:val="clear" w:color="auto" w:fill="FFFFFF"/>
          <w:lang w:val="ru-RU"/>
        </w:rPr>
        <w:t>что</w:t>
      </w:r>
      <w:r>
        <w:rPr>
          <w:shd w:val="clear" w:color="auto" w:fill="FFFFFF"/>
          <w:lang w:val="ru-RU"/>
        </w:rPr>
        <w:t xml:space="preserve"> </w:t>
      </w:r>
      <w:r>
        <w:rPr>
          <w:shd w:val="clear" w:color="auto" w:fill="FFFFFF"/>
          <w:lang w:val="ru-RU"/>
        </w:rPr>
        <w:t>данный</w:t>
      </w:r>
      <w:r>
        <w:rPr>
          <w:shd w:val="clear" w:color="auto" w:fill="FFFFFF"/>
          <w:lang w:val="ru-RU"/>
        </w:rPr>
        <w:t xml:space="preserve"> </w:t>
      </w:r>
      <w:r>
        <w:rPr>
          <w:shd w:val="clear" w:color="auto" w:fill="FFFFFF"/>
          <w:lang w:val="ru-RU"/>
        </w:rPr>
        <w:t>регион</w:t>
      </w:r>
      <w:r>
        <w:rPr>
          <w:shd w:val="clear" w:color="auto" w:fill="FFFFFF"/>
          <w:lang w:val="ru-RU"/>
        </w:rPr>
        <w:t xml:space="preserve"> </w:t>
      </w:r>
      <w:r>
        <w:rPr>
          <w:shd w:val="clear" w:color="auto" w:fill="FFFFFF"/>
          <w:lang w:val="ru-RU"/>
        </w:rPr>
        <w:t>всегда</w:t>
      </w:r>
      <w:r>
        <w:rPr>
          <w:shd w:val="clear" w:color="auto" w:fill="FFFFFF"/>
          <w:lang w:val="ru-RU"/>
        </w:rPr>
        <w:t xml:space="preserve"> </w:t>
      </w:r>
      <w:r>
        <w:rPr>
          <w:shd w:val="clear" w:color="auto" w:fill="FFFFFF"/>
          <w:lang w:val="ru-RU"/>
        </w:rPr>
        <w:t>развивался</w:t>
      </w:r>
      <w:r>
        <w:rPr>
          <w:shd w:val="clear" w:color="auto" w:fill="FFFFFF"/>
          <w:lang w:val="ru-RU"/>
        </w:rPr>
        <w:t xml:space="preserve">, </w:t>
      </w:r>
      <w:r>
        <w:rPr>
          <w:shd w:val="clear" w:color="auto" w:fill="FFFFFF"/>
          <w:lang w:val="ru-RU"/>
        </w:rPr>
        <w:t>он</w:t>
      </w:r>
      <w:r>
        <w:rPr>
          <w:shd w:val="clear" w:color="auto" w:fill="FFFFFF"/>
          <w:lang w:val="ru-RU"/>
        </w:rPr>
        <w:t xml:space="preserve"> </w:t>
      </w:r>
      <w:r>
        <w:rPr>
          <w:shd w:val="clear" w:color="auto" w:fill="FFFFFF"/>
          <w:lang w:val="ru-RU"/>
        </w:rPr>
        <w:t>всегда</w:t>
      </w:r>
      <w:r>
        <w:rPr>
          <w:shd w:val="clear" w:color="auto" w:fill="FFFFFF"/>
          <w:lang w:val="ru-RU"/>
        </w:rPr>
        <w:t xml:space="preserve"> </w:t>
      </w:r>
      <w:r>
        <w:rPr>
          <w:shd w:val="clear" w:color="auto" w:fill="FFFFFF"/>
          <w:lang w:val="ru-RU"/>
        </w:rPr>
        <w:t>являлся</w:t>
      </w:r>
      <w:r>
        <w:rPr>
          <w:shd w:val="clear" w:color="auto" w:fill="FFFFFF"/>
          <w:lang w:val="ru-RU"/>
        </w:rPr>
        <w:t xml:space="preserve"> </w:t>
      </w:r>
      <w:r>
        <w:rPr>
          <w:shd w:val="clear" w:color="auto" w:fill="FFFFFF"/>
          <w:lang w:val="ru-RU"/>
        </w:rPr>
        <w:t>центром</w:t>
      </w:r>
      <w:r>
        <w:rPr>
          <w:shd w:val="clear" w:color="auto" w:fill="FFFFFF"/>
          <w:lang w:val="ru-RU"/>
        </w:rPr>
        <w:t xml:space="preserve"> </w:t>
      </w:r>
      <w:r>
        <w:rPr>
          <w:shd w:val="clear" w:color="auto" w:fill="FFFFFF"/>
          <w:lang w:val="ru-RU"/>
        </w:rPr>
        <w:t>мно</w:t>
      </w:r>
      <w:r>
        <w:rPr>
          <w:shd w:val="clear" w:color="auto" w:fill="FFFFFF"/>
          <w:lang w:val="ru-RU"/>
        </w:rPr>
        <w:t>гих</w:t>
      </w:r>
      <w:r>
        <w:rPr>
          <w:shd w:val="clear" w:color="auto" w:fill="FFFFFF"/>
          <w:lang w:val="ru-RU"/>
        </w:rPr>
        <w:t xml:space="preserve"> </w:t>
      </w:r>
      <w:r>
        <w:rPr>
          <w:shd w:val="clear" w:color="auto" w:fill="FFFFFF"/>
          <w:lang w:val="ru-RU"/>
        </w:rPr>
        <w:t>геополитических</w:t>
      </w:r>
      <w:r>
        <w:rPr>
          <w:shd w:val="clear" w:color="auto" w:fill="FFFFFF"/>
          <w:lang w:val="ru-RU"/>
        </w:rPr>
        <w:t xml:space="preserve"> </w:t>
      </w:r>
      <w:r>
        <w:rPr>
          <w:shd w:val="clear" w:color="auto" w:fill="FFFFFF"/>
          <w:lang w:val="ru-RU"/>
        </w:rPr>
        <w:t>процессов</w:t>
      </w:r>
      <w:r>
        <w:rPr>
          <w:shd w:val="clear" w:color="auto" w:fill="FFFFFF"/>
          <w:lang w:val="ru-RU"/>
        </w:rPr>
        <w:t xml:space="preserve">. </w:t>
      </w:r>
      <w:r>
        <w:rPr>
          <w:shd w:val="clear" w:color="auto" w:fill="FFFFFF"/>
          <w:lang w:val="ru-RU"/>
        </w:rPr>
        <w:t>Следовательно</w:t>
      </w:r>
      <w:r>
        <w:rPr>
          <w:shd w:val="clear" w:color="auto" w:fill="FFFFFF"/>
          <w:lang w:val="ru-RU"/>
        </w:rPr>
        <w:t xml:space="preserve">, </w:t>
      </w:r>
      <w:r>
        <w:rPr>
          <w:shd w:val="clear" w:color="auto" w:fill="FFFFFF"/>
          <w:lang w:val="ru-RU"/>
        </w:rPr>
        <w:t>проблема</w:t>
      </w:r>
      <w:r>
        <w:rPr>
          <w:shd w:val="clear" w:color="auto" w:fill="FFFFFF"/>
          <w:lang w:val="ru-RU"/>
        </w:rPr>
        <w:t xml:space="preserve"> </w:t>
      </w:r>
      <w:r>
        <w:rPr>
          <w:shd w:val="clear" w:color="auto" w:fill="FFFFFF"/>
          <w:lang w:val="ru-RU"/>
        </w:rPr>
        <w:t>развития</w:t>
      </w:r>
      <w:r>
        <w:rPr>
          <w:shd w:val="clear" w:color="auto" w:fill="FFFFFF"/>
          <w:lang w:val="ru-RU"/>
        </w:rPr>
        <w:t xml:space="preserve"> </w:t>
      </w:r>
      <w:r>
        <w:rPr>
          <w:shd w:val="clear" w:color="auto" w:fill="FFFFFF"/>
          <w:lang w:val="ru-RU"/>
        </w:rPr>
        <w:t>курдской</w:t>
      </w:r>
      <w:r>
        <w:rPr>
          <w:shd w:val="clear" w:color="auto" w:fill="FFFFFF"/>
          <w:lang w:val="ru-RU"/>
        </w:rPr>
        <w:t xml:space="preserve"> </w:t>
      </w:r>
      <w:r>
        <w:rPr>
          <w:shd w:val="clear" w:color="auto" w:fill="FFFFFF"/>
          <w:lang w:val="ru-RU"/>
        </w:rPr>
        <w:t>диаспоры</w:t>
      </w:r>
      <w:r>
        <w:rPr>
          <w:shd w:val="clear" w:color="auto" w:fill="FFFFFF"/>
          <w:lang w:val="ru-RU"/>
        </w:rPr>
        <w:t xml:space="preserve"> </w:t>
      </w:r>
      <w:r>
        <w:rPr>
          <w:shd w:val="clear" w:color="auto" w:fill="FFFFFF"/>
          <w:lang w:val="ru-RU"/>
        </w:rPr>
        <w:t>в</w:t>
      </w:r>
      <w:r>
        <w:rPr>
          <w:shd w:val="clear" w:color="auto" w:fill="FFFFFF"/>
          <w:lang w:val="ru-RU"/>
        </w:rPr>
        <w:t xml:space="preserve"> </w:t>
      </w:r>
      <w:r>
        <w:rPr>
          <w:shd w:val="clear" w:color="auto" w:fill="FFFFFF"/>
          <w:lang w:val="ru-RU"/>
        </w:rPr>
        <w:t>странах</w:t>
      </w:r>
      <w:r>
        <w:rPr>
          <w:shd w:val="clear" w:color="auto" w:fill="FFFFFF"/>
          <w:lang w:val="ru-RU"/>
        </w:rPr>
        <w:t xml:space="preserve"> </w:t>
      </w:r>
      <w:r>
        <w:rPr>
          <w:shd w:val="clear" w:color="auto" w:fill="FFFFFF"/>
          <w:lang w:val="ru-RU"/>
        </w:rPr>
        <w:t>Центральной</w:t>
      </w:r>
      <w:r>
        <w:rPr>
          <w:shd w:val="clear" w:color="auto" w:fill="FFFFFF"/>
          <w:lang w:val="ru-RU"/>
        </w:rPr>
        <w:t xml:space="preserve"> </w:t>
      </w:r>
      <w:r>
        <w:rPr>
          <w:shd w:val="clear" w:color="auto" w:fill="FFFFFF"/>
          <w:lang w:val="ru-RU"/>
        </w:rPr>
        <w:t>Азии</w:t>
      </w:r>
      <w:r>
        <w:rPr>
          <w:shd w:val="clear" w:color="auto" w:fill="FFFFFF"/>
          <w:lang w:val="ru-RU"/>
        </w:rPr>
        <w:t xml:space="preserve"> </w:t>
      </w:r>
      <w:r>
        <w:rPr>
          <w:shd w:val="clear" w:color="auto" w:fill="FFFFFF"/>
          <w:lang w:val="ru-RU"/>
        </w:rPr>
        <w:t>представляет</w:t>
      </w:r>
      <w:r>
        <w:rPr>
          <w:shd w:val="clear" w:color="auto" w:fill="FFFFFF"/>
          <w:lang w:val="ru-RU"/>
        </w:rPr>
        <w:t xml:space="preserve"> </w:t>
      </w:r>
      <w:r>
        <w:rPr>
          <w:shd w:val="clear" w:color="auto" w:fill="FFFFFF"/>
          <w:lang w:val="ru-RU"/>
        </w:rPr>
        <w:t>собой</w:t>
      </w:r>
      <w:r>
        <w:rPr>
          <w:shd w:val="clear" w:color="auto" w:fill="FFFFFF"/>
          <w:lang w:val="ru-RU"/>
        </w:rPr>
        <w:t xml:space="preserve"> </w:t>
      </w:r>
      <w:r>
        <w:rPr>
          <w:shd w:val="clear" w:color="auto" w:fill="FFFFFF"/>
          <w:lang w:val="ru-RU"/>
        </w:rPr>
        <w:t>актуальную</w:t>
      </w:r>
      <w:r>
        <w:rPr>
          <w:shd w:val="clear" w:color="auto" w:fill="FFFFFF"/>
          <w:lang w:val="ru-RU"/>
        </w:rPr>
        <w:t xml:space="preserve"> </w:t>
      </w:r>
      <w:r>
        <w:rPr>
          <w:shd w:val="clear" w:color="auto" w:fill="FFFFFF"/>
          <w:lang w:val="ru-RU"/>
        </w:rPr>
        <w:t>тему</w:t>
      </w:r>
      <w:r>
        <w:rPr>
          <w:shd w:val="clear" w:color="auto" w:fill="FFFFFF"/>
          <w:lang w:val="ru-RU"/>
        </w:rPr>
        <w:t xml:space="preserve"> </w:t>
      </w:r>
      <w:r>
        <w:rPr>
          <w:shd w:val="clear" w:color="auto" w:fill="FFFFFF"/>
          <w:lang w:val="ru-RU"/>
        </w:rPr>
        <w:t>для</w:t>
      </w:r>
      <w:r>
        <w:rPr>
          <w:shd w:val="clear" w:color="auto" w:fill="FFFFFF"/>
          <w:lang w:val="ru-RU"/>
        </w:rPr>
        <w:t xml:space="preserve"> </w:t>
      </w:r>
      <w:r>
        <w:rPr>
          <w:shd w:val="clear" w:color="auto" w:fill="FFFFFF"/>
          <w:lang w:val="ru-RU"/>
        </w:rPr>
        <w:t>дальнейшего</w:t>
      </w:r>
      <w:r>
        <w:rPr>
          <w:shd w:val="clear" w:color="auto" w:fill="FFFFFF"/>
          <w:lang w:val="ru-RU"/>
        </w:rPr>
        <w:t xml:space="preserve"> </w:t>
      </w:r>
      <w:r>
        <w:rPr>
          <w:shd w:val="clear" w:color="auto" w:fill="FFFFFF"/>
          <w:lang w:val="ru-RU"/>
        </w:rPr>
        <w:t>исследования</w:t>
      </w:r>
      <w:r>
        <w:rPr>
          <w:shd w:val="clear" w:color="auto" w:fill="FFFFFF"/>
          <w:lang w:val="ru-RU"/>
        </w:rPr>
        <w:t xml:space="preserve"> </w:t>
      </w:r>
      <w:r>
        <w:rPr>
          <w:shd w:val="clear" w:color="auto" w:fill="FFFFFF"/>
          <w:lang w:val="ru-RU"/>
        </w:rPr>
        <w:t>и</w:t>
      </w:r>
      <w:r>
        <w:rPr>
          <w:shd w:val="clear" w:color="auto" w:fill="FFFFFF"/>
          <w:lang w:val="ru-RU"/>
        </w:rPr>
        <w:t xml:space="preserve"> </w:t>
      </w:r>
      <w:r>
        <w:rPr>
          <w:shd w:val="clear" w:color="auto" w:fill="FFFFFF"/>
          <w:lang w:val="ru-RU"/>
        </w:rPr>
        <w:t>мониторинга</w:t>
      </w:r>
      <w:r>
        <w:rPr>
          <w:shd w:val="clear" w:color="auto" w:fill="FFFFFF"/>
          <w:lang w:val="ru-RU"/>
        </w:rPr>
        <w:t xml:space="preserve">. </w:t>
      </w:r>
      <w:r>
        <w:t>Исследование</w:t>
      </w:r>
      <w:r>
        <w:t xml:space="preserve"> </w:t>
      </w:r>
      <w:r>
        <w:t>политологических</w:t>
      </w:r>
      <w:r>
        <w:t xml:space="preserve"> </w:t>
      </w:r>
      <w:r>
        <w:t>проблем</w:t>
      </w:r>
      <w:r>
        <w:t xml:space="preserve"> </w:t>
      </w:r>
      <w:r>
        <w:t>курдской</w:t>
      </w:r>
      <w:r>
        <w:t xml:space="preserve"> </w:t>
      </w:r>
      <w:r>
        <w:t>диаспоры</w:t>
      </w:r>
      <w:r>
        <w:t xml:space="preserve"> </w:t>
      </w:r>
      <w:r>
        <w:t>Центральной</w:t>
      </w:r>
      <w:r>
        <w:t xml:space="preserve"> </w:t>
      </w:r>
      <w:r>
        <w:t>Азии</w:t>
      </w:r>
      <w:r>
        <w:t xml:space="preserve"> </w:t>
      </w:r>
      <w:r>
        <w:t>в</w:t>
      </w:r>
      <w:r>
        <w:t xml:space="preserve"> </w:t>
      </w:r>
      <w:r>
        <w:t>условиях</w:t>
      </w:r>
      <w:r>
        <w:t xml:space="preserve"> </w:t>
      </w:r>
      <w:r>
        <w:t>обновления</w:t>
      </w:r>
      <w:r>
        <w:t xml:space="preserve"> </w:t>
      </w:r>
      <w:r>
        <w:t>общества</w:t>
      </w:r>
      <w:r>
        <w:t xml:space="preserve"> </w:t>
      </w:r>
      <w:r>
        <w:t>требует</w:t>
      </w:r>
      <w:r>
        <w:t xml:space="preserve"> </w:t>
      </w:r>
      <w:r>
        <w:t>выработки</w:t>
      </w:r>
      <w:r>
        <w:t xml:space="preserve"> </w:t>
      </w:r>
      <w:r>
        <w:t>практических</w:t>
      </w:r>
      <w:r>
        <w:t xml:space="preserve"> </w:t>
      </w:r>
      <w:r>
        <w:t>рекомендаций</w:t>
      </w:r>
      <w:r>
        <w:t xml:space="preserve"> </w:t>
      </w:r>
      <w:r>
        <w:t>и</w:t>
      </w:r>
      <w:r>
        <w:t xml:space="preserve"> </w:t>
      </w:r>
      <w:r>
        <w:t>предложений</w:t>
      </w:r>
      <w:r>
        <w:t xml:space="preserve"> </w:t>
      </w:r>
      <w:r>
        <w:t>для</w:t>
      </w:r>
      <w:r>
        <w:t xml:space="preserve"> </w:t>
      </w:r>
      <w:r>
        <w:t>дальнейшего</w:t>
      </w:r>
      <w:r>
        <w:t xml:space="preserve"> </w:t>
      </w:r>
      <w:r>
        <w:t>развития</w:t>
      </w:r>
      <w:r>
        <w:t xml:space="preserve"> </w:t>
      </w:r>
      <w:r>
        <w:t>этой</w:t>
      </w:r>
      <w:r>
        <w:t xml:space="preserve"> </w:t>
      </w:r>
      <w:r>
        <w:t>диаспоры</w:t>
      </w:r>
      <w:r>
        <w:t xml:space="preserve"> </w:t>
      </w:r>
      <w:r>
        <w:t>в</w:t>
      </w:r>
      <w:r>
        <w:t xml:space="preserve"> </w:t>
      </w:r>
      <w:r>
        <w:t>контексте</w:t>
      </w:r>
      <w:r>
        <w:t xml:space="preserve"> </w:t>
      </w:r>
      <w:r>
        <w:t>политического</w:t>
      </w:r>
      <w:r>
        <w:t xml:space="preserve"> </w:t>
      </w:r>
      <w:r>
        <w:t>процесса</w:t>
      </w:r>
      <w:r>
        <w:t xml:space="preserve">. </w:t>
      </w:r>
      <w:r>
        <w:rPr>
          <w:lang w:val="ru-RU"/>
        </w:rPr>
        <w:tab/>
      </w:r>
    </w:p>
    <w:p w:rsidR="00000000" w:rsidRDefault="00154BB4">
      <w:pPr>
        <w:pStyle w:val="af9"/>
        <w:shd w:val="clear" w:color="auto" w:fill="auto"/>
        <w:spacing w:after="0" w:line="240" w:lineRule="auto"/>
        <w:ind w:firstLineChars="243" w:firstLine="680"/>
        <w:jc w:val="both"/>
        <w:rPr>
          <w:lang w:val="ru-RU"/>
        </w:rPr>
      </w:pPr>
    </w:p>
    <w:p w:rsidR="00000000" w:rsidRDefault="00154BB4">
      <w:pPr>
        <w:pStyle w:val="af9"/>
        <w:shd w:val="clear" w:color="auto" w:fill="auto"/>
        <w:spacing w:after="0" w:line="240" w:lineRule="auto"/>
        <w:ind w:firstLineChars="243" w:firstLine="680"/>
        <w:jc w:val="both"/>
      </w:pPr>
      <w:r>
        <w:t>Ниже</w:t>
      </w:r>
      <w:r>
        <w:rPr>
          <w:lang w:val="kk-KZ"/>
        </w:rPr>
        <w:t xml:space="preserve"> </w:t>
      </w:r>
      <w:r>
        <w:t>представлены</w:t>
      </w:r>
      <w:r>
        <w:t xml:space="preserve"> </w:t>
      </w:r>
      <w:r>
        <w:t>ключевые</w:t>
      </w:r>
      <w:r>
        <w:t xml:space="preserve"> </w:t>
      </w:r>
      <w:r>
        <w:t>направления</w:t>
      </w:r>
      <w:r>
        <w:t xml:space="preserve"> </w:t>
      </w:r>
      <w:r>
        <w:t>и</w:t>
      </w:r>
      <w:r>
        <w:t xml:space="preserve"> </w:t>
      </w:r>
      <w:r>
        <w:t>шаги</w:t>
      </w:r>
      <w:r>
        <w:t xml:space="preserve">, </w:t>
      </w:r>
      <w:r>
        <w:t>которые</w:t>
      </w:r>
      <w:r>
        <w:t xml:space="preserve"> </w:t>
      </w:r>
      <w:r>
        <w:t>могут</w:t>
      </w:r>
      <w:r>
        <w:t xml:space="preserve"> </w:t>
      </w:r>
      <w:r>
        <w:t>быть</w:t>
      </w:r>
      <w:r>
        <w:t xml:space="preserve"> </w:t>
      </w:r>
      <w:r>
        <w:t>реализованы</w:t>
      </w:r>
      <w:r>
        <w:t>:</w:t>
      </w:r>
    </w:p>
    <w:p w:rsidR="00000000" w:rsidRDefault="00154BB4" w:rsidP="00014C16">
      <w:pPr>
        <w:spacing w:after="0" w:line="240" w:lineRule="auto"/>
        <w:ind w:firstLineChars="200" w:firstLine="562"/>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sz w:val="28"/>
          <w:szCs w:val="28"/>
        </w:rPr>
        <w:t xml:space="preserve"> </w:t>
      </w:r>
      <w:r>
        <w:rPr>
          <w:rFonts w:ascii="Times New Roman" w:hAnsi="Times New Roman" w:cs="Times New Roman"/>
          <w:b/>
          <w:sz w:val="28"/>
          <w:szCs w:val="28"/>
        </w:rPr>
        <w:t>Из</w:t>
      </w:r>
      <w:r>
        <w:rPr>
          <w:rFonts w:ascii="Times New Roman" w:hAnsi="Times New Roman" w:cs="Times New Roman"/>
          <w:b/>
          <w:sz w:val="28"/>
          <w:szCs w:val="28"/>
        </w:rPr>
        <w:t>учение</w:t>
      </w:r>
      <w:r>
        <w:rPr>
          <w:rFonts w:ascii="Times New Roman" w:hAnsi="Times New Roman" w:cs="Times New Roman"/>
          <w:b/>
          <w:sz w:val="28"/>
          <w:szCs w:val="28"/>
        </w:rPr>
        <w:t xml:space="preserve"> </w:t>
      </w:r>
      <w:r>
        <w:rPr>
          <w:rFonts w:ascii="Times New Roman" w:hAnsi="Times New Roman" w:cs="Times New Roman"/>
          <w:b/>
          <w:sz w:val="28"/>
          <w:szCs w:val="28"/>
        </w:rPr>
        <w:t>общественно</w:t>
      </w:r>
      <w:r>
        <w:rPr>
          <w:rFonts w:ascii="Times New Roman" w:hAnsi="Times New Roman" w:cs="Times New Roman"/>
          <w:b/>
          <w:sz w:val="28"/>
          <w:szCs w:val="28"/>
        </w:rPr>
        <w:t>-</w:t>
      </w:r>
      <w:r>
        <w:rPr>
          <w:rFonts w:ascii="Times New Roman" w:hAnsi="Times New Roman" w:cs="Times New Roman"/>
          <w:b/>
          <w:sz w:val="28"/>
          <w:szCs w:val="28"/>
        </w:rPr>
        <w:t>политической</w:t>
      </w:r>
      <w:r>
        <w:rPr>
          <w:rFonts w:ascii="Times New Roman" w:hAnsi="Times New Roman" w:cs="Times New Roman"/>
          <w:b/>
          <w:sz w:val="28"/>
          <w:szCs w:val="28"/>
        </w:rPr>
        <w:t xml:space="preserve"> </w:t>
      </w:r>
      <w:r>
        <w:rPr>
          <w:rFonts w:ascii="Times New Roman" w:hAnsi="Times New Roman" w:cs="Times New Roman"/>
          <w:b/>
          <w:sz w:val="28"/>
          <w:szCs w:val="28"/>
        </w:rPr>
        <w:t>жизни</w:t>
      </w:r>
      <w:r>
        <w:rPr>
          <w:rFonts w:ascii="Times New Roman" w:hAnsi="Times New Roman" w:cs="Times New Roman"/>
          <w:b/>
          <w:sz w:val="28"/>
          <w:szCs w:val="28"/>
        </w:rPr>
        <w:t xml:space="preserve"> </w:t>
      </w:r>
      <w:r>
        <w:rPr>
          <w:rFonts w:ascii="Times New Roman" w:hAnsi="Times New Roman" w:cs="Times New Roman"/>
          <w:b/>
          <w:sz w:val="28"/>
          <w:szCs w:val="28"/>
        </w:rPr>
        <w:t>курдской</w:t>
      </w:r>
      <w:r>
        <w:rPr>
          <w:rFonts w:ascii="Times New Roman" w:hAnsi="Times New Roman" w:cs="Times New Roman"/>
          <w:b/>
          <w:sz w:val="28"/>
          <w:szCs w:val="28"/>
        </w:rPr>
        <w:t xml:space="preserve"> </w:t>
      </w:r>
      <w:r>
        <w:rPr>
          <w:rFonts w:ascii="Times New Roman" w:hAnsi="Times New Roman" w:cs="Times New Roman"/>
          <w:b/>
          <w:sz w:val="28"/>
          <w:szCs w:val="28"/>
        </w:rPr>
        <w:t>диаспоры</w:t>
      </w:r>
      <w:r>
        <w:rPr>
          <w:rFonts w:ascii="Times New Roman" w:hAnsi="Times New Roman" w:cs="Times New Roman"/>
          <w:b/>
          <w:sz w:val="28"/>
          <w:szCs w:val="28"/>
        </w:rPr>
        <w:t xml:space="preserve"> </w:t>
      </w:r>
      <w:r>
        <w:rPr>
          <w:rFonts w:ascii="Times New Roman" w:hAnsi="Times New Roman" w:cs="Times New Roman"/>
          <w:b/>
          <w:sz w:val="28"/>
          <w:szCs w:val="28"/>
        </w:rPr>
        <w:t>в</w:t>
      </w:r>
      <w:r>
        <w:rPr>
          <w:rFonts w:ascii="Times New Roman" w:hAnsi="Times New Roman" w:cs="Times New Roman"/>
          <w:b/>
          <w:sz w:val="28"/>
          <w:szCs w:val="28"/>
        </w:rPr>
        <w:t xml:space="preserve"> </w:t>
      </w:r>
      <w:r>
        <w:rPr>
          <w:rFonts w:ascii="Times New Roman" w:hAnsi="Times New Roman" w:cs="Times New Roman"/>
          <w:b/>
          <w:sz w:val="28"/>
          <w:szCs w:val="28"/>
        </w:rPr>
        <w:t>Центральной</w:t>
      </w:r>
      <w:r>
        <w:rPr>
          <w:rFonts w:ascii="Times New Roman" w:hAnsi="Times New Roman" w:cs="Times New Roman"/>
          <w:b/>
          <w:sz w:val="28"/>
          <w:szCs w:val="28"/>
        </w:rPr>
        <w:t xml:space="preserve"> </w:t>
      </w:r>
      <w:r>
        <w:rPr>
          <w:rFonts w:ascii="Times New Roman" w:hAnsi="Times New Roman" w:cs="Times New Roman"/>
          <w:b/>
          <w:sz w:val="28"/>
          <w:szCs w:val="28"/>
        </w:rPr>
        <w:t>Азии</w:t>
      </w:r>
      <w:r>
        <w:rPr>
          <w:rFonts w:ascii="Times New Roman" w:hAnsi="Times New Roman" w:cs="Times New Roman"/>
          <w:b/>
          <w:sz w:val="28"/>
          <w:szCs w:val="28"/>
        </w:rPr>
        <w:t xml:space="preserve"> </w:t>
      </w:r>
    </w:p>
    <w:p w:rsidR="00000000" w:rsidRDefault="00154BB4">
      <w:pPr>
        <w:spacing w:after="0" w:line="240" w:lineRule="auto"/>
        <w:ind w:firstLineChars="50" w:firstLine="14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Центральноазиатская</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интеллигенция</w:t>
      </w:r>
      <w:r>
        <w:rPr>
          <w:rFonts w:ascii="Times New Roman" w:hAnsi="Times New Roman" w:cs="Times New Roman"/>
          <w:sz w:val="28"/>
          <w:szCs w:val="28"/>
        </w:rPr>
        <w:t xml:space="preserve">, </w:t>
      </w:r>
      <w:r>
        <w:rPr>
          <w:rFonts w:ascii="Times New Roman" w:hAnsi="Times New Roman" w:cs="Times New Roman"/>
          <w:sz w:val="28"/>
          <w:szCs w:val="28"/>
        </w:rPr>
        <w:t>элита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политологи</w:t>
      </w:r>
      <w:r>
        <w:rPr>
          <w:rFonts w:ascii="Times New Roman" w:hAnsi="Times New Roman" w:cs="Times New Roman"/>
          <w:sz w:val="28"/>
          <w:szCs w:val="28"/>
        </w:rPr>
        <w:t xml:space="preserve"> </w:t>
      </w:r>
      <w:r>
        <w:rPr>
          <w:rFonts w:ascii="Times New Roman" w:hAnsi="Times New Roman" w:cs="Times New Roman"/>
          <w:sz w:val="28"/>
          <w:szCs w:val="28"/>
        </w:rPr>
        <w:t>должны</w:t>
      </w:r>
      <w:r>
        <w:rPr>
          <w:rFonts w:ascii="Times New Roman" w:hAnsi="Times New Roman" w:cs="Times New Roman"/>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изучать</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политическую</w:t>
      </w:r>
      <w:r>
        <w:rPr>
          <w:rFonts w:ascii="Times New Roman" w:hAnsi="Times New Roman" w:cs="Times New Roman"/>
          <w:sz w:val="28"/>
          <w:szCs w:val="28"/>
        </w:rPr>
        <w:t xml:space="preserve"> </w:t>
      </w:r>
      <w:r>
        <w:rPr>
          <w:rFonts w:ascii="Times New Roman" w:hAnsi="Times New Roman" w:cs="Times New Roman"/>
          <w:sz w:val="28"/>
          <w:szCs w:val="28"/>
        </w:rPr>
        <w:t>жизнь</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многона</w:t>
      </w:r>
      <w:r>
        <w:rPr>
          <w:rFonts w:ascii="Times New Roman" w:hAnsi="Times New Roman" w:cs="Times New Roman"/>
          <w:sz w:val="28"/>
          <w:szCs w:val="28"/>
        </w:rPr>
        <w:t>-</w:t>
      </w:r>
      <w:r>
        <w:rPr>
          <w:rFonts w:ascii="Times New Roman" w:hAnsi="Times New Roman" w:cs="Times New Roman"/>
          <w:sz w:val="28"/>
          <w:szCs w:val="28"/>
        </w:rPr>
        <w:t>ционального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ктивно</w:t>
      </w:r>
      <w:r>
        <w:rPr>
          <w:rFonts w:ascii="Times New Roman" w:hAnsi="Times New Roman" w:cs="Times New Roman"/>
          <w:sz w:val="28"/>
          <w:szCs w:val="28"/>
        </w:rPr>
        <w:t xml:space="preserve"> </w:t>
      </w:r>
      <w:r>
        <w:rPr>
          <w:rFonts w:ascii="Times New Roman" w:hAnsi="Times New Roman" w:cs="Times New Roman"/>
          <w:sz w:val="28"/>
          <w:szCs w:val="28"/>
        </w:rPr>
        <w:t>участвовать</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межэтнического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прав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свобод</w:t>
      </w:r>
      <w:r>
        <w:rPr>
          <w:rFonts w:ascii="Times New Roman" w:hAnsi="Times New Roman" w:cs="Times New Roman"/>
          <w:sz w:val="28"/>
          <w:szCs w:val="28"/>
        </w:rPr>
        <w:t xml:space="preserve"> </w:t>
      </w:r>
      <w:r>
        <w:rPr>
          <w:rFonts w:ascii="Times New Roman" w:hAnsi="Times New Roman" w:cs="Times New Roman"/>
          <w:sz w:val="28"/>
          <w:szCs w:val="28"/>
        </w:rPr>
        <w:t>граждан</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человека</w:t>
      </w:r>
      <w:r>
        <w:rPr>
          <w:rFonts w:ascii="Times New Roman" w:hAnsi="Times New Roman" w:cs="Times New Roman"/>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Решение</w:t>
      </w:r>
      <w:r>
        <w:rPr>
          <w:rFonts w:ascii="Times New Roman" w:hAnsi="Times New Roman" w:cs="Times New Roman"/>
          <w:sz w:val="28"/>
          <w:szCs w:val="28"/>
        </w:rPr>
        <w:t xml:space="preserve"> </w:t>
      </w:r>
      <w:r>
        <w:rPr>
          <w:rFonts w:ascii="Times New Roman" w:hAnsi="Times New Roman" w:cs="Times New Roman"/>
          <w:sz w:val="28"/>
          <w:szCs w:val="28"/>
        </w:rPr>
        <w:t>данной</w:t>
      </w:r>
      <w:r>
        <w:rPr>
          <w:rFonts w:ascii="Times New Roman" w:hAnsi="Times New Roman" w:cs="Times New Roman"/>
          <w:sz w:val="28"/>
          <w:szCs w:val="28"/>
        </w:rPr>
        <w:t xml:space="preserve"> </w:t>
      </w:r>
      <w:r>
        <w:rPr>
          <w:rFonts w:ascii="Times New Roman" w:hAnsi="Times New Roman" w:cs="Times New Roman"/>
          <w:sz w:val="28"/>
          <w:szCs w:val="28"/>
        </w:rPr>
        <w:t>задачи</w:t>
      </w:r>
      <w:r>
        <w:rPr>
          <w:rFonts w:ascii="Times New Roman" w:hAnsi="Times New Roman" w:cs="Times New Roman"/>
          <w:sz w:val="28"/>
          <w:szCs w:val="28"/>
        </w:rPr>
        <w:t xml:space="preserve"> </w:t>
      </w:r>
      <w:r>
        <w:rPr>
          <w:rFonts w:ascii="Times New Roman" w:hAnsi="Times New Roman" w:cs="Times New Roman"/>
          <w:sz w:val="28"/>
          <w:szCs w:val="28"/>
        </w:rPr>
        <w:t>требует</w:t>
      </w:r>
      <w:r>
        <w:rPr>
          <w:rFonts w:ascii="Times New Roman" w:hAnsi="Times New Roman" w:cs="Times New Roman"/>
          <w:sz w:val="28"/>
          <w:szCs w:val="28"/>
        </w:rPr>
        <w:t xml:space="preserve"> </w:t>
      </w:r>
      <w:r>
        <w:rPr>
          <w:rFonts w:ascii="Times New Roman" w:hAnsi="Times New Roman" w:cs="Times New Roman"/>
          <w:sz w:val="28"/>
          <w:szCs w:val="28"/>
        </w:rPr>
        <w:t>поиска</w:t>
      </w:r>
      <w:r>
        <w:rPr>
          <w:rFonts w:ascii="Times New Roman" w:hAnsi="Times New Roman" w:cs="Times New Roman"/>
          <w:sz w:val="28"/>
          <w:szCs w:val="28"/>
        </w:rPr>
        <w:t xml:space="preserve"> </w:t>
      </w:r>
      <w:r>
        <w:rPr>
          <w:rFonts w:ascii="Times New Roman" w:hAnsi="Times New Roman" w:cs="Times New Roman"/>
          <w:sz w:val="28"/>
          <w:szCs w:val="28"/>
        </w:rPr>
        <w:t>новых</w:t>
      </w:r>
      <w:r>
        <w:rPr>
          <w:rFonts w:ascii="Times New Roman" w:hAnsi="Times New Roman" w:cs="Times New Roman"/>
          <w:sz w:val="28"/>
          <w:szCs w:val="28"/>
        </w:rPr>
        <w:t xml:space="preserve"> </w:t>
      </w:r>
      <w:r>
        <w:rPr>
          <w:rFonts w:ascii="Times New Roman" w:hAnsi="Times New Roman" w:cs="Times New Roman"/>
          <w:sz w:val="28"/>
          <w:szCs w:val="28"/>
        </w:rPr>
        <w:t>подходов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развитию</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p>
    <w:p w:rsidR="00000000" w:rsidRDefault="00154BB4" w:rsidP="00014C16">
      <w:pPr>
        <w:spacing w:after="0" w:line="240" w:lineRule="auto"/>
        <w:ind w:firstLineChars="100" w:firstLine="281"/>
        <w:rPr>
          <w:rFonts w:ascii="Times New Roman" w:hAnsi="Times New Roman" w:cs="Times New Roman"/>
          <w:b/>
          <w:sz w:val="28"/>
          <w:szCs w:val="28"/>
          <w:lang w:val="kk-KZ"/>
        </w:rPr>
      </w:pPr>
      <w:r>
        <w:rPr>
          <w:rFonts w:ascii="Times New Roman" w:hAnsi="Times New Roman" w:cs="Times New Roman"/>
          <w:b/>
          <w:sz w:val="28"/>
          <w:szCs w:val="28"/>
        </w:rPr>
        <w:t>II.</w:t>
      </w:r>
      <w:r>
        <w:rPr>
          <w:rFonts w:ascii="Times New Roman" w:hAnsi="Times New Roman" w:cs="Times New Roman"/>
          <w:sz w:val="28"/>
          <w:szCs w:val="28"/>
        </w:rPr>
        <w:t xml:space="preserve"> </w:t>
      </w:r>
      <w:r>
        <w:rPr>
          <w:rFonts w:ascii="Times New Roman" w:hAnsi="Times New Roman" w:cs="Times New Roman"/>
          <w:b/>
          <w:sz w:val="28"/>
          <w:szCs w:val="28"/>
        </w:rPr>
        <w:t>Создание</w:t>
      </w:r>
      <w:r>
        <w:rPr>
          <w:rFonts w:ascii="Times New Roman" w:hAnsi="Times New Roman" w:cs="Times New Roman"/>
          <w:b/>
          <w:sz w:val="28"/>
          <w:szCs w:val="28"/>
        </w:rPr>
        <w:t xml:space="preserve"> </w:t>
      </w:r>
      <w:r>
        <w:rPr>
          <w:rFonts w:ascii="Times New Roman" w:hAnsi="Times New Roman" w:cs="Times New Roman"/>
          <w:b/>
          <w:sz w:val="28"/>
          <w:szCs w:val="28"/>
        </w:rPr>
        <w:t>научн</w:t>
      </w:r>
      <w:r>
        <w:rPr>
          <w:rFonts w:ascii="Times New Roman" w:hAnsi="Times New Roman" w:cs="Times New Roman"/>
          <w:b/>
          <w:sz w:val="28"/>
          <w:szCs w:val="28"/>
          <w:lang w:val="kk-KZ"/>
        </w:rPr>
        <w:t>ого</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Центра</w:t>
      </w:r>
      <w:r>
        <w:rPr>
          <w:rFonts w:ascii="Times New Roman" w:hAnsi="Times New Roman" w:cs="Times New Roman"/>
          <w:b/>
          <w:sz w:val="28"/>
          <w:szCs w:val="28"/>
        </w:rPr>
        <w:t xml:space="preserve"> </w:t>
      </w:r>
      <w:r>
        <w:rPr>
          <w:rFonts w:ascii="Times New Roman" w:hAnsi="Times New Roman" w:cs="Times New Roman"/>
          <w:b/>
          <w:sz w:val="28"/>
          <w:szCs w:val="28"/>
        </w:rPr>
        <w:t>курдоведения</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и</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издание</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научного</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журна</w:t>
      </w:r>
      <w:r>
        <w:rPr>
          <w:rFonts w:ascii="Times New Roman" w:hAnsi="Times New Roman" w:cs="Times New Roman"/>
          <w:b/>
          <w:sz w:val="28"/>
          <w:szCs w:val="28"/>
          <w:lang w:val="kk-KZ"/>
        </w:rPr>
        <w:t>ла</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Необходимо</w:t>
      </w:r>
      <w:r>
        <w:rPr>
          <w:rFonts w:ascii="Times New Roman" w:hAnsi="Times New Roman" w:cs="Times New Roman"/>
          <w:sz w:val="28"/>
          <w:szCs w:val="28"/>
        </w:rPr>
        <w:t xml:space="preserve"> </w:t>
      </w:r>
      <w:r>
        <w:rPr>
          <w:rFonts w:ascii="Times New Roman" w:hAnsi="Times New Roman" w:cs="Times New Roman"/>
          <w:sz w:val="28"/>
          <w:szCs w:val="28"/>
        </w:rPr>
        <w:t>создание</w:t>
      </w:r>
      <w:r>
        <w:rPr>
          <w:rFonts w:ascii="Times New Roman" w:hAnsi="Times New Roman" w:cs="Times New Roman"/>
          <w:sz w:val="28"/>
          <w:szCs w:val="28"/>
        </w:rPr>
        <w:t>:</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Научно</w:t>
      </w:r>
      <w:r>
        <w:rPr>
          <w:rFonts w:ascii="Times New Roman" w:hAnsi="Times New Roman" w:cs="Times New Roman"/>
          <w:sz w:val="28"/>
          <w:szCs w:val="28"/>
        </w:rPr>
        <w:t>-</w:t>
      </w:r>
      <w:r>
        <w:rPr>
          <w:rFonts w:ascii="Times New Roman" w:hAnsi="Times New Roman" w:cs="Times New Roman"/>
          <w:sz w:val="28"/>
          <w:szCs w:val="28"/>
        </w:rPr>
        <w:t>исследовательского</w:t>
      </w:r>
      <w:r>
        <w:rPr>
          <w:rFonts w:ascii="Times New Roman" w:hAnsi="Times New Roman" w:cs="Times New Roman"/>
          <w:sz w:val="28"/>
          <w:szCs w:val="28"/>
        </w:rPr>
        <w:t xml:space="preserve"> </w:t>
      </w:r>
      <w:r>
        <w:rPr>
          <w:rFonts w:ascii="Times New Roman" w:hAnsi="Times New Roman" w:cs="Times New Roman"/>
          <w:sz w:val="28"/>
          <w:szCs w:val="28"/>
        </w:rPr>
        <w:t>Центра</w:t>
      </w:r>
      <w:r>
        <w:rPr>
          <w:rFonts w:ascii="Times New Roman" w:hAnsi="Times New Roman" w:cs="Times New Roman"/>
          <w:sz w:val="28"/>
          <w:szCs w:val="28"/>
        </w:rPr>
        <w:t xml:space="preserve"> </w:t>
      </w:r>
      <w:r>
        <w:rPr>
          <w:rFonts w:ascii="Times New Roman" w:hAnsi="Times New Roman" w:cs="Times New Roman"/>
          <w:sz w:val="28"/>
          <w:szCs w:val="28"/>
        </w:rPr>
        <w:t>курдоведения</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Журнала</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котором</w:t>
      </w:r>
      <w:r>
        <w:rPr>
          <w:rFonts w:ascii="Times New Roman" w:hAnsi="Times New Roman" w:cs="Times New Roman"/>
          <w:sz w:val="28"/>
          <w:szCs w:val="28"/>
        </w:rPr>
        <w:t xml:space="preserve"> </w:t>
      </w:r>
      <w:r>
        <w:rPr>
          <w:rFonts w:ascii="Times New Roman" w:hAnsi="Times New Roman" w:cs="Times New Roman"/>
          <w:sz w:val="28"/>
          <w:szCs w:val="28"/>
        </w:rPr>
        <w:t>будут</w:t>
      </w:r>
      <w:r>
        <w:rPr>
          <w:rFonts w:ascii="Times New Roman" w:hAnsi="Times New Roman" w:cs="Times New Roman"/>
          <w:sz w:val="28"/>
          <w:szCs w:val="28"/>
        </w:rPr>
        <w:t xml:space="preserve"> </w:t>
      </w:r>
      <w:r>
        <w:rPr>
          <w:rFonts w:ascii="Times New Roman" w:hAnsi="Times New Roman" w:cs="Times New Roman"/>
          <w:sz w:val="28"/>
          <w:szCs w:val="28"/>
        </w:rPr>
        <w:t>изучаться</w:t>
      </w:r>
      <w:r>
        <w:rPr>
          <w:rFonts w:ascii="Times New Roman" w:hAnsi="Times New Roman" w:cs="Times New Roman"/>
          <w:sz w:val="28"/>
          <w:szCs w:val="28"/>
        </w:rPr>
        <w:t>:</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нравственное</w:t>
      </w:r>
      <w:r>
        <w:rPr>
          <w:rFonts w:ascii="Times New Roman" w:hAnsi="Times New Roman" w:cs="Times New Roman"/>
          <w:sz w:val="28"/>
          <w:szCs w:val="28"/>
        </w:rPr>
        <w:t xml:space="preserve">, </w:t>
      </w:r>
      <w:r>
        <w:rPr>
          <w:rFonts w:ascii="Times New Roman" w:hAnsi="Times New Roman" w:cs="Times New Roman"/>
          <w:sz w:val="28"/>
          <w:szCs w:val="28"/>
        </w:rPr>
        <w:t>религиозное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эстетическое</w:t>
      </w:r>
      <w:r>
        <w:rPr>
          <w:rFonts w:ascii="Times New Roman" w:hAnsi="Times New Roman" w:cs="Times New Roman"/>
          <w:sz w:val="28"/>
          <w:szCs w:val="28"/>
        </w:rPr>
        <w:t xml:space="preserve"> </w:t>
      </w:r>
      <w:r>
        <w:rPr>
          <w:rFonts w:ascii="Times New Roman" w:hAnsi="Times New Roman" w:cs="Times New Roman"/>
          <w:sz w:val="28"/>
          <w:szCs w:val="28"/>
        </w:rPr>
        <w:t>сознание</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насе</w:t>
      </w:r>
      <w:r>
        <w:rPr>
          <w:rFonts w:ascii="Times New Roman" w:hAnsi="Times New Roman" w:cs="Times New Roman"/>
          <w:sz w:val="28"/>
          <w:szCs w:val="28"/>
        </w:rPr>
        <w:t>ления</w:t>
      </w:r>
      <w:r>
        <w:rPr>
          <w:rFonts w:ascii="Times New Roman" w:hAnsi="Times New Roman" w:cs="Times New Roman"/>
          <w:sz w:val="28"/>
          <w:szCs w:val="28"/>
        </w:rPr>
        <w:t>;</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правовая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p>
    <w:p w:rsidR="00000000" w:rsidRDefault="00154BB4" w:rsidP="00014C16">
      <w:pPr>
        <w:spacing w:after="0" w:line="240" w:lineRule="auto"/>
        <w:ind w:firstLineChars="100" w:firstLine="281"/>
        <w:rPr>
          <w:rFonts w:ascii="Times New Roman" w:hAnsi="Times New Roman" w:cs="Times New Roman"/>
          <w:b/>
          <w:sz w:val="28"/>
          <w:szCs w:val="28"/>
        </w:rPr>
      </w:pPr>
      <w:r>
        <w:rPr>
          <w:rFonts w:ascii="Times New Roman" w:hAnsi="Times New Roman" w:cs="Times New Roman"/>
          <w:b/>
          <w:sz w:val="28"/>
          <w:szCs w:val="28"/>
        </w:rPr>
        <w:t>III</w:t>
      </w:r>
      <w:r>
        <w:rPr>
          <w:rFonts w:ascii="Times New Roman" w:hAnsi="Times New Roman" w:cs="Times New Roman"/>
          <w:sz w:val="28"/>
          <w:szCs w:val="28"/>
        </w:rPr>
        <w:t xml:space="preserve">. </w:t>
      </w:r>
      <w:r>
        <w:rPr>
          <w:rFonts w:ascii="Times New Roman" w:hAnsi="Times New Roman" w:cs="Times New Roman"/>
          <w:b/>
          <w:sz w:val="28"/>
          <w:szCs w:val="28"/>
        </w:rPr>
        <w:t>Историческая</w:t>
      </w:r>
      <w:r>
        <w:rPr>
          <w:rFonts w:ascii="Times New Roman" w:hAnsi="Times New Roman" w:cs="Times New Roman"/>
          <w:b/>
          <w:sz w:val="28"/>
          <w:szCs w:val="28"/>
        </w:rPr>
        <w:t xml:space="preserve"> </w:t>
      </w:r>
      <w:r>
        <w:rPr>
          <w:rFonts w:ascii="Times New Roman" w:hAnsi="Times New Roman" w:cs="Times New Roman"/>
          <w:b/>
          <w:sz w:val="28"/>
          <w:szCs w:val="28"/>
        </w:rPr>
        <w:t>и</w:t>
      </w:r>
      <w:r>
        <w:rPr>
          <w:rFonts w:ascii="Times New Roman" w:hAnsi="Times New Roman" w:cs="Times New Roman"/>
          <w:b/>
          <w:sz w:val="28"/>
          <w:szCs w:val="28"/>
        </w:rPr>
        <w:t xml:space="preserve"> </w:t>
      </w:r>
      <w:r>
        <w:rPr>
          <w:rFonts w:ascii="Times New Roman" w:hAnsi="Times New Roman" w:cs="Times New Roman"/>
          <w:b/>
          <w:sz w:val="28"/>
          <w:szCs w:val="28"/>
        </w:rPr>
        <w:t>культурная</w:t>
      </w:r>
      <w:r>
        <w:rPr>
          <w:rFonts w:ascii="Times New Roman" w:hAnsi="Times New Roman" w:cs="Times New Roman"/>
          <w:b/>
          <w:sz w:val="28"/>
          <w:szCs w:val="28"/>
        </w:rPr>
        <w:t xml:space="preserve"> </w:t>
      </w:r>
      <w:r>
        <w:rPr>
          <w:rFonts w:ascii="Times New Roman" w:hAnsi="Times New Roman" w:cs="Times New Roman"/>
          <w:b/>
          <w:sz w:val="28"/>
          <w:szCs w:val="28"/>
        </w:rPr>
        <w:t>исследовательская</w:t>
      </w:r>
      <w:r>
        <w:rPr>
          <w:rFonts w:ascii="Times New Roman" w:hAnsi="Times New Roman" w:cs="Times New Roman"/>
          <w:b/>
          <w:sz w:val="28"/>
          <w:szCs w:val="28"/>
        </w:rPr>
        <w:t xml:space="preserve"> </w:t>
      </w:r>
      <w:r>
        <w:rPr>
          <w:rFonts w:ascii="Times New Roman" w:hAnsi="Times New Roman" w:cs="Times New Roman"/>
          <w:b/>
          <w:sz w:val="28"/>
          <w:szCs w:val="28"/>
        </w:rPr>
        <w:t>работа</w:t>
      </w:r>
      <w:r>
        <w:rPr>
          <w:rFonts w:ascii="Times New Roman" w:hAnsi="Times New Roman" w:cs="Times New Roman"/>
          <w:b/>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Создание</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освещением</w:t>
      </w:r>
      <w:r>
        <w:rPr>
          <w:rFonts w:ascii="Times New Roman" w:hAnsi="Times New Roman" w:cs="Times New Roman"/>
          <w:sz w:val="28"/>
          <w:szCs w:val="28"/>
        </w:rPr>
        <w:t xml:space="preserve"> </w:t>
      </w:r>
      <w:r>
        <w:rPr>
          <w:rFonts w:ascii="Times New Roman" w:hAnsi="Times New Roman" w:cs="Times New Roman"/>
          <w:sz w:val="28"/>
          <w:szCs w:val="28"/>
        </w:rPr>
        <w:t>следующих</w:t>
      </w:r>
      <w:r>
        <w:rPr>
          <w:rFonts w:ascii="Times New Roman" w:hAnsi="Times New Roman" w:cs="Times New Roman"/>
          <w:sz w:val="28"/>
          <w:szCs w:val="28"/>
        </w:rPr>
        <w:t xml:space="preserve"> </w:t>
      </w:r>
      <w:r>
        <w:rPr>
          <w:rFonts w:ascii="Times New Roman" w:hAnsi="Times New Roman" w:cs="Times New Roman"/>
          <w:sz w:val="28"/>
          <w:szCs w:val="28"/>
        </w:rPr>
        <w:t>периодов</w:t>
      </w:r>
      <w:r>
        <w:rPr>
          <w:rFonts w:ascii="Times New Roman" w:hAnsi="Times New Roman" w:cs="Times New Roman"/>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до</w:t>
      </w:r>
      <w:r>
        <w:rPr>
          <w:rFonts w:ascii="Times New Roman" w:hAnsi="Times New Roman" w:cs="Times New Roman"/>
          <w:sz w:val="28"/>
          <w:szCs w:val="28"/>
        </w:rPr>
        <w:t xml:space="preserve"> </w:t>
      </w:r>
      <w:r>
        <w:rPr>
          <w:rFonts w:ascii="Times New Roman" w:hAnsi="Times New Roman" w:cs="Times New Roman"/>
          <w:sz w:val="28"/>
          <w:szCs w:val="28"/>
        </w:rPr>
        <w:t>Октябрьской</w:t>
      </w:r>
      <w:r>
        <w:rPr>
          <w:rFonts w:ascii="Times New Roman" w:hAnsi="Times New Roman" w:cs="Times New Roman"/>
          <w:sz w:val="28"/>
          <w:szCs w:val="28"/>
        </w:rPr>
        <w:t xml:space="preserve"> </w:t>
      </w:r>
      <w:r>
        <w:rPr>
          <w:rFonts w:ascii="Times New Roman" w:hAnsi="Times New Roman" w:cs="Times New Roman"/>
          <w:sz w:val="28"/>
          <w:szCs w:val="28"/>
        </w:rPr>
        <w:t>революции</w:t>
      </w:r>
      <w:r>
        <w:rPr>
          <w:rFonts w:ascii="Times New Roman" w:hAnsi="Times New Roman" w:cs="Times New Roman"/>
          <w:sz w:val="28"/>
          <w:szCs w:val="28"/>
        </w:rPr>
        <w:t xml:space="preserve"> 1917 </w:t>
      </w:r>
      <w:r>
        <w:rPr>
          <w:rFonts w:ascii="Times New Roman" w:hAnsi="Times New Roman" w:cs="Times New Roman"/>
          <w:sz w:val="28"/>
          <w:szCs w:val="28"/>
        </w:rPr>
        <w:t>года</w:t>
      </w:r>
      <w:r>
        <w:rPr>
          <w:rFonts w:ascii="Times New Roman" w:hAnsi="Times New Roman" w:cs="Times New Roman"/>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после</w:t>
      </w:r>
      <w:r>
        <w:rPr>
          <w:rFonts w:ascii="Times New Roman" w:hAnsi="Times New Roman" w:cs="Times New Roman"/>
          <w:sz w:val="28"/>
          <w:szCs w:val="28"/>
        </w:rPr>
        <w:t xml:space="preserve"> </w:t>
      </w:r>
      <w:r>
        <w:rPr>
          <w:rFonts w:ascii="Times New Roman" w:hAnsi="Times New Roman" w:cs="Times New Roman"/>
          <w:sz w:val="28"/>
          <w:szCs w:val="28"/>
        </w:rPr>
        <w:t>революции</w:t>
      </w:r>
      <w:r>
        <w:rPr>
          <w:rFonts w:ascii="Times New Roman" w:hAnsi="Times New Roman" w:cs="Times New Roman"/>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эпохи</w:t>
      </w:r>
      <w:r>
        <w:rPr>
          <w:rFonts w:ascii="Times New Roman" w:hAnsi="Times New Roman" w:cs="Times New Roman"/>
          <w:sz w:val="28"/>
          <w:szCs w:val="28"/>
        </w:rPr>
        <w:t xml:space="preserve"> </w:t>
      </w:r>
      <w:r>
        <w:rPr>
          <w:rFonts w:ascii="Times New Roman" w:hAnsi="Times New Roman" w:cs="Times New Roman"/>
          <w:sz w:val="28"/>
          <w:szCs w:val="28"/>
        </w:rPr>
        <w:t>социализма</w:t>
      </w:r>
      <w:r>
        <w:rPr>
          <w:rFonts w:ascii="Times New Roman" w:hAnsi="Times New Roman" w:cs="Times New Roman"/>
          <w:sz w:val="28"/>
          <w:szCs w:val="28"/>
        </w:rPr>
        <w:t xml:space="preserve">; </w:t>
      </w:r>
    </w:p>
    <w:p w:rsidR="00000000" w:rsidRDefault="00154BB4">
      <w:pPr>
        <w:spacing w:after="0" w:line="24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суверенитета</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Отражение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дружбы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взаимопомощи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другими</w:t>
      </w:r>
      <w:r>
        <w:rPr>
          <w:rFonts w:ascii="Times New Roman" w:hAnsi="Times New Roman" w:cs="Times New Roman"/>
          <w:sz w:val="28"/>
          <w:szCs w:val="28"/>
        </w:rPr>
        <w:t xml:space="preserve"> </w:t>
      </w:r>
      <w:r>
        <w:rPr>
          <w:rFonts w:ascii="Times New Roman" w:hAnsi="Times New Roman" w:cs="Times New Roman"/>
          <w:sz w:val="28"/>
          <w:szCs w:val="28"/>
        </w:rPr>
        <w:t>народами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сотрудничества</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Курдистаном</w:t>
      </w:r>
      <w:r>
        <w:rPr>
          <w:rFonts w:ascii="Times New Roman" w:hAnsi="Times New Roman" w:cs="Times New Roman"/>
          <w:sz w:val="28"/>
          <w:szCs w:val="28"/>
        </w:rPr>
        <w:t xml:space="preserve">, </w:t>
      </w:r>
      <w:r>
        <w:rPr>
          <w:rFonts w:ascii="Times New Roman" w:hAnsi="Times New Roman" w:cs="Times New Roman"/>
          <w:sz w:val="28"/>
          <w:szCs w:val="28"/>
        </w:rPr>
        <w:t>особенно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условиях</w:t>
      </w:r>
      <w:r>
        <w:rPr>
          <w:rFonts w:ascii="Times New Roman" w:hAnsi="Times New Roman" w:cs="Times New Roman"/>
          <w:sz w:val="28"/>
          <w:szCs w:val="28"/>
        </w:rPr>
        <w:t xml:space="preserve"> </w:t>
      </w:r>
      <w:r>
        <w:rPr>
          <w:rFonts w:ascii="Times New Roman" w:hAnsi="Times New Roman" w:cs="Times New Roman"/>
          <w:sz w:val="28"/>
          <w:szCs w:val="28"/>
        </w:rPr>
        <w:t>обновления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реформ</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p>
    <w:p w:rsidR="00000000" w:rsidRDefault="00154BB4" w:rsidP="00014C16">
      <w:pPr>
        <w:spacing w:after="0" w:line="240" w:lineRule="auto"/>
        <w:ind w:firstLineChars="100" w:firstLine="281"/>
        <w:rPr>
          <w:rFonts w:ascii="Times New Roman" w:hAnsi="Times New Roman" w:cs="Times New Roman"/>
          <w:b/>
          <w:sz w:val="28"/>
          <w:szCs w:val="28"/>
        </w:rPr>
      </w:pPr>
      <w:r>
        <w:rPr>
          <w:rFonts w:ascii="Times New Roman" w:hAnsi="Times New Roman" w:cs="Times New Roman"/>
          <w:b/>
          <w:sz w:val="28"/>
          <w:szCs w:val="28"/>
        </w:rPr>
        <w:t>IV.</w:t>
      </w:r>
      <w:r>
        <w:rPr>
          <w:rFonts w:ascii="Times New Roman" w:hAnsi="Times New Roman" w:cs="Times New Roman"/>
          <w:sz w:val="28"/>
          <w:szCs w:val="28"/>
        </w:rPr>
        <w:t xml:space="preserve"> </w:t>
      </w:r>
      <w:r>
        <w:rPr>
          <w:rFonts w:ascii="Times New Roman" w:hAnsi="Times New Roman" w:cs="Times New Roman"/>
          <w:b/>
          <w:sz w:val="28"/>
          <w:szCs w:val="28"/>
        </w:rPr>
        <w:t>Образовательные</w:t>
      </w:r>
      <w:r>
        <w:rPr>
          <w:rFonts w:ascii="Times New Roman" w:hAnsi="Times New Roman" w:cs="Times New Roman"/>
          <w:b/>
          <w:sz w:val="28"/>
          <w:szCs w:val="28"/>
        </w:rPr>
        <w:t xml:space="preserve"> </w:t>
      </w:r>
      <w:r>
        <w:rPr>
          <w:rFonts w:ascii="Times New Roman" w:hAnsi="Times New Roman" w:cs="Times New Roman"/>
          <w:b/>
          <w:sz w:val="28"/>
          <w:szCs w:val="28"/>
        </w:rPr>
        <w:t>инициати</w:t>
      </w:r>
      <w:r>
        <w:rPr>
          <w:rFonts w:ascii="Times New Roman" w:hAnsi="Times New Roman" w:cs="Times New Roman"/>
          <w:b/>
          <w:sz w:val="28"/>
          <w:szCs w:val="28"/>
        </w:rPr>
        <w:t>вы</w:t>
      </w:r>
    </w:p>
    <w:p w:rsidR="00000000" w:rsidRDefault="00154BB4">
      <w:pPr>
        <w:spacing w:after="0" w:line="240" w:lineRule="auto"/>
        <w:ind w:left="-360"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Введение</w:t>
      </w:r>
      <w:r>
        <w:rPr>
          <w:rFonts w:ascii="Times New Roman" w:hAnsi="Times New Roman" w:cs="Times New Roman"/>
          <w:sz w:val="28"/>
          <w:szCs w:val="28"/>
        </w:rPr>
        <w:t xml:space="preserve"> </w:t>
      </w:r>
      <w:r>
        <w:rPr>
          <w:rFonts w:ascii="Times New Roman" w:hAnsi="Times New Roman" w:cs="Times New Roman"/>
          <w:sz w:val="28"/>
          <w:szCs w:val="28"/>
        </w:rPr>
        <w:t>факультативных</w:t>
      </w:r>
      <w:r>
        <w:rPr>
          <w:rFonts w:ascii="Times New Roman" w:hAnsi="Times New Roman" w:cs="Times New Roman"/>
          <w:sz w:val="28"/>
          <w:szCs w:val="28"/>
        </w:rPr>
        <w:t xml:space="preserve"> </w:t>
      </w:r>
      <w:r>
        <w:rPr>
          <w:rFonts w:ascii="Times New Roman" w:hAnsi="Times New Roman" w:cs="Times New Roman"/>
          <w:sz w:val="28"/>
          <w:szCs w:val="28"/>
        </w:rPr>
        <w:t>занятий</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теме</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учебных</w:t>
      </w:r>
      <w:r>
        <w:rPr>
          <w:rFonts w:ascii="Times New Roman" w:hAnsi="Times New Roman" w:cs="Times New Roman"/>
          <w:sz w:val="28"/>
          <w:szCs w:val="28"/>
        </w:rPr>
        <w:t xml:space="preserve"> </w:t>
      </w:r>
      <w:r>
        <w:rPr>
          <w:rFonts w:ascii="Times New Roman" w:hAnsi="Times New Roman" w:cs="Times New Roman"/>
          <w:sz w:val="28"/>
          <w:szCs w:val="28"/>
        </w:rPr>
        <w:t>заведениях</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повышения</w:t>
      </w:r>
      <w:r>
        <w:rPr>
          <w:rFonts w:ascii="Times New Roman" w:hAnsi="Times New Roman" w:cs="Times New Roman"/>
          <w:sz w:val="28"/>
          <w:szCs w:val="28"/>
        </w:rPr>
        <w:t xml:space="preserve"> </w:t>
      </w:r>
      <w:r>
        <w:rPr>
          <w:rFonts w:ascii="Times New Roman" w:hAnsi="Times New Roman" w:cs="Times New Roman"/>
          <w:sz w:val="28"/>
          <w:szCs w:val="28"/>
        </w:rPr>
        <w:t>осведомленности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интеграции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w:t>
      </w:r>
    </w:p>
    <w:p w:rsidR="00000000" w:rsidRDefault="00154BB4" w:rsidP="00014C16">
      <w:pPr>
        <w:spacing w:after="0" w:line="240" w:lineRule="auto"/>
        <w:ind w:firstLineChars="100" w:firstLine="281"/>
        <w:rPr>
          <w:rFonts w:ascii="Times New Roman" w:hAnsi="Times New Roman" w:cs="Times New Roman"/>
          <w:b/>
          <w:sz w:val="28"/>
          <w:szCs w:val="28"/>
        </w:rPr>
      </w:pPr>
      <w:r>
        <w:rPr>
          <w:rFonts w:ascii="Times New Roman" w:hAnsi="Times New Roman" w:cs="Times New Roman"/>
          <w:b/>
          <w:sz w:val="28"/>
          <w:szCs w:val="28"/>
        </w:rPr>
        <w:t>V.</w:t>
      </w:r>
      <w:r>
        <w:rPr>
          <w:rFonts w:ascii="Times New Roman" w:hAnsi="Times New Roman" w:cs="Times New Roman"/>
          <w:sz w:val="28"/>
          <w:szCs w:val="28"/>
        </w:rPr>
        <w:t xml:space="preserve"> </w:t>
      </w:r>
      <w:r>
        <w:rPr>
          <w:rFonts w:ascii="Times New Roman" w:hAnsi="Times New Roman" w:cs="Times New Roman"/>
          <w:b/>
          <w:sz w:val="28"/>
          <w:szCs w:val="28"/>
        </w:rPr>
        <w:t>Создание</w:t>
      </w:r>
      <w:r>
        <w:rPr>
          <w:rFonts w:ascii="Times New Roman" w:hAnsi="Times New Roman" w:cs="Times New Roman"/>
          <w:b/>
          <w:sz w:val="28"/>
          <w:szCs w:val="28"/>
        </w:rPr>
        <w:t xml:space="preserve"> </w:t>
      </w:r>
      <w:r>
        <w:rPr>
          <w:rFonts w:ascii="Times New Roman" w:hAnsi="Times New Roman" w:cs="Times New Roman"/>
          <w:b/>
          <w:sz w:val="28"/>
          <w:szCs w:val="28"/>
        </w:rPr>
        <w:t>центров</w:t>
      </w:r>
      <w:r>
        <w:rPr>
          <w:rFonts w:ascii="Times New Roman" w:hAnsi="Times New Roman" w:cs="Times New Roman"/>
          <w:b/>
          <w:sz w:val="28"/>
          <w:szCs w:val="28"/>
        </w:rPr>
        <w:t xml:space="preserve"> </w:t>
      </w:r>
      <w:r>
        <w:rPr>
          <w:rFonts w:ascii="Times New Roman" w:hAnsi="Times New Roman" w:cs="Times New Roman"/>
          <w:b/>
          <w:sz w:val="28"/>
          <w:szCs w:val="28"/>
        </w:rPr>
        <w:t>и</w:t>
      </w:r>
      <w:r>
        <w:rPr>
          <w:rFonts w:ascii="Times New Roman" w:hAnsi="Times New Roman" w:cs="Times New Roman"/>
          <w:b/>
          <w:sz w:val="28"/>
          <w:szCs w:val="28"/>
        </w:rPr>
        <w:t xml:space="preserve"> </w:t>
      </w:r>
      <w:r>
        <w:rPr>
          <w:rFonts w:ascii="Times New Roman" w:hAnsi="Times New Roman" w:cs="Times New Roman"/>
          <w:b/>
          <w:sz w:val="28"/>
          <w:szCs w:val="28"/>
        </w:rPr>
        <w:t>пропаганда</w:t>
      </w:r>
      <w:r>
        <w:rPr>
          <w:rFonts w:ascii="Times New Roman" w:hAnsi="Times New Roman" w:cs="Times New Roman"/>
          <w:b/>
          <w:sz w:val="28"/>
          <w:szCs w:val="28"/>
        </w:rPr>
        <w:t xml:space="preserve"> </w:t>
      </w:r>
      <w:r>
        <w:rPr>
          <w:rFonts w:ascii="Times New Roman" w:hAnsi="Times New Roman" w:cs="Times New Roman"/>
          <w:b/>
          <w:sz w:val="28"/>
          <w:szCs w:val="28"/>
          <w:lang w:val="kk-KZ"/>
        </w:rPr>
        <w:t>культуры</w:t>
      </w:r>
      <w:r>
        <w:rPr>
          <w:rFonts w:ascii="Times New Roman" w:hAnsi="Times New Roman" w:cs="Times New Roman"/>
          <w:b/>
          <w:sz w:val="28"/>
          <w:szCs w:val="28"/>
          <w:lang w:val="kk-KZ"/>
        </w:rPr>
        <w:t xml:space="preserve"> </w:t>
      </w:r>
      <w:r>
        <w:rPr>
          <w:rFonts w:ascii="Times New Roman" w:hAnsi="Times New Roman" w:cs="Times New Roman"/>
          <w:b/>
          <w:sz w:val="28"/>
          <w:szCs w:val="28"/>
        </w:rPr>
        <w:t>межэтнического</w:t>
      </w:r>
      <w:r>
        <w:rPr>
          <w:rFonts w:ascii="Times New Roman" w:hAnsi="Times New Roman" w:cs="Times New Roman"/>
          <w:b/>
          <w:sz w:val="28"/>
          <w:szCs w:val="28"/>
        </w:rPr>
        <w:t xml:space="preserve"> </w:t>
      </w:r>
      <w:r>
        <w:rPr>
          <w:rFonts w:ascii="Times New Roman" w:hAnsi="Times New Roman" w:cs="Times New Roman"/>
          <w:b/>
          <w:sz w:val="28"/>
          <w:szCs w:val="28"/>
        </w:rPr>
        <w:t>общения</w:t>
      </w:r>
      <w:r>
        <w:rPr>
          <w:rFonts w:ascii="Times New Roman" w:hAnsi="Times New Roman" w:cs="Times New Roman"/>
          <w:b/>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Создание</w:t>
      </w:r>
      <w:r>
        <w:rPr>
          <w:rFonts w:ascii="Times New Roman" w:hAnsi="Times New Roman" w:cs="Times New Roman"/>
          <w:sz w:val="28"/>
          <w:szCs w:val="28"/>
        </w:rPr>
        <w:t xml:space="preserve"> </w:t>
      </w:r>
      <w:r>
        <w:rPr>
          <w:rFonts w:ascii="Times New Roman" w:hAnsi="Times New Roman" w:cs="Times New Roman"/>
          <w:sz w:val="28"/>
          <w:szCs w:val="28"/>
        </w:rPr>
        <w:t>Центра</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межэт</w:t>
      </w:r>
      <w:r>
        <w:rPr>
          <w:rFonts w:ascii="Times New Roman" w:hAnsi="Times New Roman" w:cs="Times New Roman"/>
          <w:sz w:val="28"/>
          <w:szCs w:val="28"/>
        </w:rPr>
        <w:t>нического</w:t>
      </w:r>
      <w:r>
        <w:rPr>
          <w:rFonts w:ascii="Times New Roman" w:hAnsi="Times New Roman" w:cs="Times New Roman"/>
          <w:sz w:val="28"/>
          <w:szCs w:val="28"/>
        </w:rPr>
        <w:t xml:space="preserve"> </w:t>
      </w:r>
      <w:r>
        <w:rPr>
          <w:rFonts w:ascii="Times New Roman" w:hAnsi="Times New Roman" w:cs="Times New Roman"/>
          <w:sz w:val="28"/>
          <w:szCs w:val="28"/>
        </w:rPr>
        <w:t>общения</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Активная</w:t>
      </w:r>
      <w:r>
        <w:rPr>
          <w:rFonts w:ascii="Times New Roman" w:hAnsi="Times New Roman" w:cs="Times New Roman"/>
          <w:sz w:val="28"/>
          <w:szCs w:val="28"/>
        </w:rPr>
        <w:t xml:space="preserve"> </w:t>
      </w:r>
      <w:r>
        <w:rPr>
          <w:rFonts w:ascii="Times New Roman" w:hAnsi="Times New Roman" w:cs="Times New Roman"/>
          <w:sz w:val="28"/>
          <w:szCs w:val="28"/>
        </w:rPr>
        <w:t>пропаганда</w:t>
      </w:r>
      <w:r>
        <w:rPr>
          <w:rFonts w:ascii="Times New Roman" w:hAnsi="Times New Roman" w:cs="Times New Roman"/>
          <w:sz w:val="28"/>
          <w:szCs w:val="28"/>
        </w:rPr>
        <w:t xml:space="preserve"> </w:t>
      </w:r>
      <w:r>
        <w:rPr>
          <w:rFonts w:ascii="Times New Roman" w:hAnsi="Times New Roman" w:cs="Times New Roman"/>
          <w:sz w:val="28"/>
          <w:szCs w:val="28"/>
        </w:rPr>
        <w:t>положительных</w:t>
      </w:r>
      <w:r>
        <w:rPr>
          <w:rFonts w:ascii="Times New Roman" w:hAnsi="Times New Roman" w:cs="Times New Roman"/>
          <w:sz w:val="28"/>
          <w:szCs w:val="28"/>
        </w:rPr>
        <w:t xml:space="preserve"> </w:t>
      </w:r>
      <w:r>
        <w:rPr>
          <w:rFonts w:ascii="Times New Roman" w:hAnsi="Times New Roman" w:cs="Times New Roman"/>
          <w:sz w:val="28"/>
          <w:szCs w:val="28"/>
        </w:rPr>
        <w:t>черт</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каждого</w:t>
      </w:r>
      <w:r>
        <w:rPr>
          <w:rFonts w:ascii="Times New Roman" w:hAnsi="Times New Roman" w:cs="Times New Roman"/>
          <w:sz w:val="28"/>
          <w:szCs w:val="28"/>
        </w:rPr>
        <w:t xml:space="preserve"> </w:t>
      </w:r>
      <w:r>
        <w:rPr>
          <w:rFonts w:ascii="Times New Roman" w:hAnsi="Times New Roman" w:cs="Times New Roman"/>
          <w:sz w:val="28"/>
          <w:szCs w:val="28"/>
        </w:rPr>
        <w:t>этноса</w:t>
      </w:r>
      <w:r>
        <w:rPr>
          <w:rFonts w:ascii="Times New Roman" w:hAnsi="Times New Roman" w:cs="Times New Roman"/>
          <w:sz w:val="28"/>
          <w:szCs w:val="28"/>
        </w:rPr>
        <w:t xml:space="preserve">, </w:t>
      </w:r>
      <w:r>
        <w:rPr>
          <w:rFonts w:ascii="Times New Roman" w:hAnsi="Times New Roman" w:cs="Times New Roman"/>
          <w:sz w:val="28"/>
          <w:szCs w:val="28"/>
        </w:rPr>
        <w:t>включая</w:t>
      </w:r>
      <w:r>
        <w:rPr>
          <w:rFonts w:ascii="Times New Roman" w:hAnsi="Times New Roman" w:cs="Times New Roman"/>
          <w:sz w:val="28"/>
          <w:szCs w:val="28"/>
        </w:rPr>
        <w:t xml:space="preserve"> </w:t>
      </w:r>
      <w:r>
        <w:rPr>
          <w:rFonts w:ascii="Times New Roman" w:hAnsi="Times New Roman" w:cs="Times New Roman"/>
          <w:sz w:val="28"/>
          <w:szCs w:val="28"/>
        </w:rPr>
        <w:t>курдскую</w:t>
      </w:r>
      <w:r>
        <w:rPr>
          <w:rFonts w:ascii="Times New Roman" w:hAnsi="Times New Roman" w:cs="Times New Roman"/>
          <w:sz w:val="28"/>
          <w:szCs w:val="28"/>
        </w:rPr>
        <w:t xml:space="preserve"> </w:t>
      </w:r>
      <w:r>
        <w:rPr>
          <w:rFonts w:ascii="Times New Roman" w:hAnsi="Times New Roman" w:cs="Times New Roman"/>
          <w:sz w:val="28"/>
          <w:szCs w:val="28"/>
        </w:rPr>
        <w:t>диаспору</w:t>
      </w:r>
      <w:r>
        <w:rPr>
          <w:rFonts w:ascii="Times New Roman" w:hAnsi="Times New Roman" w:cs="Times New Roman"/>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использование</w:t>
      </w:r>
      <w:r>
        <w:rPr>
          <w:rFonts w:ascii="Times New Roman" w:hAnsi="Times New Roman" w:cs="Times New Roman"/>
          <w:sz w:val="28"/>
          <w:szCs w:val="28"/>
        </w:rPr>
        <w:t xml:space="preserve"> </w:t>
      </w:r>
      <w:r>
        <w:rPr>
          <w:rFonts w:ascii="Times New Roman" w:hAnsi="Times New Roman" w:cs="Times New Roman"/>
          <w:sz w:val="28"/>
          <w:szCs w:val="28"/>
        </w:rPr>
        <w:t>разнообразных</w:t>
      </w:r>
      <w:r>
        <w:rPr>
          <w:rFonts w:ascii="Times New Roman" w:hAnsi="Times New Roman" w:cs="Times New Roman"/>
          <w:sz w:val="28"/>
          <w:szCs w:val="28"/>
        </w:rPr>
        <w:t xml:space="preserve"> </w:t>
      </w:r>
      <w:r>
        <w:rPr>
          <w:rFonts w:ascii="Times New Roman" w:hAnsi="Times New Roman" w:cs="Times New Roman"/>
          <w:sz w:val="28"/>
          <w:szCs w:val="28"/>
        </w:rPr>
        <w:t>СМИ</w:t>
      </w:r>
      <w:r>
        <w:rPr>
          <w:rFonts w:ascii="Times New Roman" w:hAnsi="Times New Roman" w:cs="Times New Roman"/>
          <w:sz w:val="28"/>
          <w:szCs w:val="28"/>
        </w:rPr>
        <w:t xml:space="preserve"> </w:t>
      </w:r>
      <w:r>
        <w:rPr>
          <w:rFonts w:ascii="Times New Roman" w:hAnsi="Times New Roman" w:cs="Times New Roman"/>
          <w:sz w:val="28"/>
          <w:szCs w:val="28"/>
        </w:rPr>
        <w:t>под</w:t>
      </w:r>
      <w:r>
        <w:rPr>
          <w:rFonts w:ascii="Times New Roman" w:hAnsi="Times New Roman" w:cs="Times New Roman"/>
          <w:sz w:val="28"/>
          <w:szCs w:val="28"/>
        </w:rPr>
        <w:t xml:space="preserve"> </w:t>
      </w:r>
      <w:r>
        <w:rPr>
          <w:rFonts w:ascii="Times New Roman" w:hAnsi="Times New Roman" w:cs="Times New Roman"/>
          <w:sz w:val="28"/>
          <w:szCs w:val="28"/>
        </w:rPr>
        <w:t>названием</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распространение</w:t>
      </w:r>
      <w:r>
        <w:rPr>
          <w:rFonts w:ascii="Times New Roman" w:hAnsi="Times New Roman" w:cs="Times New Roman"/>
          <w:sz w:val="28"/>
          <w:szCs w:val="28"/>
        </w:rPr>
        <w:t xml:space="preserve"> </w:t>
      </w:r>
      <w:r>
        <w:rPr>
          <w:rFonts w:ascii="Times New Roman" w:hAnsi="Times New Roman" w:cs="Times New Roman"/>
          <w:sz w:val="28"/>
          <w:szCs w:val="28"/>
        </w:rPr>
        <w:t>информации</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культурной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духовной</w:t>
      </w:r>
      <w:r>
        <w:rPr>
          <w:rFonts w:ascii="Times New Roman" w:hAnsi="Times New Roman" w:cs="Times New Roman"/>
          <w:sz w:val="28"/>
          <w:szCs w:val="28"/>
        </w:rPr>
        <w:t xml:space="preserve"> </w:t>
      </w:r>
      <w:r>
        <w:rPr>
          <w:rFonts w:ascii="Times New Roman" w:hAnsi="Times New Roman" w:cs="Times New Roman"/>
          <w:sz w:val="28"/>
          <w:szCs w:val="28"/>
        </w:rPr>
        <w:t>жизни</w:t>
      </w:r>
      <w:r>
        <w:rPr>
          <w:rFonts w:ascii="Times New Roman" w:hAnsi="Times New Roman" w:cs="Times New Roman"/>
          <w:sz w:val="28"/>
          <w:szCs w:val="28"/>
        </w:rPr>
        <w:t xml:space="preserve"> </w:t>
      </w:r>
      <w:r>
        <w:rPr>
          <w:rFonts w:ascii="Times New Roman" w:hAnsi="Times New Roman" w:cs="Times New Roman"/>
          <w:sz w:val="28"/>
          <w:szCs w:val="28"/>
        </w:rPr>
        <w:t>националь</w:t>
      </w:r>
      <w:r>
        <w:rPr>
          <w:rFonts w:ascii="Times New Roman" w:hAnsi="Times New Roman" w:cs="Times New Roman"/>
          <w:sz w:val="28"/>
          <w:szCs w:val="28"/>
        </w:rPr>
        <w:t>-</w:t>
      </w:r>
      <w:r>
        <w:rPr>
          <w:rFonts w:ascii="Times New Roman" w:hAnsi="Times New Roman" w:cs="Times New Roman"/>
          <w:sz w:val="28"/>
          <w:szCs w:val="28"/>
        </w:rPr>
        <w:t>ностей</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обсуждение</w:t>
      </w:r>
      <w:r>
        <w:rPr>
          <w:rFonts w:ascii="Times New Roman" w:hAnsi="Times New Roman" w:cs="Times New Roman"/>
          <w:sz w:val="28"/>
          <w:szCs w:val="28"/>
        </w:rPr>
        <w:t xml:space="preserve"> </w:t>
      </w:r>
      <w:r>
        <w:rPr>
          <w:rFonts w:ascii="Times New Roman" w:hAnsi="Times New Roman" w:cs="Times New Roman"/>
          <w:sz w:val="28"/>
          <w:szCs w:val="28"/>
        </w:rPr>
        <w:t>возникающих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средах</w:t>
      </w:r>
      <w:r>
        <w:rPr>
          <w:rFonts w:ascii="Times New Roman" w:hAnsi="Times New Roman" w:cs="Times New Roman"/>
          <w:sz w:val="28"/>
          <w:szCs w:val="28"/>
        </w:rPr>
        <w:t xml:space="preserve"> </w:t>
      </w:r>
      <w:r>
        <w:rPr>
          <w:rFonts w:ascii="Times New Roman" w:hAnsi="Times New Roman" w:cs="Times New Roman"/>
          <w:sz w:val="28"/>
          <w:szCs w:val="28"/>
        </w:rPr>
        <w:t>проблем</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использование</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республиканского</w:t>
      </w:r>
      <w:r>
        <w:rPr>
          <w:rFonts w:ascii="Times New Roman" w:hAnsi="Times New Roman" w:cs="Times New Roman"/>
          <w:sz w:val="28"/>
          <w:szCs w:val="28"/>
        </w:rPr>
        <w:t xml:space="preserve">, </w:t>
      </w:r>
      <w:r>
        <w:rPr>
          <w:rFonts w:ascii="Times New Roman" w:hAnsi="Times New Roman" w:cs="Times New Roman"/>
          <w:sz w:val="28"/>
          <w:szCs w:val="28"/>
        </w:rPr>
        <w:t>так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международного</w:t>
      </w:r>
      <w:r>
        <w:rPr>
          <w:rFonts w:ascii="Times New Roman" w:hAnsi="Times New Roman" w:cs="Times New Roman"/>
          <w:sz w:val="28"/>
          <w:szCs w:val="28"/>
        </w:rPr>
        <w:t xml:space="preserve"> </w:t>
      </w:r>
      <w:r>
        <w:rPr>
          <w:rFonts w:ascii="Times New Roman" w:hAnsi="Times New Roman" w:cs="Times New Roman"/>
          <w:sz w:val="28"/>
          <w:szCs w:val="28"/>
        </w:rPr>
        <w:t>опыта</w:t>
      </w:r>
      <w:r>
        <w:rPr>
          <w:rFonts w:ascii="Times New Roman" w:hAnsi="Times New Roman" w:cs="Times New Roman"/>
          <w:sz w:val="28"/>
          <w:szCs w:val="28"/>
        </w:rPr>
        <w:t xml:space="preserve">. </w:t>
      </w:r>
    </w:p>
    <w:p w:rsidR="00000000" w:rsidRDefault="00154BB4" w:rsidP="00014C16">
      <w:pPr>
        <w:spacing w:after="0" w:line="240" w:lineRule="auto"/>
        <w:ind w:firstLineChars="100" w:firstLine="281"/>
        <w:rPr>
          <w:rFonts w:ascii="Times New Roman" w:hAnsi="Times New Roman" w:cs="Times New Roman"/>
          <w:b/>
          <w:sz w:val="28"/>
          <w:szCs w:val="28"/>
        </w:rPr>
      </w:pPr>
      <w:r>
        <w:rPr>
          <w:rFonts w:ascii="Times New Roman" w:hAnsi="Times New Roman" w:cs="Times New Roman"/>
          <w:b/>
          <w:sz w:val="28"/>
          <w:szCs w:val="28"/>
        </w:rPr>
        <w:t>VI.</w:t>
      </w:r>
      <w:r>
        <w:rPr>
          <w:rFonts w:ascii="Times New Roman" w:hAnsi="Times New Roman" w:cs="Times New Roman"/>
          <w:sz w:val="28"/>
          <w:szCs w:val="28"/>
        </w:rPr>
        <w:t xml:space="preserve"> </w:t>
      </w:r>
      <w:r>
        <w:rPr>
          <w:rFonts w:ascii="Times New Roman" w:hAnsi="Times New Roman" w:cs="Times New Roman"/>
          <w:b/>
          <w:sz w:val="28"/>
          <w:szCs w:val="28"/>
        </w:rPr>
        <w:t>Поддержка</w:t>
      </w:r>
      <w:r>
        <w:rPr>
          <w:rFonts w:ascii="Times New Roman" w:hAnsi="Times New Roman" w:cs="Times New Roman"/>
          <w:b/>
          <w:sz w:val="28"/>
          <w:szCs w:val="28"/>
        </w:rPr>
        <w:t xml:space="preserve"> </w:t>
      </w:r>
      <w:r>
        <w:rPr>
          <w:rFonts w:ascii="Times New Roman" w:hAnsi="Times New Roman" w:cs="Times New Roman"/>
          <w:b/>
          <w:sz w:val="28"/>
          <w:szCs w:val="28"/>
        </w:rPr>
        <w:t>культурных</w:t>
      </w:r>
      <w:r>
        <w:rPr>
          <w:rFonts w:ascii="Times New Roman" w:hAnsi="Times New Roman" w:cs="Times New Roman"/>
          <w:b/>
          <w:sz w:val="28"/>
          <w:szCs w:val="28"/>
        </w:rPr>
        <w:t xml:space="preserve"> </w:t>
      </w:r>
      <w:r>
        <w:rPr>
          <w:rFonts w:ascii="Times New Roman" w:hAnsi="Times New Roman" w:cs="Times New Roman"/>
          <w:b/>
          <w:sz w:val="28"/>
          <w:szCs w:val="28"/>
        </w:rPr>
        <w:t>связей</w:t>
      </w:r>
      <w:r>
        <w:rPr>
          <w:rFonts w:ascii="Times New Roman" w:hAnsi="Times New Roman" w:cs="Times New Roman"/>
          <w:b/>
          <w:sz w:val="28"/>
          <w:szCs w:val="28"/>
        </w:rPr>
        <w:t xml:space="preserve"> </w:t>
      </w:r>
      <w:r>
        <w:rPr>
          <w:rFonts w:ascii="Times New Roman" w:hAnsi="Times New Roman" w:cs="Times New Roman"/>
          <w:b/>
          <w:sz w:val="28"/>
          <w:szCs w:val="28"/>
        </w:rPr>
        <w:t>и</w:t>
      </w:r>
      <w:r>
        <w:rPr>
          <w:rFonts w:ascii="Times New Roman" w:hAnsi="Times New Roman" w:cs="Times New Roman"/>
          <w:b/>
          <w:sz w:val="28"/>
          <w:szCs w:val="28"/>
        </w:rPr>
        <w:t xml:space="preserve"> </w:t>
      </w:r>
      <w:r>
        <w:rPr>
          <w:rFonts w:ascii="Times New Roman" w:hAnsi="Times New Roman" w:cs="Times New Roman"/>
          <w:b/>
          <w:sz w:val="28"/>
          <w:szCs w:val="28"/>
        </w:rPr>
        <w:t>этнической</w:t>
      </w:r>
      <w:r>
        <w:rPr>
          <w:rFonts w:ascii="Times New Roman" w:hAnsi="Times New Roman" w:cs="Times New Roman"/>
          <w:b/>
          <w:sz w:val="28"/>
          <w:szCs w:val="28"/>
        </w:rPr>
        <w:t xml:space="preserve"> </w:t>
      </w:r>
      <w:r>
        <w:rPr>
          <w:rFonts w:ascii="Times New Roman" w:hAnsi="Times New Roman" w:cs="Times New Roman"/>
          <w:b/>
          <w:sz w:val="28"/>
          <w:szCs w:val="28"/>
        </w:rPr>
        <w:t>идентичности</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Организация</w:t>
      </w:r>
      <w:r>
        <w:rPr>
          <w:rFonts w:ascii="Times New Roman" w:hAnsi="Times New Roman" w:cs="Times New Roman"/>
          <w:sz w:val="28"/>
          <w:szCs w:val="28"/>
        </w:rPr>
        <w:t xml:space="preserve"> </w:t>
      </w:r>
      <w:r>
        <w:rPr>
          <w:rFonts w:ascii="Times New Roman" w:hAnsi="Times New Roman" w:cs="Times New Roman"/>
          <w:sz w:val="28"/>
          <w:szCs w:val="28"/>
        </w:rPr>
        <w:t>Центра</w:t>
      </w:r>
      <w:r>
        <w:rPr>
          <w:rFonts w:ascii="Times New Roman" w:hAnsi="Times New Roman" w:cs="Times New Roman"/>
          <w:sz w:val="28"/>
          <w:szCs w:val="28"/>
        </w:rPr>
        <w:t xml:space="preserve"> </w:t>
      </w:r>
      <w:r>
        <w:rPr>
          <w:rFonts w:ascii="Times New Roman" w:hAnsi="Times New Roman" w:cs="Times New Roman"/>
          <w:sz w:val="28"/>
          <w:szCs w:val="28"/>
        </w:rPr>
        <w:t>поддержки</w:t>
      </w:r>
      <w:r>
        <w:rPr>
          <w:rFonts w:ascii="Times New Roman" w:hAnsi="Times New Roman" w:cs="Times New Roman"/>
          <w:sz w:val="28"/>
          <w:szCs w:val="28"/>
        </w:rPr>
        <w:t xml:space="preserve"> </w:t>
      </w:r>
      <w:r>
        <w:rPr>
          <w:rFonts w:ascii="Times New Roman" w:hAnsi="Times New Roman" w:cs="Times New Roman"/>
          <w:sz w:val="28"/>
          <w:szCs w:val="28"/>
        </w:rPr>
        <w:t>связей</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диаспорой</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Активизация</w:t>
      </w:r>
      <w:r>
        <w:rPr>
          <w:rFonts w:ascii="Times New Roman" w:hAnsi="Times New Roman" w:cs="Times New Roman"/>
          <w:sz w:val="28"/>
          <w:szCs w:val="28"/>
        </w:rPr>
        <w:t xml:space="preserve"> </w:t>
      </w:r>
      <w:r>
        <w:rPr>
          <w:rFonts w:ascii="Times New Roman" w:hAnsi="Times New Roman" w:cs="Times New Roman"/>
          <w:sz w:val="28"/>
          <w:szCs w:val="28"/>
        </w:rPr>
        <w:t>этнической</w:t>
      </w:r>
      <w:r>
        <w:rPr>
          <w:rFonts w:ascii="Times New Roman" w:hAnsi="Times New Roman" w:cs="Times New Roman"/>
          <w:sz w:val="28"/>
          <w:szCs w:val="28"/>
        </w:rPr>
        <w:t xml:space="preserve"> </w:t>
      </w:r>
      <w:r>
        <w:rPr>
          <w:rFonts w:ascii="Times New Roman" w:hAnsi="Times New Roman" w:cs="Times New Roman"/>
          <w:sz w:val="28"/>
          <w:szCs w:val="28"/>
        </w:rPr>
        <w:t>идентификации</w:t>
      </w:r>
      <w:r>
        <w:rPr>
          <w:rFonts w:ascii="Times New Roman" w:hAnsi="Times New Roman" w:cs="Times New Roman"/>
          <w:sz w:val="28"/>
          <w:szCs w:val="28"/>
        </w:rPr>
        <w:t xml:space="preserve"> </w:t>
      </w:r>
      <w:r>
        <w:rPr>
          <w:rFonts w:ascii="Times New Roman" w:hAnsi="Times New Roman" w:cs="Times New Roman"/>
          <w:sz w:val="28"/>
          <w:szCs w:val="28"/>
          <w:lang w:val="kk-KZ"/>
        </w:rPr>
        <w:t>курдской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диаспоры</w:t>
      </w:r>
      <w:r>
        <w:rPr>
          <w:rFonts w:ascii="Times New Roman" w:hAnsi="Times New Roman" w:cs="Times New Roman"/>
          <w:sz w:val="28"/>
          <w:szCs w:val="28"/>
          <w:lang w:val="kk-KZ"/>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культурные</w:t>
      </w:r>
      <w:r>
        <w:rPr>
          <w:rFonts w:ascii="Times New Roman" w:hAnsi="Times New Roman" w:cs="Times New Roman"/>
          <w:sz w:val="28"/>
          <w:szCs w:val="28"/>
        </w:rPr>
        <w:t xml:space="preserve"> </w:t>
      </w:r>
      <w:r>
        <w:rPr>
          <w:rFonts w:ascii="Times New Roman" w:hAnsi="Times New Roman" w:cs="Times New Roman"/>
          <w:sz w:val="28"/>
          <w:szCs w:val="28"/>
        </w:rPr>
        <w:t>программы</w:t>
      </w:r>
      <w:r>
        <w:rPr>
          <w:rFonts w:ascii="Times New Roman" w:hAnsi="Times New Roman" w:cs="Times New Roman"/>
          <w:sz w:val="28"/>
          <w:szCs w:val="28"/>
        </w:rPr>
        <w:t>:</w:t>
      </w:r>
    </w:p>
    <w:p w:rsidR="00000000" w:rsidRDefault="00154BB4">
      <w:pPr>
        <w:spacing w:after="0" w:line="240" w:lineRule="auto"/>
        <w:jc w:val="both"/>
        <w:rPr>
          <w:rStyle w:val="ab"/>
          <w:rFonts w:ascii="Times New Roman" w:eastAsia="SimSun" w:hAnsi="Times New Roman" w:cs="Times New Roman"/>
          <w:b w:val="0"/>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организация</w:t>
      </w:r>
      <w:r>
        <w:rPr>
          <w:rFonts w:ascii="Times New Roman" w:hAnsi="Times New Roman" w:cs="Times New Roman"/>
          <w:sz w:val="28"/>
          <w:szCs w:val="28"/>
        </w:rPr>
        <w:t xml:space="preserve"> </w:t>
      </w:r>
      <w:r>
        <w:rPr>
          <w:rFonts w:ascii="Times New Roman" w:hAnsi="Times New Roman" w:cs="Times New Roman"/>
          <w:sz w:val="28"/>
          <w:szCs w:val="28"/>
        </w:rPr>
        <w:t>выездных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гастрольных</w:t>
      </w:r>
      <w:r>
        <w:rPr>
          <w:rFonts w:ascii="Times New Roman" w:hAnsi="Times New Roman" w:cs="Times New Roman"/>
          <w:sz w:val="28"/>
          <w:szCs w:val="28"/>
        </w:rPr>
        <w:t xml:space="preserve"> </w:t>
      </w:r>
      <w:r>
        <w:rPr>
          <w:rFonts w:ascii="Times New Roman" w:hAnsi="Times New Roman" w:cs="Times New Roman"/>
          <w:sz w:val="28"/>
          <w:szCs w:val="28"/>
        </w:rPr>
        <w:t>выступлений</w:t>
      </w:r>
      <w:r>
        <w:rPr>
          <w:rFonts w:ascii="Times New Roman" w:hAnsi="Times New Roman" w:cs="Times New Roman"/>
          <w:sz w:val="28"/>
          <w:szCs w:val="28"/>
        </w:rPr>
        <w:t xml:space="preserve"> </w:t>
      </w:r>
      <w:r>
        <w:rPr>
          <w:rFonts w:ascii="Times New Roman" w:hAnsi="Times New Roman" w:cs="Times New Roman"/>
          <w:sz w:val="28"/>
          <w:szCs w:val="28"/>
        </w:rPr>
        <w:t>национальных</w:t>
      </w:r>
      <w:r>
        <w:rPr>
          <w:rFonts w:ascii="Times New Roman" w:hAnsi="Times New Roman" w:cs="Times New Roman"/>
          <w:sz w:val="28"/>
          <w:szCs w:val="28"/>
        </w:rPr>
        <w:t xml:space="preserve"> </w:t>
      </w:r>
      <w:r>
        <w:rPr>
          <w:rFonts w:ascii="Times New Roman" w:hAnsi="Times New Roman" w:cs="Times New Roman"/>
          <w:sz w:val="28"/>
          <w:szCs w:val="28"/>
        </w:rPr>
        <w:t>творческих</w:t>
      </w:r>
      <w:r>
        <w:rPr>
          <w:rFonts w:ascii="Times New Roman" w:hAnsi="Times New Roman" w:cs="Times New Roman"/>
          <w:sz w:val="28"/>
          <w:szCs w:val="28"/>
        </w:rPr>
        <w:t xml:space="preserve"> </w:t>
      </w:r>
      <w:r>
        <w:rPr>
          <w:rFonts w:ascii="Times New Roman" w:hAnsi="Times New Roman" w:cs="Times New Roman"/>
          <w:sz w:val="28"/>
          <w:szCs w:val="28"/>
        </w:rPr>
        <w:t>коллективов</w:t>
      </w:r>
      <w:r>
        <w:rPr>
          <w:rFonts w:ascii="Times New Roman" w:hAnsi="Times New Roman" w:cs="Times New Roman"/>
          <w:sz w:val="28"/>
          <w:szCs w:val="28"/>
        </w:rPr>
        <w:t xml:space="preserve"> (</w:t>
      </w:r>
      <w:r>
        <w:rPr>
          <w:rFonts w:ascii="Times New Roman" w:hAnsi="Times New Roman" w:cs="Times New Roman"/>
          <w:sz w:val="28"/>
          <w:szCs w:val="28"/>
        </w:rPr>
        <w:t>вокальных</w:t>
      </w:r>
      <w:r>
        <w:rPr>
          <w:rFonts w:ascii="Times New Roman" w:hAnsi="Times New Roman" w:cs="Times New Roman"/>
          <w:sz w:val="28"/>
          <w:szCs w:val="28"/>
        </w:rPr>
        <w:t xml:space="preserve">, </w:t>
      </w:r>
      <w:r>
        <w:rPr>
          <w:rFonts w:ascii="Times New Roman" w:hAnsi="Times New Roman" w:cs="Times New Roman"/>
          <w:sz w:val="28"/>
          <w:szCs w:val="28"/>
        </w:rPr>
        <w:t>театральных</w:t>
      </w:r>
      <w:r>
        <w:rPr>
          <w:rFonts w:ascii="Times New Roman" w:hAnsi="Times New Roman" w:cs="Times New Roman"/>
          <w:sz w:val="28"/>
          <w:szCs w:val="28"/>
        </w:rPr>
        <w:t xml:space="preserve">, </w:t>
      </w:r>
      <w:r>
        <w:rPr>
          <w:rFonts w:ascii="Times New Roman" w:hAnsi="Times New Roman" w:cs="Times New Roman"/>
          <w:sz w:val="28"/>
          <w:szCs w:val="28"/>
        </w:rPr>
        <w:t>хореографических</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регионам</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rsidP="00014C16">
      <w:pPr>
        <w:spacing w:after="0" w:line="240" w:lineRule="auto"/>
        <w:ind w:firstLineChars="150" w:firstLine="422"/>
        <w:jc w:val="both"/>
        <w:rPr>
          <w:rFonts w:ascii="Times New Roman" w:hAnsi="Times New Roman" w:cs="Times New Roman"/>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 xml:space="preserve">. </w:t>
      </w:r>
      <w:r>
        <w:rPr>
          <w:rFonts w:ascii="Times New Roman" w:hAnsi="Times New Roman" w:cs="Times New Roman"/>
          <w:b/>
          <w:sz w:val="28"/>
          <w:szCs w:val="28"/>
        </w:rPr>
        <w:t>Информационная</w:t>
      </w:r>
      <w:r>
        <w:rPr>
          <w:rFonts w:ascii="Times New Roman" w:hAnsi="Times New Roman" w:cs="Times New Roman"/>
          <w:b/>
          <w:sz w:val="28"/>
          <w:szCs w:val="28"/>
        </w:rPr>
        <w:t xml:space="preserve"> </w:t>
      </w:r>
      <w:r>
        <w:rPr>
          <w:rFonts w:ascii="Times New Roman" w:hAnsi="Times New Roman" w:cs="Times New Roman"/>
          <w:b/>
          <w:sz w:val="28"/>
          <w:szCs w:val="28"/>
        </w:rPr>
        <w:t>поддержка</w:t>
      </w:r>
      <w:r>
        <w:rPr>
          <w:rFonts w:ascii="Times New Roman" w:hAnsi="Times New Roman" w:cs="Times New Roman"/>
          <w:b/>
          <w:sz w:val="28"/>
          <w:szCs w:val="28"/>
        </w:rPr>
        <w:t xml:space="preserve"> </w:t>
      </w:r>
      <w:r>
        <w:rPr>
          <w:rFonts w:ascii="Times New Roman" w:hAnsi="Times New Roman" w:cs="Times New Roman"/>
          <w:b/>
          <w:sz w:val="28"/>
          <w:szCs w:val="28"/>
        </w:rPr>
        <w:t>миграционных</w:t>
      </w:r>
      <w:r>
        <w:rPr>
          <w:rFonts w:ascii="Times New Roman" w:hAnsi="Times New Roman" w:cs="Times New Roman"/>
          <w:b/>
          <w:sz w:val="28"/>
          <w:szCs w:val="28"/>
        </w:rPr>
        <w:t xml:space="preserve"> </w:t>
      </w:r>
      <w:r>
        <w:rPr>
          <w:rFonts w:ascii="Times New Roman" w:hAnsi="Times New Roman" w:cs="Times New Roman"/>
          <w:b/>
          <w:sz w:val="28"/>
          <w:szCs w:val="28"/>
        </w:rPr>
        <w:t>процессов</w:t>
      </w:r>
      <w:r>
        <w:rPr>
          <w:rFonts w:ascii="Times New Roman" w:hAnsi="Times New Roman" w:cs="Times New Roman"/>
          <w:b/>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Организация</w:t>
      </w:r>
      <w:r>
        <w:rPr>
          <w:rFonts w:ascii="Times New Roman" w:hAnsi="Times New Roman" w:cs="Times New Roman"/>
          <w:sz w:val="28"/>
          <w:szCs w:val="28"/>
        </w:rPr>
        <w:t xml:space="preserve"> </w:t>
      </w:r>
      <w:r>
        <w:rPr>
          <w:rFonts w:ascii="Times New Roman" w:hAnsi="Times New Roman" w:cs="Times New Roman"/>
          <w:sz w:val="28"/>
          <w:szCs w:val="28"/>
        </w:rPr>
        <w:t>ежегодных</w:t>
      </w:r>
      <w:r>
        <w:rPr>
          <w:rFonts w:ascii="Times New Roman" w:hAnsi="Times New Roman" w:cs="Times New Roman"/>
          <w:sz w:val="28"/>
          <w:szCs w:val="28"/>
        </w:rPr>
        <w:t xml:space="preserve"> </w:t>
      </w:r>
      <w:r>
        <w:rPr>
          <w:rFonts w:ascii="Times New Roman" w:hAnsi="Times New Roman" w:cs="Times New Roman"/>
          <w:sz w:val="28"/>
          <w:szCs w:val="28"/>
        </w:rPr>
        <w:t>справочников</w:t>
      </w:r>
      <w:r>
        <w:rPr>
          <w:rFonts w:ascii="Times New Roman" w:hAnsi="Times New Roman" w:cs="Times New Roman"/>
          <w:sz w:val="28"/>
          <w:szCs w:val="28"/>
        </w:rPr>
        <w:t xml:space="preserve">, </w:t>
      </w:r>
      <w:r>
        <w:rPr>
          <w:rFonts w:ascii="Times New Roman" w:hAnsi="Times New Roman" w:cs="Times New Roman"/>
          <w:sz w:val="28"/>
          <w:szCs w:val="28"/>
        </w:rPr>
        <w:t>содержащих</w:t>
      </w:r>
      <w:r>
        <w:rPr>
          <w:rFonts w:ascii="Times New Roman" w:hAnsi="Times New Roman" w:cs="Times New Roman"/>
          <w:sz w:val="28"/>
          <w:szCs w:val="28"/>
        </w:rPr>
        <w:t xml:space="preserve"> </w:t>
      </w:r>
      <w:r>
        <w:rPr>
          <w:rFonts w:ascii="Times New Roman" w:hAnsi="Times New Roman" w:cs="Times New Roman"/>
          <w:sz w:val="28"/>
          <w:szCs w:val="28"/>
        </w:rPr>
        <w:t>информацию</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изменениях</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политико</w:t>
      </w:r>
      <w:r>
        <w:rPr>
          <w:rFonts w:ascii="Times New Roman" w:hAnsi="Times New Roman" w:cs="Times New Roman"/>
          <w:sz w:val="28"/>
          <w:szCs w:val="28"/>
        </w:rPr>
        <w:t>-</w:t>
      </w:r>
      <w:r>
        <w:rPr>
          <w:rFonts w:ascii="Times New Roman" w:hAnsi="Times New Roman" w:cs="Times New Roman"/>
          <w:sz w:val="28"/>
          <w:szCs w:val="28"/>
        </w:rPr>
        <w:t>правовом</w:t>
      </w:r>
      <w:r>
        <w:rPr>
          <w:rFonts w:ascii="Times New Roman" w:hAnsi="Times New Roman" w:cs="Times New Roman"/>
          <w:sz w:val="28"/>
          <w:szCs w:val="28"/>
        </w:rPr>
        <w:t xml:space="preserve"> </w:t>
      </w:r>
      <w:r>
        <w:rPr>
          <w:rFonts w:ascii="Times New Roman" w:hAnsi="Times New Roman" w:cs="Times New Roman"/>
          <w:sz w:val="28"/>
          <w:szCs w:val="28"/>
        </w:rPr>
        <w:t>обеспечении</w:t>
      </w:r>
      <w:r>
        <w:rPr>
          <w:rFonts w:ascii="Times New Roman" w:hAnsi="Times New Roman" w:cs="Times New Roman"/>
          <w:sz w:val="28"/>
          <w:szCs w:val="28"/>
        </w:rPr>
        <w:t xml:space="preserve"> </w:t>
      </w:r>
      <w:r>
        <w:rPr>
          <w:rFonts w:ascii="Times New Roman" w:hAnsi="Times New Roman" w:cs="Times New Roman"/>
          <w:sz w:val="28"/>
          <w:szCs w:val="28"/>
        </w:rPr>
        <w:t>миграции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Разъяснительная</w:t>
      </w:r>
      <w:r>
        <w:rPr>
          <w:rFonts w:ascii="Times New Roman" w:hAnsi="Times New Roman" w:cs="Times New Roman"/>
          <w:sz w:val="28"/>
          <w:szCs w:val="28"/>
        </w:rPr>
        <w:t xml:space="preserve"> </w:t>
      </w:r>
      <w:r>
        <w:rPr>
          <w:rFonts w:ascii="Times New Roman" w:hAnsi="Times New Roman" w:cs="Times New Roman"/>
          <w:sz w:val="28"/>
          <w:szCs w:val="28"/>
        </w:rPr>
        <w:t>работа</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деятельности</w:t>
      </w:r>
      <w:r>
        <w:rPr>
          <w:rFonts w:ascii="Times New Roman" w:hAnsi="Times New Roman" w:cs="Times New Roman"/>
          <w:sz w:val="28"/>
          <w:szCs w:val="28"/>
        </w:rPr>
        <w:t xml:space="preserve"> </w:t>
      </w:r>
      <w:r>
        <w:rPr>
          <w:rFonts w:ascii="Times New Roman" w:hAnsi="Times New Roman" w:cs="Times New Roman"/>
          <w:sz w:val="28"/>
          <w:szCs w:val="28"/>
        </w:rPr>
        <w:t>переселен</w:t>
      </w:r>
      <w:r>
        <w:rPr>
          <w:rFonts w:ascii="Times New Roman" w:hAnsi="Times New Roman" w:cs="Times New Roman"/>
          <w:sz w:val="28"/>
          <w:szCs w:val="28"/>
        </w:rPr>
        <w:t>ческого</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Обзор</w:t>
      </w:r>
      <w:r>
        <w:rPr>
          <w:rFonts w:ascii="Times New Roman" w:hAnsi="Times New Roman" w:cs="Times New Roman"/>
          <w:sz w:val="28"/>
          <w:szCs w:val="28"/>
        </w:rPr>
        <w:t xml:space="preserve"> </w:t>
      </w:r>
      <w:r>
        <w:rPr>
          <w:rFonts w:ascii="Times New Roman" w:hAnsi="Times New Roman" w:cs="Times New Roman"/>
          <w:sz w:val="28"/>
          <w:szCs w:val="28"/>
        </w:rPr>
        <w:t>ситуации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регионах</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рубежом</w:t>
      </w:r>
      <w:r>
        <w:rPr>
          <w:rFonts w:ascii="Times New Roman" w:hAnsi="Times New Roman" w:cs="Times New Roman"/>
          <w:sz w:val="28"/>
          <w:szCs w:val="28"/>
        </w:rPr>
        <w:t xml:space="preserve">. </w:t>
      </w:r>
    </w:p>
    <w:p w:rsidR="00000000" w:rsidRDefault="00154BB4">
      <w:pPr>
        <w:pStyle w:val="aff3"/>
        <w:numPr>
          <w:ilvl w:val="0"/>
          <w:numId w:val="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Создание</w:t>
      </w:r>
      <w:r>
        <w:rPr>
          <w:rFonts w:ascii="Times New Roman" w:hAnsi="Times New Roman" w:cs="Times New Roman"/>
          <w:b/>
          <w:sz w:val="28"/>
          <w:szCs w:val="28"/>
        </w:rPr>
        <w:t xml:space="preserve"> </w:t>
      </w:r>
      <w:r>
        <w:rPr>
          <w:rFonts w:ascii="Times New Roman" w:hAnsi="Times New Roman" w:cs="Times New Roman"/>
          <w:b/>
          <w:sz w:val="28"/>
          <w:szCs w:val="28"/>
        </w:rPr>
        <w:t>платформ</w:t>
      </w:r>
      <w:r>
        <w:rPr>
          <w:rFonts w:ascii="Times New Roman" w:hAnsi="Times New Roman" w:cs="Times New Roman"/>
          <w:b/>
          <w:sz w:val="28"/>
          <w:szCs w:val="28"/>
        </w:rPr>
        <w:t xml:space="preserve"> </w:t>
      </w:r>
      <w:r>
        <w:rPr>
          <w:rFonts w:ascii="Times New Roman" w:hAnsi="Times New Roman" w:cs="Times New Roman"/>
          <w:b/>
          <w:sz w:val="28"/>
          <w:szCs w:val="28"/>
        </w:rPr>
        <w:t>для</w:t>
      </w:r>
      <w:r>
        <w:rPr>
          <w:rFonts w:ascii="Times New Roman" w:hAnsi="Times New Roman" w:cs="Times New Roman"/>
          <w:b/>
          <w:sz w:val="28"/>
          <w:szCs w:val="28"/>
        </w:rPr>
        <w:t xml:space="preserve"> </w:t>
      </w:r>
      <w:r>
        <w:rPr>
          <w:rFonts w:ascii="Times New Roman" w:hAnsi="Times New Roman" w:cs="Times New Roman"/>
          <w:b/>
          <w:sz w:val="28"/>
          <w:szCs w:val="28"/>
        </w:rPr>
        <w:t>межэтнического</w:t>
      </w:r>
      <w:r>
        <w:rPr>
          <w:rFonts w:ascii="Times New Roman" w:hAnsi="Times New Roman" w:cs="Times New Roman"/>
          <w:b/>
          <w:sz w:val="28"/>
          <w:szCs w:val="28"/>
        </w:rPr>
        <w:t xml:space="preserve"> </w:t>
      </w:r>
      <w:r>
        <w:rPr>
          <w:rFonts w:ascii="Times New Roman" w:hAnsi="Times New Roman" w:cs="Times New Roman"/>
          <w:b/>
          <w:sz w:val="28"/>
          <w:szCs w:val="28"/>
        </w:rPr>
        <w:t>взаимодействия</w:t>
      </w:r>
      <w:r>
        <w:rPr>
          <w:rFonts w:ascii="Times New Roman" w:hAnsi="Times New Roman" w:cs="Times New Roman"/>
          <w:b/>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Учреждение</w:t>
      </w:r>
      <w:r>
        <w:rPr>
          <w:rFonts w:ascii="Times New Roman" w:hAnsi="Times New Roman" w:cs="Times New Roman"/>
          <w:sz w:val="28"/>
          <w:szCs w:val="28"/>
        </w:rPr>
        <w:t xml:space="preserve"> </w:t>
      </w:r>
      <w:r>
        <w:rPr>
          <w:rFonts w:ascii="Times New Roman" w:hAnsi="Times New Roman" w:cs="Times New Roman"/>
          <w:sz w:val="28"/>
          <w:szCs w:val="28"/>
        </w:rPr>
        <w:t>Ассамблеи</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Центрально</w:t>
      </w:r>
      <w:r>
        <w:rPr>
          <w:rFonts w:ascii="Times New Roman" w:hAnsi="Times New Roman" w:cs="Times New Roman"/>
          <w:sz w:val="28"/>
          <w:szCs w:val="28"/>
        </w:rPr>
        <w:t>-</w:t>
      </w:r>
      <w:r>
        <w:rPr>
          <w:rFonts w:ascii="Times New Roman" w:hAnsi="Times New Roman" w:cs="Times New Roman"/>
          <w:sz w:val="28"/>
          <w:szCs w:val="28"/>
        </w:rPr>
        <w:t>Азиатского</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содействия</w:t>
      </w:r>
      <w:r>
        <w:rPr>
          <w:rFonts w:ascii="Times New Roman" w:hAnsi="Times New Roman" w:cs="Times New Roman"/>
          <w:sz w:val="28"/>
          <w:szCs w:val="28"/>
        </w:rPr>
        <w:t xml:space="preserve"> </w:t>
      </w:r>
      <w:r>
        <w:rPr>
          <w:rFonts w:ascii="Times New Roman" w:hAnsi="Times New Roman" w:cs="Times New Roman"/>
          <w:sz w:val="28"/>
          <w:szCs w:val="28"/>
        </w:rPr>
        <w:t>взаимодействию</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близких</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язы</w:t>
      </w:r>
      <w:r>
        <w:rPr>
          <w:rFonts w:ascii="Times New Roman" w:hAnsi="Times New Roman" w:cs="Times New Roman"/>
          <w:sz w:val="28"/>
          <w:szCs w:val="28"/>
        </w:rPr>
        <w:t>ку</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этническому</w:t>
      </w:r>
      <w:r>
        <w:rPr>
          <w:rFonts w:ascii="Times New Roman" w:hAnsi="Times New Roman" w:cs="Times New Roman"/>
          <w:sz w:val="28"/>
          <w:szCs w:val="28"/>
        </w:rPr>
        <w:t xml:space="preserve"> </w:t>
      </w:r>
      <w:r>
        <w:rPr>
          <w:rFonts w:ascii="Times New Roman" w:hAnsi="Times New Roman" w:cs="Times New Roman"/>
          <w:sz w:val="28"/>
          <w:szCs w:val="28"/>
        </w:rPr>
        <w:t>происхождению</w:t>
      </w:r>
      <w:r>
        <w:rPr>
          <w:rFonts w:ascii="Times New Roman" w:hAnsi="Times New Roman" w:cs="Times New Roman"/>
          <w:sz w:val="28"/>
          <w:szCs w:val="28"/>
        </w:rPr>
        <w:t>.</w:t>
      </w:r>
    </w:p>
    <w:p w:rsidR="00000000" w:rsidRDefault="00154BB4" w:rsidP="00014C16">
      <w:pPr>
        <w:pStyle w:val="aff3"/>
        <w:spacing w:after="0" w:line="240" w:lineRule="auto"/>
        <w:ind w:left="360" w:firstLineChars="50" w:firstLine="141"/>
        <w:jc w:val="both"/>
        <w:rPr>
          <w:rFonts w:ascii="Times New Roman" w:hAnsi="Times New Roman" w:cs="Times New Roman"/>
          <w:sz w:val="28"/>
          <w:szCs w:val="28"/>
        </w:rPr>
      </w:pPr>
      <w:r>
        <w:rPr>
          <w:rFonts w:ascii="Times New Roman" w:hAnsi="Times New Roman" w:cs="Times New Roman"/>
          <w:b/>
          <w:sz w:val="28"/>
          <w:szCs w:val="28"/>
          <w:lang w:val="en-US"/>
        </w:rPr>
        <w:t>IX</w:t>
      </w:r>
      <w:r>
        <w:rPr>
          <w:rFonts w:ascii="Times New Roman" w:hAnsi="Times New Roman" w:cs="Times New Roman"/>
          <w:b/>
          <w:sz w:val="28"/>
          <w:szCs w:val="28"/>
        </w:rPr>
        <w:t>.</w:t>
      </w:r>
      <w:r>
        <w:rPr>
          <w:rFonts w:ascii="Times New Roman" w:hAnsi="Times New Roman" w:cs="Times New Roman"/>
          <w:b/>
          <w:sz w:val="28"/>
          <w:szCs w:val="28"/>
        </w:rPr>
        <w:t>Образовательные</w:t>
      </w:r>
      <w:r>
        <w:rPr>
          <w:rFonts w:ascii="Times New Roman" w:hAnsi="Times New Roman" w:cs="Times New Roman"/>
          <w:b/>
          <w:sz w:val="28"/>
          <w:szCs w:val="28"/>
        </w:rPr>
        <w:t xml:space="preserve"> </w:t>
      </w:r>
      <w:r>
        <w:rPr>
          <w:rFonts w:ascii="Times New Roman" w:hAnsi="Times New Roman" w:cs="Times New Roman"/>
          <w:b/>
          <w:sz w:val="28"/>
          <w:szCs w:val="28"/>
        </w:rPr>
        <w:t>инициативы</w:t>
      </w:r>
      <w:r>
        <w:rPr>
          <w:rFonts w:ascii="Times New Roman" w:hAnsi="Times New Roman" w:cs="Times New Roman"/>
          <w:b/>
          <w:sz w:val="28"/>
          <w:szCs w:val="28"/>
        </w:rPr>
        <w:t>:</w:t>
      </w:r>
      <w:r>
        <w:rPr>
          <w:rFonts w:ascii="Times New Roman" w:hAnsi="Times New Roman" w:cs="Times New Roman"/>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Разработка</w:t>
      </w:r>
      <w:r>
        <w:rPr>
          <w:rFonts w:ascii="Times New Roman" w:hAnsi="Times New Roman" w:cs="Times New Roman"/>
          <w:sz w:val="28"/>
          <w:szCs w:val="28"/>
        </w:rPr>
        <w:t xml:space="preserve"> </w:t>
      </w:r>
      <w:r>
        <w:rPr>
          <w:rFonts w:ascii="Times New Roman" w:hAnsi="Times New Roman" w:cs="Times New Roman"/>
          <w:sz w:val="28"/>
          <w:szCs w:val="28"/>
        </w:rPr>
        <w:t>специальных</w:t>
      </w:r>
      <w:r>
        <w:rPr>
          <w:rFonts w:ascii="Times New Roman" w:hAnsi="Times New Roman" w:cs="Times New Roman"/>
          <w:sz w:val="28"/>
          <w:szCs w:val="28"/>
        </w:rPr>
        <w:t xml:space="preserve"> </w:t>
      </w:r>
      <w:r>
        <w:rPr>
          <w:rFonts w:ascii="Times New Roman" w:hAnsi="Times New Roman" w:cs="Times New Roman"/>
          <w:sz w:val="28"/>
          <w:szCs w:val="28"/>
        </w:rPr>
        <w:t>программ</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изучению</w:t>
      </w:r>
      <w:r>
        <w:rPr>
          <w:rFonts w:ascii="Times New Roman" w:hAnsi="Times New Roman" w:cs="Times New Roman"/>
          <w:sz w:val="28"/>
          <w:szCs w:val="28"/>
        </w:rPr>
        <w:t xml:space="preserve"> </w:t>
      </w:r>
      <w:r>
        <w:rPr>
          <w:rFonts w:ascii="Times New Roman" w:hAnsi="Times New Roman" w:cs="Times New Roman"/>
          <w:sz w:val="28"/>
          <w:szCs w:val="28"/>
        </w:rPr>
        <w:t>родного</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языка</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Обеспечение</w:t>
      </w:r>
      <w:r>
        <w:rPr>
          <w:rFonts w:ascii="Times New Roman" w:hAnsi="Times New Roman" w:cs="Times New Roman"/>
          <w:sz w:val="28"/>
          <w:szCs w:val="28"/>
        </w:rPr>
        <w:t xml:space="preserve"> </w:t>
      </w:r>
      <w:r>
        <w:rPr>
          <w:rFonts w:ascii="Times New Roman" w:hAnsi="Times New Roman" w:cs="Times New Roman"/>
          <w:sz w:val="28"/>
          <w:szCs w:val="28"/>
        </w:rPr>
        <w:t>кадрового</w:t>
      </w:r>
      <w:r>
        <w:rPr>
          <w:rFonts w:ascii="Times New Roman" w:hAnsi="Times New Roman" w:cs="Times New Roman"/>
          <w:sz w:val="28"/>
          <w:szCs w:val="28"/>
        </w:rPr>
        <w:t xml:space="preserve"> </w:t>
      </w:r>
      <w:r>
        <w:rPr>
          <w:rFonts w:ascii="Times New Roman" w:hAnsi="Times New Roman" w:cs="Times New Roman"/>
          <w:sz w:val="28"/>
          <w:szCs w:val="28"/>
        </w:rPr>
        <w:t>состава</w:t>
      </w:r>
      <w:r>
        <w:rPr>
          <w:rFonts w:ascii="Times New Roman" w:hAnsi="Times New Roman" w:cs="Times New Roman"/>
          <w:sz w:val="28"/>
          <w:szCs w:val="28"/>
        </w:rPr>
        <w:t xml:space="preserve"> </w:t>
      </w:r>
      <w:r>
        <w:rPr>
          <w:rFonts w:ascii="Times New Roman" w:hAnsi="Times New Roman" w:cs="Times New Roman"/>
          <w:sz w:val="28"/>
          <w:szCs w:val="28"/>
        </w:rPr>
        <w:t>учителей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курдского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языка</w:t>
      </w:r>
      <w:r>
        <w:rPr>
          <w:rFonts w:ascii="Times New Roman" w:hAnsi="Times New Roman" w:cs="Times New Roman"/>
          <w:sz w:val="28"/>
          <w:szCs w:val="28"/>
        </w:rPr>
        <w:t xml:space="preserve">, </w:t>
      </w:r>
      <w:r>
        <w:rPr>
          <w:rFonts w:ascii="Times New Roman" w:hAnsi="Times New Roman" w:cs="Times New Roman"/>
          <w:sz w:val="28"/>
          <w:szCs w:val="28"/>
        </w:rPr>
        <w:t>преподавателей</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хореография</w:t>
      </w:r>
      <w:r>
        <w:rPr>
          <w:rFonts w:ascii="Times New Roman" w:hAnsi="Times New Roman" w:cs="Times New Roman"/>
          <w:sz w:val="28"/>
          <w:szCs w:val="28"/>
        </w:rPr>
        <w:t xml:space="preserve">, </w:t>
      </w:r>
      <w:r>
        <w:rPr>
          <w:rFonts w:ascii="Times New Roman" w:hAnsi="Times New Roman" w:cs="Times New Roman"/>
          <w:sz w:val="28"/>
          <w:szCs w:val="28"/>
        </w:rPr>
        <w:t>музыка</w:t>
      </w:r>
      <w:r>
        <w:rPr>
          <w:rFonts w:ascii="Times New Roman" w:hAnsi="Times New Roman" w:cs="Times New Roman"/>
          <w:sz w:val="28"/>
          <w:szCs w:val="28"/>
        </w:rPr>
        <w:t>).</w:t>
      </w:r>
    </w:p>
    <w:p w:rsidR="00000000" w:rsidRDefault="00154BB4">
      <w:pPr>
        <w:pStyle w:val="aff3"/>
        <w:spacing w:after="0" w:line="240" w:lineRule="auto"/>
        <w:ind w:left="360"/>
        <w:jc w:val="both"/>
        <w:rPr>
          <w:rFonts w:ascii="Times New Roman" w:hAnsi="Times New Roman" w:cs="Times New Roman"/>
          <w:b/>
          <w:sz w:val="28"/>
          <w:szCs w:val="28"/>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rPr>
        <w:t>Инфо</w:t>
      </w:r>
      <w:r>
        <w:rPr>
          <w:rFonts w:ascii="Times New Roman" w:hAnsi="Times New Roman" w:cs="Times New Roman"/>
          <w:b/>
          <w:sz w:val="28"/>
          <w:szCs w:val="28"/>
        </w:rPr>
        <w:t>рмационная</w:t>
      </w:r>
      <w:r>
        <w:rPr>
          <w:rFonts w:ascii="Times New Roman" w:hAnsi="Times New Roman" w:cs="Times New Roman"/>
          <w:b/>
          <w:sz w:val="28"/>
          <w:szCs w:val="28"/>
        </w:rPr>
        <w:t xml:space="preserve"> </w:t>
      </w:r>
      <w:r>
        <w:rPr>
          <w:rFonts w:ascii="Times New Roman" w:hAnsi="Times New Roman" w:cs="Times New Roman"/>
          <w:b/>
          <w:sz w:val="28"/>
          <w:szCs w:val="28"/>
        </w:rPr>
        <w:t>пропаганда</w:t>
      </w:r>
      <w:r>
        <w:rPr>
          <w:rFonts w:ascii="Times New Roman" w:hAnsi="Times New Roman" w:cs="Times New Roman"/>
          <w:b/>
          <w:sz w:val="28"/>
          <w:szCs w:val="28"/>
        </w:rPr>
        <w:t xml:space="preserve"> </w:t>
      </w:r>
      <w:r>
        <w:rPr>
          <w:rFonts w:ascii="Times New Roman" w:hAnsi="Times New Roman" w:cs="Times New Roman"/>
          <w:b/>
          <w:sz w:val="28"/>
          <w:szCs w:val="28"/>
        </w:rPr>
        <w:t>и</w:t>
      </w:r>
      <w:r>
        <w:rPr>
          <w:rFonts w:ascii="Times New Roman" w:hAnsi="Times New Roman" w:cs="Times New Roman"/>
          <w:b/>
          <w:sz w:val="28"/>
          <w:szCs w:val="28"/>
        </w:rPr>
        <w:t xml:space="preserve"> </w:t>
      </w:r>
      <w:r>
        <w:rPr>
          <w:rFonts w:ascii="Times New Roman" w:hAnsi="Times New Roman" w:cs="Times New Roman"/>
          <w:b/>
          <w:sz w:val="28"/>
          <w:szCs w:val="28"/>
        </w:rPr>
        <w:t>культурная</w:t>
      </w:r>
      <w:r>
        <w:rPr>
          <w:rFonts w:ascii="Times New Roman" w:hAnsi="Times New Roman" w:cs="Times New Roman"/>
          <w:b/>
          <w:sz w:val="28"/>
          <w:szCs w:val="28"/>
        </w:rPr>
        <w:t xml:space="preserve"> </w:t>
      </w:r>
      <w:r>
        <w:rPr>
          <w:rFonts w:ascii="Times New Roman" w:hAnsi="Times New Roman" w:cs="Times New Roman"/>
          <w:b/>
          <w:sz w:val="28"/>
          <w:szCs w:val="28"/>
        </w:rPr>
        <w:t>политика</w:t>
      </w:r>
      <w:r>
        <w:rPr>
          <w:rFonts w:ascii="Times New Roman" w:hAnsi="Times New Roman" w:cs="Times New Roman"/>
          <w:b/>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Пропаганда</w:t>
      </w:r>
      <w:r>
        <w:rPr>
          <w:rFonts w:ascii="Times New Roman" w:hAnsi="Times New Roman" w:cs="Times New Roman"/>
          <w:sz w:val="28"/>
          <w:szCs w:val="28"/>
        </w:rPr>
        <w:t xml:space="preserve"> </w:t>
      </w:r>
      <w:r>
        <w:rPr>
          <w:rFonts w:ascii="Times New Roman" w:hAnsi="Times New Roman" w:cs="Times New Roman"/>
          <w:sz w:val="28"/>
          <w:szCs w:val="28"/>
        </w:rPr>
        <w:t>идей</w:t>
      </w:r>
      <w:r>
        <w:rPr>
          <w:rFonts w:ascii="Times New Roman" w:hAnsi="Times New Roman" w:cs="Times New Roman"/>
          <w:sz w:val="28"/>
          <w:szCs w:val="28"/>
        </w:rPr>
        <w:t xml:space="preserve"> </w:t>
      </w:r>
      <w:r>
        <w:rPr>
          <w:rFonts w:ascii="Times New Roman" w:hAnsi="Times New Roman" w:cs="Times New Roman"/>
          <w:sz w:val="28"/>
          <w:szCs w:val="28"/>
        </w:rPr>
        <w:t>толерантности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дружелюбия</w:t>
      </w:r>
      <w:r>
        <w:rPr>
          <w:rFonts w:ascii="Times New Roman" w:hAnsi="Times New Roman" w:cs="Times New Roman"/>
          <w:sz w:val="28"/>
          <w:szCs w:val="28"/>
        </w:rPr>
        <w:t xml:space="preserve"> </w:t>
      </w:r>
      <w:r>
        <w:rPr>
          <w:rFonts w:ascii="Times New Roman" w:hAnsi="Times New Roman" w:cs="Times New Roman"/>
          <w:sz w:val="28"/>
          <w:szCs w:val="28"/>
          <w:lang w:val="kk-KZ"/>
        </w:rPr>
        <w:t>курдской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диаспоры</w:t>
      </w:r>
      <w:r>
        <w:rPr>
          <w:rFonts w:ascii="Times New Roman" w:hAnsi="Times New Roman" w:cs="Times New Roman"/>
          <w:sz w:val="28"/>
          <w:szCs w:val="28"/>
          <w:lang w:val="kk-KZ"/>
        </w:rPr>
        <w:t xml:space="preserve"> </w:t>
      </w:r>
      <w:r>
        <w:rPr>
          <w:rFonts w:ascii="Times New Roman" w:hAnsi="Times New Roman" w:cs="Times New Roman"/>
          <w:sz w:val="28"/>
          <w:szCs w:val="28"/>
        </w:rPr>
        <w:t>через</w:t>
      </w:r>
      <w:r>
        <w:rPr>
          <w:rFonts w:ascii="Times New Roman" w:hAnsi="Times New Roman" w:cs="Times New Roman"/>
          <w:sz w:val="28"/>
          <w:szCs w:val="28"/>
        </w:rPr>
        <w:t xml:space="preserve"> </w:t>
      </w:r>
      <w:r>
        <w:rPr>
          <w:rFonts w:ascii="Times New Roman" w:hAnsi="Times New Roman" w:cs="Times New Roman"/>
          <w:sz w:val="28"/>
          <w:szCs w:val="28"/>
        </w:rPr>
        <w:t>официальные</w:t>
      </w:r>
      <w:r>
        <w:rPr>
          <w:rFonts w:ascii="Times New Roman" w:hAnsi="Times New Roman" w:cs="Times New Roman"/>
          <w:sz w:val="28"/>
          <w:szCs w:val="28"/>
        </w:rPr>
        <w:t xml:space="preserve"> </w:t>
      </w:r>
      <w:r>
        <w:rPr>
          <w:rFonts w:ascii="Times New Roman" w:hAnsi="Times New Roman" w:cs="Times New Roman"/>
          <w:sz w:val="28"/>
          <w:szCs w:val="28"/>
        </w:rPr>
        <w:t>Интернет</w:t>
      </w:r>
      <w:r>
        <w:rPr>
          <w:rFonts w:ascii="Times New Roman" w:hAnsi="Times New Roman" w:cs="Times New Roman"/>
          <w:sz w:val="28"/>
          <w:szCs w:val="28"/>
        </w:rPr>
        <w:t>-</w:t>
      </w:r>
      <w:r>
        <w:rPr>
          <w:rFonts w:ascii="Times New Roman" w:hAnsi="Times New Roman" w:cs="Times New Roman"/>
          <w:sz w:val="28"/>
          <w:szCs w:val="28"/>
        </w:rPr>
        <w:t>ресурсы</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Организация</w:t>
      </w:r>
      <w:r>
        <w:rPr>
          <w:rFonts w:ascii="Times New Roman" w:hAnsi="Times New Roman" w:cs="Times New Roman"/>
          <w:sz w:val="28"/>
          <w:szCs w:val="28"/>
        </w:rPr>
        <w:t xml:space="preserve"> </w:t>
      </w:r>
      <w:r>
        <w:rPr>
          <w:rFonts w:ascii="Times New Roman" w:hAnsi="Times New Roman" w:cs="Times New Roman"/>
          <w:sz w:val="28"/>
          <w:szCs w:val="28"/>
        </w:rPr>
        <w:t>СМИ</w:t>
      </w:r>
      <w:r>
        <w:rPr>
          <w:rFonts w:ascii="Times New Roman" w:hAnsi="Times New Roman" w:cs="Times New Roman"/>
          <w:sz w:val="28"/>
          <w:szCs w:val="28"/>
        </w:rPr>
        <w:t xml:space="preserve"> </w:t>
      </w:r>
      <w:r>
        <w:rPr>
          <w:rFonts w:ascii="Times New Roman" w:hAnsi="Times New Roman" w:cs="Times New Roman"/>
          <w:sz w:val="28"/>
          <w:szCs w:val="28"/>
        </w:rPr>
        <w:t>кампаний</w:t>
      </w:r>
      <w:r>
        <w:rPr>
          <w:rFonts w:ascii="Times New Roman" w:hAnsi="Times New Roman" w:cs="Times New Roman"/>
          <w:sz w:val="28"/>
          <w:szCs w:val="28"/>
        </w:rPr>
        <w:t xml:space="preserve">, </w:t>
      </w:r>
      <w:r>
        <w:rPr>
          <w:rFonts w:ascii="Times New Roman" w:hAnsi="Times New Roman" w:cs="Times New Roman"/>
          <w:sz w:val="28"/>
          <w:szCs w:val="28"/>
        </w:rPr>
        <w:t>статей</w:t>
      </w:r>
      <w:r>
        <w:rPr>
          <w:rFonts w:ascii="Times New Roman" w:hAnsi="Times New Roman" w:cs="Times New Roman"/>
          <w:sz w:val="28"/>
          <w:szCs w:val="28"/>
        </w:rPr>
        <w:t xml:space="preserve">, </w:t>
      </w:r>
      <w:r>
        <w:rPr>
          <w:rFonts w:ascii="Times New Roman" w:hAnsi="Times New Roman" w:cs="Times New Roman"/>
          <w:sz w:val="28"/>
          <w:szCs w:val="28"/>
        </w:rPr>
        <w:t>передач</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Контроль</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публикациям</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СМИ</w:t>
      </w:r>
      <w:r>
        <w:rPr>
          <w:rFonts w:ascii="Times New Roman" w:hAnsi="Times New Roman" w:cs="Times New Roman"/>
          <w:sz w:val="28"/>
          <w:szCs w:val="28"/>
        </w:rPr>
        <w:t xml:space="preserve">, </w:t>
      </w:r>
      <w:r>
        <w:rPr>
          <w:rFonts w:ascii="Times New Roman" w:hAnsi="Times New Roman" w:cs="Times New Roman"/>
          <w:sz w:val="28"/>
          <w:szCs w:val="28"/>
        </w:rPr>
        <w:t>искажающими</w:t>
      </w:r>
      <w:r>
        <w:rPr>
          <w:rFonts w:ascii="Times New Roman" w:hAnsi="Times New Roman" w:cs="Times New Roman"/>
          <w:sz w:val="28"/>
          <w:szCs w:val="28"/>
        </w:rPr>
        <w:t xml:space="preserve"> </w:t>
      </w:r>
      <w:r>
        <w:rPr>
          <w:rFonts w:ascii="Times New Roman" w:hAnsi="Times New Roman" w:cs="Times New Roman"/>
          <w:sz w:val="28"/>
          <w:szCs w:val="28"/>
        </w:rPr>
        <w:t>межнациональные</w:t>
      </w:r>
      <w:r>
        <w:rPr>
          <w:rFonts w:ascii="Times New Roman" w:hAnsi="Times New Roman" w:cs="Times New Roman"/>
          <w:sz w:val="28"/>
          <w:szCs w:val="28"/>
        </w:rPr>
        <w:t xml:space="preserve"> </w:t>
      </w:r>
      <w:r>
        <w:rPr>
          <w:rFonts w:ascii="Times New Roman" w:hAnsi="Times New Roman" w:cs="Times New Roman"/>
          <w:sz w:val="28"/>
          <w:szCs w:val="28"/>
        </w:rPr>
        <w:t>процессы</w:t>
      </w:r>
      <w:r>
        <w:rPr>
          <w:rFonts w:ascii="Times New Roman" w:hAnsi="Times New Roman" w:cs="Times New Roman"/>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Издание</w:t>
      </w:r>
      <w:r>
        <w:rPr>
          <w:rFonts w:ascii="Times New Roman" w:hAnsi="Times New Roman" w:cs="Times New Roman"/>
          <w:sz w:val="28"/>
          <w:szCs w:val="28"/>
        </w:rPr>
        <w:t xml:space="preserve"> </w:t>
      </w:r>
      <w:r>
        <w:rPr>
          <w:rFonts w:ascii="Times New Roman" w:hAnsi="Times New Roman" w:cs="Times New Roman"/>
          <w:sz w:val="28"/>
          <w:szCs w:val="28"/>
        </w:rPr>
        <w:t>монографий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популярных</w:t>
      </w:r>
      <w:r>
        <w:rPr>
          <w:rFonts w:ascii="Times New Roman" w:hAnsi="Times New Roman" w:cs="Times New Roman"/>
          <w:sz w:val="28"/>
          <w:szCs w:val="28"/>
        </w:rPr>
        <w:t xml:space="preserve"> </w:t>
      </w:r>
      <w:r>
        <w:rPr>
          <w:rFonts w:ascii="Times New Roman" w:hAnsi="Times New Roman" w:cs="Times New Roman"/>
          <w:sz w:val="28"/>
          <w:szCs w:val="28"/>
        </w:rPr>
        <w:t>брошюр</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культуре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этноконфессиональных</w:t>
      </w:r>
      <w:r>
        <w:rPr>
          <w:rFonts w:ascii="Times New Roman" w:hAnsi="Times New Roman" w:cs="Times New Roman"/>
          <w:sz w:val="28"/>
          <w:szCs w:val="28"/>
        </w:rPr>
        <w:t xml:space="preserve"> </w:t>
      </w:r>
      <w:r>
        <w:rPr>
          <w:rFonts w:ascii="Times New Roman" w:hAnsi="Times New Roman" w:cs="Times New Roman"/>
          <w:sz w:val="28"/>
          <w:szCs w:val="28"/>
        </w:rPr>
        <w:t>групп</w:t>
      </w:r>
      <w:r>
        <w:rPr>
          <w:rFonts w:ascii="Times New Roman" w:hAnsi="Times New Roman" w:cs="Times New Roman"/>
          <w:sz w:val="28"/>
          <w:szCs w:val="28"/>
        </w:rPr>
        <w:t xml:space="preserve">, </w:t>
      </w:r>
      <w:r>
        <w:rPr>
          <w:rFonts w:ascii="Times New Roman" w:hAnsi="Times New Roman" w:cs="Times New Roman"/>
          <w:sz w:val="28"/>
          <w:szCs w:val="28"/>
        </w:rPr>
        <w:t>включая</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w:t>
      </w:r>
    </w:p>
    <w:p w:rsidR="00000000" w:rsidRDefault="00154BB4" w:rsidP="00014C16">
      <w:pPr>
        <w:spacing w:after="0" w:line="240" w:lineRule="auto"/>
        <w:ind w:firstLineChars="150" w:firstLine="422"/>
        <w:jc w:val="both"/>
        <w:rPr>
          <w:rFonts w:ascii="Times New Roman" w:hAnsi="Times New Roman" w:cs="Times New Roman"/>
          <w:b/>
          <w:sz w:val="28"/>
          <w:szCs w:val="28"/>
        </w:rPr>
      </w:pPr>
      <w:r>
        <w:rPr>
          <w:rFonts w:ascii="Times New Roman" w:hAnsi="Times New Roman" w:cs="Times New Roman"/>
          <w:b/>
          <w:sz w:val="28"/>
          <w:szCs w:val="28"/>
          <w:lang w:val="en-US"/>
        </w:rPr>
        <w:t>XI</w:t>
      </w:r>
      <w:r>
        <w:rPr>
          <w:rFonts w:ascii="Times New Roman" w:hAnsi="Times New Roman" w:cs="Times New Roman"/>
          <w:b/>
          <w:sz w:val="28"/>
          <w:szCs w:val="28"/>
        </w:rPr>
        <w:t xml:space="preserve">. </w:t>
      </w:r>
      <w:r>
        <w:rPr>
          <w:rFonts w:ascii="Times New Roman" w:hAnsi="Times New Roman" w:cs="Times New Roman"/>
          <w:b/>
          <w:sz w:val="28"/>
          <w:szCs w:val="28"/>
        </w:rPr>
        <w:t>Региональное</w:t>
      </w:r>
      <w:r>
        <w:rPr>
          <w:rFonts w:ascii="Times New Roman" w:hAnsi="Times New Roman" w:cs="Times New Roman"/>
          <w:b/>
          <w:sz w:val="28"/>
          <w:szCs w:val="28"/>
        </w:rPr>
        <w:t xml:space="preserve"> </w:t>
      </w:r>
      <w:r>
        <w:rPr>
          <w:rFonts w:ascii="Times New Roman" w:hAnsi="Times New Roman" w:cs="Times New Roman"/>
          <w:b/>
          <w:sz w:val="28"/>
          <w:szCs w:val="28"/>
        </w:rPr>
        <w:t>сотрудничество</w:t>
      </w:r>
      <w:r>
        <w:rPr>
          <w:rFonts w:ascii="Times New Roman" w:hAnsi="Times New Roman" w:cs="Times New Roman"/>
          <w:b/>
          <w:sz w:val="28"/>
          <w:szCs w:val="28"/>
        </w:rPr>
        <w:t xml:space="preserve"> </w:t>
      </w:r>
      <w:r>
        <w:rPr>
          <w:rFonts w:ascii="Times New Roman" w:hAnsi="Times New Roman" w:cs="Times New Roman"/>
          <w:b/>
          <w:sz w:val="28"/>
          <w:szCs w:val="28"/>
        </w:rPr>
        <w:t>в</w:t>
      </w:r>
      <w:r>
        <w:rPr>
          <w:rFonts w:ascii="Times New Roman" w:hAnsi="Times New Roman" w:cs="Times New Roman"/>
          <w:b/>
          <w:sz w:val="28"/>
          <w:szCs w:val="28"/>
        </w:rPr>
        <w:t xml:space="preserve"> </w:t>
      </w:r>
      <w:r>
        <w:rPr>
          <w:rFonts w:ascii="Times New Roman" w:hAnsi="Times New Roman" w:cs="Times New Roman"/>
          <w:b/>
          <w:sz w:val="28"/>
          <w:szCs w:val="28"/>
        </w:rPr>
        <w:t>сфере</w:t>
      </w:r>
      <w:r>
        <w:rPr>
          <w:rFonts w:ascii="Times New Roman" w:hAnsi="Times New Roman" w:cs="Times New Roman"/>
          <w:b/>
          <w:sz w:val="28"/>
          <w:szCs w:val="28"/>
        </w:rPr>
        <w:t xml:space="preserve"> </w:t>
      </w:r>
      <w:r>
        <w:rPr>
          <w:rFonts w:ascii="Times New Roman" w:hAnsi="Times New Roman" w:cs="Times New Roman"/>
          <w:b/>
          <w:sz w:val="28"/>
          <w:szCs w:val="28"/>
        </w:rPr>
        <w:t>миграции</w:t>
      </w:r>
      <w:r>
        <w:rPr>
          <w:rFonts w:ascii="Times New Roman" w:hAnsi="Times New Roman" w:cs="Times New Roman"/>
          <w:b/>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Укрепление</w:t>
      </w:r>
      <w:r>
        <w:rPr>
          <w:rFonts w:ascii="Times New Roman" w:hAnsi="Times New Roman" w:cs="Times New Roman"/>
          <w:sz w:val="28"/>
          <w:szCs w:val="28"/>
        </w:rPr>
        <w:t xml:space="preserve"> </w:t>
      </w:r>
      <w:r>
        <w:rPr>
          <w:rFonts w:ascii="Times New Roman" w:hAnsi="Times New Roman" w:cs="Times New Roman"/>
          <w:sz w:val="28"/>
          <w:szCs w:val="28"/>
        </w:rPr>
        <w:t>сотрудничества</w:t>
      </w:r>
      <w:r>
        <w:rPr>
          <w:rFonts w:ascii="Times New Roman" w:hAnsi="Times New Roman" w:cs="Times New Roman"/>
          <w:sz w:val="28"/>
          <w:szCs w:val="28"/>
        </w:rPr>
        <w:t xml:space="preserve"> </w:t>
      </w:r>
      <w:r>
        <w:rPr>
          <w:rFonts w:ascii="Times New Roman" w:hAnsi="Times New Roman" w:cs="Times New Roman"/>
          <w:sz w:val="28"/>
          <w:szCs w:val="28"/>
        </w:rPr>
        <w:t>миграционных</w:t>
      </w:r>
      <w:r>
        <w:rPr>
          <w:rFonts w:ascii="Times New Roman" w:hAnsi="Times New Roman" w:cs="Times New Roman"/>
          <w:sz w:val="28"/>
          <w:szCs w:val="28"/>
        </w:rPr>
        <w:t xml:space="preserve"> </w:t>
      </w:r>
      <w:r>
        <w:rPr>
          <w:rFonts w:ascii="Times New Roman" w:hAnsi="Times New Roman" w:cs="Times New Roman"/>
          <w:sz w:val="28"/>
          <w:szCs w:val="28"/>
        </w:rPr>
        <w:t>служб</w:t>
      </w:r>
      <w:r>
        <w:rPr>
          <w:rFonts w:ascii="Times New Roman" w:hAnsi="Times New Roman" w:cs="Times New Roman"/>
          <w:sz w:val="28"/>
          <w:szCs w:val="28"/>
        </w:rPr>
        <w:t xml:space="preserve"> </w:t>
      </w:r>
      <w:r>
        <w:rPr>
          <w:rFonts w:ascii="Times New Roman" w:hAnsi="Times New Roman" w:cs="Times New Roman"/>
          <w:sz w:val="28"/>
          <w:szCs w:val="28"/>
        </w:rPr>
        <w:t>стра</w:t>
      </w:r>
      <w:r>
        <w:rPr>
          <w:rFonts w:ascii="Times New Roman" w:hAnsi="Times New Roman" w:cs="Times New Roman"/>
          <w:sz w:val="28"/>
          <w:szCs w:val="28"/>
        </w:rPr>
        <w:t>н</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Создание</w:t>
      </w:r>
      <w:r>
        <w:rPr>
          <w:rFonts w:ascii="Times New Roman" w:hAnsi="Times New Roman" w:cs="Times New Roman"/>
          <w:sz w:val="28"/>
          <w:szCs w:val="28"/>
        </w:rPr>
        <w:t xml:space="preserve"> </w:t>
      </w:r>
      <w:r>
        <w:rPr>
          <w:rFonts w:ascii="Times New Roman" w:hAnsi="Times New Roman" w:cs="Times New Roman"/>
          <w:sz w:val="28"/>
          <w:szCs w:val="28"/>
        </w:rPr>
        <w:t>Центрального</w:t>
      </w:r>
      <w:r>
        <w:rPr>
          <w:rFonts w:ascii="Times New Roman" w:hAnsi="Times New Roman" w:cs="Times New Roman"/>
          <w:sz w:val="28"/>
          <w:szCs w:val="28"/>
        </w:rPr>
        <w:t xml:space="preserve"> </w:t>
      </w:r>
      <w:r>
        <w:rPr>
          <w:rFonts w:ascii="Times New Roman" w:hAnsi="Times New Roman" w:cs="Times New Roman"/>
          <w:sz w:val="28"/>
          <w:szCs w:val="28"/>
        </w:rPr>
        <w:t>бюро</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вопросам</w:t>
      </w:r>
      <w:r>
        <w:rPr>
          <w:rFonts w:ascii="Times New Roman" w:hAnsi="Times New Roman" w:cs="Times New Roman"/>
          <w:sz w:val="28"/>
          <w:szCs w:val="28"/>
        </w:rPr>
        <w:t xml:space="preserve"> </w:t>
      </w:r>
      <w:r>
        <w:rPr>
          <w:rFonts w:ascii="Times New Roman" w:hAnsi="Times New Roman" w:cs="Times New Roman"/>
          <w:sz w:val="28"/>
          <w:szCs w:val="28"/>
        </w:rPr>
        <w:t>трудовых</w:t>
      </w:r>
      <w:r>
        <w:rPr>
          <w:rFonts w:ascii="Times New Roman" w:hAnsi="Times New Roman" w:cs="Times New Roman"/>
          <w:sz w:val="28"/>
          <w:szCs w:val="28"/>
        </w:rPr>
        <w:t xml:space="preserve"> </w:t>
      </w:r>
      <w:r>
        <w:rPr>
          <w:rFonts w:ascii="Times New Roman" w:hAnsi="Times New Roman" w:cs="Times New Roman"/>
          <w:sz w:val="28"/>
          <w:szCs w:val="28"/>
        </w:rPr>
        <w:t>ресурсов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миграции</w:t>
      </w:r>
      <w:r>
        <w:rPr>
          <w:rFonts w:ascii="Times New Roman" w:hAnsi="Times New Roman" w:cs="Times New Roman"/>
          <w:sz w:val="28"/>
          <w:szCs w:val="28"/>
        </w:rPr>
        <w:t>.</w:t>
      </w:r>
    </w:p>
    <w:p w:rsidR="00000000" w:rsidRDefault="00154BB4" w:rsidP="00014C16">
      <w:pPr>
        <w:spacing w:after="0" w:line="240" w:lineRule="auto"/>
        <w:ind w:firstLineChars="150" w:firstLine="422"/>
        <w:jc w:val="both"/>
        <w:rPr>
          <w:rFonts w:ascii="Times New Roman" w:hAnsi="Times New Roman" w:cs="Times New Roman"/>
          <w:b/>
          <w:sz w:val="28"/>
          <w:szCs w:val="28"/>
        </w:rPr>
      </w:pPr>
      <w:r>
        <w:rPr>
          <w:rFonts w:ascii="Times New Roman" w:hAnsi="Times New Roman" w:cs="Times New Roman"/>
          <w:b/>
          <w:sz w:val="28"/>
          <w:szCs w:val="28"/>
          <w:lang w:val="en-US"/>
        </w:rPr>
        <w:t>XII</w:t>
      </w:r>
      <w:r>
        <w:rPr>
          <w:rFonts w:ascii="Times New Roman" w:hAnsi="Times New Roman" w:cs="Times New Roman"/>
          <w:b/>
          <w:sz w:val="28"/>
          <w:szCs w:val="28"/>
        </w:rPr>
        <w:t xml:space="preserve">. </w:t>
      </w:r>
      <w:r>
        <w:rPr>
          <w:rFonts w:ascii="Times New Roman" w:hAnsi="Times New Roman" w:cs="Times New Roman"/>
          <w:b/>
          <w:sz w:val="28"/>
          <w:szCs w:val="28"/>
        </w:rPr>
        <w:t>Научные</w:t>
      </w:r>
      <w:r>
        <w:rPr>
          <w:rFonts w:ascii="Times New Roman" w:hAnsi="Times New Roman" w:cs="Times New Roman"/>
          <w:b/>
          <w:sz w:val="28"/>
          <w:szCs w:val="28"/>
        </w:rPr>
        <w:t xml:space="preserve"> </w:t>
      </w:r>
      <w:r>
        <w:rPr>
          <w:rFonts w:ascii="Times New Roman" w:hAnsi="Times New Roman" w:cs="Times New Roman"/>
          <w:b/>
          <w:sz w:val="28"/>
          <w:szCs w:val="28"/>
        </w:rPr>
        <w:t>и</w:t>
      </w:r>
      <w:r>
        <w:rPr>
          <w:rFonts w:ascii="Times New Roman" w:hAnsi="Times New Roman" w:cs="Times New Roman"/>
          <w:b/>
          <w:sz w:val="28"/>
          <w:szCs w:val="28"/>
        </w:rPr>
        <w:t xml:space="preserve"> </w:t>
      </w:r>
      <w:r>
        <w:rPr>
          <w:rFonts w:ascii="Times New Roman" w:hAnsi="Times New Roman" w:cs="Times New Roman"/>
          <w:b/>
          <w:sz w:val="28"/>
          <w:szCs w:val="28"/>
        </w:rPr>
        <w:t>культурные</w:t>
      </w:r>
      <w:r>
        <w:rPr>
          <w:rFonts w:ascii="Times New Roman" w:hAnsi="Times New Roman" w:cs="Times New Roman"/>
          <w:b/>
          <w:sz w:val="28"/>
          <w:szCs w:val="28"/>
        </w:rPr>
        <w:t xml:space="preserve"> </w:t>
      </w:r>
      <w:r>
        <w:rPr>
          <w:rFonts w:ascii="Times New Roman" w:hAnsi="Times New Roman" w:cs="Times New Roman"/>
          <w:b/>
          <w:sz w:val="28"/>
          <w:szCs w:val="28"/>
        </w:rPr>
        <w:t>мероприятия</w:t>
      </w:r>
      <w:r>
        <w:rPr>
          <w:rFonts w:ascii="Times New Roman" w:hAnsi="Times New Roman" w:cs="Times New Roman"/>
          <w:b/>
          <w:sz w:val="28"/>
          <w:szCs w:val="28"/>
        </w:rPr>
        <w:t xml:space="preserve">: </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Проведение</w:t>
      </w:r>
      <w:r>
        <w:rPr>
          <w:rFonts w:ascii="Times New Roman" w:hAnsi="Times New Roman" w:cs="Times New Roman"/>
          <w:sz w:val="28"/>
          <w:szCs w:val="28"/>
        </w:rPr>
        <w:t xml:space="preserve"> </w:t>
      </w:r>
      <w:r>
        <w:rPr>
          <w:rFonts w:ascii="Times New Roman" w:hAnsi="Times New Roman" w:cs="Times New Roman"/>
          <w:sz w:val="28"/>
          <w:szCs w:val="28"/>
        </w:rPr>
        <w:t>совместных</w:t>
      </w:r>
      <w:r>
        <w:rPr>
          <w:rFonts w:ascii="Times New Roman" w:hAnsi="Times New Roman" w:cs="Times New Roman"/>
          <w:sz w:val="28"/>
          <w:szCs w:val="28"/>
        </w:rPr>
        <w:t xml:space="preserve"> </w:t>
      </w:r>
      <w:r>
        <w:rPr>
          <w:rFonts w:ascii="Times New Roman" w:hAnsi="Times New Roman" w:cs="Times New Roman"/>
          <w:sz w:val="28"/>
          <w:szCs w:val="28"/>
        </w:rPr>
        <w:t>конференций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форумов</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вопросам</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этнографии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p>
    <w:p w:rsidR="00000000" w:rsidRDefault="00154BB4">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Создание</w:t>
      </w:r>
      <w:r>
        <w:rPr>
          <w:rFonts w:ascii="Times New Roman" w:hAnsi="Times New Roman" w:cs="Times New Roman"/>
          <w:sz w:val="28"/>
          <w:szCs w:val="28"/>
        </w:rPr>
        <w:t xml:space="preserve"> </w:t>
      </w:r>
      <w:r>
        <w:rPr>
          <w:rFonts w:ascii="Times New Roman" w:hAnsi="Times New Roman" w:cs="Times New Roman"/>
          <w:sz w:val="28"/>
          <w:szCs w:val="28"/>
        </w:rPr>
        <w:t>орга</w:t>
      </w:r>
      <w:r>
        <w:rPr>
          <w:rFonts w:ascii="Times New Roman" w:hAnsi="Times New Roman" w:cs="Times New Roman"/>
          <w:sz w:val="28"/>
          <w:szCs w:val="28"/>
        </w:rPr>
        <w:t>низационной</w:t>
      </w:r>
      <w:r>
        <w:rPr>
          <w:rFonts w:ascii="Times New Roman" w:hAnsi="Times New Roman" w:cs="Times New Roman"/>
          <w:sz w:val="28"/>
          <w:szCs w:val="28"/>
        </w:rPr>
        <w:t xml:space="preserve"> </w:t>
      </w:r>
      <w:r>
        <w:rPr>
          <w:rFonts w:ascii="Times New Roman" w:hAnsi="Times New Roman" w:cs="Times New Roman"/>
          <w:sz w:val="28"/>
          <w:szCs w:val="28"/>
        </w:rPr>
        <w:t>структуры</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связи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соотечественниками</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рубежом</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lang w:val="en-US"/>
        </w:rPr>
      </w:pPr>
    </w:p>
    <w:p w:rsidR="00000000" w:rsidRDefault="00154BB4">
      <w:pPr>
        <w:spacing w:after="0" w:line="240" w:lineRule="auto"/>
        <w:ind w:firstLine="720"/>
        <w:jc w:val="both"/>
        <w:rPr>
          <w:rFonts w:ascii="Times New Roman" w:hAnsi="Times New Roman" w:cs="Times New Roman"/>
          <w:sz w:val="28"/>
          <w:szCs w:val="28"/>
        </w:rPr>
      </w:pPr>
      <w:r>
        <w:rPr>
          <w:rFonts w:ascii="Times New Roman" w:eastAsia="SimSun" w:hAnsi="Times New Roman" w:cs="Times New Roman"/>
          <w:sz w:val="28"/>
          <w:szCs w:val="28"/>
        </w:rPr>
        <w:t>Эти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рекомендации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предназначены</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для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системного</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развития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курдской</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диаспоры</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в</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Центральной</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Азии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содействия</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её</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интеграции</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в</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многонациональное</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общество</w:t>
      </w:r>
      <w:r>
        <w:rPr>
          <w:rFonts w:ascii="Times New Roman" w:eastAsia="SimSun" w:hAnsi="Times New Roman" w:cs="Times New Roman"/>
          <w:sz w:val="28"/>
          <w:szCs w:val="28"/>
        </w:rPr>
        <w:t xml:space="preserve"> </w:t>
      </w:r>
      <w:r>
        <w:rPr>
          <w:rFonts w:ascii="Times New Roman" w:eastAsia="SimSun" w:hAnsi="Times New Roman" w:cs="Times New Roman"/>
          <w:sz w:val="28"/>
          <w:szCs w:val="28"/>
        </w:rPr>
        <w:t>региона</w:t>
      </w:r>
      <w:r>
        <w:rPr>
          <w:rFonts w:ascii="Times New Roman" w:eastAsia="SimSun" w:hAnsi="Times New Roman" w:cs="Times New Roman"/>
          <w:sz w:val="28"/>
          <w:szCs w:val="28"/>
        </w:rPr>
        <w:t>.</w:t>
      </w:r>
    </w:p>
    <w:p w:rsidR="00000000" w:rsidRDefault="00154BB4">
      <w:pPr>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заключение</w:t>
      </w:r>
      <w:r>
        <w:rPr>
          <w:rFonts w:ascii="Times New Roman" w:hAnsi="Times New Roman" w:cs="Times New Roman"/>
          <w:sz w:val="28"/>
          <w:szCs w:val="28"/>
        </w:rPr>
        <w:t xml:space="preserve"> </w:t>
      </w:r>
      <w:r>
        <w:rPr>
          <w:rFonts w:ascii="Times New Roman" w:hAnsi="Times New Roman" w:cs="Times New Roman"/>
          <w:sz w:val="28"/>
          <w:szCs w:val="28"/>
          <w:lang w:val="kk-KZ"/>
        </w:rPr>
        <w:t>данного</w:t>
      </w:r>
      <w:r>
        <w:rPr>
          <w:rFonts w:ascii="Times New Roman" w:hAnsi="Times New Roman" w:cs="Times New Roman"/>
          <w:sz w:val="28"/>
          <w:szCs w:val="28"/>
          <w:lang w:val="kk-KZ"/>
        </w:rPr>
        <w:t xml:space="preserve"> </w:t>
      </w:r>
      <w:r>
        <w:rPr>
          <w:rFonts w:ascii="Times New Roman" w:hAnsi="Times New Roman" w:cs="Times New Roman"/>
          <w:sz w:val="28"/>
          <w:szCs w:val="28"/>
        </w:rPr>
        <w:t>диссертацио</w:t>
      </w:r>
      <w:r>
        <w:rPr>
          <w:rFonts w:ascii="Times New Roman" w:hAnsi="Times New Roman" w:cs="Times New Roman"/>
          <w:sz w:val="28"/>
          <w:szCs w:val="28"/>
        </w:rPr>
        <w:t>нного</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можно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сказать</w:t>
      </w:r>
      <w:r>
        <w:rPr>
          <w:rFonts w:ascii="Times New Roman" w:hAnsi="Times New Roman" w:cs="Times New Roman"/>
          <w:sz w:val="28"/>
          <w:szCs w:val="28"/>
        </w:rPr>
        <w:t xml:space="preserve">, </w:t>
      </w:r>
      <w:r>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sz w:val="28"/>
          <w:szCs w:val="28"/>
          <w:lang w:val="kk-KZ"/>
        </w:rPr>
        <w:t>научная</w:t>
      </w:r>
      <w:r>
        <w:rPr>
          <w:rFonts w:ascii="Times New Roman" w:hAnsi="Times New Roman" w:cs="Times New Roman"/>
          <w:sz w:val="28"/>
          <w:szCs w:val="28"/>
          <w:lang w:val="kk-KZ"/>
        </w:rPr>
        <w:t xml:space="preserve">, </w:t>
      </w:r>
      <w:r>
        <w:rPr>
          <w:rFonts w:ascii="Times New Roman" w:hAnsi="Times New Roman" w:cs="Times New Roman"/>
          <w:sz w:val="28"/>
          <w:szCs w:val="28"/>
        </w:rPr>
        <w:t>взвешенная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обдуманная</w:t>
      </w:r>
      <w:r>
        <w:rPr>
          <w:rFonts w:ascii="Times New Roman" w:hAnsi="Times New Roman" w:cs="Times New Roman"/>
          <w:sz w:val="28"/>
          <w:szCs w:val="28"/>
        </w:rPr>
        <w:t xml:space="preserve"> </w:t>
      </w:r>
      <w:r>
        <w:rPr>
          <w:rFonts w:ascii="Times New Roman" w:hAnsi="Times New Roman" w:cs="Times New Roman"/>
          <w:sz w:val="28"/>
          <w:szCs w:val="28"/>
        </w:rPr>
        <w:t>политика</w:t>
      </w:r>
      <w:r>
        <w:rPr>
          <w:rFonts w:ascii="Times New Roman" w:hAnsi="Times New Roman" w:cs="Times New Roman"/>
          <w:sz w:val="28"/>
          <w:szCs w:val="28"/>
        </w:rPr>
        <w:t xml:space="preserve"> </w:t>
      </w:r>
      <w:r>
        <w:rPr>
          <w:rFonts w:ascii="Times New Roman" w:hAnsi="Times New Roman" w:cs="Times New Roman"/>
          <w:sz w:val="28"/>
          <w:szCs w:val="28"/>
        </w:rPr>
        <w:t>государств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может</w:t>
      </w:r>
      <w:r>
        <w:rPr>
          <w:rFonts w:ascii="Times New Roman" w:hAnsi="Times New Roman" w:cs="Times New Roman"/>
          <w:sz w:val="28"/>
          <w:szCs w:val="28"/>
        </w:rPr>
        <w:t xml:space="preserve"> </w:t>
      </w:r>
      <w:r>
        <w:rPr>
          <w:rFonts w:ascii="Times New Roman" w:hAnsi="Times New Roman" w:cs="Times New Roman"/>
          <w:sz w:val="28"/>
          <w:szCs w:val="28"/>
        </w:rPr>
        <w:t>способствовать</w:t>
      </w:r>
      <w:r>
        <w:rPr>
          <w:rFonts w:ascii="Times New Roman" w:hAnsi="Times New Roman" w:cs="Times New Roman"/>
          <w:sz w:val="28"/>
          <w:szCs w:val="28"/>
        </w:rPr>
        <w:t xml:space="preserve"> </w:t>
      </w:r>
      <w:r>
        <w:rPr>
          <w:rFonts w:ascii="Times New Roman" w:hAnsi="Times New Roman" w:cs="Times New Roman"/>
          <w:sz w:val="28"/>
          <w:szCs w:val="28"/>
        </w:rPr>
        <w:t>преодолению</w:t>
      </w:r>
      <w:r>
        <w:rPr>
          <w:rFonts w:ascii="Times New Roman" w:hAnsi="Times New Roman" w:cs="Times New Roman"/>
          <w:sz w:val="28"/>
          <w:szCs w:val="28"/>
        </w:rPr>
        <w:t xml:space="preserve"> </w:t>
      </w:r>
      <w:r>
        <w:rPr>
          <w:rFonts w:ascii="Times New Roman" w:hAnsi="Times New Roman" w:cs="Times New Roman"/>
          <w:sz w:val="28"/>
          <w:szCs w:val="28"/>
        </w:rPr>
        <w:t>культурной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территориальной</w:t>
      </w:r>
      <w:r>
        <w:rPr>
          <w:rFonts w:ascii="Times New Roman" w:hAnsi="Times New Roman" w:cs="Times New Roman"/>
          <w:sz w:val="28"/>
          <w:szCs w:val="28"/>
        </w:rPr>
        <w:t xml:space="preserve"> </w:t>
      </w:r>
      <w:r>
        <w:rPr>
          <w:rFonts w:ascii="Times New Roman" w:hAnsi="Times New Roman" w:cs="Times New Roman"/>
          <w:sz w:val="28"/>
          <w:szCs w:val="28"/>
        </w:rPr>
        <w:t>дистанции</w:t>
      </w:r>
      <w:r>
        <w:rPr>
          <w:rFonts w:ascii="Times New Roman" w:hAnsi="Times New Roman" w:cs="Times New Roman"/>
          <w:sz w:val="28"/>
          <w:szCs w:val="28"/>
        </w:rPr>
        <w:t xml:space="preserve">, </w:t>
      </w:r>
      <w:r>
        <w:rPr>
          <w:rFonts w:ascii="Times New Roman" w:hAnsi="Times New Roman" w:cs="Times New Roman"/>
          <w:sz w:val="28"/>
          <w:szCs w:val="28"/>
        </w:rPr>
        <w:t>сформировавшейся</w:t>
      </w:r>
      <w:r>
        <w:rPr>
          <w:rFonts w:ascii="Times New Roman" w:hAnsi="Times New Roman" w:cs="Times New Roman"/>
          <w:sz w:val="28"/>
          <w:szCs w:val="28"/>
        </w:rPr>
        <w:t xml:space="preserve"> </w:t>
      </w:r>
      <w:r>
        <w:rPr>
          <w:rFonts w:ascii="Times New Roman" w:hAnsi="Times New Roman" w:cs="Times New Roman"/>
          <w:sz w:val="28"/>
          <w:szCs w:val="28"/>
        </w:rPr>
        <w:t>между</w:t>
      </w:r>
      <w:r>
        <w:rPr>
          <w:rFonts w:ascii="Times New Roman" w:hAnsi="Times New Roman" w:cs="Times New Roman"/>
          <w:sz w:val="28"/>
          <w:szCs w:val="28"/>
        </w:rPr>
        <w:t xml:space="preserve"> </w:t>
      </w:r>
      <w:r>
        <w:rPr>
          <w:rFonts w:ascii="Times New Roman" w:hAnsi="Times New Roman" w:cs="Times New Roman"/>
          <w:sz w:val="28"/>
          <w:szCs w:val="28"/>
        </w:rPr>
        <w:t>курд</w:t>
      </w:r>
      <w:r>
        <w:rPr>
          <w:rFonts w:ascii="Times New Roman" w:hAnsi="Times New Roman" w:cs="Times New Roman"/>
          <w:sz w:val="28"/>
          <w:szCs w:val="28"/>
          <w:lang w:val="kk-KZ"/>
        </w:rPr>
        <w:t>ами</w:t>
      </w:r>
      <w:r>
        <w:rPr>
          <w:rFonts w:ascii="Times New Roman" w:hAnsi="Times New Roman" w:cs="Times New Roman"/>
          <w:sz w:val="28"/>
          <w:szCs w:val="28"/>
          <w:lang w:val="kk-KZ"/>
        </w:rPr>
        <w:t xml:space="preserve"> </w:t>
      </w:r>
      <w:r>
        <w:rPr>
          <w:rFonts w:ascii="Times New Roman" w:hAnsi="Times New Roman" w:cs="Times New Roman"/>
          <w:sz w:val="28"/>
          <w:szCs w:val="28"/>
        </w:rPr>
        <w:t>Центрально</w:t>
      </w:r>
      <w:r>
        <w:rPr>
          <w:rFonts w:ascii="Times New Roman" w:hAnsi="Times New Roman" w:cs="Times New Roman"/>
          <w:sz w:val="28"/>
          <w:szCs w:val="28"/>
        </w:rPr>
        <w:t>-</w:t>
      </w:r>
      <w:r>
        <w:rPr>
          <w:rFonts w:ascii="Times New Roman" w:hAnsi="Times New Roman" w:cs="Times New Roman"/>
          <w:sz w:val="28"/>
          <w:szCs w:val="28"/>
        </w:rPr>
        <w:t>Азиатского</w:t>
      </w:r>
      <w:r>
        <w:rPr>
          <w:rFonts w:ascii="Times New Roman" w:hAnsi="Times New Roman" w:cs="Times New Roman"/>
          <w:sz w:val="28"/>
          <w:szCs w:val="28"/>
        </w:rPr>
        <w:t xml:space="preserve"> </w:t>
      </w:r>
      <w:r>
        <w:rPr>
          <w:rFonts w:ascii="Times New Roman" w:hAnsi="Times New Roman" w:cs="Times New Roman"/>
          <w:sz w:val="28"/>
          <w:szCs w:val="28"/>
        </w:rPr>
        <w:t>региона</w:t>
      </w:r>
      <w:r>
        <w:rPr>
          <w:rFonts w:ascii="Times New Roman" w:hAnsi="Times New Roman" w:cs="Times New Roman"/>
          <w:sz w:val="28"/>
          <w:szCs w:val="28"/>
        </w:rPr>
        <w:t xml:space="preserve">. </w:t>
      </w:r>
    </w:p>
    <w:p w:rsidR="00000000" w:rsidRDefault="00154BB4">
      <w:pPr>
        <w:tabs>
          <w:tab w:val="left" w:pos="0"/>
        </w:tabs>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результат</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r>
        <w:rPr>
          <w:rFonts w:ascii="Times New Roman" w:hAnsi="Times New Roman" w:cs="Times New Roman"/>
          <w:sz w:val="28"/>
          <w:szCs w:val="28"/>
        </w:rPr>
        <w:t>данной</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возможно</w:t>
      </w:r>
      <w:r>
        <w:rPr>
          <w:rFonts w:ascii="Times New Roman" w:hAnsi="Times New Roman" w:cs="Times New Roman"/>
          <w:sz w:val="28"/>
          <w:szCs w:val="28"/>
        </w:rPr>
        <w:t xml:space="preserve"> </w:t>
      </w:r>
      <w:r>
        <w:rPr>
          <w:rFonts w:ascii="Times New Roman" w:hAnsi="Times New Roman" w:cs="Times New Roman"/>
          <w:sz w:val="28"/>
          <w:szCs w:val="28"/>
        </w:rPr>
        <w:t>формирование</w:t>
      </w:r>
      <w:r>
        <w:rPr>
          <w:rFonts w:ascii="Times New Roman" w:hAnsi="Times New Roman" w:cs="Times New Roman"/>
          <w:sz w:val="28"/>
          <w:szCs w:val="28"/>
        </w:rPr>
        <w:t xml:space="preserve"> </w:t>
      </w:r>
      <w:r>
        <w:rPr>
          <w:rFonts w:ascii="Times New Roman" w:hAnsi="Times New Roman" w:cs="Times New Roman"/>
          <w:sz w:val="28"/>
          <w:szCs w:val="28"/>
        </w:rPr>
        <w:t>устойчивой</w:t>
      </w:r>
      <w:r>
        <w:rPr>
          <w:rFonts w:ascii="Times New Roman" w:hAnsi="Times New Roman" w:cs="Times New Roman"/>
          <w:sz w:val="28"/>
          <w:szCs w:val="28"/>
        </w:rPr>
        <w:t xml:space="preserve"> </w:t>
      </w:r>
      <w:r>
        <w:rPr>
          <w:rFonts w:ascii="Times New Roman" w:hAnsi="Times New Roman" w:cs="Times New Roman"/>
          <w:sz w:val="28"/>
          <w:szCs w:val="28"/>
        </w:rPr>
        <w:t>внутренней</w:t>
      </w:r>
      <w:r>
        <w:rPr>
          <w:rFonts w:ascii="Times New Roman" w:hAnsi="Times New Roman" w:cs="Times New Roman"/>
          <w:sz w:val="28"/>
          <w:szCs w:val="28"/>
        </w:rPr>
        <w:t xml:space="preserve"> </w:t>
      </w:r>
      <w:r>
        <w:rPr>
          <w:rFonts w:ascii="Times New Roman" w:hAnsi="Times New Roman" w:cs="Times New Roman"/>
          <w:sz w:val="28"/>
          <w:szCs w:val="28"/>
        </w:rPr>
        <w:t>мотивации</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укреплению</w:t>
      </w:r>
      <w:r>
        <w:rPr>
          <w:rFonts w:ascii="Times New Roman" w:hAnsi="Times New Roman" w:cs="Times New Roman"/>
          <w:sz w:val="28"/>
          <w:szCs w:val="28"/>
        </w:rPr>
        <w:t xml:space="preserve"> </w:t>
      </w:r>
      <w:r>
        <w:rPr>
          <w:rFonts w:ascii="Times New Roman" w:hAnsi="Times New Roman" w:cs="Times New Roman"/>
          <w:sz w:val="28"/>
          <w:szCs w:val="28"/>
        </w:rPr>
        <w:t>самоидентификации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всестороннему</w:t>
      </w:r>
      <w:r>
        <w:rPr>
          <w:rFonts w:ascii="Times New Roman" w:hAnsi="Times New Roman" w:cs="Times New Roman"/>
          <w:sz w:val="28"/>
          <w:szCs w:val="28"/>
        </w:rPr>
        <w:t xml:space="preserve"> </w:t>
      </w:r>
      <w:r>
        <w:rPr>
          <w:rFonts w:ascii="Times New Roman" w:hAnsi="Times New Roman" w:cs="Times New Roman"/>
          <w:sz w:val="28"/>
          <w:szCs w:val="28"/>
        </w:rPr>
        <w:t>развитию</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w:t>
      </w:r>
    </w:p>
    <w:p w:rsidR="00000000" w:rsidRDefault="00154BB4">
      <w:pPr>
        <w:tabs>
          <w:tab w:val="left" w:pos="0"/>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lang w:val="kk-KZ"/>
        </w:rPr>
        <w:tab/>
      </w:r>
      <w:r>
        <w:rPr>
          <w:rFonts w:ascii="Times New Roman" w:hAnsi="Times New Roman" w:cs="Times New Roman"/>
          <w:sz w:val="28"/>
          <w:szCs w:val="28"/>
          <w:lang w:val="kk-KZ"/>
        </w:rPr>
        <w:t>Сегодня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важно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чтобы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решение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назревших</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социально</w:t>
      </w:r>
      <w:r>
        <w:rPr>
          <w:rFonts w:ascii="Times New Roman" w:hAnsi="Times New Roman" w:cs="Times New Roman"/>
          <w:sz w:val="28"/>
          <w:szCs w:val="28"/>
          <w:lang w:val="kk-KZ"/>
        </w:rPr>
        <w:t>-</w:t>
      </w:r>
      <w:r>
        <w:rPr>
          <w:rFonts w:ascii="Times New Roman" w:hAnsi="Times New Roman" w:cs="Times New Roman"/>
          <w:sz w:val="28"/>
          <w:szCs w:val="28"/>
          <w:lang w:val="kk-KZ"/>
        </w:rPr>
        <w:t>политологических</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проблем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w:t>
      </w:r>
      <w:r>
        <w:rPr>
          <w:rFonts w:ascii="Times New Roman" w:hAnsi="Times New Roman" w:cs="Times New Roman"/>
          <w:sz w:val="28"/>
          <w:szCs w:val="28"/>
          <w:lang w:val="kk-KZ"/>
        </w:rPr>
        <w:t>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диаспоры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вопросов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межэтнических</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отношений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целом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eastAsia="Arial Unicode MS" w:hAnsi="Times New Roman" w:cs="Times New Roman"/>
          <w:spacing w:val="2"/>
          <w:sz w:val="28"/>
          <w:szCs w:val="28"/>
          <w:lang w:eastAsia="en-US"/>
        </w:rPr>
        <w:t>Центральной</w:t>
      </w:r>
      <w:r>
        <w:rPr>
          <w:rFonts w:ascii="Times New Roman" w:eastAsia="Arial Unicode MS" w:hAnsi="Times New Roman" w:cs="Times New Roman"/>
          <w:spacing w:val="2"/>
          <w:sz w:val="28"/>
          <w:szCs w:val="28"/>
          <w:lang w:eastAsia="en-US"/>
        </w:rPr>
        <w:t xml:space="preserve"> </w:t>
      </w:r>
      <w:r>
        <w:rPr>
          <w:rFonts w:ascii="Times New Roman" w:eastAsia="Arial Unicode MS" w:hAnsi="Times New Roman" w:cs="Times New Roman"/>
          <w:spacing w:val="2"/>
          <w:sz w:val="28"/>
          <w:szCs w:val="28"/>
          <w:lang w:eastAsia="en-US"/>
        </w:rPr>
        <w:t>Азии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способствовало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объединению</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сплочению</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многонацио</w:t>
      </w:r>
      <w:r>
        <w:rPr>
          <w:rFonts w:ascii="Times New Roman" w:hAnsi="Times New Roman" w:cs="Times New Roman"/>
          <w:sz w:val="28"/>
          <w:szCs w:val="28"/>
        </w:rPr>
        <w:t>-</w:t>
      </w:r>
      <w:r>
        <w:rPr>
          <w:rFonts w:ascii="Times New Roman" w:hAnsi="Times New Roman" w:cs="Times New Roman"/>
          <w:sz w:val="28"/>
          <w:szCs w:val="28"/>
          <w:lang w:val="kk-KZ"/>
        </w:rPr>
        <w:t>нального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многоконфессионального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общества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дружную</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семью</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обществен</w:t>
      </w:r>
      <w:r>
        <w:rPr>
          <w:rFonts w:ascii="Times New Roman" w:hAnsi="Times New Roman" w:cs="Times New Roman"/>
          <w:sz w:val="28"/>
          <w:szCs w:val="28"/>
        </w:rPr>
        <w:t>-</w:t>
      </w:r>
      <w:r>
        <w:rPr>
          <w:rFonts w:ascii="Times New Roman" w:hAnsi="Times New Roman" w:cs="Times New Roman"/>
          <w:sz w:val="28"/>
          <w:szCs w:val="28"/>
          <w:lang w:val="kk-KZ"/>
        </w:rPr>
        <w:t>ному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w:t>
      </w:r>
      <w:r>
        <w:rPr>
          <w:rFonts w:ascii="Times New Roman" w:hAnsi="Times New Roman" w:cs="Times New Roman"/>
          <w:sz w:val="28"/>
          <w:szCs w:val="28"/>
        </w:rPr>
        <w:t>о</w:t>
      </w:r>
      <w:r>
        <w:rPr>
          <w:rFonts w:ascii="Times New Roman" w:hAnsi="Times New Roman" w:cs="Times New Roman"/>
          <w:sz w:val="28"/>
          <w:szCs w:val="28"/>
          <w:lang w:val="kk-KZ"/>
        </w:rPr>
        <w:t>грессу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стабильности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государств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региона</w:t>
      </w:r>
      <w:r>
        <w:rPr>
          <w:rFonts w:ascii="Times New Roman" w:hAnsi="Times New Roman" w:cs="Times New Roman"/>
          <w:sz w:val="28"/>
          <w:szCs w:val="28"/>
          <w:lang w:val="kk-KZ"/>
        </w:rPr>
        <w:t>.</w:t>
      </w:r>
    </w:p>
    <w:p w:rsidR="00000000" w:rsidRDefault="00154BB4">
      <w:pPr>
        <w:spacing w:after="0" w:line="240" w:lineRule="auto"/>
        <w:jc w:val="both"/>
        <w:rPr>
          <w:rStyle w:val="ab"/>
          <w:rFonts w:ascii="Times New Roman" w:eastAsia="SimSun" w:hAnsi="Times New Roman" w:cs="Times New Roman"/>
          <w:sz w:val="28"/>
          <w:szCs w:val="28"/>
        </w:rPr>
      </w:pPr>
    </w:p>
    <w:p w:rsidR="00000000" w:rsidRDefault="00154BB4">
      <w:pPr>
        <w:spacing w:after="0" w:line="240" w:lineRule="auto"/>
        <w:ind w:left="1440"/>
        <w:jc w:val="center"/>
        <w:rPr>
          <w:rStyle w:val="ab"/>
          <w:rFonts w:ascii="Times New Roman" w:eastAsia="SimSun" w:hAnsi="Times New Roman" w:cs="Times New Roman"/>
          <w:sz w:val="28"/>
          <w:szCs w:val="28"/>
        </w:rPr>
      </w:pPr>
    </w:p>
    <w:p w:rsidR="00000000" w:rsidRDefault="00154BB4">
      <w:pPr>
        <w:spacing w:after="0" w:line="240" w:lineRule="auto"/>
        <w:ind w:left="1440"/>
        <w:jc w:val="center"/>
        <w:rPr>
          <w:rStyle w:val="ab"/>
          <w:rFonts w:ascii="Times New Roman" w:eastAsia="SimSun" w:hAnsi="Times New Roman" w:cs="Times New Roman"/>
          <w:sz w:val="28"/>
          <w:szCs w:val="28"/>
        </w:rPr>
      </w:pPr>
    </w:p>
    <w:p w:rsidR="00000000" w:rsidRDefault="00154BB4">
      <w:pPr>
        <w:spacing w:after="0" w:line="240" w:lineRule="auto"/>
        <w:rPr>
          <w:rStyle w:val="ab"/>
          <w:rFonts w:ascii="Times New Roman" w:eastAsia="SimSun" w:hAnsi="Times New Roman" w:cs="Times New Roman"/>
          <w:sz w:val="28"/>
          <w:szCs w:val="28"/>
        </w:rPr>
      </w:pPr>
      <w:r>
        <w:rPr>
          <w:rStyle w:val="ab"/>
          <w:rFonts w:ascii="Times New Roman" w:eastAsia="SimSun" w:hAnsi="Times New Roman" w:cs="Times New Roman"/>
          <w:sz w:val="28"/>
          <w:szCs w:val="28"/>
        </w:rPr>
        <w:br w:type="page"/>
      </w:r>
    </w:p>
    <w:p w:rsidR="00000000" w:rsidRDefault="00154BB4">
      <w:pPr>
        <w:spacing w:after="0" w:line="240" w:lineRule="auto"/>
        <w:jc w:val="center"/>
        <w:rPr>
          <w:rStyle w:val="ab"/>
          <w:rFonts w:ascii="Times New Roman" w:eastAsia="SimSun" w:hAnsi="Times New Roman" w:cs="Times New Roman"/>
          <w:sz w:val="28"/>
          <w:szCs w:val="28"/>
          <w:lang w:val="kk-KZ"/>
        </w:rPr>
      </w:pPr>
      <w:r>
        <w:rPr>
          <w:rStyle w:val="ab"/>
          <w:rFonts w:ascii="Times New Roman" w:eastAsia="SimSun" w:hAnsi="Times New Roman" w:cs="Times New Roman"/>
          <w:sz w:val="28"/>
          <w:szCs w:val="28"/>
          <w:lang w:val="kk-KZ"/>
        </w:rPr>
        <w:t>СПИСОК</w:t>
      </w:r>
      <w:r>
        <w:rPr>
          <w:rStyle w:val="ab"/>
          <w:rFonts w:ascii="Times New Roman" w:eastAsia="SimSun" w:hAnsi="Times New Roman" w:cs="Times New Roman"/>
          <w:sz w:val="28"/>
          <w:szCs w:val="28"/>
          <w:lang w:val="kk-KZ"/>
        </w:rPr>
        <w:t xml:space="preserve"> </w:t>
      </w:r>
      <w:r>
        <w:rPr>
          <w:rStyle w:val="ab"/>
          <w:rFonts w:ascii="Times New Roman" w:eastAsia="SimSun" w:hAnsi="Times New Roman" w:cs="Times New Roman"/>
          <w:sz w:val="28"/>
          <w:szCs w:val="28"/>
        </w:rPr>
        <w:t>ЛИТ</w:t>
      </w:r>
      <w:r>
        <w:rPr>
          <w:rStyle w:val="ab"/>
          <w:rFonts w:ascii="Times New Roman" w:eastAsia="SimSun" w:hAnsi="Times New Roman" w:cs="Times New Roman"/>
          <w:sz w:val="28"/>
          <w:szCs w:val="28"/>
          <w:lang w:val="kk-KZ"/>
        </w:rPr>
        <w:t>Е</w:t>
      </w:r>
      <w:r>
        <w:rPr>
          <w:rStyle w:val="ab"/>
          <w:rFonts w:ascii="Times New Roman" w:eastAsia="SimSun" w:hAnsi="Times New Roman" w:cs="Times New Roman"/>
          <w:sz w:val="28"/>
          <w:szCs w:val="28"/>
        </w:rPr>
        <w:t>РАТУР</w:t>
      </w:r>
      <w:r>
        <w:rPr>
          <w:rStyle w:val="ab"/>
          <w:rFonts w:ascii="Times New Roman" w:eastAsia="SimSun" w:hAnsi="Times New Roman" w:cs="Times New Roman"/>
          <w:sz w:val="28"/>
          <w:szCs w:val="28"/>
          <w:lang w:val="kk-KZ"/>
        </w:rPr>
        <w:t>Ы</w:t>
      </w:r>
    </w:p>
    <w:p w:rsidR="00000000" w:rsidRDefault="00154BB4">
      <w:pPr>
        <w:spacing w:after="0" w:line="240" w:lineRule="auto"/>
        <w:ind w:left="1440"/>
        <w:jc w:val="center"/>
        <w:rPr>
          <w:rStyle w:val="ab"/>
          <w:rFonts w:ascii="Times New Roman" w:eastAsia="SimSun" w:hAnsi="Times New Roman" w:cs="Times New Roman"/>
          <w:sz w:val="28"/>
          <w:szCs w:val="28"/>
        </w:rPr>
      </w:pPr>
    </w:p>
    <w:p w:rsidR="00000000" w:rsidRDefault="00154BB4">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1.</w:t>
      </w:r>
      <w:r>
        <w:rPr>
          <w:rFonts w:ascii="Times New Roman" w:hAnsi="Times New Roman" w:cs="Times New Roman"/>
          <w:sz w:val="28"/>
          <w:szCs w:val="28"/>
          <w:lang w:eastAsia="en-US"/>
        </w:rPr>
        <w:t>Токаев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w:t>
      </w:r>
      <w:r>
        <w:rPr>
          <w:rFonts w:ascii="Times New Roman" w:hAnsi="Times New Roman" w:cs="Times New Roman"/>
          <w:sz w:val="28"/>
          <w:szCs w:val="28"/>
          <w:lang w:eastAsia="en-US"/>
        </w:rPr>
        <w:t>.</w:t>
      </w:r>
      <w:r>
        <w:rPr>
          <w:rFonts w:ascii="Times New Roman" w:hAnsi="Times New Roman" w:cs="Times New Roman"/>
          <w:sz w:val="28"/>
          <w:szCs w:val="28"/>
          <w:lang w:eastAsia="en-US"/>
        </w:rPr>
        <w:t>К</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Ассамблея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народа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Казахстана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одна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из</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институциональных</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опор</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нашей</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государственности</w:t>
      </w:r>
      <w:r>
        <w:rPr>
          <w:rFonts w:ascii="Times New Roman" w:hAnsi="Times New Roman" w:cs="Times New Roman"/>
          <w:sz w:val="28"/>
          <w:szCs w:val="28"/>
          <w:lang w:eastAsia="en-US"/>
        </w:rPr>
        <w:t>//</w:t>
      </w:r>
      <w:r>
        <w:rPr>
          <w:rFonts w:ascii="Times New Roman" w:hAnsi="Times New Roman" w:cs="Times New Roman"/>
          <w:sz w:val="28"/>
          <w:szCs w:val="28"/>
          <w:lang w:eastAsia="en-US"/>
        </w:rPr>
        <w:t>Казахстанская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правда</w:t>
      </w:r>
      <w:r>
        <w:rPr>
          <w:rFonts w:ascii="Times New Roman" w:hAnsi="Times New Roman" w:cs="Times New Roman"/>
          <w:sz w:val="28"/>
          <w:szCs w:val="28"/>
          <w:lang w:eastAsia="en-US"/>
        </w:rPr>
        <w:t>.</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2025, 25 </w:t>
      </w:r>
      <w:r>
        <w:rPr>
          <w:rFonts w:ascii="Times New Roman" w:hAnsi="Times New Roman" w:cs="Times New Roman"/>
          <w:sz w:val="28"/>
          <w:szCs w:val="28"/>
          <w:lang w:eastAsia="en-US"/>
        </w:rPr>
        <w:t>апреля</w:t>
      </w:r>
      <w:r>
        <w:rPr>
          <w:rFonts w:ascii="Times New Roman" w:hAnsi="Times New Roman" w:cs="Times New Roman"/>
          <w:sz w:val="28"/>
          <w:szCs w:val="28"/>
          <w:lang w:eastAsia="en-US"/>
        </w:rPr>
        <w:t>.</w:t>
      </w:r>
    </w:p>
    <w:p w:rsidR="00000000" w:rsidRDefault="00154BB4">
      <w:pPr>
        <w:spacing w:after="0" w:line="240" w:lineRule="auto"/>
        <w:ind w:firstLine="709"/>
        <w:jc w:val="both"/>
        <w:rPr>
          <w:rStyle w:val="ab"/>
          <w:rFonts w:ascii="Times New Roman" w:hAnsi="Times New Roman" w:cs="Times New Roman"/>
          <w:b w:val="0"/>
          <w:sz w:val="28"/>
          <w:szCs w:val="28"/>
          <w:lang w:eastAsia="en-US"/>
        </w:rPr>
      </w:pPr>
      <w:r>
        <w:rPr>
          <w:rFonts w:ascii="Times New Roman" w:hAnsi="Times New Roman" w:cs="Times New Roman"/>
          <w:sz w:val="28"/>
          <w:szCs w:val="28"/>
          <w:lang w:eastAsia="en-US"/>
        </w:rPr>
        <w:t>2.</w:t>
      </w:r>
      <w:r>
        <w:rPr>
          <w:rFonts w:ascii="Times New Roman" w:hAnsi="Times New Roman" w:cs="Times New Roman"/>
          <w:b/>
          <w:sz w:val="28"/>
          <w:szCs w:val="28"/>
        </w:rPr>
        <w:t xml:space="preserve"> </w:t>
      </w:r>
      <w:r>
        <w:rPr>
          <w:rFonts w:ascii="Times New Roman" w:hAnsi="Times New Roman" w:cs="Times New Roman"/>
          <w:sz w:val="28"/>
          <w:szCs w:val="28"/>
          <w:lang w:eastAsia="en-US"/>
        </w:rPr>
        <w:t>Токаев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w:t>
      </w:r>
      <w:r>
        <w:rPr>
          <w:rFonts w:ascii="Times New Roman" w:hAnsi="Times New Roman" w:cs="Times New Roman"/>
          <w:sz w:val="28"/>
          <w:szCs w:val="28"/>
          <w:lang w:eastAsia="en-US"/>
        </w:rPr>
        <w:t>.</w:t>
      </w:r>
      <w:r>
        <w:rPr>
          <w:rFonts w:ascii="Times New Roman" w:hAnsi="Times New Roman" w:cs="Times New Roman"/>
          <w:sz w:val="28"/>
          <w:szCs w:val="28"/>
          <w:lang w:eastAsia="en-US"/>
        </w:rPr>
        <w:t>К</w:t>
      </w:r>
      <w:r>
        <w:rPr>
          <w:rFonts w:ascii="Times New Roman" w:hAnsi="Times New Roman" w:cs="Times New Roman"/>
          <w:sz w:val="28"/>
          <w:szCs w:val="28"/>
          <w:lang w:eastAsia="en-US"/>
        </w:rPr>
        <w:t xml:space="preserve">. </w:t>
      </w:r>
      <w:r>
        <w:rPr>
          <w:rFonts w:ascii="Times New Roman" w:hAnsi="Times New Roman" w:cs="Times New Roman"/>
          <w:sz w:val="28"/>
          <w:szCs w:val="28"/>
        </w:rPr>
        <w:t>Справедливый</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закон</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порядок</w:t>
      </w:r>
      <w:r>
        <w:rPr>
          <w:rFonts w:ascii="Times New Roman" w:hAnsi="Times New Roman" w:cs="Times New Roman"/>
          <w:sz w:val="28"/>
          <w:szCs w:val="28"/>
        </w:rPr>
        <w:t xml:space="preserve">, </w:t>
      </w:r>
      <w:r>
        <w:rPr>
          <w:rFonts w:ascii="Times New Roman" w:hAnsi="Times New Roman" w:cs="Times New Roman"/>
          <w:sz w:val="28"/>
          <w:szCs w:val="28"/>
        </w:rPr>
        <w:t>экономический</w:t>
      </w:r>
      <w:r>
        <w:rPr>
          <w:rFonts w:ascii="Times New Roman" w:hAnsi="Times New Roman" w:cs="Times New Roman"/>
          <w:sz w:val="28"/>
          <w:szCs w:val="28"/>
        </w:rPr>
        <w:t xml:space="preserve"> </w:t>
      </w:r>
      <w:r>
        <w:rPr>
          <w:rFonts w:ascii="Times New Roman" w:hAnsi="Times New Roman" w:cs="Times New Roman"/>
          <w:sz w:val="28"/>
          <w:szCs w:val="28"/>
        </w:rPr>
        <w:t>рост</w:t>
      </w:r>
      <w:r>
        <w:rPr>
          <w:rFonts w:ascii="Times New Roman" w:hAnsi="Times New Roman" w:cs="Times New Roman"/>
          <w:sz w:val="28"/>
          <w:szCs w:val="28"/>
        </w:rPr>
        <w:t xml:space="preserve">, </w:t>
      </w:r>
      <w:r>
        <w:rPr>
          <w:rFonts w:ascii="Times New Roman" w:hAnsi="Times New Roman" w:cs="Times New Roman"/>
          <w:sz w:val="28"/>
          <w:szCs w:val="28"/>
        </w:rPr>
        <w:t>общественный</w:t>
      </w:r>
      <w:r>
        <w:rPr>
          <w:rFonts w:ascii="Times New Roman" w:hAnsi="Times New Roman" w:cs="Times New Roman"/>
          <w:sz w:val="28"/>
          <w:szCs w:val="28"/>
        </w:rPr>
        <w:t xml:space="preserve"> </w:t>
      </w:r>
      <w:r>
        <w:rPr>
          <w:rFonts w:ascii="Times New Roman" w:hAnsi="Times New Roman" w:cs="Times New Roman"/>
          <w:sz w:val="28"/>
          <w:szCs w:val="28"/>
        </w:rPr>
        <w:t>оптимизм</w:t>
      </w:r>
      <w:bookmarkStart w:id="82" w:name="_Hlk200643432"/>
      <w:r>
        <w:rPr>
          <w:rFonts w:ascii="Times New Roman" w:hAnsi="Times New Roman" w:cs="Times New Roman"/>
          <w:sz w:val="28"/>
          <w:szCs w:val="28"/>
        </w:rPr>
        <w:t>//</w:t>
      </w:r>
      <w:r>
        <w:rPr>
          <w:rFonts w:ascii="Times New Roman" w:hAnsi="Times New Roman" w:cs="Times New Roman"/>
          <w:sz w:val="28"/>
          <w:szCs w:val="28"/>
          <w:lang w:eastAsia="en-US"/>
        </w:rPr>
        <w:t>Казахстанская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правда</w:t>
      </w:r>
      <w:r>
        <w:rPr>
          <w:rFonts w:ascii="Times New Roman" w:hAnsi="Times New Roman" w:cs="Times New Roman"/>
          <w:sz w:val="28"/>
          <w:szCs w:val="28"/>
          <w:lang w:eastAsia="en-US"/>
        </w:rPr>
        <w:t>.</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2024, 3 </w:t>
      </w:r>
      <w:r>
        <w:rPr>
          <w:rFonts w:ascii="Times New Roman" w:hAnsi="Times New Roman" w:cs="Times New Roman"/>
          <w:sz w:val="28"/>
          <w:szCs w:val="28"/>
          <w:lang w:eastAsia="en-US"/>
        </w:rPr>
        <w:t>сентября</w:t>
      </w:r>
      <w:r>
        <w:rPr>
          <w:rFonts w:ascii="Times New Roman" w:hAnsi="Times New Roman" w:cs="Times New Roman"/>
          <w:sz w:val="28"/>
          <w:szCs w:val="28"/>
          <w:lang w:eastAsia="en-US"/>
        </w:rPr>
        <w:t>.</w:t>
      </w:r>
      <w:bookmarkEnd w:id="82"/>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Вторая</w:t>
      </w:r>
      <w:r>
        <w:rPr>
          <w:rFonts w:ascii="Times New Roman" w:hAnsi="Times New Roman" w:cs="Times New Roman"/>
          <w:sz w:val="28"/>
          <w:szCs w:val="28"/>
        </w:rPr>
        <w:t xml:space="preserve"> </w:t>
      </w:r>
      <w:r>
        <w:rPr>
          <w:rFonts w:ascii="Times New Roman" w:hAnsi="Times New Roman" w:cs="Times New Roman"/>
          <w:sz w:val="28"/>
          <w:szCs w:val="28"/>
        </w:rPr>
        <w:t>Родина</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w:t>
      </w:r>
      <w:r>
        <w:rPr>
          <w:rFonts w:ascii="Times New Roman" w:hAnsi="Times New Roman" w:cs="Times New Roman"/>
          <w:sz w:val="28"/>
          <w:szCs w:val="28"/>
        </w:rPr>
        <w:t>скитальца</w:t>
      </w:r>
      <w:r>
        <w:rPr>
          <w:rFonts w:ascii="Times New Roman" w:hAnsi="Times New Roman" w:cs="Times New Roman"/>
          <w:sz w:val="28"/>
          <w:szCs w:val="28"/>
        </w:rPr>
        <w:t>//</w:t>
      </w:r>
      <w:r>
        <w:rPr>
          <w:rFonts w:ascii="Times New Roman" w:hAnsi="Times New Roman" w:cs="Times New Roman"/>
          <w:sz w:val="28"/>
          <w:szCs w:val="28"/>
        </w:rPr>
        <w:t>Информационный</w:t>
      </w:r>
      <w:r>
        <w:rPr>
          <w:rFonts w:ascii="Times New Roman" w:hAnsi="Times New Roman" w:cs="Times New Roman"/>
          <w:sz w:val="28"/>
          <w:szCs w:val="28"/>
        </w:rPr>
        <w:t xml:space="preserve"> </w:t>
      </w:r>
      <w:r>
        <w:rPr>
          <w:rFonts w:ascii="Times New Roman" w:hAnsi="Times New Roman" w:cs="Times New Roman"/>
          <w:sz w:val="28"/>
          <w:szCs w:val="28"/>
        </w:rPr>
        <w:t>сайт</w:t>
      </w:r>
      <w:r>
        <w:rPr>
          <w:rFonts w:ascii="Times New Roman" w:hAnsi="Times New Roman" w:cs="Times New Roman"/>
          <w:sz w:val="28"/>
          <w:szCs w:val="28"/>
        </w:rPr>
        <w:t xml:space="preserve"> </w:t>
      </w:r>
      <w:r>
        <w:rPr>
          <w:rFonts w:ascii="Times New Roman" w:hAnsi="Times New Roman" w:cs="Times New Roman"/>
          <w:sz w:val="28"/>
          <w:szCs w:val="28"/>
        </w:rPr>
        <w:t>«Мир</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r>
        <w:rPr>
          <w:rFonts w:ascii="Times New Roman" w:hAnsi="Times New Roman" w:cs="Times New Roman"/>
          <w:sz w:val="28"/>
          <w:szCs w:val="28"/>
        </w:rPr>
        <w:t>Режим</w:t>
      </w:r>
      <w:r>
        <w:rPr>
          <w:rFonts w:ascii="Times New Roman" w:hAnsi="Times New Roman" w:cs="Times New Roman"/>
          <w:sz w:val="28"/>
          <w:szCs w:val="28"/>
        </w:rPr>
        <w:t xml:space="preserve"> </w:t>
      </w:r>
      <w:r>
        <w:rPr>
          <w:rFonts w:ascii="Times New Roman" w:hAnsi="Times New Roman" w:cs="Times New Roman"/>
          <w:sz w:val="28"/>
          <w:szCs w:val="28"/>
        </w:rPr>
        <w:t>доступа</w:t>
      </w:r>
      <w:r>
        <w:rPr>
          <w:rFonts w:ascii="Times New Roman" w:hAnsi="Times New Roman" w:cs="Times New Roman"/>
          <w:sz w:val="28"/>
          <w:szCs w:val="28"/>
        </w:rPr>
        <w:t xml:space="preserve">: https://cihanekurdistan. livejournal.com/tag/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дата</w:t>
      </w:r>
      <w:r>
        <w:rPr>
          <w:rFonts w:ascii="Times New Roman" w:hAnsi="Times New Roman" w:cs="Times New Roman"/>
          <w:sz w:val="28"/>
          <w:szCs w:val="28"/>
        </w:rPr>
        <w:t xml:space="preserve"> </w:t>
      </w:r>
      <w:r>
        <w:rPr>
          <w:rFonts w:ascii="Times New Roman" w:hAnsi="Times New Roman" w:cs="Times New Roman"/>
          <w:sz w:val="28"/>
          <w:szCs w:val="28"/>
        </w:rPr>
        <w:t>обращения</w:t>
      </w:r>
      <w:r>
        <w:rPr>
          <w:rFonts w:ascii="Times New Roman" w:hAnsi="Times New Roman" w:cs="Times New Roman"/>
          <w:sz w:val="28"/>
          <w:szCs w:val="28"/>
        </w:rPr>
        <w:t>: 16.10.2024).</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4. </w:t>
      </w:r>
      <w:r>
        <w:rPr>
          <w:rFonts w:ascii="Times New Roman" w:hAnsi="Times New Roman" w:cs="Times New Roman"/>
          <w:sz w:val="28"/>
          <w:szCs w:val="28"/>
        </w:rPr>
        <w:t>Пушкин</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Пу</w:t>
      </w:r>
      <w:r>
        <w:rPr>
          <w:rFonts w:ascii="Times New Roman" w:hAnsi="Times New Roman" w:cs="Times New Roman"/>
          <w:sz w:val="28"/>
          <w:szCs w:val="28"/>
        </w:rPr>
        <w:t>тешествие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Арзрум</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похода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1829 </w:t>
      </w:r>
      <w:r>
        <w:rPr>
          <w:rFonts w:ascii="Times New Roman" w:hAnsi="Times New Roman" w:cs="Times New Roman"/>
          <w:sz w:val="28"/>
          <w:szCs w:val="28"/>
        </w:rPr>
        <w:t>году</w:t>
      </w:r>
      <w:r>
        <w:rPr>
          <w:rFonts w:ascii="Times New Roman" w:hAnsi="Times New Roman" w:cs="Times New Roman"/>
          <w:sz w:val="28"/>
          <w:szCs w:val="28"/>
        </w:rPr>
        <w:t xml:space="preserve"> //</w:t>
      </w:r>
      <w:r>
        <w:rPr>
          <w:rFonts w:ascii="Times New Roman" w:hAnsi="Times New Roman" w:cs="Times New Roman"/>
          <w:sz w:val="28"/>
          <w:szCs w:val="28"/>
        </w:rPr>
        <w:t>Пушкин</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Собрание</w:t>
      </w:r>
      <w:r>
        <w:rPr>
          <w:rFonts w:ascii="Times New Roman" w:hAnsi="Times New Roman" w:cs="Times New Roman"/>
          <w:sz w:val="28"/>
          <w:szCs w:val="28"/>
        </w:rPr>
        <w:t xml:space="preserve"> </w:t>
      </w:r>
      <w:r>
        <w:rPr>
          <w:rFonts w:ascii="Times New Roman" w:hAnsi="Times New Roman" w:cs="Times New Roman"/>
          <w:sz w:val="28"/>
          <w:szCs w:val="28"/>
        </w:rPr>
        <w:t>сочинений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10 </w:t>
      </w:r>
      <w:r>
        <w:rPr>
          <w:rFonts w:ascii="Times New Roman" w:hAnsi="Times New Roman" w:cs="Times New Roman"/>
          <w:sz w:val="28"/>
          <w:szCs w:val="28"/>
        </w:rPr>
        <w:t>томах</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 xml:space="preserve">. 5.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ГИХЛ</w:t>
      </w:r>
      <w:r>
        <w:rPr>
          <w:rFonts w:ascii="Times New Roman" w:hAnsi="Times New Roman" w:cs="Times New Roman"/>
          <w:sz w:val="28"/>
          <w:szCs w:val="28"/>
        </w:rPr>
        <w:t>, 1960.</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Pr>
          <w:rFonts w:ascii="Times New Roman" w:hAnsi="Times New Roman" w:cs="Times New Roman"/>
          <w:sz w:val="28"/>
          <w:szCs w:val="28"/>
        </w:rPr>
        <w:t>Лерх</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 xml:space="preserve"> </w:t>
      </w:r>
      <w:r>
        <w:rPr>
          <w:rFonts w:ascii="Times New Roman" w:hAnsi="Times New Roman" w:cs="Times New Roman"/>
          <w:sz w:val="28"/>
          <w:szCs w:val="28"/>
        </w:rPr>
        <w:t>иранских</w:t>
      </w:r>
      <w:r>
        <w:rPr>
          <w:rFonts w:ascii="Times New Roman" w:hAnsi="Times New Roman" w:cs="Times New Roman"/>
          <w:sz w:val="28"/>
          <w:szCs w:val="28"/>
        </w:rPr>
        <w:t xml:space="preserve"> </w:t>
      </w:r>
      <w:r>
        <w:rPr>
          <w:rFonts w:ascii="Times New Roman" w:hAnsi="Times New Roman" w:cs="Times New Roman"/>
          <w:sz w:val="28"/>
          <w:szCs w:val="28"/>
        </w:rPr>
        <w:t>курдах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их</w:t>
      </w:r>
      <w:r>
        <w:rPr>
          <w:rFonts w:ascii="Times New Roman" w:hAnsi="Times New Roman" w:cs="Times New Roman"/>
          <w:sz w:val="28"/>
          <w:szCs w:val="28"/>
        </w:rPr>
        <w:t xml:space="preserve"> </w:t>
      </w:r>
      <w:r>
        <w:rPr>
          <w:rFonts w:ascii="Times New Roman" w:hAnsi="Times New Roman" w:cs="Times New Roman"/>
          <w:sz w:val="28"/>
          <w:szCs w:val="28"/>
        </w:rPr>
        <w:t>предках</w:t>
      </w:r>
      <w:r>
        <w:rPr>
          <w:rFonts w:ascii="Times New Roman" w:hAnsi="Times New Roman" w:cs="Times New Roman"/>
          <w:sz w:val="28"/>
          <w:szCs w:val="28"/>
        </w:rPr>
        <w:t xml:space="preserve">, </w:t>
      </w:r>
      <w:r>
        <w:rPr>
          <w:rFonts w:ascii="Times New Roman" w:hAnsi="Times New Roman" w:cs="Times New Roman"/>
          <w:sz w:val="28"/>
          <w:szCs w:val="28"/>
        </w:rPr>
        <w:t>северных</w:t>
      </w:r>
      <w:r>
        <w:rPr>
          <w:rFonts w:ascii="Times New Roman" w:hAnsi="Times New Roman" w:cs="Times New Roman"/>
          <w:sz w:val="28"/>
          <w:szCs w:val="28"/>
        </w:rPr>
        <w:t xml:space="preserve"> </w:t>
      </w:r>
      <w:r>
        <w:rPr>
          <w:rFonts w:ascii="Times New Roman" w:hAnsi="Times New Roman" w:cs="Times New Roman"/>
          <w:sz w:val="28"/>
          <w:szCs w:val="28"/>
        </w:rPr>
        <w:t>халдеях</w:t>
      </w:r>
      <w:r>
        <w:rPr>
          <w:rFonts w:ascii="Times New Roman" w:hAnsi="Times New Roman" w:cs="Times New Roman"/>
          <w:sz w:val="28"/>
          <w:szCs w:val="28"/>
        </w:rPr>
        <w:t xml:space="preserve">. </w:t>
      </w:r>
      <w:r>
        <w:rPr>
          <w:rFonts w:ascii="Times New Roman" w:hAnsi="Times New Roman" w:cs="Times New Roman"/>
          <w:sz w:val="28"/>
          <w:szCs w:val="28"/>
        </w:rPr>
        <w:t>Кн</w:t>
      </w:r>
      <w:r>
        <w:rPr>
          <w:rFonts w:ascii="Times New Roman" w:hAnsi="Times New Roman" w:cs="Times New Roman"/>
          <w:sz w:val="28"/>
          <w:szCs w:val="28"/>
        </w:rPr>
        <w:t xml:space="preserve">. 1-3.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СПб</w:t>
      </w:r>
      <w:r>
        <w:rPr>
          <w:rFonts w:ascii="Times New Roman" w:hAnsi="Times New Roman" w:cs="Times New Roman"/>
          <w:sz w:val="28"/>
          <w:szCs w:val="28"/>
        </w:rPr>
        <w:t>, 1856-1858.</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Минорский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Ф</w:t>
      </w:r>
      <w:r>
        <w:rPr>
          <w:rFonts w:ascii="Times New Roman" w:hAnsi="Times New Roman" w:cs="Times New Roman"/>
          <w:sz w:val="28"/>
          <w:szCs w:val="28"/>
        </w:rPr>
        <w:t xml:space="preserve">. </w:t>
      </w:r>
      <w:r>
        <w:rPr>
          <w:rFonts w:ascii="Times New Roman" w:hAnsi="Times New Roman" w:cs="Times New Roman"/>
          <w:sz w:val="28"/>
          <w:szCs w:val="28"/>
        </w:rPr>
        <w:t>Древности</w:t>
      </w:r>
      <w:r>
        <w:rPr>
          <w:rFonts w:ascii="Times New Roman" w:hAnsi="Times New Roman" w:cs="Times New Roman"/>
          <w:sz w:val="28"/>
          <w:szCs w:val="28"/>
        </w:rPr>
        <w:t xml:space="preserve"> </w:t>
      </w:r>
      <w:r>
        <w:rPr>
          <w:rFonts w:ascii="Times New Roman" w:hAnsi="Times New Roman" w:cs="Times New Roman"/>
          <w:sz w:val="28"/>
          <w:szCs w:val="28"/>
        </w:rPr>
        <w:t>Маку</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утевые</w:t>
      </w:r>
      <w:r>
        <w:rPr>
          <w:rFonts w:ascii="Times New Roman" w:hAnsi="Times New Roman" w:cs="Times New Roman"/>
          <w:sz w:val="28"/>
          <w:szCs w:val="28"/>
        </w:rPr>
        <w:t xml:space="preserve"> </w:t>
      </w:r>
      <w:r>
        <w:rPr>
          <w:rFonts w:ascii="Times New Roman" w:hAnsi="Times New Roman" w:cs="Times New Roman"/>
          <w:sz w:val="28"/>
          <w:szCs w:val="28"/>
        </w:rPr>
        <w:t>заметки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Петроград</w:t>
      </w:r>
      <w:r>
        <w:rPr>
          <w:rFonts w:ascii="Times New Roman" w:hAnsi="Times New Roman" w:cs="Times New Roman"/>
          <w:sz w:val="28"/>
          <w:szCs w:val="28"/>
        </w:rPr>
        <w:t xml:space="preserve">: </w:t>
      </w:r>
      <w:r>
        <w:rPr>
          <w:rFonts w:ascii="Times New Roman" w:hAnsi="Times New Roman" w:cs="Times New Roman"/>
          <w:sz w:val="28"/>
          <w:szCs w:val="28"/>
        </w:rPr>
        <w:t>Типография</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Евстафьева</w:t>
      </w:r>
      <w:r>
        <w:rPr>
          <w:rFonts w:ascii="Times New Roman" w:hAnsi="Times New Roman" w:cs="Times New Roman"/>
          <w:sz w:val="28"/>
          <w:szCs w:val="28"/>
        </w:rPr>
        <w:t xml:space="preserve">, 1916. </w:t>
      </w:r>
      <w:r>
        <w:rPr>
          <w:rFonts w:ascii="Times New Roman" w:hAnsi="Times New Roman" w:cs="Times New Roman"/>
          <w:sz w:val="28"/>
          <w:szCs w:val="28"/>
        </w:rPr>
        <w:t>–</w:t>
      </w:r>
      <w:r>
        <w:rPr>
          <w:rFonts w:ascii="Times New Roman" w:hAnsi="Times New Roman" w:cs="Times New Roman"/>
          <w:sz w:val="28"/>
          <w:szCs w:val="28"/>
        </w:rPr>
        <w:t xml:space="preserve"> 29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Минорский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Ф</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Заметки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впечатления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СПб</w:t>
      </w:r>
      <w:r>
        <w:rPr>
          <w:rFonts w:ascii="Times New Roman" w:hAnsi="Times New Roman" w:cs="Times New Roman"/>
          <w:sz w:val="28"/>
          <w:szCs w:val="28"/>
        </w:rPr>
        <w:t xml:space="preserve">, 1915. </w:t>
      </w:r>
      <w:r>
        <w:rPr>
          <w:rFonts w:ascii="Times New Roman" w:hAnsi="Times New Roman" w:cs="Times New Roman"/>
          <w:sz w:val="28"/>
          <w:szCs w:val="28"/>
        </w:rPr>
        <w:t>–</w:t>
      </w:r>
      <w:r>
        <w:rPr>
          <w:rFonts w:ascii="Times New Roman" w:hAnsi="Times New Roman" w:cs="Times New Roman"/>
          <w:sz w:val="28"/>
          <w:szCs w:val="28"/>
        </w:rPr>
        <w:t xml:space="preserve"> 43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Минорский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Ф</w:t>
      </w:r>
      <w:r>
        <w:rPr>
          <w:rFonts w:ascii="Times New Roman" w:hAnsi="Times New Roman" w:cs="Times New Roman"/>
          <w:sz w:val="28"/>
          <w:szCs w:val="28"/>
        </w:rPr>
        <w:t xml:space="preserve">. </w:t>
      </w:r>
      <w:r>
        <w:rPr>
          <w:rFonts w:ascii="Times New Roman" w:hAnsi="Times New Roman" w:cs="Times New Roman"/>
          <w:sz w:val="28"/>
          <w:szCs w:val="28"/>
        </w:rPr>
        <w:t>Материалы</w:t>
      </w:r>
      <w:r>
        <w:rPr>
          <w:rFonts w:ascii="Times New Roman" w:hAnsi="Times New Roman" w:cs="Times New Roman"/>
          <w:sz w:val="28"/>
          <w:szCs w:val="28"/>
        </w:rPr>
        <w:t xml:space="preserve"> </w:t>
      </w:r>
      <w:r>
        <w:rPr>
          <w:rFonts w:ascii="Times New Roman" w:hAnsi="Times New Roman" w:cs="Times New Roman"/>
          <w:sz w:val="28"/>
          <w:szCs w:val="28"/>
        </w:rPr>
        <w:t>для</w:t>
      </w:r>
      <w:r>
        <w:rPr>
          <w:rFonts w:ascii="Times New Roman" w:hAnsi="Times New Roman" w:cs="Times New Roman"/>
          <w:sz w:val="28"/>
          <w:szCs w:val="28"/>
        </w:rPr>
        <w:t xml:space="preserve"> </w:t>
      </w:r>
      <w:r>
        <w:rPr>
          <w:rFonts w:ascii="Times New Roman" w:hAnsi="Times New Roman" w:cs="Times New Roman"/>
          <w:sz w:val="28"/>
          <w:szCs w:val="28"/>
        </w:rPr>
        <w:t>изучения</w:t>
      </w:r>
      <w:r>
        <w:rPr>
          <w:rFonts w:ascii="Times New Roman" w:hAnsi="Times New Roman" w:cs="Times New Roman"/>
          <w:sz w:val="28"/>
          <w:szCs w:val="28"/>
        </w:rPr>
        <w:t xml:space="preserve"> </w:t>
      </w:r>
      <w:r>
        <w:rPr>
          <w:rFonts w:ascii="Times New Roman" w:hAnsi="Times New Roman" w:cs="Times New Roman"/>
          <w:sz w:val="28"/>
          <w:szCs w:val="28"/>
        </w:rPr>
        <w:t>персидской</w:t>
      </w:r>
      <w:r>
        <w:rPr>
          <w:rFonts w:ascii="Times New Roman" w:hAnsi="Times New Roman" w:cs="Times New Roman"/>
          <w:sz w:val="28"/>
          <w:szCs w:val="28"/>
        </w:rPr>
        <w:t xml:space="preserve"> </w:t>
      </w:r>
      <w:r>
        <w:rPr>
          <w:rFonts w:ascii="Times New Roman" w:hAnsi="Times New Roman" w:cs="Times New Roman"/>
          <w:sz w:val="28"/>
          <w:szCs w:val="28"/>
        </w:rPr>
        <w:t>секты</w:t>
      </w:r>
      <w:r>
        <w:rPr>
          <w:rFonts w:ascii="Times New Roman" w:hAnsi="Times New Roman" w:cs="Times New Roman"/>
          <w:sz w:val="28"/>
          <w:szCs w:val="28"/>
        </w:rPr>
        <w:t xml:space="preserve"> </w:t>
      </w:r>
      <w:r>
        <w:rPr>
          <w:rFonts w:ascii="Times New Roman" w:hAnsi="Times New Roman" w:cs="Times New Roman"/>
          <w:sz w:val="28"/>
          <w:szCs w:val="28"/>
        </w:rPr>
        <w:t>«Люди</w:t>
      </w:r>
      <w:r>
        <w:rPr>
          <w:rFonts w:ascii="Times New Roman" w:hAnsi="Times New Roman" w:cs="Times New Roman"/>
          <w:sz w:val="28"/>
          <w:szCs w:val="28"/>
        </w:rPr>
        <w:t xml:space="preserve"> </w:t>
      </w:r>
      <w:r>
        <w:rPr>
          <w:rFonts w:ascii="Times New Roman" w:hAnsi="Times New Roman" w:cs="Times New Roman"/>
          <w:sz w:val="28"/>
          <w:szCs w:val="28"/>
        </w:rPr>
        <w:t>истины</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Али</w:t>
      </w:r>
      <w:r>
        <w:rPr>
          <w:rFonts w:ascii="Times New Roman" w:hAnsi="Times New Roman" w:cs="Times New Roman"/>
          <w:sz w:val="28"/>
          <w:szCs w:val="28"/>
        </w:rPr>
        <w:t>-</w:t>
      </w:r>
      <w:r>
        <w:rPr>
          <w:rFonts w:ascii="Times New Roman" w:hAnsi="Times New Roman" w:cs="Times New Roman"/>
          <w:sz w:val="28"/>
          <w:szCs w:val="28"/>
        </w:rPr>
        <w:t>Илаги»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1911. </w:t>
      </w:r>
      <w:r>
        <w:rPr>
          <w:rFonts w:ascii="Times New Roman" w:hAnsi="Times New Roman" w:cs="Times New Roman"/>
          <w:sz w:val="28"/>
          <w:szCs w:val="28"/>
        </w:rPr>
        <w:t>–</w:t>
      </w:r>
      <w:r>
        <w:rPr>
          <w:rFonts w:ascii="Times New Roman" w:hAnsi="Times New Roman" w:cs="Times New Roman"/>
          <w:sz w:val="28"/>
          <w:szCs w:val="28"/>
        </w:rPr>
        <w:t xml:space="preserve"> 127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Минорский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Ф</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Ширванда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Дербенда</w:t>
      </w:r>
      <w:r>
        <w:rPr>
          <w:rFonts w:ascii="Times New Roman" w:hAnsi="Times New Roman" w:cs="Times New Roman"/>
          <w:sz w:val="28"/>
          <w:szCs w:val="28"/>
        </w:rPr>
        <w:t xml:space="preserve"> (</w:t>
      </w:r>
      <w:r>
        <w:rPr>
          <w:rFonts w:ascii="Times New Roman" w:hAnsi="Times New Roman" w:cs="Times New Roman"/>
          <w:sz w:val="28"/>
          <w:szCs w:val="28"/>
        </w:rPr>
        <w:t>Х</w:t>
      </w:r>
      <w:r>
        <w:rPr>
          <w:rFonts w:ascii="Times New Roman" w:hAnsi="Times New Roman" w:cs="Times New Roman"/>
          <w:sz w:val="28"/>
          <w:szCs w:val="28"/>
        </w:rPr>
        <w:t>-</w:t>
      </w:r>
      <w:r>
        <w:rPr>
          <w:rFonts w:ascii="Times New Roman" w:hAnsi="Times New Roman" w:cs="Times New Roman"/>
          <w:sz w:val="28"/>
          <w:szCs w:val="28"/>
        </w:rPr>
        <w:t>Х</w:t>
      </w:r>
      <w:r>
        <w:rPr>
          <w:rFonts w:ascii="Times New Roman" w:hAnsi="Times New Roman" w:cs="Times New Roman"/>
          <w:sz w:val="28"/>
          <w:szCs w:val="28"/>
        </w:rPr>
        <w:t xml:space="preserve">1 </w:t>
      </w:r>
      <w:r>
        <w:rPr>
          <w:rFonts w:ascii="Times New Roman" w:hAnsi="Times New Roman" w:cs="Times New Roman"/>
          <w:sz w:val="28"/>
          <w:szCs w:val="28"/>
        </w:rPr>
        <w:t>веков</w:t>
      </w:r>
      <w:r>
        <w:rPr>
          <w:rFonts w:ascii="Times New Roman" w:hAnsi="Times New Roman" w:cs="Times New Roman"/>
          <w:sz w:val="28"/>
          <w:szCs w:val="28"/>
        </w:rPr>
        <w:t xml:space="preserve">): </w:t>
      </w:r>
      <w:r>
        <w:rPr>
          <w:rFonts w:ascii="Times New Roman" w:hAnsi="Times New Roman" w:cs="Times New Roman"/>
          <w:sz w:val="28"/>
          <w:szCs w:val="28"/>
        </w:rPr>
        <w:t>монография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Издательство</w:t>
      </w:r>
      <w:r>
        <w:rPr>
          <w:rFonts w:ascii="Times New Roman" w:hAnsi="Times New Roman" w:cs="Times New Roman"/>
          <w:sz w:val="28"/>
          <w:szCs w:val="28"/>
        </w:rPr>
        <w:t xml:space="preserve"> </w:t>
      </w:r>
      <w:r>
        <w:rPr>
          <w:rFonts w:ascii="Times New Roman" w:hAnsi="Times New Roman" w:cs="Times New Roman"/>
          <w:sz w:val="28"/>
          <w:szCs w:val="28"/>
        </w:rPr>
        <w:t>восточной</w:t>
      </w:r>
      <w:r>
        <w:rPr>
          <w:rFonts w:ascii="Times New Roman" w:hAnsi="Times New Roman" w:cs="Times New Roman"/>
          <w:sz w:val="28"/>
          <w:szCs w:val="28"/>
        </w:rPr>
        <w:t xml:space="preserve"> </w:t>
      </w:r>
      <w:r>
        <w:rPr>
          <w:rFonts w:ascii="Times New Roman" w:hAnsi="Times New Roman" w:cs="Times New Roman"/>
          <w:sz w:val="28"/>
          <w:szCs w:val="28"/>
        </w:rPr>
        <w:t>литературы</w:t>
      </w:r>
      <w:r>
        <w:rPr>
          <w:rFonts w:ascii="Times New Roman" w:hAnsi="Times New Roman" w:cs="Times New Roman"/>
          <w:sz w:val="28"/>
          <w:szCs w:val="28"/>
        </w:rPr>
        <w:t xml:space="preserve">, 1915. </w:t>
      </w:r>
      <w:r>
        <w:rPr>
          <w:rFonts w:ascii="Times New Roman" w:hAnsi="Times New Roman" w:cs="Times New Roman"/>
          <w:sz w:val="28"/>
          <w:szCs w:val="28"/>
        </w:rPr>
        <w:t>–</w:t>
      </w:r>
      <w:r>
        <w:rPr>
          <w:rFonts w:ascii="Times New Roman" w:hAnsi="Times New Roman" w:cs="Times New Roman"/>
          <w:sz w:val="28"/>
          <w:szCs w:val="28"/>
        </w:rPr>
        <w:t xml:space="preserve"> 270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Минорский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Ф</w:t>
      </w:r>
      <w:r>
        <w:rPr>
          <w:rFonts w:ascii="Times New Roman" w:hAnsi="Times New Roman" w:cs="Times New Roman"/>
          <w:sz w:val="28"/>
          <w:szCs w:val="28"/>
        </w:rPr>
        <w:t xml:space="preserve">. </w:t>
      </w:r>
      <w:r>
        <w:rPr>
          <w:rFonts w:ascii="Times New Roman" w:hAnsi="Times New Roman" w:cs="Times New Roman"/>
          <w:sz w:val="28"/>
          <w:szCs w:val="28"/>
        </w:rPr>
        <w:t>Мосульский</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1916.</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rPr>
        <w:t>Аверьянов</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войнах</w:t>
      </w:r>
      <w:r>
        <w:rPr>
          <w:rFonts w:ascii="Times New Roman" w:hAnsi="Times New Roman" w:cs="Times New Roman"/>
          <w:sz w:val="28"/>
          <w:szCs w:val="28"/>
        </w:rPr>
        <w:t xml:space="preserve"> </w:t>
      </w:r>
      <w:r>
        <w:rPr>
          <w:rFonts w:ascii="Times New Roman" w:hAnsi="Times New Roman" w:cs="Times New Roman"/>
          <w:sz w:val="28"/>
          <w:szCs w:val="28"/>
        </w:rPr>
        <w:t>России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Персией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Турцией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течени</w:t>
      </w:r>
      <w:r>
        <w:rPr>
          <w:rFonts w:ascii="Times New Roman" w:hAnsi="Times New Roman" w:cs="Times New Roman"/>
          <w:sz w:val="28"/>
          <w:szCs w:val="28"/>
          <w:lang w:val="kk-KZ"/>
        </w:rPr>
        <w:t>е</w:t>
      </w:r>
      <w:r>
        <w:rPr>
          <w:rFonts w:ascii="Times New Roman" w:hAnsi="Times New Roman" w:cs="Times New Roman"/>
          <w:sz w:val="28"/>
          <w:szCs w:val="28"/>
        </w:rPr>
        <w:t xml:space="preserve"> XIX </w:t>
      </w:r>
      <w:r>
        <w:rPr>
          <w:rFonts w:ascii="Times New Roman" w:hAnsi="Times New Roman" w:cs="Times New Roman"/>
          <w:sz w:val="28"/>
          <w:szCs w:val="28"/>
        </w:rPr>
        <w:t>столетия</w:t>
      </w:r>
      <w:r>
        <w:rPr>
          <w:rFonts w:ascii="Times New Roman" w:hAnsi="Times New Roman" w:cs="Times New Roman"/>
          <w:sz w:val="28"/>
          <w:szCs w:val="28"/>
        </w:rPr>
        <w:t xml:space="preserve">: </w:t>
      </w:r>
      <w:r>
        <w:rPr>
          <w:rFonts w:ascii="Times New Roman" w:hAnsi="Times New Roman" w:cs="Times New Roman"/>
          <w:sz w:val="28"/>
          <w:szCs w:val="28"/>
        </w:rPr>
        <w:t>современное</w:t>
      </w:r>
      <w:r>
        <w:rPr>
          <w:rFonts w:ascii="Times New Roman" w:hAnsi="Times New Roman" w:cs="Times New Roman"/>
          <w:sz w:val="28"/>
          <w:szCs w:val="28"/>
        </w:rPr>
        <w:t xml:space="preserve"> </w:t>
      </w:r>
      <w:r>
        <w:rPr>
          <w:rFonts w:ascii="Times New Roman" w:hAnsi="Times New Roman" w:cs="Times New Roman"/>
          <w:sz w:val="28"/>
          <w:szCs w:val="28"/>
        </w:rPr>
        <w:t>положение</w:t>
      </w:r>
      <w:r>
        <w:rPr>
          <w:rFonts w:ascii="Times New Roman" w:hAnsi="Times New Roman" w:cs="Times New Roman"/>
          <w:sz w:val="28"/>
          <w:szCs w:val="28"/>
        </w:rPr>
        <w:t xml:space="preserve"> </w:t>
      </w:r>
      <w:r>
        <w:rPr>
          <w:rFonts w:ascii="Times New Roman" w:hAnsi="Times New Roman" w:cs="Times New Roman"/>
          <w:sz w:val="28"/>
          <w:szCs w:val="28"/>
        </w:rPr>
        <w:t>турецких</w:t>
      </w:r>
      <w:r>
        <w:rPr>
          <w:rFonts w:ascii="Times New Roman" w:hAnsi="Times New Roman" w:cs="Times New Roman"/>
          <w:sz w:val="28"/>
          <w:szCs w:val="28"/>
        </w:rPr>
        <w:t xml:space="preserve">, </w:t>
      </w:r>
      <w:r>
        <w:rPr>
          <w:rFonts w:ascii="Times New Roman" w:hAnsi="Times New Roman" w:cs="Times New Roman"/>
          <w:sz w:val="28"/>
          <w:szCs w:val="28"/>
        </w:rPr>
        <w:t>персидских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русских</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Исторический</w:t>
      </w:r>
      <w:r>
        <w:rPr>
          <w:rFonts w:ascii="Times New Roman" w:hAnsi="Times New Roman" w:cs="Times New Roman"/>
          <w:sz w:val="28"/>
          <w:szCs w:val="28"/>
        </w:rPr>
        <w:t xml:space="preserve"> </w:t>
      </w:r>
      <w:r>
        <w:rPr>
          <w:rFonts w:ascii="Times New Roman" w:hAnsi="Times New Roman" w:cs="Times New Roman"/>
          <w:sz w:val="28"/>
          <w:szCs w:val="28"/>
        </w:rPr>
        <w:t>очерк</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Тифлис</w:t>
      </w:r>
      <w:r>
        <w:rPr>
          <w:rFonts w:ascii="Times New Roman" w:hAnsi="Times New Roman" w:cs="Times New Roman"/>
          <w:sz w:val="28"/>
          <w:szCs w:val="28"/>
        </w:rPr>
        <w:t xml:space="preserve">: </w:t>
      </w:r>
      <w:r>
        <w:rPr>
          <w:rFonts w:ascii="Times New Roman" w:hAnsi="Times New Roman" w:cs="Times New Roman"/>
          <w:sz w:val="28"/>
          <w:szCs w:val="28"/>
        </w:rPr>
        <w:t>Типография</w:t>
      </w:r>
      <w:r>
        <w:rPr>
          <w:rFonts w:ascii="Times New Roman" w:hAnsi="Times New Roman" w:cs="Times New Roman"/>
          <w:sz w:val="28"/>
          <w:szCs w:val="28"/>
        </w:rPr>
        <w:t xml:space="preserve"> </w:t>
      </w:r>
      <w:r>
        <w:rPr>
          <w:rFonts w:ascii="Times New Roman" w:hAnsi="Times New Roman" w:cs="Times New Roman"/>
          <w:sz w:val="28"/>
          <w:szCs w:val="28"/>
        </w:rPr>
        <w:t>Штаба</w:t>
      </w:r>
      <w:r>
        <w:rPr>
          <w:rFonts w:ascii="Times New Roman" w:hAnsi="Times New Roman" w:cs="Times New Roman"/>
          <w:sz w:val="28"/>
          <w:szCs w:val="28"/>
        </w:rPr>
        <w:t xml:space="preserve"> </w:t>
      </w:r>
      <w:r>
        <w:rPr>
          <w:rFonts w:ascii="Times New Roman" w:hAnsi="Times New Roman" w:cs="Times New Roman"/>
          <w:sz w:val="28"/>
          <w:szCs w:val="28"/>
        </w:rPr>
        <w:t>Кавказского</w:t>
      </w:r>
      <w:r>
        <w:rPr>
          <w:rFonts w:ascii="Times New Roman" w:hAnsi="Times New Roman" w:cs="Times New Roman"/>
          <w:sz w:val="28"/>
          <w:szCs w:val="28"/>
        </w:rPr>
        <w:t xml:space="preserve"> </w:t>
      </w:r>
      <w:r>
        <w:rPr>
          <w:rFonts w:ascii="Times New Roman" w:hAnsi="Times New Roman" w:cs="Times New Roman"/>
          <w:sz w:val="28"/>
          <w:szCs w:val="28"/>
        </w:rPr>
        <w:t>военного</w:t>
      </w:r>
      <w:r>
        <w:rPr>
          <w:rFonts w:ascii="Times New Roman" w:hAnsi="Times New Roman" w:cs="Times New Roman"/>
          <w:sz w:val="28"/>
          <w:szCs w:val="28"/>
        </w:rPr>
        <w:t xml:space="preserve"> </w:t>
      </w:r>
      <w:r>
        <w:rPr>
          <w:rFonts w:ascii="Times New Roman" w:hAnsi="Times New Roman" w:cs="Times New Roman"/>
          <w:sz w:val="28"/>
          <w:szCs w:val="28"/>
        </w:rPr>
        <w:t>округа</w:t>
      </w:r>
      <w:r>
        <w:rPr>
          <w:rFonts w:ascii="Times New Roman" w:hAnsi="Times New Roman" w:cs="Times New Roman"/>
          <w:sz w:val="28"/>
          <w:szCs w:val="28"/>
        </w:rPr>
        <w:t xml:space="preserve">, 1900. </w:t>
      </w:r>
      <w:r>
        <w:rPr>
          <w:rFonts w:ascii="Times New Roman" w:hAnsi="Times New Roman" w:cs="Times New Roman"/>
          <w:sz w:val="28"/>
          <w:szCs w:val="28"/>
        </w:rPr>
        <w:t>–</w:t>
      </w:r>
      <w:r>
        <w:rPr>
          <w:rFonts w:ascii="Times New Roman" w:hAnsi="Times New Roman" w:cs="Times New Roman"/>
          <w:sz w:val="28"/>
          <w:szCs w:val="28"/>
        </w:rPr>
        <w:t xml:space="preserve"> 504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rPr>
        <w:t>Никитин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Издательство</w:t>
      </w:r>
      <w:r>
        <w:rPr>
          <w:rFonts w:ascii="Times New Roman" w:hAnsi="Times New Roman" w:cs="Times New Roman"/>
          <w:sz w:val="28"/>
          <w:szCs w:val="28"/>
        </w:rPr>
        <w:t xml:space="preserve"> </w:t>
      </w:r>
      <w:r>
        <w:rPr>
          <w:rFonts w:ascii="Times New Roman" w:hAnsi="Times New Roman" w:cs="Times New Roman"/>
          <w:sz w:val="28"/>
          <w:szCs w:val="28"/>
        </w:rPr>
        <w:t>«Прогресс»</w:t>
      </w:r>
      <w:r>
        <w:rPr>
          <w:rFonts w:ascii="Times New Roman" w:hAnsi="Times New Roman" w:cs="Times New Roman"/>
          <w:sz w:val="28"/>
          <w:szCs w:val="28"/>
        </w:rPr>
        <w:t xml:space="preserve">, 1964. </w:t>
      </w:r>
      <w:r>
        <w:rPr>
          <w:rFonts w:ascii="Times New Roman" w:hAnsi="Times New Roman" w:cs="Times New Roman"/>
          <w:sz w:val="28"/>
          <w:szCs w:val="28"/>
        </w:rPr>
        <w:t>–</w:t>
      </w:r>
      <w:r>
        <w:rPr>
          <w:rFonts w:ascii="Times New Roman" w:hAnsi="Times New Roman" w:cs="Times New Roman"/>
          <w:sz w:val="28"/>
          <w:szCs w:val="28"/>
        </w:rPr>
        <w:t xml:space="preserve"> 431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Pr>
          <w:rFonts w:ascii="Times New Roman" w:hAnsi="Times New Roman" w:cs="Times New Roman"/>
          <w:sz w:val="28"/>
          <w:szCs w:val="28"/>
        </w:rPr>
        <w:t>Гордлевский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Государство</w:t>
      </w:r>
      <w:r>
        <w:rPr>
          <w:rFonts w:ascii="Times New Roman" w:hAnsi="Times New Roman" w:cs="Times New Roman"/>
          <w:sz w:val="28"/>
          <w:szCs w:val="28"/>
        </w:rPr>
        <w:t xml:space="preserve"> </w:t>
      </w:r>
      <w:r>
        <w:rPr>
          <w:rFonts w:ascii="Times New Roman" w:hAnsi="Times New Roman" w:cs="Times New Roman"/>
          <w:sz w:val="28"/>
          <w:szCs w:val="28"/>
        </w:rPr>
        <w:t>сульджукидов</w:t>
      </w:r>
      <w:r>
        <w:rPr>
          <w:rFonts w:ascii="Times New Roman" w:hAnsi="Times New Roman" w:cs="Times New Roman"/>
          <w:sz w:val="28"/>
          <w:szCs w:val="28"/>
        </w:rPr>
        <w:t xml:space="preserve"> </w:t>
      </w:r>
      <w:r>
        <w:rPr>
          <w:rFonts w:ascii="Times New Roman" w:hAnsi="Times New Roman" w:cs="Times New Roman"/>
          <w:sz w:val="28"/>
          <w:szCs w:val="28"/>
        </w:rPr>
        <w:t>Мал</w:t>
      </w:r>
      <w:r>
        <w:rPr>
          <w:rFonts w:ascii="Times New Roman" w:hAnsi="Times New Roman" w:cs="Times New Roman"/>
          <w:sz w:val="28"/>
          <w:szCs w:val="28"/>
        </w:rPr>
        <w:t>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 </w:t>
      </w:r>
      <w:r>
        <w:rPr>
          <w:rFonts w:ascii="Times New Roman" w:hAnsi="Times New Roman" w:cs="Times New Roman"/>
          <w:sz w:val="28"/>
          <w:szCs w:val="28"/>
        </w:rPr>
        <w:t>Избранные</w:t>
      </w:r>
      <w:r>
        <w:rPr>
          <w:rFonts w:ascii="Times New Roman" w:hAnsi="Times New Roman" w:cs="Times New Roman"/>
          <w:sz w:val="28"/>
          <w:szCs w:val="28"/>
        </w:rPr>
        <w:t xml:space="preserve"> </w:t>
      </w:r>
      <w:r>
        <w:rPr>
          <w:rFonts w:ascii="Times New Roman" w:hAnsi="Times New Roman" w:cs="Times New Roman"/>
          <w:sz w:val="28"/>
          <w:szCs w:val="28"/>
        </w:rPr>
        <w:t>сочинения</w:t>
      </w:r>
      <w:r>
        <w:rPr>
          <w:rFonts w:ascii="Times New Roman" w:hAnsi="Times New Roman" w:cs="Times New Roman"/>
          <w:sz w:val="28"/>
          <w:szCs w:val="28"/>
        </w:rPr>
        <w:t xml:space="preserve">. </w:t>
      </w:r>
      <w:r>
        <w:rPr>
          <w:rFonts w:ascii="Times New Roman" w:hAnsi="Times New Roman" w:cs="Times New Roman"/>
          <w:sz w:val="28"/>
          <w:szCs w:val="28"/>
        </w:rPr>
        <w:t>Исторические</w:t>
      </w:r>
      <w:r>
        <w:rPr>
          <w:rFonts w:ascii="Times New Roman" w:hAnsi="Times New Roman" w:cs="Times New Roman"/>
          <w:sz w:val="28"/>
          <w:szCs w:val="28"/>
        </w:rPr>
        <w:t xml:space="preserve"> </w:t>
      </w:r>
      <w:r>
        <w:rPr>
          <w:rFonts w:ascii="Times New Roman" w:hAnsi="Times New Roman" w:cs="Times New Roman"/>
          <w:sz w:val="28"/>
          <w:szCs w:val="28"/>
        </w:rPr>
        <w:t>работы</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 xml:space="preserve">.1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Издательство</w:t>
      </w:r>
      <w:r>
        <w:rPr>
          <w:rFonts w:ascii="Times New Roman" w:hAnsi="Times New Roman" w:cs="Times New Roman"/>
          <w:sz w:val="28"/>
          <w:szCs w:val="28"/>
        </w:rPr>
        <w:t xml:space="preserve"> </w:t>
      </w:r>
      <w:r>
        <w:rPr>
          <w:rFonts w:ascii="Times New Roman" w:hAnsi="Times New Roman" w:cs="Times New Roman"/>
          <w:sz w:val="28"/>
          <w:szCs w:val="28"/>
        </w:rPr>
        <w:t>восточной</w:t>
      </w:r>
      <w:r>
        <w:rPr>
          <w:rFonts w:ascii="Times New Roman" w:hAnsi="Times New Roman" w:cs="Times New Roman"/>
          <w:sz w:val="28"/>
          <w:szCs w:val="28"/>
        </w:rPr>
        <w:t xml:space="preserve"> </w:t>
      </w:r>
      <w:r>
        <w:rPr>
          <w:rFonts w:ascii="Times New Roman" w:hAnsi="Times New Roman" w:cs="Times New Roman"/>
          <w:sz w:val="28"/>
          <w:szCs w:val="28"/>
        </w:rPr>
        <w:t>литературы</w:t>
      </w:r>
      <w:r>
        <w:rPr>
          <w:rFonts w:ascii="Times New Roman" w:hAnsi="Times New Roman" w:cs="Times New Roman"/>
          <w:sz w:val="28"/>
          <w:szCs w:val="28"/>
        </w:rPr>
        <w:t xml:space="preserve">, 1960. </w:t>
      </w:r>
      <w:r>
        <w:rPr>
          <w:rFonts w:ascii="Times New Roman" w:hAnsi="Times New Roman" w:cs="Times New Roman"/>
          <w:sz w:val="28"/>
          <w:szCs w:val="28"/>
        </w:rPr>
        <w:t>–</w:t>
      </w:r>
      <w:r>
        <w:rPr>
          <w:rFonts w:ascii="Times New Roman" w:hAnsi="Times New Roman" w:cs="Times New Roman"/>
          <w:sz w:val="28"/>
          <w:szCs w:val="28"/>
        </w:rPr>
        <w:t xml:space="preserve"> 552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Образцы</w:t>
      </w:r>
      <w:r>
        <w:rPr>
          <w:rFonts w:ascii="Times New Roman" w:hAnsi="Times New Roman" w:cs="Times New Roman"/>
          <w:sz w:val="28"/>
          <w:szCs w:val="28"/>
        </w:rPr>
        <w:t xml:space="preserve"> </w:t>
      </w:r>
      <w:r>
        <w:rPr>
          <w:rFonts w:ascii="Times New Roman" w:hAnsi="Times New Roman" w:cs="Times New Roman"/>
          <w:sz w:val="28"/>
          <w:szCs w:val="28"/>
        </w:rPr>
        <w:t>османского</w:t>
      </w:r>
      <w:r>
        <w:rPr>
          <w:rFonts w:ascii="Times New Roman" w:hAnsi="Times New Roman" w:cs="Times New Roman"/>
          <w:sz w:val="28"/>
          <w:szCs w:val="28"/>
        </w:rPr>
        <w:t xml:space="preserve"> </w:t>
      </w:r>
      <w:r>
        <w:rPr>
          <w:rFonts w:ascii="Times New Roman" w:hAnsi="Times New Roman" w:cs="Times New Roman"/>
          <w:sz w:val="28"/>
          <w:szCs w:val="28"/>
        </w:rPr>
        <w:t>народного</w:t>
      </w:r>
      <w:r>
        <w:rPr>
          <w:rFonts w:ascii="Times New Roman" w:hAnsi="Times New Roman" w:cs="Times New Roman"/>
          <w:sz w:val="28"/>
          <w:szCs w:val="28"/>
        </w:rPr>
        <w:t xml:space="preserve"> </w:t>
      </w:r>
      <w:r>
        <w:rPr>
          <w:rFonts w:ascii="Times New Roman" w:hAnsi="Times New Roman" w:cs="Times New Roman"/>
          <w:sz w:val="28"/>
          <w:szCs w:val="28"/>
        </w:rPr>
        <w:t>творчества</w:t>
      </w:r>
      <w:r>
        <w:rPr>
          <w:rFonts w:ascii="Times New Roman" w:hAnsi="Times New Roman" w:cs="Times New Roman"/>
          <w:sz w:val="28"/>
          <w:szCs w:val="28"/>
        </w:rPr>
        <w:t xml:space="preserve"> // </w:t>
      </w:r>
      <w:r>
        <w:rPr>
          <w:rFonts w:ascii="Times New Roman" w:hAnsi="Times New Roman" w:cs="Times New Roman"/>
          <w:sz w:val="28"/>
          <w:szCs w:val="28"/>
        </w:rPr>
        <w:t>Труды</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 xml:space="preserve"> </w:t>
      </w:r>
      <w:r>
        <w:rPr>
          <w:rFonts w:ascii="Times New Roman" w:hAnsi="Times New Roman" w:cs="Times New Roman"/>
          <w:sz w:val="28"/>
          <w:szCs w:val="28"/>
        </w:rPr>
        <w:t>востоковедению</w:t>
      </w:r>
      <w:r>
        <w:rPr>
          <w:rFonts w:ascii="Times New Roman" w:hAnsi="Times New Roman" w:cs="Times New Roman"/>
          <w:sz w:val="28"/>
          <w:szCs w:val="28"/>
        </w:rPr>
        <w:t xml:space="preserve">, </w:t>
      </w:r>
      <w:r>
        <w:rPr>
          <w:rFonts w:ascii="Times New Roman" w:hAnsi="Times New Roman" w:cs="Times New Roman"/>
          <w:sz w:val="28"/>
          <w:szCs w:val="28"/>
        </w:rPr>
        <w:t>издаваемые</w:t>
      </w:r>
      <w:r>
        <w:rPr>
          <w:rFonts w:ascii="Times New Roman" w:hAnsi="Times New Roman" w:cs="Times New Roman"/>
          <w:sz w:val="28"/>
          <w:szCs w:val="28"/>
        </w:rPr>
        <w:t xml:space="preserve"> </w:t>
      </w:r>
      <w:r>
        <w:rPr>
          <w:rFonts w:ascii="Times New Roman" w:hAnsi="Times New Roman" w:cs="Times New Roman"/>
          <w:sz w:val="28"/>
          <w:szCs w:val="28"/>
        </w:rPr>
        <w:t>Лазеревским</w:t>
      </w:r>
      <w:r>
        <w:rPr>
          <w:rFonts w:ascii="Times New Roman" w:hAnsi="Times New Roman" w:cs="Times New Roman"/>
          <w:sz w:val="28"/>
          <w:szCs w:val="28"/>
        </w:rPr>
        <w:t xml:space="preserve"> </w:t>
      </w:r>
      <w:r>
        <w:rPr>
          <w:rFonts w:ascii="Times New Roman" w:hAnsi="Times New Roman" w:cs="Times New Roman"/>
          <w:sz w:val="28"/>
          <w:szCs w:val="28"/>
        </w:rPr>
        <w:t>институтом</w:t>
      </w:r>
      <w:r>
        <w:rPr>
          <w:rFonts w:ascii="Times New Roman" w:hAnsi="Times New Roman" w:cs="Times New Roman"/>
          <w:sz w:val="28"/>
          <w:szCs w:val="28"/>
        </w:rPr>
        <w:t xml:space="preserve"> </w:t>
      </w:r>
      <w:r>
        <w:rPr>
          <w:rFonts w:ascii="Times New Roman" w:hAnsi="Times New Roman" w:cs="Times New Roman"/>
          <w:sz w:val="28"/>
          <w:szCs w:val="28"/>
        </w:rPr>
        <w:t>восточных</w:t>
      </w:r>
      <w:r>
        <w:rPr>
          <w:rFonts w:ascii="Times New Roman" w:hAnsi="Times New Roman" w:cs="Times New Roman"/>
          <w:sz w:val="28"/>
          <w:szCs w:val="28"/>
        </w:rPr>
        <w:t xml:space="preserve"> </w:t>
      </w:r>
      <w:r>
        <w:rPr>
          <w:rFonts w:ascii="Times New Roman" w:hAnsi="Times New Roman" w:cs="Times New Roman"/>
          <w:sz w:val="28"/>
          <w:szCs w:val="28"/>
        </w:rPr>
        <w:t>языков</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Типография</w:t>
      </w:r>
      <w:r>
        <w:rPr>
          <w:rFonts w:ascii="Times New Roman" w:hAnsi="Times New Roman" w:cs="Times New Roman"/>
          <w:sz w:val="28"/>
          <w:szCs w:val="28"/>
        </w:rPr>
        <w:t xml:space="preserve"> </w:t>
      </w:r>
      <w:r>
        <w:rPr>
          <w:rFonts w:ascii="Times New Roman" w:hAnsi="Times New Roman" w:cs="Times New Roman"/>
          <w:sz w:val="28"/>
          <w:szCs w:val="28"/>
        </w:rPr>
        <w:t>«Крес</w:t>
      </w:r>
      <w:r>
        <w:rPr>
          <w:rFonts w:ascii="Times New Roman" w:hAnsi="Times New Roman" w:cs="Times New Roman"/>
          <w:sz w:val="28"/>
          <w:szCs w:val="28"/>
        </w:rPr>
        <w:t>тного</w:t>
      </w:r>
      <w:r>
        <w:rPr>
          <w:rFonts w:ascii="Times New Roman" w:hAnsi="Times New Roman" w:cs="Times New Roman"/>
          <w:sz w:val="28"/>
          <w:szCs w:val="28"/>
        </w:rPr>
        <w:t xml:space="preserve"> </w:t>
      </w:r>
      <w:r>
        <w:rPr>
          <w:rFonts w:ascii="Times New Roman" w:hAnsi="Times New Roman" w:cs="Times New Roman"/>
          <w:sz w:val="28"/>
          <w:szCs w:val="28"/>
        </w:rPr>
        <w:t>календаря»</w:t>
      </w:r>
      <w:r>
        <w:rPr>
          <w:rFonts w:ascii="Times New Roman" w:hAnsi="Times New Roman" w:cs="Times New Roman"/>
          <w:sz w:val="28"/>
          <w:szCs w:val="28"/>
        </w:rPr>
        <w:t xml:space="preserve">, 1916.; </w:t>
      </w:r>
      <w:r>
        <w:rPr>
          <w:rFonts w:ascii="Times New Roman" w:hAnsi="Times New Roman" w:cs="Times New Roman"/>
          <w:sz w:val="28"/>
          <w:szCs w:val="28"/>
        </w:rPr>
        <w:t>Османская</w:t>
      </w:r>
      <w:r>
        <w:rPr>
          <w:rFonts w:ascii="Times New Roman" w:hAnsi="Times New Roman" w:cs="Times New Roman"/>
          <w:sz w:val="28"/>
          <w:szCs w:val="28"/>
        </w:rPr>
        <w:t xml:space="preserve"> </w:t>
      </w:r>
      <w:r>
        <w:rPr>
          <w:rFonts w:ascii="Times New Roman" w:hAnsi="Times New Roman" w:cs="Times New Roman"/>
          <w:sz w:val="28"/>
          <w:szCs w:val="28"/>
        </w:rPr>
        <w:t>свадьба</w:t>
      </w:r>
      <w:r>
        <w:rPr>
          <w:rFonts w:ascii="Times New Roman" w:hAnsi="Times New Roman" w:cs="Times New Roman"/>
          <w:sz w:val="28"/>
          <w:szCs w:val="28"/>
        </w:rPr>
        <w:t xml:space="preserve"> // </w:t>
      </w:r>
      <w:r>
        <w:rPr>
          <w:rFonts w:ascii="Times New Roman" w:hAnsi="Times New Roman" w:cs="Times New Roman"/>
          <w:sz w:val="28"/>
          <w:szCs w:val="28"/>
        </w:rPr>
        <w:t>Избранные</w:t>
      </w:r>
      <w:r>
        <w:rPr>
          <w:rFonts w:ascii="Times New Roman" w:hAnsi="Times New Roman" w:cs="Times New Roman"/>
          <w:sz w:val="28"/>
          <w:szCs w:val="28"/>
        </w:rPr>
        <w:t xml:space="preserve"> </w:t>
      </w:r>
      <w:r>
        <w:rPr>
          <w:rFonts w:ascii="Times New Roman" w:hAnsi="Times New Roman" w:cs="Times New Roman"/>
          <w:sz w:val="28"/>
          <w:szCs w:val="28"/>
        </w:rPr>
        <w:t>сочинения</w:t>
      </w:r>
      <w:r>
        <w:rPr>
          <w:rFonts w:ascii="Times New Roman" w:hAnsi="Times New Roman" w:cs="Times New Roman"/>
          <w:sz w:val="28"/>
          <w:szCs w:val="28"/>
        </w:rPr>
        <w:t xml:space="preserve">. </w:t>
      </w:r>
      <w:r>
        <w:rPr>
          <w:rFonts w:ascii="Times New Roman" w:hAnsi="Times New Roman" w:cs="Times New Roman"/>
          <w:sz w:val="28"/>
          <w:szCs w:val="28"/>
        </w:rPr>
        <w:t>Этнография</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востоковедения</w:t>
      </w:r>
      <w:r>
        <w:rPr>
          <w:rFonts w:ascii="Times New Roman" w:hAnsi="Times New Roman" w:cs="Times New Roman"/>
          <w:sz w:val="28"/>
          <w:szCs w:val="28"/>
        </w:rPr>
        <w:t xml:space="preserve">, </w:t>
      </w:r>
      <w:r>
        <w:rPr>
          <w:rFonts w:ascii="Times New Roman" w:hAnsi="Times New Roman" w:cs="Times New Roman"/>
          <w:sz w:val="28"/>
          <w:szCs w:val="28"/>
        </w:rPr>
        <w:t>рецензии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Издательство</w:t>
      </w:r>
      <w:r>
        <w:rPr>
          <w:rFonts w:ascii="Times New Roman" w:hAnsi="Times New Roman" w:cs="Times New Roman"/>
          <w:sz w:val="28"/>
          <w:szCs w:val="28"/>
        </w:rPr>
        <w:t xml:space="preserve"> </w:t>
      </w:r>
      <w:r>
        <w:rPr>
          <w:rFonts w:ascii="Times New Roman" w:hAnsi="Times New Roman" w:cs="Times New Roman"/>
          <w:sz w:val="28"/>
          <w:szCs w:val="28"/>
        </w:rPr>
        <w:t>восточной</w:t>
      </w:r>
      <w:r>
        <w:rPr>
          <w:rFonts w:ascii="Times New Roman" w:hAnsi="Times New Roman" w:cs="Times New Roman"/>
          <w:sz w:val="28"/>
          <w:szCs w:val="28"/>
        </w:rPr>
        <w:t xml:space="preserve"> </w:t>
      </w:r>
      <w:r>
        <w:rPr>
          <w:rFonts w:ascii="Times New Roman" w:hAnsi="Times New Roman" w:cs="Times New Roman"/>
          <w:sz w:val="28"/>
          <w:szCs w:val="28"/>
        </w:rPr>
        <w:t>литературы</w:t>
      </w:r>
      <w:r>
        <w:rPr>
          <w:rFonts w:ascii="Times New Roman" w:hAnsi="Times New Roman" w:cs="Times New Roman"/>
          <w:sz w:val="28"/>
          <w:szCs w:val="28"/>
        </w:rPr>
        <w:t>, 1968.</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Чатоев</w:t>
      </w:r>
      <w:r>
        <w:rPr>
          <w:rFonts w:ascii="Times New Roman" w:hAnsi="Times New Roman" w:cs="Times New Roman"/>
          <w:sz w:val="28"/>
          <w:szCs w:val="28"/>
        </w:rPr>
        <w:t xml:space="preserve"> </w:t>
      </w:r>
      <w:r>
        <w:rPr>
          <w:rFonts w:ascii="Times New Roman" w:hAnsi="Times New Roman" w:cs="Times New Roman"/>
          <w:sz w:val="28"/>
          <w:szCs w:val="28"/>
        </w:rPr>
        <w:t>Х</w:t>
      </w:r>
      <w:r>
        <w:rPr>
          <w:rFonts w:ascii="Times New Roman" w:hAnsi="Times New Roman" w:cs="Times New Roman"/>
          <w:sz w:val="28"/>
          <w:szCs w:val="28"/>
        </w:rPr>
        <w:t>.</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Участие</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Советского</w:t>
      </w:r>
      <w:r>
        <w:rPr>
          <w:rFonts w:ascii="Times New Roman" w:hAnsi="Times New Roman" w:cs="Times New Roman"/>
          <w:sz w:val="28"/>
          <w:szCs w:val="28"/>
        </w:rPr>
        <w:t xml:space="preserve"> </w:t>
      </w:r>
      <w:r>
        <w:rPr>
          <w:rFonts w:ascii="Times New Roman" w:hAnsi="Times New Roman" w:cs="Times New Roman"/>
          <w:sz w:val="28"/>
          <w:szCs w:val="28"/>
        </w:rPr>
        <w:t>Союза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Великой</w:t>
      </w:r>
      <w:r>
        <w:rPr>
          <w:rFonts w:ascii="Times New Roman" w:hAnsi="Times New Roman" w:cs="Times New Roman"/>
          <w:sz w:val="28"/>
          <w:szCs w:val="28"/>
        </w:rPr>
        <w:t xml:space="preserve"> </w:t>
      </w:r>
      <w:r>
        <w:rPr>
          <w:rFonts w:ascii="Times New Roman" w:hAnsi="Times New Roman" w:cs="Times New Roman"/>
          <w:sz w:val="28"/>
          <w:szCs w:val="28"/>
        </w:rPr>
        <w:t>Отечественной</w:t>
      </w:r>
      <w:r>
        <w:rPr>
          <w:rFonts w:ascii="Times New Roman" w:hAnsi="Times New Roman" w:cs="Times New Roman"/>
          <w:sz w:val="28"/>
          <w:szCs w:val="28"/>
        </w:rPr>
        <w:t xml:space="preserve"> </w:t>
      </w:r>
      <w:r>
        <w:rPr>
          <w:rFonts w:ascii="Times New Roman" w:hAnsi="Times New Roman" w:cs="Times New Roman"/>
          <w:sz w:val="28"/>
          <w:szCs w:val="28"/>
        </w:rPr>
        <w:t>войне</w:t>
      </w:r>
      <w:r>
        <w:rPr>
          <w:rFonts w:ascii="Times New Roman" w:hAnsi="Times New Roman" w:cs="Times New Roman"/>
          <w:sz w:val="28"/>
          <w:szCs w:val="28"/>
        </w:rPr>
        <w:t xml:space="preserve"> 1941-1945 </w:t>
      </w:r>
      <w:r>
        <w:rPr>
          <w:rFonts w:ascii="Times New Roman" w:hAnsi="Times New Roman" w:cs="Times New Roman"/>
          <w:sz w:val="28"/>
          <w:szCs w:val="28"/>
        </w:rPr>
        <w:t>годов</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Ереван</w:t>
      </w:r>
      <w:r>
        <w:rPr>
          <w:rFonts w:ascii="Times New Roman" w:hAnsi="Times New Roman" w:cs="Times New Roman"/>
          <w:sz w:val="28"/>
          <w:szCs w:val="28"/>
        </w:rPr>
        <w:t xml:space="preserve">: </w:t>
      </w:r>
      <w:r>
        <w:rPr>
          <w:rFonts w:ascii="Times New Roman" w:hAnsi="Times New Roman" w:cs="Times New Roman"/>
          <w:sz w:val="28"/>
          <w:szCs w:val="28"/>
        </w:rPr>
        <w:t>Издательство</w:t>
      </w:r>
      <w:r>
        <w:rPr>
          <w:rFonts w:ascii="Times New Roman" w:hAnsi="Times New Roman" w:cs="Times New Roman"/>
          <w:sz w:val="28"/>
          <w:szCs w:val="28"/>
        </w:rPr>
        <w:t xml:space="preserve"> </w:t>
      </w:r>
      <w:r>
        <w:rPr>
          <w:rFonts w:ascii="Times New Roman" w:hAnsi="Times New Roman" w:cs="Times New Roman"/>
          <w:sz w:val="28"/>
          <w:szCs w:val="28"/>
        </w:rPr>
        <w:t>АН</w:t>
      </w:r>
      <w:r>
        <w:rPr>
          <w:rFonts w:ascii="Times New Roman" w:hAnsi="Times New Roman" w:cs="Times New Roman"/>
          <w:sz w:val="28"/>
          <w:szCs w:val="28"/>
        </w:rPr>
        <w:t xml:space="preserve"> </w:t>
      </w:r>
      <w:r>
        <w:rPr>
          <w:rFonts w:ascii="Times New Roman" w:hAnsi="Times New Roman" w:cs="Times New Roman"/>
          <w:sz w:val="28"/>
          <w:szCs w:val="28"/>
        </w:rPr>
        <w:t>АрмСССР</w:t>
      </w:r>
      <w:r>
        <w:rPr>
          <w:rFonts w:ascii="Times New Roman" w:hAnsi="Times New Roman" w:cs="Times New Roman"/>
          <w:sz w:val="28"/>
          <w:szCs w:val="28"/>
        </w:rPr>
        <w:t xml:space="preserve">, 1970. </w:t>
      </w:r>
      <w:r>
        <w:rPr>
          <w:rFonts w:ascii="Times New Roman" w:hAnsi="Times New Roman" w:cs="Times New Roman"/>
          <w:sz w:val="28"/>
          <w:szCs w:val="28"/>
        </w:rPr>
        <w:t>–</w:t>
      </w:r>
      <w:r>
        <w:rPr>
          <w:rFonts w:ascii="Times New Roman" w:hAnsi="Times New Roman" w:cs="Times New Roman"/>
          <w:sz w:val="28"/>
          <w:szCs w:val="28"/>
        </w:rPr>
        <w:t xml:space="preserve"> 172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Чатоев</w:t>
      </w:r>
      <w:r>
        <w:rPr>
          <w:rFonts w:ascii="Times New Roman" w:hAnsi="Times New Roman" w:cs="Times New Roman"/>
          <w:sz w:val="28"/>
          <w:szCs w:val="28"/>
        </w:rPr>
        <w:t xml:space="preserve"> </w:t>
      </w:r>
      <w:r>
        <w:rPr>
          <w:rFonts w:ascii="Times New Roman" w:hAnsi="Times New Roman" w:cs="Times New Roman"/>
          <w:sz w:val="28"/>
          <w:szCs w:val="28"/>
        </w:rPr>
        <w:t>Х</w:t>
      </w:r>
      <w:r>
        <w:rPr>
          <w:rFonts w:ascii="Times New Roman" w:hAnsi="Times New Roman" w:cs="Times New Roman"/>
          <w:sz w:val="28"/>
          <w:szCs w:val="28"/>
        </w:rPr>
        <w:t>.</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Советской</w:t>
      </w:r>
      <w:r>
        <w:rPr>
          <w:rFonts w:ascii="Times New Roman" w:hAnsi="Times New Roman" w:cs="Times New Roman"/>
          <w:sz w:val="28"/>
          <w:szCs w:val="28"/>
        </w:rPr>
        <w:t xml:space="preserve"> </w:t>
      </w:r>
      <w:r>
        <w:rPr>
          <w:rFonts w:ascii="Times New Roman" w:hAnsi="Times New Roman" w:cs="Times New Roman"/>
          <w:sz w:val="28"/>
          <w:szCs w:val="28"/>
        </w:rPr>
        <w:t>Армии</w:t>
      </w:r>
      <w:r>
        <w:rPr>
          <w:rFonts w:ascii="Times New Roman" w:hAnsi="Times New Roman" w:cs="Times New Roman"/>
          <w:sz w:val="28"/>
          <w:szCs w:val="28"/>
        </w:rPr>
        <w:t xml:space="preserve">. </w:t>
      </w:r>
      <w:r>
        <w:rPr>
          <w:rFonts w:ascii="Times New Roman" w:hAnsi="Times New Roman" w:cs="Times New Roman"/>
          <w:sz w:val="28"/>
          <w:szCs w:val="28"/>
        </w:rPr>
        <w:t>Исторический</w:t>
      </w:r>
      <w:r>
        <w:rPr>
          <w:rFonts w:ascii="Times New Roman" w:hAnsi="Times New Roman" w:cs="Times New Roman"/>
          <w:sz w:val="28"/>
          <w:szCs w:val="28"/>
        </w:rPr>
        <w:t xml:space="preserve"> </w:t>
      </w:r>
      <w:r>
        <w:rPr>
          <w:rFonts w:ascii="Times New Roman" w:hAnsi="Times New Roman" w:cs="Times New Roman"/>
          <w:sz w:val="28"/>
          <w:szCs w:val="28"/>
        </w:rPr>
        <w:t>опыт</w:t>
      </w:r>
      <w:r>
        <w:rPr>
          <w:rFonts w:ascii="Times New Roman" w:hAnsi="Times New Roman" w:cs="Times New Roman"/>
          <w:sz w:val="28"/>
          <w:szCs w:val="28"/>
        </w:rPr>
        <w:t xml:space="preserve"> (1920-1940).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Ереван</w:t>
      </w:r>
      <w:r>
        <w:rPr>
          <w:rFonts w:ascii="Times New Roman" w:hAnsi="Times New Roman" w:cs="Times New Roman"/>
          <w:sz w:val="28"/>
          <w:szCs w:val="28"/>
        </w:rPr>
        <w:t xml:space="preserve">: </w:t>
      </w:r>
      <w:r>
        <w:rPr>
          <w:rFonts w:ascii="Times New Roman" w:hAnsi="Times New Roman" w:cs="Times New Roman"/>
          <w:sz w:val="28"/>
          <w:szCs w:val="28"/>
        </w:rPr>
        <w:t>Издательство</w:t>
      </w:r>
      <w:r>
        <w:rPr>
          <w:rFonts w:ascii="Times New Roman" w:hAnsi="Times New Roman" w:cs="Times New Roman"/>
          <w:sz w:val="28"/>
          <w:szCs w:val="28"/>
        </w:rPr>
        <w:t xml:space="preserve"> </w:t>
      </w:r>
      <w:r>
        <w:rPr>
          <w:rFonts w:ascii="Times New Roman" w:hAnsi="Times New Roman" w:cs="Times New Roman"/>
          <w:sz w:val="28"/>
          <w:szCs w:val="28"/>
        </w:rPr>
        <w:t>Академии</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xml:space="preserve"> </w:t>
      </w:r>
      <w:r>
        <w:rPr>
          <w:rFonts w:ascii="Times New Roman" w:hAnsi="Times New Roman" w:cs="Times New Roman"/>
          <w:sz w:val="28"/>
          <w:szCs w:val="28"/>
        </w:rPr>
        <w:t>Армянской</w:t>
      </w:r>
      <w:r>
        <w:rPr>
          <w:rFonts w:ascii="Times New Roman" w:hAnsi="Times New Roman" w:cs="Times New Roman"/>
          <w:sz w:val="28"/>
          <w:szCs w:val="28"/>
        </w:rPr>
        <w:t xml:space="preserve"> </w:t>
      </w:r>
      <w:r>
        <w:rPr>
          <w:rFonts w:ascii="Times New Roman" w:hAnsi="Times New Roman" w:cs="Times New Roman"/>
          <w:sz w:val="28"/>
          <w:szCs w:val="28"/>
        </w:rPr>
        <w:t>ССР</w:t>
      </w:r>
      <w:r>
        <w:rPr>
          <w:rFonts w:ascii="Times New Roman" w:hAnsi="Times New Roman" w:cs="Times New Roman"/>
          <w:sz w:val="28"/>
          <w:szCs w:val="28"/>
        </w:rPr>
        <w:t xml:space="preserve">, 1972. </w:t>
      </w:r>
      <w:r>
        <w:rPr>
          <w:rFonts w:ascii="Times New Roman" w:hAnsi="Times New Roman" w:cs="Times New Roman"/>
          <w:sz w:val="28"/>
          <w:szCs w:val="28"/>
        </w:rPr>
        <w:t>–</w:t>
      </w:r>
      <w:r>
        <w:rPr>
          <w:rFonts w:ascii="Times New Roman" w:hAnsi="Times New Roman" w:cs="Times New Roman"/>
          <w:sz w:val="28"/>
          <w:szCs w:val="28"/>
        </w:rPr>
        <w:t xml:space="preserve"> 153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Юзбашян</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Н</w:t>
      </w:r>
      <w:r>
        <w:rPr>
          <w:rFonts w:ascii="Times New Roman" w:hAnsi="Times New Roman" w:cs="Times New Roman"/>
          <w:sz w:val="28"/>
          <w:szCs w:val="28"/>
        </w:rPr>
        <w:t xml:space="preserve">. </w:t>
      </w:r>
      <w:r>
        <w:rPr>
          <w:rFonts w:ascii="Times New Roman" w:hAnsi="Times New Roman" w:cs="Times New Roman"/>
          <w:sz w:val="28"/>
          <w:szCs w:val="28"/>
        </w:rPr>
        <w:t>Академик</w:t>
      </w:r>
      <w:r>
        <w:rPr>
          <w:rFonts w:ascii="Times New Roman" w:hAnsi="Times New Roman" w:cs="Times New Roman"/>
          <w:sz w:val="28"/>
          <w:szCs w:val="28"/>
        </w:rPr>
        <w:t xml:space="preserve"> </w:t>
      </w:r>
      <w:r>
        <w:rPr>
          <w:rFonts w:ascii="Times New Roman" w:hAnsi="Times New Roman" w:cs="Times New Roman"/>
          <w:sz w:val="28"/>
          <w:szCs w:val="28"/>
        </w:rPr>
        <w:t>Иосиф</w:t>
      </w:r>
      <w:r>
        <w:rPr>
          <w:rFonts w:ascii="Times New Roman" w:hAnsi="Times New Roman" w:cs="Times New Roman"/>
          <w:sz w:val="28"/>
          <w:szCs w:val="28"/>
        </w:rPr>
        <w:t xml:space="preserve"> </w:t>
      </w:r>
      <w:r>
        <w:rPr>
          <w:rFonts w:ascii="Times New Roman" w:hAnsi="Times New Roman" w:cs="Times New Roman"/>
          <w:sz w:val="28"/>
          <w:szCs w:val="28"/>
        </w:rPr>
        <w:t>Абгарович</w:t>
      </w:r>
      <w:r>
        <w:rPr>
          <w:rFonts w:ascii="Times New Roman" w:hAnsi="Times New Roman" w:cs="Times New Roman"/>
          <w:sz w:val="28"/>
          <w:szCs w:val="28"/>
        </w:rPr>
        <w:t xml:space="preserve"> </w:t>
      </w:r>
      <w:r>
        <w:rPr>
          <w:rFonts w:ascii="Times New Roman" w:hAnsi="Times New Roman" w:cs="Times New Roman"/>
          <w:sz w:val="28"/>
          <w:szCs w:val="28"/>
        </w:rPr>
        <w:t>Орбели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Наука</w:t>
      </w:r>
      <w:r>
        <w:rPr>
          <w:rFonts w:ascii="Times New Roman" w:hAnsi="Times New Roman" w:cs="Times New Roman"/>
          <w:sz w:val="28"/>
          <w:szCs w:val="28"/>
        </w:rPr>
        <w:t xml:space="preserve">, 1964. </w:t>
      </w:r>
      <w:r>
        <w:rPr>
          <w:rFonts w:ascii="Times New Roman" w:hAnsi="Times New Roman" w:cs="Times New Roman"/>
          <w:sz w:val="28"/>
          <w:szCs w:val="28"/>
        </w:rPr>
        <w:t>–</w:t>
      </w:r>
      <w:r>
        <w:rPr>
          <w:rFonts w:ascii="Times New Roman" w:hAnsi="Times New Roman" w:cs="Times New Roman"/>
          <w:sz w:val="28"/>
          <w:szCs w:val="28"/>
        </w:rPr>
        <w:t xml:space="preserve"> 158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12. </w:t>
      </w:r>
      <w:r>
        <w:rPr>
          <w:rFonts w:ascii="Times New Roman" w:hAnsi="Times New Roman" w:cs="Times New Roman"/>
          <w:sz w:val="28"/>
          <w:szCs w:val="28"/>
        </w:rPr>
        <w:t>Орбели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Фольклор</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быт</w:t>
      </w:r>
      <w:r>
        <w:rPr>
          <w:rFonts w:ascii="Times New Roman" w:hAnsi="Times New Roman" w:cs="Times New Roman"/>
          <w:sz w:val="28"/>
          <w:szCs w:val="28"/>
        </w:rPr>
        <w:t xml:space="preserve"> </w:t>
      </w:r>
      <w:r>
        <w:rPr>
          <w:rFonts w:ascii="Times New Roman" w:hAnsi="Times New Roman" w:cs="Times New Roman"/>
          <w:sz w:val="28"/>
          <w:szCs w:val="28"/>
        </w:rPr>
        <w:t>Мокса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Главная</w:t>
      </w:r>
      <w:r>
        <w:rPr>
          <w:rFonts w:ascii="Times New Roman" w:hAnsi="Times New Roman" w:cs="Times New Roman"/>
          <w:sz w:val="28"/>
          <w:szCs w:val="28"/>
        </w:rPr>
        <w:t xml:space="preserve"> </w:t>
      </w:r>
      <w:r>
        <w:rPr>
          <w:rFonts w:ascii="Times New Roman" w:hAnsi="Times New Roman" w:cs="Times New Roman"/>
          <w:sz w:val="28"/>
          <w:szCs w:val="28"/>
        </w:rPr>
        <w:t>редакция</w:t>
      </w:r>
      <w:r>
        <w:rPr>
          <w:rFonts w:ascii="Times New Roman" w:hAnsi="Times New Roman" w:cs="Times New Roman"/>
          <w:sz w:val="28"/>
          <w:szCs w:val="28"/>
        </w:rPr>
        <w:t xml:space="preserve"> </w:t>
      </w:r>
      <w:r>
        <w:rPr>
          <w:rFonts w:ascii="Times New Roman" w:hAnsi="Times New Roman" w:cs="Times New Roman"/>
          <w:sz w:val="28"/>
          <w:szCs w:val="28"/>
        </w:rPr>
        <w:t>восточной</w:t>
      </w:r>
      <w:r>
        <w:rPr>
          <w:rFonts w:ascii="Times New Roman" w:hAnsi="Times New Roman" w:cs="Times New Roman"/>
          <w:sz w:val="28"/>
          <w:szCs w:val="28"/>
        </w:rPr>
        <w:t xml:space="preserve"> </w:t>
      </w:r>
      <w:r>
        <w:rPr>
          <w:rFonts w:ascii="Times New Roman" w:hAnsi="Times New Roman" w:cs="Times New Roman"/>
          <w:sz w:val="28"/>
          <w:szCs w:val="28"/>
        </w:rPr>
        <w:t>литературы</w:t>
      </w:r>
      <w:r>
        <w:rPr>
          <w:rFonts w:ascii="Times New Roman" w:hAnsi="Times New Roman" w:cs="Times New Roman"/>
          <w:sz w:val="28"/>
          <w:szCs w:val="28"/>
        </w:rPr>
        <w:t xml:space="preserve"> </w:t>
      </w:r>
      <w:r>
        <w:rPr>
          <w:rFonts w:ascii="Times New Roman" w:hAnsi="Times New Roman" w:cs="Times New Roman"/>
          <w:sz w:val="28"/>
          <w:szCs w:val="28"/>
        </w:rPr>
        <w:t>издательства</w:t>
      </w:r>
      <w:r>
        <w:rPr>
          <w:rFonts w:ascii="Times New Roman" w:hAnsi="Times New Roman" w:cs="Times New Roman"/>
          <w:sz w:val="28"/>
          <w:szCs w:val="28"/>
        </w:rPr>
        <w:t xml:space="preserve"> </w:t>
      </w:r>
      <w:r>
        <w:rPr>
          <w:rFonts w:ascii="Times New Roman" w:hAnsi="Times New Roman" w:cs="Times New Roman"/>
          <w:sz w:val="28"/>
          <w:szCs w:val="28"/>
        </w:rPr>
        <w:t>«Наука»</w:t>
      </w:r>
      <w:r>
        <w:rPr>
          <w:rFonts w:ascii="Times New Roman" w:hAnsi="Times New Roman" w:cs="Times New Roman"/>
          <w:sz w:val="28"/>
          <w:szCs w:val="28"/>
        </w:rPr>
        <w:t>, 1982.</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Вильчевский</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w:t>
      </w:r>
      <w:r>
        <w:rPr>
          <w:rFonts w:ascii="Times New Roman" w:hAnsi="Times New Roman" w:cs="Times New Roman"/>
          <w:sz w:val="28"/>
          <w:szCs w:val="28"/>
        </w:rPr>
        <w:t>Л</w:t>
      </w:r>
      <w:r>
        <w:rPr>
          <w:rFonts w:ascii="Times New Roman" w:hAnsi="Times New Roman" w:cs="Times New Roman"/>
          <w:sz w:val="28"/>
          <w:szCs w:val="28"/>
        </w:rPr>
        <w:t xml:space="preserve">. </w:t>
      </w:r>
      <w:r>
        <w:rPr>
          <w:rFonts w:ascii="Times New Roman" w:hAnsi="Times New Roman" w:cs="Times New Roman"/>
          <w:sz w:val="28"/>
          <w:szCs w:val="28"/>
        </w:rPr>
        <w:t>Мукринские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1958.; </w:t>
      </w:r>
      <w:r>
        <w:rPr>
          <w:rFonts w:ascii="Times New Roman" w:hAnsi="Times New Roman" w:cs="Times New Roman"/>
          <w:sz w:val="28"/>
          <w:szCs w:val="28"/>
        </w:rPr>
        <w:t>Вильчевский</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w:t>
      </w:r>
      <w:r>
        <w:rPr>
          <w:rFonts w:ascii="Times New Roman" w:hAnsi="Times New Roman" w:cs="Times New Roman"/>
          <w:sz w:val="28"/>
          <w:szCs w:val="28"/>
        </w:rPr>
        <w:t>Л</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введение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этническую</w:t>
      </w:r>
      <w:r>
        <w:rPr>
          <w:rFonts w:ascii="Times New Roman" w:hAnsi="Times New Roman" w:cs="Times New Roman"/>
          <w:sz w:val="28"/>
          <w:szCs w:val="28"/>
        </w:rPr>
        <w:t xml:space="preserve"> </w:t>
      </w:r>
      <w:r>
        <w:rPr>
          <w:rFonts w:ascii="Times New Roman" w:hAnsi="Times New Roman" w:cs="Times New Roman"/>
          <w:sz w:val="28"/>
          <w:szCs w:val="28"/>
        </w:rPr>
        <w:t>историю</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 xml:space="preserve">.: </w:t>
      </w:r>
      <w:r>
        <w:rPr>
          <w:rFonts w:ascii="Times New Roman" w:hAnsi="Times New Roman" w:cs="Times New Roman"/>
          <w:sz w:val="28"/>
          <w:szCs w:val="28"/>
        </w:rPr>
        <w:t>АН</w:t>
      </w:r>
      <w:r>
        <w:rPr>
          <w:rFonts w:ascii="Times New Roman" w:hAnsi="Times New Roman" w:cs="Times New Roman"/>
          <w:sz w:val="28"/>
          <w:szCs w:val="28"/>
        </w:rPr>
        <w:t xml:space="preserve"> </w:t>
      </w:r>
      <w:r>
        <w:rPr>
          <w:rFonts w:ascii="Times New Roman" w:hAnsi="Times New Roman" w:cs="Times New Roman"/>
          <w:sz w:val="28"/>
          <w:szCs w:val="28"/>
        </w:rPr>
        <w:t>СССР</w:t>
      </w:r>
      <w:r>
        <w:rPr>
          <w:rFonts w:ascii="Times New Roman" w:hAnsi="Times New Roman" w:cs="Times New Roman"/>
          <w:sz w:val="28"/>
          <w:szCs w:val="28"/>
        </w:rPr>
        <w:t xml:space="preserve">, </w:t>
      </w:r>
      <w:r>
        <w:rPr>
          <w:rFonts w:ascii="Times New Roman" w:hAnsi="Times New Roman" w:cs="Times New Roman"/>
          <w:sz w:val="28"/>
          <w:szCs w:val="28"/>
        </w:rPr>
        <w:t xml:space="preserve">1961. </w:t>
      </w:r>
      <w:r>
        <w:rPr>
          <w:rFonts w:ascii="Times New Roman" w:hAnsi="Times New Roman" w:cs="Times New Roman"/>
          <w:sz w:val="28"/>
          <w:szCs w:val="28"/>
        </w:rPr>
        <w:t>–</w:t>
      </w:r>
      <w:r>
        <w:rPr>
          <w:rFonts w:ascii="Times New Roman" w:hAnsi="Times New Roman" w:cs="Times New Roman"/>
          <w:sz w:val="28"/>
          <w:szCs w:val="28"/>
        </w:rPr>
        <w:t xml:space="preserve"> 165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Вильчевский</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w:t>
      </w:r>
      <w:r>
        <w:rPr>
          <w:rFonts w:ascii="Times New Roman" w:hAnsi="Times New Roman" w:cs="Times New Roman"/>
          <w:sz w:val="28"/>
          <w:szCs w:val="28"/>
        </w:rPr>
        <w:t>Л</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северо</w:t>
      </w:r>
      <w:r>
        <w:rPr>
          <w:rFonts w:ascii="Times New Roman" w:hAnsi="Times New Roman" w:cs="Times New Roman"/>
          <w:sz w:val="28"/>
          <w:szCs w:val="28"/>
        </w:rPr>
        <w:t>-</w:t>
      </w:r>
      <w:r>
        <w:rPr>
          <w:rFonts w:ascii="Times New Roman" w:hAnsi="Times New Roman" w:cs="Times New Roman"/>
          <w:sz w:val="28"/>
          <w:szCs w:val="28"/>
        </w:rPr>
        <w:t>западного</w:t>
      </w:r>
      <w:r>
        <w:rPr>
          <w:rFonts w:ascii="Times New Roman" w:hAnsi="Times New Roman" w:cs="Times New Roman"/>
          <w:sz w:val="28"/>
          <w:szCs w:val="28"/>
        </w:rPr>
        <w:t xml:space="preserve"> </w:t>
      </w:r>
      <w:r>
        <w:rPr>
          <w:rFonts w:ascii="Times New Roman" w:hAnsi="Times New Roman" w:cs="Times New Roman"/>
          <w:sz w:val="28"/>
          <w:szCs w:val="28"/>
        </w:rPr>
        <w:t>Ирана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Тбилиси</w:t>
      </w:r>
      <w:r>
        <w:rPr>
          <w:rFonts w:ascii="Times New Roman" w:hAnsi="Times New Roman" w:cs="Times New Roman"/>
          <w:sz w:val="28"/>
          <w:szCs w:val="28"/>
        </w:rPr>
        <w:t>, 1944.</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Курдоев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Фальсификация</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персидской</w:t>
      </w:r>
      <w:r>
        <w:rPr>
          <w:rFonts w:ascii="Times New Roman" w:hAnsi="Times New Roman" w:cs="Times New Roman"/>
          <w:sz w:val="28"/>
          <w:szCs w:val="28"/>
        </w:rPr>
        <w:t xml:space="preserve"> </w:t>
      </w:r>
      <w:r>
        <w:rPr>
          <w:rFonts w:ascii="Times New Roman" w:hAnsi="Times New Roman" w:cs="Times New Roman"/>
          <w:sz w:val="28"/>
          <w:szCs w:val="28"/>
        </w:rPr>
        <w:t>буржуазной</w:t>
      </w:r>
      <w:r>
        <w:rPr>
          <w:rFonts w:ascii="Times New Roman" w:hAnsi="Times New Roman" w:cs="Times New Roman"/>
          <w:sz w:val="28"/>
          <w:szCs w:val="28"/>
        </w:rPr>
        <w:t xml:space="preserve"> </w:t>
      </w:r>
      <w:r>
        <w:rPr>
          <w:rFonts w:ascii="Times New Roman" w:hAnsi="Times New Roman" w:cs="Times New Roman"/>
          <w:sz w:val="28"/>
          <w:szCs w:val="28"/>
        </w:rPr>
        <w:t>историографии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1954; </w:t>
      </w:r>
      <w:r>
        <w:rPr>
          <w:rFonts w:ascii="Times New Roman" w:hAnsi="Times New Roman" w:cs="Times New Roman"/>
          <w:sz w:val="28"/>
          <w:szCs w:val="28"/>
        </w:rPr>
        <w:t>Курдоев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Очерки</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русского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советского</w:t>
      </w:r>
      <w:r>
        <w:rPr>
          <w:rFonts w:ascii="Times New Roman" w:hAnsi="Times New Roman" w:cs="Times New Roman"/>
          <w:sz w:val="28"/>
          <w:szCs w:val="28"/>
        </w:rPr>
        <w:t xml:space="preserve"> </w:t>
      </w:r>
      <w:r>
        <w:rPr>
          <w:rFonts w:ascii="Times New Roman" w:hAnsi="Times New Roman" w:cs="Times New Roman"/>
          <w:sz w:val="28"/>
          <w:szCs w:val="28"/>
        </w:rPr>
        <w:t>курдоведения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1961.</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15. </w:t>
      </w:r>
      <w:r>
        <w:rPr>
          <w:rFonts w:ascii="Times New Roman" w:hAnsi="Times New Roman" w:cs="Times New Roman"/>
          <w:sz w:val="28"/>
          <w:szCs w:val="28"/>
        </w:rPr>
        <w:t>Курдоев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Грамматика</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языка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1957; </w:t>
      </w:r>
      <w:r>
        <w:rPr>
          <w:rFonts w:ascii="Times New Roman" w:hAnsi="Times New Roman" w:cs="Times New Roman"/>
          <w:sz w:val="28"/>
          <w:szCs w:val="28"/>
        </w:rPr>
        <w:t>Курдоев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ИВЛ</w:t>
      </w:r>
      <w:r>
        <w:rPr>
          <w:rFonts w:ascii="Times New Roman" w:hAnsi="Times New Roman" w:cs="Times New Roman"/>
          <w:sz w:val="28"/>
          <w:szCs w:val="28"/>
        </w:rPr>
        <w:t xml:space="preserve">, 1961. </w:t>
      </w:r>
      <w:r>
        <w:rPr>
          <w:rFonts w:ascii="Times New Roman" w:hAnsi="Times New Roman" w:cs="Times New Roman"/>
          <w:sz w:val="28"/>
          <w:szCs w:val="28"/>
        </w:rPr>
        <w:t>–</w:t>
      </w:r>
      <w:r>
        <w:rPr>
          <w:rFonts w:ascii="Times New Roman" w:hAnsi="Times New Roman" w:cs="Times New Roman"/>
          <w:sz w:val="28"/>
          <w:szCs w:val="28"/>
        </w:rPr>
        <w:t xml:space="preserve"> 83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16. </w:t>
      </w:r>
      <w:r>
        <w:rPr>
          <w:rFonts w:ascii="Times New Roman" w:hAnsi="Times New Roman" w:cs="Times New Roman"/>
          <w:sz w:val="28"/>
          <w:szCs w:val="28"/>
          <w:lang w:eastAsia="en-US"/>
        </w:rPr>
        <w:t>Поладян</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w:t>
      </w:r>
      <w:r>
        <w:rPr>
          <w:rFonts w:ascii="Times New Roman" w:hAnsi="Times New Roman" w:cs="Times New Roman"/>
          <w:sz w:val="28"/>
          <w:szCs w:val="28"/>
          <w:lang w:eastAsia="en-US"/>
        </w:rPr>
        <w:t>.</w:t>
      </w:r>
      <w:r>
        <w:rPr>
          <w:rFonts w:ascii="Times New Roman" w:hAnsi="Times New Roman" w:cs="Times New Roman"/>
          <w:sz w:val="28"/>
          <w:szCs w:val="28"/>
          <w:lang w:eastAsia="en-US"/>
        </w:rPr>
        <w:t>П</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Курды</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w:t>
      </w:r>
      <w:r>
        <w:rPr>
          <w:rFonts w:ascii="Times New Roman" w:hAnsi="Times New Roman" w:cs="Times New Roman"/>
          <w:sz w:val="28"/>
          <w:szCs w:val="28"/>
          <w:lang w:eastAsia="en-US"/>
        </w:rPr>
        <w:t xml:space="preserve"> VII-</w:t>
      </w:r>
      <w:r>
        <w:rPr>
          <w:rFonts w:ascii="Times New Roman" w:hAnsi="Times New Roman" w:cs="Times New Roman"/>
          <w:sz w:val="28"/>
          <w:szCs w:val="28"/>
          <w:lang w:eastAsia="en-US"/>
        </w:rPr>
        <w:t>Х</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веках</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по</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арабским</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источникам</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Ереван</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АН</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АрмССР</w:t>
      </w:r>
      <w:r>
        <w:rPr>
          <w:rFonts w:ascii="Times New Roman" w:hAnsi="Times New Roman" w:cs="Times New Roman"/>
          <w:sz w:val="28"/>
          <w:szCs w:val="28"/>
          <w:lang w:eastAsia="en-US"/>
        </w:rPr>
        <w:t xml:space="preserve">, 1987.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127 </w:t>
      </w:r>
      <w:r>
        <w:rPr>
          <w:rFonts w:ascii="Times New Roman" w:hAnsi="Times New Roman" w:cs="Times New Roman"/>
          <w:sz w:val="28"/>
          <w:szCs w:val="28"/>
          <w:lang w:eastAsia="en-US"/>
        </w:rPr>
        <w:t>с</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Поладян</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Исламизация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курдов</w:t>
      </w:r>
      <w:r>
        <w:rPr>
          <w:rFonts w:ascii="Times New Roman" w:hAnsi="Times New Roman" w:cs="Times New Roman"/>
          <w:sz w:val="28"/>
          <w:szCs w:val="28"/>
          <w:lang w:eastAsia="en-US"/>
        </w:rPr>
        <w:t xml:space="preserve"> // </w:t>
      </w:r>
      <w:r>
        <w:rPr>
          <w:rFonts w:ascii="Times New Roman" w:hAnsi="Times New Roman" w:cs="Times New Roman"/>
          <w:sz w:val="28"/>
          <w:szCs w:val="28"/>
          <w:lang w:eastAsia="en-US"/>
        </w:rPr>
        <w:t>Нубар</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1995.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1-2.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С</w:t>
      </w:r>
      <w:r>
        <w:rPr>
          <w:rFonts w:ascii="Times New Roman" w:hAnsi="Times New Roman" w:cs="Times New Roman"/>
          <w:sz w:val="28"/>
          <w:szCs w:val="28"/>
          <w:lang w:eastAsia="en-US"/>
        </w:rPr>
        <w:t>.56-59.</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rPr>
        <w:t>Алиев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w:t>
      </w:r>
      <w:r>
        <w:rPr>
          <w:rFonts w:ascii="Times New Roman" w:hAnsi="Times New Roman" w:cs="Times New Roman"/>
          <w:sz w:val="28"/>
          <w:szCs w:val="28"/>
        </w:rPr>
        <w:t>З</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w:t>
      </w:r>
      <w:r>
        <w:rPr>
          <w:rFonts w:ascii="Times New Roman" w:hAnsi="Times New Roman" w:cs="Times New Roman"/>
          <w:sz w:val="28"/>
          <w:szCs w:val="28"/>
        </w:rPr>
        <w:t>-</w:t>
      </w:r>
      <w:r>
        <w:rPr>
          <w:rFonts w:ascii="Times New Roman" w:hAnsi="Times New Roman" w:cs="Times New Roman"/>
          <w:sz w:val="28"/>
          <w:szCs w:val="28"/>
        </w:rPr>
        <w:t>Ата</w:t>
      </w:r>
      <w:r>
        <w:rPr>
          <w:rFonts w:ascii="Times New Roman" w:hAnsi="Times New Roman" w:cs="Times New Roman"/>
          <w:sz w:val="28"/>
          <w:szCs w:val="28"/>
        </w:rPr>
        <w:t xml:space="preserve">, 1995. </w:t>
      </w:r>
      <w:r>
        <w:rPr>
          <w:rFonts w:ascii="Times New Roman" w:hAnsi="Times New Roman" w:cs="Times New Roman"/>
          <w:sz w:val="28"/>
          <w:szCs w:val="28"/>
        </w:rPr>
        <w:t>–</w:t>
      </w:r>
      <w:r>
        <w:rPr>
          <w:rFonts w:ascii="Times New Roman" w:hAnsi="Times New Roman" w:cs="Times New Roman"/>
          <w:sz w:val="28"/>
          <w:szCs w:val="28"/>
        </w:rPr>
        <w:t xml:space="preserve"> 200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Аскеров</w:t>
      </w:r>
      <w:r>
        <w:rPr>
          <w:rFonts w:ascii="Times New Roman" w:hAnsi="Times New Roman" w:cs="Times New Roman"/>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диаспора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странах</w:t>
      </w:r>
      <w:r>
        <w:rPr>
          <w:rFonts w:ascii="Times New Roman" w:hAnsi="Times New Roman" w:cs="Times New Roman"/>
          <w:sz w:val="28"/>
          <w:szCs w:val="28"/>
        </w:rPr>
        <w:t xml:space="preserve"> </w:t>
      </w:r>
      <w:r>
        <w:rPr>
          <w:rFonts w:ascii="Times New Roman" w:hAnsi="Times New Roman" w:cs="Times New Roman"/>
          <w:sz w:val="28"/>
          <w:szCs w:val="28"/>
        </w:rPr>
        <w:t>СНГ</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Бишкек</w:t>
      </w:r>
      <w:r>
        <w:rPr>
          <w:rFonts w:ascii="Times New Roman" w:hAnsi="Times New Roman" w:cs="Times New Roman"/>
          <w:sz w:val="28"/>
          <w:szCs w:val="28"/>
        </w:rPr>
        <w:t>, 2007.</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kk-KZ"/>
        </w:rPr>
        <w:t>3</w:t>
      </w:r>
      <w:r>
        <w:rPr>
          <w:rFonts w:ascii="Times New Roman" w:hAnsi="Times New Roman" w:cs="Times New Roman"/>
          <w:sz w:val="28"/>
          <w:szCs w:val="28"/>
        </w:rPr>
        <w:t xml:space="preserve">16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lang w:val="kk-KZ"/>
        </w:rPr>
        <w:t xml:space="preserve"> </w:t>
      </w:r>
      <w:r>
        <w:rPr>
          <w:rFonts w:ascii="Times New Roman" w:hAnsi="Times New Roman" w:cs="Times New Roman"/>
          <w:sz w:val="28"/>
          <w:szCs w:val="28"/>
        </w:rPr>
        <w:t>Васильева</w:t>
      </w:r>
      <w:r>
        <w:rPr>
          <w:rFonts w:ascii="Times New Roman" w:hAnsi="Times New Roman" w:cs="Times New Roman"/>
          <w:sz w:val="28"/>
          <w:szCs w:val="28"/>
        </w:rPr>
        <w:t xml:space="preserve"> </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Краткий</w:t>
      </w:r>
      <w:r>
        <w:rPr>
          <w:rFonts w:ascii="Times New Roman" w:hAnsi="Times New Roman" w:cs="Times New Roman"/>
          <w:sz w:val="28"/>
          <w:szCs w:val="28"/>
        </w:rPr>
        <w:t xml:space="preserve"> </w:t>
      </w:r>
      <w:r>
        <w:rPr>
          <w:rFonts w:ascii="Times New Roman" w:hAnsi="Times New Roman" w:cs="Times New Roman"/>
          <w:sz w:val="28"/>
          <w:szCs w:val="28"/>
        </w:rPr>
        <w:t>этноисторический</w:t>
      </w:r>
      <w:r>
        <w:rPr>
          <w:rFonts w:ascii="Times New Roman" w:hAnsi="Times New Roman" w:cs="Times New Roman"/>
          <w:sz w:val="28"/>
          <w:szCs w:val="28"/>
        </w:rPr>
        <w:t xml:space="preserve"> </w:t>
      </w:r>
      <w:r>
        <w:rPr>
          <w:rFonts w:ascii="Times New Roman" w:hAnsi="Times New Roman" w:cs="Times New Roman"/>
          <w:sz w:val="28"/>
          <w:szCs w:val="28"/>
        </w:rPr>
        <w:t>очерк</w:t>
      </w:r>
      <w:r>
        <w:rPr>
          <w:rFonts w:ascii="Times New Roman" w:hAnsi="Times New Roman" w:cs="Times New Roman"/>
          <w:sz w:val="28"/>
          <w:szCs w:val="28"/>
        </w:rPr>
        <w:t xml:space="preserve"> // </w:t>
      </w:r>
      <w:r>
        <w:rPr>
          <w:rFonts w:ascii="Times New Roman" w:hAnsi="Times New Roman" w:cs="Times New Roman"/>
          <w:sz w:val="28"/>
          <w:szCs w:val="28"/>
        </w:rPr>
        <w:t>Энергия</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1999, </w:t>
      </w:r>
      <w:r>
        <w:rPr>
          <w:rFonts w:ascii="Times New Roman" w:hAnsi="Times New Roman" w:cs="Times New Roman"/>
          <w:sz w:val="28"/>
          <w:szCs w:val="28"/>
        </w:rPr>
        <w:t>№</w:t>
      </w:r>
      <w:r>
        <w:rPr>
          <w:rFonts w:ascii="Times New Roman" w:hAnsi="Times New Roman" w:cs="Times New Roman"/>
          <w:sz w:val="28"/>
          <w:szCs w:val="28"/>
        </w:rPr>
        <w:t xml:space="preserve"> 2.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.70-76.</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lang w:val="kk-KZ"/>
        </w:rPr>
        <w:t xml:space="preserve"> </w:t>
      </w:r>
      <w:r>
        <w:rPr>
          <w:rFonts w:ascii="Times New Roman" w:hAnsi="Times New Roman" w:cs="Times New Roman"/>
          <w:sz w:val="28"/>
          <w:szCs w:val="28"/>
        </w:rPr>
        <w:t>Дж</w:t>
      </w:r>
      <w:r>
        <w:rPr>
          <w:rFonts w:ascii="Times New Roman" w:hAnsi="Times New Roman" w:cs="Times New Roman"/>
          <w:sz w:val="28"/>
          <w:szCs w:val="28"/>
        </w:rPr>
        <w:t>алилов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против</w:t>
      </w:r>
      <w:r>
        <w:rPr>
          <w:rFonts w:ascii="Times New Roman" w:hAnsi="Times New Roman" w:cs="Times New Roman"/>
          <w:sz w:val="28"/>
          <w:szCs w:val="28"/>
        </w:rPr>
        <w:t xml:space="preserve"> </w:t>
      </w:r>
      <w:r>
        <w:rPr>
          <w:rFonts w:ascii="Times New Roman" w:hAnsi="Times New Roman" w:cs="Times New Roman"/>
          <w:sz w:val="28"/>
          <w:szCs w:val="28"/>
        </w:rPr>
        <w:t>войны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Ираке</w:t>
      </w:r>
      <w:r>
        <w:rPr>
          <w:rFonts w:ascii="Times New Roman" w:hAnsi="Times New Roman" w:cs="Times New Roman"/>
          <w:sz w:val="28"/>
          <w:szCs w:val="28"/>
        </w:rPr>
        <w:t xml:space="preserve">. // </w:t>
      </w:r>
      <w:r>
        <w:rPr>
          <w:rFonts w:ascii="Times New Roman" w:hAnsi="Times New Roman" w:cs="Times New Roman"/>
          <w:sz w:val="28"/>
          <w:szCs w:val="28"/>
        </w:rPr>
        <w:t>Россия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мусульманский</w:t>
      </w:r>
      <w:r>
        <w:rPr>
          <w:rFonts w:ascii="Times New Roman" w:hAnsi="Times New Roman" w:cs="Times New Roman"/>
          <w:sz w:val="28"/>
          <w:szCs w:val="28"/>
        </w:rPr>
        <w:t xml:space="preserve"> </w:t>
      </w:r>
      <w:r>
        <w:rPr>
          <w:rFonts w:ascii="Times New Roman" w:hAnsi="Times New Roman" w:cs="Times New Roman"/>
          <w:sz w:val="28"/>
          <w:szCs w:val="28"/>
        </w:rPr>
        <w:t>мир</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2003, </w:t>
      </w:r>
      <w:r>
        <w:rPr>
          <w:rFonts w:ascii="Times New Roman" w:hAnsi="Times New Roman" w:cs="Times New Roman"/>
          <w:sz w:val="28"/>
          <w:szCs w:val="28"/>
        </w:rPr>
        <w:t>№</w:t>
      </w:r>
      <w:r>
        <w:rPr>
          <w:rFonts w:ascii="Times New Roman" w:hAnsi="Times New Roman" w:cs="Times New Roman"/>
          <w:sz w:val="28"/>
          <w:szCs w:val="28"/>
        </w:rPr>
        <w:t xml:space="preserve"> 4.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174-178.</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Кубашев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диаспора</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новой</w:t>
      </w:r>
      <w:r>
        <w:rPr>
          <w:rFonts w:ascii="Times New Roman" w:hAnsi="Times New Roman" w:cs="Times New Roman"/>
          <w:sz w:val="28"/>
          <w:szCs w:val="28"/>
        </w:rPr>
        <w:t xml:space="preserve"> </w:t>
      </w:r>
      <w:r>
        <w:rPr>
          <w:rFonts w:ascii="Times New Roman" w:hAnsi="Times New Roman" w:cs="Times New Roman"/>
          <w:sz w:val="28"/>
          <w:szCs w:val="28"/>
        </w:rPr>
        <w:t>геополитической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геоэкономической</w:t>
      </w:r>
      <w:r>
        <w:rPr>
          <w:rFonts w:ascii="Times New Roman" w:hAnsi="Times New Roman" w:cs="Times New Roman"/>
          <w:sz w:val="28"/>
          <w:szCs w:val="28"/>
        </w:rPr>
        <w:t xml:space="preserve"> </w:t>
      </w:r>
      <w:r>
        <w:rPr>
          <w:rFonts w:ascii="Times New Roman" w:hAnsi="Times New Roman" w:cs="Times New Roman"/>
          <w:sz w:val="28"/>
          <w:szCs w:val="28"/>
        </w:rPr>
        <w:t>реальности</w:t>
      </w:r>
      <w:r>
        <w:rPr>
          <w:rFonts w:ascii="Times New Roman" w:hAnsi="Times New Roman" w:cs="Times New Roman"/>
          <w:sz w:val="28"/>
          <w:szCs w:val="28"/>
        </w:rPr>
        <w:t>//</w:t>
      </w:r>
      <w:r>
        <w:rPr>
          <w:rFonts w:ascii="Times New Roman" w:hAnsi="Times New Roman" w:cs="Times New Roman"/>
          <w:sz w:val="28"/>
          <w:szCs w:val="28"/>
        </w:rPr>
        <w:t>Известия</w:t>
      </w:r>
      <w:r>
        <w:rPr>
          <w:rFonts w:ascii="Times New Roman" w:hAnsi="Times New Roman" w:cs="Times New Roman"/>
          <w:sz w:val="28"/>
          <w:szCs w:val="28"/>
        </w:rPr>
        <w:t xml:space="preserve"> </w:t>
      </w:r>
      <w:r>
        <w:rPr>
          <w:rFonts w:ascii="Times New Roman" w:hAnsi="Times New Roman" w:cs="Times New Roman"/>
          <w:sz w:val="28"/>
          <w:szCs w:val="28"/>
        </w:rPr>
        <w:t>КазУМОиМЯ</w:t>
      </w:r>
      <w:r>
        <w:rPr>
          <w:rFonts w:ascii="Times New Roman" w:hAnsi="Times New Roman" w:cs="Times New Roman"/>
          <w:sz w:val="28"/>
          <w:szCs w:val="28"/>
        </w:rPr>
        <w:t xml:space="preserve">. </w:t>
      </w:r>
      <w:r>
        <w:rPr>
          <w:rFonts w:ascii="Times New Roman" w:hAnsi="Times New Roman" w:cs="Times New Roman"/>
          <w:sz w:val="28"/>
          <w:szCs w:val="28"/>
        </w:rPr>
        <w:t>Серия</w:t>
      </w:r>
      <w:r>
        <w:rPr>
          <w:rFonts w:ascii="Times New Roman" w:hAnsi="Times New Roman" w:cs="Times New Roman"/>
          <w:sz w:val="28"/>
          <w:szCs w:val="28"/>
        </w:rPr>
        <w:t xml:space="preserve"> </w:t>
      </w:r>
      <w:r>
        <w:rPr>
          <w:rFonts w:ascii="Times New Roman" w:hAnsi="Times New Roman" w:cs="Times New Roman"/>
          <w:sz w:val="28"/>
          <w:szCs w:val="28"/>
        </w:rPr>
        <w:t>«Международные</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регионоведение»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2024, </w:t>
      </w:r>
      <w:r>
        <w:rPr>
          <w:rFonts w:ascii="Times New Roman" w:hAnsi="Times New Roman" w:cs="Times New Roman"/>
          <w:sz w:val="28"/>
          <w:szCs w:val="28"/>
        </w:rPr>
        <w:t>№</w:t>
      </w:r>
      <w:r>
        <w:rPr>
          <w:rFonts w:ascii="Times New Roman" w:hAnsi="Times New Roman" w:cs="Times New Roman"/>
          <w:sz w:val="28"/>
          <w:szCs w:val="28"/>
        </w:rPr>
        <w:t xml:space="preserve">4 (58).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.124-136.</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kk-KZ"/>
        </w:rPr>
        <w:t xml:space="preserve"> </w:t>
      </w:r>
      <w:r>
        <w:rPr>
          <w:rFonts w:ascii="Times New Roman" w:hAnsi="Times New Roman" w:cs="Times New Roman"/>
          <w:sz w:val="28"/>
          <w:szCs w:val="28"/>
        </w:rPr>
        <w:t>Мамедов</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СНГ</w:t>
      </w:r>
      <w:r>
        <w:rPr>
          <w:rFonts w:ascii="Times New Roman" w:hAnsi="Times New Roman" w:cs="Times New Roman"/>
          <w:sz w:val="28"/>
          <w:szCs w:val="28"/>
        </w:rPr>
        <w:t xml:space="preserve">: </w:t>
      </w:r>
      <w:r>
        <w:rPr>
          <w:rFonts w:ascii="Times New Roman" w:hAnsi="Times New Roman" w:cs="Times New Roman"/>
          <w:sz w:val="28"/>
          <w:szCs w:val="28"/>
        </w:rPr>
        <w:t>состояние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тенденции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2000. </w:t>
      </w:r>
      <w:r>
        <w:rPr>
          <w:rFonts w:ascii="Times New Roman" w:hAnsi="Times New Roman" w:cs="Times New Roman"/>
          <w:sz w:val="28"/>
          <w:szCs w:val="28"/>
        </w:rPr>
        <w:t>–</w:t>
      </w:r>
      <w:r>
        <w:rPr>
          <w:rFonts w:ascii="Times New Roman" w:hAnsi="Times New Roman" w:cs="Times New Roman"/>
          <w:sz w:val="28"/>
          <w:szCs w:val="28"/>
        </w:rPr>
        <w:t xml:space="preserve"> 216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Мамедов</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политическое</w:t>
      </w:r>
      <w:r>
        <w:rPr>
          <w:rFonts w:ascii="Times New Roman" w:hAnsi="Times New Roman" w:cs="Times New Roman"/>
          <w:sz w:val="28"/>
          <w:szCs w:val="28"/>
        </w:rPr>
        <w:t xml:space="preserve"> </w:t>
      </w:r>
      <w:r>
        <w:rPr>
          <w:rFonts w:ascii="Times New Roman" w:hAnsi="Times New Roman" w:cs="Times New Roman"/>
          <w:sz w:val="28"/>
          <w:szCs w:val="28"/>
        </w:rPr>
        <w:t>развитие</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Республике</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Автореферат</w:t>
      </w:r>
      <w:r>
        <w:rPr>
          <w:rFonts w:ascii="Times New Roman" w:hAnsi="Times New Roman" w:cs="Times New Roman"/>
          <w:sz w:val="28"/>
          <w:szCs w:val="28"/>
        </w:rPr>
        <w:t xml:space="preserve"> </w:t>
      </w:r>
      <w:r>
        <w:rPr>
          <w:rFonts w:ascii="Times New Roman" w:hAnsi="Times New Roman" w:cs="Times New Roman"/>
          <w:sz w:val="28"/>
          <w:szCs w:val="28"/>
        </w:rPr>
        <w:t>дис</w:t>
      </w:r>
      <w:r>
        <w:rPr>
          <w:rFonts w:ascii="Times New Roman" w:hAnsi="Times New Roman" w:cs="Times New Roman"/>
          <w:sz w:val="28"/>
          <w:szCs w:val="28"/>
        </w:rPr>
        <w:t xml:space="preserve">. ... </w:t>
      </w:r>
      <w:r>
        <w:rPr>
          <w:rFonts w:ascii="Times New Roman" w:hAnsi="Times New Roman" w:cs="Times New Roman"/>
          <w:sz w:val="28"/>
          <w:szCs w:val="28"/>
        </w:rPr>
        <w:t>кандидата</w:t>
      </w:r>
      <w:r>
        <w:rPr>
          <w:rFonts w:ascii="Times New Roman" w:hAnsi="Times New Roman" w:cs="Times New Roman"/>
          <w:sz w:val="28"/>
          <w:szCs w:val="28"/>
        </w:rPr>
        <w:t xml:space="preserve"> </w:t>
      </w:r>
      <w:r>
        <w:rPr>
          <w:rFonts w:ascii="Times New Roman" w:hAnsi="Times New Roman" w:cs="Times New Roman"/>
          <w:sz w:val="28"/>
          <w:szCs w:val="28"/>
        </w:rPr>
        <w:t>политически</w:t>
      </w:r>
      <w:r>
        <w:rPr>
          <w:rFonts w:ascii="Times New Roman" w:hAnsi="Times New Roman" w:cs="Times New Roman"/>
          <w:sz w:val="28"/>
          <w:szCs w:val="28"/>
        </w:rPr>
        <w:t>х</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xml:space="preserve">: 23.00.02.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1997. </w:t>
      </w:r>
      <w:r>
        <w:rPr>
          <w:rFonts w:ascii="Times New Roman" w:hAnsi="Times New Roman" w:cs="Times New Roman"/>
          <w:sz w:val="28"/>
          <w:szCs w:val="28"/>
        </w:rPr>
        <w:t>–</w:t>
      </w:r>
      <w:r>
        <w:rPr>
          <w:rFonts w:ascii="Times New Roman" w:hAnsi="Times New Roman" w:cs="Times New Roman"/>
          <w:sz w:val="28"/>
          <w:szCs w:val="28"/>
        </w:rPr>
        <w:t xml:space="preserve"> 26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kk-KZ"/>
        </w:rPr>
        <w:t xml:space="preserve"> </w:t>
      </w:r>
      <w:r>
        <w:rPr>
          <w:rFonts w:ascii="Times New Roman" w:hAnsi="Times New Roman" w:cs="Times New Roman"/>
          <w:sz w:val="28"/>
          <w:szCs w:val="28"/>
        </w:rPr>
        <w:t>Надиров</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Мы</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w:t>
      </w:r>
      <w:r>
        <w:rPr>
          <w:rFonts w:ascii="Times New Roman" w:hAnsi="Times New Roman" w:cs="Times New Roman"/>
          <w:sz w:val="28"/>
          <w:szCs w:val="28"/>
        </w:rPr>
        <w:t>казахстанцы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2003. </w:t>
      </w:r>
      <w:r>
        <w:rPr>
          <w:rFonts w:ascii="Times New Roman" w:hAnsi="Times New Roman" w:cs="Times New Roman"/>
          <w:sz w:val="28"/>
          <w:szCs w:val="28"/>
        </w:rPr>
        <w:t>–</w:t>
      </w:r>
      <w:r>
        <w:rPr>
          <w:rFonts w:ascii="Times New Roman" w:hAnsi="Times New Roman" w:cs="Times New Roman"/>
          <w:sz w:val="28"/>
          <w:szCs w:val="28"/>
        </w:rPr>
        <w:t xml:space="preserve"> 556 </w:t>
      </w:r>
      <w:r>
        <w:rPr>
          <w:rFonts w:ascii="Times New Roman" w:hAnsi="Times New Roman" w:cs="Times New Roman"/>
          <w:sz w:val="28"/>
          <w:szCs w:val="28"/>
        </w:rPr>
        <w:t>с</w:t>
      </w:r>
      <w:r>
        <w:rPr>
          <w:rFonts w:ascii="Times New Roman" w:hAnsi="Times New Roman" w:cs="Times New Roman"/>
          <w:sz w:val="28"/>
          <w:szCs w:val="28"/>
        </w:rPr>
        <w:t xml:space="preserve">. </w:t>
      </w:r>
    </w:p>
    <w:p w:rsidR="00000000" w:rsidRDefault="00154BB4">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24.</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Мирзоев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w:t>
      </w:r>
      <w:r>
        <w:rPr>
          <w:rFonts w:ascii="Times New Roman" w:hAnsi="Times New Roman" w:cs="Times New Roman"/>
          <w:sz w:val="28"/>
          <w:szCs w:val="28"/>
          <w:lang w:eastAsia="en-US"/>
        </w:rPr>
        <w:t>.</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Курды</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История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современность</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двух</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томах</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–Алматы</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Ұлағат</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 xml:space="preserve"> 2016.</w:t>
      </w:r>
      <w:r>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Т</w:t>
      </w:r>
      <w:r>
        <w:rPr>
          <w:rFonts w:ascii="Times New Roman" w:hAnsi="Times New Roman" w:cs="Times New Roman"/>
          <w:sz w:val="28"/>
          <w:szCs w:val="28"/>
          <w:lang w:val="kk-KZ" w:eastAsia="en-US"/>
        </w:rPr>
        <w:t>.1.</w:t>
      </w:r>
      <w:r>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 xml:space="preserve"> 376 </w:t>
      </w:r>
      <w:r>
        <w:rPr>
          <w:rFonts w:ascii="Times New Roman" w:hAnsi="Times New Roman" w:cs="Times New Roman"/>
          <w:sz w:val="28"/>
          <w:szCs w:val="28"/>
          <w:lang w:val="kk-KZ" w:eastAsia="en-US"/>
        </w:rPr>
        <w:t>с</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Том</w:t>
      </w:r>
      <w:r>
        <w:rPr>
          <w:rFonts w:ascii="Times New Roman" w:hAnsi="Times New Roman" w:cs="Times New Roman"/>
          <w:sz w:val="28"/>
          <w:szCs w:val="28"/>
          <w:lang w:val="kk-KZ" w:eastAsia="en-US"/>
        </w:rPr>
        <w:t xml:space="preserve"> 2. </w:t>
      </w:r>
      <w:r>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 xml:space="preserve"> 358 </w:t>
      </w:r>
      <w:r>
        <w:rPr>
          <w:rFonts w:ascii="Times New Roman" w:hAnsi="Times New Roman" w:cs="Times New Roman"/>
          <w:sz w:val="28"/>
          <w:szCs w:val="28"/>
          <w:lang w:val="kk-KZ" w:eastAsia="en-US"/>
        </w:rPr>
        <w:t>с</w:t>
      </w:r>
      <w:r>
        <w:rPr>
          <w:rFonts w:ascii="Times New Roman" w:hAnsi="Times New Roman" w:cs="Times New Roman"/>
          <w:sz w:val="28"/>
          <w:szCs w:val="28"/>
          <w:lang w:val="kk-KZ" w:eastAsia="en-US"/>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25. </w:t>
      </w:r>
      <w:r>
        <w:rPr>
          <w:rFonts w:ascii="Times New Roman" w:hAnsi="Times New Roman" w:cs="Times New Roman"/>
          <w:sz w:val="28"/>
          <w:szCs w:val="28"/>
        </w:rPr>
        <w:t>Надиров</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Разница</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rPr>
        <w:t xml:space="preserve"> </w:t>
      </w:r>
      <w:r>
        <w:rPr>
          <w:rFonts w:ascii="Times New Roman" w:hAnsi="Times New Roman" w:cs="Times New Roman"/>
          <w:sz w:val="28"/>
          <w:szCs w:val="28"/>
        </w:rPr>
        <w:t>вре</w:t>
      </w:r>
      <w:r>
        <w:rPr>
          <w:rFonts w:ascii="Times New Roman" w:hAnsi="Times New Roman" w:cs="Times New Roman"/>
          <w:sz w:val="28"/>
          <w:szCs w:val="28"/>
        </w:rPr>
        <w:t>мени</w:t>
      </w:r>
      <w:r>
        <w:rPr>
          <w:rFonts w:ascii="Times New Roman" w:hAnsi="Times New Roman" w:cs="Times New Roman"/>
          <w:sz w:val="28"/>
          <w:szCs w:val="28"/>
        </w:rPr>
        <w:t xml:space="preserve"> </w:t>
      </w:r>
      <w:r>
        <w:rPr>
          <w:rFonts w:ascii="Times New Roman" w:hAnsi="Times New Roman" w:cs="Times New Roman"/>
          <w:sz w:val="28"/>
          <w:szCs w:val="28"/>
        </w:rPr>
        <w:t>или</w:t>
      </w:r>
      <w:r>
        <w:rPr>
          <w:rFonts w:ascii="Times New Roman" w:hAnsi="Times New Roman" w:cs="Times New Roman"/>
          <w:sz w:val="28"/>
          <w:szCs w:val="28"/>
        </w:rPr>
        <w:t xml:space="preserve"> </w:t>
      </w:r>
      <w:r>
        <w:rPr>
          <w:rFonts w:ascii="Times New Roman" w:hAnsi="Times New Roman" w:cs="Times New Roman"/>
          <w:sz w:val="28"/>
          <w:szCs w:val="28"/>
        </w:rPr>
        <w:t>исторические</w:t>
      </w:r>
      <w:r>
        <w:rPr>
          <w:rFonts w:ascii="Times New Roman" w:hAnsi="Times New Roman" w:cs="Times New Roman"/>
          <w:sz w:val="28"/>
          <w:szCs w:val="28"/>
        </w:rPr>
        <w:t xml:space="preserve"> </w:t>
      </w:r>
      <w:r>
        <w:rPr>
          <w:rFonts w:ascii="Times New Roman" w:hAnsi="Times New Roman" w:cs="Times New Roman"/>
          <w:sz w:val="28"/>
          <w:szCs w:val="28"/>
        </w:rPr>
        <w:t>повороты</w:t>
      </w:r>
      <w:r>
        <w:rPr>
          <w:rFonts w:ascii="Times New Roman" w:hAnsi="Times New Roman" w:cs="Times New Roman"/>
          <w:sz w:val="28"/>
          <w:szCs w:val="28"/>
        </w:rPr>
        <w:t xml:space="preserve">: </w:t>
      </w:r>
      <w:r>
        <w:rPr>
          <w:rFonts w:ascii="Times New Roman" w:hAnsi="Times New Roman" w:cs="Times New Roman"/>
          <w:sz w:val="28"/>
          <w:szCs w:val="28"/>
        </w:rPr>
        <w:t>экзамен</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порядочность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Астана</w:t>
      </w:r>
      <w:r>
        <w:rPr>
          <w:rFonts w:ascii="Times New Roman" w:hAnsi="Times New Roman" w:cs="Times New Roman"/>
          <w:sz w:val="28"/>
          <w:szCs w:val="28"/>
        </w:rPr>
        <w:t xml:space="preserve">, 2008. </w:t>
      </w:r>
      <w:r>
        <w:rPr>
          <w:rFonts w:ascii="Times New Roman" w:hAnsi="Times New Roman" w:cs="Times New Roman"/>
          <w:sz w:val="28"/>
          <w:szCs w:val="28"/>
        </w:rPr>
        <w:t>–</w:t>
      </w:r>
      <w:r>
        <w:rPr>
          <w:rFonts w:ascii="Times New Roman" w:hAnsi="Times New Roman" w:cs="Times New Roman"/>
          <w:sz w:val="28"/>
          <w:szCs w:val="28"/>
        </w:rPr>
        <w:t xml:space="preserve"> 692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26. </w:t>
      </w:r>
      <w:r>
        <w:rPr>
          <w:rFonts w:ascii="Times New Roman" w:hAnsi="Times New Roman" w:cs="Times New Roman"/>
          <w:sz w:val="28"/>
          <w:szCs w:val="28"/>
          <w:lang w:eastAsia="en-US"/>
        </w:rPr>
        <w:t>Мирзоев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w:t>
      </w:r>
      <w:r>
        <w:rPr>
          <w:rFonts w:ascii="Times New Roman" w:hAnsi="Times New Roman" w:cs="Times New Roman"/>
          <w:sz w:val="28"/>
          <w:szCs w:val="28"/>
          <w:lang w:eastAsia="en-US"/>
        </w:rPr>
        <w:t>.</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Курды</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Малая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энциклопедия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Алматы</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Комплекс</w:t>
      </w:r>
      <w:r>
        <w:rPr>
          <w:rFonts w:ascii="Times New Roman" w:hAnsi="Times New Roman" w:cs="Times New Roman"/>
          <w:sz w:val="28"/>
          <w:szCs w:val="28"/>
          <w:lang w:eastAsia="en-US"/>
        </w:rPr>
        <w:t>, 2001.</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304 </w:t>
      </w:r>
      <w:r>
        <w:rPr>
          <w:rFonts w:ascii="Times New Roman" w:hAnsi="Times New Roman" w:cs="Times New Roman"/>
          <w:sz w:val="28"/>
          <w:szCs w:val="28"/>
          <w:lang w:eastAsia="en-US"/>
        </w:rPr>
        <w:t>с</w:t>
      </w:r>
      <w:r>
        <w:rPr>
          <w:rFonts w:ascii="Times New Roman" w:hAnsi="Times New Roman" w:cs="Times New Roman"/>
          <w:sz w:val="28"/>
          <w:szCs w:val="28"/>
          <w:lang w:eastAsia="en-US"/>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Абсаттаров</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Мирзоев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Курдские</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Центральной</w:t>
      </w:r>
      <w:r>
        <w:rPr>
          <w:rFonts w:ascii="Times New Roman" w:hAnsi="Times New Roman" w:cs="Times New Roman"/>
          <w:sz w:val="28"/>
          <w:szCs w:val="28"/>
        </w:rPr>
        <w:t xml:space="preserve"> </w:t>
      </w:r>
      <w:r>
        <w:rPr>
          <w:rFonts w:ascii="Times New Roman" w:hAnsi="Times New Roman" w:cs="Times New Roman"/>
          <w:sz w:val="28"/>
          <w:szCs w:val="28"/>
        </w:rPr>
        <w:t>Азии</w:t>
      </w:r>
      <w:r>
        <w:rPr>
          <w:rFonts w:ascii="Times New Roman" w:hAnsi="Times New Roman" w:cs="Times New Roman"/>
          <w:sz w:val="28"/>
          <w:szCs w:val="28"/>
        </w:rPr>
        <w:t xml:space="preserve">// </w:t>
      </w:r>
      <w:r>
        <w:rPr>
          <w:rFonts w:ascii="Times New Roman" w:hAnsi="Times New Roman" w:cs="Times New Roman"/>
          <w:sz w:val="28"/>
          <w:szCs w:val="28"/>
        </w:rPr>
        <w:t>Вестник</w:t>
      </w:r>
      <w:r>
        <w:rPr>
          <w:rFonts w:ascii="Times New Roman" w:hAnsi="Times New Roman" w:cs="Times New Roman"/>
          <w:sz w:val="28"/>
          <w:szCs w:val="28"/>
        </w:rPr>
        <w:t xml:space="preserve"> </w:t>
      </w:r>
      <w:r>
        <w:rPr>
          <w:rFonts w:ascii="Times New Roman" w:hAnsi="Times New Roman" w:cs="Times New Roman"/>
          <w:sz w:val="28"/>
          <w:szCs w:val="28"/>
        </w:rPr>
        <w:t>КазНПУ</w:t>
      </w:r>
      <w:r>
        <w:rPr>
          <w:rFonts w:ascii="Times New Roman" w:hAnsi="Times New Roman" w:cs="Times New Roman"/>
          <w:sz w:val="28"/>
          <w:szCs w:val="28"/>
        </w:rPr>
        <w:t xml:space="preserve">. </w:t>
      </w:r>
      <w:r>
        <w:rPr>
          <w:rFonts w:ascii="Times New Roman" w:hAnsi="Times New Roman" w:cs="Times New Roman"/>
          <w:sz w:val="28"/>
          <w:szCs w:val="28"/>
        </w:rPr>
        <w:t>Серия</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оциологические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2, 2015.</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.56-63.</w:t>
      </w:r>
    </w:p>
    <w:p w:rsidR="00000000" w:rsidRDefault="00154BB4">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28. </w:t>
      </w:r>
      <w:r>
        <w:rPr>
          <w:rFonts w:ascii="Times New Roman" w:hAnsi="Times New Roman" w:cs="Times New Roman"/>
          <w:sz w:val="28"/>
          <w:szCs w:val="28"/>
          <w:lang w:eastAsia="en-US"/>
        </w:rPr>
        <w:t>Абсаттаров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Р</w:t>
      </w:r>
      <w:r>
        <w:rPr>
          <w:rFonts w:ascii="Times New Roman" w:hAnsi="Times New Roman" w:cs="Times New Roman"/>
          <w:sz w:val="28"/>
          <w:szCs w:val="28"/>
          <w:lang w:eastAsia="en-US"/>
        </w:rPr>
        <w:t>.</w:t>
      </w:r>
      <w:r>
        <w:rPr>
          <w:rFonts w:ascii="Times New Roman" w:hAnsi="Times New Roman" w:cs="Times New Roman"/>
          <w:sz w:val="28"/>
          <w:szCs w:val="28"/>
          <w:lang w:eastAsia="en-US"/>
        </w:rPr>
        <w:t>Б</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Мирзоев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w:t>
      </w:r>
      <w:r>
        <w:rPr>
          <w:rFonts w:ascii="Times New Roman" w:hAnsi="Times New Roman" w:cs="Times New Roman"/>
          <w:sz w:val="28"/>
          <w:szCs w:val="28"/>
          <w:lang w:eastAsia="en-US"/>
        </w:rPr>
        <w:t>.</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Курдские</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диаспоры</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России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кавказском</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регионе</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В</w:t>
      </w:r>
      <w:r>
        <w:rPr>
          <w:rFonts w:ascii="Times New Roman" w:hAnsi="Times New Roman" w:cs="Times New Roman"/>
          <w:sz w:val="28"/>
          <w:szCs w:val="28"/>
          <w:lang w:eastAsia="en-US"/>
        </w:rPr>
        <w:t>ec</w:t>
      </w:r>
      <w:r>
        <w:rPr>
          <w:rFonts w:ascii="Times New Roman" w:hAnsi="Times New Roman" w:cs="Times New Roman"/>
          <w:sz w:val="28"/>
          <w:szCs w:val="28"/>
          <w:lang w:eastAsia="en-US"/>
        </w:rPr>
        <w:t>тник</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К</w:t>
      </w:r>
      <w:r>
        <w:rPr>
          <w:rFonts w:ascii="Times New Roman" w:hAnsi="Times New Roman" w:cs="Times New Roman"/>
          <w:sz w:val="28"/>
          <w:szCs w:val="28"/>
          <w:lang w:eastAsia="en-US"/>
        </w:rPr>
        <w:t>a</w:t>
      </w:r>
      <w:r>
        <w:rPr>
          <w:rFonts w:ascii="Times New Roman" w:hAnsi="Times New Roman" w:cs="Times New Roman"/>
          <w:sz w:val="28"/>
          <w:szCs w:val="28"/>
          <w:lang w:eastAsia="en-US"/>
        </w:rPr>
        <w:t>зНПУ</w:t>
      </w:r>
      <w:r>
        <w:rPr>
          <w:rFonts w:ascii="Times New Roman" w:hAnsi="Times New Roman" w:cs="Times New Roman"/>
          <w:sz w:val="28"/>
          <w:szCs w:val="28"/>
          <w:lang w:eastAsia="en-US"/>
        </w:rPr>
        <w:t>. Ce</w:t>
      </w:r>
      <w:r>
        <w:rPr>
          <w:rFonts w:ascii="Times New Roman" w:hAnsi="Times New Roman" w:cs="Times New Roman"/>
          <w:sz w:val="28"/>
          <w:szCs w:val="28"/>
          <w:lang w:eastAsia="en-US"/>
        </w:rPr>
        <w:t>рия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Co</w:t>
      </w:r>
      <w:r>
        <w:rPr>
          <w:rFonts w:ascii="Times New Roman" w:hAnsi="Times New Roman" w:cs="Times New Roman"/>
          <w:sz w:val="28"/>
          <w:szCs w:val="28"/>
          <w:lang w:eastAsia="en-US"/>
        </w:rPr>
        <w:t>ци</w:t>
      </w:r>
      <w:r>
        <w:rPr>
          <w:rFonts w:ascii="Times New Roman" w:hAnsi="Times New Roman" w:cs="Times New Roman"/>
          <w:sz w:val="28"/>
          <w:szCs w:val="28"/>
          <w:lang w:eastAsia="en-US"/>
        </w:rPr>
        <w:t>o</w:t>
      </w:r>
      <w:r>
        <w:rPr>
          <w:rFonts w:ascii="Times New Roman" w:hAnsi="Times New Roman" w:cs="Times New Roman"/>
          <w:sz w:val="28"/>
          <w:szCs w:val="28"/>
          <w:lang w:eastAsia="en-US"/>
        </w:rPr>
        <w:t>л</w:t>
      </w:r>
      <w:r>
        <w:rPr>
          <w:rFonts w:ascii="Times New Roman" w:hAnsi="Times New Roman" w:cs="Times New Roman"/>
          <w:sz w:val="28"/>
          <w:szCs w:val="28"/>
          <w:lang w:eastAsia="en-US"/>
        </w:rPr>
        <w:t>o</w:t>
      </w:r>
      <w:r>
        <w:rPr>
          <w:rFonts w:ascii="Times New Roman" w:hAnsi="Times New Roman" w:cs="Times New Roman"/>
          <w:sz w:val="28"/>
          <w:szCs w:val="28"/>
          <w:lang w:eastAsia="en-US"/>
        </w:rPr>
        <w:t>гич</w:t>
      </w:r>
      <w:r>
        <w:rPr>
          <w:rFonts w:ascii="Times New Roman" w:hAnsi="Times New Roman" w:cs="Times New Roman"/>
          <w:sz w:val="28"/>
          <w:szCs w:val="28"/>
          <w:lang w:eastAsia="en-US"/>
        </w:rPr>
        <w:t>ec</w:t>
      </w:r>
      <w:r>
        <w:rPr>
          <w:rFonts w:ascii="Times New Roman" w:hAnsi="Times New Roman" w:cs="Times New Roman"/>
          <w:sz w:val="28"/>
          <w:szCs w:val="28"/>
          <w:lang w:eastAsia="en-US"/>
        </w:rPr>
        <w:t>ки</w:t>
      </w:r>
      <w:r>
        <w:rPr>
          <w:rFonts w:ascii="Times New Roman" w:hAnsi="Times New Roman" w:cs="Times New Roman"/>
          <w:sz w:val="28"/>
          <w:szCs w:val="28"/>
          <w:lang w:eastAsia="en-US"/>
        </w:rPr>
        <w:t xml:space="preserve">e </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w:t>
      </w:r>
      <w:r>
        <w:rPr>
          <w:rFonts w:ascii="Times New Roman" w:hAnsi="Times New Roman" w:cs="Times New Roman"/>
          <w:sz w:val="28"/>
          <w:szCs w:val="28"/>
          <w:lang w:eastAsia="en-US"/>
        </w:rPr>
        <w:t>o</w:t>
      </w:r>
      <w:r>
        <w:rPr>
          <w:rFonts w:ascii="Times New Roman" w:hAnsi="Times New Roman" w:cs="Times New Roman"/>
          <w:sz w:val="28"/>
          <w:szCs w:val="28"/>
          <w:lang w:eastAsia="en-US"/>
        </w:rPr>
        <w:t>литич</w:t>
      </w:r>
      <w:r>
        <w:rPr>
          <w:rFonts w:ascii="Times New Roman" w:hAnsi="Times New Roman" w:cs="Times New Roman"/>
          <w:sz w:val="28"/>
          <w:szCs w:val="28"/>
          <w:lang w:eastAsia="en-US"/>
        </w:rPr>
        <w:t>ec</w:t>
      </w:r>
      <w:r>
        <w:rPr>
          <w:rFonts w:ascii="Times New Roman" w:hAnsi="Times New Roman" w:cs="Times New Roman"/>
          <w:sz w:val="28"/>
          <w:szCs w:val="28"/>
          <w:lang w:eastAsia="en-US"/>
        </w:rPr>
        <w:t>ки</w:t>
      </w:r>
      <w:r>
        <w:rPr>
          <w:rFonts w:ascii="Times New Roman" w:hAnsi="Times New Roman" w:cs="Times New Roman"/>
          <w:sz w:val="28"/>
          <w:szCs w:val="28"/>
          <w:lang w:eastAsia="en-US"/>
        </w:rPr>
        <w:t xml:space="preserve">e </w:t>
      </w:r>
      <w:r>
        <w:rPr>
          <w:rFonts w:ascii="Times New Roman" w:hAnsi="Times New Roman" w:cs="Times New Roman"/>
          <w:sz w:val="28"/>
          <w:szCs w:val="28"/>
          <w:lang w:eastAsia="en-US"/>
        </w:rPr>
        <w:t>н</w:t>
      </w:r>
      <w:r>
        <w:rPr>
          <w:rFonts w:ascii="Times New Roman" w:hAnsi="Times New Roman" w:cs="Times New Roman"/>
          <w:sz w:val="28"/>
          <w:szCs w:val="28"/>
          <w:lang w:eastAsia="en-US"/>
        </w:rPr>
        <w:t>a</w:t>
      </w:r>
      <w:r>
        <w:rPr>
          <w:rFonts w:ascii="Times New Roman" w:hAnsi="Times New Roman" w:cs="Times New Roman"/>
          <w:sz w:val="28"/>
          <w:szCs w:val="28"/>
          <w:lang w:eastAsia="en-US"/>
        </w:rPr>
        <w:t>уки»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val="kk-KZ" w:eastAsia="en-US"/>
        </w:rPr>
        <w:t>2</w:t>
      </w:r>
      <w:r>
        <w:rPr>
          <w:rFonts w:ascii="Times New Roman" w:hAnsi="Times New Roman" w:cs="Times New Roman"/>
          <w:sz w:val="28"/>
          <w:szCs w:val="28"/>
          <w:lang w:eastAsia="en-US"/>
        </w:rPr>
        <w:t>, 201</w:t>
      </w:r>
      <w:r>
        <w:rPr>
          <w:rFonts w:ascii="Times New Roman" w:hAnsi="Times New Roman" w:cs="Times New Roman"/>
          <w:sz w:val="28"/>
          <w:szCs w:val="28"/>
          <w:lang w:val="kk-KZ" w:eastAsia="en-US"/>
        </w:rPr>
        <w:t>5</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eastAsia="en-US"/>
        </w:rPr>
        <w:t xml:space="preserve">.187-193. </w:t>
      </w:r>
    </w:p>
    <w:p w:rsidR="00000000" w:rsidRDefault="00154BB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29</w:t>
      </w:r>
      <w:r>
        <w:rPr>
          <w:rFonts w:ascii="Times New Roman" w:hAnsi="Times New Roman" w:cs="Times New Roman"/>
          <w:sz w:val="28"/>
          <w:szCs w:val="28"/>
        </w:rPr>
        <w:t xml:space="preserve">. </w:t>
      </w:r>
      <w:r>
        <w:rPr>
          <w:rFonts w:ascii="Times New Roman" w:hAnsi="Times New Roman" w:cs="Times New Roman"/>
          <w:sz w:val="28"/>
          <w:szCs w:val="28"/>
          <w:lang w:val="en-US"/>
        </w:rPr>
        <w:t>Politische</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en-US"/>
        </w:rPr>
        <w:t>Soziolog</w:t>
      </w:r>
      <w:r>
        <w:rPr>
          <w:rFonts w:ascii="Times New Roman" w:hAnsi="Times New Roman" w:cs="Times New Roman"/>
          <w:sz w:val="28"/>
          <w:szCs w:val="28"/>
          <w:lang w:val="en-US"/>
        </w:rPr>
        <w:t>ische</w:t>
      </w:r>
      <w:r>
        <w:rPr>
          <w:rFonts w:ascii="Times New Roman" w:hAnsi="Times New Roman" w:cs="Times New Roman"/>
          <w:sz w:val="28"/>
          <w:szCs w:val="28"/>
        </w:rPr>
        <w:t xml:space="preserve"> </w:t>
      </w:r>
      <w:r>
        <w:rPr>
          <w:rFonts w:ascii="Times New Roman" w:hAnsi="Times New Roman" w:cs="Times New Roman"/>
          <w:sz w:val="28"/>
          <w:szCs w:val="28"/>
          <w:lang w:val="en-US"/>
        </w:rPr>
        <w:t>und</w:t>
      </w:r>
      <w:r>
        <w:rPr>
          <w:rFonts w:ascii="Times New Roman" w:hAnsi="Times New Roman" w:cs="Times New Roman"/>
          <w:sz w:val="28"/>
          <w:szCs w:val="28"/>
        </w:rPr>
        <w:t xml:space="preserve"> </w:t>
      </w:r>
      <w:r>
        <w:rPr>
          <w:rFonts w:ascii="Times New Roman" w:hAnsi="Times New Roman" w:cs="Times New Roman"/>
          <w:sz w:val="28"/>
          <w:szCs w:val="28"/>
          <w:lang w:val="en-US"/>
        </w:rPr>
        <w:t>rechtliche</w:t>
      </w:r>
      <w:r>
        <w:rPr>
          <w:rFonts w:ascii="Times New Roman" w:hAnsi="Times New Roman" w:cs="Times New Roman"/>
          <w:sz w:val="28"/>
          <w:szCs w:val="28"/>
        </w:rPr>
        <w:t xml:space="preserve"> </w:t>
      </w:r>
      <w:r>
        <w:rPr>
          <w:rFonts w:ascii="Times New Roman" w:hAnsi="Times New Roman" w:cs="Times New Roman"/>
          <w:sz w:val="28"/>
          <w:szCs w:val="28"/>
          <w:lang w:val="en-US"/>
        </w:rPr>
        <w:t>Probleme</w:t>
      </w:r>
      <w:r>
        <w:rPr>
          <w:rFonts w:ascii="Times New Roman" w:hAnsi="Times New Roman" w:cs="Times New Roman"/>
          <w:sz w:val="28"/>
          <w:szCs w:val="28"/>
        </w:rPr>
        <w:t xml:space="preserve"> </w:t>
      </w:r>
      <w:r>
        <w:rPr>
          <w:rFonts w:ascii="Times New Roman" w:hAnsi="Times New Roman" w:cs="Times New Roman"/>
          <w:sz w:val="28"/>
          <w:szCs w:val="28"/>
          <w:lang w:val="en-US"/>
        </w:rPr>
        <w:t>der</w:t>
      </w:r>
      <w:r>
        <w:rPr>
          <w:rFonts w:ascii="Times New Roman" w:hAnsi="Times New Roman" w:cs="Times New Roman"/>
          <w:sz w:val="28"/>
          <w:szCs w:val="28"/>
        </w:rPr>
        <w:t xml:space="preserve"> </w:t>
      </w:r>
      <w:r>
        <w:rPr>
          <w:rFonts w:ascii="Times New Roman" w:hAnsi="Times New Roman" w:cs="Times New Roman"/>
          <w:sz w:val="28"/>
          <w:szCs w:val="28"/>
          <w:lang w:val="en-US"/>
        </w:rPr>
        <w:t>Gesellschaftsentwicklung</w:t>
      </w:r>
      <w:r>
        <w:rPr>
          <w:rFonts w:ascii="Times New Roman" w:hAnsi="Times New Roman" w:cs="Times New Roman"/>
          <w:sz w:val="28"/>
          <w:szCs w:val="28"/>
        </w:rPr>
        <w:t xml:space="preserve"> </w:t>
      </w:r>
      <w:r>
        <w:rPr>
          <w:rFonts w:ascii="Times New Roman" w:hAnsi="Times New Roman" w:cs="Times New Roman"/>
          <w:sz w:val="28"/>
          <w:szCs w:val="28"/>
          <w:lang w:val="en-US"/>
        </w:rPr>
        <w:t>Kasachstans</w:t>
      </w:r>
      <w:r>
        <w:rPr>
          <w:rFonts w:ascii="Times New Roman" w:hAnsi="Times New Roman" w:cs="Times New Roman"/>
          <w:sz w:val="28"/>
          <w:szCs w:val="28"/>
        </w:rPr>
        <w:t xml:space="preserve"> </w:t>
      </w:r>
      <w:r>
        <w:rPr>
          <w:rFonts w:ascii="Times New Roman" w:hAnsi="Times New Roman" w:cs="Times New Roman"/>
          <w:sz w:val="28"/>
          <w:szCs w:val="28"/>
          <w:lang w:val="en-US"/>
        </w:rPr>
        <w:t>Wissenschaftliche</w:t>
      </w:r>
      <w:r>
        <w:rPr>
          <w:rFonts w:ascii="Times New Roman" w:hAnsi="Times New Roman" w:cs="Times New Roman"/>
          <w:sz w:val="28"/>
          <w:szCs w:val="28"/>
        </w:rPr>
        <w:t xml:space="preserve"> </w:t>
      </w:r>
      <w:r>
        <w:rPr>
          <w:rFonts w:ascii="Times New Roman" w:hAnsi="Times New Roman" w:cs="Times New Roman"/>
          <w:sz w:val="28"/>
          <w:szCs w:val="28"/>
          <w:lang w:val="en-US"/>
        </w:rPr>
        <w:t>Beitr</w:t>
      </w:r>
      <w:r>
        <w:rPr>
          <w:rFonts w:ascii="Times New Roman" w:hAnsi="Times New Roman" w:cs="Times New Roman"/>
          <w:sz w:val="28"/>
          <w:szCs w:val="28"/>
        </w:rPr>
        <w:t>Ü</w:t>
      </w:r>
      <w:r>
        <w:rPr>
          <w:rFonts w:ascii="Times New Roman" w:hAnsi="Times New Roman" w:cs="Times New Roman"/>
          <w:sz w:val="28"/>
          <w:szCs w:val="28"/>
          <w:lang w:val="en-US"/>
        </w:rPr>
        <w:t>ge</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Berlin</w:t>
      </w:r>
      <w:r>
        <w:rPr>
          <w:rFonts w:ascii="Times New Roman" w:hAnsi="Times New Roman" w:cs="Times New Roman"/>
          <w:sz w:val="28"/>
          <w:szCs w:val="28"/>
          <w:lang w:val="kk-KZ"/>
        </w:rPr>
        <w:t>:</w:t>
      </w:r>
      <w:r>
        <w:rPr>
          <w:rFonts w:ascii="Times New Roman" w:hAnsi="Times New Roman" w:cs="Times New Roman"/>
          <w:sz w:val="28"/>
          <w:szCs w:val="28"/>
          <w:lang w:val="en-US"/>
        </w:rPr>
        <w:t>Veriag</w:t>
      </w:r>
      <w:r>
        <w:rPr>
          <w:rFonts w:ascii="Times New Roman" w:hAnsi="Times New Roman" w:cs="Times New Roman"/>
          <w:sz w:val="28"/>
          <w:szCs w:val="28"/>
        </w:rPr>
        <w:t xml:space="preserve"> </w:t>
      </w:r>
      <w:r>
        <w:rPr>
          <w:rFonts w:ascii="Times New Roman" w:hAnsi="Times New Roman" w:cs="Times New Roman"/>
          <w:sz w:val="28"/>
          <w:szCs w:val="28"/>
          <w:lang w:val="en-US"/>
        </w:rPr>
        <w:t>Dr</w:t>
      </w:r>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rPr>
        <w:t>ü</w:t>
      </w:r>
      <w:r>
        <w:rPr>
          <w:rFonts w:ascii="Times New Roman" w:hAnsi="Times New Roman" w:cs="Times New Roman"/>
          <w:sz w:val="28"/>
          <w:szCs w:val="28"/>
          <w:lang w:val="en-US"/>
        </w:rPr>
        <w:t>ster</w:t>
      </w:r>
      <w:r>
        <w:rPr>
          <w:rFonts w:ascii="Times New Roman" w:hAnsi="Times New Roman" w:cs="Times New Roman"/>
          <w:sz w:val="28"/>
          <w:szCs w:val="28"/>
        </w:rPr>
        <w:t xml:space="preserve">. </w:t>
      </w:r>
      <w:r>
        <w:rPr>
          <w:rFonts w:ascii="Times New Roman" w:hAnsi="Times New Roman" w:cs="Times New Roman"/>
          <w:sz w:val="28"/>
          <w:szCs w:val="28"/>
          <w:lang w:val="en-US"/>
        </w:rPr>
        <w:t>2013</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S.13-19.</w:t>
      </w:r>
    </w:p>
    <w:p w:rsidR="00000000" w:rsidRDefault="00154BB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lang w:val="en-US"/>
        </w:rPr>
        <w:t>3</w:t>
      </w:r>
      <w:r>
        <w:rPr>
          <w:rFonts w:ascii="Times New Roman" w:hAnsi="Times New Roman" w:cs="Times New Roman"/>
          <w:sz w:val="28"/>
          <w:szCs w:val="28"/>
          <w:lang w:val="kk-KZ"/>
        </w:rPr>
        <w:t>0</w:t>
      </w:r>
      <w:r>
        <w:rPr>
          <w:rFonts w:ascii="Times New Roman" w:hAnsi="Times New Roman" w:cs="Times New Roman"/>
          <w:sz w:val="28"/>
          <w:szCs w:val="28"/>
          <w:lang w:val="en-US"/>
        </w:rPr>
        <w:t>.</w:t>
      </w:r>
      <w:r>
        <w:rPr>
          <w:rFonts w:ascii="Times New Roman" w:hAnsi="Times New Roman" w:cs="Times New Roman"/>
          <w:sz w:val="28"/>
          <w:szCs w:val="28"/>
          <w:lang w:val="kk-KZ"/>
        </w:rPr>
        <w:t>М</w:t>
      </w:r>
      <w:r>
        <w:rPr>
          <w:rFonts w:ascii="Times New Roman" w:hAnsi="Times New Roman" w:cs="Times New Roman"/>
          <w:sz w:val="28"/>
          <w:szCs w:val="28"/>
          <w:lang w:val="en-US"/>
        </w:rPr>
        <w:t>ikhail D. Ten.</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Ethnic Minorieties in Central Asia</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The Case of the Koreans// International Journal of Global Diaspora Studies.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Gvan</w:t>
      </w:r>
      <w:r>
        <w:rPr>
          <w:rFonts w:ascii="Times New Roman" w:hAnsi="Times New Roman" w:cs="Times New Roman"/>
          <w:sz w:val="28"/>
          <w:szCs w:val="28"/>
          <w:shd w:val="clear" w:color="auto" w:fill="FFFFFF"/>
          <w:lang w:val="en-US"/>
        </w:rPr>
        <w:t>gju</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lang w:val="en-US"/>
        </w:rPr>
        <w:t xml:space="preserve"> 2015. Jun</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FirstIssue</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P</w:t>
      </w:r>
      <w:r>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8, 12-24.</w:t>
      </w:r>
    </w:p>
    <w:p w:rsidR="00000000" w:rsidRDefault="00154BB4">
      <w:pPr>
        <w:autoSpaceDE w:val="0"/>
        <w:autoSpaceDN w:val="0"/>
        <w:adjustRightInd w:val="0"/>
        <w:spacing w:after="0" w:line="240" w:lineRule="auto"/>
        <w:ind w:firstLine="709"/>
        <w:rPr>
          <w:rFonts w:ascii="Times New Roman" w:hAnsi="Times New Roman" w:cs="Times New Roman"/>
          <w:sz w:val="28"/>
          <w:szCs w:val="28"/>
          <w:shd w:val="clear" w:color="auto" w:fill="FFFFFF"/>
        </w:rPr>
      </w:pPr>
      <w:r>
        <w:rPr>
          <w:rFonts w:ascii="Times New Roman" w:hAnsi="Times New Roman" w:cs="Times New Roman"/>
          <w:sz w:val="28"/>
          <w:szCs w:val="28"/>
          <w:lang w:val="kk-KZ"/>
        </w:rPr>
        <w:t>31</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Мыльников</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Диссертация</w:t>
      </w:r>
      <w:r>
        <w:rPr>
          <w:rFonts w:ascii="Times New Roman" w:hAnsi="Times New Roman" w:cs="Times New Roman"/>
          <w:sz w:val="28"/>
          <w:szCs w:val="28"/>
        </w:rPr>
        <w:t xml:space="preserve"> ... </w:t>
      </w:r>
      <w:r>
        <w:rPr>
          <w:rFonts w:ascii="Times New Roman" w:hAnsi="Times New Roman" w:cs="Times New Roman"/>
          <w:sz w:val="28"/>
          <w:szCs w:val="28"/>
        </w:rPr>
        <w:t>кандидата</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xml:space="preserve">: 23.00.02 </w:t>
      </w:r>
      <w:r>
        <w:rPr>
          <w:rFonts w:ascii="Times New Roman" w:hAnsi="Times New Roman" w:cs="Times New Roman"/>
          <w:sz w:val="28"/>
          <w:szCs w:val="28"/>
        </w:rPr>
        <w:t>Астрахань</w:t>
      </w:r>
      <w:r>
        <w:rPr>
          <w:rFonts w:ascii="Times New Roman" w:hAnsi="Times New Roman" w:cs="Times New Roman"/>
          <w:sz w:val="28"/>
          <w:szCs w:val="28"/>
        </w:rPr>
        <w:t xml:space="preserve"> 2009 </w:t>
      </w:r>
      <w:hyperlink r:id="rId9" w:history="1">
        <w:r>
          <w:rPr>
            <w:rFonts w:ascii="Times New Roman" w:hAnsi="Times New Roman" w:cs="Times New Roman"/>
            <w:sz w:val="28"/>
            <w:szCs w:val="28"/>
          </w:rPr>
          <w:t>http://dl</w:t>
        </w:r>
        <w:r>
          <w:rPr>
            <w:rFonts w:ascii="Times New Roman" w:hAnsi="Times New Roman" w:cs="Times New Roman"/>
            <w:sz w:val="28"/>
            <w:szCs w:val="28"/>
          </w:rPr>
          <w:t>ib.rsl.ru</w:t>
        </w:r>
      </w:hyperlink>
    </w:p>
    <w:p w:rsidR="00000000" w:rsidRDefault="00154BB4">
      <w:pPr>
        <w:tabs>
          <w:tab w:val="left" w:pos="187"/>
        </w:tabs>
        <w:spacing w:after="0" w:line="240" w:lineRule="auto"/>
        <w:ind w:firstLine="709"/>
        <w:jc w:val="both"/>
        <w:rPr>
          <w:rFonts w:ascii="Times New Roman" w:hAnsi="Times New Roman" w:cs="Times New Roman"/>
          <w:b/>
          <w:sz w:val="28"/>
          <w:szCs w:val="28"/>
          <w:lang w:eastAsia="en-US"/>
        </w:rPr>
      </w:pPr>
      <w:r>
        <w:rPr>
          <w:rFonts w:ascii="Times New Roman" w:hAnsi="Times New Roman" w:cs="Times New Roman"/>
          <w:sz w:val="28"/>
          <w:szCs w:val="28"/>
          <w:lang w:eastAsia="en-US"/>
        </w:rPr>
        <w:t xml:space="preserve">32. </w:t>
      </w:r>
      <w:r>
        <w:rPr>
          <w:rFonts w:ascii="Times New Roman" w:hAnsi="Times New Roman" w:cs="Times New Roman"/>
          <w:sz w:val="28"/>
          <w:szCs w:val="28"/>
          <w:lang w:eastAsia="en-US"/>
        </w:rPr>
        <w:t>Диаспоры</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в</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м</w:t>
      </w:r>
      <w:r>
        <w:rPr>
          <w:rFonts w:ascii="Times New Roman" w:hAnsi="Times New Roman" w:cs="Times New Roman"/>
          <w:sz w:val="28"/>
          <w:szCs w:val="28"/>
          <w:lang w:eastAsia="en-US"/>
        </w:rPr>
        <w:t>ировой</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п</w:t>
      </w:r>
      <w:r>
        <w:rPr>
          <w:rFonts w:ascii="Times New Roman" w:hAnsi="Times New Roman" w:cs="Times New Roman"/>
          <w:sz w:val="28"/>
          <w:szCs w:val="28"/>
          <w:lang w:eastAsia="en-US"/>
        </w:rPr>
        <w:t>олитике</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en-US"/>
        </w:rPr>
        <w:t>Электронный</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ресурс</w:t>
      </w:r>
      <w:r>
        <w:rPr>
          <w:rFonts w:ascii="Times New Roman" w:hAnsi="Times New Roman" w:cs="Times New Roman"/>
          <w:sz w:val="28"/>
          <w:szCs w:val="28"/>
          <w:lang w:val="kk-KZ" w:eastAsia="en-US"/>
        </w:rPr>
        <w:t xml:space="preserve"> </w:t>
      </w:r>
      <w:hyperlink r:id="rId10" w:history="1">
        <w:r>
          <w:rPr>
            <w:rFonts w:ascii="Times New Roman" w:hAnsi="Times New Roman" w:cs="Times New Roman"/>
            <w:sz w:val="28"/>
            <w:szCs w:val="28"/>
            <w:u w:val="single"/>
            <w:lang w:val="en-US" w:eastAsia="en-US"/>
          </w:rPr>
          <w:t>http</w:t>
        </w:r>
        <w:r>
          <w:rPr>
            <w:rFonts w:ascii="Times New Roman" w:hAnsi="Times New Roman" w:cs="Times New Roman"/>
            <w:sz w:val="28"/>
            <w:szCs w:val="28"/>
            <w:u w:val="single"/>
            <w:lang w:eastAsia="en-US"/>
          </w:rPr>
          <w:t>://-</w:t>
        </w:r>
        <w:r>
          <w:rPr>
            <w:rFonts w:ascii="Times New Roman" w:hAnsi="Times New Roman" w:cs="Times New Roman"/>
            <w:sz w:val="28"/>
            <w:szCs w:val="28"/>
            <w:u w:val="single"/>
            <w:lang w:val="en-US" w:eastAsia="en-US"/>
          </w:rPr>
          <w:t>world</w:t>
        </w:r>
        <w:r>
          <w:rPr>
            <w:rFonts w:ascii="Times New Roman" w:hAnsi="Times New Roman" w:cs="Times New Roman"/>
            <w:sz w:val="28"/>
            <w:szCs w:val="28"/>
            <w:u w:val="single"/>
            <w:lang w:eastAsia="en-US"/>
          </w:rPr>
          <w:t>.</w:t>
        </w:r>
        <w:r>
          <w:rPr>
            <w:rFonts w:ascii="Times New Roman" w:hAnsi="Times New Roman" w:cs="Times New Roman"/>
            <w:sz w:val="28"/>
            <w:szCs w:val="28"/>
            <w:u w:val="single"/>
            <w:lang w:val="en-US" w:eastAsia="en-US"/>
          </w:rPr>
          <w:t>lib</w:t>
        </w:r>
        <w:r>
          <w:rPr>
            <w:rFonts w:ascii="Times New Roman" w:hAnsi="Times New Roman" w:cs="Times New Roman"/>
            <w:sz w:val="28"/>
            <w:szCs w:val="28"/>
            <w:u w:val="single"/>
            <w:lang w:eastAsia="en-US"/>
          </w:rPr>
          <w:t>.</w:t>
        </w:r>
        <w:r>
          <w:rPr>
            <w:rFonts w:ascii="Times New Roman" w:hAnsi="Times New Roman" w:cs="Times New Roman"/>
            <w:sz w:val="28"/>
            <w:szCs w:val="28"/>
            <w:u w:val="single"/>
            <w:lang w:val="en-US" w:eastAsia="en-US"/>
          </w:rPr>
          <w:t>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Электронный</w:t>
      </w:r>
      <w:r>
        <w:rPr>
          <w:rFonts w:ascii="Times New Roman" w:hAnsi="Times New Roman" w:cs="Times New Roman"/>
          <w:sz w:val="28"/>
          <w:szCs w:val="28"/>
        </w:rPr>
        <w:t xml:space="preserve"> </w:t>
      </w:r>
      <w:r>
        <w:rPr>
          <w:rFonts w:ascii="Times New Roman" w:hAnsi="Times New Roman" w:cs="Times New Roman"/>
          <w:sz w:val="28"/>
          <w:szCs w:val="28"/>
        </w:rPr>
        <w:t>ресурс</w:t>
      </w:r>
      <w:r>
        <w:rPr>
          <w:rFonts w:ascii="Times New Roman" w:hAnsi="Times New Roman" w:cs="Times New Roman"/>
          <w:sz w:val="28"/>
          <w:szCs w:val="28"/>
        </w:rPr>
        <w:t xml:space="preserve"> </w:t>
      </w:r>
      <w:hyperlink r:id="rId11" w:history="1">
        <w:r>
          <w:rPr>
            <w:rFonts w:ascii="Times New Roman" w:hAnsi="Times New Roman" w:cs="Times New Roman"/>
            <w:sz w:val="28"/>
            <w:szCs w:val="28"/>
            <w:u w:val="single"/>
          </w:rPr>
          <w:t>http://fa.ru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Коренные</w:t>
      </w:r>
      <w:r>
        <w:rPr>
          <w:rFonts w:ascii="Times New Roman" w:hAnsi="Times New Roman" w:cs="Times New Roman"/>
          <w:sz w:val="28"/>
          <w:szCs w:val="28"/>
        </w:rPr>
        <w:t xml:space="preserve"> </w:t>
      </w:r>
      <w:r>
        <w:rPr>
          <w:rFonts w:ascii="Times New Roman" w:hAnsi="Times New Roman" w:cs="Times New Roman"/>
          <w:sz w:val="28"/>
          <w:szCs w:val="28"/>
        </w:rPr>
        <w:t>малочисленные</w:t>
      </w:r>
      <w:r>
        <w:rPr>
          <w:rFonts w:ascii="Times New Roman" w:hAnsi="Times New Roman" w:cs="Times New Roman"/>
          <w:sz w:val="28"/>
          <w:szCs w:val="28"/>
        </w:rPr>
        <w:t xml:space="preserve"> </w:t>
      </w:r>
      <w:r>
        <w:rPr>
          <w:rFonts w:ascii="Times New Roman" w:hAnsi="Times New Roman" w:cs="Times New Roman"/>
          <w:sz w:val="28"/>
          <w:szCs w:val="28"/>
        </w:rPr>
        <w:t>народы</w:t>
      </w:r>
      <w:r>
        <w:rPr>
          <w:rFonts w:ascii="Times New Roman" w:hAnsi="Times New Roman" w:cs="Times New Roman"/>
          <w:sz w:val="28"/>
          <w:szCs w:val="28"/>
        </w:rPr>
        <w:t xml:space="preserve"> </w:t>
      </w:r>
      <w:r>
        <w:rPr>
          <w:rFonts w:ascii="Times New Roman" w:hAnsi="Times New Roman" w:cs="Times New Roman"/>
          <w:sz w:val="28"/>
          <w:szCs w:val="28"/>
        </w:rPr>
        <w:t>Севера</w:t>
      </w:r>
      <w:r>
        <w:rPr>
          <w:rFonts w:ascii="Times New Roman" w:hAnsi="Times New Roman" w:cs="Times New Roman"/>
          <w:sz w:val="28"/>
          <w:szCs w:val="28"/>
        </w:rPr>
        <w:t xml:space="preserve">, </w:t>
      </w:r>
      <w:r>
        <w:rPr>
          <w:rFonts w:ascii="Times New Roman" w:hAnsi="Times New Roman" w:cs="Times New Roman"/>
          <w:sz w:val="28"/>
          <w:szCs w:val="28"/>
        </w:rPr>
        <w:t>Сибири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Дальнего</w:t>
      </w:r>
      <w:r>
        <w:rPr>
          <w:rFonts w:ascii="Times New Roman" w:hAnsi="Times New Roman" w:cs="Times New Roman"/>
          <w:sz w:val="28"/>
          <w:szCs w:val="28"/>
        </w:rPr>
        <w:t xml:space="preserve"> </w:t>
      </w:r>
      <w:r>
        <w:rPr>
          <w:rFonts w:ascii="Times New Roman" w:hAnsi="Times New Roman" w:cs="Times New Roman"/>
          <w:sz w:val="28"/>
          <w:szCs w:val="28"/>
        </w:rPr>
        <w:t>Востока</w:t>
      </w:r>
      <w:r>
        <w:rPr>
          <w:rFonts w:ascii="Times New Roman" w:hAnsi="Times New Roman" w:cs="Times New Roman"/>
          <w:sz w:val="28"/>
          <w:szCs w:val="28"/>
        </w:rPr>
        <w:t xml:space="preserve">- </w:t>
      </w:r>
      <w:r>
        <w:rPr>
          <w:rFonts w:ascii="Times New Roman" w:hAnsi="Times New Roman" w:cs="Times New Roman"/>
          <w:sz w:val="28"/>
          <w:szCs w:val="28"/>
        </w:rPr>
        <w:t>Росс</w:t>
      </w:r>
      <w:r>
        <w:rPr>
          <w:rFonts w:ascii="Times New Roman" w:hAnsi="Times New Roman" w:cs="Times New Roman"/>
          <w:sz w:val="28"/>
          <w:szCs w:val="28"/>
        </w:rPr>
        <w:t>ийской</w:t>
      </w:r>
      <w:r>
        <w:rPr>
          <w:rFonts w:ascii="Times New Roman" w:hAnsi="Times New Roman" w:cs="Times New Roman"/>
          <w:sz w:val="28"/>
          <w:szCs w:val="28"/>
        </w:rPr>
        <w:t xml:space="preserve"> </w:t>
      </w:r>
      <w:r>
        <w:rPr>
          <w:rFonts w:ascii="Times New Roman" w:hAnsi="Times New Roman" w:cs="Times New Roman"/>
          <w:sz w:val="28"/>
          <w:szCs w:val="28"/>
        </w:rPr>
        <w:t>Федерации</w:t>
      </w:r>
      <w:r>
        <w:rPr>
          <w:rFonts w:ascii="Times New Roman" w:hAnsi="Times New Roman" w:cs="Times New Roman"/>
          <w:sz w:val="28"/>
          <w:szCs w:val="28"/>
        </w:rPr>
        <w:t xml:space="preserve"> // </w:t>
      </w:r>
      <w:r>
        <w:rPr>
          <w:rFonts w:ascii="Times New Roman" w:hAnsi="Times New Roman" w:cs="Times New Roman"/>
          <w:sz w:val="28"/>
          <w:szCs w:val="28"/>
          <w:lang w:val="en-US"/>
        </w:rPr>
        <w:t>https</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z w:val="28"/>
          <w:szCs w:val="28"/>
          <w:lang w:val="en-US"/>
        </w:rPr>
        <w:t>wikipedia</w:t>
      </w:r>
      <w:r>
        <w:rPr>
          <w:rFonts w:ascii="Times New Roman" w:hAnsi="Times New Roman" w:cs="Times New Roman"/>
          <w:sz w:val="28"/>
          <w:szCs w:val="28"/>
        </w:rPr>
        <w:t>.</w:t>
      </w:r>
      <w:r>
        <w:rPr>
          <w:rFonts w:ascii="Times New Roman" w:hAnsi="Times New Roman" w:cs="Times New Roman"/>
          <w:sz w:val="28"/>
          <w:szCs w:val="28"/>
          <w:lang w:val="en-US"/>
        </w:rPr>
        <w:t>org</w:t>
      </w:r>
      <w:r>
        <w:rPr>
          <w:rFonts w:ascii="Times New Roman" w:hAnsi="Times New Roman" w:cs="Times New Roman"/>
          <w:sz w:val="28"/>
          <w:szCs w:val="28"/>
        </w:rPr>
        <w:t>/</w:t>
      </w:r>
      <w:r>
        <w:rPr>
          <w:rFonts w:ascii="Times New Roman" w:hAnsi="Times New Roman" w:cs="Times New Roman"/>
          <w:sz w:val="28"/>
          <w:szCs w:val="28"/>
          <w:lang w:val="en-US"/>
        </w:rPr>
        <w:t>wiki</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Бромлей</w:t>
      </w:r>
      <w:r>
        <w:rPr>
          <w:rFonts w:ascii="Times New Roman" w:hAnsi="Times New Roman" w:cs="Times New Roman"/>
          <w:sz w:val="28"/>
          <w:szCs w:val="28"/>
        </w:rPr>
        <w:t xml:space="preserve"> </w:t>
      </w:r>
      <w:r>
        <w:rPr>
          <w:rFonts w:ascii="Times New Roman" w:hAnsi="Times New Roman" w:cs="Times New Roman"/>
          <w:sz w:val="28"/>
          <w:szCs w:val="28"/>
        </w:rPr>
        <w:t>Ю</w:t>
      </w:r>
      <w:r>
        <w:rPr>
          <w:rFonts w:ascii="Times New Roman" w:hAnsi="Times New Roman" w:cs="Times New Roman"/>
          <w:sz w:val="28"/>
          <w:szCs w:val="28"/>
        </w:rPr>
        <w:t>.</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Этносоциальные</w:t>
      </w:r>
      <w:r>
        <w:rPr>
          <w:rFonts w:ascii="Times New Roman" w:hAnsi="Times New Roman" w:cs="Times New Roman"/>
          <w:sz w:val="28"/>
          <w:szCs w:val="28"/>
        </w:rPr>
        <w:t xml:space="preserve"> </w:t>
      </w:r>
      <w:r>
        <w:rPr>
          <w:rFonts w:ascii="Times New Roman" w:hAnsi="Times New Roman" w:cs="Times New Roman"/>
          <w:sz w:val="28"/>
          <w:szCs w:val="28"/>
        </w:rPr>
        <w:t>процессы</w:t>
      </w:r>
      <w:r>
        <w:rPr>
          <w:rFonts w:ascii="Times New Roman" w:hAnsi="Times New Roman" w:cs="Times New Roman"/>
          <w:sz w:val="28"/>
          <w:szCs w:val="28"/>
        </w:rPr>
        <w:t xml:space="preserve">: </w:t>
      </w:r>
      <w:r>
        <w:rPr>
          <w:rFonts w:ascii="Times New Roman" w:hAnsi="Times New Roman" w:cs="Times New Roman"/>
          <w:sz w:val="28"/>
          <w:szCs w:val="28"/>
        </w:rPr>
        <w:t>теория</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современность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Москва</w:t>
      </w:r>
      <w:r>
        <w:rPr>
          <w:rFonts w:ascii="Times New Roman" w:hAnsi="Times New Roman" w:cs="Times New Roman"/>
          <w:sz w:val="28"/>
          <w:szCs w:val="28"/>
        </w:rPr>
        <w:t xml:space="preserve">, 1987.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278 </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36</w:t>
      </w:r>
      <w:r>
        <w:rPr>
          <w:rFonts w:ascii="Times New Roman" w:hAnsi="Times New Roman" w:cs="Times New Roman"/>
          <w:sz w:val="28"/>
          <w:szCs w:val="28"/>
          <w:lang w:val="kk-KZ"/>
        </w:rPr>
        <w:t>.</w:t>
      </w:r>
      <w:r>
        <w:rPr>
          <w:rFonts w:ascii="Times New Roman" w:hAnsi="Times New Roman" w:cs="Times New Roman"/>
          <w:sz w:val="28"/>
          <w:szCs w:val="28"/>
        </w:rPr>
        <w:t>Этноэкология</w:t>
      </w:r>
      <w:r>
        <w:rPr>
          <w:rFonts w:ascii="Times New Roman" w:hAnsi="Times New Roman" w:cs="Times New Roman"/>
          <w:sz w:val="28"/>
          <w:szCs w:val="28"/>
        </w:rPr>
        <w:t>.</w:t>
      </w:r>
      <w:r>
        <w:rPr>
          <w:rFonts w:ascii="Times New Roman" w:hAnsi="Times New Roman" w:cs="Times New Roman"/>
          <w:sz w:val="28"/>
          <w:szCs w:val="28"/>
          <w:lang w:val="kk-KZ"/>
        </w:rPr>
        <w:t>//</w:t>
      </w:r>
      <w:hyperlink r:id="rId12" w:history="1">
        <w:r>
          <w:rPr>
            <w:rFonts w:ascii="Times New Roman" w:hAnsi="Times New Roman" w:cs="Times New Roman"/>
            <w:sz w:val="28"/>
            <w:szCs w:val="28"/>
            <w:u w:val="single"/>
            <w:lang w:val="kk-KZ"/>
          </w:rPr>
          <w:t>http://bibliorossica.com</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Ч</w:t>
      </w:r>
      <w:r>
        <w:rPr>
          <w:rFonts w:ascii="Times New Roman" w:hAnsi="Times New Roman" w:cs="Times New Roman"/>
          <w:sz w:val="28"/>
          <w:szCs w:val="28"/>
        </w:rPr>
        <w:t xml:space="preserve">.1 </w:t>
      </w:r>
      <w:r>
        <w:rPr>
          <w:rFonts w:ascii="Times New Roman" w:hAnsi="Times New Roman" w:cs="Times New Roman"/>
          <w:sz w:val="28"/>
          <w:szCs w:val="28"/>
        </w:rPr>
        <w:t>Концептуальные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етодологические</w:t>
      </w:r>
      <w:r>
        <w:rPr>
          <w:rFonts w:ascii="Times New Roman" w:hAnsi="Times New Roman" w:cs="Times New Roman"/>
          <w:sz w:val="28"/>
          <w:szCs w:val="28"/>
        </w:rPr>
        <w:t xml:space="preserve"> </w:t>
      </w:r>
      <w:r>
        <w:rPr>
          <w:rFonts w:ascii="Times New Roman" w:hAnsi="Times New Roman" w:cs="Times New Roman"/>
          <w:sz w:val="28"/>
          <w:szCs w:val="28"/>
        </w:rPr>
        <w:t>основы</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Этнокультурная</w:t>
      </w:r>
      <w:r>
        <w:rPr>
          <w:rFonts w:ascii="Times New Roman" w:hAnsi="Times New Roman" w:cs="Times New Roman"/>
          <w:sz w:val="28"/>
          <w:szCs w:val="28"/>
        </w:rPr>
        <w:t xml:space="preserve"> </w:t>
      </w:r>
      <w:r>
        <w:rPr>
          <w:rFonts w:ascii="Times New Roman" w:hAnsi="Times New Roman" w:cs="Times New Roman"/>
          <w:sz w:val="28"/>
          <w:szCs w:val="28"/>
        </w:rPr>
        <w:t>динамика</w:t>
      </w:r>
      <w:r>
        <w:rPr>
          <w:rFonts w:ascii="Times New Roman" w:hAnsi="Times New Roman" w:cs="Times New Roman"/>
          <w:sz w:val="28"/>
          <w:szCs w:val="28"/>
        </w:rPr>
        <w:t xml:space="preserve"> </w:t>
      </w:r>
      <w:r>
        <w:rPr>
          <w:rFonts w:ascii="Times New Roman" w:hAnsi="Times New Roman" w:cs="Times New Roman"/>
          <w:sz w:val="28"/>
          <w:szCs w:val="28"/>
        </w:rPr>
        <w:t>коренных</w:t>
      </w:r>
      <w:r>
        <w:rPr>
          <w:rFonts w:ascii="Times New Roman" w:hAnsi="Times New Roman" w:cs="Times New Roman"/>
          <w:sz w:val="28"/>
          <w:szCs w:val="28"/>
        </w:rPr>
        <w:t xml:space="preserve"> </w:t>
      </w:r>
      <w:r>
        <w:rPr>
          <w:rFonts w:ascii="Times New Roman" w:hAnsi="Times New Roman" w:cs="Times New Roman"/>
          <w:sz w:val="28"/>
          <w:szCs w:val="28"/>
        </w:rPr>
        <w:t>малочисленных</w:t>
      </w:r>
      <w:r>
        <w:rPr>
          <w:rFonts w:ascii="Times New Roman" w:hAnsi="Times New Roman" w:cs="Times New Roman"/>
          <w:sz w:val="28"/>
          <w:szCs w:val="28"/>
        </w:rPr>
        <w:t xml:space="preserve"> </w:t>
      </w:r>
      <w:r>
        <w:rPr>
          <w:rFonts w:ascii="Times New Roman" w:hAnsi="Times New Roman" w:cs="Times New Roman"/>
          <w:sz w:val="28"/>
          <w:szCs w:val="28"/>
        </w:rPr>
        <w:t>народов</w:t>
      </w:r>
      <w:r>
        <w:rPr>
          <w:rFonts w:ascii="Times New Roman" w:hAnsi="Times New Roman" w:cs="Times New Roman"/>
          <w:sz w:val="28"/>
          <w:szCs w:val="28"/>
        </w:rPr>
        <w:t xml:space="preserve"> </w:t>
      </w:r>
      <w:r>
        <w:rPr>
          <w:rFonts w:ascii="Times New Roman" w:hAnsi="Times New Roman" w:cs="Times New Roman"/>
          <w:sz w:val="28"/>
          <w:szCs w:val="28"/>
        </w:rPr>
        <w:t>Красноярского</w:t>
      </w:r>
      <w:r>
        <w:rPr>
          <w:rFonts w:ascii="Times New Roman" w:hAnsi="Times New Roman" w:cs="Times New Roman"/>
          <w:sz w:val="28"/>
          <w:szCs w:val="28"/>
        </w:rPr>
        <w:t xml:space="preserve"> </w:t>
      </w:r>
      <w:r>
        <w:rPr>
          <w:rFonts w:ascii="Times New Roman" w:hAnsi="Times New Roman" w:cs="Times New Roman"/>
          <w:sz w:val="28"/>
          <w:szCs w:val="28"/>
        </w:rPr>
        <w:t>края</w:t>
      </w:r>
      <w:r>
        <w:rPr>
          <w:rFonts w:ascii="Times New Roman" w:hAnsi="Times New Roman" w:cs="Times New Roman"/>
          <w:sz w:val="28"/>
          <w:szCs w:val="28"/>
        </w:rPr>
        <w:t xml:space="preserve"> </w:t>
      </w:r>
      <w:hyperlink r:id="rId13" w:history="1">
        <w:r>
          <w:rPr>
            <w:rFonts w:ascii="Times New Roman" w:hAnsi="Times New Roman" w:cs="Times New Roman"/>
            <w:sz w:val="28"/>
            <w:szCs w:val="28"/>
          </w:rPr>
          <w:t>http://ibooks.ru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Электронный</w:t>
      </w:r>
      <w:r>
        <w:rPr>
          <w:rFonts w:ascii="Times New Roman" w:hAnsi="Times New Roman" w:cs="Times New Roman"/>
          <w:sz w:val="28"/>
          <w:szCs w:val="28"/>
        </w:rPr>
        <w:t xml:space="preserve"> </w:t>
      </w:r>
      <w:r>
        <w:rPr>
          <w:rFonts w:ascii="Times New Roman" w:hAnsi="Times New Roman" w:cs="Times New Roman"/>
          <w:sz w:val="28"/>
          <w:szCs w:val="28"/>
        </w:rPr>
        <w:t>ресурс</w:t>
      </w:r>
      <w:r>
        <w:rPr>
          <w:rFonts w:ascii="Times New Roman" w:hAnsi="Times New Roman" w:cs="Times New Roman"/>
          <w:sz w:val="28"/>
          <w:szCs w:val="28"/>
        </w:rPr>
        <w:t xml:space="preserve"> 119009 </w:t>
      </w:r>
      <w:hyperlink r:id="rId14" w:history="1">
        <w:r>
          <w:rPr>
            <w:rFonts w:ascii="Times New Roman" w:hAnsi="Times New Roman" w:cs="Times New Roman"/>
            <w:sz w:val="28"/>
            <w:szCs w:val="28"/>
          </w:rPr>
          <w:t>http://biblioclub.ru/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lang w:val="kk-KZ"/>
        </w:rPr>
        <w:t>О</w:t>
      </w:r>
      <w:r>
        <w:rPr>
          <w:rFonts w:ascii="Times New Roman" w:hAnsi="Times New Roman" w:cs="Times New Roman"/>
          <w:sz w:val="28"/>
          <w:szCs w:val="28"/>
        </w:rPr>
        <w:t xml:space="preserve"> </w:t>
      </w:r>
      <w:r>
        <w:rPr>
          <w:rFonts w:ascii="Times New Roman" w:hAnsi="Times New Roman" w:cs="Times New Roman"/>
          <w:sz w:val="28"/>
          <w:szCs w:val="28"/>
        </w:rPr>
        <w:t>структуре</w:t>
      </w:r>
      <w:r>
        <w:rPr>
          <w:rFonts w:ascii="Times New Roman" w:hAnsi="Times New Roman" w:cs="Times New Roman"/>
          <w:sz w:val="28"/>
          <w:szCs w:val="28"/>
        </w:rPr>
        <w:t xml:space="preserve"> </w:t>
      </w:r>
      <w:r>
        <w:rPr>
          <w:rFonts w:ascii="Times New Roman" w:hAnsi="Times New Roman" w:cs="Times New Roman"/>
          <w:sz w:val="28"/>
          <w:szCs w:val="28"/>
        </w:rPr>
        <w:t>этнической</w:t>
      </w:r>
      <w:r>
        <w:rPr>
          <w:rFonts w:ascii="Times New Roman" w:hAnsi="Times New Roman" w:cs="Times New Roman"/>
          <w:sz w:val="28"/>
          <w:szCs w:val="28"/>
        </w:rPr>
        <w:t xml:space="preserve"> </w:t>
      </w:r>
      <w:r>
        <w:rPr>
          <w:rFonts w:ascii="Times New Roman" w:hAnsi="Times New Roman" w:cs="Times New Roman"/>
          <w:sz w:val="28"/>
          <w:szCs w:val="28"/>
        </w:rPr>
        <w:t>идентичности</w:t>
      </w:r>
      <w:r>
        <w:rPr>
          <w:rFonts w:ascii="Times New Roman" w:hAnsi="Times New Roman" w:cs="Times New Roman"/>
          <w:sz w:val="28"/>
          <w:szCs w:val="28"/>
        </w:rPr>
        <w:t xml:space="preserve"> </w:t>
      </w:r>
      <w:r>
        <w:rPr>
          <w:rFonts w:ascii="Times New Roman" w:hAnsi="Times New Roman" w:cs="Times New Roman"/>
          <w:sz w:val="28"/>
          <w:szCs w:val="28"/>
        </w:rPr>
        <w:t>кыргызской</w:t>
      </w:r>
      <w:r>
        <w:rPr>
          <w:rFonts w:ascii="Times New Roman" w:hAnsi="Times New Roman" w:cs="Times New Roman"/>
          <w:sz w:val="28"/>
          <w:szCs w:val="28"/>
        </w:rPr>
        <w:t xml:space="preserve"> </w:t>
      </w:r>
      <w:r>
        <w:rPr>
          <w:rFonts w:ascii="Times New Roman" w:hAnsi="Times New Roman" w:cs="Times New Roman"/>
          <w:sz w:val="28"/>
          <w:szCs w:val="28"/>
        </w:rPr>
        <w:t>национальности</w:t>
      </w:r>
      <w:r>
        <w:rPr>
          <w:rFonts w:ascii="Times New Roman" w:hAnsi="Times New Roman" w:cs="Times New Roman"/>
          <w:sz w:val="28"/>
          <w:szCs w:val="28"/>
        </w:rPr>
        <w:t>. http://elibrary.ru</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40. </w:t>
      </w:r>
      <w:r>
        <w:rPr>
          <w:rFonts w:ascii="Times New Roman" w:hAnsi="Times New Roman" w:cs="Times New Roman"/>
          <w:sz w:val="28"/>
          <w:szCs w:val="28"/>
        </w:rPr>
        <w:t>Маркарьян</w:t>
      </w:r>
      <w:r>
        <w:rPr>
          <w:rFonts w:ascii="Times New Roman" w:hAnsi="Times New Roman" w:cs="Times New Roman"/>
          <w:sz w:val="28"/>
          <w:szCs w:val="28"/>
        </w:rPr>
        <w:t xml:space="preserve"> </w:t>
      </w:r>
      <w:r>
        <w:rPr>
          <w:rFonts w:ascii="Times New Roman" w:hAnsi="Times New Roman" w:cs="Times New Roman"/>
          <w:sz w:val="28"/>
          <w:szCs w:val="28"/>
        </w:rPr>
        <w:t>Э</w:t>
      </w:r>
      <w:r>
        <w:rPr>
          <w:rFonts w:ascii="Times New Roman" w:hAnsi="Times New Roman" w:cs="Times New Roman"/>
          <w:sz w:val="28"/>
          <w:szCs w:val="28"/>
        </w:rPr>
        <w:t>.</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экологической</w:t>
      </w:r>
      <w:r>
        <w:rPr>
          <w:rFonts w:ascii="Times New Roman" w:hAnsi="Times New Roman" w:cs="Times New Roman"/>
          <w:sz w:val="28"/>
          <w:szCs w:val="28"/>
        </w:rPr>
        <w:t xml:space="preserve"> </w:t>
      </w:r>
      <w:r>
        <w:rPr>
          <w:rFonts w:ascii="Times New Roman" w:hAnsi="Times New Roman" w:cs="Times New Roman"/>
          <w:sz w:val="28"/>
          <w:szCs w:val="28"/>
        </w:rPr>
        <w:t>характеристике</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этнической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rPr>
        <w:t>Общество</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природа</w:t>
      </w:r>
      <w:r>
        <w:rPr>
          <w:rFonts w:ascii="Times New Roman" w:hAnsi="Times New Roman" w:cs="Times New Roman"/>
          <w:sz w:val="28"/>
          <w:szCs w:val="28"/>
        </w:rPr>
        <w:t xml:space="preserve">: </w:t>
      </w:r>
      <w:r>
        <w:rPr>
          <w:rFonts w:ascii="Times New Roman" w:hAnsi="Times New Roman" w:cs="Times New Roman"/>
          <w:sz w:val="28"/>
          <w:szCs w:val="28"/>
        </w:rPr>
        <w:t>Исторические</w:t>
      </w:r>
      <w:r>
        <w:rPr>
          <w:rFonts w:ascii="Times New Roman" w:hAnsi="Times New Roman" w:cs="Times New Roman"/>
          <w:sz w:val="28"/>
          <w:szCs w:val="28"/>
        </w:rPr>
        <w:t xml:space="preserve"> </w:t>
      </w:r>
      <w:r>
        <w:rPr>
          <w:rFonts w:ascii="Times New Roman" w:hAnsi="Times New Roman" w:cs="Times New Roman"/>
          <w:sz w:val="28"/>
          <w:szCs w:val="28"/>
        </w:rPr>
        <w:t>этапы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формы</w:t>
      </w:r>
      <w:r>
        <w:rPr>
          <w:rFonts w:ascii="Times New Roman" w:hAnsi="Times New Roman" w:cs="Times New Roman"/>
          <w:sz w:val="28"/>
          <w:szCs w:val="28"/>
        </w:rPr>
        <w:t xml:space="preserve"> </w:t>
      </w:r>
      <w:r>
        <w:rPr>
          <w:rFonts w:ascii="Times New Roman" w:hAnsi="Times New Roman" w:cs="Times New Roman"/>
          <w:sz w:val="28"/>
          <w:szCs w:val="28"/>
        </w:rPr>
        <w:t>взаимодействия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lang w:val="kk-KZ"/>
        </w:rPr>
        <w:t>.,</w:t>
      </w:r>
      <w:r>
        <w:rPr>
          <w:rFonts w:ascii="Times New Roman" w:hAnsi="Times New Roman" w:cs="Times New Roman"/>
          <w:sz w:val="28"/>
          <w:szCs w:val="28"/>
        </w:rPr>
        <w:t xml:space="preserve"> 1981. </w:t>
      </w:r>
      <w:r>
        <w:rPr>
          <w:rFonts w:ascii="Times New Roman" w:hAnsi="Times New Roman" w:cs="Times New Roman"/>
          <w:sz w:val="28"/>
          <w:szCs w:val="28"/>
          <w:lang w:val="kk-KZ"/>
        </w:rPr>
        <w:t>–</w:t>
      </w:r>
      <w:r>
        <w:rPr>
          <w:rFonts w:ascii="Times New Roman" w:hAnsi="Times New Roman" w:cs="Times New Roman"/>
          <w:sz w:val="28"/>
          <w:szCs w:val="28"/>
        </w:rPr>
        <w:t xml:space="preserve"> 106</w:t>
      </w:r>
      <w:r>
        <w:rPr>
          <w:rFonts w:ascii="Times New Roman" w:hAnsi="Times New Roman" w:cs="Times New Roman"/>
          <w:sz w:val="28"/>
          <w:szCs w:val="28"/>
        </w:rPr>
        <w:t>–</w:t>
      </w:r>
      <w:r>
        <w:rPr>
          <w:rFonts w:ascii="Times New Roman" w:hAnsi="Times New Roman" w:cs="Times New Roman"/>
          <w:sz w:val="28"/>
          <w:szCs w:val="28"/>
        </w:rPr>
        <w:t>107</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Кр</w:t>
      </w:r>
      <w:r>
        <w:rPr>
          <w:rFonts w:ascii="Times New Roman" w:hAnsi="Times New Roman" w:cs="Times New Roman"/>
          <w:sz w:val="28"/>
          <w:szCs w:val="28"/>
        </w:rPr>
        <w:t>юков</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Еще</w:t>
      </w:r>
      <w:r>
        <w:rPr>
          <w:rFonts w:ascii="Times New Roman" w:hAnsi="Times New Roman" w:cs="Times New Roman"/>
          <w:sz w:val="28"/>
          <w:szCs w:val="28"/>
        </w:rPr>
        <w:t xml:space="preserve"> </w:t>
      </w:r>
      <w:r>
        <w:rPr>
          <w:rFonts w:ascii="Times New Roman" w:hAnsi="Times New Roman" w:cs="Times New Roman"/>
          <w:sz w:val="28"/>
          <w:szCs w:val="28"/>
        </w:rPr>
        <w:t>раз</w:t>
      </w:r>
      <w:r>
        <w:rPr>
          <w:rFonts w:ascii="Times New Roman" w:hAnsi="Times New Roman" w:cs="Times New Roman"/>
          <w:sz w:val="28"/>
          <w:szCs w:val="28"/>
        </w:rPr>
        <w:t xml:space="preserve"> </w:t>
      </w:r>
      <w:r>
        <w:rPr>
          <w:rFonts w:ascii="Times New Roman" w:hAnsi="Times New Roman" w:cs="Times New Roman"/>
          <w:sz w:val="28"/>
          <w:szCs w:val="28"/>
        </w:rPr>
        <w:t>об</w:t>
      </w:r>
      <w:r>
        <w:rPr>
          <w:rFonts w:ascii="Times New Roman" w:hAnsi="Times New Roman" w:cs="Times New Roman"/>
          <w:sz w:val="28"/>
          <w:szCs w:val="28"/>
        </w:rPr>
        <w:t xml:space="preserve"> </w:t>
      </w:r>
      <w:r>
        <w:rPr>
          <w:rFonts w:ascii="Times New Roman" w:hAnsi="Times New Roman" w:cs="Times New Roman"/>
          <w:sz w:val="28"/>
          <w:szCs w:val="28"/>
        </w:rPr>
        <w:t>исторических</w:t>
      </w:r>
      <w:r>
        <w:rPr>
          <w:rFonts w:ascii="Times New Roman" w:hAnsi="Times New Roman" w:cs="Times New Roman"/>
          <w:sz w:val="28"/>
          <w:szCs w:val="28"/>
        </w:rPr>
        <w:t xml:space="preserve"> </w:t>
      </w:r>
      <w:r>
        <w:rPr>
          <w:rFonts w:ascii="Times New Roman" w:hAnsi="Times New Roman" w:cs="Times New Roman"/>
          <w:sz w:val="28"/>
          <w:szCs w:val="28"/>
        </w:rPr>
        <w:t>типах</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общностей</w:t>
      </w:r>
      <w:r>
        <w:rPr>
          <w:rFonts w:ascii="Times New Roman" w:hAnsi="Times New Roman" w:cs="Times New Roman"/>
          <w:sz w:val="28"/>
          <w:szCs w:val="28"/>
        </w:rPr>
        <w:t xml:space="preserve"> // </w:t>
      </w:r>
      <w:r>
        <w:rPr>
          <w:rFonts w:ascii="Times New Roman" w:hAnsi="Times New Roman" w:cs="Times New Roman"/>
          <w:sz w:val="28"/>
          <w:szCs w:val="28"/>
        </w:rPr>
        <w:t>Советская</w:t>
      </w:r>
      <w:r>
        <w:rPr>
          <w:rFonts w:ascii="Times New Roman" w:hAnsi="Times New Roman" w:cs="Times New Roman"/>
          <w:sz w:val="28"/>
          <w:szCs w:val="28"/>
        </w:rPr>
        <w:t xml:space="preserve"> </w:t>
      </w:r>
      <w:r>
        <w:rPr>
          <w:rFonts w:ascii="Times New Roman" w:hAnsi="Times New Roman" w:cs="Times New Roman"/>
          <w:sz w:val="28"/>
          <w:szCs w:val="28"/>
        </w:rPr>
        <w:t>этнография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1986, </w:t>
      </w:r>
      <w:r>
        <w:rPr>
          <w:rFonts w:ascii="Times New Roman" w:hAnsi="Times New Roman" w:cs="Times New Roman"/>
          <w:sz w:val="28"/>
          <w:szCs w:val="28"/>
        </w:rPr>
        <w:t>№</w:t>
      </w:r>
      <w:r>
        <w:rPr>
          <w:rFonts w:ascii="Times New Roman" w:hAnsi="Times New Roman" w:cs="Times New Roman"/>
          <w:sz w:val="28"/>
          <w:szCs w:val="28"/>
        </w:rPr>
        <w:t xml:space="preserve">3.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.102-104.</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lang w:val="kk-KZ"/>
        </w:rPr>
        <w:t>К</w:t>
      </w:r>
      <w:r>
        <w:rPr>
          <w:rFonts w:ascii="Times New Roman" w:hAnsi="Times New Roman" w:cs="Times New Roman"/>
          <w:sz w:val="28"/>
          <w:szCs w:val="28"/>
        </w:rPr>
        <w:t>азахстан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глобальном</w:t>
      </w:r>
      <w:r>
        <w:rPr>
          <w:rFonts w:ascii="Times New Roman" w:hAnsi="Times New Roman" w:cs="Times New Roman"/>
          <w:sz w:val="28"/>
          <w:szCs w:val="28"/>
        </w:rPr>
        <w:t xml:space="preserve"> </w:t>
      </w:r>
      <w:r>
        <w:rPr>
          <w:rFonts w:ascii="Times New Roman" w:hAnsi="Times New Roman" w:cs="Times New Roman"/>
          <w:sz w:val="28"/>
          <w:szCs w:val="28"/>
        </w:rPr>
        <w:t>мире</w:t>
      </w:r>
      <w:r>
        <w:rPr>
          <w:rFonts w:ascii="Times New Roman" w:hAnsi="Times New Roman" w:cs="Times New Roman"/>
          <w:sz w:val="28"/>
          <w:szCs w:val="28"/>
        </w:rPr>
        <w:t xml:space="preserve">: </w:t>
      </w:r>
      <w:r>
        <w:rPr>
          <w:rFonts w:ascii="Times New Roman" w:hAnsi="Times New Roman" w:cs="Times New Roman"/>
          <w:sz w:val="28"/>
          <w:szCs w:val="28"/>
        </w:rPr>
        <w:t>вызовы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сохранение</w:t>
      </w:r>
      <w:r>
        <w:rPr>
          <w:rFonts w:ascii="Times New Roman" w:hAnsi="Times New Roman" w:cs="Times New Roman"/>
          <w:sz w:val="28"/>
          <w:szCs w:val="28"/>
        </w:rPr>
        <w:t xml:space="preserve"> </w:t>
      </w:r>
      <w:r>
        <w:rPr>
          <w:rFonts w:ascii="Times New Roman" w:hAnsi="Times New Roman" w:cs="Times New Roman"/>
          <w:sz w:val="28"/>
          <w:szCs w:val="28"/>
        </w:rPr>
        <w:t>идентичности</w:t>
      </w:r>
      <w:r>
        <w:rPr>
          <w:rFonts w:ascii="Times New Roman" w:hAnsi="Times New Roman" w:cs="Times New Roman"/>
          <w:sz w:val="28"/>
          <w:szCs w:val="28"/>
        </w:rPr>
        <w:t xml:space="preserve">. </w:t>
      </w:r>
      <w:r>
        <w:rPr>
          <w:rFonts w:ascii="Times New Roman" w:hAnsi="Times New Roman" w:cs="Times New Roman"/>
          <w:sz w:val="28"/>
          <w:szCs w:val="28"/>
        </w:rPr>
        <w:t>Посвящается</w:t>
      </w:r>
      <w:r>
        <w:rPr>
          <w:rFonts w:ascii="Times New Roman" w:hAnsi="Times New Roman" w:cs="Times New Roman"/>
          <w:sz w:val="28"/>
          <w:szCs w:val="28"/>
        </w:rPr>
        <w:t xml:space="preserve"> 20-</w:t>
      </w:r>
      <w:r>
        <w:rPr>
          <w:rFonts w:ascii="Times New Roman" w:hAnsi="Times New Roman" w:cs="Times New Roman"/>
          <w:sz w:val="28"/>
          <w:szCs w:val="28"/>
        </w:rPr>
        <w:t>летию</w:t>
      </w:r>
      <w:r>
        <w:rPr>
          <w:rFonts w:ascii="Times New Roman" w:hAnsi="Times New Roman" w:cs="Times New Roman"/>
          <w:sz w:val="28"/>
          <w:szCs w:val="28"/>
        </w:rPr>
        <w:t xml:space="preserve"> </w:t>
      </w:r>
      <w:r>
        <w:rPr>
          <w:rFonts w:ascii="Times New Roman" w:hAnsi="Times New Roman" w:cs="Times New Roman"/>
          <w:sz w:val="28"/>
          <w:szCs w:val="28"/>
        </w:rPr>
        <w:t>независимости</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2011 1 </w:t>
      </w:r>
      <w:r>
        <w:rPr>
          <w:rFonts w:ascii="Times New Roman" w:hAnsi="Times New Roman" w:cs="Times New Roman"/>
          <w:sz w:val="28"/>
          <w:szCs w:val="28"/>
        </w:rPr>
        <w:t>УДК</w:t>
      </w:r>
      <w:r>
        <w:rPr>
          <w:rFonts w:ascii="Times New Roman" w:hAnsi="Times New Roman" w:cs="Times New Roman"/>
          <w:sz w:val="28"/>
          <w:szCs w:val="28"/>
        </w:rPr>
        <w:t>1</w:t>
      </w:r>
      <w:r>
        <w:rPr>
          <w:rFonts w:ascii="Times New Roman" w:hAnsi="Times New Roman" w:cs="Times New Roman"/>
          <w:sz w:val="28"/>
          <w:szCs w:val="28"/>
        </w:rPr>
        <w:t xml:space="preserve">/14(574) </w:t>
      </w:r>
      <w:r>
        <w:rPr>
          <w:rFonts w:ascii="Times New Roman" w:hAnsi="Times New Roman" w:cs="Times New Roman"/>
          <w:sz w:val="28"/>
          <w:szCs w:val="28"/>
        </w:rPr>
        <w:t>ББК</w:t>
      </w:r>
      <w:r>
        <w:rPr>
          <w:rFonts w:ascii="Times New Roman" w:hAnsi="Times New Roman" w:cs="Times New Roman"/>
          <w:sz w:val="28"/>
          <w:szCs w:val="28"/>
        </w:rPr>
        <w:t xml:space="preserve"> 87.3 (5</w:t>
      </w:r>
      <w:r>
        <w:rPr>
          <w:rFonts w:ascii="Times New Roman" w:hAnsi="Times New Roman" w:cs="Times New Roman"/>
          <w:sz w:val="28"/>
          <w:szCs w:val="28"/>
        </w:rPr>
        <w:t>каз</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14 </w:t>
      </w:r>
      <w:r>
        <w:rPr>
          <w:rFonts w:ascii="Times New Roman" w:hAnsi="Times New Roman" w:cs="Times New Roman"/>
          <w:sz w:val="28"/>
          <w:szCs w:val="28"/>
        </w:rPr>
        <w:t>К</w:t>
      </w:r>
      <w:r>
        <w:rPr>
          <w:rFonts w:ascii="Times New Roman" w:hAnsi="Times New Roman" w:cs="Times New Roman"/>
          <w:sz w:val="28"/>
          <w:szCs w:val="28"/>
        </w:rPr>
        <w:t xml:space="preserve"> 14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http://diss.seluk.ru </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43. </w:t>
      </w:r>
      <w:r>
        <w:rPr>
          <w:rFonts w:ascii="Times New Roman" w:hAnsi="Times New Roman" w:cs="Times New Roman"/>
          <w:sz w:val="28"/>
          <w:szCs w:val="28"/>
        </w:rPr>
        <w:t>Абсаттаров</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Национальные</w:t>
      </w:r>
      <w:r>
        <w:rPr>
          <w:rFonts w:ascii="Times New Roman" w:hAnsi="Times New Roman" w:cs="Times New Roman"/>
          <w:sz w:val="28"/>
          <w:szCs w:val="28"/>
        </w:rPr>
        <w:t xml:space="preserve"> </w:t>
      </w:r>
      <w:r>
        <w:rPr>
          <w:rFonts w:ascii="Times New Roman" w:hAnsi="Times New Roman" w:cs="Times New Roman"/>
          <w:sz w:val="28"/>
          <w:szCs w:val="28"/>
        </w:rPr>
        <w:t>процессы</w:t>
      </w:r>
      <w:r>
        <w:rPr>
          <w:rFonts w:ascii="Times New Roman" w:hAnsi="Times New Roman" w:cs="Times New Roman"/>
          <w:sz w:val="28"/>
          <w:szCs w:val="28"/>
        </w:rPr>
        <w:t xml:space="preserve">: </w:t>
      </w:r>
      <w:r>
        <w:rPr>
          <w:rFonts w:ascii="Times New Roman" w:hAnsi="Times New Roman" w:cs="Times New Roman"/>
          <w:sz w:val="28"/>
          <w:szCs w:val="28"/>
        </w:rPr>
        <w:t>особенности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rPr>
        <w:t>Ғылым</w:t>
      </w:r>
      <w:r>
        <w:rPr>
          <w:rFonts w:ascii="Times New Roman" w:hAnsi="Times New Roman" w:cs="Times New Roman"/>
          <w:sz w:val="28"/>
          <w:szCs w:val="28"/>
        </w:rPr>
        <w:t>, 1995.</w:t>
      </w:r>
      <w:r>
        <w:rPr>
          <w:rFonts w:ascii="Times New Roman" w:hAnsi="Times New Roman" w:cs="Times New Roman"/>
          <w:sz w:val="28"/>
          <w:szCs w:val="28"/>
        </w:rPr>
        <w:t>–</w:t>
      </w:r>
      <w:r>
        <w:rPr>
          <w:rFonts w:ascii="Times New Roman" w:hAnsi="Times New Roman" w:cs="Times New Roman"/>
          <w:sz w:val="28"/>
          <w:szCs w:val="28"/>
        </w:rPr>
        <w:t xml:space="preserve"> 248</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Pr>
          <w:rFonts w:ascii="Times New Roman" w:hAnsi="Times New Roman" w:cs="Times New Roman"/>
          <w:sz w:val="28"/>
          <w:szCs w:val="28"/>
        </w:rPr>
        <w:t>Панарин</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Политология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.,1999.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.72 </w:t>
      </w:r>
      <w:r>
        <w:rPr>
          <w:rFonts w:ascii="Times New Roman" w:hAnsi="Times New Roman" w:cs="Times New Roman"/>
          <w:sz w:val="28"/>
          <w:szCs w:val="28"/>
        </w:rPr>
        <w:t>–</w:t>
      </w:r>
      <w:r>
        <w:rPr>
          <w:rFonts w:ascii="Times New Roman" w:hAnsi="Times New Roman" w:cs="Times New Roman"/>
          <w:sz w:val="28"/>
          <w:szCs w:val="28"/>
        </w:rPr>
        <w:t>74</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Pr>
          <w:rFonts w:ascii="Times New Roman" w:hAnsi="Times New Roman" w:cs="Times New Roman"/>
          <w:sz w:val="28"/>
          <w:szCs w:val="28"/>
        </w:rPr>
        <w:t>Голенков</w:t>
      </w:r>
      <w:r>
        <w:rPr>
          <w:rFonts w:ascii="Times New Roman" w:hAnsi="Times New Roman" w:cs="Times New Roman"/>
          <w:sz w:val="28"/>
          <w:szCs w:val="28"/>
        </w:rPr>
        <w:t xml:space="preserve"> </w:t>
      </w:r>
      <w:r>
        <w:rPr>
          <w:rFonts w:ascii="Times New Roman" w:hAnsi="Times New Roman" w:cs="Times New Roman"/>
          <w:sz w:val="28"/>
          <w:szCs w:val="28"/>
        </w:rPr>
        <w:t>З</w:t>
      </w:r>
      <w:r>
        <w:rPr>
          <w:rFonts w:ascii="Times New Roman" w:hAnsi="Times New Roman" w:cs="Times New Roman"/>
          <w:sz w:val="28"/>
          <w:szCs w:val="28"/>
        </w:rPr>
        <w:t>.</w:t>
      </w:r>
      <w:r>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Витюк</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др</w:t>
      </w:r>
      <w:r>
        <w:rPr>
          <w:rFonts w:ascii="Times New Roman" w:hAnsi="Times New Roman" w:cs="Times New Roman"/>
          <w:sz w:val="28"/>
          <w:szCs w:val="28"/>
        </w:rPr>
        <w:t xml:space="preserve">. </w:t>
      </w:r>
      <w:r>
        <w:rPr>
          <w:rFonts w:ascii="Times New Roman" w:hAnsi="Times New Roman" w:cs="Times New Roman"/>
          <w:sz w:val="28"/>
          <w:szCs w:val="28"/>
        </w:rPr>
        <w:t>Ст</w:t>
      </w:r>
      <w:r>
        <w:rPr>
          <w:rFonts w:ascii="Times New Roman" w:hAnsi="Times New Roman" w:cs="Times New Roman"/>
          <w:sz w:val="28"/>
          <w:szCs w:val="28"/>
        </w:rPr>
        <w:t>ановления</w:t>
      </w:r>
      <w:r>
        <w:rPr>
          <w:rFonts w:ascii="Times New Roman" w:hAnsi="Times New Roman" w:cs="Times New Roman"/>
          <w:sz w:val="28"/>
          <w:szCs w:val="28"/>
        </w:rPr>
        <w:t xml:space="preserve"> </w:t>
      </w:r>
      <w:r>
        <w:rPr>
          <w:rFonts w:ascii="Times New Roman" w:hAnsi="Times New Roman" w:cs="Times New Roman"/>
          <w:sz w:val="28"/>
          <w:szCs w:val="28"/>
        </w:rPr>
        <w:t>гражданского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социальная</w:t>
      </w:r>
      <w:r>
        <w:rPr>
          <w:rFonts w:ascii="Times New Roman" w:hAnsi="Times New Roman" w:cs="Times New Roman"/>
          <w:sz w:val="28"/>
          <w:szCs w:val="28"/>
        </w:rPr>
        <w:t xml:space="preserve"> </w:t>
      </w:r>
      <w:r>
        <w:rPr>
          <w:rFonts w:ascii="Times New Roman" w:hAnsi="Times New Roman" w:cs="Times New Roman"/>
          <w:sz w:val="28"/>
          <w:szCs w:val="28"/>
        </w:rPr>
        <w:t>стратификация</w:t>
      </w:r>
      <w:r>
        <w:rPr>
          <w:rFonts w:ascii="Times New Roman" w:hAnsi="Times New Roman" w:cs="Times New Roman"/>
          <w:sz w:val="28"/>
          <w:szCs w:val="28"/>
        </w:rPr>
        <w:t>//</w:t>
      </w:r>
      <w:r>
        <w:rPr>
          <w:rFonts w:ascii="Times New Roman" w:hAnsi="Times New Roman" w:cs="Times New Roman"/>
          <w:sz w:val="28"/>
          <w:szCs w:val="28"/>
        </w:rPr>
        <w:t>Социологические</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1995, </w:t>
      </w:r>
      <w:r>
        <w:rPr>
          <w:rFonts w:ascii="Times New Roman" w:hAnsi="Times New Roman" w:cs="Times New Roman"/>
          <w:sz w:val="28"/>
          <w:szCs w:val="28"/>
        </w:rPr>
        <w:t>№</w:t>
      </w:r>
      <w:r>
        <w:rPr>
          <w:rFonts w:ascii="Times New Roman" w:hAnsi="Times New Roman" w:cs="Times New Roman"/>
          <w:sz w:val="28"/>
          <w:szCs w:val="28"/>
        </w:rPr>
        <w:t xml:space="preserve">16.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.16-18.</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46. </w:t>
      </w:r>
      <w:r>
        <w:rPr>
          <w:rFonts w:ascii="Times New Roman" w:hAnsi="Times New Roman" w:cs="Times New Roman"/>
          <w:sz w:val="28"/>
          <w:szCs w:val="28"/>
        </w:rPr>
        <w:t>Электронный</w:t>
      </w:r>
      <w:r>
        <w:rPr>
          <w:rFonts w:ascii="Times New Roman" w:hAnsi="Times New Roman" w:cs="Times New Roman"/>
          <w:sz w:val="28"/>
          <w:szCs w:val="28"/>
        </w:rPr>
        <w:t xml:space="preserve"> </w:t>
      </w:r>
      <w:r>
        <w:rPr>
          <w:rFonts w:ascii="Times New Roman" w:hAnsi="Times New Roman" w:cs="Times New Roman"/>
          <w:sz w:val="28"/>
          <w:szCs w:val="28"/>
        </w:rPr>
        <w:t>ресурс</w:t>
      </w:r>
      <w:r>
        <w:rPr>
          <w:rFonts w:ascii="Times New Roman" w:hAnsi="Times New Roman" w:cs="Times New Roman"/>
          <w:sz w:val="28"/>
          <w:szCs w:val="28"/>
        </w:rPr>
        <w:t xml:space="preserve"> </w:t>
      </w:r>
      <w:hyperlink r:id="rId15" w:history="1">
        <w:r>
          <w:rPr>
            <w:rFonts w:ascii="Times New Roman" w:hAnsi="Times New Roman" w:cs="Times New Roman"/>
            <w:sz w:val="28"/>
            <w:szCs w:val="28"/>
          </w:rPr>
          <w:t>http://medpsy.ru</w:t>
        </w:r>
      </w:hyperlink>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47. </w:t>
      </w:r>
      <w:r>
        <w:rPr>
          <w:rFonts w:ascii="Times New Roman" w:hAnsi="Times New Roman" w:cs="Times New Roman"/>
          <w:sz w:val="28"/>
          <w:szCs w:val="28"/>
        </w:rPr>
        <w:t>Антошкин</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Диссертация…</w:t>
      </w:r>
      <w:r>
        <w:rPr>
          <w:rFonts w:ascii="Times New Roman" w:hAnsi="Times New Roman" w:cs="Times New Roman"/>
          <w:sz w:val="28"/>
          <w:szCs w:val="28"/>
        </w:rPr>
        <w:t xml:space="preserve"> </w:t>
      </w:r>
      <w:r>
        <w:rPr>
          <w:rFonts w:ascii="Times New Roman" w:hAnsi="Times New Roman" w:cs="Times New Roman"/>
          <w:sz w:val="28"/>
          <w:szCs w:val="28"/>
        </w:rPr>
        <w:t>кандидата</w:t>
      </w:r>
      <w:r>
        <w:rPr>
          <w:rFonts w:ascii="Times New Roman" w:hAnsi="Times New Roman" w:cs="Times New Roman"/>
          <w:sz w:val="28"/>
          <w:szCs w:val="28"/>
        </w:rPr>
        <w:t xml:space="preserve"> </w:t>
      </w:r>
      <w:r>
        <w:rPr>
          <w:rFonts w:ascii="Times New Roman" w:hAnsi="Times New Roman" w:cs="Times New Roman"/>
          <w:sz w:val="28"/>
          <w:szCs w:val="28"/>
        </w:rPr>
        <w:t>политических</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23.00.02</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Москва</w:t>
      </w:r>
      <w:r>
        <w:rPr>
          <w:rFonts w:ascii="Times New Roman" w:hAnsi="Times New Roman" w:cs="Times New Roman"/>
          <w:sz w:val="28"/>
          <w:szCs w:val="28"/>
        </w:rPr>
        <w:t xml:space="preserve">, 2010 </w:t>
      </w:r>
      <w:hyperlink r:id="rId16" w:history="1">
        <w:r>
          <w:rPr>
            <w:rFonts w:ascii="Times New Roman" w:hAnsi="Times New Roman" w:cs="Times New Roman"/>
            <w:sz w:val="28"/>
            <w:szCs w:val="28"/>
          </w:rPr>
          <w:t>http://dlib.rsl.ru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48. </w:t>
      </w:r>
      <w:r>
        <w:rPr>
          <w:rFonts w:ascii="Times New Roman" w:hAnsi="Times New Roman" w:cs="Times New Roman"/>
          <w:sz w:val="28"/>
          <w:szCs w:val="28"/>
        </w:rPr>
        <w:t>Чаптыкова</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Диссертация</w:t>
      </w:r>
      <w:r>
        <w:rPr>
          <w:rFonts w:ascii="Times New Roman" w:hAnsi="Times New Roman" w:cs="Times New Roman"/>
          <w:sz w:val="28"/>
          <w:szCs w:val="28"/>
        </w:rPr>
        <w:t xml:space="preserve"> ... </w:t>
      </w:r>
      <w:r>
        <w:rPr>
          <w:rFonts w:ascii="Times New Roman" w:hAnsi="Times New Roman" w:cs="Times New Roman"/>
          <w:sz w:val="28"/>
          <w:szCs w:val="28"/>
        </w:rPr>
        <w:t>кандидата</w:t>
      </w:r>
      <w:r>
        <w:rPr>
          <w:rFonts w:ascii="Times New Roman" w:hAnsi="Times New Roman" w:cs="Times New Roman"/>
          <w:sz w:val="28"/>
          <w:szCs w:val="28"/>
        </w:rPr>
        <w:t xml:space="preserve"> </w:t>
      </w:r>
      <w:r>
        <w:rPr>
          <w:rFonts w:ascii="Times New Roman" w:hAnsi="Times New Roman" w:cs="Times New Roman"/>
          <w:sz w:val="28"/>
          <w:szCs w:val="28"/>
        </w:rPr>
        <w:t>социологических</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22.00.01</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Москва</w:t>
      </w:r>
      <w:r>
        <w:rPr>
          <w:rFonts w:ascii="Times New Roman" w:hAnsi="Times New Roman" w:cs="Times New Roman"/>
          <w:sz w:val="28"/>
          <w:szCs w:val="28"/>
        </w:rPr>
        <w:t xml:space="preserve">, 1997 </w:t>
      </w:r>
      <w:hyperlink r:id="rId17" w:history="1">
        <w:r>
          <w:rPr>
            <w:rFonts w:ascii="Times New Roman" w:hAnsi="Times New Roman" w:cs="Times New Roman"/>
            <w:sz w:val="28"/>
            <w:szCs w:val="28"/>
          </w:rPr>
          <w:t>http://dlib.rsl.ru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Pr>
          <w:rFonts w:ascii="Times New Roman" w:hAnsi="Times New Roman" w:cs="Times New Roman"/>
          <w:sz w:val="28"/>
          <w:szCs w:val="28"/>
          <w:lang w:val="kk-KZ"/>
        </w:rPr>
        <w:t xml:space="preserve"> </w:t>
      </w:r>
      <w:r>
        <w:rPr>
          <w:rFonts w:ascii="Times New Roman" w:hAnsi="Times New Roman" w:cs="Times New Roman"/>
          <w:sz w:val="28"/>
          <w:szCs w:val="28"/>
        </w:rPr>
        <w:t>Атантаева</w:t>
      </w:r>
      <w:r>
        <w:rPr>
          <w:rFonts w:ascii="Times New Roman" w:hAnsi="Times New Roman" w:cs="Times New Roman"/>
          <w:sz w:val="28"/>
          <w:szCs w:val="28"/>
        </w:rPr>
        <w:t xml:space="preserve"> </w:t>
      </w:r>
      <w:r>
        <w:rPr>
          <w:rFonts w:ascii="Times New Roman" w:hAnsi="Times New Roman" w:cs="Times New Roman"/>
          <w:sz w:val="28"/>
          <w:szCs w:val="28"/>
        </w:rPr>
        <w:t>Б</w:t>
      </w:r>
      <w:r>
        <w:rPr>
          <w:rFonts w:ascii="Times New Roman" w:hAnsi="Times New Roman" w:cs="Times New Roman"/>
          <w:sz w:val="28"/>
          <w:szCs w:val="28"/>
        </w:rPr>
        <w:t>.</w:t>
      </w:r>
      <w:r>
        <w:rPr>
          <w:rFonts w:ascii="Times New Roman" w:hAnsi="Times New Roman" w:cs="Times New Roman"/>
          <w:sz w:val="28"/>
          <w:szCs w:val="28"/>
        </w:rPr>
        <w:t>Ж</w:t>
      </w:r>
      <w:r>
        <w:rPr>
          <w:rFonts w:ascii="Times New Roman" w:hAnsi="Times New Roman" w:cs="Times New Roman"/>
          <w:sz w:val="28"/>
          <w:szCs w:val="28"/>
        </w:rPr>
        <w:t xml:space="preserve">., </w:t>
      </w:r>
      <w:r>
        <w:rPr>
          <w:rFonts w:ascii="Times New Roman" w:hAnsi="Times New Roman" w:cs="Times New Roman"/>
          <w:sz w:val="28"/>
          <w:szCs w:val="28"/>
        </w:rPr>
        <w:t>Камалджанова</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Влия</w:t>
      </w:r>
      <w:r>
        <w:rPr>
          <w:rFonts w:ascii="Times New Roman" w:hAnsi="Times New Roman" w:cs="Times New Roman"/>
          <w:sz w:val="28"/>
          <w:szCs w:val="28"/>
        </w:rPr>
        <w:t>ние</w:t>
      </w:r>
      <w:r>
        <w:rPr>
          <w:rFonts w:ascii="Times New Roman" w:hAnsi="Times New Roman" w:cs="Times New Roman"/>
          <w:sz w:val="28"/>
          <w:szCs w:val="28"/>
        </w:rPr>
        <w:t xml:space="preserve"> </w:t>
      </w:r>
      <w:r>
        <w:rPr>
          <w:rFonts w:ascii="Times New Roman" w:hAnsi="Times New Roman" w:cs="Times New Roman"/>
          <w:sz w:val="28"/>
          <w:szCs w:val="28"/>
        </w:rPr>
        <w:t>миграции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формирование</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диаспор</w:t>
      </w:r>
      <w:r>
        <w:rPr>
          <w:rFonts w:ascii="Times New Roman" w:hAnsi="Times New Roman" w:cs="Times New Roman"/>
          <w:sz w:val="28"/>
          <w:szCs w:val="28"/>
        </w:rPr>
        <w:t xml:space="preserve"> </w:t>
      </w:r>
      <w:r>
        <w:rPr>
          <w:rFonts w:ascii="Times New Roman" w:hAnsi="Times New Roman" w:cs="Times New Roman"/>
          <w:sz w:val="28"/>
          <w:szCs w:val="28"/>
        </w:rPr>
        <w:t>Восточного</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1937-2005 </w:t>
      </w:r>
      <w:r>
        <w:rPr>
          <w:rFonts w:ascii="Times New Roman" w:hAnsi="Times New Roman" w:cs="Times New Roman"/>
          <w:sz w:val="28"/>
          <w:szCs w:val="28"/>
        </w:rPr>
        <w:t>гг</w:t>
      </w:r>
      <w:r>
        <w:rPr>
          <w:rFonts w:ascii="Times New Roman" w:hAnsi="Times New Roman" w:cs="Times New Roman"/>
          <w:sz w:val="28"/>
          <w:szCs w:val="28"/>
        </w:rPr>
        <w:t>. (</w:t>
      </w:r>
      <w:r>
        <w:rPr>
          <w:rFonts w:ascii="Times New Roman" w:hAnsi="Times New Roman" w:cs="Times New Roman"/>
          <w:sz w:val="28"/>
          <w:szCs w:val="28"/>
        </w:rPr>
        <w:t>социально</w:t>
      </w:r>
      <w:r>
        <w:rPr>
          <w:rFonts w:ascii="Times New Roman" w:hAnsi="Times New Roman" w:cs="Times New Roman"/>
          <w:sz w:val="28"/>
          <w:szCs w:val="28"/>
        </w:rPr>
        <w:t>-</w:t>
      </w:r>
      <w:r>
        <w:rPr>
          <w:rFonts w:ascii="Times New Roman" w:hAnsi="Times New Roman" w:cs="Times New Roman"/>
          <w:sz w:val="28"/>
          <w:szCs w:val="28"/>
        </w:rPr>
        <w:t>демографический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культурный</w:t>
      </w:r>
      <w:r>
        <w:rPr>
          <w:rFonts w:ascii="Times New Roman" w:hAnsi="Times New Roman" w:cs="Times New Roman"/>
          <w:sz w:val="28"/>
          <w:szCs w:val="28"/>
        </w:rPr>
        <w:t xml:space="preserve"> </w:t>
      </w:r>
      <w:r>
        <w:rPr>
          <w:rFonts w:ascii="Times New Roman" w:hAnsi="Times New Roman" w:cs="Times New Roman"/>
          <w:sz w:val="28"/>
          <w:szCs w:val="28"/>
        </w:rPr>
        <w:t>аспекты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Нур</w:t>
      </w:r>
      <w:r>
        <w:rPr>
          <w:rFonts w:ascii="Times New Roman" w:hAnsi="Times New Roman" w:cs="Times New Roman"/>
          <w:sz w:val="28"/>
          <w:szCs w:val="28"/>
        </w:rPr>
        <w:t>-</w:t>
      </w:r>
      <w:r>
        <w:rPr>
          <w:rFonts w:ascii="Times New Roman" w:hAnsi="Times New Roman" w:cs="Times New Roman"/>
          <w:sz w:val="28"/>
          <w:szCs w:val="28"/>
        </w:rPr>
        <w:t>Султан</w:t>
      </w:r>
      <w:r>
        <w:rPr>
          <w:rFonts w:ascii="Times New Roman" w:hAnsi="Times New Roman" w:cs="Times New Roman"/>
          <w:sz w:val="28"/>
          <w:szCs w:val="28"/>
        </w:rPr>
        <w:t>, 2020.</w:t>
      </w:r>
      <w:r>
        <w:rPr>
          <w:rFonts w:ascii="Times New Roman" w:hAnsi="Times New Roman" w:cs="Times New Roman"/>
          <w:sz w:val="28"/>
          <w:szCs w:val="28"/>
        </w:rPr>
        <w:t>–</w:t>
      </w:r>
      <w:r>
        <w:rPr>
          <w:rFonts w:ascii="Times New Roman" w:hAnsi="Times New Roman" w:cs="Times New Roman"/>
          <w:sz w:val="28"/>
          <w:szCs w:val="28"/>
        </w:rPr>
        <w:t>279</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lang w:val="kk-KZ"/>
        </w:rPr>
        <w:t xml:space="preserve"> </w:t>
      </w:r>
      <w:r>
        <w:rPr>
          <w:rFonts w:ascii="Times New Roman" w:hAnsi="Times New Roman" w:cs="Times New Roman"/>
          <w:sz w:val="28"/>
          <w:szCs w:val="28"/>
        </w:rPr>
        <w:t>Политологическая</w:t>
      </w:r>
      <w:r>
        <w:rPr>
          <w:rFonts w:ascii="Times New Roman" w:hAnsi="Times New Roman" w:cs="Times New Roman"/>
          <w:sz w:val="28"/>
          <w:szCs w:val="28"/>
        </w:rPr>
        <w:t xml:space="preserve"> </w:t>
      </w:r>
      <w:r>
        <w:rPr>
          <w:rFonts w:ascii="Times New Roman" w:hAnsi="Times New Roman" w:cs="Times New Roman"/>
          <w:sz w:val="28"/>
          <w:szCs w:val="28"/>
        </w:rPr>
        <w:t>энциклопедия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двух</w:t>
      </w:r>
      <w:r>
        <w:rPr>
          <w:rFonts w:ascii="Times New Roman" w:hAnsi="Times New Roman" w:cs="Times New Roman"/>
          <w:sz w:val="28"/>
          <w:szCs w:val="28"/>
        </w:rPr>
        <w:t xml:space="preserve"> </w:t>
      </w:r>
      <w:r>
        <w:rPr>
          <w:rFonts w:ascii="Times New Roman" w:hAnsi="Times New Roman" w:cs="Times New Roman"/>
          <w:sz w:val="28"/>
          <w:szCs w:val="28"/>
        </w:rPr>
        <w:t>томах</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Москва</w:t>
      </w:r>
      <w:r>
        <w:rPr>
          <w:rFonts w:ascii="Times New Roman" w:hAnsi="Times New Roman" w:cs="Times New Roman"/>
          <w:sz w:val="28"/>
          <w:szCs w:val="28"/>
        </w:rPr>
        <w:t xml:space="preserve">: </w:t>
      </w:r>
      <w:r>
        <w:rPr>
          <w:rFonts w:ascii="Times New Roman" w:hAnsi="Times New Roman" w:cs="Times New Roman"/>
          <w:sz w:val="28"/>
          <w:szCs w:val="28"/>
        </w:rPr>
        <w:t>Мысль</w:t>
      </w:r>
      <w:r>
        <w:rPr>
          <w:rFonts w:ascii="Times New Roman" w:hAnsi="Times New Roman" w:cs="Times New Roman"/>
          <w:sz w:val="28"/>
          <w:szCs w:val="28"/>
        </w:rPr>
        <w:t>, 2000.</w:t>
      </w:r>
      <w:r>
        <w:rPr>
          <w:rFonts w:ascii="Times New Roman" w:hAnsi="Times New Roman" w:cs="Times New Roman"/>
          <w:sz w:val="28"/>
          <w:szCs w:val="28"/>
        </w:rPr>
        <w:t>–</w:t>
      </w:r>
      <w:r>
        <w:rPr>
          <w:rFonts w:ascii="Times New Roman" w:hAnsi="Times New Roman" w:cs="Times New Roman"/>
          <w:sz w:val="28"/>
          <w:szCs w:val="28"/>
        </w:rPr>
        <w:t xml:space="preserve">752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Новый</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оциологический</w:t>
      </w:r>
      <w:r>
        <w:rPr>
          <w:rFonts w:ascii="Times New Roman" w:hAnsi="Times New Roman" w:cs="Times New Roman"/>
          <w:sz w:val="28"/>
          <w:szCs w:val="28"/>
        </w:rPr>
        <w:t xml:space="preserve"> </w:t>
      </w:r>
      <w:r>
        <w:rPr>
          <w:rFonts w:ascii="Times New Roman" w:hAnsi="Times New Roman" w:cs="Times New Roman"/>
          <w:sz w:val="28"/>
          <w:szCs w:val="28"/>
        </w:rPr>
        <w:t>словарь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Минск</w:t>
      </w:r>
      <w:r>
        <w:rPr>
          <w:rFonts w:ascii="Times New Roman" w:hAnsi="Times New Roman" w:cs="Times New Roman"/>
          <w:sz w:val="28"/>
          <w:szCs w:val="28"/>
        </w:rPr>
        <w:t xml:space="preserve">: </w:t>
      </w:r>
      <w:r>
        <w:rPr>
          <w:rFonts w:ascii="Times New Roman" w:hAnsi="Times New Roman" w:cs="Times New Roman"/>
          <w:sz w:val="28"/>
          <w:szCs w:val="28"/>
        </w:rPr>
        <w:t>Книжный</w:t>
      </w:r>
      <w:r>
        <w:rPr>
          <w:rFonts w:ascii="Times New Roman" w:hAnsi="Times New Roman" w:cs="Times New Roman"/>
          <w:sz w:val="28"/>
          <w:szCs w:val="28"/>
        </w:rPr>
        <w:t xml:space="preserve"> </w:t>
      </w:r>
      <w:r>
        <w:rPr>
          <w:rFonts w:ascii="Times New Roman" w:hAnsi="Times New Roman" w:cs="Times New Roman"/>
          <w:sz w:val="28"/>
          <w:szCs w:val="28"/>
        </w:rPr>
        <w:t>дом</w:t>
      </w:r>
      <w:r>
        <w:rPr>
          <w:rFonts w:ascii="Times New Roman" w:hAnsi="Times New Roman" w:cs="Times New Roman"/>
          <w:sz w:val="28"/>
          <w:szCs w:val="28"/>
        </w:rPr>
        <w:t xml:space="preserve">, 2010. </w:t>
      </w:r>
      <w:r>
        <w:rPr>
          <w:rFonts w:ascii="Times New Roman" w:hAnsi="Times New Roman" w:cs="Times New Roman"/>
          <w:sz w:val="28"/>
          <w:szCs w:val="28"/>
        </w:rPr>
        <w:t>–</w:t>
      </w:r>
      <w:r>
        <w:rPr>
          <w:rFonts w:ascii="Times New Roman" w:hAnsi="Times New Roman" w:cs="Times New Roman"/>
          <w:sz w:val="28"/>
          <w:szCs w:val="28"/>
        </w:rPr>
        <w:t xml:space="preserve">1312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52.</w:t>
      </w:r>
      <w:r>
        <w:rPr>
          <w:rFonts w:ascii="Times New Roman" w:hAnsi="Times New Roman" w:cs="Times New Roman"/>
          <w:sz w:val="28"/>
          <w:szCs w:val="28"/>
        </w:rPr>
        <w:t>Понятие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роль</w:t>
      </w:r>
      <w:r>
        <w:rPr>
          <w:rFonts w:ascii="Times New Roman" w:hAnsi="Times New Roman" w:cs="Times New Roman"/>
          <w:sz w:val="28"/>
          <w:szCs w:val="28"/>
        </w:rPr>
        <w:t xml:space="preserve"> </w:t>
      </w:r>
      <w:r>
        <w:rPr>
          <w:rFonts w:ascii="Times New Roman" w:hAnsi="Times New Roman" w:cs="Times New Roman"/>
          <w:sz w:val="28"/>
          <w:szCs w:val="28"/>
        </w:rPr>
        <w:t>этнической</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адаптации</w:t>
      </w:r>
      <w:r>
        <w:rPr>
          <w:rFonts w:ascii="Times New Roman" w:hAnsi="Times New Roman" w:cs="Times New Roman"/>
          <w:sz w:val="28"/>
          <w:szCs w:val="28"/>
        </w:rPr>
        <w:t xml:space="preserve"> </w:t>
      </w:r>
      <w:r>
        <w:rPr>
          <w:rFonts w:ascii="Times New Roman" w:hAnsi="Times New Roman" w:cs="Times New Roman"/>
          <w:sz w:val="28"/>
          <w:szCs w:val="28"/>
        </w:rPr>
        <w:t>мигрантов</w:t>
      </w:r>
      <w:r>
        <w:rPr>
          <w:rFonts w:ascii="Times New Roman" w:hAnsi="Times New Roman" w:cs="Times New Roman"/>
          <w:sz w:val="28"/>
          <w:szCs w:val="28"/>
          <w:lang w:val="kk-KZ"/>
        </w:rPr>
        <w:t xml:space="preserve"> // </w:t>
      </w:r>
      <w:r>
        <w:rPr>
          <w:rFonts w:ascii="Times New Roman" w:hAnsi="Times New Roman" w:cs="Times New Roman"/>
          <w:sz w:val="28"/>
          <w:szCs w:val="28"/>
          <w:lang w:val="kk-KZ"/>
        </w:rPr>
        <w:t>Электронный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ресурс</w:t>
      </w:r>
      <w:r>
        <w:rPr>
          <w:rFonts w:ascii="Times New Roman" w:hAnsi="Times New Roman" w:cs="Times New Roman"/>
          <w:sz w:val="28"/>
          <w:szCs w:val="28"/>
          <w:lang w:val="kk-KZ"/>
        </w:rPr>
        <w:t xml:space="preserve"> </w:t>
      </w:r>
      <w:hyperlink r:id="rId18" w:history="1">
        <w:r>
          <w:rPr>
            <w:rFonts w:ascii="Times New Roman" w:hAnsi="Times New Roman" w:cs="Times New Roman"/>
            <w:sz w:val="28"/>
            <w:szCs w:val="28"/>
            <w:u w:val="single"/>
            <w:lang w:val="kk-KZ"/>
          </w:rPr>
          <w:t>http://elibrary.ru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Фурман</w:t>
      </w:r>
      <w:r>
        <w:rPr>
          <w:rFonts w:ascii="Times New Roman" w:hAnsi="Times New Roman" w:cs="Times New Roman"/>
          <w:sz w:val="28"/>
          <w:szCs w:val="28"/>
        </w:rPr>
        <w:t xml:space="preserve"> </w:t>
      </w:r>
      <w:r>
        <w:rPr>
          <w:rFonts w:ascii="Times New Roman" w:hAnsi="Times New Roman" w:cs="Times New Roman"/>
          <w:sz w:val="28"/>
          <w:szCs w:val="28"/>
        </w:rPr>
        <w:t>Д</w:t>
      </w:r>
      <w:r>
        <w:rPr>
          <w:rFonts w:ascii="Times New Roman" w:hAnsi="Times New Roman" w:cs="Times New Roman"/>
          <w:sz w:val="28"/>
          <w:szCs w:val="28"/>
        </w:rPr>
        <w:t xml:space="preserve">. </w:t>
      </w:r>
      <w:r>
        <w:rPr>
          <w:rFonts w:ascii="Times New Roman" w:hAnsi="Times New Roman" w:cs="Times New Roman"/>
          <w:sz w:val="28"/>
          <w:szCs w:val="28"/>
        </w:rPr>
        <w:t>Армянское</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движение</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психо</w:t>
      </w:r>
      <w:r>
        <w:rPr>
          <w:rFonts w:ascii="Times New Roman" w:hAnsi="Times New Roman" w:cs="Times New Roman"/>
          <w:sz w:val="28"/>
          <w:szCs w:val="28"/>
        </w:rPr>
        <w:t>логия</w:t>
      </w:r>
      <w:r>
        <w:rPr>
          <w:rFonts w:ascii="Times New Roman" w:hAnsi="Times New Roman" w:cs="Times New Roman"/>
          <w:sz w:val="28"/>
          <w:szCs w:val="28"/>
        </w:rPr>
        <w:t xml:space="preserve"> //</w:t>
      </w:r>
      <w:r>
        <w:rPr>
          <w:rFonts w:ascii="Times New Roman" w:hAnsi="Times New Roman" w:cs="Times New Roman"/>
          <w:sz w:val="28"/>
          <w:szCs w:val="28"/>
        </w:rPr>
        <w:t>Свободная</w:t>
      </w:r>
      <w:r>
        <w:rPr>
          <w:rFonts w:ascii="Times New Roman" w:hAnsi="Times New Roman" w:cs="Times New Roman"/>
          <w:sz w:val="28"/>
          <w:szCs w:val="28"/>
        </w:rPr>
        <w:t xml:space="preserve"> </w:t>
      </w:r>
      <w:r>
        <w:rPr>
          <w:rFonts w:ascii="Times New Roman" w:hAnsi="Times New Roman" w:cs="Times New Roman"/>
          <w:sz w:val="28"/>
          <w:szCs w:val="28"/>
        </w:rPr>
        <w:t>мысль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1992, </w:t>
      </w:r>
      <w:r>
        <w:rPr>
          <w:rFonts w:ascii="Times New Roman" w:hAnsi="Times New Roman" w:cs="Times New Roman"/>
          <w:sz w:val="28"/>
          <w:szCs w:val="28"/>
        </w:rPr>
        <w:t>№</w:t>
      </w:r>
      <w:r>
        <w:rPr>
          <w:rFonts w:ascii="Times New Roman" w:hAnsi="Times New Roman" w:cs="Times New Roman"/>
          <w:sz w:val="28"/>
          <w:szCs w:val="28"/>
        </w:rPr>
        <w:t xml:space="preserve">16.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.22-23.</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Титов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Н</w:t>
      </w:r>
      <w:r>
        <w:rPr>
          <w:rFonts w:ascii="Times New Roman" w:hAnsi="Times New Roman" w:cs="Times New Roman"/>
          <w:sz w:val="28"/>
          <w:szCs w:val="28"/>
        </w:rPr>
        <w:t xml:space="preserve">. </w:t>
      </w:r>
      <w:r>
        <w:rPr>
          <w:rFonts w:ascii="Times New Roman" w:hAnsi="Times New Roman" w:cs="Times New Roman"/>
          <w:sz w:val="28"/>
          <w:szCs w:val="28"/>
        </w:rPr>
        <w:t>Этнокультурная</w:t>
      </w:r>
      <w:r>
        <w:rPr>
          <w:rFonts w:ascii="Times New Roman" w:hAnsi="Times New Roman" w:cs="Times New Roman"/>
          <w:sz w:val="28"/>
          <w:szCs w:val="28"/>
        </w:rPr>
        <w:t xml:space="preserve"> </w:t>
      </w:r>
      <w:r>
        <w:rPr>
          <w:rFonts w:ascii="Times New Roman" w:hAnsi="Times New Roman" w:cs="Times New Roman"/>
          <w:sz w:val="28"/>
          <w:szCs w:val="28"/>
        </w:rPr>
        <w:t>характеристика</w:t>
      </w:r>
      <w:r>
        <w:rPr>
          <w:rFonts w:ascii="Times New Roman" w:hAnsi="Times New Roman" w:cs="Times New Roman"/>
          <w:sz w:val="28"/>
          <w:szCs w:val="28"/>
        </w:rPr>
        <w:t xml:space="preserve"> </w:t>
      </w:r>
      <w:r>
        <w:rPr>
          <w:rFonts w:ascii="Times New Roman" w:hAnsi="Times New Roman" w:cs="Times New Roman"/>
          <w:sz w:val="28"/>
          <w:szCs w:val="28"/>
        </w:rPr>
        <w:t>московских</w:t>
      </w:r>
      <w:r>
        <w:rPr>
          <w:rFonts w:ascii="Times New Roman" w:hAnsi="Times New Roman" w:cs="Times New Roman"/>
          <w:sz w:val="28"/>
          <w:szCs w:val="28"/>
        </w:rPr>
        <w:t xml:space="preserve"> </w:t>
      </w:r>
      <w:r>
        <w:rPr>
          <w:rFonts w:ascii="Times New Roman" w:hAnsi="Times New Roman" w:cs="Times New Roman"/>
          <w:sz w:val="28"/>
          <w:szCs w:val="28"/>
        </w:rPr>
        <w:t>ассири</w:t>
      </w:r>
      <w:r>
        <w:rPr>
          <w:rFonts w:ascii="Times New Roman" w:hAnsi="Times New Roman" w:cs="Times New Roman"/>
          <w:sz w:val="28"/>
          <w:szCs w:val="28"/>
          <w:lang w:val="kk-KZ"/>
        </w:rPr>
        <w:t>й</w:t>
      </w:r>
      <w:r>
        <w:rPr>
          <w:rFonts w:ascii="Times New Roman" w:hAnsi="Times New Roman" w:cs="Times New Roman"/>
          <w:sz w:val="28"/>
          <w:szCs w:val="28"/>
        </w:rPr>
        <w:t>цев</w:t>
      </w:r>
      <w:r>
        <w:rPr>
          <w:rFonts w:ascii="Times New Roman" w:hAnsi="Times New Roman" w:cs="Times New Roman"/>
          <w:sz w:val="28"/>
          <w:szCs w:val="28"/>
        </w:rPr>
        <w:t xml:space="preserve"> (</w:t>
      </w:r>
      <w:r>
        <w:rPr>
          <w:rFonts w:ascii="Times New Roman" w:hAnsi="Times New Roman" w:cs="Times New Roman"/>
          <w:sz w:val="28"/>
          <w:szCs w:val="28"/>
        </w:rPr>
        <w:t>опыт</w:t>
      </w:r>
      <w:r>
        <w:rPr>
          <w:rFonts w:ascii="Times New Roman" w:hAnsi="Times New Roman" w:cs="Times New Roman"/>
          <w:sz w:val="28"/>
          <w:szCs w:val="28"/>
        </w:rPr>
        <w:t xml:space="preserve"> </w:t>
      </w:r>
      <w:r>
        <w:rPr>
          <w:rFonts w:ascii="Times New Roman" w:hAnsi="Times New Roman" w:cs="Times New Roman"/>
          <w:sz w:val="28"/>
          <w:szCs w:val="28"/>
        </w:rPr>
        <w:t>этносоциологического</w:t>
      </w:r>
      <w:r>
        <w:rPr>
          <w:rFonts w:ascii="Times New Roman" w:hAnsi="Times New Roman" w:cs="Times New Roman"/>
          <w:sz w:val="28"/>
          <w:szCs w:val="28"/>
        </w:rPr>
        <w:t xml:space="preserve"> </w:t>
      </w:r>
      <w:r>
        <w:rPr>
          <w:rFonts w:ascii="Times New Roman" w:hAnsi="Times New Roman" w:cs="Times New Roman"/>
          <w:sz w:val="28"/>
          <w:szCs w:val="28"/>
        </w:rPr>
        <w:t>опроса</w:t>
      </w:r>
      <w:r>
        <w:rPr>
          <w:rFonts w:ascii="Times New Roman" w:hAnsi="Times New Roman" w:cs="Times New Roman"/>
          <w:sz w:val="28"/>
          <w:szCs w:val="28"/>
        </w:rPr>
        <w:t xml:space="preserve">) // </w:t>
      </w:r>
      <w:r>
        <w:rPr>
          <w:rFonts w:ascii="Times New Roman" w:hAnsi="Times New Roman" w:cs="Times New Roman"/>
          <w:sz w:val="28"/>
          <w:szCs w:val="28"/>
        </w:rPr>
        <w:t>Этнографическое</w:t>
      </w:r>
      <w:r>
        <w:rPr>
          <w:rFonts w:ascii="Times New Roman" w:hAnsi="Times New Roman" w:cs="Times New Roman"/>
          <w:sz w:val="28"/>
          <w:szCs w:val="28"/>
        </w:rPr>
        <w:t xml:space="preserve"> </w:t>
      </w:r>
      <w:r>
        <w:rPr>
          <w:rFonts w:ascii="Times New Roman" w:hAnsi="Times New Roman" w:cs="Times New Roman"/>
          <w:sz w:val="28"/>
          <w:szCs w:val="28"/>
        </w:rPr>
        <w:t>обозрение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1992, </w:t>
      </w:r>
      <w:r>
        <w:rPr>
          <w:rFonts w:ascii="Times New Roman" w:hAnsi="Times New Roman" w:cs="Times New Roman"/>
          <w:sz w:val="28"/>
          <w:szCs w:val="28"/>
        </w:rPr>
        <w:t>№</w:t>
      </w:r>
      <w:r>
        <w:rPr>
          <w:rFonts w:ascii="Times New Roman" w:hAnsi="Times New Roman" w:cs="Times New Roman"/>
          <w:sz w:val="28"/>
          <w:szCs w:val="28"/>
        </w:rPr>
        <w:t xml:space="preserve">5. </w:t>
      </w:r>
      <w:r>
        <w:rPr>
          <w:rFonts w:ascii="Times New Roman" w:hAnsi="Times New Roman" w:cs="Times New Roman"/>
          <w:sz w:val="28"/>
          <w:szCs w:val="28"/>
        </w:rPr>
        <w:t>–</w:t>
      </w:r>
      <w:r>
        <w:rPr>
          <w:rFonts w:ascii="Times New Roman" w:hAnsi="Times New Roman" w:cs="Times New Roman"/>
          <w:sz w:val="28"/>
          <w:szCs w:val="28"/>
        </w:rPr>
        <w:t xml:space="preserve"> 50-52.</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r>
        <w:rPr>
          <w:rFonts w:ascii="Times New Roman" w:hAnsi="Times New Roman" w:cs="Times New Roman"/>
          <w:sz w:val="28"/>
          <w:szCs w:val="28"/>
        </w:rPr>
        <w:t>Лебедева</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Хохлов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Русские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республиках</w:t>
      </w:r>
      <w:r>
        <w:rPr>
          <w:rFonts w:ascii="Times New Roman" w:hAnsi="Times New Roman" w:cs="Times New Roman"/>
          <w:sz w:val="28"/>
          <w:szCs w:val="28"/>
        </w:rPr>
        <w:t xml:space="preserve"> </w:t>
      </w:r>
      <w:r>
        <w:rPr>
          <w:rFonts w:ascii="Times New Roman" w:hAnsi="Times New Roman" w:cs="Times New Roman"/>
          <w:sz w:val="28"/>
          <w:szCs w:val="28"/>
        </w:rPr>
        <w:t>бь</w:t>
      </w:r>
      <w:r>
        <w:rPr>
          <w:rFonts w:ascii="Times New Roman" w:hAnsi="Times New Roman" w:cs="Times New Roman"/>
          <w:sz w:val="28"/>
          <w:szCs w:val="28"/>
        </w:rPr>
        <w:t>шшего</w:t>
      </w:r>
      <w:r>
        <w:rPr>
          <w:rFonts w:ascii="Times New Roman" w:hAnsi="Times New Roman" w:cs="Times New Roman"/>
          <w:sz w:val="28"/>
          <w:szCs w:val="28"/>
        </w:rPr>
        <w:t xml:space="preserve"> </w:t>
      </w:r>
      <w:r>
        <w:rPr>
          <w:rFonts w:ascii="Times New Roman" w:hAnsi="Times New Roman" w:cs="Times New Roman"/>
          <w:sz w:val="28"/>
          <w:szCs w:val="28"/>
        </w:rPr>
        <w:t>Союза</w:t>
      </w:r>
      <w:r>
        <w:rPr>
          <w:rFonts w:ascii="Times New Roman" w:hAnsi="Times New Roman" w:cs="Times New Roman"/>
          <w:sz w:val="28"/>
          <w:szCs w:val="28"/>
        </w:rPr>
        <w:t xml:space="preserve">: </w:t>
      </w:r>
      <w:r>
        <w:rPr>
          <w:rFonts w:ascii="Times New Roman" w:hAnsi="Times New Roman" w:cs="Times New Roman"/>
          <w:sz w:val="28"/>
          <w:szCs w:val="28"/>
        </w:rPr>
        <w:t>предрешен</w:t>
      </w:r>
      <w:r>
        <w:rPr>
          <w:rFonts w:ascii="Times New Roman" w:hAnsi="Times New Roman" w:cs="Times New Roman"/>
          <w:sz w:val="28"/>
          <w:szCs w:val="28"/>
        </w:rPr>
        <w:t xml:space="preserve"> </w:t>
      </w:r>
      <w:r>
        <w:rPr>
          <w:rFonts w:ascii="Times New Roman" w:hAnsi="Times New Roman" w:cs="Times New Roman"/>
          <w:sz w:val="28"/>
          <w:szCs w:val="28"/>
        </w:rPr>
        <w:t>ли</w:t>
      </w:r>
      <w:r>
        <w:rPr>
          <w:rFonts w:ascii="Times New Roman" w:hAnsi="Times New Roman" w:cs="Times New Roman"/>
          <w:sz w:val="28"/>
          <w:szCs w:val="28"/>
        </w:rPr>
        <w:t xml:space="preserve"> </w:t>
      </w:r>
      <w:r>
        <w:rPr>
          <w:rFonts w:ascii="Times New Roman" w:hAnsi="Times New Roman" w:cs="Times New Roman"/>
          <w:sz w:val="28"/>
          <w:szCs w:val="28"/>
        </w:rPr>
        <w:t>исход</w:t>
      </w:r>
      <w:r>
        <w:rPr>
          <w:rFonts w:ascii="Times New Roman" w:hAnsi="Times New Roman" w:cs="Times New Roman"/>
          <w:sz w:val="28"/>
          <w:szCs w:val="28"/>
        </w:rPr>
        <w:t>?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опыта</w:t>
      </w:r>
      <w:r>
        <w:rPr>
          <w:rFonts w:ascii="Times New Roman" w:hAnsi="Times New Roman" w:cs="Times New Roman"/>
          <w:sz w:val="28"/>
          <w:szCs w:val="28"/>
        </w:rPr>
        <w:t xml:space="preserve"> </w:t>
      </w:r>
      <w:r>
        <w:rPr>
          <w:rFonts w:ascii="Times New Roman" w:hAnsi="Times New Roman" w:cs="Times New Roman"/>
          <w:sz w:val="28"/>
          <w:szCs w:val="28"/>
        </w:rPr>
        <w:t>этнопсихо</w:t>
      </w:r>
      <w:r>
        <w:rPr>
          <w:rFonts w:ascii="Times New Roman" w:hAnsi="Times New Roman" w:cs="Times New Roman"/>
          <w:sz w:val="28"/>
          <w:szCs w:val="28"/>
          <w:lang w:val="kk-KZ"/>
        </w:rPr>
        <w:t>л</w:t>
      </w:r>
      <w:r>
        <w:rPr>
          <w:rFonts w:ascii="Times New Roman" w:hAnsi="Times New Roman" w:cs="Times New Roman"/>
          <w:sz w:val="28"/>
          <w:szCs w:val="28"/>
        </w:rPr>
        <w:t>огического</w:t>
      </w:r>
      <w:r>
        <w:rPr>
          <w:rFonts w:ascii="Times New Roman" w:hAnsi="Times New Roman" w:cs="Times New Roman"/>
          <w:sz w:val="28"/>
          <w:szCs w:val="28"/>
        </w:rPr>
        <w:t xml:space="preserve"> </w:t>
      </w:r>
      <w:r>
        <w:rPr>
          <w:rFonts w:ascii="Times New Roman" w:hAnsi="Times New Roman" w:cs="Times New Roman"/>
          <w:sz w:val="28"/>
          <w:szCs w:val="28"/>
        </w:rPr>
        <w:t>исследования</w:t>
      </w:r>
      <w:r>
        <w:rPr>
          <w:rFonts w:ascii="Times New Roman" w:hAnsi="Times New Roman" w:cs="Times New Roman"/>
          <w:sz w:val="28"/>
          <w:szCs w:val="28"/>
        </w:rPr>
        <w:t>)//</w:t>
      </w:r>
      <w:r>
        <w:rPr>
          <w:rFonts w:ascii="Times New Roman" w:hAnsi="Times New Roman" w:cs="Times New Roman"/>
          <w:sz w:val="28"/>
          <w:szCs w:val="28"/>
        </w:rPr>
        <w:t>Сб</w:t>
      </w:r>
      <w:r>
        <w:rPr>
          <w:rFonts w:ascii="Times New Roman" w:hAnsi="Times New Roman" w:cs="Times New Roman"/>
          <w:sz w:val="28"/>
          <w:szCs w:val="28"/>
        </w:rPr>
        <w:t xml:space="preserve">. </w:t>
      </w:r>
      <w:r>
        <w:rPr>
          <w:rFonts w:ascii="Times New Roman" w:hAnsi="Times New Roman" w:cs="Times New Roman"/>
          <w:sz w:val="28"/>
          <w:szCs w:val="28"/>
        </w:rPr>
        <w:t>Русские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ближнем</w:t>
      </w:r>
      <w:r>
        <w:rPr>
          <w:rFonts w:ascii="Times New Roman" w:hAnsi="Times New Roman" w:cs="Times New Roman"/>
          <w:sz w:val="28"/>
          <w:szCs w:val="28"/>
        </w:rPr>
        <w:t xml:space="preserve"> </w:t>
      </w:r>
      <w:r>
        <w:rPr>
          <w:rFonts w:ascii="Times New Roman" w:hAnsi="Times New Roman" w:cs="Times New Roman"/>
          <w:sz w:val="28"/>
          <w:szCs w:val="28"/>
        </w:rPr>
        <w:t>зарубежье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1994.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50-55.</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r>
        <w:rPr>
          <w:rFonts w:ascii="Times New Roman" w:hAnsi="Times New Roman" w:cs="Times New Roman"/>
          <w:sz w:val="28"/>
          <w:szCs w:val="28"/>
        </w:rPr>
        <w:t>Иларионова</w:t>
      </w:r>
      <w:r>
        <w:rPr>
          <w:rFonts w:ascii="Times New Roman" w:hAnsi="Times New Roman" w:cs="Times New Roman"/>
          <w:sz w:val="28"/>
          <w:szCs w:val="28"/>
        </w:rPr>
        <w:t xml:space="preserve"> </w:t>
      </w:r>
      <w:r>
        <w:rPr>
          <w:rFonts w:ascii="Times New Roman" w:hAnsi="Times New Roman" w:cs="Times New Roman"/>
          <w:sz w:val="28"/>
          <w:szCs w:val="28"/>
        </w:rPr>
        <w:t>Т</w:t>
      </w:r>
      <w:r>
        <w:rPr>
          <w:rFonts w:ascii="Times New Roman" w:hAnsi="Times New Roman" w:cs="Times New Roman"/>
          <w:sz w:val="28"/>
          <w:szCs w:val="28"/>
        </w:rPr>
        <w:t>.</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Этническая</w:t>
      </w:r>
      <w:r>
        <w:rPr>
          <w:rFonts w:ascii="Times New Roman" w:hAnsi="Times New Roman" w:cs="Times New Roman"/>
          <w:sz w:val="28"/>
          <w:szCs w:val="28"/>
        </w:rPr>
        <w:t xml:space="preserve"> </w:t>
      </w:r>
      <w:r>
        <w:rPr>
          <w:rFonts w:ascii="Times New Roman" w:hAnsi="Times New Roman" w:cs="Times New Roman"/>
          <w:sz w:val="28"/>
          <w:szCs w:val="28"/>
        </w:rPr>
        <w:t>группа</w:t>
      </w:r>
      <w:r>
        <w:rPr>
          <w:rFonts w:ascii="Times New Roman" w:hAnsi="Times New Roman" w:cs="Times New Roman"/>
          <w:sz w:val="28"/>
          <w:szCs w:val="28"/>
        </w:rPr>
        <w:t xml:space="preserve">: </w:t>
      </w:r>
      <w:r>
        <w:rPr>
          <w:rFonts w:ascii="Times New Roman" w:hAnsi="Times New Roman" w:cs="Times New Roman"/>
          <w:sz w:val="28"/>
          <w:szCs w:val="28"/>
        </w:rPr>
        <w:t>генезис</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самоидентификации</w:t>
      </w:r>
      <w:r>
        <w:rPr>
          <w:rFonts w:ascii="Times New Roman" w:hAnsi="Times New Roman" w:cs="Times New Roman"/>
          <w:sz w:val="28"/>
          <w:szCs w:val="28"/>
        </w:rPr>
        <w:t xml:space="preserve"> (</w:t>
      </w:r>
      <w:r>
        <w:rPr>
          <w:rFonts w:ascii="Times New Roman" w:hAnsi="Times New Roman" w:cs="Times New Roman"/>
          <w:sz w:val="28"/>
          <w:szCs w:val="28"/>
        </w:rPr>
        <w:t>теория</w:t>
      </w:r>
      <w:r>
        <w:rPr>
          <w:rFonts w:ascii="Times New Roman" w:hAnsi="Times New Roman" w:cs="Times New Roman"/>
          <w:sz w:val="28"/>
          <w:szCs w:val="28"/>
        </w:rPr>
        <w:t xml:space="preserve">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1994.</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 </w:t>
      </w:r>
      <w:r>
        <w:rPr>
          <w:rFonts w:ascii="Times New Roman" w:hAnsi="Times New Roman" w:cs="Times New Roman"/>
          <w:sz w:val="28"/>
          <w:szCs w:val="28"/>
        </w:rPr>
        <w:t>Этносоциал</w:t>
      </w:r>
      <w:r>
        <w:rPr>
          <w:rFonts w:ascii="Times New Roman" w:hAnsi="Times New Roman" w:cs="Times New Roman"/>
          <w:sz w:val="28"/>
          <w:szCs w:val="28"/>
        </w:rPr>
        <w:t>ьные</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города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1986.</w:t>
      </w:r>
    </w:p>
    <w:p w:rsidR="00000000" w:rsidRDefault="00154BB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58. </w:t>
      </w:r>
      <w:r>
        <w:rPr>
          <w:rFonts w:ascii="Times New Roman" w:hAnsi="Times New Roman" w:cs="Times New Roman"/>
          <w:sz w:val="28"/>
          <w:szCs w:val="28"/>
        </w:rPr>
        <w:t>Мартышова</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w:t>
      </w:r>
      <w:r>
        <w:rPr>
          <w:rFonts w:ascii="Times New Roman" w:hAnsi="Times New Roman" w:cs="Times New Roman"/>
          <w:sz w:val="28"/>
          <w:szCs w:val="28"/>
        </w:rPr>
        <w:t>Ю</w:t>
      </w:r>
      <w:r>
        <w:rPr>
          <w:rFonts w:ascii="Times New Roman" w:hAnsi="Times New Roman" w:cs="Times New Roman"/>
          <w:sz w:val="28"/>
          <w:szCs w:val="28"/>
        </w:rPr>
        <w:t xml:space="preserve">. </w:t>
      </w:r>
      <w:r>
        <w:rPr>
          <w:rFonts w:ascii="Times New Roman" w:hAnsi="Times New Roman" w:cs="Times New Roman"/>
          <w:sz w:val="28"/>
          <w:szCs w:val="28"/>
        </w:rPr>
        <w:t>Этнос</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права</w:t>
      </w:r>
      <w:r>
        <w:rPr>
          <w:rFonts w:ascii="Times New Roman" w:hAnsi="Times New Roman" w:cs="Times New Roman"/>
          <w:sz w:val="28"/>
          <w:szCs w:val="28"/>
        </w:rPr>
        <w:t xml:space="preserve"> </w:t>
      </w:r>
      <w:r>
        <w:rPr>
          <w:rFonts w:ascii="Times New Roman" w:hAnsi="Times New Roman" w:cs="Times New Roman"/>
          <w:sz w:val="28"/>
          <w:szCs w:val="28"/>
        </w:rPr>
        <w:t>Национальные</w:t>
      </w:r>
      <w:r>
        <w:rPr>
          <w:rFonts w:ascii="Times New Roman" w:hAnsi="Times New Roman" w:cs="Times New Roman"/>
          <w:sz w:val="28"/>
          <w:szCs w:val="28"/>
        </w:rPr>
        <w:t xml:space="preserve"> </w:t>
      </w:r>
      <w:r>
        <w:rPr>
          <w:rFonts w:ascii="Times New Roman" w:hAnsi="Times New Roman" w:cs="Times New Roman"/>
          <w:sz w:val="28"/>
          <w:szCs w:val="28"/>
        </w:rPr>
        <w:t>мен</w:t>
      </w:r>
      <w:r>
        <w:rPr>
          <w:rFonts w:ascii="Times New Roman" w:hAnsi="Times New Roman" w:cs="Times New Roman"/>
          <w:sz w:val="28"/>
          <w:szCs w:val="28"/>
          <w:lang w:val="kk-KZ"/>
        </w:rPr>
        <w:t>ьш</w:t>
      </w:r>
      <w:r>
        <w:rPr>
          <w:rFonts w:ascii="Times New Roman" w:hAnsi="Times New Roman" w:cs="Times New Roman"/>
          <w:sz w:val="28"/>
          <w:szCs w:val="28"/>
        </w:rPr>
        <w:t>инства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странах</w:t>
      </w:r>
      <w:r>
        <w:rPr>
          <w:rFonts w:ascii="Times New Roman" w:hAnsi="Times New Roman" w:cs="Times New Roman"/>
          <w:sz w:val="28"/>
          <w:szCs w:val="28"/>
        </w:rPr>
        <w:t xml:space="preserve"> </w:t>
      </w:r>
      <w:r>
        <w:rPr>
          <w:rFonts w:ascii="Times New Roman" w:hAnsi="Times New Roman" w:cs="Times New Roman"/>
          <w:sz w:val="28"/>
          <w:szCs w:val="28"/>
        </w:rPr>
        <w:t>Восточной</w:t>
      </w:r>
      <w:r>
        <w:rPr>
          <w:rFonts w:ascii="Times New Roman" w:hAnsi="Times New Roman" w:cs="Times New Roman"/>
          <w:sz w:val="28"/>
          <w:szCs w:val="28"/>
        </w:rPr>
        <w:t xml:space="preserve"> </w:t>
      </w:r>
      <w:r>
        <w:rPr>
          <w:rFonts w:ascii="Times New Roman" w:hAnsi="Times New Roman" w:cs="Times New Roman"/>
          <w:sz w:val="28"/>
          <w:szCs w:val="28"/>
        </w:rPr>
        <w:t>Европы</w:t>
      </w:r>
      <w:r>
        <w:rPr>
          <w:rFonts w:ascii="Times New Roman" w:hAnsi="Times New Roman" w:cs="Times New Roman"/>
          <w:sz w:val="28"/>
          <w:szCs w:val="28"/>
        </w:rPr>
        <w:t xml:space="preserve">// </w:t>
      </w:r>
      <w:r>
        <w:rPr>
          <w:rFonts w:ascii="Times New Roman" w:hAnsi="Times New Roman" w:cs="Times New Roman"/>
          <w:sz w:val="28"/>
          <w:szCs w:val="28"/>
        </w:rPr>
        <w:t>Сб</w:t>
      </w:r>
      <w:r>
        <w:rPr>
          <w:rFonts w:ascii="Times New Roman" w:hAnsi="Times New Roman" w:cs="Times New Roman"/>
          <w:sz w:val="28"/>
          <w:szCs w:val="28"/>
        </w:rPr>
        <w:t xml:space="preserve">. </w:t>
      </w:r>
      <w:r>
        <w:rPr>
          <w:rFonts w:ascii="Times New Roman" w:hAnsi="Times New Roman" w:cs="Times New Roman"/>
          <w:sz w:val="28"/>
          <w:szCs w:val="28"/>
        </w:rPr>
        <w:t>Новые</w:t>
      </w:r>
      <w:r>
        <w:rPr>
          <w:rFonts w:ascii="Times New Roman" w:hAnsi="Times New Roman" w:cs="Times New Roman"/>
          <w:sz w:val="28"/>
          <w:szCs w:val="28"/>
          <w:lang w:val="en-US"/>
        </w:rPr>
        <w:t xml:space="preserve"> </w:t>
      </w:r>
      <w:r>
        <w:rPr>
          <w:rFonts w:ascii="Times New Roman" w:hAnsi="Times New Roman" w:cs="Times New Roman"/>
          <w:sz w:val="28"/>
          <w:szCs w:val="28"/>
        </w:rPr>
        <w:t>славянские</w:t>
      </w:r>
      <w:r>
        <w:rPr>
          <w:rFonts w:ascii="Times New Roman" w:hAnsi="Times New Roman" w:cs="Times New Roman"/>
          <w:sz w:val="28"/>
          <w:szCs w:val="28"/>
          <w:lang w:val="en-US"/>
        </w:rPr>
        <w:t xml:space="preserve"> </w:t>
      </w:r>
      <w:r>
        <w:rPr>
          <w:rFonts w:ascii="Times New Roman" w:hAnsi="Times New Roman" w:cs="Times New Roman"/>
          <w:sz w:val="28"/>
          <w:szCs w:val="28"/>
        </w:rPr>
        <w:t>диаспоры</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М</w:t>
      </w:r>
      <w:r>
        <w:rPr>
          <w:rFonts w:ascii="Times New Roman" w:hAnsi="Times New Roman" w:cs="Times New Roman"/>
          <w:sz w:val="28"/>
          <w:szCs w:val="28"/>
          <w:lang w:val="en-US"/>
        </w:rPr>
        <w:t>., 1996.</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.50-70.</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59.Global Diaspora and Worid Chang Po-go CEO Forum.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Gvan</w:t>
      </w:r>
      <w:r>
        <w:rPr>
          <w:rFonts w:ascii="Times New Roman" w:hAnsi="Times New Roman" w:cs="Times New Roman"/>
          <w:sz w:val="28"/>
          <w:szCs w:val="28"/>
          <w:shd w:val="clear" w:color="auto" w:fill="FFFFFF"/>
          <w:lang w:val="en-US"/>
        </w:rPr>
        <w:t>gju</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en-US"/>
        </w:rPr>
        <w:t>2012.</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P</w:t>
      </w:r>
      <w:r>
        <w:rPr>
          <w:rFonts w:ascii="Times New Roman" w:hAnsi="Times New Roman" w:cs="Times New Roman"/>
          <w:sz w:val="28"/>
          <w:szCs w:val="28"/>
          <w:shd w:val="clear" w:color="auto" w:fill="FFFFFF"/>
        </w:rPr>
        <w:t>.130</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146</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210</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225</w:t>
      </w:r>
      <w:r>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286</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331.</w:t>
      </w:r>
    </w:p>
    <w:p w:rsidR="00000000" w:rsidRDefault="00154BB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60. </w:t>
      </w:r>
      <w:r>
        <w:rPr>
          <w:rFonts w:ascii="Times New Roman" w:hAnsi="Times New Roman" w:cs="Times New Roman"/>
          <w:sz w:val="28"/>
          <w:szCs w:val="28"/>
        </w:rPr>
        <w:t>Шелехов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 xml:space="preserve">. </w:t>
      </w:r>
      <w:r>
        <w:rPr>
          <w:rFonts w:ascii="Times New Roman" w:hAnsi="Times New Roman" w:cs="Times New Roman"/>
          <w:sz w:val="28"/>
          <w:szCs w:val="28"/>
          <w:lang w:val="kk-KZ"/>
        </w:rPr>
        <w:t>О</w:t>
      </w:r>
      <w:r>
        <w:rPr>
          <w:rFonts w:ascii="Times New Roman" w:hAnsi="Times New Roman" w:cs="Times New Roman"/>
          <w:sz w:val="28"/>
          <w:szCs w:val="28"/>
        </w:rPr>
        <w:t>сновы</w:t>
      </w:r>
      <w:r>
        <w:rPr>
          <w:rFonts w:ascii="Times New Roman" w:hAnsi="Times New Roman" w:cs="Times New Roman"/>
          <w:sz w:val="28"/>
          <w:szCs w:val="28"/>
        </w:rPr>
        <w:t xml:space="preserve"> </w:t>
      </w:r>
      <w:r>
        <w:rPr>
          <w:rFonts w:ascii="Times New Roman" w:hAnsi="Times New Roman" w:cs="Times New Roman"/>
          <w:sz w:val="28"/>
          <w:szCs w:val="28"/>
        </w:rPr>
        <w:t>этнологии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этнопсихологии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Томск</w:t>
      </w:r>
      <w:r>
        <w:rPr>
          <w:rFonts w:ascii="Times New Roman" w:hAnsi="Times New Roman" w:cs="Times New Roman"/>
          <w:sz w:val="28"/>
          <w:szCs w:val="28"/>
        </w:rPr>
        <w:t xml:space="preserve">: </w:t>
      </w:r>
      <w:r>
        <w:rPr>
          <w:rFonts w:ascii="Times New Roman" w:hAnsi="Times New Roman" w:cs="Times New Roman"/>
          <w:sz w:val="28"/>
          <w:szCs w:val="28"/>
        </w:rPr>
        <w:t>Издательство</w:t>
      </w:r>
      <w:r>
        <w:rPr>
          <w:rFonts w:ascii="Times New Roman" w:hAnsi="Times New Roman" w:cs="Times New Roman"/>
          <w:sz w:val="28"/>
          <w:szCs w:val="28"/>
        </w:rPr>
        <w:t xml:space="preserve"> </w:t>
      </w:r>
      <w:r>
        <w:rPr>
          <w:rFonts w:ascii="Times New Roman" w:hAnsi="Times New Roman" w:cs="Times New Roman"/>
          <w:sz w:val="28"/>
          <w:szCs w:val="28"/>
        </w:rPr>
        <w:t>Томского</w:t>
      </w:r>
      <w:r>
        <w:rPr>
          <w:rFonts w:ascii="Times New Roman" w:hAnsi="Times New Roman" w:cs="Times New Roman"/>
          <w:sz w:val="28"/>
          <w:szCs w:val="28"/>
        </w:rPr>
        <w:t xml:space="preserve"> </w:t>
      </w:r>
      <w:r>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Pr>
          <w:rFonts w:ascii="Times New Roman" w:hAnsi="Times New Roman" w:cs="Times New Roman"/>
          <w:sz w:val="28"/>
          <w:szCs w:val="28"/>
        </w:rPr>
        <w:t>педагогического</w:t>
      </w:r>
      <w:r>
        <w:rPr>
          <w:rFonts w:ascii="Times New Roman" w:hAnsi="Times New Roman" w:cs="Times New Roman"/>
          <w:sz w:val="28"/>
          <w:szCs w:val="28"/>
        </w:rPr>
        <w:t xml:space="preserve"> </w:t>
      </w:r>
      <w:r>
        <w:rPr>
          <w:rFonts w:ascii="Times New Roman" w:hAnsi="Times New Roman" w:cs="Times New Roman"/>
          <w:sz w:val="28"/>
          <w:szCs w:val="28"/>
        </w:rPr>
        <w:t>университета</w:t>
      </w:r>
      <w:r>
        <w:rPr>
          <w:rFonts w:ascii="Times New Roman" w:hAnsi="Times New Roman" w:cs="Times New Roman"/>
          <w:sz w:val="28"/>
          <w:szCs w:val="28"/>
        </w:rPr>
        <w:t xml:space="preserve">, 2013. </w:t>
      </w:r>
      <w:r>
        <w:rPr>
          <w:rFonts w:ascii="Times New Roman" w:hAnsi="Times New Roman" w:cs="Times New Roman"/>
          <w:sz w:val="28"/>
          <w:szCs w:val="28"/>
        </w:rPr>
        <w:t>–</w:t>
      </w:r>
      <w:r>
        <w:rPr>
          <w:rFonts w:ascii="Times New Roman" w:hAnsi="Times New Roman" w:cs="Times New Roman"/>
          <w:sz w:val="28"/>
          <w:szCs w:val="28"/>
        </w:rPr>
        <w:t xml:space="preserve"> 352 </w:t>
      </w:r>
      <w:r>
        <w:rPr>
          <w:rFonts w:ascii="Times New Roman" w:hAnsi="Times New Roman" w:cs="Times New Roman"/>
          <w:sz w:val="28"/>
          <w:szCs w:val="28"/>
        </w:rPr>
        <w:t>с</w:t>
      </w:r>
      <w:r>
        <w:rPr>
          <w:rFonts w:ascii="Times New Roman" w:hAnsi="Times New Roman" w:cs="Times New Roman"/>
          <w:sz w:val="28"/>
          <w:szCs w:val="28"/>
        </w:rPr>
        <w:t xml:space="preserve">. </w:t>
      </w:r>
    </w:p>
    <w:p w:rsidR="00000000" w:rsidRDefault="00154BB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kk-KZ"/>
        </w:rPr>
        <w:t>61</w:t>
      </w:r>
      <w:r>
        <w:rPr>
          <w:rFonts w:ascii="Times New Roman" w:hAnsi="Times New Roman" w:cs="Times New Roman"/>
          <w:sz w:val="28"/>
          <w:szCs w:val="28"/>
        </w:rPr>
        <w:t xml:space="preserve">. </w:t>
      </w:r>
      <w:r>
        <w:rPr>
          <w:rFonts w:ascii="Times New Roman" w:hAnsi="Times New Roman" w:cs="Times New Roman"/>
          <w:sz w:val="28"/>
          <w:szCs w:val="28"/>
        </w:rPr>
        <w:t>Аскеров</w:t>
      </w:r>
      <w:r>
        <w:rPr>
          <w:rFonts w:ascii="Times New Roman" w:hAnsi="Times New Roman" w:cs="Times New Roman"/>
          <w:sz w:val="28"/>
          <w:szCs w:val="28"/>
        </w:rPr>
        <w:t xml:space="preserve"> </w:t>
      </w:r>
      <w:r>
        <w:rPr>
          <w:rFonts w:ascii="Times New Roman" w:hAnsi="Times New Roman" w:cs="Times New Roman"/>
          <w:sz w:val="28"/>
          <w:szCs w:val="28"/>
        </w:rPr>
        <w:t>Газхар</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Азербайджане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Бишкек</w:t>
      </w:r>
      <w:r>
        <w:rPr>
          <w:rFonts w:ascii="Times New Roman" w:hAnsi="Times New Roman" w:cs="Times New Roman"/>
          <w:sz w:val="28"/>
          <w:szCs w:val="28"/>
        </w:rPr>
        <w:t>, 2005.</w:t>
      </w:r>
      <w:r>
        <w:rPr>
          <w:rFonts w:ascii="Times New Roman" w:hAnsi="Times New Roman" w:cs="Times New Roman"/>
          <w:sz w:val="28"/>
          <w:szCs w:val="28"/>
        </w:rPr>
        <w:t>–</w:t>
      </w:r>
      <w:r>
        <w:rPr>
          <w:rFonts w:ascii="Times New Roman" w:hAnsi="Times New Roman" w:cs="Times New Roman"/>
          <w:sz w:val="28"/>
          <w:szCs w:val="28"/>
        </w:rPr>
        <w:t xml:space="preserve"> 319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62</w:t>
      </w:r>
      <w:r>
        <w:rPr>
          <w:rFonts w:ascii="Times New Roman" w:hAnsi="Times New Roman" w:cs="Times New Roman"/>
          <w:sz w:val="28"/>
          <w:szCs w:val="28"/>
        </w:rPr>
        <w:t xml:space="preserve">. </w:t>
      </w:r>
      <w:r>
        <w:rPr>
          <w:rFonts w:ascii="Times New Roman" w:hAnsi="Times New Roman" w:cs="Times New Roman"/>
          <w:sz w:val="28"/>
          <w:szCs w:val="28"/>
        </w:rPr>
        <w:t>Электронный</w:t>
      </w:r>
      <w:r>
        <w:rPr>
          <w:rFonts w:ascii="Times New Roman" w:hAnsi="Times New Roman" w:cs="Times New Roman"/>
          <w:sz w:val="28"/>
          <w:szCs w:val="28"/>
        </w:rPr>
        <w:t xml:space="preserve"> </w:t>
      </w:r>
      <w:r>
        <w:rPr>
          <w:rFonts w:ascii="Times New Roman" w:hAnsi="Times New Roman" w:cs="Times New Roman"/>
          <w:sz w:val="28"/>
          <w:szCs w:val="28"/>
        </w:rPr>
        <w:t>ресурс</w:t>
      </w:r>
      <w:r>
        <w:rPr>
          <w:rFonts w:ascii="Times New Roman" w:hAnsi="Times New Roman" w:cs="Times New Roman"/>
          <w:sz w:val="28"/>
          <w:szCs w:val="28"/>
        </w:rPr>
        <w:t xml:space="preserve"> </w:t>
      </w:r>
      <w:hyperlink r:id="rId19" w:history="1">
        <w:r>
          <w:rPr>
            <w:rFonts w:ascii="Times New Roman" w:hAnsi="Times New Roman" w:cs="Times New Roman"/>
            <w:sz w:val="28"/>
            <w:szCs w:val="28"/>
          </w:rPr>
          <w:t>http://kurdist.ru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63</w:t>
      </w:r>
      <w:r>
        <w:rPr>
          <w:rFonts w:ascii="Times New Roman" w:hAnsi="Times New Roman" w:cs="Times New Roman"/>
          <w:sz w:val="28"/>
          <w:szCs w:val="28"/>
        </w:rPr>
        <w:t xml:space="preserve">. </w:t>
      </w:r>
      <w:r>
        <w:rPr>
          <w:rFonts w:ascii="Times New Roman" w:hAnsi="Times New Roman" w:cs="Times New Roman"/>
          <w:sz w:val="28"/>
          <w:szCs w:val="28"/>
        </w:rPr>
        <w:t>Аверьянов</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XIX </w:t>
      </w:r>
      <w:r>
        <w:rPr>
          <w:rFonts w:ascii="Times New Roman" w:hAnsi="Times New Roman" w:cs="Times New Roman"/>
          <w:sz w:val="28"/>
          <w:szCs w:val="28"/>
        </w:rPr>
        <w:t>века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войнах</w:t>
      </w:r>
      <w:r>
        <w:rPr>
          <w:rFonts w:ascii="Times New Roman" w:hAnsi="Times New Roman" w:cs="Times New Roman"/>
          <w:sz w:val="28"/>
          <w:szCs w:val="28"/>
        </w:rPr>
        <w:t xml:space="preserve"> </w:t>
      </w:r>
      <w:r>
        <w:rPr>
          <w:rFonts w:ascii="Times New Roman" w:hAnsi="Times New Roman" w:cs="Times New Roman"/>
          <w:sz w:val="28"/>
          <w:szCs w:val="28"/>
        </w:rPr>
        <w:t>России</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Персией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Турцией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течение</w:t>
      </w:r>
      <w:r>
        <w:rPr>
          <w:rFonts w:ascii="Times New Roman" w:hAnsi="Times New Roman" w:cs="Times New Roman"/>
          <w:sz w:val="28"/>
          <w:szCs w:val="28"/>
        </w:rPr>
        <w:t xml:space="preserve"> XIX </w:t>
      </w:r>
      <w:r>
        <w:rPr>
          <w:rFonts w:ascii="Times New Roman" w:hAnsi="Times New Roman" w:cs="Times New Roman"/>
          <w:sz w:val="28"/>
          <w:szCs w:val="28"/>
        </w:rPr>
        <w:t>столетия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Тифлис</w:t>
      </w:r>
      <w:r>
        <w:rPr>
          <w:rFonts w:ascii="Times New Roman" w:hAnsi="Times New Roman" w:cs="Times New Roman"/>
          <w:sz w:val="28"/>
          <w:szCs w:val="28"/>
        </w:rPr>
        <w:t>,1900.</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 325.</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kk-KZ"/>
        </w:rPr>
        <w:t>4</w:t>
      </w:r>
      <w:r>
        <w:rPr>
          <w:rFonts w:ascii="Times New Roman" w:hAnsi="Times New Roman" w:cs="Times New Roman"/>
          <w:sz w:val="28"/>
          <w:szCs w:val="28"/>
        </w:rPr>
        <w:t xml:space="preserve">. </w:t>
      </w:r>
      <w:r>
        <w:rPr>
          <w:rFonts w:ascii="Times New Roman" w:hAnsi="Times New Roman" w:cs="Times New Roman"/>
          <w:sz w:val="28"/>
          <w:szCs w:val="28"/>
        </w:rPr>
        <w:t>Мамедов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Население</w:t>
      </w:r>
      <w:r>
        <w:rPr>
          <w:rFonts w:ascii="Times New Roman" w:hAnsi="Times New Roman" w:cs="Times New Roman"/>
          <w:sz w:val="28"/>
          <w:szCs w:val="28"/>
        </w:rPr>
        <w:t xml:space="preserve"> </w:t>
      </w:r>
      <w:r>
        <w:rPr>
          <w:rFonts w:ascii="Times New Roman" w:hAnsi="Times New Roman" w:cs="Times New Roman"/>
          <w:sz w:val="28"/>
          <w:szCs w:val="28"/>
        </w:rPr>
        <w:t>Азербайджанской</w:t>
      </w:r>
      <w:r>
        <w:rPr>
          <w:rFonts w:ascii="Times New Roman" w:hAnsi="Times New Roman" w:cs="Times New Roman"/>
          <w:sz w:val="28"/>
          <w:szCs w:val="28"/>
        </w:rPr>
        <w:t xml:space="preserve"> </w:t>
      </w:r>
      <w:r>
        <w:rPr>
          <w:rFonts w:ascii="Times New Roman" w:hAnsi="Times New Roman" w:cs="Times New Roman"/>
          <w:sz w:val="28"/>
          <w:szCs w:val="28"/>
        </w:rPr>
        <w:t>СССР</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течение</w:t>
      </w:r>
      <w:r>
        <w:rPr>
          <w:rFonts w:ascii="Times New Roman" w:hAnsi="Times New Roman" w:cs="Times New Roman"/>
          <w:sz w:val="28"/>
          <w:szCs w:val="28"/>
        </w:rPr>
        <w:t xml:space="preserve"> 60 </w:t>
      </w:r>
      <w:r>
        <w:rPr>
          <w:rFonts w:ascii="Times New Roman" w:hAnsi="Times New Roman" w:cs="Times New Roman"/>
          <w:sz w:val="28"/>
          <w:szCs w:val="28"/>
        </w:rPr>
        <w:t>лет</w:t>
      </w:r>
      <w:r>
        <w:rPr>
          <w:rFonts w:ascii="Times New Roman" w:hAnsi="Times New Roman" w:cs="Times New Roman"/>
          <w:sz w:val="28"/>
          <w:szCs w:val="28"/>
        </w:rPr>
        <w:t xml:space="preserve">. </w:t>
      </w:r>
      <w:r>
        <w:rPr>
          <w:rFonts w:ascii="Times New Roman" w:hAnsi="Times New Roman" w:cs="Times New Roman"/>
          <w:sz w:val="28"/>
          <w:szCs w:val="28"/>
        </w:rPr>
        <w:t>Баку</w:t>
      </w:r>
      <w:r>
        <w:rPr>
          <w:rFonts w:ascii="Times New Roman" w:hAnsi="Times New Roman" w:cs="Times New Roman"/>
          <w:sz w:val="28"/>
          <w:szCs w:val="28"/>
        </w:rPr>
        <w:t xml:space="preserve">, 1982.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 551.</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6</w:t>
      </w:r>
      <w:r>
        <w:rPr>
          <w:rFonts w:ascii="Times New Roman" w:hAnsi="Times New Roman" w:cs="Times New Roman"/>
          <w:sz w:val="28"/>
          <w:szCs w:val="28"/>
          <w:lang w:val="kk-KZ"/>
        </w:rPr>
        <w:t>5</w:t>
      </w:r>
      <w:r>
        <w:rPr>
          <w:rFonts w:ascii="Times New Roman" w:hAnsi="Times New Roman" w:cs="Times New Roman"/>
          <w:sz w:val="28"/>
          <w:szCs w:val="28"/>
        </w:rPr>
        <w:t xml:space="preserve">. </w:t>
      </w:r>
      <w:r>
        <w:rPr>
          <w:rFonts w:ascii="Times New Roman" w:hAnsi="Times New Roman" w:cs="Times New Roman"/>
          <w:sz w:val="28"/>
          <w:szCs w:val="28"/>
        </w:rPr>
        <w:t>Результаты</w:t>
      </w:r>
      <w:r>
        <w:rPr>
          <w:rFonts w:ascii="Times New Roman" w:hAnsi="Times New Roman" w:cs="Times New Roman"/>
          <w:sz w:val="28"/>
          <w:szCs w:val="28"/>
        </w:rPr>
        <w:t xml:space="preserve"> </w:t>
      </w:r>
      <w:r>
        <w:rPr>
          <w:rFonts w:ascii="Times New Roman" w:hAnsi="Times New Roman" w:cs="Times New Roman"/>
          <w:sz w:val="28"/>
          <w:szCs w:val="28"/>
        </w:rPr>
        <w:t>общей</w:t>
      </w:r>
      <w:r>
        <w:rPr>
          <w:rFonts w:ascii="Times New Roman" w:hAnsi="Times New Roman" w:cs="Times New Roman"/>
          <w:sz w:val="28"/>
          <w:szCs w:val="28"/>
        </w:rPr>
        <w:t xml:space="preserve"> </w:t>
      </w:r>
      <w:r>
        <w:rPr>
          <w:rFonts w:ascii="Times New Roman" w:hAnsi="Times New Roman" w:cs="Times New Roman"/>
          <w:sz w:val="28"/>
          <w:szCs w:val="28"/>
        </w:rPr>
        <w:t>переписи</w:t>
      </w:r>
      <w:r>
        <w:rPr>
          <w:rFonts w:ascii="Times New Roman" w:hAnsi="Times New Roman" w:cs="Times New Roman"/>
          <w:sz w:val="28"/>
          <w:szCs w:val="28"/>
        </w:rPr>
        <w:t xml:space="preserve"> </w:t>
      </w:r>
      <w:r>
        <w:rPr>
          <w:rFonts w:ascii="Times New Roman" w:hAnsi="Times New Roman" w:cs="Times New Roman"/>
          <w:sz w:val="28"/>
          <w:szCs w:val="28"/>
        </w:rPr>
        <w:t>населения</w:t>
      </w:r>
      <w:r>
        <w:rPr>
          <w:rFonts w:ascii="Times New Roman" w:hAnsi="Times New Roman" w:cs="Times New Roman"/>
          <w:sz w:val="28"/>
          <w:szCs w:val="28"/>
        </w:rPr>
        <w:t xml:space="preserve"> </w:t>
      </w:r>
      <w:r>
        <w:rPr>
          <w:rFonts w:ascii="Times New Roman" w:hAnsi="Times New Roman" w:cs="Times New Roman"/>
          <w:sz w:val="28"/>
          <w:szCs w:val="28"/>
        </w:rPr>
        <w:t>СССР</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1970 </w:t>
      </w:r>
      <w:r>
        <w:rPr>
          <w:rFonts w:ascii="Times New Roman" w:hAnsi="Times New Roman" w:cs="Times New Roman"/>
          <w:sz w:val="28"/>
          <w:szCs w:val="28"/>
        </w:rPr>
        <w:t>году</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1973. </w:t>
      </w:r>
      <w:r>
        <w:rPr>
          <w:rFonts w:ascii="Times New Roman" w:hAnsi="Times New Roman" w:cs="Times New Roman"/>
          <w:sz w:val="28"/>
          <w:szCs w:val="28"/>
        </w:rPr>
        <w:t>Т</w:t>
      </w:r>
      <w:r>
        <w:rPr>
          <w:rFonts w:ascii="Times New Roman" w:hAnsi="Times New Roman" w:cs="Times New Roman"/>
          <w:sz w:val="28"/>
          <w:szCs w:val="28"/>
          <w:lang w:val="en-US"/>
        </w:rPr>
        <w:t xml:space="preserve">. 4.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 263,265,267.</w:t>
      </w:r>
    </w:p>
    <w:p w:rsidR="00000000" w:rsidRDefault="00154BB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66. International Order</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International Migration and Global Diaspora. Gvan</w:t>
      </w:r>
      <w:r>
        <w:rPr>
          <w:rFonts w:ascii="Times New Roman" w:hAnsi="Times New Roman" w:cs="Times New Roman"/>
          <w:sz w:val="28"/>
          <w:szCs w:val="28"/>
          <w:shd w:val="clear" w:color="auto" w:fill="FFFFFF"/>
          <w:lang w:val="en-US"/>
        </w:rPr>
        <w:t>gju</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en-US"/>
        </w:rPr>
        <w:t xml:space="preserve">2016. </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P.48-61.</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Pr>
          <w:rFonts w:ascii="Times New Roman" w:hAnsi="Times New Roman" w:cs="Times New Roman"/>
          <w:sz w:val="28"/>
          <w:szCs w:val="28"/>
        </w:rPr>
        <w:t>Абсаттаров</w:t>
      </w:r>
      <w:r>
        <w:rPr>
          <w:rFonts w:ascii="Times New Roman" w:hAnsi="Times New Roman" w:cs="Times New Roman"/>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w:t>
      </w:r>
      <w:r>
        <w:rPr>
          <w:rFonts w:ascii="Times New Roman" w:hAnsi="Times New Roman" w:cs="Times New Roman"/>
          <w:sz w:val="28"/>
          <w:szCs w:val="28"/>
        </w:rPr>
        <w:t>Р</w:t>
      </w:r>
      <w:r>
        <w:rPr>
          <w:rFonts w:ascii="Times New Roman" w:hAnsi="Times New Roman" w:cs="Times New Roman"/>
          <w:sz w:val="28"/>
          <w:szCs w:val="28"/>
        </w:rPr>
        <w:t xml:space="preserve">. </w:t>
      </w:r>
      <w:r>
        <w:rPr>
          <w:rFonts w:ascii="Times New Roman" w:hAnsi="Times New Roman" w:cs="Times New Roman"/>
          <w:sz w:val="28"/>
          <w:szCs w:val="28"/>
        </w:rPr>
        <w:t>Коррупция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некоторые</w:t>
      </w:r>
      <w:r>
        <w:rPr>
          <w:rFonts w:ascii="Times New Roman" w:hAnsi="Times New Roman" w:cs="Times New Roman"/>
          <w:sz w:val="28"/>
          <w:szCs w:val="28"/>
        </w:rPr>
        <w:t xml:space="preserve"> </w:t>
      </w:r>
      <w:r>
        <w:rPr>
          <w:rFonts w:ascii="Times New Roman" w:hAnsi="Times New Roman" w:cs="Times New Roman"/>
          <w:sz w:val="28"/>
          <w:szCs w:val="28"/>
        </w:rPr>
        <w:t>размышления</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Доклады</w:t>
      </w:r>
      <w:r>
        <w:rPr>
          <w:rFonts w:ascii="Times New Roman" w:hAnsi="Times New Roman" w:cs="Times New Roman"/>
          <w:sz w:val="28"/>
          <w:szCs w:val="28"/>
        </w:rPr>
        <w:t xml:space="preserve"> </w:t>
      </w:r>
      <w:r>
        <w:rPr>
          <w:rFonts w:ascii="Times New Roman" w:hAnsi="Times New Roman" w:cs="Times New Roman"/>
          <w:sz w:val="28"/>
          <w:szCs w:val="28"/>
        </w:rPr>
        <w:t>НАН</w:t>
      </w:r>
      <w:r>
        <w:rPr>
          <w:rFonts w:ascii="Times New Roman" w:hAnsi="Times New Roman" w:cs="Times New Roman"/>
          <w:sz w:val="28"/>
          <w:szCs w:val="28"/>
        </w:rPr>
        <w:t xml:space="preserve"> </w:t>
      </w:r>
      <w:r>
        <w:rPr>
          <w:rFonts w:ascii="Times New Roman" w:hAnsi="Times New Roman" w:cs="Times New Roman"/>
          <w:sz w:val="28"/>
          <w:szCs w:val="28"/>
        </w:rPr>
        <w:t>КР</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Бишкек</w:t>
      </w:r>
      <w:r>
        <w:rPr>
          <w:rFonts w:ascii="Times New Roman" w:hAnsi="Times New Roman" w:cs="Times New Roman"/>
          <w:sz w:val="28"/>
          <w:szCs w:val="28"/>
        </w:rPr>
        <w:t xml:space="preserve">, 2019, </w:t>
      </w:r>
      <w:r>
        <w:rPr>
          <w:rFonts w:ascii="Times New Roman" w:hAnsi="Times New Roman" w:cs="Times New Roman"/>
          <w:sz w:val="28"/>
          <w:szCs w:val="28"/>
        </w:rPr>
        <w:t>№</w:t>
      </w:r>
      <w:r>
        <w:rPr>
          <w:rFonts w:ascii="Times New Roman" w:hAnsi="Times New Roman" w:cs="Times New Roman"/>
          <w:sz w:val="28"/>
          <w:szCs w:val="28"/>
        </w:rPr>
        <w:t xml:space="preserve">1.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.110 </w:t>
      </w:r>
      <w:r>
        <w:rPr>
          <w:rFonts w:ascii="Times New Roman" w:hAnsi="Times New Roman" w:cs="Times New Roman"/>
          <w:sz w:val="28"/>
          <w:szCs w:val="28"/>
        </w:rPr>
        <w:t>–</w:t>
      </w:r>
      <w:r>
        <w:rPr>
          <w:rFonts w:ascii="Times New Roman" w:hAnsi="Times New Roman" w:cs="Times New Roman"/>
          <w:sz w:val="28"/>
          <w:szCs w:val="28"/>
        </w:rPr>
        <w:t>113.</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68.</w:t>
      </w:r>
      <w:r>
        <w:rPr>
          <w:rFonts w:ascii="Times New Roman" w:hAnsi="Times New Roman" w:cs="Times New Roman"/>
          <w:sz w:val="28"/>
          <w:szCs w:val="28"/>
        </w:rPr>
        <w:t>Абсаттаров</w:t>
      </w:r>
      <w:r>
        <w:rPr>
          <w:rFonts w:ascii="Times New Roman" w:hAnsi="Times New Roman" w:cs="Times New Roman"/>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w:t>
      </w:r>
      <w:r>
        <w:rPr>
          <w:rFonts w:ascii="Times New Roman" w:hAnsi="Times New Roman" w:cs="Times New Roman"/>
          <w:sz w:val="28"/>
          <w:szCs w:val="28"/>
        </w:rPr>
        <w:t>Р</w:t>
      </w:r>
      <w:r>
        <w:rPr>
          <w:rFonts w:ascii="Times New Roman" w:hAnsi="Times New Roman" w:cs="Times New Roman"/>
          <w:sz w:val="28"/>
          <w:szCs w:val="28"/>
        </w:rPr>
        <w:t xml:space="preserve">. </w:t>
      </w:r>
      <w:r>
        <w:rPr>
          <w:rFonts w:ascii="Times New Roman" w:hAnsi="Times New Roman" w:cs="Times New Roman"/>
          <w:sz w:val="28"/>
          <w:szCs w:val="28"/>
        </w:rPr>
        <w:t>Политологические</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правовой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новые</w:t>
      </w:r>
      <w:r>
        <w:rPr>
          <w:rFonts w:ascii="Times New Roman" w:hAnsi="Times New Roman" w:cs="Times New Roman"/>
          <w:sz w:val="28"/>
          <w:szCs w:val="28"/>
        </w:rPr>
        <w:t xml:space="preserve"> </w:t>
      </w:r>
      <w:r>
        <w:rPr>
          <w:rFonts w:ascii="Times New Roman" w:hAnsi="Times New Roman" w:cs="Times New Roman"/>
          <w:sz w:val="28"/>
          <w:szCs w:val="28"/>
        </w:rPr>
        <w:t>подходы</w:t>
      </w:r>
      <w:r>
        <w:rPr>
          <w:rFonts w:ascii="Times New Roman" w:hAnsi="Times New Roman" w:cs="Times New Roman"/>
          <w:sz w:val="28"/>
          <w:szCs w:val="28"/>
        </w:rPr>
        <w:t xml:space="preserve">, </w:t>
      </w:r>
      <w:r>
        <w:rPr>
          <w:rFonts w:ascii="Times New Roman" w:hAnsi="Times New Roman" w:cs="Times New Roman"/>
          <w:sz w:val="28"/>
          <w:szCs w:val="28"/>
        </w:rPr>
        <w:t>оценки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решения</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Г</w:t>
      </w:r>
      <w:r>
        <w:rPr>
          <w:rFonts w:ascii="Times New Roman" w:hAnsi="Times New Roman" w:cs="Times New Roman"/>
          <w:sz w:val="28"/>
          <w:szCs w:val="28"/>
        </w:rPr>
        <w:t>ылым</w:t>
      </w:r>
      <w:r>
        <w:rPr>
          <w:rFonts w:ascii="Times New Roman" w:hAnsi="Times New Roman" w:cs="Times New Roman"/>
          <w:sz w:val="28"/>
          <w:szCs w:val="28"/>
        </w:rPr>
        <w:t xml:space="preserve">, 2019.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.404</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6</w:t>
      </w:r>
      <w:r>
        <w:rPr>
          <w:rFonts w:ascii="Times New Roman" w:hAnsi="Times New Roman" w:cs="Times New Roman"/>
          <w:sz w:val="28"/>
          <w:szCs w:val="28"/>
          <w:lang w:val="kk-KZ"/>
        </w:rPr>
        <w:t>9</w:t>
      </w:r>
      <w:r>
        <w:rPr>
          <w:rFonts w:ascii="Times New Roman" w:hAnsi="Times New Roman" w:cs="Times New Roman"/>
          <w:sz w:val="28"/>
          <w:szCs w:val="28"/>
        </w:rPr>
        <w:t xml:space="preserve">. </w:t>
      </w:r>
      <w:r>
        <w:rPr>
          <w:rFonts w:ascii="Times New Roman" w:hAnsi="Times New Roman" w:cs="Times New Roman"/>
          <w:sz w:val="28"/>
          <w:szCs w:val="28"/>
        </w:rPr>
        <w:t>Электронный</w:t>
      </w:r>
      <w:r>
        <w:rPr>
          <w:rFonts w:ascii="Times New Roman" w:hAnsi="Times New Roman" w:cs="Times New Roman"/>
          <w:sz w:val="28"/>
          <w:szCs w:val="28"/>
        </w:rPr>
        <w:t xml:space="preserve"> </w:t>
      </w:r>
      <w:r>
        <w:rPr>
          <w:rFonts w:ascii="Times New Roman" w:hAnsi="Times New Roman" w:cs="Times New Roman"/>
          <w:sz w:val="28"/>
          <w:szCs w:val="28"/>
        </w:rPr>
        <w:t>ресурс</w:t>
      </w:r>
      <w:r>
        <w:rPr>
          <w:rFonts w:ascii="Times New Roman" w:hAnsi="Times New Roman" w:cs="Times New Roman"/>
          <w:sz w:val="28"/>
          <w:szCs w:val="28"/>
        </w:rPr>
        <w:t xml:space="preserve"> </w:t>
      </w:r>
      <w:hyperlink r:id="rId20" w:history="1">
        <w:r>
          <w:rPr>
            <w:rFonts w:ascii="Times New Roman" w:hAnsi="Times New Roman" w:cs="Times New Roman"/>
            <w:sz w:val="28"/>
            <w:szCs w:val="28"/>
          </w:rPr>
          <w:t>http://ca-c.</w:t>
        </w:r>
        <w:r>
          <w:rPr>
            <w:rFonts w:ascii="Times New Roman" w:hAnsi="Times New Roman" w:cs="Times New Roman"/>
            <w:sz w:val="28"/>
            <w:szCs w:val="28"/>
          </w:rPr>
          <w:t>org</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70</w:t>
      </w:r>
      <w:r>
        <w:rPr>
          <w:rFonts w:ascii="Times New Roman" w:hAnsi="Times New Roman" w:cs="Times New Roman"/>
          <w:sz w:val="28"/>
          <w:szCs w:val="28"/>
        </w:rPr>
        <w:t xml:space="preserve">. </w:t>
      </w:r>
      <w:r>
        <w:rPr>
          <w:rFonts w:ascii="Times New Roman" w:hAnsi="Times New Roman" w:cs="Times New Roman"/>
          <w:sz w:val="28"/>
          <w:szCs w:val="28"/>
        </w:rPr>
        <w:t>Омиралиев</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Межэтнические</w:t>
      </w:r>
      <w:r>
        <w:rPr>
          <w:rFonts w:ascii="Times New Roman" w:hAnsi="Times New Roman" w:cs="Times New Roman"/>
          <w:sz w:val="28"/>
          <w:szCs w:val="28"/>
        </w:rPr>
        <w:t xml:space="preserve"> </w:t>
      </w:r>
      <w:r>
        <w:rPr>
          <w:rFonts w:ascii="Times New Roman" w:hAnsi="Times New Roman" w:cs="Times New Roman"/>
          <w:sz w:val="28"/>
          <w:szCs w:val="28"/>
        </w:rPr>
        <w:t>конфликты</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Кыргызской</w:t>
      </w:r>
      <w:r>
        <w:rPr>
          <w:rFonts w:ascii="Times New Roman" w:hAnsi="Times New Roman" w:cs="Times New Roman"/>
          <w:sz w:val="28"/>
          <w:szCs w:val="28"/>
        </w:rPr>
        <w:t xml:space="preserve"> </w:t>
      </w:r>
      <w:r>
        <w:rPr>
          <w:rFonts w:ascii="Times New Roman" w:hAnsi="Times New Roman" w:cs="Times New Roman"/>
          <w:sz w:val="28"/>
          <w:szCs w:val="28"/>
        </w:rPr>
        <w:t>Республике</w:t>
      </w:r>
      <w:r>
        <w:rPr>
          <w:rFonts w:ascii="Times New Roman" w:hAnsi="Times New Roman" w:cs="Times New Roman"/>
          <w:sz w:val="28"/>
          <w:szCs w:val="28"/>
        </w:rPr>
        <w:t xml:space="preserve">: </w:t>
      </w:r>
      <w:r>
        <w:rPr>
          <w:rFonts w:ascii="Times New Roman" w:hAnsi="Times New Roman" w:cs="Times New Roman"/>
          <w:sz w:val="28"/>
          <w:szCs w:val="28"/>
        </w:rPr>
        <w:t>социологический</w:t>
      </w:r>
      <w:r>
        <w:rPr>
          <w:rFonts w:ascii="Times New Roman" w:hAnsi="Times New Roman" w:cs="Times New Roman"/>
          <w:sz w:val="28"/>
          <w:szCs w:val="28"/>
        </w:rPr>
        <w:t xml:space="preserve"> </w:t>
      </w:r>
      <w:r>
        <w:rPr>
          <w:rFonts w:ascii="Times New Roman" w:hAnsi="Times New Roman" w:cs="Times New Roman"/>
          <w:sz w:val="28"/>
          <w:szCs w:val="28"/>
        </w:rPr>
        <w:t>анализ</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Бишкек</w:t>
      </w:r>
      <w:r>
        <w:rPr>
          <w:rFonts w:ascii="Times New Roman" w:hAnsi="Times New Roman" w:cs="Times New Roman"/>
          <w:sz w:val="28"/>
          <w:szCs w:val="28"/>
        </w:rPr>
        <w:t xml:space="preserve">: </w:t>
      </w:r>
      <w:r>
        <w:rPr>
          <w:rFonts w:ascii="Times New Roman" w:hAnsi="Times New Roman" w:cs="Times New Roman"/>
          <w:sz w:val="28"/>
          <w:szCs w:val="28"/>
        </w:rPr>
        <w:t>Илим</w:t>
      </w:r>
      <w:r>
        <w:rPr>
          <w:rFonts w:ascii="Times New Roman" w:hAnsi="Times New Roman" w:cs="Times New Roman"/>
          <w:sz w:val="28"/>
          <w:szCs w:val="28"/>
        </w:rPr>
        <w:t>, 2012.</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 xml:space="preserve"> 317</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71.</w:t>
      </w:r>
      <w:r>
        <w:rPr>
          <w:rFonts w:ascii="Times New Roman" w:hAnsi="Times New Roman" w:cs="Times New Roman"/>
          <w:sz w:val="28"/>
          <w:szCs w:val="28"/>
        </w:rPr>
        <w:t>Международный</w:t>
      </w:r>
      <w:r>
        <w:rPr>
          <w:rFonts w:ascii="Times New Roman" w:hAnsi="Times New Roman" w:cs="Times New Roman"/>
          <w:sz w:val="28"/>
          <w:szCs w:val="28"/>
        </w:rPr>
        <w:t xml:space="preserve"> </w:t>
      </w:r>
      <w:r>
        <w:rPr>
          <w:rFonts w:ascii="Times New Roman" w:hAnsi="Times New Roman" w:cs="Times New Roman"/>
          <w:sz w:val="28"/>
          <w:szCs w:val="28"/>
        </w:rPr>
        <w:t>опыт</w:t>
      </w:r>
      <w:r>
        <w:rPr>
          <w:rFonts w:ascii="Times New Roman" w:hAnsi="Times New Roman" w:cs="Times New Roman"/>
          <w:sz w:val="28"/>
          <w:szCs w:val="28"/>
        </w:rPr>
        <w:t xml:space="preserve"> </w:t>
      </w:r>
      <w:r>
        <w:rPr>
          <w:rFonts w:ascii="Times New Roman" w:hAnsi="Times New Roman" w:cs="Times New Roman"/>
          <w:sz w:val="28"/>
          <w:szCs w:val="28"/>
        </w:rPr>
        <w:t>взаимодействия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поддержки</w:t>
      </w:r>
      <w:r>
        <w:rPr>
          <w:rFonts w:ascii="Times New Roman" w:hAnsi="Times New Roman" w:cs="Times New Roman"/>
          <w:sz w:val="28"/>
          <w:szCs w:val="28"/>
        </w:rPr>
        <w:t xml:space="preserve"> </w:t>
      </w:r>
      <w:r>
        <w:rPr>
          <w:rFonts w:ascii="Times New Roman" w:hAnsi="Times New Roman" w:cs="Times New Roman"/>
          <w:sz w:val="28"/>
          <w:szCs w:val="28"/>
        </w:rPr>
        <w:t>ди</w:t>
      </w:r>
      <w:r>
        <w:rPr>
          <w:rFonts w:ascii="Times New Roman" w:hAnsi="Times New Roman" w:cs="Times New Roman"/>
          <w:sz w:val="28"/>
          <w:szCs w:val="28"/>
          <w:lang w:val="kk-KZ"/>
        </w:rPr>
        <w:t>а</w:t>
      </w:r>
      <w:r>
        <w:rPr>
          <w:rFonts w:ascii="Times New Roman" w:hAnsi="Times New Roman" w:cs="Times New Roman"/>
          <w:sz w:val="28"/>
          <w:szCs w:val="28"/>
        </w:rPr>
        <w:t>спорных</w:t>
      </w:r>
      <w:r>
        <w:rPr>
          <w:rFonts w:ascii="Times New Roman" w:hAnsi="Times New Roman" w:cs="Times New Roman"/>
          <w:sz w:val="28"/>
          <w:szCs w:val="28"/>
        </w:rPr>
        <w:t xml:space="preserve"> </w:t>
      </w:r>
      <w:r>
        <w:rPr>
          <w:rFonts w:ascii="Times New Roman" w:hAnsi="Times New Roman" w:cs="Times New Roman"/>
          <w:sz w:val="28"/>
          <w:szCs w:val="28"/>
        </w:rPr>
        <w:t>сообществ</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Нур</w:t>
      </w:r>
      <w:r>
        <w:rPr>
          <w:rFonts w:ascii="Times New Roman" w:hAnsi="Times New Roman" w:cs="Times New Roman"/>
          <w:sz w:val="28"/>
          <w:szCs w:val="28"/>
        </w:rPr>
        <w:t>-</w:t>
      </w:r>
      <w:r>
        <w:rPr>
          <w:rFonts w:ascii="Times New Roman" w:hAnsi="Times New Roman" w:cs="Times New Roman"/>
          <w:sz w:val="28"/>
          <w:szCs w:val="28"/>
        </w:rPr>
        <w:t>Султан</w:t>
      </w:r>
      <w:r>
        <w:rPr>
          <w:rFonts w:ascii="Times New Roman" w:hAnsi="Times New Roman" w:cs="Times New Roman"/>
          <w:sz w:val="28"/>
          <w:szCs w:val="28"/>
        </w:rPr>
        <w:t xml:space="preserve">, 2020. </w:t>
      </w:r>
      <w:r>
        <w:rPr>
          <w:rFonts w:ascii="Times New Roman" w:hAnsi="Times New Roman" w:cs="Times New Roman"/>
          <w:sz w:val="28"/>
          <w:szCs w:val="28"/>
        </w:rPr>
        <w:t>–</w:t>
      </w:r>
      <w:r>
        <w:rPr>
          <w:rFonts w:ascii="Times New Roman" w:hAnsi="Times New Roman" w:cs="Times New Roman"/>
          <w:sz w:val="28"/>
          <w:szCs w:val="28"/>
        </w:rPr>
        <w:t xml:space="preserve"> 536</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72</w:t>
      </w:r>
      <w:r>
        <w:rPr>
          <w:rFonts w:ascii="Times New Roman" w:hAnsi="Times New Roman" w:cs="Times New Roman"/>
          <w:sz w:val="28"/>
          <w:szCs w:val="28"/>
        </w:rPr>
        <w:t>.</w:t>
      </w:r>
      <w:r>
        <w:rPr>
          <w:rFonts w:ascii="Times New Roman" w:hAnsi="Times New Roman" w:cs="Times New Roman"/>
          <w:sz w:val="28"/>
          <w:szCs w:val="28"/>
        </w:rPr>
        <w:t>Электронный</w:t>
      </w:r>
      <w:r>
        <w:rPr>
          <w:rFonts w:ascii="Times New Roman" w:hAnsi="Times New Roman" w:cs="Times New Roman"/>
          <w:sz w:val="28"/>
          <w:szCs w:val="28"/>
        </w:rPr>
        <w:t xml:space="preserve"> </w:t>
      </w:r>
      <w:r>
        <w:rPr>
          <w:rFonts w:ascii="Times New Roman" w:hAnsi="Times New Roman" w:cs="Times New Roman"/>
          <w:sz w:val="28"/>
          <w:szCs w:val="28"/>
        </w:rPr>
        <w:t>ресурс</w:t>
      </w:r>
      <w:r>
        <w:rPr>
          <w:rFonts w:ascii="Times New Roman" w:hAnsi="Times New Roman" w:cs="Times New Roman"/>
          <w:sz w:val="28"/>
          <w:szCs w:val="28"/>
          <w:lang w:val="kk-KZ"/>
        </w:rPr>
        <w:t>(</w:t>
      </w:r>
      <w:r>
        <w:rPr>
          <w:rFonts w:ascii="Times New Roman" w:hAnsi="Times New Roman" w:cs="Times New Roman"/>
          <w:sz w:val="28"/>
          <w:szCs w:val="28"/>
          <w:lang w:val="en-US"/>
        </w:rPr>
        <w:t>https</w:t>
      </w:r>
      <w:r>
        <w:rPr>
          <w:rFonts w:ascii="Times New Roman" w:hAnsi="Times New Roman" w:cs="Times New Roman"/>
          <w:sz w:val="28"/>
          <w:szCs w:val="28"/>
        </w:rPr>
        <w:t>://</w:t>
      </w:r>
      <w:r>
        <w:rPr>
          <w:rFonts w:ascii="Times New Roman" w:hAnsi="Times New Roman" w:cs="Times New Roman"/>
          <w:sz w:val="28"/>
          <w:szCs w:val="28"/>
          <w:lang w:val="en-US"/>
        </w:rPr>
        <w:t>mkala</w:t>
      </w:r>
      <w:r>
        <w:rPr>
          <w:rFonts w:ascii="Times New Roman" w:hAnsi="Times New Roman" w:cs="Times New Roman"/>
          <w:sz w:val="28"/>
          <w:szCs w:val="28"/>
        </w:rPr>
        <w:t>.</w:t>
      </w:r>
      <w:r>
        <w:rPr>
          <w:rFonts w:ascii="Times New Roman" w:hAnsi="Times New Roman" w:cs="Times New Roman"/>
          <w:sz w:val="28"/>
          <w:szCs w:val="28"/>
          <w:lang w:val="en-US"/>
        </w:rPr>
        <w:t>rpa</w:t>
      </w:r>
      <w:r>
        <w:rPr>
          <w:rFonts w:ascii="Times New Roman" w:hAnsi="Times New Roman" w:cs="Times New Roman"/>
          <w:sz w:val="28"/>
          <w:szCs w:val="28"/>
        </w:rPr>
        <w:t>-</w:t>
      </w:r>
      <w:r>
        <w:rPr>
          <w:rFonts w:ascii="Times New Roman" w:hAnsi="Times New Roman" w:cs="Times New Roman"/>
          <w:sz w:val="28"/>
          <w:szCs w:val="28"/>
          <w:lang w:val="en-US"/>
        </w:rPr>
        <w:t>mu</w:t>
      </w:r>
      <w:r>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w:t>
      </w:r>
      <w:r>
        <w:rPr>
          <w:rFonts w:ascii="Times New Roman" w:hAnsi="Times New Roman" w:cs="Times New Roman"/>
          <w:sz w:val="28"/>
          <w:szCs w:val="28"/>
          <w:lang w:val="en-US"/>
        </w:rPr>
        <w:t>Media</w:t>
      </w:r>
      <w:r>
        <w:rPr>
          <w:rFonts w:ascii="Times New Roman" w:hAnsi="Times New Roman" w:cs="Times New Roman"/>
          <w:sz w:val="28"/>
          <w:szCs w:val="28"/>
        </w:rPr>
        <w:t>/</w:t>
      </w:r>
      <w:r>
        <w:rPr>
          <w:rFonts w:ascii="Times New Roman" w:hAnsi="Times New Roman" w:cs="Times New Roman"/>
          <w:sz w:val="28"/>
          <w:szCs w:val="28"/>
          <w:lang w:val="en-US"/>
        </w:rPr>
        <w:t>mkala</w:t>
      </w:r>
      <w:r>
        <w:rPr>
          <w:rFonts w:ascii="Times New Roman" w:hAnsi="Times New Roman" w:cs="Times New Roman"/>
          <w:sz w:val="28"/>
          <w:szCs w:val="28"/>
        </w:rPr>
        <w:t xml:space="preserve">/ </w:t>
      </w:r>
      <w:r>
        <w:rPr>
          <w:rFonts w:ascii="Times New Roman" w:hAnsi="Times New Roman" w:cs="Times New Roman"/>
          <w:sz w:val="28"/>
          <w:szCs w:val="28"/>
          <w:lang w:val="en-US"/>
        </w:rPr>
        <w:t>UMP</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lang w:val="en-US"/>
        </w:rPr>
        <w:t>kafedragumanitarn</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eastAsia="kk-KZ"/>
        </w:rPr>
      </w:pPr>
      <w:r>
        <w:rPr>
          <w:rFonts w:ascii="Times New Roman" w:hAnsi="Times New Roman" w:cs="Times New Roman"/>
          <w:sz w:val="28"/>
          <w:szCs w:val="28"/>
          <w:lang w:val="kk-KZ"/>
        </w:rPr>
        <w:t>73</w:t>
      </w:r>
      <w:r>
        <w:rPr>
          <w:rFonts w:ascii="Times New Roman" w:hAnsi="Times New Roman" w:cs="Times New Roman"/>
          <w:sz w:val="28"/>
          <w:szCs w:val="28"/>
        </w:rPr>
        <w:t>.</w:t>
      </w:r>
      <w:r>
        <w:rPr>
          <w:rFonts w:ascii="Times New Roman" w:hAnsi="Times New Roman" w:cs="Times New Roman"/>
          <w:sz w:val="28"/>
          <w:szCs w:val="28"/>
          <w:lang w:val="kk-KZ" w:eastAsia="kk-KZ"/>
        </w:rPr>
        <w:t xml:space="preserve"> </w:t>
      </w:r>
      <w:r>
        <w:rPr>
          <w:rFonts w:ascii="Times New Roman" w:hAnsi="Times New Roman" w:cs="Times New Roman"/>
          <w:sz w:val="28"/>
          <w:szCs w:val="28"/>
          <w:lang w:val="kk-KZ" w:eastAsia="kk-KZ"/>
        </w:rPr>
        <w:t>Гирц</w:t>
      </w:r>
      <w:r>
        <w:rPr>
          <w:rFonts w:ascii="Times New Roman" w:hAnsi="Times New Roman" w:cs="Times New Roman"/>
          <w:sz w:val="28"/>
          <w:szCs w:val="28"/>
          <w:lang w:val="kk-KZ" w:eastAsia="kk-KZ"/>
        </w:rPr>
        <w:t xml:space="preserve"> </w:t>
      </w:r>
      <w:r>
        <w:rPr>
          <w:rFonts w:ascii="Times New Roman" w:hAnsi="Times New Roman" w:cs="Times New Roman"/>
          <w:sz w:val="28"/>
          <w:szCs w:val="28"/>
          <w:lang w:val="kk-KZ" w:eastAsia="kk-KZ"/>
        </w:rPr>
        <w:t>К</w:t>
      </w:r>
      <w:r>
        <w:rPr>
          <w:rFonts w:ascii="Times New Roman" w:hAnsi="Times New Roman" w:cs="Times New Roman"/>
          <w:sz w:val="28"/>
          <w:szCs w:val="28"/>
          <w:lang w:val="kk-KZ" w:eastAsia="kk-KZ"/>
        </w:rPr>
        <w:t xml:space="preserve">. </w:t>
      </w:r>
      <w:r>
        <w:rPr>
          <w:rFonts w:ascii="Times New Roman" w:hAnsi="Times New Roman" w:cs="Times New Roman"/>
          <w:sz w:val="28"/>
          <w:szCs w:val="28"/>
          <w:lang w:val="kk-KZ" w:eastAsia="kk-KZ"/>
        </w:rPr>
        <w:t>Интерпретация</w:t>
      </w:r>
      <w:r>
        <w:rPr>
          <w:rFonts w:ascii="Times New Roman" w:hAnsi="Times New Roman" w:cs="Times New Roman"/>
          <w:sz w:val="28"/>
          <w:szCs w:val="28"/>
          <w:lang w:val="kk-KZ" w:eastAsia="kk-KZ"/>
        </w:rPr>
        <w:t xml:space="preserve"> </w:t>
      </w:r>
      <w:r>
        <w:rPr>
          <w:rFonts w:ascii="Times New Roman" w:hAnsi="Times New Roman" w:cs="Times New Roman"/>
          <w:sz w:val="28"/>
          <w:szCs w:val="28"/>
          <w:lang w:val="kk-KZ" w:eastAsia="kk-KZ"/>
        </w:rPr>
        <w:t>культур</w:t>
      </w:r>
      <w:r>
        <w:rPr>
          <w:rFonts w:ascii="Times New Roman" w:hAnsi="Times New Roman" w:cs="Times New Roman"/>
          <w:sz w:val="28"/>
          <w:szCs w:val="28"/>
          <w:lang w:val="kk-KZ" w:eastAsia="kk-KZ"/>
        </w:rPr>
        <w:t xml:space="preserve">. </w:t>
      </w:r>
      <w:r>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 xml:space="preserve"> </w:t>
      </w:r>
      <w:r>
        <w:rPr>
          <w:rFonts w:ascii="Times New Roman" w:hAnsi="Times New Roman" w:cs="Times New Roman"/>
          <w:sz w:val="28"/>
          <w:szCs w:val="28"/>
          <w:lang w:val="kk-KZ" w:eastAsia="kk-KZ"/>
        </w:rPr>
        <w:t>М</w:t>
      </w:r>
      <w:r>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РОССПЭН</w:t>
      </w:r>
      <w:r>
        <w:rPr>
          <w:rFonts w:ascii="Times New Roman" w:hAnsi="Times New Roman" w:cs="Times New Roman"/>
          <w:sz w:val="28"/>
          <w:szCs w:val="28"/>
          <w:lang w:val="kk-KZ" w:eastAsia="kk-KZ"/>
        </w:rPr>
        <w:t xml:space="preserve">, 2004.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val="kk-KZ" w:eastAsia="kk-KZ"/>
        </w:rPr>
        <w:t xml:space="preserve">360 </w:t>
      </w:r>
      <w:r>
        <w:rPr>
          <w:rFonts w:ascii="Times New Roman" w:hAnsi="Times New Roman" w:cs="Times New Roman"/>
          <w:sz w:val="28"/>
          <w:szCs w:val="28"/>
          <w:lang w:val="kk-KZ" w:eastAsia="kk-KZ"/>
        </w:rPr>
        <w:t>с</w:t>
      </w:r>
      <w:r>
        <w:rPr>
          <w:rFonts w:ascii="Times New Roman" w:hAnsi="Times New Roman" w:cs="Times New Roman"/>
          <w:sz w:val="28"/>
          <w:szCs w:val="28"/>
          <w:lang w:val="kk-KZ" w:eastAsia="kk-KZ"/>
        </w:rPr>
        <w:t>.</w:t>
      </w:r>
    </w:p>
    <w:p w:rsidR="00000000" w:rsidRDefault="00154BB4">
      <w:pPr>
        <w:spacing w:after="0" w:line="240" w:lineRule="auto"/>
        <w:ind w:firstLine="709"/>
        <w:jc w:val="both"/>
        <w:rPr>
          <w:rFonts w:ascii="Times New Roman" w:hAnsi="Times New Roman" w:cs="Times New Roman"/>
          <w:sz w:val="28"/>
          <w:szCs w:val="28"/>
          <w:lang w:val="kk-KZ" w:eastAsia="kk-KZ"/>
        </w:rPr>
      </w:pPr>
      <w:r>
        <w:rPr>
          <w:rFonts w:ascii="Times New Roman" w:hAnsi="Times New Roman" w:cs="Times New Roman"/>
          <w:sz w:val="28"/>
          <w:szCs w:val="28"/>
          <w:lang w:val="kk-KZ" w:eastAsia="kk-KZ"/>
        </w:rPr>
        <w:t>74.</w:t>
      </w:r>
      <w:r>
        <w:rPr>
          <w:rFonts w:ascii="Times New Roman" w:hAnsi="Times New Roman" w:cs="Times New Roman"/>
          <w:sz w:val="28"/>
          <w:szCs w:val="28"/>
          <w:lang w:eastAsia="en-US"/>
        </w:rPr>
        <w:t>Павочка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eastAsia="en-US"/>
        </w:rPr>
        <w:t>.</w:t>
      </w:r>
      <w:r>
        <w:rPr>
          <w:rFonts w:ascii="Times New Roman" w:hAnsi="Times New Roman" w:cs="Times New Roman"/>
          <w:sz w:val="28"/>
          <w:szCs w:val="28"/>
          <w:lang w:eastAsia="en-US"/>
        </w:rPr>
        <w:t>Г</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Этнология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Л</w:t>
      </w:r>
      <w:r>
        <w:rPr>
          <w:rFonts w:ascii="Times New Roman" w:hAnsi="Times New Roman" w:cs="Times New Roman"/>
          <w:sz w:val="28"/>
          <w:szCs w:val="28"/>
          <w:lang w:eastAsia="en-US"/>
        </w:rPr>
        <w:t>.</w:t>
      </w:r>
      <w:r>
        <w:rPr>
          <w:rFonts w:ascii="Times New Roman" w:hAnsi="Times New Roman" w:cs="Times New Roman"/>
          <w:sz w:val="28"/>
          <w:szCs w:val="28"/>
          <w:lang w:eastAsia="en-US"/>
        </w:rPr>
        <w:t>Н</w:t>
      </w:r>
      <w:r>
        <w:rPr>
          <w:rFonts w:ascii="Times New Roman" w:hAnsi="Times New Roman" w:cs="Times New Roman"/>
          <w:sz w:val="28"/>
          <w:szCs w:val="28"/>
          <w:lang w:eastAsia="en-US"/>
        </w:rPr>
        <w:t>.</w:t>
      </w:r>
      <w:r>
        <w:rPr>
          <w:rFonts w:ascii="Times New Roman" w:hAnsi="Times New Roman" w:cs="Times New Roman"/>
          <w:sz w:val="28"/>
          <w:szCs w:val="28"/>
          <w:lang w:eastAsia="en-US"/>
        </w:rPr>
        <w:t>Гумилева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истоки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сущность</w:t>
      </w:r>
      <w:r>
        <w:rPr>
          <w:rFonts w:ascii="Times New Roman" w:hAnsi="Times New Roman" w:cs="Times New Roman"/>
          <w:sz w:val="28"/>
          <w:szCs w:val="28"/>
          <w:lang w:eastAsia="en-US"/>
        </w:rPr>
        <w:t>.</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Гродно</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ГГАУ</w:t>
      </w:r>
      <w:r>
        <w:rPr>
          <w:rFonts w:ascii="Times New Roman" w:hAnsi="Times New Roman" w:cs="Times New Roman"/>
          <w:sz w:val="28"/>
          <w:szCs w:val="28"/>
          <w:lang w:eastAsia="en-US"/>
        </w:rPr>
        <w:t xml:space="preserve">, 2011.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274 </w:t>
      </w:r>
      <w:r>
        <w:rPr>
          <w:rFonts w:ascii="Times New Roman" w:hAnsi="Times New Roman" w:cs="Times New Roman"/>
          <w:sz w:val="28"/>
          <w:szCs w:val="28"/>
          <w:lang w:eastAsia="en-US"/>
        </w:rPr>
        <w:t>с</w:t>
      </w:r>
      <w:r>
        <w:rPr>
          <w:rFonts w:ascii="Times New Roman" w:hAnsi="Times New Roman" w:cs="Times New Roman"/>
          <w:sz w:val="28"/>
          <w:szCs w:val="28"/>
          <w:lang w:eastAsia="en-US"/>
        </w:rPr>
        <w:t>.</w:t>
      </w:r>
    </w:p>
    <w:p w:rsidR="00000000" w:rsidRDefault="00154BB4">
      <w:pPr>
        <w:spacing w:after="0" w:line="240" w:lineRule="auto"/>
        <w:ind w:firstLine="709"/>
        <w:jc w:val="both"/>
        <w:rPr>
          <w:rFonts w:ascii="Times New Roman" w:hAnsi="Times New Roman" w:cs="Times New Roman"/>
          <w:sz w:val="28"/>
          <w:szCs w:val="28"/>
          <w:lang w:val="kk-KZ" w:eastAsia="kk-KZ"/>
        </w:rPr>
      </w:pPr>
      <w:r>
        <w:rPr>
          <w:rFonts w:ascii="Times New Roman" w:hAnsi="Times New Roman" w:cs="Times New Roman"/>
          <w:sz w:val="28"/>
          <w:szCs w:val="28"/>
          <w:lang w:val="en-US"/>
        </w:rPr>
        <w:t>7</w:t>
      </w:r>
      <w:r>
        <w:rPr>
          <w:rFonts w:ascii="Times New Roman" w:hAnsi="Times New Roman" w:cs="Times New Roman"/>
          <w:sz w:val="28"/>
          <w:szCs w:val="28"/>
          <w:lang w:val="kk-KZ"/>
        </w:rPr>
        <w:t>5</w:t>
      </w:r>
      <w:r>
        <w:rPr>
          <w:rFonts w:ascii="Times New Roman" w:hAnsi="Times New Roman" w:cs="Times New Roman"/>
          <w:sz w:val="28"/>
          <w:szCs w:val="28"/>
          <w:lang w:val="en-US"/>
        </w:rPr>
        <w:t>.</w:t>
      </w:r>
      <w:r>
        <w:rPr>
          <w:rFonts w:ascii="Times New Roman" w:hAnsi="Times New Roman" w:cs="Times New Roman"/>
          <w:sz w:val="28"/>
          <w:szCs w:val="28"/>
          <w:lang w:val="kk-KZ" w:eastAsia="kk-KZ"/>
        </w:rPr>
        <w:t xml:space="preserve"> Brass P.R. Ethnic Grours and the State L. Croom Helm. </w:t>
      </w:r>
      <w:r>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 xml:space="preserve"> 1985. </w:t>
      </w:r>
      <w:r>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 xml:space="preserve"> 243 </w:t>
      </w:r>
      <w:r>
        <w:rPr>
          <w:rFonts w:ascii="Times New Roman" w:hAnsi="Times New Roman" w:cs="Times New Roman"/>
          <w:sz w:val="28"/>
          <w:szCs w:val="28"/>
          <w:lang w:val="kk-KZ" w:eastAsia="kk-KZ"/>
        </w:rPr>
        <w:t>р</w:t>
      </w:r>
      <w:r>
        <w:rPr>
          <w:rFonts w:ascii="Times New Roman" w:hAnsi="Times New Roman" w:cs="Times New Roman"/>
          <w:sz w:val="28"/>
          <w:szCs w:val="28"/>
          <w:lang w:val="kk-KZ" w:eastAsia="kk-KZ"/>
        </w:rPr>
        <w:t>.</w:t>
      </w:r>
    </w:p>
    <w:p w:rsidR="00000000" w:rsidRDefault="00154BB4">
      <w:pPr>
        <w:autoSpaceDE w:val="0"/>
        <w:autoSpaceDN w:val="0"/>
        <w:adjustRightInd w:val="0"/>
        <w:spacing w:after="0" w:line="240" w:lineRule="auto"/>
        <w:ind w:firstLine="709"/>
        <w:rPr>
          <w:rFonts w:ascii="Times New Roman" w:eastAsia="TimesNewRomanPS-ItalicMT" w:hAnsi="Times New Roman" w:cs="Times New Roman"/>
          <w:sz w:val="28"/>
          <w:szCs w:val="28"/>
          <w:lang w:val="kk-KZ" w:eastAsia="en-US"/>
        </w:rPr>
      </w:pPr>
      <w:r>
        <w:rPr>
          <w:rFonts w:ascii="Times New Roman" w:hAnsi="Times New Roman" w:cs="Times New Roman"/>
          <w:sz w:val="28"/>
          <w:szCs w:val="28"/>
          <w:lang w:val="kk-KZ" w:eastAsia="en-US"/>
        </w:rPr>
        <w:t>76</w:t>
      </w:r>
      <w:r>
        <w:rPr>
          <w:rFonts w:ascii="Times New Roman" w:hAnsi="Times New Roman" w:cs="Times New Roman"/>
          <w:sz w:val="28"/>
          <w:szCs w:val="28"/>
          <w:lang w:eastAsia="en-US"/>
        </w:rPr>
        <w:t>.</w:t>
      </w:r>
      <w:r>
        <w:rPr>
          <w:rFonts w:ascii="Times New Roman" w:eastAsia="TimesNewRomanPS-ItalicMT" w:hAnsi="Times New Roman" w:cs="Times New Roman"/>
          <w:sz w:val="28"/>
          <w:szCs w:val="28"/>
          <w:lang w:eastAsia="en-US"/>
        </w:rPr>
        <w:t>Барт</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Ф</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Введение</w:t>
      </w:r>
      <w:r>
        <w:rPr>
          <w:rFonts w:ascii="Times New Roman" w:eastAsia="TimesNewRomanPS-ItalicMT" w:hAnsi="Times New Roman" w:cs="Times New Roman"/>
          <w:sz w:val="28"/>
          <w:szCs w:val="28"/>
          <w:lang w:eastAsia="en-US"/>
        </w:rPr>
        <w:t xml:space="preserve"> // </w:t>
      </w:r>
      <w:r>
        <w:rPr>
          <w:rFonts w:ascii="Times New Roman" w:eastAsia="TimesNewRomanPS-ItalicMT" w:hAnsi="Times New Roman" w:cs="Times New Roman"/>
          <w:sz w:val="28"/>
          <w:szCs w:val="28"/>
          <w:lang w:eastAsia="en-US"/>
        </w:rPr>
        <w:t>Этнические</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группы</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и</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социальные</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границы</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Социальная</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организация</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культурных</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различий</w:t>
      </w:r>
      <w:r>
        <w:rPr>
          <w:rFonts w:ascii="Times New Roman" w:eastAsia="TimesNewRomanPS-ItalicMT" w:hAnsi="Times New Roman" w:cs="Times New Roman"/>
          <w:sz w:val="28"/>
          <w:szCs w:val="28"/>
          <w:lang w:eastAsia="en-US"/>
        </w:rPr>
        <w:t xml:space="preserve">. </w:t>
      </w:r>
      <w:r>
        <w:rPr>
          <w:rFonts w:ascii="Times New Roman" w:eastAsia="TimesNewRomanPS-ItalicMT" w:hAnsi="Times New Roman" w:cs="Times New Roman"/>
          <w:sz w:val="28"/>
          <w:szCs w:val="28"/>
          <w:lang w:eastAsia="en-US"/>
        </w:rPr>
        <w:t>Сб</w:t>
      </w:r>
      <w:r>
        <w:rPr>
          <w:rFonts w:ascii="Times New Roman" w:eastAsia="TimesNewRomanPS-ItalicMT" w:hAnsi="Times New Roman" w:cs="Times New Roman"/>
          <w:sz w:val="28"/>
          <w:szCs w:val="28"/>
          <w:lang w:val="en-US" w:eastAsia="en-US"/>
        </w:rPr>
        <w:t xml:space="preserve">. </w:t>
      </w:r>
      <w:r>
        <w:rPr>
          <w:rFonts w:ascii="Times New Roman" w:eastAsia="TimesNewRomanPS-ItalicMT" w:hAnsi="Times New Roman" w:cs="Times New Roman"/>
          <w:sz w:val="28"/>
          <w:szCs w:val="28"/>
          <w:lang w:eastAsia="en-US"/>
        </w:rPr>
        <w:t>статей</w:t>
      </w:r>
      <w:r>
        <w:rPr>
          <w:rFonts w:ascii="Times New Roman" w:eastAsia="TimesNewRomanPS-ItalicMT" w:hAnsi="Times New Roman" w:cs="Times New Roman"/>
          <w:sz w:val="28"/>
          <w:szCs w:val="28"/>
          <w:lang w:val="en-US" w:eastAsia="en-US"/>
        </w:rPr>
        <w:t xml:space="preserve"> /</w:t>
      </w:r>
      <w:r>
        <w:rPr>
          <w:rFonts w:ascii="Times New Roman" w:eastAsia="TimesNewRomanPS-ItalicMT" w:hAnsi="Times New Roman" w:cs="Times New Roman"/>
          <w:sz w:val="28"/>
          <w:szCs w:val="28"/>
          <w:lang w:eastAsia="en-US"/>
        </w:rPr>
        <w:t>под</w:t>
      </w:r>
      <w:r>
        <w:rPr>
          <w:rFonts w:ascii="Times New Roman" w:eastAsia="TimesNewRomanPS-ItalicMT" w:hAnsi="Times New Roman" w:cs="Times New Roman"/>
          <w:sz w:val="28"/>
          <w:szCs w:val="28"/>
          <w:lang w:val="en-US" w:eastAsia="en-US"/>
        </w:rPr>
        <w:t xml:space="preserve"> </w:t>
      </w:r>
      <w:r>
        <w:rPr>
          <w:rFonts w:ascii="Times New Roman" w:eastAsia="TimesNewRomanPS-ItalicMT" w:hAnsi="Times New Roman" w:cs="Times New Roman"/>
          <w:sz w:val="28"/>
          <w:szCs w:val="28"/>
          <w:lang w:eastAsia="en-US"/>
        </w:rPr>
        <w:t>ред</w:t>
      </w:r>
      <w:r>
        <w:rPr>
          <w:rFonts w:ascii="Times New Roman" w:eastAsia="TimesNewRomanPS-ItalicMT" w:hAnsi="Times New Roman" w:cs="Times New Roman"/>
          <w:sz w:val="28"/>
          <w:szCs w:val="28"/>
          <w:lang w:val="en-US" w:eastAsia="en-US"/>
        </w:rPr>
        <w:t xml:space="preserve">. </w:t>
      </w:r>
      <w:r>
        <w:rPr>
          <w:rFonts w:ascii="Times New Roman" w:eastAsia="TimesNewRomanPS-ItalicMT" w:hAnsi="Times New Roman" w:cs="Times New Roman"/>
          <w:sz w:val="28"/>
          <w:szCs w:val="28"/>
          <w:lang w:eastAsia="en-US"/>
        </w:rPr>
        <w:t>Ф</w:t>
      </w:r>
      <w:r>
        <w:rPr>
          <w:rFonts w:ascii="Times New Roman" w:eastAsia="TimesNewRomanPS-ItalicMT" w:hAnsi="Times New Roman" w:cs="Times New Roman"/>
          <w:sz w:val="28"/>
          <w:szCs w:val="28"/>
          <w:lang w:val="en-US" w:eastAsia="en-US"/>
        </w:rPr>
        <w:t>.</w:t>
      </w:r>
      <w:r>
        <w:rPr>
          <w:rFonts w:ascii="Times New Roman" w:eastAsia="TimesNewRomanPS-ItalicMT" w:hAnsi="Times New Roman" w:cs="Times New Roman"/>
          <w:sz w:val="28"/>
          <w:szCs w:val="28"/>
          <w:lang w:eastAsia="en-US"/>
        </w:rPr>
        <w:t>Барта</w:t>
      </w:r>
      <w:r>
        <w:rPr>
          <w:rFonts w:ascii="Times New Roman" w:eastAsia="TimesNewRomanPS-ItalicMT" w:hAnsi="Times New Roman" w:cs="Times New Roman"/>
          <w:sz w:val="28"/>
          <w:szCs w:val="28"/>
          <w:lang w:val="en-US" w:eastAsia="en-US"/>
        </w:rPr>
        <w:t xml:space="preserve">. </w:t>
      </w:r>
      <w:r>
        <w:rPr>
          <w:rFonts w:ascii="Times New Roman" w:eastAsia="TimesNewRomanPS-ItalicMT" w:hAnsi="Times New Roman" w:cs="Times New Roman"/>
          <w:sz w:val="28"/>
          <w:szCs w:val="28"/>
          <w:lang w:val="en-US" w:eastAsia="en-US"/>
        </w:rPr>
        <w:t>–</w:t>
      </w:r>
      <w:r>
        <w:rPr>
          <w:rFonts w:ascii="Times New Roman" w:eastAsia="TimesNewRomanPS-ItalicMT" w:hAnsi="Times New Roman" w:cs="Times New Roman"/>
          <w:sz w:val="28"/>
          <w:szCs w:val="28"/>
          <w:lang w:val="en-US" w:eastAsia="en-US"/>
        </w:rPr>
        <w:t xml:space="preserve"> </w:t>
      </w:r>
      <w:r>
        <w:rPr>
          <w:rFonts w:ascii="Times New Roman" w:eastAsia="TimesNewRomanPS-ItalicMT" w:hAnsi="Times New Roman" w:cs="Times New Roman"/>
          <w:sz w:val="28"/>
          <w:szCs w:val="28"/>
          <w:lang w:eastAsia="en-US"/>
        </w:rPr>
        <w:t>М</w:t>
      </w:r>
      <w:r>
        <w:rPr>
          <w:rFonts w:ascii="Times New Roman" w:eastAsia="TimesNewRomanPS-ItalicMT" w:hAnsi="Times New Roman" w:cs="Times New Roman"/>
          <w:sz w:val="28"/>
          <w:szCs w:val="28"/>
          <w:lang w:val="en-US" w:eastAsia="en-US"/>
        </w:rPr>
        <w:t>., 2006.</w:t>
      </w:r>
      <w:r>
        <w:rPr>
          <w:rFonts w:ascii="Times New Roman" w:eastAsia="TimesNewRomanPS-ItalicMT" w:hAnsi="Times New Roman" w:cs="Times New Roman"/>
          <w:sz w:val="28"/>
          <w:szCs w:val="28"/>
          <w:lang w:val="en-US" w:eastAsia="en-US"/>
        </w:rPr>
        <w:t>–</w:t>
      </w:r>
      <w:r>
        <w:rPr>
          <w:rFonts w:ascii="Times New Roman" w:eastAsia="TimesNewRomanPS-ItalicMT" w:hAnsi="Times New Roman" w:cs="Times New Roman"/>
          <w:sz w:val="28"/>
          <w:szCs w:val="28"/>
          <w:lang w:val="en-US" w:eastAsia="en-US"/>
        </w:rPr>
        <w:t xml:space="preserve"> </w:t>
      </w:r>
      <w:r>
        <w:rPr>
          <w:rFonts w:ascii="Times New Roman" w:eastAsia="TimesNewRomanPS-ItalicMT" w:hAnsi="Times New Roman" w:cs="Times New Roman"/>
          <w:sz w:val="28"/>
          <w:szCs w:val="28"/>
          <w:lang w:eastAsia="en-US"/>
        </w:rPr>
        <w:t>С</w:t>
      </w:r>
      <w:r>
        <w:rPr>
          <w:rFonts w:ascii="Times New Roman" w:eastAsia="TimesNewRomanPS-ItalicMT" w:hAnsi="Times New Roman" w:cs="Times New Roman"/>
          <w:sz w:val="28"/>
          <w:szCs w:val="28"/>
          <w:lang w:val="en-US" w:eastAsia="en-US"/>
        </w:rPr>
        <w:t>.5-16.</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en-US"/>
        </w:rPr>
        <w:t>77.</w:t>
      </w:r>
      <w:bookmarkStart w:id="83" w:name="_Hlk200700032"/>
      <w:bookmarkStart w:id="84" w:name="_Hlk200698261"/>
      <w:r>
        <w:rPr>
          <w:rFonts w:ascii="Times New Roman" w:hAnsi="Times New Roman" w:cs="Times New Roman"/>
          <w:sz w:val="28"/>
          <w:szCs w:val="28"/>
          <w:lang w:val="en-US"/>
        </w:rPr>
        <w:t>Sozialphilosophische, politische und rechtliche Aspekte der Modernisierung Kasachstans</w:t>
      </w:r>
      <w:bookmarkEnd w:id="83"/>
      <w:r>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Berlin</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Veriag Dr. K</w:t>
      </w:r>
      <w:r>
        <w:rPr>
          <w:rFonts w:ascii="Times New Roman" w:hAnsi="Times New Roman" w:cs="Times New Roman"/>
          <w:sz w:val="28"/>
          <w:szCs w:val="28"/>
          <w:lang w:val="en-US"/>
        </w:rPr>
        <w:t>ü</w:t>
      </w:r>
      <w:r>
        <w:rPr>
          <w:rFonts w:ascii="Times New Roman" w:hAnsi="Times New Roman" w:cs="Times New Roman"/>
          <w:sz w:val="28"/>
          <w:szCs w:val="28"/>
          <w:lang w:val="en-US"/>
        </w:rPr>
        <w:t>ster</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201</w:t>
      </w:r>
      <w:r>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S.</w:t>
      </w:r>
      <w:r>
        <w:rPr>
          <w:rFonts w:ascii="Times New Roman" w:hAnsi="Times New Roman" w:cs="Times New Roman"/>
          <w:sz w:val="28"/>
          <w:szCs w:val="28"/>
          <w:lang w:val="kk-KZ"/>
        </w:rPr>
        <w:t>67-68.</w:t>
      </w:r>
      <w:bookmarkEnd w:id="84"/>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7</w:t>
      </w:r>
      <w:r>
        <w:rPr>
          <w:rFonts w:ascii="Times New Roman" w:hAnsi="Times New Roman" w:cs="Times New Roman"/>
          <w:sz w:val="28"/>
          <w:szCs w:val="28"/>
          <w:lang w:val="kk-KZ"/>
        </w:rPr>
        <w:t>8</w:t>
      </w:r>
      <w:r>
        <w:rPr>
          <w:rFonts w:ascii="Times New Roman" w:hAnsi="Times New Roman" w:cs="Times New Roman"/>
          <w:sz w:val="28"/>
          <w:szCs w:val="28"/>
        </w:rPr>
        <w:t>.</w:t>
      </w:r>
      <w:r>
        <w:rPr>
          <w:rFonts w:ascii="Times New Roman" w:hAnsi="Times New Roman" w:cs="Times New Roman"/>
          <w:sz w:val="28"/>
          <w:szCs w:val="28"/>
        </w:rPr>
        <w:t>Актуальные</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Pr>
          <w:rFonts w:ascii="Times New Roman" w:hAnsi="Times New Roman" w:cs="Times New Roman"/>
          <w:sz w:val="28"/>
          <w:szCs w:val="28"/>
        </w:rPr>
        <w:t>управления</w:t>
      </w:r>
      <w:r>
        <w:rPr>
          <w:rFonts w:ascii="Times New Roman" w:hAnsi="Times New Roman" w:cs="Times New Roman"/>
          <w:sz w:val="28"/>
          <w:szCs w:val="28"/>
        </w:rPr>
        <w:t xml:space="preserve"> </w:t>
      </w:r>
      <w:r>
        <w:rPr>
          <w:rFonts w:ascii="Times New Roman" w:hAnsi="Times New Roman" w:cs="Times New Roman"/>
          <w:sz w:val="28"/>
          <w:szCs w:val="28"/>
        </w:rPr>
        <w:t>межэтническими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внутриэтнически</w:t>
      </w:r>
      <w:r>
        <w:rPr>
          <w:rFonts w:ascii="Times New Roman" w:hAnsi="Times New Roman" w:cs="Times New Roman"/>
          <w:sz w:val="28"/>
          <w:szCs w:val="28"/>
        </w:rPr>
        <w:t>ми</w:t>
      </w:r>
      <w:r>
        <w:rPr>
          <w:rFonts w:ascii="Times New Roman" w:hAnsi="Times New Roman" w:cs="Times New Roman"/>
          <w:sz w:val="28"/>
          <w:szCs w:val="28"/>
        </w:rPr>
        <w:t xml:space="preserve"> </w:t>
      </w:r>
      <w:r>
        <w:rPr>
          <w:rFonts w:ascii="Times New Roman" w:hAnsi="Times New Roman" w:cs="Times New Roman"/>
          <w:sz w:val="28"/>
          <w:szCs w:val="28"/>
        </w:rPr>
        <w:t>отношениями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свете</w:t>
      </w:r>
      <w:r>
        <w:rPr>
          <w:rFonts w:ascii="Times New Roman" w:hAnsi="Times New Roman" w:cs="Times New Roman"/>
          <w:sz w:val="28"/>
          <w:szCs w:val="28"/>
        </w:rPr>
        <w:t xml:space="preserve"> </w:t>
      </w:r>
      <w:r>
        <w:rPr>
          <w:rFonts w:ascii="Times New Roman" w:hAnsi="Times New Roman" w:cs="Times New Roman"/>
          <w:sz w:val="28"/>
          <w:szCs w:val="28"/>
        </w:rPr>
        <w:t>апрельских</w:t>
      </w:r>
      <w:r>
        <w:rPr>
          <w:rFonts w:ascii="Times New Roman" w:hAnsi="Times New Roman" w:cs="Times New Roman"/>
          <w:sz w:val="28"/>
          <w:szCs w:val="28"/>
        </w:rPr>
        <w:t xml:space="preserve"> </w:t>
      </w:r>
      <w:r>
        <w:rPr>
          <w:rFonts w:ascii="Times New Roman" w:hAnsi="Times New Roman" w:cs="Times New Roman"/>
          <w:sz w:val="28"/>
          <w:szCs w:val="28"/>
        </w:rPr>
        <w:t>событий</w:t>
      </w:r>
      <w:r>
        <w:rPr>
          <w:rFonts w:ascii="Times New Roman" w:hAnsi="Times New Roman" w:cs="Times New Roman"/>
          <w:sz w:val="28"/>
          <w:szCs w:val="28"/>
        </w:rPr>
        <w:t xml:space="preserve"> 2010 </w:t>
      </w:r>
      <w:r>
        <w:rPr>
          <w:rFonts w:ascii="Times New Roman" w:hAnsi="Times New Roman" w:cs="Times New Roman"/>
          <w:sz w:val="28"/>
          <w:szCs w:val="28"/>
        </w:rPr>
        <w:t>года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Кыргызстане</w:t>
      </w:r>
      <w:r>
        <w:rPr>
          <w:rFonts w:ascii="Times New Roman" w:hAnsi="Times New Roman" w:cs="Times New Roman"/>
          <w:sz w:val="28"/>
          <w:szCs w:val="28"/>
        </w:rPr>
        <w:t xml:space="preserve"> </w:t>
      </w:r>
      <w:hyperlink r:id="rId21" w:history="1">
        <w:r>
          <w:rPr>
            <w:rFonts w:ascii="Times New Roman" w:hAnsi="Times New Roman" w:cs="Times New Roman"/>
            <w:sz w:val="28"/>
            <w:szCs w:val="28"/>
          </w:rPr>
          <w:t>http://elibrary.ru</w:t>
        </w:r>
      </w:hyperlink>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79. </w:t>
      </w:r>
      <w:r>
        <w:rPr>
          <w:rFonts w:ascii="Times New Roman" w:hAnsi="Times New Roman" w:cs="Times New Roman"/>
          <w:sz w:val="28"/>
          <w:szCs w:val="28"/>
        </w:rPr>
        <w:t>Абсаттаров</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суждения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четырех</w:t>
      </w:r>
      <w:r>
        <w:rPr>
          <w:rFonts w:ascii="Times New Roman" w:hAnsi="Times New Roman" w:cs="Times New Roman"/>
          <w:sz w:val="28"/>
          <w:szCs w:val="28"/>
        </w:rPr>
        <w:t xml:space="preserve"> </w:t>
      </w:r>
      <w:r>
        <w:rPr>
          <w:rFonts w:ascii="Times New Roman" w:hAnsi="Times New Roman" w:cs="Times New Roman"/>
          <w:sz w:val="28"/>
          <w:szCs w:val="28"/>
        </w:rPr>
        <w:t>томах</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2.</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Ұлағат</w:t>
      </w:r>
      <w:r>
        <w:rPr>
          <w:rFonts w:ascii="Times New Roman" w:hAnsi="Times New Roman" w:cs="Times New Roman"/>
          <w:sz w:val="28"/>
          <w:szCs w:val="28"/>
          <w:lang w:val="kk-KZ"/>
        </w:rPr>
        <w:t xml:space="preserve">, 2023.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.386.</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80. </w:t>
      </w:r>
      <w:r>
        <w:rPr>
          <w:rFonts w:ascii="Times New Roman" w:hAnsi="Times New Roman" w:cs="Times New Roman"/>
          <w:sz w:val="28"/>
          <w:szCs w:val="28"/>
          <w:lang w:val="kk-KZ"/>
        </w:rPr>
        <w:t>Амр</w:t>
      </w:r>
      <w:r>
        <w:rPr>
          <w:rFonts w:ascii="Times New Roman" w:hAnsi="Times New Roman" w:cs="Times New Roman"/>
          <w:sz w:val="28"/>
          <w:szCs w:val="28"/>
          <w:lang w:val="kk-KZ"/>
        </w:rPr>
        <w:t>ебаев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Кооперация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Центральной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Азии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актуальная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парадигма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современного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регионального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развития</w:t>
      </w:r>
      <w:r>
        <w:rPr>
          <w:rFonts w:ascii="Times New Roman" w:hAnsi="Times New Roman" w:cs="Times New Roman"/>
          <w:sz w:val="28"/>
          <w:szCs w:val="28"/>
          <w:lang w:val="kk-KZ"/>
        </w:rPr>
        <w:t xml:space="preserve"> // </w:t>
      </w:r>
      <w:r>
        <w:rPr>
          <w:rFonts w:ascii="Times New Roman" w:hAnsi="Times New Roman" w:cs="Times New Roman"/>
          <w:sz w:val="28"/>
          <w:szCs w:val="28"/>
          <w:lang w:val="kk-KZ"/>
        </w:rPr>
        <w:t>Мысль</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2024,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8.</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.2</w:t>
      </w:r>
      <w:r>
        <w:rPr>
          <w:rFonts w:ascii="Times New Roman" w:hAnsi="Times New Roman" w:cs="Times New Roman"/>
          <w:sz w:val="28"/>
          <w:szCs w:val="28"/>
          <w:lang w:val="kk-KZ"/>
        </w:rPr>
        <w:t>–</w:t>
      </w:r>
      <w:r>
        <w:rPr>
          <w:rFonts w:ascii="Times New Roman" w:hAnsi="Times New Roman" w:cs="Times New Roman"/>
          <w:sz w:val="28"/>
          <w:szCs w:val="28"/>
          <w:lang w:val="kk-KZ"/>
        </w:rPr>
        <w:t>5.</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en-US"/>
        </w:rPr>
        <w:t>81.</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www.Agmar.ru/-kurd/national.htm</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Pr>
          <w:rFonts w:ascii="Times New Roman" w:hAnsi="Times New Roman" w:cs="Times New Roman"/>
          <w:sz w:val="28"/>
          <w:szCs w:val="28"/>
        </w:rPr>
        <w:t>Юлия</w:t>
      </w:r>
      <w:r>
        <w:rPr>
          <w:rFonts w:ascii="Times New Roman" w:hAnsi="Times New Roman" w:cs="Times New Roman"/>
          <w:sz w:val="28"/>
          <w:szCs w:val="28"/>
        </w:rPr>
        <w:t xml:space="preserve"> </w:t>
      </w:r>
      <w:r>
        <w:rPr>
          <w:rFonts w:ascii="Times New Roman" w:hAnsi="Times New Roman" w:cs="Times New Roman"/>
          <w:sz w:val="28"/>
          <w:szCs w:val="28"/>
        </w:rPr>
        <w:t>Сайд</w:t>
      </w:r>
      <w:r>
        <w:rPr>
          <w:rFonts w:ascii="Times New Roman" w:hAnsi="Times New Roman" w:cs="Times New Roman"/>
          <w:sz w:val="28"/>
          <w:szCs w:val="28"/>
        </w:rPr>
        <w:t xml:space="preserve">. </w:t>
      </w:r>
      <w:r>
        <w:rPr>
          <w:rFonts w:ascii="Times New Roman" w:hAnsi="Times New Roman" w:cs="Times New Roman"/>
          <w:sz w:val="28"/>
          <w:szCs w:val="28"/>
        </w:rPr>
        <w:t>Исторический</w:t>
      </w:r>
      <w:r>
        <w:rPr>
          <w:rFonts w:ascii="Times New Roman" w:hAnsi="Times New Roman" w:cs="Times New Roman"/>
          <w:sz w:val="28"/>
          <w:szCs w:val="28"/>
        </w:rPr>
        <w:t xml:space="preserve"> </w:t>
      </w:r>
      <w:r>
        <w:rPr>
          <w:rFonts w:ascii="Times New Roman" w:hAnsi="Times New Roman" w:cs="Times New Roman"/>
          <w:sz w:val="28"/>
          <w:szCs w:val="28"/>
        </w:rPr>
        <w:t>очерк</w:t>
      </w:r>
      <w:r>
        <w:rPr>
          <w:rFonts w:ascii="Times New Roman" w:hAnsi="Times New Roman" w:cs="Times New Roman"/>
          <w:sz w:val="28"/>
          <w:szCs w:val="28"/>
        </w:rPr>
        <w:t xml:space="preserve">. www/aha/rn/-said/ajui/htm.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83. </w:t>
      </w:r>
      <w:r>
        <w:rPr>
          <w:rFonts w:ascii="Times New Roman" w:hAnsi="Times New Roman" w:cs="Times New Roman"/>
          <w:sz w:val="28"/>
          <w:szCs w:val="28"/>
        </w:rPr>
        <w:t>Курдско</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движение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новое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новейшее</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1987.</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 3.</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r>
        <w:rPr>
          <w:rFonts w:ascii="Times New Roman" w:hAnsi="Times New Roman" w:cs="Times New Roman"/>
          <w:sz w:val="28"/>
          <w:szCs w:val="28"/>
        </w:rPr>
        <w:t>Акопов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Вопросы</w:t>
      </w:r>
      <w:r>
        <w:rPr>
          <w:rFonts w:ascii="Times New Roman" w:hAnsi="Times New Roman" w:cs="Times New Roman"/>
          <w:sz w:val="28"/>
          <w:szCs w:val="28"/>
        </w:rPr>
        <w:t xml:space="preserve"> </w:t>
      </w:r>
      <w:r>
        <w:rPr>
          <w:rFonts w:ascii="Times New Roman" w:hAnsi="Times New Roman" w:cs="Times New Roman"/>
          <w:sz w:val="28"/>
          <w:szCs w:val="28"/>
        </w:rPr>
        <w:t>этнической</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Ближнего</w:t>
      </w:r>
      <w:r>
        <w:rPr>
          <w:rFonts w:ascii="Times New Roman" w:hAnsi="Times New Roman" w:cs="Times New Roman"/>
          <w:sz w:val="28"/>
          <w:szCs w:val="28"/>
        </w:rPr>
        <w:t xml:space="preserve"> </w:t>
      </w:r>
      <w:r>
        <w:rPr>
          <w:rFonts w:ascii="Times New Roman" w:hAnsi="Times New Roman" w:cs="Times New Roman"/>
          <w:sz w:val="28"/>
          <w:szCs w:val="28"/>
        </w:rPr>
        <w:t>Востока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овещении</w:t>
      </w:r>
      <w:r>
        <w:rPr>
          <w:rFonts w:ascii="Times New Roman" w:hAnsi="Times New Roman" w:cs="Times New Roman"/>
          <w:sz w:val="28"/>
          <w:szCs w:val="28"/>
        </w:rPr>
        <w:t xml:space="preserve"> </w:t>
      </w:r>
      <w:r>
        <w:rPr>
          <w:rFonts w:ascii="Times New Roman" w:hAnsi="Times New Roman" w:cs="Times New Roman"/>
          <w:sz w:val="28"/>
          <w:szCs w:val="28"/>
        </w:rPr>
        <w:t>пантюркистской</w:t>
      </w:r>
      <w:r>
        <w:rPr>
          <w:rFonts w:ascii="Times New Roman" w:hAnsi="Times New Roman" w:cs="Times New Roman"/>
          <w:sz w:val="28"/>
          <w:szCs w:val="28"/>
        </w:rPr>
        <w:t xml:space="preserve"> </w:t>
      </w:r>
      <w:r>
        <w:rPr>
          <w:rFonts w:ascii="Times New Roman" w:hAnsi="Times New Roman" w:cs="Times New Roman"/>
          <w:sz w:val="28"/>
          <w:szCs w:val="28"/>
        </w:rPr>
        <w:t>историографии</w:t>
      </w:r>
      <w:r>
        <w:rPr>
          <w:rFonts w:ascii="Times New Roman" w:hAnsi="Times New Roman" w:cs="Times New Roman"/>
          <w:sz w:val="28"/>
          <w:szCs w:val="28"/>
        </w:rPr>
        <w:t xml:space="preserve"> //</w:t>
      </w:r>
      <w:r>
        <w:rPr>
          <w:rFonts w:ascii="Times New Roman" w:hAnsi="Times New Roman" w:cs="Times New Roman"/>
          <w:sz w:val="28"/>
          <w:szCs w:val="28"/>
        </w:rPr>
        <w:t>Известия</w:t>
      </w:r>
      <w:r>
        <w:rPr>
          <w:rFonts w:ascii="Times New Roman" w:hAnsi="Times New Roman" w:cs="Times New Roman"/>
          <w:sz w:val="28"/>
          <w:szCs w:val="28"/>
        </w:rPr>
        <w:t xml:space="preserve"> </w:t>
      </w:r>
      <w:r>
        <w:rPr>
          <w:rFonts w:ascii="Times New Roman" w:hAnsi="Times New Roman" w:cs="Times New Roman"/>
          <w:sz w:val="28"/>
          <w:szCs w:val="28"/>
        </w:rPr>
        <w:t>Академии</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xml:space="preserve"> </w:t>
      </w:r>
      <w:r>
        <w:rPr>
          <w:rFonts w:ascii="Times New Roman" w:hAnsi="Times New Roman" w:cs="Times New Roman"/>
          <w:sz w:val="28"/>
          <w:szCs w:val="28"/>
        </w:rPr>
        <w:t>Армении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Ереван</w:t>
      </w:r>
      <w:r>
        <w:rPr>
          <w:rFonts w:ascii="Times New Roman" w:hAnsi="Times New Roman" w:cs="Times New Roman"/>
          <w:sz w:val="28"/>
          <w:szCs w:val="28"/>
        </w:rPr>
        <w:t xml:space="preserve">, 1965, </w:t>
      </w:r>
      <w:r>
        <w:rPr>
          <w:rFonts w:ascii="Times New Roman" w:hAnsi="Times New Roman" w:cs="Times New Roman"/>
          <w:sz w:val="28"/>
          <w:szCs w:val="28"/>
        </w:rPr>
        <w:t>№</w:t>
      </w:r>
      <w:r>
        <w:rPr>
          <w:rFonts w:ascii="Times New Roman" w:hAnsi="Times New Roman" w:cs="Times New Roman"/>
          <w:sz w:val="28"/>
          <w:szCs w:val="28"/>
        </w:rPr>
        <w:t xml:space="preserve">7.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.65-70.</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85. </w:t>
      </w:r>
      <w:r>
        <w:rPr>
          <w:rFonts w:ascii="Times New Roman" w:hAnsi="Times New Roman" w:cs="Times New Roman"/>
          <w:sz w:val="28"/>
          <w:szCs w:val="28"/>
        </w:rPr>
        <w:t>Ашири</w:t>
      </w:r>
      <w:r>
        <w:rPr>
          <w:rFonts w:ascii="Times New Roman" w:hAnsi="Times New Roman" w:cs="Times New Roman"/>
          <w:sz w:val="28"/>
          <w:szCs w:val="28"/>
        </w:rPr>
        <w:t xml:space="preserve"> </w:t>
      </w:r>
      <w:r>
        <w:rPr>
          <w:rFonts w:ascii="Times New Roman" w:hAnsi="Times New Roman" w:cs="Times New Roman"/>
          <w:sz w:val="28"/>
          <w:szCs w:val="28"/>
        </w:rPr>
        <w:t>Ш</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СНГ</w:t>
      </w:r>
      <w:r>
        <w:rPr>
          <w:rFonts w:ascii="Times New Roman" w:hAnsi="Times New Roman" w:cs="Times New Roman"/>
          <w:sz w:val="28"/>
          <w:szCs w:val="28"/>
        </w:rPr>
        <w:t>//</w:t>
      </w:r>
      <w:r>
        <w:rPr>
          <w:rFonts w:ascii="Times New Roman" w:hAnsi="Times New Roman" w:cs="Times New Roman"/>
          <w:sz w:val="28"/>
          <w:szCs w:val="28"/>
        </w:rPr>
        <w:t>Доживем</w:t>
      </w:r>
      <w:r>
        <w:rPr>
          <w:rFonts w:ascii="Times New Roman" w:hAnsi="Times New Roman" w:cs="Times New Roman"/>
          <w:sz w:val="28"/>
          <w:szCs w:val="28"/>
        </w:rPr>
        <w:t xml:space="preserve"> </w:t>
      </w:r>
      <w:r>
        <w:rPr>
          <w:rFonts w:ascii="Times New Roman" w:hAnsi="Times New Roman" w:cs="Times New Roman"/>
          <w:sz w:val="28"/>
          <w:szCs w:val="28"/>
        </w:rPr>
        <w:t>до</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онедельника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1996 </w:t>
      </w:r>
      <w:r>
        <w:rPr>
          <w:rFonts w:ascii="Times New Roman" w:hAnsi="Times New Roman" w:cs="Times New Roman"/>
          <w:sz w:val="28"/>
          <w:szCs w:val="28"/>
        </w:rPr>
        <w:t>г</w:t>
      </w:r>
      <w:r>
        <w:rPr>
          <w:rFonts w:ascii="Times New Roman" w:hAnsi="Times New Roman" w:cs="Times New Roman"/>
          <w:sz w:val="28"/>
          <w:szCs w:val="28"/>
        </w:rPr>
        <w:t xml:space="preserve">., 16 </w:t>
      </w:r>
      <w:r>
        <w:rPr>
          <w:rFonts w:ascii="Times New Roman" w:hAnsi="Times New Roman" w:cs="Times New Roman"/>
          <w:sz w:val="28"/>
          <w:szCs w:val="28"/>
        </w:rPr>
        <w:t>февраля</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86. </w:t>
      </w:r>
      <w:r>
        <w:rPr>
          <w:rFonts w:ascii="Times New Roman" w:hAnsi="Times New Roman" w:cs="Times New Roman"/>
          <w:sz w:val="28"/>
          <w:szCs w:val="28"/>
        </w:rPr>
        <w:t>Лазарев</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Империализм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(1917</w:t>
      </w:r>
      <w:r>
        <w:rPr>
          <w:rFonts w:ascii="Times New Roman" w:hAnsi="Times New Roman" w:cs="Times New Roman"/>
          <w:sz w:val="28"/>
          <w:szCs w:val="28"/>
        </w:rPr>
        <w:t>–</w:t>
      </w:r>
      <w:r>
        <w:rPr>
          <w:rFonts w:ascii="Times New Roman" w:hAnsi="Times New Roman" w:cs="Times New Roman"/>
          <w:sz w:val="28"/>
          <w:szCs w:val="28"/>
        </w:rPr>
        <w:t xml:space="preserve">1923 </w:t>
      </w:r>
      <w:r>
        <w:rPr>
          <w:rFonts w:ascii="Times New Roman" w:hAnsi="Times New Roman" w:cs="Times New Roman"/>
          <w:sz w:val="28"/>
          <w:szCs w:val="28"/>
        </w:rPr>
        <w:t>гг</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1989.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272</w:t>
      </w:r>
      <w:r>
        <w:rPr>
          <w:rFonts w:ascii="Times New Roman" w:hAnsi="Times New Roman" w:cs="Times New Roman"/>
          <w:sz w:val="28"/>
          <w:szCs w:val="28"/>
        </w:rPr>
        <w:t>–</w:t>
      </w:r>
      <w:r>
        <w:rPr>
          <w:rFonts w:ascii="Times New Roman" w:hAnsi="Times New Roman" w:cs="Times New Roman"/>
          <w:sz w:val="28"/>
          <w:szCs w:val="28"/>
        </w:rPr>
        <w:t>278.</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87.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внешней</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СССР</w:t>
      </w:r>
      <w:r>
        <w:rPr>
          <w:rFonts w:ascii="Times New Roman" w:hAnsi="Times New Roman" w:cs="Times New Roman"/>
          <w:sz w:val="28"/>
          <w:szCs w:val="28"/>
        </w:rPr>
        <w:t xml:space="preserve">. 1917-1945 </w:t>
      </w:r>
      <w:r>
        <w:rPr>
          <w:rFonts w:ascii="Times New Roman" w:hAnsi="Times New Roman" w:cs="Times New Roman"/>
          <w:sz w:val="28"/>
          <w:szCs w:val="28"/>
        </w:rPr>
        <w:t>гг</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1976.</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540</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88. </w:t>
      </w:r>
      <w:r>
        <w:rPr>
          <w:rFonts w:ascii="Times New Roman" w:hAnsi="Times New Roman" w:cs="Times New Roman"/>
          <w:sz w:val="28"/>
          <w:szCs w:val="28"/>
        </w:rPr>
        <w:t>Жигалина</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Национальное</w:t>
      </w:r>
      <w:r>
        <w:rPr>
          <w:rFonts w:ascii="Times New Roman" w:hAnsi="Times New Roman" w:cs="Times New Roman"/>
          <w:sz w:val="28"/>
          <w:szCs w:val="28"/>
        </w:rPr>
        <w:t xml:space="preserve"> </w:t>
      </w:r>
      <w:r>
        <w:rPr>
          <w:rFonts w:ascii="Times New Roman" w:hAnsi="Times New Roman" w:cs="Times New Roman"/>
          <w:sz w:val="28"/>
          <w:szCs w:val="28"/>
        </w:rPr>
        <w:t>движение</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Иране</w:t>
      </w:r>
      <w:r>
        <w:rPr>
          <w:rFonts w:ascii="Times New Roman" w:hAnsi="Times New Roman" w:cs="Times New Roman"/>
          <w:sz w:val="28"/>
          <w:szCs w:val="28"/>
        </w:rPr>
        <w:t xml:space="preserve"> (1918-1</w:t>
      </w:r>
      <w:r>
        <w:rPr>
          <w:rFonts w:ascii="Times New Roman" w:hAnsi="Times New Roman" w:cs="Times New Roman"/>
          <w:sz w:val="28"/>
          <w:szCs w:val="28"/>
        </w:rPr>
        <w:t xml:space="preserve">947 </w:t>
      </w:r>
      <w:r>
        <w:rPr>
          <w:rFonts w:ascii="Times New Roman" w:hAnsi="Times New Roman" w:cs="Times New Roman"/>
          <w:sz w:val="28"/>
          <w:szCs w:val="28"/>
        </w:rPr>
        <w:t>гг</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.,1988.</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315</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89. </w:t>
      </w:r>
      <w:r>
        <w:rPr>
          <w:rFonts w:ascii="Times New Roman" w:hAnsi="Times New Roman" w:cs="Times New Roman"/>
          <w:sz w:val="28"/>
          <w:szCs w:val="28"/>
        </w:rPr>
        <w:t>Книга</w:t>
      </w:r>
      <w:r>
        <w:rPr>
          <w:rFonts w:ascii="Times New Roman" w:hAnsi="Times New Roman" w:cs="Times New Roman"/>
          <w:sz w:val="28"/>
          <w:szCs w:val="28"/>
        </w:rPr>
        <w:t xml:space="preserve"> </w:t>
      </w:r>
      <w:r>
        <w:rPr>
          <w:rFonts w:ascii="Times New Roman" w:hAnsi="Times New Roman" w:cs="Times New Roman"/>
          <w:sz w:val="28"/>
          <w:szCs w:val="28"/>
        </w:rPr>
        <w:t>исторических</w:t>
      </w:r>
      <w:r>
        <w:rPr>
          <w:rFonts w:ascii="Times New Roman" w:hAnsi="Times New Roman" w:cs="Times New Roman"/>
          <w:sz w:val="28"/>
          <w:szCs w:val="28"/>
        </w:rPr>
        <w:t xml:space="preserve"> </w:t>
      </w:r>
      <w:r>
        <w:rPr>
          <w:rFonts w:ascii="Times New Roman" w:hAnsi="Times New Roman" w:cs="Times New Roman"/>
          <w:sz w:val="28"/>
          <w:szCs w:val="28"/>
        </w:rPr>
        <w:t>сенсаций</w:t>
      </w:r>
      <w:r>
        <w:rPr>
          <w:rFonts w:ascii="Times New Roman" w:hAnsi="Times New Roman" w:cs="Times New Roman"/>
          <w:sz w:val="28"/>
          <w:szCs w:val="28"/>
        </w:rPr>
        <w:t xml:space="preserve">. </w:t>
      </w:r>
      <w:r>
        <w:rPr>
          <w:rFonts w:ascii="Times New Roman" w:hAnsi="Times New Roman" w:cs="Times New Roman"/>
          <w:sz w:val="28"/>
          <w:szCs w:val="28"/>
        </w:rPr>
        <w:t>Берия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Сталину</w:t>
      </w:r>
      <w:r>
        <w:rPr>
          <w:rFonts w:ascii="Times New Roman" w:hAnsi="Times New Roman" w:cs="Times New Roman"/>
          <w:sz w:val="28"/>
          <w:szCs w:val="28"/>
        </w:rPr>
        <w:t xml:space="preserve">: </w:t>
      </w:r>
      <w:r>
        <w:rPr>
          <w:rFonts w:ascii="Times New Roman" w:hAnsi="Times New Roman" w:cs="Times New Roman"/>
          <w:sz w:val="28"/>
          <w:szCs w:val="28"/>
        </w:rPr>
        <w:t>Настоящим</w:t>
      </w:r>
      <w:r>
        <w:rPr>
          <w:rFonts w:ascii="Times New Roman" w:hAnsi="Times New Roman" w:cs="Times New Roman"/>
          <w:sz w:val="28"/>
          <w:szCs w:val="28"/>
        </w:rPr>
        <w:t xml:space="preserve"> </w:t>
      </w:r>
      <w:r>
        <w:rPr>
          <w:rFonts w:ascii="Times New Roman" w:hAnsi="Times New Roman" w:cs="Times New Roman"/>
          <w:sz w:val="28"/>
          <w:szCs w:val="28"/>
        </w:rPr>
        <w:t>докладываю</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Раритет</w:t>
      </w:r>
      <w:r>
        <w:rPr>
          <w:rFonts w:ascii="Times New Roman" w:hAnsi="Times New Roman" w:cs="Times New Roman"/>
          <w:sz w:val="28"/>
          <w:szCs w:val="28"/>
        </w:rPr>
        <w:t xml:space="preserve">, 1993.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280 </w:t>
      </w:r>
      <w:r>
        <w:rPr>
          <w:rFonts w:ascii="Times New Roman" w:hAnsi="Times New Roman" w:cs="Times New Roman"/>
          <w:sz w:val="28"/>
          <w:szCs w:val="28"/>
          <w:lang w:val="kk-KZ"/>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90. </w:t>
      </w:r>
      <w:r>
        <w:rPr>
          <w:rFonts w:ascii="Times New Roman" w:hAnsi="Times New Roman" w:cs="Times New Roman"/>
          <w:sz w:val="28"/>
          <w:szCs w:val="28"/>
        </w:rPr>
        <w:t>Анжиганова</w:t>
      </w:r>
      <w:r>
        <w:rPr>
          <w:rFonts w:ascii="Times New Roman" w:hAnsi="Times New Roman" w:cs="Times New Roman"/>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Ментальные</w:t>
      </w:r>
      <w:r>
        <w:rPr>
          <w:rFonts w:ascii="Times New Roman" w:hAnsi="Times New Roman" w:cs="Times New Roman"/>
          <w:sz w:val="28"/>
          <w:szCs w:val="28"/>
        </w:rPr>
        <w:t xml:space="preserve"> </w:t>
      </w:r>
      <w:r>
        <w:rPr>
          <w:rFonts w:ascii="Times New Roman" w:hAnsi="Times New Roman" w:cs="Times New Roman"/>
          <w:sz w:val="28"/>
          <w:szCs w:val="28"/>
        </w:rPr>
        <w:t>основания</w:t>
      </w:r>
      <w:r>
        <w:rPr>
          <w:rFonts w:ascii="Times New Roman" w:hAnsi="Times New Roman" w:cs="Times New Roman"/>
          <w:sz w:val="28"/>
          <w:szCs w:val="28"/>
        </w:rPr>
        <w:t xml:space="preserve"> </w:t>
      </w:r>
      <w:r>
        <w:rPr>
          <w:rFonts w:ascii="Times New Roman" w:hAnsi="Times New Roman" w:cs="Times New Roman"/>
          <w:sz w:val="28"/>
          <w:szCs w:val="28"/>
        </w:rPr>
        <w:t>этнической</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Абакан</w:t>
      </w:r>
      <w:r>
        <w:rPr>
          <w:rFonts w:ascii="Times New Roman" w:hAnsi="Times New Roman" w:cs="Times New Roman"/>
          <w:sz w:val="28"/>
          <w:szCs w:val="28"/>
        </w:rPr>
        <w:t xml:space="preserve">: </w:t>
      </w:r>
      <w:r>
        <w:rPr>
          <w:rFonts w:ascii="Times New Roman" w:hAnsi="Times New Roman" w:cs="Times New Roman"/>
          <w:sz w:val="28"/>
          <w:szCs w:val="28"/>
        </w:rPr>
        <w:t>Издательство</w:t>
      </w:r>
      <w:r>
        <w:rPr>
          <w:rFonts w:ascii="Times New Roman" w:hAnsi="Times New Roman" w:cs="Times New Roman"/>
          <w:sz w:val="28"/>
          <w:szCs w:val="28"/>
        </w:rPr>
        <w:t xml:space="preserve"> </w:t>
      </w:r>
      <w:r>
        <w:rPr>
          <w:rFonts w:ascii="Times New Roman" w:hAnsi="Times New Roman" w:cs="Times New Roman"/>
          <w:sz w:val="28"/>
          <w:szCs w:val="28"/>
        </w:rPr>
        <w:t>Хакасского</w:t>
      </w:r>
      <w:r>
        <w:rPr>
          <w:rFonts w:ascii="Times New Roman" w:hAnsi="Times New Roman" w:cs="Times New Roman"/>
          <w:sz w:val="28"/>
          <w:szCs w:val="28"/>
        </w:rPr>
        <w:t xml:space="preserve"> </w:t>
      </w:r>
      <w:r>
        <w:rPr>
          <w:rFonts w:ascii="Times New Roman" w:hAnsi="Times New Roman" w:cs="Times New Roman"/>
          <w:sz w:val="28"/>
          <w:szCs w:val="28"/>
        </w:rPr>
        <w:t>государственного</w:t>
      </w:r>
      <w:r>
        <w:rPr>
          <w:rFonts w:ascii="Times New Roman" w:hAnsi="Times New Roman" w:cs="Times New Roman"/>
          <w:sz w:val="28"/>
          <w:szCs w:val="28"/>
        </w:rPr>
        <w:t xml:space="preserve"> </w:t>
      </w:r>
      <w:r>
        <w:rPr>
          <w:rFonts w:ascii="Times New Roman" w:hAnsi="Times New Roman" w:cs="Times New Roman"/>
          <w:sz w:val="28"/>
          <w:szCs w:val="28"/>
        </w:rPr>
        <w:t>университет</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имени</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w:t>
      </w:r>
      <w:r>
        <w:rPr>
          <w:rFonts w:ascii="Times New Roman" w:hAnsi="Times New Roman" w:cs="Times New Roman"/>
          <w:sz w:val="28"/>
          <w:szCs w:val="28"/>
        </w:rPr>
        <w:t>Ф</w:t>
      </w:r>
      <w:r>
        <w:rPr>
          <w:rFonts w:ascii="Times New Roman" w:hAnsi="Times New Roman" w:cs="Times New Roman"/>
          <w:sz w:val="28"/>
          <w:szCs w:val="28"/>
        </w:rPr>
        <w:t xml:space="preserve">. </w:t>
      </w:r>
      <w:r>
        <w:rPr>
          <w:rFonts w:ascii="Times New Roman" w:hAnsi="Times New Roman" w:cs="Times New Roman"/>
          <w:sz w:val="28"/>
          <w:szCs w:val="28"/>
        </w:rPr>
        <w:t>Катанова</w:t>
      </w:r>
      <w:r>
        <w:rPr>
          <w:rFonts w:ascii="Times New Roman" w:hAnsi="Times New Roman" w:cs="Times New Roman"/>
          <w:sz w:val="28"/>
          <w:szCs w:val="28"/>
        </w:rPr>
        <w:t xml:space="preserve">, 2000. </w:t>
      </w:r>
      <w:r>
        <w:rPr>
          <w:rFonts w:ascii="Times New Roman" w:hAnsi="Times New Roman" w:cs="Times New Roman"/>
          <w:sz w:val="28"/>
          <w:szCs w:val="28"/>
        </w:rPr>
        <w:t>–</w:t>
      </w:r>
      <w:r>
        <w:rPr>
          <w:rFonts w:ascii="Times New Roman" w:hAnsi="Times New Roman" w:cs="Times New Roman"/>
          <w:sz w:val="28"/>
          <w:szCs w:val="28"/>
        </w:rPr>
        <w:t xml:space="preserve"> 94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91. </w:t>
      </w:r>
      <w:r>
        <w:rPr>
          <w:rFonts w:ascii="Times New Roman" w:hAnsi="Times New Roman" w:cs="Times New Roman"/>
          <w:sz w:val="28"/>
          <w:szCs w:val="28"/>
        </w:rPr>
        <w:t>Азиз</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Черные</w:t>
      </w:r>
      <w:r>
        <w:rPr>
          <w:rFonts w:ascii="Times New Roman" w:hAnsi="Times New Roman" w:cs="Times New Roman"/>
          <w:sz w:val="28"/>
          <w:szCs w:val="28"/>
        </w:rPr>
        <w:t xml:space="preserve"> </w:t>
      </w:r>
      <w:r>
        <w:rPr>
          <w:rFonts w:ascii="Times New Roman" w:hAnsi="Times New Roman" w:cs="Times New Roman"/>
          <w:sz w:val="28"/>
          <w:szCs w:val="28"/>
        </w:rPr>
        <w:t>дни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светлом</w:t>
      </w:r>
      <w:r>
        <w:rPr>
          <w:rFonts w:ascii="Times New Roman" w:hAnsi="Times New Roman" w:cs="Times New Roman"/>
          <w:sz w:val="28"/>
          <w:szCs w:val="28"/>
        </w:rPr>
        <w:t xml:space="preserve"> </w:t>
      </w:r>
      <w:r>
        <w:rPr>
          <w:rFonts w:ascii="Times New Roman" w:hAnsi="Times New Roman" w:cs="Times New Roman"/>
          <w:sz w:val="28"/>
          <w:szCs w:val="28"/>
        </w:rPr>
        <w:t>краю</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1994, </w:t>
      </w:r>
      <w:r>
        <w:rPr>
          <w:rFonts w:ascii="Times New Roman" w:hAnsi="Times New Roman" w:cs="Times New Roman"/>
          <w:sz w:val="28"/>
          <w:szCs w:val="28"/>
        </w:rPr>
        <w:t>№</w:t>
      </w:r>
      <w:r>
        <w:rPr>
          <w:rFonts w:ascii="Times New Roman" w:hAnsi="Times New Roman" w:cs="Times New Roman"/>
          <w:sz w:val="28"/>
          <w:szCs w:val="28"/>
        </w:rPr>
        <w:t xml:space="preserve"> 2.</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.21-25.</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92.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1994, </w:t>
      </w:r>
      <w:r>
        <w:rPr>
          <w:rFonts w:ascii="Times New Roman" w:hAnsi="Times New Roman" w:cs="Times New Roman"/>
          <w:sz w:val="28"/>
          <w:szCs w:val="28"/>
        </w:rPr>
        <w:t>№</w:t>
      </w:r>
      <w:r>
        <w:rPr>
          <w:rFonts w:ascii="Times New Roman" w:hAnsi="Times New Roman" w:cs="Times New Roman"/>
          <w:sz w:val="28"/>
          <w:szCs w:val="28"/>
        </w:rPr>
        <w:t>4.</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.4.</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93. </w:t>
      </w:r>
      <w:r>
        <w:rPr>
          <w:rFonts w:ascii="Times New Roman" w:hAnsi="Times New Roman" w:cs="Times New Roman"/>
          <w:sz w:val="28"/>
          <w:szCs w:val="28"/>
        </w:rPr>
        <w:t>Центральный</w:t>
      </w:r>
      <w:r>
        <w:rPr>
          <w:rFonts w:ascii="Times New Roman" w:hAnsi="Times New Roman" w:cs="Times New Roman"/>
          <w:sz w:val="28"/>
          <w:szCs w:val="28"/>
        </w:rPr>
        <w:t xml:space="preserve"> </w:t>
      </w:r>
      <w:r>
        <w:rPr>
          <w:rFonts w:ascii="Times New Roman" w:hAnsi="Times New Roman" w:cs="Times New Roman"/>
          <w:sz w:val="28"/>
          <w:szCs w:val="28"/>
        </w:rPr>
        <w:t>государственный</w:t>
      </w:r>
      <w:r>
        <w:rPr>
          <w:rFonts w:ascii="Times New Roman" w:hAnsi="Times New Roman" w:cs="Times New Roman"/>
          <w:sz w:val="28"/>
          <w:szCs w:val="28"/>
        </w:rPr>
        <w:t xml:space="preserve"> </w:t>
      </w:r>
      <w:r>
        <w:rPr>
          <w:rFonts w:ascii="Times New Roman" w:hAnsi="Times New Roman" w:cs="Times New Roman"/>
          <w:sz w:val="28"/>
          <w:szCs w:val="28"/>
        </w:rPr>
        <w:t>архив</w:t>
      </w:r>
      <w:r>
        <w:rPr>
          <w:rFonts w:ascii="Times New Roman" w:hAnsi="Times New Roman" w:cs="Times New Roman"/>
          <w:sz w:val="28"/>
          <w:szCs w:val="28"/>
        </w:rPr>
        <w:t xml:space="preserve"> </w:t>
      </w:r>
      <w:r>
        <w:rPr>
          <w:rFonts w:ascii="Times New Roman" w:hAnsi="Times New Roman" w:cs="Times New Roman"/>
          <w:sz w:val="28"/>
          <w:szCs w:val="28"/>
        </w:rPr>
        <w:t>Республики</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Фонд</w:t>
      </w:r>
      <w:r>
        <w:rPr>
          <w:rFonts w:ascii="Times New Roman" w:hAnsi="Times New Roman" w:cs="Times New Roman"/>
          <w:sz w:val="28"/>
          <w:szCs w:val="28"/>
        </w:rPr>
        <w:t xml:space="preserve"> 1490. </w:t>
      </w:r>
      <w:r>
        <w:rPr>
          <w:rFonts w:ascii="Times New Roman" w:hAnsi="Times New Roman" w:cs="Times New Roman"/>
          <w:sz w:val="28"/>
          <w:szCs w:val="28"/>
        </w:rPr>
        <w:t>Опись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 </w:t>
      </w:r>
      <w:r>
        <w:rPr>
          <w:rFonts w:ascii="Times New Roman" w:hAnsi="Times New Roman" w:cs="Times New Roman"/>
          <w:sz w:val="28"/>
          <w:szCs w:val="28"/>
        </w:rPr>
        <w:t>дело</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14, </w:t>
      </w:r>
      <w:r>
        <w:rPr>
          <w:rFonts w:ascii="Times New Roman" w:hAnsi="Times New Roman" w:cs="Times New Roman"/>
          <w:sz w:val="28"/>
          <w:szCs w:val="28"/>
        </w:rPr>
        <w:t>лист</w:t>
      </w:r>
      <w:r>
        <w:rPr>
          <w:rFonts w:ascii="Times New Roman" w:hAnsi="Times New Roman" w:cs="Times New Roman"/>
          <w:sz w:val="28"/>
          <w:szCs w:val="28"/>
        </w:rPr>
        <w:t xml:space="preserve"> 219.</w:t>
      </w:r>
    </w:p>
    <w:p w:rsidR="00000000" w:rsidRDefault="00154BB4">
      <w:pPr>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94. </w:t>
      </w:r>
      <w:r>
        <w:rPr>
          <w:rFonts w:ascii="Times New Roman" w:hAnsi="Times New Roman" w:cs="Times New Roman"/>
          <w:sz w:val="28"/>
          <w:szCs w:val="28"/>
          <w:lang w:eastAsia="en-US"/>
        </w:rPr>
        <w:t>Гаче</w:t>
      </w:r>
      <w:r>
        <w:rPr>
          <w:rFonts w:ascii="Times New Roman" w:hAnsi="Times New Roman" w:cs="Times New Roman"/>
          <w:sz w:val="28"/>
          <w:szCs w:val="28"/>
          <w:lang w:eastAsia="en-US"/>
        </w:rPr>
        <w:t>в</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Г</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Национальные</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образы</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мира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Соседи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России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Польша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Литва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Эстония</w:t>
      </w:r>
      <w:r>
        <w:rPr>
          <w:rFonts w:ascii="Times New Roman" w:hAnsi="Times New Roman" w:cs="Times New Roman"/>
          <w:sz w:val="28"/>
          <w:szCs w:val="28"/>
          <w:lang w:eastAsia="en-US"/>
        </w:rPr>
        <w:t xml:space="preserve"> / </w:t>
      </w:r>
      <w:r>
        <w:rPr>
          <w:rFonts w:ascii="Times New Roman" w:hAnsi="Times New Roman" w:cs="Times New Roman"/>
          <w:sz w:val="28"/>
          <w:szCs w:val="28"/>
          <w:lang w:eastAsia="en-US"/>
        </w:rPr>
        <w:t>Г</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Гачев</w:t>
      </w:r>
      <w:r>
        <w:rPr>
          <w:rFonts w:ascii="Times New Roman" w:hAnsi="Times New Roman" w:cs="Times New Roman"/>
          <w:sz w:val="28"/>
          <w:szCs w:val="28"/>
          <w:lang w:eastAsia="en-US"/>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Прогресс</w:t>
      </w:r>
      <w:r>
        <w:rPr>
          <w:rFonts w:ascii="Times New Roman" w:hAnsi="Times New Roman" w:cs="Times New Roman"/>
          <w:sz w:val="28"/>
          <w:szCs w:val="28"/>
          <w:lang w:eastAsia="en-US"/>
        </w:rPr>
        <w:t>-</w:t>
      </w:r>
      <w:r>
        <w:rPr>
          <w:rFonts w:ascii="Times New Roman" w:hAnsi="Times New Roman" w:cs="Times New Roman"/>
          <w:sz w:val="28"/>
          <w:szCs w:val="28"/>
          <w:lang w:eastAsia="en-US"/>
        </w:rPr>
        <w:t>Традиция</w:t>
      </w:r>
      <w:r>
        <w:rPr>
          <w:rFonts w:ascii="Times New Roman" w:hAnsi="Times New Roman" w:cs="Times New Roman"/>
          <w:sz w:val="28"/>
          <w:szCs w:val="28"/>
          <w:lang w:eastAsia="en-US"/>
        </w:rPr>
        <w:t xml:space="preserve">, 2003. </w:t>
      </w:r>
      <w:r>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eastAsia="en-US"/>
        </w:rPr>
        <w:t>. 12.</w:t>
      </w:r>
    </w:p>
    <w:p w:rsidR="00000000" w:rsidRDefault="00154BB4">
      <w:pPr>
        <w:tabs>
          <w:tab w:val="left" w:pos="255"/>
        </w:tabs>
        <w:spacing w:after="0" w:line="240" w:lineRule="auto"/>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95. </w:t>
      </w:r>
      <w:r>
        <w:rPr>
          <w:rFonts w:ascii="Times New Roman" w:hAnsi="Times New Roman" w:cs="Times New Roman"/>
          <w:sz w:val="28"/>
          <w:szCs w:val="28"/>
          <w:lang w:eastAsia="en-US"/>
        </w:rPr>
        <w:t>Фадичеева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Диаспора</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состояния</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этнического</w:t>
      </w:r>
      <w:r>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индивида</w:t>
      </w:r>
      <w:r>
        <w:rPr>
          <w:rFonts w:ascii="Times New Roman" w:hAnsi="Times New Roman" w:cs="Times New Roman"/>
          <w:sz w:val="28"/>
          <w:szCs w:val="28"/>
          <w:lang w:eastAsia="en-US"/>
        </w:rPr>
        <w:t>.</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М</w:t>
      </w:r>
      <w:r>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 xml:space="preserve"> 2021. </w:t>
      </w:r>
      <w:r>
        <w:rPr>
          <w:rFonts w:ascii="Times New Roman" w:hAnsi="Times New Roman" w:cs="Times New Roman"/>
          <w:sz w:val="28"/>
          <w:szCs w:val="28"/>
          <w:lang w:val="kk-KZ" w:eastAsia="en-US"/>
        </w:rPr>
        <w:t>–</w:t>
      </w:r>
      <w:r>
        <w:rPr>
          <w:rFonts w:ascii="Times New Roman" w:hAnsi="Times New Roman" w:cs="Times New Roman"/>
          <w:sz w:val="28"/>
          <w:szCs w:val="28"/>
          <w:lang w:val="kk-KZ" w:eastAsia="en-US"/>
        </w:rPr>
        <w:t xml:space="preserve"> </w:t>
      </w:r>
      <w:r>
        <w:rPr>
          <w:rFonts w:ascii="Times New Roman" w:hAnsi="Times New Roman" w:cs="Times New Roman"/>
          <w:sz w:val="28"/>
          <w:szCs w:val="28"/>
          <w:lang w:eastAsia="en-US"/>
        </w:rPr>
        <w:t>С</w:t>
      </w:r>
      <w:r>
        <w:rPr>
          <w:rFonts w:ascii="Times New Roman" w:hAnsi="Times New Roman" w:cs="Times New Roman"/>
          <w:sz w:val="28"/>
          <w:szCs w:val="28"/>
          <w:lang w:eastAsia="en-US"/>
        </w:rPr>
        <w:t>. 145</w:t>
      </w:r>
      <w:r>
        <w:rPr>
          <w:rFonts w:ascii="Times New Roman" w:hAnsi="Times New Roman" w:cs="Times New Roman"/>
          <w:sz w:val="28"/>
          <w:szCs w:val="28"/>
          <w:lang w:val="kk-KZ" w:eastAsia="en-US"/>
        </w:rPr>
        <w:t>-</w:t>
      </w:r>
      <w:r>
        <w:rPr>
          <w:rFonts w:ascii="Times New Roman" w:hAnsi="Times New Roman" w:cs="Times New Roman"/>
          <w:sz w:val="28"/>
          <w:szCs w:val="28"/>
          <w:lang w:eastAsia="en-US"/>
        </w:rPr>
        <w:t>148.</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96.  </w:t>
      </w:r>
      <w:r>
        <w:rPr>
          <w:rFonts w:ascii="Times New Roman" w:hAnsi="Times New Roman" w:cs="Times New Roman"/>
          <w:sz w:val="28"/>
          <w:szCs w:val="28"/>
        </w:rPr>
        <w:t>Бабаев</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w:t>
      </w:r>
      <w:r>
        <w:rPr>
          <w:rFonts w:ascii="Times New Roman" w:hAnsi="Times New Roman" w:cs="Times New Roman"/>
          <w:sz w:val="28"/>
          <w:szCs w:val="28"/>
        </w:rPr>
        <w:t>С</w:t>
      </w:r>
      <w:r>
        <w:rPr>
          <w:rFonts w:ascii="Times New Roman" w:hAnsi="Times New Roman" w:cs="Times New Roman"/>
          <w:sz w:val="28"/>
          <w:szCs w:val="28"/>
        </w:rPr>
        <w:t xml:space="preserve">. </w:t>
      </w:r>
      <w:r>
        <w:rPr>
          <w:rFonts w:ascii="Times New Roman" w:hAnsi="Times New Roman" w:cs="Times New Roman"/>
          <w:sz w:val="28"/>
          <w:szCs w:val="28"/>
        </w:rPr>
        <w:t>Из</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курдского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Баку</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1991</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215</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97. </w:t>
      </w:r>
      <w:r>
        <w:rPr>
          <w:rFonts w:ascii="Times New Roman" w:hAnsi="Times New Roman" w:cs="Times New Roman"/>
          <w:sz w:val="28"/>
          <w:szCs w:val="28"/>
        </w:rPr>
        <w:t>Но</w:t>
      </w:r>
      <w:r>
        <w:rPr>
          <w:rFonts w:ascii="Times New Roman" w:hAnsi="Times New Roman" w:cs="Times New Roman"/>
          <w:sz w:val="28"/>
          <w:szCs w:val="28"/>
        </w:rPr>
        <w:t xml:space="preserve"> </w:t>
      </w:r>
      <w:r>
        <w:rPr>
          <w:rFonts w:ascii="Times New Roman" w:hAnsi="Times New Roman" w:cs="Times New Roman"/>
          <w:sz w:val="28"/>
          <w:szCs w:val="28"/>
          <w:lang w:val="kk-KZ"/>
        </w:rPr>
        <w:t>с</w:t>
      </w:r>
      <w:r>
        <w:rPr>
          <w:rFonts w:ascii="Times New Roman" w:hAnsi="Times New Roman" w:cs="Times New Roman"/>
          <w:sz w:val="28"/>
          <w:szCs w:val="28"/>
        </w:rPr>
        <w:t>оветские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не</w:t>
      </w:r>
      <w:r>
        <w:rPr>
          <w:rFonts w:ascii="Times New Roman" w:hAnsi="Times New Roman" w:cs="Times New Roman"/>
          <w:sz w:val="28"/>
          <w:szCs w:val="28"/>
        </w:rPr>
        <w:t xml:space="preserve"> </w:t>
      </w:r>
      <w:r>
        <w:rPr>
          <w:rFonts w:ascii="Times New Roman" w:hAnsi="Times New Roman" w:cs="Times New Roman"/>
          <w:sz w:val="28"/>
          <w:szCs w:val="28"/>
        </w:rPr>
        <w:t>были</w:t>
      </w:r>
      <w:r>
        <w:rPr>
          <w:rFonts w:ascii="Times New Roman" w:hAnsi="Times New Roman" w:cs="Times New Roman"/>
          <w:sz w:val="28"/>
          <w:szCs w:val="28"/>
        </w:rPr>
        <w:t xml:space="preserve"> </w:t>
      </w:r>
      <w:r>
        <w:rPr>
          <w:rFonts w:ascii="Times New Roman" w:hAnsi="Times New Roman" w:cs="Times New Roman"/>
          <w:sz w:val="28"/>
          <w:szCs w:val="28"/>
        </w:rPr>
        <w:t>уничтожены</w:t>
      </w:r>
      <w:r>
        <w:rPr>
          <w:rFonts w:ascii="Times New Roman" w:hAnsi="Times New Roman" w:cs="Times New Roman"/>
          <w:sz w:val="28"/>
          <w:szCs w:val="28"/>
        </w:rPr>
        <w:t xml:space="preserve"> </w:t>
      </w:r>
      <w:r>
        <w:rPr>
          <w:rFonts w:ascii="Times New Roman" w:hAnsi="Times New Roman" w:cs="Times New Roman"/>
          <w:sz w:val="28"/>
          <w:szCs w:val="28"/>
        </w:rPr>
        <w:t>даже</w:t>
      </w:r>
      <w:r>
        <w:rPr>
          <w:rFonts w:ascii="Times New Roman" w:hAnsi="Times New Roman" w:cs="Times New Roman"/>
          <w:sz w:val="28"/>
          <w:szCs w:val="28"/>
        </w:rPr>
        <w:t xml:space="preserve"> </w:t>
      </w:r>
      <w:r>
        <w:rPr>
          <w:rFonts w:ascii="Times New Roman" w:hAnsi="Times New Roman" w:cs="Times New Roman"/>
          <w:sz w:val="28"/>
          <w:szCs w:val="28"/>
        </w:rPr>
        <w:t>Сталиным</w:t>
      </w:r>
      <w:r>
        <w:rPr>
          <w:rFonts w:ascii="Times New Roman" w:hAnsi="Times New Roman" w:cs="Times New Roman"/>
          <w:sz w:val="28"/>
          <w:szCs w:val="28"/>
        </w:rPr>
        <w:t xml:space="preserve">. </w:t>
      </w:r>
      <w:r>
        <w:rPr>
          <w:rFonts w:ascii="Times New Roman" w:hAnsi="Times New Roman" w:cs="Times New Roman"/>
          <w:sz w:val="28"/>
          <w:szCs w:val="28"/>
        </w:rPr>
        <w:t>Петр</w:t>
      </w:r>
      <w:r>
        <w:rPr>
          <w:rFonts w:ascii="Times New Roman" w:hAnsi="Times New Roman" w:cs="Times New Roman"/>
          <w:sz w:val="28"/>
          <w:szCs w:val="28"/>
        </w:rPr>
        <w:t xml:space="preserve"> </w:t>
      </w:r>
      <w:r>
        <w:rPr>
          <w:rFonts w:ascii="Times New Roman" w:hAnsi="Times New Roman" w:cs="Times New Roman"/>
          <w:sz w:val="28"/>
          <w:szCs w:val="28"/>
        </w:rPr>
        <w:t>Новыш</w:t>
      </w:r>
      <w:r>
        <w:rPr>
          <w:rFonts w:ascii="Times New Roman" w:hAnsi="Times New Roman" w:cs="Times New Roman"/>
          <w:sz w:val="28"/>
          <w:szCs w:val="28"/>
        </w:rPr>
        <w:t xml:space="preserve">. </w:t>
      </w:r>
      <w:hyperlink r:id="rId22" w:history="1">
        <w:r>
          <w:rPr>
            <w:rFonts w:ascii="Times New Roman" w:hAnsi="Times New Roman" w:cs="Times New Roman"/>
            <w:sz w:val="28"/>
            <w:szCs w:val="28"/>
          </w:rPr>
          <w:t>http://maxpark.com</w:t>
        </w:r>
      </w:hyperlink>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98.</w:t>
      </w:r>
      <w:r>
        <w:rPr>
          <w:rFonts w:ascii="Times New Roman" w:hAnsi="Times New Roman" w:cs="Times New Roman"/>
          <w:sz w:val="28"/>
          <w:szCs w:val="28"/>
        </w:rPr>
        <w:t>Электронный</w:t>
      </w:r>
      <w:r>
        <w:rPr>
          <w:rFonts w:ascii="Times New Roman" w:hAnsi="Times New Roman" w:cs="Times New Roman"/>
          <w:sz w:val="28"/>
          <w:szCs w:val="28"/>
        </w:rPr>
        <w:t xml:space="preserve"> </w:t>
      </w:r>
      <w:r>
        <w:rPr>
          <w:rFonts w:ascii="Times New Roman" w:hAnsi="Times New Roman" w:cs="Times New Roman"/>
          <w:sz w:val="28"/>
          <w:szCs w:val="28"/>
        </w:rPr>
        <w:t>ресурс</w:t>
      </w:r>
      <w:r>
        <w:rPr>
          <w:rFonts w:ascii="Times New Roman" w:hAnsi="Times New Roman" w:cs="Times New Roman"/>
          <w:sz w:val="28"/>
          <w:szCs w:val="28"/>
        </w:rPr>
        <w:t xml:space="preserve"> </w:t>
      </w:r>
      <w:r>
        <w:rPr>
          <w:rFonts w:ascii="Times New Roman" w:hAnsi="Times New Roman" w:cs="Times New Roman"/>
          <w:sz w:val="28"/>
          <w:szCs w:val="28"/>
          <w:lang w:val="kk-KZ"/>
        </w:rPr>
        <w:t>(</w:t>
      </w:r>
      <w:hyperlink r:id="rId23" w:history="1">
        <w:r>
          <w:rPr>
            <w:rStyle w:val="aa"/>
            <w:rFonts w:ascii="Times New Roman" w:eastAsia="SimSun" w:hAnsi="Times New Roman" w:cs="Times New Roman"/>
            <w:color w:val="auto"/>
            <w:sz w:val="28"/>
            <w:szCs w:val="28"/>
            <w:lang w:val="kk-KZ"/>
          </w:rPr>
          <w:t>http://www.nlkg.kg/ru/projects/little-kirghiz-stan/kurdy-kyrgyzstana-zhit-naperekor-sudbe</w:t>
        </w:r>
      </w:hyperlink>
      <w:r>
        <w:rPr>
          <w:rFonts w:ascii="Times New Roman" w:hAnsi="Times New Roman" w:cs="Times New Roman"/>
          <w:sz w:val="28"/>
          <w:szCs w:val="28"/>
          <w:lang w:val="kk-KZ"/>
        </w:rPr>
        <w:t xml:space="preserve">)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99.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жили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СССР</w:t>
      </w:r>
      <w:r>
        <w:rPr>
          <w:rFonts w:ascii="Times New Roman" w:hAnsi="Times New Roman" w:cs="Times New Roman"/>
          <w:sz w:val="28"/>
          <w:szCs w:val="28"/>
        </w:rPr>
        <w:t xml:space="preserve"> </w:t>
      </w:r>
      <w:hyperlink r:id="rId24" w:history="1">
        <w:r>
          <w:rPr>
            <w:rFonts w:ascii="Times New Roman" w:hAnsi="Times New Roman" w:cs="Times New Roman"/>
            <w:sz w:val="28"/>
            <w:szCs w:val="28"/>
          </w:rPr>
          <w:t>http://yablor.ru</w:t>
        </w:r>
      </w:hyperlink>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100. </w:t>
      </w:r>
      <w:r>
        <w:rPr>
          <w:rFonts w:ascii="Times New Roman" w:hAnsi="Times New Roman" w:cs="Times New Roman"/>
          <w:sz w:val="28"/>
          <w:szCs w:val="28"/>
        </w:rPr>
        <w:t>Курде</w:t>
      </w:r>
      <w:r>
        <w:rPr>
          <w:rFonts w:ascii="Times New Roman" w:hAnsi="Times New Roman" w:cs="Times New Roman"/>
          <w:sz w:val="28"/>
          <w:szCs w:val="28"/>
        </w:rPr>
        <w:t xml:space="preserve"> </w:t>
      </w:r>
      <w:r>
        <w:rPr>
          <w:rFonts w:ascii="Times New Roman" w:hAnsi="Times New Roman" w:cs="Times New Roman"/>
          <w:sz w:val="28"/>
          <w:szCs w:val="28"/>
        </w:rPr>
        <w:t>зана</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3, 2003.</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.14-16.</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r>
        <w:rPr>
          <w:rFonts w:ascii="Times New Roman" w:hAnsi="Times New Roman" w:cs="Times New Roman"/>
          <w:sz w:val="28"/>
          <w:szCs w:val="28"/>
        </w:rPr>
        <w:t>ЦГА</w:t>
      </w:r>
      <w:r>
        <w:rPr>
          <w:rFonts w:ascii="Times New Roman" w:hAnsi="Times New Roman" w:cs="Times New Roman"/>
          <w:sz w:val="28"/>
          <w:szCs w:val="28"/>
        </w:rPr>
        <w:t xml:space="preserve"> 1692, </w:t>
      </w:r>
      <w:r>
        <w:rPr>
          <w:rFonts w:ascii="Times New Roman" w:hAnsi="Times New Roman" w:cs="Times New Roman"/>
          <w:sz w:val="28"/>
          <w:szCs w:val="28"/>
        </w:rPr>
        <w:t>Оп</w:t>
      </w:r>
      <w:r>
        <w:rPr>
          <w:rFonts w:ascii="Times New Roman" w:hAnsi="Times New Roman" w:cs="Times New Roman"/>
          <w:sz w:val="28"/>
          <w:szCs w:val="28"/>
        </w:rPr>
        <w:t xml:space="preserve">. 1, </w:t>
      </w:r>
      <w:r>
        <w:rPr>
          <w:rFonts w:ascii="Times New Roman" w:hAnsi="Times New Roman" w:cs="Times New Roman"/>
          <w:sz w:val="28"/>
          <w:szCs w:val="28"/>
        </w:rPr>
        <w:t>Д</w:t>
      </w:r>
      <w:r>
        <w:rPr>
          <w:rFonts w:ascii="Times New Roman" w:hAnsi="Times New Roman" w:cs="Times New Roman"/>
          <w:sz w:val="28"/>
          <w:szCs w:val="28"/>
        </w:rPr>
        <w:t xml:space="preserve">. 137, </w:t>
      </w:r>
      <w:r>
        <w:rPr>
          <w:rFonts w:ascii="Times New Roman" w:hAnsi="Times New Roman" w:cs="Times New Roman"/>
          <w:sz w:val="28"/>
          <w:szCs w:val="28"/>
        </w:rPr>
        <w:t>Л</w:t>
      </w:r>
      <w:r>
        <w:rPr>
          <w:rFonts w:ascii="Times New Roman" w:hAnsi="Times New Roman" w:cs="Times New Roman"/>
          <w:sz w:val="28"/>
          <w:szCs w:val="28"/>
        </w:rPr>
        <w:t>. 7-8.</w:t>
      </w:r>
    </w:p>
    <w:p w:rsidR="00000000" w:rsidRDefault="00154BB4">
      <w:pPr>
        <w:spacing w:after="0" w:line="240" w:lineRule="auto"/>
        <w:ind w:firstLine="709"/>
        <w:rPr>
          <w:rFonts w:ascii="Times New Roman" w:hAnsi="Times New Roman" w:cs="Times New Roman"/>
          <w:sz w:val="28"/>
          <w:szCs w:val="28"/>
          <w:lang w:val="kk-KZ" w:eastAsia="kk-KZ"/>
        </w:rPr>
      </w:pPr>
      <w:r>
        <w:rPr>
          <w:rFonts w:ascii="Times New Roman" w:hAnsi="Times New Roman" w:cs="Times New Roman"/>
          <w:sz w:val="28"/>
          <w:szCs w:val="28"/>
        </w:rPr>
        <w:t xml:space="preserve">102. </w:t>
      </w:r>
      <w:r>
        <w:rPr>
          <w:rFonts w:ascii="Times New Roman" w:hAnsi="Times New Roman" w:cs="Times New Roman"/>
          <w:sz w:val="28"/>
          <w:szCs w:val="28"/>
        </w:rPr>
        <w:t>Никитин</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1964.</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380</w:t>
      </w:r>
      <w:r>
        <w:rPr>
          <w:rFonts w:ascii="Times New Roman" w:hAnsi="Times New Roman" w:cs="Times New Roman"/>
          <w:sz w:val="28"/>
          <w:szCs w:val="28"/>
          <w:lang w:val="kk-KZ"/>
        </w:rPr>
        <w:t>с</w:t>
      </w:r>
      <w:r>
        <w:rPr>
          <w:rFonts w:ascii="Times New Roman" w:hAnsi="Times New Roman" w:cs="Times New Roman"/>
          <w:sz w:val="28"/>
          <w:szCs w:val="28"/>
        </w:rPr>
        <w:t>.</w:t>
      </w:r>
    </w:p>
    <w:p w:rsidR="00000000" w:rsidRDefault="00154BB4">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rPr>
        <w:t xml:space="preserve">103. </w:t>
      </w:r>
      <w:r>
        <w:rPr>
          <w:rFonts w:ascii="Times New Roman" w:hAnsi="Times New Roman" w:cs="Times New Roman"/>
          <w:sz w:val="28"/>
          <w:szCs w:val="28"/>
        </w:rPr>
        <w:t>Акопов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Этногенез</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r>
        <w:rPr>
          <w:rFonts w:ascii="Times New Roman" w:hAnsi="Times New Roman" w:cs="Times New Roman"/>
          <w:sz w:val="28"/>
          <w:szCs w:val="28"/>
        </w:rPr>
        <w:t>Доклад</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научной</w:t>
      </w:r>
      <w:r>
        <w:rPr>
          <w:rFonts w:ascii="Times New Roman" w:hAnsi="Times New Roman" w:cs="Times New Roman"/>
          <w:sz w:val="28"/>
          <w:szCs w:val="28"/>
        </w:rPr>
        <w:t xml:space="preserve"> </w:t>
      </w:r>
      <w:r>
        <w:rPr>
          <w:rFonts w:ascii="Times New Roman" w:hAnsi="Times New Roman" w:cs="Times New Roman"/>
          <w:sz w:val="28"/>
          <w:szCs w:val="28"/>
        </w:rPr>
        <w:t>сессии</w:t>
      </w:r>
      <w:r>
        <w:rPr>
          <w:rFonts w:ascii="Times New Roman" w:hAnsi="Times New Roman" w:cs="Times New Roman"/>
          <w:sz w:val="28"/>
          <w:szCs w:val="28"/>
        </w:rPr>
        <w:t xml:space="preserve"> </w:t>
      </w:r>
      <w:r>
        <w:rPr>
          <w:rFonts w:ascii="Times New Roman" w:hAnsi="Times New Roman" w:cs="Times New Roman"/>
          <w:sz w:val="28"/>
          <w:szCs w:val="28"/>
        </w:rPr>
        <w:t>АН</w:t>
      </w:r>
      <w:r>
        <w:rPr>
          <w:rFonts w:ascii="Times New Roman" w:hAnsi="Times New Roman" w:cs="Times New Roman"/>
          <w:sz w:val="28"/>
          <w:szCs w:val="28"/>
        </w:rPr>
        <w:t xml:space="preserve"> </w:t>
      </w:r>
      <w:r>
        <w:rPr>
          <w:rFonts w:ascii="Times New Roman" w:hAnsi="Times New Roman" w:cs="Times New Roman"/>
          <w:sz w:val="28"/>
          <w:szCs w:val="28"/>
        </w:rPr>
        <w:t>Армянской</w:t>
      </w:r>
      <w:r>
        <w:rPr>
          <w:rFonts w:ascii="Times New Roman" w:hAnsi="Times New Roman" w:cs="Times New Roman"/>
          <w:sz w:val="28"/>
          <w:szCs w:val="28"/>
        </w:rPr>
        <w:t xml:space="preserve"> </w:t>
      </w:r>
      <w:r>
        <w:rPr>
          <w:rFonts w:ascii="Times New Roman" w:hAnsi="Times New Roman" w:cs="Times New Roman"/>
          <w:sz w:val="28"/>
          <w:szCs w:val="28"/>
        </w:rPr>
        <w:t>ССР</w:t>
      </w:r>
      <w:r>
        <w:rPr>
          <w:rFonts w:ascii="Times New Roman" w:hAnsi="Times New Roman" w:cs="Times New Roman"/>
          <w:sz w:val="28"/>
          <w:szCs w:val="28"/>
        </w:rPr>
        <w:t xml:space="preserve">, </w:t>
      </w:r>
      <w:r>
        <w:rPr>
          <w:rFonts w:ascii="Times New Roman" w:hAnsi="Times New Roman" w:cs="Times New Roman"/>
          <w:sz w:val="28"/>
          <w:szCs w:val="28"/>
        </w:rPr>
        <w:t>посвященной</w:t>
      </w:r>
      <w:r>
        <w:rPr>
          <w:rFonts w:ascii="Times New Roman" w:hAnsi="Times New Roman" w:cs="Times New Roman"/>
          <w:sz w:val="28"/>
          <w:szCs w:val="28"/>
        </w:rPr>
        <w:t xml:space="preserve"> 75-</w:t>
      </w:r>
      <w:r>
        <w:rPr>
          <w:rFonts w:ascii="Times New Roman" w:hAnsi="Times New Roman" w:cs="Times New Roman"/>
          <w:sz w:val="28"/>
          <w:szCs w:val="28"/>
        </w:rPr>
        <w:t>летию</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Орбели</w:t>
      </w:r>
      <w:r>
        <w:rPr>
          <w:rFonts w:ascii="Times New Roman" w:hAnsi="Times New Roman" w:cs="Times New Roman"/>
          <w:sz w:val="28"/>
          <w:szCs w:val="28"/>
        </w:rPr>
        <w:t>//</w:t>
      </w:r>
      <w:r>
        <w:rPr>
          <w:rFonts w:ascii="Times New Roman" w:hAnsi="Times New Roman" w:cs="Times New Roman"/>
          <w:sz w:val="28"/>
          <w:szCs w:val="28"/>
        </w:rPr>
        <w:t>Изв</w:t>
      </w:r>
      <w:r>
        <w:rPr>
          <w:rFonts w:ascii="Times New Roman" w:hAnsi="Times New Roman" w:cs="Times New Roman"/>
          <w:sz w:val="28"/>
          <w:szCs w:val="28"/>
        </w:rPr>
        <w:t>естия</w:t>
      </w:r>
      <w:r>
        <w:rPr>
          <w:rFonts w:ascii="Times New Roman" w:hAnsi="Times New Roman" w:cs="Times New Roman"/>
          <w:sz w:val="28"/>
          <w:szCs w:val="28"/>
        </w:rPr>
        <w:t xml:space="preserve"> </w:t>
      </w:r>
      <w:r>
        <w:rPr>
          <w:rFonts w:ascii="Times New Roman" w:hAnsi="Times New Roman" w:cs="Times New Roman"/>
          <w:sz w:val="28"/>
          <w:szCs w:val="28"/>
        </w:rPr>
        <w:t>Академии</w:t>
      </w:r>
      <w:r>
        <w:rPr>
          <w:rFonts w:ascii="Times New Roman" w:hAnsi="Times New Roman" w:cs="Times New Roman"/>
          <w:sz w:val="28"/>
          <w:szCs w:val="28"/>
        </w:rPr>
        <w:t xml:space="preserve"> </w:t>
      </w:r>
      <w:r>
        <w:rPr>
          <w:rFonts w:ascii="Times New Roman" w:hAnsi="Times New Roman" w:cs="Times New Roman"/>
          <w:sz w:val="28"/>
          <w:szCs w:val="28"/>
        </w:rPr>
        <w:t>наук</w:t>
      </w:r>
      <w:r>
        <w:rPr>
          <w:rFonts w:ascii="Times New Roman" w:hAnsi="Times New Roman" w:cs="Times New Roman"/>
          <w:sz w:val="28"/>
          <w:szCs w:val="28"/>
        </w:rPr>
        <w:t xml:space="preserve"> </w:t>
      </w:r>
      <w:r>
        <w:rPr>
          <w:rFonts w:ascii="Times New Roman" w:hAnsi="Times New Roman" w:cs="Times New Roman"/>
          <w:sz w:val="28"/>
          <w:szCs w:val="28"/>
        </w:rPr>
        <w:t>Армении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1962</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.9-12.</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104. </w:t>
      </w:r>
      <w:r>
        <w:rPr>
          <w:rFonts w:ascii="Times New Roman" w:hAnsi="Times New Roman" w:cs="Times New Roman"/>
          <w:sz w:val="28"/>
          <w:szCs w:val="28"/>
        </w:rPr>
        <w:t>Баймаханов</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Депортированные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народы</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судьбы</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Алматы</w:t>
      </w:r>
      <w:r>
        <w:rPr>
          <w:rFonts w:ascii="Times New Roman" w:hAnsi="Times New Roman" w:cs="Times New Roman"/>
          <w:sz w:val="28"/>
          <w:szCs w:val="28"/>
        </w:rPr>
        <w:t>, 1998.</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105</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105. </w:t>
      </w:r>
      <w:r>
        <w:rPr>
          <w:rFonts w:ascii="Times New Roman" w:hAnsi="Times New Roman" w:cs="Times New Roman"/>
          <w:sz w:val="28"/>
          <w:szCs w:val="28"/>
        </w:rPr>
        <w:t>Васильева</w:t>
      </w:r>
      <w:r>
        <w:rPr>
          <w:rFonts w:ascii="Times New Roman" w:hAnsi="Times New Roman" w:cs="Times New Roman"/>
          <w:sz w:val="28"/>
          <w:szCs w:val="28"/>
        </w:rPr>
        <w:t xml:space="preserve"> </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Краткий</w:t>
      </w:r>
      <w:r>
        <w:rPr>
          <w:rFonts w:ascii="Times New Roman" w:hAnsi="Times New Roman" w:cs="Times New Roman"/>
          <w:sz w:val="28"/>
          <w:szCs w:val="28"/>
        </w:rPr>
        <w:t xml:space="preserve"> </w:t>
      </w:r>
      <w:r>
        <w:rPr>
          <w:rFonts w:ascii="Times New Roman" w:hAnsi="Times New Roman" w:cs="Times New Roman"/>
          <w:sz w:val="28"/>
          <w:szCs w:val="28"/>
        </w:rPr>
        <w:t>этноисторический</w:t>
      </w:r>
      <w:r>
        <w:rPr>
          <w:rFonts w:ascii="Times New Roman" w:hAnsi="Times New Roman" w:cs="Times New Roman"/>
          <w:sz w:val="28"/>
          <w:szCs w:val="28"/>
        </w:rPr>
        <w:t xml:space="preserve"> </w:t>
      </w:r>
      <w:r>
        <w:rPr>
          <w:rFonts w:ascii="Times New Roman" w:hAnsi="Times New Roman" w:cs="Times New Roman"/>
          <w:sz w:val="28"/>
          <w:szCs w:val="28"/>
        </w:rPr>
        <w:t>очерк</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Энергия</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1999, </w:t>
      </w:r>
      <w:r>
        <w:rPr>
          <w:rFonts w:ascii="Times New Roman" w:hAnsi="Times New Roman" w:cs="Times New Roman"/>
          <w:sz w:val="28"/>
          <w:szCs w:val="28"/>
        </w:rPr>
        <w:t>№</w:t>
      </w:r>
      <w:r>
        <w:rPr>
          <w:rFonts w:ascii="Times New Roman" w:hAnsi="Times New Roman" w:cs="Times New Roman"/>
          <w:sz w:val="28"/>
          <w:szCs w:val="28"/>
        </w:rPr>
        <w:t xml:space="preserve"> 2, </w:t>
      </w:r>
      <w:r>
        <w:rPr>
          <w:rFonts w:ascii="Times New Roman" w:hAnsi="Times New Roman" w:cs="Times New Roman"/>
          <w:sz w:val="28"/>
          <w:szCs w:val="28"/>
        </w:rPr>
        <w:t>С</w:t>
      </w:r>
      <w:r>
        <w:rPr>
          <w:rFonts w:ascii="Times New Roman" w:hAnsi="Times New Roman" w:cs="Times New Roman"/>
          <w:sz w:val="28"/>
          <w:szCs w:val="28"/>
        </w:rPr>
        <w:t>.76</w:t>
      </w:r>
      <w:r>
        <w:rPr>
          <w:rFonts w:ascii="Times New Roman" w:hAnsi="Times New Roman" w:cs="Times New Roman"/>
          <w:sz w:val="28"/>
          <w:szCs w:val="28"/>
          <w:lang w:val="kk-KZ"/>
        </w:rPr>
        <w:t>-80.</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106. </w:t>
      </w:r>
      <w:r>
        <w:rPr>
          <w:rFonts w:ascii="Times New Roman" w:hAnsi="Times New Roman" w:cs="Times New Roman"/>
          <w:sz w:val="28"/>
          <w:szCs w:val="28"/>
          <w:lang w:val="kk-KZ"/>
        </w:rPr>
        <w:t>Мирзое</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Pr>
          <w:rFonts w:ascii="Times New Roman" w:hAnsi="Times New Roman" w:cs="Times New Roman"/>
          <w:sz w:val="28"/>
          <w:szCs w:val="28"/>
          <w:lang w:val="kk-KZ"/>
        </w:rPr>
        <w:t>.</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Казахстана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Средней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Азии</w:t>
      </w:r>
      <w:r>
        <w:rPr>
          <w:rFonts w:ascii="Times New Roman" w:hAnsi="Times New Roman" w:cs="Times New Roman"/>
          <w:sz w:val="28"/>
          <w:szCs w:val="28"/>
          <w:lang w:val="kk-KZ"/>
        </w:rPr>
        <w:t>//</w:t>
      </w:r>
      <w:r>
        <w:rPr>
          <w:rFonts w:ascii="Times New Roman" w:hAnsi="Times New Roman" w:cs="Times New Roman"/>
          <w:sz w:val="28"/>
          <w:szCs w:val="28"/>
          <w:lang w:val="en-US"/>
        </w:rPr>
        <w:t>NUBAR</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 xml:space="preserve"> 2016, </w:t>
      </w:r>
      <w:r>
        <w:rPr>
          <w:rFonts w:ascii="Times New Roman" w:hAnsi="Times New Roman" w:cs="Times New Roman"/>
          <w:sz w:val="28"/>
          <w:szCs w:val="28"/>
        </w:rPr>
        <w:t>№</w:t>
      </w: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2(14</w:t>
      </w:r>
      <w:r>
        <w:rPr>
          <w:rFonts w:ascii="Times New Roman" w:hAnsi="Times New Roman" w:cs="Times New Roman"/>
          <w:sz w:val="28"/>
          <w:szCs w:val="28"/>
        </w:rPr>
        <w:t>–</w:t>
      </w:r>
      <w:r>
        <w:rPr>
          <w:rFonts w:ascii="Times New Roman" w:hAnsi="Times New Roman" w:cs="Times New Roman"/>
          <w:sz w:val="28"/>
          <w:szCs w:val="28"/>
        </w:rPr>
        <w:t xml:space="preserve">15).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.6-20.</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107.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очерки</w:t>
      </w:r>
      <w:r>
        <w:rPr>
          <w:rFonts w:ascii="Times New Roman" w:hAnsi="Times New Roman" w:cs="Times New Roman"/>
          <w:sz w:val="28"/>
          <w:szCs w:val="28"/>
        </w:rPr>
        <w:t xml:space="preserve"> </w:t>
      </w:r>
      <w:r>
        <w:rPr>
          <w:rFonts w:ascii="Times New Roman" w:hAnsi="Times New Roman" w:cs="Times New Roman"/>
          <w:sz w:val="28"/>
          <w:szCs w:val="28"/>
        </w:rPr>
        <w:t>истории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культуры</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NUBAR</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2005, </w:t>
      </w:r>
      <w:r>
        <w:rPr>
          <w:rFonts w:ascii="Times New Roman" w:hAnsi="Times New Roman" w:cs="Times New Roman"/>
          <w:sz w:val="28"/>
          <w:szCs w:val="28"/>
        </w:rPr>
        <w:t>№</w:t>
      </w:r>
      <w:r>
        <w:rPr>
          <w:rFonts w:ascii="Times New Roman" w:hAnsi="Times New Roman" w:cs="Times New Roman"/>
          <w:sz w:val="28"/>
          <w:szCs w:val="28"/>
        </w:rPr>
        <w:t xml:space="preserve"> 1</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.47-50.</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108. </w:t>
      </w:r>
      <w:r>
        <w:rPr>
          <w:rFonts w:ascii="Times New Roman" w:hAnsi="Times New Roman" w:cs="Times New Roman"/>
          <w:sz w:val="28"/>
          <w:szCs w:val="28"/>
        </w:rPr>
        <w:t>Тимошинов</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Культурология</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Алматы</w:t>
      </w:r>
      <w:r>
        <w:rPr>
          <w:rFonts w:ascii="Times New Roman" w:hAnsi="Times New Roman" w:cs="Times New Roman"/>
          <w:sz w:val="28"/>
          <w:szCs w:val="28"/>
        </w:rPr>
        <w:t>, 2001</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.189-190.</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109.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hyperlink r:id="rId25" w:history="1">
        <w:r>
          <w:rPr>
            <w:rFonts w:ascii="Times New Roman" w:hAnsi="Times New Roman" w:cs="Times New Roman"/>
            <w:sz w:val="28"/>
            <w:szCs w:val="28"/>
          </w:rPr>
          <w:t>www.Agmar.ru/-kurd/national.htm</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110. </w:t>
      </w:r>
      <w:r>
        <w:rPr>
          <w:rFonts w:ascii="Times New Roman" w:hAnsi="Times New Roman" w:cs="Times New Roman"/>
          <w:sz w:val="28"/>
          <w:szCs w:val="28"/>
        </w:rPr>
        <w:t>Современный</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1995.</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315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111. </w:t>
      </w:r>
      <w:r>
        <w:rPr>
          <w:rFonts w:ascii="Times New Roman" w:hAnsi="Times New Roman" w:cs="Times New Roman"/>
          <w:sz w:val="28"/>
          <w:szCs w:val="28"/>
        </w:rPr>
        <w:t>Мирзоев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Исторические</w:t>
      </w:r>
      <w:r>
        <w:rPr>
          <w:rFonts w:ascii="Times New Roman" w:hAnsi="Times New Roman" w:cs="Times New Roman"/>
          <w:sz w:val="28"/>
          <w:szCs w:val="28"/>
        </w:rPr>
        <w:t xml:space="preserve"> </w:t>
      </w:r>
      <w:r>
        <w:rPr>
          <w:rFonts w:ascii="Times New Roman" w:hAnsi="Times New Roman" w:cs="Times New Roman"/>
          <w:sz w:val="28"/>
          <w:szCs w:val="28"/>
        </w:rPr>
        <w:t>судьбы</w:t>
      </w:r>
      <w:r>
        <w:rPr>
          <w:rFonts w:ascii="Times New Roman" w:hAnsi="Times New Roman" w:cs="Times New Roman"/>
          <w:sz w:val="28"/>
          <w:szCs w:val="28"/>
        </w:rPr>
        <w:t xml:space="preserve"> </w:t>
      </w:r>
      <w:r>
        <w:rPr>
          <w:rFonts w:ascii="Times New Roman" w:hAnsi="Times New Roman" w:cs="Times New Roman"/>
          <w:sz w:val="28"/>
          <w:szCs w:val="28"/>
        </w:rPr>
        <w:t>курдской</w:t>
      </w:r>
      <w:r>
        <w:rPr>
          <w:rFonts w:ascii="Times New Roman" w:hAnsi="Times New Roman" w:cs="Times New Roman"/>
          <w:sz w:val="28"/>
          <w:szCs w:val="28"/>
        </w:rPr>
        <w:t xml:space="preserve"> </w:t>
      </w:r>
      <w:r>
        <w:rPr>
          <w:rFonts w:ascii="Times New Roman" w:hAnsi="Times New Roman" w:cs="Times New Roman"/>
          <w:sz w:val="28"/>
          <w:szCs w:val="28"/>
        </w:rPr>
        <w:t>литературы</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w:t>
      </w:r>
      <w:r>
        <w:rPr>
          <w:rFonts w:ascii="Times New Roman" w:hAnsi="Times New Roman" w:cs="Times New Roman"/>
          <w:sz w:val="28"/>
          <w:szCs w:val="28"/>
        </w:rPr>
        <w:t>-</w:t>
      </w:r>
      <w:r>
        <w:rPr>
          <w:rFonts w:ascii="Times New Roman" w:hAnsi="Times New Roman" w:cs="Times New Roman"/>
          <w:sz w:val="28"/>
          <w:szCs w:val="28"/>
        </w:rPr>
        <w:t>Ата</w:t>
      </w:r>
      <w:r>
        <w:rPr>
          <w:rFonts w:ascii="Times New Roman" w:hAnsi="Times New Roman" w:cs="Times New Roman"/>
          <w:sz w:val="28"/>
          <w:szCs w:val="28"/>
        </w:rPr>
        <w:t xml:space="preserve">, 1996.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297</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Pr>
          <w:rFonts w:ascii="Times New Roman" w:hAnsi="Times New Roman" w:cs="Times New Roman"/>
          <w:b/>
          <w:sz w:val="28"/>
          <w:szCs w:val="28"/>
        </w:rPr>
        <w:t xml:space="preserve"> </w:t>
      </w:r>
      <w:r>
        <w:rPr>
          <w:rFonts w:ascii="Times New Roman" w:hAnsi="Times New Roman" w:cs="Times New Roman"/>
          <w:sz w:val="28"/>
          <w:szCs w:val="28"/>
        </w:rPr>
        <w:t>Современная</w:t>
      </w:r>
      <w:r>
        <w:rPr>
          <w:rFonts w:ascii="Times New Roman" w:hAnsi="Times New Roman" w:cs="Times New Roman"/>
          <w:sz w:val="28"/>
          <w:szCs w:val="28"/>
        </w:rPr>
        <w:t xml:space="preserve"> </w:t>
      </w:r>
      <w:r>
        <w:rPr>
          <w:rFonts w:ascii="Times New Roman" w:hAnsi="Times New Roman" w:cs="Times New Roman"/>
          <w:sz w:val="28"/>
          <w:szCs w:val="28"/>
        </w:rPr>
        <w:t>модель</w:t>
      </w:r>
      <w:r>
        <w:rPr>
          <w:rFonts w:ascii="Times New Roman" w:hAnsi="Times New Roman" w:cs="Times New Roman"/>
          <w:sz w:val="28"/>
          <w:szCs w:val="28"/>
        </w:rPr>
        <w:t xml:space="preserve"> </w:t>
      </w:r>
      <w:r>
        <w:rPr>
          <w:rFonts w:ascii="Times New Roman" w:hAnsi="Times New Roman" w:cs="Times New Roman"/>
          <w:sz w:val="28"/>
          <w:szCs w:val="28"/>
        </w:rPr>
        <w:t>этнополитики</w:t>
      </w:r>
      <w:r>
        <w:rPr>
          <w:rFonts w:ascii="Times New Roman" w:hAnsi="Times New Roman" w:cs="Times New Roman"/>
          <w:sz w:val="28"/>
          <w:szCs w:val="28"/>
        </w:rPr>
        <w:t xml:space="preserve"> </w:t>
      </w:r>
      <w:r>
        <w:rPr>
          <w:rFonts w:ascii="Times New Roman" w:hAnsi="Times New Roman" w:cs="Times New Roman"/>
          <w:sz w:val="28"/>
          <w:szCs w:val="28"/>
        </w:rPr>
        <w:t>кырг</w:t>
      </w:r>
      <w:r>
        <w:rPr>
          <w:rFonts w:ascii="Times New Roman" w:hAnsi="Times New Roman" w:cs="Times New Roman"/>
          <w:sz w:val="28"/>
          <w:szCs w:val="28"/>
        </w:rPr>
        <w:t>ызстанского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двадцатипятилетний</w:t>
      </w:r>
      <w:r>
        <w:rPr>
          <w:rFonts w:ascii="Times New Roman" w:hAnsi="Times New Roman" w:cs="Times New Roman"/>
          <w:sz w:val="28"/>
          <w:szCs w:val="28"/>
        </w:rPr>
        <w:t xml:space="preserve"> </w:t>
      </w:r>
      <w:r>
        <w:rPr>
          <w:rFonts w:ascii="Times New Roman" w:hAnsi="Times New Roman" w:cs="Times New Roman"/>
          <w:sz w:val="28"/>
          <w:szCs w:val="28"/>
        </w:rPr>
        <w:t>опыт</w:t>
      </w:r>
      <w:r>
        <w:rPr>
          <w:rFonts w:ascii="Times New Roman" w:hAnsi="Times New Roman" w:cs="Times New Roman"/>
          <w:sz w:val="28"/>
          <w:szCs w:val="28"/>
        </w:rPr>
        <w:t xml:space="preserve"> </w:t>
      </w:r>
      <w:r>
        <w:rPr>
          <w:rFonts w:ascii="Times New Roman" w:hAnsi="Times New Roman" w:cs="Times New Roman"/>
          <w:sz w:val="28"/>
          <w:szCs w:val="28"/>
        </w:rPr>
        <w:t>реализации</w:t>
      </w:r>
      <w:r>
        <w:rPr>
          <w:rFonts w:ascii="Times New Roman" w:hAnsi="Times New Roman" w:cs="Times New Roman"/>
          <w:sz w:val="28"/>
          <w:szCs w:val="28"/>
        </w:rPr>
        <w:t xml:space="preserve">. </w:t>
      </w:r>
      <w:hyperlink r:id="rId26" w:history="1">
        <w:r>
          <w:rPr>
            <w:rFonts w:ascii="Times New Roman" w:hAnsi="Times New Roman" w:cs="Times New Roman"/>
            <w:sz w:val="28"/>
            <w:szCs w:val="28"/>
          </w:rPr>
          <w:t>http://elibrary.ru</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113</w:t>
      </w:r>
      <w:r>
        <w:rPr>
          <w:rFonts w:ascii="Times New Roman" w:hAnsi="Times New Roman" w:cs="Times New Roman"/>
          <w:sz w:val="28"/>
          <w:szCs w:val="28"/>
        </w:rPr>
        <w:t xml:space="preserve">. </w:t>
      </w:r>
      <w:r>
        <w:rPr>
          <w:rFonts w:ascii="Times New Roman" w:hAnsi="Times New Roman" w:cs="Times New Roman"/>
          <w:sz w:val="28"/>
          <w:szCs w:val="28"/>
        </w:rPr>
        <w:t>Ашири</w:t>
      </w:r>
      <w:r>
        <w:rPr>
          <w:rFonts w:ascii="Times New Roman" w:hAnsi="Times New Roman" w:cs="Times New Roman"/>
          <w:sz w:val="28"/>
          <w:szCs w:val="28"/>
        </w:rPr>
        <w:t xml:space="preserve"> </w:t>
      </w:r>
      <w:r>
        <w:rPr>
          <w:rFonts w:ascii="Times New Roman" w:hAnsi="Times New Roman" w:cs="Times New Roman"/>
          <w:sz w:val="28"/>
          <w:szCs w:val="28"/>
        </w:rPr>
        <w:t>Ш</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СССР</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М</w:t>
      </w:r>
      <w:r>
        <w:rPr>
          <w:rFonts w:ascii="Times New Roman" w:hAnsi="Times New Roman" w:cs="Times New Roman"/>
          <w:sz w:val="28"/>
          <w:szCs w:val="28"/>
        </w:rPr>
        <w:t>., 1991.</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342 </w:t>
      </w:r>
      <w:r>
        <w:rPr>
          <w:rFonts w:ascii="Times New Roman" w:hAnsi="Times New Roman" w:cs="Times New Roman"/>
          <w:sz w:val="28"/>
          <w:szCs w:val="28"/>
        </w:rPr>
        <w:t>с</w:t>
      </w:r>
      <w:r>
        <w:rPr>
          <w:rFonts w:ascii="Times New Roman" w:hAnsi="Times New Roman" w:cs="Times New Roman"/>
          <w:sz w:val="28"/>
          <w:szCs w:val="28"/>
        </w:rPr>
        <w:t xml:space="preserve">. </w:t>
      </w:r>
    </w:p>
    <w:p w:rsidR="00000000" w:rsidRDefault="00154BB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114. </w:t>
      </w:r>
      <w:r>
        <w:rPr>
          <w:rFonts w:ascii="Times New Roman" w:hAnsi="Times New Roman" w:cs="Times New Roman"/>
          <w:sz w:val="28"/>
          <w:szCs w:val="28"/>
        </w:rPr>
        <w:t>Мирзоев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Обряды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традиции</w:t>
      </w:r>
      <w:r>
        <w:rPr>
          <w:rFonts w:ascii="Times New Roman" w:hAnsi="Times New Roman" w:cs="Times New Roman"/>
          <w:sz w:val="28"/>
          <w:szCs w:val="28"/>
        </w:rPr>
        <w:t xml:space="preserve"> </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символ</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w:t>
      </w:r>
      <w:r>
        <w:rPr>
          <w:rFonts w:ascii="Times New Roman" w:hAnsi="Times New Roman" w:cs="Times New Roman"/>
          <w:sz w:val="28"/>
          <w:szCs w:val="28"/>
        </w:rPr>
        <w:t>Вестник</w:t>
      </w:r>
      <w:r>
        <w:rPr>
          <w:rFonts w:ascii="Times New Roman" w:hAnsi="Times New Roman" w:cs="Times New Roman"/>
          <w:sz w:val="28"/>
          <w:szCs w:val="28"/>
        </w:rPr>
        <w:t xml:space="preserve"> </w:t>
      </w:r>
      <w:r>
        <w:rPr>
          <w:rFonts w:ascii="Times New Roman" w:hAnsi="Times New Roman" w:cs="Times New Roman"/>
          <w:sz w:val="28"/>
          <w:szCs w:val="28"/>
        </w:rPr>
        <w:t>КазНПУ</w:t>
      </w:r>
      <w:r>
        <w:rPr>
          <w:rFonts w:ascii="Times New Roman" w:hAnsi="Times New Roman" w:cs="Times New Roman"/>
          <w:sz w:val="28"/>
          <w:szCs w:val="28"/>
        </w:rPr>
        <w:t xml:space="preserve"> </w:t>
      </w:r>
      <w:r>
        <w:rPr>
          <w:rFonts w:ascii="Times New Roman" w:hAnsi="Times New Roman" w:cs="Times New Roman"/>
          <w:sz w:val="28"/>
          <w:szCs w:val="28"/>
        </w:rPr>
        <w:t>имени</w:t>
      </w:r>
      <w:r>
        <w:rPr>
          <w:rFonts w:ascii="Times New Roman" w:hAnsi="Times New Roman" w:cs="Times New Roman"/>
          <w:sz w:val="28"/>
          <w:szCs w:val="28"/>
        </w:rPr>
        <w:t xml:space="preserve"> </w:t>
      </w:r>
      <w:r>
        <w:rPr>
          <w:rFonts w:ascii="Times New Roman" w:hAnsi="Times New Roman" w:cs="Times New Roman"/>
          <w:sz w:val="28"/>
          <w:szCs w:val="28"/>
        </w:rPr>
        <w:t>Абая</w:t>
      </w:r>
      <w:r>
        <w:rPr>
          <w:rFonts w:ascii="Times New Roman" w:hAnsi="Times New Roman" w:cs="Times New Roman"/>
          <w:sz w:val="28"/>
          <w:szCs w:val="28"/>
        </w:rPr>
        <w:t xml:space="preserve">. </w:t>
      </w:r>
      <w:r>
        <w:rPr>
          <w:rFonts w:ascii="Times New Roman" w:hAnsi="Times New Roman" w:cs="Times New Roman"/>
          <w:sz w:val="28"/>
          <w:szCs w:val="28"/>
        </w:rPr>
        <w:t>Серия</w:t>
      </w:r>
      <w:r>
        <w:rPr>
          <w:rFonts w:ascii="Times New Roman" w:hAnsi="Times New Roman" w:cs="Times New Roman"/>
          <w:sz w:val="28"/>
          <w:szCs w:val="28"/>
          <w:lang w:val="en-US"/>
        </w:rPr>
        <w:t xml:space="preserve"> </w:t>
      </w:r>
      <w:r>
        <w:rPr>
          <w:rFonts w:ascii="Times New Roman" w:hAnsi="Times New Roman" w:cs="Times New Roman"/>
          <w:sz w:val="28"/>
          <w:szCs w:val="28"/>
        </w:rPr>
        <w:t>языки</w:t>
      </w:r>
      <w:r>
        <w:rPr>
          <w:rFonts w:ascii="Times New Roman" w:hAnsi="Times New Roman" w:cs="Times New Roman"/>
          <w:sz w:val="28"/>
          <w:szCs w:val="28"/>
          <w:lang w:val="en-US"/>
        </w:rPr>
        <w:t xml:space="preserve"> </w:t>
      </w:r>
      <w:r>
        <w:rPr>
          <w:rFonts w:ascii="Times New Roman" w:hAnsi="Times New Roman" w:cs="Times New Roman"/>
          <w:sz w:val="28"/>
          <w:szCs w:val="28"/>
        </w:rPr>
        <w:t>нар</w:t>
      </w:r>
      <w:r>
        <w:rPr>
          <w:rFonts w:ascii="Times New Roman" w:hAnsi="Times New Roman" w:cs="Times New Roman"/>
          <w:sz w:val="28"/>
          <w:szCs w:val="28"/>
        </w:rPr>
        <w:t>одов</w:t>
      </w:r>
      <w:r>
        <w:rPr>
          <w:rFonts w:ascii="Times New Roman" w:hAnsi="Times New Roman" w:cs="Times New Roman"/>
          <w:sz w:val="28"/>
          <w:szCs w:val="28"/>
          <w:lang w:val="en-US"/>
        </w:rPr>
        <w:t xml:space="preserve"> </w:t>
      </w:r>
      <w:r>
        <w:rPr>
          <w:rFonts w:ascii="Times New Roman" w:hAnsi="Times New Roman" w:cs="Times New Roman"/>
          <w:sz w:val="28"/>
          <w:szCs w:val="28"/>
        </w:rPr>
        <w:t>мира</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2004.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2(5).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С</w:t>
      </w:r>
      <w:r>
        <w:rPr>
          <w:rFonts w:ascii="Times New Roman" w:hAnsi="Times New Roman" w:cs="Times New Roman"/>
          <w:sz w:val="28"/>
          <w:szCs w:val="28"/>
          <w:lang w:val="en-US"/>
        </w:rPr>
        <w:t>.3-6.</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en-US"/>
        </w:rPr>
        <w:t xml:space="preserve">115. Sozialphilosophische, politische und rechtliche Aspekte der Modernisierung Kasachstans.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Berlin</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Veriag Dr. K</w:t>
      </w:r>
      <w:r>
        <w:rPr>
          <w:rFonts w:ascii="Times New Roman" w:hAnsi="Times New Roman" w:cs="Times New Roman"/>
          <w:sz w:val="28"/>
          <w:szCs w:val="28"/>
          <w:lang w:val="en-US"/>
        </w:rPr>
        <w:t>ü</w:t>
      </w:r>
      <w:r>
        <w:rPr>
          <w:rFonts w:ascii="Times New Roman" w:hAnsi="Times New Roman" w:cs="Times New Roman"/>
          <w:sz w:val="28"/>
          <w:szCs w:val="28"/>
          <w:lang w:val="en-US"/>
        </w:rPr>
        <w:t>ster</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201</w:t>
      </w:r>
      <w:r>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S.</w:t>
      </w:r>
      <w:r>
        <w:rPr>
          <w:rFonts w:ascii="Times New Roman" w:hAnsi="Times New Roman" w:cs="Times New Roman"/>
          <w:sz w:val="28"/>
          <w:szCs w:val="28"/>
          <w:lang w:val="kk-KZ"/>
        </w:rPr>
        <w:t>17</w:t>
      </w:r>
      <w:r>
        <w:rPr>
          <w:rFonts w:ascii="Times New Roman" w:hAnsi="Times New Roman" w:cs="Times New Roman"/>
          <w:sz w:val="28"/>
          <w:szCs w:val="28"/>
          <w:lang w:val="kk-KZ"/>
        </w:rPr>
        <w:t>–</w:t>
      </w:r>
      <w:r>
        <w:rPr>
          <w:rFonts w:ascii="Times New Roman" w:hAnsi="Times New Roman" w:cs="Times New Roman"/>
          <w:sz w:val="28"/>
          <w:szCs w:val="28"/>
          <w:lang w:val="kk-KZ"/>
        </w:rPr>
        <w:t>28.</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116.</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Мирзоев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Pr>
          <w:rFonts w:ascii="Times New Roman" w:hAnsi="Times New Roman" w:cs="Times New Roman"/>
          <w:sz w:val="28"/>
          <w:szCs w:val="28"/>
          <w:lang w:val="kk-KZ"/>
        </w:rPr>
        <w:t>.</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Казахстана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Средней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Азии</w:t>
      </w:r>
      <w:r>
        <w:rPr>
          <w:rFonts w:ascii="Times New Roman" w:hAnsi="Times New Roman" w:cs="Times New Roman"/>
          <w:sz w:val="28"/>
          <w:szCs w:val="28"/>
          <w:lang w:val="kk-KZ"/>
        </w:rPr>
        <w:t>//</w:t>
      </w:r>
      <w:r>
        <w:rPr>
          <w:rFonts w:ascii="Times New Roman" w:hAnsi="Times New Roman" w:cs="Times New Roman"/>
          <w:sz w:val="28"/>
          <w:szCs w:val="28"/>
          <w:lang w:val="kk-KZ"/>
        </w:rPr>
        <w:t>Известия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корееведения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Цент</w:t>
      </w:r>
      <w:r>
        <w:rPr>
          <w:rFonts w:ascii="Times New Roman" w:hAnsi="Times New Roman" w:cs="Times New Roman"/>
          <w:sz w:val="28"/>
          <w:szCs w:val="28"/>
          <w:lang w:val="kk-KZ"/>
        </w:rPr>
        <w:t>ральной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Азии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2016,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23</w:t>
      </w:r>
      <w:r>
        <w:rPr>
          <w:rFonts w:ascii="Times New Roman" w:hAnsi="Times New Roman" w:cs="Times New Roman"/>
          <w:sz w:val="28"/>
          <w:szCs w:val="28"/>
          <w:lang w:val="kk-KZ"/>
        </w:rPr>
        <w:t>–</w:t>
      </w:r>
      <w:r>
        <w:rPr>
          <w:rFonts w:ascii="Times New Roman" w:hAnsi="Times New Roman" w:cs="Times New Roman"/>
          <w:sz w:val="28"/>
          <w:szCs w:val="28"/>
          <w:lang w:val="kk-KZ"/>
        </w:rPr>
        <w:t>24.</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.111</w:t>
      </w:r>
      <w:r>
        <w:rPr>
          <w:rFonts w:ascii="Times New Roman" w:hAnsi="Times New Roman" w:cs="Times New Roman"/>
          <w:sz w:val="28"/>
          <w:szCs w:val="28"/>
          <w:lang w:val="kk-KZ"/>
        </w:rPr>
        <w:t>–</w:t>
      </w:r>
      <w:r>
        <w:rPr>
          <w:rFonts w:ascii="Times New Roman" w:hAnsi="Times New Roman" w:cs="Times New Roman"/>
          <w:sz w:val="28"/>
          <w:szCs w:val="28"/>
          <w:lang w:val="kk-KZ"/>
        </w:rPr>
        <w:t>131.</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117.</w:t>
      </w:r>
      <w:r>
        <w:rPr>
          <w:rFonts w:ascii="Times New Roman" w:hAnsi="Times New Roman" w:cs="Times New Roman"/>
          <w:sz w:val="28"/>
          <w:szCs w:val="28"/>
        </w:rPr>
        <w:t>Социолингвистический</w:t>
      </w:r>
      <w:r>
        <w:rPr>
          <w:rFonts w:ascii="Times New Roman" w:hAnsi="Times New Roman" w:cs="Times New Roman"/>
          <w:sz w:val="28"/>
          <w:szCs w:val="28"/>
        </w:rPr>
        <w:t xml:space="preserve"> </w:t>
      </w:r>
      <w:r>
        <w:rPr>
          <w:rFonts w:ascii="Times New Roman" w:hAnsi="Times New Roman" w:cs="Times New Roman"/>
          <w:sz w:val="28"/>
          <w:szCs w:val="28"/>
        </w:rPr>
        <w:t>статус</w:t>
      </w:r>
      <w:r>
        <w:rPr>
          <w:rFonts w:ascii="Times New Roman" w:hAnsi="Times New Roman" w:cs="Times New Roman"/>
          <w:sz w:val="28"/>
          <w:szCs w:val="28"/>
        </w:rPr>
        <w:t xml:space="preserve"> </w:t>
      </w:r>
      <w:r>
        <w:rPr>
          <w:rFonts w:ascii="Times New Roman" w:hAnsi="Times New Roman" w:cs="Times New Roman"/>
          <w:sz w:val="28"/>
          <w:szCs w:val="28"/>
        </w:rPr>
        <w:t>современных</w:t>
      </w:r>
      <w:r>
        <w:rPr>
          <w:rFonts w:ascii="Times New Roman" w:hAnsi="Times New Roman" w:cs="Times New Roman"/>
          <w:sz w:val="28"/>
          <w:szCs w:val="28"/>
        </w:rPr>
        <w:t xml:space="preserve"> </w:t>
      </w:r>
      <w:r>
        <w:rPr>
          <w:rFonts w:ascii="Times New Roman" w:hAnsi="Times New Roman" w:cs="Times New Roman"/>
          <w:sz w:val="28"/>
          <w:szCs w:val="28"/>
        </w:rPr>
        <w:t>иранских</w:t>
      </w:r>
      <w:r>
        <w:rPr>
          <w:rFonts w:ascii="Times New Roman" w:hAnsi="Times New Roman" w:cs="Times New Roman"/>
          <w:sz w:val="28"/>
          <w:szCs w:val="28"/>
        </w:rPr>
        <w:t xml:space="preserve"> </w:t>
      </w:r>
      <w:r>
        <w:rPr>
          <w:rFonts w:ascii="Times New Roman" w:hAnsi="Times New Roman" w:cs="Times New Roman"/>
          <w:sz w:val="28"/>
          <w:szCs w:val="28"/>
        </w:rPr>
        <w:t>языков</w:t>
      </w:r>
      <w:r>
        <w:rPr>
          <w:rFonts w:ascii="Times New Roman" w:hAnsi="Times New Roman" w:cs="Times New Roman"/>
          <w:sz w:val="28"/>
          <w:szCs w:val="28"/>
        </w:rPr>
        <w:t>. Http://elibrary.ru</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118. </w:t>
      </w:r>
      <w:r>
        <w:rPr>
          <w:rFonts w:ascii="Times New Roman" w:hAnsi="Times New Roman" w:cs="Times New Roman"/>
          <w:sz w:val="28"/>
          <w:szCs w:val="28"/>
        </w:rPr>
        <w:t>Карцев</w:t>
      </w:r>
      <w:r>
        <w:rPr>
          <w:rFonts w:ascii="Times New Roman" w:hAnsi="Times New Roman" w:cs="Times New Roman"/>
          <w:sz w:val="28"/>
          <w:szCs w:val="28"/>
        </w:rPr>
        <w:t xml:space="preserve"> </w:t>
      </w:r>
      <w:r>
        <w:rPr>
          <w:rFonts w:ascii="Times New Roman" w:hAnsi="Times New Roman" w:cs="Times New Roman"/>
          <w:sz w:val="28"/>
          <w:szCs w:val="28"/>
        </w:rPr>
        <w:t>Ю</w:t>
      </w:r>
      <w:r>
        <w:rPr>
          <w:rFonts w:ascii="Times New Roman" w:hAnsi="Times New Roman" w:cs="Times New Roman"/>
          <w:sz w:val="28"/>
          <w:szCs w:val="28"/>
        </w:rPr>
        <w:t xml:space="preserve">. </w:t>
      </w:r>
      <w:r>
        <w:rPr>
          <w:rFonts w:ascii="Times New Roman" w:hAnsi="Times New Roman" w:cs="Times New Roman"/>
          <w:sz w:val="28"/>
          <w:szCs w:val="28"/>
        </w:rPr>
        <w:t>Заметки</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курдах</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Тифлис</w:t>
      </w:r>
      <w:r>
        <w:rPr>
          <w:rFonts w:ascii="Times New Roman" w:hAnsi="Times New Roman" w:cs="Times New Roman"/>
          <w:sz w:val="28"/>
          <w:szCs w:val="28"/>
        </w:rPr>
        <w:t>, 1896.</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181</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119. </w:t>
      </w:r>
      <w:r>
        <w:rPr>
          <w:rFonts w:ascii="Times New Roman" w:hAnsi="Times New Roman" w:cs="Times New Roman"/>
          <w:sz w:val="28"/>
          <w:szCs w:val="28"/>
        </w:rPr>
        <w:t>Фадичеева</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Диаспора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состояния</w:t>
      </w:r>
      <w:r>
        <w:rPr>
          <w:rFonts w:ascii="Times New Roman" w:hAnsi="Times New Roman" w:cs="Times New Roman"/>
          <w:sz w:val="28"/>
          <w:szCs w:val="28"/>
        </w:rPr>
        <w:t xml:space="preserve"> </w:t>
      </w:r>
      <w:r>
        <w:rPr>
          <w:rFonts w:ascii="Times New Roman" w:hAnsi="Times New Roman" w:cs="Times New Roman"/>
          <w:sz w:val="28"/>
          <w:szCs w:val="28"/>
        </w:rPr>
        <w:t>этнического</w:t>
      </w:r>
      <w:r>
        <w:rPr>
          <w:rFonts w:ascii="Times New Roman" w:hAnsi="Times New Roman" w:cs="Times New Roman"/>
          <w:sz w:val="28"/>
          <w:szCs w:val="28"/>
        </w:rPr>
        <w:t xml:space="preserve"> </w:t>
      </w:r>
      <w:r>
        <w:rPr>
          <w:rFonts w:ascii="Times New Roman" w:hAnsi="Times New Roman" w:cs="Times New Roman"/>
          <w:sz w:val="28"/>
          <w:szCs w:val="28"/>
        </w:rPr>
        <w:t>индивида</w:t>
      </w:r>
      <w:r>
        <w:rPr>
          <w:rFonts w:ascii="Times New Roman" w:hAnsi="Times New Roman" w:cs="Times New Roman"/>
          <w:sz w:val="28"/>
          <w:szCs w:val="28"/>
        </w:rPr>
        <w:t xml:space="preserve"> // </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w:t>
      </w:r>
      <w:r>
        <w:rPr>
          <w:rFonts w:ascii="Times New Roman" w:hAnsi="Times New Roman" w:cs="Times New Roman"/>
          <w:sz w:val="28"/>
          <w:szCs w:val="28"/>
        </w:rPr>
        <w:t>04</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140</w:t>
      </w:r>
      <w:r>
        <w:rPr>
          <w:rFonts w:ascii="Times New Roman" w:hAnsi="Times New Roman" w:cs="Times New Roman"/>
          <w:sz w:val="28"/>
          <w:szCs w:val="28"/>
        </w:rPr>
        <w:t>–</w:t>
      </w:r>
      <w:r>
        <w:rPr>
          <w:rFonts w:ascii="Times New Roman" w:hAnsi="Times New Roman" w:cs="Times New Roman"/>
          <w:sz w:val="28"/>
          <w:szCs w:val="28"/>
        </w:rPr>
        <w:t>154.</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120. </w:t>
      </w:r>
      <w:r>
        <w:rPr>
          <w:rFonts w:ascii="Times New Roman" w:hAnsi="Times New Roman" w:cs="Times New Roman"/>
          <w:sz w:val="28"/>
          <w:szCs w:val="28"/>
          <w:lang w:val="kk-KZ"/>
        </w:rPr>
        <w:t>Айтхожин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ответственного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гражданина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справедливому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государству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Мысль</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2024,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12.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.2</w:t>
      </w:r>
      <w:r>
        <w:rPr>
          <w:rFonts w:ascii="Times New Roman" w:hAnsi="Times New Roman" w:cs="Times New Roman"/>
          <w:sz w:val="28"/>
          <w:szCs w:val="28"/>
          <w:lang w:val="kk-KZ"/>
        </w:rPr>
        <w:t>–</w:t>
      </w:r>
      <w:r>
        <w:rPr>
          <w:rFonts w:ascii="Times New Roman" w:hAnsi="Times New Roman" w:cs="Times New Roman"/>
          <w:sz w:val="28"/>
          <w:szCs w:val="28"/>
          <w:lang w:val="kk-KZ"/>
        </w:rPr>
        <w:t>7.</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121. </w:t>
      </w:r>
      <w:r>
        <w:rPr>
          <w:rFonts w:ascii="Times New Roman" w:hAnsi="Times New Roman" w:cs="Times New Roman"/>
          <w:sz w:val="28"/>
          <w:szCs w:val="28"/>
          <w:lang w:val="kk-KZ"/>
        </w:rPr>
        <w:t>Ельдесов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Язык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зеркало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культуры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народа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Мысль</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2024,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10.</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.18-24.</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122. </w:t>
      </w:r>
      <w:r>
        <w:rPr>
          <w:rFonts w:ascii="Times New Roman" w:hAnsi="Times New Roman" w:cs="Times New Roman"/>
          <w:sz w:val="28"/>
          <w:szCs w:val="28"/>
          <w:lang w:val="kk-KZ"/>
        </w:rPr>
        <w:t>Абай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Кунанбаев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Собр</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сочинений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одном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томе</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Pr>
          <w:rFonts w:ascii="Times New Roman" w:hAnsi="Times New Roman" w:cs="Times New Roman"/>
          <w:sz w:val="28"/>
          <w:szCs w:val="28"/>
          <w:lang w:val="kk-KZ"/>
        </w:rPr>
        <w:t>.,1954.</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396</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123. </w:t>
      </w:r>
      <w:r>
        <w:rPr>
          <w:rFonts w:ascii="Times New Roman" w:hAnsi="Times New Roman" w:cs="Times New Roman"/>
          <w:sz w:val="28"/>
          <w:szCs w:val="28"/>
          <w:lang w:val="kk-KZ"/>
        </w:rPr>
        <w:t>Курды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пламени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войны</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Грифон</w:t>
      </w:r>
      <w:r>
        <w:rPr>
          <w:rFonts w:ascii="Times New Roman" w:hAnsi="Times New Roman" w:cs="Times New Roman"/>
          <w:sz w:val="28"/>
          <w:szCs w:val="28"/>
          <w:lang w:val="kk-KZ"/>
        </w:rPr>
        <w:t xml:space="preserve">, 2005.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312</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124. </w:t>
      </w:r>
      <w:r>
        <w:rPr>
          <w:rFonts w:ascii="Times New Roman" w:hAnsi="Times New Roman" w:cs="Times New Roman"/>
          <w:sz w:val="28"/>
          <w:szCs w:val="28"/>
          <w:lang w:val="kk-KZ"/>
        </w:rPr>
        <w:t>Шорманова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w:t>
      </w:r>
      <w:r>
        <w:rPr>
          <w:rFonts w:ascii="Times New Roman" w:hAnsi="Times New Roman" w:cs="Times New Roman"/>
          <w:sz w:val="28"/>
          <w:szCs w:val="28"/>
          <w:lang w:val="kk-KZ"/>
        </w:rPr>
        <w:t>Г</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Шарипова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w:t>
      </w:r>
      <w:r>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Сиводенова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Pr>
          <w:rFonts w:ascii="Times New Roman" w:hAnsi="Times New Roman" w:cs="Times New Roman"/>
          <w:sz w:val="28"/>
          <w:szCs w:val="28"/>
          <w:lang w:val="kk-KZ"/>
        </w:rPr>
        <w:t>.</w:t>
      </w:r>
      <w:r>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Шебалина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Pr>
          <w:rFonts w:ascii="Times New Roman" w:hAnsi="Times New Roman" w:cs="Times New Roman"/>
          <w:sz w:val="28"/>
          <w:szCs w:val="28"/>
          <w:lang w:val="kk-KZ"/>
        </w:rPr>
        <w:t>.</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Ивлева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Pr>
          <w:rFonts w:ascii="Times New Roman" w:hAnsi="Times New Roman" w:cs="Times New Roman"/>
          <w:sz w:val="28"/>
          <w:szCs w:val="28"/>
          <w:lang w:val="kk-KZ"/>
        </w:rPr>
        <w:t>.</w:t>
      </w:r>
      <w:r>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Межэтнические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отношения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методология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изучения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межэтнического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взаимодействия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Вестник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КарУ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Серия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«История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Философия»</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Караганда</w:t>
      </w:r>
      <w:r>
        <w:rPr>
          <w:rFonts w:ascii="Times New Roman" w:hAnsi="Times New Roman" w:cs="Times New Roman"/>
          <w:sz w:val="28"/>
          <w:szCs w:val="28"/>
          <w:lang w:val="kk-KZ"/>
        </w:rPr>
        <w:t xml:space="preserve">, 2024, </w:t>
      </w:r>
      <w:r>
        <w:rPr>
          <w:rFonts w:ascii="Times New Roman" w:hAnsi="Times New Roman" w:cs="Times New Roman"/>
          <w:sz w:val="28"/>
          <w:szCs w:val="28"/>
          <w:lang w:val="kk-KZ"/>
        </w:rPr>
        <w:t>№</w:t>
      </w:r>
      <w:r>
        <w:rPr>
          <w:rFonts w:ascii="Times New Roman" w:hAnsi="Times New Roman" w:cs="Times New Roman"/>
          <w:sz w:val="28"/>
          <w:szCs w:val="28"/>
          <w:lang w:val="kk-KZ"/>
        </w:rPr>
        <w:t>2(114).</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.329-337.</w:t>
      </w:r>
    </w:p>
    <w:p w:rsidR="00000000" w:rsidRDefault="00154BB4">
      <w:pPr>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125. </w:t>
      </w:r>
      <w:r>
        <w:rPr>
          <w:rFonts w:ascii="Times New Roman" w:hAnsi="Times New Roman" w:cs="Times New Roman"/>
          <w:sz w:val="28"/>
          <w:szCs w:val="28"/>
        </w:rPr>
        <w:t>Трухин</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курдскому</w:t>
      </w:r>
      <w:r>
        <w:rPr>
          <w:rFonts w:ascii="Times New Roman" w:hAnsi="Times New Roman" w:cs="Times New Roman"/>
          <w:sz w:val="28"/>
          <w:szCs w:val="28"/>
        </w:rPr>
        <w:t xml:space="preserve"> </w:t>
      </w:r>
      <w:r>
        <w:rPr>
          <w:rFonts w:ascii="Times New Roman" w:hAnsi="Times New Roman" w:cs="Times New Roman"/>
          <w:sz w:val="28"/>
          <w:szCs w:val="28"/>
        </w:rPr>
        <w:t>вопросу</w:t>
      </w:r>
      <w:r>
        <w:rPr>
          <w:rFonts w:ascii="Times New Roman" w:hAnsi="Times New Roman" w:cs="Times New Roman"/>
          <w:sz w:val="28"/>
          <w:szCs w:val="28"/>
        </w:rPr>
        <w:t>//</w:t>
      </w:r>
      <w:r>
        <w:rPr>
          <w:rFonts w:ascii="Times New Roman" w:hAnsi="Times New Roman" w:cs="Times New Roman"/>
          <w:sz w:val="28"/>
          <w:szCs w:val="28"/>
        </w:rPr>
        <w:t>Свободная</w:t>
      </w:r>
      <w:r>
        <w:rPr>
          <w:rFonts w:ascii="Times New Roman" w:hAnsi="Times New Roman" w:cs="Times New Roman"/>
          <w:sz w:val="28"/>
          <w:szCs w:val="28"/>
        </w:rPr>
        <w:t xml:space="preserve"> </w:t>
      </w:r>
      <w:r>
        <w:rPr>
          <w:rFonts w:ascii="Times New Roman" w:hAnsi="Times New Roman" w:cs="Times New Roman"/>
          <w:sz w:val="28"/>
          <w:szCs w:val="28"/>
        </w:rPr>
        <w:t>мысль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2017,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2.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.77-80.</w:t>
      </w:r>
      <w:r>
        <w:rPr>
          <w:rFonts w:ascii="Times New Roman" w:hAnsi="Times New Roman" w:cs="Times New Roman"/>
          <w:sz w:val="28"/>
          <w:szCs w:val="28"/>
          <w:shd w:val="clear" w:color="auto" w:fill="FFFFFF"/>
        </w:rPr>
        <w:t>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126. </w:t>
      </w:r>
      <w:r>
        <w:rPr>
          <w:rFonts w:ascii="Times New Roman" w:hAnsi="Times New Roman" w:cs="Times New Roman"/>
          <w:sz w:val="28"/>
          <w:szCs w:val="28"/>
        </w:rPr>
        <w:t>Национальный</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за</w:t>
      </w:r>
      <w:r>
        <w:rPr>
          <w:rFonts w:ascii="Times New Roman" w:hAnsi="Times New Roman" w:cs="Times New Roman"/>
          <w:sz w:val="28"/>
          <w:szCs w:val="28"/>
        </w:rPr>
        <w:t xml:space="preserve"> </w:t>
      </w:r>
      <w:r>
        <w:rPr>
          <w:rFonts w:ascii="Times New Roman" w:hAnsi="Times New Roman" w:cs="Times New Roman"/>
          <w:sz w:val="28"/>
          <w:szCs w:val="28"/>
        </w:rPr>
        <w:t>рубежом</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М</w:t>
      </w:r>
      <w:r>
        <w:rPr>
          <w:rFonts w:ascii="Times New Roman" w:hAnsi="Times New Roman" w:cs="Times New Roman"/>
          <w:sz w:val="28"/>
          <w:szCs w:val="28"/>
        </w:rPr>
        <w:t>.,1989.</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345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127.</w:t>
      </w:r>
      <w:r>
        <w:rPr>
          <w:rFonts w:ascii="Times New Roman" w:hAnsi="Times New Roman" w:cs="Times New Roman"/>
          <w:sz w:val="28"/>
          <w:szCs w:val="28"/>
        </w:rPr>
        <w:t>Мосаки</w:t>
      </w:r>
      <w:r>
        <w:rPr>
          <w:rFonts w:ascii="Times New Roman" w:hAnsi="Times New Roman" w:cs="Times New Roman"/>
          <w:sz w:val="28"/>
          <w:szCs w:val="28"/>
        </w:rPr>
        <w:t xml:space="preserve"> </w:t>
      </w:r>
      <w:r>
        <w:rPr>
          <w:rFonts w:ascii="Times New Roman" w:hAnsi="Times New Roman" w:cs="Times New Roman"/>
          <w:sz w:val="28"/>
          <w:szCs w:val="28"/>
        </w:rPr>
        <w:t>Н</w:t>
      </w:r>
      <w:r>
        <w:rPr>
          <w:rFonts w:ascii="Times New Roman" w:hAnsi="Times New Roman" w:cs="Times New Roman"/>
          <w:sz w:val="28"/>
          <w:szCs w:val="28"/>
        </w:rPr>
        <w:t xml:space="preserve">. </w:t>
      </w:r>
      <w:r>
        <w:rPr>
          <w:rFonts w:ascii="Times New Roman" w:hAnsi="Times New Roman" w:cs="Times New Roman"/>
          <w:sz w:val="28"/>
          <w:szCs w:val="28"/>
        </w:rPr>
        <w:t>Государственный</w:t>
      </w:r>
      <w:r>
        <w:rPr>
          <w:rFonts w:ascii="Times New Roman" w:hAnsi="Times New Roman" w:cs="Times New Roman"/>
          <w:sz w:val="28"/>
          <w:szCs w:val="28"/>
        </w:rPr>
        <w:t xml:space="preserve"> </w:t>
      </w:r>
      <w:r>
        <w:rPr>
          <w:rFonts w:ascii="Times New Roman" w:hAnsi="Times New Roman" w:cs="Times New Roman"/>
          <w:sz w:val="28"/>
          <w:szCs w:val="28"/>
        </w:rPr>
        <w:t>курдоязычный</w:t>
      </w:r>
      <w:r>
        <w:rPr>
          <w:rFonts w:ascii="Times New Roman" w:hAnsi="Times New Roman" w:cs="Times New Roman"/>
          <w:sz w:val="28"/>
          <w:szCs w:val="28"/>
        </w:rPr>
        <w:t xml:space="preserve"> </w:t>
      </w:r>
      <w:r>
        <w:rPr>
          <w:rFonts w:ascii="Times New Roman" w:hAnsi="Times New Roman" w:cs="Times New Roman"/>
          <w:sz w:val="28"/>
          <w:szCs w:val="28"/>
        </w:rPr>
        <w:t>телеканал</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Турци</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медийные</w:t>
      </w:r>
      <w:r>
        <w:rPr>
          <w:rFonts w:ascii="Times New Roman" w:hAnsi="Times New Roman" w:cs="Times New Roman"/>
          <w:sz w:val="28"/>
          <w:szCs w:val="28"/>
        </w:rPr>
        <w:t xml:space="preserve">, </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этнические</w:t>
      </w:r>
      <w:r>
        <w:rPr>
          <w:rFonts w:ascii="Times New Roman" w:hAnsi="Times New Roman" w:cs="Times New Roman"/>
          <w:sz w:val="28"/>
          <w:szCs w:val="28"/>
        </w:rPr>
        <w:t xml:space="preserve"> </w:t>
      </w:r>
      <w:r>
        <w:rPr>
          <w:rFonts w:ascii="Times New Roman" w:hAnsi="Times New Roman" w:cs="Times New Roman"/>
          <w:sz w:val="28"/>
          <w:szCs w:val="28"/>
        </w:rPr>
        <w:t>аспекты</w:t>
      </w:r>
      <w:r>
        <w:rPr>
          <w:rFonts w:ascii="Times New Roman" w:hAnsi="Times New Roman" w:cs="Times New Roman"/>
          <w:sz w:val="28"/>
          <w:szCs w:val="28"/>
        </w:rPr>
        <w:t xml:space="preserve"> // </w:t>
      </w:r>
      <w:r>
        <w:rPr>
          <w:rFonts w:ascii="Times New Roman" w:hAnsi="Times New Roman" w:cs="Times New Roman"/>
          <w:sz w:val="28"/>
          <w:szCs w:val="28"/>
        </w:rPr>
        <w:t>Ближний</w:t>
      </w:r>
      <w:r>
        <w:rPr>
          <w:rFonts w:ascii="Times New Roman" w:hAnsi="Times New Roman" w:cs="Times New Roman"/>
          <w:sz w:val="28"/>
          <w:szCs w:val="28"/>
        </w:rPr>
        <w:t xml:space="preserve"> </w:t>
      </w:r>
      <w:r>
        <w:rPr>
          <w:rFonts w:ascii="Times New Roman" w:hAnsi="Times New Roman" w:cs="Times New Roman"/>
          <w:sz w:val="28"/>
          <w:szCs w:val="28"/>
        </w:rPr>
        <w:t>Восток</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современность</w:t>
      </w:r>
      <w:r>
        <w:rPr>
          <w:rFonts w:ascii="Times New Roman" w:hAnsi="Times New Roman" w:cs="Times New Roman"/>
          <w:sz w:val="28"/>
          <w:szCs w:val="28"/>
        </w:rPr>
        <w:t xml:space="preserve">: </w:t>
      </w:r>
      <w:r>
        <w:rPr>
          <w:rFonts w:ascii="Times New Roman" w:hAnsi="Times New Roman" w:cs="Times New Roman"/>
          <w:sz w:val="28"/>
          <w:szCs w:val="28"/>
        </w:rPr>
        <w:t>сб</w:t>
      </w:r>
      <w:r>
        <w:rPr>
          <w:rFonts w:ascii="Times New Roman" w:hAnsi="Times New Roman" w:cs="Times New Roman"/>
          <w:sz w:val="28"/>
          <w:szCs w:val="28"/>
        </w:rPr>
        <w:t xml:space="preserve">. </w:t>
      </w:r>
      <w:r>
        <w:rPr>
          <w:rFonts w:ascii="Times New Roman" w:hAnsi="Times New Roman" w:cs="Times New Roman"/>
          <w:sz w:val="28"/>
          <w:szCs w:val="28"/>
        </w:rPr>
        <w:t>ст</w:t>
      </w:r>
      <w:r>
        <w:rPr>
          <w:rFonts w:ascii="Times New Roman" w:hAnsi="Times New Roman" w:cs="Times New Roman"/>
          <w:sz w:val="28"/>
          <w:szCs w:val="28"/>
        </w:rPr>
        <w:t xml:space="preserve">. </w:t>
      </w:r>
      <w:r>
        <w:rPr>
          <w:rFonts w:ascii="Times New Roman" w:hAnsi="Times New Roman" w:cs="Times New Roman"/>
          <w:sz w:val="28"/>
          <w:szCs w:val="28"/>
          <w:lang w:val="en-US"/>
        </w:rPr>
        <w:t>(</w:t>
      </w:r>
      <w:r>
        <w:rPr>
          <w:rFonts w:ascii="Times New Roman" w:hAnsi="Times New Roman" w:cs="Times New Roman"/>
          <w:sz w:val="28"/>
          <w:szCs w:val="28"/>
        </w:rPr>
        <w:t>вып</w:t>
      </w:r>
      <w:r>
        <w:rPr>
          <w:rFonts w:ascii="Times New Roman" w:hAnsi="Times New Roman" w:cs="Times New Roman"/>
          <w:sz w:val="28"/>
          <w:szCs w:val="28"/>
          <w:lang w:val="en-US"/>
        </w:rPr>
        <w:t xml:space="preserve">. 40).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М</w:t>
      </w:r>
      <w:r>
        <w:rPr>
          <w:rFonts w:ascii="Times New Roman" w:hAnsi="Times New Roman" w:cs="Times New Roman"/>
          <w:sz w:val="28"/>
          <w:szCs w:val="28"/>
          <w:lang w:val="en-US"/>
        </w:rPr>
        <w:t xml:space="preserve">., 2009.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lang w:val="en-US"/>
        </w:rPr>
        <w:t>. 122</w:t>
      </w:r>
      <w:r>
        <w:rPr>
          <w:rFonts w:ascii="Times New Roman" w:hAnsi="Times New Roman" w:cs="Times New Roman"/>
          <w:sz w:val="28"/>
          <w:szCs w:val="28"/>
          <w:lang w:val="en-US"/>
        </w:rPr>
        <w:t>–</w:t>
      </w:r>
      <w:r>
        <w:rPr>
          <w:rFonts w:ascii="Times New Roman" w:hAnsi="Times New Roman" w:cs="Times New Roman"/>
          <w:sz w:val="28"/>
          <w:szCs w:val="28"/>
          <w:lang w:val="en-US"/>
        </w:rPr>
        <w:t>123.</w:t>
      </w:r>
    </w:p>
    <w:p w:rsidR="00000000" w:rsidRDefault="00154BB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kk-KZ"/>
        </w:rPr>
        <w:t>128.</w:t>
      </w:r>
      <w:r>
        <w:rPr>
          <w:rFonts w:ascii="Times New Roman" w:hAnsi="Times New Roman" w:cs="Times New Roman"/>
          <w:sz w:val="28"/>
          <w:szCs w:val="28"/>
          <w:lang w:val="en-US"/>
        </w:rPr>
        <w:t>Mounssean D.Y. (2012) An inguiryinto the Iekage among nazijnalizing policies, democratization, and ethnonationalist conflict.</w:t>
      </w:r>
      <w:r>
        <w:rPr>
          <w:rFonts w:ascii="Times New Roman" w:hAnsi="Times New Roman" w:cs="Times New Roman"/>
          <w:sz w:val="28"/>
          <w:szCs w:val="28"/>
          <w:lang w:val="en-US"/>
        </w:rPr>
        <w:t xml:space="preserve"> The Kurdischcase Turkey. The Journal of Nationalizing and Ethniciti, 40(1), 45</w:t>
      </w:r>
      <w:r>
        <w:rPr>
          <w:rFonts w:ascii="Times New Roman" w:hAnsi="Times New Roman" w:cs="Times New Roman"/>
          <w:sz w:val="28"/>
          <w:szCs w:val="28"/>
          <w:lang w:val="en-US"/>
        </w:rPr>
        <w:t>–</w:t>
      </w:r>
      <w:r>
        <w:rPr>
          <w:rFonts w:ascii="Times New Roman" w:hAnsi="Times New Roman" w:cs="Times New Roman"/>
          <w:sz w:val="28"/>
          <w:szCs w:val="28"/>
          <w:lang w:val="en-US"/>
        </w:rPr>
        <w:t>62.</w:t>
      </w:r>
    </w:p>
    <w:p w:rsidR="00000000" w:rsidRDefault="00154BB4">
      <w:pPr>
        <w:pStyle w:val="1"/>
        <w:shd w:val="clear" w:color="auto" w:fill="FFFFFF"/>
        <w:spacing w:before="0" w:line="240" w:lineRule="auto"/>
        <w:ind w:firstLine="709"/>
        <w:jc w:val="both"/>
        <w:rPr>
          <w:rFonts w:ascii="Times New Roman" w:hAnsi="Times New Roman"/>
          <w:b w:val="0"/>
          <w:color w:val="auto"/>
          <w:lang w:val="en-US"/>
        </w:rPr>
      </w:pPr>
      <w:r>
        <w:rPr>
          <w:rFonts w:ascii="Times New Roman" w:hAnsi="Times New Roman"/>
          <w:b w:val="0"/>
          <w:color w:val="auto"/>
          <w:lang w:val="kk-KZ"/>
        </w:rPr>
        <w:t>129.</w:t>
      </w:r>
      <w:r>
        <w:rPr>
          <w:rFonts w:ascii="Times New Roman" w:hAnsi="Times New Roman"/>
          <w:b w:val="0"/>
          <w:color w:val="auto"/>
          <w:lang w:val="en-US"/>
        </w:rPr>
        <w:t>Gurses. M. (2018).</w:t>
      </w:r>
      <w:r>
        <w:rPr>
          <w:rFonts w:ascii="Times New Roman" w:hAnsi="Times New Roman"/>
          <w:b w:val="0"/>
          <w:color w:val="auto"/>
          <w:lang w:val="kk-KZ"/>
        </w:rPr>
        <w:t xml:space="preserve"> </w:t>
      </w:r>
      <w:r>
        <w:rPr>
          <w:rFonts w:ascii="Times New Roman" w:hAnsi="Times New Roman"/>
          <w:b w:val="0"/>
          <w:color w:val="auto"/>
          <w:lang w:val="en-US"/>
        </w:rPr>
        <w:t>Anatomy os a civil War</w:t>
      </w:r>
      <w:r>
        <w:rPr>
          <w:rFonts w:ascii="Times New Roman" w:hAnsi="Times New Roman"/>
          <w:b w:val="0"/>
          <w:color w:val="auto"/>
          <w:lang w:val="kk-KZ"/>
        </w:rPr>
        <w:t>:</w:t>
      </w:r>
      <w:r>
        <w:rPr>
          <w:rFonts w:ascii="Times New Roman" w:hAnsi="Times New Roman"/>
          <w:b w:val="0"/>
          <w:color w:val="auto"/>
          <w:kern w:val="36"/>
          <w:lang w:val="en-US" w:eastAsia="ru-RU"/>
        </w:rPr>
        <w:t xml:space="preserve"> Anatomy of a Civil War: Sociopolitical Impacts of the Kurdish Conflict in Turkey</w:t>
      </w:r>
      <w:r>
        <w:rPr>
          <w:rFonts w:ascii="Times New Roman" w:hAnsi="Times New Roman"/>
          <w:b w:val="0"/>
          <w:color w:val="auto"/>
          <w:kern w:val="36"/>
          <w:lang w:val="kk-KZ" w:eastAsia="ru-RU"/>
        </w:rPr>
        <w:t>.</w:t>
      </w:r>
      <w:r>
        <w:rPr>
          <w:rFonts w:ascii="Times New Roman" w:hAnsi="Times New Roman"/>
          <w:b w:val="0"/>
          <w:color w:val="auto"/>
          <w:kern w:val="36"/>
          <w:lang w:val="en-US" w:eastAsia="ru-RU"/>
        </w:rPr>
        <w:t xml:space="preserve"> University of Michigan Press.</w:t>
      </w:r>
    </w:p>
    <w:p w:rsidR="00000000" w:rsidRDefault="00154BB4">
      <w:pPr>
        <w:pStyle w:val="1"/>
        <w:shd w:val="clear" w:color="auto" w:fill="FFFFFF"/>
        <w:spacing w:before="0" w:line="240" w:lineRule="auto"/>
        <w:ind w:firstLine="708"/>
        <w:jc w:val="both"/>
        <w:rPr>
          <w:rFonts w:ascii="Times New Roman" w:hAnsi="Times New Roman"/>
          <w:b w:val="0"/>
          <w:color w:val="auto"/>
          <w:kern w:val="36"/>
          <w:lang w:val="en-US" w:eastAsia="ru-RU"/>
        </w:rPr>
      </w:pPr>
      <w:r>
        <w:rPr>
          <w:rFonts w:ascii="Times New Roman" w:hAnsi="Times New Roman"/>
          <w:b w:val="0"/>
          <w:color w:val="auto"/>
          <w:lang w:val="kk-KZ"/>
        </w:rPr>
        <w:t>130.</w:t>
      </w:r>
      <w:r>
        <w:rPr>
          <w:rFonts w:ascii="Times New Roman" w:hAnsi="Times New Roman"/>
          <w:b w:val="0"/>
          <w:color w:val="auto"/>
          <w:lang w:val="en-US"/>
        </w:rPr>
        <w:t>Somer, M.</w:t>
      </w:r>
      <w:r>
        <w:rPr>
          <w:rFonts w:ascii="Times New Roman" w:hAnsi="Times New Roman"/>
          <w:b w:val="0"/>
          <w:color w:val="auto"/>
          <w:lang w:val="en-US"/>
        </w:rPr>
        <w:t xml:space="preserve">(2022). </w:t>
      </w:r>
      <w:r>
        <w:rPr>
          <w:rFonts w:ascii="Times New Roman" w:hAnsi="Times New Roman"/>
          <w:b w:val="0"/>
          <w:color w:val="auto"/>
          <w:kern w:val="36"/>
          <w:lang w:val="en-US" w:eastAsia="ru-RU"/>
        </w:rPr>
        <w:t>Return to Point Zero: The Turkish-Kurdish Question and How Politics and Ideas (Re)</w:t>
      </w:r>
      <w:r>
        <w:rPr>
          <w:rFonts w:ascii="Times New Roman" w:hAnsi="Times New Roman"/>
          <w:b w:val="0"/>
          <w:color w:val="auto"/>
          <w:kern w:val="36"/>
          <w:lang w:val="kk-KZ" w:eastAsia="ru-RU"/>
        </w:rPr>
        <w:t xml:space="preserve"> </w:t>
      </w:r>
      <w:r>
        <w:rPr>
          <w:rFonts w:ascii="Times New Roman" w:hAnsi="Times New Roman"/>
          <w:b w:val="0"/>
          <w:color w:val="auto"/>
          <w:kern w:val="36"/>
          <w:lang w:val="en-US" w:eastAsia="ru-RU"/>
        </w:rPr>
        <w:t>Make Empires, Nations, and States. State University of Neu York Press.</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en-US"/>
        </w:rPr>
        <w:t>131.</w:t>
      </w:r>
      <w:r>
        <w:rPr>
          <w:rFonts w:ascii="Times New Roman" w:hAnsi="Times New Roman" w:cs="Times New Roman"/>
          <w:sz w:val="28"/>
          <w:szCs w:val="28"/>
        </w:rPr>
        <w:t>Турецко</w:t>
      </w:r>
      <w:r>
        <w:rPr>
          <w:rFonts w:ascii="Times New Roman" w:hAnsi="Times New Roman" w:cs="Times New Roman"/>
          <w:sz w:val="28"/>
          <w:szCs w:val="28"/>
          <w:lang w:val="en-US"/>
        </w:rPr>
        <w:t>-</w:t>
      </w:r>
      <w:r>
        <w:rPr>
          <w:rFonts w:ascii="Times New Roman" w:hAnsi="Times New Roman" w:cs="Times New Roman"/>
          <w:sz w:val="28"/>
          <w:szCs w:val="28"/>
        </w:rPr>
        <w:t>курдский</w:t>
      </w:r>
      <w:r>
        <w:rPr>
          <w:rFonts w:ascii="Times New Roman" w:hAnsi="Times New Roman" w:cs="Times New Roman"/>
          <w:sz w:val="28"/>
          <w:szCs w:val="28"/>
          <w:lang w:val="en-US"/>
        </w:rPr>
        <w:t xml:space="preserve"> </w:t>
      </w:r>
      <w:r>
        <w:rPr>
          <w:rFonts w:ascii="Times New Roman" w:hAnsi="Times New Roman" w:cs="Times New Roman"/>
          <w:sz w:val="28"/>
          <w:szCs w:val="28"/>
        </w:rPr>
        <w:t>конфликт</w:t>
      </w:r>
      <w:r>
        <w:rPr>
          <w:rFonts w:ascii="Times New Roman" w:hAnsi="Times New Roman" w:cs="Times New Roman"/>
          <w:sz w:val="28"/>
          <w:szCs w:val="28"/>
          <w:lang w:val="en-US"/>
        </w:rPr>
        <w:t xml:space="preserve"> </w:t>
      </w:r>
      <w:hyperlink r:id="rId27" w:history="1">
        <w:r>
          <w:rPr>
            <w:rFonts w:ascii="Times New Roman" w:hAnsi="Times New Roman" w:cs="Times New Roman"/>
            <w:sz w:val="28"/>
            <w:szCs w:val="28"/>
            <w:lang w:val="en-US"/>
          </w:rPr>
          <w:t>https://ru.wikipedia</w:t>
        </w:r>
        <w:r>
          <w:rPr>
            <w:rFonts w:ascii="Times New Roman" w:hAnsi="Times New Roman" w:cs="Times New Roman"/>
            <w:sz w:val="28"/>
            <w:szCs w:val="28"/>
            <w:lang w:val="en-US"/>
          </w:rPr>
          <w:t>.org/wiki/</w:t>
        </w:r>
      </w:hyperlink>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132.</w:t>
      </w:r>
      <w:r>
        <w:rPr>
          <w:rFonts w:ascii="Times New Roman" w:hAnsi="Times New Roman" w:cs="Times New Roman"/>
          <w:sz w:val="28"/>
          <w:szCs w:val="28"/>
        </w:rPr>
        <w:t>Гасратян</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проблема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Турции</w:t>
      </w:r>
      <w:r>
        <w:rPr>
          <w:rFonts w:ascii="Times New Roman" w:hAnsi="Times New Roman" w:cs="Times New Roman"/>
          <w:sz w:val="28"/>
          <w:szCs w:val="28"/>
        </w:rPr>
        <w:t xml:space="preserve"> (1986</w:t>
      </w:r>
      <w:r>
        <w:rPr>
          <w:rFonts w:ascii="Times New Roman" w:hAnsi="Times New Roman" w:cs="Times New Roman"/>
          <w:sz w:val="28"/>
          <w:szCs w:val="28"/>
        </w:rPr>
        <w:t>–</w:t>
      </w:r>
      <w:r>
        <w:rPr>
          <w:rFonts w:ascii="Times New Roman" w:hAnsi="Times New Roman" w:cs="Times New Roman"/>
          <w:sz w:val="28"/>
          <w:szCs w:val="28"/>
        </w:rPr>
        <w:t xml:space="preserve">1995).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Ивран</w:t>
      </w:r>
      <w:r>
        <w:rPr>
          <w:rFonts w:ascii="Times New Roman" w:hAnsi="Times New Roman" w:cs="Times New Roman"/>
          <w:sz w:val="28"/>
          <w:szCs w:val="28"/>
          <w:lang w:val="kk-KZ"/>
        </w:rPr>
        <w:t xml:space="preserve">, 2001.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239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en-US"/>
        </w:rPr>
        <w:t>133.</w:t>
      </w:r>
      <w:r>
        <w:rPr>
          <w:rFonts w:ascii="Times New Roman" w:hAnsi="Times New Roman" w:cs="Times New Roman"/>
          <w:sz w:val="28"/>
          <w:szCs w:val="28"/>
          <w:lang w:val="en-US"/>
        </w:rPr>
        <w:t> </w:t>
      </w:r>
      <w:hyperlink r:id="rId28" w:history="1">
        <w:r>
          <w:rPr>
            <w:rFonts w:ascii="Times New Roman" w:hAnsi="Times New Roman" w:cs="Times New Roman"/>
            <w:sz w:val="28"/>
            <w:szCs w:val="28"/>
            <w:lang w:val="en-US"/>
          </w:rPr>
          <w:t>Syrian Kurdish moves ring alarm bells in Turke</w:t>
        </w:r>
      </w:hyperlink>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.24</w:t>
      </w:r>
    </w:p>
    <w:p w:rsidR="00000000" w:rsidRDefault="00154BB4">
      <w:pPr>
        <w:spacing w:after="0" w:line="240" w:lineRule="auto"/>
        <w:ind w:firstLine="709"/>
        <w:jc w:val="both"/>
        <w:textAlignment w:val="baseline"/>
        <w:rPr>
          <w:rFonts w:ascii="Times New Roman" w:hAnsi="Times New Roman" w:cs="Times New Roman"/>
          <w:sz w:val="28"/>
          <w:szCs w:val="28"/>
          <w:lang w:val="kk-KZ"/>
        </w:rPr>
      </w:pPr>
      <w:r>
        <w:rPr>
          <w:rFonts w:ascii="Times New Roman" w:hAnsi="Times New Roman" w:cs="Times New Roman"/>
          <w:sz w:val="28"/>
          <w:szCs w:val="28"/>
        </w:rPr>
        <w:t>134.</w:t>
      </w:r>
      <w:r>
        <w:rPr>
          <w:rFonts w:ascii="Times New Roman" w:hAnsi="Times New Roman" w:cs="Times New Roman"/>
          <w:sz w:val="28"/>
          <w:szCs w:val="28"/>
        </w:rPr>
        <w:t>Сафарян</w:t>
      </w:r>
      <w:r>
        <w:rPr>
          <w:rFonts w:ascii="Times New Roman" w:hAnsi="Times New Roman" w:cs="Times New Roman"/>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«Дамоклов</w:t>
      </w:r>
      <w:r>
        <w:rPr>
          <w:rFonts w:ascii="Times New Roman" w:hAnsi="Times New Roman" w:cs="Times New Roman"/>
          <w:sz w:val="28"/>
          <w:szCs w:val="28"/>
        </w:rPr>
        <w:t xml:space="preserve"> </w:t>
      </w:r>
      <w:r>
        <w:rPr>
          <w:rFonts w:ascii="Times New Roman" w:hAnsi="Times New Roman" w:cs="Times New Roman"/>
          <w:sz w:val="28"/>
          <w:szCs w:val="28"/>
        </w:rPr>
        <w:t>меч»</w:t>
      </w:r>
      <w:r>
        <w:rPr>
          <w:rFonts w:ascii="Times New Roman" w:hAnsi="Times New Roman" w:cs="Times New Roman"/>
          <w:sz w:val="28"/>
          <w:szCs w:val="28"/>
        </w:rPr>
        <w:t xml:space="preserve"> </w:t>
      </w:r>
      <w:r>
        <w:rPr>
          <w:rFonts w:ascii="Times New Roman" w:hAnsi="Times New Roman" w:cs="Times New Roman"/>
          <w:sz w:val="28"/>
          <w:szCs w:val="28"/>
        </w:rPr>
        <w:t>сирийской</w:t>
      </w:r>
      <w:r>
        <w:rPr>
          <w:rFonts w:ascii="Times New Roman" w:hAnsi="Times New Roman" w:cs="Times New Roman"/>
          <w:sz w:val="28"/>
          <w:szCs w:val="28"/>
        </w:rPr>
        <w:t xml:space="preserve"> </w:t>
      </w:r>
      <w:r>
        <w:rPr>
          <w:rFonts w:ascii="Times New Roman" w:hAnsi="Times New Roman" w:cs="Times New Roman"/>
          <w:sz w:val="28"/>
          <w:szCs w:val="28"/>
        </w:rPr>
        <w:t>государственности</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во</w:t>
      </w:r>
      <w:r>
        <w:rPr>
          <w:rFonts w:ascii="Times New Roman" w:hAnsi="Times New Roman" w:cs="Times New Roman"/>
          <w:sz w:val="28"/>
          <w:szCs w:val="28"/>
          <w:lang w:val="kk-KZ"/>
        </w:rPr>
        <w:t>п</w:t>
      </w:r>
      <w:r>
        <w:rPr>
          <w:rFonts w:ascii="Times New Roman" w:hAnsi="Times New Roman" w:cs="Times New Roman"/>
          <w:sz w:val="28"/>
          <w:szCs w:val="28"/>
        </w:rPr>
        <w:t>рос</w:t>
      </w:r>
      <w:r>
        <w:rPr>
          <w:rFonts w:ascii="Times New Roman" w:hAnsi="Times New Roman" w:cs="Times New Roman"/>
          <w:sz w:val="28"/>
          <w:szCs w:val="28"/>
        </w:rPr>
        <w:t>//</w:t>
      </w:r>
      <w:r>
        <w:rPr>
          <w:rFonts w:ascii="Times New Roman" w:hAnsi="Times New Roman" w:cs="Times New Roman"/>
          <w:sz w:val="28"/>
          <w:szCs w:val="28"/>
        </w:rPr>
        <w:t>Свободная</w:t>
      </w:r>
      <w:r>
        <w:rPr>
          <w:rFonts w:ascii="Times New Roman" w:hAnsi="Times New Roman" w:cs="Times New Roman"/>
          <w:sz w:val="28"/>
          <w:szCs w:val="28"/>
        </w:rPr>
        <w:t xml:space="preserve"> </w:t>
      </w:r>
      <w:r>
        <w:rPr>
          <w:rFonts w:ascii="Times New Roman" w:hAnsi="Times New Roman" w:cs="Times New Roman"/>
          <w:sz w:val="28"/>
          <w:szCs w:val="28"/>
          <w:lang w:val="kk-KZ"/>
        </w:rPr>
        <w:t>м</w:t>
      </w:r>
      <w:r>
        <w:rPr>
          <w:rFonts w:ascii="Times New Roman" w:hAnsi="Times New Roman" w:cs="Times New Roman"/>
          <w:sz w:val="28"/>
          <w:szCs w:val="28"/>
        </w:rPr>
        <w:t>ысль</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2021</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1.</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С</w:t>
      </w:r>
      <w:r>
        <w:rPr>
          <w:rFonts w:ascii="Times New Roman" w:hAnsi="Times New Roman" w:cs="Times New Roman"/>
          <w:sz w:val="28"/>
          <w:szCs w:val="28"/>
        </w:rPr>
        <w:t>.</w:t>
      </w:r>
      <w:r>
        <w:rPr>
          <w:rFonts w:ascii="Times New Roman" w:hAnsi="Times New Roman" w:cs="Times New Roman"/>
          <w:sz w:val="28"/>
          <w:szCs w:val="28"/>
          <w:lang w:val="kk-KZ"/>
        </w:rPr>
        <w:t>115-132.</w:t>
      </w:r>
    </w:p>
    <w:p w:rsidR="00000000" w:rsidRDefault="00154BB4">
      <w:pPr>
        <w:spacing w:after="0" w:line="240" w:lineRule="auto"/>
        <w:ind w:firstLine="709"/>
        <w:jc w:val="both"/>
        <w:textAlignment w:val="baseline"/>
        <w:rPr>
          <w:rFonts w:ascii="Times New Roman" w:hAnsi="Times New Roman" w:cs="Times New Roman"/>
          <w:sz w:val="28"/>
          <w:szCs w:val="28"/>
          <w:lang w:val="en-US"/>
        </w:rPr>
      </w:pPr>
      <w:r>
        <w:rPr>
          <w:rFonts w:ascii="Times New Roman" w:hAnsi="Times New Roman" w:cs="Times New Roman"/>
          <w:sz w:val="28"/>
          <w:szCs w:val="28"/>
          <w:lang w:val="en-US"/>
        </w:rPr>
        <w:t>135. Kurdish Movements In Syria. Report No: 127, August 2012 // Cen</w:t>
      </w:r>
      <w:r>
        <w:rPr>
          <w:rFonts w:ascii="Times New Roman" w:hAnsi="Times New Roman" w:cs="Times New Roman"/>
          <w:sz w:val="28"/>
          <w:szCs w:val="28"/>
          <w:lang w:val="kk-KZ"/>
        </w:rPr>
        <w:t>-</w:t>
      </w:r>
      <w:r>
        <w:rPr>
          <w:rFonts w:ascii="Times New Roman" w:hAnsi="Times New Roman" w:cs="Times New Roman"/>
          <w:sz w:val="28"/>
          <w:szCs w:val="28"/>
          <w:lang w:val="en-US"/>
        </w:rPr>
        <w:t>ter For Mid</w:t>
      </w:r>
      <w:r>
        <w:rPr>
          <w:rFonts w:ascii="Times New Roman" w:hAnsi="Times New Roman" w:cs="Times New Roman"/>
          <w:sz w:val="28"/>
          <w:szCs w:val="28"/>
          <w:lang w:val="en-US"/>
        </w:rPr>
        <w:t>dle Eastern Strategic Studies</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URL:</w:t>
      </w:r>
      <w:r>
        <w:rPr>
          <w:rFonts w:ascii="Times New Roman" w:hAnsi="Times New Roman" w:cs="Times New Roman"/>
          <w:sz w:val="28"/>
          <w:szCs w:val="28"/>
          <w:lang w:val="kk-KZ"/>
        </w:rPr>
        <w:t xml:space="preserve"> </w:t>
      </w:r>
      <w:hyperlink r:id="rId29" w:history="1">
        <w:r>
          <w:rPr>
            <w:rFonts w:ascii="Times New Roman" w:hAnsi="Times New Roman" w:cs="Times New Roman"/>
            <w:sz w:val="28"/>
            <w:szCs w:val="28"/>
            <w:lang w:val="en-US"/>
          </w:rPr>
          <w:t>https://www.orsam.org.tr//d</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hbanaliz/Analiz</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127</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eng.pdf</w:t>
        </w:r>
      </w:hyperlink>
      <w:r>
        <w:rPr>
          <w:rFonts w:ascii="Times New Roman" w:hAnsi="Times New Roman" w:cs="Times New Roman"/>
          <w:sz w:val="28"/>
          <w:szCs w:val="28"/>
          <w:lang w:val="kk-KZ"/>
        </w:rPr>
        <w:t xml:space="preserve"> </w:t>
      </w:r>
      <w:r>
        <w:rPr>
          <w:rFonts w:ascii="Times New Roman" w:hAnsi="Times New Roman" w:cs="Times New Roman"/>
          <w:sz w:val="28"/>
          <w:szCs w:val="28"/>
          <w:lang w:val="en-US"/>
        </w:rPr>
        <w:t>(</w:t>
      </w:r>
      <w:r>
        <w:rPr>
          <w:rFonts w:ascii="Times New Roman" w:hAnsi="Times New Roman" w:cs="Times New Roman"/>
          <w:sz w:val="28"/>
          <w:szCs w:val="28"/>
        </w:rPr>
        <w:t>дата</w:t>
      </w:r>
      <w:r>
        <w:rPr>
          <w:rFonts w:ascii="Times New Roman" w:hAnsi="Times New Roman" w:cs="Times New Roman"/>
          <w:sz w:val="28"/>
          <w:szCs w:val="28"/>
          <w:lang w:val="en-US"/>
        </w:rPr>
        <w:t xml:space="preserve"> </w:t>
      </w:r>
      <w:r>
        <w:rPr>
          <w:rFonts w:ascii="Times New Roman" w:hAnsi="Times New Roman" w:cs="Times New Roman"/>
          <w:sz w:val="28"/>
          <w:szCs w:val="28"/>
        </w:rPr>
        <w:t>обращения</w:t>
      </w:r>
      <w:r>
        <w:rPr>
          <w:rFonts w:ascii="Times New Roman" w:hAnsi="Times New Roman" w:cs="Times New Roman"/>
          <w:sz w:val="28"/>
          <w:szCs w:val="28"/>
          <w:lang w:val="en-US"/>
        </w:rPr>
        <w:t>: 08.09.2021).</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136. Vanly I.C.</w:t>
      </w:r>
      <w:r>
        <w:rPr>
          <w:rFonts w:ascii="Times New Roman" w:hAnsi="Times New Roman" w:cs="Times New Roman"/>
          <w:sz w:val="28"/>
          <w:szCs w:val="28"/>
          <w:lang w:val="kk-KZ"/>
        </w:rPr>
        <w:t> </w:t>
      </w:r>
      <w:r>
        <w:rPr>
          <w:rFonts w:ascii="Times New Roman" w:hAnsi="Times New Roman" w:cs="Times New Roman"/>
          <w:sz w:val="28"/>
          <w:szCs w:val="28"/>
          <w:lang w:val="kk-KZ"/>
        </w:rPr>
        <w:t>The Kurds in Syria and Lebanon, In</w:t>
      </w:r>
      <w:r>
        <w:rPr>
          <w:rFonts w:ascii="Times New Roman" w:hAnsi="Times New Roman" w:cs="Times New Roman"/>
          <w:sz w:val="28"/>
          <w:szCs w:val="28"/>
          <w:lang w:val="kk-KZ"/>
        </w:rPr>
        <w:t> </w:t>
      </w:r>
      <w:r>
        <w:rPr>
          <w:rFonts w:ascii="Times New Roman" w:hAnsi="Times New Roman" w:cs="Times New Roman"/>
          <w:sz w:val="28"/>
          <w:szCs w:val="28"/>
          <w:lang w:val="kk-KZ"/>
        </w:rPr>
        <w:t xml:space="preserve">The Kurds: A </w:t>
      </w:r>
      <w:r>
        <w:rPr>
          <w:rFonts w:ascii="Times New Roman" w:hAnsi="Times New Roman" w:cs="Times New Roman"/>
          <w:sz w:val="28"/>
          <w:szCs w:val="28"/>
          <w:lang w:val="kk-KZ"/>
        </w:rPr>
        <w:t>Contemporary Overview, Edited by P.G. Kreyenbroek, S. Sperl, Ch</w:t>
      </w:r>
      <w:r>
        <w:rPr>
          <w:rFonts w:ascii="Times New Roman" w:hAnsi="Times New Roman" w:cs="Times New Roman"/>
          <w:sz w:val="28"/>
          <w:szCs w:val="28"/>
          <w:lang w:val="en-US"/>
        </w:rPr>
        <w:t>apter 8, Routledge, 1992,</w:t>
      </w:r>
      <w:r>
        <w:rPr>
          <w:rFonts w:ascii="Times New Roman" w:hAnsi="Times New Roman" w:cs="Times New Roman"/>
          <w:sz w:val="28"/>
          <w:szCs w:val="28"/>
          <w:lang w:val="en-US"/>
        </w:rPr>
        <w:t> </w:t>
      </w:r>
      <w:hyperlink r:id="rId30" w:history="1">
        <w:r>
          <w:rPr>
            <w:rFonts w:ascii="Times New Roman" w:hAnsi="Times New Roman" w:cs="Times New Roman"/>
            <w:sz w:val="28"/>
            <w:szCs w:val="28"/>
            <w:lang w:val="en-US"/>
          </w:rPr>
          <w:t>ISBN 0-415-07265-4</w:t>
        </w:r>
      </w:hyperlink>
      <w:r>
        <w:rPr>
          <w:rFonts w:ascii="Times New Roman" w:hAnsi="Times New Roman" w:cs="Times New Roman"/>
          <w:sz w:val="28"/>
          <w:szCs w:val="28"/>
          <w:lang w:val="en-US"/>
        </w:rPr>
        <w:t>, p.163-164</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137.</w:t>
      </w:r>
      <w:r>
        <w:rPr>
          <w:rFonts w:ascii="Times New Roman" w:hAnsi="Times New Roman" w:cs="Times New Roman"/>
          <w:sz w:val="28"/>
          <w:szCs w:val="28"/>
          <w:lang w:val="kk-KZ"/>
        </w:rPr>
        <w:t>Электронный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ресурс</w:t>
      </w:r>
      <w:r>
        <w:rPr>
          <w:rFonts w:ascii="Times New Roman" w:hAnsi="Times New Roman" w:cs="Times New Roman"/>
          <w:sz w:val="28"/>
          <w:szCs w:val="28"/>
          <w:lang w:val="kk-KZ"/>
        </w:rPr>
        <w:t xml:space="preserve"> </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u w:val="single"/>
          <w:lang w:val="kk-KZ"/>
        </w:rPr>
        <w:t>http://elar. uspu.ru/bitstream/uspu/5721/1/21</w:t>
      </w:r>
      <w:r>
        <w:rPr>
          <w:rFonts w:ascii="Times New Roman" w:hAnsi="Times New Roman" w:cs="Times New Roman"/>
          <w:sz w:val="28"/>
          <w:szCs w:val="28"/>
          <w:lang w:val="kk-KZ"/>
        </w:rPr>
        <w:t>Zemtsova.pdf</w:t>
      </w:r>
    </w:p>
    <w:p w:rsidR="00000000" w:rsidRDefault="00154BB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138. </w:t>
      </w:r>
      <w:r>
        <w:rPr>
          <w:rFonts w:ascii="Times New Roman" w:hAnsi="Times New Roman" w:cs="Times New Roman"/>
          <w:sz w:val="28"/>
          <w:szCs w:val="28"/>
        </w:rPr>
        <w:t>Жигалина</w:t>
      </w:r>
      <w:r>
        <w:rPr>
          <w:rFonts w:ascii="Times New Roman" w:hAnsi="Times New Roman" w:cs="Times New Roman"/>
          <w:sz w:val="28"/>
          <w:szCs w:val="28"/>
        </w:rPr>
        <w:t xml:space="preserve"> </w:t>
      </w:r>
      <w:r>
        <w:rPr>
          <w:rFonts w:ascii="Times New Roman" w:hAnsi="Times New Roman" w:cs="Times New Roman"/>
          <w:sz w:val="28"/>
          <w:szCs w:val="28"/>
        </w:rPr>
        <w:t>О</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вопрос</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Иране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Pr>
          <w:rFonts w:ascii="Times New Roman" w:hAnsi="Times New Roman" w:cs="Times New Roman"/>
          <w:sz w:val="28"/>
          <w:szCs w:val="28"/>
        </w:rPr>
        <w:t>2013.</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234 </w:t>
      </w:r>
      <w:r>
        <w:rPr>
          <w:rFonts w:ascii="Times New Roman" w:hAnsi="Times New Roman" w:cs="Times New Roman"/>
          <w:sz w:val="28"/>
          <w:szCs w:val="28"/>
        </w:rPr>
        <w:t>с</w:t>
      </w:r>
      <w:r>
        <w:rPr>
          <w:rFonts w:ascii="Times New Roman" w:hAnsi="Times New Roman" w:cs="Times New Roman"/>
          <w:sz w:val="28"/>
          <w:szCs w:val="28"/>
          <w:lang w:val="en-US"/>
        </w:rPr>
        <w:t>.</w:t>
      </w:r>
    </w:p>
    <w:p w:rsidR="00000000" w:rsidRDefault="00154BB4">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139.</w:t>
      </w:r>
      <w:r>
        <w:rPr>
          <w:rFonts w:ascii="Times New Roman" w:hAnsi="Times New Roman" w:cs="Times New Roman"/>
          <w:sz w:val="28"/>
          <w:szCs w:val="28"/>
          <w:lang w:val="en-US"/>
        </w:rPr>
        <w:t> </w:t>
      </w:r>
      <w:r>
        <w:rPr>
          <w:rFonts w:ascii="Times New Roman" w:hAnsi="Times New Roman" w:cs="Times New Roman"/>
          <w:sz w:val="28"/>
          <w:szCs w:val="28"/>
          <w:lang w:val="en-US"/>
        </w:rPr>
        <w:t>Romano, David.</w:t>
      </w:r>
      <w:r>
        <w:rPr>
          <w:rFonts w:ascii="Times New Roman" w:hAnsi="Times New Roman" w:cs="Times New Roman"/>
          <w:sz w:val="28"/>
          <w:szCs w:val="28"/>
          <w:lang w:val="en-US"/>
        </w:rPr>
        <w:t> </w:t>
      </w:r>
      <w:r>
        <w:rPr>
          <w:rFonts w:ascii="Times New Roman" w:hAnsi="Times New Roman" w:cs="Times New Roman"/>
          <w:sz w:val="28"/>
          <w:szCs w:val="28"/>
          <w:lang w:val="en-US"/>
        </w:rPr>
        <w:t>The Kurdish Nationalist Movement</w:t>
      </w:r>
      <w:r>
        <w:rPr>
          <w:rFonts w:ascii="Times New Roman" w:hAnsi="Times New Roman" w:cs="Times New Roman"/>
          <w:sz w:val="28"/>
          <w:szCs w:val="28"/>
          <w:lang w:val="en-US"/>
        </w:rPr>
        <w:t> </w:t>
      </w:r>
      <w:r>
        <w:rPr>
          <w:rFonts w:ascii="Times New Roman" w:hAnsi="Times New Roman" w:cs="Times New Roman"/>
          <w:sz w:val="28"/>
          <w:szCs w:val="28"/>
          <w:lang w:val="en-US"/>
        </w:rPr>
        <w:t>(</w:t>
      </w:r>
      <w:r>
        <w:rPr>
          <w:rFonts w:ascii="Times New Roman" w:hAnsi="Times New Roman" w:cs="Times New Roman"/>
          <w:sz w:val="28"/>
          <w:szCs w:val="28"/>
        </w:rPr>
        <w:t>не</w:t>
      </w:r>
      <w:r>
        <w:rPr>
          <w:rFonts w:ascii="Times New Roman" w:hAnsi="Times New Roman" w:cs="Times New Roman"/>
          <w:sz w:val="28"/>
          <w:szCs w:val="28"/>
        </w:rPr>
        <w:t>опр</w:t>
      </w:r>
      <w:r>
        <w:rPr>
          <w:rFonts w:ascii="Times New Roman" w:hAnsi="Times New Roman" w:cs="Times New Roman"/>
          <w:sz w:val="28"/>
          <w:szCs w:val="28"/>
          <w:lang w:val="en-US"/>
        </w:rPr>
        <w:t>.).</w:t>
      </w:r>
      <w:r>
        <w:rPr>
          <w:rFonts w:ascii="Times New Roman" w:hAnsi="Times New Roman" w:cs="Times New Roman"/>
          <w:sz w:val="28"/>
          <w:szCs w:val="28"/>
          <w:lang w:val="en-US"/>
        </w:rPr>
        <w:t> –</w:t>
      </w:r>
      <w:r>
        <w:rPr>
          <w:rFonts w:ascii="Times New Roman" w:hAnsi="Times New Roman" w:cs="Times New Roman"/>
          <w:sz w:val="28"/>
          <w:szCs w:val="28"/>
          <w:lang w:val="en-US"/>
        </w:rPr>
        <w:t xml:space="preserve"> New York:</w:t>
      </w:r>
      <w:hyperlink r:id="rId31" w:tooltip="Издательство Кембриджского университета" w:history="1">
        <w:r>
          <w:rPr>
            <w:rFonts w:ascii="Times New Roman" w:hAnsi="Times New Roman" w:cs="Times New Roman"/>
            <w:sz w:val="28"/>
            <w:szCs w:val="28"/>
            <w:lang w:val="en-US"/>
          </w:rPr>
          <w:t>Cambridge University Press</w:t>
        </w:r>
      </w:hyperlink>
      <w:r>
        <w:rPr>
          <w:rFonts w:ascii="Times New Roman" w:hAnsi="Times New Roman" w:cs="Times New Roman"/>
          <w:sz w:val="28"/>
          <w:szCs w:val="28"/>
          <w:lang w:val="en-US"/>
        </w:rPr>
        <w:t>,2006.</w:t>
      </w:r>
      <w:r>
        <w:rPr>
          <w:rFonts w:ascii="Times New Roman" w:hAnsi="Times New Roman" w:cs="Times New Roman"/>
          <w:sz w:val="28"/>
          <w:szCs w:val="28"/>
          <w:lang w:val="en-US"/>
        </w:rPr>
        <w:t> –</w:t>
      </w:r>
      <w:r>
        <w:rPr>
          <w:rFonts w:ascii="Times New Roman" w:hAnsi="Times New Roman" w:cs="Times New Roman"/>
          <w:sz w:val="28"/>
          <w:szCs w:val="28"/>
          <w:lang w:val="en-US"/>
        </w:rPr>
        <w:t xml:space="preserve"> </w:t>
      </w:r>
      <w:r>
        <w:rPr>
          <w:rFonts w:ascii="Times New Roman" w:hAnsi="Times New Roman" w:cs="Times New Roman"/>
          <w:sz w:val="28"/>
          <w:szCs w:val="28"/>
        </w:rPr>
        <w:t>Р</w:t>
      </w:r>
      <w:r>
        <w:rPr>
          <w:rFonts w:ascii="Times New Roman" w:hAnsi="Times New Roman" w:cs="Times New Roman"/>
          <w:sz w:val="28"/>
          <w:szCs w:val="28"/>
          <w:lang w:val="en-US"/>
        </w:rPr>
        <w:t>.235.</w:t>
      </w:r>
      <w:r>
        <w:rPr>
          <w:rFonts w:ascii="Times New Roman" w:hAnsi="Times New Roman" w:cs="Times New Roman"/>
          <w:sz w:val="28"/>
          <w:szCs w:val="28"/>
          <w:lang w:val="en-US"/>
        </w:rPr>
        <w:t> – </w:t>
      </w:r>
      <w:hyperlink r:id="rId32" w:history="1">
        <w:r>
          <w:rPr>
            <w:rFonts w:ascii="Times New Roman" w:hAnsi="Times New Roman" w:cs="Times New Roman"/>
            <w:sz w:val="28"/>
            <w:szCs w:val="28"/>
            <w:lang w:val="en-US"/>
          </w:rPr>
          <w:t>ISBN 0-521-85041-X</w:t>
        </w:r>
      </w:hyperlink>
      <w:r>
        <w:rPr>
          <w:rFonts w:ascii="Times New Roman" w:hAnsi="Times New Roman" w:cs="Times New Roman"/>
          <w:sz w:val="28"/>
          <w:szCs w:val="28"/>
          <w:lang w:val="en-US"/>
        </w:rPr>
        <w:t>.</w:t>
      </w:r>
    </w:p>
    <w:p w:rsidR="00000000" w:rsidRDefault="00154BB4">
      <w:pPr>
        <w:spacing w:after="0" w:line="240" w:lineRule="auto"/>
        <w:ind w:left="709"/>
        <w:rPr>
          <w:rFonts w:ascii="Times New Roman" w:hAnsi="Times New Roman" w:cs="Times New Roman"/>
          <w:sz w:val="28"/>
          <w:szCs w:val="28"/>
          <w:lang w:val="kk-KZ"/>
        </w:rPr>
      </w:pPr>
      <w:r>
        <w:rPr>
          <w:rFonts w:ascii="Times New Roman" w:hAnsi="Times New Roman" w:cs="Times New Roman"/>
          <w:sz w:val="28"/>
          <w:szCs w:val="28"/>
          <w:lang w:val="en-US"/>
        </w:rPr>
        <w:t>140.</w:t>
      </w:r>
      <w:r>
        <w:rPr>
          <w:rFonts w:ascii="Times New Roman" w:hAnsi="Times New Roman" w:cs="Times New Roman"/>
          <w:sz w:val="28"/>
          <w:szCs w:val="28"/>
        </w:rPr>
        <w:t>Эл</w:t>
      </w:r>
      <w:r>
        <w:rPr>
          <w:rFonts w:ascii="Times New Roman" w:hAnsi="Times New Roman" w:cs="Times New Roman"/>
          <w:sz w:val="28"/>
          <w:szCs w:val="28"/>
          <w:lang w:val="en-US"/>
        </w:rPr>
        <w:t>e</w:t>
      </w:r>
      <w:r>
        <w:rPr>
          <w:rFonts w:ascii="Times New Roman" w:hAnsi="Times New Roman" w:cs="Times New Roman"/>
          <w:sz w:val="28"/>
          <w:szCs w:val="28"/>
        </w:rPr>
        <w:t>ктр</w:t>
      </w:r>
      <w:r>
        <w:rPr>
          <w:rFonts w:ascii="Times New Roman" w:hAnsi="Times New Roman" w:cs="Times New Roman"/>
          <w:sz w:val="28"/>
          <w:szCs w:val="28"/>
          <w:lang w:val="en-US"/>
        </w:rPr>
        <w:t>o</w:t>
      </w:r>
      <w:r>
        <w:rPr>
          <w:rFonts w:ascii="Times New Roman" w:hAnsi="Times New Roman" w:cs="Times New Roman"/>
          <w:sz w:val="28"/>
          <w:szCs w:val="28"/>
        </w:rPr>
        <w:t>нный</w:t>
      </w:r>
      <w:r>
        <w:rPr>
          <w:rFonts w:ascii="Times New Roman" w:hAnsi="Times New Roman" w:cs="Times New Roman"/>
          <w:sz w:val="28"/>
          <w:szCs w:val="28"/>
          <w:lang w:val="en-US"/>
        </w:rPr>
        <w:t xml:space="preserve"> </w:t>
      </w:r>
      <w:r>
        <w:rPr>
          <w:rFonts w:ascii="Times New Roman" w:hAnsi="Times New Roman" w:cs="Times New Roman"/>
          <w:sz w:val="28"/>
          <w:szCs w:val="28"/>
        </w:rPr>
        <w:t>р</w:t>
      </w:r>
      <w:r>
        <w:rPr>
          <w:rFonts w:ascii="Times New Roman" w:hAnsi="Times New Roman" w:cs="Times New Roman"/>
          <w:sz w:val="28"/>
          <w:szCs w:val="28"/>
          <w:lang w:val="en-US"/>
        </w:rPr>
        <w:t>ec</w:t>
      </w:r>
      <w:r>
        <w:rPr>
          <w:rFonts w:ascii="Times New Roman" w:hAnsi="Times New Roman" w:cs="Times New Roman"/>
          <w:sz w:val="28"/>
          <w:szCs w:val="28"/>
        </w:rPr>
        <w:t>ур</w:t>
      </w:r>
      <w:r>
        <w:rPr>
          <w:rFonts w:ascii="Times New Roman" w:hAnsi="Times New Roman" w:cs="Times New Roman"/>
          <w:sz w:val="28"/>
          <w:szCs w:val="28"/>
          <w:lang w:val="en-US"/>
        </w:rPr>
        <w:t>c</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Pr>
          <w:rFonts w:ascii="Times New Roman" w:hAnsi="Times New Roman" w:cs="Times New Roman"/>
          <w:sz w:val="28"/>
          <w:szCs w:val="28"/>
        </w:rPr>
        <w:t>Р</w:t>
      </w:r>
      <w:r>
        <w:rPr>
          <w:rFonts w:ascii="Times New Roman" w:hAnsi="Times New Roman" w:cs="Times New Roman"/>
          <w:sz w:val="28"/>
          <w:szCs w:val="28"/>
          <w:lang w:val="en-US"/>
        </w:rPr>
        <w:t>e</w:t>
      </w:r>
      <w:r>
        <w:rPr>
          <w:rFonts w:ascii="Times New Roman" w:hAnsi="Times New Roman" w:cs="Times New Roman"/>
          <w:sz w:val="28"/>
          <w:szCs w:val="28"/>
        </w:rPr>
        <w:t>жим</w:t>
      </w:r>
      <w:r>
        <w:rPr>
          <w:rFonts w:ascii="Times New Roman" w:hAnsi="Times New Roman" w:cs="Times New Roman"/>
          <w:sz w:val="28"/>
          <w:szCs w:val="28"/>
          <w:lang w:val="en-US"/>
        </w:rPr>
        <w:t xml:space="preserve"> </w:t>
      </w:r>
      <w:r>
        <w:rPr>
          <w:rFonts w:ascii="Times New Roman" w:hAnsi="Times New Roman" w:cs="Times New Roman"/>
          <w:sz w:val="28"/>
          <w:szCs w:val="28"/>
        </w:rPr>
        <w:t>д</w:t>
      </w:r>
      <w:r>
        <w:rPr>
          <w:rFonts w:ascii="Times New Roman" w:hAnsi="Times New Roman" w:cs="Times New Roman"/>
          <w:sz w:val="28"/>
          <w:szCs w:val="28"/>
          <w:lang w:val="en-US"/>
        </w:rPr>
        <w:t>oc</w:t>
      </w:r>
      <w:r>
        <w:rPr>
          <w:rFonts w:ascii="Times New Roman" w:hAnsi="Times New Roman" w:cs="Times New Roman"/>
          <w:sz w:val="28"/>
          <w:szCs w:val="28"/>
        </w:rPr>
        <w:t>туп</w:t>
      </w:r>
      <w:r>
        <w:rPr>
          <w:rFonts w:ascii="Times New Roman" w:hAnsi="Times New Roman" w:cs="Times New Roman"/>
          <w:sz w:val="28"/>
          <w:szCs w:val="28"/>
          <w:lang w:val="en-US"/>
        </w:rPr>
        <w:t>a:</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http://www.ekurd/net/mismas/artides/misc2012/8turkey4069.htm</w:t>
      </w:r>
    </w:p>
    <w:p w:rsidR="00000000" w:rsidRDefault="00154BB4">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141.</w:t>
      </w:r>
      <w:r>
        <w:rPr>
          <w:rFonts w:ascii="Times New Roman" w:hAnsi="Times New Roman" w:cs="Times New Roman"/>
          <w:sz w:val="28"/>
          <w:szCs w:val="28"/>
          <w:lang w:val="kk-KZ"/>
        </w:rPr>
        <w:t>Эл</w:t>
      </w:r>
      <w:r>
        <w:rPr>
          <w:rFonts w:ascii="Times New Roman" w:hAnsi="Times New Roman" w:cs="Times New Roman"/>
          <w:sz w:val="28"/>
          <w:szCs w:val="28"/>
          <w:lang w:val="kk-KZ"/>
        </w:rPr>
        <w:t>e</w:t>
      </w:r>
      <w:r>
        <w:rPr>
          <w:rFonts w:ascii="Times New Roman" w:hAnsi="Times New Roman" w:cs="Times New Roman"/>
          <w:sz w:val="28"/>
          <w:szCs w:val="28"/>
          <w:lang w:val="kk-KZ"/>
        </w:rPr>
        <w:t>ктр</w:t>
      </w:r>
      <w:r>
        <w:rPr>
          <w:rFonts w:ascii="Times New Roman" w:hAnsi="Times New Roman" w:cs="Times New Roman"/>
          <w:sz w:val="28"/>
          <w:szCs w:val="28"/>
          <w:lang w:val="kk-KZ"/>
        </w:rPr>
        <w:t>o</w:t>
      </w:r>
      <w:r>
        <w:rPr>
          <w:rFonts w:ascii="Times New Roman" w:hAnsi="Times New Roman" w:cs="Times New Roman"/>
          <w:sz w:val="28"/>
          <w:szCs w:val="28"/>
          <w:lang w:val="kk-KZ"/>
        </w:rPr>
        <w:t>нный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ec</w:t>
      </w:r>
      <w:r>
        <w:rPr>
          <w:rFonts w:ascii="Times New Roman" w:hAnsi="Times New Roman" w:cs="Times New Roman"/>
          <w:sz w:val="28"/>
          <w:szCs w:val="28"/>
          <w:lang w:val="kk-KZ"/>
        </w:rPr>
        <w:t>ур</w:t>
      </w:r>
      <w:r>
        <w:rPr>
          <w:rFonts w:ascii="Times New Roman" w:hAnsi="Times New Roman" w:cs="Times New Roman"/>
          <w:sz w:val="28"/>
          <w:szCs w:val="28"/>
          <w:lang w:val="kk-KZ"/>
        </w:rPr>
        <w:t xml:space="preserve">c.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e</w:t>
      </w:r>
      <w:r>
        <w:rPr>
          <w:rFonts w:ascii="Times New Roman" w:hAnsi="Times New Roman" w:cs="Times New Roman"/>
          <w:sz w:val="28"/>
          <w:szCs w:val="28"/>
          <w:lang w:val="kk-KZ"/>
        </w:rPr>
        <w:t>жим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oc</w:t>
      </w:r>
      <w:r>
        <w:rPr>
          <w:rFonts w:ascii="Times New Roman" w:hAnsi="Times New Roman" w:cs="Times New Roman"/>
          <w:sz w:val="28"/>
          <w:szCs w:val="28"/>
          <w:lang w:val="kk-KZ"/>
        </w:rPr>
        <w:t>туп</w:t>
      </w:r>
      <w:r>
        <w:rPr>
          <w:rFonts w:ascii="Times New Roman" w:hAnsi="Times New Roman" w:cs="Times New Roman"/>
          <w:sz w:val="28"/>
          <w:szCs w:val="28"/>
          <w:lang w:val="kk-KZ"/>
        </w:rPr>
        <w:t>a:</w:t>
      </w:r>
    </w:p>
    <w:p w:rsidR="00000000" w:rsidRDefault="00154BB4">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w:t>
      </w:r>
      <w:hyperlink r:id="rId33" w:history="1">
        <w:r>
          <w:rPr>
            <w:rFonts w:ascii="Times New Roman" w:hAnsi="Times New Roman" w:cs="Times New Roman"/>
            <w:sz w:val="28"/>
            <w:szCs w:val="28"/>
            <w:lang w:val="kk-KZ"/>
          </w:rPr>
          <w:t>http://www.kurdishglobe.net/display-artide.html?id=66A4D</w:t>
        </w:r>
      </w:hyperlink>
    </w:p>
    <w:p w:rsidR="00000000" w:rsidRDefault="00154BB4">
      <w:pPr>
        <w:spacing w:after="0" w:line="240" w:lineRule="auto"/>
        <w:ind w:left="709"/>
        <w:rPr>
          <w:rFonts w:ascii="Times New Roman" w:hAnsi="Times New Roman" w:cs="Times New Roman"/>
          <w:sz w:val="28"/>
          <w:szCs w:val="28"/>
          <w:lang w:val="kk-KZ"/>
        </w:rPr>
      </w:pPr>
      <w:r>
        <w:rPr>
          <w:rFonts w:ascii="Times New Roman" w:hAnsi="Times New Roman" w:cs="Times New Roman"/>
          <w:sz w:val="28"/>
          <w:szCs w:val="28"/>
          <w:lang w:val="kk-KZ"/>
        </w:rPr>
        <w:t>142.</w:t>
      </w:r>
      <w:r>
        <w:rPr>
          <w:rFonts w:ascii="Times New Roman" w:hAnsi="Times New Roman" w:cs="Times New Roman"/>
          <w:sz w:val="28"/>
          <w:szCs w:val="28"/>
          <w:lang w:val="kk-KZ"/>
        </w:rPr>
        <w:t>Эл</w:t>
      </w:r>
      <w:r>
        <w:rPr>
          <w:rFonts w:ascii="Times New Roman" w:hAnsi="Times New Roman" w:cs="Times New Roman"/>
          <w:sz w:val="28"/>
          <w:szCs w:val="28"/>
          <w:lang w:val="kk-KZ"/>
        </w:rPr>
        <w:t>e</w:t>
      </w:r>
      <w:r>
        <w:rPr>
          <w:rFonts w:ascii="Times New Roman" w:hAnsi="Times New Roman" w:cs="Times New Roman"/>
          <w:sz w:val="28"/>
          <w:szCs w:val="28"/>
          <w:lang w:val="kk-KZ"/>
        </w:rPr>
        <w:t>ктр</w:t>
      </w:r>
      <w:r>
        <w:rPr>
          <w:rFonts w:ascii="Times New Roman" w:hAnsi="Times New Roman" w:cs="Times New Roman"/>
          <w:sz w:val="28"/>
          <w:szCs w:val="28"/>
          <w:lang w:val="kk-KZ"/>
        </w:rPr>
        <w:t>o</w:t>
      </w:r>
      <w:r>
        <w:rPr>
          <w:rFonts w:ascii="Times New Roman" w:hAnsi="Times New Roman" w:cs="Times New Roman"/>
          <w:sz w:val="28"/>
          <w:szCs w:val="28"/>
          <w:lang w:val="kk-KZ"/>
        </w:rPr>
        <w:t>нный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ec</w:t>
      </w:r>
      <w:r>
        <w:rPr>
          <w:rFonts w:ascii="Times New Roman" w:hAnsi="Times New Roman" w:cs="Times New Roman"/>
          <w:sz w:val="28"/>
          <w:szCs w:val="28"/>
          <w:lang w:val="kk-KZ"/>
        </w:rPr>
        <w:t>ур</w:t>
      </w:r>
      <w:r>
        <w:rPr>
          <w:rFonts w:ascii="Times New Roman" w:hAnsi="Times New Roman" w:cs="Times New Roman"/>
          <w:sz w:val="28"/>
          <w:szCs w:val="28"/>
          <w:lang w:val="kk-KZ"/>
        </w:rPr>
        <w:t xml:space="preserve">c.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e</w:t>
      </w:r>
      <w:r>
        <w:rPr>
          <w:rFonts w:ascii="Times New Roman" w:hAnsi="Times New Roman" w:cs="Times New Roman"/>
          <w:sz w:val="28"/>
          <w:szCs w:val="28"/>
          <w:lang w:val="kk-KZ"/>
        </w:rPr>
        <w:t>жим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oc</w:t>
      </w:r>
      <w:r>
        <w:rPr>
          <w:rFonts w:ascii="Times New Roman" w:hAnsi="Times New Roman" w:cs="Times New Roman"/>
          <w:sz w:val="28"/>
          <w:szCs w:val="28"/>
          <w:lang w:val="kk-KZ"/>
        </w:rPr>
        <w:t>туп</w:t>
      </w:r>
      <w:r>
        <w:rPr>
          <w:rFonts w:ascii="Times New Roman" w:hAnsi="Times New Roman" w:cs="Times New Roman"/>
          <w:sz w:val="28"/>
          <w:szCs w:val="28"/>
          <w:lang w:val="kk-KZ"/>
        </w:rPr>
        <w:t>a: http://www.cumhuriyet.com.tr/haber/turkiye/232961/iste_Ocalan_in_nevruz_mesaji.htm</w:t>
      </w:r>
    </w:p>
    <w:p w:rsidR="00000000" w:rsidRDefault="00154BB4">
      <w:pPr>
        <w:spacing w:after="0" w:line="240" w:lineRule="auto"/>
        <w:ind w:left="709"/>
        <w:rPr>
          <w:rFonts w:ascii="Times New Roman" w:hAnsi="Times New Roman" w:cs="Times New Roman"/>
          <w:sz w:val="28"/>
          <w:szCs w:val="28"/>
          <w:lang w:val="kk-KZ"/>
        </w:rPr>
      </w:pPr>
      <w:r>
        <w:rPr>
          <w:rFonts w:ascii="Times New Roman" w:hAnsi="Times New Roman" w:cs="Times New Roman"/>
          <w:sz w:val="28"/>
          <w:szCs w:val="28"/>
          <w:lang w:val="kk-KZ"/>
        </w:rPr>
        <w:t>143.</w:t>
      </w:r>
      <w:r>
        <w:rPr>
          <w:rFonts w:ascii="Times New Roman" w:hAnsi="Times New Roman" w:cs="Times New Roman"/>
          <w:sz w:val="28"/>
          <w:szCs w:val="28"/>
          <w:lang w:val="kk-KZ"/>
        </w:rPr>
        <w:t>[</w:t>
      </w:r>
      <w:r>
        <w:rPr>
          <w:rFonts w:ascii="Times New Roman" w:hAnsi="Times New Roman" w:cs="Times New Roman"/>
          <w:sz w:val="28"/>
          <w:szCs w:val="28"/>
          <w:lang w:val="kk-KZ"/>
        </w:rPr>
        <w:t>Эл</w:t>
      </w:r>
      <w:r>
        <w:rPr>
          <w:rFonts w:ascii="Times New Roman" w:hAnsi="Times New Roman" w:cs="Times New Roman"/>
          <w:sz w:val="28"/>
          <w:szCs w:val="28"/>
          <w:lang w:val="kk-KZ"/>
        </w:rPr>
        <w:t>e</w:t>
      </w:r>
      <w:r>
        <w:rPr>
          <w:rFonts w:ascii="Times New Roman" w:hAnsi="Times New Roman" w:cs="Times New Roman"/>
          <w:sz w:val="28"/>
          <w:szCs w:val="28"/>
          <w:lang w:val="kk-KZ"/>
        </w:rPr>
        <w:t>ктр</w:t>
      </w:r>
      <w:r>
        <w:rPr>
          <w:rFonts w:ascii="Times New Roman" w:hAnsi="Times New Roman" w:cs="Times New Roman"/>
          <w:sz w:val="28"/>
          <w:szCs w:val="28"/>
          <w:lang w:val="kk-KZ"/>
        </w:rPr>
        <w:t>o</w:t>
      </w:r>
      <w:r>
        <w:rPr>
          <w:rFonts w:ascii="Times New Roman" w:hAnsi="Times New Roman" w:cs="Times New Roman"/>
          <w:sz w:val="28"/>
          <w:szCs w:val="28"/>
          <w:lang w:val="kk-KZ"/>
        </w:rPr>
        <w:t>нный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ec</w:t>
      </w:r>
      <w:r>
        <w:rPr>
          <w:rFonts w:ascii="Times New Roman" w:hAnsi="Times New Roman" w:cs="Times New Roman"/>
          <w:sz w:val="28"/>
          <w:szCs w:val="28"/>
          <w:lang w:val="kk-KZ"/>
        </w:rPr>
        <w:t>ур</w:t>
      </w:r>
      <w:r>
        <w:rPr>
          <w:rFonts w:ascii="Times New Roman" w:hAnsi="Times New Roman" w:cs="Times New Roman"/>
          <w:sz w:val="28"/>
          <w:szCs w:val="28"/>
          <w:lang w:val="kk-KZ"/>
        </w:rPr>
        <w:t xml:space="preserve">c]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e</w:t>
      </w:r>
      <w:r>
        <w:rPr>
          <w:rFonts w:ascii="Times New Roman" w:hAnsi="Times New Roman" w:cs="Times New Roman"/>
          <w:sz w:val="28"/>
          <w:szCs w:val="28"/>
          <w:lang w:val="kk-KZ"/>
        </w:rPr>
        <w:t>жим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oc</w:t>
      </w:r>
      <w:r>
        <w:rPr>
          <w:rFonts w:ascii="Times New Roman" w:hAnsi="Times New Roman" w:cs="Times New Roman"/>
          <w:sz w:val="28"/>
          <w:szCs w:val="28"/>
          <w:lang w:val="kk-KZ"/>
        </w:rPr>
        <w:t>туп</w:t>
      </w:r>
      <w:r>
        <w:rPr>
          <w:rFonts w:ascii="Times New Roman" w:hAnsi="Times New Roman" w:cs="Times New Roman"/>
          <w:sz w:val="28"/>
          <w:szCs w:val="28"/>
          <w:lang w:val="kk-KZ"/>
        </w:rPr>
        <w:t xml:space="preserve">a: http://www.cumhuriyet.com.tr/haber/turkiye/232961/iste_Ocalan_in_nevruz_mesaji.html.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144.</w:t>
      </w:r>
      <w:r>
        <w:rPr>
          <w:rFonts w:ascii="Times New Roman" w:hAnsi="Times New Roman" w:cs="Times New Roman"/>
          <w:sz w:val="28"/>
          <w:szCs w:val="28"/>
        </w:rPr>
        <w:t>Манукян</w:t>
      </w:r>
      <w:r>
        <w:rPr>
          <w:rFonts w:ascii="Times New Roman" w:hAnsi="Times New Roman" w:cs="Times New Roman"/>
          <w:sz w:val="28"/>
          <w:szCs w:val="28"/>
          <w:lang w:val="kk-KZ"/>
        </w:rPr>
        <w:t xml:space="preserve"> </w:t>
      </w:r>
      <w:r>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sz w:val="28"/>
          <w:szCs w:val="28"/>
        </w:rPr>
        <w:t>Курдский</w:t>
      </w:r>
      <w:r>
        <w:rPr>
          <w:rFonts w:ascii="Times New Roman" w:hAnsi="Times New Roman" w:cs="Times New Roman"/>
          <w:sz w:val="28"/>
          <w:szCs w:val="28"/>
        </w:rPr>
        <w:t xml:space="preserve"> </w:t>
      </w:r>
      <w:r>
        <w:rPr>
          <w:rFonts w:ascii="Times New Roman" w:hAnsi="Times New Roman" w:cs="Times New Roman"/>
          <w:sz w:val="28"/>
          <w:szCs w:val="28"/>
        </w:rPr>
        <w:t>фактор</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турецко</w:t>
      </w:r>
      <w:r>
        <w:rPr>
          <w:rFonts w:ascii="Times New Roman" w:hAnsi="Times New Roman" w:cs="Times New Roman"/>
          <w:sz w:val="28"/>
          <w:szCs w:val="28"/>
        </w:rPr>
        <w:t>-</w:t>
      </w:r>
      <w:r>
        <w:rPr>
          <w:rFonts w:ascii="Times New Roman" w:hAnsi="Times New Roman" w:cs="Times New Roman"/>
          <w:sz w:val="28"/>
          <w:szCs w:val="28"/>
        </w:rPr>
        <w:t>сирийских</w:t>
      </w:r>
      <w:r>
        <w:rPr>
          <w:rFonts w:ascii="Times New Roman" w:hAnsi="Times New Roman" w:cs="Times New Roman"/>
          <w:sz w:val="28"/>
          <w:szCs w:val="28"/>
        </w:rPr>
        <w:t xml:space="preserve"> </w:t>
      </w:r>
      <w:r>
        <w:rPr>
          <w:rFonts w:ascii="Times New Roman" w:hAnsi="Times New Roman" w:cs="Times New Roman"/>
          <w:sz w:val="28"/>
          <w:szCs w:val="28"/>
        </w:rPr>
        <w:t>отношениях</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инструментализация</w:t>
      </w:r>
      <w:r>
        <w:rPr>
          <w:rFonts w:ascii="Times New Roman" w:hAnsi="Times New Roman" w:cs="Times New Roman"/>
          <w:sz w:val="28"/>
          <w:szCs w:val="28"/>
        </w:rPr>
        <w:t xml:space="preserve"> </w:t>
      </w:r>
      <w:r>
        <w:rPr>
          <w:rFonts w:ascii="Times New Roman" w:hAnsi="Times New Roman" w:cs="Times New Roman"/>
          <w:sz w:val="28"/>
          <w:szCs w:val="28"/>
        </w:rPr>
        <w:t>Рабочей</w:t>
      </w:r>
      <w:r>
        <w:rPr>
          <w:rFonts w:ascii="Times New Roman" w:hAnsi="Times New Roman" w:cs="Times New Roman"/>
          <w:sz w:val="28"/>
          <w:szCs w:val="28"/>
        </w:rPr>
        <w:t xml:space="preserve"> </w:t>
      </w:r>
      <w:r>
        <w:rPr>
          <w:rFonts w:ascii="Times New Roman" w:hAnsi="Times New Roman" w:cs="Times New Roman"/>
          <w:sz w:val="28"/>
          <w:szCs w:val="28"/>
        </w:rPr>
        <w:t>партии</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Состояние</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тенденции</w:t>
      </w:r>
      <w:r>
        <w:rPr>
          <w:rFonts w:ascii="Times New Roman" w:hAnsi="Times New Roman" w:cs="Times New Roman"/>
          <w:sz w:val="28"/>
          <w:szCs w:val="28"/>
        </w:rPr>
        <w:t xml:space="preserve"> </w:t>
      </w:r>
      <w:r>
        <w:rPr>
          <w:rFonts w:ascii="Times New Roman" w:hAnsi="Times New Roman" w:cs="Times New Roman"/>
          <w:sz w:val="28"/>
          <w:szCs w:val="28"/>
        </w:rPr>
        <w:t>развития</w:t>
      </w:r>
      <w:r>
        <w:rPr>
          <w:rFonts w:ascii="Times New Roman" w:hAnsi="Times New Roman" w:cs="Times New Roman"/>
          <w:sz w:val="28"/>
          <w:szCs w:val="28"/>
        </w:rPr>
        <w:t xml:space="preserve"> </w:t>
      </w:r>
      <w:r>
        <w:rPr>
          <w:rFonts w:ascii="Times New Roman" w:hAnsi="Times New Roman" w:cs="Times New Roman"/>
          <w:sz w:val="28"/>
          <w:szCs w:val="28"/>
        </w:rPr>
        <w:t>ситуации</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Ближнем</w:t>
      </w:r>
      <w:r>
        <w:rPr>
          <w:rFonts w:ascii="Times New Roman" w:hAnsi="Times New Roman" w:cs="Times New Roman"/>
          <w:sz w:val="28"/>
          <w:szCs w:val="28"/>
        </w:rPr>
        <w:t xml:space="preserve"> </w:t>
      </w:r>
      <w:r>
        <w:rPr>
          <w:rFonts w:ascii="Times New Roman" w:hAnsi="Times New Roman" w:cs="Times New Roman"/>
          <w:sz w:val="28"/>
          <w:szCs w:val="28"/>
        </w:rPr>
        <w:t>Востоке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2013.</w:t>
      </w:r>
      <w:r>
        <w:rPr>
          <w:rFonts w:ascii="Times New Roman" w:hAnsi="Times New Roman" w:cs="Times New Roman"/>
          <w:sz w:val="28"/>
          <w:szCs w:val="28"/>
        </w:rPr>
        <w:t>–</w:t>
      </w:r>
      <w:r>
        <w:rPr>
          <w:rFonts w:ascii="Times New Roman" w:hAnsi="Times New Roman" w:cs="Times New Roman"/>
          <w:sz w:val="28"/>
          <w:szCs w:val="28"/>
        </w:rPr>
        <w:t xml:space="preserve">342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145. </w:t>
      </w:r>
      <w:r>
        <w:rPr>
          <w:rFonts w:ascii="Times New Roman" w:hAnsi="Times New Roman" w:cs="Times New Roman"/>
          <w:sz w:val="28"/>
          <w:szCs w:val="28"/>
          <w:lang w:val="kk-KZ"/>
        </w:rPr>
        <w:t>Ким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w:t>
      </w:r>
      <w:r>
        <w:rPr>
          <w:rFonts w:ascii="Times New Roman" w:hAnsi="Times New Roman" w:cs="Times New Roman"/>
          <w:sz w:val="28"/>
          <w:szCs w:val="28"/>
          <w:lang w:val="kk-KZ"/>
        </w:rPr>
        <w:t>.</w:t>
      </w:r>
      <w:r>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Основы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диаспорологии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университеті</w:t>
      </w:r>
      <w:r>
        <w:rPr>
          <w:rFonts w:ascii="Times New Roman" w:hAnsi="Times New Roman" w:cs="Times New Roman"/>
          <w:sz w:val="28"/>
          <w:szCs w:val="28"/>
          <w:lang w:val="kk-KZ"/>
        </w:rPr>
        <w:t>, 2018.</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248</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146. </w:t>
      </w:r>
      <w:r>
        <w:rPr>
          <w:rFonts w:ascii="Times New Roman" w:hAnsi="Times New Roman" w:cs="Times New Roman"/>
          <w:sz w:val="28"/>
          <w:szCs w:val="28"/>
          <w:lang w:val="kk-KZ"/>
        </w:rPr>
        <w:t>Галиев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Pr>
          <w:rFonts w:ascii="Times New Roman" w:hAnsi="Times New Roman" w:cs="Times New Roman"/>
          <w:sz w:val="28"/>
          <w:szCs w:val="28"/>
          <w:lang w:val="kk-KZ"/>
        </w:rPr>
        <w:t>.</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Байсултанова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w:t>
      </w:r>
      <w:r>
        <w:rPr>
          <w:rFonts w:ascii="Times New Roman" w:hAnsi="Times New Roman" w:cs="Times New Roman"/>
          <w:sz w:val="28"/>
          <w:szCs w:val="28"/>
          <w:lang w:val="kk-KZ"/>
        </w:rPr>
        <w:t>.</w:t>
      </w:r>
      <w:r>
        <w:rPr>
          <w:rFonts w:ascii="Times New Roman" w:hAnsi="Times New Roman" w:cs="Times New Roman"/>
          <w:sz w:val="28"/>
          <w:szCs w:val="28"/>
          <w:lang w:val="kk-KZ"/>
        </w:rPr>
        <w:t>Ш</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Кагазбаева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Э</w:t>
      </w:r>
      <w:r>
        <w:rPr>
          <w:rFonts w:ascii="Times New Roman" w:hAnsi="Times New Roman" w:cs="Times New Roman"/>
          <w:sz w:val="28"/>
          <w:szCs w:val="28"/>
          <w:lang w:val="kk-KZ"/>
        </w:rPr>
        <w:t>.</w:t>
      </w:r>
      <w:r>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Ехун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Политическая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культура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стран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Востока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КазУМОиМ</w:t>
      </w:r>
      <w:r>
        <w:rPr>
          <w:rFonts w:ascii="Times New Roman" w:hAnsi="Times New Roman" w:cs="Times New Roman"/>
          <w:sz w:val="28"/>
          <w:szCs w:val="28"/>
          <w:lang w:val="kk-KZ"/>
        </w:rPr>
        <w:t>Я</w:t>
      </w:r>
      <w:r>
        <w:rPr>
          <w:rFonts w:ascii="Times New Roman" w:hAnsi="Times New Roman" w:cs="Times New Roman"/>
          <w:sz w:val="28"/>
          <w:szCs w:val="28"/>
          <w:lang w:val="kk-KZ"/>
        </w:rPr>
        <w:t>, 2021.</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312</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147. </w:t>
      </w:r>
      <w:r>
        <w:rPr>
          <w:rFonts w:ascii="Times New Roman" w:hAnsi="Times New Roman" w:cs="Times New Roman"/>
          <w:sz w:val="28"/>
          <w:szCs w:val="28"/>
          <w:lang w:val="kk-KZ"/>
        </w:rPr>
        <w:t>Тофик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истока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проблемы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зана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2023,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7 (81), </w:t>
      </w:r>
      <w:r>
        <w:rPr>
          <w:rFonts w:ascii="Times New Roman" w:hAnsi="Times New Roman" w:cs="Times New Roman"/>
          <w:sz w:val="28"/>
          <w:szCs w:val="28"/>
          <w:lang w:val="kk-KZ"/>
        </w:rPr>
        <w:t>август</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148.</w:t>
      </w:r>
      <w:r>
        <w:rPr>
          <w:rFonts w:ascii="Times New Roman" w:hAnsi="Times New Roman" w:cs="Times New Roman"/>
          <w:sz w:val="28"/>
          <w:szCs w:val="28"/>
          <w:lang w:val="kk-KZ"/>
        </w:rPr>
        <w:t>Жакупова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Pr>
          <w:rFonts w:ascii="Times New Roman" w:hAnsi="Times New Roman" w:cs="Times New Roman"/>
          <w:sz w:val="28"/>
          <w:szCs w:val="28"/>
          <w:lang w:val="kk-KZ"/>
        </w:rPr>
        <w:t>.</w:t>
      </w:r>
      <w:r>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Отепова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w:t>
      </w:r>
      <w:r>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Политическая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культура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южно</w:t>
      </w:r>
      <w:r>
        <w:rPr>
          <w:rFonts w:ascii="Times New Roman" w:hAnsi="Times New Roman" w:cs="Times New Roman"/>
          <w:sz w:val="28"/>
          <w:szCs w:val="28"/>
          <w:lang w:val="kk-KZ"/>
        </w:rPr>
        <w:t>-</w:t>
      </w:r>
      <w:r>
        <w:rPr>
          <w:rFonts w:ascii="Times New Roman" w:hAnsi="Times New Roman" w:cs="Times New Roman"/>
          <w:sz w:val="28"/>
          <w:szCs w:val="28"/>
          <w:lang w:val="kk-KZ"/>
        </w:rPr>
        <w:t>корейской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молодежи</w:t>
      </w:r>
      <w:r>
        <w:rPr>
          <w:rFonts w:ascii="Times New Roman" w:hAnsi="Times New Roman" w:cs="Times New Roman"/>
          <w:sz w:val="28"/>
          <w:szCs w:val="28"/>
          <w:lang w:val="kk-KZ"/>
        </w:rPr>
        <w:t xml:space="preserve"> // </w:t>
      </w:r>
      <w:r>
        <w:rPr>
          <w:rFonts w:ascii="Times New Roman" w:hAnsi="Times New Roman" w:cs="Times New Roman"/>
          <w:sz w:val="28"/>
          <w:szCs w:val="28"/>
          <w:lang w:val="kk-KZ"/>
        </w:rPr>
        <w:t>Вестник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КазНПУ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Серия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социологические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политические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науки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2024,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3.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.54-</w:t>
      </w:r>
      <w:r>
        <w:rPr>
          <w:rFonts w:ascii="Times New Roman" w:hAnsi="Times New Roman" w:cs="Times New Roman"/>
          <w:sz w:val="28"/>
          <w:szCs w:val="28"/>
          <w:lang w:val="kk-KZ"/>
        </w:rPr>
        <w:t>68.</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149. </w:t>
      </w:r>
      <w:r>
        <w:rPr>
          <w:rFonts w:ascii="Times New Roman" w:hAnsi="Times New Roman" w:cs="Times New Roman"/>
          <w:sz w:val="28"/>
          <w:szCs w:val="28"/>
          <w:lang w:val="kk-KZ"/>
        </w:rPr>
        <w:t>Сеидов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Pr>
          <w:rFonts w:ascii="Times New Roman" w:hAnsi="Times New Roman" w:cs="Times New Roman"/>
          <w:sz w:val="28"/>
          <w:szCs w:val="28"/>
          <w:lang w:val="kk-KZ"/>
        </w:rPr>
        <w:t>.-</w:t>
      </w:r>
      <w:r>
        <w:rPr>
          <w:rFonts w:ascii="Times New Roman" w:hAnsi="Times New Roman" w:cs="Times New Roman"/>
          <w:sz w:val="28"/>
          <w:szCs w:val="28"/>
          <w:lang w:val="kk-KZ"/>
        </w:rPr>
        <w:t>И</w:t>
      </w:r>
      <w:r>
        <w:rPr>
          <w:rFonts w:ascii="Times New Roman" w:hAnsi="Times New Roman" w:cs="Times New Roman"/>
          <w:sz w:val="28"/>
          <w:szCs w:val="28"/>
          <w:lang w:val="kk-KZ"/>
        </w:rPr>
        <w:t>.</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Кыргызстана</w:t>
      </w:r>
      <w:r>
        <w:rPr>
          <w:rFonts w:ascii="Times New Roman" w:hAnsi="Times New Roman" w:cs="Times New Roman"/>
          <w:sz w:val="28"/>
          <w:szCs w:val="28"/>
          <w:lang w:val="kk-KZ"/>
        </w:rPr>
        <w:t>//NUBAR.</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2006,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1 (7).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.16-17.</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150. </w:t>
      </w:r>
      <w:r>
        <w:rPr>
          <w:rFonts w:ascii="Times New Roman" w:hAnsi="Times New Roman" w:cs="Times New Roman"/>
          <w:sz w:val="28"/>
          <w:szCs w:val="28"/>
          <w:lang w:val="kk-KZ"/>
        </w:rPr>
        <w:t>Мирзоев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Pr>
          <w:rFonts w:ascii="Times New Roman" w:hAnsi="Times New Roman" w:cs="Times New Roman"/>
          <w:sz w:val="28"/>
          <w:szCs w:val="28"/>
          <w:lang w:val="kk-KZ"/>
        </w:rPr>
        <w:t>.</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Казахстана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Средней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Азии</w:t>
      </w:r>
      <w:r>
        <w:rPr>
          <w:rFonts w:ascii="Times New Roman" w:hAnsi="Times New Roman" w:cs="Times New Roman"/>
          <w:sz w:val="28"/>
          <w:szCs w:val="28"/>
          <w:lang w:val="kk-KZ"/>
        </w:rPr>
        <w:t>//</w:t>
      </w:r>
      <w:bookmarkStart w:id="85" w:name="_Hlk200638141"/>
      <w:r>
        <w:rPr>
          <w:rFonts w:ascii="Times New Roman" w:hAnsi="Times New Roman" w:cs="Times New Roman"/>
          <w:sz w:val="28"/>
          <w:szCs w:val="28"/>
          <w:lang w:val="en-US"/>
        </w:rPr>
        <w:t>NUBAR</w:t>
      </w:r>
      <w:bookmarkEnd w:id="85"/>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 xml:space="preserve"> 2016, </w:t>
      </w:r>
      <w:r>
        <w:rPr>
          <w:rFonts w:ascii="Times New Roman" w:hAnsi="Times New Roman" w:cs="Times New Roman"/>
          <w:sz w:val="28"/>
          <w:szCs w:val="28"/>
        </w:rPr>
        <w:t>№</w:t>
      </w:r>
      <w:r>
        <w:rPr>
          <w:rFonts w:ascii="Times New Roman" w:hAnsi="Times New Roman" w:cs="Times New Roman"/>
          <w:sz w:val="28"/>
          <w:szCs w:val="28"/>
        </w:rPr>
        <w:t>1</w:t>
      </w:r>
      <w:r>
        <w:rPr>
          <w:rFonts w:ascii="Times New Roman" w:hAnsi="Times New Roman" w:cs="Times New Roman"/>
          <w:sz w:val="28"/>
          <w:szCs w:val="28"/>
        </w:rPr>
        <w:t>–</w:t>
      </w:r>
      <w:r>
        <w:rPr>
          <w:rFonts w:ascii="Times New Roman" w:hAnsi="Times New Roman" w:cs="Times New Roman"/>
          <w:sz w:val="28"/>
          <w:szCs w:val="28"/>
        </w:rPr>
        <w:t>2(14-15).</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.6-20.</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151.</w:t>
      </w:r>
      <w:r>
        <w:rPr>
          <w:rFonts w:ascii="Times New Roman" w:hAnsi="Times New Roman" w:cs="Times New Roman"/>
          <w:sz w:val="28"/>
          <w:szCs w:val="28"/>
          <w:lang w:val="kk-KZ"/>
        </w:rPr>
        <w:t>Мустафин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Ключевые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направления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дальнейшего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развития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страны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Мысль</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2025,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.15-16.</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152.</w:t>
      </w:r>
      <w:r>
        <w:rPr>
          <w:rFonts w:ascii="Times New Roman" w:hAnsi="Times New Roman" w:cs="Times New Roman"/>
          <w:sz w:val="28"/>
          <w:szCs w:val="28"/>
        </w:rPr>
        <w:t xml:space="preserve"> </w:t>
      </w:r>
      <w:r>
        <w:rPr>
          <w:rFonts w:ascii="Times New Roman" w:hAnsi="Times New Roman" w:cs="Times New Roman"/>
          <w:sz w:val="28"/>
          <w:szCs w:val="28"/>
        </w:rPr>
        <w:t>Абсаттаров</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суждения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четырех</w:t>
      </w:r>
      <w:r>
        <w:rPr>
          <w:rFonts w:ascii="Times New Roman" w:hAnsi="Times New Roman" w:cs="Times New Roman"/>
          <w:sz w:val="28"/>
          <w:szCs w:val="28"/>
        </w:rPr>
        <w:t xml:space="preserve"> </w:t>
      </w:r>
      <w:r>
        <w:rPr>
          <w:rFonts w:ascii="Times New Roman" w:hAnsi="Times New Roman" w:cs="Times New Roman"/>
          <w:sz w:val="28"/>
          <w:szCs w:val="28"/>
        </w:rPr>
        <w:t>томах</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1.</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Ұлағат</w:t>
      </w:r>
      <w:r>
        <w:rPr>
          <w:rFonts w:ascii="Times New Roman" w:hAnsi="Times New Roman" w:cs="Times New Roman"/>
          <w:sz w:val="28"/>
          <w:szCs w:val="28"/>
          <w:lang w:val="kk-KZ"/>
        </w:rPr>
        <w:t>, 2023.</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.477-483.</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153.</w:t>
      </w:r>
      <w:r>
        <w:rPr>
          <w:rFonts w:ascii="Times New Roman" w:hAnsi="Times New Roman" w:cs="Times New Roman"/>
          <w:sz w:val="28"/>
          <w:szCs w:val="28"/>
        </w:rPr>
        <w:t xml:space="preserve"> </w:t>
      </w:r>
      <w:r>
        <w:rPr>
          <w:rFonts w:ascii="Times New Roman" w:hAnsi="Times New Roman" w:cs="Times New Roman"/>
          <w:sz w:val="28"/>
          <w:szCs w:val="28"/>
        </w:rPr>
        <w:t>Абсаттаров</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суждения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четырех</w:t>
      </w:r>
      <w:r>
        <w:rPr>
          <w:rFonts w:ascii="Times New Roman" w:hAnsi="Times New Roman" w:cs="Times New Roman"/>
          <w:sz w:val="28"/>
          <w:szCs w:val="28"/>
        </w:rPr>
        <w:t xml:space="preserve"> </w:t>
      </w:r>
      <w:r>
        <w:rPr>
          <w:rFonts w:ascii="Times New Roman" w:hAnsi="Times New Roman" w:cs="Times New Roman"/>
          <w:sz w:val="28"/>
          <w:szCs w:val="28"/>
        </w:rPr>
        <w:t>томах</w:t>
      </w:r>
      <w:r>
        <w:rPr>
          <w:rFonts w:ascii="Times New Roman" w:hAnsi="Times New Roman" w:cs="Times New Roman"/>
          <w:sz w:val="28"/>
          <w:szCs w:val="28"/>
        </w:rPr>
        <w:t xml:space="preserve">. </w:t>
      </w:r>
      <w:r>
        <w:rPr>
          <w:rFonts w:ascii="Times New Roman" w:hAnsi="Times New Roman" w:cs="Times New Roman"/>
          <w:sz w:val="28"/>
          <w:szCs w:val="28"/>
        </w:rPr>
        <w:t>То</w:t>
      </w:r>
      <w:r>
        <w:rPr>
          <w:rFonts w:ascii="Times New Roman" w:hAnsi="Times New Roman" w:cs="Times New Roman"/>
          <w:sz w:val="28"/>
          <w:szCs w:val="28"/>
        </w:rPr>
        <w:t>м</w:t>
      </w:r>
      <w:r>
        <w:rPr>
          <w:rFonts w:ascii="Times New Roman" w:hAnsi="Times New Roman" w:cs="Times New Roman"/>
          <w:sz w:val="28"/>
          <w:szCs w:val="28"/>
        </w:rPr>
        <w:t xml:space="preserve"> 1.</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Ұлағат</w:t>
      </w:r>
      <w:r>
        <w:rPr>
          <w:rFonts w:ascii="Times New Roman" w:hAnsi="Times New Roman" w:cs="Times New Roman"/>
          <w:sz w:val="28"/>
          <w:szCs w:val="28"/>
          <w:lang w:val="kk-KZ"/>
        </w:rPr>
        <w:t>, 2023.</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.466-475.</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154. </w:t>
      </w:r>
      <w:r>
        <w:rPr>
          <w:rFonts w:ascii="Times New Roman" w:hAnsi="Times New Roman" w:cs="Times New Roman"/>
          <w:sz w:val="28"/>
          <w:szCs w:val="28"/>
          <w:lang w:val="kk-KZ"/>
        </w:rPr>
        <w:t>Политическая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социология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Pr>
          <w:rFonts w:ascii="Times New Roman" w:hAnsi="Times New Roman" w:cs="Times New Roman"/>
          <w:sz w:val="28"/>
          <w:szCs w:val="28"/>
          <w:lang w:val="kk-KZ"/>
        </w:rPr>
        <w:t>., 2012.</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.409</w:t>
      </w:r>
      <w:r>
        <w:rPr>
          <w:rFonts w:ascii="Times New Roman" w:hAnsi="Times New Roman" w:cs="Times New Roman"/>
          <w:sz w:val="28"/>
          <w:szCs w:val="28"/>
          <w:lang w:val="kk-KZ"/>
        </w:rPr>
        <w:t>–</w:t>
      </w:r>
      <w:r>
        <w:rPr>
          <w:rFonts w:ascii="Times New Roman" w:hAnsi="Times New Roman" w:cs="Times New Roman"/>
          <w:sz w:val="28"/>
          <w:szCs w:val="28"/>
          <w:lang w:val="kk-KZ"/>
        </w:rPr>
        <w:t>435.</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155.</w:t>
      </w:r>
      <w:r>
        <w:rPr>
          <w:rFonts w:ascii="Times New Roman" w:hAnsi="Times New Roman" w:cs="Times New Roman"/>
          <w:sz w:val="28"/>
          <w:szCs w:val="28"/>
          <w:lang w:val="kk-KZ"/>
        </w:rPr>
        <w:t>Савельева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Pr>
          <w:rFonts w:ascii="Times New Roman" w:hAnsi="Times New Roman" w:cs="Times New Roman"/>
          <w:sz w:val="28"/>
          <w:szCs w:val="28"/>
          <w:lang w:val="kk-KZ"/>
        </w:rPr>
        <w:t>.</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Гражданская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активность</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молодежи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варианты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концептуализации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понятия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Вестник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РУДН</w:t>
      </w:r>
      <w:r>
        <w:rPr>
          <w:rFonts w:ascii="Times New Roman" w:hAnsi="Times New Roman" w:cs="Times New Roman"/>
          <w:sz w:val="28"/>
          <w:szCs w:val="28"/>
          <w:lang w:val="kk-KZ"/>
        </w:rPr>
        <w:t>.</w:t>
      </w:r>
      <w:r>
        <w:rPr>
          <w:rFonts w:ascii="Times New Roman" w:hAnsi="Times New Roman" w:cs="Times New Roman"/>
          <w:sz w:val="28"/>
          <w:szCs w:val="28"/>
          <w:lang w:val="kk-KZ"/>
        </w:rPr>
        <w:t>Серия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социология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2013,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.21-29.</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156. </w:t>
      </w:r>
      <w:r>
        <w:rPr>
          <w:rFonts w:ascii="Times New Roman" w:hAnsi="Times New Roman" w:cs="Times New Roman"/>
          <w:sz w:val="28"/>
          <w:szCs w:val="28"/>
          <w:lang w:val="kk-KZ"/>
        </w:rPr>
        <w:t>Набиев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w:t>
      </w:r>
      <w:r>
        <w:rPr>
          <w:rFonts w:ascii="Times New Roman" w:hAnsi="Times New Roman" w:cs="Times New Roman"/>
          <w:sz w:val="28"/>
          <w:szCs w:val="28"/>
          <w:lang w:val="kk-KZ"/>
        </w:rPr>
        <w:t>Г</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Кул</w:t>
      </w:r>
      <w:r>
        <w:rPr>
          <w:rFonts w:ascii="Times New Roman" w:hAnsi="Times New Roman" w:cs="Times New Roman"/>
          <w:sz w:val="28"/>
          <w:szCs w:val="28"/>
          <w:lang w:val="kk-KZ"/>
        </w:rPr>
        <w:t>ьтура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курдской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диаспоры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Казахстана</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Гылым</w:t>
      </w:r>
      <w:r>
        <w:rPr>
          <w:rFonts w:ascii="Times New Roman" w:hAnsi="Times New Roman" w:cs="Times New Roman"/>
          <w:sz w:val="28"/>
          <w:szCs w:val="28"/>
          <w:lang w:val="kk-KZ"/>
        </w:rPr>
        <w:t>, 2020.</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400</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157. </w:t>
      </w:r>
      <w:r>
        <w:rPr>
          <w:rFonts w:ascii="Times New Roman" w:hAnsi="Times New Roman" w:cs="Times New Roman"/>
          <w:sz w:val="28"/>
          <w:szCs w:val="28"/>
          <w:lang w:val="kk-KZ"/>
        </w:rPr>
        <w:t>Кшибеков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Мобилизующая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сила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идеологии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Мысль</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2017, </w:t>
      </w:r>
      <w:r>
        <w:rPr>
          <w:rFonts w:ascii="Times New Roman" w:hAnsi="Times New Roman" w:cs="Times New Roman"/>
          <w:sz w:val="28"/>
          <w:szCs w:val="28"/>
          <w:lang w:val="kk-KZ"/>
        </w:rPr>
        <w:t>№</w:t>
      </w:r>
      <w:r>
        <w:rPr>
          <w:rFonts w:ascii="Times New Roman" w:hAnsi="Times New Roman" w:cs="Times New Roman"/>
          <w:sz w:val="28"/>
          <w:szCs w:val="28"/>
          <w:lang w:val="kk-KZ"/>
        </w:rPr>
        <w:t>3.</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.13-14.</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158.</w:t>
      </w:r>
      <w:r>
        <w:rPr>
          <w:rFonts w:ascii="Times New Roman" w:hAnsi="Times New Roman" w:cs="Times New Roman"/>
          <w:sz w:val="28"/>
          <w:szCs w:val="28"/>
          <w:lang w:val="kk-KZ"/>
        </w:rPr>
        <w:t>Төлебаев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Тіл</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ұлттың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жаны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Өнер</w:t>
      </w:r>
      <w:r>
        <w:rPr>
          <w:rFonts w:ascii="Times New Roman" w:hAnsi="Times New Roman" w:cs="Times New Roman"/>
          <w:sz w:val="28"/>
          <w:szCs w:val="28"/>
          <w:lang w:val="kk-KZ"/>
        </w:rPr>
        <w:t xml:space="preserve">,2021.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320 </w:t>
      </w:r>
      <w:r>
        <w:rPr>
          <w:rFonts w:ascii="Times New Roman" w:hAnsi="Times New Roman" w:cs="Times New Roman"/>
          <w:sz w:val="28"/>
          <w:szCs w:val="28"/>
          <w:lang w:val="kk-KZ"/>
        </w:rPr>
        <w:t>б</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159. </w:t>
      </w:r>
      <w:r>
        <w:rPr>
          <w:rFonts w:ascii="Times New Roman" w:hAnsi="Times New Roman" w:cs="Times New Roman"/>
          <w:sz w:val="28"/>
          <w:szCs w:val="28"/>
          <w:lang w:val="kk-KZ"/>
        </w:rPr>
        <w:t>Алиев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rPr>
        <w:t>Язык</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богатство</w:t>
      </w:r>
      <w:r>
        <w:rPr>
          <w:rFonts w:ascii="Times New Roman" w:hAnsi="Times New Roman" w:cs="Times New Roman"/>
          <w:sz w:val="28"/>
          <w:szCs w:val="28"/>
        </w:rPr>
        <w:t xml:space="preserve"> </w:t>
      </w:r>
      <w:r>
        <w:rPr>
          <w:rFonts w:ascii="Times New Roman" w:hAnsi="Times New Roman" w:cs="Times New Roman"/>
          <w:sz w:val="28"/>
          <w:szCs w:val="28"/>
        </w:rPr>
        <w:t>народа</w:t>
      </w:r>
      <w:r>
        <w:rPr>
          <w:rFonts w:ascii="Times New Roman" w:hAnsi="Times New Roman" w:cs="Times New Roman"/>
          <w:sz w:val="28"/>
          <w:szCs w:val="28"/>
        </w:rPr>
        <w:t xml:space="preserve">// </w:t>
      </w:r>
      <w:r>
        <w:rPr>
          <w:rFonts w:ascii="Times New Roman" w:hAnsi="Times New Roman" w:cs="Times New Roman"/>
          <w:sz w:val="28"/>
          <w:szCs w:val="28"/>
          <w:lang w:val="en-US"/>
        </w:rPr>
        <w:t>NUBAR</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w:t>
      </w:r>
      <w:r>
        <w:rPr>
          <w:rFonts w:ascii="Times New Roman" w:hAnsi="Times New Roman" w:cs="Times New Roman"/>
          <w:sz w:val="28"/>
          <w:szCs w:val="28"/>
        </w:rPr>
        <w:t>006.</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1(7).</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.23-24.</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160.</w:t>
      </w:r>
      <w:r>
        <w:rPr>
          <w:rFonts w:ascii="Times New Roman" w:hAnsi="Times New Roman" w:cs="Times New Roman"/>
          <w:sz w:val="28"/>
          <w:szCs w:val="28"/>
        </w:rPr>
        <w:t>Базарбаева</w:t>
      </w:r>
      <w:r>
        <w:rPr>
          <w:rFonts w:ascii="Times New Roman" w:hAnsi="Times New Roman" w:cs="Times New Roman"/>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Взаимосвязь</w:t>
      </w:r>
      <w:r>
        <w:rPr>
          <w:rFonts w:ascii="Times New Roman" w:hAnsi="Times New Roman" w:cs="Times New Roman"/>
          <w:sz w:val="28"/>
          <w:szCs w:val="28"/>
        </w:rPr>
        <w:t xml:space="preserve"> </w:t>
      </w:r>
      <w:r>
        <w:rPr>
          <w:rFonts w:ascii="Times New Roman" w:hAnsi="Times New Roman" w:cs="Times New Roman"/>
          <w:sz w:val="28"/>
          <w:szCs w:val="28"/>
        </w:rPr>
        <w:t>этнических</w:t>
      </w:r>
      <w:r>
        <w:rPr>
          <w:rFonts w:ascii="Times New Roman" w:hAnsi="Times New Roman" w:cs="Times New Roman"/>
          <w:sz w:val="28"/>
          <w:szCs w:val="28"/>
        </w:rPr>
        <w:t xml:space="preserve"> </w:t>
      </w:r>
      <w:r>
        <w:rPr>
          <w:rFonts w:ascii="Times New Roman" w:hAnsi="Times New Roman" w:cs="Times New Roman"/>
          <w:sz w:val="28"/>
          <w:szCs w:val="28"/>
        </w:rPr>
        <w:t>процессов</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языковой</w:t>
      </w:r>
      <w:r>
        <w:rPr>
          <w:rFonts w:ascii="Times New Roman" w:hAnsi="Times New Roman" w:cs="Times New Roman"/>
          <w:sz w:val="28"/>
          <w:szCs w:val="28"/>
        </w:rPr>
        <w:t xml:space="preserve"> </w:t>
      </w:r>
      <w:r>
        <w:rPr>
          <w:rFonts w:ascii="Times New Roman" w:hAnsi="Times New Roman" w:cs="Times New Roman"/>
          <w:sz w:val="28"/>
          <w:szCs w:val="28"/>
        </w:rPr>
        <w:t>политики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Политическая</w:t>
      </w:r>
      <w:r>
        <w:rPr>
          <w:rFonts w:ascii="Times New Roman" w:hAnsi="Times New Roman" w:cs="Times New Roman"/>
          <w:sz w:val="28"/>
          <w:szCs w:val="28"/>
        </w:rPr>
        <w:t xml:space="preserve"> </w:t>
      </w:r>
      <w:r>
        <w:rPr>
          <w:rFonts w:ascii="Times New Roman" w:hAnsi="Times New Roman" w:cs="Times New Roman"/>
          <w:sz w:val="28"/>
          <w:szCs w:val="28"/>
        </w:rPr>
        <w:t>культура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становление</w:t>
      </w:r>
      <w:r>
        <w:rPr>
          <w:rFonts w:ascii="Times New Roman" w:hAnsi="Times New Roman" w:cs="Times New Roman"/>
          <w:sz w:val="28"/>
          <w:szCs w:val="28"/>
        </w:rPr>
        <w:t xml:space="preserve"> </w:t>
      </w:r>
      <w:r>
        <w:rPr>
          <w:rFonts w:ascii="Times New Roman" w:hAnsi="Times New Roman" w:cs="Times New Roman"/>
          <w:sz w:val="28"/>
          <w:szCs w:val="28"/>
        </w:rPr>
        <w:t>гражданского</w:t>
      </w:r>
      <w:r>
        <w:rPr>
          <w:rFonts w:ascii="Times New Roman" w:hAnsi="Times New Roman" w:cs="Times New Roman"/>
          <w:sz w:val="28"/>
          <w:szCs w:val="28"/>
        </w:rPr>
        <w:t xml:space="preserve"> </w:t>
      </w:r>
      <w:r>
        <w:rPr>
          <w:rFonts w:ascii="Times New Roman" w:hAnsi="Times New Roman" w:cs="Times New Roman"/>
          <w:sz w:val="28"/>
          <w:szCs w:val="28"/>
        </w:rPr>
        <w:t>общества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Казахстане</w:t>
      </w:r>
      <w:r>
        <w:rPr>
          <w:rFonts w:ascii="Times New Roman" w:hAnsi="Times New Roman" w:cs="Times New Roman"/>
          <w:sz w:val="28"/>
          <w:szCs w:val="28"/>
        </w:rPr>
        <w:t xml:space="preserve">. </w:t>
      </w:r>
      <w:r>
        <w:rPr>
          <w:rFonts w:ascii="Times New Roman" w:hAnsi="Times New Roman" w:cs="Times New Roman"/>
          <w:sz w:val="28"/>
          <w:szCs w:val="28"/>
        </w:rPr>
        <w:t>Материалы</w:t>
      </w:r>
      <w:r>
        <w:rPr>
          <w:rFonts w:ascii="Times New Roman" w:hAnsi="Times New Roman" w:cs="Times New Roman"/>
          <w:sz w:val="28"/>
          <w:szCs w:val="28"/>
        </w:rPr>
        <w:t xml:space="preserve"> </w:t>
      </w:r>
      <w:r>
        <w:rPr>
          <w:rFonts w:ascii="Times New Roman" w:hAnsi="Times New Roman" w:cs="Times New Roman"/>
          <w:sz w:val="28"/>
          <w:szCs w:val="28"/>
        </w:rPr>
        <w:t>международной</w:t>
      </w:r>
      <w:r>
        <w:rPr>
          <w:rFonts w:ascii="Times New Roman" w:hAnsi="Times New Roman" w:cs="Times New Roman"/>
          <w:sz w:val="28"/>
          <w:szCs w:val="28"/>
        </w:rPr>
        <w:t xml:space="preserve"> </w:t>
      </w:r>
      <w:r>
        <w:rPr>
          <w:rFonts w:ascii="Times New Roman" w:hAnsi="Times New Roman" w:cs="Times New Roman"/>
          <w:sz w:val="28"/>
          <w:szCs w:val="28"/>
        </w:rPr>
        <w:t>конференции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rPr>
        <w:t>Институт</w:t>
      </w:r>
      <w:r>
        <w:rPr>
          <w:rFonts w:ascii="Times New Roman" w:hAnsi="Times New Roman" w:cs="Times New Roman"/>
          <w:sz w:val="28"/>
          <w:szCs w:val="28"/>
        </w:rPr>
        <w:t xml:space="preserve"> </w:t>
      </w:r>
      <w:r>
        <w:rPr>
          <w:rFonts w:ascii="Times New Roman" w:hAnsi="Times New Roman" w:cs="Times New Roman"/>
          <w:sz w:val="28"/>
          <w:szCs w:val="28"/>
        </w:rPr>
        <w:t>философии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полит</w:t>
      </w:r>
      <w:r>
        <w:rPr>
          <w:rFonts w:ascii="Times New Roman" w:hAnsi="Times New Roman" w:cs="Times New Roman"/>
          <w:sz w:val="28"/>
          <w:szCs w:val="28"/>
        </w:rPr>
        <w:t>ологии</w:t>
      </w:r>
      <w:r>
        <w:rPr>
          <w:rFonts w:ascii="Times New Roman" w:hAnsi="Times New Roman" w:cs="Times New Roman"/>
          <w:sz w:val="28"/>
          <w:szCs w:val="28"/>
        </w:rPr>
        <w:t xml:space="preserve"> </w:t>
      </w:r>
      <w:r>
        <w:rPr>
          <w:rFonts w:ascii="Times New Roman" w:hAnsi="Times New Roman" w:cs="Times New Roman"/>
          <w:sz w:val="28"/>
          <w:szCs w:val="28"/>
        </w:rPr>
        <w:t>МОН</w:t>
      </w:r>
      <w:r>
        <w:rPr>
          <w:rFonts w:ascii="Times New Roman" w:hAnsi="Times New Roman" w:cs="Times New Roman"/>
          <w:sz w:val="28"/>
          <w:szCs w:val="28"/>
        </w:rPr>
        <w:t xml:space="preserve"> </w:t>
      </w:r>
      <w:r>
        <w:rPr>
          <w:rFonts w:ascii="Times New Roman" w:hAnsi="Times New Roman" w:cs="Times New Roman"/>
          <w:sz w:val="28"/>
          <w:szCs w:val="28"/>
        </w:rPr>
        <w:t>РК</w:t>
      </w:r>
      <w:r>
        <w:rPr>
          <w:rFonts w:ascii="Times New Roman" w:hAnsi="Times New Roman" w:cs="Times New Roman"/>
          <w:sz w:val="28"/>
          <w:szCs w:val="28"/>
        </w:rPr>
        <w:t xml:space="preserve">,2001.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21-26.</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161.</w:t>
      </w:r>
      <w:r>
        <w:rPr>
          <w:rFonts w:ascii="Times New Roman" w:hAnsi="Times New Roman" w:cs="Times New Roman"/>
          <w:sz w:val="28"/>
          <w:szCs w:val="28"/>
        </w:rPr>
        <w:t>Сулейменов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 xml:space="preserve">. </w:t>
      </w:r>
      <w:r>
        <w:rPr>
          <w:rFonts w:ascii="Times New Roman" w:hAnsi="Times New Roman" w:cs="Times New Roman"/>
          <w:sz w:val="28"/>
          <w:szCs w:val="28"/>
        </w:rPr>
        <w:t>Дети</w:t>
      </w:r>
      <w:r>
        <w:rPr>
          <w:rFonts w:ascii="Times New Roman" w:hAnsi="Times New Roman" w:cs="Times New Roman"/>
          <w:sz w:val="28"/>
          <w:szCs w:val="28"/>
        </w:rPr>
        <w:t xml:space="preserve"> </w:t>
      </w:r>
      <w:r>
        <w:rPr>
          <w:rFonts w:ascii="Times New Roman" w:hAnsi="Times New Roman" w:cs="Times New Roman"/>
          <w:sz w:val="28"/>
          <w:szCs w:val="28"/>
        </w:rPr>
        <w:t>здесь</w:t>
      </w:r>
      <w:r>
        <w:rPr>
          <w:rFonts w:ascii="Times New Roman" w:hAnsi="Times New Roman" w:cs="Times New Roman"/>
          <w:sz w:val="28"/>
          <w:szCs w:val="28"/>
        </w:rPr>
        <w:t xml:space="preserve"> </w:t>
      </w:r>
      <w:r>
        <w:rPr>
          <w:rFonts w:ascii="Times New Roman" w:hAnsi="Times New Roman" w:cs="Times New Roman"/>
          <w:sz w:val="28"/>
          <w:szCs w:val="28"/>
        </w:rPr>
        <w:t>говорят</w:t>
      </w:r>
      <w:r>
        <w:rPr>
          <w:rFonts w:ascii="Times New Roman" w:hAnsi="Times New Roman" w:cs="Times New Roman"/>
          <w:sz w:val="28"/>
          <w:szCs w:val="28"/>
        </w:rPr>
        <w:t xml:space="preserve"> </w:t>
      </w:r>
      <w:r>
        <w:rPr>
          <w:rFonts w:ascii="Times New Roman" w:hAnsi="Times New Roman" w:cs="Times New Roman"/>
          <w:sz w:val="28"/>
          <w:szCs w:val="28"/>
        </w:rPr>
        <w:t>по</w:t>
      </w:r>
      <w:r>
        <w:rPr>
          <w:rFonts w:ascii="Times New Roman" w:hAnsi="Times New Roman" w:cs="Times New Roman"/>
          <w:sz w:val="28"/>
          <w:szCs w:val="28"/>
        </w:rPr>
        <w:t>-</w:t>
      </w:r>
      <w:r>
        <w:rPr>
          <w:rFonts w:ascii="Times New Roman" w:hAnsi="Times New Roman" w:cs="Times New Roman"/>
          <w:sz w:val="28"/>
          <w:szCs w:val="28"/>
        </w:rPr>
        <w:t>курдски</w:t>
      </w:r>
      <w:r>
        <w:rPr>
          <w:rFonts w:ascii="Times New Roman" w:hAnsi="Times New Roman" w:cs="Times New Roman"/>
          <w:sz w:val="28"/>
          <w:szCs w:val="28"/>
        </w:rPr>
        <w:t xml:space="preserve">// </w:t>
      </w:r>
      <w:r>
        <w:rPr>
          <w:rFonts w:ascii="Times New Roman" w:hAnsi="Times New Roman" w:cs="Times New Roman"/>
          <w:sz w:val="28"/>
          <w:szCs w:val="28"/>
        </w:rPr>
        <w:t>Курде</w:t>
      </w:r>
      <w:r>
        <w:rPr>
          <w:rFonts w:ascii="Times New Roman" w:hAnsi="Times New Roman" w:cs="Times New Roman"/>
          <w:sz w:val="28"/>
          <w:szCs w:val="28"/>
          <w:lang w:val="kk-KZ"/>
        </w:rPr>
        <w:t xml:space="preserve"> </w:t>
      </w:r>
      <w:r>
        <w:rPr>
          <w:rFonts w:ascii="Times New Roman" w:hAnsi="Times New Roman" w:cs="Times New Roman"/>
          <w:sz w:val="28"/>
          <w:szCs w:val="28"/>
        </w:rPr>
        <w:t>зана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2023, </w:t>
      </w:r>
      <w:r>
        <w:rPr>
          <w:rFonts w:ascii="Times New Roman" w:hAnsi="Times New Roman" w:cs="Times New Roman"/>
          <w:sz w:val="28"/>
          <w:szCs w:val="28"/>
        </w:rPr>
        <w:t>№</w:t>
      </w:r>
      <w:r>
        <w:rPr>
          <w:rFonts w:ascii="Times New Roman" w:hAnsi="Times New Roman" w:cs="Times New Roman"/>
          <w:sz w:val="28"/>
          <w:szCs w:val="28"/>
        </w:rPr>
        <w:t xml:space="preserve">7 (81), </w:t>
      </w:r>
      <w:r>
        <w:rPr>
          <w:rFonts w:ascii="Times New Roman" w:hAnsi="Times New Roman" w:cs="Times New Roman"/>
          <w:sz w:val="28"/>
          <w:szCs w:val="28"/>
        </w:rPr>
        <w:t>август</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162.</w:t>
      </w:r>
      <w:r>
        <w:rPr>
          <w:rFonts w:ascii="Times New Roman" w:hAnsi="Times New Roman" w:cs="Times New Roman"/>
          <w:sz w:val="28"/>
          <w:szCs w:val="28"/>
          <w:lang w:val="kk-KZ"/>
        </w:rPr>
        <w:t>Абдуллина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Pr>
          <w:rFonts w:ascii="Times New Roman" w:hAnsi="Times New Roman" w:cs="Times New Roman"/>
          <w:sz w:val="28"/>
          <w:szCs w:val="28"/>
          <w:lang w:val="kk-KZ"/>
        </w:rPr>
        <w:t>.</w:t>
      </w:r>
      <w:r>
        <w:rPr>
          <w:rFonts w:ascii="Times New Roman" w:hAnsi="Times New Roman" w:cs="Times New Roman"/>
          <w:sz w:val="28"/>
          <w:szCs w:val="28"/>
          <w:lang w:val="kk-KZ"/>
        </w:rPr>
        <w:t>Т</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Этносоциология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Казахстана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сельское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население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Жетысу</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изломе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советской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эпохи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становления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независимости</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Мадияр</w:t>
      </w:r>
      <w:r>
        <w:rPr>
          <w:rFonts w:ascii="Times New Roman" w:hAnsi="Times New Roman" w:cs="Times New Roman"/>
          <w:sz w:val="28"/>
          <w:szCs w:val="28"/>
          <w:lang w:val="kk-KZ"/>
        </w:rPr>
        <w:t xml:space="preserve">, 2024.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584 </w:t>
      </w:r>
      <w:r>
        <w:rPr>
          <w:rFonts w:ascii="Times New Roman" w:hAnsi="Times New Roman" w:cs="Times New Roman"/>
          <w:sz w:val="28"/>
          <w:szCs w:val="28"/>
          <w:lang w:val="kk-KZ"/>
        </w:rPr>
        <w:t>с</w:t>
      </w:r>
      <w:r>
        <w:rPr>
          <w:rFonts w:ascii="Times New Roman" w:hAnsi="Times New Roman" w:cs="Times New Roman"/>
          <w:sz w:val="28"/>
          <w:szCs w:val="28"/>
          <w:lang w:val="kk-KZ"/>
        </w:rPr>
        <w:t xml:space="preserve">.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163. </w:t>
      </w:r>
      <w:r>
        <w:rPr>
          <w:rFonts w:ascii="Times New Roman" w:hAnsi="Times New Roman" w:cs="Times New Roman"/>
          <w:sz w:val="28"/>
          <w:szCs w:val="28"/>
        </w:rPr>
        <w:t>Проект</w:t>
      </w:r>
      <w:r>
        <w:rPr>
          <w:rFonts w:ascii="Times New Roman" w:hAnsi="Times New Roman" w:cs="Times New Roman"/>
          <w:sz w:val="28"/>
          <w:szCs w:val="28"/>
        </w:rPr>
        <w:t xml:space="preserve"> </w:t>
      </w:r>
      <w:r>
        <w:rPr>
          <w:rFonts w:ascii="Times New Roman" w:hAnsi="Times New Roman" w:cs="Times New Roman"/>
          <w:sz w:val="28"/>
          <w:szCs w:val="28"/>
        </w:rPr>
        <w:t>Доктрины</w:t>
      </w:r>
      <w:r>
        <w:rPr>
          <w:rFonts w:ascii="Times New Roman" w:hAnsi="Times New Roman" w:cs="Times New Roman"/>
          <w:sz w:val="28"/>
          <w:szCs w:val="28"/>
        </w:rPr>
        <w:t xml:space="preserve"> </w:t>
      </w:r>
      <w:r>
        <w:rPr>
          <w:rFonts w:ascii="Times New Roman" w:hAnsi="Times New Roman" w:cs="Times New Roman"/>
          <w:sz w:val="28"/>
          <w:szCs w:val="28"/>
        </w:rPr>
        <w:t>национального</w:t>
      </w:r>
      <w:r>
        <w:rPr>
          <w:rFonts w:ascii="Times New Roman" w:hAnsi="Times New Roman" w:cs="Times New Roman"/>
          <w:sz w:val="28"/>
          <w:szCs w:val="28"/>
        </w:rPr>
        <w:t xml:space="preserve"> </w:t>
      </w:r>
      <w:r>
        <w:rPr>
          <w:rFonts w:ascii="Times New Roman" w:hAnsi="Times New Roman" w:cs="Times New Roman"/>
          <w:sz w:val="28"/>
          <w:szCs w:val="28"/>
        </w:rPr>
        <w:t>единства</w:t>
      </w:r>
      <w:r>
        <w:rPr>
          <w:rFonts w:ascii="Times New Roman" w:hAnsi="Times New Roman" w:cs="Times New Roman"/>
          <w:sz w:val="28"/>
          <w:szCs w:val="28"/>
        </w:rPr>
        <w:t xml:space="preserve"> // </w:t>
      </w:r>
      <w:r>
        <w:rPr>
          <w:rFonts w:ascii="Times New Roman" w:hAnsi="Times New Roman" w:cs="Times New Roman"/>
          <w:sz w:val="28"/>
          <w:szCs w:val="28"/>
        </w:rPr>
        <w:t>Казахстанская</w:t>
      </w:r>
      <w:r>
        <w:rPr>
          <w:rFonts w:ascii="Times New Roman" w:hAnsi="Times New Roman" w:cs="Times New Roman"/>
          <w:sz w:val="28"/>
          <w:szCs w:val="28"/>
        </w:rPr>
        <w:t xml:space="preserve"> </w:t>
      </w:r>
      <w:r>
        <w:rPr>
          <w:rFonts w:ascii="Times New Roman" w:hAnsi="Times New Roman" w:cs="Times New Roman"/>
          <w:sz w:val="28"/>
          <w:szCs w:val="28"/>
        </w:rPr>
        <w:t>правда</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rPr>
        <w:t xml:space="preserve"> 2009, 20 </w:t>
      </w:r>
      <w:r>
        <w:rPr>
          <w:rFonts w:ascii="Times New Roman" w:hAnsi="Times New Roman" w:cs="Times New Roman"/>
          <w:sz w:val="28"/>
          <w:szCs w:val="28"/>
        </w:rPr>
        <w:t>октября</w:t>
      </w:r>
      <w:r>
        <w:rPr>
          <w:rFonts w:ascii="Times New Roman" w:hAnsi="Times New Roman" w:cs="Times New Roman"/>
          <w:sz w:val="28"/>
          <w:szCs w:val="28"/>
        </w:rPr>
        <w:t xml:space="preserve">. </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164.</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Әбсаттаров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w:t>
      </w:r>
      <w:r>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Саяси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мәдениеттің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типтері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мен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қызметі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Ақиқат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2024,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7.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19-23</w:t>
      </w:r>
      <w:r>
        <w:rPr>
          <w:rFonts w:ascii="Times New Roman" w:hAnsi="Times New Roman" w:cs="Times New Roman"/>
          <w:sz w:val="28"/>
          <w:szCs w:val="28"/>
          <w:lang w:val="kk-KZ"/>
        </w:rPr>
        <w:t>б</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165.</w:t>
      </w:r>
      <w:r>
        <w:rPr>
          <w:rFonts w:ascii="Times New Roman" w:hAnsi="Times New Roman" w:cs="Times New Roman"/>
          <w:sz w:val="28"/>
          <w:szCs w:val="28"/>
          <w:lang w:val="kk-KZ"/>
        </w:rPr>
        <w:t xml:space="preserve"> </w:t>
      </w:r>
      <w:r>
        <w:rPr>
          <w:rFonts w:ascii="Times New Roman" w:hAnsi="Times New Roman" w:cs="Times New Roman"/>
          <w:sz w:val="28"/>
          <w:szCs w:val="28"/>
        </w:rPr>
        <w:t>Сыдыкова</w:t>
      </w:r>
      <w:r>
        <w:rPr>
          <w:rFonts w:ascii="Times New Roman" w:hAnsi="Times New Roman" w:cs="Times New Roman"/>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 xml:space="preserve">. </w:t>
      </w:r>
      <w:r>
        <w:rPr>
          <w:rFonts w:ascii="Times New Roman" w:hAnsi="Times New Roman" w:cs="Times New Roman"/>
          <w:sz w:val="28"/>
          <w:szCs w:val="28"/>
        </w:rPr>
        <w:t>Мир</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согласие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самая</w:t>
      </w:r>
      <w:r>
        <w:rPr>
          <w:rFonts w:ascii="Times New Roman" w:hAnsi="Times New Roman" w:cs="Times New Roman"/>
          <w:sz w:val="28"/>
          <w:szCs w:val="28"/>
        </w:rPr>
        <w:t xml:space="preserve"> </w:t>
      </w:r>
      <w:r>
        <w:rPr>
          <w:rFonts w:ascii="Times New Roman" w:hAnsi="Times New Roman" w:cs="Times New Roman"/>
          <w:sz w:val="28"/>
          <w:szCs w:val="28"/>
        </w:rPr>
        <w:t>высокая</w:t>
      </w:r>
      <w:r>
        <w:rPr>
          <w:rFonts w:ascii="Times New Roman" w:hAnsi="Times New Roman" w:cs="Times New Roman"/>
          <w:sz w:val="28"/>
          <w:szCs w:val="28"/>
        </w:rPr>
        <w:t xml:space="preserve"> </w:t>
      </w:r>
      <w:r>
        <w:rPr>
          <w:rFonts w:ascii="Times New Roman" w:hAnsi="Times New Roman" w:cs="Times New Roman"/>
          <w:sz w:val="28"/>
          <w:szCs w:val="28"/>
        </w:rPr>
        <w:t>награда</w:t>
      </w:r>
      <w:r>
        <w:rPr>
          <w:rFonts w:ascii="Times New Roman" w:hAnsi="Times New Roman" w:cs="Times New Roman"/>
          <w:sz w:val="28"/>
          <w:szCs w:val="28"/>
        </w:rPr>
        <w:t xml:space="preserve">// </w:t>
      </w:r>
      <w:r>
        <w:rPr>
          <w:rFonts w:ascii="Times New Roman" w:hAnsi="Times New Roman" w:cs="Times New Roman"/>
          <w:sz w:val="28"/>
          <w:szCs w:val="28"/>
        </w:rPr>
        <w:t>Казахстанская</w:t>
      </w:r>
      <w:r>
        <w:rPr>
          <w:rFonts w:ascii="Times New Roman" w:hAnsi="Times New Roman" w:cs="Times New Roman"/>
          <w:sz w:val="28"/>
          <w:szCs w:val="28"/>
        </w:rPr>
        <w:t xml:space="preserve"> </w:t>
      </w:r>
      <w:r>
        <w:rPr>
          <w:rFonts w:ascii="Times New Roman" w:hAnsi="Times New Roman" w:cs="Times New Roman"/>
          <w:sz w:val="28"/>
          <w:szCs w:val="28"/>
        </w:rPr>
        <w:t>правда</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2025, 1 </w:t>
      </w:r>
      <w:r>
        <w:rPr>
          <w:rFonts w:ascii="Times New Roman" w:hAnsi="Times New Roman" w:cs="Times New Roman"/>
          <w:sz w:val="28"/>
          <w:szCs w:val="28"/>
        </w:rPr>
        <w:t>мая</w:t>
      </w:r>
      <w:r>
        <w:rPr>
          <w:rFonts w:ascii="Times New Roman" w:hAnsi="Times New Roman" w:cs="Times New Roman"/>
          <w:sz w:val="28"/>
          <w:szCs w:val="28"/>
        </w:rPr>
        <w:t xml:space="preserve">. </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en-US"/>
        </w:rPr>
        <w:t>166.</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Sozialphilosophische, politische und rechtliche Aspekte der Modernisierung Kasachstans. </w:t>
      </w:r>
      <w:r>
        <w:rPr>
          <w:rFonts w:ascii="Times New Roman" w:hAnsi="Times New Roman" w:cs="Times New Roman"/>
          <w:sz w:val="28"/>
          <w:szCs w:val="28"/>
          <w:lang w:val="en-US"/>
        </w:rPr>
        <w:t>–</w:t>
      </w:r>
      <w:r>
        <w:rPr>
          <w:rFonts w:ascii="Times New Roman" w:hAnsi="Times New Roman" w:cs="Times New Roman"/>
          <w:sz w:val="28"/>
          <w:szCs w:val="28"/>
          <w:lang w:val="en-US"/>
        </w:rPr>
        <w:t xml:space="preserve"> Berlin</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Veriag Dr. K</w:t>
      </w:r>
      <w:r>
        <w:rPr>
          <w:rFonts w:ascii="Times New Roman" w:hAnsi="Times New Roman" w:cs="Times New Roman"/>
          <w:sz w:val="28"/>
          <w:szCs w:val="28"/>
          <w:lang w:val="en-US"/>
        </w:rPr>
        <w:t>ü</w:t>
      </w:r>
      <w:r>
        <w:rPr>
          <w:rFonts w:ascii="Times New Roman" w:hAnsi="Times New Roman" w:cs="Times New Roman"/>
          <w:sz w:val="28"/>
          <w:szCs w:val="28"/>
          <w:lang w:val="en-US"/>
        </w:rPr>
        <w:t>ster</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201</w:t>
      </w:r>
      <w:r>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S.</w:t>
      </w:r>
      <w:r>
        <w:rPr>
          <w:rFonts w:ascii="Times New Roman" w:hAnsi="Times New Roman" w:cs="Times New Roman"/>
          <w:sz w:val="28"/>
          <w:szCs w:val="28"/>
          <w:lang w:val="kk-KZ"/>
        </w:rPr>
        <w:t>111-118.</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167</w:t>
      </w:r>
      <w:r>
        <w:rPr>
          <w:rFonts w:ascii="Times New Roman" w:hAnsi="Times New Roman" w:cs="Times New Roman"/>
          <w:sz w:val="28"/>
          <w:szCs w:val="28"/>
        </w:rPr>
        <w:t xml:space="preserve">. </w:t>
      </w:r>
      <w:r>
        <w:rPr>
          <w:rFonts w:ascii="Times New Roman" w:hAnsi="Times New Roman" w:cs="Times New Roman"/>
          <w:sz w:val="28"/>
          <w:szCs w:val="28"/>
          <w:lang w:val="kk-KZ"/>
        </w:rPr>
        <w:t>Қыдырбекұлы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w:t>
      </w:r>
      <w:r>
        <w:rPr>
          <w:rFonts w:ascii="Times New Roman" w:hAnsi="Times New Roman" w:cs="Times New Roman"/>
          <w:sz w:val="28"/>
          <w:szCs w:val="28"/>
          <w:lang w:val="kk-KZ"/>
        </w:rPr>
        <w:t>.</w:t>
      </w:r>
      <w:r>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Pr>
          <w:rFonts w:ascii="Times New Roman" w:hAnsi="Times New Roman" w:cs="Times New Roman"/>
          <w:sz w:val="28"/>
          <w:szCs w:val="28"/>
        </w:rPr>
        <w:t>Национализм</w:t>
      </w:r>
      <w:r>
        <w:rPr>
          <w:rFonts w:ascii="Times New Roman" w:hAnsi="Times New Roman" w:cs="Times New Roman"/>
          <w:sz w:val="28"/>
          <w:szCs w:val="28"/>
        </w:rPr>
        <w:t xml:space="preserve">: </w:t>
      </w:r>
      <w:r>
        <w:rPr>
          <w:rFonts w:ascii="Times New Roman" w:hAnsi="Times New Roman" w:cs="Times New Roman"/>
          <w:sz w:val="28"/>
          <w:szCs w:val="28"/>
        </w:rPr>
        <w:t>теория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практика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rPr>
        <w:t>Мек</w:t>
      </w:r>
      <w:r>
        <w:rPr>
          <w:rFonts w:ascii="Times New Roman" w:hAnsi="Times New Roman" w:cs="Times New Roman"/>
          <w:sz w:val="28"/>
          <w:szCs w:val="28"/>
        </w:rPr>
        <w:t>теп</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2025. </w:t>
      </w:r>
      <w:r>
        <w:rPr>
          <w:rFonts w:ascii="Times New Roman" w:hAnsi="Times New Roman" w:cs="Times New Roman"/>
          <w:sz w:val="28"/>
          <w:szCs w:val="28"/>
        </w:rPr>
        <w:t>–</w:t>
      </w:r>
      <w:r>
        <w:rPr>
          <w:rFonts w:ascii="Times New Roman" w:hAnsi="Times New Roman" w:cs="Times New Roman"/>
          <w:sz w:val="28"/>
          <w:szCs w:val="28"/>
        </w:rPr>
        <w:t xml:space="preserve"> 184</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168. </w:t>
      </w:r>
      <w:r>
        <w:rPr>
          <w:rFonts w:ascii="Times New Roman" w:hAnsi="Times New Roman" w:cs="Times New Roman"/>
          <w:sz w:val="28"/>
          <w:szCs w:val="28"/>
        </w:rPr>
        <w:t>Кубашев</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w:t>
      </w:r>
      <w:r>
        <w:rPr>
          <w:rFonts w:ascii="Times New Roman" w:hAnsi="Times New Roman" w:cs="Times New Roman"/>
          <w:sz w:val="28"/>
          <w:szCs w:val="28"/>
        </w:rPr>
        <w:t>Е</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диаспора</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новой</w:t>
      </w:r>
      <w:r>
        <w:rPr>
          <w:rFonts w:ascii="Times New Roman" w:hAnsi="Times New Roman" w:cs="Times New Roman"/>
          <w:sz w:val="28"/>
          <w:szCs w:val="28"/>
        </w:rPr>
        <w:t xml:space="preserve"> </w:t>
      </w:r>
      <w:r>
        <w:rPr>
          <w:rFonts w:ascii="Times New Roman" w:hAnsi="Times New Roman" w:cs="Times New Roman"/>
          <w:sz w:val="28"/>
          <w:szCs w:val="28"/>
        </w:rPr>
        <w:t>геополитической</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геоэкономической</w:t>
      </w:r>
      <w:r>
        <w:rPr>
          <w:rFonts w:ascii="Times New Roman" w:hAnsi="Times New Roman" w:cs="Times New Roman"/>
          <w:sz w:val="28"/>
          <w:szCs w:val="28"/>
        </w:rPr>
        <w:t xml:space="preserve"> </w:t>
      </w:r>
      <w:r>
        <w:rPr>
          <w:rFonts w:ascii="Times New Roman" w:hAnsi="Times New Roman" w:cs="Times New Roman"/>
          <w:sz w:val="28"/>
          <w:szCs w:val="28"/>
        </w:rPr>
        <w:t>реальности</w:t>
      </w:r>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Известия</w:t>
      </w:r>
      <w:r>
        <w:rPr>
          <w:rFonts w:ascii="Times New Roman" w:hAnsi="Times New Roman" w:cs="Times New Roman"/>
          <w:sz w:val="28"/>
          <w:szCs w:val="28"/>
        </w:rPr>
        <w:t xml:space="preserve"> </w:t>
      </w:r>
      <w:r>
        <w:rPr>
          <w:rFonts w:ascii="Times New Roman" w:hAnsi="Times New Roman" w:cs="Times New Roman"/>
          <w:sz w:val="28"/>
          <w:szCs w:val="28"/>
        </w:rPr>
        <w:t>КазУМОиМЯ</w:t>
      </w:r>
      <w:r>
        <w:rPr>
          <w:rFonts w:ascii="Times New Roman" w:hAnsi="Times New Roman" w:cs="Times New Roman"/>
          <w:sz w:val="28"/>
          <w:szCs w:val="28"/>
        </w:rPr>
        <w:t xml:space="preserve">. </w:t>
      </w:r>
      <w:r>
        <w:rPr>
          <w:rFonts w:ascii="Times New Roman" w:hAnsi="Times New Roman" w:cs="Times New Roman"/>
          <w:sz w:val="28"/>
          <w:szCs w:val="28"/>
        </w:rPr>
        <w:t>Серия</w:t>
      </w:r>
      <w:r>
        <w:rPr>
          <w:rFonts w:ascii="Times New Roman" w:hAnsi="Times New Roman" w:cs="Times New Roman"/>
          <w:sz w:val="28"/>
          <w:szCs w:val="28"/>
        </w:rPr>
        <w:t xml:space="preserve"> </w:t>
      </w:r>
      <w:r>
        <w:rPr>
          <w:rFonts w:ascii="Times New Roman" w:hAnsi="Times New Roman" w:cs="Times New Roman"/>
          <w:sz w:val="28"/>
          <w:szCs w:val="28"/>
        </w:rPr>
        <w:t>«Международные</w:t>
      </w:r>
      <w:r>
        <w:rPr>
          <w:rFonts w:ascii="Times New Roman" w:hAnsi="Times New Roman" w:cs="Times New Roman"/>
          <w:sz w:val="28"/>
          <w:szCs w:val="28"/>
        </w:rPr>
        <w:t xml:space="preserve"> </w:t>
      </w:r>
      <w:r>
        <w:rPr>
          <w:rFonts w:ascii="Times New Roman" w:hAnsi="Times New Roman" w:cs="Times New Roman"/>
          <w:sz w:val="28"/>
          <w:szCs w:val="28"/>
        </w:rPr>
        <w:t>отношения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регионоведение»</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2024, </w:t>
      </w:r>
      <w:r>
        <w:rPr>
          <w:rFonts w:ascii="Times New Roman" w:hAnsi="Times New Roman" w:cs="Times New Roman"/>
          <w:sz w:val="28"/>
          <w:szCs w:val="28"/>
        </w:rPr>
        <w:t>№</w:t>
      </w:r>
      <w:r>
        <w:rPr>
          <w:rFonts w:ascii="Times New Roman" w:hAnsi="Times New Roman" w:cs="Times New Roman"/>
          <w:sz w:val="28"/>
          <w:szCs w:val="28"/>
        </w:rPr>
        <w:t xml:space="preserve">4(58).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.124-136.</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169. </w:t>
      </w:r>
      <w:r>
        <w:rPr>
          <w:rFonts w:ascii="Times New Roman" w:hAnsi="Times New Roman" w:cs="Times New Roman"/>
          <w:sz w:val="28"/>
          <w:szCs w:val="28"/>
          <w:lang w:val="en-US"/>
        </w:rPr>
        <w:t>Sozialphilosophische</w:t>
      </w:r>
      <w:r>
        <w:rPr>
          <w:rFonts w:ascii="Times New Roman" w:hAnsi="Times New Roman" w:cs="Times New Roman"/>
          <w:sz w:val="28"/>
          <w:szCs w:val="28"/>
        </w:rPr>
        <w:t xml:space="preserve">, </w:t>
      </w:r>
      <w:r>
        <w:rPr>
          <w:rFonts w:ascii="Times New Roman" w:hAnsi="Times New Roman" w:cs="Times New Roman"/>
          <w:sz w:val="28"/>
          <w:szCs w:val="28"/>
          <w:lang w:val="en-US"/>
        </w:rPr>
        <w:t>politische</w:t>
      </w:r>
      <w:r>
        <w:rPr>
          <w:rFonts w:ascii="Times New Roman" w:hAnsi="Times New Roman" w:cs="Times New Roman"/>
          <w:sz w:val="28"/>
          <w:szCs w:val="28"/>
        </w:rPr>
        <w:t xml:space="preserve"> </w:t>
      </w:r>
      <w:r>
        <w:rPr>
          <w:rFonts w:ascii="Times New Roman" w:hAnsi="Times New Roman" w:cs="Times New Roman"/>
          <w:sz w:val="28"/>
          <w:szCs w:val="28"/>
          <w:lang w:val="en-US"/>
        </w:rPr>
        <w:t>und</w:t>
      </w:r>
      <w:r>
        <w:rPr>
          <w:rFonts w:ascii="Times New Roman" w:hAnsi="Times New Roman" w:cs="Times New Roman"/>
          <w:sz w:val="28"/>
          <w:szCs w:val="28"/>
        </w:rPr>
        <w:t xml:space="preserve"> </w:t>
      </w:r>
      <w:r>
        <w:rPr>
          <w:rFonts w:ascii="Times New Roman" w:hAnsi="Times New Roman" w:cs="Times New Roman"/>
          <w:sz w:val="28"/>
          <w:szCs w:val="28"/>
          <w:lang w:val="en-US"/>
        </w:rPr>
        <w:t>rechtliche</w:t>
      </w:r>
      <w:r>
        <w:rPr>
          <w:rFonts w:ascii="Times New Roman" w:hAnsi="Times New Roman" w:cs="Times New Roman"/>
          <w:sz w:val="28"/>
          <w:szCs w:val="28"/>
        </w:rPr>
        <w:t xml:space="preserve"> </w:t>
      </w:r>
      <w:r>
        <w:rPr>
          <w:rFonts w:ascii="Times New Roman" w:hAnsi="Times New Roman" w:cs="Times New Roman"/>
          <w:sz w:val="28"/>
          <w:szCs w:val="28"/>
          <w:lang w:val="en-US"/>
        </w:rPr>
        <w:t>Aspekte</w:t>
      </w:r>
      <w:r>
        <w:rPr>
          <w:rFonts w:ascii="Times New Roman" w:hAnsi="Times New Roman" w:cs="Times New Roman"/>
          <w:sz w:val="28"/>
          <w:szCs w:val="28"/>
        </w:rPr>
        <w:t xml:space="preserve"> </w:t>
      </w:r>
      <w:r>
        <w:rPr>
          <w:rFonts w:ascii="Times New Roman" w:hAnsi="Times New Roman" w:cs="Times New Roman"/>
          <w:sz w:val="28"/>
          <w:szCs w:val="28"/>
          <w:lang w:val="en-US"/>
        </w:rPr>
        <w:t>der</w:t>
      </w:r>
      <w:r>
        <w:rPr>
          <w:rFonts w:ascii="Times New Roman" w:hAnsi="Times New Roman" w:cs="Times New Roman"/>
          <w:sz w:val="28"/>
          <w:szCs w:val="28"/>
        </w:rPr>
        <w:t xml:space="preserve"> </w:t>
      </w:r>
      <w:r>
        <w:rPr>
          <w:rFonts w:ascii="Times New Roman" w:hAnsi="Times New Roman" w:cs="Times New Roman"/>
          <w:sz w:val="28"/>
          <w:szCs w:val="28"/>
          <w:lang w:val="en-US"/>
        </w:rPr>
        <w:t>Modernisierung</w:t>
      </w:r>
      <w:r>
        <w:rPr>
          <w:rFonts w:ascii="Times New Roman" w:hAnsi="Times New Roman" w:cs="Times New Roman"/>
          <w:sz w:val="28"/>
          <w:szCs w:val="28"/>
        </w:rPr>
        <w:t xml:space="preserve"> </w:t>
      </w:r>
      <w:r>
        <w:rPr>
          <w:rFonts w:ascii="Times New Roman" w:hAnsi="Times New Roman" w:cs="Times New Roman"/>
          <w:sz w:val="28"/>
          <w:szCs w:val="28"/>
          <w:lang w:val="en-US"/>
        </w:rPr>
        <w:t>Kasachstans</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Berlin</w:t>
      </w:r>
      <w:r>
        <w:rPr>
          <w:rFonts w:ascii="Times New Roman" w:hAnsi="Times New Roman" w:cs="Times New Roman"/>
          <w:sz w:val="28"/>
          <w:szCs w:val="28"/>
          <w:lang w:val="kk-KZ"/>
        </w:rPr>
        <w:t>:</w:t>
      </w:r>
      <w:r>
        <w:rPr>
          <w:rFonts w:ascii="Times New Roman" w:hAnsi="Times New Roman" w:cs="Times New Roman"/>
          <w:sz w:val="28"/>
          <w:szCs w:val="28"/>
          <w:lang w:val="en-US"/>
        </w:rPr>
        <w:t>Veriag</w:t>
      </w:r>
      <w:r>
        <w:rPr>
          <w:rFonts w:ascii="Times New Roman" w:hAnsi="Times New Roman" w:cs="Times New Roman"/>
          <w:sz w:val="28"/>
          <w:szCs w:val="28"/>
        </w:rPr>
        <w:t xml:space="preserve"> </w:t>
      </w:r>
      <w:r>
        <w:rPr>
          <w:rFonts w:ascii="Times New Roman" w:hAnsi="Times New Roman" w:cs="Times New Roman"/>
          <w:sz w:val="28"/>
          <w:szCs w:val="28"/>
          <w:lang w:val="en-US"/>
        </w:rPr>
        <w:t>Dr</w:t>
      </w:r>
      <w:r>
        <w:rPr>
          <w:rFonts w:ascii="Times New Roman" w:hAnsi="Times New Roman" w:cs="Times New Roman"/>
          <w:sz w:val="28"/>
          <w:szCs w:val="28"/>
        </w:rPr>
        <w:t xml:space="preserve">. </w:t>
      </w:r>
      <w:r>
        <w:rPr>
          <w:rFonts w:ascii="Times New Roman" w:hAnsi="Times New Roman" w:cs="Times New Roman"/>
          <w:sz w:val="28"/>
          <w:szCs w:val="28"/>
          <w:lang w:val="en-US"/>
        </w:rPr>
        <w:t>K</w:t>
      </w:r>
      <w:r>
        <w:rPr>
          <w:rFonts w:ascii="Times New Roman" w:hAnsi="Times New Roman" w:cs="Times New Roman"/>
          <w:sz w:val="28"/>
          <w:szCs w:val="28"/>
        </w:rPr>
        <w:t>ü</w:t>
      </w:r>
      <w:r>
        <w:rPr>
          <w:rFonts w:ascii="Times New Roman" w:hAnsi="Times New Roman" w:cs="Times New Roman"/>
          <w:sz w:val="28"/>
          <w:szCs w:val="28"/>
          <w:lang w:val="en-US"/>
        </w:rPr>
        <w:t>ster</w:t>
      </w:r>
      <w:r>
        <w:rPr>
          <w:rFonts w:ascii="Times New Roman" w:hAnsi="Times New Roman" w:cs="Times New Roman"/>
          <w:sz w:val="28"/>
          <w:szCs w:val="28"/>
          <w:lang w:val="kk-KZ"/>
        </w:rPr>
        <w:t xml:space="preserve">, </w:t>
      </w:r>
      <w:r>
        <w:rPr>
          <w:rFonts w:ascii="Times New Roman" w:hAnsi="Times New Roman" w:cs="Times New Roman"/>
          <w:sz w:val="28"/>
          <w:szCs w:val="28"/>
        </w:rPr>
        <w:t>201</w:t>
      </w:r>
      <w:r>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S</w:t>
      </w:r>
      <w:r>
        <w:rPr>
          <w:rFonts w:ascii="Times New Roman" w:hAnsi="Times New Roman" w:cs="Times New Roman"/>
          <w:sz w:val="28"/>
          <w:szCs w:val="28"/>
        </w:rPr>
        <w:t>.</w:t>
      </w:r>
      <w:r>
        <w:rPr>
          <w:rFonts w:ascii="Times New Roman" w:hAnsi="Times New Roman" w:cs="Times New Roman"/>
          <w:sz w:val="28"/>
          <w:szCs w:val="28"/>
          <w:lang w:val="kk-KZ"/>
        </w:rPr>
        <w:t>111-118.</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170. </w:t>
      </w:r>
      <w:r>
        <w:rPr>
          <w:rFonts w:ascii="Times New Roman" w:hAnsi="Times New Roman" w:cs="Times New Roman"/>
          <w:sz w:val="28"/>
          <w:szCs w:val="28"/>
        </w:rPr>
        <w:t>Мир</w:t>
      </w:r>
      <w:r>
        <w:rPr>
          <w:rFonts w:ascii="Times New Roman" w:hAnsi="Times New Roman" w:cs="Times New Roman"/>
          <w:sz w:val="28"/>
          <w:szCs w:val="28"/>
          <w:lang w:val="kk-KZ"/>
        </w:rPr>
        <w:t>з</w:t>
      </w:r>
      <w:r>
        <w:rPr>
          <w:rFonts w:ascii="Times New Roman" w:hAnsi="Times New Roman" w:cs="Times New Roman"/>
          <w:sz w:val="28"/>
          <w:szCs w:val="28"/>
        </w:rPr>
        <w:t>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современность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Ұлағат</w:t>
      </w:r>
      <w:r>
        <w:rPr>
          <w:rFonts w:ascii="Times New Roman" w:hAnsi="Times New Roman" w:cs="Times New Roman"/>
          <w:sz w:val="28"/>
          <w:szCs w:val="28"/>
          <w:lang w:val="kk-KZ"/>
        </w:rPr>
        <w:t xml:space="preserve">, 2016.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Том</w:t>
      </w:r>
      <w:r>
        <w:rPr>
          <w:rFonts w:ascii="Times New Roman" w:hAnsi="Times New Roman" w:cs="Times New Roman"/>
          <w:sz w:val="28"/>
          <w:szCs w:val="28"/>
          <w:lang w:val="kk-KZ"/>
        </w:rPr>
        <w:t xml:space="preserve"> 1.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376 </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171. </w:t>
      </w:r>
      <w:r>
        <w:rPr>
          <w:rFonts w:ascii="Times New Roman" w:hAnsi="Times New Roman" w:cs="Times New Roman"/>
          <w:sz w:val="28"/>
          <w:szCs w:val="28"/>
        </w:rPr>
        <w:t>Мир</w:t>
      </w:r>
      <w:r>
        <w:rPr>
          <w:rFonts w:ascii="Times New Roman" w:hAnsi="Times New Roman" w:cs="Times New Roman"/>
          <w:sz w:val="28"/>
          <w:szCs w:val="28"/>
          <w:lang w:val="kk-KZ"/>
        </w:rPr>
        <w:t>з</w:t>
      </w:r>
      <w:r>
        <w:rPr>
          <w:rFonts w:ascii="Times New Roman" w:hAnsi="Times New Roman" w:cs="Times New Roman"/>
          <w:sz w:val="28"/>
          <w:szCs w:val="28"/>
        </w:rPr>
        <w:t>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современность</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Ұлағат</w:t>
      </w:r>
      <w:r>
        <w:rPr>
          <w:rFonts w:ascii="Times New Roman" w:hAnsi="Times New Roman" w:cs="Times New Roman"/>
          <w:sz w:val="28"/>
          <w:szCs w:val="28"/>
          <w:lang w:val="kk-KZ"/>
        </w:rPr>
        <w:t xml:space="preserve">, 2016.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Том</w:t>
      </w:r>
      <w:r>
        <w:rPr>
          <w:rFonts w:ascii="Times New Roman" w:hAnsi="Times New Roman" w:cs="Times New Roman"/>
          <w:sz w:val="28"/>
          <w:szCs w:val="28"/>
          <w:lang w:val="kk-KZ"/>
        </w:rPr>
        <w:t xml:space="preserve"> 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360 </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172. </w:t>
      </w:r>
      <w:r>
        <w:rPr>
          <w:rFonts w:ascii="Times New Roman" w:hAnsi="Times New Roman" w:cs="Times New Roman"/>
          <w:sz w:val="28"/>
          <w:szCs w:val="28"/>
          <w:lang w:val="kk-KZ"/>
        </w:rPr>
        <w:t>Мустафаев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История</w:t>
      </w:r>
      <w:r>
        <w:rPr>
          <w:rFonts w:ascii="Times New Roman" w:hAnsi="Times New Roman" w:cs="Times New Roman"/>
          <w:sz w:val="28"/>
          <w:szCs w:val="28"/>
        </w:rPr>
        <w:t xml:space="preserve"> </w:t>
      </w:r>
      <w:r>
        <w:rPr>
          <w:rFonts w:ascii="Times New Roman" w:hAnsi="Times New Roman" w:cs="Times New Roman"/>
          <w:sz w:val="28"/>
          <w:szCs w:val="28"/>
        </w:rPr>
        <w:t>кавказского</w:t>
      </w:r>
      <w:r>
        <w:rPr>
          <w:rFonts w:ascii="Times New Roman" w:hAnsi="Times New Roman" w:cs="Times New Roman"/>
          <w:sz w:val="28"/>
          <w:szCs w:val="28"/>
        </w:rPr>
        <w:t xml:space="preserve"> </w:t>
      </w:r>
      <w:r>
        <w:rPr>
          <w:rFonts w:ascii="Times New Roman" w:hAnsi="Times New Roman" w:cs="Times New Roman"/>
          <w:sz w:val="28"/>
          <w:szCs w:val="28"/>
        </w:rPr>
        <w:t>Курдистана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Бишкек</w:t>
      </w:r>
      <w:r>
        <w:rPr>
          <w:rFonts w:ascii="Times New Roman" w:hAnsi="Times New Roman" w:cs="Times New Roman"/>
          <w:sz w:val="28"/>
          <w:szCs w:val="28"/>
        </w:rPr>
        <w:t xml:space="preserve">: </w:t>
      </w:r>
      <w:r>
        <w:rPr>
          <w:rFonts w:ascii="Times New Roman" w:hAnsi="Times New Roman" w:cs="Times New Roman"/>
          <w:sz w:val="28"/>
          <w:szCs w:val="28"/>
        </w:rPr>
        <w:t>Бийиктик</w:t>
      </w:r>
      <w:r>
        <w:rPr>
          <w:rFonts w:ascii="Times New Roman" w:hAnsi="Times New Roman" w:cs="Times New Roman"/>
          <w:sz w:val="28"/>
          <w:szCs w:val="28"/>
        </w:rPr>
        <w:t xml:space="preserve">, 2011. </w:t>
      </w:r>
      <w:r>
        <w:rPr>
          <w:rFonts w:ascii="Times New Roman" w:hAnsi="Times New Roman" w:cs="Times New Roman"/>
          <w:sz w:val="28"/>
          <w:szCs w:val="28"/>
        </w:rPr>
        <w:t>–</w:t>
      </w:r>
      <w:r>
        <w:rPr>
          <w:rFonts w:ascii="Times New Roman" w:hAnsi="Times New Roman" w:cs="Times New Roman"/>
          <w:sz w:val="28"/>
          <w:szCs w:val="28"/>
        </w:rPr>
        <w:t xml:space="preserve"> 404</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173. </w:t>
      </w:r>
      <w:r>
        <w:rPr>
          <w:rFonts w:ascii="Times New Roman" w:hAnsi="Times New Roman" w:cs="Times New Roman"/>
          <w:sz w:val="28"/>
          <w:szCs w:val="28"/>
        </w:rPr>
        <w:t>Аскеров</w:t>
      </w:r>
      <w:r>
        <w:rPr>
          <w:rFonts w:ascii="Times New Roman" w:hAnsi="Times New Roman" w:cs="Times New Roman"/>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Курдская</w:t>
      </w:r>
      <w:r>
        <w:rPr>
          <w:rFonts w:ascii="Times New Roman" w:hAnsi="Times New Roman" w:cs="Times New Roman"/>
          <w:sz w:val="28"/>
          <w:szCs w:val="28"/>
        </w:rPr>
        <w:t xml:space="preserve"> </w:t>
      </w:r>
      <w:r>
        <w:rPr>
          <w:rFonts w:ascii="Times New Roman" w:hAnsi="Times New Roman" w:cs="Times New Roman"/>
          <w:sz w:val="28"/>
          <w:szCs w:val="28"/>
        </w:rPr>
        <w:t>диаспора</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странах</w:t>
      </w:r>
      <w:r>
        <w:rPr>
          <w:rFonts w:ascii="Times New Roman" w:hAnsi="Times New Roman" w:cs="Times New Roman"/>
          <w:sz w:val="28"/>
          <w:szCs w:val="28"/>
        </w:rPr>
        <w:t xml:space="preserve"> </w:t>
      </w:r>
      <w:r>
        <w:rPr>
          <w:rFonts w:ascii="Times New Roman" w:hAnsi="Times New Roman" w:cs="Times New Roman"/>
          <w:sz w:val="28"/>
          <w:szCs w:val="28"/>
        </w:rPr>
        <w:t>СНГ</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Бишкек</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rPr>
        <w:t>Мидия</w:t>
      </w:r>
      <w:r>
        <w:rPr>
          <w:rFonts w:ascii="Times New Roman" w:hAnsi="Times New Roman" w:cs="Times New Roman"/>
          <w:sz w:val="28"/>
          <w:szCs w:val="28"/>
        </w:rPr>
        <w:t>, 2007.</w:t>
      </w:r>
      <w:r>
        <w:rPr>
          <w:rFonts w:ascii="Times New Roman" w:hAnsi="Times New Roman" w:cs="Times New Roman"/>
          <w:sz w:val="28"/>
          <w:szCs w:val="28"/>
        </w:rPr>
        <w:t>–</w:t>
      </w:r>
      <w:r>
        <w:rPr>
          <w:rFonts w:ascii="Times New Roman" w:hAnsi="Times New Roman" w:cs="Times New Roman"/>
          <w:sz w:val="28"/>
          <w:szCs w:val="28"/>
        </w:rPr>
        <w:t xml:space="preserve"> 316 </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174. </w:t>
      </w:r>
      <w:r>
        <w:rPr>
          <w:rFonts w:ascii="Times New Roman" w:hAnsi="Times New Roman" w:cs="Times New Roman"/>
          <w:sz w:val="28"/>
          <w:szCs w:val="28"/>
        </w:rPr>
        <w:t>Корейцы</w:t>
      </w:r>
      <w:r>
        <w:rPr>
          <w:rFonts w:ascii="Times New Roman" w:hAnsi="Times New Roman" w:cs="Times New Roman"/>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w:t>
      </w:r>
      <w:r>
        <w:rPr>
          <w:rFonts w:ascii="Times New Roman" w:hAnsi="Times New Roman" w:cs="Times New Roman"/>
          <w:sz w:val="28"/>
          <w:szCs w:val="28"/>
        </w:rPr>
        <w:t>Шымкента</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Туркестанской</w:t>
      </w:r>
      <w:r>
        <w:rPr>
          <w:rFonts w:ascii="Times New Roman" w:hAnsi="Times New Roman" w:cs="Times New Roman"/>
          <w:sz w:val="28"/>
          <w:szCs w:val="28"/>
        </w:rPr>
        <w:t xml:space="preserve"> </w:t>
      </w:r>
      <w:r>
        <w:rPr>
          <w:rFonts w:ascii="Times New Roman" w:hAnsi="Times New Roman" w:cs="Times New Roman"/>
          <w:sz w:val="28"/>
          <w:szCs w:val="28"/>
        </w:rPr>
        <w:t>области</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пр</w:t>
      </w:r>
      <w:r>
        <w:rPr>
          <w:rFonts w:ascii="Times New Roman" w:hAnsi="Times New Roman" w:cs="Times New Roman"/>
          <w:sz w:val="28"/>
          <w:szCs w:val="28"/>
        </w:rPr>
        <w:t>ошлом</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настоящем</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en-US"/>
        </w:rPr>
        <w:t>J</w:t>
      </w:r>
      <w:r>
        <w:rPr>
          <w:rFonts w:ascii="Times New Roman" w:hAnsi="Times New Roman" w:cs="Times New Roman"/>
          <w:sz w:val="28"/>
          <w:szCs w:val="28"/>
        </w:rPr>
        <w:t>-</w:t>
      </w:r>
      <w:r>
        <w:rPr>
          <w:rFonts w:ascii="Times New Roman" w:hAnsi="Times New Roman" w:cs="Times New Roman"/>
          <w:sz w:val="28"/>
          <w:szCs w:val="28"/>
          <w:lang w:val="en-US"/>
        </w:rPr>
        <w:t>Print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2024 </w:t>
      </w:r>
      <w:r>
        <w:rPr>
          <w:rFonts w:ascii="Times New Roman" w:hAnsi="Times New Roman" w:cs="Times New Roman"/>
          <w:sz w:val="28"/>
          <w:szCs w:val="28"/>
        </w:rPr>
        <w:t>–</w:t>
      </w:r>
      <w:r>
        <w:rPr>
          <w:rFonts w:ascii="Times New Roman" w:hAnsi="Times New Roman" w:cs="Times New Roman"/>
          <w:sz w:val="28"/>
          <w:szCs w:val="28"/>
        </w:rPr>
        <w:t xml:space="preserve"> 320</w:t>
      </w:r>
      <w:r>
        <w:rPr>
          <w:rFonts w:ascii="Times New Roman" w:hAnsi="Times New Roman" w:cs="Times New Roman"/>
          <w:sz w:val="28"/>
          <w:szCs w:val="28"/>
          <w:lang w:val="en-US"/>
        </w:rPr>
        <w:t>c</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175. </w:t>
      </w:r>
      <w:r>
        <w:rPr>
          <w:rFonts w:ascii="Times New Roman" w:hAnsi="Times New Roman" w:cs="Times New Roman"/>
          <w:sz w:val="28"/>
          <w:szCs w:val="28"/>
        </w:rPr>
        <w:t>Депортированные</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w:t>
      </w:r>
      <w:r>
        <w:rPr>
          <w:rFonts w:ascii="Times New Roman" w:hAnsi="Times New Roman" w:cs="Times New Roman"/>
          <w:sz w:val="28"/>
          <w:szCs w:val="28"/>
        </w:rPr>
        <w:t>народы</w:t>
      </w:r>
      <w:r>
        <w:rPr>
          <w:rFonts w:ascii="Times New Roman" w:hAnsi="Times New Roman" w:cs="Times New Roman"/>
          <w:sz w:val="28"/>
          <w:szCs w:val="28"/>
        </w:rPr>
        <w:t xml:space="preserve">: </w:t>
      </w:r>
      <w:r>
        <w:rPr>
          <w:rFonts w:ascii="Times New Roman" w:hAnsi="Times New Roman" w:cs="Times New Roman"/>
          <w:sz w:val="28"/>
          <w:szCs w:val="28"/>
        </w:rPr>
        <w:t>время</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судьбы</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rPr>
        <w:t>Арыс</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 xml:space="preserve">, 1998. </w:t>
      </w:r>
      <w:r>
        <w:rPr>
          <w:rFonts w:ascii="Times New Roman" w:hAnsi="Times New Roman" w:cs="Times New Roman"/>
          <w:sz w:val="28"/>
          <w:szCs w:val="28"/>
        </w:rPr>
        <w:t>–</w:t>
      </w:r>
      <w:r>
        <w:rPr>
          <w:rFonts w:ascii="Times New Roman" w:hAnsi="Times New Roman" w:cs="Times New Roman"/>
          <w:sz w:val="28"/>
          <w:szCs w:val="28"/>
        </w:rPr>
        <w:t xml:space="preserve"> 428</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176. </w:t>
      </w:r>
      <w:r>
        <w:rPr>
          <w:rFonts w:ascii="Times New Roman" w:hAnsi="Times New Roman" w:cs="Times New Roman"/>
          <w:sz w:val="28"/>
          <w:szCs w:val="28"/>
        </w:rPr>
        <w:t>Ахметова</w:t>
      </w:r>
      <w:r>
        <w:rPr>
          <w:rFonts w:ascii="Times New Roman" w:hAnsi="Times New Roman" w:cs="Times New Roman"/>
          <w:sz w:val="28"/>
          <w:szCs w:val="28"/>
        </w:rPr>
        <w:t xml:space="preserve"> </w:t>
      </w:r>
      <w:r>
        <w:rPr>
          <w:rFonts w:ascii="Times New Roman" w:hAnsi="Times New Roman" w:cs="Times New Roman"/>
          <w:sz w:val="28"/>
          <w:szCs w:val="28"/>
        </w:rPr>
        <w:t>Л</w:t>
      </w:r>
      <w:r>
        <w:rPr>
          <w:rFonts w:ascii="Times New Roman" w:hAnsi="Times New Roman" w:cs="Times New Roman"/>
          <w:sz w:val="28"/>
          <w:szCs w:val="28"/>
        </w:rPr>
        <w:t xml:space="preserve">. </w:t>
      </w:r>
      <w:r>
        <w:rPr>
          <w:rFonts w:ascii="Times New Roman" w:hAnsi="Times New Roman" w:cs="Times New Roman"/>
          <w:sz w:val="28"/>
          <w:szCs w:val="28"/>
        </w:rPr>
        <w:t>Репрессии</w:t>
      </w:r>
      <w:r>
        <w:rPr>
          <w:rFonts w:ascii="Times New Roman" w:hAnsi="Times New Roman" w:cs="Times New Roman"/>
          <w:sz w:val="28"/>
          <w:szCs w:val="28"/>
        </w:rPr>
        <w:t xml:space="preserve"> </w:t>
      </w:r>
      <w:r>
        <w:rPr>
          <w:rFonts w:ascii="Times New Roman" w:hAnsi="Times New Roman" w:cs="Times New Roman"/>
          <w:sz w:val="28"/>
          <w:szCs w:val="28"/>
        </w:rPr>
        <w:t>ХХ</w:t>
      </w:r>
      <w:r>
        <w:rPr>
          <w:rFonts w:ascii="Times New Roman" w:hAnsi="Times New Roman" w:cs="Times New Roman"/>
          <w:sz w:val="28"/>
          <w:szCs w:val="28"/>
        </w:rPr>
        <w:t xml:space="preserve"> </w:t>
      </w:r>
      <w:r>
        <w:rPr>
          <w:rFonts w:ascii="Times New Roman" w:hAnsi="Times New Roman" w:cs="Times New Roman"/>
          <w:sz w:val="28"/>
          <w:szCs w:val="28"/>
        </w:rPr>
        <w:t>века</w:t>
      </w:r>
      <w:r>
        <w:rPr>
          <w:rFonts w:ascii="Times New Roman" w:hAnsi="Times New Roman" w:cs="Times New Roman"/>
          <w:sz w:val="28"/>
          <w:szCs w:val="28"/>
        </w:rPr>
        <w:t xml:space="preserve">// </w:t>
      </w:r>
      <w:r>
        <w:rPr>
          <w:rFonts w:ascii="Times New Roman" w:hAnsi="Times New Roman" w:cs="Times New Roman"/>
          <w:sz w:val="28"/>
          <w:szCs w:val="28"/>
        </w:rPr>
        <w:t>Мысль</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2021, </w:t>
      </w:r>
      <w:r>
        <w:rPr>
          <w:rFonts w:ascii="Times New Roman" w:hAnsi="Times New Roman" w:cs="Times New Roman"/>
          <w:sz w:val="28"/>
          <w:szCs w:val="28"/>
        </w:rPr>
        <w:t>№</w:t>
      </w:r>
      <w:r>
        <w:rPr>
          <w:rFonts w:ascii="Times New Roman" w:hAnsi="Times New Roman" w:cs="Times New Roman"/>
          <w:sz w:val="28"/>
          <w:szCs w:val="28"/>
        </w:rPr>
        <w:t xml:space="preserve"> 5.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 xml:space="preserve">.50-55. </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177. </w:t>
      </w:r>
      <w:r>
        <w:rPr>
          <w:rFonts w:ascii="Times New Roman" w:hAnsi="Times New Roman" w:cs="Times New Roman"/>
          <w:sz w:val="28"/>
          <w:szCs w:val="28"/>
        </w:rPr>
        <w:t>Бадырхан</w:t>
      </w:r>
      <w:r>
        <w:rPr>
          <w:rFonts w:ascii="Times New Roman" w:hAnsi="Times New Roman" w:cs="Times New Roman"/>
          <w:sz w:val="28"/>
          <w:szCs w:val="28"/>
        </w:rPr>
        <w:t xml:space="preserve"> </w:t>
      </w:r>
      <w:r>
        <w:rPr>
          <w:rFonts w:ascii="Times New Roman" w:hAnsi="Times New Roman" w:cs="Times New Roman"/>
          <w:sz w:val="28"/>
          <w:szCs w:val="28"/>
        </w:rPr>
        <w:t>А</w:t>
      </w:r>
      <w:r>
        <w:rPr>
          <w:rFonts w:ascii="Times New Roman" w:hAnsi="Times New Roman" w:cs="Times New Roman"/>
          <w:sz w:val="28"/>
          <w:szCs w:val="28"/>
        </w:rPr>
        <w:t>.</w:t>
      </w:r>
      <w:r>
        <w:rPr>
          <w:rFonts w:ascii="Times New Roman" w:hAnsi="Times New Roman" w:cs="Times New Roman"/>
          <w:sz w:val="28"/>
          <w:szCs w:val="28"/>
        </w:rPr>
        <w:t>З</w:t>
      </w:r>
      <w:r>
        <w:rPr>
          <w:rFonts w:ascii="Times New Roman" w:hAnsi="Times New Roman" w:cs="Times New Roman"/>
          <w:sz w:val="28"/>
          <w:szCs w:val="28"/>
        </w:rPr>
        <w:t xml:space="preserve">. </w:t>
      </w:r>
      <w:r>
        <w:rPr>
          <w:rFonts w:ascii="Times New Roman" w:hAnsi="Times New Roman" w:cs="Times New Roman"/>
          <w:sz w:val="28"/>
          <w:szCs w:val="28"/>
        </w:rPr>
        <w:t>Красный</w:t>
      </w:r>
      <w:r>
        <w:rPr>
          <w:rFonts w:ascii="Times New Roman" w:hAnsi="Times New Roman" w:cs="Times New Roman"/>
          <w:sz w:val="28"/>
          <w:szCs w:val="28"/>
        </w:rPr>
        <w:t xml:space="preserve"> </w:t>
      </w:r>
      <w:r>
        <w:rPr>
          <w:rFonts w:ascii="Times New Roman" w:hAnsi="Times New Roman" w:cs="Times New Roman"/>
          <w:sz w:val="28"/>
          <w:szCs w:val="28"/>
        </w:rPr>
        <w:t>Курдистан</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Бишкек</w:t>
      </w:r>
      <w:r>
        <w:rPr>
          <w:rFonts w:ascii="Times New Roman" w:hAnsi="Times New Roman" w:cs="Times New Roman"/>
          <w:sz w:val="28"/>
          <w:szCs w:val="28"/>
        </w:rPr>
        <w:t xml:space="preserve">: </w:t>
      </w:r>
      <w:r>
        <w:rPr>
          <w:rFonts w:ascii="Times New Roman" w:hAnsi="Times New Roman" w:cs="Times New Roman"/>
          <w:sz w:val="28"/>
          <w:szCs w:val="28"/>
        </w:rPr>
        <w:t>Бийиктик</w:t>
      </w:r>
      <w:r>
        <w:rPr>
          <w:rFonts w:ascii="Times New Roman" w:hAnsi="Times New Roman" w:cs="Times New Roman"/>
          <w:sz w:val="28"/>
          <w:szCs w:val="28"/>
        </w:rPr>
        <w:t xml:space="preserve">, 2009. </w:t>
      </w:r>
      <w:r>
        <w:rPr>
          <w:rFonts w:ascii="Times New Roman" w:hAnsi="Times New Roman" w:cs="Times New Roman"/>
          <w:sz w:val="28"/>
          <w:szCs w:val="28"/>
        </w:rPr>
        <w:t>–</w:t>
      </w:r>
      <w:r>
        <w:rPr>
          <w:rFonts w:ascii="Times New Roman" w:hAnsi="Times New Roman" w:cs="Times New Roman"/>
          <w:sz w:val="28"/>
          <w:szCs w:val="28"/>
        </w:rPr>
        <w:t xml:space="preserve"> 208</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178. </w:t>
      </w:r>
      <w:r>
        <w:rPr>
          <w:rFonts w:ascii="Times New Roman" w:hAnsi="Times New Roman" w:cs="Times New Roman"/>
          <w:sz w:val="28"/>
          <w:szCs w:val="28"/>
        </w:rPr>
        <w:t>Мирзоев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 xml:space="preserve">. </w:t>
      </w:r>
      <w:r>
        <w:rPr>
          <w:rFonts w:ascii="Times New Roman" w:hAnsi="Times New Roman" w:cs="Times New Roman"/>
          <w:sz w:val="28"/>
          <w:szCs w:val="28"/>
        </w:rPr>
        <w:t>Равные</w:t>
      </w:r>
      <w:r>
        <w:rPr>
          <w:rFonts w:ascii="Times New Roman" w:hAnsi="Times New Roman" w:cs="Times New Roman"/>
          <w:sz w:val="28"/>
          <w:szCs w:val="28"/>
        </w:rPr>
        <w:t xml:space="preserve"> </w:t>
      </w:r>
      <w:r>
        <w:rPr>
          <w:rFonts w:ascii="Times New Roman" w:hAnsi="Times New Roman" w:cs="Times New Roman"/>
          <w:sz w:val="28"/>
          <w:szCs w:val="28"/>
        </w:rPr>
        <w:t>среди</w:t>
      </w:r>
      <w:r>
        <w:rPr>
          <w:rFonts w:ascii="Times New Roman" w:hAnsi="Times New Roman" w:cs="Times New Roman"/>
          <w:sz w:val="28"/>
          <w:szCs w:val="28"/>
        </w:rPr>
        <w:t xml:space="preserve"> </w:t>
      </w:r>
      <w:r>
        <w:rPr>
          <w:rFonts w:ascii="Times New Roman" w:hAnsi="Times New Roman" w:cs="Times New Roman"/>
          <w:sz w:val="28"/>
          <w:szCs w:val="28"/>
        </w:rPr>
        <w:t>равных</w:t>
      </w:r>
      <w:r>
        <w:rPr>
          <w:rFonts w:ascii="Times New Roman" w:hAnsi="Times New Roman" w:cs="Times New Roman"/>
          <w:sz w:val="28"/>
          <w:szCs w:val="28"/>
        </w:rPr>
        <w:t xml:space="preserve">// </w:t>
      </w:r>
      <w:r>
        <w:rPr>
          <w:rFonts w:ascii="Times New Roman" w:hAnsi="Times New Roman" w:cs="Times New Roman"/>
          <w:sz w:val="28"/>
          <w:szCs w:val="28"/>
        </w:rPr>
        <w:t>Казахстанская</w:t>
      </w:r>
      <w:r>
        <w:rPr>
          <w:rFonts w:ascii="Times New Roman" w:hAnsi="Times New Roman" w:cs="Times New Roman"/>
          <w:sz w:val="28"/>
          <w:szCs w:val="28"/>
        </w:rPr>
        <w:t xml:space="preserve"> </w:t>
      </w:r>
      <w:r>
        <w:rPr>
          <w:rFonts w:ascii="Times New Roman" w:hAnsi="Times New Roman" w:cs="Times New Roman"/>
          <w:sz w:val="28"/>
          <w:szCs w:val="28"/>
        </w:rPr>
        <w:t>правда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2008, 22 </w:t>
      </w:r>
      <w:r>
        <w:rPr>
          <w:rFonts w:ascii="Times New Roman" w:hAnsi="Times New Roman" w:cs="Times New Roman"/>
          <w:sz w:val="28"/>
          <w:szCs w:val="28"/>
        </w:rPr>
        <w:t>февраля</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179. </w:t>
      </w:r>
      <w:r>
        <w:rPr>
          <w:rFonts w:ascii="Times New Roman" w:hAnsi="Times New Roman" w:cs="Times New Roman"/>
          <w:sz w:val="28"/>
          <w:szCs w:val="28"/>
        </w:rPr>
        <w:t>Хамкеш</w:t>
      </w:r>
      <w:r>
        <w:rPr>
          <w:rFonts w:ascii="Times New Roman" w:hAnsi="Times New Roman" w:cs="Times New Roman"/>
          <w:sz w:val="28"/>
          <w:szCs w:val="28"/>
        </w:rPr>
        <w:t xml:space="preserve"> </w:t>
      </w:r>
      <w:r>
        <w:rPr>
          <w:rFonts w:ascii="Times New Roman" w:hAnsi="Times New Roman" w:cs="Times New Roman"/>
          <w:sz w:val="28"/>
          <w:szCs w:val="28"/>
        </w:rPr>
        <w:t>Г</w:t>
      </w:r>
      <w:r>
        <w:rPr>
          <w:rFonts w:ascii="Times New Roman" w:hAnsi="Times New Roman" w:cs="Times New Roman"/>
          <w:sz w:val="28"/>
          <w:szCs w:val="28"/>
        </w:rPr>
        <w:t xml:space="preserve">. </w:t>
      </w:r>
      <w:r>
        <w:rPr>
          <w:rFonts w:ascii="Times New Roman" w:hAnsi="Times New Roman" w:cs="Times New Roman"/>
          <w:sz w:val="28"/>
          <w:szCs w:val="28"/>
        </w:rPr>
        <w:t>Дружба</w:t>
      </w:r>
      <w:r>
        <w:rPr>
          <w:rFonts w:ascii="Times New Roman" w:hAnsi="Times New Roman" w:cs="Times New Roman"/>
          <w:sz w:val="28"/>
          <w:szCs w:val="28"/>
        </w:rPr>
        <w:t xml:space="preserve"> </w:t>
      </w:r>
      <w:r>
        <w:rPr>
          <w:rFonts w:ascii="Times New Roman" w:hAnsi="Times New Roman" w:cs="Times New Roman"/>
          <w:sz w:val="28"/>
          <w:szCs w:val="28"/>
        </w:rPr>
        <w:t>нам</w:t>
      </w:r>
      <w:r>
        <w:rPr>
          <w:rFonts w:ascii="Times New Roman" w:hAnsi="Times New Roman" w:cs="Times New Roman"/>
          <w:sz w:val="28"/>
          <w:szCs w:val="28"/>
        </w:rPr>
        <w:t xml:space="preserve"> </w:t>
      </w:r>
      <w:r>
        <w:rPr>
          <w:rFonts w:ascii="Times New Roman" w:hAnsi="Times New Roman" w:cs="Times New Roman"/>
          <w:sz w:val="28"/>
          <w:szCs w:val="28"/>
        </w:rPr>
        <w:t>помогает</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деле</w:t>
      </w:r>
      <w:r>
        <w:rPr>
          <w:rFonts w:ascii="Times New Roman" w:hAnsi="Times New Roman" w:cs="Times New Roman"/>
          <w:sz w:val="28"/>
          <w:szCs w:val="28"/>
        </w:rPr>
        <w:t>//</w:t>
      </w:r>
      <w:r>
        <w:rPr>
          <w:rFonts w:ascii="Times New Roman" w:hAnsi="Times New Roman" w:cs="Times New Roman"/>
          <w:sz w:val="28"/>
          <w:szCs w:val="28"/>
        </w:rPr>
        <w:t>Жийана</w:t>
      </w:r>
      <w:r>
        <w:rPr>
          <w:rFonts w:ascii="Times New Roman" w:hAnsi="Times New Roman" w:cs="Times New Roman"/>
          <w:sz w:val="28"/>
          <w:szCs w:val="28"/>
        </w:rPr>
        <w:t xml:space="preserve"> </w:t>
      </w:r>
      <w:r>
        <w:rPr>
          <w:rFonts w:ascii="Times New Roman" w:hAnsi="Times New Roman" w:cs="Times New Roman"/>
          <w:sz w:val="28"/>
          <w:szCs w:val="28"/>
        </w:rPr>
        <w:t>курд</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2008,</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rPr>
        <w:t xml:space="preserve">1(122), </w:t>
      </w:r>
      <w:r>
        <w:rPr>
          <w:rFonts w:ascii="Times New Roman" w:hAnsi="Times New Roman" w:cs="Times New Roman"/>
          <w:sz w:val="28"/>
          <w:szCs w:val="28"/>
        </w:rPr>
        <w:t>январь</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180. </w:t>
      </w:r>
      <w:r>
        <w:rPr>
          <w:rFonts w:ascii="Times New Roman" w:hAnsi="Times New Roman" w:cs="Times New Roman"/>
          <w:sz w:val="28"/>
          <w:szCs w:val="28"/>
        </w:rPr>
        <w:t>Мамедова</w:t>
      </w:r>
      <w:r>
        <w:rPr>
          <w:rFonts w:ascii="Times New Roman" w:hAnsi="Times New Roman" w:cs="Times New Roman"/>
          <w:sz w:val="28"/>
          <w:szCs w:val="28"/>
        </w:rPr>
        <w:t xml:space="preserve"> </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На</w:t>
      </w:r>
      <w:r>
        <w:rPr>
          <w:rFonts w:ascii="Times New Roman" w:hAnsi="Times New Roman" w:cs="Times New Roman"/>
          <w:sz w:val="28"/>
          <w:szCs w:val="28"/>
        </w:rPr>
        <w:t xml:space="preserve"> </w:t>
      </w:r>
      <w:r>
        <w:rPr>
          <w:rFonts w:ascii="Times New Roman" w:hAnsi="Times New Roman" w:cs="Times New Roman"/>
          <w:sz w:val="28"/>
          <w:szCs w:val="28"/>
        </w:rPr>
        <w:t>этой</w:t>
      </w:r>
      <w:r>
        <w:rPr>
          <w:rFonts w:ascii="Times New Roman" w:hAnsi="Times New Roman" w:cs="Times New Roman"/>
          <w:sz w:val="28"/>
          <w:szCs w:val="28"/>
        </w:rPr>
        <w:t xml:space="preserve"> </w:t>
      </w:r>
      <w:r>
        <w:rPr>
          <w:rFonts w:ascii="Times New Roman" w:hAnsi="Times New Roman" w:cs="Times New Roman"/>
          <w:sz w:val="28"/>
          <w:szCs w:val="28"/>
        </w:rPr>
        <w:t>земле</w:t>
      </w:r>
      <w:r>
        <w:rPr>
          <w:rFonts w:ascii="Times New Roman" w:hAnsi="Times New Roman" w:cs="Times New Roman"/>
          <w:sz w:val="28"/>
          <w:szCs w:val="28"/>
        </w:rPr>
        <w:t xml:space="preserve"> </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нас</w:t>
      </w:r>
      <w:r>
        <w:rPr>
          <w:rFonts w:ascii="Times New Roman" w:hAnsi="Times New Roman" w:cs="Times New Roman"/>
          <w:sz w:val="28"/>
          <w:szCs w:val="28"/>
        </w:rPr>
        <w:t xml:space="preserve"> </w:t>
      </w:r>
      <w:r>
        <w:rPr>
          <w:rFonts w:ascii="Times New Roman" w:hAnsi="Times New Roman" w:cs="Times New Roman"/>
          <w:sz w:val="28"/>
          <w:szCs w:val="28"/>
        </w:rPr>
        <w:t>новые</w:t>
      </w:r>
      <w:r>
        <w:rPr>
          <w:rFonts w:ascii="Times New Roman" w:hAnsi="Times New Roman" w:cs="Times New Roman"/>
          <w:sz w:val="28"/>
          <w:szCs w:val="28"/>
        </w:rPr>
        <w:t xml:space="preserve"> </w:t>
      </w:r>
      <w:r>
        <w:rPr>
          <w:rFonts w:ascii="Times New Roman" w:hAnsi="Times New Roman" w:cs="Times New Roman"/>
          <w:sz w:val="28"/>
          <w:szCs w:val="28"/>
        </w:rPr>
        <w:t>корни</w:t>
      </w:r>
      <w:r>
        <w:rPr>
          <w:rFonts w:ascii="Times New Roman" w:hAnsi="Times New Roman" w:cs="Times New Roman"/>
          <w:sz w:val="28"/>
          <w:szCs w:val="28"/>
        </w:rPr>
        <w:t xml:space="preserve">// </w:t>
      </w:r>
      <w:r>
        <w:rPr>
          <w:rFonts w:ascii="Times New Roman" w:hAnsi="Times New Roman" w:cs="Times New Roman"/>
          <w:sz w:val="28"/>
          <w:szCs w:val="28"/>
        </w:rPr>
        <w:t>Жийана</w:t>
      </w:r>
      <w:r>
        <w:rPr>
          <w:rFonts w:ascii="Times New Roman" w:hAnsi="Times New Roman" w:cs="Times New Roman"/>
          <w:sz w:val="28"/>
          <w:szCs w:val="28"/>
        </w:rPr>
        <w:t xml:space="preserve"> </w:t>
      </w:r>
      <w:r>
        <w:rPr>
          <w:rFonts w:ascii="Times New Roman" w:hAnsi="Times New Roman" w:cs="Times New Roman"/>
          <w:sz w:val="28"/>
          <w:szCs w:val="28"/>
        </w:rPr>
        <w:t>кур</w:t>
      </w:r>
      <w:r>
        <w:rPr>
          <w:rFonts w:ascii="Times New Roman" w:hAnsi="Times New Roman" w:cs="Times New Roman"/>
          <w:sz w:val="28"/>
          <w:szCs w:val="28"/>
        </w:rPr>
        <w:t>д</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2008, </w:t>
      </w:r>
      <w:r>
        <w:rPr>
          <w:rFonts w:ascii="Times New Roman" w:hAnsi="Times New Roman" w:cs="Times New Roman"/>
          <w:sz w:val="28"/>
          <w:szCs w:val="28"/>
        </w:rPr>
        <w:t>№</w:t>
      </w:r>
      <w:r>
        <w:rPr>
          <w:rFonts w:ascii="Times New Roman" w:hAnsi="Times New Roman" w:cs="Times New Roman"/>
          <w:sz w:val="28"/>
          <w:szCs w:val="28"/>
        </w:rPr>
        <w:t xml:space="preserve">1(122), </w:t>
      </w:r>
      <w:r>
        <w:rPr>
          <w:rFonts w:ascii="Times New Roman" w:hAnsi="Times New Roman" w:cs="Times New Roman"/>
          <w:sz w:val="28"/>
          <w:szCs w:val="28"/>
        </w:rPr>
        <w:t>январь</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181.</w:t>
      </w:r>
      <w:r>
        <w:rPr>
          <w:rFonts w:ascii="Times New Roman" w:hAnsi="Times New Roman" w:cs="Times New Roman"/>
          <w:sz w:val="28"/>
          <w:szCs w:val="28"/>
        </w:rPr>
        <w:t>Мирзоева</w:t>
      </w:r>
      <w:r>
        <w:rPr>
          <w:rFonts w:ascii="Times New Roman" w:hAnsi="Times New Roman" w:cs="Times New Roman"/>
          <w:sz w:val="28"/>
          <w:szCs w:val="28"/>
        </w:rPr>
        <w:t xml:space="preserve"> </w:t>
      </w:r>
      <w:r>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Конституционные</w:t>
      </w:r>
      <w:r>
        <w:rPr>
          <w:rFonts w:ascii="Times New Roman" w:hAnsi="Times New Roman" w:cs="Times New Roman"/>
          <w:sz w:val="28"/>
          <w:szCs w:val="28"/>
        </w:rPr>
        <w:t xml:space="preserve"> </w:t>
      </w:r>
      <w:r>
        <w:rPr>
          <w:rFonts w:ascii="Times New Roman" w:hAnsi="Times New Roman" w:cs="Times New Roman"/>
          <w:sz w:val="28"/>
          <w:szCs w:val="28"/>
        </w:rPr>
        <w:t>основы</w:t>
      </w:r>
      <w:r>
        <w:rPr>
          <w:rFonts w:ascii="Times New Roman" w:hAnsi="Times New Roman" w:cs="Times New Roman"/>
          <w:sz w:val="28"/>
          <w:szCs w:val="28"/>
        </w:rPr>
        <w:t xml:space="preserve"> </w:t>
      </w:r>
      <w:r>
        <w:rPr>
          <w:rFonts w:ascii="Times New Roman" w:hAnsi="Times New Roman" w:cs="Times New Roman"/>
          <w:sz w:val="28"/>
          <w:szCs w:val="28"/>
        </w:rPr>
        <w:t>обеспечения</w:t>
      </w:r>
      <w:r>
        <w:rPr>
          <w:rFonts w:ascii="Times New Roman" w:hAnsi="Times New Roman" w:cs="Times New Roman"/>
          <w:sz w:val="28"/>
          <w:szCs w:val="28"/>
        </w:rPr>
        <w:t xml:space="preserve"> </w:t>
      </w:r>
      <w:r>
        <w:rPr>
          <w:rFonts w:ascii="Times New Roman" w:hAnsi="Times New Roman" w:cs="Times New Roman"/>
          <w:sz w:val="28"/>
          <w:szCs w:val="28"/>
        </w:rPr>
        <w:t>равенства</w:t>
      </w:r>
      <w:r>
        <w:rPr>
          <w:rFonts w:ascii="Times New Roman" w:hAnsi="Times New Roman" w:cs="Times New Roman"/>
          <w:sz w:val="28"/>
          <w:szCs w:val="28"/>
        </w:rPr>
        <w:t xml:space="preserve"> </w:t>
      </w:r>
      <w:r>
        <w:rPr>
          <w:rFonts w:ascii="Times New Roman" w:hAnsi="Times New Roman" w:cs="Times New Roman"/>
          <w:sz w:val="28"/>
          <w:szCs w:val="28"/>
        </w:rPr>
        <w:t>национальностей</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Республике</w:t>
      </w:r>
      <w:r>
        <w:rPr>
          <w:rFonts w:ascii="Times New Roman" w:hAnsi="Times New Roman" w:cs="Times New Roman"/>
          <w:sz w:val="28"/>
          <w:szCs w:val="28"/>
        </w:rPr>
        <w:t xml:space="preserve"> </w:t>
      </w:r>
      <w:r>
        <w:rPr>
          <w:rFonts w:ascii="Times New Roman" w:hAnsi="Times New Roman" w:cs="Times New Roman"/>
          <w:sz w:val="28"/>
          <w:szCs w:val="28"/>
        </w:rPr>
        <w:t>Казахстан</w:t>
      </w:r>
      <w:r>
        <w:rPr>
          <w:rFonts w:ascii="Times New Roman" w:hAnsi="Times New Roman" w:cs="Times New Roman"/>
          <w:sz w:val="28"/>
          <w:szCs w:val="28"/>
        </w:rPr>
        <w:t>//</w:t>
      </w:r>
      <w:r>
        <w:rPr>
          <w:rFonts w:ascii="Times New Roman" w:hAnsi="Times New Roman" w:cs="Times New Roman"/>
          <w:sz w:val="28"/>
          <w:szCs w:val="28"/>
        </w:rPr>
        <w:t>Курде</w:t>
      </w:r>
      <w:r>
        <w:rPr>
          <w:rFonts w:ascii="Times New Roman" w:hAnsi="Times New Roman" w:cs="Times New Roman"/>
          <w:sz w:val="28"/>
          <w:szCs w:val="28"/>
          <w:lang w:val="kk-KZ"/>
        </w:rPr>
        <w:t xml:space="preserve"> </w:t>
      </w:r>
      <w:r>
        <w:rPr>
          <w:rFonts w:ascii="Times New Roman" w:hAnsi="Times New Roman" w:cs="Times New Roman"/>
          <w:sz w:val="28"/>
          <w:szCs w:val="28"/>
        </w:rPr>
        <w:t>зана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2003, </w:t>
      </w:r>
      <w:r>
        <w:rPr>
          <w:rFonts w:ascii="Times New Roman" w:hAnsi="Times New Roman" w:cs="Times New Roman"/>
          <w:sz w:val="28"/>
          <w:szCs w:val="28"/>
        </w:rPr>
        <w:t>август</w:t>
      </w:r>
      <w:r>
        <w:rPr>
          <w:rFonts w:ascii="Times New Roman" w:hAnsi="Times New Roman" w:cs="Times New Roman"/>
          <w:sz w:val="28"/>
          <w:szCs w:val="28"/>
        </w:rPr>
        <w:t xml:space="preserve"> (7(81).</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182.</w:t>
      </w:r>
      <w:r>
        <w:rPr>
          <w:rFonts w:ascii="Times New Roman" w:hAnsi="Times New Roman" w:cs="Times New Roman"/>
          <w:sz w:val="28"/>
          <w:szCs w:val="28"/>
        </w:rPr>
        <w:t>Мирзоев</w:t>
      </w:r>
      <w:r>
        <w:rPr>
          <w:rFonts w:ascii="Times New Roman" w:hAnsi="Times New Roman" w:cs="Times New Roman"/>
          <w:sz w:val="28"/>
          <w:szCs w:val="28"/>
        </w:rPr>
        <w:t xml:space="preserve"> </w:t>
      </w:r>
      <w:r>
        <w:rPr>
          <w:rFonts w:ascii="Times New Roman" w:hAnsi="Times New Roman" w:cs="Times New Roman"/>
          <w:sz w:val="28"/>
          <w:szCs w:val="28"/>
        </w:rPr>
        <w:t>К</w:t>
      </w:r>
      <w:r>
        <w:rPr>
          <w:rFonts w:ascii="Times New Roman" w:hAnsi="Times New Roman" w:cs="Times New Roman"/>
          <w:sz w:val="28"/>
          <w:szCs w:val="28"/>
        </w:rPr>
        <w:t>.</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Курды</w:t>
      </w:r>
      <w:r>
        <w:rPr>
          <w:rFonts w:ascii="Times New Roman" w:hAnsi="Times New Roman" w:cs="Times New Roman"/>
          <w:sz w:val="28"/>
          <w:szCs w:val="28"/>
        </w:rPr>
        <w:t xml:space="preserve">. </w:t>
      </w:r>
      <w:r>
        <w:rPr>
          <w:rFonts w:ascii="Times New Roman" w:hAnsi="Times New Roman" w:cs="Times New Roman"/>
          <w:sz w:val="28"/>
          <w:szCs w:val="28"/>
        </w:rPr>
        <w:t>Малая</w:t>
      </w:r>
      <w:r>
        <w:rPr>
          <w:rFonts w:ascii="Times New Roman" w:hAnsi="Times New Roman" w:cs="Times New Roman"/>
          <w:sz w:val="28"/>
          <w:szCs w:val="28"/>
        </w:rPr>
        <w:t xml:space="preserve"> </w:t>
      </w:r>
      <w:r>
        <w:rPr>
          <w:rFonts w:ascii="Times New Roman" w:hAnsi="Times New Roman" w:cs="Times New Roman"/>
          <w:sz w:val="28"/>
          <w:szCs w:val="28"/>
        </w:rPr>
        <w:t>энциклопедия</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2001.</w:t>
      </w:r>
      <w:r>
        <w:rPr>
          <w:rFonts w:ascii="Times New Roman" w:hAnsi="Times New Roman" w:cs="Times New Roman"/>
          <w:sz w:val="28"/>
          <w:szCs w:val="28"/>
        </w:rPr>
        <w:t>–</w:t>
      </w:r>
      <w:r>
        <w:rPr>
          <w:rFonts w:ascii="Times New Roman" w:hAnsi="Times New Roman" w:cs="Times New Roman"/>
          <w:sz w:val="28"/>
          <w:szCs w:val="28"/>
        </w:rPr>
        <w:t xml:space="preserve"> 304</w:t>
      </w:r>
      <w:r>
        <w:rPr>
          <w:rFonts w:ascii="Times New Roman" w:hAnsi="Times New Roman" w:cs="Times New Roman"/>
          <w:sz w:val="28"/>
          <w:szCs w:val="28"/>
        </w:rPr>
        <w:t>с</w:t>
      </w:r>
      <w:r>
        <w:rPr>
          <w:rFonts w:ascii="Times New Roman" w:hAnsi="Times New Roman" w:cs="Times New Roman"/>
          <w:sz w:val="28"/>
          <w:szCs w:val="28"/>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183.</w:t>
      </w:r>
      <w:r>
        <w:rPr>
          <w:rFonts w:ascii="Times New Roman" w:hAnsi="Times New Roman" w:cs="Times New Roman"/>
          <w:sz w:val="28"/>
          <w:szCs w:val="28"/>
        </w:rPr>
        <w:t>Диаспоры</w:t>
      </w:r>
      <w:r>
        <w:rPr>
          <w:rFonts w:ascii="Times New Roman" w:hAnsi="Times New Roman" w:cs="Times New Roman"/>
          <w:sz w:val="28"/>
          <w:szCs w:val="28"/>
        </w:rPr>
        <w:t xml:space="preserve"> </w:t>
      </w:r>
      <w:r>
        <w:rPr>
          <w:rFonts w:ascii="Times New Roman" w:hAnsi="Times New Roman" w:cs="Times New Roman"/>
          <w:sz w:val="28"/>
          <w:szCs w:val="28"/>
        </w:rPr>
        <w:t>Казахстана</w:t>
      </w:r>
      <w:r>
        <w:rPr>
          <w:rFonts w:ascii="Times New Roman" w:hAnsi="Times New Roman" w:cs="Times New Roman"/>
          <w:sz w:val="28"/>
          <w:szCs w:val="28"/>
        </w:rPr>
        <w:t xml:space="preserve">: </w:t>
      </w:r>
      <w:r>
        <w:rPr>
          <w:rFonts w:ascii="Times New Roman" w:hAnsi="Times New Roman" w:cs="Times New Roman"/>
          <w:sz w:val="28"/>
          <w:szCs w:val="28"/>
        </w:rPr>
        <w:t>е</w:t>
      </w:r>
      <w:r>
        <w:rPr>
          <w:rFonts w:ascii="Times New Roman" w:hAnsi="Times New Roman" w:cs="Times New Roman"/>
          <w:sz w:val="28"/>
          <w:szCs w:val="28"/>
        </w:rPr>
        <w:t>динство</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многообразии</w:t>
      </w:r>
      <w:r>
        <w:rPr>
          <w:rFonts w:ascii="Times New Roman" w:hAnsi="Times New Roman" w:cs="Times New Roman"/>
          <w:sz w:val="28"/>
          <w:szCs w:val="28"/>
        </w:rPr>
        <w:t xml:space="preserve">. </w:t>
      </w:r>
      <w:r>
        <w:rPr>
          <w:rFonts w:ascii="Times New Roman" w:hAnsi="Times New Roman" w:cs="Times New Roman"/>
          <w:sz w:val="28"/>
          <w:szCs w:val="28"/>
        </w:rPr>
        <w:t>Сборник</w:t>
      </w:r>
      <w:r>
        <w:rPr>
          <w:rFonts w:ascii="Times New Roman" w:hAnsi="Times New Roman" w:cs="Times New Roman"/>
          <w:sz w:val="28"/>
          <w:szCs w:val="28"/>
        </w:rPr>
        <w:t xml:space="preserve"> </w:t>
      </w:r>
      <w:r>
        <w:rPr>
          <w:rFonts w:ascii="Times New Roman" w:hAnsi="Times New Roman" w:cs="Times New Roman"/>
          <w:sz w:val="28"/>
          <w:szCs w:val="28"/>
        </w:rPr>
        <w:t>статей</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университеті</w:t>
      </w:r>
      <w:r>
        <w:rPr>
          <w:rFonts w:ascii="Times New Roman" w:hAnsi="Times New Roman" w:cs="Times New Roman"/>
          <w:sz w:val="28"/>
          <w:szCs w:val="28"/>
          <w:lang w:val="kk-KZ"/>
        </w:rPr>
        <w:t xml:space="preserve">, 2018.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248</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184.</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Международный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опыт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диаспор</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Казахстана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Сборник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статей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университеті</w:t>
      </w:r>
      <w:r>
        <w:rPr>
          <w:rFonts w:ascii="Times New Roman" w:hAnsi="Times New Roman" w:cs="Times New Roman"/>
          <w:sz w:val="28"/>
          <w:szCs w:val="28"/>
          <w:lang w:val="kk-KZ"/>
        </w:rPr>
        <w:t xml:space="preserve">, 2019.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238</w:t>
      </w:r>
      <w:r>
        <w:rPr>
          <w:rFonts w:ascii="Times New Roman" w:hAnsi="Times New Roman" w:cs="Times New Roman"/>
          <w:sz w:val="28"/>
          <w:szCs w:val="28"/>
          <w:lang w:val="kk-KZ"/>
        </w:rPr>
        <w:t>с</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185.</w:t>
      </w:r>
      <w:r>
        <w:rPr>
          <w:rFonts w:ascii="Times New Roman" w:hAnsi="Times New Roman" w:cs="Times New Roman"/>
          <w:sz w:val="28"/>
          <w:szCs w:val="28"/>
          <w:lang w:val="kk-KZ"/>
        </w:rPr>
        <w:t>Ракитянский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w:t>
      </w:r>
      <w:r>
        <w:rPr>
          <w:rFonts w:ascii="Times New Roman" w:hAnsi="Times New Roman" w:cs="Times New Roman"/>
          <w:sz w:val="28"/>
          <w:szCs w:val="28"/>
          <w:lang w:val="kk-KZ"/>
        </w:rPr>
        <w:t>.</w:t>
      </w:r>
      <w:r>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Понятие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сознания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менталитета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контексте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поли</w:t>
      </w:r>
      <w:r>
        <w:rPr>
          <w:rFonts w:ascii="Times New Roman" w:hAnsi="Times New Roman" w:cs="Times New Roman"/>
          <w:sz w:val="28"/>
          <w:szCs w:val="28"/>
          <w:lang w:val="kk-KZ"/>
        </w:rPr>
        <w:t>тической</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психологии</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Вестник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Моск</w:t>
      </w:r>
      <w:r>
        <w:rPr>
          <w:rFonts w:ascii="Times New Roman" w:hAnsi="Times New Roman" w:cs="Times New Roman"/>
          <w:sz w:val="28"/>
          <w:szCs w:val="28"/>
          <w:lang w:val="kk-KZ"/>
        </w:rPr>
        <w:t>.</w:t>
      </w:r>
      <w:r>
        <w:rPr>
          <w:rFonts w:ascii="Times New Roman" w:hAnsi="Times New Roman" w:cs="Times New Roman"/>
          <w:sz w:val="28"/>
          <w:szCs w:val="28"/>
        </w:rPr>
        <w:t>ун</w:t>
      </w:r>
      <w:r>
        <w:rPr>
          <w:rFonts w:ascii="Times New Roman" w:hAnsi="Times New Roman" w:cs="Times New Roman"/>
          <w:sz w:val="28"/>
          <w:szCs w:val="28"/>
        </w:rPr>
        <w:t>-</w:t>
      </w:r>
      <w:r>
        <w:rPr>
          <w:rFonts w:ascii="Times New Roman" w:hAnsi="Times New Roman" w:cs="Times New Roman"/>
          <w:sz w:val="28"/>
          <w:szCs w:val="28"/>
        </w:rPr>
        <w:t>та</w:t>
      </w:r>
      <w:r>
        <w:rPr>
          <w:rFonts w:ascii="Times New Roman" w:hAnsi="Times New Roman" w:cs="Times New Roman"/>
          <w:sz w:val="28"/>
          <w:szCs w:val="28"/>
        </w:rPr>
        <w:t xml:space="preserve">. </w:t>
      </w:r>
      <w:r>
        <w:rPr>
          <w:rFonts w:ascii="Times New Roman" w:hAnsi="Times New Roman" w:cs="Times New Roman"/>
          <w:sz w:val="28"/>
          <w:szCs w:val="28"/>
        </w:rPr>
        <w:t>Серия</w:t>
      </w:r>
      <w:r>
        <w:rPr>
          <w:rFonts w:ascii="Times New Roman" w:hAnsi="Times New Roman" w:cs="Times New Roman"/>
          <w:sz w:val="28"/>
          <w:szCs w:val="28"/>
        </w:rPr>
        <w:t xml:space="preserve"> 12. </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2011, </w:t>
      </w:r>
      <w:r>
        <w:rPr>
          <w:rFonts w:ascii="Times New Roman" w:hAnsi="Times New Roman" w:cs="Times New Roman"/>
          <w:sz w:val="28"/>
          <w:szCs w:val="28"/>
        </w:rPr>
        <w:t>№</w:t>
      </w:r>
      <w:r>
        <w:rPr>
          <w:rFonts w:ascii="Times New Roman" w:hAnsi="Times New Roman" w:cs="Times New Roman"/>
          <w:sz w:val="28"/>
          <w:szCs w:val="28"/>
        </w:rPr>
        <w:t xml:space="preserve"> 6.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.89-102.</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186.</w:t>
      </w:r>
      <w:r>
        <w:rPr>
          <w:rFonts w:ascii="Times New Roman" w:hAnsi="Times New Roman" w:cs="Times New Roman"/>
          <w:sz w:val="28"/>
          <w:szCs w:val="28"/>
        </w:rPr>
        <w:t>Абсаттаров</w:t>
      </w:r>
      <w:r>
        <w:rPr>
          <w:rFonts w:ascii="Times New Roman" w:hAnsi="Times New Roman" w:cs="Times New Roman"/>
          <w:sz w:val="28"/>
          <w:szCs w:val="28"/>
          <w:lang w:val="kk-KZ"/>
        </w:rPr>
        <w:t xml:space="preserve"> </w:t>
      </w:r>
      <w:r>
        <w:rPr>
          <w:rFonts w:ascii="Times New Roman" w:hAnsi="Times New Roman" w:cs="Times New Roman"/>
          <w:sz w:val="28"/>
          <w:szCs w:val="28"/>
        </w:rPr>
        <w:t>Г</w:t>
      </w:r>
      <w:r>
        <w:rPr>
          <w:rFonts w:ascii="Times New Roman" w:hAnsi="Times New Roman" w:cs="Times New Roman"/>
          <w:sz w:val="28"/>
          <w:szCs w:val="28"/>
        </w:rPr>
        <w:t>.</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Право</w:t>
      </w:r>
      <w:r>
        <w:rPr>
          <w:rFonts w:ascii="Times New Roman" w:hAnsi="Times New Roman" w:cs="Times New Roman"/>
          <w:sz w:val="28"/>
          <w:szCs w:val="28"/>
        </w:rPr>
        <w:t xml:space="preserve">. </w:t>
      </w:r>
      <w:r>
        <w:rPr>
          <w:rFonts w:ascii="Times New Roman" w:hAnsi="Times New Roman" w:cs="Times New Roman"/>
          <w:sz w:val="28"/>
          <w:szCs w:val="28"/>
        </w:rPr>
        <w:t>Политика</w:t>
      </w:r>
      <w:r>
        <w:rPr>
          <w:rFonts w:ascii="Times New Roman" w:hAnsi="Times New Roman" w:cs="Times New Roman"/>
          <w:sz w:val="28"/>
          <w:szCs w:val="28"/>
        </w:rPr>
        <w:t xml:space="preserve">. </w:t>
      </w:r>
      <w:r>
        <w:rPr>
          <w:rFonts w:ascii="Times New Roman" w:hAnsi="Times New Roman" w:cs="Times New Roman"/>
          <w:sz w:val="28"/>
          <w:szCs w:val="28"/>
        </w:rPr>
        <w:t>Сознание</w:t>
      </w:r>
      <w:r>
        <w:rPr>
          <w:rFonts w:ascii="Times New Roman" w:hAnsi="Times New Roman" w:cs="Times New Roman"/>
          <w:sz w:val="28"/>
          <w:szCs w:val="28"/>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rPr>
        <w:t>Гылым</w:t>
      </w:r>
      <w:r>
        <w:rPr>
          <w:rFonts w:ascii="Times New Roman" w:hAnsi="Times New Roman" w:cs="Times New Roman"/>
          <w:sz w:val="28"/>
          <w:szCs w:val="28"/>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2016.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С</w:t>
      </w:r>
      <w:r>
        <w:rPr>
          <w:rFonts w:ascii="Times New Roman" w:hAnsi="Times New Roman" w:cs="Times New Roman"/>
          <w:sz w:val="28"/>
          <w:szCs w:val="28"/>
        </w:rPr>
        <w:t>.245-251.</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187.</w:t>
      </w:r>
      <w:r>
        <w:rPr>
          <w:rFonts w:ascii="Times New Roman" w:hAnsi="Times New Roman" w:cs="Times New Roman"/>
          <w:sz w:val="28"/>
          <w:szCs w:val="28"/>
          <w:shd w:val="clear" w:color="auto" w:fill="FFFFFF"/>
        </w:rPr>
        <w:t>Чатоева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Х</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Участие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Союза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Великой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Отечественной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войн</w:t>
      </w:r>
      <w:r>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1941-1945 </w:t>
      </w:r>
      <w:r>
        <w:rPr>
          <w:rFonts w:ascii="Times New Roman" w:hAnsi="Times New Roman" w:cs="Times New Roman"/>
          <w:sz w:val="28"/>
          <w:szCs w:val="28"/>
          <w:shd w:val="clear" w:color="auto" w:fill="FFFFFF"/>
        </w:rPr>
        <w:t>гг</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Ереван</w:t>
      </w:r>
      <w:r>
        <w:rPr>
          <w:rFonts w:ascii="Times New Roman" w:hAnsi="Times New Roman" w:cs="Times New Roman"/>
          <w:sz w:val="28"/>
          <w:szCs w:val="28"/>
          <w:shd w:val="clear" w:color="auto" w:fill="FFFFFF"/>
        </w:rPr>
        <w:t>, 1970.</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312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w:t>
      </w:r>
    </w:p>
    <w:p w:rsidR="00000000" w:rsidRDefault="00154BB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188.</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Сиабандов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Герой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Советского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Союза</w:t>
      </w:r>
      <w:r>
        <w:rPr>
          <w:rFonts w:ascii="Times New Roman" w:hAnsi="Times New Roman" w:cs="Times New Roman"/>
          <w:sz w:val="28"/>
          <w:szCs w:val="28"/>
          <w:shd w:val="clear" w:color="auto" w:fill="FFFFFF"/>
        </w:rPr>
        <w:t xml:space="preserve">.10 </w:t>
      </w:r>
      <w:r>
        <w:rPr>
          <w:rFonts w:ascii="Times New Roman" w:hAnsi="Times New Roman" w:cs="Times New Roman"/>
          <w:sz w:val="28"/>
          <w:szCs w:val="28"/>
          <w:shd w:val="clear" w:color="auto" w:fill="FFFFFF"/>
        </w:rPr>
        <w:t>мая</w:t>
      </w:r>
      <w:r>
        <w:rPr>
          <w:rFonts w:ascii="Times New Roman" w:hAnsi="Times New Roman" w:cs="Times New Roman"/>
          <w:sz w:val="28"/>
          <w:szCs w:val="28"/>
          <w:shd w:val="clear" w:color="auto" w:fill="FFFFFF"/>
        </w:rPr>
        <w:t xml:space="preserve"> 2021.</w:t>
      </w:r>
      <w:hyperlink r:id="rId34" w:history="1">
        <w:r>
          <w:rPr>
            <w:rFonts w:ascii="Times New Roman" w:hAnsi="Times New Roman" w:cs="Times New Roman"/>
            <w:sz w:val="28"/>
            <w:szCs w:val="28"/>
            <w:u w:val="single"/>
            <w:shd w:val="clear" w:color="auto" w:fill="FFFFFF"/>
          </w:rPr>
          <w:t>https://dzen.ru/media/id/601ea9f49c16c14bc7a2920d/kurdy-v-vov-siabandov-sa-geroi-sovetskogo-soiuza-6099623bb8e935293c1a3e8e</w:t>
        </w:r>
      </w:hyperlink>
    </w:p>
    <w:p w:rsidR="00000000" w:rsidRDefault="00154BB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189.</w:t>
      </w:r>
      <w:r>
        <w:rPr>
          <w:rFonts w:ascii="Times New Roman" w:hAnsi="Times New Roman" w:cs="Times New Roman"/>
          <w:sz w:val="28"/>
          <w:szCs w:val="28"/>
          <w:shd w:val="clear" w:color="auto" w:fill="FFFFFF"/>
        </w:rPr>
        <w:t>Соблюдение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обычаев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традици</w:t>
      </w:r>
      <w:r>
        <w:rPr>
          <w:rFonts w:ascii="Times New Roman" w:hAnsi="Times New Roman" w:cs="Times New Roman"/>
          <w:sz w:val="28"/>
          <w:szCs w:val="28"/>
          <w:shd w:val="clear" w:color="auto" w:fill="FFFFFF"/>
          <w:lang w:val="kk-KZ"/>
        </w:rPr>
        <w:t>й</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 xml:space="preserve">01.03.2014. </w:t>
      </w:r>
      <w:hyperlink r:id="rId35" w:history="1">
        <w:r>
          <w:rPr>
            <w:rStyle w:val="aa"/>
            <w:rFonts w:ascii="Times New Roman" w:eastAsia="SimSun" w:hAnsi="Times New Roman" w:cs="Times New Roman"/>
            <w:color w:val="auto"/>
            <w:sz w:val="28"/>
            <w:szCs w:val="28"/>
            <w:shd w:val="clear" w:color="auto" w:fill="FFFFFF"/>
          </w:rPr>
          <w:t>https://el.kz/content-18333_11429</w:t>
        </w:r>
      </w:hyperlink>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190. </w:t>
      </w:r>
      <w:r>
        <w:rPr>
          <w:rFonts w:ascii="Times New Roman" w:hAnsi="Times New Roman" w:cs="Times New Roman"/>
          <w:sz w:val="28"/>
          <w:szCs w:val="28"/>
        </w:rPr>
        <w:t>Абсаттаров</w:t>
      </w:r>
      <w:r>
        <w:rPr>
          <w:rFonts w:ascii="Times New Roman" w:hAnsi="Times New Roman" w:cs="Times New Roman"/>
          <w:sz w:val="28"/>
          <w:szCs w:val="28"/>
        </w:rPr>
        <w:t xml:space="preserve"> </w:t>
      </w:r>
      <w:r>
        <w:rPr>
          <w:rFonts w:ascii="Times New Roman" w:hAnsi="Times New Roman" w:cs="Times New Roman"/>
          <w:sz w:val="28"/>
          <w:szCs w:val="28"/>
        </w:rPr>
        <w:t>Р</w:t>
      </w:r>
      <w:r>
        <w:rPr>
          <w:rFonts w:ascii="Times New Roman" w:hAnsi="Times New Roman" w:cs="Times New Roman"/>
          <w:sz w:val="28"/>
          <w:szCs w:val="28"/>
        </w:rPr>
        <w:t>.</w:t>
      </w:r>
      <w:r>
        <w:rPr>
          <w:rFonts w:ascii="Times New Roman" w:hAnsi="Times New Roman" w:cs="Times New Roman"/>
          <w:sz w:val="28"/>
          <w:szCs w:val="28"/>
        </w:rPr>
        <w:t>Б</w:t>
      </w:r>
      <w:r>
        <w:rPr>
          <w:rFonts w:ascii="Times New Roman" w:hAnsi="Times New Roman" w:cs="Times New Roman"/>
          <w:sz w:val="28"/>
          <w:szCs w:val="28"/>
        </w:rPr>
        <w:t xml:space="preserve">. </w:t>
      </w:r>
      <w:r>
        <w:rPr>
          <w:rFonts w:ascii="Times New Roman" w:hAnsi="Times New Roman" w:cs="Times New Roman"/>
          <w:sz w:val="28"/>
          <w:szCs w:val="28"/>
        </w:rPr>
        <w:t>Общественно</w:t>
      </w:r>
      <w:r>
        <w:rPr>
          <w:rFonts w:ascii="Times New Roman" w:hAnsi="Times New Roman" w:cs="Times New Roman"/>
          <w:sz w:val="28"/>
          <w:szCs w:val="28"/>
        </w:rPr>
        <w:t>-</w:t>
      </w:r>
      <w:r>
        <w:rPr>
          <w:rFonts w:ascii="Times New Roman" w:hAnsi="Times New Roman" w:cs="Times New Roman"/>
          <w:sz w:val="28"/>
          <w:szCs w:val="28"/>
        </w:rPr>
        <w:t>политические</w:t>
      </w:r>
      <w:r>
        <w:rPr>
          <w:rFonts w:ascii="Times New Roman" w:hAnsi="Times New Roman" w:cs="Times New Roman"/>
          <w:sz w:val="28"/>
          <w:szCs w:val="28"/>
        </w:rPr>
        <w:t xml:space="preserve"> </w:t>
      </w:r>
      <w:r>
        <w:rPr>
          <w:rFonts w:ascii="Times New Roman" w:hAnsi="Times New Roman" w:cs="Times New Roman"/>
          <w:sz w:val="28"/>
          <w:szCs w:val="28"/>
        </w:rPr>
        <w:t>науки</w:t>
      </w:r>
      <w:r>
        <w:rPr>
          <w:rFonts w:ascii="Times New Roman" w:hAnsi="Times New Roman" w:cs="Times New Roman"/>
          <w:sz w:val="28"/>
          <w:szCs w:val="28"/>
        </w:rPr>
        <w:t xml:space="preserve">: </w:t>
      </w:r>
      <w:r>
        <w:rPr>
          <w:rFonts w:ascii="Times New Roman" w:hAnsi="Times New Roman" w:cs="Times New Roman"/>
          <w:sz w:val="28"/>
          <w:szCs w:val="28"/>
        </w:rPr>
        <w:t>проблемы</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суждения</w:t>
      </w:r>
      <w:r>
        <w:rPr>
          <w:rFonts w:ascii="Times New Roman" w:hAnsi="Times New Roman" w:cs="Times New Roman"/>
          <w:sz w:val="28"/>
          <w:szCs w:val="28"/>
        </w:rPr>
        <w:t xml:space="preserve">. </w:t>
      </w:r>
      <w:r>
        <w:rPr>
          <w:rFonts w:ascii="Times New Roman" w:hAnsi="Times New Roman" w:cs="Times New Roman"/>
          <w:sz w:val="28"/>
          <w:szCs w:val="28"/>
        </w:rPr>
        <w:t>В</w:t>
      </w:r>
      <w:r>
        <w:rPr>
          <w:rFonts w:ascii="Times New Roman" w:hAnsi="Times New Roman" w:cs="Times New Roman"/>
          <w:sz w:val="28"/>
          <w:szCs w:val="28"/>
        </w:rPr>
        <w:t xml:space="preserve"> </w:t>
      </w:r>
      <w:r>
        <w:rPr>
          <w:rFonts w:ascii="Times New Roman" w:hAnsi="Times New Roman" w:cs="Times New Roman"/>
          <w:sz w:val="28"/>
          <w:szCs w:val="28"/>
        </w:rPr>
        <w:t>четырех</w:t>
      </w:r>
      <w:r>
        <w:rPr>
          <w:rFonts w:ascii="Times New Roman" w:hAnsi="Times New Roman" w:cs="Times New Roman"/>
          <w:sz w:val="28"/>
          <w:szCs w:val="28"/>
        </w:rPr>
        <w:t xml:space="preserve"> </w:t>
      </w:r>
      <w:r>
        <w:rPr>
          <w:rFonts w:ascii="Times New Roman" w:hAnsi="Times New Roman" w:cs="Times New Roman"/>
          <w:sz w:val="28"/>
          <w:szCs w:val="28"/>
        </w:rPr>
        <w:t>томах</w:t>
      </w:r>
      <w:r>
        <w:rPr>
          <w:rFonts w:ascii="Times New Roman" w:hAnsi="Times New Roman" w:cs="Times New Roman"/>
          <w:sz w:val="28"/>
          <w:szCs w:val="28"/>
        </w:rPr>
        <w:t xml:space="preserve">. </w:t>
      </w:r>
      <w:r>
        <w:rPr>
          <w:rFonts w:ascii="Times New Roman" w:hAnsi="Times New Roman" w:cs="Times New Roman"/>
          <w:sz w:val="28"/>
          <w:szCs w:val="28"/>
        </w:rPr>
        <w:t>Том</w:t>
      </w:r>
      <w:r>
        <w:rPr>
          <w:rFonts w:ascii="Times New Roman" w:hAnsi="Times New Roman" w:cs="Times New Roman"/>
          <w:sz w:val="28"/>
          <w:szCs w:val="28"/>
        </w:rPr>
        <w:t xml:space="preserve"> 4.</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Алматы</w:t>
      </w:r>
      <w:r>
        <w:rPr>
          <w:rFonts w:ascii="Times New Roman" w:hAnsi="Times New Roman" w:cs="Times New Roman"/>
          <w:sz w:val="28"/>
          <w:szCs w:val="28"/>
        </w:rPr>
        <w:t xml:space="preserve">: </w:t>
      </w:r>
      <w:r>
        <w:rPr>
          <w:rFonts w:ascii="Times New Roman" w:hAnsi="Times New Roman" w:cs="Times New Roman"/>
          <w:sz w:val="28"/>
          <w:szCs w:val="28"/>
          <w:lang w:val="kk-KZ"/>
        </w:rPr>
        <w:t>Ұлағат</w:t>
      </w:r>
      <w:r>
        <w:rPr>
          <w:rFonts w:ascii="Times New Roman" w:hAnsi="Times New Roman" w:cs="Times New Roman"/>
          <w:sz w:val="28"/>
          <w:szCs w:val="28"/>
          <w:lang w:val="kk-KZ"/>
        </w:rPr>
        <w:t>, 2023.</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.63-72.</w:t>
      </w:r>
    </w:p>
    <w:p w:rsidR="00000000" w:rsidRDefault="00154BB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191.</w:t>
      </w:r>
      <w:r>
        <w:rPr>
          <w:rFonts w:ascii="Times New Roman" w:hAnsi="Times New Roman" w:cs="Times New Roman"/>
          <w:sz w:val="28"/>
          <w:szCs w:val="28"/>
        </w:rPr>
        <w:t>Традиции</w:t>
      </w:r>
      <w:r>
        <w:rPr>
          <w:rFonts w:ascii="Times New Roman" w:hAnsi="Times New Roman" w:cs="Times New Roman"/>
          <w:sz w:val="28"/>
          <w:szCs w:val="28"/>
        </w:rPr>
        <w:t xml:space="preserve"> </w:t>
      </w:r>
      <w:r>
        <w:rPr>
          <w:rFonts w:ascii="Times New Roman" w:hAnsi="Times New Roman" w:cs="Times New Roman"/>
          <w:sz w:val="28"/>
          <w:szCs w:val="28"/>
        </w:rPr>
        <w:t>и</w:t>
      </w:r>
      <w:r>
        <w:rPr>
          <w:rFonts w:ascii="Times New Roman" w:hAnsi="Times New Roman" w:cs="Times New Roman"/>
          <w:sz w:val="28"/>
          <w:szCs w:val="28"/>
        </w:rPr>
        <w:t xml:space="preserve"> </w:t>
      </w:r>
      <w:r>
        <w:rPr>
          <w:rFonts w:ascii="Times New Roman" w:hAnsi="Times New Roman" w:cs="Times New Roman"/>
          <w:sz w:val="28"/>
          <w:szCs w:val="28"/>
        </w:rPr>
        <w:t>обычай</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https://dzen.ru/media/ethnomix/tradicii-i-obychai-kurdov-5fdfa0ebf5a6f429fc084652</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192.</w:t>
      </w:r>
      <w:r>
        <w:rPr>
          <w:rFonts w:ascii="Times New Roman" w:hAnsi="Times New Roman" w:cs="Times New Roman"/>
          <w:sz w:val="28"/>
          <w:szCs w:val="28"/>
        </w:rPr>
        <w:t>Как</w:t>
      </w:r>
      <w:r>
        <w:rPr>
          <w:rFonts w:ascii="Times New Roman" w:hAnsi="Times New Roman" w:cs="Times New Roman"/>
          <w:sz w:val="28"/>
          <w:szCs w:val="28"/>
        </w:rPr>
        <w:t xml:space="preserve"> </w:t>
      </w:r>
      <w:r>
        <w:rPr>
          <w:rFonts w:ascii="Times New Roman" w:hAnsi="Times New Roman" w:cs="Times New Roman"/>
          <w:sz w:val="28"/>
          <w:szCs w:val="28"/>
        </w:rPr>
        <w:t>жив</w:t>
      </w:r>
      <w:r>
        <w:rPr>
          <w:rFonts w:ascii="Times New Roman" w:hAnsi="Times New Roman" w:cs="Times New Roman"/>
          <w:sz w:val="28"/>
          <w:szCs w:val="28"/>
        </w:rPr>
        <w:t>ет</w:t>
      </w:r>
      <w:r>
        <w:rPr>
          <w:rFonts w:ascii="Times New Roman" w:hAnsi="Times New Roman" w:cs="Times New Roman"/>
          <w:sz w:val="28"/>
          <w:szCs w:val="28"/>
        </w:rPr>
        <w:t xml:space="preserve"> </w:t>
      </w:r>
      <w:r>
        <w:rPr>
          <w:rFonts w:ascii="Times New Roman" w:hAnsi="Times New Roman" w:cs="Times New Roman"/>
          <w:sz w:val="28"/>
          <w:szCs w:val="28"/>
        </w:rPr>
        <w:t>казахстанская</w:t>
      </w:r>
      <w:r>
        <w:rPr>
          <w:rFonts w:ascii="Times New Roman" w:hAnsi="Times New Roman" w:cs="Times New Roman"/>
          <w:sz w:val="28"/>
          <w:szCs w:val="28"/>
        </w:rPr>
        <w:t xml:space="preserve"> </w:t>
      </w:r>
      <w:r>
        <w:rPr>
          <w:rFonts w:ascii="Times New Roman" w:hAnsi="Times New Roman" w:cs="Times New Roman"/>
          <w:sz w:val="28"/>
          <w:szCs w:val="28"/>
        </w:rPr>
        <w:t>община</w:t>
      </w:r>
      <w:r>
        <w:rPr>
          <w:rFonts w:ascii="Times New Roman" w:hAnsi="Times New Roman" w:cs="Times New Roman"/>
          <w:sz w:val="28"/>
          <w:szCs w:val="28"/>
        </w:rPr>
        <w:t xml:space="preserve"> </w:t>
      </w:r>
      <w:r>
        <w:rPr>
          <w:rFonts w:ascii="Times New Roman" w:hAnsi="Times New Roman" w:cs="Times New Roman"/>
          <w:sz w:val="28"/>
          <w:szCs w:val="28"/>
        </w:rPr>
        <w:t>курдов</w:t>
      </w:r>
      <w:r>
        <w:rPr>
          <w:rFonts w:ascii="Times New Roman" w:hAnsi="Times New Roman" w:cs="Times New Roman"/>
          <w:sz w:val="28"/>
          <w:szCs w:val="28"/>
        </w:rPr>
        <w:t xml:space="preserve">. </w:t>
      </w:r>
      <w:hyperlink r:id="rId36" w:history="1">
        <w:r>
          <w:rPr>
            <w:rStyle w:val="aa"/>
            <w:rFonts w:ascii="Times New Roman" w:eastAsia="SimSun" w:hAnsi="Times New Roman" w:cs="Times New Roman"/>
            <w:color w:val="auto"/>
            <w:sz w:val="28"/>
            <w:szCs w:val="28"/>
          </w:rPr>
          <w:t>https://the-steppe.com/lyudi/kak-zhivet-kazahstanskaya-obshchina-kurdov</w:t>
        </w:r>
      </w:hyperlink>
    </w:p>
    <w:p w:rsidR="00000000" w:rsidRDefault="00154BB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193.</w:t>
      </w:r>
      <w:r>
        <w:rPr>
          <w:rFonts w:ascii="Times New Roman" w:hAnsi="Times New Roman" w:cs="Times New Roman"/>
          <w:sz w:val="28"/>
          <w:szCs w:val="28"/>
          <w:shd w:val="clear" w:color="auto" w:fill="FFFFFF"/>
        </w:rPr>
        <w:t>Клименко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Моя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родина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w:t>
      </w:r>
      <w:r>
        <w:rPr>
          <w:rFonts w:ascii="Times New Roman" w:hAnsi="Times New Roman" w:cs="Times New Roman"/>
          <w:sz w:val="28"/>
          <w:szCs w:val="28"/>
          <w:shd w:val="clear" w:color="auto" w:fill="FFFFFF"/>
        </w:rPr>
        <w:t>.</w:t>
      </w:r>
    </w:p>
    <w:p w:rsidR="00000000" w:rsidRDefault="00154BB4">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14.06.2024. https://daz.as</w:t>
      </w:r>
      <w:r>
        <w:rPr>
          <w:rFonts w:ascii="Times New Roman" w:hAnsi="Times New Roman" w:cs="Times New Roman"/>
          <w:sz w:val="28"/>
          <w:szCs w:val="28"/>
          <w:shd w:val="clear" w:color="auto" w:fill="FFFFFF"/>
        </w:rPr>
        <w:t>ia/ru/moya-rodina-kazahstan/</w:t>
      </w:r>
    </w:p>
    <w:p w:rsidR="00000000" w:rsidRDefault="00154BB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194.</w:t>
      </w:r>
      <w:r>
        <w:rPr>
          <w:rFonts w:ascii="Times New Roman" w:hAnsi="Times New Roman" w:cs="Times New Roman"/>
          <w:sz w:val="28"/>
          <w:szCs w:val="28"/>
          <w:shd w:val="clear" w:color="auto" w:fill="FFFFFF"/>
        </w:rPr>
        <w:t>Кавказский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узел</w:t>
      </w:r>
      <w:r>
        <w:rPr>
          <w:rFonts w:ascii="Times New Roman" w:hAnsi="Times New Roman" w:cs="Times New Roman"/>
          <w:sz w:val="28"/>
          <w:szCs w:val="28"/>
          <w:shd w:val="clear" w:color="auto" w:fill="FFFFFF"/>
        </w:rPr>
        <w:t xml:space="preserve">. 28.03.2009. </w:t>
      </w:r>
      <w:hyperlink r:id="rId37" w:history="1">
        <w:r>
          <w:rPr>
            <w:rFonts w:ascii="Times New Roman" w:hAnsi="Times New Roman" w:cs="Times New Roman"/>
            <w:sz w:val="28"/>
            <w:szCs w:val="28"/>
            <w:u w:val="single"/>
            <w:shd w:val="clear" w:color="auto" w:fill="FFFFFF"/>
          </w:rPr>
          <w:t>https://www.kavkaz-uzel.eu/</w:t>
        </w:r>
      </w:hyperlink>
      <w:r>
        <w:rPr>
          <w:rFonts w:ascii="Times New Roman" w:hAnsi="Times New Roman" w:cs="Times New Roman"/>
          <w:sz w:val="28"/>
          <w:szCs w:val="28"/>
          <w:shd w:val="clear" w:color="auto" w:fill="FFFFFF"/>
        </w:rPr>
        <w:t>//</w:t>
      </w:r>
    </w:p>
    <w:p w:rsidR="00000000" w:rsidRDefault="00154BB4">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195.</w:t>
      </w:r>
      <w:r>
        <w:rPr>
          <w:rFonts w:ascii="Times New Roman" w:hAnsi="Times New Roman" w:cs="Times New Roman"/>
          <w:sz w:val="28"/>
          <w:szCs w:val="28"/>
          <w:shd w:val="clear" w:color="auto" w:fill="FFFFFF"/>
        </w:rPr>
        <w:t>Мирзоев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Курды</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Казахстана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Средней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Азии</w:t>
      </w:r>
      <w:r>
        <w:rPr>
          <w:rFonts w:ascii="Times New Roman" w:hAnsi="Times New Roman" w:cs="Times New Roman"/>
          <w:sz w:val="28"/>
          <w:szCs w:val="28"/>
          <w:shd w:val="clear" w:color="auto" w:fill="FFFFFF"/>
        </w:rPr>
        <w:t>. 4.02.2015. http://www.ijoks.com/tr/download/article-file/230843</w:t>
      </w:r>
    </w:p>
    <w:p w:rsidR="00000000" w:rsidRDefault="00154B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196.</w:t>
      </w:r>
      <w:r>
        <w:rPr>
          <w:rFonts w:ascii="Times New Roman" w:hAnsi="Times New Roman" w:cs="Times New Roman"/>
          <w:sz w:val="28"/>
          <w:szCs w:val="28"/>
          <w:shd w:val="clear" w:color="auto" w:fill="FFFFFF"/>
        </w:rPr>
        <w:t>Со</w:t>
      </w:r>
      <w:r>
        <w:rPr>
          <w:rFonts w:ascii="Times New Roman" w:hAnsi="Times New Roman" w:cs="Times New Roman"/>
          <w:sz w:val="28"/>
          <w:szCs w:val="28"/>
          <w:shd w:val="clear" w:color="auto" w:fill="FFFFFF"/>
        </w:rPr>
        <w:t>колова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Шадже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Русский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язык</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социокультурной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адаптации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курдской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этногруппы</w:t>
      </w:r>
      <w:r>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Социодинамика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2014,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7. </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w:t>
      </w:r>
      <w:r>
        <w:rPr>
          <w:rFonts w:ascii="Times New Roman" w:hAnsi="Times New Roman" w:cs="Times New Roman"/>
          <w:sz w:val="28"/>
          <w:szCs w:val="28"/>
          <w:shd w:val="clear" w:color="auto" w:fill="FFFFFF"/>
        </w:rPr>
        <w:t xml:space="preserve">. 4-18. </w:t>
      </w:r>
    </w:p>
    <w:p w:rsidR="00000000" w:rsidRDefault="00154BB4">
      <w:pPr>
        <w:spacing w:after="0" w:line="240" w:lineRule="auto"/>
        <w:ind w:firstLine="709"/>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197. </w:t>
      </w:r>
      <w:r>
        <w:rPr>
          <w:rFonts w:ascii="Times New Roman" w:hAnsi="Times New Roman" w:cs="Times New Roman"/>
          <w:sz w:val="28"/>
          <w:szCs w:val="28"/>
          <w:shd w:val="clear" w:color="auto" w:fill="FFFFFF"/>
        </w:rPr>
        <w:t>Турецко</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курдский</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конфликт</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hyperlink r:id="rId38" w:history="1">
        <w:r>
          <w:rPr>
            <w:rStyle w:val="aa"/>
            <w:rFonts w:ascii="Times New Roman" w:eastAsia="SimSun" w:hAnsi="Times New Roman" w:cs="Times New Roman"/>
            <w:color w:val="auto"/>
            <w:sz w:val="28"/>
            <w:szCs w:val="28"/>
            <w:shd w:val="clear" w:color="auto" w:fill="FFFFFF"/>
            <w:lang w:val="en-US"/>
          </w:rPr>
          <w:t>https</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anfrussian</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com</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D</w:t>
        </w:r>
        <w:r>
          <w:rPr>
            <w:rStyle w:val="aa"/>
            <w:rFonts w:ascii="Times New Roman" w:eastAsia="SimSun" w:hAnsi="Times New Roman" w:cs="Times New Roman"/>
            <w:color w:val="auto"/>
            <w:sz w:val="28"/>
            <w:szCs w:val="28"/>
            <w:shd w:val="clear" w:color="auto" w:fill="FFFFFF"/>
          </w:rPr>
          <w:t>0%9</w:t>
        </w:r>
        <w:r>
          <w:rPr>
            <w:rStyle w:val="aa"/>
            <w:rFonts w:ascii="Times New Roman" w:eastAsia="SimSun" w:hAnsi="Times New Roman" w:cs="Times New Roman"/>
            <w:color w:val="auto"/>
            <w:sz w:val="28"/>
            <w:szCs w:val="28"/>
            <w:shd w:val="clear" w:color="auto" w:fill="FFFFFF"/>
            <w:lang w:val="en-US"/>
          </w:rPr>
          <w:t>F</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D</w:t>
        </w:r>
        <w:r>
          <w:rPr>
            <w:rStyle w:val="aa"/>
            <w:rFonts w:ascii="Times New Roman" w:eastAsia="SimSun" w:hAnsi="Times New Roman" w:cs="Times New Roman"/>
            <w:color w:val="auto"/>
            <w:sz w:val="28"/>
            <w:szCs w:val="28"/>
            <w:shd w:val="clear" w:color="auto" w:fill="FFFFFF"/>
          </w:rPr>
          <w:t>0%</w:t>
        </w:r>
        <w:r>
          <w:rPr>
            <w:rStyle w:val="aa"/>
            <w:rFonts w:ascii="Times New Roman" w:eastAsia="SimSun" w:hAnsi="Times New Roman" w:cs="Times New Roman"/>
            <w:color w:val="auto"/>
            <w:sz w:val="28"/>
            <w:szCs w:val="28"/>
            <w:shd w:val="clear" w:color="auto" w:fill="FFFFFF"/>
            <w:lang w:val="en-US"/>
          </w:rPr>
          <w:t>BE</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D</w:t>
        </w:r>
        <w:r>
          <w:rPr>
            <w:rStyle w:val="aa"/>
            <w:rFonts w:ascii="Times New Roman" w:eastAsia="SimSun" w:hAnsi="Times New Roman" w:cs="Times New Roman"/>
            <w:color w:val="auto"/>
            <w:sz w:val="28"/>
            <w:szCs w:val="28"/>
            <w:shd w:val="clear" w:color="auto" w:fill="FFFFFF"/>
          </w:rPr>
          <w:t>0%</w:t>
        </w:r>
        <w:r>
          <w:rPr>
            <w:rStyle w:val="aa"/>
            <w:rFonts w:ascii="Times New Roman" w:eastAsia="SimSun" w:hAnsi="Times New Roman" w:cs="Times New Roman"/>
            <w:color w:val="auto"/>
            <w:sz w:val="28"/>
            <w:szCs w:val="28"/>
            <w:shd w:val="clear" w:color="auto" w:fill="FFFFFF"/>
            <w:lang w:val="en-US"/>
          </w:rPr>
          <w:t>BB</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D</w:t>
        </w:r>
        <w:r>
          <w:rPr>
            <w:rStyle w:val="aa"/>
            <w:rFonts w:ascii="Times New Roman" w:eastAsia="SimSun" w:hAnsi="Times New Roman" w:cs="Times New Roman"/>
            <w:color w:val="auto"/>
            <w:sz w:val="28"/>
            <w:szCs w:val="28"/>
            <w:shd w:val="clear" w:color="auto" w:fill="FFFFFF"/>
          </w:rPr>
          <w:t>0%</w:t>
        </w:r>
        <w:r>
          <w:rPr>
            <w:rStyle w:val="aa"/>
            <w:rFonts w:ascii="Times New Roman" w:eastAsia="SimSun" w:hAnsi="Times New Roman" w:cs="Times New Roman"/>
            <w:color w:val="auto"/>
            <w:sz w:val="28"/>
            <w:szCs w:val="28"/>
            <w:shd w:val="clear" w:color="auto" w:fill="FFFFFF"/>
            <w:lang w:val="en-US"/>
          </w:rPr>
          <w:t>B</w:t>
        </w:r>
        <w:r>
          <w:rPr>
            <w:rStyle w:val="aa"/>
            <w:rFonts w:ascii="Times New Roman" w:eastAsia="SimSun" w:hAnsi="Times New Roman" w:cs="Times New Roman"/>
            <w:color w:val="auto"/>
            <w:sz w:val="28"/>
            <w:szCs w:val="28"/>
            <w:shd w:val="clear" w:color="auto" w:fill="FFFFFF"/>
          </w:rPr>
          <w:t>8%</w:t>
        </w:r>
        <w:r>
          <w:rPr>
            <w:rStyle w:val="aa"/>
            <w:rFonts w:ascii="Times New Roman" w:eastAsia="SimSun" w:hAnsi="Times New Roman" w:cs="Times New Roman"/>
            <w:color w:val="auto"/>
            <w:sz w:val="28"/>
            <w:szCs w:val="28"/>
            <w:shd w:val="clear" w:color="auto" w:fill="FFFFFF"/>
            <w:lang w:val="en-US"/>
          </w:rPr>
          <w:t>D</w:t>
        </w:r>
        <w:r>
          <w:rPr>
            <w:rStyle w:val="aa"/>
            <w:rFonts w:ascii="Times New Roman" w:eastAsia="SimSun" w:hAnsi="Times New Roman" w:cs="Times New Roman"/>
            <w:color w:val="auto"/>
            <w:sz w:val="28"/>
            <w:szCs w:val="28"/>
            <w:shd w:val="clear" w:color="auto" w:fill="FFFFFF"/>
          </w:rPr>
          <w:t>1%82%</w:t>
        </w:r>
        <w:r>
          <w:rPr>
            <w:rStyle w:val="aa"/>
            <w:rFonts w:ascii="Times New Roman" w:eastAsia="SimSun" w:hAnsi="Times New Roman" w:cs="Times New Roman"/>
            <w:color w:val="auto"/>
            <w:sz w:val="28"/>
            <w:szCs w:val="28"/>
            <w:shd w:val="clear" w:color="auto" w:fill="FFFFFF"/>
            <w:lang w:val="en-US"/>
          </w:rPr>
          <w:t>D</w:t>
        </w:r>
        <w:r>
          <w:rPr>
            <w:rStyle w:val="aa"/>
            <w:rFonts w:ascii="Times New Roman" w:eastAsia="SimSun" w:hAnsi="Times New Roman" w:cs="Times New Roman"/>
            <w:color w:val="auto"/>
            <w:sz w:val="28"/>
            <w:szCs w:val="28"/>
            <w:shd w:val="clear" w:color="auto" w:fill="FFFFFF"/>
          </w:rPr>
          <w:t>0%</w:t>
        </w:r>
        <w:r>
          <w:rPr>
            <w:rStyle w:val="aa"/>
            <w:rFonts w:ascii="Times New Roman" w:eastAsia="SimSun" w:hAnsi="Times New Roman" w:cs="Times New Roman"/>
            <w:color w:val="auto"/>
            <w:sz w:val="28"/>
            <w:szCs w:val="28"/>
            <w:shd w:val="clear" w:color="auto" w:fill="FFFFFF"/>
            <w:lang w:val="en-US"/>
          </w:rPr>
          <w:t>B</w:t>
        </w:r>
        <w:r>
          <w:rPr>
            <w:rStyle w:val="aa"/>
            <w:rFonts w:ascii="Times New Roman" w:eastAsia="SimSun" w:hAnsi="Times New Roman" w:cs="Times New Roman"/>
            <w:color w:val="auto"/>
            <w:sz w:val="28"/>
            <w:szCs w:val="28"/>
            <w:shd w:val="clear" w:color="auto" w:fill="FFFFFF"/>
          </w:rPr>
          <w:t>8%</w:t>
        </w:r>
        <w:r>
          <w:rPr>
            <w:rStyle w:val="aa"/>
            <w:rFonts w:ascii="Times New Roman" w:eastAsia="SimSun" w:hAnsi="Times New Roman" w:cs="Times New Roman"/>
            <w:color w:val="auto"/>
            <w:sz w:val="28"/>
            <w:szCs w:val="28"/>
            <w:shd w:val="clear" w:color="auto" w:fill="FFFFFF"/>
            <w:lang w:val="en-US"/>
          </w:rPr>
          <w:t>D</w:t>
        </w:r>
        <w:r>
          <w:rPr>
            <w:rStyle w:val="aa"/>
            <w:rFonts w:ascii="Times New Roman" w:eastAsia="SimSun" w:hAnsi="Times New Roman" w:cs="Times New Roman"/>
            <w:color w:val="auto"/>
            <w:sz w:val="28"/>
            <w:szCs w:val="28"/>
            <w:shd w:val="clear" w:color="auto" w:fill="FFFFFF"/>
          </w:rPr>
          <w:t>0%</w:t>
        </w:r>
        <w:r>
          <w:rPr>
            <w:rStyle w:val="aa"/>
            <w:rFonts w:ascii="Times New Roman" w:eastAsia="SimSun" w:hAnsi="Times New Roman" w:cs="Times New Roman"/>
            <w:color w:val="auto"/>
            <w:sz w:val="28"/>
            <w:szCs w:val="28"/>
            <w:shd w:val="clear" w:color="auto" w:fill="FFFFFF"/>
            <w:lang w:val="en-US"/>
          </w:rPr>
          <w:t>BA</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D</w:t>
        </w:r>
        <w:r>
          <w:rPr>
            <w:rStyle w:val="aa"/>
            <w:rFonts w:ascii="Times New Roman" w:eastAsia="SimSun" w:hAnsi="Times New Roman" w:cs="Times New Roman"/>
            <w:color w:val="auto"/>
            <w:sz w:val="28"/>
            <w:szCs w:val="28"/>
            <w:shd w:val="clear" w:color="auto" w:fill="FFFFFF"/>
          </w:rPr>
          <w:t>0%</w:t>
        </w:r>
        <w:r>
          <w:rPr>
            <w:rStyle w:val="aa"/>
            <w:rFonts w:ascii="Times New Roman" w:eastAsia="SimSun" w:hAnsi="Times New Roman" w:cs="Times New Roman"/>
            <w:color w:val="auto"/>
            <w:sz w:val="28"/>
            <w:szCs w:val="28"/>
            <w:shd w:val="clear" w:color="auto" w:fill="FFFFFF"/>
            <w:lang w:val="en-US"/>
          </w:rPr>
          <w:t>B</w:t>
        </w:r>
        <w:r>
          <w:rPr>
            <w:rStyle w:val="aa"/>
            <w:rFonts w:ascii="Times New Roman" w:eastAsia="SimSun" w:hAnsi="Times New Roman" w:cs="Times New Roman"/>
            <w:color w:val="auto"/>
            <w:sz w:val="28"/>
            <w:szCs w:val="28"/>
            <w:shd w:val="clear" w:color="auto" w:fill="FFFFFF"/>
          </w:rPr>
          <w:t>0/</w:t>
        </w:r>
        <w:r>
          <w:rPr>
            <w:rStyle w:val="aa"/>
            <w:rFonts w:ascii="Times New Roman" w:eastAsia="SimSun" w:hAnsi="Times New Roman" w:cs="Times New Roman"/>
            <w:color w:val="auto"/>
            <w:sz w:val="28"/>
            <w:szCs w:val="28"/>
            <w:shd w:val="clear" w:color="auto" w:fill="FFFFFF"/>
            <w:lang w:val="en-US"/>
          </w:rPr>
          <w:t>Kurdskie</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intellektualy</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prizyvaut</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kurdov</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vernut</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sebe</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svoj</w:t>
        </w:r>
        <w:r>
          <w:rPr>
            <w:rStyle w:val="aa"/>
            <w:rFonts w:ascii="Times New Roman" w:eastAsia="SimSun" w:hAnsi="Times New Roman" w:cs="Times New Roman"/>
            <w:color w:val="auto"/>
            <w:sz w:val="28"/>
            <w:szCs w:val="28"/>
            <w:shd w:val="clear" w:color="auto" w:fill="FFFFFF"/>
          </w:rPr>
          <w:t>-</w:t>
        </w:r>
        <w:r>
          <w:rPr>
            <w:rStyle w:val="aa"/>
            <w:rFonts w:ascii="Times New Roman" w:eastAsia="SimSun" w:hAnsi="Times New Roman" w:cs="Times New Roman"/>
            <w:color w:val="auto"/>
            <w:sz w:val="28"/>
            <w:szCs w:val="28"/>
            <w:shd w:val="clear" w:color="auto" w:fill="FFFFFF"/>
            <w:lang w:val="en-US"/>
          </w:rPr>
          <w:t>azyk</w:t>
        </w:r>
        <w:r>
          <w:rPr>
            <w:rStyle w:val="aa"/>
            <w:rFonts w:ascii="Times New Roman" w:eastAsia="SimSun" w:hAnsi="Times New Roman" w:cs="Times New Roman"/>
            <w:color w:val="auto"/>
            <w:sz w:val="28"/>
            <w:szCs w:val="28"/>
            <w:shd w:val="clear" w:color="auto" w:fill="FFFFFF"/>
          </w:rPr>
          <w:t>-34626</w:t>
        </w:r>
      </w:hyperlink>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198. </w:t>
      </w:r>
      <w:r>
        <w:rPr>
          <w:rFonts w:ascii="Times New Roman" w:hAnsi="Times New Roman" w:cs="Times New Roman"/>
          <w:sz w:val="28"/>
          <w:szCs w:val="28"/>
          <w:lang w:val="kk-KZ"/>
        </w:rPr>
        <w:t>Мустафин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Ключевые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направления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дальнейшего</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развит</w:t>
      </w:r>
      <w:r>
        <w:rPr>
          <w:rFonts w:ascii="Times New Roman" w:hAnsi="Times New Roman" w:cs="Times New Roman"/>
          <w:sz w:val="28"/>
          <w:szCs w:val="28"/>
          <w:lang w:val="kk-KZ"/>
        </w:rPr>
        <w:t>ия</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страны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Мысль</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2025,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2.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.15-16.</w:t>
      </w:r>
    </w:p>
    <w:p w:rsidR="00000000" w:rsidRDefault="00154BB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199.</w:t>
      </w:r>
      <w:r>
        <w:rPr>
          <w:rFonts w:ascii="Times New Roman" w:hAnsi="Times New Roman" w:cs="Times New Roman"/>
          <w:sz w:val="28"/>
          <w:szCs w:val="28"/>
          <w:shd w:val="clear" w:color="auto" w:fill="FFFFFF"/>
        </w:rPr>
        <w:t>Токаев</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К</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rPr>
        <w:t>Казахстан</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эпоху</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искусственного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интеллекта</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актуальные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задачи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их</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решения</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через</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цифровую</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трансформацию</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Казахстанская</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правда</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2025, 9 </w:t>
      </w:r>
      <w:r>
        <w:rPr>
          <w:rFonts w:ascii="Times New Roman" w:hAnsi="Times New Roman" w:cs="Times New Roman"/>
          <w:sz w:val="28"/>
          <w:szCs w:val="28"/>
          <w:lang w:val="kk-KZ"/>
        </w:rPr>
        <w:t>сентября</w:t>
      </w:r>
      <w:r>
        <w:rPr>
          <w:rFonts w:ascii="Times New Roman" w:hAnsi="Times New Roman" w:cs="Times New Roman"/>
          <w:sz w:val="28"/>
          <w:szCs w:val="28"/>
          <w:lang w:val="kk-KZ"/>
        </w:rPr>
        <w:t>.</w:t>
      </w:r>
    </w:p>
    <w:p w:rsidR="00000000" w:rsidRDefault="00154BB4">
      <w:pPr>
        <w:spacing w:after="0" w:line="240" w:lineRule="auto"/>
        <w:ind w:firstLine="709"/>
        <w:jc w:val="both"/>
        <w:rPr>
          <w:rFonts w:ascii="Times New Roman" w:eastAsia="SimSun" w:hAnsi="Times New Roman" w:cs="Times New Roman"/>
          <w:b/>
          <w:sz w:val="24"/>
          <w:szCs w:val="24"/>
          <w:lang w:eastAsia="zh-CN" w:bidi="ar"/>
        </w:rPr>
      </w:pPr>
    </w:p>
    <w:p w:rsidR="00000000" w:rsidRDefault="00154BB4">
      <w:pPr>
        <w:spacing w:after="0" w:line="240" w:lineRule="auto"/>
        <w:ind w:firstLine="709"/>
        <w:jc w:val="both"/>
        <w:rPr>
          <w:rFonts w:ascii="Times New Roman" w:eastAsia="SimSun" w:hAnsi="Times New Roman" w:cs="Times New Roman"/>
          <w:b/>
          <w:sz w:val="24"/>
          <w:szCs w:val="24"/>
          <w:lang w:eastAsia="zh-CN" w:bidi="ar"/>
        </w:rPr>
      </w:pPr>
    </w:p>
    <w:p w:rsidR="00000000" w:rsidRDefault="00154BB4">
      <w:pPr>
        <w:spacing w:after="0" w:line="240" w:lineRule="auto"/>
        <w:ind w:firstLine="709"/>
        <w:jc w:val="both"/>
        <w:rPr>
          <w:rFonts w:ascii="Times New Roman" w:eastAsia="SimSun" w:hAnsi="Times New Roman" w:cs="Times New Roman"/>
          <w:b/>
          <w:sz w:val="24"/>
          <w:szCs w:val="24"/>
          <w:lang w:eastAsia="zh-CN" w:bidi="ar"/>
        </w:rPr>
      </w:pPr>
    </w:p>
    <w:p w:rsidR="00000000" w:rsidRDefault="00154BB4">
      <w:pPr>
        <w:spacing w:after="0" w:line="240" w:lineRule="auto"/>
        <w:ind w:firstLine="709"/>
        <w:jc w:val="both"/>
        <w:rPr>
          <w:rFonts w:ascii="Times New Roman" w:eastAsia="SimSun" w:hAnsi="Times New Roman" w:cs="Times New Roman"/>
          <w:b/>
          <w:sz w:val="24"/>
          <w:szCs w:val="24"/>
          <w:lang w:eastAsia="zh-CN" w:bidi="ar"/>
        </w:rPr>
      </w:pPr>
    </w:p>
    <w:p w:rsidR="00000000" w:rsidRDefault="00154BB4">
      <w:pPr>
        <w:spacing w:after="0" w:line="240" w:lineRule="auto"/>
        <w:ind w:firstLine="709"/>
        <w:jc w:val="both"/>
        <w:rPr>
          <w:rFonts w:ascii="Times New Roman" w:eastAsia="SimSun" w:hAnsi="Times New Roman" w:cs="Times New Roman"/>
          <w:b/>
          <w:sz w:val="24"/>
          <w:szCs w:val="24"/>
          <w:lang w:eastAsia="zh-CN" w:bidi="ar"/>
        </w:rPr>
      </w:pPr>
    </w:p>
    <w:p w:rsidR="00000000" w:rsidRDefault="00154BB4">
      <w:pPr>
        <w:spacing w:after="0" w:line="240" w:lineRule="auto"/>
        <w:ind w:firstLine="709"/>
        <w:jc w:val="both"/>
        <w:rPr>
          <w:rFonts w:ascii="Times New Roman" w:eastAsia="SimSun" w:hAnsi="Times New Roman" w:cs="Times New Roman"/>
          <w:b/>
          <w:sz w:val="24"/>
          <w:szCs w:val="24"/>
          <w:lang w:eastAsia="zh-CN" w:bidi="ar"/>
        </w:rPr>
      </w:pPr>
    </w:p>
    <w:p w:rsidR="00154BB4" w:rsidRDefault="00154BB4">
      <w:pPr>
        <w:spacing w:after="0" w:line="240" w:lineRule="auto"/>
        <w:jc w:val="both"/>
        <w:rPr>
          <w:rStyle w:val="ab"/>
          <w:rFonts w:ascii="Times New Roman" w:eastAsia="SimSun" w:hAnsi="Times New Roman" w:cs="Times New Roman"/>
          <w:b w:val="0"/>
          <w:sz w:val="32"/>
          <w:szCs w:val="32"/>
        </w:rPr>
      </w:pPr>
    </w:p>
    <w:sectPr w:rsidR="00154BB4">
      <w:footerReference w:type="default" r:id="rId39"/>
      <w:pgSz w:w="11906" w:h="16838"/>
      <w:pgMar w:top="1134" w:right="851"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BB4" w:rsidRDefault="00154BB4">
      <w:pPr>
        <w:widowControl w:val="0"/>
        <w:autoSpaceDE w:val="0"/>
        <w:autoSpaceDN w:val="0"/>
        <w:adjustRightInd w:val="0"/>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separator/>
      </w:r>
    </w:p>
  </w:endnote>
  <w:endnote w:type="continuationSeparator" w:id="0">
    <w:p w:rsidR="00154BB4" w:rsidRDefault="00154BB4">
      <w:pPr>
        <w:widowControl w:val="0"/>
        <w:autoSpaceDE w:val="0"/>
        <w:autoSpaceDN w:val="0"/>
        <w:adjustRightInd w:val="0"/>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altName w:val="Calibri Light"/>
    <w:panose1 w:val="020F0302020204030204"/>
    <w:charset w:val="CC"/>
    <w:family w:val="swiss"/>
    <w:pitch w:val="variable"/>
    <w:sig w:usb0="E4002EFF" w:usb1="C000247B" w:usb2="00000009" w:usb3="00000000" w:csb0="000001FF" w:csb1="00000000"/>
  </w:font>
  <w:font w:name="Corbel">
    <w:altName w:val="Corbel"/>
    <w:panose1 w:val="020B0503020204020204"/>
    <w:charset w:val="CC"/>
    <w:family w:val="swiss"/>
    <w:pitch w:val="variable"/>
    <w:sig w:usb0="A00002EF" w:usb1="4000A44B" w:usb2="00000000" w:usb3="00000000" w:csb0="0000019F" w:csb1="00000000"/>
  </w:font>
  <w:font w:name="Franklin Gothic Demi">
    <w:altName w:val="Franklin Gothic Demi"/>
    <w:panose1 w:val="020B0703020102020204"/>
    <w:charset w:val="CC"/>
    <w:family w:val="swiss"/>
    <w:pitch w:val="variable"/>
    <w:sig w:usb0="000002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ndara">
    <w:altName w:val="Candara"/>
    <w:panose1 w:val="020E0502030303020204"/>
    <w:charset w:val="CC"/>
    <w:family w:val="swiss"/>
    <w:pitch w:val="variable"/>
    <w:sig w:usb0="A00002EF" w:usb1="4000A44B" w:usb2="00000000" w:usb3="00000000" w:csb0="0000019F" w:csb1="00000000"/>
  </w:font>
  <w:font w:name="Impact">
    <w:altName w:val="Impact"/>
    <w:panose1 w:val="020B0806030902050204"/>
    <w:charset w:val="CC"/>
    <w:family w:val="swiss"/>
    <w:pitch w:val="variable"/>
    <w:sig w:usb0="00000287" w:usb1="00000000" w:usb2="00000000" w:usb3="00000000" w:csb0="0000009F" w:csb1="00000000"/>
  </w:font>
  <w:font w:name="Segoe UI">
    <w:altName w:val="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altName w:val="Tahoma"/>
    <w:panose1 w:val="020B0604030504040204"/>
    <w:charset w:val="CC"/>
    <w:family w:val="swiss"/>
    <w:pitch w:val="variable"/>
    <w:sig w:usb0="E1002EFF" w:usb1="C000605B" w:usb2="00000029" w:usb3="00000000" w:csb0="000101FF" w:csb1="00000000"/>
  </w:font>
  <w:font w:name="MS Gothic">
    <w:altName w:val="MS Gothic"/>
    <w:panose1 w:val="020B0609070205080204"/>
    <w:charset w:val="80"/>
    <w:family w:val="modern"/>
    <w:pitch w:val="fixed"/>
    <w:sig w:usb0="E00002FF" w:usb1="6AC7FDFB" w:usb2="08000012" w:usb3="00000000" w:csb0="0002009F" w:csb1="00000000"/>
  </w:font>
  <w:font w:name="TimesNewRomanPS-Italic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BD3" w:rsidRDefault="00543BD3">
    <w:pPr>
      <w:pStyle w:val="af3"/>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14C16">
      <w:rPr>
        <w:rFonts w:ascii="Times New Roman" w:hAnsi="Times New Roman"/>
        <w:noProof/>
      </w:rPr>
      <w:t>1</w:t>
    </w:r>
    <w:r>
      <w:rPr>
        <w:rFonts w:ascii="Times New Roman" w:hAnsi="Times New Roman"/>
      </w:rPr>
      <w:fldChar w:fldCharType="end"/>
    </w:r>
  </w:p>
  <w:p w:rsidR="00543BD3" w:rsidRDefault="00543BD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BB4" w:rsidRDefault="00154BB4">
      <w:pPr>
        <w:widowControl w:val="0"/>
        <w:autoSpaceDE w:val="0"/>
        <w:autoSpaceDN w:val="0"/>
        <w:adjustRightInd w:val="0"/>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separator/>
      </w:r>
    </w:p>
  </w:footnote>
  <w:footnote w:type="continuationSeparator" w:id="0">
    <w:p w:rsidR="00154BB4" w:rsidRDefault="00154BB4">
      <w:pPr>
        <w:widowControl w:val="0"/>
        <w:autoSpaceDE w:val="0"/>
        <w:autoSpaceDN w:val="0"/>
        <w:adjustRightInd w:val="0"/>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784E3"/>
    <w:multiLevelType w:val="singleLevel"/>
    <w:tmpl w:val="93F784E3"/>
    <w:lvl w:ilvl="0">
      <w:start w:val="1"/>
      <w:numFmt w:val="bullet"/>
      <w:lvlText w:val=""/>
      <w:lvlJc w:val="left"/>
      <w:pPr>
        <w:tabs>
          <w:tab w:val="num" w:pos="360"/>
        </w:tabs>
        <w:ind w:left="360" w:hanging="360"/>
      </w:pPr>
      <w:rPr>
        <w:rFonts w:ascii="Wingdings" w:eastAsia="SimSun" w:hAnsi="Wingdings"/>
      </w:rPr>
    </w:lvl>
  </w:abstractNum>
  <w:abstractNum w:abstractNumId="1">
    <w:nsid w:val="A080A6DF"/>
    <w:multiLevelType w:val="singleLevel"/>
    <w:tmpl w:val="A080A6DF"/>
    <w:lvl w:ilvl="0">
      <w:start w:val="1"/>
      <w:numFmt w:val="decimal"/>
      <w:lvlText w:val="%1."/>
      <w:lvlJc w:val="left"/>
      <w:pPr>
        <w:tabs>
          <w:tab w:val="num" w:pos="360"/>
        </w:tabs>
        <w:ind w:left="360" w:hanging="360"/>
      </w:pPr>
    </w:lvl>
  </w:abstractNum>
  <w:abstractNum w:abstractNumId="2">
    <w:nsid w:val="ABCB6890"/>
    <w:multiLevelType w:val="singleLevel"/>
    <w:tmpl w:val="ABCB6890"/>
    <w:lvl w:ilvl="0">
      <w:start w:val="1"/>
      <w:numFmt w:val="bullet"/>
      <w:lvlText w:val=""/>
      <w:lvlJc w:val="left"/>
      <w:pPr>
        <w:tabs>
          <w:tab w:val="num" w:pos="780"/>
        </w:tabs>
        <w:ind w:left="780" w:hanging="360"/>
      </w:pPr>
      <w:rPr>
        <w:rFonts w:ascii="Wingdings" w:eastAsia="SimSun" w:hAnsi="Wingdings"/>
      </w:rPr>
    </w:lvl>
  </w:abstractNum>
  <w:abstractNum w:abstractNumId="3">
    <w:nsid w:val="B2E22E2B"/>
    <w:multiLevelType w:val="singleLevel"/>
    <w:tmpl w:val="B2E22E2B"/>
    <w:lvl w:ilvl="0">
      <w:start w:val="1"/>
      <w:numFmt w:val="decimal"/>
      <w:lvlText w:val="%1."/>
      <w:lvlJc w:val="left"/>
      <w:pPr>
        <w:tabs>
          <w:tab w:val="num" w:pos="780"/>
        </w:tabs>
        <w:ind w:left="780" w:hanging="360"/>
      </w:pPr>
    </w:lvl>
  </w:abstractNum>
  <w:abstractNum w:abstractNumId="4">
    <w:nsid w:val="D04B3DFA"/>
    <w:multiLevelType w:val="singleLevel"/>
    <w:tmpl w:val="D04B3DFA"/>
    <w:lvl w:ilvl="0">
      <w:start w:val="1"/>
      <w:numFmt w:val="decimal"/>
      <w:lvlText w:val="%1."/>
      <w:lvlJc w:val="left"/>
      <w:pPr>
        <w:tabs>
          <w:tab w:val="num" w:pos="1200"/>
        </w:tabs>
        <w:ind w:left="1200" w:hanging="360"/>
      </w:pPr>
    </w:lvl>
  </w:abstractNum>
  <w:abstractNum w:abstractNumId="5">
    <w:nsid w:val="DE09560B"/>
    <w:multiLevelType w:val="singleLevel"/>
    <w:tmpl w:val="DE09560B"/>
    <w:lvl w:ilvl="0">
      <w:start w:val="1"/>
      <w:numFmt w:val="bullet"/>
      <w:lvlText w:val=""/>
      <w:lvlJc w:val="left"/>
      <w:pPr>
        <w:tabs>
          <w:tab w:val="num" w:pos="1620"/>
        </w:tabs>
        <w:ind w:left="1620" w:hanging="360"/>
      </w:pPr>
      <w:rPr>
        <w:rFonts w:ascii="Wingdings" w:eastAsia="SimSun" w:hAnsi="Wingdings"/>
      </w:rPr>
    </w:lvl>
  </w:abstractNum>
  <w:abstractNum w:abstractNumId="6">
    <w:nsid w:val="05924FDD"/>
    <w:multiLevelType w:val="singleLevel"/>
    <w:tmpl w:val="05924FDD"/>
    <w:lvl w:ilvl="0">
      <w:start w:val="1"/>
      <w:numFmt w:val="bullet"/>
      <w:lvlText w:val=""/>
      <w:lvlJc w:val="left"/>
      <w:pPr>
        <w:tabs>
          <w:tab w:val="num" w:pos="1200"/>
        </w:tabs>
        <w:ind w:left="1200" w:hanging="360"/>
      </w:pPr>
      <w:rPr>
        <w:rFonts w:ascii="Wingdings" w:eastAsia="SimSun" w:hAnsi="Wingdings"/>
      </w:rPr>
    </w:lvl>
  </w:abstractNum>
  <w:abstractNum w:abstractNumId="7">
    <w:nsid w:val="172C77D5"/>
    <w:multiLevelType w:val="singleLevel"/>
    <w:tmpl w:val="172C77D5"/>
    <w:lvl w:ilvl="0">
      <w:start w:val="1"/>
      <w:numFmt w:val="bullet"/>
      <w:lvlText w:val=""/>
      <w:lvlJc w:val="left"/>
      <w:pPr>
        <w:tabs>
          <w:tab w:val="num" w:pos="2040"/>
        </w:tabs>
        <w:ind w:left="2040" w:hanging="360"/>
      </w:pPr>
      <w:rPr>
        <w:rFonts w:ascii="Wingdings" w:eastAsia="SimSun" w:hAnsi="Wingdings"/>
      </w:rPr>
    </w:lvl>
  </w:abstractNum>
  <w:abstractNum w:abstractNumId="8">
    <w:nsid w:val="26E4F955"/>
    <w:multiLevelType w:val="singleLevel"/>
    <w:tmpl w:val="26E4F955"/>
    <w:lvl w:ilvl="0">
      <w:start w:val="1"/>
      <w:numFmt w:val="decimal"/>
      <w:lvlText w:val="%1."/>
      <w:lvlJc w:val="left"/>
      <w:pPr>
        <w:tabs>
          <w:tab w:val="num" w:pos="2040"/>
        </w:tabs>
        <w:ind w:left="2040" w:hanging="360"/>
      </w:pPr>
    </w:lvl>
  </w:abstractNum>
  <w:abstractNum w:abstractNumId="9">
    <w:nsid w:val="2DDF7A4D"/>
    <w:multiLevelType w:val="multilevel"/>
    <w:tmpl w:val="B6707618"/>
    <w:lvl w:ilvl="0">
      <w:start w:val="1"/>
      <w:numFmt w:val="decimal"/>
      <w:lvlText w:val="%1."/>
      <w:lvlJc w:val="left"/>
      <w:pPr>
        <w:ind w:left="360" w:hanging="360"/>
      </w:pPr>
      <w:rPr>
        <w:b w:val="0"/>
      </w:rPr>
    </w:lvl>
    <w:lvl w:ilvl="1">
      <w:start w:val="3"/>
      <w:numFmt w:val="decimal"/>
      <w:isLgl/>
      <w:lvlText w:val="%1.%2"/>
      <w:lvlJc w:val="left"/>
      <w:pPr>
        <w:ind w:left="1129" w:hanging="420"/>
      </w:pPr>
    </w:lvl>
    <w:lvl w:ilvl="2">
      <w:start w:val="1"/>
      <w:numFmt w:val="decimal"/>
      <w:isLgl/>
      <w:lvlText w:val="%1.%2.%3"/>
      <w:lvlJc w:val="left"/>
      <w:pPr>
        <w:ind w:left="2138" w:hanging="720"/>
      </w:pPr>
    </w:lvl>
    <w:lvl w:ilvl="3">
      <w:start w:val="1"/>
      <w:numFmt w:val="decimal"/>
      <w:isLgl/>
      <w:lvlText w:val="%1.%2.%3.%4"/>
      <w:lvlJc w:val="left"/>
      <w:pPr>
        <w:ind w:left="3207" w:hanging="1080"/>
      </w:pPr>
    </w:lvl>
    <w:lvl w:ilvl="4">
      <w:start w:val="1"/>
      <w:numFmt w:val="decimal"/>
      <w:isLgl/>
      <w:lvlText w:val="%1.%2.%3.%4.%5"/>
      <w:lvlJc w:val="left"/>
      <w:pPr>
        <w:ind w:left="3916" w:hanging="1080"/>
      </w:pPr>
    </w:lvl>
    <w:lvl w:ilvl="5">
      <w:start w:val="1"/>
      <w:numFmt w:val="decimal"/>
      <w:isLgl/>
      <w:lvlText w:val="%1.%2.%3.%4.%5.%6"/>
      <w:lvlJc w:val="left"/>
      <w:pPr>
        <w:ind w:left="4985" w:hanging="1440"/>
      </w:pPr>
    </w:lvl>
    <w:lvl w:ilvl="6">
      <w:start w:val="1"/>
      <w:numFmt w:val="decimal"/>
      <w:isLgl/>
      <w:lvlText w:val="%1.%2.%3.%4.%5.%6.%7"/>
      <w:lvlJc w:val="left"/>
      <w:pPr>
        <w:ind w:left="5694" w:hanging="1440"/>
      </w:pPr>
    </w:lvl>
    <w:lvl w:ilvl="7">
      <w:start w:val="1"/>
      <w:numFmt w:val="decimal"/>
      <w:isLgl/>
      <w:lvlText w:val="%1.%2.%3.%4.%5.%6.%7.%8"/>
      <w:lvlJc w:val="left"/>
      <w:pPr>
        <w:ind w:left="6763" w:hanging="1800"/>
      </w:pPr>
    </w:lvl>
    <w:lvl w:ilvl="8">
      <w:start w:val="1"/>
      <w:numFmt w:val="decimal"/>
      <w:isLgl/>
      <w:lvlText w:val="%1.%2.%3.%4.%5.%6.%7.%8.%9"/>
      <w:lvlJc w:val="left"/>
      <w:pPr>
        <w:ind w:left="7832" w:hanging="2160"/>
      </w:pPr>
    </w:lvl>
  </w:abstractNum>
  <w:abstractNum w:abstractNumId="10">
    <w:nsid w:val="3FBFB161"/>
    <w:multiLevelType w:val="singleLevel"/>
    <w:tmpl w:val="3FBFB161"/>
    <w:lvl w:ilvl="0">
      <w:start w:val="1"/>
      <w:numFmt w:val="decimal"/>
      <w:lvlText w:val="%1."/>
      <w:lvlJc w:val="left"/>
      <w:pPr>
        <w:tabs>
          <w:tab w:val="num" w:pos="1620"/>
        </w:tabs>
        <w:ind w:left="1620" w:hanging="360"/>
      </w:pPr>
    </w:lvl>
  </w:abstractNum>
  <w:abstractNum w:abstractNumId="11">
    <w:nsid w:val="4C9D71AF"/>
    <w:multiLevelType w:val="hybridMultilevel"/>
    <w:tmpl w:val="4C9D71AF"/>
    <w:lvl w:ilvl="0" w:tplc="FFFFFFFF">
      <w:start w:val="8"/>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nsid w:val="56B4021B"/>
    <w:multiLevelType w:val="multilevel"/>
    <w:tmpl w:val="E8D618CC"/>
    <w:lvl w:ilvl="0">
      <w:start w:val="1"/>
      <w:numFmt w:val="decimal"/>
      <w:lvlText w:val="%1"/>
      <w:lvlJc w:val="left"/>
      <w:pPr>
        <w:ind w:left="420" w:hanging="420"/>
      </w:pPr>
    </w:lvl>
    <w:lvl w:ilvl="1">
      <w:start w:val="1"/>
      <w:numFmt w:val="decimal"/>
      <w:lvlText w:val="%1.%2"/>
      <w:lvlJc w:val="left"/>
      <w:pPr>
        <w:ind w:left="1128" w:hanging="4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3">
    <w:nsid w:val="78DB390B"/>
    <w:multiLevelType w:val="hybridMultilevel"/>
    <w:tmpl w:val="78DB390B"/>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num w:numId="1">
    <w:abstractNumId w:val="9"/>
  </w:num>
  <w:num w:numId="2">
    <w:abstractNumId w:val="12"/>
  </w:num>
  <w:num w:numId="3">
    <w:abstractNumId w:val="13"/>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720"/>
  <w:autoHyphenation/>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BD3"/>
    <w:rsid w:val="00000000"/>
    <w:rsid w:val="00014C16"/>
    <w:rsid w:val="00154BB4"/>
    <w:rsid w:val="00543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Times New Roman" w:hAnsi="Calibri" w:cs="Arial"/>
    </w:rPr>
  </w:style>
  <w:style w:type="paragraph" w:styleId="1">
    <w:name w:val="heading 1"/>
    <w:basedOn w:val="a"/>
    <w:next w:val="a"/>
    <w:link w:val="10"/>
    <w:uiPriority w:val="9"/>
    <w:qFormat/>
    <w:pPr>
      <w:keepNext/>
      <w:keepLines/>
      <w:spacing w:before="480" w:after="0"/>
      <w:outlineLvl w:val="0"/>
    </w:pPr>
    <w:rPr>
      <w:rFonts w:ascii="Calibri Light" w:hAnsi="Calibri Light" w:cs="Times New Roman"/>
      <w:b/>
      <w:color w:val="2F5496"/>
      <w:sz w:val="28"/>
      <w:szCs w:val="28"/>
      <w:lang w:val="zh-CN" w:eastAsia="zh-CN"/>
    </w:rPr>
  </w:style>
  <w:style w:type="paragraph" w:styleId="2">
    <w:name w:val="heading 2"/>
    <w:basedOn w:val="a"/>
    <w:next w:val="a"/>
    <w:link w:val="20"/>
    <w:uiPriority w:val="9"/>
    <w:qFormat/>
    <w:pPr>
      <w:keepNext/>
      <w:keepLines/>
      <w:spacing w:before="40" w:after="0"/>
      <w:outlineLvl w:val="1"/>
    </w:pPr>
    <w:rPr>
      <w:rFonts w:ascii="Calibri Light" w:hAnsi="Calibri Light" w:cs="Times New Roman"/>
      <w:color w:val="2F5496"/>
      <w:sz w:val="26"/>
      <w:szCs w:val="26"/>
      <w:lang w:val="zh-CN"/>
    </w:rPr>
  </w:style>
  <w:style w:type="paragraph" w:styleId="3">
    <w:name w:val="heading 3"/>
    <w:basedOn w:val="a"/>
    <w:next w:val="a"/>
    <w:link w:val="30"/>
    <w:uiPriority w:val="9"/>
    <w:qFormat/>
    <w:pPr>
      <w:keepNext/>
      <w:keepLines/>
      <w:spacing w:before="40" w:after="0"/>
      <w:outlineLvl w:val="2"/>
    </w:pPr>
    <w:rPr>
      <w:rFonts w:ascii="Calibri Light" w:hAnsi="Calibri Light" w:cs="Times New Roman"/>
      <w:sz w:val="24"/>
      <w:szCs w:val="24"/>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Calibri Light" w:eastAsia="Times New Roman" w:hAnsi="Calibri Light"/>
      <w:b/>
      <w:color w:val="2F5496"/>
      <w:sz w:val="28"/>
      <w:szCs w:val="28"/>
    </w:rPr>
  </w:style>
  <w:style w:type="character" w:customStyle="1" w:styleId="20">
    <w:name w:val="Заголовок 2 Знак"/>
    <w:basedOn w:val="a0"/>
    <w:link w:val="2"/>
    <w:uiPriority w:val="9"/>
    <w:semiHidden/>
    <w:qFormat/>
    <w:rPr>
      <w:rFonts w:ascii="Calibri Light" w:eastAsia="Times New Roman" w:hAnsi="Calibri Light"/>
      <w:color w:val="2F5496"/>
      <w:sz w:val="26"/>
      <w:szCs w:val="26"/>
    </w:rPr>
  </w:style>
  <w:style w:type="character" w:customStyle="1" w:styleId="30">
    <w:name w:val="Заголовок 3 Знак"/>
    <w:basedOn w:val="a0"/>
    <w:link w:val="3"/>
    <w:uiPriority w:val="9"/>
    <w:semiHidden/>
    <w:qFormat/>
    <w:rPr>
      <w:rFonts w:ascii="Calibri Light" w:eastAsia="Times New Roman" w:hAnsi="Calibri Light"/>
    </w:rPr>
  </w:style>
  <w:style w:type="character" w:customStyle="1" w:styleId="a3">
    <w:name w:val="Верхний колонтитул Знак"/>
    <w:link w:val="a4"/>
    <w:uiPriority w:val="99"/>
    <w:qFormat/>
    <w:rPr>
      <w:rFonts w:eastAsia="Times New Roman"/>
    </w:rPr>
  </w:style>
  <w:style w:type="character" w:styleId="a5">
    <w:name w:val="FollowedHyperlink"/>
    <w:basedOn w:val="a0"/>
    <w:uiPriority w:val="99"/>
    <w:unhideWhenUsed/>
    <w:qFormat/>
    <w:rPr>
      <w:u w:val="single"/>
    </w:rPr>
  </w:style>
  <w:style w:type="character" w:customStyle="1" w:styleId="29">
    <w:name w:val="Основной текст (2) + 9"/>
    <w:qFormat/>
    <w:rPr>
      <w:rFonts w:eastAsia="Times New Roman"/>
      <w:b/>
      <w:color w:val="000000"/>
      <w:sz w:val="19"/>
      <w:szCs w:val="19"/>
      <w:shd w:val="clear" w:color="auto" w:fill="FFFFFF"/>
      <w:lang w:val="kk-KZ" w:eastAsia="kk-KZ"/>
    </w:rPr>
  </w:style>
  <w:style w:type="character" w:customStyle="1" w:styleId="9pt">
    <w:name w:val="Сноска + 9 pt"/>
    <w:qFormat/>
    <w:rPr>
      <w:rFonts w:eastAsia="Times New Roman"/>
      <w:b/>
      <w:color w:val="000000"/>
      <w:sz w:val="18"/>
      <w:szCs w:val="18"/>
      <w:shd w:val="clear" w:color="auto" w:fill="FFFFFF"/>
      <w:lang w:val="kk-KZ" w:eastAsia="kk-KZ"/>
    </w:rPr>
  </w:style>
  <w:style w:type="character" w:customStyle="1" w:styleId="4">
    <w:name w:val="Основной текст (4) + Не курсив"/>
    <w:qFormat/>
    <w:rPr>
      <w:rFonts w:eastAsia="Times New Roman"/>
      <w:b/>
      <w:color w:val="000000"/>
      <w:sz w:val="20"/>
      <w:szCs w:val="20"/>
      <w:shd w:val="clear" w:color="auto" w:fill="FFFFFF"/>
      <w:lang w:val="kk-KZ" w:eastAsia="kk-KZ"/>
    </w:rPr>
  </w:style>
  <w:style w:type="character" w:styleId="a6">
    <w:name w:val="footnote reference"/>
    <w:basedOn w:val="a0"/>
    <w:uiPriority w:val="99"/>
    <w:unhideWhenUsed/>
    <w:qFormat/>
    <w:rPr>
      <w:vertAlign w:val="superscript"/>
    </w:rPr>
  </w:style>
  <w:style w:type="character" w:customStyle="1" w:styleId="21">
    <w:name w:val="Сноска (2)_"/>
    <w:link w:val="22"/>
    <w:qFormat/>
    <w:rPr>
      <w:rFonts w:eastAsia="Times New Roman"/>
      <w:b/>
      <w:shd w:val="clear" w:color="auto" w:fill="FFFFFF"/>
    </w:rPr>
  </w:style>
  <w:style w:type="character" w:customStyle="1" w:styleId="Corbel">
    <w:name w:val="Сноска + Corbel"/>
    <w:qFormat/>
    <w:rPr>
      <w:rFonts w:ascii="Corbel" w:eastAsia="Times New Roman" w:hAnsi="Corbel" w:cs="Corbel"/>
      <w:b/>
      <w:i/>
      <w:color w:val="000000"/>
      <w:sz w:val="14"/>
      <w:szCs w:val="14"/>
      <w:shd w:val="clear" w:color="auto" w:fill="FFFFFF"/>
      <w:lang w:val="kk-KZ" w:eastAsia="kk-KZ"/>
    </w:rPr>
  </w:style>
  <w:style w:type="character" w:customStyle="1" w:styleId="40">
    <w:name w:val="Основной текст (4)_"/>
    <w:link w:val="41"/>
    <w:qFormat/>
    <w:locked/>
    <w:rPr>
      <w:rFonts w:eastAsia="Times New Roman"/>
      <w:b/>
      <w:i/>
      <w:sz w:val="28"/>
      <w:szCs w:val="28"/>
      <w:shd w:val="clear" w:color="auto" w:fill="FFFFFF"/>
    </w:rPr>
  </w:style>
  <w:style w:type="character" w:styleId="a7">
    <w:name w:val="annotation reference"/>
    <w:basedOn w:val="a0"/>
    <w:uiPriority w:val="99"/>
    <w:unhideWhenUsed/>
    <w:qFormat/>
    <w:rPr>
      <w:sz w:val="16"/>
    </w:rPr>
  </w:style>
  <w:style w:type="character" w:customStyle="1" w:styleId="23">
    <w:name w:val="Основной текст (2)_"/>
    <w:link w:val="24"/>
    <w:qFormat/>
    <w:rPr>
      <w:rFonts w:eastAsia="Times New Roman"/>
      <w:sz w:val="26"/>
      <w:szCs w:val="26"/>
      <w:shd w:val="clear" w:color="auto" w:fill="FFFFFF"/>
    </w:rPr>
  </w:style>
  <w:style w:type="character" w:styleId="a8">
    <w:name w:val="endnote reference"/>
    <w:basedOn w:val="a0"/>
    <w:uiPriority w:val="99"/>
    <w:unhideWhenUsed/>
    <w:qFormat/>
    <w:rPr>
      <w:vertAlign w:val="superscript"/>
    </w:rPr>
  </w:style>
  <w:style w:type="character" w:customStyle="1" w:styleId="7">
    <w:name w:val="Сноска + 7"/>
    <w:qFormat/>
    <w:rPr>
      <w:rFonts w:eastAsia="Times New Roman"/>
      <w:b/>
      <w:i/>
      <w:smallCaps/>
      <w:color w:val="000000"/>
      <w:spacing w:val="-10"/>
      <w:sz w:val="15"/>
      <w:szCs w:val="15"/>
      <w:shd w:val="clear" w:color="auto" w:fill="FFFFFF"/>
      <w:lang w:val="kk-KZ" w:eastAsia="kk-KZ"/>
    </w:rPr>
  </w:style>
  <w:style w:type="character" w:customStyle="1" w:styleId="31">
    <w:name w:val="Основной текст (3)_"/>
    <w:link w:val="32"/>
    <w:qFormat/>
    <w:locked/>
    <w:rPr>
      <w:rFonts w:eastAsia="Times New Roman"/>
      <w:b/>
      <w:sz w:val="26"/>
      <w:szCs w:val="26"/>
      <w:shd w:val="clear" w:color="auto" w:fill="FFFFFF"/>
    </w:rPr>
  </w:style>
  <w:style w:type="character" w:styleId="a9">
    <w:name w:val="Emphasis"/>
    <w:basedOn w:val="a0"/>
    <w:uiPriority w:val="20"/>
    <w:qFormat/>
    <w:rPr>
      <w:i/>
    </w:rPr>
  </w:style>
  <w:style w:type="character" w:styleId="aa">
    <w:name w:val="Hyperlink"/>
    <w:basedOn w:val="a0"/>
    <w:uiPriority w:val="99"/>
    <w:unhideWhenUsed/>
    <w:qFormat/>
    <w:rPr>
      <w:color w:val="0000FF"/>
      <w:u w:val="single"/>
    </w:rPr>
  </w:style>
  <w:style w:type="character" w:styleId="ab">
    <w:name w:val="Strong"/>
    <w:basedOn w:val="a0"/>
    <w:uiPriority w:val="22"/>
    <w:qFormat/>
    <w:rPr>
      <w:b/>
    </w:rPr>
  </w:style>
  <w:style w:type="character" w:styleId="HTML">
    <w:name w:val="HTML Cite"/>
    <w:basedOn w:val="a0"/>
    <w:uiPriority w:val="99"/>
    <w:unhideWhenUsed/>
    <w:qFormat/>
    <w:rPr>
      <w:i/>
    </w:rPr>
  </w:style>
  <w:style w:type="character" w:customStyle="1" w:styleId="11">
    <w:name w:val="Неразрешенное упоминание1"/>
    <w:uiPriority w:val="99"/>
    <w:unhideWhenUsed/>
    <w:qFormat/>
  </w:style>
  <w:style w:type="character" w:customStyle="1" w:styleId="12">
    <w:name w:val="Заголовок №1 + Не курсив"/>
    <w:qFormat/>
    <w:rPr>
      <w:rFonts w:eastAsia="Times New Roman"/>
      <w:color w:val="000000"/>
      <w:sz w:val="20"/>
      <w:szCs w:val="20"/>
      <w:shd w:val="clear" w:color="auto" w:fill="FFFFFF"/>
      <w:lang w:val="kk-KZ" w:eastAsia="kk-KZ"/>
    </w:rPr>
  </w:style>
  <w:style w:type="character" w:customStyle="1" w:styleId="9">
    <w:name w:val="Сноска + 9"/>
    <w:qFormat/>
    <w:rPr>
      <w:rFonts w:eastAsia="Times New Roman"/>
      <w:b/>
      <w:color w:val="000000"/>
      <w:w w:val="60"/>
      <w:sz w:val="19"/>
      <w:szCs w:val="19"/>
      <w:shd w:val="clear" w:color="auto" w:fill="FFFFFF"/>
      <w:lang w:val="kk-KZ" w:eastAsia="kk-KZ"/>
    </w:rPr>
  </w:style>
  <w:style w:type="character" w:customStyle="1" w:styleId="FranklinGothicDemi">
    <w:name w:val="Сноска + Franklin Gothic Demi"/>
    <w:qFormat/>
    <w:rPr>
      <w:rFonts w:ascii="Franklin Gothic Demi" w:eastAsia="Times New Roman" w:hAnsi="Franklin Gothic Demi" w:cs="Franklin Gothic Demi"/>
      <w:i/>
      <w:color w:val="000000"/>
      <w:sz w:val="20"/>
      <w:szCs w:val="20"/>
      <w:shd w:val="clear" w:color="auto" w:fill="FFFFFF"/>
      <w:lang w:val="kk-KZ" w:eastAsia="kk-KZ"/>
    </w:rPr>
  </w:style>
  <w:style w:type="character" w:customStyle="1" w:styleId="ac">
    <w:name w:val="Колонтитул"/>
    <w:qFormat/>
    <w:rPr>
      <w:rFonts w:ascii="Trebuchet MS" w:eastAsia="Times New Roman" w:hAnsi="Trebuchet MS" w:cs="Trebuchet MS"/>
      <w:color w:val="000000"/>
      <w:sz w:val="21"/>
      <w:szCs w:val="21"/>
      <w:lang w:val="kk-KZ" w:eastAsia="kk-KZ"/>
    </w:rPr>
  </w:style>
  <w:style w:type="character" w:customStyle="1" w:styleId="Candara">
    <w:name w:val="Сноска + Candara"/>
    <w:qFormat/>
    <w:rPr>
      <w:rFonts w:ascii="Candara" w:eastAsia="Times New Roman" w:hAnsi="Candara" w:cs="Candara"/>
      <w:b/>
      <w:color w:val="000000"/>
      <w:spacing w:val="-10"/>
      <w:sz w:val="20"/>
      <w:szCs w:val="20"/>
      <w:shd w:val="clear" w:color="auto" w:fill="FFFFFF"/>
      <w:lang w:val="kk-KZ" w:eastAsia="kk-KZ"/>
    </w:rPr>
  </w:style>
  <w:style w:type="character" w:customStyle="1" w:styleId="ad">
    <w:name w:val="Сноска_"/>
    <w:link w:val="ae"/>
    <w:qFormat/>
    <w:rPr>
      <w:rFonts w:eastAsia="Times New Roman"/>
      <w:sz w:val="18"/>
      <w:szCs w:val="18"/>
      <w:shd w:val="clear" w:color="auto" w:fill="FFFFFF"/>
    </w:rPr>
  </w:style>
  <w:style w:type="character" w:customStyle="1" w:styleId="13pt">
    <w:name w:val="Сноска + 13 pt"/>
    <w:qFormat/>
    <w:rPr>
      <w:rFonts w:eastAsia="Times New Roman"/>
      <w:color w:val="000000"/>
      <w:sz w:val="26"/>
      <w:szCs w:val="26"/>
      <w:shd w:val="clear" w:color="auto" w:fill="FFFFFF"/>
      <w:lang w:val="kk-KZ" w:eastAsia="kk-KZ"/>
    </w:rPr>
  </w:style>
  <w:style w:type="character" w:customStyle="1" w:styleId="8">
    <w:name w:val="Сноска + 8"/>
    <w:qFormat/>
    <w:rPr>
      <w:rFonts w:eastAsia="Times New Roman"/>
      <w:smallCaps/>
      <w:color w:val="000000"/>
      <w:sz w:val="17"/>
      <w:szCs w:val="17"/>
      <w:shd w:val="clear" w:color="auto" w:fill="FFFFFF"/>
      <w:lang w:val="kk-KZ" w:eastAsia="kk-KZ"/>
    </w:rPr>
  </w:style>
  <w:style w:type="character" w:customStyle="1" w:styleId="af">
    <w:name w:val="Сноска + Малые прописные"/>
    <w:qFormat/>
    <w:rPr>
      <w:rFonts w:eastAsia="Times New Roman"/>
      <w:smallCaps/>
      <w:color w:val="000000"/>
      <w:sz w:val="18"/>
      <w:szCs w:val="18"/>
      <w:shd w:val="clear" w:color="auto" w:fill="FFFFFF"/>
      <w:lang w:val="kk-KZ" w:eastAsia="kk-KZ"/>
    </w:rPr>
  </w:style>
  <w:style w:type="character" w:customStyle="1" w:styleId="291">
    <w:name w:val="Основной текст (2) + 91"/>
    <w:qFormat/>
    <w:rPr>
      <w:rFonts w:eastAsia="Times New Roman"/>
      <w:smallCaps/>
      <w:color w:val="000000"/>
      <w:sz w:val="19"/>
      <w:szCs w:val="19"/>
      <w:shd w:val="clear" w:color="auto" w:fill="FFFFFF"/>
      <w:lang w:val="kk-KZ" w:eastAsia="kk-KZ"/>
    </w:rPr>
  </w:style>
  <w:style w:type="character" w:customStyle="1" w:styleId="af0">
    <w:name w:val="Сноска + Курсив"/>
    <w:qFormat/>
    <w:rPr>
      <w:rFonts w:eastAsia="Times New Roman"/>
      <w:i/>
      <w:color w:val="000000"/>
      <w:sz w:val="18"/>
      <w:szCs w:val="18"/>
      <w:shd w:val="clear" w:color="auto" w:fill="FFFFFF"/>
      <w:lang w:val="kk-KZ" w:eastAsia="kk-KZ"/>
    </w:rPr>
  </w:style>
  <w:style w:type="character" w:customStyle="1" w:styleId="81">
    <w:name w:val="Сноска + 81"/>
    <w:qFormat/>
    <w:rPr>
      <w:rFonts w:eastAsia="Times New Roman"/>
      <w:b/>
      <w:i/>
      <w:color w:val="000000"/>
      <w:sz w:val="17"/>
      <w:szCs w:val="17"/>
      <w:shd w:val="clear" w:color="auto" w:fill="FFFFFF"/>
      <w:lang w:val="kk-KZ" w:eastAsia="kk-KZ"/>
    </w:rPr>
  </w:style>
  <w:style w:type="character" w:customStyle="1" w:styleId="7pt">
    <w:name w:val="Сноска + 7 pt"/>
    <w:qFormat/>
    <w:rPr>
      <w:rFonts w:eastAsia="Times New Roman"/>
      <w:b/>
      <w:i/>
      <w:color w:val="000000"/>
      <w:sz w:val="14"/>
      <w:szCs w:val="14"/>
      <w:shd w:val="clear" w:color="auto" w:fill="FFFFFF"/>
      <w:lang w:val="kk-KZ" w:eastAsia="kk-KZ"/>
    </w:rPr>
  </w:style>
  <w:style w:type="character" w:customStyle="1" w:styleId="af1">
    <w:name w:val="Колонтитул_"/>
    <w:qFormat/>
    <w:rPr>
      <w:rFonts w:ascii="Impact" w:eastAsia="Times New Roman" w:hAnsi="Impact" w:cs="Impact"/>
      <w:sz w:val="20"/>
      <w:szCs w:val="20"/>
    </w:rPr>
  </w:style>
  <w:style w:type="character" w:customStyle="1" w:styleId="af2">
    <w:name w:val="Нижний колонтитул Знак"/>
    <w:link w:val="af3"/>
    <w:uiPriority w:val="99"/>
    <w:qFormat/>
    <w:rPr>
      <w:rFonts w:eastAsia="Times New Roman"/>
    </w:rPr>
  </w:style>
  <w:style w:type="character" w:customStyle="1" w:styleId="42">
    <w:name w:val="Основной текст (4) + Не полужирный"/>
    <w:qFormat/>
    <w:rPr>
      <w:rFonts w:eastAsia="Times New Roman"/>
      <w:color w:val="000000"/>
      <w:sz w:val="28"/>
      <w:szCs w:val="28"/>
      <w:shd w:val="clear" w:color="auto" w:fill="FFFFFF"/>
      <w:lang w:val="kk-KZ" w:eastAsia="kk-KZ"/>
    </w:rPr>
  </w:style>
  <w:style w:type="character" w:customStyle="1" w:styleId="313pt">
    <w:name w:val="Основной текст (3) + 13 pt"/>
    <w:qFormat/>
    <w:rPr>
      <w:rFonts w:eastAsia="Times New Roman"/>
      <w:b/>
      <w:i/>
      <w:color w:val="000000"/>
      <w:sz w:val="26"/>
      <w:szCs w:val="26"/>
      <w:shd w:val="clear" w:color="auto" w:fill="FFFFFF"/>
      <w:lang w:val="kk-KZ" w:eastAsia="kk-KZ"/>
    </w:rPr>
  </w:style>
  <w:style w:type="character" w:customStyle="1" w:styleId="13">
    <w:name w:val="Заголовок №1_"/>
    <w:link w:val="14"/>
    <w:qFormat/>
    <w:locked/>
    <w:rPr>
      <w:rFonts w:eastAsia="Times New Roman"/>
      <w:i/>
      <w:sz w:val="20"/>
      <w:szCs w:val="20"/>
      <w:shd w:val="clear" w:color="auto" w:fill="FFFFFF"/>
    </w:rPr>
  </w:style>
  <w:style w:type="character" w:customStyle="1" w:styleId="33">
    <w:name w:val="Сноска (3)_"/>
    <w:link w:val="34"/>
    <w:qFormat/>
    <w:rPr>
      <w:rFonts w:eastAsia="Times New Roman"/>
      <w:sz w:val="20"/>
      <w:szCs w:val="20"/>
      <w:shd w:val="clear" w:color="auto" w:fill="FFFFFF"/>
    </w:rPr>
  </w:style>
  <w:style w:type="character" w:customStyle="1" w:styleId="af4">
    <w:name w:val="Сноска + Не полужирный"/>
    <w:qFormat/>
    <w:rPr>
      <w:rFonts w:eastAsia="Times New Roman"/>
      <w:b/>
      <w:i/>
      <w:color w:val="000000"/>
      <w:sz w:val="17"/>
      <w:szCs w:val="17"/>
      <w:shd w:val="clear" w:color="auto" w:fill="FFFFFF"/>
      <w:lang w:val="kk-KZ" w:eastAsia="kk-KZ"/>
    </w:rPr>
  </w:style>
  <w:style w:type="character" w:customStyle="1" w:styleId="SegoeUI">
    <w:name w:val="Сноска + Segoe UI"/>
    <w:qFormat/>
    <w:rPr>
      <w:rFonts w:ascii="Segoe UI" w:eastAsia="Times New Roman" w:hAnsi="Segoe UI" w:cs="Segoe UI"/>
      <w:b/>
      <w:color w:val="000000"/>
      <w:spacing w:val="20"/>
      <w:sz w:val="16"/>
      <w:szCs w:val="16"/>
      <w:shd w:val="clear" w:color="auto" w:fill="FFFFFF"/>
      <w:lang w:val="kk-KZ" w:eastAsia="kk-KZ"/>
    </w:rPr>
  </w:style>
  <w:style w:type="character" w:customStyle="1" w:styleId="7pt1">
    <w:name w:val="Сноска + 7 pt1"/>
    <w:qFormat/>
    <w:rPr>
      <w:rFonts w:eastAsia="Times New Roman"/>
      <w:b/>
      <w:color w:val="000000"/>
      <w:spacing w:val="10"/>
      <w:sz w:val="14"/>
      <w:szCs w:val="14"/>
      <w:shd w:val="clear" w:color="auto" w:fill="FFFFFF"/>
      <w:lang w:val="kk-KZ" w:eastAsia="kk-KZ"/>
    </w:rPr>
  </w:style>
  <w:style w:type="character" w:customStyle="1" w:styleId="SegoeUI1">
    <w:name w:val="Сноска + Segoe UI1"/>
    <w:qFormat/>
    <w:rPr>
      <w:rFonts w:ascii="Segoe UI" w:eastAsia="Times New Roman" w:hAnsi="Segoe UI" w:cs="Segoe UI"/>
      <w:b/>
      <w:color w:val="000000"/>
      <w:sz w:val="13"/>
      <w:szCs w:val="13"/>
      <w:shd w:val="clear" w:color="auto" w:fill="FFFFFF"/>
      <w:lang w:val="kk-KZ" w:eastAsia="kk-KZ"/>
    </w:rPr>
  </w:style>
  <w:style w:type="character" w:customStyle="1" w:styleId="5">
    <w:name w:val="Основной текст (5)_"/>
    <w:link w:val="50"/>
    <w:qFormat/>
    <w:rPr>
      <w:rFonts w:eastAsia="Times New Roman"/>
      <w:sz w:val="17"/>
      <w:szCs w:val="17"/>
      <w:shd w:val="clear" w:color="auto" w:fill="FFFFFF"/>
    </w:rPr>
  </w:style>
  <w:style w:type="character" w:customStyle="1" w:styleId="29pt">
    <w:name w:val="Основной текст (2) + 9 pt"/>
    <w:qFormat/>
    <w:rPr>
      <w:rFonts w:eastAsia="Times New Roman"/>
      <w:color w:val="FFFFFF"/>
      <w:sz w:val="18"/>
      <w:szCs w:val="18"/>
      <w:shd w:val="clear" w:color="auto" w:fill="FFFFFF"/>
      <w:lang w:val="kk-KZ" w:eastAsia="kk-KZ"/>
    </w:rPr>
  </w:style>
  <w:style w:type="character" w:customStyle="1" w:styleId="28">
    <w:name w:val="Основной текст (2) + 8"/>
    <w:qFormat/>
    <w:rPr>
      <w:rFonts w:eastAsia="Times New Roman"/>
      <w:color w:val="000000"/>
      <w:sz w:val="17"/>
      <w:szCs w:val="17"/>
      <w:shd w:val="clear" w:color="auto" w:fill="FFFFFF"/>
      <w:lang w:val="kk-KZ" w:eastAsia="kk-KZ"/>
    </w:rPr>
  </w:style>
  <w:style w:type="character" w:customStyle="1" w:styleId="25">
    <w:name w:val="Основной текст2"/>
    <w:qFormat/>
    <w:rPr>
      <w:rFonts w:ascii="Arial" w:eastAsia="Times New Roman" w:hAnsi="Arial" w:cs="Arial"/>
      <w:color w:val="000000"/>
      <w:sz w:val="18"/>
      <w:szCs w:val="18"/>
      <w:shd w:val="clear" w:color="auto" w:fill="FFFFFF"/>
    </w:rPr>
  </w:style>
  <w:style w:type="character" w:customStyle="1" w:styleId="-1pt">
    <w:name w:val="Основной текст + Интервал -1 pt"/>
    <w:qFormat/>
    <w:rPr>
      <w:rFonts w:eastAsia="Times New Roman"/>
      <w:color w:val="000000"/>
      <w:spacing w:val="-20"/>
      <w:sz w:val="20"/>
      <w:szCs w:val="20"/>
      <w:shd w:val="clear" w:color="auto" w:fill="FFFFFF"/>
    </w:rPr>
  </w:style>
  <w:style w:type="character" w:customStyle="1" w:styleId="af5">
    <w:name w:val="Текст сноски Знак"/>
    <w:link w:val="af6"/>
    <w:uiPriority w:val="99"/>
    <w:qFormat/>
    <w:rPr>
      <w:sz w:val="20"/>
    </w:rPr>
  </w:style>
  <w:style w:type="character" w:customStyle="1" w:styleId="af7">
    <w:name w:val="Основной текст_"/>
    <w:link w:val="15"/>
    <w:qFormat/>
    <w:rPr>
      <w:rFonts w:ascii="Arial Unicode MS" w:eastAsia="Arial Unicode MS" w:hAnsi="Arial Unicode MS" w:cs="Arial Unicode MS"/>
      <w:spacing w:val="2"/>
      <w:sz w:val="18"/>
      <w:szCs w:val="18"/>
      <w:shd w:val="clear" w:color="auto" w:fill="FFFFFF"/>
    </w:rPr>
  </w:style>
  <w:style w:type="character" w:customStyle="1" w:styleId="290">
    <w:name w:val="Основной текст (2)9"/>
    <w:uiPriority w:val="99"/>
    <w:qFormat/>
    <w:rPr>
      <w:rFonts w:eastAsia="Times New Roman"/>
      <w:b/>
      <w:sz w:val="17"/>
      <w:szCs w:val="17"/>
      <w:shd w:val="clear" w:color="auto" w:fill="FFFFFF"/>
    </w:rPr>
  </w:style>
  <w:style w:type="character" w:customStyle="1" w:styleId="af8">
    <w:name w:val="Основной текст Знак"/>
    <w:uiPriority w:val="99"/>
    <w:semiHidden/>
    <w:qFormat/>
    <w:rPr>
      <w:rFonts w:eastAsia="Times New Roman"/>
    </w:rPr>
  </w:style>
  <w:style w:type="character" w:customStyle="1" w:styleId="FontStyle14">
    <w:name w:val="Font Style14"/>
    <w:uiPriority w:val="99"/>
    <w:qFormat/>
    <w:rPr>
      <w:b/>
      <w:sz w:val="16"/>
      <w:szCs w:val="16"/>
    </w:rPr>
  </w:style>
  <w:style w:type="character" w:customStyle="1" w:styleId="FontStyle11">
    <w:name w:val="Font Style11"/>
    <w:uiPriority w:val="99"/>
    <w:qFormat/>
    <w:rPr>
      <w:rFonts w:ascii="Arial" w:hAnsi="Arial" w:cs="Arial"/>
      <w:sz w:val="18"/>
      <w:szCs w:val="18"/>
    </w:rPr>
  </w:style>
  <w:style w:type="character" w:customStyle="1" w:styleId="26">
    <w:name w:val="Сноска (2) + Курсив"/>
    <w:qFormat/>
    <w:rPr>
      <w:rFonts w:eastAsia="Times New Roman"/>
      <w:i/>
      <w:color w:val="000000"/>
      <w:sz w:val="15"/>
      <w:szCs w:val="15"/>
      <w:shd w:val="clear" w:color="auto" w:fill="FFFFFF"/>
    </w:rPr>
  </w:style>
  <w:style w:type="character" w:customStyle="1" w:styleId="s3">
    <w:name w:val="s3"/>
    <w:qFormat/>
    <w:rPr>
      <w:i/>
      <w:color w:val="FF0000"/>
    </w:rPr>
  </w:style>
  <w:style w:type="character" w:customStyle="1" w:styleId="110">
    <w:name w:val="Неразрешенное упоминание11"/>
    <w:uiPriority w:val="99"/>
    <w:unhideWhenUsed/>
    <w:qFormat/>
  </w:style>
  <w:style w:type="character" w:customStyle="1" w:styleId="70">
    <w:name w:val="Основной текст + Полужирный7"/>
    <w:uiPriority w:val="99"/>
    <w:qFormat/>
    <w:rPr>
      <w:b/>
      <w:sz w:val="28"/>
      <w:szCs w:val="28"/>
      <w:shd w:val="clear" w:color="auto" w:fill="FFFFFF"/>
    </w:rPr>
  </w:style>
  <w:style w:type="character" w:customStyle="1" w:styleId="16">
    <w:name w:val="Основной текст Знак1"/>
    <w:link w:val="af9"/>
    <w:uiPriority w:val="99"/>
    <w:qFormat/>
    <w:rPr>
      <w:sz w:val="28"/>
      <w:szCs w:val="28"/>
      <w:shd w:val="clear" w:color="auto" w:fill="FFFFFF"/>
    </w:rPr>
  </w:style>
  <w:style w:type="character" w:customStyle="1" w:styleId="35">
    <w:name w:val="Основной текст + Полужирный3"/>
    <w:uiPriority w:val="99"/>
    <w:qFormat/>
    <w:rPr>
      <w:b/>
      <w:sz w:val="28"/>
      <w:szCs w:val="28"/>
      <w:shd w:val="clear" w:color="auto" w:fill="FFFFFF"/>
    </w:rPr>
  </w:style>
  <w:style w:type="character" w:customStyle="1" w:styleId="43">
    <w:name w:val="Основной текст + Полужирный4"/>
    <w:uiPriority w:val="99"/>
    <w:qFormat/>
    <w:rPr>
      <w:b/>
      <w:sz w:val="28"/>
      <w:szCs w:val="28"/>
      <w:shd w:val="clear" w:color="auto" w:fill="FFFFFF"/>
    </w:rPr>
  </w:style>
  <w:style w:type="character" w:customStyle="1" w:styleId="afa">
    <w:name w:val="Текст концевой сноски Знак"/>
    <w:link w:val="afb"/>
    <w:uiPriority w:val="99"/>
    <w:semiHidden/>
    <w:qFormat/>
    <w:rPr>
      <w:rFonts w:eastAsia="Times New Roman"/>
      <w:sz w:val="20"/>
    </w:rPr>
  </w:style>
  <w:style w:type="character" w:customStyle="1" w:styleId="afc">
    <w:name w:val="Текст примечания Знак"/>
    <w:link w:val="afd"/>
    <w:uiPriority w:val="99"/>
    <w:semiHidden/>
    <w:qFormat/>
    <w:rPr>
      <w:rFonts w:eastAsia="Times New Roman"/>
      <w:sz w:val="20"/>
    </w:rPr>
  </w:style>
  <w:style w:type="character" w:customStyle="1" w:styleId="afe">
    <w:name w:val="Тема примечания Знак"/>
    <w:link w:val="aff"/>
    <w:uiPriority w:val="99"/>
    <w:semiHidden/>
    <w:qFormat/>
    <w:rPr>
      <w:rFonts w:eastAsia="Times New Roman"/>
      <w:b/>
      <w:sz w:val="20"/>
    </w:rPr>
  </w:style>
  <w:style w:type="character" w:customStyle="1" w:styleId="aff0">
    <w:name w:val="Текст выноски Знак"/>
    <w:link w:val="aff1"/>
    <w:uiPriority w:val="99"/>
    <w:semiHidden/>
    <w:qFormat/>
    <w:rPr>
      <w:rFonts w:ascii="Tahoma" w:eastAsia="Times New Roman" w:hAnsi="Tahoma" w:cs="Tahoma"/>
      <w:sz w:val="16"/>
      <w:szCs w:val="16"/>
    </w:rPr>
  </w:style>
  <w:style w:type="character" w:customStyle="1" w:styleId="27">
    <w:name w:val="Неразрешенное упоминание2"/>
    <w:basedOn w:val="a0"/>
    <w:uiPriority w:val="99"/>
    <w:unhideWhenUsed/>
    <w:qFormat/>
  </w:style>
  <w:style w:type="paragraph" w:customStyle="1" w:styleId="34">
    <w:name w:val="Сноска (3)"/>
    <w:basedOn w:val="a"/>
    <w:link w:val="33"/>
    <w:qFormat/>
    <w:pPr>
      <w:widowControl w:val="0"/>
      <w:shd w:val="clear" w:color="auto" w:fill="FFFFFF"/>
      <w:spacing w:after="0" w:line="221" w:lineRule="exact"/>
    </w:pPr>
    <w:rPr>
      <w:rFonts w:ascii="Times New Roman" w:hAnsi="Times New Roman" w:cs="Times New Roman"/>
      <w:sz w:val="20"/>
      <w:szCs w:val="20"/>
      <w:lang w:val="zh-CN" w:eastAsia="zh-CN"/>
    </w:rPr>
  </w:style>
  <w:style w:type="paragraph" w:customStyle="1" w:styleId="ae">
    <w:name w:val="Сноска"/>
    <w:basedOn w:val="a"/>
    <w:link w:val="ad"/>
    <w:qFormat/>
    <w:pPr>
      <w:widowControl w:val="0"/>
      <w:shd w:val="clear" w:color="auto" w:fill="FFFFFF"/>
      <w:spacing w:after="0" w:line="250" w:lineRule="exact"/>
      <w:jc w:val="both"/>
    </w:pPr>
    <w:rPr>
      <w:rFonts w:ascii="Times New Roman" w:hAnsi="Times New Roman" w:cs="Times New Roman"/>
      <w:sz w:val="18"/>
      <w:szCs w:val="18"/>
      <w:lang w:val="zh-CN" w:eastAsia="zh-CN"/>
    </w:rPr>
  </w:style>
  <w:style w:type="paragraph" w:customStyle="1" w:styleId="32">
    <w:name w:val="Основной текст (3)"/>
    <w:basedOn w:val="a"/>
    <w:link w:val="31"/>
    <w:qFormat/>
    <w:pPr>
      <w:widowControl w:val="0"/>
      <w:shd w:val="clear" w:color="auto" w:fill="FFFFFF"/>
      <w:spacing w:after="240" w:line="240" w:lineRule="atLeast"/>
    </w:pPr>
    <w:rPr>
      <w:rFonts w:ascii="Times New Roman" w:hAnsi="Times New Roman" w:cs="Times New Roman"/>
      <w:b/>
      <w:sz w:val="26"/>
      <w:szCs w:val="26"/>
      <w:lang w:val="zh-CN" w:eastAsia="zh-CN"/>
    </w:rPr>
  </w:style>
  <w:style w:type="paragraph" w:styleId="aff1">
    <w:name w:val="Balloon Text"/>
    <w:basedOn w:val="a"/>
    <w:link w:val="aff0"/>
    <w:uiPriority w:val="99"/>
    <w:unhideWhenUsed/>
    <w:qFormat/>
    <w:pPr>
      <w:spacing w:after="0" w:line="240" w:lineRule="auto"/>
    </w:pPr>
    <w:rPr>
      <w:rFonts w:ascii="Tahoma" w:hAnsi="Tahoma" w:cs="Times New Roman"/>
      <w:sz w:val="16"/>
      <w:szCs w:val="16"/>
      <w:lang w:val="zh-CN"/>
    </w:rPr>
  </w:style>
  <w:style w:type="character" w:customStyle="1" w:styleId="17">
    <w:name w:val="Текст выноски Знак1"/>
    <w:basedOn w:val="a0"/>
    <w:uiPriority w:val="99"/>
    <w:semiHidden/>
    <w:rPr>
      <w:rFonts w:ascii="Tahoma" w:eastAsia="Times New Roman" w:hAnsi="Tahoma" w:cs="Tahoma"/>
      <w:sz w:val="16"/>
      <w:szCs w:val="16"/>
    </w:rPr>
  </w:style>
  <w:style w:type="paragraph" w:styleId="afb">
    <w:name w:val="endnote text"/>
    <w:basedOn w:val="a"/>
    <w:link w:val="afa"/>
    <w:uiPriority w:val="99"/>
    <w:unhideWhenUsed/>
    <w:qFormat/>
    <w:pPr>
      <w:spacing w:after="0" w:line="240" w:lineRule="auto"/>
    </w:pPr>
    <w:rPr>
      <w:rFonts w:cs="Times New Roman"/>
      <w:sz w:val="20"/>
      <w:szCs w:val="20"/>
      <w:lang w:val="zh-CN"/>
    </w:rPr>
  </w:style>
  <w:style w:type="character" w:customStyle="1" w:styleId="18">
    <w:name w:val="Текст концевой сноски Знак1"/>
    <w:basedOn w:val="a0"/>
    <w:uiPriority w:val="99"/>
    <w:semiHidden/>
    <w:rPr>
      <w:rFonts w:ascii="Calibri" w:eastAsia="Times New Roman" w:hAnsi="Calibri" w:cs="Arial"/>
      <w:sz w:val="20"/>
      <w:szCs w:val="20"/>
    </w:rPr>
  </w:style>
  <w:style w:type="paragraph" w:customStyle="1" w:styleId="14">
    <w:name w:val="Заголовок №1"/>
    <w:basedOn w:val="a"/>
    <w:link w:val="13"/>
    <w:qFormat/>
    <w:pPr>
      <w:widowControl w:val="0"/>
      <w:shd w:val="clear" w:color="auto" w:fill="FFFFFF"/>
      <w:spacing w:before="180" w:after="0" w:line="250" w:lineRule="exact"/>
      <w:ind w:firstLine="340"/>
      <w:jc w:val="both"/>
      <w:outlineLvl w:val="0"/>
    </w:pPr>
    <w:rPr>
      <w:rFonts w:ascii="Times New Roman" w:hAnsi="Times New Roman" w:cs="Times New Roman"/>
      <w:i/>
      <w:sz w:val="20"/>
      <w:szCs w:val="20"/>
      <w:lang w:val="zh-CN" w:eastAsia="zh-CN"/>
    </w:rPr>
  </w:style>
  <w:style w:type="paragraph" w:styleId="afd">
    <w:name w:val="annotation text"/>
    <w:basedOn w:val="a"/>
    <w:link w:val="afc"/>
    <w:uiPriority w:val="99"/>
    <w:unhideWhenUsed/>
    <w:qFormat/>
    <w:pPr>
      <w:spacing w:line="240" w:lineRule="auto"/>
    </w:pPr>
    <w:rPr>
      <w:rFonts w:cs="Times New Roman"/>
      <w:sz w:val="20"/>
      <w:szCs w:val="20"/>
      <w:lang w:val="zh-CN"/>
    </w:rPr>
  </w:style>
  <w:style w:type="character" w:customStyle="1" w:styleId="19">
    <w:name w:val="Текст примечания Знак1"/>
    <w:basedOn w:val="a0"/>
    <w:uiPriority w:val="99"/>
    <w:semiHidden/>
    <w:rPr>
      <w:rFonts w:ascii="Calibri" w:eastAsia="Times New Roman" w:hAnsi="Calibri" w:cs="Arial"/>
      <w:sz w:val="20"/>
      <w:szCs w:val="20"/>
    </w:rPr>
  </w:style>
  <w:style w:type="paragraph" w:customStyle="1" w:styleId="22">
    <w:name w:val="Сноска (2)"/>
    <w:basedOn w:val="a"/>
    <w:link w:val="21"/>
    <w:qFormat/>
    <w:pPr>
      <w:widowControl w:val="0"/>
      <w:shd w:val="clear" w:color="auto" w:fill="FFFFFF"/>
      <w:spacing w:after="0" w:line="240" w:lineRule="atLeast"/>
    </w:pPr>
    <w:rPr>
      <w:rFonts w:ascii="Times New Roman" w:hAnsi="Times New Roman" w:cs="Times New Roman"/>
      <w:b/>
      <w:sz w:val="20"/>
      <w:szCs w:val="20"/>
      <w:lang w:val="zh-CN" w:eastAsia="zh-CN"/>
    </w:rPr>
  </w:style>
  <w:style w:type="paragraph" w:styleId="aff">
    <w:name w:val="annotation subject"/>
    <w:basedOn w:val="afd"/>
    <w:next w:val="afd"/>
    <w:link w:val="afe"/>
    <w:uiPriority w:val="99"/>
    <w:unhideWhenUsed/>
    <w:qFormat/>
    <w:rPr>
      <w:b/>
    </w:rPr>
  </w:style>
  <w:style w:type="character" w:customStyle="1" w:styleId="1a">
    <w:name w:val="Тема примечания Знак1"/>
    <w:basedOn w:val="afc"/>
    <w:uiPriority w:val="99"/>
    <w:semiHidden/>
    <w:rPr>
      <w:rFonts w:ascii="Calibri" w:eastAsia="Times New Roman" w:hAnsi="Calibri" w:cs="Arial"/>
      <w:b/>
      <w:bCs/>
      <w:sz w:val="20"/>
      <w:szCs w:val="20"/>
    </w:rPr>
  </w:style>
  <w:style w:type="paragraph" w:styleId="af6">
    <w:name w:val="footnote text"/>
    <w:basedOn w:val="a"/>
    <w:link w:val="af5"/>
    <w:uiPriority w:val="99"/>
    <w:unhideWhenUsed/>
    <w:qFormat/>
    <w:pPr>
      <w:spacing w:after="0" w:line="240" w:lineRule="auto"/>
    </w:pPr>
    <w:rPr>
      <w:rFonts w:cs="Times New Roman"/>
      <w:sz w:val="20"/>
      <w:szCs w:val="20"/>
      <w:lang w:val="zh-CN" w:eastAsia="zh-CN"/>
    </w:rPr>
  </w:style>
  <w:style w:type="character" w:customStyle="1" w:styleId="1b">
    <w:name w:val="Текст сноски Знак1"/>
    <w:basedOn w:val="a0"/>
    <w:uiPriority w:val="99"/>
    <w:semiHidden/>
    <w:rPr>
      <w:rFonts w:ascii="Calibri" w:eastAsia="Times New Roman" w:hAnsi="Calibri" w:cs="Arial"/>
      <w:sz w:val="20"/>
      <w:szCs w:val="20"/>
    </w:rPr>
  </w:style>
  <w:style w:type="paragraph" w:styleId="a4">
    <w:name w:val="header"/>
    <w:basedOn w:val="a"/>
    <w:link w:val="a3"/>
    <w:uiPriority w:val="99"/>
    <w:unhideWhenUsed/>
    <w:qFormat/>
    <w:pPr>
      <w:tabs>
        <w:tab w:val="center" w:pos="4677"/>
        <w:tab w:val="right" w:pos="9355"/>
      </w:tabs>
      <w:spacing w:after="0" w:line="240" w:lineRule="auto"/>
    </w:pPr>
    <w:rPr>
      <w:rFonts w:cs="Times New Roman"/>
      <w:sz w:val="20"/>
      <w:szCs w:val="20"/>
    </w:rPr>
  </w:style>
  <w:style w:type="character" w:customStyle="1" w:styleId="1c">
    <w:name w:val="Верхний колонтитул Знак1"/>
    <w:basedOn w:val="a0"/>
    <w:uiPriority w:val="99"/>
    <w:semiHidden/>
    <w:rPr>
      <w:rFonts w:ascii="Calibri" w:eastAsia="Times New Roman" w:hAnsi="Calibri" w:cs="Arial"/>
    </w:rPr>
  </w:style>
  <w:style w:type="paragraph" w:styleId="af9">
    <w:name w:val="Body Text"/>
    <w:basedOn w:val="a"/>
    <w:link w:val="16"/>
    <w:uiPriority w:val="99"/>
    <w:qFormat/>
    <w:pPr>
      <w:shd w:val="clear" w:color="auto" w:fill="FFFFFF"/>
      <w:spacing w:after="960" w:line="480" w:lineRule="exact"/>
      <w:ind w:hanging="1420"/>
      <w:jc w:val="center"/>
    </w:pPr>
    <w:rPr>
      <w:rFonts w:ascii="Times New Roman" w:hAnsi="Times New Roman" w:cs="Times New Roman"/>
      <w:sz w:val="28"/>
      <w:szCs w:val="28"/>
      <w:lang w:val="zh-CN" w:eastAsia="zh-CN"/>
    </w:rPr>
  </w:style>
  <w:style w:type="character" w:customStyle="1" w:styleId="2a">
    <w:name w:val="Основной текст Знак2"/>
    <w:basedOn w:val="a0"/>
    <w:uiPriority w:val="99"/>
    <w:semiHidden/>
    <w:rPr>
      <w:rFonts w:ascii="Calibri" w:eastAsia="Times New Roman" w:hAnsi="Calibri" w:cs="Arial"/>
    </w:rPr>
  </w:style>
  <w:style w:type="paragraph" w:styleId="af3">
    <w:name w:val="footer"/>
    <w:basedOn w:val="a"/>
    <w:link w:val="af2"/>
    <w:uiPriority w:val="99"/>
    <w:unhideWhenUsed/>
    <w:qFormat/>
    <w:pPr>
      <w:tabs>
        <w:tab w:val="center" w:pos="4677"/>
        <w:tab w:val="right" w:pos="9355"/>
      </w:tabs>
      <w:spacing w:after="0" w:line="240" w:lineRule="auto"/>
    </w:pPr>
    <w:rPr>
      <w:rFonts w:cs="Times New Roman"/>
      <w:sz w:val="20"/>
      <w:szCs w:val="20"/>
    </w:rPr>
  </w:style>
  <w:style w:type="character" w:customStyle="1" w:styleId="1d">
    <w:name w:val="Нижний колонтитул Знак1"/>
    <w:basedOn w:val="a0"/>
    <w:uiPriority w:val="99"/>
    <w:semiHidden/>
    <w:rPr>
      <w:rFonts w:ascii="Calibri" w:eastAsia="Times New Roman" w:hAnsi="Calibri" w:cs="Arial"/>
    </w:rPr>
  </w:style>
  <w:style w:type="paragraph" w:styleId="aff2">
    <w:name w:val="Normal (Web)"/>
    <w:basedOn w:val="a"/>
    <w:uiPriority w:val="99"/>
    <w:unhideWhenUsed/>
    <w:qFormat/>
    <w:pPr>
      <w:spacing w:before="100" w:beforeAutospacing="1" w:after="100" w:afterAutospacing="1" w:line="240" w:lineRule="auto"/>
    </w:pPr>
    <w:rPr>
      <w:rFonts w:ascii="Times New Roman" w:hAnsi="Times New Roman" w:cs="Times New Roman"/>
      <w:sz w:val="24"/>
      <w:szCs w:val="24"/>
    </w:rPr>
  </w:style>
  <w:style w:type="paragraph" w:customStyle="1" w:styleId="24">
    <w:name w:val="Основной текст (2)"/>
    <w:basedOn w:val="a"/>
    <w:link w:val="23"/>
    <w:qFormat/>
    <w:pPr>
      <w:widowControl w:val="0"/>
      <w:shd w:val="clear" w:color="auto" w:fill="FFFFFF"/>
      <w:spacing w:before="120" w:after="660" w:line="240" w:lineRule="atLeast"/>
      <w:jc w:val="both"/>
    </w:pPr>
    <w:rPr>
      <w:rFonts w:ascii="Times New Roman" w:hAnsi="Times New Roman" w:cs="Times New Roman"/>
      <w:sz w:val="26"/>
      <w:szCs w:val="26"/>
      <w:lang w:val="zh-CN" w:eastAsia="zh-CN"/>
    </w:rPr>
  </w:style>
  <w:style w:type="paragraph" w:customStyle="1" w:styleId="41">
    <w:name w:val="Основной текст (4)"/>
    <w:basedOn w:val="a"/>
    <w:link w:val="40"/>
    <w:qFormat/>
    <w:pPr>
      <w:widowControl w:val="0"/>
      <w:shd w:val="clear" w:color="auto" w:fill="FFFFFF"/>
      <w:spacing w:after="0" w:line="475" w:lineRule="exact"/>
      <w:jc w:val="both"/>
    </w:pPr>
    <w:rPr>
      <w:rFonts w:ascii="Times New Roman" w:hAnsi="Times New Roman" w:cs="Times New Roman"/>
      <w:b/>
      <w:i/>
      <w:sz w:val="28"/>
      <w:szCs w:val="28"/>
      <w:lang w:val="zh-CN" w:eastAsia="zh-CN"/>
    </w:rPr>
  </w:style>
  <w:style w:type="paragraph" w:customStyle="1" w:styleId="50">
    <w:name w:val="Основной текст (5)"/>
    <w:basedOn w:val="a"/>
    <w:link w:val="5"/>
    <w:qFormat/>
    <w:pPr>
      <w:widowControl w:val="0"/>
      <w:shd w:val="clear" w:color="auto" w:fill="FFFFFF"/>
      <w:spacing w:after="0" w:line="216" w:lineRule="exact"/>
      <w:jc w:val="both"/>
    </w:pPr>
    <w:rPr>
      <w:rFonts w:ascii="Times New Roman" w:hAnsi="Times New Roman" w:cs="Times New Roman"/>
      <w:sz w:val="17"/>
      <w:szCs w:val="17"/>
      <w:lang w:val="zh-CN" w:eastAsia="zh-CN"/>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36">
    <w:name w:val="Основной текст3"/>
    <w:basedOn w:val="a"/>
    <w:qFormat/>
    <w:pPr>
      <w:widowControl w:val="0"/>
      <w:shd w:val="clear" w:color="auto" w:fill="FFFFFF"/>
      <w:spacing w:before="420" w:after="0" w:line="254" w:lineRule="exact"/>
      <w:jc w:val="both"/>
    </w:pPr>
    <w:rPr>
      <w:rFonts w:ascii="Times New Roman" w:hAnsi="Times New Roman" w:cs="Times New Roman"/>
      <w:lang w:eastAsia="en-US"/>
    </w:rPr>
  </w:style>
  <w:style w:type="paragraph" w:customStyle="1" w:styleId="1e">
    <w:name w:val="Сноска1"/>
    <w:basedOn w:val="a"/>
    <w:uiPriority w:val="99"/>
    <w:qFormat/>
    <w:pPr>
      <w:shd w:val="clear" w:color="auto" w:fill="FFFFFF"/>
      <w:spacing w:after="60" w:line="240" w:lineRule="atLeast"/>
    </w:pPr>
    <w:rPr>
      <w:rFonts w:ascii="Times New Roman" w:hAnsi="Times New Roman" w:cs="Times New Roman"/>
      <w:b/>
      <w:sz w:val="17"/>
      <w:szCs w:val="17"/>
      <w:lang w:eastAsia="en-US"/>
    </w:rPr>
  </w:style>
  <w:style w:type="paragraph" w:styleId="aff3">
    <w:name w:val="List Paragraph"/>
    <w:basedOn w:val="a"/>
    <w:uiPriority w:val="34"/>
    <w:qFormat/>
    <w:pPr>
      <w:spacing w:after="160" w:line="259" w:lineRule="auto"/>
      <w:ind w:left="720"/>
    </w:pPr>
    <w:rPr>
      <w:lang w:eastAsia="en-US"/>
    </w:rPr>
  </w:style>
  <w:style w:type="paragraph" w:customStyle="1" w:styleId="15">
    <w:name w:val="Основной текст1"/>
    <w:basedOn w:val="a"/>
    <w:link w:val="af7"/>
    <w:qFormat/>
    <w:pPr>
      <w:shd w:val="clear" w:color="auto" w:fill="FFFFFF"/>
      <w:spacing w:before="2940" w:after="120" w:line="240" w:lineRule="exact"/>
      <w:jc w:val="both"/>
    </w:pPr>
    <w:rPr>
      <w:rFonts w:ascii="Arial Unicode MS" w:eastAsia="Arial Unicode MS" w:hAnsi="Arial Unicode MS" w:cs="Times New Roman"/>
      <w:spacing w:val="2"/>
      <w:sz w:val="18"/>
      <w:szCs w:val="18"/>
      <w:lang w:val="zh-CN" w:eastAsia="zh-CN"/>
    </w:rPr>
  </w:style>
  <w:style w:type="paragraph" w:customStyle="1" w:styleId="210">
    <w:name w:val="Основной текст (2)1"/>
    <w:basedOn w:val="a"/>
    <w:uiPriority w:val="99"/>
    <w:qFormat/>
    <w:pPr>
      <w:shd w:val="clear" w:color="auto" w:fill="FFFFFF"/>
      <w:spacing w:after="960" w:line="240" w:lineRule="atLeast"/>
    </w:pPr>
    <w:rPr>
      <w:rFonts w:ascii="Times New Roman" w:hAnsi="Times New Roman" w:cs="Times New Roman"/>
      <w:b/>
      <w:sz w:val="17"/>
      <w:szCs w:val="17"/>
      <w:lang w:eastAsia="en-US"/>
    </w:rPr>
  </w:style>
  <w:style w:type="paragraph" w:styleId="aff4">
    <w:name w:val="No Spacing"/>
    <w:uiPriority w:val="1"/>
    <w:qFormat/>
    <w:pPr>
      <w:spacing w:after="0" w:line="240" w:lineRule="auto"/>
    </w:pPr>
    <w:rPr>
      <w:rFonts w:ascii="Calibri" w:eastAsia="Times New Roman" w:hAnsi="Calibri" w:cs="Arial"/>
    </w:rPr>
  </w:style>
  <w:style w:type="paragraph" w:customStyle="1" w:styleId="futurismarkdown-paragraph">
    <w:name w:val="futurismarkdown-paragraph"/>
    <w:basedOn w:val="a"/>
    <w:qFormat/>
    <w:pPr>
      <w:spacing w:before="100" w:beforeAutospacing="1" w:after="100" w:afterAutospacing="1" w:line="240" w:lineRule="auto"/>
    </w:pPr>
    <w:rPr>
      <w:rFonts w:ascii="Times New Roman" w:hAnsi="Times New Roman" w:cs="Times New Roman"/>
      <w:sz w:val="24"/>
      <w:szCs w:val="24"/>
    </w:rPr>
  </w:style>
  <w:style w:type="paragraph" w:customStyle="1" w:styleId="whitespace-pre-wrap">
    <w:name w:val="whitespace-pre-wrap"/>
    <w:basedOn w:val="a"/>
    <w:qFormat/>
    <w:pPr>
      <w:spacing w:before="100" w:beforeAutospacing="1" w:after="100" w:afterAutospacing="1" w:line="240" w:lineRule="auto"/>
    </w:pPr>
    <w:rPr>
      <w:rFonts w:ascii="Times New Roman" w:hAnsi="Times New Roman" w:cs="Times New Roman"/>
      <w:sz w:val="24"/>
      <w:szCs w:val="24"/>
    </w:rPr>
  </w:style>
  <w:style w:type="paragraph" w:customStyle="1" w:styleId="min-w-0">
    <w:name w:val="min-w-0"/>
    <w:basedOn w:val="a"/>
    <w:qFormat/>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Cite" w:qFormat="1"/>
    <w:lsdException w:name="Normal Table" w:qFormat="1"/>
    <w:lsdException w:name="annotation subject" w:qFormat="1"/>
    <w:lsdException w:name="Balloon Text" w:qFormat="1"/>
    <w:lsdException w:name="Table Grid" w:semiHidden="0" w:uiPriority="39" w:unhideWhenUsed="0" w:qFormat="1"/>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Times New Roman" w:hAnsi="Calibri" w:cs="Arial"/>
    </w:rPr>
  </w:style>
  <w:style w:type="paragraph" w:styleId="1">
    <w:name w:val="heading 1"/>
    <w:basedOn w:val="a"/>
    <w:next w:val="a"/>
    <w:link w:val="10"/>
    <w:uiPriority w:val="9"/>
    <w:qFormat/>
    <w:pPr>
      <w:keepNext/>
      <w:keepLines/>
      <w:spacing w:before="480" w:after="0"/>
      <w:outlineLvl w:val="0"/>
    </w:pPr>
    <w:rPr>
      <w:rFonts w:ascii="Calibri Light" w:hAnsi="Calibri Light" w:cs="Times New Roman"/>
      <w:b/>
      <w:color w:val="2F5496"/>
      <w:sz w:val="28"/>
      <w:szCs w:val="28"/>
      <w:lang w:val="zh-CN" w:eastAsia="zh-CN"/>
    </w:rPr>
  </w:style>
  <w:style w:type="paragraph" w:styleId="2">
    <w:name w:val="heading 2"/>
    <w:basedOn w:val="a"/>
    <w:next w:val="a"/>
    <w:link w:val="20"/>
    <w:uiPriority w:val="9"/>
    <w:qFormat/>
    <w:pPr>
      <w:keepNext/>
      <w:keepLines/>
      <w:spacing w:before="40" w:after="0"/>
      <w:outlineLvl w:val="1"/>
    </w:pPr>
    <w:rPr>
      <w:rFonts w:ascii="Calibri Light" w:hAnsi="Calibri Light" w:cs="Times New Roman"/>
      <w:color w:val="2F5496"/>
      <w:sz w:val="26"/>
      <w:szCs w:val="26"/>
      <w:lang w:val="zh-CN"/>
    </w:rPr>
  </w:style>
  <w:style w:type="paragraph" w:styleId="3">
    <w:name w:val="heading 3"/>
    <w:basedOn w:val="a"/>
    <w:next w:val="a"/>
    <w:link w:val="30"/>
    <w:uiPriority w:val="9"/>
    <w:qFormat/>
    <w:pPr>
      <w:keepNext/>
      <w:keepLines/>
      <w:spacing w:before="40" w:after="0"/>
      <w:outlineLvl w:val="2"/>
    </w:pPr>
    <w:rPr>
      <w:rFonts w:ascii="Calibri Light" w:hAnsi="Calibri Light" w:cs="Times New Roman"/>
      <w:sz w:val="24"/>
      <w:szCs w:val="24"/>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Pr>
      <w:rFonts w:ascii="Calibri Light" w:eastAsia="Times New Roman" w:hAnsi="Calibri Light"/>
      <w:b/>
      <w:color w:val="2F5496"/>
      <w:sz w:val="28"/>
      <w:szCs w:val="28"/>
    </w:rPr>
  </w:style>
  <w:style w:type="character" w:customStyle="1" w:styleId="20">
    <w:name w:val="Заголовок 2 Знак"/>
    <w:basedOn w:val="a0"/>
    <w:link w:val="2"/>
    <w:uiPriority w:val="9"/>
    <w:semiHidden/>
    <w:qFormat/>
    <w:rPr>
      <w:rFonts w:ascii="Calibri Light" w:eastAsia="Times New Roman" w:hAnsi="Calibri Light"/>
      <w:color w:val="2F5496"/>
      <w:sz w:val="26"/>
      <w:szCs w:val="26"/>
    </w:rPr>
  </w:style>
  <w:style w:type="character" w:customStyle="1" w:styleId="30">
    <w:name w:val="Заголовок 3 Знак"/>
    <w:basedOn w:val="a0"/>
    <w:link w:val="3"/>
    <w:uiPriority w:val="9"/>
    <w:semiHidden/>
    <w:qFormat/>
    <w:rPr>
      <w:rFonts w:ascii="Calibri Light" w:eastAsia="Times New Roman" w:hAnsi="Calibri Light"/>
    </w:rPr>
  </w:style>
  <w:style w:type="character" w:customStyle="1" w:styleId="a3">
    <w:name w:val="Верхний колонтитул Знак"/>
    <w:link w:val="a4"/>
    <w:uiPriority w:val="99"/>
    <w:qFormat/>
    <w:rPr>
      <w:rFonts w:eastAsia="Times New Roman"/>
    </w:rPr>
  </w:style>
  <w:style w:type="character" w:styleId="a5">
    <w:name w:val="FollowedHyperlink"/>
    <w:basedOn w:val="a0"/>
    <w:uiPriority w:val="99"/>
    <w:unhideWhenUsed/>
    <w:qFormat/>
    <w:rPr>
      <w:u w:val="single"/>
    </w:rPr>
  </w:style>
  <w:style w:type="character" w:customStyle="1" w:styleId="29">
    <w:name w:val="Основной текст (2) + 9"/>
    <w:qFormat/>
    <w:rPr>
      <w:rFonts w:eastAsia="Times New Roman"/>
      <w:b/>
      <w:color w:val="000000"/>
      <w:sz w:val="19"/>
      <w:szCs w:val="19"/>
      <w:shd w:val="clear" w:color="auto" w:fill="FFFFFF"/>
      <w:lang w:val="kk-KZ" w:eastAsia="kk-KZ"/>
    </w:rPr>
  </w:style>
  <w:style w:type="character" w:customStyle="1" w:styleId="9pt">
    <w:name w:val="Сноска + 9 pt"/>
    <w:qFormat/>
    <w:rPr>
      <w:rFonts w:eastAsia="Times New Roman"/>
      <w:b/>
      <w:color w:val="000000"/>
      <w:sz w:val="18"/>
      <w:szCs w:val="18"/>
      <w:shd w:val="clear" w:color="auto" w:fill="FFFFFF"/>
      <w:lang w:val="kk-KZ" w:eastAsia="kk-KZ"/>
    </w:rPr>
  </w:style>
  <w:style w:type="character" w:customStyle="1" w:styleId="4">
    <w:name w:val="Основной текст (4) + Не курсив"/>
    <w:qFormat/>
    <w:rPr>
      <w:rFonts w:eastAsia="Times New Roman"/>
      <w:b/>
      <w:color w:val="000000"/>
      <w:sz w:val="20"/>
      <w:szCs w:val="20"/>
      <w:shd w:val="clear" w:color="auto" w:fill="FFFFFF"/>
      <w:lang w:val="kk-KZ" w:eastAsia="kk-KZ"/>
    </w:rPr>
  </w:style>
  <w:style w:type="character" w:styleId="a6">
    <w:name w:val="footnote reference"/>
    <w:basedOn w:val="a0"/>
    <w:uiPriority w:val="99"/>
    <w:unhideWhenUsed/>
    <w:qFormat/>
    <w:rPr>
      <w:vertAlign w:val="superscript"/>
    </w:rPr>
  </w:style>
  <w:style w:type="character" w:customStyle="1" w:styleId="21">
    <w:name w:val="Сноска (2)_"/>
    <w:link w:val="22"/>
    <w:qFormat/>
    <w:rPr>
      <w:rFonts w:eastAsia="Times New Roman"/>
      <w:b/>
      <w:shd w:val="clear" w:color="auto" w:fill="FFFFFF"/>
    </w:rPr>
  </w:style>
  <w:style w:type="character" w:customStyle="1" w:styleId="Corbel">
    <w:name w:val="Сноска + Corbel"/>
    <w:qFormat/>
    <w:rPr>
      <w:rFonts w:ascii="Corbel" w:eastAsia="Times New Roman" w:hAnsi="Corbel" w:cs="Corbel"/>
      <w:b/>
      <w:i/>
      <w:color w:val="000000"/>
      <w:sz w:val="14"/>
      <w:szCs w:val="14"/>
      <w:shd w:val="clear" w:color="auto" w:fill="FFFFFF"/>
      <w:lang w:val="kk-KZ" w:eastAsia="kk-KZ"/>
    </w:rPr>
  </w:style>
  <w:style w:type="character" w:customStyle="1" w:styleId="40">
    <w:name w:val="Основной текст (4)_"/>
    <w:link w:val="41"/>
    <w:qFormat/>
    <w:locked/>
    <w:rPr>
      <w:rFonts w:eastAsia="Times New Roman"/>
      <w:b/>
      <w:i/>
      <w:sz w:val="28"/>
      <w:szCs w:val="28"/>
      <w:shd w:val="clear" w:color="auto" w:fill="FFFFFF"/>
    </w:rPr>
  </w:style>
  <w:style w:type="character" w:styleId="a7">
    <w:name w:val="annotation reference"/>
    <w:basedOn w:val="a0"/>
    <w:uiPriority w:val="99"/>
    <w:unhideWhenUsed/>
    <w:qFormat/>
    <w:rPr>
      <w:sz w:val="16"/>
    </w:rPr>
  </w:style>
  <w:style w:type="character" w:customStyle="1" w:styleId="23">
    <w:name w:val="Основной текст (2)_"/>
    <w:link w:val="24"/>
    <w:qFormat/>
    <w:rPr>
      <w:rFonts w:eastAsia="Times New Roman"/>
      <w:sz w:val="26"/>
      <w:szCs w:val="26"/>
      <w:shd w:val="clear" w:color="auto" w:fill="FFFFFF"/>
    </w:rPr>
  </w:style>
  <w:style w:type="character" w:styleId="a8">
    <w:name w:val="endnote reference"/>
    <w:basedOn w:val="a0"/>
    <w:uiPriority w:val="99"/>
    <w:unhideWhenUsed/>
    <w:qFormat/>
    <w:rPr>
      <w:vertAlign w:val="superscript"/>
    </w:rPr>
  </w:style>
  <w:style w:type="character" w:customStyle="1" w:styleId="7">
    <w:name w:val="Сноска + 7"/>
    <w:qFormat/>
    <w:rPr>
      <w:rFonts w:eastAsia="Times New Roman"/>
      <w:b/>
      <w:i/>
      <w:smallCaps/>
      <w:color w:val="000000"/>
      <w:spacing w:val="-10"/>
      <w:sz w:val="15"/>
      <w:szCs w:val="15"/>
      <w:shd w:val="clear" w:color="auto" w:fill="FFFFFF"/>
      <w:lang w:val="kk-KZ" w:eastAsia="kk-KZ"/>
    </w:rPr>
  </w:style>
  <w:style w:type="character" w:customStyle="1" w:styleId="31">
    <w:name w:val="Основной текст (3)_"/>
    <w:link w:val="32"/>
    <w:qFormat/>
    <w:locked/>
    <w:rPr>
      <w:rFonts w:eastAsia="Times New Roman"/>
      <w:b/>
      <w:sz w:val="26"/>
      <w:szCs w:val="26"/>
      <w:shd w:val="clear" w:color="auto" w:fill="FFFFFF"/>
    </w:rPr>
  </w:style>
  <w:style w:type="character" w:styleId="a9">
    <w:name w:val="Emphasis"/>
    <w:basedOn w:val="a0"/>
    <w:uiPriority w:val="20"/>
    <w:qFormat/>
    <w:rPr>
      <w:i/>
    </w:rPr>
  </w:style>
  <w:style w:type="character" w:styleId="aa">
    <w:name w:val="Hyperlink"/>
    <w:basedOn w:val="a0"/>
    <w:uiPriority w:val="99"/>
    <w:unhideWhenUsed/>
    <w:qFormat/>
    <w:rPr>
      <w:color w:val="0000FF"/>
      <w:u w:val="single"/>
    </w:rPr>
  </w:style>
  <w:style w:type="character" w:styleId="ab">
    <w:name w:val="Strong"/>
    <w:basedOn w:val="a0"/>
    <w:uiPriority w:val="22"/>
    <w:qFormat/>
    <w:rPr>
      <w:b/>
    </w:rPr>
  </w:style>
  <w:style w:type="character" w:styleId="HTML">
    <w:name w:val="HTML Cite"/>
    <w:basedOn w:val="a0"/>
    <w:uiPriority w:val="99"/>
    <w:unhideWhenUsed/>
    <w:qFormat/>
    <w:rPr>
      <w:i/>
    </w:rPr>
  </w:style>
  <w:style w:type="character" w:customStyle="1" w:styleId="11">
    <w:name w:val="Неразрешенное упоминание1"/>
    <w:uiPriority w:val="99"/>
    <w:unhideWhenUsed/>
    <w:qFormat/>
  </w:style>
  <w:style w:type="character" w:customStyle="1" w:styleId="12">
    <w:name w:val="Заголовок №1 + Не курсив"/>
    <w:qFormat/>
    <w:rPr>
      <w:rFonts w:eastAsia="Times New Roman"/>
      <w:color w:val="000000"/>
      <w:sz w:val="20"/>
      <w:szCs w:val="20"/>
      <w:shd w:val="clear" w:color="auto" w:fill="FFFFFF"/>
      <w:lang w:val="kk-KZ" w:eastAsia="kk-KZ"/>
    </w:rPr>
  </w:style>
  <w:style w:type="character" w:customStyle="1" w:styleId="9">
    <w:name w:val="Сноска + 9"/>
    <w:qFormat/>
    <w:rPr>
      <w:rFonts w:eastAsia="Times New Roman"/>
      <w:b/>
      <w:color w:val="000000"/>
      <w:w w:val="60"/>
      <w:sz w:val="19"/>
      <w:szCs w:val="19"/>
      <w:shd w:val="clear" w:color="auto" w:fill="FFFFFF"/>
      <w:lang w:val="kk-KZ" w:eastAsia="kk-KZ"/>
    </w:rPr>
  </w:style>
  <w:style w:type="character" w:customStyle="1" w:styleId="FranklinGothicDemi">
    <w:name w:val="Сноска + Franklin Gothic Demi"/>
    <w:qFormat/>
    <w:rPr>
      <w:rFonts w:ascii="Franklin Gothic Demi" w:eastAsia="Times New Roman" w:hAnsi="Franklin Gothic Demi" w:cs="Franklin Gothic Demi"/>
      <w:i/>
      <w:color w:val="000000"/>
      <w:sz w:val="20"/>
      <w:szCs w:val="20"/>
      <w:shd w:val="clear" w:color="auto" w:fill="FFFFFF"/>
      <w:lang w:val="kk-KZ" w:eastAsia="kk-KZ"/>
    </w:rPr>
  </w:style>
  <w:style w:type="character" w:customStyle="1" w:styleId="ac">
    <w:name w:val="Колонтитул"/>
    <w:qFormat/>
    <w:rPr>
      <w:rFonts w:ascii="Trebuchet MS" w:eastAsia="Times New Roman" w:hAnsi="Trebuchet MS" w:cs="Trebuchet MS"/>
      <w:color w:val="000000"/>
      <w:sz w:val="21"/>
      <w:szCs w:val="21"/>
      <w:lang w:val="kk-KZ" w:eastAsia="kk-KZ"/>
    </w:rPr>
  </w:style>
  <w:style w:type="character" w:customStyle="1" w:styleId="Candara">
    <w:name w:val="Сноска + Candara"/>
    <w:qFormat/>
    <w:rPr>
      <w:rFonts w:ascii="Candara" w:eastAsia="Times New Roman" w:hAnsi="Candara" w:cs="Candara"/>
      <w:b/>
      <w:color w:val="000000"/>
      <w:spacing w:val="-10"/>
      <w:sz w:val="20"/>
      <w:szCs w:val="20"/>
      <w:shd w:val="clear" w:color="auto" w:fill="FFFFFF"/>
      <w:lang w:val="kk-KZ" w:eastAsia="kk-KZ"/>
    </w:rPr>
  </w:style>
  <w:style w:type="character" w:customStyle="1" w:styleId="ad">
    <w:name w:val="Сноска_"/>
    <w:link w:val="ae"/>
    <w:qFormat/>
    <w:rPr>
      <w:rFonts w:eastAsia="Times New Roman"/>
      <w:sz w:val="18"/>
      <w:szCs w:val="18"/>
      <w:shd w:val="clear" w:color="auto" w:fill="FFFFFF"/>
    </w:rPr>
  </w:style>
  <w:style w:type="character" w:customStyle="1" w:styleId="13pt">
    <w:name w:val="Сноска + 13 pt"/>
    <w:qFormat/>
    <w:rPr>
      <w:rFonts w:eastAsia="Times New Roman"/>
      <w:color w:val="000000"/>
      <w:sz w:val="26"/>
      <w:szCs w:val="26"/>
      <w:shd w:val="clear" w:color="auto" w:fill="FFFFFF"/>
      <w:lang w:val="kk-KZ" w:eastAsia="kk-KZ"/>
    </w:rPr>
  </w:style>
  <w:style w:type="character" w:customStyle="1" w:styleId="8">
    <w:name w:val="Сноска + 8"/>
    <w:qFormat/>
    <w:rPr>
      <w:rFonts w:eastAsia="Times New Roman"/>
      <w:smallCaps/>
      <w:color w:val="000000"/>
      <w:sz w:val="17"/>
      <w:szCs w:val="17"/>
      <w:shd w:val="clear" w:color="auto" w:fill="FFFFFF"/>
      <w:lang w:val="kk-KZ" w:eastAsia="kk-KZ"/>
    </w:rPr>
  </w:style>
  <w:style w:type="character" w:customStyle="1" w:styleId="af">
    <w:name w:val="Сноска + Малые прописные"/>
    <w:qFormat/>
    <w:rPr>
      <w:rFonts w:eastAsia="Times New Roman"/>
      <w:smallCaps/>
      <w:color w:val="000000"/>
      <w:sz w:val="18"/>
      <w:szCs w:val="18"/>
      <w:shd w:val="clear" w:color="auto" w:fill="FFFFFF"/>
      <w:lang w:val="kk-KZ" w:eastAsia="kk-KZ"/>
    </w:rPr>
  </w:style>
  <w:style w:type="character" w:customStyle="1" w:styleId="291">
    <w:name w:val="Основной текст (2) + 91"/>
    <w:qFormat/>
    <w:rPr>
      <w:rFonts w:eastAsia="Times New Roman"/>
      <w:smallCaps/>
      <w:color w:val="000000"/>
      <w:sz w:val="19"/>
      <w:szCs w:val="19"/>
      <w:shd w:val="clear" w:color="auto" w:fill="FFFFFF"/>
      <w:lang w:val="kk-KZ" w:eastAsia="kk-KZ"/>
    </w:rPr>
  </w:style>
  <w:style w:type="character" w:customStyle="1" w:styleId="af0">
    <w:name w:val="Сноска + Курсив"/>
    <w:qFormat/>
    <w:rPr>
      <w:rFonts w:eastAsia="Times New Roman"/>
      <w:i/>
      <w:color w:val="000000"/>
      <w:sz w:val="18"/>
      <w:szCs w:val="18"/>
      <w:shd w:val="clear" w:color="auto" w:fill="FFFFFF"/>
      <w:lang w:val="kk-KZ" w:eastAsia="kk-KZ"/>
    </w:rPr>
  </w:style>
  <w:style w:type="character" w:customStyle="1" w:styleId="81">
    <w:name w:val="Сноска + 81"/>
    <w:qFormat/>
    <w:rPr>
      <w:rFonts w:eastAsia="Times New Roman"/>
      <w:b/>
      <w:i/>
      <w:color w:val="000000"/>
      <w:sz w:val="17"/>
      <w:szCs w:val="17"/>
      <w:shd w:val="clear" w:color="auto" w:fill="FFFFFF"/>
      <w:lang w:val="kk-KZ" w:eastAsia="kk-KZ"/>
    </w:rPr>
  </w:style>
  <w:style w:type="character" w:customStyle="1" w:styleId="7pt">
    <w:name w:val="Сноска + 7 pt"/>
    <w:qFormat/>
    <w:rPr>
      <w:rFonts w:eastAsia="Times New Roman"/>
      <w:b/>
      <w:i/>
      <w:color w:val="000000"/>
      <w:sz w:val="14"/>
      <w:szCs w:val="14"/>
      <w:shd w:val="clear" w:color="auto" w:fill="FFFFFF"/>
      <w:lang w:val="kk-KZ" w:eastAsia="kk-KZ"/>
    </w:rPr>
  </w:style>
  <w:style w:type="character" w:customStyle="1" w:styleId="af1">
    <w:name w:val="Колонтитул_"/>
    <w:qFormat/>
    <w:rPr>
      <w:rFonts w:ascii="Impact" w:eastAsia="Times New Roman" w:hAnsi="Impact" w:cs="Impact"/>
      <w:sz w:val="20"/>
      <w:szCs w:val="20"/>
    </w:rPr>
  </w:style>
  <w:style w:type="character" w:customStyle="1" w:styleId="af2">
    <w:name w:val="Нижний колонтитул Знак"/>
    <w:link w:val="af3"/>
    <w:uiPriority w:val="99"/>
    <w:qFormat/>
    <w:rPr>
      <w:rFonts w:eastAsia="Times New Roman"/>
    </w:rPr>
  </w:style>
  <w:style w:type="character" w:customStyle="1" w:styleId="42">
    <w:name w:val="Основной текст (4) + Не полужирный"/>
    <w:qFormat/>
    <w:rPr>
      <w:rFonts w:eastAsia="Times New Roman"/>
      <w:color w:val="000000"/>
      <w:sz w:val="28"/>
      <w:szCs w:val="28"/>
      <w:shd w:val="clear" w:color="auto" w:fill="FFFFFF"/>
      <w:lang w:val="kk-KZ" w:eastAsia="kk-KZ"/>
    </w:rPr>
  </w:style>
  <w:style w:type="character" w:customStyle="1" w:styleId="313pt">
    <w:name w:val="Основной текст (3) + 13 pt"/>
    <w:qFormat/>
    <w:rPr>
      <w:rFonts w:eastAsia="Times New Roman"/>
      <w:b/>
      <w:i/>
      <w:color w:val="000000"/>
      <w:sz w:val="26"/>
      <w:szCs w:val="26"/>
      <w:shd w:val="clear" w:color="auto" w:fill="FFFFFF"/>
      <w:lang w:val="kk-KZ" w:eastAsia="kk-KZ"/>
    </w:rPr>
  </w:style>
  <w:style w:type="character" w:customStyle="1" w:styleId="13">
    <w:name w:val="Заголовок №1_"/>
    <w:link w:val="14"/>
    <w:qFormat/>
    <w:locked/>
    <w:rPr>
      <w:rFonts w:eastAsia="Times New Roman"/>
      <w:i/>
      <w:sz w:val="20"/>
      <w:szCs w:val="20"/>
      <w:shd w:val="clear" w:color="auto" w:fill="FFFFFF"/>
    </w:rPr>
  </w:style>
  <w:style w:type="character" w:customStyle="1" w:styleId="33">
    <w:name w:val="Сноска (3)_"/>
    <w:link w:val="34"/>
    <w:qFormat/>
    <w:rPr>
      <w:rFonts w:eastAsia="Times New Roman"/>
      <w:sz w:val="20"/>
      <w:szCs w:val="20"/>
      <w:shd w:val="clear" w:color="auto" w:fill="FFFFFF"/>
    </w:rPr>
  </w:style>
  <w:style w:type="character" w:customStyle="1" w:styleId="af4">
    <w:name w:val="Сноска + Не полужирный"/>
    <w:qFormat/>
    <w:rPr>
      <w:rFonts w:eastAsia="Times New Roman"/>
      <w:b/>
      <w:i/>
      <w:color w:val="000000"/>
      <w:sz w:val="17"/>
      <w:szCs w:val="17"/>
      <w:shd w:val="clear" w:color="auto" w:fill="FFFFFF"/>
      <w:lang w:val="kk-KZ" w:eastAsia="kk-KZ"/>
    </w:rPr>
  </w:style>
  <w:style w:type="character" w:customStyle="1" w:styleId="SegoeUI">
    <w:name w:val="Сноска + Segoe UI"/>
    <w:qFormat/>
    <w:rPr>
      <w:rFonts w:ascii="Segoe UI" w:eastAsia="Times New Roman" w:hAnsi="Segoe UI" w:cs="Segoe UI"/>
      <w:b/>
      <w:color w:val="000000"/>
      <w:spacing w:val="20"/>
      <w:sz w:val="16"/>
      <w:szCs w:val="16"/>
      <w:shd w:val="clear" w:color="auto" w:fill="FFFFFF"/>
      <w:lang w:val="kk-KZ" w:eastAsia="kk-KZ"/>
    </w:rPr>
  </w:style>
  <w:style w:type="character" w:customStyle="1" w:styleId="7pt1">
    <w:name w:val="Сноска + 7 pt1"/>
    <w:qFormat/>
    <w:rPr>
      <w:rFonts w:eastAsia="Times New Roman"/>
      <w:b/>
      <w:color w:val="000000"/>
      <w:spacing w:val="10"/>
      <w:sz w:val="14"/>
      <w:szCs w:val="14"/>
      <w:shd w:val="clear" w:color="auto" w:fill="FFFFFF"/>
      <w:lang w:val="kk-KZ" w:eastAsia="kk-KZ"/>
    </w:rPr>
  </w:style>
  <w:style w:type="character" w:customStyle="1" w:styleId="SegoeUI1">
    <w:name w:val="Сноска + Segoe UI1"/>
    <w:qFormat/>
    <w:rPr>
      <w:rFonts w:ascii="Segoe UI" w:eastAsia="Times New Roman" w:hAnsi="Segoe UI" w:cs="Segoe UI"/>
      <w:b/>
      <w:color w:val="000000"/>
      <w:sz w:val="13"/>
      <w:szCs w:val="13"/>
      <w:shd w:val="clear" w:color="auto" w:fill="FFFFFF"/>
      <w:lang w:val="kk-KZ" w:eastAsia="kk-KZ"/>
    </w:rPr>
  </w:style>
  <w:style w:type="character" w:customStyle="1" w:styleId="5">
    <w:name w:val="Основной текст (5)_"/>
    <w:link w:val="50"/>
    <w:qFormat/>
    <w:rPr>
      <w:rFonts w:eastAsia="Times New Roman"/>
      <w:sz w:val="17"/>
      <w:szCs w:val="17"/>
      <w:shd w:val="clear" w:color="auto" w:fill="FFFFFF"/>
    </w:rPr>
  </w:style>
  <w:style w:type="character" w:customStyle="1" w:styleId="29pt">
    <w:name w:val="Основной текст (2) + 9 pt"/>
    <w:qFormat/>
    <w:rPr>
      <w:rFonts w:eastAsia="Times New Roman"/>
      <w:color w:val="FFFFFF"/>
      <w:sz w:val="18"/>
      <w:szCs w:val="18"/>
      <w:shd w:val="clear" w:color="auto" w:fill="FFFFFF"/>
      <w:lang w:val="kk-KZ" w:eastAsia="kk-KZ"/>
    </w:rPr>
  </w:style>
  <w:style w:type="character" w:customStyle="1" w:styleId="28">
    <w:name w:val="Основной текст (2) + 8"/>
    <w:qFormat/>
    <w:rPr>
      <w:rFonts w:eastAsia="Times New Roman"/>
      <w:color w:val="000000"/>
      <w:sz w:val="17"/>
      <w:szCs w:val="17"/>
      <w:shd w:val="clear" w:color="auto" w:fill="FFFFFF"/>
      <w:lang w:val="kk-KZ" w:eastAsia="kk-KZ"/>
    </w:rPr>
  </w:style>
  <w:style w:type="character" w:customStyle="1" w:styleId="25">
    <w:name w:val="Основной текст2"/>
    <w:qFormat/>
    <w:rPr>
      <w:rFonts w:ascii="Arial" w:eastAsia="Times New Roman" w:hAnsi="Arial" w:cs="Arial"/>
      <w:color w:val="000000"/>
      <w:sz w:val="18"/>
      <w:szCs w:val="18"/>
      <w:shd w:val="clear" w:color="auto" w:fill="FFFFFF"/>
    </w:rPr>
  </w:style>
  <w:style w:type="character" w:customStyle="1" w:styleId="-1pt">
    <w:name w:val="Основной текст + Интервал -1 pt"/>
    <w:qFormat/>
    <w:rPr>
      <w:rFonts w:eastAsia="Times New Roman"/>
      <w:color w:val="000000"/>
      <w:spacing w:val="-20"/>
      <w:sz w:val="20"/>
      <w:szCs w:val="20"/>
      <w:shd w:val="clear" w:color="auto" w:fill="FFFFFF"/>
    </w:rPr>
  </w:style>
  <w:style w:type="character" w:customStyle="1" w:styleId="af5">
    <w:name w:val="Текст сноски Знак"/>
    <w:link w:val="af6"/>
    <w:uiPriority w:val="99"/>
    <w:qFormat/>
    <w:rPr>
      <w:sz w:val="20"/>
    </w:rPr>
  </w:style>
  <w:style w:type="character" w:customStyle="1" w:styleId="af7">
    <w:name w:val="Основной текст_"/>
    <w:link w:val="15"/>
    <w:qFormat/>
    <w:rPr>
      <w:rFonts w:ascii="Arial Unicode MS" w:eastAsia="Arial Unicode MS" w:hAnsi="Arial Unicode MS" w:cs="Arial Unicode MS"/>
      <w:spacing w:val="2"/>
      <w:sz w:val="18"/>
      <w:szCs w:val="18"/>
      <w:shd w:val="clear" w:color="auto" w:fill="FFFFFF"/>
    </w:rPr>
  </w:style>
  <w:style w:type="character" w:customStyle="1" w:styleId="290">
    <w:name w:val="Основной текст (2)9"/>
    <w:uiPriority w:val="99"/>
    <w:qFormat/>
    <w:rPr>
      <w:rFonts w:eastAsia="Times New Roman"/>
      <w:b/>
      <w:sz w:val="17"/>
      <w:szCs w:val="17"/>
      <w:shd w:val="clear" w:color="auto" w:fill="FFFFFF"/>
    </w:rPr>
  </w:style>
  <w:style w:type="character" w:customStyle="1" w:styleId="af8">
    <w:name w:val="Основной текст Знак"/>
    <w:uiPriority w:val="99"/>
    <w:semiHidden/>
    <w:qFormat/>
    <w:rPr>
      <w:rFonts w:eastAsia="Times New Roman"/>
    </w:rPr>
  </w:style>
  <w:style w:type="character" w:customStyle="1" w:styleId="FontStyle14">
    <w:name w:val="Font Style14"/>
    <w:uiPriority w:val="99"/>
    <w:qFormat/>
    <w:rPr>
      <w:b/>
      <w:sz w:val="16"/>
      <w:szCs w:val="16"/>
    </w:rPr>
  </w:style>
  <w:style w:type="character" w:customStyle="1" w:styleId="FontStyle11">
    <w:name w:val="Font Style11"/>
    <w:uiPriority w:val="99"/>
    <w:qFormat/>
    <w:rPr>
      <w:rFonts w:ascii="Arial" w:hAnsi="Arial" w:cs="Arial"/>
      <w:sz w:val="18"/>
      <w:szCs w:val="18"/>
    </w:rPr>
  </w:style>
  <w:style w:type="character" w:customStyle="1" w:styleId="26">
    <w:name w:val="Сноска (2) + Курсив"/>
    <w:qFormat/>
    <w:rPr>
      <w:rFonts w:eastAsia="Times New Roman"/>
      <w:i/>
      <w:color w:val="000000"/>
      <w:sz w:val="15"/>
      <w:szCs w:val="15"/>
      <w:shd w:val="clear" w:color="auto" w:fill="FFFFFF"/>
    </w:rPr>
  </w:style>
  <w:style w:type="character" w:customStyle="1" w:styleId="s3">
    <w:name w:val="s3"/>
    <w:qFormat/>
    <w:rPr>
      <w:i/>
      <w:color w:val="FF0000"/>
    </w:rPr>
  </w:style>
  <w:style w:type="character" w:customStyle="1" w:styleId="110">
    <w:name w:val="Неразрешенное упоминание11"/>
    <w:uiPriority w:val="99"/>
    <w:unhideWhenUsed/>
    <w:qFormat/>
  </w:style>
  <w:style w:type="character" w:customStyle="1" w:styleId="70">
    <w:name w:val="Основной текст + Полужирный7"/>
    <w:uiPriority w:val="99"/>
    <w:qFormat/>
    <w:rPr>
      <w:b/>
      <w:sz w:val="28"/>
      <w:szCs w:val="28"/>
      <w:shd w:val="clear" w:color="auto" w:fill="FFFFFF"/>
    </w:rPr>
  </w:style>
  <w:style w:type="character" w:customStyle="1" w:styleId="16">
    <w:name w:val="Основной текст Знак1"/>
    <w:link w:val="af9"/>
    <w:uiPriority w:val="99"/>
    <w:qFormat/>
    <w:rPr>
      <w:sz w:val="28"/>
      <w:szCs w:val="28"/>
      <w:shd w:val="clear" w:color="auto" w:fill="FFFFFF"/>
    </w:rPr>
  </w:style>
  <w:style w:type="character" w:customStyle="1" w:styleId="35">
    <w:name w:val="Основной текст + Полужирный3"/>
    <w:uiPriority w:val="99"/>
    <w:qFormat/>
    <w:rPr>
      <w:b/>
      <w:sz w:val="28"/>
      <w:szCs w:val="28"/>
      <w:shd w:val="clear" w:color="auto" w:fill="FFFFFF"/>
    </w:rPr>
  </w:style>
  <w:style w:type="character" w:customStyle="1" w:styleId="43">
    <w:name w:val="Основной текст + Полужирный4"/>
    <w:uiPriority w:val="99"/>
    <w:qFormat/>
    <w:rPr>
      <w:b/>
      <w:sz w:val="28"/>
      <w:szCs w:val="28"/>
      <w:shd w:val="clear" w:color="auto" w:fill="FFFFFF"/>
    </w:rPr>
  </w:style>
  <w:style w:type="character" w:customStyle="1" w:styleId="afa">
    <w:name w:val="Текст концевой сноски Знак"/>
    <w:link w:val="afb"/>
    <w:uiPriority w:val="99"/>
    <w:semiHidden/>
    <w:qFormat/>
    <w:rPr>
      <w:rFonts w:eastAsia="Times New Roman"/>
      <w:sz w:val="20"/>
    </w:rPr>
  </w:style>
  <w:style w:type="character" w:customStyle="1" w:styleId="afc">
    <w:name w:val="Текст примечания Знак"/>
    <w:link w:val="afd"/>
    <w:uiPriority w:val="99"/>
    <w:semiHidden/>
    <w:qFormat/>
    <w:rPr>
      <w:rFonts w:eastAsia="Times New Roman"/>
      <w:sz w:val="20"/>
    </w:rPr>
  </w:style>
  <w:style w:type="character" w:customStyle="1" w:styleId="afe">
    <w:name w:val="Тема примечания Знак"/>
    <w:link w:val="aff"/>
    <w:uiPriority w:val="99"/>
    <w:semiHidden/>
    <w:qFormat/>
    <w:rPr>
      <w:rFonts w:eastAsia="Times New Roman"/>
      <w:b/>
      <w:sz w:val="20"/>
    </w:rPr>
  </w:style>
  <w:style w:type="character" w:customStyle="1" w:styleId="aff0">
    <w:name w:val="Текст выноски Знак"/>
    <w:link w:val="aff1"/>
    <w:uiPriority w:val="99"/>
    <w:semiHidden/>
    <w:qFormat/>
    <w:rPr>
      <w:rFonts w:ascii="Tahoma" w:eastAsia="Times New Roman" w:hAnsi="Tahoma" w:cs="Tahoma"/>
      <w:sz w:val="16"/>
      <w:szCs w:val="16"/>
    </w:rPr>
  </w:style>
  <w:style w:type="character" w:customStyle="1" w:styleId="27">
    <w:name w:val="Неразрешенное упоминание2"/>
    <w:basedOn w:val="a0"/>
    <w:uiPriority w:val="99"/>
    <w:unhideWhenUsed/>
    <w:qFormat/>
  </w:style>
  <w:style w:type="paragraph" w:customStyle="1" w:styleId="34">
    <w:name w:val="Сноска (3)"/>
    <w:basedOn w:val="a"/>
    <w:link w:val="33"/>
    <w:qFormat/>
    <w:pPr>
      <w:widowControl w:val="0"/>
      <w:shd w:val="clear" w:color="auto" w:fill="FFFFFF"/>
      <w:spacing w:after="0" w:line="221" w:lineRule="exact"/>
    </w:pPr>
    <w:rPr>
      <w:rFonts w:ascii="Times New Roman" w:hAnsi="Times New Roman" w:cs="Times New Roman"/>
      <w:sz w:val="20"/>
      <w:szCs w:val="20"/>
      <w:lang w:val="zh-CN" w:eastAsia="zh-CN"/>
    </w:rPr>
  </w:style>
  <w:style w:type="paragraph" w:customStyle="1" w:styleId="ae">
    <w:name w:val="Сноска"/>
    <w:basedOn w:val="a"/>
    <w:link w:val="ad"/>
    <w:qFormat/>
    <w:pPr>
      <w:widowControl w:val="0"/>
      <w:shd w:val="clear" w:color="auto" w:fill="FFFFFF"/>
      <w:spacing w:after="0" w:line="250" w:lineRule="exact"/>
      <w:jc w:val="both"/>
    </w:pPr>
    <w:rPr>
      <w:rFonts w:ascii="Times New Roman" w:hAnsi="Times New Roman" w:cs="Times New Roman"/>
      <w:sz w:val="18"/>
      <w:szCs w:val="18"/>
      <w:lang w:val="zh-CN" w:eastAsia="zh-CN"/>
    </w:rPr>
  </w:style>
  <w:style w:type="paragraph" w:customStyle="1" w:styleId="32">
    <w:name w:val="Основной текст (3)"/>
    <w:basedOn w:val="a"/>
    <w:link w:val="31"/>
    <w:qFormat/>
    <w:pPr>
      <w:widowControl w:val="0"/>
      <w:shd w:val="clear" w:color="auto" w:fill="FFFFFF"/>
      <w:spacing w:after="240" w:line="240" w:lineRule="atLeast"/>
    </w:pPr>
    <w:rPr>
      <w:rFonts w:ascii="Times New Roman" w:hAnsi="Times New Roman" w:cs="Times New Roman"/>
      <w:b/>
      <w:sz w:val="26"/>
      <w:szCs w:val="26"/>
      <w:lang w:val="zh-CN" w:eastAsia="zh-CN"/>
    </w:rPr>
  </w:style>
  <w:style w:type="paragraph" w:styleId="aff1">
    <w:name w:val="Balloon Text"/>
    <w:basedOn w:val="a"/>
    <w:link w:val="aff0"/>
    <w:uiPriority w:val="99"/>
    <w:unhideWhenUsed/>
    <w:qFormat/>
    <w:pPr>
      <w:spacing w:after="0" w:line="240" w:lineRule="auto"/>
    </w:pPr>
    <w:rPr>
      <w:rFonts w:ascii="Tahoma" w:hAnsi="Tahoma" w:cs="Times New Roman"/>
      <w:sz w:val="16"/>
      <w:szCs w:val="16"/>
      <w:lang w:val="zh-CN"/>
    </w:rPr>
  </w:style>
  <w:style w:type="character" w:customStyle="1" w:styleId="17">
    <w:name w:val="Текст выноски Знак1"/>
    <w:basedOn w:val="a0"/>
    <w:uiPriority w:val="99"/>
    <w:semiHidden/>
    <w:rPr>
      <w:rFonts w:ascii="Tahoma" w:eastAsia="Times New Roman" w:hAnsi="Tahoma" w:cs="Tahoma"/>
      <w:sz w:val="16"/>
      <w:szCs w:val="16"/>
    </w:rPr>
  </w:style>
  <w:style w:type="paragraph" w:styleId="afb">
    <w:name w:val="endnote text"/>
    <w:basedOn w:val="a"/>
    <w:link w:val="afa"/>
    <w:uiPriority w:val="99"/>
    <w:unhideWhenUsed/>
    <w:qFormat/>
    <w:pPr>
      <w:spacing w:after="0" w:line="240" w:lineRule="auto"/>
    </w:pPr>
    <w:rPr>
      <w:rFonts w:cs="Times New Roman"/>
      <w:sz w:val="20"/>
      <w:szCs w:val="20"/>
      <w:lang w:val="zh-CN"/>
    </w:rPr>
  </w:style>
  <w:style w:type="character" w:customStyle="1" w:styleId="18">
    <w:name w:val="Текст концевой сноски Знак1"/>
    <w:basedOn w:val="a0"/>
    <w:uiPriority w:val="99"/>
    <w:semiHidden/>
    <w:rPr>
      <w:rFonts w:ascii="Calibri" w:eastAsia="Times New Roman" w:hAnsi="Calibri" w:cs="Arial"/>
      <w:sz w:val="20"/>
      <w:szCs w:val="20"/>
    </w:rPr>
  </w:style>
  <w:style w:type="paragraph" w:customStyle="1" w:styleId="14">
    <w:name w:val="Заголовок №1"/>
    <w:basedOn w:val="a"/>
    <w:link w:val="13"/>
    <w:qFormat/>
    <w:pPr>
      <w:widowControl w:val="0"/>
      <w:shd w:val="clear" w:color="auto" w:fill="FFFFFF"/>
      <w:spacing w:before="180" w:after="0" w:line="250" w:lineRule="exact"/>
      <w:ind w:firstLine="340"/>
      <w:jc w:val="both"/>
      <w:outlineLvl w:val="0"/>
    </w:pPr>
    <w:rPr>
      <w:rFonts w:ascii="Times New Roman" w:hAnsi="Times New Roman" w:cs="Times New Roman"/>
      <w:i/>
      <w:sz w:val="20"/>
      <w:szCs w:val="20"/>
      <w:lang w:val="zh-CN" w:eastAsia="zh-CN"/>
    </w:rPr>
  </w:style>
  <w:style w:type="paragraph" w:styleId="afd">
    <w:name w:val="annotation text"/>
    <w:basedOn w:val="a"/>
    <w:link w:val="afc"/>
    <w:uiPriority w:val="99"/>
    <w:unhideWhenUsed/>
    <w:qFormat/>
    <w:pPr>
      <w:spacing w:line="240" w:lineRule="auto"/>
    </w:pPr>
    <w:rPr>
      <w:rFonts w:cs="Times New Roman"/>
      <w:sz w:val="20"/>
      <w:szCs w:val="20"/>
      <w:lang w:val="zh-CN"/>
    </w:rPr>
  </w:style>
  <w:style w:type="character" w:customStyle="1" w:styleId="19">
    <w:name w:val="Текст примечания Знак1"/>
    <w:basedOn w:val="a0"/>
    <w:uiPriority w:val="99"/>
    <w:semiHidden/>
    <w:rPr>
      <w:rFonts w:ascii="Calibri" w:eastAsia="Times New Roman" w:hAnsi="Calibri" w:cs="Arial"/>
      <w:sz w:val="20"/>
      <w:szCs w:val="20"/>
    </w:rPr>
  </w:style>
  <w:style w:type="paragraph" w:customStyle="1" w:styleId="22">
    <w:name w:val="Сноска (2)"/>
    <w:basedOn w:val="a"/>
    <w:link w:val="21"/>
    <w:qFormat/>
    <w:pPr>
      <w:widowControl w:val="0"/>
      <w:shd w:val="clear" w:color="auto" w:fill="FFFFFF"/>
      <w:spacing w:after="0" w:line="240" w:lineRule="atLeast"/>
    </w:pPr>
    <w:rPr>
      <w:rFonts w:ascii="Times New Roman" w:hAnsi="Times New Roman" w:cs="Times New Roman"/>
      <w:b/>
      <w:sz w:val="20"/>
      <w:szCs w:val="20"/>
      <w:lang w:val="zh-CN" w:eastAsia="zh-CN"/>
    </w:rPr>
  </w:style>
  <w:style w:type="paragraph" w:styleId="aff">
    <w:name w:val="annotation subject"/>
    <w:basedOn w:val="afd"/>
    <w:next w:val="afd"/>
    <w:link w:val="afe"/>
    <w:uiPriority w:val="99"/>
    <w:unhideWhenUsed/>
    <w:qFormat/>
    <w:rPr>
      <w:b/>
    </w:rPr>
  </w:style>
  <w:style w:type="character" w:customStyle="1" w:styleId="1a">
    <w:name w:val="Тема примечания Знак1"/>
    <w:basedOn w:val="afc"/>
    <w:uiPriority w:val="99"/>
    <w:semiHidden/>
    <w:rPr>
      <w:rFonts w:ascii="Calibri" w:eastAsia="Times New Roman" w:hAnsi="Calibri" w:cs="Arial"/>
      <w:b/>
      <w:bCs/>
      <w:sz w:val="20"/>
      <w:szCs w:val="20"/>
    </w:rPr>
  </w:style>
  <w:style w:type="paragraph" w:styleId="af6">
    <w:name w:val="footnote text"/>
    <w:basedOn w:val="a"/>
    <w:link w:val="af5"/>
    <w:uiPriority w:val="99"/>
    <w:unhideWhenUsed/>
    <w:qFormat/>
    <w:pPr>
      <w:spacing w:after="0" w:line="240" w:lineRule="auto"/>
    </w:pPr>
    <w:rPr>
      <w:rFonts w:cs="Times New Roman"/>
      <w:sz w:val="20"/>
      <w:szCs w:val="20"/>
      <w:lang w:val="zh-CN" w:eastAsia="zh-CN"/>
    </w:rPr>
  </w:style>
  <w:style w:type="character" w:customStyle="1" w:styleId="1b">
    <w:name w:val="Текст сноски Знак1"/>
    <w:basedOn w:val="a0"/>
    <w:uiPriority w:val="99"/>
    <w:semiHidden/>
    <w:rPr>
      <w:rFonts w:ascii="Calibri" w:eastAsia="Times New Roman" w:hAnsi="Calibri" w:cs="Arial"/>
      <w:sz w:val="20"/>
      <w:szCs w:val="20"/>
    </w:rPr>
  </w:style>
  <w:style w:type="paragraph" w:styleId="a4">
    <w:name w:val="header"/>
    <w:basedOn w:val="a"/>
    <w:link w:val="a3"/>
    <w:uiPriority w:val="99"/>
    <w:unhideWhenUsed/>
    <w:qFormat/>
    <w:pPr>
      <w:tabs>
        <w:tab w:val="center" w:pos="4677"/>
        <w:tab w:val="right" w:pos="9355"/>
      </w:tabs>
      <w:spacing w:after="0" w:line="240" w:lineRule="auto"/>
    </w:pPr>
    <w:rPr>
      <w:rFonts w:cs="Times New Roman"/>
      <w:sz w:val="20"/>
      <w:szCs w:val="20"/>
    </w:rPr>
  </w:style>
  <w:style w:type="character" w:customStyle="1" w:styleId="1c">
    <w:name w:val="Верхний колонтитул Знак1"/>
    <w:basedOn w:val="a0"/>
    <w:uiPriority w:val="99"/>
    <w:semiHidden/>
    <w:rPr>
      <w:rFonts w:ascii="Calibri" w:eastAsia="Times New Roman" w:hAnsi="Calibri" w:cs="Arial"/>
    </w:rPr>
  </w:style>
  <w:style w:type="paragraph" w:styleId="af9">
    <w:name w:val="Body Text"/>
    <w:basedOn w:val="a"/>
    <w:link w:val="16"/>
    <w:uiPriority w:val="99"/>
    <w:qFormat/>
    <w:pPr>
      <w:shd w:val="clear" w:color="auto" w:fill="FFFFFF"/>
      <w:spacing w:after="960" w:line="480" w:lineRule="exact"/>
      <w:ind w:hanging="1420"/>
      <w:jc w:val="center"/>
    </w:pPr>
    <w:rPr>
      <w:rFonts w:ascii="Times New Roman" w:hAnsi="Times New Roman" w:cs="Times New Roman"/>
      <w:sz w:val="28"/>
      <w:szCs w:val="28"/>
      <w:lang w:val="zh-CN" w:eastAsia="zh-CN"/>
    </w:rPr>
  </w:style>
  <w:style w:type="character" w:customStyle="1" w:styleId="2a">
    <w:name w:val="Основной текст Знак2"/>
    <w:basedOn w:val="a0"/>
    <w:uiPriority w:val="99"/>
    <w:semiHidden/>
    <w:rPr>
      <w:rFonts w:ascii="Calibri" w:eastAsia="Times New Roman" w:hAnsi="Calibri" w:cs="Arial"/>
    </w:rPr>
  </w:style>
  <w:style w:type="paragraph" w:styleId="af3">
    <w:name w:val="footer"/>
    <w:basedOn w:val="a"/>
    <w:link w:val="af2"/>
    <w:uiPriority w:val="99"/>
    <w:unhideWhenUsed/>
    <w:qFormat/>
    <w:pPr>
      <w:tabs>
        <w:tab w:val="center" w:pos="4677"/>
        <w:tab w:val="right" w:pos="9355"/>
      </w:tabs>
      <w:spacing w:after="0" w:line="240" w:lineRule="auto"/>
    </w:pPr>
    <w:rPr>
      <w:rFonts w:cs="Times New Roman"/>
      <w:sz w:val="20"/>
      <w:szCs w:val="20"/>
    </w:rPr>
  </w:style>
  <w:style w:type="character" w:customStyle="1" w:styleId="1d">
    <w:name w:val="Нижний колонтитул Знак1"/>
    <w:basedOn w:val="a0"/>
    <w:uiPriority w:val="99"/>
    <w:semiHidden/>
    <w:rPr>
      <w:rFonts w:ascii="Calibri" w:eastAsia="Times New Roman" w:hAnsi="Calibri" w:cs="Arial"/>
    </w:rPr>
  </w:style>
  <w:style w:type="paragraph" w:styleId="aff2">
    <w:name w:val="Normal (Web)"/>
    <w:basedOn w:val="a"/>
    <w:uiPriority w:val="99"/>
    <w:unhideWhenUsed/>
    <w:qFormat/>
    <w:pPr>
      <w:spacing w:before="100" w:beforeAutospacing="1" w:after="100" w:afterAutospacing="1" w:line="240" w:lineRule="auto"/>
    </w:pPr>
    <w:rPr>
      <w:rFonts w:ascii="Times New Roman" w:hAnsi="Times New Roman" w:cs="Times New Roman"/>
      <w:sz w:val="24"/>
      <w:szCs w:val="24"/>
    </w:rPr>
  </w:style>
  <w:style w:type="paragraph" w:customStyle="1" w:styleId="24">
    <w:name w:val="Основной текст (2)"/>
    <w:basedOn w:val="a"/>
    <w:link w:val="23"/>
    <w:qFormat/>
    <w:pPr>
      <w:widowControl w:val="0"/>
      <w:shd w:val="clear" w:color="auto" w:fill="FFFFFF"/>
      <w:spacing w:before="120" w:after="660" w:line="240" w:lineRule="atLeast"/>
      <w:jc w:val="both"/>
    </w:pPr>
    <w:rPr>
      <w:rFonts w:ascii="Times New Roman" w:hAnsi="Times New Roman" w:cs="Times New Roman"/>
      <w:sz w:val="26"/>
      <w:szCs w:val="26"/>
      <w:lang w:val="zh-CN" w:eastAsia="zh-CN"/>
    </w:rPr>
  </w:style>
  <w:style w:type="paragraph" w:customStyle="1" w:styleId="41">
    <w:name w:val="Основной текст (4)"/>
    <w:basedOn w:val="a"/>
    <w:link w:val="40"/>
    <w:qFormat/>
    <w:pPr>
      <w:widowControl w:val="0"/>
      <w:shd w:val="clear" w:color="auto" w:fill="FFFFFF"/>
      <w:spacing w:after="0" w:line="475" w:lineRule="exact"/>
      <w:jc w:val="both"/>
    </w:pPr>
    <w:rPr>
      <w:rFonts w:ascii="Times New Roman" w:hAnsi="Times New Roman" w:cs="Times New Roman"/>
      <w:b/>
      <w:i/>
      <w:sz w:val="28"/>
      <w:szCs w:val="28"/>
      <w:lang w:val="zh-CN" w:eastAsia="zh-CN"/>
    </w:rPr>
  </w:style>
  <w:style w:type="paragraph" w:customStyle="1" w:styleId="50">
    <w:name w:val="Основной текст (5)"/>
    <w:basedOn w:val="a"/>
    <w:link w:val="5"/>
    <w:qFormat/>
    <w:pPr>
      <w:widowControl w:val="0"/>
      <w:shd w:val="clear" w:color="auto" w:fill="FFFFFF"/>
      <w:spacing w:after="0" w:line="216" w:lineRule="exact"/>
      <w:jc w:val="both"/>
    </w:pPr>
    <w:rPr>
      <w:rFonts w:ascii="Times New Roman" w:hAnsi="Times New Roman" w:cs="Times New Roman"/>
      <w:sz w:val="17"/>
      <w:szCs w:val="17"/>
      <w:lang w:val="zh-CN" w:eastAsia="zh-CN"/>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36">
    <w:name w:val="Основной текст3"/>
    <w:basedOn w:val="a"/>
    <w:qFormat/>
    <w:pPr>
      <w:widowControl w:val="0"/>
      <w:shd w:val="clear" w:color="auto" w:fill="FFFFFF"/>
      <w:spacing w:before="420" w:after="0" w:line="254" w:lineRule="exact"/>
      <w:jc w:val="both"/>
    </w:pPr>
    <w:rPr>
      <w:rFonts w:ascii="Times New Roman" w:hAnsi="Times New Roman" w:cs="Times New Roman"/>
      <w:lang w:eastAsia="en-US"/>
    </w:rPr>
  </w:style>
  <w:style w:type="paragraph" w:customStyle="1" w:styleId="1e">
    <w:name w:val="Сноска1"/>
    <w:basedOn w:val="a"/>
    <w:uiPriority w:val="99"/>
    <w:qFormat/>
    <w:pPr>
      <w:shd w:val="clear" w:color="auto" w:fill="FFFFFF"/>
      <w:spacing w:after="60" w:line="240" w:lineRule="atLeast"/>
    </w:pPr>
    <w:rPr>
      <w:rFonts w:ascii="Times New Roman" w:hAnsi="Times New Roman" w:cs="Times New Roman"/>
      <w:b/>
      <w:sz w:val="17"/>
      <w:szCs w:val="17"/>
      <w:lang w:eastAsia="en-US"/>
    </w:rPr>
  </w:style>
  <w:style w:type="paragraph" w:styleId="aff3">
    <w:name w:val="List Paragraph"/>
    <w:basedOn w:val="a"/>
    <w:uiPriority w:val="34"/>
    <w:qFormat/>
    <w:pPr>
      <w:spacing w:after="160" w:line="259" w:lineRule="auto"/>
      <w:ind w:left="720"/>
    </w:pPr>
    <w:rPr>
      <w:lang w:eastAsia="en-US"/>
    </w:rPr>
  </w:style>
  <w:style w:type="paragraph" w:customStyle="1" w:styleId="15">
    <w:name w:val="Основной текст1"/>
    <w:basedOn w:val="a"/>
    <w:link w:val="af7"/>
    <w:qFormat/>
    <w:pPr>
      <w:shd w:val="clear" w:color="auto" w:fill="FFFFFF"/>
      <w:spacing w:before="2940" w:after="120" w:line="240" w:lineRule="exact"/>
      <w:jc w:val="both"/>
    </w:pPr>
    <w:rPr>
      <w:rFonts w:ascii="Arial Unicode MS" w:eastAsia="Arial Unicode MS" w:hAnsi="Arial Unicode MS" w:cs="Times New Roman"/>
      <w:spacing w:val="2"/>
      <w:sz w:val="18"/>
      <w:szCs w:val="18"/>
      <w:lang w:val="zh-CN" w:eastAsia="zh-CN"/>
    </w:rPr>
  </w:style>
  <w:style w:type="paragraph" w:customStyle="1" w:styleId="210">
    <w:name w:val="Основной текст (2)1"/>
    <w:basedOn w:val="a"/>
    <w:uiPriority w:val="99"/>
    <w:qFormat/>
    <w:pPr>
      <w:shd w:val="clear" w:color="auto" w:fill="FFFFFF"/>
      <w:spacing w:after="960" w:line="240" w:lineRule="atLeast"/>
    </w:pPr>
    <w:rPr>
      <w:rFonts w:ascii="Times New Roman" w:hAnsi="Times New Roman" w:cs="Times New Roman"/>
      <w:b/>
      <w:sz w:val="17"/>
      <w:szCs w:val="17"/>
      <w:lang w:eastAsia="en-US"/>
    </w:rPr>
  </w:style>
  <w:style w:type="paragraph" w:styleId="aff4">
    <w:name w:val="No Spacing"/>
    <w:uiPriority w:val="1"/>
    <w:qFormat/>
    <w:pPr>
      <w:spacing w:after="0" w:line="240" w:lineRule="auto"/>
    </w:pPr>
    <w:rPr>
      <w:rFonts w:ascii="Calibri" w:eastAsia="Times New Roman" w:hAnsi="Calibri" w:cs="Arial"/>
    </w:rPr>
  </w:style>
  <w:style w:type="paragraph" w:customStyle="1" w:styleId="futurismarkdown-paragraph">
    <w:name w:val="futurismarkdown-paragraph"/>
    <w:basedOn w:val="a"/>
    <w:qFormat/>
    <w:pPr>
      <w:spacing w:before="100" w:beforeAutospacing="1" w:after="100" w:afterAutospacing="1" w:line="240" w:lineRule="auto"/>
    </w:pPr>
    <w:rPr>
      <w:rFonts w:ascii="Times New Roman" w:hAnsi="Times New Roman" w:cs="Times New Roman"/>
      <w:sz w:val="24"/>
      <w:szCs w:val="24"/>
    </w:rPr>
  </w:style>
  <w:style w:type="paragraph" w:customStyle="1" w:styleId="whitespace-pre-wrap">
    <w:name w:val="whitespace-pre-wrap"/>
    <w:basedOn w:val="a"/>
    <w:qFormat/>
    <w:pPr>
      <w:spacing w:before="100" w:beforeAutospacing="1" w:after="100" w:afterAutospacing="1" w:line="240" w:lineRule="auto"/>
    </w:pPr>
    <w:rPr>
      <w:rFonts w:ascii="Times New Roman" w:hAnsi="Times New Roman" w:cs="Times New Roman"/>
      <w:sz w:val="24"/>
      <w:szCs w:val="24"/>
    </w:rPr>
  </w:style>
  <w:style w:type="paragraph" w:customStyle="1" w:styleId="min-w-0">
    <w:name w:val="min-w-0"/>
    <w:basedOn w:val="a"/>
    <w:qFormat/>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eppe.com/lyudi/kak-zhivet-kazahstanskaya-obshchina-kurdov" TargetMode="External"/><Relationship Id="rId13" Type="http://schemas.openxmlformats.org/officeDocument/2006/relationships/hyperlink" Target="http://ibooks.ru" TargetMode="External"/><Relationship Id="rId18" Type="http://schemas.openxmlformats.org/officeDocument/2006/relationships/hyperlink" Target="http://elibrary.ru" TargetMode="External"/><Relationship Id="rId26" Type="http://schemas.openxmlformats.org/officeDocument/2006/relationships/hyperlink" Target="http://elibrary.ru"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elibrary.ru" TargetMode="External"/><Relationship Id="rId34" Type="http://schemas.openxmlformats.org/officeDocument/2006/relationships/hyperlink" Target="https://dzen.ru/media/id/601ea9f49c16c14bc7a2920d/kurdy-v-vov-siabandov-sa-geroi-sovetskogo-soiuza-6099623bb8e935293c1a3e8e" TargetMode="External"/><Relationship Id="rId7" Type="http://schemas.openxmlformats.org/officeDocument/2006/relationships/endnotes" Target="endnotes.xml"/><Relationship Id="rId12" Type="http://schemas.openxmlformats.org/officeDocument/2006/relationships/hyperlink" Target="http://bibliorossica.com" TargetMode="External"/><Relationship Id="rId17" Type="http://schemas.openxmlformats.org/officeDocument/2006/relationships/hyperlink" Target="http://dlib.rsl.ru" TargetMode="External"/><Relationship Id="rId25" Type="http://schemas.openxmlformats.org/officeDocument/2006/relationships/hyperlink" Target="http://www.Agmar.ru/-kurd/national.htm" TargetMode="External"/><Relationship Id="rId33" Type="http://schemas.openxmlformats.org/officeDocument/2006/relationships/hyperlink" Target="http://www.kurdishglobe.net/display-artide.html?id=66A4D" TargetMode="External"/><Relationship Id="rId38" Type="http://schemas.openxmlformats.org/officeDocument/2006/relationships/hyperlink" Target="https://anfrussian.com/%D0%9F%D0%BE%D0%BB%D0%B8%D1%82%D0%B8%D0%BA%D0%B0/Kurdskie-intellektualy-prizyvaut-kurdov-vernut-sebe-svoj-azyk-34626" TargetMode="External"/><Relationship Id="rId2" Type="http://schemas.openxmlformats.org/officeDocument/2006/relationships/styles" Target="styles.xml"/><Relationship Id="rId16" Type="http://schemas.openxmlformats.org/officeDocument/2006/relationships/hyperlink" Target="http://dlib.rsl.ru" TargetMode="External"/><Relationship Id="rId20" Type="http://schemas.openxmlformats.org/officeDocument/2006/relationships/hyperlink" Target="http://ca-c.org" TargetMode="External"/><Relationship Id="rId29" Type="http://schemas.openxmlformats.org/officeDocument/2006/relationships/hyperlink" Target="https://www.orsam.org.tr/d_hbanaliz/Analiz_127_eng.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a.ru" TargetMode="External"/><Relationship Id="rId24" Type="http://schemas.openxmlformats.org/officeDocument/2006/relationships/hyperlink" Target="http://yablor.ru" TargetMode="External"/><Relationship Id="rId32" Type="http://schemas.openxmlformats.org/officeDocument/2006/relationships/hyperlink" Target="https://ru.wikipedia.org/wiki/%D0%A1%D0%BB%D1%83%D0%B6%D0%B5%D0%B1%D0%BD%D0%B0%D1%8F:%D0%98%D1%81%D1%82%D0%BE%D1%87%D0%BD%D0%B8%D0%BA%D0%B8_%D0%BA%D0%BD%D0%B8%D0%B3/052185041X" TargetMode="External"/><Relationship Id="rId37" Type="http://schemas.openxmlformats.org/officeDocument/2006/relationships/hyperlink" Target="https://www.kavkaz-uzel.e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dpsy.ru" TargetMode="External"/><Relationship Id="rId23" Type="http://schemas.openxmlformats.org/officeDocument/2006/relationships/hyperlink" Target="http://www.nlkg.kg/ru/projects%20/%20little-kirghizstan/kurdy-kyrgyzstana-zhit-naperekor-sudbe" TargetMode="External"/><Relationship Id="rId28" Type="http://schemas.openxmlformats.org/officeDocument/2006/relationships/hyperlink" Target="https://www.reuters.com/article/2012/07/24/us-syria-crisis-turkey-kurds-idUSBRE86N12W20120724" TargetMode="External"/><Relationship Id="rId36" Type="http://schemas.openxmlformats.org/officeDocument/2006/relationships/hyperlink" Target="https://the-steppe.com/lyudi/kak-zhivet-kazahstanskaya-obshchina-kurdov" TargetMode="External"/><Relationship Id="rId10" Type="http://schemas.openxmlformats.org/officeDocument/2006/relationships/hyperlink" Target="http://world.lib.ru" TargetMode="External"/><Relationship Id="rId19" Type="http://schemas.openxmlformats.org/officeDocument/2006/relationships/hyperlink" Target="http://kurdist.ru" TargetMode="External"/><Relationship Id="rId31" Type="http://schemas.openxmlformats.org/officeDocument/2006/relationships/hyperlink" Target="https://ru.wikipedia.org/wiki/%D0%98%D0%B7%D0%B4%D0%B0%D1%82%D0%B5%D0%BB%D1%8C%D1%81%D1%82%D0%B2%D0%BE_%D0%9A%D0%B5%D0%BC%D0%B1%D1%80%D0%B8%D0%B4%D0%B6%D1%81%D0%BA%D0%BE%D0%B3%D0%BE_%D1%83%D0%BD%D0%B8%D0%B2%D0%B5%D1%80%D1%81%D0%B8%D1%82%D0%B5%D1%82%D0%B0" TargetMode="External"/><Relationship Id="rId4" Type="http://schemas.openxmlformats.org/officeDocument/2006/relationships/settings" Target="settings.xml"/><Relationship Id="rId9" Type="http://schemas.openxmlformats.org/officeDocument/2006/relationships/hyperlink" Target="http://dlib.rsl.ru" TargetMode="External"/><Relationship Id="rId14" Type="http://schemas.openxmlformats.org/officeDocument/2006/relationships/hyperlink" Target="http://biblioclub.ru/" TargetMode="External"/><Relationship Id="rId22" Type="http://schemas.openxmlformats.org/officeDocument/2006/relationships/hyperlink" Target="http://maxpark.com" TargetMode="External"/><Relationship Id="rId27" Type="http://schemas.openxmlformats.org/officeDocument/2006/relationships/hyperlink" Target="https://ru.wikipedia.org/wiki/" TargetMode="External"/><Relationship Id="rId30" Type="http://schemas.openxmlformats.org/officeDocument/2006/relationships/hyperlink" Target="https://ru.wikipedia.org/wiki/%D0%A1%D0%BB%D1%83%D0%B6%D0%B5%D0%B1%D0%BD%D0%B0%D1%8F:%D0%98%D1%81%D1%82%D0%BE%D1%87%D0%BD%D0%B8%D0%BA%D0%B8_%D0%BA%D0%BD%D0%B8%D0%B3/0415072654" TargetMode="External"/><Relationship Id="rId35" Type="http://schemas.openxmlformats.org/officeDocument/2006/relationships/hyperlink" Target="https://el.kz/content-18333_11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86</Pages>
  <Words>66285</Words>
  <Characters>377829</Characters>
  <Application>Microsoft Office Word</Application>
  <DocSecurity>0</DocSecurity>
  <Lines>3148</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Говоров</cp:lastModifiedBy>
  <cp:revision>2</cp:revision>
  <dcterms:created xsi:type="dcterms:W3CDTF">2025-11-28T11:09:00Z</dcterms:created>
  <dcterms:modified xsi:type="dcterms:W3CDTF">2025-11-28T11:09:00Z</dcterms:modified>
</cp:coreProperties>
</file>