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5A9EEF" w14:textId="77777777" w:rsidR="00A03C2D" w:rsidRPr="00FA3C8D" w:rsidRDefault="00A03C2D" w:rsidP="00A03C2D">
      <w:pPr>
        <w:spacing w:after="0" w:line="240" w:lineRule="auto"/>
        <w:jc w:val="both"/>
        <w:rPr>
          <w:rFonts w:ascii="Times New Roman" w:hAnsi="Times New Roman"/>
          <w:color w:val="000000"/>
          <w:sz w:val="28"/>
          <w:szCs w:val="28"/>
          <w:shd w:val="clear" w:color="auto" w:fill="FFFFFF"/>
          <w:lang w:val="kk-KZ"/>
        </w:rPr>
      </w:pPr>
      <w:bookmarkStart w:id="0" w:name="_Hlk155237885"/>
      <w:bookmarkEnd w:id="0"/>
      <w:r>
        <w:rPr>
          <w:rFonts w:ascii="Times New Roman" w:hAnsi="Times New Roman"/>
          <w:color w:val="000000"/>
          <w:sz w:val="28"/>
          <w:szCs w:val="28"/>
          <w:shd w:val="clear" w:color="auto" w:fill="FFFFFF"/>
        </w:rPr>
        <w:t xml:space="preserve">Сәкен Сейфуллин атындағы </w:t>
      </w:r>
      <w:r>
        <w:rPr>
          <w:rFonts w:ascii="Times New Roman" w:hAnsi="Times New Roman"/>
          <w:color w:val="000000"/>
          <w:sz w:val="28"/>
          <w:szCs w:val="28"/>
          <w:shd w:val="clear" w:color="auto" w:fill="FFFFFF"/>
          <w:lang w:val="kk-KZ"/>
        </w:rPr>
        <w:t>Қ</w:t>
      </w:r>
      <w:r w:rsidRPr="00522CD8">
        <w:rPr>
          <w:rFonts w:ascii="Times New Roman" w:hAnsi="Times New Roman"/>
          <w:color w:val="000000"/>
          <w:sz w:val="28"/>
          <w:szCs w:val="28"/>
          <w:shd w:val="clear" w:color="auto" w:fill="FFFFFF"/>
        </w:rPr>
        <w:t xml:space="preserve">азақ агротехникалық </w:t>
      </w:r>
      <w:r>
        <w:rPr>
          <w:rFonts w:ascii="Times New Roman" w:hAnsi="Times New Roman"/>
          <w:color w:val="000000"/>
          <w:sz w:val="28"/>
          <w:szCs w:val="28"/>
          <w:shd w:val="clear" w:color="auto" w:fill="FFFFFF"/>
        </w:rPr>
        <w:t xml:space="preserve">зерттеу </w:t>
      </w:r>
      <w:r w:rsidRPr="00522CD8">
        <w:rPr>
          <w:rFonts w:ascii="Times New Roman" w:hAnsi="Times New Roman"/>
          <w:color w:val="000000"/>
          <w:sz w:val="28"/>
          <w:szCs w:val="28"/>
          <w:shd w:val="clear" w:color="auto" w:fill="FFFFFF"/>
        </w:rPr>
        <w:t>университеті</w:t>
      </w:r>
    </w:p>
    <w:p w14:paraId="0D902D84"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rPr>
      </w:pPr>
    </w:p>
    <w:p w14:paraId="6F2EC9A3"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rPr>
      </w:pPr>
    </w:p>
    <w:p w14:paraId="70FA6441"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rPr>
      </w:pPr>
    </w:p>
    <w:p w14:paraId="50E4FD22"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rPr>
      </w:pPr>
    </w:p>
    <w:p w14:paraId="7BCFF45D" w14:textId="3EBA391A" w:rsidR="00A03C2D" w:rsidRDefault="00A03C2D" w:rsidP="00A03C2D">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lang w:val="kk-KZ"/>
        </w:rPr>
        <w:t>ӘОЖ</w:t>
      </w:r>
      <w:r>
        <w:rPr>
          <w:rFonts w:ascii="Times New Roman" w:hAnsi="Times New Roman"/>
          <w:color w:val="000000"/>
          <w:sz w:val="28"/>
          <w:szCs w:val="28"/>
          <w:shd w:val="clear" w:color="auto" w:fill="FFFFFF"/>
        </w:rPr>
        <w:t xml:space="preserve">: </w:t>
      </w:r>
      <w:r w:rsidR="003F0EB1" w:rsidRPr="003F0EB1">
        <w:rPr>
          <w:rFonts w:ascii="Times New Roman" w:hAnsi="Times New Roman"/>
          <w:color w:val="000000"/>
          <w:sz w:val="28"/>
          <w:szCs w:val="28"/>
          <w:shd w:val="clear" w:color="auto" w:fill="FFFFFF"/>
        </w:rPr>
        <w:t>637.334.3</w:t>
      </w:r>
      <w:r>
        <w:rPr>
          <w:rFonts w:ascii="Times New Roman" w:hAnsi="Times New Roman"/>
          <w:color w:val="000000"/>
          <w:sz w:val="28"/>
          <w:szCs w:val="28"/>
          <w:shd w:val="clear" w:color="auto" w:fill="FFFFFF"/>
        </w:rPr>
        <w:tab/>
      </w:r>
      <w:r>
        <w:rPr>
          <w:rFonts w:ascii="Times New Roman" w:hAnsi="Times New Roman"/>
          <w:color w:val="000000"/>
          <w:sz w:val="28"/>
          <w:szCs w:val="28"/>
          <w:shd w:val="clear" w:color="auto" w:fill="FFFFFF"/>
        </w:rPr>
        <w:tab/>
      </w:r>
      <w:r>
        <w:rPr>
          <w:rFonts w:ascii="Times New Roman" w:hAnsi="Times New Roman"/>
          <w:color w:val="000000"/>
          <w:sz w:val="28"/>
          <w:szCs w:val="28"/>
          <w:shd w:val="clear" w:color="auto" w:fill="FFFFFF"/>
        </w:rPr>
        <w:tab/>
      </w:r>
      <w:r>
        <w:rPr>
          <w:rFonts w:ascii="Times New Roman" w:hAnsi="Times New Roman"/>
          <w:color w:val="000000"/>
          <w:sz w:val="28"/>
          <w:szCs w:val="28"/>
          <w:shd w:val="clear" w:color="auto" w:fill="FFFFFF"/>
        </w:rPr>
        <w:tab/>
      </w:r>
      <w:r>
        <w:rPr>
          <w:rFonts w:ascii="Times New Roman" w:hAnsi="Times New Roman"/>
          <w:color w:val="000000"/>
          <w:sz w:val="28"/>
          <w:szCs w:val="28"/>
          <w:shd w:val="clear" w:color="auto" w:fill="FFFFFF"/>
        </w:rPr>
        <w:tab/>
      </w:r>
      <w:r w:rsidR="003F0EB1">
        <w:rPr>
          <w:rFonts w:ascii="Times New Roman" w:hAnsi="Times New Roman"/>
          <w:color w:val="000000"/>
          <w:sz w:val="28"/>
          <w:szCs w:val="28"/>
          <w:shd w:val="clear" w:color="auto" w:fill="FFFFFF"/>
          <w:lang w:val="kk-KZ"/>
        </w:rPr>
        <w:t xml:space="preserve">            </w:t>
      </w:r>
      <w:r>
        <w:rPr>
          <w:rFonts w:ascii="Times New Roman" w:hAnsi="Times New Roman"/>
          <w:color w:val="000000"/>
          <w:sz w:val="28"/>
          <w:szCs w:val="28"/>
          <w:shd w:val="clear" w:color="auto" w:fill="FFFFFF"/>
        </w:rPr>
        <w:tab/>
      </w:r>
      <w:r>
        <w:rPr>
          <w:rFonts w:ascii="Times New Roman" w:hAnsi="Times New Roman"/>
          <w:color w:val="000000"/>
          <w:sz w:val="28"/>
          <w:szCs w:val="28"/>
          <w:shd w:val="clear" w:color="auto" w:fill="FFFFFF"/>
          <w:lang w:val="kk-KZ"/>
        </w:rPr>
        <w:t xml:space="preserve">    </w:t>
      </w:r>
      <w:r>
        <w:rPr>
          <w:rFonts w:ascii="Times New Roman" w:hAnsi="Times New Roman"/>
          <w:color w:val="000000"/>
          <w:sz w:val="28"/>
          <w:szCs w:val="28"/>
          <w:shd w:val="clear" w:color="auto" w:fill="FFFFFF"/>
        </w:rPr>
        <w:t>Қолжазба құқығында</w:t>
      </w:r>
    </w:p>
    <w:p w14:paraId="73DE8D04" w14:textId="77777777" w:rsidR="00A03C2D" w:rsidRDefault="00A03C2D" w:rsidP="00A03C2D">
      <w:pPr>
        <w:spacing w:after="0" w:line="240" w:lineRule="auto"/>
        <w:jc w:val="both"/>
        <w:rPr>
          <w:rFonts w:ascii="Times New Roman" w:hAnsi="Times New Roman"/>
          <w:color w:val="000000"/>
          <w:sz w:val="28"/>
          <w:szCs w:val="28"/>
          <w:shd w:val="clear" w:color="auto" w:fill="FFFFFF"/>
        </w:rPr>
      </w:pPr>
    </w:p>
    <w:p w14:paraId="3BD4CEC2" w14:textId="77777777" w:rsidR="00A03C2D" w:rsidRDefault="00A03C2D" w:rsidP="00A03C2D">
      <w:pPr>
        <w:spacing w:after="0" w:line="240" w:lineRule="auto"/>
        <w:jc w:val="both"/>
        <w:rPr>
          <w:rFonts w:ascii="Times New Roman" w:hAnsi="Times New Roman"/>
          <w:color w:val="000000"/>
          <w:sz w:val="28"/>
          <w:szCs w:val="28"/>
          <w:shd w:val="clear" w:color="auto" w:fill="FFFFFF"/>
        </w:rPr>
      </w:pPr>
    </w:p>
    <w:p w14:paraId="6E0CCF80" w14:textId="77777777" w:rsidR="00A03C2D" w:rsidRDefault="00A03C2D" w:rsidP="00A03C2D">
      <w:pPr>
        <w:spacing w:after="0" w:line="240" w:lineRule="auto"/>
        <w:jc w:val="both"/>
        <w:rPr>
          <w:rFonts w:ascii="Times New Roman" w:hAnsi="Times New Roman"/>
          <w:color w:val="000000"/>
          <w:sz w:val="28"/>
          <w:szCs w:val="28"/>
          <w:shd w:val="clear" w:color="auto" w:fill="FFFFFF"/>
        </w:rPr>
      </w:pPr>
    </w:p>
    <w:p w14:paraId="7C815855" w14:textId="77777777" w:rsidR="00A03C2D" w:rsidRDefault="00A03C2D" w:rsidP="00A03C2D">
      <w:pPr>
        <w:spacing w:after="0" w:line="240" w:lineRule="auto"/>
        <w:jc w:val="both"/>
        <w:rPr>
          <w:rFonts w:ascii="Times New Roman" w:hAnsi="Times New Roman"/>
          <w:color w:val="000000"/>
          <w:sz w:val="28"/>
          <w:szCs w:val="28"/>
          <w:shd w:val="clear" w:color="auto" w:fill="FFFFFF"/>
        </w:rPr>
      </w:pPr>
    </w:p>
    <w:p w14:paraId="0926B862" w14:textId="77777777" w:rsidR="00A03C2D" w:rsidRDefault="00A03C2D" w:rsidP="00A03C2D">
      <w:pPr>
        <w:spacing w:after="0" w:line="240" w:lineRule="auto"/>
        <w:jc w:val="both"/>
        <w:rPr>
          <w:rFonts w:ascii="Times New Roman" w:hAnsi="Times New Roman"/>
          <w:color w:val="000000"/>
          <w:sz w:val="28"/>
          <w:szCs w:val="28"/>
          <w:shd w:val="clear" w:color="auto" w:fill="FFFFFF"/>
        </w:rPr>
      </w:pPr>
    </w:p>
    <w:p w14:paraId="2D7C32B0" w14:textId="77777777" w:rsidR="00A03C2D" w:rsidRDefault="00A03C2D" w:rsidP="00A03C2D">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w:t>
      </w:r>
    </w:p>
    <w:p w14:paraId="10B14E6D" w14:textId="77777777" w:rsidR="00A03C2D" w:rsidRDefault="00A03C2D" w:rsidP="00A03C2D">
      <w:pPr>
        <w:spacing w:after="0" w:line="240" w:lineRule="auto"/>
        <w:jc w:val="both"/>
        <w:rPr>
          <w:rFonts w:ascii="Times New Roman" w:hAnsi="Times New Roman"/>
          <w:color w:val="000000"/>
          <w:sz w:val="28"/>
          <w:szCs w:val="28"/>
          <w:shd w:val="clear" w:color="auto" w:fill="FFFFFF"/>
        </w:rPr>
      </w:pPr>
    </w:p>
    <w:p w14:paraId="7D1A5FD2" w14:textId="633C982E" w:rsidR="00A03C2D" w:rsidRPr="00A03C2D" w:rsidRDefault="00A03C2D" w:rsidP="00A03C2D">
      <w:pPr>
        <w:spacing w:after="0" w:line="240" w:lineRule="auto"/>
        <w:jc w:val="center"/>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t>МУЛДАШЕВА АКНУР ХАЙРАТОВНА</w:t>
      </w:r>
    </w:p>
    <w:p w14:paraId="77DAEC47" w14:textId="77777777" w:rsidR="00A03C2D" w:rsidRDefault="00A03C2D" w:rsidP="00A03C2D">
      <w:pPr>
        <w:spacing w:after="0" w:line="240" w:lineRule="auto"/>
        <w:jc w:val="center"/>
        <w:rPr>
          <w:rFonts w:ascii="Times New Roman" w:hAnsi="Times New Roman"/>
          <w:b/>
          <w:color w:val="000000"/>
          <w:sz w:val="28"/>
          <w:szCs w:val="28"/>
          <w:shd w:val="clear" w:color="auto" w:fill="FFFFFF"/>
          <w:lang w:val="kk-KZ"/>
        </w:rPr>
      </w:pPr>
    </w:p>
    <w:p w14:paraId="24A75CB3" w14:textId="77777777" w:rsidR="00A03C2D" w:rsidRDefault="00A03C2D" w:rsidP="00A03C2D">
      <w:pPr>
        <w:spacing w:after="0" w:line="240" w:lineRule="auto"/>
        <w:jc w:val="center"/>
        <w:rPr>
          <w:rFonts w:ascii="Times New Roman" w:hAnsi="Times New Roman"/>
          <w:b/>
          <w:color w:val="000000"/>
          <w:sz w:val="28"/>
          <w:szCs w:val="28"/>
          <w:shd w:val="clear" w:color="auto" w:fill="FFFFFF"/>
          <w:lang w:val="kk-KZ"/>
        </w:rPr>
      </w:pPr>
    </w:p>
    <w:p w14:paraId="02902E1B" w14:textId="77777777" w:rsidR="00A03C2D" w:rsidRPr="00A03C2D" w:rsidRDefault="00A03C2D" w:rsidP="00A03C2D">
      <w:pPr>
        <w:spacing w:after="0" w:line="240" w:lineRule="auto"/>
        <w:jc w:val="center"/>
        <w:rPr>
          <w:rFonts w:ascii="Times New Roman" w:hAnsi="Times New Roman"/>
          <w:b/>
          <w:color w:val="000000"/>
          <w:sz w:val="28"/>
          <w:szCs w:val="28"/>
          <w:shd w:val="clear" w:color="auto" w:fill="FFFFFF"/>
          <w:lang w:val="kk-KZ"/>
        </w:rPr>
      </w:pPr>
      <w:r w:rsidRPr="00A03C2D">
        <w:rPr>
          <w:rFonts w:ascii="Times New Roman" w:hAnsi="Times New Roman"/>
          <w:b/>
          <w:color w:val="000000"/>
          <w:sz w:val="28"/>
          <w:szCs w:val="28"/>
          <w:shd w:val="clear" w:color="auto" w:fill="FFFFFF"/>
          <w:lang w:val="kk-KZ"/>
        </w:rPr>
        <w:t>Қой сүті негізінде  дайындалған сүт өнімдерін өндіру  технологиясын жасау</w:t>
      </w:r>
    </w:p>
    <w:p w14:paraId="5547DBC5" w14:textId="77777777" w:rsidR="00A03C2D" w:rsidRDefault="00A03C2D" w:rsidP="00A03C2D">
      <w:pPr>
        <w:spacing w:after="0" w:line="240" w:lineRule="auto"/>
        <w:jc w:val="center"/>
        <w:rPr>
          <w:rFonts w:ascii="Times New Roman" w:hAnsi="Times New Roman"/>
          <w:b/>
          <w:color w:val="000000"/>
          <w:sz w:val="28"/>
          <w:szCs w:val="28"/>
          <w:shd w:val="clear" w:color="auto" w:fill="FFFFFF"/>
          <w:lang w:val="kk-KZ"/>
        </w:rPr>
      </w:pPr>
    </w:p>
    <w:p w14:paraId="40C6F48D" w14:textId="77777777" w:rsidR="00A03C2D" w:rsidRDefault="00A03C2D" w:rsidP="00A03C2D">
      <w:pPr>
        <w:spacing w:after="0" w:line="240" w:lineRule="auto"/>
        <w:jc w:val="center"/>
        <w:rPr>
          <w:rFonts w:ascii="Times New Roman" w:hAnsi="Times New Roman"/>
          <w:b/>
          <w:color w:val="000000"/>
          <w:sz w:val="28"/>
          <w:szCs w:val="28"/>
          <w:shd w:val="clear" w:color="auto" w:fill="FFFFFF"/>
          <w:lang w:val="kk-KZ"/>
        </w:rPr>
      </w:pPr>
    </w:p>
    <w:p w14:paraId="2BA092DA" w14:textId="371BD0C5" w:rsidR="00A03C2D" w:rsidRDefault="00A03C2D" w:rsidP="00A03C2D">
      <w:pPr>
        <w:spacing w:after="0" w:line="240" w:lineRule="auto"/>
        <w:jc w:val="center"/>
        <w:rPr>
          <w:rFonts w:ascii="Times New Roman" w:hAnsi="Times New Roman"/>
          <w:color w:val="000000"/>
          <w:sz w:val="28"/>
          <w:szCs w:val="28"/>
          <w:shd w:val="clear" w:color="auto" w:fill="FFFFFF"/>
          <w:lang w:val="kk-KZ"/>
        </w:rPr>
      </w:pPr>
      <w:r w:rsidRPr="00A03C2D">
        <w:rPr>
          <w:rFonts w:ascii="Times New Roman" w:hAnsi="Times New Roman"/>
          <w:color w:val="000000"/>
          <w:sz w:val="28"/>
          <w:szCs w:val="28"/>
          <w:shd w:val="clear" w:color="auto" w:fill="FFFFFF"/>
          <w:lang w:val="kk-KZ"/>
        </w:rPr>
        <w:t>6D072700</w:t>
      </w:r>
      <w:r>
        <w:rPr>
          <w:rFonts w:ascii="Times New Roman" w:hAnsi="Times New Roman"/>
          <w:color w:val="000000"/>
          <w:sz w:val="28"/>
          <w:szCs w:val="28"/>
          <w:shd w:val="clear" w:color="auto" w:fill="FFFFFF"/>
          <w:lang w:val="kk-KZ"/>
        </w:rPr>
        <w:t xml:space="preserve"> – «Азық-түлік өнімдерінің технологиясы» </w:t>
      </w:r>
    </w:p>
    <w:p w14:paraId="4A2E6F90" w14:textId="77777777" w:rsidR="00A03C2D" w:rsidRDefault="00A03C2D" w:rsidP="00A03C2D">
      <w:pPr>
        <w:spacing w:after="0" w:line="240" w:lineRule="auto"/>
        <w:jc w:val="center"/>
        <w:rPr>
          <w:rFonts w:ascii="Times New Roman" w:hAnsi="Times New Roman"/>
          <w:color w:val="000000"/>
          <w:sz w:val="28"/>
          <w:szCs w:val="28"/>
          <w:shd w:val="clear" w:color="auto" w:fill="FFFFFF"/>
          <w:lang w:val="kk-KZ"/>
        </w:rPr>
      </w:pPr>
    </w:p>
    <w:p w14:paraId="727AD441" w14:textId="77777777" w:rsidR="00A03C2D" w:rsidRDefault="00A03C2D" w:rsidP="00A03C2D">
      <w:pPr>
        <w:spacing w:after="0" w:line="240" w:lineRule="auto"/>
        <w:ind w:right="141"/>
        <w:jc w:val="center"/>
        <w:rPr>
          <w:rFonts w:ascii="Times New Roman" w:hAnsi="Times New Roman"/>
          <w:sz w:val="28"/>
          <w:szCs w:val="28"/>
          <w:lang w:val="kk-KZ"/>
        </w:rPr>
      </w:pPr>
      <w:r w:rsidRPr="002F1046">
        <w:rPr>
          <w:rFonts w:ascii="Times New Roman" w:hAnsi="Times New Roman"/>
          <w:sz w:val="28"/>
          <w:szCs w:val="28"/>
          <w:lang w:val="kk-KZ"/>
        </w:rPr>
        <w:t xml:space="preserve">(PhD) философия докторы </w:t>
      </w:r>
    </w:p>
    <w:p w14:paraId="6D2DC5DC" w14:textId="77777777" w:rsidR="00A03C2D" w:rsidRPr="00972356" w:rsidRDefault="00A03C2D" w:rsidP="00A03C2D">
      <w:pPr>
        <w:spacing w:after="0" w:line="240" w:lineRule="auto"/>
        <w:ind w:right="141"/>
        <w:jc w:val="center"/>
        <w:rPr>
          <w:rFonts w:ascii="Times New Roman" w:hAnsi="Times New Roman"/>
          <w:sz w:val="28"/>
          <w:szCs w:val="28"/>
          <w:lang w:val="kk-KZ"/>
        </w:rPr>
      </w:pPr>
      <w:r w:rsidRPr="002F1046">
        <w:rPr>
          <w:rFonts w:ascii="Times New Roman" w:hAnsi="Times New Roman"/>
          <w:sz w:val="28"/>
          <w:szCs w:val="28"/>
          <w:lang w:val="kk-KZ"/>
        </w:rPr>
        <w:t>дәрежесін алу үшін дайындалған диссертация</w:t>
      </w:r>
    </w:p>
    <w:p w14:paraId="100C79B1"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lang w:val="kk-KZ"/>
        </w:rPr>
      </w:pPr>
    </w:p>
    <w:p w14:paraId="49A53D03"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lang w:val="kk-KZ"/>
        </w:rPr>
      </w:pPr>
    </w:p>
    <w:p w14:paraId="63228164"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lang w:val="kk-KZ"/>
        </w:rPr>
      </w:pPr>
    </w:p>
    <w:p w14:paraId="3DCAC959"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lang w:val="kk-KZ"/>
        </w:rPr>
      </w:pPr>
    </w:p>
    <w:p w14:paraId="279B2404" w14:textId="77777777" w:rsidR="00A03C2D" w:rsidRPr="002930A1" w:rsidRDefault="00A03C2D" w:rsidP="00A03C2D">
      <w:pPr>
        <w:spacing w:after="0" w:line="240" w:lineRule="auto"/>
        <w:ind w:firstLine="5103"/>
        <w:rPr>
          <w:rFonts w:ascii="Times New Roman" w:hAnsi="Times New Roman"/>
          <w:color w:val="000000"/>
          <w:sz w:val="28"/>
          <w:szCs w:val="28"/>
          <w:shd w:val="clear" w:color="auto" w:fill="FFFFFF"/>
        </w:rPr>
      </w:pPr>
      <w:r w:rsidRPr="002930A1">
        <w:rPr>
          <w:rFonts w:ascii="Times New Roman" w:hAnsi="Times New Roman"/>
          <w:color w:val="000000"/>
          <w:sz w:val="28"/>
          <w:szCs w:val="28"/>
          <w:shd w:val="clear" w:color="auto" w:fill="FFFFFF"/>
          <w:lang w:val="kk-KZ"/>
        </w:rPr>
        <w:t>Ғылыми кеңесші</w:t>
      </w:r>
      <w:r w:rsidRPr="002930A1">
        <w:rPr>
          <w:rFonts w:ascii="Times New Roman" w:hAnsi="Times New Roman"/>
          <w:color w:val="000000"/>
          <w:sz w:val="28"/>
          <w:szCs w:val="28"/>
          <w:shd w:val="clear" w:color="auto" w:fill="FFFFFF"/>
        </w:rPr>
        <w:t>:</w:t>
      </w:r>
    </w:p>
    <w:p w14:paraId="645FF3AB" w14:textId="77777777" w:rsidR="00ED6EF7" w:rsidRDefault="002930A1" w:rsidP="00A03C2D">
      <w:pPr>
        <w:spacing w:after="0" w:line="240" w:lineRule="auto"/>
        <w:ind w:firstLine="5103"/>
        <w:rPr>
          <w:rFonts w:ascii="Times New Roman" w:hAnsi="Times New Roman"/>
          <w:sz w:val="28"/>
          <w:szCs w:val="28"/>
          <w:lang w:val="kk-KZ" w:eastAsia="ru-RU"/>
        </w:rPr>
      </w:pPr>
      <w:r w:rsidRPr="002930A1">
        <w:rPr>
          <w:rFonts w:ascii="Times New Roman" w:hAnsi="Times New Roman"/>
          <w:sz w:val="28"/>
          <w:szCs w:val="28"/>
          <w:lang w:val="kk-KZ" w:eastAsia="ru-RU"/>
        </w:rPr>
        <w:t xml:space="preserve">техника ғылымдарының </w:t>
      </w:r>
      <w:r w:rsidR="00ED6EF7">
        <w:rPr>
          <w:rFonts w:ascii="Times New Roman" w:hAnsi="Times New Roman"/>
          <w:sz w:val="28"/>
          <w:szCs w:val="28"/>
          <w:lang w:val="kk-KZ" w:eastAsia="ru-RU"/>
        </w:rPr>
        <w:t xml:space="preserve"> </w:t>
      </w:r>
    </w:p>
    <w:p w14:paraId="05C16847" w14:textId="24A18B0B" w:rsidR="00A03C2D" w:rsidRPr="002930A1" w:rsidRDefault="002930A1" w:rsidP="00A03C2D">
      <w:pPr>
        <w:spacing w:after="0" w:line="240" w:lineRule="auto"/>
        <w:ind w:firstLine="5103"/>
        <w:rPr>
          <w:rFonts w:ascii="Times New Roman" w:hAnsi="Times New Roman"/>
          <w:sz w:val="28"/>
          <w:szCs w:val="28"/>
          <w:lang w:eastAsia="ru-RU"/>
        </w:rPr>
      </w:pPr>
      <w:r w:rsidRPr="002930A1">
        <w:rPr>
          <w:rFonts w:ascii="Times New Roman" w:hAnsi="Times New Roman"/>
          <w:sz w:val="28"/>
          <w:szCs w:val="28"/>
          <w:lang w:val="kk-KZ" w:eastAsia="ru-RU"/>
        </w:rPr>
        <w:t>кандидаты</w:t>
      </w:r>
      <w:r w:rsidR="00A03C2D" w:rsidRPr="002930A1">
        <w:rPr>
          <w:rFonts w:ascii="Times New Roman" w:hAnsi="Times New Roman"/>
          <w:sz w:val="28"/>
          <w:szCs w:val="28"/>
          <w:lang w:eastAsia="ru-RU"/>
        </w:rPr>
        <w:t>,</w:t>
      </w:r>
    </w:p>
    <w:p w14:paraId="67CA0F75" w14:textId="22D5DD2A" w:rsidR="00A03C2D" w:rsidRPr="002930A1" w:rsidRDefault="00A03C2D" w:rsidP="00A03C2D">
      <w:pPr>
        <w:spacing w:after="0" w:line="240" w:lineRule="auto"/>
        <w:ind w:firstLine="5103"/>
        <w:rPr>
          <w:rFonts w:ascii="Times New Roman" w:hAnsi="Times New Roman"/>
          <w:sz w:val="28"/>
          <w:szCs w:val="28"/>
          <w:lang w:val="kk-KZ" w:eastAsia="ru-RU"/>
        </w:rPr>
      </w:pPr>
      <w:r w:rsidRPr="002930A1">
        <w:rPr>
          <w:rFonts w:ascii="Times New Roman" w:hAnsi="Times New Roman"/>
          <w:sz w:val="28"/>
          <w:szCs w:val="28"/>
          <w:lang w:val="kk-KZ" w:eastAsia="ru-RU"/>
        </w:rPr>
        <w:t xml:space="preserve">профессор </w:t>
      </w:r>
    </w:p>
    <w:p w14:paraId="4DBFE707" w14:textId="606F2973" w:rsidR="00A03C2D" w:rsidRPr="002930A1" w:rsidRDefault="002930A1" w:rsidP="00A03C2D">
      <w:pPr>
        <w:spacing w:after="0" w:line="240" w:lineRule="auto"/>
        <w:ind w:firstLine="5103"/>
        <w:rPr>
          <w:rFonts w:ascii="Times New Roman" w:hAnsi="Times New Roman"/>
          <w:sz w:val="28"/>
          <w:szCs w:val="28"/>
          <w:lang w:val="kk-KZ" w:eastAsia="ru-RU"/>
        </w:rPr>
      </w:pPr>
      <w:r w:rsidRPr="002930A1">
        <w:rPr>
          <w:rFonts w:ascii="Times New Roman" w:hAnsi="Times New Roman"/>
          <w:sz w:val="28"/>
          <w:szCs w:val="28"/>
          <w:lang w:val="kk-KZ" w:eastAsia="ru-RU"/>
        </w:rPr>
        <w:t>Жакупова Г.Н.</w:t>
      </w:r>
    </w:p>
    <w:p w14:paraId="560EC41E" w14:textId="77777777" w:rsidR="00A03C2D" w:rsidRPr="006024E1" w:rsidRDefault="00A03C2D" w:rsidP="00A03C2D">
      <w:pPr>
        <w:spacing w:after="0" w:line="240" w:lineRule="auto"/>
        <w:ind w:firstLine="5103"/>
        <w:rPr>
          <w:rFonts w:ascii="Times New Roman" w:hAnsi="Times New Roman"/>
          <w:sz w:val="28"/>
          <w:szCs w:val="28"/>
          <w:lang w:val="kk-KZ" w:eastAsia="ru-RU"/>
        </w:rPr>
      </w:pPr>
      <w:r w:rsidRPr="002930A1">
        <w:rPr>
          <w:rFonts w:ascii="Times New Roman" w:hAnsi="Times New Roman"/>
          <w:color w:val="000000"/>
          <w:sz w:val="28"/>
          <w:szCs w:val="28"/>
          <w:shd w:val="clear" w:color="auto" w:fill="FFFFFF"/>
          <w:lang w:val="kk-KZ"/>
        </w:rPr>
        <w:t>Шет елдік ғылыми кеңесші</w:t>
      </w:r>
      <w:r w:rsidRPr="006024E1">
        <w:rPr>
          <w:rFonts w:ascii="Times New Roman" w:hAnsi="Times New Roman"/>
          <w:sz w:val="28"/>
          <w:szCs w:val="28"/>
          <w:lang w:val="kk-KZ" w:eastAsia="ru-RU"/>
        </w:rPr>
        <w:t>:</w:t>
      </w:r>
    </w:p>
    <w:p w14:paraId="6C111E6D" w14:textId="77777777" w:rsidR="002930A1" w:rsidRDefault="002930A1" w:rsidP="00A03C2D">
      <w:pPr>
        <w:spacing w:after="0" w:line="240" w:lineRule="auto"/>
        <w:ind w:firstLine="5103"/>
        <w:rPr>
          <w:rFonts w:ascii="Times New Roman" w:hAnsi="Times New Roman"/>
          <w:sz w:val="28"/>
          <w:szCs w:val="28"/>
        </w:rPr>
      </w:pPr>
      <w:r w:rsidRPr="002930A1">
        <w:rPr>
          <w:rFonts w:ascii="Times New Roman" w:hAnsi="Times New Roman"/>
          <w:sz w:val="28"/>
          <w:szCs w:val="28"/>
          <w:lang w:val="kk-KZ"/>
        </w:rPr>
        <w:t>профессор</w:t>
      </w:r>
      <w:r w:rsidR="00A03C2D" w:rsidRPr="002930A1">
        <w:rPr>
          <w:rFonts w:ascii="Times New Roman" w:hAnsi="Times New Roman"/>
          <w:sz w:val="28"/>
          <w:szCs w:val="28"/>
        </w:rPr>
        <w:t>,</w:t>
      </w:r>
      <w:r w:rsidR="00A03C2D" w:rsidRPr="002930A1">
        <w:rPr>
          <w:rFonts w:ascii="Times New Roman" w:hAnsi="Times New Roman"/>
          <w:sz w:val="28"/>
          <w:szCs w:val="28"/>
          <w:lang w:val="kk-KZ"/>
        </w:rPr>
        <w:t xml:space="preserve"> </w:t>
      </w:r>
      <w:r w:rsidRPr="002930A1">
        <w:rPr>
          <w:rFonts w:ascii="Times New Roman" w:hAnsi="Times New Roman"/>
          <w:sz w:val="28"/>
          <w:szCs w:val="28"/>
          <w:lang w:val="kk-KZ"/>
        </w:rPr>
        <w:t>доктор хаб</w:t>
      </w:r>
      <w:r w:rsidR="00A03C2D" w:rsidRPr="002930A1">
        <w:rPr>
          <w:rFonts w:ascii="Times New Roman" w:hAnsi="Times New Roman"/>
          <w:sz w:val="28"/>
          <w:szCs w:val="28"/>
        </w:rPr>
        <w:t xml:space="preserve">, </w:t>
      </w:r>
    </w:p>
    <w:p w14:paraId="3B7B162C" w14:textId="2F8AA5CE" w:rsidR="00A03C2D" w:rsidRPr="002930A1" w:rsidRDefault="002930A1" w:rsidP="00A03C2D">
      <w:pPr>
        <w:spacing w:after="0" w:line="240" w:lineRule="auto"/>
        <w:ind w:firstLine="5103"/>
        <w:rPr>
          <w:rFonts w:ascii="Times New Roman" w:hAnsi="Times New Roman"/>
          <w:sz w:val="28"/>
          <w:szCs w:val="28"/>
          <w:lang w:val="kk-KZ"/>
        </w:rPr>
      </w:pPr>
      <w:r>
        <w:rPr>
          <w:rFonts w:ascii="Times New Roman" w:hAnsi="Times New Roman"/>
          <w:sz w:val="28"/>
          <w:szCs w:val="28"/>
          <w:lang w:val="kk-KZ"/>
        </w:rPr>
        <w:t>Хшановская Юзефа</w:t>
      </w:r>
    </w:p>
    <w:p w14:paraId="7C0E6E9F" w14:textId="77777777" w:rsidR="00A03C2D" w:rsidRDefault="00A03C2D" w:rsidP="00A03C2D">
      <w:pPr>
        <w:spacing w:after="0" w:line="240" w:lineRule="auto"/>
        <w:ind w:firstLine="709"/>
        <w:jc w:val="right"/>
        <w:rPr>
          <w:rFonts w:ascii="Times New Roman" w:hAnsi="Times New Roman"/>
          <w:color w:val="000000"/>
          <w:sz w:val="28"/>
          <w:szCs w:val="28"/>
          <w:shd w:val="clear" w:color="auto" w:fill="FFFFFF"/>
        </w:rPr>
      </w:pPr>
    </w:p>
    <w:p w14:paraId="50B6C565" w14:textId="77777777" w:rsidR="00A03C2D" w:rsidRDefault="00A03C2D" w:rsidP="00A03C2D">
      <w:pPr>
        <w:spacing w:after="0" w:line="240" w:lineRule="auto"/>
        <w:ind w:firstLine="709"/>
        <w:jc w:val="right"/>
        <w:rPr>
          <w:rFonts w:ascii="Times New Roman" w:hAnsi="Times New Roman"/>
          <w:color w:val="000000"/>
          <w:sz w:val="28"/>
          <w:szCs w:val="28"/>
          <w:shd w:val="clear" w:color="auto" w:fill="FFFFFF"/>
        </w:rPr>
      </w:pPr>
    </w:p>
    <w:p w14:paraId="0EBF8272"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lang w:val="kk-KZ"/>
        </w:rPr>
      </w:pPr>
    </w:p>
    <w:p w14:paraId="63FBFF37"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lang w:val="kk-KZ"/>
        </w:rPr>
      </w:pPr>
    </w:p>
    <w:p w14:paraId="6576E13F"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lang w:val="kk-KZ"/>
        </w:rPr>
      </w:pPr>
    </w:p>
    <w:p w14:paraId="3FAC5E8D" w14:textId="77777777" w:rsidR="002930A1" w:rsidRDefault="002930A1" w:rsidP="00A03C2D">
      <w:pPr>
        <w:spacing w:after="0" w:line="240" w:lineRule="auto"/>
        <w:ind w:firstLine="709"/>
        <w:jc w:val="both"/>
        <w:rPr>
          <w:rFonts w:ascii="Times New Roman" w:hAnsi="Times New Roman"/>
          <w:color w:val="000000"/>
          <w:sz w:val="28"/>
          <w:szCs w:val="28"/>
          <w:shd w:val="clear" w:color="auto" w:fill="FFFFFF"/>
          <w:lang w:val="kk-KZ"/>
        </w:rPr>
      </w:pPr>
    </w:p>
    <w:p w14:paraId="0FF32DC3" w14:textId="77777777" w:rsidR="00A03C2D" w:rsidRDefault="00A03C2D" w:rsidP="00A03C2D">
      <w:pPr>
        <w:spacing w:after="0" w:line="240" w:lineRule="auto"/>
        <w:ind w:firstLine="709"/>
        <w:jc w:val="both"/>
        <w:rPr>
          <w:rFonts w:ascii="Times New Roman" w:hAnsi="Times New Roman"/>
          <w:color w:val="000000"/>
          <w:sz w:val="28"/>
          <w:szCs w:val="28"/>
          <w:shd w:val="clear" w:color="auto" w:fill="FFFFFF"/>
          <w:lang w:val="kk-KZ"/>
        </w:rPr>
      </w:pPr>
    </w:p>
    <w:p w14:paraId="7F2F43AA" w14:textId="77777777" w:rsidR="00A03C2D" w:rsidRDefault="00A03C2D" w:rsidP="00A03C2D">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Қазақстан Республикасы</w:t>
      </w:r>
    </w:p>
    <w:p w14:paraId="6CCF6F35" w14:textId="5FB1E027" w:rsidR="00A03C2D" w:rsidRPr="002D39F9" w:rsidRDefault="00A03C2D" w:rsidP="00A03C2D">
      <w:pPr>
        <w:pStyle w:val="a3"/>
        <w:ind w:firstLine="709"/>
        <w:jc w:val="center"/>
        <w:rPr>
          <w:rFonts w:ascii="Times New Roman" w:hAnsi="Times New Roman" w:cs="Times New Roman"/>
          <w:sz w:val="28"/>
          <w:szCs w:val="28"/>
        </w:rPr>
      </w:pPr>
      <w:r>
        <w:rPr>
          <w:rFonts w:ascii="Times New Roman" w:hAnsi="Times New Roman"/>
          <w:color w:val="000000"/>
          <w:sz w:val="28"/>
          <w:szCs w:val="28"/>
          <w:shd w:val="clear" w:color="auto" w:fill="FFFFFF"/>
          <w:lang w:val="kk-KZ"/>
        </w:rPr>
        <w:t>Астана</w:t>
      </w:r>
      <w:r w:rsidR="00700A5B">
        <w:rPr>
          <w:rFonts w:ascii="Times New Roman" w:hAnsi="Times New Roman"/>
          <w:color w:val="000000"/>
          <w:sz w:val="28"/>
          <w:szCs w:val="28"/>
          <w:shd w:val="clear" w:color="auto" w:fill="FFFFFF"/>
        </w:rPr>
        <w:t>, 2025</w:t>
      </w:r>
    </w:p>
    <w:p w14:paraId="1F57488F" w14:textId="77777777" w:rsidR="00A03C2D" w:rsidRPr="00A03C2D" w:rsidRDefault="00A03C2D" w:rsidP="00A03C2D">
      <w:pPr>
        <w:spacing w:after="0" w:line="240" w:lineRule="auto"/>
        <w:jc w:val="center"/>
        <w:rPr>
          <w:rFonts w:ascii="Times New Roman" w:eastAsia="Calibri" w:hAnsi="Times New Roman" w:cs="Times New Roman"/>
          <w:b/>
          <w:color w:val="000000"/>
          <w:sz w:val="28"/>
          <w:szCs w:val="28"/>
          <w:shd w:val="clear" w:color="auto" w:fill="FFFFFF"/>
        </w:rPr>
      </w:pPr>
      <w:r w:rsidRPr="00A03C2D">
        <w:rPr>
          <w:rFonts w:ascii="Times New Roman" w:eastAsia="Calibri" w:hAnsi="Times New Roman" w:cs="Times New Roman"/>
          <w:b/>
          <w:color w:val="000000"/>
          <w:sz w:val="28"/>
          <w:szCs w:val="28"/>
          <w:shd w:val="clear" w:color="auto" w:fill="FFFFFF"/>
        </w:rPr>
        <w:lastRenderedPageBreak/>
        <w:t>МАЗМҰНЫ</w:t>
      </w:r>
    </w:p>
    <w:p w14:paraId="728756FC" w14:textId="77777777" w:rsidR="00A03C2D" w:rsidRPr="00A03C2D" w:rsidRDefault="00A03C2D" w:rsidP="00A03C2D">
      <w:pPr>
        <w:spacing w:after="0" w:line="240" w:lineRule="auto"/>
        <w:jc w:val="center"/>
        <w:rPr>
          <w:rFonts w:ascii="Times New Roman" w:eastAsia="Calibri" w:hAnsi="Times New Roman" w:cs="Times New Roman"/>
          <w:b/>
          <w:color w:val="000000"/>
          <w:sz w:val="28"/>
          <w:szCs w:val="28"/>
          <w:shd w:val="clear" w:color="auto" w:fill="FFFFFF"/>
        </w:rPr>
      </w:pPr>
    </w:p>
    <w:tbl>
      <w:tblPr>
        <w:tblW w:w="0" w:type="auto"/>
        <w:tblInd w:w="108" w:type="dxa"/>
        <w:tblLook w:val="04A0" w:firstRow="1" w:lastRow="0" w:firstColumn="1" w:lastColumn="0" w:noHBand="0" w:noVBand="1"/>
      </w:tblPr>
      <w:tblGrid>
        <w:gridCol w:w="1103"/>
        <w:gridCol w:w="7516"/>
        <w:gridCol w:w="636"/>
      </w:tblGrid>
      <w:tr w:rsidR="00A03C2D" w:rsidRPr="00A03C2D" w14:paraId="4970CB5D" w14:textId="77777777" w:rsidTr="005F7A2B">
        <w:tc>
          <w:tcPr>
            <w:tcW w:w="1103" w:type="dxa"/>
            <w:shd w:val="clear" w:color="auto" w:fill="auto"/>
          </w:tcPr>
          <w:p w14:paraId="4D20F4DC" w14:textId="77777777" w:rsidR="00A03C2D" w:rsidRPr="00A03C2D" w:rsidRDefault="00A03C2D" w:rsidP="00A03C2D">
            <w:pPr>
              <w:spacing w:after="0" w:line="240" w:lineRule="auto"/>
              <w:jc w:val="center"/>
              <w:rPr>
                <w:rFonts w:ascii="Times New Roman" w:eastAsia="Calibri" w:hAnsi="Times New Roman" w:cs="Times New Roman"/>
                <w:b/>
                <w:color w:val="000000"/>
                <w:sz w:val="28"/>
                <w:szCs w:val="28"/>
                <w:shd w:val="clear" w:color="auto" w:fill="FFFFFF"/>
              </w:rPr>
            </w:pPr>
          </w:p>
        </w:tc>
        <w:tc>
          <w:tcPr>
            <w:tcW w:w="7516" w:type="dxa"/>
            <w:shd w:val="clear" w:color="auto" w:fill="auto"/>
          </w:tcPr>
          <w:p w14:paraId="045E8ABF" w14:textId="77777777" w:rsidR="00A03C2D" w:rsidRPr="00A03C2D" w:rsidRDefault="00A03C2D" w:rsidP="00A03C2D">
            <w:pPr>
              <w:spacing w:after="0" w:line="240" w:lineRule="auto"/>
              <w:jc w:val="both"/>
              <w:rPr>
                <w:rFonts w:ascii="Times New Roman" w:eastAsia="Calibri" w:hAnsi="Times New Roman" w:cs="Times New Roman"/>
                <w:b/>
                <w:color w:val="000000"/>
                <w:sz w:val="28"/>
                <w:szCs w:val="28"/>
                <w:shd w:val="clear" w:color="auto" w:fill="FFFFFF"/>
              </w:rPr>
            </w:pPr>
            <w:r w:rsidRPr="00A03C2D">
              <w:rPr>
                <w:rFonts w:ascii="Times New Roman" w:eastAsia="Calibri" w:hAnsi="Times New Roman" w:cs="Times New Roman"/>
                <w:b/>
                <w:color w:val="000000"/>
                <w:sz w:val="28"/>
                <w:szCs w:val="28"/>
                <w:shd w:val="clear" w:color="auto" w:fill="FFFFFF"/>
              </w:rPr>
              <w:t>НОРМАТИВТІК СІЛТЕМЕЛЕР</w:t>
            </w:r>
          </w:p>
        </w:tc>
        <w:tc>
          <w:tcPr>
            <w:tcW w:w="636" w:type="dxa"/>
            <w:shd w:val="clear" w:color="auto" w:fill="auto"/>
          </w:tcPr>
          <w:p w14:paraId="39FD674D" w14:textId="23FBDE73" w:rsidR="00A03C2D" w:rsidRPr="005048BC" w:rsidRDefault="005048BC"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4</w:t>
            </w:r>
          </w:p>
        </w:tc>
      </w:tr>
      <w:tr w:rsidR="00A03C2D" w:rsidRPr="00A03C2D" w14:paraId="09BC238A" w14:textId="77777777" w:rsidTr="005F7A2B">
        <w:tc>
          <w:tcPr>
            <w:tcW w:w="1103" w:type="dxa"/>
            <w:shd w:val="clear" w:color="auto" w:fill="auto"/>
          </w:tcPr>
          <w:p w14:paraId="07369930" w14:textId="77777777" w:rsidR="00A03C2D" w:rsidRPr="00A03C2D" w:rsidRDefault="00A03C2D" w:rsidP="00A03C2D">
            <w:pPr>
              <w:spacing w:after="0" w:line="240" w:lineRule="auto"/>
              <w:jc w:val="center"/>
              <w:rPr>
                <w:rFonts w:ascii="Times New Roman" w:eastAsia="Calibri" w:hAnsi="Times New Roman" w:cs="Times New Roman"/>
                <w:b/>
                <w:color w:val="000000"/>
                <w:sz w:val="28"/>
                <w:szCs w:val="28"/>
                <w:shd w:val="clear" w:color="auto" w:fill="FFFFFF"/>
              </w:rPr>
            </w:pPr>
          </w:p>
        </w:tc>
        <w:tc>
          <w:tcPr>
            <w:tcW w:w="7516" w:type="dxa"/>
            <w:shd w:val="clear" w:color="auto" w:fill="auto"/>
          </w:tcPr>
          <w:p w14:paraId="1BD62EC8" w14:textId="77777777" w:rsidR="00A03C2D" w:rsidRDefault="00A03C2D" w:rsidP="00A03C2D">
            <w:pPr>
              <w:spacing w:after="0" w:line="240" w:lineRule="auto"/>
              <w:jc w:val="both"/>
              <w:rPr>
                <w:rFonts w:ascii="Times New Roman" w:eastAsia="Calibri" w:hAnsi="Times New Roman" w:cs="Times New Roman"/>
                <w:b/>
                <w:color w:val="000000"/>
                <w:sz w:val="28"/>
                <w:szCs w:val="28"/>
                <w:shd w:val="clear" w:color="auto" w:fill="FFFFFF"/>
              </w:rPr>
            </w:pPr>
            <w:r w:rsidRPr="00A03C2D">
              <w:rPr>
                <w:rFonts w:ascii="Times New Roman" w:eastAsia="Calibri" w:hAnsi="Times New Roman" w:cs="Times New Roman"/>
                <w:b/>
                <w:color w:val="000000"/>
                <w:sz w:val="28"/>
                <w:szCs w:val="28"/>
                <w:shd w:val="clear" w:color="auto" w:fill="FFFFFF"/>
              </w:rPr>
              <w:t>БЕЛГІЛЕР МЕН ҚЫСҚАРТУЛАР</w:t>
            </w:r>
          </w:p>
          <w:p w14:paraId="549F7737" w14:textId="7608DE57" w:rsidR="006500AA" w:rsidRPr="006500AA" w:rsidRDefault="006500AA" w:rsidP="00A03C2D">
            <w:pPr>
              <w:spacing w:after="0" w:line="240" w:lineRule="auto"/>
              <w:jc w:val="both"/>
              <w:rPr>
                <w:rFonts w:ascii="Times New Roman" w:eastAsia="Calibri" w:hAnsi="Times New Roman" w:cs="Times New Roman"/>
                <w:b/>
                <w:color w:val="000000"/>
                <w:sz w:val="28"/>
                <w:szCs w:val="28"/>
                <w:shd w:val="clear" w:color="auto" w:fill="FFFFFF"/>
                <w:lang w:val="kk-KZ"/>
              </w:rPr>
            </w:pPr>
            <w:r>
              <w:rPr>
                <w:rFonts w:ascii="Times New Roman" w:eastAsia="Calibri" w:hAnsi="Times New Roman" w:cs="Times New Roman"/>
                <w:b/>
                <w:color w:val="000000"/>
                <w:sz w:val="28"/>
                <w:szCs w:val="28"/>
                <w:shd w:val="clear" w:color="auto" w:fill="FFFFFF"/>
                <w:lang w:val="kk-KZ"/>
              </w:rPr>
              <w:t xml:space="preserve">АНЫҚТАМАЛАР </w:t>
            </w:r>
          </w:p>
        </w:tc>
        <w:tc>
          <w:tcPr>
            <w:tcW w:w="636" w:type="dxa"/>
            <w:shd w:val="clear" w:color="auto" w:fill="auto"/>
          </w:tcPr>
          <w:p w14:paraId="26DA5DF6" w14:textId="77777777" w:rsidR="00A03C2D" w:rsidRDefault="005048BC"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6</w:t>
            </w:r>
          </w:p>
          <w:p w14:paraId="04AD5C57" w14:textId="22537053" w:rsidR="005048BC" w:rsidRPr="005048BC" w:rsidRDefault="005048BC"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7</w:t>
            </w:r>
          </w:p>
        </w:tc>
      </w:tr>
      <w:tr w:rsidR="00A03C2D" w:rsidRPr="00A03C2D" w14:paraId="021B0A8A" w14:textId="77777777" w:rsidTr="005F7A2B">
        <w:tc>
          <w:tcPr>
            <w:tcW w:w="1103" w:type="dxa"/>
            <w:shd w:val="clear" w:color="auto" w:fill="auto"/>
          </w:tcPr>
          <w:p w14:paraId="11AC25E0" w14:textId="77777777" w:rsidR="00A03C2D" w:rsidRPr="00A03C2D" w:rsidRDefault="00A03C2D" w:rsidP="00A03C2D">
            <w:pPr>
              <w:spacing w:after="0" w:line="240" w:lineRule="auto"/>
              <w:jc w:val="center"/>
              <w:rPr>
                <w:rFonts w:ascii="Times New Roman" w:eastAsia="Calibri" w:hAnsi="Times New Roman" w:cs="Times New Roman"/>
                <w:b/>
                <w:color w:val="000000"/>
                <w:sz w:val="28"/>
                <w:szCs w:val="28"/>
                <w:shd w:val="clear" w:color="auto" w:fill="FFFFFF"/>
              </w:rPr>
            </w:pPr>
          </w:p>
        </w:tc>
        <w:tc>
          <w:tcPr>
            <w:tcW w:w="7516" w:type="dxa"/>
            <w:shd w:val="clear" w:color="auto" w:fill="auto"/>
          </w:tcPr>
          <w:p w14:paraId="1435B375" w14:textId="77777777" w:rsidR="00A03C2D" w:rsidRPr="00A03C2D" w:rsidRDefault="00A03C2D" w:rsidP="00A03C2D">
            <w:pPr>
              <w:spacing w:after="0" w:line="240" w:lineRule="auto"/>
              <w:jc w:val="both"/>
              <w:rPr>
                <w:rFonts w:ascii="Times New Roman" w:eastAsia="Calibri" w:hAnsi="Times New Roman" w:cs="Times New Roman"/>
                <w:b/>
                <w:color w:val="000000"/>
                <w:sz w:val="28"/>
                <w:szCs w:val="28"/>
                <w:shd w:val="clear" w:color="auto" w:fill="FFFFFF"/>
              </w:rPr>
            </w:pPr>
            <w:r w:rsidRPr="00A03C2D">
              <w:rPr>
                <w:rFonts w:ascii="Times New Roman" w:eastAsia="Calibri" w:hAnsi="Times New Roman" w:cs="Times New Roman"/>
                <w:b/>
                <w:color w:val="000000"/>
                <w:sz w:val="28"/>
                <w:szCs w:val="28"/>
                <w:shd w:val="clear" w:color="auto" w:fill="FFFFFF"/>
              </w:rPr>
              <w:t>КІРІСПЕ</w:t>
            </w:r>
          </w:p>
        </w:tc>
        <w:tc>
          <w:tcPr>
            <w:tcW w:w="636" w:type="dxa"/>
            <w:shd w:val="clear" w:color="auto" w:fill="auto"/>
          </w:tcPr>
          <w:p w14:paraId="6B324201" w14:textId="4D46A6AB" w:rsidR="00A03C2D" w:rsidRPr="005048BC" w:rsidRDefault="005048BC"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8</w:t>
            </w:r>
          </w:p>
        </w:tc>
      </w:tr>
      <w:tr w:rsidR="00A03C2D" w:rsidRPr="00ED6EF7" w14:paraId="1F3BAE18" w14:textId="77777777" w:rsidTr="005F7A2B">
        <w:tc>
          <w:tcPr>
            <w:tcW w:w="1103" w:type="dxa"/>
            <w:shd w:val="clear" w:color="auto" w:fill="auto"/>
          </w:tcPr>
          <w:p w14:paraId="62701271" w14:textId="77777777" w:rsidR="00A03C2D" w:rsidRPr="00A03C2D" w:rsidRDefault="00A03C2D" w:rsidP="00A03C2D">
            <w:pPr>
              <w:spacing w:after="0" w:line="240" w:lineRule="auto"/>
              <w:ind w:left="-105" w:right="-114"/>
              <w:jc w:val="center"/>
              <w:rPr>
                <w:rFonts w:ascii="Times New Roman" w:eastAsia="Calibri" w:hAnsi="Times New Roman" w:cs="Times New Roman"/>
                <w:b/>
                <w:color w:val="000000"/>
                <w:sz w:val="28"/>
                <w:szCs w:val="28"/>
                <w:shd w:val="clear" w:color="auto" w:fill="FFFFFF"/>
                <w:lang w:val="kk-KZ"/>
              </w:rPr>
            </w:pPr>
            <w:r w:rsidRPr="00A03C2D">
              <w:rPr>
                <w:rFonts w:ascii="Times New Roman" w:eastAsia="Calibri" w:hAnsi="Times New Roman" w:cs="Times New Roman"/>
                <w:b/>
                <w:color w:val="000000"/>
                <w:sz w:val="28"/>
                <w:szCs w:val="28"/>
                <w:shd w:val="clear" w:color="auto" w:fill="FFFFFF"/>
                <w:lang w:val="kk-KZ"/>
              </w:rPr>
              <w:t>1</w:t>
            </w:r>
          </w:p>
        </w:tc>
        <w:tc>
          <w:tcPr>
            <w:tcW w:w="7516" w:type="dxa"/>
            <w:shd w:val="clear" w:color="auto" w:fill="auto"/>
          </w:tcPr>
          <w:p w14:paraId="00806FBE" w14:textId="5F38DCD3" w:rsidR="00A03C2D" w:rsidRPr="006262F4" w:rsidRDefault="006262F4" w:rsidP="00A03C2D">
            <w:pPr>
              <w:spacing w:after="0" w:line="240" w:lineRule="auto"/>
              <w:jc w:val="both"/>
              <w:rPr>
                <w:rFonts w:ascii="Times New Roman" w:eastAsia="Calibri" w:hAnsi="Times New Roman" w:cs="Times New Roman"/>
                <w:b/>
                <w:sz w:val="28"/>
                <w:szCs w:val="28"/>
                <w:shd w:val="clear" w:color="auto" w:fill="FFFFFF"/>
                <w:lang w:val="kk-KZ"/>
              </w:rPr>
            </w:pPr>
            <w:r>
              <w:rPr>
                <w:rFonts w:ascii="Times New Roman" w:eastAsia="Calibri" w:hAnsi="Times New Roman" w:cs="Times New Roman"/>
                <w:b/>
                <w:sz w:val="28"/>
                <w:szCs w:val="28"/>
                <w:shd w:val="clear" w:color="auto" w:fill="FFFFFF"/>
                <w:lang w:val="kk-KZ"/>
              </w:rPr>
              <w:t>Б</w:t>
            </w:r>
            <w:r w:rsidR="00B6785C">
              <w:rPr>
                <w:rFonts w:ascii="Times New Roman" w:eastAsia="Calibri" w:hAnsi="Times New Roman" w:cs="Times New Roman"/>
                <w:b/>
                <w:sz w:val="28"/>
                <w:szCs w:val="28"/>
                <w:shd w:val="clear" w:color="auto" w:fill="FFFFFF"/>
                <w:lang w:val="kk-KZ"/>
              </w:rPr>
              <w:t xml:space="preserve">ӨЛІМ 1 </w:t>
            </w:r>
            <w:r w:rsidRPr="006262F4">
              <w:rPr>
                <w:rFonts w:ascii="Times New Roman" w:eastAsia="Calibri" w:hAnsi="Times New Roman" w:cs="Times New Roman"/>
                <w:b/>
                <w:sz w:val="28"/>
                <w:szCs w:val="28"/>
                <w:shd w:val="clear" w:color="auto" w:fill="FFFFFF"/>
                <w:lang w:val="kk-KZ"/>
              </w:rPr>
              <w:t>ІРІМШІК ӨНЕРКӘСІБІНІҢ ҚАЗІРГІ ҮРДІСТЕРІ ЖӘНЕ ҚОЙ СҮТІНЕН ЖҰМСАҚ ІРІМШІК ЖАСАУ ТЕХНОЛОГИЯСЫНЫҢ НЕГІЗДЕРІ</w:t>
            </w:r>
          </w:p>
        </w:tc>
        <w:tc>
          <w:tcPr>
            <w:tcW w:w="636" w:type="dxa"/>
            <w:shd w:val="clear" w:color="auto" w:fill="auto"/>
          </w:tcPr>
          <w:p w14:paraId="5A4B8BB6" w14:textId="503C04EB" w:rsidR="00A03C2D"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17</w:t>
            </w:r>
          </w:p>
        </w:tc>
      </w:tr>
      <w:tr w:rsidR="00A03C2D" w:rsidRPr="00A03C2D" w14:paraId="219B8748" w14:textId="77777777" w:rsidTr="005F7A2B">
        <w:tc>
          <w:tcPr>
            <w:tcW w:w="1103" w:type="dxa"/>
            <w:shd w:val="clear" w:color="auto" w:fill="auto"/>
          </w:tcPr>
          <w:p w14:paraId="4F92A004" w14:textId="77777777" w:rsidR="00A03C2D" w:rsidRPr="00A03C2D" w:rsidRDefault="00A03C2D" w:rsidP="00A03C2D">
            <w:pPr>
              <w:spacing w:after="0" w:line="240" w:lineRule="auto"/>
              <w:jc w:val="center"/>
              <w:rPr>
                <w:rFonts w:ascii="Times New Roman" w:eastAsia="Calibri" w:hAnsi="Times New Roman" w:cs="Times New Roman"/>
                <w:color w:val="000000"/>
                <w:sz w:val="28"/>
                <w:szCs w:val="28"/>
                <w:shd w:val="clear" w:color="auto" w:fill="FFFFFF"/>
              </w:rPr>
            </w:pPr>
            <w:r w:rsidRPr="00A03C2D">
              <w:rPr>
                <w:rFonts w:ascii="Times New Roman" w:eastAsia="Calibri" w:hAnsi="Times New Roman" w:cs="Times New Roman"/>
                <w:color w:val="000000"/>
                <w:sz w:val="28"/>
                <w:szCs w:val="28"/>
                <w:shd w:val="clear" w:color="auto" w:fill="FFFFFF"/>
              </w:rPr>
              <w:t>1.1</w:t>
            </w:r>
          </w:p>
        </w:tc>
        <w:tc>
          <w:tcPr>
            <w:tcW w:w="7516" w:type="dxa"/>
            <w:shd w:val="clear" w:color="auto" w:fill="auto"/>
          </w:tcPr>
          <w:p w14:paraId="4711965D" w14:textId="77777777" w:rsidR="00A03C2D" w:rsidRPr="00A03C2D" w:rsidRDefault="00A03C2D" w:rsidP="00A03C2D">
            <w:pPr>
              <w:spacing w:after="0" w:line="240" w:lineRule="auto"/>
              <w:jc w:val="both"/>
              <w:rPr>
                <w:rFonts w:ascii="Times New Roman" w:eastAsia="Calibri" w:hAnsi="Times New Roman" w:cs="Times New Roman"/>
                <w:sz w:val="28"/>
                <w:szCs w:val="28"/>
                <w:lang w:val="kk-KZ"/>
              </w:rPr>
            </w:pPr>
            <w:r w:rsidRPr="00A03C2D">
              <w:rPr>
                <w:rFonts w:ascii="Times New Roman" w:eastAsia="Calibri" w:hAnsi="Times New Roman" w:cs="Times New Roman"/>
                <w:sz w:val="28"/>
                <w:szCs w:val="28"/>
                <w:lang w:val="kk-KZ"/>
              </w:rPr>
              <w:t>Жұмсақ ірімшік өндірісінің заманауи жағдайы мен перспективасы</w:t>
            </w:r>
          </w:p>
        </w:tc>
        <w:tc>
          <w:tcPr>
            <w:tcW w:w="636" w:type="dxa"/>
            <w:shd w:val="clear" w:color="auto" w:fill="auto"/>
          </w:tcPr>
          <w:p w14:paraId="08C2509F" w14:textId="31CB63AA" w:rsidR="00A03C2D"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17</w:t>
            </w:r>
          </w:p>
        </w:tc>
      </w:tr>
      <w:tr w:rsidR="00A03C2D" w:rsidRPr="00ED6EF7" w14:paraId="648120E7" w14:textId="77777777" w:rsidTr="005F7A2B">
        <w:tc>
          <w:tcPr>
            <w:tcW w:w="1103" w:type="dxa"/>
            <w:shd w:val="clear" w:color="auto" w:fill="auto"/>
          </w:tcPr>
          <w:p w14:paraId="66A18C60" w14:textId="77777777" w:rsidR="00A03C2D" w:rsidRPr="00A03C2D" w:rsidRDefault="00A03C2D" w:rsidP="00A03C2D">
            <w:pPr>
              <w:spacing w:after="0" w:line="240" w:lineRule="auto"/>
              <w:jc w:val="center"/>
              <w:rPr>
                <w:rFonts w:ascii="Times New Roman" w:eastAsia="Calibri" w:hAnsi="Times New Roman" w:cs="Times New Roman"/>
                <w:color w:val="000000"/>
                <w:sz w:val="28"/>
                <w:szCs w:val="28"/>
                <w:shd w:val="clear" w:color="auto" w:fill="FFFFFF"/>
                <w:lang w:val="en-US"/>
              </w:rPr>
            </w:pPr>
            <w:r w:rsidRPr="00A03C2D">
              <w:rPr>
                <w:rFonts w:ascii="Times New Roman" w:eastAsia="Calibri" w:hAnsi="Times New Roman" w:cs="Times New Roman"/>
                <w:color w:val="000000"/>
                <w:sz w:val="28"/>
                <w:szCs w:val="28"/>
                <w:shd w:val="clear" w:color="auto" w:fill="FFFFFF"/>
              </w:rPr>
              <w:t>1.</w:t>
            </w:r>
            <w:r w:rsidRPr="00A03C2D">
              <w:rPr>
                <w:rFonts w:ascii="Times New Roman" w:eastAsia="Calibri" w:hAnsi="Times New Roman" w:cs="Times New Roman"/>
                <w:color w:val="000000"/>
                <w:sz w:val="28"/>
                <w:szCs w:val="28"/>
                <w:shd w:val="clear" w:color="auto" w:fill="FFFFFF"/>
                <w:lang w:val="en-US"/>
              </w:rPr>
              <w:t>2</w:t>
            </w:r>
          </w:p>
        </w:tc>
        <w:tc>
          <w:tcPr>
            <w:tcW w:w="7516" w:type="dxa"/>
            <w:shd w:val="clear" w:color="auto" w:fill="auto"/>
          </w:tcPr>
          <w:p w14:paraId="5E933A0E" w14:textId="77777777" w:rsidR="00A03C2D" w:rsidRPr="00A03C2D" w:rsidRDefault="00A03C2D" w:rsidP="00A03C2D">
            <w:pPr>
              <w:spacing w:after="0" w:line="240" w:lineRule="auto"/>
              <w:jc w:val="both"/>
              <w:rPr>
                <w:rFonts w:ascii="Calibri" w:eastAsia="Calibri" w:hAnsi="Calibri" w:cs="Times New Roman"/>
                <w:lang w:val="kk-KZ"/>
              </w:rPr>
            </w:pPr>
            <w:r w:rsidRPr="00A03C2D">
              <w:rPr>
                <w:rFonts w:ascii="Times New Roman" w:eastAsia="Calibri" w:hAnsi="Times New Roman" w:cs="Times New Roman"/>
                <w:sz w:val="28"/>
                <w:szCs w:val="28"/>
                <w:lang w:val="kk-KZ"/>
              </w:rPr>
              <w:t xml:space="preserve">Қазақстанда өсірілетін қой тұқымдарының сүтін ірімшік жасау үшін шикізат ретінде зерттеу </w:t>
            </w:r>
          </w:p>
        </w:tc>
        <w:tc>
          <w:tcPr>
            <w:tcW w:w="636" w:type="dxa"/>
            <w:shd w:val="clear" w:color="auto" w:fill="auto"/>
          </w:tcPr>
          <w:p w14:paraId="51271C9A" w14:textId="0D5FBD75" w:rsidR="00A03C2D"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2</w:t>
            </w:r>
            <w:r w:rsidR="00083DE5">
              <w:rPr>
                <w:rFonts w:ascii="Times New Roman" w:eastAsia="Calibri" w:hAnsi="Times New Roman" w:cs="Times New Roman"/>
                <w:color w:val="000000"/>
                <w:sz w:val="28"/>
                <w:szCs w:val="28"/>
                <w:shd w:val="clear" w:color="auto" w:fill="FFFFFF"/>
                <w:lang w:val="kk-KZ"/>
              </w:rPr>
              <w:t>0</w:t>
            </w:r>
          </w:p>
        </w:tc>
      </w:tr>
      <w:tr w:rsidR="00A03C2D" w:rsidRPr="00A03C2D" w14:paraId="0A6A26DB" w14:textId="77777777" w:rsidTr="005F7A2B">
        <w:tc>
          <w:tcPr>
            <w:tcW w:w="1103" w:type="dxa"/>
            <w:shd w:val="clear" w:color="auto" w:fill="auto"/>
          </w:tcPr>
          <w:p w14:paraId="48D81968" w14:textId="77777777" w:rsidR="00A03C2D" w:rsidRPr="00A03C2D" w:rsidRDefault="00A03C2D" w:rsidP="00A03C2D">
            <w:pPr>
              <w:spacing w:after="0" w:line="240" w:lineRule="auto"/>
              <w:jc w:val="center"/>
              <w:rPr>
                <w:rFonts w:ascii="Times New Roman" w:eastAsia="Calibri" w:hAnsi="Times New Roman" w:cs="Times New Roman"/>
                <w:color w:val="000000"/>
                <w:sz w:val="28"/>
                <w:szCs w:val="28"/>
                <w:shd w:val="clear" w:color="auto" w:fill="FFFFFF"/>
              </w:rPr>
            </w:pPr>
            <w:r w:rsidRPr="00A03C2D">
              <w:rPr>
                <w:rFonts w:ascii="Times New Roman" w:eastAsia="Calibri" w:hAnsi="Times New Roman" w:cs="Times New Roman"/>
                <w:color w:val="000000"/>
                <w:sz w:val="28"/>
                <w:szCs w:val="28"/>
                <w:shd w:val="clear" w:color="auto" w:fill="FFFFFF"/>
              </w:rPr>
              <w:t>1.3</w:t>
            </w:r>
          </w:p>
        </w:tc>
        <w:tc>
          <w:tcPr>
            <w:tcW w:w="7516" w:type="dxa"/>
            <w:shd w:val="clear" w:color="auto" w:fill="auto"/>
          </w:tcPr>
          <w:p w14:paraId="25537C4E" w14:textId="77777777" w:rsidR="00A03C2D" w:rsidRPr="00A03C2D" w:rsidRDefault="00A03C2D" w:rsidP="00A03C2D">
            <w:pPr>
              <w:spacing w:after="0" w:line="240" w:lineRule="auto"/>
              <w:jc w:val="both"/>
              <w:rPr>
                <w:rFonts w:ascii="Times New Roman" w:eastAsia="Calibri" w:hAnsi="Times New Roman" w:cs="Times New Roman"/>
                <w:sz w:val="28"/>
                <w:szCs w:val="28"/>
                <w:lang w:val="kk-KZ"/>
              </w:rPr>
            </w:pPr>
            <w:bookmarkStart w:id="1" w:name="_Hlk151966504"/>
            <w:r w:rsidRPr="00A03C2D">
              <w:rPr>
                <w:rFonts w:ascii="Times New Roman" w:eastAsia="Calibri" w:hAnsi="Times New Roman" w:cs="Times New Roman"/>
                <w:sz w:val="28"/>
                <w:szCs w:val="28"/>
                <w:lang w:val="kk-KZ"/>
              </w:rPr>
              <w:t>Сүттің ірімшік жасауға жарамдылығына әсер ететін негізгі факторлар</w:t>
            </w:r>
            <w:bookmarkEnd w:id="1"/>
          </w:p>
        </w:tc>
        <w:tc>
          <w:tcPr>
            <w:tcW w:w="636" w:type="dxa"/>
            <w:shd w:val="clear" w:color="auto" w:fill="auto"/>
          </w:tcPr>
          <w:p w14:paraId="0ED487CB" w14:textId="261CA668" w:rsidR="00A03C2D"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3</w:t>
            </w:r>
            <w:r w:rsidR="00083DE5">
              <w:rPr>
                <w:rFonts w:ascii="Times New Roman" w:eastAsia="Calibri" w:hAnsi="Times New Roman" w:cs="Times New Roman"/>
                <w:color w:val="000000"/>
                <w:sz w:val="28"/>
                <w:szCs w:val="28"/>
                <w:shd w:val="clear" w:color="auto" w:fill="FFFFFF"/>
                <w:lang w:val="kk-KZ"/>
              </w:rPr>
              <w:t>5</w:t>
            </w:r>
          </w:p>
        </w:tc>
      </w:tr>
      <w:tr w:rsidR="00A03C2D" w:rsidRPr="00ED6EF7" w14:paraId="6957DAA0" w14:textId="77777777" w:rsidTr="005F7A2B">
        <w:tc>
          <w:tcPr>
            <w:tcW w:w="1103" w:type="dxa"/>
            <w:shd w:val="clear" w:color="auto" w:fill="auto"/>
          </w:tcPr>
          <w:p w14:paraId="25614433" w14:textId="77777777" w:rsidR="00A03C2D" w:rsidRPr="00A03C2D" w:rsidRDefault="00A03C2D" w:rsidP="00A03C2D">
            <w:pPr>
              <w:spacing w:after="0" w:line="240" w:lineRule="auto"/>
              <w:jc w:val="center"/>
              <w:rPr>
                <w:rFonts w:ascii="Times New Roman" w:eastAsia="Calibri" w:hAnsi="Times New Roman" w:cs="Times New Roman"/>
                <w:color w:val="000000"/>
                <w:sz w:val="28"/>
                <w:szCs w:val="28"/>
                <w:shd w:val="clear" w:color="auto" w:fill="FFFFFF"/>
                <w:lang w:val="kk-KZ"/>
              </w:rPr>
            </w:pPr>
            <w:r w:rsidRPr="00A03C2D">
              <w:rPr>
                <w:rFonts w:ascii="Times New Roman" w:eastAsia="Calibri" w:hAnsi="Times New Roman" w:cs="Times New Roman"/>
                <w:color w:val="000000"/>
                <w:sz w:val="28"/>
                <w:szCs w:val="28"/>
                <w:shd w:val="clear" w:color="auto" w:fill="FFFFFF"/>
                <w:lang w:val="kk-KZ"/>
              </w:rPr>
              <w:t>1.4</w:t>
            </w:r>
          </w:p>
        </w:tc>
        <w:tc>
          <w:tcPr>
            <w:tcW w:w="7516" w:type="dxa"/>
            <w:shd w:val="clear" w:color="auto" w:fill="auto"/>
          </w:tcPr>
          <w:p w14:paraId="1F822B8D" w14:textId="77777777" w:rsidR="00A03C2D" w:rsidRPr="00A03C2D" w:rsidRDefault="00A03C2D" w:rsidP="00A03C2D">
            <w:pPr>
              <w:spacing w:after="0" w:line="240" w:lineRule="auto"/>
              <w:jc w:val="both"/>
              <w:rPr>
                <w:rFonts w:ascii="Times New Roman" w:eastAsia="Calibri" w:hAnsi="Times New Roman" w:cs="Times New Roman"/>
                <w:sz w:val="28"/>
                <w:szCs w:val="28"/>
                <w:lang w:val="kk-KZ"/>
              </w:rPr>
            </w:pPr>
            <w:bookmarkStart w:id="2" w:name="_Hlk151966519"/>
            <w:r w:rsidRPr="00A03C2D">
              <w:rPr>
                <w:rFonts w:ascii="Times New Roman" w:eastAsia="Calibri" w:hAnsi="Times New Roman" w:cs="Times New Roman"/>
                <w:sz w:val="28"/>
                <w:szCs w:val="28"/>
                <w:lang w:val="kk-KZ"/>
              </w:rPr>
              <w:t>Жұмсақ ірімшік өндірісінде қолданылатын ұйытқы культураларын зерттеу және таңдау</w:t>
            </w:r>
            <w:bookmarkEnd w:id="2"/>
          </w:p>
        </w:tc>
        <w:tc>
          <w:tcPr>
            <w:tcW w:w="636" w:type="dxa"/>
            <w:shd w:val="clear" w:color="auto" w:fill="auto"/>
          </w:tcPr>
          <w:p w14:paraId="5FCD7D96" w14:textId="164AB91D" w:rsidR="00A03C2D"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4</w:t>
            </w:r>
            <w:r w:rsidR="00083DE5">
              <w:rPr>
                <w:rFonts w:ascii="Times New Roman" w:eastAsia="Calibri" w:hAnsi="Times New Roman" w:cs="Times New Roman"/>
                <w:color w:val="000000"/>
                <w:sz w:val="28"/>
                <w:szCs w:val="28"/>
                <w:shd w:val="clear" w:color="auto" w:fill="FFFFFF"/>
                <w:lang w:val="kk-KZ"/>
              </w:rPr>
              <w:t>0</w:t>
            </w:r>
          </w:p>
        </w:tc>
      </w:tr>
      <w:tr w:rsidR="00A03C2D" w:rsidRPr="00ED6EF7" w14:paraId="5AEC055E" w14:textId="77777777" w:rsidTr="005F7A2B">
        <w:tc>
          <w:tcPr>
            <w:tcW w:w="1103" w:type="dxa"/>
            <w:shd w:val="clear" w:color="auto" w:fill="auto"/>
          </w:tcPr>
          <w:p w14:paraId="6A6B24FB" w14:textId="77777777" w:rsidR="00A03C2D" w:rsidRPr="00A03C2D" w:rsidRDefault="00A03C2D" w:rsidP="00A03C2D">
            <w:pPr>
              <w:spacing w:after="0" w:line="240" w:lineRule="auto"/>
              <w:jc w:val="center"/>
              <w:rPr>
                <w:rFonts w:ascii="Times New Roman" w:eastAsia="Calibri" w:hAnsi="Times New Roman" w:cs="Times New Roman"/>
                <w:color w:val="000000"/>
                <w:sz w:val="28"/>
                <w:szCs w:val="28"/>
                <w:shd w:val="clear" w:color="auto" w:fill="FFFFFF"/>
                <w:lang w:val="kk-KZ"/>
              </w:rPr>
            </w:pPr>
            <w:r w:rsidRPr="00A03C2D">
              <w:rPr>
                <w:rFonts w:ascii="Times New Roman" w:eastAsia="Calibri" w:hAnsi="Times New Roman" w:cs="Times New Roman"/>
                <w:color w:val="000000"/>
                <w:sz w:val="28"/>
                <w:szCs w:val="28"/>
                <w:shd w:val="clear" w:color="auto" w:fill="FFFFFF"/>
                <w:lang w:val="kk-KZ"/>
              </w:rPr>
              <w:t>1.5</w:t>
            </w:r>
          </w:p>
        </w:tc>
        <w:tc>
          <w:tcPr>
            <w:tcW w:w="7516" w:type="dxa"/>
            <w:shd w:val="clear" w:color="auto" w:fill="auto"/>
          </w:tcPr>
          <w:p w14:paraId="2B76B0DD" w14:textId="77777777" w:rsidR="00A03C2D" w:rsidRPr="00A03C2D" w:rsidRDefault="00A03C2D" w:rsidP="00A03C2D">
            <w:pPr>
              <w:spacing w:after="0" w:line="240" w:lineRule="auto"/>
              <w:jc w:val="both"/>
              <w:rPr>
                <w:rFonts w:ascii="Times New Roman" w:eastAsia="Calibri" w:hAnsi="Times New Roman" w:cs="Times New Roman"/>
                <w:sz w:val="28"/>
                <w:szCs w:val="28"/>
                <w:lang w:val="kk-KZ"/>
              </w:rPr>
            </w:pPr>
            <w:bookmarkStart w:id="3" w:name="_Hlk151966550"/>
            <w:r w:rsidRPr="00A03C2D">
              <w:rPr>
                <w:rFonts w:ascii="Times New Roman" w:eastAsia="Calibri" w:hAnsi="Times New Roman" w:cs="Times New Roman"/>
                <w:sz w:val="28"/>
                <w:szCs w:val="28"/>
                <w:lang w:val="kk-KZ"/>
              </w:rPr>
              <w:t xml:space="preserve">Жұмсақ ірімшіктерді байыту үшін өсімдік компоненттерінің құрамын зерттеу </w:t>
            </w:r>
            <w:bookmarkEnd w:id="3"/>
          </w:p>
        </w:tc>
        <w:tc>
          <w:tcPr>
            <w:tcW w:w="636" w:type="dxa"/>
            <w:shd w:val="clear" w:color="auto" w:fill="auto"/>
          </w:tcPr>
          <w:p w14:paraId="036BD58C" w14:textId="2CCAC4CB" w:rsidR="00A03C2D"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4</w:t>
            </w:r>
            <w:r w:rsidR="00083DE5">
              <w:rPr>
                <w:rFonts w:ascii="Times New Roman" w:eastAsia="Calibri" w:hAnsi="Times New Roman" w:cs="Times New Roman"/>
                <w:color w:val="000000"/>
                <w:sz w:val="28"/>
                <w:szCs w:val="28"/>
                <w:shd w:val="clear" w:color="auto" w:fill="FFFFFF"/>
                <w:lang w:val="kk-KZ"/>
              </w:rPr>
              <w:t>2</w:t>
            </w:r>
          </w:p>
        </w:tc>
      </w:tr>
      <w:tr w:rsidR="00A03C2D" w:rsidRPr="00A03C2D" w14:paraId="096889D6" w14:textId="77777777" w:rsidTr="005F7A2B">
        <w:tc>
          <w:tcPr>
            <w:tcW w:w="1103" w:type="dxa"/>
            <w:shd w:val="clear" w:color="auto" w:fill="auto"/>
          </w:tcPr>
          <w:p w14:paraId="2B96D91E" w14:textId="77777777" w:rsidR="00A03C2D" w:rsidRPr="00A03C2D" w:rsidRDefault="00A03C2D" w:rsidP="00A03C2D">
            <w:pPr>
              <w:spacing w:after="0" w:line="240" w:lineRule="auto"/>
              <w:jc w:val="center"/>
              <w:rPr>
                <w:rFonts w:ascii="Times New Roman" w:eastAsia="Calibri" w:hAnsi="Times New Roman" w:cs="Times New Roman"/>
                <w:color w:val="000000"/>
                <w:sz w:val="28"/>
                <w:szCs w:val="28"/>
                <w:shd w:val="clear" w:color="auto" w:fill="FFFFFF"/>
                <w:lang w:val="kk-KZ"/>
              </w:rPr>
            </w:pPr>
          </w:p>
        </w:tc>
        <w:tc>
          <w:tcPr>
            <w:tcW w:w="7516" w:type="dxa"/>
            <w:shd w:val="clear" w:color="auto" w:fill="auto"/>
          </w:tcPr>
          <w:p w14:paraId="551411F0" w14:textId="77777777" w:rsidR="00A03C2D" w:rsidRPr="00A03C2D" w:rsidRDefault="00A03C2D" w:rsidP="00A03C2D">
            <w:pPr>
              <w:spacing w:after="0" w:line="240" w:lineRule="auto"/>
              <w:jc w:val="both"/>
              <w:rPr>
                <w:rFonts w:ascii="Times New Roman" w:eastAsia="Calibri" w:hAnsi="Times New Roman" w:cs="Times New Roman"/>
                <w:color w:val="000000"/>
                <w:sz w:val="28"/>
                <w:szCs w:val="28"/>
                <w:shd w:val="clear" w:color="auto" w:fill="FFFFFF"/>
              </w:rPr>
            </w:pPr>
            <w:r w:rsidRPr="00A03C2D">
              <w:rPr>
                <w:rFonts w:ascii="Times New Roman" w:eastAsia="Calibri" w:hAnsi="Times New Roman" w:cs="Times New Roman"/>
                <w:color w:val="000000"/>
                <w:sz w:val="28"/>
                <w:szCs w:val="28"/>
                <w:shd w:val="clear" w:color="auto" w:fill="FFFFFF"/>
                <w:lang w:val="kk-KZ"/>
              </w:rPr>
              <w:t>1-</w:t>
            </w:r>
            <w:r w:rsidRPr="00A03C2D">
              <w:rPr>
                <w:rFonts w:ascii="Times New Roman" w:eastAsia="Calibri" w:hAnsi="Times New Roman" w:cs="Times New Roman"/>
                <w:color w:val="000000"/>
                <w:sz w:val="28"/>
                <w:szCs w:val="28"/>
                <w:shd w:val="clear" w:color="auto" w:fill="FFFFFF"/>
              </w:rPr>
              <w:t xml:space="preserve"> </w:t>
            </w:r>
            <w:r w:rsidRPr="00A03C2D">
              <w:rPr>
                <w:rFonts w:ascii="Times New Roman" w:eastAsia="Calibri" w:hAnsi="Times New Roman" w:cs="Times New Roman"/>
                <w:color w:val="000000"/>
                <w:sz w:val="28"/>
                <w:szCs w:val="28"/>
                <w:shd w:val="clear" w:color="auto" w:fill="FFFFFF"/>
                <w:lang w:val="kk-KZ"/>
              </w:rPr>
              <w:t>бөлім</w:t>
            </w:r>
            <w:r w:rsidRPr="00A03C2D">
              <w:rPr>
                <w:rFonts w:ascii="Times New Roman" w:eastAsia="Calibri" w:hAnsi="Times New Roman" w:cs="Times New Roman"/>
                <w:color w:val="000000"/>
                <w:sz w:val="28"/>
                <w:szCs w:val="28"/>
                <w:shd w:val="clear" w:color="auto" w:fill="FFFFFF"/>
              </w:rPr>
              <w:t xml:space="preserve"> бойынша қорытынды</w:t>
            </w:r>
          </w:p>
        </w:tc>
        <w:tc>
          <w:tcPr>
            <w:tcW w:w="636" w:type="dxa"/>
            <w:shd w:val="clear" w:color="auto" w:fill="auto"/>
          </w:tcPr>
          <w:p w14:paraId="7E010D4F" w14:textId="7F940613" w:rsidR="00A03C2D"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4</w:t>
            </w:r>
            <w:r w:rsidR="00083DE5">
              <w:rPr>
                <w:rFonts w:ascii="Times New Roman" w:eastAsia="Calibri" w:hAnsi="Times New Roman" w:cs="Times New Roman"/>
                <w:color w:val="000000"/>
                <w:sz w:val="28"/>
                <w:szCs w:val="28"/>
                <w:shd w:val="clear" w:color="auto" w:fill="FFFFFF"/>
                <w:lang w:val="kk-KZ"/>
              </w:rPr>
              <w:t>5</w:t>
            </w:r>
          </w:p>
        </w:tc>
      </w:tr>
      <w:tr w:rsidR="00A03C2D" w:rsidRPr="00A03C2D" w14:paraId="66AC36CD" w14:textId="77777777" w:rsidTr="005F7A2B">
        <w:tc>
          <w:tcPr>
            <w:tcW w:w="1103" w:type="dxa"/>
            <w:shd w:val="clear" w:color="auto" w:fill="auto"/>
          </w:tcPr>
          <w:p w14:paraId="0A7C8D38" w14:textId="77777777" w:rsidR="00A03C2D" w:rsidRPr="00A03C2D" w:rsidRDefault="00A03C2D" w:rsidP="00A03C2D">
            <w:pPr>
              <w:spacing w:after="0" w:line="240" w:lineRule="auto"/>
              <w:ind w:left="-105" w:right="-114"/>
              <w:jc w:val="center"/>
              <w:rPr>
                <w:rFonts w:ascii="Times New Roman" w:eastAsia="Calibri" w:hAnsi="Times New Roman" w:cs="Times New Roman"/>
                <w:b/>
                <w:color w:val="000000"/>
                <w:sz w:val="28"/>
                <w:szCs w:val="28"/>
                <w:shd w:val="clear" w:color="auto" w:fill="FFFFFF"/>
              </w:rPr>
            </w:pPr>
            <w:r w:rsidRPr="00A03C2D">
              <w:rPr>
                <w:rFonts w:ascii="Times New Roman" w:eastAsia="Calibri" w:hAnsi="Times New Roman" w:cs="Times New Roman"/>
                <w:b/>
                <w:color w:val="000000"/>
                <w:sz w:val="28"/>
                <w:szCs w:val="28"/>
                <w:shd w:val="clear" w:color="auto" w:fill="FFFFFF"/>
              </w:rPr>
              <w:t>2</w:t>
            </w:r>
          </w:p>
        </w:tc>
        <w:tc>
          <w:tcPr>
            <w:tcW w:w="7516" w:type="dxa"/>
            <w:shd w:val="clear" w:color="auto" w:fill="auto"/>
          </w:tcPr>
          <w:p w14:paraId="674252D7" w14:textId="513188A2" w:rsidR="00A03C2D" w:rsidRPr="00A03C2D" w:rsidRDefault="00B6785C" w:rsidP="00A03C2D">
            <w:pPr>
              <w:spacing w:after="0" w:line="240" w:lineRule="auto"/>
              <w:jc w:val="both"/>
              <w:rPr>
                <w:rFonts w:ascii="Times New Roman" w:eastAsia="Calibri" w:hAnsi="Times New Roman" w:cs="Times New Roman"/>
                <w:b/>
                <w:color w:val="000000"/>
                <w:sz w:val="28"/>
                <w:szCs w:val="28"/>
                <w:shd w:val="clear" w:color="auto" w:fill="FFFFFF"/>
              </w:rPr>
            </w:pPr>
            <w:r w:rsidRPr="00B6785C">
              <w:rPr>
                <w:rFonts w:ascii="Times New Roman" w:eastAsia="Calibri" w:hAnsi="Times New Roman" w:cs="Times New Roman"/>
                <w:b/>
                <w:color w:val="000000"/>
                <w:sz w:val="28"/>
                <w:szCs w:val="28"/>
                <w:shd w:val="clear" w:color="auto" w:fill="FFFFFF"/>
                <w:lang w:val="kk-KZ"/>
              </w:rPr>
              <w:t>БӨЛІМ 2</w:t>
            </w:r>
            <w:r>
              <w:rPr>
                <w:rFonts w:ascii="Times New Roman" w:eastAsia="Calibri" w:hAnsi="Times New Roman" w:cs="Times New Roman"/>
                <w:b/>
                <w:color w:val="000000"/>
                <w:sz w:val="28"/>
                <w:szCs w:val="28"/>
                <w:shd w:val="clear" w:color="auto" w:fill="FFFFFF"/>
                <w:lang w:val="kk-KZ"/>
              </w:rPr>
              <w:t xml:space="preserve"> </w:t>
            </w:r>
            <w:r w:rsidR="00A03C2D" w:rsidRPr="00A03C2D">
              <w:rPr>
                <w:rFonts w:ascii="Times New Roman" w:eastAsia="Calibri" w:hAnsi="Times New Roman" w:cs="Times New Roman"/>
                <w:b/>
                <w:color w:val="000000"/>
                <w:sz w:val="28"/>
                <w:szCs w:val="28"/>
                <w:shd w:val="clear" w:color="auto" w:fill="FFFFFF"/>
              </w:rPr>
              <w:t>ЭКСПЕРИМЕНТТІ ҰЙЫМДАСТЫРУ ЖӘНЕ ЗЕРТТЕУ ӘДІСТЕРІ</w:t>
            </w:r>
          </w:p>
        </w:tc>
        <w:tc>
          <w:tcPr>
            <w:tcW w:w="636" w:type="dxa"/>
            <w:shd w:val="clear" w:color="auto" w:fill="auto"/>
          </w:tcPr>
          <w:p w14:paraId="7670F677" w14:textId="3816E3E7" w:rsidR="00A03C2D"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4</w:t>
            </w:r>
            <w:r w:rsidR="00083DE5">
              <w:rPr>
                <w:rFonts w:ascii="Times New Roman" w:eastAsia="Calibri" w:hAnsi="Times New Roman" w:cs="Times New Roman"/>
                <w:color w:val="000000"/>
                <w:sz w:val="28"/>
                <w:szCs w:val="28"/>
                <w:shd w:val="clear" w:color="auto" w:fill="FFFFFF"/>
                <w:lang w:val="kk-KZ"/>
              </w:rPr>
              <w:t>7</w:t>
            </w:r>
          </w:p>
        </w:tc>
      </w:tr>
      <w:tr w:rsidR="00A03C2D" w:rsidRPr="00A03C2D" w14:paraId="734790AA" w14:textId="77777777" w:rsidTr="005F7A2B">
        <w:tc>
          <w:tcPr>
            <w:tcW w:w="1103" w:type="dxa"/>
            <w:shd w:val="clear" w:color="auto" w:fill="auto"/>
          </w:tcPr>
          <w:p w14:paraId="77BF552C" w14:textId="77777777" w:rsidR="00A03C2D" w:rsidRPr="00A03C2D" w:rsidRDefault="00A03C2D" w:rsidP="00A03C2D">
            <w:pPr>
              <w:spacing w:after="0" w:line="240" w:lineRule="auto"/>
              <w:jc w:val="center"/>
              <w:rPr>
                <w:rFonts w:ascii="Times New Roman" w:eastAsia="Calibri" w:hAnsi="Times New Roman" w:cs="Times New Roman"/>
                <w:color w:val="000000"/>
                <w:sz w:val="28"/>
                <w:szCs w:val="28"/>
                <w:shd w:val="clear" w:color="auto" w:fill="FFFFFF"/>
              </w:rPr>
            </w:pPr>
            <w:r w:rsidRPr="00A03C2D">
              <w:rPr>
                <w:rFonts w:ascii="Times New Roman" w:eastAsia="Calibri" w:hAnsi="Times New Roman" w:cs="Times New Roman"/>
                <w:color w:val="000000"/>
                <w:sz w:val="28"/>
                <w:szCs w:val="28"/>
                <w:shd w:val="clear" w:color="auto" w:fill="FFFFFF"/>
              </w:rPr>
              <w:t>2.1</w:t>
            </w:r>
          </w:p>
        </w:tc>
        <w:tc>
          <w:tcPr>
            <w:tcW w:w="7516" w:type="dxa"/>
            <w:shd w:val="clear" w:color="auto" w:fill="auto"/>
          </w:tcPr>
          <w:p w14:paraId="02337F1C" w14:textId="698C3FD4" w:rsidR="00A03C2D" w:rsidRPr="00B6785C" w:rsidRDefault="00B6785C" w:rsidP="00A03C2D">
            <w:pPr>
              <w:spacing w:after="0" w:line="240" w:lineRule="auto"/>
              <w:jc w:val="both"/>
              <w:rPr>
                <w:rFonts w:ascii="Times New Roman" w:eastAsia="Calibri" w:hAnsi="Times New Roman" w:cs="Times New Roman"/>
                <w:color w:val="000000"/>
                <w:sz w:val="28"/>
                <w:szCs w:val="28"/>
                <w:shd w:val="clear" w:color="auto" w:fill="FFFFFF"/>
              </w:rPr>
            </w:pPr>
            <w:r w:rsidRPr="00B6785C">
              <w:rPr>
                <w:rFonts w:ascii="Times New Roman" w:eastAsia="Calibri" w:hAnsi="Times New Roman" w:cs="Times New Roman"/>
                <w:sz w:val="28"/>
                <w:szCs w:val="28"/>
                <w:lang w:val="kk-KZ" w:eastAsia="ru-RU"/>
              </w:rPr>
              <w:t>Зерттеу жұмыстарын ұйымдастыру және сызбасы</w:t>
            </w:r>
          </w:p>
        </w:tc>
        <w:tc>
          <w:tcPr>
            <w:tcW w:w="636" w:type="dxa"/>
            <w:shd w:val="clear" w:color="auto" w:fill="auto"/>
          </w:tcPr>
          <w:p w14:paraId="0CA00E0C" w14:textId="4FA20830" w:rsidR="00A03C2D"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4</w:t>
            </w:r>
            <w:r w:rsidR="00083DE5">
              <w:rPr>
                <w:rFonts w:ascii="Times New Roman" w:eastAsia="Calibri" w:hAnsi="Times New Roman" w:cs="Times New Roman"/>
                <w:color w:val="000000"/>
                <w:sz w:val="28"/>
                <w:szCs w:val="28"/>
                <w:shd w:val="clear" w:color="auto" w:fill="FFFFFF"/>
                <w:lang w:val="kk-KZ"/>
              </w:rPr>
              <w:t>7</w:t>
            </w:r>
          </w:p>
        </w:tc>
      </w:tr>
      <w:tr w:rsidR="00A03C2D" w:rsidRPr="00A03C2D" w14:paraId="4EC1C03E" w14:textId="77777777" w:rsidTr="005F7A2B">
        <w:tc>
          <w:tcPr>
            <w:tcW w:w="1103" w:type="dxa"/>
            <w:shd w:val="clear" w:color="auto" w:fill="auto"/>
          </w:tcPr>
          <w:p w14:paraId="1B85C455" w14:textId="77777777" w:rsidR="00A03C2D" w:rsidRPr="00A03C2D" w:rsidRDefault="00A03C2D" w:rsidP="00A03C2D">
            <w:pPr>
              <w:spacing w:after="0" w:line="240" w:lineRule="auto"/>
              <w:jc w:val="center"/>
              <w:rPr>
                <w:rFonts w:ascii="Times New Roman" w:eastAsia="Calibri" w:hAnsi="Times New Roman" w:cs="Times New Roman"/>
                <w:color w:val="000000"/>
                <w:sz w:val="28"/>
                <w:szCs w:val="28"/>
                <w:shd w:val="clear" w:color="auto" w:fill="FFFFFF"/>
              </w:rPr>
            </w:pPr>
            <w:r w:rsidRPr="00A03C2D">
              <w:rPr>
                <w:rFonts w:ascii="Times New Roman" w:eastAsia="Calibri" w:hAnsi="Times New Roman" w:cs="Times New Roman"/>
                <w:color w:val="000000"/>
                <w:sz w:val="28"/>
                <w:szCs w:val="28"/>
                <w:shd w:val="clear" w:color="auto" w:fill="FFFFFF"/>
              </w:rPr>
              <w:t>2.2</w:t>
            </w:r>
          </w:p>
        </w:tc>
        <w:tc>
          <w:tcPr>
            <w:tcW w:w="7516" w:type="dxa"/>
            <w:shd w:val="clear" w:color="auto" w:fill="auto"/>
          </w:tcPr>
          <w:p w14:paraId="75C9C1E0" w14:textId="2CC6FCE6" w:rsidR="00A03C2D" w:rsidRPr="00B6785C" w:rsidRDefault="00B6785C" w:rsidP="00A03C2D">
            <w:pPr>
              <w:spacing w:after="0" w:line="240" w:lineRule="auto"/>
              <w:jc w:val="both"/>
              <w:rPr>
                <w:rFonts w:ascii="Times New Roman" w:eastAsia="Calibri" w:hAnsi="Times New Roman" w:cs="Times New Roman"/>
                <w:bCs/>
                <w:color w:val="000000"/>
                <w:sz w:val="28"/>
                <w:szCs w:val="28"/>
                <w:shd w:val="clear" w:color="auto" w:fill="FFFFFF"/>
                <w:lang w:val="kk-KZ"/>
              </w:rPr>
            </w:pPr>
            <w:r w:rsidRPr="00B6785C">
              <w:rPr>
                <w:rFonts w:ascii="Times New Roman" w:eastAsia="Calibri" w:hAnsi="Times New Roman" w:cs="Times New Roman"/>
                <w:bCs/>
                <w:sz w:val="28"/>
                <w:szCs w:val="28"/>
                <w:lang w:val="kk-KZ" w:eastAsia="ru-RU"/>
              </w:rPr>
              <w:t>Зерттеу нысандары мен әдістері</w:t>
            </w:r>
          </w:p>
        </w:tc>
        <w:tc>
          <w:tcPr>
            <w:tcW w:w="636" w:type="dxa"/>
            <w:shd w:val="clear" w:color="auto" w:fill="auto"/>
          </w:tcPr>
          <w:p w14:paraId="581F95C6" w14:textId="0A74ED35" w:rsidR="00A03C2D"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w:t>
            </w:r>
            <w:r w:rsidR="00083DE5">
              <w:rPr>
                <w:rFonts w:ascii="Times New Roman" w:eastAsia="Calibri" w:hAnsi="Times New Roman" w:cs="Times New Roman"/>
                <w:color w:val="000000"/>
                <w:sz w:val="28"/>
                <w:szCs w:val="28"/>
                <w:shd w:val="clear" w:color="auto" w:fill="FFFFFF"/>
                <w:lang w:val="kk-KZ"/>
              </w:rPr>
              <w:t>1</w:t>
            </w:r>
          </w:p>
        </w:tc>
      </w:tr>
      <w:tr w:rsidR="00A03C2D" w:rsidRPr="00A03C2D" w14:paraId="5747A1DC" w14:textId="77777777" w:rsidTr="005F7A2B">
        <w:tc>
          <w:tcPr>
            <w:tcW w:w="1103" w:type="dxa"/>
            <w:shd w:val="clear" w:color="auto" w:fill="auto"/>
          </w:tcPr>
          <w:p w14:paraId="79F8F944" w14:textId="5C7EAD4C" w:rsidR="00A03C2D" w:rsidRPr="00A03C2D" w:rsidRDefault="00A03C2D" w:rsidP="00A03C2D">
            <w:pPr>
              <w:spacing w:after="0" w:line="240" w:lineRule="auto"/>
              <w:jc w:val="center"/>
              <w:rPr>
                <w:rFonts w:ascii="Times New Roman" w:eastAsia="Calibri" w:hAnsi="Times New Roman" w:cs="Times New Roman"/>
                <w:color w:val="000000"/>
                <w:sz w:val="28"/>
                <w:szCs w:val="28"/>
                <w:shd w:val="clear" w:color="auto" w:fill="FFFFFF"/>
                <w:lang w:val="kk-KZ"/>
              </w:rPr>
            </w:pPr>
            <w:r w:rsidRPr="00A03C2D">
              <w:rPr>
                <w:rFonts w:ascii="Times New Roman" w:eastAsia="Calibri" w:hAnsi="Times New Roman" w:cs="Times New Roman"/>
                <w:color w:val="000000"/>
                <w:sz w:val="28"/>
                <w:szCs w:val="28"/>
                <w:shd w:val="clear" w:color="auto" w:fill="FFFFFF"/>
                <w:lang w:val="kk-KZ"/>
              </w:rPr>
              <w:t>2.</w:t>
            </w:r>
            <w:r w:rsidR="00B6785C">
              <w:rPr>
                <w:rFonts w:ascii="Times New Roman" w:eastAsia="Calibri" w:hAnsi="Times New Roman" w:cs="Times New Roman"/>
                <w:color w:val="000000"/>
                <w:sz w:val="28"/>
                <w:szCs w:val="28"/>
                <w:shd w:val="clear" w:color="auto" w:fill="FFFFFF"/>
                <w:lang w:val="kk-KZ"/>
              </w:rPr>
              <w:t>2.1</w:t>
            </w:r>
          </w:p>
        </w:tc>
        <w:tc>
          <w:tcPr>
            <w:tcW w:w="7516" w:type="dxa"/>
            <w:shd w:val="clear" w:color="auto" w:fill="auto"/>
          </w:tcPr>
          <w:p w14:paraId="5F7F9160" w14:textId="56E8F078" w:rsidR="00A03C2D" w:rsidRPr="00B6785C" w:rsidRDefault="00B6785C" w:rsidP="00A03C2D">
            <w:pPr>
              <w:spacing w:after="0" w:line="240" w:lineRule="auto"/>
              <w:jc w:val="both"/>
              <w:rPr>
                <w:rFonts w:ascii="Times New Roman" w:eastAsia="Calibri" w:hAnsi="Times New Roman" w:cs="Times New Roman"/>
                <w:sz w:val="28"/>
                <w:szCs w:val="28"/>
                <w:lang w:val="kk-KZ" w:eastAsia="ru-RU"/>
              </w:rPr>
            </w:pPr>
            <w:r w:rsidRPr="00B6785C">
              <w:rPr>
                <w:rFonts w:ascii="Times New Roman" w:eastAsia="Calibri" w:hAnsi="Times New Roman" w:cs="Times New Roman"/>
                <w:sz w:val="28"/>
                <w:szCs w:val="28"/>
                <w:lang w:val="kk-KZ" w:eastAsia="ru-RU"/>
              </w:rPr>
              <w:t>Физика-химиялық әдістер мен органолептикалық көрсеткіштер</w:t>
            </w:r>
          </w:p>
        </w:tc>
        <w:tc>
          <w:tcPr>
            <w:tcW w:w="636" w:type="dxa"/>
            <w:shd w:val="clear" w:color="auto" w:fill="auto"/>
          </w:tcPr>
          <w:p w14:paraId="3BF8EA77" w14:textId="5F936BE9" w:rsidR="00A03C2D"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w:t>
            </w:r>
            <w:r w:rsidR="00083DE5">
              <w:rPr>
                <w:rFonts w:ascii="Times New Roman" w:eastAsia="Calibri" w:hAnsi="Times New Roman" w:cs="Times New Roman"/>
                <w:color w:val="000000"/>
                <w:sz w:val="28"/>
                <w:szCs w:val="28"/>
                <w:shd w:val="clear" w:color="auto" w:fill="FFFFFF"/>
                <w:lang w:val="kk-KZ"/>
              </w:rPr>
              <w:t>1</w:t>
            </w:r>
          </w:p>
        </w:tc>
      </w:tr>
      <w:tr w:rsidR="00A03C2D" w:rsidRPr="00B6785C" w14:paraId="78774A44" w14:textId="77777777" w:rsidTr="005F7A2B">
        <w:trPr>
          <w:trHeight w:val="377"/>
        </w:trPr>
        <w:tc>
          <w:tcPr>
            <w:tcW w:w="1103" w:type="dxa"/>
            <w:shd w:val="clear" w:color="auto" w:fill="auto"/>
          </w:tcPr>
          <w:p w14:paraId="39A189A7" w14:textId="19DD32AE" w:rsidR="00B6785C" w:rsidRPr="00B6785C" w:rsidRDefault="008D2DE1" w:rsidP="00B6785C">
            <w:pPr>
              <w:spacing w:after="0" w:line="240" w:lineRule="auto"/>
              <w:jc w:val="center"/>
              <w:rPr>
                <w:rFonts w:ascii="Times New Roman" w:eastAsia="Calibri" w:hAnsi="Times New Roman" w:cs="Times New Roman"/>
                <w:sz w:val="28"/>
                <w:szCs w:val="28"/>
                <w:lang w:val="kk-KZ" w:eastAsia="ru-RU"/>
              </w:rPr>
            </w:pPr>
            <w:r w:rsidRPr="00B6785C">
              <w:rPr>
                <w:rFonts w:ascii="Times New Roman" w:eastAsia="Calibri" w:hAnsi="Times New Roman" w:cs="Times New Roman"/>
                <w:sz w:val="28"/>
                <w:szCs w:val="28"/>
                <w:lang w:val="kk-KZ" w:eastAsia="ru-RU"/>
              </w:rPr>
              <w:t>2</w:t>
            </w:r>
            <w:r w:rsidR="00A03C2D" w:rsidRPr="00B6785C">
              <w:rPr>
                <w:rFonts w:ascii="Times New Roman" w:eastAsia="Calibri" w:hAnsi="Times New Roman" w:cs="Times New Roman"/>
                <w:sz w:val="28"/>
                <w:szCs w:val="28"/>
                <w:lang w:val="kk-KZ" w:eastAsia="ru-RU"/>
              </w:rPr>
              <w:t>.</w:t>
            </w:r>
            <w:r w:rsidR="00B6785C" w:rsidRPr="00B6785C">
              <w:rPr>
                <w:rFonts w:ascii="Times New Roman" w:eastAsia="Calibri" w:hAnsi="Times New Roman" w:cs="Times New Roman"/>
                <w:sz w:val="28"/>
                <w:szCs w:val="28"/>
                <w:lang w:val="kk-KZ" w:eastAsia="ru-RU"/>
              </w:rPr>
              <w:t>2.2</w:t>
            </w:r>
          </w:p>
        </w:tc>
        <w:tc>
          <w:tcPr>
            <w:tcW w:w="7516" w:type="dxa"/>
            <w:shd w:val="clear" w:color="auto" w:fill="auto"/>
          </w:tcPr>
          <w:p w14:paraId="052A9BB2" w14:textId="2E7356FF" w:rsidR="00B6785C" w:rsidRPr="00B6785C" w:rsidRDefault="00B6785C" w:rsidP="00A03C2D">
            <w:pPr>
              <w:spacing w:after="0" w:line="240" w:lineRule="auto"/>
              <w:jc w:val="both"/>
              <w:rPr>
                <w:rFonts w:ascii="Times New Roman" w:eastAsia="Calibri" w:hAnsi="Times New Roman" w:cs="Times New Roman"/>
                <w:sz w:val="28"/>
                <w:szCs w:val="28"/>
                <w:lang w:val="kk-KZ" w:eastAsia="ru-RU"/>
              </w:rPr>
            </w:pPr>
            <w:r w:rsidRPr="00B6785C">
              <w:rPr>
                <w:rFonts w:ascii="Times New Roman" w:eastAsia="Calibri" w:hAnsi="Times New Roman" w:cs="Times New Roman"/>
                <w:sz w:val="28"/>
                <w:szCs w:val="28"/>
                <w:lang w:val="kk-KZ" w:eastAsia="ru-RU"/>
              </w:rPr>
              <w:t>Микробиологиялық әдістер</w:t>
            </w:r>
          </w:p>
        </w:tc>
        <w:tc>
          <w:tcPr>
            <w:tcW w:w="636" w:type="dxa"/>
            <w:shd w:val="clear" w:color="auto" w:fill="auto"/>
          </w:tcPr>
          <w:p w14:paraId="4EA3AED7" w14:textId="4CEA28B2" w:rsidR="00B6785C"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w:t>
            </w:r>
            <w:r w:rsidR="00083DE5">
              <w:rPr>
                <w:rFonts w:ascii="Times New Roman" w:eastAsia="Calibri" w:hAnsi="Times New Roman" w:cs="Times New Roman"/>
                <w:color w:val="000000"/>
                <w:sz w:val="28"/>
                <w:szCs w:val="28"/>
                <w:shd w:val="clear" w:color="auto" w:fill="FFFFFF"/>
                <w:lang w:val="kk-KZ"/>
              </w:rPr>
              <w:t>2</w:t>
            </w:r>
          </w:p>
        </w:tc>
      </w:tr>
      <w:tr w:rsidR="00B6785C" w:rsidRPr="00ED6EF7" w14:paraId="6F1FEC32" w14:textId="77777777" w:rsidTr="005F7A2B">
        <w:trPr>
          <w:trHeight w:val="288"/>
        </w:trPr>
        <w:tc>
          <w:tcPr>
            <w:tcW w:w="1103" w:type="dxa"/>
            <w:shd w:val="clear" w:color="auto" w:fill="auto"/>
          </w:tcPr>
          <w:p w14:paraId="1587DED6" w14:textId="760D7D3B" w:rsidR="00B6785C" w:rsidRPr="00B6785C" w:rsidRDefault="00B6785C" w:rsidP="00A03C2D">
            <w:pPr>
              <w:spacing w:after="0" w:line="240" w:lineRule="auto"/>
              <w:jc w:val="center"/>
              <w:rPr>
                <w:rFonts w:ascii="Times New Roman" w:eastAsia="Calibri" w:hAnsi="Times New Roman" w:cs="Times New Roman"/>
                <w:sz w:val="28"/>
                <w:szCs w:val="28"/>
                <w:lang w:val="kk-KZ" w:eastAsia="ru-RU"/>
              </w:rPr>
            </w:pPr>
            <w:r w:rsidRPr="00B6785C">
              <w:rPr>
                <w:rFonts w:ascii="Times New Roman" w:eastAsia="Calibri" w:hAnsi="Times New Roman" w:cs="Times New Roman"/>
                <w:sz w:val="28"/>
                <w:szCs w:val="28"/>
                <w:lang w:val="kk-KZ" w:eastAsia="ru-RU"/>
              </w:rPr>
              <w:t>2.2.3</w:t>
            </w:r>
          </w:p>
        </w:tc>
        <w:tc>
          <w:tcPr>
            <w:tcW w:w="7516" w:type="dxa"/>
            <w:shd w:val="clear" w:color="auto" w:fill="auto"/>
          </w:tcPr>
          <w:p w14:paraId="187C83A6" w14:textId="286EA02C" w:rsidR="00B6785C" w:rsidRPr="00B6785C" w:rsidRDefault="00B6785C" w:rsidP="00A03C2D">
            <w:pPr>
              <w:spacing w:after="0" w:line="240" w:lineRule="auto"/>
              <w:jc w:val="both"/>
              <w:rPr>
                <w:rFonts w:ascii="Times New Roman" w:eastAsia="Calibri" w:hAnsi="Times New Roman" w:cs="Times New Roman"/>
                <w:sz w:val="28"/>
                <w:szCs w:val="28"/>
                <w:lang w:val="kk-KZ" w:eastAsia="ru-RU"/>
              </w:rPr>
            </w:pPr>
            <w:r w:rsidRPr="00B6785C">
              <w:rPr>
                <w:rFonts w:ascii="Times New Roman" w:eastAsia="Calibri" w:hAnsi="Times New Roman" w:cs="Times New Roman"/>
                <w:sz w:val="28"/>
                <w:szCs w:val="28"/>
                <w:lang w:val="kk-KZ" w:eastAsia="ru-RU"/>
              </w:rPr>
              <w:t>Биохимиялық әдістер, газ-сұйық храмотаграфия әдісі</w:t>
            </w:r>
          </w:p>
        </w:tc>
        <w:tc>
          <w:tcPr>
            <w:tcW w:w="636" w:type="dxa"/>
            <w:shd w:val="clear" w:color="auto" w:fill="auto"/>
          </w:tcPr>
          <w:p w14:paraId="7BD32ADA" w14:textId="7170C027" w:rsidR="00B6785C"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w:t>
            </w:r>
            <w:r w:rsidR="00083DE5">
              <w:rPr>
                <w:rFonts w:ascii="Times New Roman" w:eastAsia="Calibri" w:hAnsi="Times New Roman" w:cs="Times New Roman"/>
                <w:color w:val="000000"/>
                <w:sz w:val="28"/>
                <w:szCs w:val="28"/>
                <w:shd w:val="clear" w:color="auto" w:fill="FFFFFF"/>
                <w:lang w:val="kk-KZ"/>
              </w:rPr>
              <w:t>3</w:t>
            </w:r>
          </w:p>
        </w:tc>
      </w:tr>
      <w:tr w:rsidR="00B6785C" w:rsidRPr="00B6785C" w14:paraId="61CB5F38" w14:textId="77777777" w:rsidTr="005F7A2B">
        <w:trPr>
          <w:trHeight w:val="288"/>
        </w:trPr>
        <w:tc>
          <w:tcPr>
            <w:tcW w:w="1103" w:type="dxa"/>
            <w:shd w:val="clear" w:color="auto" w:fill="auto"/>
          </w:tcPr>
          <w:p w14:paraId="043010CD" w14:textId="79DF3689" w:rsidR="00B6785C" w:rsidRPr="005048BC" w:rsidRDefault="0059128D" w:rsidP="00A03C2D">
            <w:pPr>
              <w:spacing w:after="0" w:line="240" w:lineRule="auto"/>
              <w:jc w:val="center"/>
              <w:rPr>
                <w:rFonts w:ascii="Times New Roman" w:eastAsia="Calibri" w:hAnsi="Times New Roman" w:cs="Times New Roman"/>
                <w:sz w:val="28"/>
                <w:szCs w:val="28"/>
                <w:lang w:val="kk-KZ" w:eastAsia="ru-RU"/>
              </w:rPr>
            </w:pPr>
            <w:r w:rsidRPr="005048BC">
              <w:rPr>
                <w:rFonts w:ascii="Times New Roman" w:eastAsia="Calibri" w:hAnsi="Times New Roman" w:cs="Times New Roman"/>
                <w:sz w:val="28"/>
                <w:szCs w:val="28"/>
                <w:lang w:val="kk-KZ" w:eastAsia="ru-RU"/>
              </w:rPr>
              <w:t>2.2.</w:t>
            </w:r>
            <w:r w:rsidR="005F7A2B">
              <w:rPr>
                <w:rFonts w:ascii="Times New Roman" w:eastAsia="Calibri" w:hAnsi="Times New Roman" w:cs="Times New Roman"/>
                <w:sz w:val="28"/>
                <w:szCs w:val="28"/>
                <w:lang w:val="kk-KZ" w:eastAsia="ru-RU"/>
              </w:rPr>
              <w:t>4</w:t>
            </w:r>
          </w:p>
        </w:tc>
        <w:tc>
          <w:tcPr>
            <w:tcW w:w="7516" w:type="dxa"/>
            <w:shd w:val="clear" w:color="auto" w:fill="auto"/>
          </w:tcPr>
          <w:p w14:paraId="430149F6" w14:textId="234CB88E" w:rsidR="00B6785C" w:rsidRPr="005048BC" w:rsidRDefault="0059128D" w:rsidP="00A03C2D">
            <w:pPr>
              <w:spacing w:after="0" w:line="240" w:lineRule="auto"/>
              <w:jc w:val="both"/>
              <w:rPr>
                <w:rFonts w:ascii="Times New Roman" w:eastAsia="Calibri" w:hAnsi="Times New Roman" w:cs="Times New Roman"/>
                <w:sz w:val="28"/>
                <w:szCs w:val="28"/>
                <w:lang w:val="kk-KZ" w:eastAsia="ru-RU"/>
              </w:rPr>
            </w:pPr>
            <w:r w:rsidRPr="005048BC">
              <w:rPr>
                <w:rFonts w:ascii="Times New Roman" w:eastAsia="Calibri" w:hAnsi="Times New Roman" w:cs="Times New Roman"/>
                <w:sz w:val="28"/>
                <w:szCs w:val="28"/>
                <w:lang w:val="kk-KZ" w:eastAsia="ru-RU"/>
              </w:rPr>
              <w:t>Математикалық анализ әдістері</w:t>
            </w:r>
          </w:p>
        </w:tc>
        <w:tc>
          <w:tcPr>
            <w:tcW w:w="636" w:type="dxa"/>
            <w:shd w:val="clear" w:color="auto" w:fill="auto"/>
          </w:tcPr>
          <w:p w14:paraId="237F32C4" w14:textId="5A1FFA61" w:rsidR="00B6785C"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w:t>
            </w:r>
            <w:r w:rsidR="00083DE5">
              <w:rPr>
                <w:rFonts w:ascii="Times New Roman" w:eastAsia="Calibri" w:hAnsi="Times New Roman" w:cs="Times New Roman"/>
                <w:color w:val="000000"/>
                <w:sz w:val="28"/>
                <w:szCs w:val="28"/>
                <w:shd w:val="clear" w:color="auto" w:fill="FFFFFF"/>
                <w:lang w:val="kk-KZ"/>
              </w:rPr>
              <w:t>6</w:t>
            </w:r>
          </w:p>
        </w:tc>
      </w:tr>
      <w:tr w:rsidR="00A03C2D" w:rsidRPr="00A03C2D" w14:paraId="5AA8E799" w14:textId="77777777" w:rsidTr="005F7A2B">
        <w:tc>
          <w:tcPr>
            <w:tcW w:w="1103" w:type="dxa"/>
            <w:shd w:val="clear" w:color="auto" w:fill="auto"/>
          </w:tcPr>
          <w:p w14:paraId="1368FC94" w14:textId="77777777" w:rsidR="00A03C2D" w:rsidRPr="00A03C2D" w:rsidRDefault="00A03C2D" w:rsidP="00A03C2D">
            <w:pPr>
              <w:spacing w:after="0" w:line="240" w:lineRule="auto"/>
              <w:jc w:val="center"/>
              <w:rPr>
                <w:rFonts w:ascii="Times New Roman" w:eastAsia="Calibri" w:hAnsi="Times New Roman" w:cs="Times New Roman"/>
                <w:sz w:val="28"/>
                <w:szCs w:val="28"/>
                <w:lang w:val="kk-KZ" w:eastAsia="ru-RU"/>
              </w:rPr>
            </w:pPr>
          </w:p>
        </w:tc>
        <w:tc>
          <w:tcPr>
            <w:tcW w:w="7516" w:type="dxa"/>
            <w:shd w:val="clear" w:color="auto" w:fill="auto"/>
          </w:tcPr>
          <w:p w14:paraId="3DAE8691" w14:textId="77777777" w:rsidR="00A03C2D" w:rsidRPr="00A03C2D" w:rsidRDefault="00A03C2D" w:rsidP="00A03C2D">
            <w:pPr>
              <w:spacing w:after="0" w:line="240" w:lineRule="auto"/>
              <w:jc w:val="both"/>
              <w:rPr>
                <w:rFonts w:ascii="Times New Roman" w:eastAsia="Calibri" w:hAnsi="Times New Roman" w:cs="Times New Roman"/>
                <w:sz w:val="28"/>
                <w:szCs w:val="28"/>
                <w:lang w:val="kk-KZ" w:eastAsia="ru-RU"/>
              </w:rPr>
            </w:pPr>
            <w:r w:rsidRPr="00A03C2D">
              <w:rPr>
                <w:rFonts w:ascii="Times New Roman" w:eastAsia="Calibri" w:hAnsi="Times New Roman" w:cs="Times New Roman"/>
                <w:sz w:val="28"/>
                <w:szCs w:val="28"/>
                <w:lang w:val="kk-KZ" w:eastAsia="ru-RU"/>
              </w:rPr>
              <w:t>2-бөлім бойынша қорытынды</w:t>
            </w:r>
          </w:p>
        </w:tc>
        <w:tc>
          <w:tcPr>
            <w:tcW w:w="636" w:type="dxa"/>
            <w:shd w:val="clear" w:color="auto" w:fill="auto"/>
          </w:tcPr>
          <w:p w14:paraId="6B6D497B" w14:textId="6BEBB4B5" w:rsidR="00A03C2D"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w:t>
            </w:r>
            <w:r w:rsidR="00083DE5">
              <w:rPr>
                <w:rFonts w:ascii="Times New Roman" w:eastAsia="Calibri" w:hAnsi="Times New Roman" w:cs="Times New Roman"/>
                <w:color w:val="000000"/>
                <w:sz w:val="28"/>
                <w:szCs w:val="28"/>
                <w:shd w:val="clear" w:color="auto" w:fill="FFFFFF"/>
                <w:lang w:val="kk-KZ"/>
              </w:rPr>
              <w:t>8</w:t>
            </w:r>
          </w:p>
        </w:tc>
      </w:tr>
      <w:tr w:rsidR="00A03C2D" w:rsidRPr="00A03C2D" w14:paraId="188617B7" w14:textId="77777777" w:rsidTr="005F7A2B">
        <w:tc>
          <w:tcPr>
            <w:tcW w:w="1103" w:type="dxa"/>
            <w:shd w:val="clear" w:color="auto" w:fill="auto"/>
          </w:tcPr>
          <w:p w14:paraId="1CC9B26C" w14:textId="77777777" w:rsidR="00A03C2D" w:rsidRPr="00A03C2D" w:rsidRDefault="00A03C2D" w:rsidP="00A03C2D">
            <w:pPr>
              <w:spacing w:after="0" w:line="240" w:lineRule="auto"/>
              <w:ind w:left="-105" w:right="-114"/>
              <w:jc w:val="center"/>
              <w:rPr>
                <w:rFonts w:ascii="Times New Roman" w:eastAsia="Calibri" w:hAnsi="Times New Roman" w:cs="Times New Roman"/>
                <w:b/>
                <w:color w:val="000000"/>
                <w:sz w:val="28"/>
                <w:szCs w:val="28"/>
                <w:shd w:val="clear" w:color="auto" w:fill="FFFFFF"/>
              </w:rPr>
            </w:pPr>
            <w:r w:rsidRPr="00A03C2D">
              <w:rPr>
                <w:rFonts w:ascii="Times New Roman" w:eastAsia="Calibri" w:hAnsi="Times New Roman" w:cs="Times New Roman"/>
                <w:b/>
                <w:color w:val="000000"/>
                <w:sz w:val="28"/>
                <w:szCs w:val="28"/>
                <w:shd w:val="clear" w:color="auto" w:fill="FFFFFF"/>
              </w:rPr>
              <w:t>3</w:t>
            </w:r>
          </w:p>
        </w:tc>
        <w:tc>
          <w:tcPr>
            <w:tcW w:w="7516" w:type="dxa"/>
            <w:shd w:val="clear" w:color="auto" w:fill="auto"/>
          </w:tcPr>
          <w:p w14:paraId="00CEAAE9" w14:textId="4D70A5B6" w:rsidR="00A03C2D" w:rsidRPr="0059128D" w:rsidRDefault="0059128D" w:rsidP="00A03C2D">
            <w:pPr>
              <w:spacing w:after="0" w:line="240" w:lineRule="auto"/>
              <w:jc w:val="both"/>
              <w:rPr>
                <w:rFonts w:ascii="Times New Roman" w:eastAsia="Calibri" w:hAnsi="Times New Roman" w:cs="Times New Roman"/>
                <w:b/>
                <w:bCs/>
                <w:color w:val="FF0000"/>
                <w:sz w:val="28"/>
                <w:szCs w:val="28"/>
                <w:lang w:val="kk-KZ" w:eastAsia="ru-RU"/>
              </w:rPr>
            </w:pPr>
            <w:r>
              <w:rPr>
                <w:rFonts w:ascii="Times New Roman" w:eastAsia="Calibri" w:hAnsi="Times New Roman" w:cs="Times New Roman"/>
                <w:b/>
                <w:bCs/>
                <w:sz w:val="28"/>
                <w:szCs w:val="28"/>
                <w:lang w:val="kk-KZ" w:eastAsia="ru-RU"/>
              </w:rPr>
              <w:t xml:space="preserve">БӨЛІМ 3 </w:t>
            </w:r>
            <w:r w:rsidRPr="0059128D">
              <w:rPr>
                <w:rFonts w:ascii="Times New Roman" w:eastAsia="Calibri" w:hAnsi="Times New Roman" w:cs="Times New Roman"/>
                <w:b/>
                <w:bCs/>
                <w:sz w:val="28"/>
                <w:szCs w:val="28"/>
                <w:lang w:val="kk-KZ" w:eastAsia="ru-RU"/>
              </w:rPr>
              <w:t>ҚОЙ СҮТІНЕН ЖҰМСАҚ ІРІМШІК ӨНДІРУ ТЕХНОЛОГИЯСЫН ӘЗІРЛЕУГЕ БАҒЫТТАЛҒАН ЭКСПЕРИМЕНТТИК ЗЕРТТЕУЛЕРДІҢ НӘТИЖЕЛЕРІ</w:t>
            </w:r>
          </w:p>
        </w:tc>
        <w:tc>
          <w:tcPr>
            <w:tcW w:w="636" w:type="dxa"/>
            <w:shd w:val="clear" w:color="auto" w:fill="auto"/>
          </w:tcPr>
          <w:p w14:paraId="137F5FAC" w14:textId="7ED307D1" w:rsidR="00A03C2D"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59</w:t>
            </w:r>
          </w:p>
        </w:tc>
      </w:tr>
      <w:tr w:rsidR="00A03C2D" w:rsidRPr="00A03C2D" w14:paraId="30CEAB54" w14:textId="77777777" w:rsidTr="005F7A2B">
        <w:tc>
          <w:tcPr>
            <w:tcW w:w="1103" w:type="dxa"/>
            <w:shd w:val="clear" w:color="auto" w:fill="auto"/>
          </w:tcPr>
          <w:p w14:paraId="6B48785E" w14:textId="77777777" w:rsidR="00A03C2D" w:rsidRPr="00A03C2D" w:rsidRDefault="00A03C2D" w:rsidP="00A03C2D">
            <w:pPr>
              <w:spacing w:after="0" w:line="240" w:lineRule="auto"/>
              <w:jc w:val="center"/>
              <w:rPr>
                <w:rFonts w:ascii="Times New Roman" w:eastAsia="Calibri" w:hAnsi="Times New Roman" w:cs="Times New Roman"/>
                <w:color w:val="000000"/>
                <w:sz w:val="28"/>
                <w:szCs w:val="28"/>
                <w:shd w:val="clear" w:color="auto" w:fill="FFFFFF"/>
              </w:rPr>
            </w:pPr>
            <w:r w:rsidRPr="00A03C2D">
              <w:rPr>
                <w:rFonts w:ascii="Times New Roman" w:eastAsia="Calibri" w:hAnsi="Times New Roman" w:cs="Times New Roman"/>
                <w:color w:val="000000"/>
                <w:sz w:val="28"/>
                <w:szCs w:val="28"/>
                <w:shd w:val="clear" w:color="auto" w:fill="FFFFFF"/>
              </w:rPr>
              <w:t>3.1</w:t>
            </w:r>
          </w:p>
        </w:tc>
        <w:tc>
          <w:tcPr>
            <w:tcW w:w="7516" w:type="dxa"/>
            <w:shd w:val="clear" w:color="auto" w:fill="auto"/>
          </w:tcPr>
          <w:p w14:paraId="563EAF23" w14:textId="77777777" w:rsidR="00A03C2D" w:rsidRPr="00A03C2D" w:rsidRDefault="00A03C2D" w:rsidP="00A03C2D">
            <w:pPr>
              <w:spacing w:after="0" w:line="240" w:lineRule="auto"/>
              <w:jc w:val="both"/>
              <w:rPr>
                <w:rFonts w:ascii="Times New Roman" w:eastAsia="Calibri" w:hAnsi="Times New Roman" w:cs="Times New Roman"/>
                <w:sz w:val="28"/>
                <w:szCs w:val="28"/>
                <w:shd w:val="clear" w:color="auto" w:fill="FFFFFF"/>
                <w:lang w:val="kk-KZ"/>
              </w:rPr>
            </w:pPr>
            <w:r w:rsidRPr="00A03C2D">
              <w:rPr>
                <w:rFonts w:ascii="Times New Roman" w:eastAsia="Calibri" w:hAnsi="Times New Roman" w:cs="Times New Roman"/>
                <w:bCs/>
                <w:sz w:val="28"/>
                <w:szCs w:val="28"/>
                <w:shd w:val="clear" w:color="auto" w:fill="FFFFFF"/>
                <w:lang w:val="kk-KZ"/>
              </w:rPr>
              <w:t>Қазақстанда өсірілетін ә</w:t>
            </w:r>
            <w:r w:rsidRPr="00A03C2D">
              <w:rPr>
                <w:rFonts w:ascii="Times New Roman" w:eastAsia="Calibri" w:hAnsi="Times New Roman" w:cs="Times New Roman"/>
                <w:bCs/>
                <w:sz w:val="28"/>
                <w:szCs w:val="28"/>
                <w:shd w:val="clear" w:color="auto" w:fill="FFFFFF"/>
              </w:rPr>
              <w:t>ртүрлі қой тұқымынан алын</w:t>
            </w:r>
            <w:r w:rsidRPr="00A03C2D">
              <w:rPr>
                <w:rFonts w:ascii="Times New Roman" w:eastAsia="Calibri" w:hAnsi="Times New Roman" w:cs="Times New Roman"/>
                <w:bCs/>
                <w:sz w:val="28"/>
                <w:szCs w:val="28"/>
                <w:shd w:val="clear" w:color="auto" w:fill="FFFFFF"/>
                <w:lang w:val="kk-KZ"/>
              </w:rPr>
              <w:t>ған</w:t>
            </w:r>
            <w:r w:rsidRPr="00A03C2D">
              <w:rPr>
                <w:rFonts w:ascii="Times New Roman" w:eastAsia="Calibri" w:hAnsi="Times New Roman" w:cs="Times New Roman"/>
                <w:bCs/>
                <w:sz w:val="28"/>
                <w:szCs w:val="28"/>
                <w:shd w:val="clear" w:color="auto" w:fill="FFFFFF"/>
              </w:rPr>
              <w:t xml:space="preserve"> сүттің химиялық құрамын зерттеу</w:t>
            </w:r>
          </w:p>
        </w:tc>
        <w:tc>
          <w:tcPr>
            <w:tcW w:w="636" w:type="dxa"/>
            <w:shd w:val="clear" w:color="auto" w:fill="auto"/>
          </w:tcPr>
          <w:p w14:paraId="61A9A209" w14:textId="41D5CF77" w:rsidR="00A03C2D" w:rsidRPr="003949BA"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59</w:t>
            </w:r>
          </w:p>
          <w:p w14:paraId="3DD1B30C" w14:textId="77777777" w:rsidR="008D2DE1" w:rsidRPr="00211DE5" w:rsidRDefault="008D2DE1" w:rsidP="00083DE5">
            <w:pPr>
              <w:spacing w:after="0" w:line="240" w:lineRule="auto"/>
              <w:jc w:val="center"/>
              <w:rPr>
                <w:rFonts w:ascii="Times New Roman" w:eastAsia="Calibri" w:hAnsi="Times New Roman" w:cs="Times New Roman"/>
                <w:color w:val="000000"/>
                <w:sz w:val="28"/>
                <w:szCs w:val="28"/>
                <w:shd w:val="clear" w:color="auto" w:fill="FFFFFF"/>
              </w:rPr>
            </w:pPr>
          </w:p>
        </w:tc>
      </w:tr>
      <w:tr w:rsidR="00A03C2D" w:rsidRPr="00A03C2D" w14:paraId="02EA321D" w14:textId="77777777" w:rsidTr="005F7A2B">
        <w:tc>
          <w:tcPr>
            <w:tcW w:w="1103" w:type="dxa"/>
            <w:shd w:val="clear" w:color="auto" w:fill="auto"/>
          </w:tcPr>
          <w:p w14:paraId="038F7270" w14:textId="77777777" w:rsidR="00A03C2D" w:rsidRPr="00A03C2D" w:rsidRDefault="00A03C2D" w:rsidP="00A03C2D">
            <w:pPr>
              <w:spacing w:after="0" w:line="240" w:lineRule="auto"/>
              <w:jc w:val="center"/>
              <w:rPr>
                <w:rFonts w:ascii="Times New Roman" w:eastAsia="Calibri" w:hAnsi="Times New Roman" w:cs="Times New Roman"/>
                <w:color w:val="000000"/>
                <w:sz w:val="28"/>
                <w:szCs w:val="28"/>
                <w:shd w:val="clear" w:color="auto" w:fill="FFFFFF"/>
              </w:rPr>
            </w:pPr>
            <w:r w:rsidRPr="00A03C2D">
              <w:rPr>
                <w:rFonts w:ascii="Times New Roman" w:eastAsia="Calibri" w:hAnsi="Times New Roman" w:cs="Times New Roman"/>
                <w:color w:val="000000"/>
                <w:sz w:val="28"/>
                <w:szCs w:val="28"/>
                <w:shd w:val="clear" w:color="auto" w:fill="FFFFFF"/>
              </w:rPr>
              <w:t>3.2</w:t>
            </w:r>
          </w:p>
        </w:tc>
        <w:tc>
          <w:tcPr>
            <w:tcW w:w="7516" w:type="dxa"/>
            <w:shd w:val="clear" w:color="auto" w:fill="auto"/>
          </w:tcPr>
          <w:p w14:paraId="3125D9A7" w14:textId="1BFECC6F" w:rsidR="00A03C2D" w:rsidRPr="00A03C2D" w:rsidRDefault="00A03C2D" w:rsidP="00007681">
            <w:pPr>
              <w:spacing w:after="0" w:line="240" w:lineRule="auto"/>
              <w:jc w:val="both"/>
              <w:rPr>
                <w:rFonts w:ascii="Times New Roman" w:eastAsia="Calibri" w:hAnsi="Times New Roman" w:cs="Times New Roman"/>
                <w:bCs/>
                <w:sz w:val="28"/>
                <w:szCs w:val="28"/>
                <w:shd w:val="clear" w:color="auto" w:fill="FFFFFF"/>
              </w:rPr>
            </w:pPr>
            <w:r w:rsidRPr="00A03C2D">
              <w:rPr>
                <w:rFonts w:ascii="Times New Roman" w:eastAsia="Calibri" w:hAnsi="Times New Roman" w:cs="Times New Roman"/>
                <w:bCs/>
                <w:sz w:val="28"/>
                <w:szCs w:val="28"/>
                <w:shd w:val="clear" w:color="auto" w:fill="FFFFFF"/>
                <w:lang w:val="kk-KZ"/>
              </w:rPr>
              <w:t>Қой сүтін ұйытуға арналған ұйытқы культураларын зерттеу және таңдау</w:t>
            </w:r>
            <w:r w:rsidR="00007681">
              <w:rPr>
                <w:rFonts w:ascii="Times New Roman" w:eastAsia="Calibri" w:hAnsi="Times New Roman" w:cs="Times New Roman"/>
                <w:bCs/>
                <w:sz w:val="28"/>
                <w:szCs w:val="28"/>
                <w:shd w:val="clear" w:color="auto" w:fill="FFFFFF"/>
                <w:lang w:val="kk-KZ"/>
              </w:rPr>
              <w:t xml:space="preserve"> </w:t>
            </w:r>
          </w:p>
        </w:tc>
        <w:tc>
          <w:tcPr>
            <w:tcW w:w="636" w:type="dxa"/>
            <w:shd w:val="clear" w:color="auto" w:fill="auto"/>
          </w:tcPr>
          <w:p w14:paraId="141BA088" w14:textId="00C038A5" w:rsidR="00A03C2D"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8</w:t>
            </w:r>
            <w:r w:rsidR="00083DE5">
              <w:rPr>
                <w:rFonts w:ascii="Times New Roman" w:eastAsia="Calibri" w:hAnsi="Times New Roman" w:cs="Times New Roman"/>
                <w:color w:val="000000"/>
                <w:sz w:val="28"/>
                <w:szCs w:val="28"/>
                <w:shd w:val="clear" w:color="auto" w:fill="FFFFFF"/>
                <w:lang w:val="kk-KZ"/>
              </w:rPr>
              <w:t>4</w:t>
            </w:r>
          </w:p>
        </w:tc>
      </w:tr>
      <w:tr w:rsidR="00211DE5" w:rsidRPr="00A03C2D" w14:paraId="0846A0CD" w14:textId="77777777" w:rsidTr="005F7A2B">
        <w:tc>
          <w:tcPr>
            <w:tcW w:w="1103" w:type="dxa"/>
            <w:shd w:val="clear" w:color="auto" w:fill="auto"/>
          </w:tcPr>
          <w:p w14:paraId="6D91388E" w14:textId="77777777" w:rsidR="00211DE5" w:rsidRPr="00A03C2D" w:rsidRDefault="00211DE5" w:rsidP="008B2532">
            <w:pPr>
              <w:spacing w:after="0" w:line="240" w:lineRule="auto"/>
              <w:jc w:val="center"/>
              <w:rPr>
                <w:rFonts w:ascii="Times New Roman" w:eastAsia="Calibri" w:hAnsi="Times New Roman" w:cs="Times New Roman"/>
                <w:color w:val="000000"/>
                <w:sz w:val="28"/>
                <w:szCs w:val="28"/>
                <w:shd w:val="clear" w:color="auto" w:fill="FFFFFF"/>
              </w:rPr>
            </w:pPr>
            <w:r w:rsidRPr="00A03C2D">
              <w:rPr>
                <w:rFonts w:ascii="Times New Roman" w:eastAsia="Calibri" w:hAnsi="Times New Roman" w:cs="Times New Roman"/>
                <w:color w:val="000000"/>
                <w:sz w:val="28"/>
                <w:szCs w:val="28"/>
                <w:shd w:val="clear" w:color="auto" w:fill="FFFFFF"/>
              </w:rPr>
              <w:t>3.3</w:t>
            </w:r>
          </w:p>
        </w:tc>
        <w:tc>
          <w:tcPr>
            <w:tcW w:w="7516" w:type="dxa"/>
            <w:shd w:val="clear" w:color="auto" w:fill="auto"/>
          </w:tcPr>
          <w:p w14:paraId="77339E5D" w14:textId="05A13256" w:rsidR="00211DE5" w:rsidRPr="00DA1A97" w:rsidRDefault="00211DE5" w:rsidP="00DA1A97">
            <w:pPr>
              <w:pStyle w:val="a3"/>
              <w:jc w:val="both"/>
              <w:rPr>
                <w:rFonts w:ascii="Times New Roman" w:hAnsi="Times New Roman" w:cs="Times New Roman"/>
                <w:sz w:val="28"/>
                <w:szCs w:val="28"/>
                <w:highlight w:val="yellow"/>
                <w:shd w:val="clear" w:color="auto" w:fill="FFFFFF"/>
                <w:lang w:val="kk-KZ"/>
              </w:rPr>
            </w:pPr>
            <w:r w:rsidRPr="00DA1A97">
              <w:rPr>
                <w:rFonts w:ascii="Times New Roman" w:hAnsi="Times New Roman" w:cs="Times New Roman"/>
                <w:sz w:val="28"/>
                <w:szCs w:val="28"/>
                <w:shd w:val="clear" w:color="auto" w:fill="FFFFFF"/>
                <w:lang w:val="kk-KZ"/>
              </w:rPr>
              <w:t>Қой сүтінен жасалған ірімшікті байытушы ретінде саумалдықтың физика-химиялық құрамын зерттеу</w:t>
            </w:r>
          </w:p>
        </w:tc>
        <w:tc>
          <w:tcPr>
            <w:tcW w:w="636" w:type="dxa"/>
            <w:shd w:val="clear" w:color="auto" w:fill="auto"/>
          </w:tcPr>
          <w:p w14:paraId="124F5398" w14:textId="578C5C1E" w:rsidR="00211DE5"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89</w:t>
            </w:r>
          </w:p>
        </w:tc>
      </w:tr>
      <w:tr w:rsidR="00211DE5" w:rsidRPr="00A03C2D" w14:paraId="1593F57C" w14:textId="77777777" w:rsidTr="005F7A2B">
        <w:tc>
          <w:tcPr>
            <w:tcW w:w="1103" w:type="dxa"/>
            <w:shd w:val="clear" w:color="auto" w:fill="auto"/>
          </w:tcPr>
          <w:p w14:paraId="44A52E9C" w14:textId="0F9BE19B" w:rsidR="00211DE5" w:rsidRPr="00A03C2D" w:rsidRDefault="00211DE5" w:rsidP="008B2532">
            <w:pPr>
              <w:spacing w:after="0" w:line="240" w:lineRule="auto"/>
              <w:jc w:val="center"/>
              <w:rPr>
                <w:rFonts w:ascii="Times New Roman" w:eastAsia="Calibri" w:hAnsi="Times New Roman" w:cs="Times New Roman"/>
                <w:color w:val="000000"/>
                <w:sz w:val="28"/>
                <w:szCs w:val="28"/>
                <w:shd w:val="clear" w:color="auto" w:fill="FFFFFF"/>
              </w:rPr>
            </w:pPr>
            <w:r w:rsidRPr="00A03C2D">
              <w:rPr>
                <w:rFonts w:ascii="Times New Roman" w:eastAsia="Calibri" w:hAnsi="Times New Roman" w:cs="Times New Roman"/>
                <w:color w:val="000000"/>
                <w:sz w:val="28"/>
                <w:szCs w:val="28"/>
                <w:shd w:val="clear" w:color="auto" w:fill="FFFFFF"/>
              </w:rPr>
              <w:t>3.</w:t>
            </w:r>
            <w:r w:rsidRPr="00A03C2D">
              <w:rPr>
                <w:rFonts w:ascii="Times New Roman" w:eastAsia="Calibri" w:hAnsi="Times New Roman" w:cs="Times New Roman"/>
                <w:color w:val="000000"/>
                <w:sz w:val="28"/>
                <w:szCs w:val="28"/>
                <w:shd w:val="clear" w:color="auto" w:fill="FFFFFF"/>
                <w:lang w:val="kk-KZ"/>
              </w:rPr>
              <w:t>4</w:t>
            </w:r>
          </w:p>
        </w:tc>
        <w:tc>
          <w:tcPr>
            <w:tcW w:w="7516" w:type="dxa"/>
            <w:shd w:val="clear" w:color="auto" w:fill="auto"/>
          </w:tcPr>
          <w:p w14:paraId="0FF9F41C" w14:textId="7232854A" w:rsidR="00211DE5" w:rsidRPr="0059128D" w:rsidRDefault="0059128D" w:rsidP="00DA1A97">
            <w:pPr>
              <w:pStyle w:val="a3"/>
              <w:jc w:val="both"/>
              <w:rPr>
                <w:rFonts w:ascii="Times New Roman" w:hAnsi="Times New Roman" w:cs="Times New Roman"/>
                <w:bCs/>
                <w:sz w:val="28"/>
                <w:szCs w:val="28"/>
                <w:shd w:val="clear" w:color="auto" w:fill="FFFFFF"/>
                <w:lang w:val="kk-KZ"/>
              </w:rPr>
            </w:pPr>
            <w:r w:rsidRPr="0059128D">
              <w:rPr>
                <w:rFonts w:ascii="Times New Roman" w:hAnsi="Times New Roman" w:cs="Times New Roman"/>
                <w:bCs/>
                <w:sz w:val="28"/>
                <w:szCs w:val="28"/>
                <w:shd w:val="clear" w:color="auto" w:fill="FFFFFF"/>
              </w:rPr>
              <w:t>Қой сүтінен дайындалатын ірімшік рецептурасына саумалдық ұнтағының мөлшерін негіздеу</w:t>
            </w:r>
          </w:p>
        </w:tc>
        <w:tc>
          <w:tcPr>
            <w:tcW w:w="636" w:type="dxa"/>
            <w:shd w:val="clear" w:color="auto" w:fill="auto"/>
          </w:tcPr>
          <w:p w14:paraId="03169D0F" w14:textId="0860AD66" w:rsidR="00211DE5"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9</w:t>
            </w:r>
            <w:r w:rsidR="00083DE5">
              <w:rPr>
                <w:rFonts w:ascii="Times New Roman" w:eastAsia="Calibri" w:hAnsi="Times New Roman" w:cs="Times New Roman"/>
                <w:color w:val="000000"/>
                <w:sz w:val="28"/>
                <w:szCs w:val="28"/>
                <w:shd w:val="clear" w:color="auto" w:fill="FFFFFF"/>
                <w:lang w:val="kk-KZ"/>
              </w:rPr>
              <w:t>7</w:t>
            </w:r>
          </w:p>
        </w:tc>
      </w:tr>
      <w:tr w:rsidR="00211DE5" w:rsidRPr="00ED6EF7" w14:paraId="3CC2D697" w14:textId="77777777" w:rsidTr="005F7A2B">
        <w:tc>
          <w:tcPr>
            <w:tcW w:w="1103" w:type="dxa"/>
            <w:shd w:val="clear" w:color="auto" w:fill="auto"/>
          </w:tcPr>
          <w:p w14:paraId="18937CE4" w14:textId="14800F8C" w:rsidR="00211DE5" w:rsidRPr="00A03C2D" w:rsidRDefault="00211DE5" w:rsidP="00211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3.5</w:t>
            </w:r>
          </w:p>
        </w:tc>
        <w:tc>
          <w:tcPr>
            <w:tcW w:w="7516" w:type="dxa"/>
            <w:shd w:val="clear" w:color="auto" w:fill="auto"/>
          </w:tcPr>
          <w:p w14:paraId="6D2AF4F1" w14:textId="0E0500B6" w:rsidR="00211DE5" w:rsidRPr="007E119F" w:rsidRDefault="00ED679F" w:rsidP="00211DE5">
            <w:pPr>
              <w:spacing w:after="0" w:line="240" w:lineRule="auto"/>
              <w:jc w:val="both"/>
              <w:rPr>
                <w:rFonts w:ascii="Times New Roman" w:eastAsia="Calibri" w:hAnsi="Times New Roman" w:cs="Times New Roman"/>
                <w:sz w:val="28"/>
                <w:szCs w:val="28"/>
                <w:shd w:val="clear" w:color="auto" w:fill="FFFFFF"/>
                <w:lang w:val="kk-KZ"/>
              </w:rPr>
            </w:pPr>
            <w:r w:rsidRPr="00ED679F">
              <w:rPr>
                <w:rFonts w:ascii="Times New Roman" w:eastAsia="Calibri" w:hAnsi="Times New Roman" w:cs="Times New Roman"/>
                <w:bCs/>
                <w:color w:val="000000" w:themeColor="text1"/>
                <w:sz w:val="28"/>
                <w:szCs w:val="28"/>
                <w:shd w:val="clear" w:color="auto" w:fill="FFFFFF"/>
                <w:lang w:val="kk-KZ"/>
              </w:rPr>
              <w:t>Қой сүтінен жасалған жұмсақ ірімшіктердің физика-химиялық, органолептикалық көрсеткіштеріне құрғақ саумалдық қоспаларының әсері</w:t>
            </w:r>
          </w:p>
        </w:tc>
        <w:tc>
          <w:tcPr>
            <w:tcW w:w="636" w:type="dxa"/>
            <w:shd w:val="clear" w:color="auto" w:fill="auto"/>
          </w:tcPr>
          <w:p w14:paraId="2403B1A5" w14:textId="2431BE9D" w:rsidR="00211DE5"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10</w:t>
            </w:r>
            <w:r w:rsidR="00083DE5">
              <w:rPr>
                <w:rFonts w:ascii="Times New Roman" w:eastAsia="Calibri" w:hAnsi="Times New Roman" w:cs="Times New Roman"/>
                <w:color w:val="000000"/>
                <w:sz w:val="28"/>
                <w:szCs w:val="28"/>
                <w:shd w:val="clear" w:color="auto" w:fill="FFFFFF"/>
                <w:lang w:val="kk-KZ"/>
              </w:rPr>
              <w:t>5</w:t>
            </w:r>
          </w:p>
        </w:tc>
      </w:tr>
      <w:tr w:rsidR="00211DE5" w:rsidRPr="00ED6EF7" w14:paraId="5B6BDFCB" w14:textId="77777777" w:rsidTr="005F7A2B">
        <w:trPr>
          <w:trHeight w:val="539"/>
        </w:trPr>
        <w:tc>
          <w:tcPr>
            <w:tcW w:w="1103" w:type="dxa"/>
            <w:shd w:val="clear" w:color="auto" w:fill="auto"/>
          </w:tcPr>
          <w:p w14:paraId="19AF3BEB" w14:textId="4C66ADA8" w:rsidR="00211DE5" w:rsidRPr="00A03C2D" w:rsidRDefault="00211DE5" w:rsidP="00211DE5">
            <w:pPr>
              <w:spacing w:after="0" w:line="240" w:lineRule="auto"/>
              <w:jc w:val="center"/>
              <w:rPr>
                <w:rFonts w:ascii="Times New Roman" w:eastAsia="Calibri" w:hAnsi="Times New Roman" w:cs="Times New Roman"/>
                <w:color w:val="000000"/>
                <w:sz w:val="28"/>
                <w:szCs w:val="28"/>
                <w:shd w:val="clear" w:color="auto" w:fill="FFFFFF"/>
                <w:lang w:val="kk-KZ"/>
              </w:rPr>
            </w:pPr>
            <w:r w:rsidRPr="00A03C2D">
              <w:rPr>
                <w:rFonts w:ascii="Times New Roman" w:eastAsia="Calibri" w:hAnsi="Times New Roman" w:cs="Times New Roman"/>
                <w:color w:val="000000"/>
                <w:sz w:val="28"/>
                <w:szCs w:val="28"/>
                <w:shd w:val="clear" w:color="auto" w:fill="FFFFFF"/>
              </w:rPr>
              <w:lastRenderedPageBreak/>
              <w:t>3.</w:t>
            </w:r>
            <w:r>
              <w:rPr>
                <w:rFonts w:ascii="Times New Roman" w:eastAsia="Calibri" w:hAnsi="Times New Roman" w:cs="Times New Roman"/>
                <w:color w:val="000000"/>
                <w:sz w:val="28"/>
                <w:szCs w:val="28"/>
                <w:shd w:val="clear" w:color="auto" w:fill="FFFFFF"/>
              </w:rPr>
              <w:t>6</w:t>
            </w:r>
          </w:p>
        </w:tc>
        <w:tc>
          <w:tcPr>
            <w:tcW w:w="7516" w:type="dxa"/>
            <w:shd w:val="clear" w:color="auto" w:fill="auto"/>
          </w:tcPr>
          <w:p w14:paraId="729A70C6" w14:textId="057AF445" w:rsidR="0059128D" w:rsidRPr="0059128D" w:rsidRDefault="00ED679F" w:rsidP="00211DE5">
            <w:pPr>
              <w:spacing w:after="0" w:line="240" w:lineRule="auto"/>
              <w:jc w:val="both"/>
              <w:rPr>
                <w:rFonts w:ascii="Times New Roman" w:eastAsia="Calibri" w:hAnsi="Times New Roman" w:cs="Times New Roman"/>
                <w:bCs/>
                <w:color w:val="FF0000"/>
                <w:sz w:val="28"/>
                <w:szCs w:val="28"/>
                <w:shd w:val="clear" w:color="auto" w:fill="FFFFFF"/>
                <w:lang w:val="kk-KZ"/>
              </w:rPr>
            </w:pPr>
            <w:r w:rsidRPr="00A03C2D">
              <w:rPr>
                <w:rFonts w:ascii="Times New Roman" w:eastAsia="Calibri" w:hAnsi="Times New Roman" w:cs="Times New Roman"/>
                <w:bCs/>
                <w:color w:val="000000"/>
                <w:sz w:val="28"/>
                <w:szCs w:val="28"/>
                <w:shd w:val="clear" w:color="auto" w:fill="FFFFFF"/>
                <w:lang w:val="kk-KZ"/>
              </w:rPr>
              <w:t>Дайын өнім</w:t>
            </w:r>
            <w:r>
              <w:rPr>
                <w:rFonts w:ascii="Times New Roman" w:eastAsia="Calibri" w:hAnsi="Times New Roman" w:cs="Times New Roman"/>
                <w:bCs/>
                <w:color w:val="000000"/>
                <w:sz w:val="28"/>
                <w:szCs w:val="28"/>
                <w:shd w:val="clear" w:color="auto" w:fill="FFFFFF"/>
                <w:lang w:val="kk-KZ"/>
              </w:rPr>
              <w:t>дердің</w:t>
            </w:r>
            <w:r w:rsidRPr="00A03C2D">
              <w:rPr>
                <w:rFonts w:ascii="Times New Roman" w:eastAsia="Calibri" w:hAnsi="Times New Roman" w:cs="Times New Roman"/>
                <w:bCs/>
                <w:color w:val="000000"/>
                <w:sz w:val="28"/>
                <w:szCs w:val="28"/>
                <w:shd w:val="clear" w:color="auto" w:fill="FFFFFF"/>
                <w:lang w:val="kk-KZ"/>
              </w:rPr>
              <w:t xml:space="preserve"> жарамдылық мерзімін анықтау</w:t>
            </w:r>
          </w:p>
        </w:tc>
        <w:tc>
          <w:tcPr>
            <w:tcW w:w="636" w:type="dxa"/>
            <w:shd w:val="clear" w:color="auto" w:fill="auto"/>
          </w:tcPr>
          <w:p w14:paraId="29E543EF" w14:textId="3F1FA8EA" w:rsidR="00211DE5" w:rsidRPr="00A03C2D" w:rsidRDefault="003949BA"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11</w:t>
            </w:r>
            <w:r w:rsidR="00083DE5">
              <w:rPr>
                <w:rFonts w:ascii="Times New Roman" w:eastAsia="Calibri" w:hAnsi="Times New Roman" w:cs="Times New Roman"/>
                <w:color w:val="000000"/>
                <w:sz w:val="28"/>
                <w:szCs w:val="28"/>
                <w:shd w:val="clear" w:color="auto" w:fill="FFFFFF"/>
                <w:lang w:val="kk-KZ"/>
              </w:rPr>
              <w:t>5</w:t>
            </w:r>
          </w:p>
        </w:tc>
      </w:tr>
      <w:tr w:rsidR="00211DE5" w:rsidRPr="00A03C2D" w14:paraId="11005781" w14:textId="77777777" w:rsidTr="005F7A2B">
        <w:tc>
          <w:tcPr>
            <w:tcW w:w="1103" w:type="dxa"/>
            <w:shd w:val="clear" w:color="auto" w:fill="auto"/>
          </w:tcPr>
          <w:p w14:paraId="489035AD" w14:textId="77777777" w:rsidR="00211DE5" w:rsidRPr="00A03C2D" w:rsidRDefault="00211DE5" w:rsidP="00211DE5">
            <w:pPr>
              <w:spacing w:after="0" w:line="240" w:lineRule="auto"/>
              <w:jc w:val="center"/>
              <w:rPr>
                <w:rFonts w:ascii="Times New Roman" w:eastAsia="Calibri" w:hAnsi="Times New Roman" w:cs="Times New Roman"/>
                <w:color w:val="000000"/>
                <w:sz w:val="28"/>
                <w:szCs w:val="28"/>
                <w:shd w:val="clear" w:color="auto" w:fill="FFFFFF"/>
                <w:lang w:val="kk-KZ"/>
              </w:rPr>
            </w:pPr>
          </w:p>
        </w:tc>
        <w:tc>
          <w:tcPr>
            <w:tcW w:w="7516" w:type="dxa"/>
            <w:shd w:val="clear" w:color="auto" w:fill="auto"/>
          </w:tcPr>
          <w:p w14:paraId="5F680C2E" w14:textId="77777777" w:rsidR="00211DE5" w:rsidRPr="00A03C2D" w:rsidRDefault="00211DE5" w:rsidP="00211DE5">
            <w:pPr>
              <w:spacing w:after="0" w:line="240" w:lineRule="auto"/>
              <w:jc w:val="both"/>
              <w:rPr>
                <w:rFonts w:ascii="Times New Roman" w:eastAsia="Calibri" w:hAnsi="Times New Roman" w:cs="Times New Roman"/>
                <w:color w:val="000000"/>
                <w:sz w:val="28"/>
                <w:szCs w:val="28"/>
                <w:shd w:val="clear" w:color="auto" w:fill="FFFFFF"/>
              </w:rPr>
            </w:pPr>
            <w:r w:rsidRPr="00A03C2D">
              <w:rPr>
                <w:rFonts w:ascii="Times New Roman" w:eastAsia="Calibri" w:hAnsi="Times New Roman" w:cs="Times New Roman"/>
                <w:color w:val="000000"/>
                <w:sz w:val="28"/>
                <w:szCs w:val="28"/>
                <w:shd w:val="clear" w:color="auto" w:fill="FFFFFF"/>
                <w:lang w:val="kk-KZ"/>
              </w:rPr>
              <w:t>3-</w:t>
            </w:r>
            <w:r w:rsidRPr="00A03C2D">
              <w:rPr>
                <w:rFonts w:ascii="Times New Roman" w:eastAsia="Calibri" w:hAnsi="Times New Roman" w:cs="Times New Roman"/>
                <w:color w:val="000000"/>
                <w:sz w:val="28"/>
                <w:szCs w:val="28"/>
                <w:shd w:val="clear" w:color="auto" w:fill="FFFFFF"/>
              </w:rPr>
              <w:t xml:space="preserve"> </w:t>
            </w:r>
            <w:r w:rsidRPr="00A03C2D">
              <w:rPr>
                <w:rFonts w:ascii="Times New Roman" w:eastAsia="Calibri" w:hAnsi="Times New Roman" w:cs="Times New Roman"/>
                <w:color w:val="000000"/>
                <w:sz w:val="28"/>
                <w:szCs w:val="28"/>
                <w:shd w:val="clear" w:color="auto" w:fill="FFFFFF"/>
                <w:lang w:val="kk-KZ"/>
              </w:rPr>
              <w:t>бөлім</w:t>
            </w:r>
            <w:r w:rsidRPr="00A03C2D">
              <w:rPr>
                <w:rFonts w:ascii="Times New Roman" w:eastAsia="Calibri" w:hAnsi="Times New Roman" w:cs="Times New Roman"/>
                <w:color w:val="000000"/>
                <w:sz w:val="28"/>
                <w:szCs w:val="28"/>
                <w:shd w:val="clear" w:color="auto" w:fill="FFFFFF"/>
              </w:rPr>
              <w:t xml:space="preserve"> бойынша қорытынды</w:t>
            </w:r>
          </w:p>
        </w:tc>
        <w:tc>
          <w:tcPr>
            <w:tcW w:w="636" w:type="dxa"/>
            <w:shd w:val="clear" w:color="auto" w:fill="auto"/>
          </w:tcPr>
          <w:p w14:paraId="35A834DA" w14:textId="3CFBAEBE" w:rsidR="00211DE5"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129</w:t>
            </w:r>
          </w:p>
        </w:tc>
      </w:tr>
      <w:tr w:rsidR="00211DE5" w:rsidRPr="00A03C2D" w14:paraId="1A87D1B4" w14:textId="77777777" w:rsidTr="005F7A2B">
        <w:tc>
          <w:tcPr>
            <w:tcW w:w="1103" w:type="dxa"/>
            <w:shd w:val="clear" w:color="auto" w:fill="auto"/>
          </w:tcPr>
          <w:p w14:paraId="5529AE34" w14:textId="77777777" w:rsidR="00211DE5" w:rsidRPr="00A03C2D" w:rsidRDefault="00211DE5" w:rsidP="00211DE5">
            <w:pPr>
              <w:spacing w:after="0" w:line="240" w:lineRule="auto"/>
              <w:ind w:left="-105" w:right="-114"/>
              <w:jc w:val="center"/>
              <w:rPr>
                <w:rFonts w:ascii="Times New Roman" w:eastAsia="Calibri" w:hAnsi="Times New Roman" w:cs="Times New Roman"/>
                <w:b/>
                <w:color w:val="000000"/>
                <w:sz w:val="28"/>
                <w:szCs w:val="28"/>
                <w:shd w:val="clear" w:color="auto" w:fill="FFFFFF"/>
              </w:rPr>
            </w:pPr>
            <w:r w:rsidRPr="00A03C2D">
              <w:rPr>
                <w:rFonts w:ascii="Times New Roman" w:eastAsia="Calibri" w:hAnsi="Times New Roman" w:cs="Times New Roman"/>
                <w:b/>
                <w:color w:val="000000"/>
                <w:sz w:val="28"/>
                <w:szCs w:val="28"/>
                <w:shd w:val="clear" w:color="auto" w:fill="FFFFFF"/>
              </w:rPr>
              <w:t>4</w:t>
            </w:r>
          </w:p>
        </w:tc>
        <w:tc>
          <w:tcPr>
            <w:tcW w:w="7516" w:type="dxa"/>
            <w:shd w:val="clear" w:color="auto" w:fill="auto"/>
          </w:tcPr>
          <w:p w14:paraId="3B0CDF87" w14:textId="11F1D4A4" w:rsidR="00211DE5" w:rsidRPr="00A03C2D" w:rsidRDefault="00211DE5" w:rsidP="00211DE5">
            <w:pPr>
              <w:spacing w:after="0" w:line="240" w:lineRule="auto"/>
              <w:jc w:val="both"/>
              <w:rPr>
                <w:rFonts w:ascii="Times New Roman" w:eastAsia="Calibri" w:hAnsi="Times New Roman" w:cs="Times New Roman"/>
                <w:b/>
                <w:color w:val="000000"/>
                <w:sz w:val="28"/>
                <w:szCs w:val="28"/>
                <w:shd w:val="clear" w:color="auto" w:fill="FFFFFF"/>
                <w:lang w:val="kk-KZ"/>
              </w:rPr>
            </w:pPr>
            <w:r w:rsidRPr="00703EC6">
              <w:rPr>
                <w:rFonts w:ascii="Times New Roman" w:eastAsia="Calibri" w:hAnsi="Times New Roman" w:cs="Times New Roman"/>
                <w:b/>
                <w:sz w:val="28"/>
                <w:szCs w:val="28"/>
                <w:shd w:val="clear" w:color="auto" w:fill="FFFFFF"/>
                <w:lang w:val="kk-KZ"/>
              </w:rPr>
              <w:t xml:space="preserve">ЗЕРТТЕУ НӘТИЖЕЛЕРІН ПРАКТИКАЛЫҚ ЕНГІЗУ </w:t>
            </w:r>
          </w:p>
        </w:tc>
        <w:tc>
          <w:tcPr>
            <w:tcW w:w="636" w:type="dxa"/>
            <w:shd w:val="clear" w:color="auto" w:fill="auto"/>
          </w:tcPr>
          <w:p w14:paraId="77E80153" w14:textId="1D772315" w:rsidR="00211DE5"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130</w:t>
            </w:r>
          </w:p>
        </w:tc>
      </w:tr>
      <w:tr w:rsidR="00211DE5" w:rsidRPr="00ED6EF7" w14:paraId="6C766FED" w14:textId="77777777" w:rsidTr="005F7A2B">
        <w:tc>
          <w:tcPr>
            <w:tcW w:w="1103" w:type="dxa"/>
            <w:shd w:val="clear" w:color="auto" w:fill="auto"/>
          </w:tcPr>
          <w:p w14:paraId="4489E631" w14:textId="16F66B77" w:rsidR="00211DE5" w:rsidRPr="00A03C2D" w:rsidRDefault="00211DE5" w:rsidP="00211DE5">
            <w:pPr>
              <w:spacing w:after="0" w:line="240" w:lineRule="auto"/>
              <w:jc w:val="center"/>
              <w:rPr>
                <w:rFonts w:ascii="Times New Roman" w:eastAsia="Calibri" w:hAnsi="Times New Roman" w:cs="Times New Roman"/>
                <w:bCs/>
                <w:color w:val="000000"/>
                <w:sz w:val="28"/>
                <w:szCs w:val="28"/>
                <w:shd w:val="clear" w:color="auto" w:fill="FFFFFF"/>
                <w:lang w:val="kk-KZ"/>
              </w:rPr>
            </w:pPr>
            <w:r>
              <w:rPr>
                <w:rFonts w:ascii="Times New Roman" w:eastAsia="Calibri" w:hAnsi="Times New Roman" w:cs="Times New Roman"/>
                <w:bCs/>
                <w:color w:val="000000"/>
                <w:sz w:val="28"/>
                <w:szCs w:val="28"/>
                <w:shd w:val="clear" w:color="auto" w:fill="FFFFFF"/>
                <w:lang w:val="kk-KZ"/>
              </w:rPr>
              <w:t>4.1</w:t>
            </w:r>
          </w:p>
        </w:tc>
        <w:tc>
          <w:tcPr>
            <w:tcW w:w="7516" w:type="dxa"/>
            <w:shd w:val="clear" w:color="auto" w:fill="auto"/>
          </w:tcPr>
          <w:p w14:paraId="7950D1FE" w14:textId="77777777" w:rsidR="00211DE5" w:rsidRPr="00A03C2D" w:rsidRDefault="00211DE5" w:rsidP="00211DE5">
            <w:pPr>
              <w:spacing w:after="0" w:line="240" w:lineRule="auto"/>
              <w:jc w:val="both"/>
              <w:rPr>
                <w:rFonts w:ascii="Times New Roman" w:eastAsia="Calibri" w:hAnsi="Times New Roman" w:cs="Times New Roman"/>
                <w:color w:val="000000"/>
                <w:sz w:val="28"/>
                <w:szCs w:val="28"/>
                <w:shd w:val="clear" w:color="auto" w:fill="FFFFFF"/>
                <w:lang w:val="kk-KZ"/>
              </w:rPr>
            </w:pPr>
            <w:r w:rsidRPr="00A03C2D">
              <w:rPr>
                <w:rFonts w:ascii="Times New Roman" w:eastAsia="Calibri" w:hAnsi="Times New Roman" w:cs="Times New Roman"/>
                <w:bCs/>
                <w:color w:val="000000"/>
                <w:sz w:val="28"/>
                <w:szCs w:val="28"/>
                <w:shd w:val="clear" w:color="auto" w:fill="FFFFFF"/>
                <w:lang w:val="kk-KZ"/>
              </w:rPr>
              <w:t>«</w:t>
            </w:r>
            <w:r w:rsidRPr="007E119F">
              <w:rPr>
                <w:rFonts w:ascii="Times New Roman" w:eastAsia="Calibri" w:hAnsi="Times New Roman" w:cs="Times New Roman"/>
                <w:bCs/>
                <w:color w:val="000000"/>
                <w:sz w:val="28"/>
                <w:szCs w:val="28"/>
                <w:shd w:val="clear" w:color="auto" w:fill="FFFFFF"/>
                <w:lang w:val="kk-KZ"/>
              </w:rPr>
              <w:t>Айшабибі»</w:t>
            </w:r>
            <w:r w:rsidRPr="00A03C2D">
              <w:rPr>
                <w:rFonts w:ascii="Times New Roman" w:eastAsia="Calibri" w:hAnsi="Times New Roman" w:cs="Times New Roman"/>
                <w:bCs/>
                <w:color w:val="000000"/>
                <w:sz w:val="28"/>
                <w:szCs w:val="28"/>
                <w:shd w:val="clear" w:color="auto" w:fill="FFFFFF"/>
                <w:lang w:val="kk-KZ"/>
              </w:rPr>
              <w:t xml:space="preserve"> жұмсақ ірімшігінің технологиясын жасау </w:t>
            </w:r>
          </w:p>
        </w:tc>
        <w:tc>
          <w:tcPr>
            <w:tcW w:w="636" w:type="dxa"/>
            <w:shd w:val="clear" w:color="auto" w:fill="auto"/>
          </w:tcPr>
          <w:p w14:paraId="2C950891" w14:textId="7FB79E7A" w:rsidR="00211DE5"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130</w:t>
            </w:r>
          </w:p>
        </w:tc>
      </w:tr>
      <w:tr w:rsidR="00211DE5" w:rsidRPr="00ED6EF7" w14:paraId="0EA89042" w14:textId="77777777" w:rsidTr="005F7A2B">
        <w:tc>
          <w:tcPr>
            <w:tcW w:w="1103" w:type="dxa"/>
            <w:shd w:val="clear" w:color="auto" w:fill="auto"/>
          </w:tcPr>
          <w:p w14:paraId="16B0BB5B" w14:textId="4B3CCBD6" w:rsidR="00211DE5" w:rsidRPr="00A03C2D" w:rsidRDefault="00211DE5" w:rsidP="00211DE5">
            <w:pPr>
              <w:spacing w:after="0" w:line="240" w:lineRule="auto"/>
              <w:jc w:val="center"/>
              <w:rPr>
                <w:rFonts w:ascii="Times New Roman" w:eastAsia="Calibri" w:hAnsi="Times New Roman" w:cs="Times New Roman"/>
                <w:bCs/>
                <w:color w:val="000000"/>
                <w:sz w:val="28"/>
                <w:szCs w:val="28"/>
                <w:shd w:val="clear" w:color="auto" w:fill="FFFFFF"/>
                <w:lang w:val="kk-KZ"/>
              </w:rPr>
            </w:pPr>
            <w:r>
              <w:rPr>
                <w:rFonts w:ascii="Times New Roman" w:eastAsia="Calibri" w:hAnsi="Times New Roman" w:cs="Times New Roman"/>
                <w:bCs/>
                <w:color w:val="000000"/>
                <w:sz w:val="28"/>
                <w:szCs w:val="28"/>
                <w:shd w:val="clear" w:color="auto" w:fill="FFFFFF"/>
                <w:lang w:val="kk-KZ"/>
              </w:rPr>
              <w:t>4.2</w:t>
            </w:r>
          </w:p>
        </w:tc>
        <w:tc>
          <w:tcPr>
            <w:tcW w:w="7516" w:type="dxa"/>
            <w:shd w:val="clear" w:color="auto" w:fill="auto"/>
          </w:tcPr>
          <w:p w14:paraId="15104709" w14:textId="0125F74D" w:rsidR="00211DE5" w:rsidRPr="00A03C2D" w:rsidRDefault="00211DE5" w:rsidP="00211DE5">
            <w:pPr>
              <w:spacing w:after="0" w:line="240" w:lineRule="auto"/>
              <w:jc w:val="both"/>
              <w:rPr>
                <w:rFonts w:ascii="Times New Roman" w:eastAsia="Calibri" w:hAnsi="Times New Roman" w:cs="Times New Roman"/>
                <w:bCs/>
                <w:color w:val="000000"/>
                <w:sz w:val="28"/>
                <w:szCs w:val="28"/>
                <w:shd w:val="clear" w:color="auto" w:fill="FFFFFF"/>
                <w:lang w:val="kk-KZ"/>
              </w:rPr>
            </w:pPr>
            <w:r w:rsidRPr="00A03C2D">
              <w:rPr>
                <w:rFonts w:ascii="Times New Roman" w:eastAsia="Calibri" w:hAnsi="Times New Roman" w:cs="Times New Roman"/>
                <w:bCs/>
                <w:color w:val="000000"/>
                <w:sz w:val="28"/>
                <w:szCs w:val="28"/>
                <w:shd w:val="clear" w:color="auto" w:fill="FFFFFF"/>
                <w:lang w:val="kk-KZ"/>
              </w:rPr>
              <w:t>Қой сүті негізіндегі жұмсақ ірімшік</w:t>
            </w:r>
            <w:r w:rsidR="0059128D">
              <w:rPr>
                <w:rFonts w:ascii="Times New Roman" w:eastAsia="Calibri" w:hAnsi="Times New Roman" w:cs="Times New Roman"/>
                <w:bCs/>
                <w:color w:val="000000"/>
                <w:sz w:val="28"/>
                <w:szCs w:val="28"/>
                <w:shd w:val="clear" w:color="auto" w:fill="FFFFFF"/>
                <w:lang w:val="kk-KZ"/>
              </w:rPr>
              <w:t>тердің</w:t>
            </w:r>
            <w:r w:rsidRPr="00A03C2D">
              <w:rPr>
                <w:rFonts w:ascii="Times New Roman" w:eastAsia="Calibri" w:hAnsi="Times New Roman" w:cs="Times New Roman"/>
                <w:bCs/>
                <w:color w:val="000000"/>
                <w:sz w:val="28"/>
                <w:szCs w:val="28"/>
                <w:shd w:val="clear" w:color="auto" w:fill="FFFFFF"/>
                <w:lang w:val="kk-KZ"/>
              </w:rPr>
              <w:t xml:space="preserve"> жаңа түр</w:t>
            </w:r>
            <w:r w:rsidR="0059128D">
              <w:rPr>
                <w:rFonts w:ascii="Times New Roman" w:eastAsia="Calibri" w:hAnsi="Times New Roman" w:cs="Times New Roman"/>
                <w:bCs/>
                <w:color w:val="000000"/>
                <w:sz w:val="28"/>
                <w:szCs w:val="28"/>
                <w:shd w:val="clear" w:color="auto" w:fill="FFFFFF"/>
                <w:lang w:val="kk-KZ"/>
              </w:rPr>
              <w:t>лерінің</w:t>
            </w:r>
            <w:r w:rsidRPr="00A03C2D">
              <w:rPr>
                <w:rFonts w:ascii="Times New Roman" w:eastAsia="Calibri" w:hAnsi="Times New Roman" w:cs="Times New Roman"/>
                <w:bCs/>
                <w:color w:val="000000"/>
                <w:sz w:val="28"/>
                <w:szCs w:val="28"/>
                <w:shd w:val="clear" w:color="auto" w:fill="FFFFFF"/>
                <w:lang w:val="kk-KZ"/>
              </w:rPr>
              <w:t xml:space="preserve"> экономикалық көрсеткіштерін анықтау</w:t>
            </w:r>
          </w:p>
        </w:tc>
        <w:tc>
          <w:tcPr>
            <w:tcW w:w="636" w:type="dxa"/>
            <w:shd w:val="clear" w:color="auto" w:fill="auto"/>
          </w:tcPr>
          <w:p w14:paraId="2C81E7DB" w14:textId="504D3B77" w:rsidR="00211DE5"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134</w:t>
            </w:r>
          </w:p>
        </w:tc>
      </w:tr>
      <w:tr w:rsidR="00211DE5" w:rsidRPr="00A03C2D" w14:paraId="5CB80595" w14:textId="77777777" w:rsidTr="005F7A2B">
        <w:tc>
          <w:tcPr>
            <w:tcW w:w="1103" w:type="dxa"/>
            <w:shd w:val="clear" w:color="auto" w:fill="auto"/>
          </w:tcPr>
          <w:p w14:paraId="73B2E354" w14:textId="77777777" w:rsidR="00211DE5" w:rsidRPr="00A03C2D" w:rsidRDefault="00211DE5" w:rsidP="00211DE5">
            <w:pPr>
              <w:spacing w:after="0" w:line="240" w:lineRule="auto"/>
              <w:jc w:val="center"/>
              <w:rPr>
                <w:rFonts w:ascii="Times New Roman" w:eastAsia="Calibri" w:hAnsi="Times New Roman" w:cs="Times New Roman"/>
                <w:b/>
                <w:color w:val="000000"/>
                <w:sz w:val="28"/>
                <w:szCs w:val="28"/>
                <w:shd w:val="clear" w:color="auto" w:fill="FFFFFF"/>
                <w:lang w:val="kk-KZ"/>
              </w:rPr>
            </w:pPr>
          </w:p>
        </w:tc>
        <w:tc>
          <w:tcPr>
            <w:tcW w:w="7516" w:type="dxa"/>
            <w:shd w:val="clear" w:color="auto" w:fill="auto"/>
          </w:tcPr>
          <w:p w14:paraId="30C805ED" w14:textId="77777777" w:rsidR="00211DE5" w:rsidRPr="00A03C2D" w:rsidRDefault="00211DE5" w:rsidP="00211DE5">
            <w:pPr>
              <w:spacing w:after="0" w:line="240" w:lineRule="auto"/>
              <w:jc w:val="both"/>
              <w:rPr>
                <w:rFonts w:ascii="Times New Roman" w:eastAsia="Calibri" w:hAnsi="Times New Roman" w:cs="Times New Roman"/>
                <w:color w:val="000000"/>
                <w:sz w:val="28"/>
                <w:szCs w:val="28"/>
                <w:shd w:val="clear" w:color="auto" w:fill="FFFFFF"/>
              </w:rPr>
            </w:pPr>
            <w:r w:rsidRPr="00A03C2D">
              <w:rPr>
                <w:rFonts w:ascii="Times New Roman" w:eastAsia="Calibri" w:hAnsi="Times New Roman" w:cs="Times New Roman"/>
                <w:color w:val="000000"/>
                <w:sz w:val="28"/>
                <w:szCs w:val="28"/>
                <w:shd w:val="clear" w:color="auto" w:fill="FFFFFF"/>
                <w:lang w:val="kk-KZ"/>
              </w:rPr>
              <w:t>4-</w:t>
            </w:r>
            <w:r w:rsidRPr="00A03C2D">
              <w:rPr>
                <w:rFonts w:ascii="Times New Roman" w:eastAsia="Calibri" w:hAnsi="Times New Roman" w:cs="Times New Roman"/>
                <w:color w:val="000000"/>
                <w:sz w:val="28"/>
                <w:szCs w:val="28"/>
                <w:shd w:val="clear" w:color="auto" w:fill="FFFFFF"/>
              </w:rPr>
              <w:t xml:space="preserve"> </w:t>
            </w:r>
            <w:r w:rsidRPr="00A03C2D">
              <w:rPr>
                <w:rFonts w:ascii="Times New Roman" w:eastAsia="Calibri" w:hAnsi="Times New Roman" w:cs="Times New Roman"/>
                <w:color w:val="000000"/>
                <w:sz w:val="28"/>
                <w:szCs w:val="28"/>
                <w:shd w:val="clear" w:color="auto" w:fill="FFFFFF"/>
                <w:lang w:val="kk-KZ"/>
              </w:rPr>
              <w:t>бөлім</w:t>
            </w:r>
            <w:r w:rsidRPr="00A03C2D">
              <w:rPr>
                <w:rFonts w:ascii="Times New Roman" w:eastAsia="Calibri" w:hAnsi="Times New Roman" w:cs="Times New Roman"/>
                <w:color w:val="000000"/>
                <w:sz w:val="28"/>
                <w:szCs w:val="28"/>
                <w:shd w:val="clear" w:color="auto" w:fill="FFFFFF"/>
              </w:rPr>
              <w:t xml:space="preserve"> бойынша қорытынды</w:t>
            </w:r>
          </w:p>
        </w:tc>
        <w:tc>
          <w:tcPr>
            <w:tcW w:w="636" w:type="dxa"/>
            <w:shd w:val="clear" w:color="auto" w:fill="auto"/>
          </w:tcPr>
          <w:p w14:paraId="04982B0B" w14:textId="19198D72" w:rsidR="00211DE5"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136</w:t>
            </w:r>
          </w:p>
        </w:tc>
      </w:tr>
      <w:tr w:rsidR="00211DE5" w:rsidRPr="00A03C2D" w14:paraId="03121210" w14:textId="77777777" w:rsidTr="005F7A2B">
        <w:tc>
          <w:tcPr>
            <w:tcW w:w="1103" w:type="dxa"/>
            <w:shd w:val="clear" w:color="auto" w:fill="auto"/>
          </w:tcPr>
          <w:p w14:paraId="1ABB1500" w14:textId="77777777" w:rsidR="00211DE5" w:rsidRPr="00A03C2D" w:rsidRDefault="00211DE5" w:rsidP="00211DE5">
            <w:pPr>
              <w:spacing w:after="0" w:line="240" w:lineRule="auto"/>
              <w:jc w:val="center"/>
              <w:rPr>
                <w:rFonts w:ascii="Times New Roman" w:eastAsia="Calibri" w:hAnsi="Times New Roman" w:cs="Times New Roman"/>
                <w:b/>
                <w:color w:val="000000"/>
                <w:sz w:val="28"/>
                <w:szCs w:val="28"/>
                <w:shd w:val="clear" w:color="auto" w:fill="FFFFFF"/>
              </w:rPr>
            </w:pPr>
          </w:p>
        </w:tc>
        <w:tc>
          <w:tcPr>
            <w:tcW w:w="7516" w:type="dxa"/>
            <w:shd w:val="clear" w:color="auto" w:fill="auto"/>
          </w:tcPr>
          <w:p w14:paraId="16215BBF" w14:textId="77777777" w:rsidR="00211DE5" w:rsidRPr="00A03C2D" w:rsidRDefault="00211DE5" w:rsidP="00211DE5">
            <w:pPr>
              <w:spacing w:after="0" w:line="240" w:lineRule="auto"/>
              <w:jc w:val="both"/>
              <w:rPr>
                <w:rFonts w:ascii="Times New Roman" w:eastAsia="Calibri" w:hAnsi="Times New Roman" w:cs="Times New Roman"/>
                <w:b/>
                <w:color w:val="000000"/>
                <w:sz w:val="28"/>
                <w:szCs w:val="28"/>
                <w:shd w:val="clear" w:color="auto" w:fill="FFFFFF"/>
              </w:rPr>
            </w:pPr>
            <w:r w:rsidRPr="00A03C2D">
              <w:rPr>
                <w:rFonts w:ascii="Times New Roman" w:eastAsia="Calibri" w:hAnsi="Times New Roman" w:cs="Times New Roman"/>
                <w:b/>
                <w:color w:val="000000"/>
                <w:sz w:val="28"/>
                <w:szCs w:val="28"/>
                <w:shd w:val="clear" w:color="auto" w:fill="FFFFFF"/>
              </w:rPr>
              <w:t>ҚОРЫТЫНДЫ</w:t>
            </w:r>
          </w:p>
        </w:tc>
        <w:tc>
          <w:tcPr>
            <w:tcW w:w="636" w:type="dxa"/>
            <w:shd w:val="clear" w:color="auto" w:fill="auto"/>
          </w:tcPr>
          <w:p w14:paraId="18C97173" w14:textId="29B90CE2" w:rsidR="00211DE5"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137</w:t>
            </w:r>
          </w:p>
        </w:tc>
      </w:tr>
      <w:tr w:rsidR="00211DE5" w:rsidRPr="00A03C2D" w14:paraId="2B68AF71" w14:textId="77777777" w:rsidTr="005F7A2B">
        <w:tc>
          <w:tcPr>
            <w:tcW w:w="1103" w:type="dxa"/>
            <w:shd w:val="clear" w:color="auto" w:fill="auto"/>
          </w:tcPr>
          <w:p w14:paraId="674B95A6" w14:textId="77777777" w:rsidR="00211DE5" w:rsidRPr="00A03C2D" w:rsidRDefault="00211DE5" w:rsidP="00211DE5">
            <w:pPr>
              <w:spacing w:after="0" w:line="240" w:lineRule="auto"/>
              <w:jc w:val="center"/>
              <w:rPr>
                <w:rFonts w:ascii="Times New Roman" w:eastAsia="Calibri" w:hAnsi="Times New Roman" w:cs="Times New Roman"/>
                <w:b/>
                <w:color w:val="000000"/>
                <w:sz w:val="28"/>
                <w:szCs w:val="28"/>
                <w:shd w:val="clear" w:color="auto" w:fill="FFFFFF"/>
              </w:rPr>
            </w:pPr>
          </w:p>
        </w:tc>
        <w:tc>
          <w:tcPr>
            <w:tcW w:w="7516" w:type="dxa"/>
            <w:shd w:val="clear" w:color="auto" w:fill="auto"/>
          </w:tcPr>
          <w:p w14:paraId="59B8F718" w14:textId="77777777" w:rsidR="00211DE5" w:rsidRPr="00A03C2D" w:rsidRDefault="00211DE5" w:rsidP="00211DE5">
            <w:pPr>
              <w:spacing w:after="0" w:line="240" w:lineRule="auto"/>
              <w:jc w:val="both"/>
              <w:rPr>
                <w:rFonts w:ascii="Times New Roman" w:eastAsia="Calibri" w:hAnsi="Times New Roman" w:cs="Times New Roman"/>
                <w:b/>
                <w:color w:val="000000"/>
                <w:sz w:val="28"/>
                <w:szCs w:val="28"/>
                <w:shd w:val="clear" w:color="auto" w:fill="FFFFFF"/>
              </w:rPr>
            </w:pPr>
            <w:r w:rsidRPr="00A03C2D">
              <w:rPr>
                <w:rFonts w:ascii="Times New Roman" w:eastAsia="Calibri" w:hAnsi="Times New Roman" w:cs="Times New Roman"/>
                <w:b/>
                <w:color w:val="000000"/>
                <w:sz w:val="28"/>
                <w:szCs w:val="28"/>
                <w:shd w:val="clear" w:color="auto" w:fill="FFFFFF"/>
                <w:lang w:val="kk-KZ"/>
              </w:rPr>
              <w:t xml:space="preserve">ПАЙДАЛАНЫЛҒАН </w:t>
            </w:r>
            <w:r w:rsidRPr="00A03C2D">
              <w:rPr>
                <w:rFonts w:ascii="Times New Roman" w:eastAsia="Calibri" w:hAnsi="Times New Roman" w:cs="Times New Roman"/>
                <w:b/>
                <w:color w:val="000000"/>
                <w:sz w:val="28"/>
                <w:szCs w:val="28"/>
                <w:shd w:val="clear" w:color="auto" w:fill="FFFFFF"/>
              </w:rPr>
              <w:t>ӘДЕБИЕТТЕР ТІЗІМІ</w:t>
            </w:r>
          </w:p>
        </w:tc>
        <w:tc>
          <w:tcPr>
            <w:tcW w:w="636" w:type="dxa"/>
            <w:shd w:val="clear" w:color="auto" w:fill="auto"/>
          </w:tcPr>
          <w:p w14:paraId="27EC32E1" w14:textId="4F4D4FCE" w:rsidR="00211DE5"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139</w:t>
            </w:r>
          </w:p>
        </w:tc>
      </w:tr>
      <w:tr w:rsidR="00211DE5" w:rsidRPr="00A03C2D" w14:paraId="1F05B4C0" w14:textId="77777777" w:rsidTr="005F7A2B">
        <w:tc>
          <w:tcPr>
            <w:tcW w:w="1103" w:type="dxa"/>
            <w:shd w:val="clear" w:color="auto" w:fill="auto"/>
          </w:tcPr>
          <w:p w14:paraId="6A1F4363" w14:textId="77777777" w:rsidR="00211DE5" w:rsidRPr="00A03C2D" w:rsidRDefault="00211DE5" w:rsidP="00211DE5">
            <w:pPr>
              <w:spacing w:after="0" w:line="240" w:lineRule="auto"/>
              <w:jc w:val="center"/>
              <w:rPr>
                <w:rFonts w:ascii="Times New Roman" w:eastAsia="Calibri" w:hAnsi="Times New Roman" w:cs="Times New Roman"/>
                <w:b/>
                <w:color w:val="000000"/>
                <w:sz w:val="28"/>
                <w:szCs w:val="28"/>
                <w:shd w:val="clear" w:color="auto" w:fill="FFFFFF"/>
              </w:rPr>
            </w:pPr>
          </w:p>
        </w:tc>
        <w:tc>
          <w:tcPr>
            <w:tcW w:w="7516" w:type="dxa"/>
            <w:shd w:val="clear" w:color="auto" w:fill="auto"/>
          </w:tcPr>
          <w:p w14:paraId="4C6915CA" w14:textId="77777777" w:rsidR="00211DE5" w:rsidRPr="00A03C2D" w:rsidRDefault="00211DE5" w:rsidP="00211DE5">
            <w:pPr>
              <w:spacing w:after="0" w:line="240" w:lineRule="auto"/>
              <w:jc w:val="both"/>
              <w:rPr>
                <w:rFonts w:ascii="Times New Roman" w:eastAsia="Calibri" w:hAnsi="Times New Roman" w:cs="Times New Roman"/>
                <w:b/>
                <w:color w:val="000000"/>
                <w:sz w:val="28"/>
                <w:szCs w:val="28"/>
                <w:shd w:val="clear" w:color="auto" w:fill="FFFFFF"/>
              </w:rPr>
            </w:pPr>
            <w:r w:rsidRPr="00A03C2D">
              <w:rPr>
                <w:rFonts w:ascii="Times New Roman" w:eastAsia="Calibri" w:hAnsi="Times New Roman" w:cs="Times New Roman"/>
                <w:b/>
                <w:color w:val="000000"/>
                <w:sz w:val="28"/>
                <w:szCs w:val="28"/>
                <w:shd w:val="clear" w:color="auto" w:fill="FFFFFF"/>
              </w:rPr>
              <w:t>ҚОСЫМШАЛАР</w:t>
            </w:r>
          </w:p>
        </w:tc>
        <w:tc>
          <w:tcPr>
            <w:tcW w:w="636" w:type="dxa"/>
            <w:shd w:val="clear" w:color="auto" w:fill="auto"/>
          </w:tcPr>
          <w:p w14:paraId="7675C4A4" w14:textId="3F8C9B73" w:rsidR="00211DE5" w:rsidRPr="00A03C2D" w:rsidRDefault="00083DE5" w:rsidP="00083DE5">
            <w:pPr>
              <w:spacing w:after="0" w:line="240" w:lineRule="auto"/>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156</w:t>
            </w:r>
          </w:p>
        </w:tc>
      </w:tr>
    </w:tbl>
    <w:p w14:paraId="38F3F641" w14:textId="77777777" w:rsidR="00A03C2D" w:rsidRPr="00A03C2D" w:rsidRDefault="00A03C2D" w:rsidP="00A03C2D">
      <w:pPr>
        <w:spacing w:after="0" w:line="240" w:lineRule="auto"/>
        <w:jc w:val="center"/>
        <w:rPr>
          <w:rFonts w:ascii="Times New Roman" w:eastAsia="Calibri" w:hAnsi="Times New Roman" w:cs="Times New Roman"/>
          <w:b/>
          <w:color w:val="000000"/>
          <w:sz w:val="28"/>
          <w:szCs w:val="28"/>
          <w:shd w:val="clear" w:color="auto" w:fill="FFFFFF"/>
        </w:rPr>
      </w:pPr>
    </w:p>
    <w:p w14:paraId="023AE08D" w14:textId="77777777" w:rsidR="00A03C2D" w:rsidRPr="00A03C2D" w:rsidRDefault="00A03C2D" w:rsidP="00A03C2D">
      <w:pPr>
        <w:spacing w:after="0" w:line="240" w:lineRule="auto"/>
        <w:jc w:val="center"/>
        <w:rPr>
          <w:rFonts w:ascii="Times New Roman" w:eastAsia="Calibri" w:hAnsi="Times New Roman" w:cs="Times New Roman"/>
          <w:b/>
          <w:color w:val="000000"/>
          <w:sz w:val="28"/>
          <w:szCs w:val="28"/>
          <w:shd w:val="clear" w:color="auto" w:fill="FFFFFF"/>
        </w:rPr>
      </w:pPr>
    </w:p>
    <w:p w14:paraId="727C2C62" w14:textId="20BFA1EA" w:rsidR="00A03C2D" w:rsidRDefault="00A03C2D" w:rsidP="004E2984">
      <w:pPr>
        <w:pStyle w:val="a3"/>
        <w:ind w:firstLine="709"/>
        <w:jc w:val="both"/>
        <w:rPr>
          <w:rFonts w:ascii="Times New Roman" w:hAnsi="Times New Roman" w:cs="Times New Roman"/>
          <w:sz w:val="28"/>
          <w:szCs w:val="28"/>
          <w:lang w:val="kk-KZ"/>
        </w:rPr>
      </w:pPr>
    </w:p>
    <w:p w14:paraId="72B360A7" w14:textId="668FCDEB" w:rsidR="00A03C2D" w:rsidRDefault="00A03C2D" w:rsidP="004E2984">
      <w:pPr>
        <w:pStyle w:val="a3"/>
        <w:ind w:firstLine="709"/>
        <w:jc w:val="both"/>
        <w:rPr>
          <w:rFonts w:ascii="Times New Roman" w:hAnsi="Times New Roman" w:cs="Times New Roman"/>
          <w:sz w:val="28"/>
          <w:szCs w:val="28"/>
          <w:lang w:val="kk-KZ"/>
        </w:rPr>
      </w:pPr>
    </w:p>
    <w:p w14:paraId="35DB95E6" w14:textId="4412771D" w:rsidR="00A03C2D" w:rsidRDefault="00A03C2D" w:rsidP="004E2984">
      <w:pPr>
        <w:pStyle w:val="a3"/>
        <w:ind w:firstLine="709"/>
        <w:jc w:val="both"/>
        <w:rPr>
          <w:rFonts w:ascii="Times New Roman" w:hAnsi="Times New Roman" w:cs="Times New Roman"/>
          <w:sz w:val="28"/>
          <w:szCs w:val="28"/>
          <w:lang w:val="kk-KZ"/>
        </w:rPr>
      </w:pPr>
    </w:p>
    <w:p w14:paraId="13707638" w14:textId="5C73FE49" w:rsidR="00A03C2D" w:rsidRDefault="00A03C2D" w:rsidP="004E2984">
      <w:pPr>
        <w:pStyle w:val="a3"/>
        <w:ind w:firstLine="709"/>
        <w:jc w:val="both"/>
        <w:rPr>
          <w:rFonts w:ascii="Times New Roman" w:hAnsi="Times New Roman" w:cs="Times New Roman"/>
          <w:sz w:val="28"/>
          <w:szCs w:val="28"/>
          <w:lang w:val="kk-KZ"/>
        </w:rPr>
      </w:pPr>
    </w:p>
    <w:p w14:paraId="68EF1C58" w14:textId="381F5667" w:rsidR="00A03C2D" w:rsidRDefault="00A03C2D" w:rsidP="004E2984">
      <w:pPr>
        <w:pStyle w:val="a3"/>
        <w:ind w:firstLine="709"/>
        <w:jc w:val="both"/>
        <w:rPr>
          <w:rFonts w:ascii="Times New Roman" w:hAnsi="Times New Roman" w:cs="Times New Roman"/>
          <w:sz w:val="28"/>
          <w:szCs w:val="28"/>
          <w:lang w:val="kk-KZ"/>
        </w:rPr>
      </w:pPr>
    </w:p>
    <w:p w14:paraId="25427F9E" w14:textId="03268DD8" w:rsidR="00A03C2D" w:rsidRDefault="00A03C2D" w:rsidP="004E2984">
      <w:pPr>
        <w:pStyle w:val="a3"/>
        <w:ind w:firstLine="709"/>
        <w:jc w:val="both"/>
        <w:rPr>
          <w:rFonts w:ascii="Times New Roman" w:hAnsi="Times New Roman" w:cs="Times New Roman"/>
          <w:sz w:val="28"/>
          <w:szCs w:val="28"/>
          <w:lang w:val="kk-KZ"/>
        </w:rPr>
      </w:pPr>
    </w:p>
    <w:p w14:paraId="791C48D8" w14:textId="4D237B35" w:rsidR="00A03C2D" w:rsidRDefault="00A03C2D" w:rsidP="004E2984">
      <w:pPr>
        <w:pStyle w:val="a3"/>
        <w:ind w:firstLine="709"/>
        <w:jc w:val="both"/>
        <w:rPr>
          <w:rFonts w:ascii="Times New Roman" w:hAnsi="Times New Roman" w:cs="Times New Roman"/>
          <w:sz w:val="28"/>
          <w:szCs w:val="28"/>
          <w:lang w:val="kk-KZ"/>
        </w:rPr>
      </w:pPr>
    </w:p>
    <w:p w14:paraId="653A9105" w14:textId="12DA54D2" w:rsidR="00A03C2D" w:rsidRDefault="00A03C2D" w:rsidP="004E2984">
      <w:pPr>
        <w:pStyle w:val="a3"/>
        <w:ind w:firstLine="709"/>
        <w:jc w:val="both"/>
        <w:rPr>
          <w:rFonts w:ascii="Times New Roman" w:hAnsi="Times New Roman" w:cs="Times New Roman"/>
          <w:sz w:val="28"/>
          <w:szCs w:val="28"/>
          <w:lang w:val="kk-KZ"/>
        </w:rPr>
      </w:pPr>
    </w:p>
    <w:p w14:paraId="5CF4B442" w14:textId="32B43C1E" w:rsidR="00A03C2D" w:rsidRDefault="00A03C2D" w:rsidP="004E2984">
      <w:pPr>
        <w:pStyle w:val="a3"/>
        <w:ind w:firstLine="709"/>
        <w:jc w:val="both"/>
        <w:rPr>
          <w:rFonts w:ascii="Times New Roman" w:hAnsi="Times New Roman" w:cs="Times New Roman"/>
          <w:sz w:val="28"/>
          <w:szCs w:val="28"/>
          <w:lang w:val="kk-KZ"/>
        </w:rPr>
      </w:pPr>
    </w:p>
    <w:p w14:paraId="47731334" w14:textId="24B49699" w:rsidR="00A03C2D" w:rsidRDefault="00A03C2D" w:rsidP="004E2984">
      <w:pPr>
        <w:pStyle w:val="a3"/>
        <w:ind w:firstLine="709"/>
        <w:jc w:val="both"/>
        <w:rPr>
          <w:rFonts w:ascii="Times New Roman" w:hAnsi="Times New Roman" w:cs="Times New Roman"/>
          <w:sz w:val="28"/>
          <w:szCs w:val="28"/>
          <w:lang w:val="kk-KZ"/>
        </w:rPr>
      </w:pPr>
    </w:p>
    <w:p w14:paraId="3F0223DB" w14:textId="50264BD8" w:rsidR="00A03C2D" w:rsidRDefault="00A03C2D" w:rsidP="004E2984">
      <w:pPr>
        <w:pStyle w:val="a3"/>
        <w:ind w:firstLine="709"/>
        <w:jc w:val="both"/>
        <w:rPr>
          <w:rFonts w:ascii="Times New Roman" w:hAnsi="Times New Roman" w:cs="Times New Roman"/>
          <w:sz w:val="28"/>
          <w:szCs w:val="28"/>
          <w:lang w:val="kk-KZ"/>
        </w:rPr>
      </w:pPr>
    </w:p>
    <w:p w14:paraId="68387BA7" w14:textId="59EC9BDE" w:rsidR="00A03C2D" w:rsidRDefault="00A03C2D" w:rsidP="004E2984">
      <w:pPr>
        <w:pStyle w:val="a3"/>
        <w:ind w:firstLine="709"/>
        <w:jc w:val="both"/>
        <w:rPr>
          <w:rFonts w:ascii="Times New Roman" w:hAnsi="Times New Roman" w:cs="Times New Roman"/>
          <w:sz w:val="28"/>
          <w:szCs w:val="28"/>
          <w:lang w:val="kk-KZ"/>
        </w:rPr>
      </w:pPr>
    </w:p>
    <w:p w14:paraId="65248A8F" w14:textId="45E473E7" w:rsidR="00A03C2D" w:rsidRDefault="00A03C2D" w:rsidP="004E2984">
      <w:pPr>
        <w:pStyle w:val="a3"/>
        <w:ind w:firstLine="709"/>
        <w:jc w:val="both"/>
        <w:rPr>
          <w:rFonts w:ascii="Times New Roman" w:hAnsi="Times New Roman" w:cs="Times New Roman"/>
          <w:sz w:val="28"/>
          <w:szCs w:val="28"/>
          <w:lang w:val="kk-KZ"/>
        </w:rPr>
      </w:pPr>
    </w:p>
    <w:p w14:paraId="683F4A98" w14:textId="5F1D95B7" w:rsidR="00A03C2D" w:rsidRDefault="00A03C2D" w:rsidP="004E2984">
      <w:pPr>
        <w:pStyle w:val="a3"/>
        <w:ind w:firstLine="709"/>
        <w:jc w:val="both"/>
        <w:rPr>
          <w:rFonts w:ascii="Times New Roman" w:hAnsi="Times New Roman" w:cs="Times New Roman"/>
          <w:sz w:val="28"/>
          <w:szCs w:val="28"/>
          <w:lang w:val="kk-KZ"/>
        </w:rPr>
      </w:pPr>
    </w:p>
    <w:p w14:paraId="0D0567EC" w14:textId="2370856E" w:rsidR="00A03C2D" w:rsidRDefault="00A03C2D" w:rsidP="004E2984">
      <w:pPr>
        <w:pStyle w:val="a3"/>
        <w:ind w:firstLine="709"/>
        <w:jc w:val="both"/>
        <w:rPr>
          <w:rFonts w:ascii="Times New Roman" w:hAnsi="Times New Roman" w:cs="Times New Roman"/>
          <w:sz w:val="28"/>
          <w:szCs w:val="28"/>
          <w:lang w:val="kk-KZ"/>
        </w:rPr>
      </w:pPr>
    </w:p>
    <w:p w14:paraId="2EBB8562" w14:textId="6AF8D1D2" w:rsidR="00A03C2D" w:rsidRDefault="00A03C2D" w:rsidP="004E2984">
      <w:pPr>
        <w:pStyle w:val="a3"/>
        <w:ind w:firstLine="709"/>
        <w:jc w:val="both"/>
        <w:rPr>
          <w:rFonts w:ascii="Times New Roman" w:hAnsi="Times New Roman" w:cs="Times New Roman"/>
          <w:sz w:val="28"/>
          <w:szCs w:val="28"/>
          <w:lang w:val="kk-KZ"/>
        </w:rPr>
      </w:pPr>
    </w:p>
    <w:p w14:paraId="66966198" w14:textId="322AEB3F" w:rsidR="00A03C2D" w:rsidRDefault="00A03C2D" w:rsidP="004E2984">
      <w:pPr>
        <w:pStyle w:val="a3"/>
        <w:ind w:firstLine="709"/>
        <w:jc w:val="both"/>
        <w:rPr>
          <w:rFonts w:ascii="Times New Roman" w:hAnsi="Times New Roman" w:cs="Times New Roman"/>
          <w:sz w:val="28"/>
          <w:szCs w:val="28"/>
          <w:lang w:val="kk-KZ"/>
        </w:rPr>
      </w:pPr>
    </w:p>
    <w:p w14:paraId="338FA05C" w14:textId="2807C669" w:rsidR="00A03C2D" w:rsidRDefault="00A03C2D" w:rsidP="004E2984">
      <w:pPr>
        <w:pStyle w:val="a3"/>
        <w:ind w:firstLine="709"/>
        <w:jc w:val="both"/>
        <w:rPr>
          <w:rFonts w:ascii="Times New Roman" w:hAnsi="Times New Roman" w:cs="Times New Roman"/>
          <w:sz w:val="28"/>
          <w:szCs w:val="28"/>
          <w:lang w:val="kk-KZ"/>
        </w:rPr>
      </w:pPr>
    </w:p>
    <w:p w14:paraId="4D536D94" w14:textId="149FB2E4" w:rsidR="00A03C2D" w:rsidRDefault="00A03C2D" w:rsidP="004E2984">
      <w:pPr>
        <w:pStyle w:val="a3"/>
        <w:ind w:firstLine="709"/>
        <w:jc w:val="both"/>
        <w:rPr>
          <w:rFonts w:ascii="Times New Roman" w:hAnsi="Times New Roman" w:cs="Times New Roman"/>
          <w:sz w:val="28"/>
          <w:szCs w:val="28"/>
          <w:lang w:val="kk-KZ"/>
        </w:rPr>
      </w:pPr>
    </w:p>
    <w:p w14:paraId="4D9E8C6D" w14:textId="567E02E5" w:rsidR="00A03C2D" w:rsidRDefault="00A03C2D" w:rsidP="004E2984">
      <w:pPr>
        <w:pStyle w:val="a3"/>
        <w:ind w:firstLine="709"/>
        <w:jc w:val="both"/>
        <w:rPr>
          <w:rFonts w:ascii="Times New Roman" w:hAnsi="Times New Roman" w:cs="Times New Roman"/>
          <w:sz w:val="28"/>
          <w:szCs w:val="28"/>
          <w:lang w:val="kk-KZ"/>
        </w:rPr>
      </w:pPr>
    </w:p>
    <w:p w14:paraId="3B41E81A" w14:textId="5A0872EE" w:rsidR="00A03C2D" w:rsidRDefault="00A03C2D" w:rsidP="004E2984">
      <w:pPr>
        <w:pStyle w:val="a3"/>
        <w:ind w:firstLine="709"/>
        <w:jc w:val="both"/>
        <w:rPr>
          <w:rFonts w:ascii="Times New Roman" w:hAnsi="Times New Roman" w:cs="Times New Roman"/>
          <w:sz w:val="28"/>
          <w:szCs w:val="28"/>
          <w:lang w:val="kk-KZ"/>
        </w:rPr>
      </w:pPr>
    </w:p>
    <w:p w14:paraId="112E03BC" w14:textId="2D51ECA9" w:rsidR="00A03C2D" w:rsidRDefault="00A03C2D" w:rsidP="004E2984">
      <w:pPr>
        <w:pStyle w:val="a3"/>
        <w:ind w:firstLine="709"/>
        <w:jc w:val="both"/>
        <w:rPr>
          <w:rFonts w:ascii="Times New Roman" w:hAnsi="Times New Roman" w:cs="Times New Roman"/>
          <w:sz w:val="28"/>
          <w:szCs w:val="28"/>
          <w:lang w:val="kk-KZ"/>
        </w:rPr>
      </w:pPr>
    </w:p>
    <w:p w14:paraId="3AF0CD10" w14:textId="42F7A518" w:rsidR="00A03C2D" w:rsidRDefault="00A03C2D" w:rsidP="004E2984">
      <w:pPr>
        <w:pStyle w:val="a3"/>
        <w:ind w:firstLine="709"/>
        <w:jc w:val="both"/>
        <w:rPr>
          <w:rFonts w:ascii="Times New Roman" w:hAnsi="Times New Roman" w:cs="Times New Roman"/>
          <w:sz w:val="28"/>
          <w:szCs w:val="28"/>
          <w:lang w:val="kk-KZ"/>
        </w:rPr>
      </w:pPr>
    </w:p>
    <w:p w14:paraId="1EB2B8E2" w14:textId="77777777" w:rsidR="0086232E" w:rsidRDefault="0086232E" w:rsidP="004E2984">
      <w:pPr>
        <w:pStyle w:val="a3"/>
        <w:ind w:firstLine="709"/>
        <w:jc w:val="both"/>
        <w:rPr>
          <w:rFonts w:ascii="Times New Roman" w:hAnsi="Times New Roman" w:cs="Times New Roman"/>
          <w:sz w:val="28"/>
          <w:szCs w:val="28"/>
          <w:lang w:val="kk-KZ"/>
        </w:rPr>
      </w:pPr>
    </w:p>
    <w:p w14:paraId="496B859A" w14:textId="3E4FBCEC" w:rsidR="0086232E" w:rsidRDefault="0086232E" w:rsidP="004E2984">
      <w:pPr>
        <w:pStyle w:val="a3"/>
        <w:ind w:firstLine="709"/>
        <w:jc w:val="both"/>
        <w:rPr>
          <w:rFonts w:ascii="Times New Roman" w:hAnsi="Times New Roman" w:cs="Times New Roman"/>
          <w:sz w:val="28"/>
          <w:szCs w:val="28"/>
          <w:lang w:val="kk-KZ"/>
        </w:rPr>
      </w:pPr>
    </w:p>
    <w:p w14:paraId="140F7A6F" w14:textId="30D8BFDA" w:rsidR="007E119F" w:rsidRDefault="007E119F" w:rsidP="004E2984">
      <w:pPr>
        <w:pStyle w:val="a3"/>
        <w:ind w:firstLine="709"/>
        <w:jc w:val="both"/>
        <w:rPr>
          <w:rFonts w:ascii="Times New Roman" w:hAnsi="Times New Roman" w:cs="Times New Roman"/>
          <w:sz w:val="28"/>
          <w:szCs w:val="28"/>
          <w:lang w:val="kk-KZ"/>
        </w:rPr>
      </w:pPr>
    </w:p>
    <w:p w14:paraId="0644EBA2" w14:textId="77777777" w:rsidR="007E119F" w:rsidRDefault="007E119F" w:rsidP="004E2984">
      <w:pPr>
        <w:pStyle w:val="a3"/>
        <w:ind w:firstLine="709"/>
        <w:jc w:val="both"/>
        <w:rPr>
          <w:rFonts w:ascii="Times New Roman" w:hAnsi="Times New Roman" w:cs="Times New Roman"/>
          <w:sz w:val="28"/>
          <w:szCs w:val="28"/>
          <w:lang w:val="kk-KZ"/>
        </w:rPr>
      </w:pPr>
    </w:p>
    <w:p w14:paraId="31857218" w14:textId="6776DD88" w:rsidR="00A03C2D" w:rsidRDefault="00A03C2D" w:rsidP="004E2984">
      <w:pPr>
        <w:pStyle w:val="a3"/>
        <w:ind w:firstLine="709"/>
        <w:jc w:val="both"/>
        <w:rPr>
          <w:rFonts w:ascii="Times New Roman" w:hAnsi="Times New Roman" w:cs="Times New Roman"/>
          <w:sz w:val="28"/>
          <w:szCs w:val="28"/>
          <w:lang w:val="kk-KZ"/>
        </w:rPr>
      </w:pPr>
    </w:p>
    <w:p w14:paraId="561D89F0" w14:textId="4641ACBB" w:rsidR="00A03C2D" w:rsidRDefault="00A03C2D" w:rsidP="004E2984">
      <w:pPr>
        <w:pStyle w:val="a3"/>
        <w:ind w:firstLine="709"/>
        <w:jc w:val="both"/>
        <w:rPr>
          <w:rFonts w:ascii="Times New Roman" w:hAnsi="Times New Roman" w:cs="Times New Roman"/>
          <w:sz w:val="28"/>
          <w:szCs w:val="28"/>
          <w:lang w:val="kk-KZ"/>
        </w:rPr>
      </w:pPr>
    </w:p>
    <w:p w14:paraId="31249DE6" w14:textId="77777777" w:rsidR="003949BA" w:rsidRDefault="003949BA" w:rsidP="004E2984">
      <w:pPr>
        <w:pStyle w:val="a3"/>
        <w:ind w:firstLine="709"/>
        <w:jc w:val="both"/>
        <w:rPr>
          <w:rFonts w:ascii="Times New Roman" w:hAnsi="Times New Roman" w:cs="Times New Roman"/>
          <w:sz w:val="28"/>
          <w:szCs w:val="28"/>
          <w:lang w:val="kk-KZ"/>
        </w:rPr>
        <w:sectPr w:rsidR="003949BA" w:rsidSect="003949BA">
          <w:headerReference w:type="default" r:id="rId9"/>
          <w:footerReference w:type="default" r:id="rId10"/>
          <w:type w:val="continuous"/>
          <w:pgSz w:w="11910" w:h="16840"/>
          <w:pgMar w:top="1134" w:right="850" w:bottom="1134" w:left="1701" w:header="712" w:footer="0" w:gutter="0"/>
          <w:cols w:space="720"/>
          <w:titlePg/>
          <w:docGrid w:linePitch="299"/>
        </w:sectPr>
      </w:pPr>
    </w:p>
    <w:p w14:paraId="174D0706" w14:textId="4F0C97B3" w:rsidR="003949BA" w:rsidRDefault="003949BA" w:rsidP="004E2984">
      <w:pPr>
        <w:pStyle w:val="a3"/>
        <w:ind w:firstLine="709"/>
        <w:jc w:val="both"/>
        <w:rPr>
          <w:rFonts w:ascii="Times New Roman" w:hAnsi="Times New Roman" w:cs="Times New Roman"/>
          <w:sz w:val="28"/>
          <w:szCs w:val="28"/>
          <w:lang w:val="kk-KZ"/>
        </w:rPr>
        <w:sectPr w:rsidR="003949BA" w:rsidSect="003949BA">
          <w:type w:val="continuous"/>
          <w:pgSz w:w="11910" w:h="16840"/>
          <w:pgMar w:top="1134" w:right="850" w:bottom="1134" w:left="1701" w:header="712" w:footer="0" w:gutter="0"/>
          <w:cols w:space="720"/>
          <w:titlePg/>
          <w:docGrid w:linePitch="299"/>
        </w:sectPr>
      </w:pPr>
    </w:p>
    <w:p w14:paraId="695024BF" w14:textId="77777777" w:rsidR="00EF2F04" w:rsidRPr="00EF2F04" w:rsidRDefault="00EF2F04" w:rsidP="00EF2F04">
      <w:pPr>
        <w:pStyle w:val="a3"/>
        <w:ind w:firstLine="709"/>
        <w:jc w:val="center"/>
        <w:rPr>
          <w:rFonts w:ascii="Times New Roman" w:hAnsi="Times New Roman" w:cs="Times New Roman"/>
          <w:b/>
          <w:bCs/>
          <w:sz w:val="28"/>
          <w:szCs w:val="28"/>
          <w:lang w:val="kk-KZ"/>
        </w:rPr>
      </w:pPr>
      <w:r w:rsidRPr="00EF2F04">
        <w:rPr>
          <w:rFonts w:ascii="Times New Roman" w:hAnsi="Times New Roman" w:cs="Times New Roman"/>
          <w:b/>
          <w:bCs/>
          <w:sz w:val="28"/>
          <w:szCs w:val="28"/>
          <w:lang w:val="kk-KZ"/>
        </w:rPr>
        <w:lastRenderedPageBreak/>
        <w:t>НОРМАТИВТІК СІЛТЕМЕЛЕР</w:t>
      </w:r>
    </w:p>
    <w:p w14:paraId="429E99D0" w14:textId="77777777" w:rsidR="00EF2F04" w:rsidRPr="00EF2F04" w:rsidRDefault="00EF2F04" w:rsidP="00EF2F04">
      <w:pPr>
        <w:pStyle w:val="a3"/>
        <w:ind w:firstLine="709"/>
        <w:rPr>
          <w:rFonts w:ascii="Times New Roman" w:hAnsi="Times New Roman" w:cs="Times New Roman"/>
          <w:b/>
          <w:bCs/>
          <w:sz w:val="28"/>
          <w:szCs w:val="28"/>
          <w:lang w:val="kk-KZ"/>
        </w:rPr>
      </w:pPr>
    </w:p>
    <w:p w14:paraId="597FA604" w14:textId="513919F3" w:rsidR="00EF2F04" w:rsidRDefault="00EF2F04" w:rsidP="00F3799B">
      <w:pPr>
        <w:pStyle w:val="a3"/>
        <w:ind w:firstLine="709"/>
        <w:jc w:val="both"/>
        <w:rPr>
          <w:rFonts w:ascii="Times New Roman" w:hAnsi="Times New Roman" w:cs="Times New Roman"/>
          <w:sz w:val="28"/>
          <w:szCs w:val="28"/>
          <w:lang w:val="kk-KZ"/>
        </w:rPr>
      </w:pPr>
      <w:r w:rsidRPr="00EF2F04">
        <w:rPr>
          <w:rFonts w:ascii="Times New Roman" w:hAnsi="Times New Roman" w:cs="Times New Roman"/>
          <w:sz w:val="28"/>
          <w:szCs w:val="28"/>
          <w:lang w:val="kk-KZ"/>
        </w:rPr>
        <w:t>Осы диссертацияда келесі стандарттарға сілтемелер қолданылған:</w:t>
      </w:r>
    </w:p>
    <w:p w14:paraId="16A57345" w14:textId="77777777" w:rsidR="00D21299" w:rsidRDefault="00D21299" w:rsidP="00F3799B">
      <w:pPr>
        <w:pStyle w:val="a3"/>
        <w:ind w:firstLine="709"/>
        <w:jc w:val="both"/>
        <w:rPr>
          <w:rFonts w:ascii="Times New Roman" w:hAnsi="Times New Roman" w:cs="Times New Roman"/>
          <w:sz w:val="28"/>
          <w:szCs w:val="28"/>
          <w:lang w:val="kk-KZ"/>
        </w:rPr>
      </w:pPr>
    </w:p>
    <w:p w14:paraId="7AB89FB6" w14:textId="37669DA6" w:rsidR="00C83DE8" w:rsidRPr="00573FB9" w:rsidRDefault="00C83DE8" w:rsidP="00C83DE8">
      <w:pPr>
        <w:pStyle w:val="a3"/>
        <w:ind w:firstLine="709"/>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МЕМСТ 9225–2009 – Сүт және сүт өнімдері. Ашытқылар мен зеңдерді анықтау және санын есептеу әдістері.</w:t>
      </w:r>
    </w:p>
    <w:p w14:paraId="17D3F77D" w14:textId="6D720CC3" w:rsidR="00C83DE8" w:rsidRPr="00573FB9" w:rsidRDefault="00C83DE8" w:rsidP="00C83DE8">
      <w:pPr>
        <w:pStyle w:val="a3"/>
        <w:ind w:firstLine="709"/>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МЕМСТ 10444.15–94 – Тағам өнімдері. Salmonella туысына жататын бактерияларды анықтау әдістері.</w:t>
      </w:r>
    </w:p>
    <w:p w14:paraId="39CA3F51" w14:textId="5164D74D" w:rsidR="00C83DE8" w:rsidRPr="00573FB9" w:rsidRDefault="00C83DE8" w:rsidP="00C83DE8">
      <w:pPr>
        <w:pStyle w:val="a3"/>
        <w:ind w:firstLine="709"/>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МЕМСТ 23453–2014 – Тағам өнімдері. Staphylococcus aureus бактерияларын анықтау және санын есептеу әдістері.</w:t>
      </w:r>
    </w:p>
    <w:p w14:paraId="1EEBD627" w14:textId="6A8F16DA"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31658–2012 – Шикі майсыз сүт. Техникалық шарттар.</w:t>
      </w:r>
    </w:p>
    <w:p w14:paraId="588353D5" w14:textId="4C03722D"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31659–2012 – Тағам өнімдері. Listeria monocytogenes бактерияларын анықтау және санын есептеу әдістері.</w:t>
      </w:r>
    </w:p>
    <w:p w14:paraId="4133FF06" w14:textId="55866EB1"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31972–2012 – Сүт майы. Стеариндік газ-сұйық хроматографиясы арқылы өсімдік майларын анықтау әдісі.</w:t>
      </w:r>
    </w:p>
    <w:p w14:paraId="02CB718F" w14:textId="75BD80BA"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32031–2012 – Жартылай қатты ірімшіктер. Техникалық шарттар.</w:t>
      </w:r>
    </w:p>
    <w:p w14:paraId="51D02F66" w14:textId="4E6B0C0D"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32260–2013 – Тағам өнімдері. Органолептикалық бағалау әдістері.</w:t>
      </w:r>
    </w:p>
    <w:p w14:paraId="3AB73B97" w14:textId="1B969BCA"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32263–2013 – Жұмсақ ірімшіктер. Техникалық шарттар.</w:t>
      </w:r>
    </w:p>
    <w:p w14:paraId="2275F10A" w14:textId="6E7AF2AE"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32892–2014 – Сүт және сүт өнімдері. Белсенді қышқылдылықты анықтау әдістері.</w:t>
      </w:r>
    </w:p>
    <w:p w14:paraId="21ACD6AA" w14:textId="231881DB"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32901–2014 – Сүт және сүт өнімдері. Микробиологиялық зерттеу әдістері.</w:t>
      </w:r>
    </w:p>
    <w:p w14:paraId="7EB3FCEA" w14:textId="1CB09BE1"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34353–2017 – Жануарлардан алынатын сүтті ұйытуға арналған құрғақ ферментті препараттар. Техникалық шарттар.</w:t>
      </w:r>
    </w:p>
    <w:p w14:paraId="59FA8FF2" w14:textId="5297EC24"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3624–92 – Сүт және сүт өнімдері. Титрленетін қышқылдылықты анықтау әдісі.</w:t>
      </w:r>
    </w:p>
    <w:p w14:paraId="7C712954" w14:textId="104AC885"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3626–73 – Сүт және сүт өнімдері. Ылғалдылық пен құрғақ заттарды анықтау әдісі.</w:t>
      </w:r>
    </w:p>
    <w:p w14:paraId="1C4B635E" w14:textId="6EA919D9"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3627–81 – Тағам өнімдері. Тұздың (натрий хлориді) массалық үлесін анықтау әдісі.</w:t>
      </w:r>
    </w:p>
    <w:p w14:paraId="132FDDB3" w14:textId="633241A7"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51446–99 – Микробиология. Тағам өнімдері. Микробиологиялық зерттеулердің жалпы ережесі.</w:t>
      </w:r>
    </w:p>
    <w:p w14:paraId="2E58D99F" w14:textId="05623724"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5867–90 – Сүт және сүт өнімдері. Майлылықты анықтау әдісі.</w:t>
      </w:r>
    </w:p>
    <w:p w14:paraId="21A16814" w14:textId="59159243"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13928–84 – Сүт және сүт өнімдері. Сынамаларды іріктеу және талдауға дайындау.</w:t>
      </w:r>
    </w:p>
    <w:p w14:paraId="48228D66" w14:textId="7108C868"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26809.1–2014 – Сүт және сүт өнімдері. Қабылдау ережелері, сынамаларды іріктеу және талдауға дайындау әдістері.</w:t>
      </w:r>
    </w:p>
    <w:p w14:paraId="70975C7E" w14:textId="612DDF86"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ISO 11815–2015 – Сүт. Сүтті ұйыту белсенділігін анықтау әдісі.</w:t>
      </w:r>
    </w:p>
    <w:p w14:paraId="79C430D3" w14:textId="2EDEDE0D"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Р 54635–2011 – Тағам өнімдері. Дәрумендік құрамды анықтау әдістері.</w:t>
      </w:r>
    </w:p>
    <w:p w14:paraId="769213F2" w14:textId="327B0C8C"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МЕМСТ EN 12821–2014 – Тағам өнімдері. Микроэлементтер мен дәрумендерді анықтау.</w:t>
      </w:r>
    </w:p>
    <w:p w14:paraId="5D143082" w14:textId="7D52227C"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lastRenderedPageBreak/>
        <w:t>МЕМСТ 25179–2014 – Тағам өнімдері. Ақуыз құрамын Кьельдаль әдісімен анықтау.</w:t>
      </w:r>
    </w:p>
    <w:p w14:paraId="6A95E655" w14:textId="6999F357"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СТ ҚР 1063–2002 – Ірімшіктер. Жалпы техникалық шарттар.</w:t>
      </w:r>
    </w:p>
    <w:p w14:paraId="13B2356E" w14:textId="6B815016"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СТ ҚР 1483–2005 – Сүттің тығыздығын анықтау.</w:t>
      </w:r>
    </w:p>
    <w:p w14:paraId="36B87BAD" w14:textId="3D103182"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СТ ҚР 1733–2015 – Сүт және сүт өнімдері. Жалпы техникалық шарттар.</w:t>
      </w:r>
    </w:p>
    <w:p w14:paraId="5E6D76F5" w14:textId="223D911F"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ҚР СТ ГОСТ Р 51574–2003 – Ас тұзы. Техникалық шарттар.</w:t>
      </w:r>
    </w:p>
    <w:p w14:paraId="2879906A" w14:textId="760269C5"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ҚР СТ ГОСТ Р 51593–2003 – Ауыз су. Сынама алу әдістері.</w:t>
      </w:r>
    </w:p>
    <w:p w14:paraId="5AA5EC34" w14:textId="5E0709C8"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ТУ 100098867.416–2016 – Қой сүтінен жасалған ірімшіктер.</w:t>
      </w:r>
    </w:p>
    <w:p w14:paraId="2A635B7C" w14:textId="6E3B7A6E"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ТШ, ТН 10.51.40-535-37676459–2017 – Қой және ешкі сүтінен жасалған ірімшіктер.</w:t>
      </w:r>
    </w:p>
    <w:p w14:paraId="40B980A9" w14:textId="1A1BA7D8"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М-04-41–2005 – Витаминдік құрамды анықтау әдістемесі («Капель-105» құрылғысында).</w:t>
      </w:r>
    </w:p>
    <w:p w14:paraId="27899A5A" w14:textId="1CDACE8E"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ТР ТС 021/2011 – Тамақ өнімдерінің қауіпсіздігі туралы техникалық регламент.</w:t>
      </w:r>
    </w:p>
    <w:p w14:paraId="64F3490F" w14:textId="645561C3"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ТР ТС 033/2013 – Сүт және сүт өнімдерінің қауіпсіздігі туралы техникалық регламент.</w:t>
      </w:r>
    </w:p>
    <w:p w14:paraId="6446A089" w14:textId="78687A03"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ТР ТС 005/2011 – Орау қауіпсіздігі туралы техникалық регламент.</w:t>
      </w:r>
    </w:p>
    <w:p w14:paraId="04898AAE" w14:textId="24F68C27" w:rsidR="00C83DE8" w:rsidRPr="00C83DE8" w:rsidRDefault="00C83DE8" w:rsidP="00C83DE8">
      <w:pPr>
        <w:pStyle w:val="a3"/>
        <w:ind w:firstLine="709"/>
        <w:jc w:val="both"/>
        <w:rPr>
          <w:rFonts w:ascii="Times New Roman" w:hAnsi="Times New Roman" w:cs="Times New Roman"/>
          <w:sz w:val="28"/>
          <w:szCs w:val="28"/>
        </w:rPr>
      </w:pPr>
      <w:r w:rsidRPr="00C83DE8">
        <w:rPr>
          <w:rFonts w:ascii="Times New Roman" w:hAnsi="Times New Roman" w:cs="Times New Roman"/>
          <w:sz w:val="28"/>
          <w:szCs w:val="28"/>
        </w:rPr>
        <w:t>СанПиН 2.3.2.1078–01 – Тағам өнімдерінің қауіпсіздігі мен тағамдық құндылығына қойылатын гигиеналық талаптар.</w:t>
      </w:r>
    </w:p>
    <w:p w14:paraId="2FACE19B" w14:textId="77777777" w:rsidR="00C83DE8" w:rsidRPr="00C83DE8" w:rsidRDefault="00C83DE8" w:rsidP="00F3799B">
      <w:pPr>
        <w:pStyle w:val="a3"/>
        <w:ind w:firstLine="709"/>
        <w:jc w:val="both"/>
        <w:rPr>
          <w:rFonts w:ascii="Times New Roman" w:hAnsi="Times New Roman" w:cs="Times New Roman"/>
          <w:sz w:val="28"/>
          <w:szCs w:val="28"/>
        </w:rPr>
      </w:pPr>
    </w:p>
    <w:p w14:paraId="3EE3344D" w14:textId="77777777" w:rsidR="00C83DE8" w:rsidRDefault="00C83DE8" w:rsidP="00F3799B">
      <w:pPr>
        <w:pStyle w:val="a3"/>
        <w:ind w:firstLine="709"/>
        <w:jc w:val="both"/>
        <w:rPr>
          <w:rFonts w:ascii="Times New Roman" w:hAnsi="Times New Roman" w:cs="Times New Roman"/>
          <w:sz w:val="28"/>
          <w:szCs w:val="28"/>
          <w:lang w:val="kk-KZ"/>
        </w:rPr>
      </w:pPr>
    </w:p>
    <w:p w14:paraId="0E4F3ADD" w14:textId="77777777" w:rsidR="00133951" w:rsidRDefault="00133951" w:rsidP="00D21299">
      <w:pPr>
        <w:pStyle w:val="a3"/>
        <w:ind w:firstLine="709"/>
        <w:jc w:val="both"/>
        <w:rPr>
          <w:rFonts w:ascii="Times New Roman" w:hAnsi="Times New Roman" w:cs="Times New Roman"/>
          <w:sz w:val="28"/>
          <w:szCs w:val="28"/>
          <w:lang w:val="kk-KZ"/>
        </w:rPr>
      </w:pPr>
    </w:p>
    <w:p w14:paraId="35A931DB" w14:textId="77777777" w:rsidR="005F7A2B" w:rsidRPr="00D21299" w:rsidRDefault="005F7A2B" w:rsidP="00D21299">
      <w:pPr>
        <w:pStyle w:val="a3"/>
        <w:ind w:firstLine="709"/>
        <w:jc w:val="both"/>
        <w:rPr>
          <w:rFonts w:ascii="Times New Roman" w:hAnsi="Times New Roman" w:cs="Times New Roman"/>
          <w:sz w:val="28"/>
          <w:szCs w:val="28"/>
          <w:lang w:val="kk-KZ"/>
        </w:rPr>
      </w:pPr>
    </w:p>
    <w:p w14:paraId="5A117256" w14:textId="77777777" w:rsidR="00D21299" w:rsidRDefault="00D21299" w:rsidP="00D21299">
      <w:pPr>
        <w:pStyle w:val="a3"/>
        <w:ind w:firstLine="709"/>
        <w:jc w:val="both"/>
        <w:rPr>
          <w:rFonts w:ascii="Times New Roman" w:hAnsi="Times New Roman" w:cs="Times New Roman"/>
          <w:sz w:val="28"/>
          <w:szCs w:val="28"/>
          <w:lang w:val="kk-KZ"/>
        </w:rPr>
      </w:pPr>
    </w:p>
    <w:p w14:paraId="6A6F1B17" w14:textId="436F411C" w:rsidR="00CB51D6" w:rsidRDefault="00CB51D6" w:rsidP="00D21299">
      <w:pPr>
        <w:pStyle w:val="a3"/>
        <w:jc w:val="both"/>
        <w:rPr>
          <w:rFonts w:ascii="Times New Roman" w:hAnsi="Times New Roman" w:cs="Times New Roman"/>
          <w:sz w:val="28"/>
          <w:szCs w:val="28"/>
          <w:lang w:val="kk-KZ"/>
        </w:rPr>
      </w:pPr>
    </w:p>
    <w:p w14:paraId="1E219D66" w14:textId="0AA01DD0" w:rsidR="00CB51D6" w:rsidRDefault="00CB51D6" w:rsidP="00D21299">
      <w:pPr>
        <w:pStyle w:val="a3"/>
        <w:jc w:val="both"/>
        <w:rPr>
          <w:rFonts w:ascii="Times New Roman" w:hAnsi="Times New Roman" w:cs="Times New Roman"/>
          <w:sz w:val="28"/>
          <w:szCs w:val="28"/>
          <w:lang w:val="kk-KZ"/>
        </w:rPr>
      </w:pPr>
    </w:p>
    <w:p w14:paraId="3BA45A2D" w14:textId="2B24513B" w:rsidR="00CB51D6" w:rsidRDefault="00CB51D6" w:rsidP="00D21299">
      <w:pPr>
        <w:pStyle w:val="a3"/>
        <w:jc w:val="both"/>
        <w:rPr>
          <w:rFonts w:ascii="Times New Roman" w:hAnsi="Times New Roman" w:cs="Times New Roman"/>
          <w:sz w:val="28"/>
          <w:szCs w:val="28"/>
          <w:lang w:val="kk-KZ"/>
        </w:rPr>
      </w:pPr>
    </w:p>
    <w:p w14:paraId="2B4D18F4" w14:textId="47C31E49" w:rsidR="00CB51D6" w:rsidRDefault="00CB51D6" w:rsidP="00D21299">
      <w:pPr>
        <w:pStyle w:val="a3"/>
        <w:jc w:val="both"/>
        <w:rPr>
          <w:rFonts w:ascii="Times New Roman" w:hAnsi="Times New Roman" w:cs="Times New Roman"/>
          <w:sz w:val="28"/>
          <w:szCs w:val="28"/>
          <w:lang w:val="kk-KZ"/>
        </w:rPr>
      </w:pPr>
    </w:p>
    <w:p w14:paraId="236DA19A" w14:textId="3FDD4492" w:rsidR="00CB51D6" w:rsidRDefault="00CB51D6" w:rsidP="00EF2F04">
      <w:pPr>
        <w:pStyle w:val="a3"/>
        <w:jc w:val="center"/>
        <w:rPr>
          <w:rFonts w:ascii="Times New Roman" w:hAnsi="Times New Roman" w:cs="Times New Roman"/>
          <w:sz w:val="28"/>
          <w:szCs w:val="28"/>
          <w:lang w:val="kk-KZ"/>
        </w:rPr>
      </w:pPr>
    </w:p>
    <w:p w14:paraId="269C74A6" w14:textId="5B33D573" w:rsidR="00CB51D6" w:rsidRDefault="00CB51D6" w:rsidP="00EF2F04">
      <w:pPr>
        <w:pStyle w:val="a3"/>
        <w:jc w:val="center"/>
        <w:rPr>
          <w:rFonts w:ascii="Times New Roman" w:hAnsi="Times New Roman" w:cs="Times New Roman"/>
          <w:sz w:val="28"/>
          <w:szCs w:val="28"/>
          <w:lang w:val="kk-KZ"/>
        </w:rPr>
      </w:pPr>
    </w:p>
    <w:p w14:paraId="6E90921D" w14:textId="3B424D9C" w:rsidR="00CB51D6" w:rsidRDefault="00CB51D6" w:rsidP="00EF2F04">
      <w:pPr>
        <w:pStyle w:val="a3"/>
        <w:jc w:val="center"/>
        <w:rPr>
          <w:rFonts w:ascii="Times New Roman" w:hAnsi="Times New Roman" w:cs="Times New Roman"/>
          <w:sz w:val="28"/>
          <w:szCs w:val="28"/>
          <w:lang w:val="kk-KZ"/>
        </w:rPr>
      </w:pPr>
    </w:p>
    <w:p w14:paraId="79A822E0" w14:textId="6E1B7880" w:rsidR="00CB51D6" w:rsidRDefault="00CB51D6" w:rsidP="00EF2F04">
      <w:pPr>
        <w:pStyle w:val="a3"/>
        <w:jc w:val="center"/>
        <w:rPr>
          <w:rFonts w:ascii="Times New Roman" w:hAnsi="Times New Roman" w:cs="Times New Roman"/>
          <w:sz w:val="28"/>
          <w:szCs w:val="28"/>
          <w:lang w:val="kk-KZ"/>
        </w:rPr>
      </w:pPr>
    </w:p>
    <w:p w14:paraId="2EEABB51" w14:textId="7E20CCCB" w:rsidR="00A55869" w:rsidRDefault="00A55869" w:rsidP="00EF2F04">
      <w:pPr>
        <w:pStyle w:val="a3"/>
        <w:jc w:val="center"/>
        <w:rPr>
          <w:rFonts w:ascii="Times New Roman" w:hAnsi="Times New Roman" w:cs="Times New Roman"/>
          <w:sz w:val="28"/>
          <w:szCs w:val="28"/>
          <w:lang w:val="kk-KZ"/>
        </w:rPr>
      </w:pPr>
    </w:p>
    <w:p w14:paraId="4B5D74B1" w14:textId="445198C4" w:rsidR="00A55869" w:rsidRDefault="00A55869" w:rsidP="00EF2F04">
      <w:pPr>
        <w:pStyle w:val="a3"/>
        <w:jc w:val="center"/>
        <w:rPr>
          <w:rFonts w:ascii="Times New Roman" w:hAnsi="Times New Roman" w:cs="Times New Roman"/>
          <w:sz w:val="28"/>
          <w:szCs w:val="28"/>
          <w:lang w:val="kk-KZ"/>
        </w:rPr>
      </w:pPr>
    </w:p>
    <w:p w14:paraId="095E72FE" w14:textId="076E414F" w:rsidR="00D82B18" w:rsidRDefault="00D82B18" w:rsidP="00EF2F04">
      <w:pPr>
        <w:pStyle w:val="a3"/>
        <w:jc w:val="center"/>
        <w:rPr>
          <w:rFonts w:ascii="Times New Roman" w:hAnsi="Times New Roman" w:cs="Times New Roman"/>
          <w:sz w:val="28"/>
          <w:szCs w:val="28"/>
          <w:lang w:val="kk-KZ"/>
        </w:rPr>
      </w:pPr>
    </w:p>
    <w:p w14:paraId="2BCC2EAB" w14:textId="53272E16" w:rsidR="00D82B18" w:rsidRDefault="00D82B18" w:rsidP="00EF2F04">
      <w:pPr>
        <w:pStyle w:val="a3"/>
        <w:jc w:val="center"/>
        <w:rPr>
          <w:rFonts w:ascii="Times New Roman" w:hAnsi="Times New Roman" w:cs="Times New Roman"/>
          <w:sz w:val="28"/>
          <w:szCs w:val="28"/>
          <w:lang w:val="kk-KZ"/>
        </w:rPr>
      </w:pPr>
    </w:p>
    <w:p w14:paraId="211FE546" w14:textId="77777777" w:rsidR="00D82B18" w:rsidRDefault="00D82B18" w:rsidP="00EF2F04">
      <w:pPr>
        <w:pStyle w:val="a3"/>
        <w:jc w:val="center"/>
        <w:rPr>
          <w:rFonts w:ascii="Times New Roman" w:hAnsi="Times New Roman" w:cs="Times New Roman"/>
          <w:sz w:val="28"/>
          <w:szCs w:val="28"/>
          <w:lang w:val="kk-KZ"/>
        </w:rPr>
      </w:pPr>
    </w:p>
    <w:p w14:paraId="08452383" w14:textId="77777777" w:rsidR="00A55869" w:rsidRDefault="00A55869" w:rsidP="00EF2F04">
      <w:pPr>
        <w:pStyle w:val="a3"/>
        <w:jc w:val="center"/>
        <w:rPr>
          <w:rFonts w:ascii="Times New Roman" w:hAnsi="Times New Roman" w:cs="Times New Roman"/>
          <w:sz w:val="28"/>
          <w:szCs w:val="28"/>
          <w:lang w:val="kk-KZ"/>
        </w:rPr>
      </w:pPr>
    </w:p>
    <w:p w14:paraId="6599E200" w14:textId="5B800825" w:rsidR="00CB51D6" w:rsidRDefault="00CB51D6" w:rsidP="00EF2F04">
      <w:pPr>
        <w:pStyle w:val="a3"/>
        <w:jc w:val="center"/>
        <w:rPr>
          <w:rFonts w:ascii="Times New Roman" w:hAnsi="Times New Roman" w:cs="Times New Roman"/>
          <w:sz w:val="28"/>
          <w:szCs w:val="28"/>
          <w:lang w:val="kk-KZ"/>
        </w:rPr>
      </w:pPr>
    </w:p>
    <w:p w14:paraId="59C54DBB" w14:textId="6443D86F" w:rsidR="00CB51D6" w:rsidRDefault="00CB51D6" w:rsidP="00EF2F04">
      <w:pPr>
        <w:pStyle w:val="a3"/>
        <w:jc w:val="center"/>
        <w:rPr>
          <w:rFonts w:ascii="Times New Roman" w:hAnsi="Times New Roman" w:cs="Times New Roman"/>
          <w:sz w:val="28"/>
          <w:szCs w:val="28"/>
          <w:lang w:val="kk-KZ"/>
        </w:rPr>
      </w:pPr>
    </w:p>
    <w:p w14:paraId="19D30746" w14:textId="4FCABFF3" w:rsidR="00D21299" w:rsidRDefault="00D21299" w:rsidP="00EF2F04">
      <w:pPr>
        <w:pStyle w:val="a3"/>
        <w:jc w:val="center"/>
        <w:rPr>
          <w:rFonts w:ascii="Times New Roman" w:hAnsi="Times New Roman" w:cs="Times New Roman"/>
          <w:sz w:val="28"/>
          <w:szCs w:val="28"/>
          <w:lang w:val="kk-KZ"/>
        </w:rPr>
      </w:pPr>
    </w:p>
    <w:p w14:paraId="3032BDF9" w14:textId="25AEB421" w:rsidR="00D21299" w:rsidRDefault="00D21299" w:rsidP="00EF2F04">
      <w:pPr>
        <w:pStyle w:val="a3"/>
        <w:jc w:val="center"/>
        <w:rPr>
          <w:rFonts w:ascii="Times New Roman" w:hAnsi="Times New Roman" w:cs="Times New Roman"/>
          <w:sz w:val="28"/>
          <w:szCs w:val="28"/>
          <w:lang w:val="kk-KZ"/>
        </w:rPr>
      </w:pPr>
    </w:p>
    <w:p w14:paraId="3A411215" w14:textId="7BE349A7" w:rsidR="00D21299" w:rsidRDefault="00D21299" w:rsidP="00EF2F04">
      <w:pPr>
        <w:pStyle w:val="a3"/>
        <w:jc w:val="center"/>
        <w:rPr>
          <w:rFonts w:ascii="Times New Roman" w:hAnsi="Times New Roman" w:cs="Times New Roman"/>
          <w:sz w:val="28"/>
          <w:szCs w:val="28"/>
          <w:lang w:val="kk-KZ"/>
        </w:rPr>
      </w:pPr>
    </w:p>
    <w:p w14:paraId="598D917D" w14:textId="77777777" w:rsidR="00310212" w:rsidRDefault="00310212" w:rsidP="00EF2F04">
      <w:pPr>
        <w:pStyle w:val="a3"/>
        <w:jc w:val="center"/>
        <w:rPr>
          <w:rFonts w:ascii="Times New Roman" w:hAnsi="Times New Roman" w:cs="Times New Roman"/>
          <w:sz w:val="28"/>
          <w:szCs w:val="28"/>
          <w:lang w:val="kk-KZ"/>
        </w:rPr>
      </w:pPr>
    </w:p>
    <w:p w14:paraId="034C67BD" w14:textId="25346A3F" w:rsidR="00D21299" w:rsidRDefault="00D21299" w:rsidP="00EF2F04">
      <w:pPr>
        <w:pStyle w:val="a3"/>
        <w:jc w:val="center"/>
        <w:rPr>
          <w:rFonts w:ascii="Times New Roman" w:hAnsi="Times New Roman" w:cs="Times New Roman"/>
          <w:sz w:val="28"/>
          <w:szCs w:val="28"/>
          <w:lang w:val="kk-KZ"/>
        </w:rPr>
      </w:pPr>
    </w:p>
    <w:p w14:paraId="175B4973" w14:textId="77777777" w:rsidR="00CB51D6" w:rsidRPr="00CB51D6" w:rsidRDefault="00CB51D6" w:rsidP="00CB51D6">
      <w:pPr>
        <w:spacing w:after="0" w:line="240" w:lineRule="auto"/>
        <w:jc w:val="center"/>
        <w:rPr>
          <w:rFonts w:ascii="Times New Roman" w:eastAsia="Calibri" w:hAnsi="Times New Roman" w:cs="Times New Roman"/>
          <w:b/>
          <w:color w:val="000000"/>
          <w:sz w:val="28"/>
          <w:szCs w:val="28"/>
          <w:shd w:val="clear" w:color="auto" w:fill="FFFFFF"/>
          <w:lang w:val="kk-KZ"/>
        </w:rPr>
      </w:pPr>
      <w:r w:rsidRPr="00CB51D6">
        <w:rPr>
          <w:rFonts w:ascii="Times New Roman" w:eastAsia="Calibri" w:hAnsi="Times New Roman" w:cs="Times New Roman"/>
          <w:b/>
          <w:color w:val="000000"/>
          <w:sz w:val="28"/>
          <w:szCs w:val="28"/>
          <w:shd w:val="clear" w:color="auto" w:fill="FFFFFF"/>
          <w:lang w:val="kk-KZ"/>
        </w:rPr>
        <w:lastRenderedPageBreak/>
        <w:t>БЕЛГІЛЕР МЕН ҚЫСҚАРТУЛАР</w:t>
      </w:r>
    </w:p>
    <w:p w14:paraId="241D6E69" w14:textId="77777777" w:rsidR="00CB51D6" w:rsidRPr="00CB51D6" w:rsidRDefault="00CB51D6" w:rsidP="00CB51D6">
      <w:pPr>
        <w:spacing w:after="0" w:line="240" w:lineRule="auto"/>
        <w:jc w:val="center"/>
        <w:rPr>
          <w:rFonts w:ascii="Times New Roman" w:eastAsia="Calibri" w:hAnsi="Times New Roman" w:cs="Times New Roman"/>
          <w:color w:val="000000"/>
          <w:sz w:val="28"/>
          <w:szCs w:val="28"/>
          <w:shd w:val="clear" w:color="auto" w:fill="FFFFFF"/>
          <w:lang w:val="kk-KZ"/>
        </w:rPr>
      </w:pPr>
    </w:p>
    <w:tbl>
      <w:tblPr>
        <w:tblW w:w="0" w:type="auto"/>
        <w:tblInd w:w="108" w:type="dxa"/>
        <w:tblLook w:val="04A0" w:firstRow="1" w:lastRow="0" w:firstColumn="1" w:lastColumn="0" w:noHBand="0" w:noVBand="1"/>
      </w:tblPr>
      <w:tblGrid>
        <w:gridCol w:w="1675"/>
        <w:gridCol w:w="7792"/>
      </w:tblGrid>
      <w:tr w:rsidR="00CB51D6" w:rsidRPr="00CB51D6" w14:paraId="6AC4785C" w14:textId="77777777" w:rsidTr="00EA0B59">
        <w:tc>
          <w:tcPr>
            <w:tcW w:w="1701" w:type="dxa"/>
            <w:shd w:val="clear" w:color="auto" w:fill="auto"/>
          </w:tcPr>
          <w:p w14:paraId="18217D60" w14:textId="354FA33C" w:rsidR="00CB51D6" w:rsidRPr="00CB51D6" w:rsidRDefault="003F0EB1" w:rsidP="00CB51D6">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r>
              <w:rPr>
                <w:rFonts w:ascii="Times New Roman" w:eastAsia="Times New Roman" w:hAnsi="Times New Roman" w:cs="Times New Roman"/>
                <w:sz w:val="28"/>
                <w:szCs w:val="28"/>
                <w:lang w:val="kk-KZ"/>
              </w:rPr>
              <w:t>ҚР</w:t>
            </w:r>
          </w:p>
          <w:p w14:paraId="57D38D70" w14:textId="5518D900" w:rsidR="00CB51D6" w:rsidRPr="00CB51D6" w:rsidRDefault="003F0EB1" w:rsidP="00CB51D6">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r>
              <w:rPr>
                <w:rFonts w:ascii="Times New Roman" w:eastAsia="Times New Roman" w:hAnsi="Times New Roman" w:cs="Times New Roman"/>
                <w:color w:val="000000"/>
                <w:sz w:val="28"/>
                <w:szCs w:val="28"/>
                <w:shd w:val="clear" w:color="auto" w:fill="FFFFFF"/>
                <w:lang w:val="kk-KZ" w:eastAsia="ru-RU"/>
              </w:rPr>
              <w:t xml:space="preserve">ФАО </w:t>
            </w:r>
          </w:p>
          <w:p w14:paraId="69E5D90D" w14:textId="183B1C41" w:rsidR="00CB51D6" w:rsidRPr="00CB51D6" w:rsidRDefault="003F0EB1" w:rsidP="00CB51D6">
            <w:pPr>
              <w:spacing w:after="0" w:line="240" w:lineRule="auto"/>
              <w:jc w:val="both"/>
              <w:rPr>
                <w:rFonts w:ascii="Times New Roman" w:eastAsia="Times New Roman" w:hAnsi="Times New Roman" w:cs="Times New Roman"/>
                <w:color w:val="00000A"/>
                <w:sz w:val="28"/>
                <w:szCs w:val="28"/>
                <w:lang w:val="kk-KZ" w:eastAsia="ru-RU"/>
              </w:rPr>
            </w:pPr>
            <w:r>
              <w:rPr>
                <w:rFonts w:ascii="Times New Roman" w:eastAsia="Times New Roman" w:hAnsi="Times New Roman" w:cs="Times New Roman"/>
                <w:color w:val="00000A"/>
                <w:sz w:val="28"/>
                <w:szCs w:val="28"/>
                <w:lang w:val="kk-KZ" w:eastAsia="ru-RU"/>
              </w:rPr>
              <w:t>МФК</w:t>
            </w:r>
          </w:p>
          <w:p w14:paraId="5BF2B512" w14:textId="77777777" w:rsidR="00CB51D6" w:rsidRPr="00CB51D6" w:rsidRDefault="00CB51D6" w:rsidP="00CB51D6">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r w:rsidRPr="00CB51D6">
              <w:rPr>
                <w:rFonts w:ascii="Times New Roman" w:eastAsia="Times New Roman" w:hAnsi="Times New Roman" w:cs="Times New Roman"/>
                <w:color w:val="00000A"/>
                <w:sz w:val="28"/>
                <w:szCs w:val="28"/>
                <w:lang w:val="kk-KZ" w:eastAsia="ru-RU"/>
              </w:rPr>
              <w:t>КеАҚ</w:t>
            </w:r>
          </w:p>
          <w:p w14:paraId="7FC91CFF" w14:textId="77777777" w:rsidR="00CB51D6" w:rsidRPr="00CB51D6" w:rsidRDefault="00CB51D6" w:rsidP="00CB51D6">
            <w:pPr>
              <w:spacing w:after="0" w:line="240" w:lineRule="auto"/>
              <w:jc w:val="both"/>
              <w:rPr>
                <w:rFonts w:ascii="Times New Roman" w:eastAsia="Times New Roman" w:hAnsi="Times New Roman" w:cs="Times New Roman"/>
                <w:color w:val="00000A"/>
                <w:sz w:val="28"/>
                <w:szCs w:val="28"/>
                <w:lang w:val="kk-KZ" w:eastAsia="ru-RU"/>
              </w:rPr>
            </w:pPr>
            <w:r w:rsidRPr="00CB51D6">
              <w:rPr>
                <w:rFonts w:ascii="Times New Roman" w:eastAsia="Times New Roman" w:hAnsi="Times New Roman" w:cs="Times New Roman"/>
                <w:color w:val="00000A"/>
                <w:sz w:val="28"/>
                <w:szCs w:val="28"/>
                <w:lang w:val="kk-KZ" w:eastAsia="ru-RU"/>
              </w:rPr>
              <w:t>МҚМҚ</w:t>
            </w:r>
          </w:p>
          <w:p w14:paraId="616A51E7" w14:textId="77777777" w:rsidR="00CB51D6" w:rsidRPr="00CB51D6" w:rsidRDefault="00CB51D6" w:rsidP="00CB51D6">
            <w:pPr>
              <w:spacing w:after="0" w:line="240" w:lineRule="auto"/>
              <w:jc w:val="both"/>
              <w:rPr>
                <w:rFonts w:ascii="Times New Roman" w:eastAsia="Times New Roman" w:hAnsi="Times New Roman" w:cs="Times New Roman"/>
                <w:color w:val="00000A"/>
                <w:sz w:val="28"/>
                <w:szCs w:val="28"/>
                <w:lang w:val="kk-KZ" w:eastAsia="ru-RU"/>
              </w:rPr>
            </w:pPr>
            <w:r w:rsidRPr="00CB51D6">
              <w:rPr>
                <w:rFonts w:ascii="Times New Roman" w:eastAsia="Times New Roman" w:hAnsi="Times New Roman" w:cs="Times New Roman"/>
                <w:color w:val="00000A"/>
                <w:sz w:val="28"/>
                <w:szCs w:val="28"/>
                <w:lang w:val="kk-KZ" w:eastAsia="ru-RU"/>
              </w:rPr>
              <w:t>ПҚМҚ</w:t>
            </w:r>
          </w:p>
          <w:p w14:paraId="413509C7" w14:textId="77777777" w:rsidR="00CB51D6" w:rsidRPr="00CB51D6" w:rsidRDefault="00CB51D6" w:rsidP="00CB51D6">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r w:rsidRPr="00CB51D6">
              <w:rPr>
                <w:rFonts w:ascii="Times New Roman" w:eastAsia="Times New Roman" w:hAnsi="Times New Roman" w:cs="Times New Roman"/>
                <w:color w:val="00000A"/>
                <w:sz w:val="28"/>
                <w:szCs w:val="28"/>
                <w:lang w:val="kk-KZ" w:eastAsia="ru-RU"/>
              </w:rPr>
              <w:t>ҚМҚ</w:t>
            </w:r>
          </w:p>
          <w:p w14:paraId="48AB980C" w14:textId="77777777" w:rsidR="00CB51D6" w:rsidRDefault="00CB51D6" w:rsidP="00CB51D6">
            <w:pPr>
              <w:spacing w:after="0" w:line="240" w:lineRule="auto"/>
              <w:jc w:val="both"/>
              <w:rPr>
                <w:rFonts w:ascii="Times New Roman" w:eastAsia="Times New Roman" w:hAnsi="Times New Roman" w:cs="Times New Roman"/>
                <w:color w:val="00000A"/>
                <w:sz w:val="28"/>
                <w:szCs w:val="28"/>
                <w:lang w:val="kk-KZ" w:eastAsia="ru-RU"/>
              </w:rPr>
            </w:pPr>
            <w:r w:rsidRPr="00CB51D6">
              <w:rPr>
                <w:rFonts w:ascii="Times New Roman" w:eastAsia="Times New Roman" w:hAnsi="Times New Roman" w:cs="Times New Roman"/>
                <w:color w:val="00000A"/>
                <w:sz w:val="28"/>
                <w:szCs w:val="28"/>
                <w:lang w:val="kk-KZ" w:eastAsia="ru-RU"/>
              </w:rPr>
              <w:t>СА</w:t>
            </w:r>
          </w:p>
          <w:p w14:paraId="19F6280A" w14:textId="77777777" w:rsidR="003F0EB1" w:rsidRDefault="003F0EB1" w:rsidP="00CB51D6">
            <w:pPr>
              <w:spacing w:after="0" w:line="240" w:lineRule="auto"/>
              <w:jc w:val="both"/>
              <w:rPr>
                <w:rFonts w:ascii="Times New Roman" w:eastAsia="Times New Roman" w:hAnsi="Times New Roman" w:cs="Times New Roman"/>
                <w:color w:val="00000A"/>
                <w:sz w:val="28"/>
                <w:szCs w:val="28"/>
                <w:lang w:val="kk-KZ" w:eastAsia="ru-RU"/>
              </w:rPr>
            </w:pPr>
            <w:r>
              <w:rPr>
                <w:rFonts w:ascii="Times New Roman" w:eastAsia="Times New Roman" w:hAnsi="Times New Roman" w:cs="Times New Roman"/>
                <w:color w:val="00000A"/>
                <w:sz w:val="28"/>
                <w:szCs w:val="28"/>
                <w:lang w:val="kk-KZ" w:eastAsia="ru-RU"/>
              </w:rPr>
              <w:t>ЕО</w:t>
            </w:r>
          </w:p>
          <w:p w14:paraId="4F718430" w14:textId="77777777" w:rsidR="003F0EB1" w:rsidRDefault="003F0EB1" w:rsidP="00CB51D6">
            <w:pPr>
              <w:spacing w:after="0" w:line="240" w:lineRule="auto"/>
              <w:jc w:val="both"/>
              <w:rPr>
                <w:rFonts w:ascii="Times New Roman" w:eastAsia="Times New Roman" w:hAnsi="Times New Roman" w:cs="Times New Roman"/>
                <w:color w:val="00000A"/>
                <w:sz w:val="28"/>
                <w:szCs w:val="28"/>
                <w:lang w:val="kk-KZ" w:eastAsia="ru-RU"/>
              </w:rPr>
            </w:pPr>
            <w:r>
              <w:rPr>
                <w:rFonts w:ascii="Times New Roman" w:eastAsia="Times New Roman" w:hAnsi="Times New Roman" w:cs="Times New Roman"/>
                <w:color w:val="00000A"/>
                <w:sz w:val="28"/>
                <w:szCs w:val="28"/>
                <w:lang w:val="kk-KZ" w:eastAsia="ru-RU"/>
              </w:rPr>
              <w:t>АҚШ</w:t>
            </w:r>
          </w:p>
          <w:p w14:paraId="5BCF5904" w14:textId="77777777" w:rsidR="00700A5B" w:rsidRDefault="00700A5B" w:rsidP="00CB51D6">
            <w:pPr>
              <w:spacing w:after="0" w:line="240" w:lineRule="auto"/>
              <w:jc w:val="both"/>
              <w:rPr>
                <w:rFonts w:ascii="Times New Roman" w:eastAsia="Times New Roman" w:hAnsi="Times New Roman" w:cs="Times New Roman"/>
                <w:color w:val="00000A"/>
                <w:sz w:val="28"/>
                <w:szCs w:val="28"/>
                <w:lang w:val="kk-KZ" w:eastAsia="ru-RU"/>
              </w:rPr>
            </w:pPr>
            <w:r>
              <w:rPr>
                <w:rFonts w:ascii="Times New Roman" w:eastAsia="Times New Roman" w:hAnsi="Times New Roman" w:cs="Times New Roman"/>
                <w:color w:val="00000A"/>
                <w:sz w:val="28"/>
                <w:szCs w:val="28"/>
                <w:lang w:val="kk-KZ" w:eastAsia="ru-RU"/>
              </w:rPr>
              <w:t>ДДҰ</w:t>
            </w:r>
          </w:p>
          <w:p w14:paraId="665BC21E" w14:textId="77777777" w:rsidR="00E3790E" w:rsidRDefault="00E3790E" w:rsidP="00CB51D6">
            <w:pPr>
              <w:spacing w:after="0" w:line="240" w:lineRule="auto"/>
              <w:jc w:val="both"/>
              <w:rPr>
                <w:rFonts w:ascii="Times New Roman" w:eastAsia="Times New Roman" w:hAnsi="Times New Roman" w:cs="Times New Roman"/>
                <w:color w:val="00000A"/>
                <w:sz w:val="28"/>
                <w:szCs w:val="28"/>
                <w:lang w:val="kk-KZ" w:eastAsia="ru-RU"/>
              </w:rPr>
            </w:pPr>
            <w:r>
              <w:rPr>
                <w:rFonts w:ascii="Times New Roman" w:eastAsia="Times New Roman" w:hAnsi="Times New Roman" w:cs="Times New Roman"/>
                <w:color w:val="00000A"/>
                <w:sz w:val="28"/>
                <w:szCs w:val="28"/>
                <w:lang w:val="kk-KZ" w:eastAsia="ru-RU"/>
              </w:rPr>
              <w:t>ҚР СТ</w:t>
            </w:r>
          </w:p>
          <w:p w14:paraId="7376E3B8" w14:textId="77777777" w:rsidR="00E3790E" w:rsidRDefault="00E3790E" w:rsidP="00CB51D6">
            <w:pPr>
              <w:spacing w:after="0" w:line="240" w:lineRule="auto"/>
              <w:jc w:val="both"/>
              <w:rPr>
                <w:rFonts w:ascii="Times New Roman" w:eastAsia="Times New Roman" w:hAnsi="Times New Roman" w:cs="Times New Roman"/>
                <w:color w:val="00000A"/>
                <w:sz w:val="28"/>
                <w:szCs w:val="28"/>
                <w:lang w:val="kk-KZ" w:eastAsia="ru-RU"/>
              </w:rPr>
            </w:pPr>
            <w:r>
              <w:rPr>
                <w:rFonts w:ascii="Times New Roman" w:eastAsia="Times New Roman" w:hAnsi="Times New Roman" w:cs="Times New Roman"/>
                <w:color w:val="00000A"/>
                <w:sz w:val="28"/>
                <w:szCs w:val="28"/>
                <w:lang w:val="kk-KZ" w:eastAsia="ru-RU"/>
              </w:rPr>
              <w:t>ЖШС</w:t>
            </w:r>
          </w:p>
          <w:p w14:paraId="73C9B647" w14:textId="77777777" w:rsidR="00E3790E" w:rsidRDefault="00E3790E" w:rsidP="00CB51D6">
            <w:pPr>
              <w:spacing w:after="0" w:line="240" w:lineRule="auto"/>
              <w:jc w:val="both"/>
              <w:rPr>
                <w:rFonts w:ascii="Times New Roman" w:eastAsia="Times New Roman" w:hAnsi="Times New Roman" w:cs="Times New Roman"/>
                <w:color w:val="00000A"/>
                <w:sz w:val="28"/>
                <w:szCs w:val="28"/>
                <w:lang w:val="kk-KZ" w:eastAsia="ru-RU"/>
              </w:rPr>
            </w:pPr>
            <w:r>
              <w:rPr>
                <w:rFonts w:ascii="Times New Roman" w:eastAsia="Times New Roman" w:hAnsi="Times New Roman" w:cs="Times New Roman"/>
                <w:color w:val="00000A"/>
                <w:sz w:val="28"/>
                <w:szCs w:val="28"/>
                <w:lang w:val="kk-KZ" w:eastAsia="ru-RU"/>
              </w:rPr>
              <w:t>МЕМСТ</w:t>
            </w:r>
          </w:p>
          <w:p w14:paraId="2CFA6CB4" w14:textId="1B9CEAE5" w:rsidR="00E3790E" w:rsidRDefault="00E3790E" w:rsidP="00CB51D6">
            <w:pPr>
              <w:spacing w:after="0" w:line="240" w:lineRule="auto"/>
              <w:jc w:val="both"/>
              <w:rPr>
                <w:rFonts w:ascii="Times New Roman" w:eastAsia="Times New Roman" w:hAnsi="Times New Roman" w:cs="Times New Roman"/>
                <w:color w:val="00000A"/>
                <w:sz w:val="28"/>
                <w:szCs w:val="28"/>
                <w:lang w:val="kk-KZ" w:eastAsia="ru-RU"/>
              </w:rPr>
            </w:pPr>
            <w:r>
              <w:rPr>
                <w:rFonts w:ascii="Times New Roman" w:eastAsia="Times New Roman" w:hAnsi="Times New Roman" w:cs="Times New Roman"/>
                <w:color w:val="00000A"/>
                <w:sz w:val="28"/>
                <w:szCs w:val="28"/>
                <w:lang w:val="kk-KZ" w:eastAsia="ru-RU"/>
              </w:rPr>
              <w:t>АҚ</w:t>
            </w:r>
          </w:p>
          <w:p w14:paraId="6DEC0744" w14:textId="12DF9EC3" w:rsidR="00075F5F" w:rsidRDefault="00075F5F" w:rsidP="00CB51D6">
            <w:pPr>
              <w:spacing w:after="0" w:line="240" w:lineRule="auto"/>
              <w:jc w:val="both"/>
              <w:rPr>
                <w:rFonts w:ascii="Times New Roman" w:eastAsia="Times New Roman" w:hAnsi="Times New Roman" w:cs="Times New Roman"/>
                <w:color w:val="00000A"/>
                <w:sz w:val="28"/>
                <w:szCs w:val="28"/>
                <w:lang w:val="kk-KZ" w:eastAsia="ru-RU"/>
              </w:rPr>
            </w:pPr>
            <w:r w:rsidRPr="00075F5F">
              <w:rPr>
                <w:rFonts w:ascii="Times New Roman" w:eastAsia="Times New Roman" w:hAnsi="Times New Roman" w:cs="Times New Roman"/>
                <w:color w:val="00000A"/>
                <w:sz w:val="28"/>
                <w:szCs w:val="28"/>
                <w:lang w:val="kk-KZ" w:eastAsia="ru-RU"/>
              </w:rPr>
              <w:t>TIKA</w:t>
            </w:r>
          </w:p>
          <w:p w14:paraId="5938F404" w14:textId="3590A738" w:rsidR="00E3790E" w:rsidRDefault="00E3790E" w:rsidP="00CB51D6">
            <w:pPr>
              <w:spacing w:after="0" w:line="240" w:lineRule="auto"/>
              <w:jc w:val="both"/>
              <w:rPr>
                <w:rFonts w:ascii="Times New Roman" w:eastAsia="Times New Roman" w:hAnsi="Times New Roman" w:cs="Times New Roman"/>
                <w:color w:val="00000A"/>
                <w:sz w:val="28"/>
                <w:szCs w:val="28"/>
                <w:lang w:val="kk-KZ" w:eastAsia="ru-RU"/>
              </w:rPr>
            </w:pPr>
            <w:r>
              <w:rPr>
                <w:rFonts w:ascii="Times New Roman" w:eastAsia="Times New Roman" w:hAnsi="Times New Roman" w:cs="Times New Roman"/>
                <w:color w:val="00000A"/>
                <w:sz w:val="28"/>
                <w:szCs w:val="28"/>
                <w:lang w:val="kk-KZ" w:eastAsia="ru-RU"/>
              </w:rPr>
              <w:t>кКал</w:t>
            </w:r>
          </w:p>
          <w:p w14:paraId="096BDB1A" w14:textId="7B00E0CB" w:rsidR="00E3790E" w:rsidRDefault="00E3790E" w:rsidP="00CB51D6">
            <w:pPr>
              <w:spacing w:after="0" w:line="240" w:lineRule="auto"/>
              <w:jc w:val="both"/>
              <w:rPr>
                <w:rFonts w:ascii="Times New Roman" w:eastAsia="Times New Roman" w:hAnsi="Times New Roman" w:cs="Times New Roman"/>
                <w:color w:val="00000A"/>
                <w:sz w:val="28"/>
                <w:szCs w:val="28"/>
                <w:lang w:eastAsia="ru-RU"/>
              </w:rPr>
            </w:pPr>
            <w:r w:rsidRPr="00E3790E">
              <w:rPr>
                <w:rFonts w:ascii="Times New Roman" w:eastAsia="Times New Roman" w:hAnsi="Times New Roman" w:cs="Times New Roman"/>
                <w:color w:val="00000A"/>
                <w:sz w:val="28"/>
                <w:szCs w:val="28"/>
                <w:vertAlign w:val="superscript"/>
                <w:lang w:eastAsia="ru-RU"/>
              </w:rPr>
              <w:t>0</w:t>
            </w:r>
            <w:r>
              <w:rPr>
                <w:rFonts w:ascii="Times New Roman" w:eastAsia="Times New Roman" w:hAnsi="Times New Roman" w:cs="Times New Roman"/>
                <w:color w:val="00000A"/>
                <w:sz w:val="28"/>
                <w:szCs w:val="28"/>
                <w:lang w:eastAsia="ru-RU"/>
              </w:rPr>
              <w:t>С</w:t>
            </w:r>
          </w:p>
          <w:p w14:paraId="6BBCD1B7" w14:textId="380CC664" w:rsidR="00E3790E" w:rsidRDefault="00E3790E" w:rsidP="00CB51D6">
            <w:pPr>
              <w:spacing w:after="0" w:line="240" w:lineRule="auto"/>
              <w:jc w:val="both"/>
              <w:rPr>
                <w:rFonts w:ascii="Times New Roman" w:eastAsia="Times New Roman" w:hAnsi="Times New Roman" w:cs="Times New Roman"/>
                <w:color w:val="00000A"/>
                <w:sz w:val="28"/>
                <w:szCs w:val="28"/>
                <w:lang w:eastAsia="ru-RU"/>
              </w:rPr>
            </w:pPr>
            <w:r>
              <w:rPr>
                <w:rFonts w:ascii="Times New Roman" w:eastAsia="Times New Roman" w:hAnsi="Times New Roman" w:cs="Times New Roman"/>
                <w:color w:val="00000A"/>
                <w:sz w:val="28"/>
                <w:szCs w:val="28"/>
                <w:vertAlign w:val="superscript"/>
                <w:lang w:eastAsia="ru-RU"/>
              </w:rPr>
              <w:t>0</w:t>
            </w:r>
            <w:r>
              <w:rPr>
                <w:rFonts w:ascii="Times New Roman" w:eastAsia="Times New Roman" w:hAnsi="Times New Roman" w:cs="Times New Roman"/>
                <w:color w:val="00000A"/>
                <w:sz w:val="28"/>
                <w:szCs w:val="28"/>
                <w:lang w:eastAsia="ru-RU"/>
              </w:rPr>
              <w:t>Т</w:t>
            </w:r>
          </w:p>
          <w:p w14:paraId="5D23A90B" w14:textId="76B36887" w:rsidR="00E3790E" w:rsidRDefault="00E3790E" w:rsidP="00CB51D6">
            <w:pPr>
              <w:spacing w:after="0" w:line="240" w:lineRule="auto"/>
              <w:jc w:val="both"/>
              <w:rPr>
                <w:rFonts w:ascii="Times New Roman" w:eastAsia="Times New Roman" w:hAnsi="Times New Roman" w:cs="Times New Roman"/>
                <w:color w:val="00000A"/>
                <w:sz w:val="28"/>
                <w:szCs w:val="28"/>
                <w:lang w:eastAsia="ru-RU"/>
              </w:rPr>
            </w:pPr>
            <w:r>
              <w:rPr>
                <w:rFonts w:ascii="Times New Roman" w:eastAsia="Times New Roman" w:hAnsi="Times New Roman" w:cs="Times New Roman"/>
                <w:color w:val="00000A"/>
                <w:sz w:val="28"/>
                <w:szCs w:val="28"/>
                <w:lang w:eastAsia="ru-RU"/>
              </w:rPr>
              <w:t>кДж</w:t>
            </w:r>
          </w:p>
          <w:p w14:paraId="5BBE03C5" w14:textId="4561C18F" w:rsidR="00E3790E" w:rsidRPr="00E3790E" w:rsidRDefault="005F7A2B" w:rsidP="00CB51D6">
            <w:pPr>
              <w:spacing w:after="0" w:line="240" w:lineRule="auto"/>
              <w:jc w:val="both"/>
              <w:rPr>
                <w:rFonts w:ascii="Times New Roman" w:eastAsia="Times New Roman" w:hAnsi="Times New Roman" w:cs="Times New Roman"/>
                <w:color w:val="00000A"/>
                <w:sz w:val="28"/>
                <w:szCs w:val="28"/>
                <w:lang w:val="kk-KZ" w:eastAsia="ru-RU"/>
              </w:rPr>
            </w:pPr>
            <w:r>
              <w:rPr>
                <w:rFonts w:ascii="Times New Roman" w:eastAsia="Times New Roman" w:hAnsi="Times New Roman" w:cs="Times New Roman"/>
                <w:color w:val="00000A"/>
                <w:sz w:val="28"/>
                <w:szCs w:val="28"/>
                <w:lang w:val="kk-KZ" w:eastAsia="ru-RU"/>
              </w:rPr>
              <w:t>%</w:t>
            </w:r>
          </w:p>
          <w:p w14:paraId="733613F3" w14:textId="77777777" w:rsidR="00E3790E" w:rsidRDefault="00133951" w:rsidP="00CB51D6">
            <w:pPr>
              <w:spacing w:after="0" w:line="240" w:lineRule="auto"/>
              <w:jc w:val="both"/>
              <w:rPr>
                <w:rFonts w:ascii="Times New Roman" w:eastAsia="Times New Roman" w:hAnsi="Times New Roman" w:cs="Times New Roman"/>
                <w:color w:val="00000A"/>
                <w:sz w:val="28"/>
                <w:szCs w:val="28"/>
                <w:lang w:eastAsia="ru-RU"/>
              </w:rPr>
            </w:pPr>
            <w:r w:rsidRPr="00133951">
              <w:rPr>
                <w:rFonts w:ascii="Times New Roman" w:eastAsia="Times New Roman" w:hAnsi="Times New Roman" w:cs="Times New Roman"/>
                <w:color w:val="00000A"/>
                <w:sz w:val="28"/>
                <w:szCs w:val="28"/>
                <w:lang w:eastAsia="ru-RU"/>
              </w:rPr>
              <w:t>СМҮ</w:t>
            </w:r>
          </w:p>
          <w:p w14:paraId="59095A1F" w14:textId="77777777" w:rsidR="00133951" w:rsidRDefault="00133951" w:rsidP="00CB51D6">
            <w:pPr>
              <w:spacing w:after="0" w:line="240" w:lineRule="auto"/>
              <w:jc w:val="both"/>
              <w:rPr>
                <w:rFonts w:ascii="Times New Roman" w:eastAsia="Times New Roman" w:hAnsi="Times New Roman" w:cs="Times New Roman"/>
                <w:color w:val="00000A"/>
                <w:sz w:val="28"/>
                <w:szCs w:val="28"/>
                <w:lang w:eastAsia="ru-RU"/>
              </w:rPr>
            </w:pPr>
            <w:r w:rsidRPr="00133951">
              <w:rPr>
                <w:rFonts w:ascii="Times New Roman" w:eastAsia="Times New Roman" w:hAnsi="Times New Roman" w:cs="Times New Roman"/>
                <w:color w:val="00000A"/>
                <w:sz w:val="28"/>
                <w:szCs w:val="28"/>
                <w:lang w:eastAsia="ru-RU"/>
              </w:rPr>
              <w:t>САҮ</w:t>
            </w:r>
          </w:p>
          <w:p w14:paraId="2E236546" w14:textId="270F15D8" w:rsidR="00133951" w:rsidRDefault="00133951" w:rsidP="00CB51D6">
            <w:pPr>
              <w:spacing w:after="0" w:line="240" w:lineRule="auto"/>
              <w:jc w:val="both"/>
              <w:rPr>
                <w:rFonts w:ascii="Times New Roman" w:eastAsia="Times New Roman" w:hAnsi="Times New Roman" w:cs="Times New Roman"/>
                <w:color w:val="00000A"/>
                <w:sz w:val="28"/>
                <w:szCs w:val="28"/>
                <w:lang w:eastAsia="ru-RU"/>
              </w:rPr>
            </w:pPr>
            <w:r>
              <w:rPr>
                <w:rFonts w:ascii="Times New Roman" w:eastAsia="Times New Roman" w:hAnsi="Times New Roman" w:cs="Times New Roman"/>
                <w:color w:val="00000A"/>
                <w:sz w:val="28"/>
                <w:szCs w:val="28"/>
                <w:lang w:eastAsia="ru-RU"/>
              </w:rPr>
              <w:t>кг</w:t>
            </w:r>
          </w:p>
          <w:p w14:paraId="7576173F" w14:textId="25ECE2E1" w:rsidR="00133951" w:rsidRDefault="00133951" w:rsidP="00CB51D6">
            <w:pPr>
              <w:spacing w:after="0" w:line="240" w:lineRule="auto"/>
              <w:jc w:val="both"/>
              <w:rPr>
                <w:rFonts w:ascii="Times New Roman" w:eastAsia="Times New Roman" w:hAnsi="Times New Roman" w:cs="Times New Roman"/>
                <w:color w:val="00000A"/>
                <w:sz w:val="28"/>
                <w:szCs w:val="28"/>
                <w:lang w:eastAsia="ru-RU"/>
              </w:rPr>
            </w:pPr>
            <w:r>
              <w:rPr>
                <w:rFonts w:ascii="Times New Roman" w:eastAsia="Times New Roman" w:hAnsi="Times New Roman" w:cs="Times New Roman"/>
                <w:color w:val="00000A"/>
                <w:sz w:val="28"/>
                <w:szCs w:val="28"/>
                <w:lang w:eastAsia="ru-RU"/>
              </w:rPr>
              <w:t>г</w:t>
            </w:r>
          </w:p>
          <w:p w14:paraId="1C7D7FE4" w14:textId="77777777" w:rsidR="00133951" w:rsidRDefault="00133951" w:rsidP="00CB51D6">
            <w:pPr>
              <w:spacing w:after="0" w:line="240" w:lineRule="auto"/>
              <w:jc w:val="both"/>
              <w:rPr>
                <w:rFonts w:ascii="Times New Roman" w:eastAsia="Times New Roman" w:hAnsi="Times New Roman" w:cs="Times New Roman"/>
                <w:color w:val="00000A"/>
                <w:sz w:val="28"/>
                <w:szCs w:val="28"/>
                <w:lang w:eastAsia="ru-RU"/>
              </w:rPr>
            </w:pPr>
            <w:r>
              <w:rPr>
                <w:rFonts w:ascii="Times New Roman" w:eastAsia="Times New Roman" w:hAnsi="Times New Roman" w:cs="Times New Roman"/>
                <w:color w:val="00000A"/>
                <w:sz w:val="28"/>
                <w:szCs w:val="28"/>
                <w:lang w:eastAsia="ru-RU"/>
              </w:rPr>
              <w:t>мг</w:t>
            </w:r>
          </w:p>
          <w:p w14:paraId="30C30264" w14:textId="77777777" w:rsidR="00133951" w:rsidRDefault="00075F5F" w:rsidP="00CB51D6">
            <w:pPr>
              <w:spacing w:after="0" w:line="240" w:lineRule="auto"/>
              <w:jc w:val="both"/>
              <w:rPr>
                <w:rFonts w:ascii="Times New Roman" w:eastAsia="Times New Roman" w:hAnsi="Times New Roman" w:cs="Times New Roman"/>
                <w:color w:val="00000A"/>
                <w:sz w:val="28"/>
                <w:szCs w:val="28"/>
                <w:lang w:eastAsia="ru-RU"/>
              </w:rPr>
            </w:pPr>
            <w:r>
              <w:rPr>
                <w:rFonts w:ascii="Times New Roman" w:eastAsia="Times New Roman" w:hAnsi="Times New Roman" w:cs="Times New Roman"/>
                <w:color w:val="00000A"/>
                <w:sz w:val="28"/>
                <w:szCs w:val="28"/>
                <w:lang w:eastAsia="ru-RU"/>
              </w:rPr>
              <w:t>дм</w:t>
            </w:r>
          </w:p>
          <w:p w14:paraId="780966A4" w14:textId="0D84B327" w:rsidR="00075F5F" w:rsidRDefault="00075F5F" w:rsidP="00CB51D6">
            <w:pPr>
              <w:spacing w:after="0" w:line="240" w:lineRule="auto"/>
              <w:jc w:val="both"/>
              <w:rPr>
                <w:rFonts w:ascii="Times New Roman" w:eastAsia="Times New Roman" w:hAnsi="Times New Roman" w:cs="Times New Roman"/>
                <w:color w:val="00000A"/>
                <w:sz w:val="28"/>
                <w:szCs w:val="28"/>
                <w:lang w:eastAsia="ru-RU"/>
              </w:rPr>
            </w:pPr>
            <w:r>
              <w:rPr>
                <w:rFonts w:ascii="Times New Roman" w:eastAsia="Times New Roman" w:hAnsi="Times New Roman" w:cs="Times New Roman"/>
                <w:color w:val="00000A"/>
                <w:sz w:val="28"/>
                <w:szCs w:val="28"/>
                <w:lang w:eastAsia="ru-RU"/>
              </w:rPr>
              <w:t>ФП</w:t>
            </w:r>
          </w:p>
          <w:p w14:paraId="36D98F0C" w14:textId="77777777" w:rsidR="00075F5F" w:rsidRDefault="00075F5F" w:rsidP="00CB51D6">
            <w:pPr>
              <w:spacing w:after="0" w:line="240" w:lineRule="auto"/>
              <w:jc w:val="both"/>
              <w:rPr>
                <w:rFonts w:ascii="Times New Roman" w:eastAsia="Times New Roman" w:hAnsi="Times New Roman" w:cs="Times New Roman"/>
                <w:color w:val="00000A"/>
                <w:sz w:val="28"/>
                <w:szCs w:val="28"/>
                <w:lang w:eastAsia="ru-RU"/>
              </w:rPr>
            </w:pPr>
          </w:p>
          <w:p w14:paraId="2AC4FBA0" w14:textId="31A73E2F" w:rsidR="00075F5F" w:rsidRPr="00133951" w:rsidRDefault="00075F5F" w:rsidP="00CB51D6">
            <w:pPr>
              <w:spacing w:after="0" w:line="240" w:lineRule="auto"/>
              <w:jc w:val="both"/>
              <w:rPr>
                <w:rFonts w:ascii="Times New Roman" w:eastAsia="Times New Roman" w:hAnsi="Times New Roman" w:cs="Times New Roman"/>
                <w:color w:val="00000A"/>
                <w:sz w:val="28"/>
                <w:szCs w:val="28"/>
                <w:lang w:eastAsia="ru-RU"/>
              </w:rPr>
            </w:pPr>
          </w:p>
        </w:tc>
        <w:tc>
          <w:tcPr>
            <w:tcW w:w="7938" w:type="dxa"/>
            <w:shd w:val="clear" w:color="auto" w:fill="auto"/>
          </w:tcPr>
          <w:p w14:paraId="61F5E4EB" w14:textId="78CE989C" w:rsidR="00CB51D6" w:rsidRPr="00CB51D6" w:rsidRDefault="00CB51D6" w:rsidP="00CB51D6">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r w:rsidRPr="00CB51D6">
              <w:rPr>
                <w:rFonts w:ascii="Times New Roman" w:eastAsia="Times New Roman" w:hAnsi="Times New Roman" w:cs="Times New Roman"/>
                <w:sz w:val="28"/>
                <w:szCs w:val="28"/>
                <w:lang w:val="kk-KZ"/>
              </w:rPr>
              <w:t xml:space="preserve">– </w:t>
            </w:r>
            <w:r w:rsidR="003F0EB1">
              <w:rPr>
                <w:rFonts w:ascii="Times New Roman" w:eastAsia="Times New Roman" w:hAnsi="Times New Roman" w:cs="Times New Roman"/>
                <w:sz w:val="28"/>
                <w:szCs w:val="28"/>
                <w:lang w:val="kk-KZ"/>
              </w:rPr>
              <w:t>Қазақстан Республикасы</w:t>
            </w:r>
          </w:p>
          <w:p w14:paraId="315BE343" w14:textId="37ACB2DF" w:rsidR="00CB51D6" w:rsidRPr="00CB51D6" w:rsidRDefault="00CB51D6" w:rsidP="00CB51D6">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r w:rsidRPr="00CB51D6">
              <w:rPr>
                <w:rFonts w:ascii="Times New Roman" w:eastAsia="Times New Roman" w:hAnsi="Times New Roman" w:cs="Times New Roman"/>
                <w:color w:val="000000"/>
                <w:sz w:val="28"/>
                <w:szCs w:val="28"/>
                <w:shd w:val="clear" w:color="auto" w:fill="FFFFFF"/>
                <w:lang w:val="kk-KZ" w:eastAsia="ru-RU"/>
              </w:rPr>
              <w:t xml:space="preserve">– </w:t>
            </w:r>
            <w:r w:rsidR="00F3799B" w:rsidRPr="00F3799B">
              <w:rPr>
                <w:rFonts w:ascii="Times New Roman" w:eastAsia="Times New Roman" w:hAnsi="Times New Roman" w:cs="Times New Roman"/>
                <w:color w:val="000000"/>
                <w:sz w:val="28"/>
                <w:szCs w:val="28"/>
                <w:shd w:val="clear" w:color="auto" w:fill="FFFFFF"/>
                <w:lang w:val="kk-KZ" w:eastAsia="ru-RU"/>
              </w:rPr>
              <w:t>БҰҰ Азық-түлік және ауылшаруашылық ұйымы</w:t>
            </w:r>
          </w:p>
          <w:p w14:paraId="2D2A5DA7" w14:textId="29A47C8D" w:rsidR="00CB51D6" w:rsidRPr="00CB51D6" w:rsidRDefault="00CB51D6" w:rsidP="00CB51D6">
            <w:pPr>
              <w:spacing w:after="0" w:line="240" w:lineRule="auto"/>
              <w:jc w:val="both"/>
              <w:rPr>
                <w:rFonts w:ascii="Times New Roman" w:eastAsia="Times New Roman" w:hAnsi="Times New Roman" w:cs="Times New Roman"/>
                <w:color w:val="00000A"/>
                <w:sz w:val="28"/>
                <w:szCs w:val="28"/>
                <w:lang w:val="kk-KZ" w:eastAsia="ru-RU"/>
              </w:rPr>
            </w:pPr>
            <w:r w:rsidRPr="00CB51D6">
              <w:rPr>
                <w:rFonts w:ascii="Times New Roman" w:eastAsia="Times New Roman" w:hAnsi="Times New Roman" w:cs="Times New Roman"/>
                <w:color w:val="00000A"/>
                <w:sz w:val="28"/>
                <w:szCs w:val="28"/>
                <w:lang w:val="kk-KZ" w:eastAsia="ru-RU"/>
              </w:rPr>
              <w:t xml:space="preserve">– </w:t>
            </w:r>
            <w:r w:rsidR="003F0EB1">
              <w:rPr>
                <w:rFonts w:ascii="Times New Roman" w:eastAsia="Times New Roman" w:hAnsi="Times New Roman" w:cs="Times New Roman"/>
                <w:color w:val="00000A"/>
                <w:sz w:val="28"/>
                <w:szCs w:val="28"/>
                <w:lang w:val="kk-KZ" w:eastAsia="ru-RU"/>
              </w:rPr>
              <w:t>Мәйекті-ферментті кешен</w:t>
            </w:r>
          </w:p>
          <w:p w14:paraId="44FAC681" w14:textId="35A6BE79" w:rsidR="00CB51D6" w:rsidRPr="00CB51D6" w:rsidRDefault="00CB51D6" w:rsidP="00CB51D6">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r w:rsidRPr="00CB51D6">
              <w:rPr>
                <w:rFonts w:ascii="Times New Roman" w:eastAsia="Times New Roman" w:hAnsi="Times New Roman" w:cs="Times New Roman"/>
                <w:color w:val="000000"/>
                <w:sz w:val="28"/>
                <w:szCs w:val="28"/>
                <w:shd w:val="clear" w:color="auto" w:fill="FFFFFF"/>
                <w:lang w:val="kk-KZ" w:eastAsia="ru-RU"/>
              </w:rPr>
              <w:t>–  Коммерциялық емес акционерлік қоғам</w:t>
            </w:r>
          </w:p>
          <w:p w14:paraId="7B948BAE" w14:textId="53799E05" w:rsidR="00CB51D6" w:rsidRPr="00CB51D6" w:rsidRDefault="00CB51D6" w:rsidP="00CB51D6">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r w:rsidRPr="00CB51D6">
              <w:rPr>
                <w:rFonts w:ascii="Times New Roman" w:eastAsia="Times New Roman" w:hAnsi="Times New Roman" w:cs="Times New Roman"/>
                <w:color w:val="000000"/>
                <w:sz w:val="28"/>
                <w:szCs w:val="28"/>
                <w:shd w:val="clear" w:color="auto" w:fill="FFFFFF"/>
                <w:lang w:val="kk-KZ" w:eastAsia="ru-RU"/>
              </w:rPr>
              <w:t xml:space="preserve">– </w:t>
            </w:r>
            <w:r w:rsidRPr="00CB51D6">
              <w:rPr>
                <w:rFonts w:ascii="Times New Roman" w:eastAsia="Times New Roman" w:hAnsi="Times New Roman" w:cs="Times New Roman"/>
                <w:color w:val="00000A"/>
                <w:sz w:val="28"/>
                <w:szCs w:val="28"/>
                <w:lang w:val="kk-KZ" w:eastAsia="ru-RU"/>
              </w:rPr>
              <w:t>Моноқанықпаған май қышқылдар</w:t>
            </w:r>
          </w:p>
          <w:p w14:paraId="0CBF85D4" w14:textId="77777777" w:rsidR="00CB51D6" w:rsidRPr="00CB51D6" w:rsidRDefault="00CB51D6" w:rsidP="00CB51D6">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r w:rsidRPr="00CB51D6">
              <w:rPr>
                <w:rFonts w:ascii="Times New Roman" w:eastAsia="Times New Roman" w:hAnsi="Times New Roman" w:cs="Times New Roman"/>
                <w:color w:val="00000A"/>
                <w:sz w:val="28"/>
                <w:szCs w:val="28"/>
                <w:lang w:val="kk-KZ" w:eastAsia="ru-RU"/>
              </w:rPr>
              <w:t>– Полиқанықпаған май қышқылдар</w:t>
            </w:r>
          </w:p>
          <w:p w14:paraId="6BA12B2C" w14:textId="0FDCE5ED" w:rsidR="00CB51D6" w:rsidRPr="00CB51D6" w:rsidRDefault="00CB51D6" w:rsidP="00CB51D6">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r w:rsidRPr="00CB51D6">
              <w:rPr>
                <w:rFonts w:ascii="Times New Roman" w:eastAsia="Times New Roman" w:hAnsi="Times New Roman" w:cs="Times New Roman"/>
                <w:color w:val="000000"/>
                <w:sz w:val="28"/>
                <w:szCs w:val="28"/>
                <w:shd w:val="clear" w:color="auto" w:fill="FFFFFF"/>
                <w:lang w:val="kk-KZ" w:eastAsia="ru-RU"/>
              </w:rPr>
              <w:t xml:space="preserve">– </w:t>
            </w:r>
            <w:r w:rsidRPr="00CB51D6">
              <w:rPr>
                <w:rFonts w:ascii="Times New Roman" w:eastAsia="Times New Roman" w:hAnsi="Times New Roman" w:cs="Times New Roman"/>
                <w:color w:val="00000A"/>
                <w:sz w:val="28"/>
                <w:szCs w:val="28"/>
                <w:lang w:val="kk-KZ" w:eastAsia="ru-RU"/>
              </w:rPr>
              <w:t>Қаныққан ма</w:t>
            </w:r>
            <w:r w:rsidR="00492073" w:rsidRPr="00F33222">
              <w:rPr>
                <w:rFonts w:ascii="Times New Roman" w:eastAsia="Times New Roman" w:hAnsi="Times New Roman" w:cs="Times New Roman"/>
                <w:color w:val="00000A"/>
                <w:sz w:val="28"/>
                <w:szCs w:val="28"/>
                <w:lang w:val="kk-KZ" w:eastAsia="ru-RU"/>
              </w:rPr>
              <w:t>a</w:t>
            </w:r>
            <w:r w:rsidRPr="00CB51D6">
              <w:rPr>
                <w:rFonts w:ascii="Times New Roman" w:eastAsia="Times New Roman" w:hAnsi="Times New Roman" w:cs="Times New Roman"/>
                <w:color w:val="00000A"/>
                <w:sz w:val="28"/>
                <w:szCs w:val="28"/>
                <w:lang w:val="kk-KZ" w:eastAsia="ru-RU"/>
              </w:rPr>
              <w:t>й қышқылдар</w:t>
            </w:r>
          </w:p>
          <w:p w14:paraId="19873B98" w14:textId="77777777" w:rsidR="00CB51D6" w:rsidRDefault="00CB51D6" w:rsidP="00CB51D6">
            <w:pPr>
              <w:spacing w:after="0" w:line="240" w:lineRule="auto"/>
              <w:jc w:val="both"/>
              <w:rPr>
                <w:rFonts w:ascii="Times New Roman" w:eastAsia="Times New Roman" w:hAnsi="Times New Roman" w:cs="Times New Roman"/>
                <w:color w:val="00000A"/>
                <w:sz w:val="28"/>
                <w:szCs w:val="28"/>
                <w:lang w:val="kk-KZ" w:eastAsia="ru-RU"/>
              </w:rPr>
            </w:pPr>
            <w:r w:rsidRPr="00CB51D6">
              <w:rPr>
                <w:rFonts w:ascii="Times New Roman" w:eastAsia="Times New Roman" w:hAnsi="Times New Roman" w:cs="Times New Roman"/>
                <w:color w:val="00000A"/>
                <w:sz w:val="28"/>
                <w:szCs w:val="28"/>
                <w:lang w:val="kk-KZ" w:eastAsia="ru-RU"/>
              </w:rPr>
              <w:t>– Стандартты ауытқу</w:t>
            </w:r>
          </w:p>
          <w:p w14:paraId="22A78667" w14:textId="77777777" w:rsidR="003F0EB1" w:rsidRDefault="003F0EB1" w:rsidP="003F0EB1">
            <w:pPr>
              <w:spacing w:after="0" w:line="240" w:lineRule="auto"/>
              <w:jc w:val="both"/>
              <w:rPr>
                <w:rFonts w:ascii="Times New Roman" w:eastAsia="Times New Roman" w:hAnsi="Times New Roman" w:cs="Times New Roman"/>
                <w:color w:val="00000A"/>
                <w:sz w:val="28"/>
                <w:szCs w:val="28"/>
                <w:lang w:val="kk-KZ" w:eastAsia="ru-RU"/>
              </w:rPr>
            </w:pPr>
            <w:r w:rsidRPr="003F0EB1">
              <w:rPr>
                <w:rFonts w:ascii="Times New Roman" w:eastAsia="Times New Roman" w:hAnsi="Times New Roman" w:cs="Times New Roman"/>
                <w:color w:val="00000A"/>
                <w:sz w:val="28"/>
                <w:szCs w:val="28"/>
                <w:lang w:val="kk-KZ" w:eastAsia="ru-RU"/>
              </w:rPr>
              <w:t>–</w:t>
            </w:r>
            <w:r>
              <w:rPr>
                <w:rFonts w:ascii="Times New Roman" w:eastAsia="Times New Roman" w:hAnsi="Times New Roman" w:cs="Times New Roman"/>
                <w:color w:val="00000A"/>
                <w:sz w:val="28"/>
                <w:szCs w:val="28"/>
                <w:lang w:val="kk-KZ" w:eastAsia="ru-RU"/>
              </w:rPr>
              <w:t xml:space="preserve"> </w:t>
            </w:r>
            <w:r w:rsidRPr="003F0EB1">
              <w:rPr>
                <w:rFonts w:ascii="Times New Roman" w:eastAsia="Times New Roman" w:hAnsi="Times New Roman" w:cs="Times New Roman"/>
                <w:color w:val="00000A"/>
                <w:sz w:val="28"/>
                <w:szCs w:val="28"/>
                <w:lang w:val="kk-KZ" w:eastAsia="ru-RU"/>
              </w:rPr>
              <w:t>Еуропалық Одақ</w:t>
            </w:r>
          </w:p>
          <w:p w14:paraId="4E79C045" w14:textId="77777777" w:rsidR="00700A5B" w:rsidRPr="00F33222" w:rsidRDefault="003F0EB1" w:rsidP="003F0EB1">
            <w:pPr>
              <w:spacing w:after="0" w:line="240" w:lineRule="auto"/>
              <w:jc w:val="both"/>
              <w:rPr>
                <w:rFonts w:ascii="Times New Roman" w:eastAsia="Times New Roman" w:hAnsi="Times New Roman" w:cs="Times New Roman"/>
                <w:color w:val="00000A"/>
                <w:sz w:val="28"/>
                <w:szCs w:val="28"/>
                <w:lang w:val="kk-KZ" w:eastAsia="ru-RU"/>
              </w:rPr>
            </w:pPr>
            <w:r w:rsidRPr="003F0EB1">
              <w:rPr>
                <w:rFonts w:ascii="Times New Roman" w:eastAsia="Times New Roman" w:hAnsi="Times New Roman" w:cs="Times New Roman"/>
                <w:color w:val="00000A"/>
                <w:sz w:val="28"/>
                <w:szCs w:val="28"/>
                <w:lang w:val="kk-KZ" w:eastAsia="ru-RU"/>
              </w:rPr>
              <w:t>–</w:t>
            </w:r>
            <w:r>
              <w:rPr>
                <w:rFonts w:ascii="Times New Roman" w:eastAsia="Times New Roman" w:hAnsi="Times New Roman" w:cs="Times New Roman"/>
                <w:color w:val="00000A"/>
                <w:sz w:val="28"/>
                <w:szCs w:val="28"/>
                <w:lang w:val="kk-KZ" w:eastAsia="ru-RU"/>
              </w:rPr>
              <w:t xml:space="preserve"> </w:t>
            </w:r>
            <w:r w:rsidRPr="003F0EB1">
              <w:rPr>
                <w:rFonts w:ascii="Times New Roman" w:eastAsia="Times New Roman" w:hAnsi="Times New Roman" w:cs="Times New Roman"/>
                <w:color w:val="00000A"/>
                <w:sz w:val="28"/>
                <w:szCs w:val="28"/>
                <w:lang w:val="kk-KZ" w:eastAsia="ru-RU"/>
              </w:rPr>
              <w:t>Америка Құрама Штаттары</w:t>
            </w:r>
          </w:p>
          <w:p w14:paraId="68C6731C" w14:textId="77777777" w:rsidR="00492073" w:rsidRPr="00F33222" w:rsidRDefault="00700A5B" w:rsidP="00492073">
            <w:pPr>
              <w:spacing w:after="0" w:line="240" w:lineRule="auto"/>
              <w:jc w:val="both"/>
              <w:rPr>
                <w:rFonts w:ascii="Times New Roman" w:eastAsia="Times New Roman" w:hAnsi="Times New Roman" w:cs="Times New Roman"/>
                <w:bCs/>
                <w:color w:val="00000A"/>
                <w:sz w:val="28"/>
                <w:szCs w:val="28"/>
                <w:lang w:val="kk-KZ" w:eastAsia="ru-RU"/>
              </w:rPr>
            </w:pPr>
            <w:r w:rsidRPr="00700A5B">
              <w:rPr>
                <w:rFonts w:ascii="Times New Roman" w:eastAsia="Times New Roman" w:hAnsi="Times New Roman" w:cs="Times New Roman"/>
                <w:color w:val="00000A"/>
                <w:sz w:val="28"/>
                <w:szCs w:val="28"/>
                <w:lang w:val="kk-KZ" w:eastAsia="ru-RU"/>
              </w:rPr>
              <w:t>–</w:t>
            </w:r>
            <w:r w:rsidRPr="00F33222">
              <w:rPr>
                <w:rFonts w:ascii="Times New Roman" w:eastAsia="Times New Roman" w:hAnsi="Times New Roman" w:cs="Times New Roman"/>
                <w:color w:val="00000A"/>
                <w:sz w:val="28"/>
                <w:szCs w:val="28"/>
                <w:lang w:val="kk-KZ" w:eastAsia="ru-RU"/>
              </w:rPr>
              <w:t xml:space="preserve"> </w:t>
            </w:r>
            <w:r w:rsidRPr="00F33222">
              <w:rPr>
                <w:rFonts w:ascii="Times New Roman" w:eastAsia="Times New Roman" w:hAnsi="Times New Roman" w:cs="Times New Roman"/>
                <w:bCs/>
                <w:color w:val="00000A"/>
                <w:sz w:val="28"/>
                <w:szCs w:val="28"/>
                <w:lang w:val="kk-KZ" w:eastAsia="ru-RU"/>
              </w:rPr>
              <w:t>Дүниежүзілік денсаулық сақтау ұйымы</w:t>
            </w:r>
          </w:p>
          <w:p w14:paraId="73561EA4" w14:textId="4055434A" w:rsidR="00492073" w:rsidRPr="00F33222" w:rsidRDefault="00492073" w:rsidP="00492073">
            <w:pPr>
              <w:spacing w:after="0" w:line="240" w:lineRule="auto"/>
              <w:jc w:val="both"/>
              <w:rPr>
                <w:rFonts w:ascii="Times New Roman" w:eastAsia="Times New Roman" w:hAnsi="Times New Roman" w:cs="Times New Roman"/>
                <w:color w:val="00000A"/>
                <w:sz w:val="28"/>
                <w:szCs w:val="28"/>
                <w:lang w:val="kk-KZ" w:eastAsia="ru-RU"/>
              </w:rPr>
            </w:pPr>
            <w:r w:rsidRPr="00492073">
              <w:rPr>
                <w:rFonts w:ascii="Times New Roman" w:eastAsia="Times New Roman" w:hAnsi="Times New Roman" w:cs="Times New Roman"/>
                <w:color w:val="00000A"/>
                <w:sz w:val="28"/>
                <w:szCs w:val="28"/>
                <w:lang w:val="kk-KZ" w:eastAsia="ru-RU"/>
              </w:rPr>
              <w:t>–</w:t>
            </w:r>
            <w:r w:rsidRPr="00F33222">
              <w:rPr>
                <w:lang w:val="kk-KZ"/>
              </w:rPr>
              <w:t xml:space="preserve"> </w:t>
            </w:r>
            <w:r>
              <w:rPr>
                <w:lang w:val="kk-KZ"/>
              </w:rPr>
              <w:t xml:space="preserve"> </w:t>
            </w:r>
            <w:r w:rsidRPr="00F33222">
              <w:rPr>
                <w:rFonts w:ascii="Times New Roman" w:eastAsia="Times New Roman" w:hAnsi="Times New Roman" w:cs="Times New Roman"/>
                <w:color w:val="00000A"/>
                <w:sz w:val="28"/>
                <w:szCs w:val="28"/>
                <w:lang w:val="kk-KZ" w:eastAsia="ru-RU"/>
              </w:rPr>
              <w:t>Қазақстан Республикасының Стандарты</w:t>
            </w:r>
          </w:p>
          <w:p w14:paraId="3E23F285" w14:textId="22679CB1" w:rsidR="00492073" w:rsidRPr="00F33222" w:rsidRDefault="00492073" w:rsidP="00492073">
            <w:pPr>
              <w:spacing w:after="0" w:line="240" w:lineRule="auto"/>
              <w:jc w:val="both"/>
              <w:rPr>
                <w:rFonts w:ascii="Times New Roman" w:eastAsia="Times New Roman" w:hAnsi="Times New Roman" w:cs="Times New Roman"/>
                <w:bCs/>
                <w:color w:val="00000A"/>
                <w:sz w:val="28"/>
                <w:szCs w:val="28"/>
                <w:lang w:val="kk-KZ" w:eastAsia="ru-RU"/>
              </w:rPr>
            </w:pPr>
            <w:r w:rsidRPr="00492073">
              <w:rPr>
                <w:rFonts w:ascii="Times New Roman" w:eastAsia="Times New Roman" w:hAnsi="Times New Roman" w:cs="Times New Roman"/>
                <w:bCs/>
                <w:color w:val="00000A"/>
                <w:sz w:val="28"/>
                <w:szCs w:val="28"/>
                <w:lang w:val="kk-KZ" w:eastAsia="ru-RU"/>
              </w:rPr>
              <w:t>–</w:t>
            </w:r>
            <w:r>
              <w:rPr>
                <w:rFonts w:ascii="Times New Roman" w:eastAsia="Times New Roman" w:hAnsi="Times New Roman" w:cs="Times New Roman"/>
                <w:bCs/>
                <w:color w:val="00000A"/>
                <w:sz w:val="28"/>
                <w:szCs w:val="28"/>
                <w:lang w:val="kk-KZ" w:eastAsia="ru-RU"/>
              </w:rPr>
              <w:t xml:space="preserve"> </w:t>
            </w:r>
            <w:r w:rsidRPr="00F33222">
              <w:rPr>
                <w:rFonts w:ascii="Times New Roman" w:eastAsia="Times New Roman" w:hAnsi="Times New Roman" w:cs="Times New Roman"/>
                <w:bCs/>
                <w:color w:val="00000A"/>
                <w:sz w:val="28"/>
                <w:szCs w:val="28"/>
                <w:lang w:val="kk-KZ" w:eastAsia="ru-RU"/>
              </w:rPr>
              <w:t>Жауапкершілігі шектеулі серіктестік</w:t>
            </w:r>
          </w:p>
          <w:p w14:paraId="59950F14" w14:textId="402D8993" w:rsidR="00492073" w:rsidRPr="00D33BBC" w:rsidRDefault="00492073" w:rsidP="00492073">
            <w:pPr>
              <w:spacing w:after="0" w:line="240" w:lineRule="auto"/>
              <w:jc w:val="both"/>
              <w:rPr>
                <w:rFonts w:ascii="Times New Roman" w:eastAsia="Times New Roman" w:hAnsi="Times New Roman" w:cs="Times New Roman"/>
                <w:bCs/>
                <w:color w:val="00000A"/>
                <w:sz w:val="28"/>
                <w:szCs w:val="28"/>
                <w:lang w:val="kk-KZ" w:eastAsia="ru-RU"/>
              </w:rPr>
            </w:pPr>
            <w:r w:rsidRPr="00492073">
              <w:rPr>
                <w:rFonts w:ascii="Times New Roman" w:eastAsia="Times New Roman" w:hAnsi="Times New Roman" w:cs="Times New Roman"/>
                <w:bCs/>
                <w:color w:val="00000A"/>
                <w:sz w:val="28"/>
                <w:szCs w:val="28"/>
                <w:lang w:val="kk-KZ" w:eastAsia="ru-RU"/>
              </w:rPr>
              <w:t>–</w:t>
            </w:r>
            <w:r>
              <w:rPr>
                <w:rFonts w:ascii="Times New Roman" w:eastAsia="Times New Roman" w:hAnsi="Times New Roman" w:cs="Times New Roman"/>
                <w:bCs/>
                <w:color w:val="00000A"/>
                <w:sz w:val="28"/>
                <w:szCs w:val="28"/>
                <w:lang w:val="kk-KZ" w:eastAsia="ru-RU"/>
              </w:rPr>
              <w:t xml:space="preserve"> </w:t>
            </w:r>
            <w:r w:rsidRPr="00492073">
              <w:rPr>
                <w:rFonts w:ascii="Times New Roman" w:eastAsia="Times New Roman" w:hAnsi="Times New Roman" w:cs="Times New Roman"/>
                <w:bCs/>
                <w:color w:val="00000A"/>
                <w:sz w:val="28"/>
                <w:szCs w:val="28"/>
                <w:lang w:val="kk-KZ" w:eastAsia="ru-RU"/>
              </w:rPr>
              <w:t>Мемлекеттік стандарт</w:t>
            </w:r>
          </w:p>
          <w:p w14:paraId="60F46767" w14:textId="7E58364D" w:rsidR="00492073" w:rsidRPr="00D33BBC" w:rsidRDefault="00492073" w:rsidP="00492073">
            <w:pPr>
              <w:spacing w:after="0" w:line="240" w:lineRule="auto"/>
              <w:jc w:val="both"/>
              <w:rPr>
                <w:rFonts w:ascii="Times New Roman" w:eastAsia="Times New Roman" w:hAnsi="Times New Roman" w:cs="Times New Roman"/>
                <w:bCs/>
                <w:color w:val="00000A"/>
                <w:sz w:val="28"/>
                <w:szCs w:val="28"/>
                <w:lang w:val="kk-KZ" w:eastAsia="ru-RU"/>
              </w:rPr>
            </w:pPr>
            <w:r w:rsidRPr="00492073">
              <w:rPr>
                <w:rFonts w:ascii="Times New Roman" w:eastAsia="Times New Roman" w:hAnsi="Times New Roman" w:cs="Times New Roman"/>
                <w:bCs/>
                <w:color w:val="00000A"/>
                <w:sz w:val="28"/>
                <w:szCs w:val="28"/>
                <w:lang w:val="kk-KZ" w:eastAsia="ru-RU"/>
              </w:rPr>
              <w:t>–</w:t>
            </w:r>
            <w:r>
              <w:rPr>
                <w:rFonts w:ascii="Times New Roman" w:eastAsia="Times New Roman" w:hAnsi="Times New Roman" w:cs="Times New Roman"/>
                <w:bCs/>
                <w:color w:val="00000A"/>
                <w:sz w:val="28"/>
                <w:szCs w:val="28"/>
                <w:lang w:val="kk-KZ" w:eastAsia="ru-RU"/>
              </w:rPr>
              <w:t xml:space="preserve"> </w:t>
            </w:r>
            <w:r w:rsidRPr="00D33BBC">
              <w:rPr>
                <w:rFonts w:ascii="Times New Roman" w:eastAsia="Times New Roman" w:hAnsi="Times New Roman" w:cs="Times New Roman"/>
                <w:bCs/>
                <w:color w:val="00000A"/>
                <w:sz w:val="28"/>
                <w:szCs w:val="28"/>
                <w:lang w:val="kk-KZ" w:eastAsia="ru-RU"/>
              </w:rPr>
              <w:t>Акционерлік қоғам</w:t>
            </w:r>
          </w:p>
          <w:p w14:paraId="58B2E45A" w14:textId="2CF5F16C" w:rsidR="00075F5F" w:rsidRDefault="00075F5F" w:rsidP="00492073">
            <w:pPr>
              <w:spacing w:after="0" w:line="240" w:lineRule="auto"/>
              <w:jc w:val="both"/>
              <w:rPr>
                <w:rFonts w:ascii="Times New Roman" w:eastAsia="Times New Roman" w:hAnsi="Times New Roman" w:cs="Times New Roman"/>
                <w:bCs/>
                <w:color w:val="00000A"/>
                <w:sz w:val="28"/>
                <w:szCs w:val="28"/>
                <w:lang w:val="kk-KZ" w:eastAsia="ru-RU"/>
              </w:rPr>
            </w:pPr>
            <w:r w:rsidRPr="00075F5F">
              <w:rPr>
                <w:rFonts w:ascii="Times New Roman" w:eastAsia="Times New Roman" w:hAnsi="Times New Roman" w:cs="Times New Roman"/>
                <w:bCs/>
                <w:color w:val="00000A"/>
                <w:sz w:val="28"/>
                <w:szCs w:val="28"/>
                <w:lang w:val="kk-KZ" w:eastAsia="ru-RU"/>
              </w:rPr>
              <w:t>–</w:t>
            </w:r>
            <w:r>
              <w:rPr>
                <w:rFonts w:ascii="Times New Roman" w:eastAsia="Times New Roman" w:hAnsi="Times New Roman" w:cs="Times New Roman"/>
                <w:bCs/>
                <w:color w:val="00000A"/>
                <w:sz w:val="28"/>
                <w:szCs w:val="28"/>
                <w:lang w:val="kk-KZ" w:eastAsia="ru-RU"/>
              </w:rPr>
              <w:t xml:space="preserve"> </w:t>
            </w:r>
            <w:r w:rsidRPr="00075F5F">
              <w:rPr>
                <w:rFonts w:ascii="Times New Roman" w:eastAsia="Times New Roman" w:hAnsi="Times New Roman" w:cs="Times New Roman"/>
                <w:bCs/>
                <w:color w:val="00000A"/>
                <w:sz w:val="28"/>
                <w:szCs w:val="28"/>
                <w:lang w:val="kk-KZ" w:eastAsia="ru-RU"/>
              </w:rPr>
              <w:t>Түрік ынтымақтастық және үйлестіру агенттігі</w:t>
            </w:r>
          </w:p>
          <w:p w14:paraId="53EDF14B" w14:textId="6B207EF1" w:rsidR="00492073" w:rsidRPr="00492073" w:rsidRDefault="00492073" w:rsidP="00492073">
            <w:pPr>
              <w:spacing w:after="0" w:line="240" w:lineRule="auto"/>
              <w:jc w:val="both"/>
              <w:rPr>
                <w:rFonts w:ascii="Times New Roman" w:eastAsia="Times New Roman" w:hAnsi="Times New Roman" w:cs="Times New Roman"/>
                <w:bCs/>
                <w:color w:val="00000A"/>
                <w:sz w:val="28"/>
                <w:szCs w:val="28"/>
                <w:lang w:eastAsia="ru-RU"/>
              </w:rPr>
            </w:pPr>
            <w:r w:rsidRPr="00492073">
              <w:rPr>
                <w:rFonts w:ascii="Times New Roman" w:eastAsia="Times New Roman" w:hAnsi="Times New Roman" w:cs="Times New Roman"/>
                <w:bCs/>
                <w:color w:val="00000A"/>
                <w:sz w:val="28"/>
                <w:szCs w:val="28"/>
                <w:lang w:val="kk-KZ" w:eastAsia="ru-RU"/>
              </w:rPr>
              <w:t>–</w:t>
            </w:r>
            <w:r>
              <w:rPr>
                <w:rFonts w:ascii="Times New Roman" w:eastAsia="Times New Roman" w:hAnsi="Times New Roman" w:cs="Times New Roman"/>
                <w:bCs/>
                <w:color w:val="00000A"/>
                <w:sz w:val="28"/>
                <w:szCs w:val="28"/>
                <w:lang w:val="kk-KZ" w:eastAsia="ru-RU"/>
              </w:rPr>
              <w:t xml:space="preserve"> </w:t>
            </w:r>
            <w:r w:rsidRPr="00492073">
              <w:rPr>
                <w:rFonts w:ascii="Times New Roman" w:eastAsia="Times New Roman" w:hAnsi="Times New Roman" w:cs="Times New Roman"/>
                <w:bCs/>
                <w:color w:val="00000A"/>
                <w:sz w:val="28"/>
                <w:szCs w:val="28"/>
                <w:lang w:eastAsia="ru-RU"/>
              </w:rPr>
              <w:t>килокалория</w:t>
            </w:r>
          </w:p>
          <w:p w14:paraId="317E21DB" w14:textId="1C095697" w:rsidR="00492073" w:rsidRPr="00492073" w:rsidRDefault="00492073" w:rsidP="00492073">
            <w:pPr>
              <w:spacing w:after="0" w:line="240" w:lineRule="auto"/>
              <w:jc w:val="both"/>
              <w:rPr>
                <w:rFonts w:ascii="Times New Roman" w:eastAsia="Times New Roman" w:hAnsi="Times New Roman" w:cs="Times New Roman"/>
                <w:bCs/>
                <w:color w:val="00000A"/>
                <w:sz w:val="28"/>
                <w:szCs w:val="28"/>
                <w:lang w:eastAsia="ru-RU"/>
              </w:rPr>
            </w:pPr>
            <w:r w:rsidRPr="00492073">
              <w:rPr>
                <w:rFonts w:ascii="Times New Roman" w:eastAsia="Times New Roman" w:hAnsi="Times New Roman" w:cs="Times New Roman"/>
                <w:bCs/>
                <w:color w:val="00000A"/>
                <w:sz w:val="28"/>
                <w:szCs w:val="28"/>
                <w:lang w:val="kk-KZ" w:eastAsia="ru-RU"/>
              </w:rPr>
              <w:t>–</w:t>
            </w:r>
            <w:r>
              <w:rPr>
                <w:rFonts w:ascii="Times New Roman" w:eastAsia="Times New Roman" w:hAnsi="Times New Roman" w:cs="Times New Roman"/>
                <w:bCs/>
                <w:color w:val="00000A"/>
                <w:sz w:val="28"/>
                <w:szCs w:val="28"/>
                <w:lang w:val="kk-KZ" w:eastAsia="ru-RU"/>
              </w:rPr>
              <w:t xml:space="preserve"> </w:t>
            </w:r>
            <w:r w:rsidRPr="00492073">
              <w:rPr>
                <w:rFonts w:ascii="Times New Roman" w:eastAsia="Times New Roman" w:hAnsi="Times New Roman" w:cs="Times New Roman"/>
                <w:bCs/>
                <w:color w:val="00000A"/>
                <w:sz w:val="28"/>
                <w:szCs w:val="28"/>
                <w:lang w:eastAsia="ru-RU"/>
              </w:rPr>
              <w:t>градус Цельсий</w:t>
            </w:r>
          </w:p>
          <w:p w14:paraId="13215B82" w14:textId="332701F3" w:rsidR="00492073" w:rsidRPr="00492073" w:rsidRDefault="00492073" w:rsidP="00492073">
            <w:pPr>
              <w:spacing w:after="0" w:line="240" w:lineRule="auto"/>
              <w:jc w:val="both"/>
              <w:rPr>
                <w:rFonts w:ascii="Times New Roman" w:eastAsia="Times New Roman" w:hAnsi="Times New Roman" w:cs="Times New Roman"/>
                <w:bCs/>
                <w:color w:val="00000A"/>
                <w:sz w:val="28"/>
                <w:szCs w:val="28"/>
                <w:lang w:val="kk-KZ" w:eastAsia="ru-RU"/>
              </w:rPr>
            </w:pPr>
            <w:r w:rsidRPr="00492073">
              <w:rPr>
                <w:rFonts w:ascii="Times New Roman" w:eastAsia="Times New Roman" w:hAnsi="Times New Roman" w:cs="Times New Roman"/>
                <w:bCs/>
                <w:color w:val="00000A"/>
                <w:sz w:val="28"/>
                <w:szCs w:val="28"/>
                <w:lang w:val="kk-KZ" w:eastAsia="ru-RU"/>
              </w:rPr>
              <w:t>–</w:t>
            </w:r>
            <w:r w:rsidRPr="00492073">
              <w:t xml:space="preserve"> </w:t>
            </w:r>
            <w:r w:rsidRPr="00492073">
              <w:rPr>
                <w:rFonts w:ascii="Times New Roman" w:eastAsia="Times New Roman" w:hAnsi="Times New Roman" w:cs="Times New Roman"/>
                <w:bCs/>
                <w:color w:val="00000A"/>
                <w:sz w:val="28"/>
                <w:szCs w:val="28"/>
                <w:lang w:eastAsia="ru-RU"/>
              </w:rPr>
              <w:t xml:space="preserve">градус </w:t>
            </w:r>
            <w:r>
              <w:rPr>
                <w:rFonts w:ascii="Times New Roman" w:eastAsia="Times New Roman" w:hAnsi="Times New Roman" w:cs="Times New Roman"/>
                <w:bCs/>
                <w:color w:val="00000A"/>
                <w:sz w:val="28"/>
                <w:szCs w:val="28"/>
                <w:lang w:val="kk-KZ" w:eastAsia="ru-RU"/>
              </w:rPr>
              <w:t>Тернер</w:t>
            </w:r>
          </w:p>
          <w:p w14:paraId="72E7E5A4" w14:textId="77777777" w:rsidR="00492073" w:rsidRDefault="00492073" w:rsidP="00492073">
            <w:pPr>
              <w:spacing w:after="0" w:line="240" w:lineRule="auto"/>
              <w:jc w:val="both"/>
              <w:rPr>
                <w:rFonts w:ascii="Times New Roman" w:eastAsia="Times New Roman" w:hAnsi="Times New Roman" w:cs="Times New Roman"/>
                <w:bCs/>
                <w:color w:val="00000A"/>
                <w:sz w:val="28"/>
                <w:szCs w:val="28"/>
                <w:lang w:eastAsia="ru-RU"/>
              </w:rPr>
            </w:pPr>
            <w:r w:rsidRPr="00492073">
              <w:rPr>
                <w:rFonts w:ascii="Times New Roman" w:eastAsia="Times New Roman" w:hAnsi="Times New Roman" w:cs="Times New Roman"/>
                <w:bCs/>
                <w:color w:val="00000A"/>
                <w:sz w:val="28"/>
                <w:szCs w:val="28"/>
                <w:lang w:val="kk-KZ" w:eastAsia="ru-RU"/>
              </w:rPr>
              <w:t>–</w:t>
            </w:r>
            <w:r w:rsidRPr="00492073">
              <w:t xml:space="preserve"> </w:t>
            </w:r>
            <w:r w:rsidRPr="00492073">
              <w:rPr>
                <w:rFonts w:ascii="Times New Roman" w:eastAsia="Times New Roman" w:hAnsi="Times New Roman" w:cs="Times New Roman"/>
                <w:bCs/>
                <w:color w:val="00000A"/>
                <w:sz w:val="28"/>
                <w:szCs w:val="28"/>
                <w:lang w:eastAsia="ru-RU"/>
              </w:rPr>
              <w:t>килоджоуль</w:t>
            </w:r>
          </w:p>
          <w:p w14:paraId="493ED530" w14:textId="77777777" w:rsidR="005F7A2B" w:rsidRDefault="005F7A2B" w:rsidP="00492073">
            <w:pPr>
              <w:spacing w:after="0" w:line="240" w:lineRule="auto"/>
              <w:jc w:val="both"/>
              <w:rPr>
                <w:rFonts w:ascii="Times New Roman" w:eastAsia="Times New Roman" w:hAnsi="Times New Roman" w:cs="Times New Roman"/>
                <w:bCs/>
                <w:color w:val="00000A"/>
                <w:sz w:val="28"/>
                <w:szCs w:val="28"/>
                <w:lang w:eastAsia="ru-RU"/>
              </w:rPr>
            </w:pPr>
            <w:r w:rsidRPr="005F7A2B">
              <w:rPr>
                <w:rFonts w:ascii="Times New Roman" w:eastAsia="Times New Roman" w:hAnsi="Times New Roman" w:cs="Times New Roman"/>
                <w:bCs/>
                <w:color w:val="00000A"/>
                <w:sz w:val="28"/>
                <w:szCs w:val="28"/>
                <w:lang w:val="kk-KZ" w:eastAsia="ru-RU"/>
              </w:rPr>
              <w:t>–</w:t>
            </w:r>
            <w:r>
              <w:rPr>
                <w:rFonts w:ascii="Times New Roman" w:eastAsia="Times New Roman" w:hAnsi="Times New Roman" w:cs="Times New Roman"/>
                <w:bCs/>
                <w:color w:val="00000A"/>
                <w:sz w:val="28"/>
                <w:szCs w:val="28"/>
                <w:lang w:eastAsia="ru-RU"/>
              </w:rPr>
              <w:t xml:space="preserve"> процент</w:t>
            </w:r>
          </w:p>
          <w:p w14:paraId="371983E9" w14:textId="3C83862D" w:rsidR="00133951" w:rsidRDefault="00075F5F" w:rsidP="00492073">
            <w:pPr>
              <w:spacing w:after="0" w:line="240" w:lineRule="auto"/>
              <w:jc w:val="both"/>
              <w:rPr>
                <w:rFonts w:ascii="Times New Roman" w:eastAsia="Times New Roman" w:hAnsi="Times New Roman" w:cs="Times New Roman"/>
                <w:bCs/>
                <w:color w:val="00000A"/>
                <w:sz w:val="28"/>
                <w:szCs w:val="28"/>
                <w:lang w:eastAsia="ru-RU"/>
              </w:rPr>
            </w:pPr>
            <w:r w:rsidRPr="005F7A2B">
              <w:rPr>
                <w:rFonts w:ascii="Times New Roman" w:eastAsia="Times New Roman" w:hAnsi="Times New Roman" w:cs="Times New Roman"/>
                <w:bCs/>
                <w:color w:val="00000A"/>
                <w:sz w:val="28"/>
                <w:szCs w:val="28"/>
                <w:lang w:val="kk-KZ" w:eastAsia="ru-RU"/>
              </w:rPr>
              <w:t>–</w:t>
            </w:r>
            <w:r w:rsidR="00133951">
              <w:rPr>
                <w:rFonts w:ascii="Times New Roman" w:eastAsia="Times New Roman" w:hAnsi="Times New Roman" w:cs="Times New Roman"/>
                <w:bCs/>
                <w:color w:val="00000A"/>
                <w:sz w:val="28"/>
                <w:szCs w:val="28"/>
                <w:lang w:eastAsia="ru-RU"/>
              </w:rPr>
              <w:t xml:space="preserve"> </w:t>
            </w:r>
            <w:r w:rsidR="00133951" w:rsidRPr="00133951">
              <w:rPr>
                <w:rFonts w:ascii="Times New Roman" w:eastAsia="Times New Roman" w:hAnsi="Times New Roman" w:cs="Times New Roman"/>
                <w:bCs/>
                <w:color w:val="00000A"/>
                <w:sz w:val="28"/>
                <w:szCs w:val="28"/>
                <w:lang w:eastAsia="ru-RU"/>
              </w:rPr>
              <w:t>Сүттегі майдың массалық үлесі</w:t>
            </w:r>
          </w:p>
          <w:p w14:paraId="6C2E0A05" w14:textId="7DF63FD0" w:rsidR="00133951" w:rsidRDefault="00075F5F" w:rsidP="00492073">
            <w:pPr>
              <w:spacing w:after="0" w:line="240" w:lineRule="auto"/>
              <w:jc w:val="both"/>
              <w:rPr>
                <w:rFonts w:ascii="Times New Roman" w:eastAsia="Times New Roman" w:hAnsi="Times New Roman" w:cs="Times New Roman"/>
                <w:bCs/>
                <w:color w:val="00000A"/>
                <w:sz w:val="28"/>
                <w:szCs w:val="28"/>
                <w:lang w:eastAsia="ru-RU"/>
              </w:rPr>
            </w:pPr>
            <w:r w:rsidRPr="005F7A2B">
              <w:rPr>
                <w:rFonts w:ascii="Times New Roman" w:eastAsia="Times New Roman" w:hAnsi="Times New Roman" w:cs="Times New Roman"/>
                <w:bCs/>
                <w:color w:val="00000A"/>
                <w:sz w:val="28"/>
                <w:szCs w:val="28"/>
                <w:lang w:val="kk-KZ" w:eastAsia="ru-RU"/>
              </w:rPr>
              <w:t>–</w:t>
            </w:r>
            <w:r w:rsidR="00133951">
              <w:rPr>
                <w:rFonts w:ascii="Times New Roman" w:eastAsia="Times New Roman" w:hAnsi="Times New Roman" w:cs="Times New Roman"/>
                <w:bCs/>
                <w:color w:val="00000A"/>
                <w:sz w:val="28"/>
                <w:szCs w:val="28"/>
                <w:lang w:eastAsia="ru-RU"/>
              </w:rPr>
              <w:t xml:space="preserve"> </w:t>
            </w:r>
            <w:r w:rsidR="00133951" w:rsidRPr="00133951">
              <w:rPr>
                <w:rFonts w:ascii="Times New Roman" w:eastAsia="Times New Roman" w:hAnsi="Times New Roman" w:cs="Times New Roman"/>
                <w:bCs/>
                <w:color w:val="00000A"/>
                <w:sz w:val="28"/>
                <w:szCs w:val="28"/>
                <w:lang w:eastAsia="ru-RU"/>
              </w:rPr>
              <w:t>Сүттегі ақуыздың массалық үлесі</w:t>
            </w:r>
          </w:p>
          <w:p w14:paraId="37D6F7B3" w14:textId="4A9629CF" w:rsidR="00133951" w:rsidRDefault="00075F5F" w:rsidP="00492073">
            <w:pPr>
              <w:spacing w:after="0" w:line="240" w:lineRule="auto"/>
              <w:jc w:val="both"/>
              <w:rPr>
                <w:rFonts w:ascii="Times New Roman" w:eastAsia="Times New Roman" w:hAnsi="Times New Roman" w:cs="Times New Roman"/>
                <w:bCs/>
                <w:color w:val="00000A"/>
                <w:sz w:val="28"/>
                <w:szCs w:val="28"/>
                <w:lang w:eastAsia="ru-RU"/>
              </w:rPr>
            </w:pPr>
            <w:r w:rsidRPr="005F7A2B">
              <w:rPr>
                <w:rFonts w:ascii="Times New Roman" w:eastAsia="Times New Roman" w:hAnsi="Times New Roman" w:cs="Times New Roman"/>
                <w:bCs/>
                <w:color w:val="00000A"/>
                <w:sz w:val="28"/>
                <w:szCs w:val="28"/>
                <w:lang w:val="kk-KZ" w:eastAsia="ru-RU"/>
              </w:rPr>
              <w:t>–</w:t>
            </w:r>
            <w:r w:rsidR="00133951">
              <w:rPr>
                <w:rFonts w:ascii="Times New Roman" w:eastAsia="Times New Roman" w:hAnsi="Times New Roman" w:cs="Times New Roman"/>
                <w:bCs/>
                <w:color w:val="00000A"/>
                <w:sz w:val="28"/>
                <w:szCs w:val="28"/>
                <w:lang w:eastAsia="ru-RU"/>
              </w:rPr>
              <w:t xml:space="preserve"> килограмм</w:t>
            </w:r>
          </w:p>
          <w:p w14:paraId="779CB035" w14:textId="74DCD8EE" w:rsidR="00133951" w:rsidRDefault="00075F5F" w:rsidP="00801724">
            <w:pPr>
              <w:tabs>
                <w:tab w:val="left" w:pos="6112"/>
              </w:tabs>
              <w:spacing w:after="0" w:line="240" w:lineRule="auto"/>
              <w:jc w:val="both"/>
              <w:rPr>
                <w:rFonts w:ascii="Times New Roman" w:eastAsia="Times New Roman" w:hAnsi="Times New Roman" w:cs="Times New Roman"/>
                <w:bCs/>
                <w:color w:val="00000A"/>
                <w:sz w:val="28"/>
                <w:szCs w:val="28"/>
                <w:lang w:eastAsia="ru-RU"/>
              </w:rPr>
            </w:pPr>
            <w:r w:rsidRPr="005F7A2B">
              <w:rPr>
                <w:rFonts w:ascii="Times New Roman" w:eastAsia="Times New Roman" w:hAnsi="Times New Roman" w:cs="Times New Roman"/>
                <w:bCs/>
                <w:color w:val="00000A"/>
                <w:sz w:val="28"/>
                <w:szCs w:val="28"/>
                <w:lang w:val="kk-KZ" w:eastAsia="ru-RU"/>
              </w:rPr>
              <w:t>–</w:t>
            </w:r>
            <w:r w:rsidR="00133951">
              <w:rPr>
                <w:rFonts w:ascii="Times New Roman" w:eastAsia="Times New Roman" w:hAnsi="Times New Roman" w:cs="Times New Roman"/>
                <w:bCs/>
                <w:color w:val="00000A"/>
                <w:sz w:val="28"/>
                <w:szCs w:val="28"/>
                <w:lang w:eastAsia="ru-RU"/>
              </w:rPr>
              <w:t xml:space="preserve"> грамм</w:t>
            </w:r>
            <w:r w:rsidR="00801724">
              <w:rPr>
                <w:rFonts w:ascii="Times New Roman" w:eastAsia="Times New Roman" w:hAnsi="Times New Roman" w:cs="Times New Roman"/>
                <w:bCs/>
                <w:color w:val="00000A"/>
                <w:sz w:val="28"/>
                <w:szCs w:val="28"/>
                <w:lang w:eastAsia="ru-RU"/>
              </w:rPr>
              <w:tab/>
            </w:r>
          </w:p>
          <w:p w14:paraId="7120D2B3" w14:textId="224A8A4E" w:rsidR="00133951" w:rsidRDefault="00075F5F" w:rsidP="00492073">
            <w:pPr>
              <w:spacing w:after="0" w:line="240" w:lineRule="auto"/>
              <w:jc w:val="both"/>
              <w:rPr>
                <w:rFonts w:ascii="Times New Roman" w:eastAsia="Times New Roman" w:hAnsi="Times New Roman" w:cs="Times New Roman"/>
                <w:bCs/>
                <w:color w:val="00000A"/>
                <w:sz w:val="28"/>
                <w:szCs w:val="28"/>
                <w:lang w:eastAsia="ru-RU"/>
              </w:rPr>
            </w:pPr>
            <w:r w:rsidRPr="005F7A2B">
              <w:rPr>
                <w:rFonts w:ascii="Times New Roman" w:eastAsia="Times New Roman" w:hAnsi="Times New Roman" w:cs="Times New Roman"/>
                <w:bCs/>
                <w:color w:val="00000A"/>
                <w:sz w:val="28"/>
                <w:szCs w:val="28"/>
                <w:lang w:val="kk-KZ" w:eastAsia="ru-RU"/>
              </w:rPr>
              <w:t>–</w:t>
            </w:r>
            <w:r w:rsidR="00133951">
              <w:rPr>
                <w:rFonts w:ascii="Times New Roman" w:eastAsia="Times New Roman" w:hAnsi="Times New Roman" w:cs="Times New Roman"/>
                <w:bCs/>
                <w:color w:val="00000A"/>
                <w:sz w:val="28"/>
                <w:szCs w:val="28"/>
                <w:lang w:eastAsia="ru-RU"/>
              </w:rPr>
              <w:t xml:space="preserve"> миллиграмм</w:t>
            </w:r>
          </w:p>
          <w:p w14:paraId="4E815CB5" w14:textId="33D9A4E1" w:rsidR="00133951" w:rsidRDefault="00075F5F" w:rsidP="00492073">
            <w:pPr>
              <w:spacing w:after="0" w:line="240" w:lineRule="auto"/>
              <w:jc w:val="both"/>
              <w:rPr>
                <w:rFonts w:ascii="Times New Roman" w:eastAsia="Times New Roman" w:hAnsi="Times New Roman" w:cs="Times New Roman"/>
                <w:bCs/>
                <w:color w:val="00000A"/>
                <w:sz w:val="28"/>
                <w:szCs w:val="28"/>
                <w:lang w:eastAsia="ru-RU"/>
              </w:rPr>
            </w:pPr>
            <w:r w:rsidRPr="005F7A2B">
              <w:rPr>
                <w:rFonts w:ascii="Times New Roman" w:eastAsia="Times New Roman" w:hAnsi="Times New Roman" w:cs="Times New Roman"/>
                <w:bCs/>
                <w:color w:val="00000A"/>
                <w:sz w:val="28"/>
                <w:szCs w:val="28"/>
                <w:lang w:val="kk-KZ" w:eastAsia="ru-RU"/>
              </w:rPr>
              <w:t>–</w:t>
            </w:r>
            <w:r>
              <w:rPr>
                <w:rFonts w:ascii="Times New Roman" w:eastAsia="Times New Roman" w:hAnsi="Times New Roman" w:cs="Times New Roman"/>
                <w:bCs/>
                <w:color w:val="00000A"/>
                <w:sz w:val="28"/>
                <w:szCs w:val="28"/>
                <w:lang w:eastAsia="ru-RU"/>
              </w:rPr>
              <w:t xml:space="preserve"> дециметр</w:t>
            </w:r>
          </w:p>
          <w:p w14:paraId="483EF0C3" w14:textId="1CBF340E" w:rsidR="00075F5F" w:rsidRDefault="00075F5F" w:rsidP="00492073">
            <w:pPr>
              <w:spacing w:after="0" w:line="240" w:lineRule="auto"/>
              <w:jc w:val="both"/>
              <w:rPr>
                <w:rFonts w:ascii="Times New Roman" w:eastAsia="Times New Roman" w:hAnsi="Times New Roman" w:cs="Times New Roman"/>
                <w:bCs/>
                <w:color w:val="00000A"/>
                <w:sz w:val="28"/>
                <w:szCs w:val="28"/>
                <w:lang w:val="kk-KZ" w:eastAsia="ru-RU"/>
              </w:rPr>
            </w:pPr>
            <w:r w:rsidRPr="005F7A2B">
              <w:rPr>
                <w:rFonts w:ascii="Times New Roman" w:eastAsia="Times New Roman" w:hAnsi="Times New Roman" w:cs="Times New Roman"/>
                <w:bCs/>
                <w:color w:val="00000A"/>
                <w:sz w:val="28"/>
                <w:szCs w:val="28"/>
                <w:lang w:val="kk-KZ" w:eastAsia="ru-RU"/>
              </w:rPr>
              <w:t>–</w:t>
            </w:r>
            <w:r>
              <w:rPr>
                <w:rFonts w:ascii="Times New Roman" w:eastAsia="Times New Roman" w:hAnsi="Times New Roman" w:cs="Times New Roman"/>
                <w:bCs/>
                <w:color w:val="00000A"/>
                <w:sz w:val="28"/>
                <w:szCs w:val="28"/>
                <w:lang w:eastAsia="ru-RU"/>
              </w:rPr>
              <w:t xml:space="preserve"> фермент</w:t>
            </w:r>
            <w:r>
              <w:rPr>
                <w:rFonts w:ascii="Times New Roman" w:eastAsia="Times New Roman" w:hAnsi="Times New Roman" w:cs="Times New Roman"/>
                <w:bCs/>
                <w:color w:val="00000A"/>
                <w:sz w:val="28"/>
                <w:szCs w:val="28"/>
                <w:lang w:val="kk-KZ" w:eastAsia="ru-RU"/>
              </w:rPr>
              <w:t>тік препараттар</w:t>
            </w:r>
          </w:p>
          <w:p w14:paraId="210227FA" w14:textId="632CC999" w:rsidR="00075F5F" w:rsidRPr="00075F5F" w:rsidRDefault="00075F5F" w:rsidP="00EA0B59">
            <w:pPr>
              <w:spacing w:after="0" w:line="240" w:lineRule="auto"/>
              <w:jc w:val="both"/>
              <w:rPr>
                <w:rFonts w:ascii="Times New Roman" w:eastAsia="Times New Roman" w:hAnsi="Times New Roman" w:cs="Times New Roman"/>
                <w:bCs/>
                <w:color w:val="00000A"/>
                <w:sz w:val="28"/>
                <w:szCs w:val="28"/>
                <w:lang w:val="kk-KZ" w:eastAsia="ru-RU"/>
              </w:rPr>
            </w:pPr>
          </w:p>
        </w:tc>
      </w:tr>
    </w:tbl>
    <w:p w14:paraId="00B864F5" w14:textId="3D05C0A7" w:rsidR="00CB51D6" w:rsidRDefault="00CB51D6" w:rsidP="00EF2F04">
      <w:pPr>
        <w:pStyle w:val="a3"/>
        <w:jc w:val="center"/>
        <w:rPr>
          <w:rFonts w:ascii="Times New Roman" w:hAnsi="Times New Roman" w:cs="Times New Roman"/>
          <w:sz w:val="28"/>
          <w:szCs w:val="28"/>
          <w:lang w:val="kk-KZ"/>
        </w:rPr>
      </w:pPr>
    </w:p>
    <w:p w14:paraId="20BCA29C" w14:textId="7FB6F4BD" w:rsidR="00CB51D6" w:rsidRDefault="00CB51D6" w:rsidP="00EF2F04">
      <w:pPr>
        <w:pStyle w:val="a3"/>
        <w:jc w:val="center"/>
        <w:rPr>
          <w:rFonts w:ascii="Times New Roman" w:hAnsi="Times New Roman" w:cs="Times New Roman"/>
          <w:sz w:val="28"/>
          <w:szCs w:val="28"/>
          <w:lang w:val="kk-KZ"/>
        </w:rPr>
      </w:pPr>
    </w:p>
    <w:p w14:paraId="28D7EE19" w14:textId="7ED5FD3C" w:rsidR="00CB51D6" w:rsidRDefault="00CB51D6" w:rsidP="00EF2F04">
      <w:pPr>
        <w:pStyle w:val="a3"/>
        <w:jc w:val="center"/>
        <w:rPr>
          <w:rFonts w:ascii="Times New Roman" w:hAnsi="Times New Roman" w:cs="Times New Roman"/>
          <w:sz w:val="28"/>
          <w:szCs w:val="28"/>
          <w:lang w:val="kk-KZ"/>
        </w:rPr>
      </w:pPr>
    </w:p>
    <w:p w14:paraId="7260E3ED" w14:textId="0A14E221" w:rsidR="00CB51D6" w:rsidRDefault="00CB51D6" w:rsidP="00EF2F04">
      <w:pPr>
        <w:pStyle w:val="a3"/>
        <w:jc w:val="center"/>
        <w:rPr>
          <w:rFonts w:ascii="Times New Roman" w:hAnsi="Times New Roman" w:cs="Times New Roman"/>
          <w:sz w:val="28"/>
          <w:szCs w:val="28"/>
          <w:lang w:val="kk-KZ"/>
        </w:rPr>
      </w:pPr>
    </w:p>
    <w:p w14:paraId="5E33B62C" w14:textId="00E099F1" w:rsidR="00CB51D6" w:rsidRDefault="00CB51D6" w:rsidP="00EF2F04">
      <w:pPr>
        <w:pStyle w:val="a3"/>
        <w:jc w:val="center"/>
        <w:rPr>
          <w:rFonts w:ascii="Times New Roman" w:hAnsi="Times New Roman" w:cs="Times New Roman"/>
          <w:sz w:val="28"/>
          <w:szCs w:val="28"/>
          <w:lang w:val="kk-KZ"/>
        </w:rPr>
      </w:pPr>
    </w:p>
    <w:p w14:paraId="648CBAC5" w14:textId="77777777" w:rsidR="00EA0B59" w:rsidRDefault="00EA0B59" w:rsidP="00EF2F04">
      <w:pPr>
        <w:pStyle w:val="a3"/>
        <w:jc w:val="center"/>
        <w:rPr>
          <w:rFonts w:ascii="Times New Roman" w:hAnsi="Times New Roman" w:cs="Times New Roman"/>
          <w:sz w:val="28"/>
          <w:szCs w:val="28"/>
          <w:lang w:val="kk-KZ"/>
        </w:rPr>
      </w:pPr>
    </w:p>
    <w:p w14:paraId="05E61453" w14:textId="77777777" w:rsidR="00EA0B59" w:rsidRDefault="00EA0B59" w:rsidP="00EF2F04">
      <w:pPr>
        <w:pStyle w:val="a3"/>
        <w:jc w:val="center"/>
        <w:rPr>
          <w:rFonts w:ascii="Times New Roman" w:hAnsi="Times New Roman" w:cs="Times New Roman"/>
          <w:sz w:val="28"/>
          <w:szCs w:val="28"/>
          <w:lang w:val="kk-KZ"/>
        </w:rPr>
      </w:pPr>
    </w:p>
    <w:p w14:paraId="66A6782F" w14:textId="77777777" w:rsidR="00EA0B59" w:rsidRDefault="00EA0B59" w:rsidP="00EF2F04">
      <w:pPr>
        <w:pStyle w:val="a3"/>
        <w:jc w:val="center"/>
        <w:rPr>
          <w:rFonts w:ascii="Times New Roman" w:hAnsi="Times New Roman" w:cs="Times New Roman"/>
          <w:sz w:val="28"/>
          <w:szCs w:val="28"/>
          <w:lang w:val="kk-KZ"/>
        </w:rPr>
      </w:pPr>
    </w:p>
    <w:p w14:paraId="1B5DA095" w14:textId="77777777" w:rsidR="00EA0B59" w:rsidRDefault="00EA0B59" w:rsidP="00EF2F04">
      <w:pPr>
        <w:pStyle w:val="a3"/>
        <w:jc w:val="center"/>
        <w:rPr>
          <w:rFonts w:ascii="Times New Roman" w:hAnsi="Times New Roman" w:cs="Times New Roman"/>
          <w:sz w:val="28"/>
          <w:szCs w:val="28"/>
          <w:lang w:val="kk-KZ"/>
        </w:rPr>
      </w:pPr>
    </w:p>
    <w:p w14:paraId="71E6311E" w14:textId="77777777" w:rsidR="00EA0B59" w:rsidRDefault="00EA0B59" w:rsidP="00EF2F04">
      <w:pPr>
        <w:pStyle w:val="a3"/>
        <w:jc w:val="center"/>
        <w:rPr>
          <w:rFonts w:ascii="Times New Roman" w:hAnsi="Times New Roman" w:cs="Times New Roman"/>
          <w:sz w:val="28"/>
          <w:szCs w:val="28"/>
          <w:lang w:val="kk-KZ"/>
        </w:rPr>
      </w:pPr>
    </w:p>
    <w:p w14:paraId="26F7468F" w14:textId="77777777" w:rsidR="00EA0B59" w:rsidRDefault="00EA0B59" w:rsidP="00EF2F04">
      <w:pPr>
        <w:pStyle w:val="a3"/>
        <w:jc w:val="center"/>
        <w:rPr>
          <w:rFonts w:ascii="Times New Roman" w:hAnsi="Times New Roman" w:cs="Times New Roman"/>
          <w:sz w:val="28"/>
          <w:szCs w:val="28"/>
          <w:lang w:val="kk-KZ"/>
        </w:rPr>
      </w:pPr>
    </w:p>
    <w:p w14:paraId="775A9CC2" w14:textId="77777777" w:rsidR="00EA0B59" w:rsidRDefault="00EA0B59" w:rsidP="00EF2F04">
      <w:pPr>
        <w:pStyle w:val="a3"/>
        <w:jc w:val="center"/>
        <w:rPr>
          <w:rFonts w:ascii="Times New Roman" w:hAnsi="Times New Roman" w:cs="Times New Roman"/>
          <w:sz w:val="28"/>
          <w:szCs w:val="28"/>
          <w:lang w:val="kk-KZ"/>
        </w:rPr>
      </w:pPr>
    </w:p>
    <w:p w14:paraId="6A3CC33F" w14:textId="77777777" w:rsidR="00EA0B59" w:rsidRDefault="00EA0B59" w:rsidP="00EF2F04">
      <w:pPr>
        <w:pStyle w:val="a3"/>
        <w:jc w:val="center"/>
        <w:rPr>
          <w:rFonts w:ascii="Times New Roman" w:hAnsi="Times New Roman" w:cs="Times New Roman"/>
          <w:sz w:val="28"/>
          <w:szCs w:val="28"/>
          <w:lang w:val="kk-KZ"/>
        </w:rPr>
      </w:pPr>
    </w:p>
    <w:p w14:paraId="450C4037" w14:textId="7BE99BA1" w:rsidR="00DA1A97" w:rsidRDefault="00DA1A97" w:rsidP="00DA1A97">
      <w:pPr>
        <w:pStyle w:val="a3"/>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АНЫҚТАМАЛАР</w:t>
      </w:r>
    </w:p>
    <w:p w14:paraId="3CF13412" w14:textId="5013DCAF" w:rsidR="0086232E" w:rsidRDefault="0086232E" w:rsidP="00DA1A97">
      <w:pPr>
        <w:pStyle w:val="a3"/>
        <w:jc w:val="center"/>
        <w:rPr>
          <w:rFonts w:ascii="Times New Roman" w:hAnsi="Times New Roman" w:cs="Times New Roman"/>
          <w:b/>
          <w:sz w:val="28"/>
          <w:szCs w:val="28"/>
          <w:lang w:val="kk-KZ"/>
        </w:rPr>
      </w:pPr>
    </w:p>
    <w:p w14:paraId="0AE96B56" w14:textId="77777777" w:rsidR="001A315B" w:rsidRDefault="001A315B" w:rsidP="001A315B">
      <w:pPr>
        <w:pStyle w:val="a3"/>
        <w:ind w:firstLine="720"/>
        <w:jc w:val="both"/>
        <w:rPr>
          <w:rFonts w:ascii="Times New Roman" w:hAnsi="Times New Roman" w:cs="Times New Roman"/>
          <w:bCs/>
          <w:sz w:val="28"/>
          <w:szCs w:val="28"/>
          <w:lang w:val="kk-KZ"/>
        </w:rPr>
      </w:pPr>
      <w:r w:rsidRPr="001A315B">
        <w:rPr>
          <w:rFonts w:ascii="Times New Roman" w:hAnsi="Times New Roman" w:cs="Times New Roman"/>
          <w:bCs/>
          <w:sz w:val="28"/>
          <w:szCs w:val="28"/>
          <w:lang w:val="kk-KZ"/>
        </w:rPr>
        <w:t>Осы диссертацияда келесі терминдер тиісті анықтамалармен қолданылады:</w:t>
      </w:r>
    </w:p>
    <w:p w14:paraId="45FF40EB" w14:textId="77777777" w:rsidR="001A315B" w:rsidRDefault="001A315B" w:rsidP="001A315B">
      <w:pPr>
        <w:pStyle w:val="a3"/>
        <w:ind w:firstLine="720"/>
        <w:jc w:val="both"/>
        <w:rPr>
          <w:rFonts w:ascii="Times New Roman" w:hAnsi="Times New Roman" w:cs="Times New Roman"/>
          <w:sz w:val="28"/>
          <w:szCs w:val="28"/>
          <w:lang w:val="kk-KZ"/>
        </w:rPr>
      </w:pPr>
      <w:r w:rsidRPr="001A315B">
        <w:rPr>
          <w:rFonts w:ascii="Times New Roman" w:hAnsi="Times New Roman" w:cs="Times New Roman"/>
          <w:sz w:val="28"/>
          <w:szCs w:val="28"/>
          <w:lang w:val="kk-KZ"/>
        </w:rPr>
        <w:t>Қой сүті – саулық қойлардың сүт бездерінен лактация кезеңінде бір немесе бірнеше рет сауылған, құрамына ешқандай заттар қосылмаған және құрамынан ешқандай заттар алынбаған, қалыпты физиологиялық секреция нәтижесінде алынған өнім.</w:t>
      </w:r>
    </w:p>
    <w:p w14:paraId="0D23D60B" w14:textId="77777777" w:rsidR="001A315B" w:rsidRDefault="001A315B" w:rsidP="001A315B">
      <w:pPr>
        <w:pStyle w:val="a3"/>
        <w:ind w:firstLine="720"/>
        <w:jc w:val="both"/>
        <w:rPr>
          <w:rFonts w:ascii="Times New Roman" w:hAnsi="Times New Roman" w:cs="Times New Roman"/>
          <w:sz w:val="28"/>
          <w:szCs w:val="28"/>
          <w:lang w:val="kk-KZ"/>
        </w:rPr>
      </w:pPr>
      <w:r w:rsidRPr="001A315B">
        <w:rPr>
          <w:rFonts w:ascii="Times New Roman" w:hAnsi="Times New Roman" w:cs="Times New Roman"/>
          <w:sz w:val="28"/>
          <w:szCs w:val="28"/>
          <w:lang w:val="kk-KZ"/>
        </w:rPr>
        <w:t>Өнімнің ылғалдылығы – физика-химиялық және физика-механикалық байланысқан судың өнімнің бастапқы массасына қатынасы, пайызбен өрнектеледі.</w:t>
      </w:r>
    </w:p>
    <w:p w14:paraId="0A4B2DA6" w14:textId="77777777" w:rsidR="001A315B" w:rsidRDefault="001A315B" w:rsidP="001A315B">
      <w:pPr>
        <w:pStyle w:val="a3"/>
        <w:ind w:firstLine="720"/>
        <w:jc w:val="both"/>
        <w:rPr>
          <w:rFonts w:ascii="Times New Roman" w:hAnsi="Times New Roman" w:cs="Times New Roman"/>
          <w:sz w:val="28"/>
          <w:szCs w:val="28"/>
          <w:lang w:val="kk-KZ"/>
        </w:rPr>
      </w:pPr>
      <w:r w:rsidRPr="001A315B">
        <w:rPr>
          <w:rFonts w:ascii="Times New Roman" w:hAnsi="Times New Roman" w:cs="Times New Roman"/>
          <w:sz w:val="28"/>
          <w:szCs w:val="28"/>
          <w:lang w:val="kk-KZ"/>
        </w:rPr>
        <w:t>Судың белсенділігі – берілген материалдың үстіндегі су буларының қысымының дәл сол температурадағы таза судың бу қысымына қатынасы.</w:t>
      </w:r>
    </w:p>
    <w:p w14:paraId="2505FF31" w14:textId="33BBCBB6" w:rsidR="00ED6EF7" w:rsidRDefault="001A315B" w:rsidP="001A315B">
      <w:pPr>
        <w:pStyle w:val="a3"/>
        <w:ind w:firstLine="720"/>
        <w:jc w:val="both"/>
        <w:rPr>
          <w:rFonts w:ascii="Times New Roman" w:hAnsi="Times New Roman" w:cs="Times New Roman"/>
          <w:sz w:val="28"/>
          <w:szCs w:val="28"/>
          <w:lang w:val="kk-KZ"/>
        </w:rPr>
      </w:pPr>
      <w:r w:rsidRPr="001A315B">
        <w:rPr>
          <w:rFonts w:ascii="Times New Roman" w:hAnsi="Times New Roman" w:cs="Times New Roman"/>
          <w:sz w:val="28"/>
          <w:szCs w:val="28"/>
          <w:lang w:val="kk-KZ"/>
        </w:rPr>
        <w:t>Өнімді кептіру – булану арқылы қатты, сұйық заттардан немесе олардың қоспаларынан сұйықтықты жою мақсатында жүргізілетін жылу-масса алмасу процесі.</w:t>
      </w:r>
    </w:p>
    <w:p w14:paraId="4FA76D20" w14:textId="3E61AB7A" w:rsidR="00711916" w:rsidRPr="00573FB9" w:rsidRDefault="00711916" w:rsidP="00711916">
      <w:pPr>
        <w:pStyle w:val="a3"/>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Ашытқы</w:t>
      </w:r>
      <w:r w:rsidR="001A315B" w:rsidRPr="00573FB9">
        <w:rPr>
          <w:rFonts w:ascii="Times New Roman" w:hAnsi="Times New Roman" w:cs="Times New Roman"/>
          <w:sz w:val="28"/>
          <w:szCs w:val="28"/>
          <w:lang w:val="kk-KZ"/>
        </w:rPr>
        <w:t xml:space="preserve"> – ашу процесін тудыратын микробиологиялық (көбінесе бактериялық) құрам. Сүтті ашытып, ашытылған сүт өнімдерін (соның ішінде ірімшік, йогурт, айран, қатық, кефир), қамыр мен сусындарды дайындау үшін қолданылады.</w:t>
      </w:r>
    </w:p>
    <w:p w14:paraId="2E9BD2B7" w14:textId="194168C8" w:rsidR="00711916" w:rsidRPr="00573FB9" w:rsidRDefault="001A315B" w:rsidP="00711916">
      <w:pPr>
        <w:pStyle w:val="a3"/>
        <w:ind w:firstLine="720"/>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 xml:space="preserve">Сүтті </w:t>
      </w:r>
      <w:r w:rsidR="00711916" w:rsidRPr="00711916">
        <w:rPr>
          <w:rFonts w:ascii="Times New Roman" w:hAnsi="Times New Roman" w:cs="Times New Roman"/>
          <w:sz w:val="28"/>
          <w:szCs w:val="28"/>
          <w:lang w:val="kk-KZ"/>
        </w:rPr>
        <w:t>ұйыту</w:t>
      </w:r>
      <w:r w:rsidRPr="00573FB9">
        <w:rPr>
          <w:rFonts w:ascii="Times New Roman" w:hAnsi="Times New Roman" w:cs="Times New Roman"/>
          <w:sz w:val="28"/>
          <w:szCs w:val="28"/>
          <w:lang w:val="kk-KZ"/>
        </w:rPr>
        <w:t xml:space="preserve"> – қажетті температурада белгілі бір микроорганизмдер түрлерінен тұратын </w:t>
      </w:r>
      <w:r w:rsidR="00711916">
        <w:rPr>
          <w:rFonts w:ascii="Times New Roman" w:hAnsi="Times New Roman" w:cs="Times New Roman"/>
          <w:sz w:val="28"/>
          <w:szCs w:val="28"/>
          <w:lang w:val="kk-KZ"/>
        </w:rPr>
        <w:t>ашықтыны</w:t>
      </w:r>
      <w:r w:rsidRPr="00573FB9">
        <w:rPr>
          <w:rFonts w:ascii="Times New Roman" w:hAnsi="Times New Roman" w:cs="Times New Roman"/>
          <w:sz w:val="28"/>
          <w:szCs w:val="28"/>
          <w:lang w:val="kk-KZ"/>
        </w:rPr>
        <w:t xml:space="preserve"> сүтке, қаймаққа немесе сүт қоспасына енгізу процесі.</w:t>
      </w:r>
    </w:p>
    <w:p w14:paraId="61C8273E" w14:textId="77777777" w:rsidR="00711916" w:rsidRPr="00573FB9" w:rsidRDefault="001A315B" w:rsidP="00711916">
      <w:pPr>
        <w:pStyle w:val="a3"/>
        <w:ind w:firstLine="720"/>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Лактация – саулық қойлардың төлдегеннен (немесе түсік тастағаннан) кейінгі сүт бөле бастаған кезеңнен бастап, сүт бөлуінің тоқтағанына дейінгі аралық.</w:t>
      </w:r>
    </w:p>
    <w:p w14:paraId="02D528C7" w14:textId="77777777" w:rsidR="00711916" w:rsidRPr="00573FB9" w:rsidRDefault="001A315B" w:rsidP="001A315B">
      <w:pPr>
        <w:pStyle w:val="a3"/>
        <w:ind w:firstLine="720"/>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Сүттегі майдың массалық үлесі (СМҮ, %) – сүт үлгісіндегі май мөлшері, пайызбен көрсетіледі.</w:t>
      </w:r>
    </w:p>
    <w:p w14:paraId="66F12DE0" w14:textId="77777777" w:rsidR="00711916" w:rsidRPr="00573FB9" w:rsidRDefault="001A315B" w:rsidP="001A315B">
      <w:pPr>
        <w:pStyle w:val="a3"/>
        <w:ind w:firstLine="720"/>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Сүттегі ақуыздың массалық үлесі (САҮ, %) – сүт үлгісіндегі ақуыз мөлшері, пайызбен көрсетіледі.</w:t>
      </w:r>
    </w:p>
    <w:p w14:paraId="6FEE0BE6" w14:textId="77777777" w:rsidR="00711916" w:rsidRPr="00573FB9" w:rsidRDefault="001A315B" w:rsidP="001A315B">
      <w:pPr>
        <w:pStyle w:val="a3"/>
        <w:ind w:firstLine="720"/>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Саулық қойдың сүт өнімділігі – белгілі бір уақыт аралығында саулық қойдан алынған сүт, соның ішінде сүт майы мен ақуыз мөлшері.</w:t>
      </w:r>
    </w:p>
    <w:p w14:paraId="248DD028" w14:textId="77777777" w:rsidR="00711916" w:rsidRPr="00573FB9" w:rsidRDefault="001A315B" w:rsidP="001A315B">
      <w:pPr>
        <w:pStyle w:val="a3"/>
        <w:ind w:firstLine="720"/>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Азықтандыру нормасы – жануарлардан тиісті өнім алу, олардың денсаулығын сақтау және қалыпты көбеюді қамтамасыз ететін, азықты үнемді пайдалану арқылы рациондағы энергия, қоректік және биологиялық белсенді заттардың мөлшері.</w:t>
      </w:r>
    </w:p>
    <w:p w14:paraId="19CC250A" w14:textId="77777777" w:rsidR="00711916" w:rsidRPr="00573FB9" w:rsidRDefault="001A315B" w:rsidP="001A315B">
      <w:pPr>
        <w:pStyle w:val="a3"/>
        <w:ind w:firstLine="720"/>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Пастерлеу – өнім құрамындағы патогенді, әсіресе спора түзбейтін ауру тудыратын микроорганизмдерді жою немесе олардың жалпы санын азайту мақсатында жүргізілетін термиялық өңдеу.</w:t>
      </w:r>
    </w:p>
    <w:p w14:paraId="7DF1EF59" w14:textId="77777777" w:rsidR="00711916" w:rsidRPr="00573FB9" w:rsidRDefault="001A315B" w:rsidP="001A315B">
      <w:pPr>
        <w:pStyle w:val="a3"/>
        <w:ind w:firstLine="720"/>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Тәуліктік сүт өнімділігі – бір саулық қойдан немесе саулық қойлар тобынан бір күнтізбелік күн ішінде алынған сүт мөлшері (килограмммен).</w:t>
      </w:r>
    </w:p>
    <w:p w14:paraId="5DFCA798" w14:textId="457818AD" w:rsidR="001A315B" w:rsidRPr="00573FB9" w:rsidRDefault="001A315B" w:rsidP="001A315B">
      <w:pPr>
        <w:pStyle w:val="a3"/>
        <w:ind w:firstLine="720"/>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Термизация – шикі сүтті жеңіл жылыту арқылы зарарсыздандыру әдісі немесе 57–68°C температурада 10–20 секунд аралығында жүргізілетін субпастерлеу жылу өңдеулері. Бұл әдіс сүттегі бұзылуға себепші бактериялар санын едәуір азайтып, сүттің құрамына минималды термиялық әсер етеді.</w:t>
      </w:r>
    </w:p>
    <w:p w14:paraId="43E23578" w14:textId="69733DCF" w:rsidR="004E2984" w:rsidRPr="0014792C" w:rsidRDefault="0014792C" w:rsidP="0014792C">
      <w:pPr>
        <w:pStyle w:val="a3"/>
        <w:ind w:firstLine="709"/>
        <w:jc w:val="center"/>
        <w:rPr>
          <w:rFonts w:ascii="Times New Roman" w:hAnsi="Times New Roman" w:cs="Times New Roman"/>
          <w:b/>
          <w:bCs/>
          <w:sz w:val="28"/>
          <w:szCs w:val="28"/>
          <w:lang w:val="kk-KZ"/>
        </w:rPr>
      </w:pPr>
      <w:r w:rsidRPr="0014792C">
        <w:rPr>
          <w:rFonts w:ascii="Times New Roman" w:hAnsi="Times New Roman" w:cs="Times New Roman"/>
          <w:b/>
          <w:bCs/>
          <w:sz w:val="28"/>
          <w:szCs w:val="28"/>
          <w:lang w:val="kk-KZ"/>
        </w:rPr>
        <w:lastRenderedPageBreak/>
        <w:t>КІРІСПЕ</w:t>
      </w:r>
      <w:r w:rsidR="00AD3E69">
        <w:rPr>
          <w:rFonts w:ascii="Times New Roman" w:hAnsi="Times New Roman" w:cs="Times New Roman"/>
          <w:b/>
          <w:bCs/>
          <w:sz w:val="28"/>
          <w:szCs w:val="28"/>
          <w:lang w:val="kk-KZ"/>
        </w:rPr>
        <w:t xml:space="preserve">  </w:t>
      </w:r>
    </w:p>
    <w:p w14:paraId="324F9B4C" w14:textId="330575AC" w:rsidR="004561A3" w:rsidRDefault="004561A3" w:rsidP="004E2984">
      <w:pPr>
        <w:pStyle w:val="a3"/>
        <w:ind w:firstLine="709"/>
        <w:jc w:val="both"/>
        <w:rPr>
          <w:rFonts w:ascii="Times New Roman" w:hAnsi="Times New Roman" w:cs="Times New Roman"/>
          <w:sz w:val="28"/>
          <w:szCs w:val="28"/>
          <w:lang w:val="kk-KZ"/>
        </w:rPr>
      </w:pPr>
    </w:p>
    <w:p w14:paraId="32544F97" w14:textId="5C74164F" w:rsidR="00FB71AF" w:rsidRPr="00FB71AF" w:rsidRDefault="00FB71AF" w:rsidP="00FB71AF">
      <w:pPr>
        <w:spacing w:after="0" w:line="240" w:lineRule="auto"/>
        <w:ind w:firstLine="720"/>
        <w:jc w:val="both"/>
        <w:rPr>
          <w:rFonts w:ascii="Times New Roman" w:hAnsi="Times New Roman" w:cs="Times New Roman"/>
          <w:bCs/>
          <w:sz w:val="28"/>
          <w:szCs w:val="28"/>
          <w:lang w:val="kk-KZ"/>
        </w:rPr>
      </w:pPr>
      <w:r>
        <w:rPr>
          <w:rFonts w:ascii="Times New Roman" w:hAnsi="Times New Roman" w:cs="Times New Roman"/>
          <w:bCs/>
          <w:sz w:val="28"/>
          <w:szCs w:val="28"/>
          <w:lang w:val="kk-KZ"/>
        </w:rPr>
        <w:t>Қазақстан Республикасының с</w:t>
      </w:r>
      <w:r w:rsidRPr="00FB71AF">
        <w:rPr>
          <w:rFonts w:ascii="Times New Roman" w:hAnsi="Times New Roman" w:cs="Times New Roman"/>
          <w:bCs/>
          <w:sz w:val="28"/>
          <w:szCs w:val="28"/>
          <w:lang w:val="kk-KZ"/>
        </w:rPr>
        <w:t>алауатты тамақтану саласындағы мемлекеттік саясаттың негізгі бағыттарының бірі адамның қажеттіліктеріне сәйкес келетін химиялық құрамын</w:t>
      </w:r>
      <w:r>
        <w:rPr>
          <w:rFonts w:ascii="Times New Roman" w:hAnsi="Times New Roman" w:cs="Times New Roman"/>
          <w:bCs/>
          <w:sz w:val="28"/>
          <w:szCs w:val="28"/>
          <w:lang w:val="kk-KZ"/>
        </w:rPr>
        <w:t>а</w:t>
      </w:r>
      <w:r w:rsidRPr="00FB71AF">
        <w:rPr>
          <w:rFonts w:ascii="Times New Roman" w:hAnsi="Times New Roman" w:cs="Times New Roman"/>
          <w:bCs/>
          <w:sz w:val="28"/>
          <w:szCs w:val="28"/>
          <w:lang w:val="kk-KZ"/>
        </w:rPr>
        <w:t xml:space="preserve"> бағытталған сапалы жаңа </w:t>
      </w:r>
      <w:r>
        <w:rPr>
          <w:rFonts w:ascii="Times New Roman" w:hAnsi="Times New Roman" w:cs="Times New Roman"/>
          <w:bCs/>
          <w:sz w:val="28"/>
          <w:szCs w:val="28"/>
          <w:lang w:val="kk-KZ"/>
        </w:rPr>
        <w:t>т</w:t>
      </w:r>
      <w:r w:rsidRPr="00FB71AF">
        <w:rPr>
          <w:rFonts w:ascii="Times New Roman" w:hAnsi="Times New Roman" w:cs="Times New Roman"/>
          <w:bCs/>
          <w:sz w:val="28"/>
          <w:szCs w:val="28"/>
          <w:lang w:val="kk-KZ"/>
        </w:rPr>
        <w:t>амақ өнімдерінің технологияларын жасау болып табылады.</w:t>
      </w:r>
    </w:p>
    <w:p w14:paraId="249A5434" w14:textId="06F20FC7" w:rsidR="00FB71AF" w:rsidRPr="003008D2" w:rsidRDefault="00FB71AF" w:rsidP="00FB71AF">
      <w:pPr>
        <w:spacing w:after="0" w:line="240" w:lineRule="auto"/>
        <w:ind w:firstLine="720"/>
        <w:jc w:val="both"/>
        <w:rPr>
          <w:rFonts w:ascii="Times New Roman" w:hAnsi="Times New Roman" w:cs="Times New Roman"/>
          <w:bCs/>
          <w:sz w:val="28"/>
          <w:szCs w:val="28"/>
          <w:lang w:val="kk-KZ"/>
        </w:rPr>
      </w:pPr>
      <w:r w:rsidRPr="00FB71AF">
        <w:rPr>
          <w:rFonts w:ascii="Times New Roman" w:hAnsi="Times New Roman" w:cs="Times New Roman"/>
          <w:bCs/>
          <w:sz w:val="28"/>
          <w:szCs w:val="28"/>
          <w:lang w:val="kk-KZ"/>
        </w:rPr>
        <w:t xml:space="preserve">Еліміздің сүт өнеркәсібінің алдында тұрған аса маңызды міндет ғылыми-техникалық прогресс жетістіктерін жедел енгізу есебінен саланы қарқынды даму жолына жылдам көшіру болып табылады. </w:t>
      </w:r>
      <w:r w:rsidR="003008D2" w:rsidRPr="001A6481">
        <w:rPr>
          <w:rFonts w:ascii="Times New Roman" w:hAnsi="Times New Roman" w:cs="Times New Roman"/>
          <w:bCs/>
          <w:sz w:val="28"/>
          <w:szCs w:val="28"/>
          <w:lang w:val="kk-KZ"/>
        </w:rPr>
        <w:t>Зерттеу жұмысы</w:t>
      </w:r>
      <w:r w:rsidRPr="001A6481">
        <w:rPr>
          <w:rFonts w:ascii="Times New Roman" w:hAnsi="Times New Roman" w:cs="Times New Roman"/>
          <w:bCs/>
          <w:sz w:val="28"/>
          <w:szCs w:val="28"/>
          <w:lang w:val="kk-KZ"/>
        </w:rPr>
        <w:t xml:space="preserve"> </w:t>
      </w:r>
      <w:r w:rsidR="006024E1" w:rsidRPr="001A6481">
        <w:rPr>
          <w:rFonts w:ascii="Times New Roman" w:hAnsi="Times New Roman" w:cs="Times New Roman"/>
          <w:bCs/>
          <w:sz w:val="28"/>
          <w:szCs w:val="28"/>
          <w:lang w:val="kk-KZ"/>
        </w:rPr>
        <w:t>«</w:t>
      </w:r>
      <w:r w:rsidR="003008D2" w:rsidRPr="001A6481">
        <w:rPr>
          <w:rFonts w:ascii="Times New Roman" w:hAnsi="Times New Roman" w:cs="Times New Roman"/>
          <w:bCs/>
          <w:sz w:val="28"/>
          <w:szCs w:val="28"/>
          <w:lang w:val="kk-KZ"/>
        </w:rPr>
        <w:t>Д</w:t>
      </w:r>
      <w:r w:rsidRPr="001A6481">
        <w:rPr>
          <w:rFonts w:ascii="Times New Roman" w:hAnsi="Times New Roman" w:cs="Times New Roman"/>
          <w:bCs/>
          <w:sz w:val="28"/>
          <w:szCs w:val="28"/>
          <w:lang w:val="kk-KZ"/>
        </w:rPr>
        <w:t>енсаулыққа - тамақтану арқылы</w:t>
      </w:r>
      <w:r w:rsidR="003008D2" w:rsidRPr="001A6481">
        <w:rPr>
          <w:rFonts w:ascii="Times New Roman" w:hAnsi="Times New Roman" w:cs="Times New Roman"/>
          <w:bCs/>
          <w:sz w:val="28"/>
          <w:szCs w:val="28"/>
          <w:lang w:val="kk-KZ"/>
        </w:rPr>
        <w:t>»</w:t>
      </w:r>
      <w:r w:rsidRPr="001A6481">
        <w:rPr>
          <w:rFonts w:ascii="Times New Roman" w:hAnsi="Times New Roman" w:cs="Times New Roman"/>
          <w:bCs/>
          <w:sz w:val="28"/>
          <w:szCs w:val="28"/>
          <w:lang w:val="kk-KZ"/>
        </w:rPr>
        <w:t xml:space="preserve"> өңірлік бағдарламасын іске асыру кезеңдерінің бірі болып табылады, онда жануарлардың майларының үлесін азайту, ақуыздың және басқа да биологиялық белсенді заттардың құрамын арттыру есебінен адамның тамақтануында төмен калориялы өнімдерді пайдалануға көп көңіл бөлінеді</w:t>
      </w:r>
      <w:r w:rsidR="003008D2">
        <w:rPr>
          <w:rFonts w:ascii="Times New Roman" w:hAnsi="Times New Roman" w:cs="Times New Roman"/>
          <w:bCs/>
          <w:sz w:val="28"/>
          <w:szCs w:val="28"/>
          <w:lang w:val="kk-KZ"/>
        </w:rPr>
        <w:t xml:space="preserve"> </w:t>
      </w:r>
      <w:r w:rsidR="003008D2" w:rsidRPr="003008D2">
        <w:rPr>
          <w:rFonts w:ascii="Times New Roman" w:hAnsi="Times New Roman" w:cs="Times New Roman"/>
          <w:bCs/>
          <w:sz w:val="28"/>
          <w:szCs w:val="28"/>
          <w:lang w:val="kk-KZ"/>
        </w:rPr>
        <w:t>[</w:t>
      </w:r>
      <w:r w:rsidR="003008D2">
        <w:rPr>
          <w:rFonts w:ascii="Times New Roman" w:hAnsi="Times New Roman" w:cs="Times New Roman"/>
          <w:bCs/>
          <w:sz w:val="28"/>
          <w:szCs w:val="28"/>
          <w:lang w:val="kk-KZ"/>
        </w:rPr>
        <w:t>1</w:t>
      </w:r>
      <w:r w:rsidR="003008D2" w:rsidRPr="003008D2">
        <w:rPr>
          <w:rFonts w:ascii="Times New Roman" w:hAnsi="Times New Roman" w:cs="Times New Roman"/>
          <w:bCs/>
          <w:sz w:val="28"/>
          <w:szCs w:val="28"/>
          <w:lang w:val="kk-KZ"/>
        </w:rPr>
        <w:t>]</w:t>
      </w:r>
      <w:r w:rsidR="003008D2">
        <w:rPr>
          <w:rFonts w:ascii="Times New Roman" w:hAnsi="Times New Roman" w:cs="Times New Roman"/>
          <w:bCs/>
          <w:sz w:val="28"/>
          <w:szCs w:val="28"/>
          <w:lang w:val="kk-KZ"/>
        </w:rPr>
        <w:t>.</w:t>
      </w:r>
      <w:r w:rsidR="001A6481">
        <w:rPr>
          <w:rFonts w:ascii="Times New Roman" w:hAnsi="Times New Roman" w:cs="Times New Roman"/>
          <w:bCs/>
          <w:sz w:val="28"/>
          <w:szCs w:val="28"/>
          <w:lang w:val="kk-KZ"/>
        </w:rPr>
        <w:t xml:space="preserve">  </w:t>
      </w:r>
    </w:p>
    <w:p w14:paraId="17099292" w14:textId="77777777" w:rsidR="00711916" w:rsidRDefault="00007681" w:rsidP="00FB71AF">
      <w:pPr>
        <w:spacing w:after="0" w:line="240" w:lineRule="auto"/>
        <w:ind w:firstLine="720"/>
        <w:jc w:val="both"/>
        <w:rPr>
          <w:rFonts w:ascii="Times New Roman" w:hAnsi="Times New Roman" w:cs="Times New Roman"/>
          <w:sz w:val="28"/>
          <w:szCs w:val="28"/>
          <w:lang w:val="kk-KZ"/>
        </w:rPr>
      </w:pPr>
      <w:r w:rsidRPr="00F3799B">
        <w:rPr>
          <w:rFonts w:ascii="Times New Roman" w:hAnsi="Times New Roman" w:cs="Times New Roman"/>
          <w:b/>
          <w:sz w:val="28"/>
          <w:szCs w:val="28"/>
          <w:lang w:val="kk-KZ"/>
        </w:rPr>
        <w:t xml:space="preserve">Диссертациялық жұмыстың өзектілігі. </w:t>
      </w:r>
      <w:r w:rsidR="008B2532" w:rsidRPr="008B2532">
        <w:rPr>
          <w:rFonts w:ascii="Times New Roman" w:hAnsi="Times New Roman" w:cs="Times New Roman"/>
          <w:sz w:val="28"/>
          <w:szCs w:val="28"/>
          <w:lang w:val="kk-KZ"/>
        </w:rPr>
        <w:t xml:space="preserve">Қазақстан </w:t>
      </w:r>
      <w:r w:rsidR="008B2532">
        <w:rPr>
          <w:rFonts w:ascii="Times New Roman" w:hAnsi="Times New Roman" w:cs="Times New Roman"/>
          <w:sz w:val="28"/>
          <w:szCs w:val="28"/>
          <w:lang w:val="kk-KZ"/>
        </w:rPr>
        <w:t>Республикасының Д</w:t>
      </w:r>
      <w:r w:rsidR="008B2532" w:rsidRPr="008B2532">
        <w:rPr>
          <w:rFonts w:ascii="Times New Roman" w:hAnsi="Times New Roman" w:cs="Times New Roman"/>
          <w:sz w:val="28"/>
          <w:szCs w:val="28"/>
          <w:lang w:val="kk-KZ"/>
        </w:rPr>
        <w:t>енсаулық сақтау министрлігінің деректеріне сәйкес, 2023 жылдың қорытындысы бойынша елімізде халық денсаулығының негізгі көрсеткіштерінің жақсарғаны б</w:t>
      </w:r>
      <w:r w:rsidR="008B2532">
        <w:rPr>
          <w:rFonts w:ascii="Times New Roman" w:hAnsi="Times New Roman" w:cs="Times New Roman"/>
          <w:sz w:val="28"/>
          <w:szCs w:val="28"/>
          <w:lang w:val="kk-KZ"/>
        </w:rPr>
        <w:t>айқалады. Жалпы өлім-жітім 5,4%</w:t>
      </w:r>
      <w:r w:rsidR="008B2532" w:rsidRPr="008B2532">
        <w:rPr>
          <w:rFonts w:ascii="Times New Roman" w:hAnsi="Times New Roman" w:cs="Times New Roman"/>
          <w:sz w:val="28"/>
          <w:szCs w:val="28"/>
          <w:lang w:val="kk-KZ"/>
        </w:rPr>
        <w:t>-ға төмендеді, бұл қан айналымы жүйесі ауруларын</w:t>
      </w:r>
      <w:r w:rsidR="008B2532">
        <w:rPr>
          <w:rFonts w:ascii="Times New Roman" w:hAnsi="Times New Roman" w:cs="Times New Roman"/>
          <w:sz w:val="28"/>
          <w:szCs w:val="28"/>
          <w:lang w:val="kk-KZ"/>
        </w:rPr>
        <w:t>ан болатын өлім-жітімнің 6,8%-</w:t>
      </w:r>
      <w:r w:rsidR="008B2532" w:rsidRPr="008B2532">
        <w:rPr>
          <w:rFonts w:ascii="Times New Roman" w:hAnsi="Times New Roman" w:cs="Times New Roman"/>
          <w:sz w:val="28"/>
          <w:szCs w:val="28"/>
          <w:lang w:val="kk-KZ"/>
        </w:rPr>
        <w:t>ға, тыныс алу органдарының 4,5%-ға</w:t>
      </w:r>
      <w:r w:rsidR="008B2532">
        <w:rPr>
          <w:rFonts w:ascii="Times New Roman" w:hAnsi="Times New Roman" w:cs="Times New Roman"/>
          <w:sz w:val="28"/>
          <w:szCs w:val="28"/>
          <w:lang w:val="kk-KZ"/>
        </w:rPr>
        <w:t>, қатерлі ісіктің 3%</w:t>
      </w:r>
      <w:r w:rsidR="008B2532" w:rsidRPr="008B2532">
        <w:rPr>
          <w:rFonts w:ascii="Times New Roman" w:hAnsi="Times New Roman" w:cs="Times New Roman"/>
          <w:sz w:val="28"/>
          <w:szCs w:val="28"/>
          <w:lang w:val="kk-KZ"/>
        </w:rPr>
        <w:t>-ға</w:t>
      </w:r>
      <w:r w:rsidR="008B2532">
        <w:rPr>
          <w:rFonts w:ascii="Times New Roman" w:hAnsi="Times New Roman" w:cs="Times New Roman"/>
          <w:sz w:val="28"/>
          <w:szCs w:val="28"/>
          <w:lang w:val="kk-KZ"/>
        </w:rPr>
        <w:t>, туберкулездің 22%</w:t>
      </w:r>
      <w:r w:rsidR="008B2532" w:rsidRPr="008B2532">
        <w:rPr>
          <w:rFonts w:ascii="Times New Roman" w:hAnsi="Times New Roman" w:cs="Times New Roman"/>
          <w:sz w:val="28"/>
          <w:szCs w:val="28"/>
          <w:lang w:val="kk-KZ"/>
        </w:rPr>
        <w:t>-ға</w:t>
      </w:r>
      <w:r w:rsidR="008B2532">
        <w:rPr>
          <w:rFonts w:ascii="Times New Roman" w:hAnsi="Times New Roman" w:cs="Times New Roman"/>
          <w:sz w:val="28"/>
          <w:szCs w:val="28"/>
          <w:lang w:val="kk-KZ"/>
        </w:rPr>
        <w:t xml:space="preserve"> және жұқпалы аурулардың 10%-</w:t>
      </w:r>
      <w:r w:rsidR="008B2532" w:rsidRPr="008B2532">
        <w:rPr>
          <w:rFonts w:ascii="Times New Roman" w:hAnsi="Times New Roman" w:cs="Times New Roman"/>
          <w:sz w:val="28"/>
          <w:szCs w:val="28"/>
          <w:lang w:val="kk-KZ"/>
        </w:rPr>
        <w:t>ға төмендеуіне байланысты</w:t>
      </w:r>
      <w:r w:rsidR="00711916">
        <w:rPr>
          <w:rFonts w:ascii="Times New Roman" w:hAnsi="Times New Roman" w:cs="Times New Roman"/>
          <w:sz w:val="28"/>
          <w:szCs w:val="28"/>
          <w:lang w:val="kk-KZ"/>
        </w:rPr>
        <w:t xml:space="preserve"> </w:t>
      </w:r>
      <w:r w:rsidR="00711916" w:rsidRPr="00711916">
        <w:rPr>
          <w:rFonts w:ascii="Times New Roman" w:hAnsi="Times New Roman" w:cs="Times New Roman"/>
          <w:bCs/>
          <w:sz w:val="28"/>
          <w:szCs w:val="28"/>
          <w:lang w:val="kk-KZ"/>
        </w:rPr>
        <w:t>[</w:t>
      </w:r>
      <w:r w:rsidR="00711916">
        <w:rPr>
          <w:rFonts w:ascii="Times New Roman" w:hAnsi="Times New Roman" w:cs="Times New Roman"/>
          <w:bCs/>
          <w:sz w:val="28"/>
          <w:szCs w:val="28"/>
          <w:lang w:val="kk-KZ"/>
        </w:rPr>
        <w:t>2</w:t>
      </w:r>
      <w:r w:rsidR="00711916" w:rsidRPr="00711916">
        <w:rPr>
          <w:rFonts w:ascii="Times New Roman" w:hAnsi="Times New Roman" w:cs="Times New Roman"/>
          <w:bCs/>
          <w:sz w:val="28"/>
          <w:szCs w:val="28"/>
          <w:lang w:val="kk-KZ"/>
        </w:rPr>
        <w:t xml:space="preserve">].  </w:t>
      </w:r>
      <w:r w:rsidR="008B2532">
        <w:rPr>
          <w:rFonts w:ascii="Times New Roman" w:hAnsi="Times New Roman" w:cs="Times New Roman"/>
          <w:sz w:val="28"/>
          <w:szCs w:val="28"/>
          <w:lang w:val="kk-KZ"/>
        </w:rPr>
        <w:t xml:space="preserve"> </w:t>
      </w:r>
      <w:r w:rsidR="008B2532" w:rsidRPr="008B2532">
        <w:rPr>
          <w:rFonts w:ascii="Times New Roman" w:hAnsi="Times New Roman" w:cs="Times New Roman"/>
          <w:sz w:val="28"/>
          <w:szCs w:val="28"/>
          <w:lang w:val="kk-KZ"/>
        </w:rPr>
        <w:t xml:space="preserve"> </w:t>
      </w:r>
    </w:p>
    <w:p w14:paraId="34D6292E" w14:textId="77777777" w:rsidR="00C126C2" w:rsidRDefault="008B2532" w:rsidP="00FB71AF">
      <w:pPr>
        <w:spacing w:after="0" w:line="240" w:lineRule="auto"/>
        <w:ind w:firstLine="720"/>
        <w:jc w:val="both"/>
        <w:rPr>
          <w:rFonts w:ascii="Times New Roman" w:hAnsi="Times New Roman" w:cs="Times New Roman"/>
          <w:bCs/>
          <w:sz w:val="28"/>
          <w:szCs w:val="28"/>
          <w:lang w:val="kk-KZ"/>
        </w:rPr>
      </w:pPr>
      <w:r>
        <w:rPr>
          <w:rFonts w:ascii="Times New Roman" w:hAnsi="Times New Roman" w:cs="Times New Roman"/>
          <w:sz w:val="28"/>
          <w:szCs w:val="28"/>
          <w:lang w:val="kk-KZ"/>
        </w:rPr>
        <w:t>А</w:t>
      </w:r>
      <w:r w:rsidRPr="008B2532">
        <w:rPr>
          <w:rFonts w:ascii="Times New Roman" w:hAnsi="Times New Roman" w:cs="Times New Roman"/>
          <w:sz w:val="28"/>
          <w:szCs w:val="28"/>
          <w:lang w:val="kk-KZ"/>
        </w:rPr>
        <w:t xml:space="preserve">лайда, COVID-19 пандемиясы халықтың денсаулығына, әсіресе әйелдерге айтарлықтай әсер етті, бұл алдын алу мен емдеудің тиімді шараларын әрі қарай зерттеуді және әзірлеуді қажет етеді </w:t>
      </w:r>
      <w:r w:rsidR="00C126C2" w:rsidRPr="00C126C2">
        <w:rPr>
          <w:rFonts w:ascii="Times New Roman" w:hAnsi="Times New Roman" w:cs="Times New Roman"/>
          <w:bCs/>
          <w:sz w:val="28"/>
          <w:szCs w:val="28"/>
          <w:lang w:val="kk-KZ"/>
        </w:rPr>
        <w:t>[</w:t>
      </w:r>
      <w:r w:rsidR="00C126C2">
        <w:rPr>
          <w:rFonts w:ascii="Times New Roman" w:hAnsi="Times New Roman" w:cs="Times New Roman"/>
          <w:bCs/>
          <w:sz w:val="28"/>
          <w:szCs w:val="28"/>
          <w:lang w:val="kk-KZ"/>
        </w:rPr>
        <w:t>3</w:t>
      </w:r>
      <w:r w:rsidR="00C126C2" w:rsidRPr="00C126C2">
        <w:rPr>
          <w:rFonts w:ascii="Times New Roman" w:hAnsi="Times New Roman" w:cs="Times New Roman"/>
          <w:bCs/>
          <w:sz w:val="28"/>
          <w:szCs w:val="28"/>
          <w:lang w:val="kk-KZ"/>
        </w:rPr>
        <w:t xml:space="preserve">]. </w:t>
      </w:r>
    </w:p>
    <w:p w14:paraId="7E0CE68D" w14:textId="1560F2D8" w:rsidR="00711916" w:rsidRDefault="00C42714" w:rsidP="00FB71AF">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Адам и</w:t>
      </w:r>
      <w:r w:rsidR="008B2532" w:rsidRPr="008B2532">
        <w:rPr>
          <w:rFonts w:ascii="Times New Roman" w:hAnsi="Times New Roman" w:cs="Times New Roman"/>
          <w:sz w:val="28"/>
          <w:szCs w:val="28"/>
          <w:lang w:val="kk-KZ"/>
        </w:rPr>
        <w:t>мунитет</w:t>
      </w:r>
      <w:r>
        <w:rPr>
          <w:rFonts w:ascii="Times New Roman" w:hAnsi="Times New Roman" w:cs="Times New Roman"/>
          <w:sz w:val="28"/>
          <w:szCs w:val="28"/>
          <w:lang w:val="kk-KZ"/>
        </w:rPr>
        <w:t>ін</w:t>
      </w:r>
      <w:r w:rsidR="008B2532" w:rsidRPr="008B2532">
        <w:rPr>
          <w:rFonts w:ascii="Times New Roman" w:hAnsi="Times New Roman" w:cs="Times New Roman"/>
          <w:sz w:val="28"/>
          <w:szCs w:val="28"/>
          <w:lang w:val="kk-KZ"/>
        </w:rPr>
        <w:t xml:space="preserve"> және жалпы денсаулықты нығайту қажеттілігін ескере отырып, әсіресе пандемиядан кейінгі кезеңде ақуызға, дәрумендер мен минералдарға бай тағамдарға назар аударған жөн. Жұмсақ ірімшіктер ағзаның жасушаларын құруға қажетті барлық 20 аминқышқылдары бар жеңіл сіңімді ақуыздың тамаша көзі болып табылады</w:t>
      </w:r>
      <w:r w:rsidR="00C126C2">
        <w:rPr>
          <w:rFonts w:ascii="Times New Roman" w:hAnsi="Times New Roman" w:cs="Times New Roman"/>
          <w:sz w:val="28"/>
          <w:szCs w:val="28"/>
          <w:lang w:val="kk-KZ"/>
        </w:rPr>
        <w:t xml:space="preserve"> </w:t>
      </w:r>
      <w:r w:rsidR="00C126C2" w:rsidRPr="00C126C2">
        <w:rPr>
          <w:rFonts w:ascii="Times New Roman" w:hAnsi="Times New Roman" w:cs="Times New Roman"/>
          <w:bCs/>
          <w:sz w:val="28"/>
          <w:szCs w:val="28"/>
          <w:lang w:val="kk-KZ"/>
        </w:rPr>
        <w:t>[</w:t>
      </w:r>
      <w:r w:rsidR="00C126C2">
        <w:rPr>
          <w:rFonts w:ascii="Times New Roman" w:hAnsi="Times New Roman" w:cs="Times New Roman"/>
          <w:bCs/>
          <w:sz w:val="28"/>
          <w:szCs w:val="28"/>
          <w:lang w:val="kk-KZ"/>
        </w:rPr>
        <w:t>4</w:t>
      </w:r>
      <w:r w:rsidR="00C126C2" w:rsidRPr="00C126C2">
        <w:rPr>
          <w:rFonts w:ascii="Times New Roman" w:hAnsi="Times New Roman" w:cs="Times New Roman"/>
          <w:bCs/>
          <w:sz w:val="28"/>
          <w:szCs w:val="28"/>
          <w:lang w:val="kk-KZ"/>
        </w:rPr>
        <w:t xml:space="preserve">].  </w:t>
      </w:r>
      <w:r w:rsidR="00C126C2" w:rsidRPr="00C126C2">
        <w:rPr>
          <w:rFonts w:ascii="Times New Roman" w:hAnsi="Times New Roman" w:cs="Times New Roman"/>
          <w:sz w:val="28"/>
          <w:szCs w:val="28"/>
          <w:lang w:val="kk-KZ"/>
        </w:rPr>
        <w:t xml:space="preserve">  </w:t>
      </w:r>
    </w:p>
    <w:p w14:paraId="632E37C9" w14:textId="135D5184" w:rsidR="008B2532" w:rsidRPr="008B2532" w:rsidRDefault="008B2532" w:rsidP="00FB71AF">
      <w:pPr>
        <w:spacing w:after="0" w:line="240" w:lineRule="auto"/>
        <w:ind w:firstLine="720"/>
        <w:jc w:val="both"/>
        <w:rPr>
          <w:rFonts w:ascii="Times New Roman" w:hAnsi="Times New Roman" w:cs="Times New Roman"/>
          <w:sz w:val="28"/>
          <w:szCs w:val="28"/>
          <w:lang w:val="kk-KZ"/>
        </w:rPr>
      </w:pPr>
      <w:r w:rsidRPr="008B2532">
        <w:rPr>
          <w:rFonts w:ascii="Times New Roman" w:hAnsi="Times New Roman" w:cs="Times New Roman"/>
          <w:sz w:val="28"/>
          <w:szCs w:val="28"/>
          <w:lang w:val="kk-KZ"/>
        </w:rPr>
        <w:t xml:space="preserve"> Сонымен қатар, олар кальцийге, фосфорға, </w:t>
      </w:r>
      <w:r w:rsidR="00C42714" w:rsidRPr="008B2532">
        <w:rPr>
          <w:rFonts w:ascii="Times New Roman" w:hAnsi="Times New Roman" w:cs="Times New Roman"/>
          <w:sz w:val="28"/>
          <w:szCs w:val="28"/>
          <w:lang w:val="kk-KZ"/>
        </w:rPr>
        <w:t>А</w:t>
      </w:r>
      <w:r w:rsidR="00C42714">
        <w:rPr>
          <w:rFonts w:ascii="Times New Roman" w:hAnsi="Times New Roman" w:cs="Times New Roman"/>
          <w:sz w:val="28"/>
          <w:szCs w:val="28"/>
          <w:lang w:val="kk-KZ"/>
        </w:rPr>
        <w:t>,</w:t>
      </w:r>
      <w:r w:rsidR="00C42714" w:rsidRPr="008B2532">
        <w:rPr>
          <w:rFonts w:ascii="Times New Roman" w:hAnsi="Times New Roman" w:cs="Times New Roman"/>
          <w:sz w:val="28"/>
          <w:szCs w:val="28"/>
          <w:lang w:val="kk-KZ"/>
        </w:rPr>
        <w:t xml:space="preserve"> </w:t>
      </w:r>
      <w:r w:rsidRPr="008B2532">
        <w:rPr>
          <w:rFonts w:ascii="Times New Roman" w:hAnsi="Times New Roman" w:cs="Times New Roman"/>
          <w:sz w:val="28"/>
          <w:szCs w:val="28"/>
          <w:lang w:val="kk-KZ"/>
        </w:rPr>
        <w:t>В, С, Е дәрумендеріне және сүйектерді нығайтуға, теріні, шашты және тырнақты жақсартуға көмектесетін басқа да пайдалы заттарға бай.</w:t>
      </w:r>
    </w:p>
    <w:p w14:paraId="7F1F0311" w14:textId="03895BFB" w:rsidR="008B2532" w:rsidRPr="008B2532" w:rsidRDefault="008B2532" w:rsidP="00C42714">
      <w:pPr>
        <w:spacing w:after="0" w:line="240" w:lineRule="auto"/>
        <w:ind w:firstLine="720"/>
        <w:jc w:val="both"/>
        <w:rPr>
          <w:rFonts w:ascii="Times New Roman" w:hAnsi="Times New Roman" w:cs="Times New Roman"/>
          <w:sz w:val="28"/>
          <w:szCs w:val="28"/>
          <w:lang w:val="kk-KZ"/>
        </w:rPr>
      </w:pPr>
      <w:r w:rsidRPr="008B2532">
        <w:rPr>
          <w:rFonts w:ascii="Times New Roman" w:hAnsi="Times New Roman" w:cs="Times New Roman"/>
          <w:sz w:val="28"/>
          <w:szCs w:val="28"/>
          <w:lang w:val="kk-KZ"/>
        </w:rPr>
        <w:t>Жұмсақ ірімшіктерді үнемі тұтыну олардың құрамындағы пробиотиктердің арқасында асқазан-ішек жолдарының қалыпты жұмысын сақтай алады</w:t>
      </w:r>
      <w:r w:rsidR="00A569E7">
        <w:rPr>
          <w:rFonts w:ascii="Times New Roman" w:hAnsi="Times New Roman" w:cs="Times New Roman"/>
          <w:sz w:val="28"/>
          <w:szCs w:val="28"/>
          <w:lang w:val="kk-KZ"/>
        </w:rPr>
        <w:t xml:space="preserve">, </w:t>
      </w:r>
      <w:r w:rsidRPr="008B2532">
        <w:rPr>
          <w:rFonts w:ascii="Times New Roman" w:hAnsi="Times New Roman" w:cs="Times New Roman"/>
          <w:sz w:val="28"/>
          <w:szCs w:val="28"/>
          <w:lang w:val="kk-KZ"/>
        </w:rPr>
        <w:t>сондай-ақ, олар денені ылғалдандыруға көмектеседі және ерте қартаю процестерін баяулатуы мүмкін.</w:t>
      </w:r>
    </w:p>
    <w:p w14:paraId="7D6DD0CB" w14:textId="47D455EE" w:rsidR="008B2532" w:rsidRPr="008B2532" w:rsidRDefault="008B2532" w:rsidP="00C42714">
      <w:pPr>
        <w:spacing w:after="0" w:line="240" w:lineRule="auto"/>
        <w:ind w:firstLine="720"/>
        <w:jc w:val="both"/>
        <w:rPr>
          <w:rFonts w:ascii="Times New Roman" w:hAnsi="Times New Roman" w:cs="Times New Roman"/>
          <w:sz w:val="28"/>
          <w:szCs w:val="28"/>
          <w:lang w:val="kk-KZ"/>
        </w:rPr>
      </w:pPr>
      <w:r w:rsidRPr="008B2532">
        <w:rPr>
          <w:rFonts w:ascii="Times New Roman" w:hAnsi="Times New Roman" w:cs="Times New Roman"/>
          <w:sz w:val="28"/>
          <w:szCs w:val="28"/>
          <w:lang w:val="kk-KZ"/>
        </w:rPr>
        <w:t xml:space="preserve">Қазақстанда жұмсақ ірімшік өндірісін ұлғайту халықты денсаулық пен иммунитетті нығайтуға ықпал ететін сапалы және пайдалы өнімдермен қамтамасыз етуге мүмкіндік береді. Бұл әсіресе пандемиядан кейінгі </w:t>
      </w:r>
      <w:r w:rsidR="00C42714">
        <w:rPr>
          <w:rFonts w:ascii="Times New Roman" w:hAnsi="Times New Roman" w:cs="Times New Roman"/>
          <w:sz w:val="28"/>
          <w:szCs w:val="28"/>
          <w:lang w:val="kk-KZ"/>
        </w:rPr>
        <w:t xml:space="preserve">ағзаны </w:t>
      </w:r>
      <w:r w:rsidRPr="008B2532">
        <w:rPr>
          <w:rFonts w:ascii="Times New Roman" w:hAnsi="Times New Roman" w:cs="Times New Roman"/>
          <w:sz w:val="28"/>
          <w:szCs w:val="28"/>
          <w:lang w:val="kk-KZ"/>
        </w:rPr>
        <w:t>қалпына келтіру жағдайында және дененің әртүрлі ауруларға төзімділігін арттыру қажеттілігінде</w:t>
      </w:r>
      <w:r w:rsidR="00C42714">
        <w:rPr>
          <w:rFonts w:ascii="Times New Roman" w:hAnsi="Times New Roman" w:cs="Times New Roman"/>
          <w:sz w:val="28"/>
          <w:szCs w:val="28"/>
          <w:lang w:val="kk-KZ"/>
        </w:rPr>
        <w:t xml:space="preserve"> ең өзекті мәселе болып табылады. </w:t>
      </w:r>
    </w:p>
    <w:p w14:paraId="738010C3" w14:textId="5F6E02AC" w:rsidR="004561A3" w:rsidRDefault="004561A3" w:rsidP="004E2984">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Республикасының Президенті Қасым-Жомарт Кемелұлы Тоқаевтың </w:t>
      </w:r>
      <w:r w:rsidRPr="002076B1">
        <w:rPr>
          <w:rFonts w:ascii="Times New Roman" w:hAnsi="Times New Roman" w:cs="Times New Roman"/>
          <w:sz w:val="28"/>
          <w:szCs w:val="28"/>
          <w:lang w:val="kk-KZ"/>
        </w:rPr>
        <w:t>2023</w:t>
      </w:r>
      <w:r>
        <w:rPr>
          <w:rFonts w:ascii="Times New Roman" w:hAnsi="Times New Roman" w:cs="Times New Roman"/>
          <w:sz w:val="28"/>
          <w:szCs w:val="28"/>
          <w:lang w:val="kk-KZ"/>
        </w:rPr>
        <w:t xml:space="preserve"> жыл</w:t>
      </w:r>
      <w:r w:rsidR="00C93582">
        <w:rPr>
          <w:rFonts w:ascii="Times New Roman" w:hAnsi="Times New Roman" w:cs="Times New Roman"/>
          <w:sz w:val="28"/>
          <w:szCs w:val="28"/>
          <w:lang w:val="kk-KZ"/>
        </w:rPr>
        <w:t>дың</w:t>
      </w:r>
      <w:r>
        <w:rPr>
          <w:rFonts w:ascii="Times New Roman" w:hAnsi="Times New Roman" w:cs="Times New Roman"/>
          <w:sz w:val="28"/>
          <w:szCs w:val="28"/>
          <w:lang w:val="kk-KZ"/>
        </w:rPr>
        <w:t xml:space="preserve"> 1 қыркүйегіндегі Қазақстан халқына жолдауында Қазақстанның басты стратегиялық мақсаты – Еуразия құрлығындағы басты </w:t>
      </w:r>
      <w:r>
        <w:rPr>
          <w:rFonts w:ascii="Times New Roman" w:hAnsi="Times New Roman" w:cs="Times New Roman"/>
          <w:sz w:val="28"/>
          <w:szCs w:val="28"/>
          <w:lang w:val="kk-KZ"/>
        </w:rPr>
        <w:lastRenderedPageBreak/>
        <w:t xml:space="preserve">аграрлық орталықтың біріне айналуы керектігін атап өтті. Қазақстанның айналасында өнім өткізетін өте үлкен нарықтар болғанымен, онда сапалы азық-түлік өнімдері тапшы. </w:t>
      </w:r>
      <w:r w:rsidR="00D041F3">
        <w:rPr>
          <w:rFonts w:ascii="Times New Roman" w:hAnsi="Times New Roman" w:cs="Times New Roman"/>
          <w:sz w:val="28"/>
          <w:szCs w:val="28"/>
          <w:lang w:val="kk-KZ"/>
        </w:rPr>
        <w:t>Осы ретте 100-ден астам ірі сүт-тауар фермасы салынып жатқан Солтүстік Қазақстан облысының жетістіктері көпке үлгі.</w:t>
      </w:r>
      <w:r>
        <w:rPr>
          <w:rFonts w:ascii="Times New Roman" w:hAnsi="Times New Roman" w:cs="Times New Roman"/>
          <w:sz w:val="28"/>
          <w:szCs w:val="28"/>
          <w:lang w:val="kk-KZ"/>
        </w:rPr>
        <w:t xml:space="preserve"> </w:t>
      </w:r>
      <w:r w:rsidR="00D041F3">
        <w:rPr>
          <w:rFonts w:ascii="Times New Roman" w:hAnsi="Times New Roman" w:cs="Times New Roman"/>
          <w:sz w:val="28"/>
          <w:szCs w:val="28"/>
          <w:lang w:val="kk-KZ"/>
        </w:rPr>
        <w:t xml:space="preserve"> Сондықтан осы</w:t>
      </w:r>
      <w:r w:rsidR="00C93582">
        <w:rPr>
          <w:rFonts w:ascii="Times New Roman" w:hAnsi="Times New Roman" w:cs="Times New Roman"/>
          <w:sz w:val="28"/>
          <w:szCs w:val="28"/>
          <w:lang w:val="kk-KZ"/>
        </w:rPr>
        <w:t xml:space="preserve"> мақсатқа қол жеткізу үшін, ең алдымен, отандық өнімдерді жоғары деңгейде өңдеуге көшуіміз қажет</w:t>
      </w:r>
      <w:r w:rsidR="00A55869" w:rsidRPr="00A55869">
        <w:rPr>
          <w:rFonts w:ascii="Times New Roman" w:hAnsi="Times New Roman" w:cs="Times New Roman"/>
          <w:sz w:val="28"/>
          <w:szCs w:val="28"/>
          <w:lang w:val="kk-KZ"/>
        </w:rPr>
        <w:t xml:space="preserve"> [</w:t>
      </w:r>
      <w:r w:rsidR="00C126C2">
        <w:rPr>
          <w:rFonts w:ascii="Times New Roman" w:hAnsi="Times New Roman" w:cs="Times New Roman"/>
          <w:sz w:val="28"/>
          <w:szCs w:val="28"/>
          <w:lang w:val="kk-KZ"/>
        </w:rPr>
        <w:t>5</w:t>
      </w:r>
      <w:r w:rsidR="00A55869" w:rsidRPr="00A55869">
        <w:rPr>
          <w:rFonts w:ascii="Times New Roman" w:hAnsi="Times New Roman" w:cs="Times New Roman"/>
          <w:sz w:val="28"/>
          <w:szCs w:val="28"/>
          <w:lang w:val="kk-KZ"/>
        </w:rPr>
        <w:t>]</w:t>
      </w:r>
      <w:r w:rsidR="00A55869">
        <w:rPr>
          <w:rFonts w:ascii="Times New Roman" w:hAnsi="Times New Roman" w:cs="Times New Roman"/>
          <w:sz w:val="28"/>
          <w:szCs w:val="28"/>
          <w:lang w:val="kk-KZ"/>
        </w:rPr>
        <w:t xml:space="preserve">.   </w:t>
      </w:r>
      <w:r w:rsidR="00C93582">
        <w:rPr>
          <w:rFonts w:ascii="Times New Roman" w:hAnsi="Times New Roman" w:cs="Times New Roman"/>
          <w:sz w:val="28"/>
          <w:szCs w:val="28"/>
          <w:lang w:val="kk-KZ"/>
        </w:rPr>
        <w:t xml:space="preserve"> </w:t>
      </w:r>
    </w:p>
    <w:p w14:paraId="059A48FF" w14:textId="59E9DF32" w:rsidR="004E2984" w:rsidRDefault="004E2984" w:rsidP="004E2984">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Агроөнеркәсіп кешенінің негізгі міндеті – Қазақстан Республикасының азық-түлік және шикізат қауіпсіздігін қамтамасыз ету. </w:t>
      </w:r>
      <w:r w:rsidRPr="004E2984">
        <w:rPr>
          <w:rFonts w:ascii="Times New Roman" w:hAnsi="Times New Roman" w:cs="Times New Roman"/>
          <w:sz w:val="28"/>
          <w:szCs w:val="28"/>
          <w:lang w:val="kk-KZ"/>
        </w:rPr>
        <w:t>Бұл міндетті орындауда халықтың жоғары сапалы қой етімен (қозы етімен), өңдеу өнеркәсібінің бағалы жүн шикізатымен, қой терісімен және қой сүтімен сұранысын қанағаттандыруға бағытталған қой шаруашылығы ерекше орын алады [</w:t>
      </w:r>
      <w:r w:rsidR="00C126C2">
        <w:rPr>
          <w:rFonts w:ascii="Times New Roman" w:hAnsi="Times New Roman" w:cs="Times New Roman"/>
          <w:sz w:val="28"/>
          <w:szCs w:val="28"/>
          <w:lang w:val="kk-KZ"/>
        </w:rPr>
        <w:t>6</w:t>
      </w:r>
      <w:r w:rsidRPr="004E2984">
        <w:rPr>
          <w:rFonts w:ascii="Times New Roman" w:hAnsi="Times New Roman" w:cs="Times New Roman"/>
          <w:sz w:val="28"/>
          <w:szCs w:val="28"/>
          <w:lang w:val="kk-KZ"/>
        </w:rPr>
        <w:t xml:space="preserve">]. </w:t>
      </w:r>
    </w:p>
    <w:p w14:paraId="5BB0C396" w14:textId="50079B82" w:rsidR="00A55869" w:rsidRDefault="004E2984" w:rsidP="00A55869">
      <w:pPr>
        <w:pStyle w:val="a3"/>
        <w:ind w:firstLine="709"/>
        <w:jc w:val="both"/>
        <w:rPr>
          <w:rFonts w:ascii="Times New Roman" w:hAnsi="Times New Roman" w:cs="Times New Roman"/>
          <w:sz w:val="28"/>
          <w:szCs w:val="28"/>
          <w:lang w:val="kk-KZ"/>
        </w:rPr>
      </w:pPr>
      <w:r w:rsidRPr="004E2984">
        <w:rPr>
          <w:rFonts w:ascii="Times New Roman" w:hAnsi="Times New Roman" w:cs="Times New Roman"/>
          <w:sz w:val="28"/>
          <w:szCs w:val="28"/>
          <w:lang w:val="kk-KZ"/>
        </w:rPr>
        <w:t>Қой сүті – құнарлылығы жоғары тағамдық өнім. Қой сүтінің адам денсаулығы үшін тағамдық құндылығы, оның ерекшеліктері мен</w:t>
      </w:r>
      <w:r>
        <w:rPr>
          <w:rFonts w:ascii="Times New Roman" w:hAnsi="Times New Roman" w:cs="Times New Roman"/>
          <w:sz w:val="28"/>
          <w:szCs w:val="28"/>
          <w:lang w:val="kk-KZ"/>
        </w:rPr>
        <w:t xml:space="preserve"> адам денсаулығы үшін алатын орны</w:t>
      </w:r>
      <w:r w:rsidRPr="004E2984">
        <w:rPr>
          <w:rFonts w:ascii="Times New Roman" w:hAnsi="Times New Roman" w:cs="Times New Roman"/>
          <w:sz w:val="28"/>
          <w:szCs w:val="28"/>
          <w:lang w:val="kk-KZ"/>
        </w:rPr>
        <w:t xml:space="preserve"> кейбір халықтард</w:t>
      </w:r>
      <w:r>
        <w:rPr>
          <w:rFonts w:ascii="Times New Roman" w:hAnsi="Times New Roman" w:cs="Times New Roman"/>
          <w:sz w:val="28"/>
          <w:szCs w:val="28"/>
          <w:lang w:val="kk-KZ"/>
        </w:rPr>
        <w:t xml:space="preserve">а </w:t>
      </w:r>
      <w:r w:rsidRPr="004E2984">
        <w:rPr>
          <w:rFonts w:ascii="Times New Roman" w:hAnsi="Times New Roman" w:cs="Times New Roman"/>
          <w:sz w:val="28"/>
          <w:szCs w:val="28"/>
          <w:lang w:val="kk-KZ"/>
        </w:rPr>
        <w:t>кеңінен зерттелген [</w:t>
      </w:r>
      <w:r w:rsidR="00C126C2">
        <w:rPr>
          <w:rFonts w:ascii="Times New Roman" w:hAnsi="Times New Roman" w:cs="Times New Roman"/>
          <w:sz w:val="28"/>
          <w:szCs w:val="28"/>
          <w:lang w:val="kk-KZ"/>
        </w:rPr>
        <w:t>7</w:t>
      </w:r>
      <w:r w:rsidRPr="004E2984">
        <w:rPr>
          <w:rFonts w:ascii="Times New Roman" w:hAnsi="Times New Roman" w:cs="Times New Roman"/>
          <w:sz w:val="28"/>
          <w:szCs w:val="28"/>
          <w:lang w:val="kk-KZ"/>
        </w:rPr>
        <w:t xml:space="preserve">]. </w:t>
      </w:r>
    </w:p>
    <w:p w14:paraId="11BA7500" w14:textId="3A6F9ECF" w:rsidR="004E2984" w:rsidRPr="004E2984" w:rsidRDefault="004E2984" w:rsidP="00A55869">
      <w:pPr>
        <w:pStyle w:val="a3"/>
        <w:ind w:firstLine="709"/>
        <w:jc w:val="both"/>
        <w:rPr>
          <w:rFonts w:ascii="Times New Roman" w:hAnsi="Times New Roman" w:cs="Times New Roman"/>
          <w:sz w:val="28"/>
          <w:szCs w:val="28"/>
          <w:lang w:val="kk-KZ"/>
        </w:rPr>
      </w:pPr>
      <w:r w:rsidRPr="004E2984">
        <w:rPr>
          <w:rFonts w:ascii="Times New Roman" w:hAnsi="Times New Roman" w:cs="Times New Roman"/>
          <w:sz w:val="28"/>
          <w:szCs w:val="28"/>
          <w:lang w:val="kk-KZ"/>
        </w:rPr>
        <w:t xml:space="preserve">Қазақстанда қой сүті өнеркәсіптік көлемде өндірілмейді, дегенмен елдің әртүрлі аймақтарындағы жергілікті халық қой сүтін ірімшік, </w:t>
      </w:r>
      <w:r>
        <w:rPr>
          <w:rFonts w:ascii="Times New Roman" w:hAnsi="Times New Roman" w:cs="Times New Roman"/>
          <w:sz w:val="28"/>
          <w:szCs w:val="28"/>
          <w:lang w:val="kk-KZ"/>
        </w:rPr>
        <w:t>сүзбе</w:t>
      </w:r>
      <w:r w:rsidRPr="004E2984">
        <w:rPr>
          <w:rFonts w:ascii="Times New Roman" w:hAnsi="Times New Roman" w:cs="Times New Roman"/>
          <w:sz w:val="28"/>
          <w:szCs w:val="28"/>
          <w:lang w:val="kk-KZ"/>
        </w:rPr>
        <w:t xml:space="preserve">, айран сусыны түрінде тұтынады немесе оны </w:t>
      </w:r>
      <w:r>
        <w:rPr>
          <w:rFonts w:ascii="Times New Roman" w:hAnsi="Times New Roman" w:cs="Times New Roman"/>
          <w:sz w:val="28"/>
          <w:szCs w:val="28"/>
          <w:lang w:val="kk-KZ"/>
        </w:rPr>
        <w:t>ұлттық сүт қышқылды өнім «</w:t>
      </w:r>
      <w:r w:rsidRPr="004E2984">
        <w:rPr>
          <w:rFonts w:ascii="Times New Roman" w:hAnsi="Times New Roman" w:cs="Times New Roman"/>
          <w:sz w:val="28"/>
          <w:szCs w:val="28"/>
          <w:lang w:val="kk-KZ"/>
        </w:rPr>
        <w:t>құрт</w:t>
      </w:r>
      <w:r>
        <w:rPr>
          <w:rFonts w:ascii="Times New Roman" w:hAnsi="Times New Roman" w:cs="Times New Roman"/>
          <w:sz w:val="28"/>
          <w:szCs w:val="28"/>
          <w:lang w:val="kk-KZ"/>
        </w:rPr>
        <w:t>»</w:t>
      </w:r>
      <w:r w:rsidRPr="004E2984">
        <w:rPr>
          <w:rFonts w:ascii="Times New Roman" w:hAnsi="Times New Roman" w:cs="Times New Roman"/>
          <w:sz w:val="28"/>
          <w:szCs w:val="28"/>
          <w:lang w:val="kk-KZ"/>
        </w:rPr>
        <w:t xml:space="preserve"> дайындау үшін пайдаланады. </w:t>
      </w:r>
      <w:r>
        <w:rPr>
          <w:rFonts w:ascii="Times New Roman" w:hAnsi="Times New Roman" w:cs="Times New Roman"/>
          <w:sz w:val="28"/>
          <w:szCs w:val="28"/>
          <w:lang w:val="kk-KZ"/>
        </w:rPr>
        <w:t>Қазіргі таңда ә</w:t>
      </w:r>
      <w:r w:rsidRPr="004E2984">
        <w:rPr>
          <w:rFonts w:ascii="Times New Roman" w:hAnsi="Times New Roman" w:cs="Times New Roman"/>
          <w:sz w:val="28"/>
          <w:szCs w:val="28"/>
          <w:lang w:val="kk-KZ"/>
        </w:rPr>
        <w:t xml:space="preserve">лемдік нарықта қой сүтін тұтынудың өсуі байқалады сүт және </w:t>
      </w:r>
      <w:r>
        <w:rPr>
          <w:rFonts w:ascii="Times New Roman" w:hAnsi="Times New Roman" w:cs="Times New Roman"/>
          <w:sz w:val="28"/>
          <w:szCs w:val="28"/>
          <w:lang w:val="kk-KZ"/>
        </w:rPr>
        <w:t>одан дайындалған</w:t>
      </w:r>
      <w:r w:rsidRPr="004E2984">
        <w:rPr>
          <w:rFonts w:ascii="Times New Roman" w:hAnsi="Times New Roman" w:cs="Times New Roman"/>
          <w:sz w:val="28"/>
          <w:szCs w:val="28"/>
          <w:lang w:val="kk-KZ"/>
        </w:rPr>
        <w:t xml:space="preserve"> өнімдері оның сиыр сүтінен ерекше қасиеттеріне байланысты, құрамында әртүрлі витаминдер, микроэлементтер және тағамдық қасиеттері бойынша </w:t>
      </w:r>
      <w:r>
        <w:rPr>
          <w:rFonts w:ascii="Times New Roman" w:hAnsi="Times New Roman" w:cs="Times New Roman"/>
          <w:sz w:val="28"/>
          <w:szCs w:val="28"/>
          <w:lang w:val="kk-KZ"/>
        </w:rPr>
        <w:t xml:space="preserve">ерекшеленеді </w:t>
      </w:r>
      <w:r w:rsidRPr="004E2984">
        <w:rPr>
          <w:rFonts w:ascii="Times New Roman" w:hAnsi="Times New Roman" w:cs="Times New Roman"/>
          <w:sz w:val="28"/>
          <w:szCs w:val="28"/>
          <w:lang w:val="kk-KZ"/>
        </w:rPr>
        <w:t>[</w:t>
      </w:r>
      <w:r w:rsidR="00C126C2">
        <w:rPr>
          <w:rFonts w:ascii="Times New Roman" w:hAnsi="Times New Roman" w:cs="Times New Roman"/>
          <w:sz w:val="28"/>
          <w:szCs w:val="28"/>
          <w:lang w:val="kk-KZ"/>
        </w:rPr>
        <w:t>8</w:t>
      </w:r>
      <w:r w:rsidRPr="004E2984">
        <w:rPr>
          <w:rFonts w:ascii="Times New Roman" w:hAnsi="Times New Roman" w:cs="Times New Roman"/>
          <w:sz w:val="28"/>
          <w:szCs w:val="28"/>
          <w:lang w:val="kk-KZ"/>
        </w:rPr>
        <w:t>].</w:t>
      </w:r>
    </w:p>
    <w:p w14:paraId="57A56595" w14:textId="40267C43" w:rsidR="004E2984" w:rsidRPr="0032449D" w:rsidRDefault="004E2984" w:rsidP="004E2984">
      <w:pPr>
        <w:pStyle w:val="a3"/>
        <w:ind w:firstLine="709"/>
        <w:jc w:val="both"/>
        <w:rPr>
          <w:rFonts w:ascii="Times New Roman" w:hAnsi="Times New Roman" w:cs="Times New Roman"/>
          <w:sz w:val="28"/>
          <w:szCs w:val="28"/>
          <w:lang w:val="kk-KZ"/>
        </w:rPr>
      </w:pPr>
      <w:r w:rsidRPr="0032449D">
        <w:rPr>
          <w:rFonts w:ascii="Times New Roman" w:hAnsi="Times New Roman" w:cs="Times New Roman"/>
          <w:sz w:val="28"/>
          <w:szCs w:val="28"/>
          <w:lang w:val="kk-KZ"/>
        </w:rPr>
        <w:t xml:space="preserve">Соңғы кездері қой шаруашылығында жүн шикізатына сұраныс </w:t>
      </w:r>
      <w:r>
        <w:rPr>
          <w:rFonts w:ascii="Times New Roman" w:hAnsi="Times New Roman" w:cs="Times New Roman"/>
          <w:sz w:val="28"/>
          <w:szCs w:val="28"/>
          <w:lang w:val="kk-KZ"/>
        </w:rPr>
        <w:t xml:space="preserve">азаюына байланысты </w:t>
      </w:r>
      <w:r w:rsidRPr="0032449D">
        <w:rPr>
          <w:rFonts w:ascii="Times New Roman" w:hAnsi="Times New Roman" w:cs="Times New Roman"/>
          <w:sz w:val="28"/>
          <w:szCs w:val="28"/>
          <w:lang w:val="kk-KZ"/>
        </w:rPr>
        <w:t>соған сәйкес баға</w:t>
      </w:r>
      <w:r>
        <w:rPr>
          <w:rFonts w:ascii="Times New Roman" w:hAnsi="Times New Roman" w:cs="Times New Roman"/>
          <w:sz w:val="28"/>
          <w:szCs w:val="28"/>
          <w:lang w:val="kk-KZ"/>
        </w:rPr>
        <w:t>да</w:t>
      </w:r>
      <w:r w:rsidRPr="0032449D">
        <w:rPr>
          <w:rFonts w:ascii="Times New Roman" w:hAnsi="Times New Roman" w:cs="Times New Roman"/>
          <w:sz w:val="28"/>
          <w:szCs w:val="28"/>
          <w:lang w:val="kk-KZ"/>
        </w:rPr>
        <w:t xml:space="preserve"> айтарлықтай төмендеп, бұл </w:t>
      </w:r>
      <w:r>
        <w:rPr>
          <w:rFonts w:ascii="Times New Roman" w:hAnsi="Times New Roman" w:cs="Times New Roman"/>
          <w:sz w:val="28"/>
          <w:szCs w:val="28"/>
          <w:lang w:val="kk-KZ"/>
        </w:rPr>
        <w:t>қ</w:t>
      </w:r>
      <w:r w:rsidRPr="0032449D">
        <w:rPr>
          <w:rFonts w:ascii="Times New Roman" w:hAnsi="Times New Roman" w:cs="Times New Roman"/>
          <w:sz w:val="28"/>
          <w:szCs w:val="28"/>
          <w:lang w:val="kk-KZ"/>
        </w:rPr>
        <w:t>ой санының төмендеуіне әкеліп соқты. Сонымен қатар, қой шаруашылығындағы негізгі ғылыми-зерттеу жұмыстары жас қозы өндіруге бағытталған, алайда, көптеген шаруашылықтар үшін тауарлық қой сүтін өндіру жалпы жылдық табыстың екінші немесе үшінші көзіне де айналуы мүмкін. Өйткені құрғақ заттың мөлшері бойынша қой сүті сиыр сүтінен орта есеппен 1,5 есе, ал ақуыз бен май мөлшері бойынша екі есе артық</w:t>
      </w:r>
      <w:r w:rsidR="005174B4">
        <w:rPr>
          <w:rFonts w:ascii="Times New Roman" w:hAnsi="Times New Roman" w:cs="Times New Roman"/>
          <w:sz w:val="28"/>
          <w:szCs w:val="28"/>
          <w:lang w:val="kk-KZ"/>
        </w:rPr>
        <w:t>.</w:t>
      </w:r>
      <w:r w:rsidRPr="0032449D">
        <w:rPr>
          <w:rFonts w:ascii="Times New Roman" w:hAnsi="Times New Roman" w:cs="Times New Roman"/>
          <w:sz w:val="28"/>
          <w:szCs w:val="28"/>
          <w:lang w:val="kk-KZ"/>
        </w:rPr>
        <w:t xml:space="preserve"> Қой сүтінен алынатын әртүрлі сүт өнімдерінің өнеркәсіптік өндіріс көлемі ең алдымен қой лактациясының маусымдылығына байланысты шикізат көлемімен шектеледі</w:t>
      </w:r>
      <w:r w:rsidR="005174B4">
        <w:rPr>
          <w:rFonts w:ascii="Times New Roman" w:hAnsi="Times New Roman" w:cs="Times New Roman"/>
          <w:sz w:val="28"/>
          <w:szCs w:val="28"/>
          <w:lang w:val="kk-KZ"/>
        </w:rPr>
        <w:t xml:space="preserve"> </w:t>
      </w:r>
      <w:r w:rsidR="005174B4" w:rsidRPr="0032449D">
        <w:rPr>
          <w:rFonts w:ascii="Times New Roman" w:hAnsi="Times New Roman" w:cs="Times New Roman"/>
          <w:sz w:val="28"/>
          <w:szCs w:val="28"/>
          <w:lang w:val="kk-KZ"/>
        </w:rPr>
        <w:t>[</w:t>
      </w:r>
      <w:r w:rsidR="00C126C2">
        <w:rPr>
          <w:rFonts w:ascii="Times New Roman" w:hAnsi="Times New Roman" w:cs="Times New Roman"/>
          <w:sz w:val="28"/>
          <w:szCs w:val="28"/>
          <w:lang w:val="kk-KZ"/>
        </w:rPr>
        <w:t>9</w:t>
      </w:r>
      <w:r w:rsidR="005174B4" w:rsidRPr="0032449D">
        <w:rPr>
          <w:rFonts w:ascii="Times New Roman" w:hAnsi="Times New Roman" w:cs="Times New Roman"/>
          <w:sz w:val="28"/>
          <w:szCs w:val="28"/>
          <w:lang w:val="kk-KZ"/>
        </w:rPr>
        <w:t>].</w:t>
      </w:r>
    </w:p>
    <w:p w14:paraId="40E054CB" w14:textId="048CAFE9" w:rsidR="006E02C7" w:rsidRDefault="006E02C7" w:rsidP="004E2984">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Сүтті қой шаруашылығындағы қолданылатын қой сауу технологиялары бойынша әр аналықтан 2,0-2,5 ай лактация мерзімінде 5-10 кг ірімшік алуға мүмкіндік береді, яғни қой сүтінен жасалған ірімшіктің нарықтағы бағасы бір жылда қырқылған жүннен 2,5-4 есе жоғары екенін көрсетеді. Ал кейбір қой тұқымы бір лактация кезеңінде 1000 кг-ға дейін сүт бере алады </w:t>
      </w:r>
      <w:r w:rsidRPr="0032449D">
        <w:rPr>
          <w:rFonts w:ascii="Times New Roman" w:hAnsi="Times New Roman" w:cs="Times New Roman"/>
          <w:sz w:val="28"/>
          <w:szCs w:val="28"/>
          <w:lang w:val="kk-KZ"/>
        </w:rPr>
        <w:t>[</w:t>
      </w:r>
      <w:r w:rsidR="00C126C2">
        <w:rPr>
          <w:rFonts w:ascii="Times New Roman" w:hAnsi="Times New Roman" w:cs="Times New Roman"/>
          <w:sz w:val="28"/>
          <w:szCs w:val="28"/>
          <w:lang w:val="kk-KZ"/>
        </w:rPr>
        <w:t>10</w:t>
      </w:r>
      <w:r w:rsidRPr="0032449D">
        <w:rPr>
          <w:rFonts w:ascii="Times New Roman" w:hAnsi="Times New Roman" w:cs="Times New Roman"/>
          <w:sz w:val="28"/>
          <w:szCs w:val="28"/>
          <w:lang w:val="kk-KZ"/>
        </w:rPr>
        <w:t>].</w:t>
      </w:r>
    </w:p>
    <w:p w14:paraId="78EEEC6C" w14:textId="026FCDF5" w:rsidR="004E2984" w:rsidRPr="0032449D" w:rsidRDefault="006E02C7" w:rsidP="004E2984">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Қой сүтінен йогурт, ірімшік және брынза жасаудың өндірістік өндіру технологияларын дайындау, осы шикізатты ұтымды пайдалануға мүмкіндік береді және қазіргі уақытта үлкен қажеттілікке ие.  </w:t>
      </w:r>
      <w:r w:rsidR="004E2984" w:rsidRPr="0032449D">
        <w:rPr>
          <w:rFonts w:ascii="Times New Roman" w:hAnsi="Times New Roman" w:cs="Times New Roman"/>
          <w:sz w:val="28"/>
          <w:szCs w:val="28"/>
          <w:lang w:val="kk-KZ"/>
        </w:rPr>
        <w:t xml:space="preserve">Жұмсақ ірімшіктерге тән </w:t>
      </w:r>
      <w:r w:rsidRPr="006E02C7">
        <w:rPr>
          <w:rFonts w:ascii="Times New Roman" w:hAnsi="Times New Roman" w:cs="Times New Roman"/>
          <w:sz w:val="28"/>
          <w:szCs w:val="28"/>
          <w:lang w:val="kk-KZ"/>
        </w:rPr>
        <w:t xml:space="preserve">жетілу </w:t>
      </w:r>
      <w:r w:rsidR="004E2984" w:rsidRPr="0032449D">
        <w:rPr>
          <w:rFonts w:ascii="Times New Roman" w:hAnsi="Times New Roman" w:cs="Times New Roman"/>
          <w:sz w:val="28"/>
          <w:szCs w:val="28"/>
          <w:lang w:val="kk-KZ"/>
        </w:rPr>
        <w:t xml:space="preserve">мерзімдері қысқартылған және дәмі мен консистенциясы бар ірімшіктердің болашағы зор. Мұндай ірімшіктер ұзақ </w:t>
      </w:r>
      <w:r w:rsidRPr="006E02C7">
        <w:rPr>
          <w:rFonts w:ascii="Times New Roman" w:hAnsi="Times New Roman" w:cs="Times New Roman"/>
          <w:sz w:val="28"/>
          <w:szCs w:val="28"/>
          <w:lang w:val="kk-KZ"/>
        </w:rPr>
        <w:t xml:space="preserve">жетілетін </w:t>
      </w:r>
      <w:r w:rsidR="004E2984" w:rsidRPr="0032449D">
        <w:rPr>
          <w:rFonts w:ascii="Times New Roman" w:hAnsi="Times New Roman" w:cs="Times New Roman"/>
          <w:sz w:val="28"/>
          <w:szCs w:val="28"/>
          <w:lang w:val="kk-KZ"/>
        </w:rPr>
        <w:t xml:space="preserve">дәстүрлі ірімшіктерге қарағанда үлкен артықшылыққа ие және өте тиімді. Жұмсақ ірімшіктердің </w:t>
      </w:r>
      <w:r w:rsidRPr="006E02C7">
        <w:rPr>
          <w:rFonts w:ascii="Times New Roman" w:hAnsi="Times New Roman" w:cs="Times New Roman"/>
          <w:sz w:val="28"/>
          <w:szCs w:val="28"/>
          <w:lang w:val="kk-KZ"/>
        </w:rPr>
        <w:t>жетілу</w:t>
      </w:r>
      <w:r w:rsidR="004E2984" w:rsidRPr="0032449D">
        <w:rPr>
          <w:rFonts w:ascii="Times New Roman" w:hAnsi="Times New Roman" w:cs="Times New Roman"/>
          <w:sz w:val="28"/>
          <w:szCs w:val="28"/>
          <w:lang w:val="kk-KZ"/>
        </w:rPr>
        <w:t xml:space="preserve"> кезеңі ас тұзын ірімшіктің сақтау мерзімін ұзарту үшін консервант ретінде емес, өнімдегі тұз мөлшерінің төмендеуіне әкелетін хош </w:t>
      </w:r>
      <w:r w:rsidR="004E2984" w:rsidRPr="0032449D">
        <w:rPr>
          <w:rFonts w:ascii="Times New Roman" w:hAnsi="Times New Roman" w:cs="Times New Roman"/>
          <w:sz w:val="28"/>
          <w:szCs w:val="28"/>
          <w:lang w:val="kk-KZ"/>
        </w:rPr>
        <w:lastRenderedPageBreak/>
        <w:t>иістендіргіш толтырғыш ретінде пайдалануға мүмкіндік береді. Мұның бәрі жұмсақ ірімшіктердің органолептикалық көрсеткіштеріне оң әсер етеді, сонымен қатар ас тұзының жоғары концентрациясы адам ағзасына кері әсер ететіні белгілі [</w:t>
      </w:r>
      <w:r w:rsidR="00C126C2">
        <w:rPr>
          <w:rFonts w:ascii="Times New Roman" w:hAnsi="Times New Roman" w:cs="Times New Roman"/>
          <w:sz w:val="28"/>
          <w:szCs w:val="28"/>
          <w:lang w:val="kk-KZ"/>
        </w:rPr>
        <w:t>11</w:t>
      </w:r>
      <w:r w:rsidR="004E2984" w:rsidRPr="0032449D">
        <w:rPr>
          <w:rFonts w:ascii="Times New Roman" w:hAnsi="Times New Roman" w:cs="Times New Roman"/>
          <w:sz w:val="28"/>
          <w:szCs w:val="28"/>
          <w:lang w:val="kk-KZ"/>
        </w:rPr>
        <w:t>].</w:t>
      </w:r>
    </w:p>
    <w:p w14:paraId="111E6F3E" w14:textId="2884A246" w:rsidR="004E2984" w:rsidRPr="0032449D" w:rsidRDefault="004E2984" w:rsidP="004E2984">
      <w:pPr>
        <w:pStyle w:val="a3"/>
        <w:ind w:firstLine="709"/>
        <w:jc w:val="both"/>
        <w:rPr>
          <w:rFonts w:ascii="Times New Roman" w:hAnsi="Times New Roman" w:cs="Times New Roman"/>
          <w:sz w:val="28"/>
          <w:szCs w:val="28"/>
          <w:lang w:val="kk-KZ"/>
        </w:rPr>
      </w:pPr>
      <w:r w:rsidRPr="0032449D">
        <w:rPr>
          <w:rFonts w:ascii="Times New Roman" w:hAnsi="Times New Roman" w:cs="Times New Roman"/>
          <w:sz w:val="28"/>
          <w:szCs w:val="28"/>
          <w:lang w:val="kk-KZ"/>
        </w:rPr>
        <w:t>Әртүрлі елдердің сарапшы-аналитиктері әлемдік экономикалық нарықты, оның ішінде дүниежүзілік ірімшік нарығын жүйелі түрде талдайды [</w:t>
      </w:r>
      <w:r w:rsidR="00C126C2">
        <w:rPr>
          <w:rFonts w:ascii="Times New Roman" w:hAnsi="Times New Roman" w:cs="Times New Roman"/>
          <w:sz w:val="28"/>
          <w:szCs w:val="28"/>
          <w:lang w:val="kk-KZ"/>
        </w:rPr>
        <w:t>12</w:t>
      </w:r>
      <w:r w:rsidRPr="0032449D">
        <w:rPr>
          <w:rFonts w:ascii="Times New Roman" w:hAnsi="Times New Roman" w:cs="Times New Roman"/>
          <w:sz w:val="28"/>
          <w:szCs w:val="28"/>
          <w:lang w:val="kk-KZ"/>
        </w:rPr>
        <w:t>].</w:t>
      </w:r>
      <w:r w:rsidRPr="00C32A7C">
        <w:rPr>
          <w:rFonts w:ascii="Times New Roman" w:hAnsi="Times New Roman" w:cs="Times New Roman"/>
          <w:sz w:val="28"/>
          <w:szCs w:val="28"/>
          <w:lang w:val="kk-KZ"/>
        </w:rPr>
        <w:t xml:space="preserve"> </w:t>
      </w:r>
      <w:r w:rsidRPr="0032449D">
        <w:rPr>
          <w:rFonts w:ascii="Times New Roman" w:hAnsi="Times New Roman" w:cs="Times New Roman"/>
          <w:sz w:val="28"/>
          <w:szCs w:val="28"/>
          <w:lang w:val="kk-KZ"/>
        </w:rPr>
        <w:t>Нәтижесінде бірқатар</w:t>
      </w:r>
      <w:r w:rsidR="005174B4">
        <w:rPr>
          <w:rFonts w:ascii="Times New Roman" w:hAnsi="Times New Roman" w:cs="Times New Roman"/>
          <w:sz w:val="28"/>
          <w:szCs w:val="28"/>
          <w:lang w:val="kk-KZ"/>
        </w:rPr>
        <w:t xml:space="preserve"> Еуропалық Одақ </w:t>
      </w:r>
      <w:r w:rsidRPr="0032449D">
        <w:rPr>
          <w:rFonts w:ascii="Times New Roman" w:hAnsi="Times New Roman" w:cs="Times New Roman"/>
          <w:sz w:val="28"/>
          <w:szCs w:val="28"/>
          <w:lang w:val="kk-KZ"/>
        </w:rPr>
        <w:t>елдерінде және ең алдымен АҚШ-та ірімшік өндірісінің біртіндеп ұлғаюы туралы деректер алынды. Ірімшік өндірісін арттырған елдер тізімінде экспорттық әлеуетін белсенді түрде арттырып жатқан Ресей мен Беларусь Республикасы бар.</w:t>
      </w:r>
    </w:p>
    <w:p w14:paraId="7078DC6D" w14:textId="5ECA7660" w:rsidR="00C32A7C" w:rsidRPr="0032449D" w:rsidRDefault="00C32A7C" w:rsidP="00C32A7C">
      <w:pPr>
        <w:pStyle w:val="a3"/>
        <w:ind w:firstLine="709"/>
        <w:jc w:val="both"/>
        <w:rPr>
          <w:rFonts w:ascii="Times New Roman" w:hAnsi="Times New Roman" w:cs="Times New Roman"/>
          <w:sz w:val="28"/>
          <w:szCs w:val="28"/>
          <w:lang w:val="kk-KZ"/>
        </w:rPr>
      </w:pPr>
      <w:r w:rsidRPr="0032449D">
        <w:rPr>
          <w:rFonts w:ascii="Times New Roman" w:hAnsi="Times New Roman" w:cs="Times New Roman"/>
          <w:sz w:val="28"/>
          <w:szCs w:val="28"/>
          <w:lang w:val="kk-KZ"/>
        </w:rPr>
        <w:t>Қазақстанда ірімшік өндіру көлемін жеделдетудің шектеуші факторы – жалпы ірімшікке лайықты сүттің жеткіліксіз мөлшері және қой сүтін ірімшік өндіру сегментінің толық болмауы. Қой сүтінен әлемге әйгілі рокфор (Франция), моцарелла (Италия), кашкавал (Болгария) сияқты ірімшіктер шығарылады. Жерорта теңізі елдері тұтынушылар арасында үлкен сұранысқа ие қой сүті йогуртын өндіріп, оны Шығыс және Батыс Еуропа елдеріне экспорттайды</w:t>
      </w:r>
      <w:r>
        <w:rPr>
          <w:rFonts w:ascii="Times New Roman" w:hAnsi="Times New Roman" w:cs="Times New Roman"/>
          <w:sz w:val="28"/>
          <w:szCs w:val="28"/>
          <w:lang w:val="kk-KZ"/>
        </w:rPr>
        <w:t xml:space="preserve"> </w:t>
      </w:r>
      <w:r w:rsidRPr="0032449D">
        <w:rPr>
          <w:rFonts w:ascii="Times New Roman" w:hAnsi="Times New Roman" w:cs="Times New Roman"/>
          <w:sz w:val="28"/>
          <w:szCs w:val="28"/>
          <w:lang w:val="kk-KZ"/>
        </w:rPr>
        <w:t>[</w:t>
      </w:r>
      <w:r w:rsidR="00C126C2">
        <w:rPr>
          <w:rFonts w:ascii="Times New Roman" w:hAnsi="Times New Roman" w:cs="Times New Roman"/>
          <w:sz w:val="28"/>
          <w:szCs w:val="28"/>
          <w:lang w:val="kk-KZ"/>
        </w:rPr>
        <w:t>13</w:t>
      </w:r>
      <w:r w:rsidRPr="0032449D">
        <w:rPr>
          <w:rFonts w:ascii="Times New Roman" w:hAnsi="Times New Roman" w:cs="Times New Roman"/>
          <w:sz w:val="28"/>
          <w:szCs w:val="28"/>
          <w:lang w:val="kk-KZ"/>
        </w:rPr>
        <w:t>].</w:t>
      </w:r>
    </w:p>
    <w:p w14:paraId="67AD3DAD" w14:textId="77777777" w:rsidR="00C32A7C" w:rsidRPr="0032449D" w:rsidRDefault="00C32A7C" w:rsidP="00C32A7C">
      <w:pPr>
        <w:pStyle w:val="a3"/>
        <w:ind w:firstLine="709"/>
        <w:jc w:val="both"/>
        <w:rPr>
          <w:rFonts w:ascii="Times New Roman" w:hAnsi="Times New Roman" w:cs="Times New Roman"/>
          <w:sz w:val="28"/>
          <w:szCs w:val="28"/>
          <w:lang w:val="kk-KZ"/>
        </w:rPr>
      </w:pPr>
      <w:r w:rsidRPr="0032449D">
        <w:rPr>
          <w:rFonts w:ascii="Times New Roman" w:hAnsi="Times New Roman" w:cs="Times New Roman"/>
          <w:sz w:val="28"/>
          <w:szCs w:val="28"/>
          <w:lang w:val="kk-KZ"/>
        </w:rPr>
        <w:t>Бүкіл әлемде жаңа сүт өнімдерінің нарығы дамып келеді және инвестиция үшін барған сайын тартымды бола түсуде, бұл оның өсуінің белгілі бір перспективаларын жасайды және оларды тұтынудың жан басына шаққандағы өсімінің өсуіне сөзсіз әкеледі.</w:t>
      </w:r>
    </w:p>
    <w:p w14:paraId="482A0CA6" w14:textId="72F4E59E" w:rsidR="00FA134D" w:rsidRPr="00FA134D" w:rsidRDefault="00FA134D" w:rsidP="00FA134D">
      <w:pPr>
        <w:pStyle w:val="a3"/>
        <w:ind w:firstLine="709"/>
        <w:jc w:val="both"/>
        <w:rPr>
          <w:rFonts w:ascii="Times New Roman" w:hAnsi="Times New Roman" w:cs="Times New Roman"/>
          <w:bCs/>
          <w:sz w:val="28"/>
          <w:szCs w:val="28"/>
          <w:lang w:val="kk-KZ"/>
        </w:rPr>
      </w:pPr>
      <w:r w:rsidRPr="00FA134D">
        <w:rPr>
          <w:rFonts w:ascii="Times New Roman" w:hAnsi="Times New Roman" w:cs="Times New Roman"/>
          <w:bCs/>
          <w:sz w:val="28"/>
          <w:szCs w:val="28"/>
          <w:lang w:val="kk-KZ"/>
        </w:rPr>
        <w:t xml:space="preserve">Гипоаллергенді және құнды биологиялық қасиеттері бар қазақстандық қой тұқымдарының қой сүтінен ірімшік өндіру технологиясын әзірлеу сөзсіз өзекті міндет болып табылады және үлкен ғылыми және практикалық қызығушылық тудырады. </w:t>
      </w:r>
    </w:p>
    <w:p w14:paraId="10340D01" w14:textId="6DA1F872" w:rsidR="00FA134D" w:rsidRDefault="00F868E5" w:rsidP="00FA134D">
      <w:pPr>
        <w:pStyle w:val="a3"/>
        <w:jc w:val="both"/>
        <w:rPr>
          <w:rFonts w:ascii="Times New Roman" w:hAnsi="Times New Roman" w:cs="Times New Roman"/>
          <w:bCs/>
          <w:sz w:val="28"/>
          <w:szCs w:val="28"/>
          <w:lang w:val="kk-KZ"/>
        </w:rPr>
      </w:pPr>
      <w:r>
        <w:rPr>
          <w:rFonts w:ascii="Times New Roman" w:hAnsi="Times New Roman" w:cs="Times New Roman"/>
          <w:bCs/>
          <w:sz w:val="28"/>
          <w:szCs w:val="28"/>
          <w:lang w:val="kk-KZ"/>
        </w:rPr>
        <w:tab/>
      </w:r>
      <w:r w:rsidR="00FA134D" w:rsidRPr="00FA134D">
        <w:rPr>
          <w:rFonts w:ascii="Times New Roman" w:hAnsi="Times New Roman" w:cs="Times New Roman"/>
          <w:bCs/>
          <w:sz w:val="28"/>
          <w:szCs w:val="28"/>
          <w:lang w:val="kk-KZ"/>
        </w:rPr>
        <w:t xml:space="preserve"> Қазақстан Республикасының ұлттық ерекшелігі қой сүтінен сүт өнімдерін тұтыну болды. Алайда, кеңес кезеңінде сүт өнімдерін өндіру сиыр сүтін өңдеуге бағытталған. Сондықтан, гипоаллергенді және құнды биологиялық қасиеттері бар қазақстандық қой тұқымдарының қой сүтінен ірімшік, ұлттық қазақ сүт өнімдерін өндіру технологиясын әзірлеу сөзсіз өзекті міндет болып табылады және мемлекеттік ауқымда үлкен ғылыми және практикалық қызығушылық тудырады. </w:t>
      </w:r>
    </w:p>
    <w:p w14:paraId="185AA747" w14:textId="1019158D" w:rsidR="00F868E5" w:rsidRPr="00F868E5" w:rsidRDefault="00F868E5" w:rsidP="00F868E5">
      <w:pPr>
        <w:spacing w:after="0" w:line="240" w:lineRule="auto"/>
        <w:ind w:firstLine="709"/>
        <w:jc w:val="both"/>
        <w:rPr>
          <w:rFonts w:ascii="Times New Roman" w:eastAsia="Calibri" w:hAnsi="Times New Roman" w:cs="Times New Roman"/>
          <w:bCs/>
          <w:color w:val="000000"/>
          <w:sz w:val="28"/>
          <w:szCs w:val="28"/>
          <w:shd w:val="clear" w:color="auto" w:fill="FFFFFF"/>
          <w:lang w:val="kk-KZ"/>
        </w:rPr>
      </w:pPr>
      <w:r>
        <w:rPr>
          <w:rFonts w:ascii="Times New Roman" w:eastAsia="Calibri" w:hAnsi="Times New Roman" w:cs="Times New Roman"/>
          <w:bCs/>
          <w:color w:val="000000"/>
          <w:sz w:val="28"/>
          <w:szCs w:val="28"/>
          <w:shd w:val="clear" w:color="auto" w:fill="FFFFFF"/>
          <w:lang w:val="kk-KZ"/>
        </w:rPr>
        <w:t>Қ</w:t>
      </w:r>
      <w:r w:rsidRPr="000E4DB6">
        <w:rPr>
          <w:rFonts w:ascii="Times New Roman" w:eastAsia="Calibri" w:hAnsi="Times New Roman" w:cs="Times New Roman"/>
          <w:bCs/>
          <w:color w:val="000000"/>
          <w:sz w:val="28"/>
          <w:szCs w:val="28"/>
          <w:shd w:val="clear" w:color="auto" w:fill="FFFFFF"/>
          <w:lang w:val="kk-KZ"/>
        </w:rPr>
        <w:t>ой сүтіне саумалдық қосып дайындалған жұмсақ ірімшік жасау технологи</w:t>
      </w:r>
      <w:r>
        <w:rPr>
          <w:rFonts w:ascii="Times New Roman" w:eastAsia="Calibri" w:hAnsi="Times New Roman" w:cs="Times New Roman"/>
          <w:bCs/>
          <w:color w:val="000000"/>
          <w:sz w:val="28"/>
          <w:szCs w:val="28"/>
          <w:shd w:val="clear" w:color="auto" w:fill="FFFFFF"/>
          <w:lang w:val="kk-KZ"/>
        </w:rPr>
        <w:t>ясы</w:t>
      </w:r>
      <w:r w:rsidRPr="000E4DB6">
        <w:rPr>
          <w:rFonts w:ascii="Times New Roman" w:eastAsia="Calibri" w:hAnsi="Times New Roman" w:cs="Times New Roman"/>
          <w:bCs/>
          <w:color w:val="000000"/>
          <w:sz w:val="28"/>
          <w:szCs w:val="28"/>
          <w:shd w:val="clear" w:color="auto" w:fill="FFFFFF"/>
          <w:lang w:val="kk-KZ"/>
        </w:rPr>
        <w:t xml:space="preserve"> </w:t>
      </w:r>
      <w:r w:rsidRPr="00563939">
        <w:rPr>
          <w:rFonts w:ascii="Times New Roman" w:eastAsia="Calibri" w:hAnsi="Times New Roman" w:cs="Times New Roman"/>
          <w:bCs/>
          <w:color w:val="000000"/>
          <w:sz w:val="28"/>
          <w:szCs w:val="28"/>
          <w:shd w:val="clear" w:color="auto" w:fill="FFFFFF"/>
          <w:lang w:val="kk-KZ"/>
        </w:rPr>
        <w:t>«Зеренді асыл тұқымды шаруашылығы» жауапкершілігі шектеулі серіктестігі өндірісінде апробациядан Қазақстан Республикасының ауыл шаруашылығы министрлігі тарапынан ғылыми зерттеулерді 202</w:t>
      </w:r>
      <w:r>
        <w:rPr>
          <w:rFonts w:ascii="Times New Roman" w:eastAsia="Calibri" w:hAnsi="Times New Roman" w:cs="Times New Roman"/>
          <w:bCs/>
          <w:color w:val="000000"/>
          <w:sz w:val="28"/>
          <w:szCs w:val="28"/>
          <w:shd w:val="clear" w:color="auto" w:fill="FFFFFF"/>
          <w:lang w:val="kk-KZ"/>
        </w:rPr>
        <w:t>0-</w:t>
      </w:r>
      <w:r w:rsidRPr="00563939">
        <w:rPr>
          <w:rFonts w:ascii="Times New Roman" w:eastAsia="Calibri" w:hAnsi="Times New Roman" w:cs="Times New Roman"/>
          <w:bCs/>
          <w:color w:val="000000"/>
          <w:sz w:val="28"/>
          <w:szCs w:val="28"/>
          <w:shd w:val="clear" w:color="auto" w:fill="FFFFFF"/>
          <w:lang w:val="kk-KZ"/>
        </w:rPr>
        <w:t>202</w:t>
      </w:r>
      <w:r>
        <w:rPr>
          <w:rFonts w:ascii="Times New Roman" w:eastAsia="Calibri" w:hAnsi="Times New Roman" w:cs="Times New Roman"/>
          <w:bCs/>
          <w:color w:val="000000"/>
          <w:sz w:val="28"/>
          <w:szCs w:val="28"/>
          <w:shd w:val="clear" w:color="auto" w:fill="FFFFFF"/>
          <w:lang w:val="kk-KZ"/>
        </w:rPr>
        <w:t>2</w:t>
      </w:r>
      <w:r w:rsidRPr="00563939">
        <w:rPr>
          <w:rFonts w:ascii="Times New Roman" w:eastAsia="Calibri" w:hAnsi="Times New Roman" w:cs="Times New Roman"/>
          <w:bCs/>
          <w:color w:val="000000"/>
          <w:sz w:val="28"/>
          <w:szCs w:val="28"/>
          <w:shd w:val="clear" w:color="auto" w:fill="FFFFFF"/>
          <w:lang w:val="kk-KZ"/>
        </w:rPr>
        <w:t xml:space="preserve"> жылдарға арналған бағдарламалық-нысаналы қаржыландыру аясындағы</w:t>
      </w:r>
      <w:r>
        <w:rPr>
          <w:rFonts w:ascii="Times New Roman" w:eastAsia="Calibri" w:hAnsi="Times New Roman" w:cs="Times New Roman"/>
          <w:bCs/>
          <w:color w:val="000000"/>
          <w:sz w:val="28"/>
          <w:szCs w:val="28"/>
          <w:shd w:val="clear" w:color="auto" w:fill="FFFFFF"/>
          <w:lang w:val="kk-KZ"/>
        </w:rPr>
        <w:t xml:space="preserve"> </w:t>
      </w:r>
      <w:r w:rsidRPr="00EF2F04">
        <w:rPr>
          <w:rFonts w:ascii="Times New Roman" w:eastAsia="Calibri" w:hAnsi="Times New Roman" w:cs="Times New Roman"/>
          <w:bCs/>
          <w:color w:val="000000"/>
          <w:sz w:val="28"/>
          <w:szCs w:val="28"/>
          <w:shd w:val="clear" w:color="auto" w:fill="FFFFFF"/>
          <w:lang w:val="kk-KZ"/>
        </w:rPr>
        <w:t>АР08052570 «Қой сүтін өндіру және өңдеу технологиясын әзірлеу»</w:t>
      </w:r>
      <w:r w:rsidRPr="00563939">
        <w:rPr>
          <w:rFonts w:ascii="Times New Roman" w:eastAsia="Calibri" w:hAnsi="Times New Roman" w:cs="Times New Roman"/>
          <w:bCs/>
          <w:color w:val="000000"/>
          <w:sz w:val="28"/>
          <w:szCs w:val="28"/>
          <w:shd w:val="clear" w:color="auto" w:fill="FFFFFF"/>
          <w:lang w:val="kk-KZ"/>
        </w:rPr>
        <w:t xml:space="preserve"> жобасы бойынша жасалған келісім шарт негізінде өткізілді.</w:t>
      </w:r>
    </w:p>
    <w:p w14:paraId="2538B375" w14:textId="2C63C6A6" w:rsidR="008338DA" w:rsidRPr="008338DA" w:rsidRDefault="008338DA" w:rsidP="008338DA">
      <w:pPr>
        <w:pStyle w:val="af"/>
        <w:kinsoku w:val="0"/>
        <w:overflowPunct w:val="0"/>
        <w:spacing w:after="0"/>
        <w:jc w:val="both"/>
        <w:textAlignment w:val="baseline"/>
        <w:rPr>
          <w:rFonts w:eastAsia="Times New Roman"/>
          <w:lang w:val="kk-KZ" w:eastAsia="ru-RU"/>
        </w:rPr>
      </w:pPr>
      <w:r>
        <w:rPr>
          <w:b/>
          <w:sz w:val="28"/>
          <w:szCs w:val="28"/>
          <w:lang w:val="kk-KZ"/>
        </w:rPr>
        <w:tab/>
      </w:r>
      <w:r w:rsidR="0014792C" w:rsidRPr="008338DA">
        <w:rPr>
          <w:b/>
          <w:sz w:val="28"/>
          <w:szCs w:val="28"/>
          <w:lang w:val="kk-KZ"/>
        </w:rPr>
        <w:t>Диссертациялық жұмыстың</w:t>
      </w:r>
      <w:r w:rsidR="0014792C" w:rsidRPr="008338DA">
        <w:rPr>
          <w:sz w:val="28"/>
          <w:szCs w:val="28"/>
          <w:lang w:val="kk-KZ"/>
        </w:rPr>
        <w:t xml:space="preserve"> </w:t>
      </w:r>
      <w:r w:rsidR="0014792C" w:rsidRPr="008338DA">
        <w:rPr>
          <w:b/>
          <w:sz w:val="28"/>
          <w:szCs w:val="28"/>
          <w:lang w:val="kk-KZ"/>
        </w:rPr>
        <w:t>мақсаты</w:t>
      </w:r>
      <w:r w:rsidR="00D7314D" w:rsidRPr="008338DA">
        <w:rPr>
          <w:b/>
          <w:sz w:val="28"/>
          <w:szCs w:val="28"/>
          <w:lang w:val="kk-KZ"/>
        </w:rPr>
        <w:t xml:space="preserve"> </w:t>
      </w:r>
      <w:r w:rsidR="00D7314D" w:rsidRPr="008338DA">
        <w:rPr>
          <w:sz w:val="28"/>
          <w:szCs w:val="28"/>
          <w:lang w:val="kk-KZ"/>
        </w:rPr>
        <w:t xml:space="preserve">– </w:t>
      </w:r>
      <w:r w:rsidRPr="008338DA">
        <w:rPr>
          <w:rFonts w:eastAsia="Calibri"/>
          <w:kern w:val="24"/>
          <w:sz w:val="28"/>
          <w:szCs w:val="28"/>
          <w:lang w:val="kk-KZ" w:eastAsia="ru-RU"/>
        </w:rPr>
        <w:t xml:space="preserve">қой сүтінен жасалатын сүт өнімдерінің технологиясын  зерттеу және жасау. Қой сүтінің және оны қайта өңдеу өнімдерінің қоректік құрамының жоғары деңгейіне, биологиялық құндылығына және технологиялық қасиеттеріне қол жеткізу. </w:t>
      </w:r>
    </w:p>
    <w:p w14:paraId="3EB8F4F0" w14:textId="5410D7EE" w:rsidR="0014792C" w:rsidRDefault="0014792C" w:rsidP="00D7314D">
      <w:pPr>
        <w:pStyle w:val="a3"/>
        <w:ind w:firstLine="709"/>
        <w:jc w:val="both"/>
        <w:rPr>
          <w:rFonts w:ascii="Times New Roman" w:hAnsi="Times New Roman" w:cs="Times New Roman"/>
          <w:sz w:val="28"/>
          <w:szCs w:val="28"/>
          <w:lang w:val="kk-KZ"/>
        </w:rPr>
      </w:pPr>
      <w:r w:rsidRPr="0014792C">
        <w:rPr>
          <w:rFonts w:ascii="Times New Roman" w:hAnsi="Times New Roman" w:cs="Times New Roman"/>
          <w:sz w:val="28"/>
          <w:szCs w:val="28"/>
          <w:lang w:val="kk-KZ"/>
        </w:rPr>
        <w:t xml:space="preserve">Қойылған мақсатты іске асыру үшін келесі </w:t>
      </w:r>
      <w:r w:rsidRPr="0014792C">
        <w:rPr>
          <w:rFonts w:ascii="Times New Roman" w:hAnsi="Times New Roman" w:cs="Times New Roman"/>
          <w:b/>
          <w:sz w:val="28"/>
          <w:szCs w:val="28"/>
          <w:lang w:val="kk-KZ"/>
        </w:rPr>
        <w:t>міндеттер</w:t>
      </w:r>
      <w:r w:rsidRPr="0014792C">
        <w:rPr>
          <w:rFonts w:ascii="Times New Roman" w:hAnsi="Times New Roman" w:cs="Times New Roman"/>
          <w:sz w:val="28"/>
          <w:szCs w:val="28"/>
          <w:lang w:val="kk-KZ"/>
        </w:rPr>
        <w:t xml:space="preserve"> қойылды:</w:t>
      </w:r>
    </w:p>
    <w:p w14:paraId="548119F2" w14:textId="77777777" w:rsidR="008338DA" w:rsidRPr="008338DA" w:rsidRDefault="008338DA" w:rsidP="008338DA">
      <w:pPr>
        <w:kinsoku w:val="0"/>
        <w:overflowPunct w:val="0"/>
        <w:spacing w:after="0" w:line="240" w:lineRule="auto"/>
        <w:ind w:firstLine="706"/>
        <w:jc w:val="both"/>
        <w:textAlignment w:val="baseline"/>
        <w:rPr>
          <w:rFonts w:ascii="Times New Roman" w:eastAsia="Times New Roman" w:hAnsi="Times New Roman" w:cs="Times New Roman"/>
          <w:sz w:val="24"/>
          <w:szCs w:val="24"/>
          <w:lang w:val="kk-KZ" w:eastAsia="ru-RU"/>
        </w:rPr>
      </w:pPr>
      <w:r w:rsidRPr="008338DA">
        <w:rPr>
          <w:rFonts w:ascii="Times New Roman" w:eastAsia="Calibri" w:hAnsi="Times New Roman" w:cs="Times New Roman"/>
          <w:kern w:val="24"/>
          <w:sz w:val="28"/>
          <w:szCs w:val="28"/>
          <w:lang w:val="kk-KZ" w:eastAsia="ru-RU"/>
        </w:rPr>
        <w:lastRenderedPageBreak/>
        <w:t>- Солтүстік Қазақстандағы қой сүтінің физика-химиялық құрамын, пастерлеу параметрлерінің әсерін және ұйытқылармен өзара әрекеттесуін кешенді зерттеу және таңдау;</w:t>
      </w:r>
    </w:p>
    <w:p w14:paraId="77CD4D46" w14:textId="77777777" w:rsidR="008338DA" w:rsidRPr="008338DA" w:rsidRDefault="008338DA" w:rsidP="008338DA">
      <w:pPr>
        <w:kinsoku w:val="0"/>
        <w:overflowPunct w:val="0"/>
        <w:spacing w:after="0" w:line="240" w:lineRule="auto"/>
        <w:ind w:firstLine="706"/>
        <w:jc w:val="both"/>
        <w:textAlignment w:val="baseline"/>
        <w:rPr>
          <w:rFonts w:ascii="Times New Roman" w:eastAsia="Times New Roman" w:hAnsi="Times New Roman" w:cs="Times New Roman"/>
          <w:sz w:val="24"/>
          <w:szCs w:val="24"/>
          <w:lang w:val="kk-KZ" w:eastAsia="ru-RU"/>
        </w:rPr>
      </w:pPr>
      <w:r w:rsidRPr="008338DA">
        <w:rPr>
          <w:rFonts w:ascii="Times New Roman" w:eastAsia="Calibri" w:hAnsi="Times New Roman" w:cs="Times New Roman"/>
          <w:kern w:val="24"/>
          <w:sz w:val="28"/>
          <w:szCs w:val="28"/>
          <w:lang w:val="kk-KZ" w:eastAsia="ru-RU"/>
        </w:rPr>
        <w:t>- ірімшіктің физика-химиялық, микробиологиялық көрсеткіштерін, аминқышқылдық және май қышқылдық құрамын зерттеу;</w:t>
      </w:r>
    </w:p>
    <w:p w14:paraId="1A1A7A02" w14:textId="77777777" w:rsidR="008338DA" w:rsidRPr="008338DA" w:rsidRDefault="008338DA" w:rsidP="008338DA">
      <w:pPr>
        <w:kinsoku w:val="0"/>
        <w:overflowPunct w:val="0"/>
        <w:spacing w:after="0" w:line="240" w:lineRule="auto"/>
        <w:ind w:firstLine="706"/>
        <w:jc w:val="both"/>
        <w:textAlignment w:val="baseline"/>
        <w:rPr>
          <w:rFonts w:ascii="Times New Roman" w:eastAsia="Times New Roman" w:hAnsi="Times New Roman" w:cs="Times New Roman"/>
          <w:sz w:val="24"/>
          <w:szCs w:val="24"/>
          <w:lang w:val="kk-KZ" w:eastAsia="ru-RU"/>
        </w:rPr>
      </w:pPr>
      <w:r w:rsidRPr="008338DA">
        <w:rPr>
          <w:rFonts w:ascii="Times New Roman" w:eastAsia="Calibri" w:hAnsi="Times New Roman" w:cs="Times New Roman"/>
          <w:kern w:val="24"/>
          <w:sz w:val="28"/>
          <w:szCs w:val="28"/>
          <w:lang w:val="kk-KZ" w:eastAsia="ru-RU"/>
        </w:rPr>
        <w:t>- саумалдықтың химиялық құрамын, тағамдық және биологиялық құндылығын зерттеу, функционалдық қоспа ретіндегі негізділігін анықтау;</w:t>
      </w:r>
    </w:p>
    <w:p w14:paraId="04C750B5" w14:textId="68E21E5F" w:rsidR="008338DA" w:rsidRDefault="008338DA" w:rsidP="008338DA">
      <w:pPr>
        <w:kinsoku w:val="0"/>
        <w:overflowPunct w:val="0"/>
        <w:spacing w:after="0" w:line="240" w:lineRule="auto"/>
        <w:ind w:firstLine="706"/>
        <w:jc w:val="both"/>
        <w:textAlignment w:val="baseline"/>
        <w:rPr>
          <w:rFonts w:ascii="Times New Roman" w:eastAsia="Calibri" w:hAnsi="Times New Roman" w:cs="Times New Roman"/>
          <w:kern w:val="24"/>
          <w:sz w:val="28"/>
          <w:szCs w:val="28"/>
          <w:lang w:val="kk-KZ" w:eastAsia="ru-RU"/>
        </w:rPr>
      </w:pPr>
      <w:r w:rsidRPr="008338DA">
        <w:rPr>
          <w:rFonts w:ascii="Times New Roman" w:eastAsia="Calibri" w:hAnsi="Times New Roman" w:cs="Times New Roman"/>
          <w:kern w:val="24"/>
          <w:sz w:val="28"/>
          <w:szCs w:val="28"/>
          <w:lang w:val="kk-KZ" w:eastAsia="ru-RU"/>
        </w:rPr>
        <w:t>- қой сүтіне саумалдық қосып дайындалған жұмсақ ірімшіктің технологиясы мен рецептурасын жасау, экономикалық тиімділігін анықтау, өнімді дайындау үшін нормативтік</w:t>
      </w:r>
      <w:r w:rsidR="00573FB9">
        <w:rPr>
          <w:rFonts w:ascii="Times New Roman" w:eastAsia="Calibri" w:hAnsi="Times New Roman" w:cs="Times New Roman"/>
          <w:kern w:val="24"/>
          <w:sz w:val="28"/>
          <w:szCs w:val="28"/>
          <w:lang w:val="kk-KZ" w:eastAsia="ru-RU"/>
        </w:rPr>
        <w:t>-техникалық құжаттаманы әзірлеу;</w:t>
      </w:r>
    </w:p>
    <w:p w14:paraId="45B40F88" w14:textId="4104058C" w:rsidR="00573FB9" w:rsidRPr="008338DA" w:rsidRDefault="00573FB9" w:rsidP="008338DA">
      <w:pPr>
        <w:kinsoku w:val="0"/>
        <w:overflowPunct w:val="0"/>
        <w:spacing w:after="0" w:line="240" w:lineRule="auto"/>
        <w:ind w:firstLine="706"/>
        <w:jc w:val="both"/>
        <w:textAlignment w:val="baseline"/>
        <w:rPr>
          <w:rFonts w:ascii="Times New Roman" w:eastAsia="Times New Roman" w:hAnsi="Times New Roman" w:cs="Times New Roman"/>
          <w:sz w:val="24"/>
          <w:szCs w:val="24"/>
          <w:lang w:val="kk-KZ" w:eastAsia="ru-RU"/>
        </w:rPr>
      </w:pPr>
      <w:r>
        <w:rPr>
          <w:rFonts w:ascii="Times New Roman" w:eastAsia="Calibri" w:hAnsi="Times New Roman" w:cs="Times New Roman"/>
          <w:kern w:val="24"/>
          <w:sz w:val="28"/>
          <w:szCs w:val="28"/>
          <w:lang w:val="kk-KZ" w:eastAsia="ru-RU"/>
        </w:rPr>
        <w:t>- экономикалық тиімілігін есептеу.</w:t>
      </w:r>
    </w:p>
    <w:p w14:paraId="65D7FC81" w14:textId="7F67681E" w:rsidR="00C32A7C" w:rsidRDefault="0014792C" w:rsidP="001A7479">
      <w:pPr>
        <w:pStyle w:val="a3"/>
        <w:ind w:firstLine="709"/>
        <w:jc w:val="both"/>
        <w:rPr>
          <w:rFonts w:ascii="Times New Roman" w:hAnsi="Times New Roman" w:cs="Times New Roman"/>
          <w:bCs/>
          <w:sz w:val="28"/>
          <w:szCs w:val="28"/>
          <w:lang w:val="kk-KZ"/>
        </w:rPr>
      </w:pPr>
      <w:r w:rsidRPr="0014792C">
        <w:rPr>
          <w:rFonts w:ascii="Times New Roman" w:hAnsi="Times New Roman" w:cs="Times New Roman"/>
          <w:b/>
          <w:sz w:val="28"/>
          <w:szCs w:val="28"/>
          <w:lang w:val="kk-KZ"/>
        </w:rPr>
        <w:t>Зерттеу нысандары:</w:t>
      </w:r>
      <w:r>
        <w:rPr>
          <w:rFonts w:ascii="Times New Roman" w:hAnsi="Times New Roman" w:cs="Times New Roman"/>
          <w:b/>
          <w:sz w:val="28"/>
          <w:szCs w:val="28"/>
          <w:lang w:val="kk-KZ"/>
        </w:rPr>
        <w:t xml:space="preserve"> </w:t>
      </w:r>
      <w:r w:rsidR="00F96026" w:rsidRPr="00F96026">
        <w:rPr>
          <w:rFonts w:ascii="Times New Roman" w:hAnsi="Times New Roman" w:cs="Times New Roman"/>
          <w:bCs/>
          <w:sz w:val="28"/>
          <w:szCs w:val="28"/>
          <w:lang w:val="kk-KZ"/>
        </w:rPr>
        <w:t>ретінде шикі қой сүті, Toshev жұмсақ ірімшіктерге арналған құрғақ гомоферментативті ұйытқы культурасы (Болгария), ірімшік жасауға арналған фермент VIVO (Украина), Yo Lactis ұйытқысы (</w:t>
      </w:r>
      <w:r w:rsidR="00F96026" w:rsidRPr="005174B4">
        <w:rPr>
          <w:rFonts w:ascii="Times New Roman" w:hAnsi="Times New Roman" w:cs="Times New Roman"/>
          <w:bCs/>
          <w:sz w:val="28"/>
          <w:szCs w:val="28"/>
          <w:lang w:val="kk-KZ"/>
        </w:rPr>
        <w:t>Қазақстан)</w:t>
      </w:r>
      <w:r w:rsidR="005174B4">
        <w:rPr>
          <w:rFonts w:ascii="Times New Roman" w:hAnsi="Times New Roman" w:cs="Times New Roman"/>
          <w:bCs/>
          <w:sz w:val="28"/>
          <w:szCs w:val="28"/>
          <w:lang w:val="kk-KZ"/>
        </w:rPr>
        <w:t xml:space="preserve">, </w:t>
      </w:r>
      <w:r w:rsidR="00F96026" w:rsidRPr="00F96026">
        <w:rPr>
          <w:rFonts w:ascii="Times New Roman" w:hAnsi="Times New Roman" w:cs="Times New Roman"/>
          <w:bCs/>
          <w:sz w:val="28"/>
          <w:szCs w:val="28"/>
          <w:lang w:val="kk-KZ"/>
        </w:rPr>
        <w:t>BifikidVIVO ұйытқысы (Украина),</w:t>
      </w:r>
      <w:r w:rsidR="008338DA">
        <w:rPr>
          <w:rFonts w:ascii="Times New Roman" w:hAnsi="Times New Roman" w:cs="Times New Roman"/>
          <w:bCs/>
          <w:sz w:val="28"/>
          <w:szCs w:val="28"/>
          <w:lang w:val="kk-KZ"/>
        </w:rPr>
        <w:t xml:space="preserve"> </w:t>
      </w:r>
      <w:r w:rsidR="001A7479">
        <w:rPr>
          <w:rFonts w:ascii="Times New Roman" w:hAnsi="Times New Roman" w:cs="Times New Roman"/>
          <w:bCs/>
          <w:sz w:val="28"/>
          <w:szCs w:val="28"/>
          <w:lang w:val="kk-KZ"/>
        </w:rPr>
        <w:t>Super Maya</w:t>
      </w:r>
      <w:r w:rsidR="00ED679F">
        <w:rPr>
          <w:rFonts w:ascii="Times New Roman" w:hAnsi="Times New Roman" w:cs="Times New Roman"/>
          <w:bCs/>
          <w:sz w:val="28"/>
          <w:szCs w:val="28"/>
          <w:lang w:val="kk-KZ"/>
        </w:rPr>
        <w:t xml:space="preserve"> </w:t>
      </w:r>
      <w:r w:rsidR="001A7479" w:rsidRPr="001A7479">
        <w:rPr>
          <w:rFonts w:ascii="Times New Roman" w:hAnsi="Times New Roman" w:cs="Times New Roman"/>
          <w:bCs/>
          <w:sz w:val="28"/>
          <w:szCs w:val="28"/>
          <w:lang w:val="kk-KZ"/>
        </w:rPr>
        <w:t>(</w:t>
      </w:r>
      <w:r w:rsidR="001A7479">
        <w:rPr>
          <w:rFonts w:ascii="Times New Roman" w:hAnsi="Times New Roman" w:cs="Times New Roman"/>
          <w:bCs/>
          <w:sz w:val="28"/>
          <w:szCs w:val="28"/>
          <w:lang w:val="kk-KZ"/>
        </w:rPr>
        <w:t>Түркия),  Meito (Жапония),</w:t>
      </w:r>
      <w:r w:rsidR="00F96026" w:rsidRPr="00F96026">
        <w:rPr>
          <w:rFonts w:ascii="Times New Roman" w:hAnsi="Times New Roman" w:cs="Times New Roman"/>
          <w:bCs/>
          <w:sz w:val="28"/>
          <w:szCs w:val="28"/>
          <w:lang w:val="kk-KZ"/>
        </w:rPr>
        <w:t xml:space="preserve"> кептірілген саумалдық, </w:t>
      </w:r>
      <w:bookmarkStart w:id="4" w:name="_Hlk153982796"/>
      <w:r w:rsidR="00F96026" w:rsidRPr="00F96026">
        <w:rPr>
          <w:rFonts w:ascii="Times New Roman" w:hAnsi="Times New Roman" w:cs="Times New Roman"/>
          <w:bCs/>
          <w:sz w:val="28"/>
          <w:szCs w:val="28"/>
          <w:lang w:val="kk-KZ"/>
        </w:rPr>
        <w:t>қой сүтіне саумалдық қосып дайындалған жұмсақ ірімшік жасау технологиялары</w:t>
      </w:r>
      <w:bookmarkEnd w:id="4"/>
      <w:r w:rsidR="00F96026" w:rsidRPr="00F96026">
        <w:rPr>
          <w:rFonts w:ascii="Times New Roman" w:hAnsi="Times New Roman" w:cs="Times New Roman"/>
          <w:bCs/>
          <w:sz w:val="28"/>
          <w:szCs w:val="28"/>
          <w:lang w:val="kk-KZ"/>
        </w:rPr>
        <w:t>.</w:t>
      </w:r>
    </w:p>
    <w:p w14:paraId="75193DAA" w14:textId="58993494" w:rsidR="00FC1BD7" w:rsidRPr="00FC1BD7" w:rsidRDefault="00563939" w:rsidP="00D7314D">
      <w:pPr>
        <w:pStyle w:val="a3"/>
        <w:ind w:firstLine="709"/>
        <w:jc w:val="both"/>
        <w:rPr>
          <w:rFonts w:ascii="Times New Roman" w:hAnsi="Times New Roman" w:cs="Times New Roman"/>
          <w:bCs/>
          <w:color w:val="4472C4" w:themeColor="accent1"/>
          <w:sz w:val="28"/>
          <w:szCs w:val="28"/>
          <w:lang w:val="kk-KZ"/>
        </w:rPr>
      </w:pPr>
      <w:r w:rsidRPr="00573FB9">
        <w:rPr>
          <w:rFonts w:ascii="Times New Roman" w:hAnsi="Times New Roman" w:cs="Times New Roman"/>
          <w:b/>
          <w:sz w:val="28"/>
          <w:szCs w:val="28"/>
          <w:lang w:val="kk-KZ"/>
        </w:rPr>
        <w:t>Ғылыми жаңалығы</w:t>
      </w:r>
      <w:r w:rsidRPr="00573FB9">
        <w:rPr>
          <w:rFonts w:ascii="Times New Roman" w:hAnsi="Times New Roman" w:cs="Times New Roman"/>
          <w:bCs/>
          <w:sz w:val="28"/>
          <w:szCs w:val="28"/>
          <w:lang w:val="kk-KZ"/>
        </w:rPr>
        <w:t>.</w:t>
      </w:r>
      <w:r w:rsidR="00D7314D" w:rsidRPr="00573FB9">
        <w:rPr>
          <w:rFonts w:ascii="Times New Roman" w:hAnsi="Times New Roman" w:cs="Times New Roman"/>
          <w:bCs/>
          <w:sz w:val="28"/>
          <w:szCs w:val="28"/>
          <w:lang w:val="kk-KZ"/>
        </w:rPr>
        <w:t xml:space="preserve"> </w:t>
      </w:r>
      <w:r w:rsidR="00FC1BD7" w:rsidRPr="00FC1BD7">
        <w:rPr>
          <w:rFonts w:ascii="Times New Roman" w:hAnsi="Times New Roman" w:cs="Times New Roman"/>
          <w:bCs/>
          <w:sz w:val="28"/>
          <w:szCs w:val="28"/>
          <w:lang w:val="kk-KZ"/>
        </w:rPr>
        <w:t>Солтүстік Қазақстаннан алынған қой сүтінің аминқышқылдық және май қышқылдық құрамын ескере отырып, саумалдық қосылған функционалдық жұмсақ ірімшік өндірудің ресурстық тиімді технологиясын әзірлеу, бұл технология өнімнің биологиялық құндылығын арттыруға және сүт шикізатын өңдеудің баламалы жолдарын дамытуға бағытталған.</w:t>
      </w:r>
    </w:p>
    <w:p w14:paraId="38E5B055" w14:textId="0E9B40FF" w:rsidR="00D7314D" w:rsidRPr="0032449D" w:rsidRDefault="00D7314D" w:rsidP="00D7314D">
      <w:pPr>
        <w:pStyle w:val="a3"/>
        <w:ind w:firstLine="709"/>
        <w:jc w:val="both"/>
        <w:rPr>
          <w:bCs/>
          <w:sz w:val="28"/>
          <w:szCs w:val="28"/>
          <w:lang w:val="kk-KZ"/>
        </w:rPr>
      </w:pPr>
      <w:r w:rsidRPr="00D7314D">
        <w:rPr>
          <w:rFonts w:ascii="Times New Roman" w:hAnsi="Times New Roman" w:cs="Times New Roman"/>
          <w:bCs/>
          <w:sz w:val="28"/>
          <w:szCs w:val="28"/>
          <w:lang w:val="kk-KZ"/>
        </w:rPr>
        <w:t>Солтүстік Қазақстаннан алынған қой сүтінің аминқышқылдық және май қышқылдық құрамы алғаш рет зерттелді. Қазақтың биязы жүнді құйрықты қойлардың сүті өңделіп, ірімшік өндірілді. Қазақтың биязы жүнді құйрықты қой тұқымдарының сүтінен ірімшік алу технологиясы жасалды.</w:t>
      </w:r>
    </w:p>
    <w:p w14:paraId="74A771C0" w14:textId="3108D3D0" w:rsidR="00FA134D" w:rsidRPr="00FA134D" w:rsidRDefault="00FA134D" w:rsidP="00FA134D">
      <w:pPr>
        <w:pStyle w:val="a3"/>
        <w:ind w:firstLine="709"/>
        <w:jc w:val="both"/>
        <w:rPr>
          <w:rFonts w:ascii="Times New Roman" w:eastAsia="Times New Roman" w:hAnsi="Times New Roman" w:cs="Times New Roman"/>
          <w:sz w:val="28"/>
          <w:szCs w:val="28"/>
          <w:lang w:val="kk-KZ" w:eastAsia="ru-RU"/>
        </w:rPr>
      </w:pPr>
      <w:r w:rsidRPr="00FA134D">
        <w:rPr>
          <w:rFonts w:ascii="Times New Roman" w:eastAsia="Times New Roman" w:hAnsi="Times New Roman" w:cs="Times New Roman"/>
          <w:sz w:val="28"/>
          <w:szCs w:val="28"/>
          <w:lang w:val="kk-KZ" w:eastAsia="ru-RU"/>
        </w:rPr>
        <w:t xml:space="preserve">Қазақстан Республикасының Ауыл шаруашылығын дамытудың мемлекеттік бағдарламасының басым бағыты сүт саласы болып табылады. </w:t>
      </w:r>
    </w:p>
    <w:p w14:paraId="56C3C8D6" w14:textId="77777777" w:rsidR="00FA134D" w:rsidRPr="00FA134D" w:rsidRDefault="00FA134D" w:rsidP="00FA134D">
      <w:pPr>
        <w:spacing w:after="0" w:line="240" w:lineRule="auto"/>
        <w:ind w:firstLine="709"/>
        <w:jc w:val="both"/>
        <w:rPr>
          <w:rFonts w:ascii="Times New Roman" w:eastAsia="Times New Roman" w:hAnsi="Times New Roman" w:cs="Times New Roman"/>
          <w:sz w:val="28"/>
          <w:szCs w:val="28"/>
          <w:lang w:val="kk-KZ" w:eastAsia="ru-RU"/>
        </w:rPr>
      </w:pPr>
      <w:r w:rsidRPr="00FA134D">
        <w:rPr>
          <w:rFonts w:ascii="Times New Roman" w:eastAsia="Times New Roman" w:hAnsi="Times New Roman" w:cs="Times New Roman"/>
          <w:sz w:val="28"/>
          <w:szCs w:val="28"/>
          <w:lang w:val="kk-KZ" w:eastAsia="ru-RU"/>
        </w:rPr>
        <w:t xml:space="preserve">Сүт өндірісі саласының проблемасын шешудің кешенді тәсілігінің қажеттілігі өзекті мәселе болып табылады, сондықтан да дәстүрлі шикізаттардың бірі болып табылатын қой сүті мен одан алынған өнімдері әзірлеу және оны қайта өңдеу дәстүрлі шикізаттардан сүт өнімдерін алу және әзірлеу қажеттілігі туындап отыр.  </w:t>
      </w:r>
    </w:p>
    <w:p w14:paraId="2FFC9DC6" w14:textId="4D88F2E1" w:rsidR="00FA134D" w:rsidRPr="00FA134D" w:rsidRDefault="00FA134D" w:rsidP="00FA134D">
      <w:pPr>
        <w:spacing w:after="0" w:line="240" w:lineRule="auto"/>
        <w:ind w:firstLine="709"/>
        <w:jc w:val="both"/>
        <w:rPr>
          <w:rFonts w:ascii="Times New Roman" w:eastAsia="Times New Roman" w:hAnsi="Times New Roman" w:cs="Times New Roman"/>
          <w:sz w:val="28"/>
          <w:szCs w:val="28"/>
          <w:lang w:val="kk-KZ" w:eastAsia="ru-RU"/>
        </w:rPr>
      </w:pPr>
      <w:r w:rsidRPr="00FA134D">
        <w:rPr>
          <w:rFonts w:ascii="Times New Roman" w:eastAsia="Times New Roman" w:hAnsi="Times New Roman" w:cs="Times New Roman"/>
          <w:sz w:val="28"/>
          <w:szCs w:val="28"/>
          <w:lang w:val="kk-KZ" w:eastAsia="ru-RU"/>
        </w:rPr>
        <w:t xml:space="preserve">Сондықтан қой сүтін пайдалану арқылы жаңа технологияларды әзірлеу бойынша зерттеулер орынды болып табылады. Жұмыстың ғылыми жаңалығы қой сүтінен жасалған қазіргі заманғы және дәстүрлі сүт өнімдерінің технологиясын зерттеу және әзірлеу болып табылады. </w:t>
      </w:r>
    </w:p>
    <w:p w14:paraId="793B0FA5" w14:textId="1700A25D" w:rsidR="00F3799B" w:rsidRDefault="00F3799B" w:rsidP="00F3799B">
      <w:pPr>
        <w:pStyle w:val="a3"/>
        <w:ind w:firstLine="709"/>
        <w:jc w:val="both"/>
        <w:rPr>
          <w:rFonts w:ascii="Times New Roman" w:hAnsi="Times New Roman" w:cs="Times New Roman"/>
          <w:bCs/>
          <w:sz w:val="28"/>
          <w:szCs w:val="28"/>
          <w:lang w:val="kk-KZ"/>
        </w:rPr>
      </w:pPr>
      <w:r w:rsidRPr="0032449D">
        <w:rPr>
          <w:rFonts w:ascii="Times New Roman" w:hAnsi="Times New Roman" w:cs="Times New Roman"/>
          <w:bCs/>
          <w:sz w:val="28"/>
          <w:szCs w:val="28"/>
          <w:lang w:val="kk-KZ"/>
        </w:rPr>
        <w:t>Жоғарыда айтылғандарды негізге ала отырып, қой сүтін жұмсақ ірімшіктер өндіру үшін шикізат ретінде пайдалану дайын өнімнің биологиялық және тағамдық құндылығын арттырады деп ойлаймыз. Олай болса, қой сүтін өндіру технологиясын дамытып, одан кейін қой сүтінен ірімшік жасап шығару – жұмыстың жаңалығы</w:t>
      </w:r>
      <w:r w:rsidRPr="00F3799B">
        <w:rPr>
          <w:rFonts w:ascii="Times New Roman" w:hAnsi="Times New Roman" w:cs="Times New Roman"/>
          <w:bCs/>
          <w:sz w:val="28"/>
          <w:szCs w:val="28"/>
          <w:lang w:val="kk-KZ"/>
        </w:rPr>
        <w:t xml:space="preserve"> болып табылады.</w:t>
      </w:r>
      <w:r w:rsidR="00B76B98">
        <w:rPr>
          <w:rFonts w:ascii="Times New Roman" w:hAnsi="Times New Roman" w:cs="Times New Roman"/>
          <w:bCs/>
          <w:sz w:val="28"/>
          <w:szCs w:val="28"/>
          <w:lang w:val="kk-KZ"/>
        </w:rPr>
        <w:t xml:space="preserve"> </w:t>
      </w:r>
      <w:r w:rsidR="00123D2D">
        <w:rPr>
          <w:rFonts w:ascii="Times New Roman" w:hAnsi="Times New Roman" w:cs="Times New Roman"/>
          <w:bCs/>
          <w:sz w:val="28"/>
          <w:szCs w:val="28"/>
          <w:lang w:val="kk-KZ"/>
        </w:rPr>
        <w:t xml:space="preserve">Жұмыстың жаңалығы </w:t>
      </w:r>
      <w:r w:rsidR="00123D2D" w:rsidRPr="00123D2D">
        <w:rPr>
          <w:rFonts w:ascii="Times New Roman" w:hAnsi="Times New Roman" w:cs="Times New Roman"/>
          <w:bCs/>
          <w:iCs/>
          <w:sz w:val="28"/>
          <w:szCs w:val="28"/>
          <w:lang w:val="kk-KZ"/>
        </w:rPr>
        <w:t xml:space="preserve">№7067 </w:t>
      </w:r>
      <w:r w:rsidR="00123D2D">
        <w:rPr>
          <w:rFonts w:ascii="Times New Roman" w:hAnsi="Times New Roman" w:cs="Times New Roman"/>
          <w:bCs/>
          <w:iCs/>
          <w:sz w:val="28"/>
          <w:szCs w:val="28"/>
          <w:lang w:val="kk-KZ"/>
        </w:rPr>
        <w:t xml:space="preserve">Саумалдық қосып қой сүтінен ірімшік жасау әдісі атты  </w:t>
      </w:r>
      <w:r w:rsidR="00123D2D">
        <w:rPr>
          <w:rFonts w:ascii="Times New Roman" w:hAnsi="Times New Roman" w:cs="Times New Roman"/>
          <w:bCs/>
          <w:sz w:val="28"/>
          <w:szCs w:val="28"/>
          <w:lang w:val="kk-KZ"/>
        </w:rPr>
        <w:t xml:space="preserve">пайдалы модельге патент  алумен расталды. </w:t>
      </w:r>
    </w:p>
    <w:p w14:paraId="784BA266" w14:textId="478AC6F2" w:rsidR="00563939" w:rsidRDefault="00563939" w:rsidP="004E2984">
      <w:pPr>
        <w:pStyle w:val="a3"/>
        <w:ind w:firstLine="709"/>
        <w:jc w:val="both"/>
        <w:rPr>
          <w:rFonts w:ascii="Times New Roman" w:hAnsi="Times New Roman" w:cs="Times New Roman"/>
          <w:bCs/>
          <w:sz w:val="28"/>
          <w:szCs w:val="28"/>
          <w:lang w:val="kk-KZ"/>
        </w:rPr>
      </w:pPr>
      <w:r w:rsidRPr="00563939">
        <w:rPr>
          <w:rFonts w:ascii="Times New Roman" w:hAnsi="Times New Roman" w:cs="Times New Roman"/>
          <w:b/>
          <w:sz w:val="28"/>
          <w:szCs w:val="28"/>
          <w:lang w:val="kk-KZ"/>
        </w:rPr>
        <w:lastRenderedPageBreak/>
        <w:t xml:space="preserve">Жұмыстың практикалық маңыздылығы. </w:t>
      </w:r>
      <w:r w:rsidRPr="00563939">
        <w:rPr>
          <w:rFonts w:ascii="Times New Roman" w:hAnsi="Times New Roman" w:cs="Times New Roman"/>
          <w:bCs/>
          <w:sz w:val="28"/>
          <w:szCs w:val="28"/>
          <w:lang w:val="kk-KZ"/>
        </w:rPr>
        <w:t>Диссертациялық жұмыс барысында</w:t>
      </w:r>
      <w:r w:rsidR="002930A1">
        <w:rPr>
          <w:rFonts w:ascii="Times New Roman" w:hAnsi="Times New Roman" w:cs="Times New Roman"/>
          <w:bCs/>
          <w:sz w:val="28"/>
          <w:szCs w:val="28"/>
          <w:lang w:val="kk-KZ"/>
        </w:rPr>
        <w:t xml:space="preserve"> Солтүстік Қазақстан және Қарағанды облыстарында өсірілген қой тұқымдарының сүті мен дайын ірімшіктің физика-химиялық, микробиологиялық құрамы анықталып талданды.</w:t>
      </w:r>
    </w:p>
    <w:p w14:paraId="52B2DE19" w14:textId="5D63D2BF" w:rsidR="00DD1A83" w:rsidRDefault="002930A1" w:rsidP="004E2984">
      <w:pPr>
        <w:pStyle w:val="a3"/>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Қой сүтіне </w:t>
      </w:r>
      <w:r w:rsidRPr="005174B4">
        <w:rPr>
          <w:rFonts w:ascii="Times New Roman" w:hAnsi="Times New Roman" w:cs="Times New Roman"/>
          <w:bCs/>
          <w:sz w:val="28"/>
          <w:szCs w:val="28"/>
          <w:lang w:val="kk-KZ"/>
        </w:rPr>
        <w:t xml:space="preserve">саумалдық </w:t>
      </w:r>
      <w:r w:rsidR="005174B4" w:rsidRPr="005174B4">
        <w:rPr>
          <w:rFonts w:ascii="Times New Roman" w:hAnsi="Times New Roman" w:cs="Times New Roman"/>
          <w:bCs/>
          <w:sz w:val="28"/>
          <w:szCs w:val="28"/>
          <w:lang w:val="kk-KZ"/>
        </w:rPr>
        <w:t xml:space="preserve"> </w:t>
      </w:r>
      <w:r w:rsidRPr="005174B4">
        <w:rPr>
          <w:rFonts w:ascii="Times New Roman" w:hAnsi="Times New Roman" w:cs="Times New Roman"/>
          <w:bCs/>
          <w:sz w:val="28"/>
          <w:szCs w:val="28"/>
          <w:lang w:val="kk-KZ"/>
        </w:rPr>
        <w:t xml:space="preserve">қосып жұмсақ ірімшік </w:t>
      </w:r>
      <w:r w:rsidR="005174B4" w:rsidRPr="005174B4">
        <w:rPr>
          <w:rFonts w:ascii="Times New Roman" w:hAnsi="Times New Roman" w:cs="Times New Roman"/>
          <w:bCs/>
          <w:sz w:val="28"/>
          <w:szCs w:val="28"/>
          <w:lang w:val="kk-KZ"/>
        </w:rPr>
        <w:t>дайындау</w:t>
      </w:r>
      <w:r w:rsidRPr="005174B4">
        <w:rPr>
          <w:rFonts w:ascii="Times New Roman" w:hAnsi="Times New Roman" w:cs="Times New Roman"/>
          <w:bCs/>
          <w:sz w:val="28"/>
          <w:szCs w:val="28"/>
          <w:lang w:val="kk-KZ"/>
        </w:rPr>
        <w:t xml:space="preserve"> технологиясы </w:t>
      </w:r>
      <w:r w:rsidR="00DD1A83" w:rsidRPr="005174B4">
        <w:rPr>
          <w:rFonts w:ascii="Times New Roman" w:hAnsi="Times New Roman" w:cs="Times New Roman"/>
          <w:bCs/>
          <w:sz w:val="28"/>
          <w:szCs w:val="28"/>
          <w:lang w:val="kk-KZ"/>
        </w:rPr>
        <w:t>жасалды.</w:t>
      </w:r>
      <w:r w:rsidR="00DD1A83">
        <w:rPr>
          <w:rFonts w:ascii="Times New Roman" w:hAnsi="Times New Roman" w:cs="Times New Roman"/>
          <w:bCs/>
          <w:sz w:val="28"/>
          <w:szCs w:val="28"/>
          <w:lang w:val="kk-KZ"/>
        </w:rPr>
        <w:t xml:space="preserve"> Қой сүтін қолдана отырып, өсімдік шикізатымен байытылған жұмсақ ірімшіктің рецептурасы мен технологиясы жасалды.</w:t>
      </w:r>
    </w:p>
    <w:p w14:paraId="778CA042" w14:textId="17DFE5F4" w:rsidR="00563939" w:rsidRPr="0086232E" w:rsidRDefault="00DD1A83" w:rsidP="00563939">
      <w:pPr>
        <w:spacing w:after="0" w:line="240" w:lineRule="auto"/>
        <w:ind w:firstLine="709"/>
        <w:jc w:val="both"/>
        <w:rPr>
          <w:rFonts w:ascii="Times New Roman" w:eastAsia="Calibri" w:hAnsi="Times New Roman" w:cs="Times New Roman"/>
          <w:sz w:val="28"/>
          <w:szCs w:val="28"/>
          <w:shd w:val="clear" w:color="auto" w:fill="FFFFFF"/>
          <w:lang w:val="kk-KZ"/>
        </w:rPr>
      </w:pPr>
      <w:r>
        <w:rPr>
          <w:rFonts w:ascii="Times New Roman" w:hAnsi="Times New Roman" w:cs="Times New Roman"/>
          <w:bCs/>
          <w:sz w:val="28"/>
          <w:szCs w:val="28"/>
          <w:lang w:val="kk-KZ"/>
        </w:rPr>
        <w:t xml:space="preserve">Қой сүтіне </w:t>
      </w:r>
      <w:r w:rsidRPr="005174B4">
        <w:rPr>
          <w:rFonts w:ascii="Times New Roman" w:hAnsi="Times New Roman" w:cs="Times New Roman"/>
          <w:bCs/>
          <w:sz w:val="28"/>
          <w:szCs w:val="28"/>
          <w:lang w:val="kk-KZ"/>
        </w:rPr>
        <w:t>саумалдық</w:t>
      </w:r>
      <w:r w:rsidR="008E02EC">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қосып </w:t>
      </w:r>
      <w:r w:rsidR="00563939">
        <w:rPr>
          <w:rFonts w:ascii="Times New Roman" w:hAnsi="Times New Roman" w:cs="Times New Roman"/>
          <w:bCs/>
          <w:sz w:val="28"/>
          <w:szCs w:val="28"/>
          <w:lang w:val="kk-KZ"/>
        </w:rPr>
        <w:t xml:space="preserve">жасалған «Айшабибі» </w:t>
      </w:r>
      <w:r>
        <w:rPr>
          <w:rFonts w:ascii="Times New Roman" w:hAnsi="Times New Roman" w:cs="Times New Roman"/>
          <w:bCs/>
          <w:sz w:val="28"/>
          <w:szCs w:val="28"/>
          <w:lang w:val="kk-KZ"/>
        </w:rPr>
        <w:t xml:space="preserve">жұмсақ </w:t>
      </w:r>
      <w:r w:rsidR="00563939">
        <w:rPr>
          <w:rFonts w:ascii="Times New Roman" w:hAnsi="Times New Roman" w:cs="Times New Roman"/>
          <w:bCs/>
          <w:sz w:val="28"/>
          <w:szCs w:val="28"/>
          <w:lang w:val="kk-KZ"/>
        </w:rPr>
        <w:t xml:space="preserve">ірімшігінің ұйым стандартының жобасы бекітілді («С.Сейфуллин атындағы Қазақ агротехникалық зерттеу университеті» КеАҚ). Өндіріс жағдайында </w:t>
      </w:r>
      <w:r w:rsidR="00563939" w:rsidRPr="00563939">
        <w:rPr>
          <w:rFonts w:ascii="Times New Roman" w:eastAsia="Calibri" w:hAnsi="Times New Roman" w:cs="Times New Roman"/>
          <w:color w:val="000000"/>
          <w:sz w:val="28"/>
          <w:szCs w:val="28"/>
          <w:shd w:val="clear" w:color="auto" w:fill="FFFFFF"/>
          <w:lang w:val="kk-KZ"/>
        </w:rPr>
        <w:t>аталған өнімнің өндірістік апробациясы өткізілді</w:t>
      </w:r>
      <w:r w:rsidR="00563939">
        <w:rPr>
          <w:rFonts w:ascii="Times New Roman" w:eastAsia="Calibri" w:hAnsi="Times New Roman" w:cs="Times New Roman"/>
          <w:color w:val="000000"/>
          <w:sz w:val="28"/>
          <w:szCs w:val="28"/>
          <w:shd w:val="clear" w:color="auto" w:fill="FFFFFF"/>
          <w:lang w:val="kk-KZ"/>
        </w:rPr>
        <w:t xml:space="preserve"> </w:t>
      </w:r>
      <w:bookmarkStart w:id="5" w:name="_Hlk153980830"/>
      <w:r w:rsidR="00563939">
        <w:rPr>
          <w:rFonts w:ascii="Times New Roman" w:eastAsia="Calibri" w:hAnsi="Times New Roman" w:cs="Times New Roman"/>
          <w:color w:val="000000"/>
          <w:sz w:val="28"/>
          <w:szCs w:val="28"/>
          <w:shd w:val="clear" w:color="auto" w:fill="FFFFFF"/>
          <w:lang w:val="kk-KZ"/>
        </w:rPr>
        <w:t>(«Зеренді асыл тұқымды шаруашылығы»</w:t>
      </w:r>
      <w:bookmarkEnd w:id="5"/>
      <w:r w:rsidR="00563939">
        <w:rPr>
          <w:rFonts w:ascii="Times New Roman" w:eastAsia="Calibri" w:hAnsi="Times New Roman" w:cs="Times New Roman"/>
          <w:color w:val="000000"/>
          <w:sz w:val="28"/>
          <w:szCs w:val="28"/>
          <w:shd w:val="clear" w:color="auto" w:fill="FFFFFF"/>
          <w:lang w:val="kk-KZ"/>
        </w:rPr>
        <w:t xml:space="preserve"> ЖШС)</w:t>
      </w:r>
      <w:r w:rsidR="00563939" w:rsidRPr="00563939">
        <w:rPr>
          <w:rFonts w:ascii="Times New Roman" w:eastAsia="Calibri" w:hAnsi="Times New Roman" w:cs="Times New Roman"/>
          <w:color w:val="000000"/>
          <w:sz w:val="28"/>
          <w:szCs w:val="28"/>
          <w:shd w:val="clear" w:color="auto" w:fill="FFFFFF"/>
          <w:lang w:val="kk-KZ"/>
        </w:rPr>
        <w:t xml:space="preserve">. </w:t>
      </w:r>
      <w:r w:rsidR="00123D2D">
        <w:rPr>
          <w:rFonts w:ascii="Times New Roman" w:eastAsia="Calibri" w:hAnsi="Times New Roman" w:cs="Times New Roman"/>
          <w:color w:val="000000"/>
          <w:sz w:val="28"/>
          <w:szCs w:val="28"/>
          <w:shd w:val="clear" w:color="auto" w:fill="FFFFFF"/>
          <w:lang w:val="kk-KZ"/>
        </w:rPr>
        <w:t xml:space="preserve">Жаңа өнімге </w:t>
      </w:r>
      <w:r w:rsidR="00123D2D" w:rsidRPr="00123D2D">
        <w:rPr>
          <w:rFonts w:ascii="Times New Roman" w:eastAsia="Calibri" w:hAnsi="Times New Roman" w:cs="Times New Roman"/>
          <w:bCs/>
          <w:iCs/>
          <w:color w:val="000000"/>
          <w:sz w:val="28"/>
          <w:szCs w:val="28"/>
          <w:shd w:val="clear" w:color="auto" w:fill="FFFFFF"/>
          <w:lang w:val="kk-KZ"/>
        </w:rPr>
        <w:t xml:space="preserve">№7067 Саумалдық қосып қой сүтінен ірімшік жасау әдісі атты  </w:t>
      </w:r>
      <w:r w:rsidR="00123D2D" w:rsidRPr="00123D2D">
        <w:rPr>
          <w:rFonts w:ascii="Times New Roman" w:eastAsia="Calibri" w:hAnsi="Times New Roman" w:cs="Times New Roman"/>
          <w:bCs/>
          <w:color w:val="000000"/>
          <w:sz w:val="28"/>
          <w:szCs w:val="28"/>
          <w:shd w:val="clear" w:color="auto" w:fill="FFFFFF"/>
          <w:lang w:val="kk-KZ"/>
        </w:rPr>
        <w:t>пайдалы модельге патент</w:t>
      </w:r>
      <w:r w:rsidR="00123D2D">
        <w:rPr>
          <w:rFonts w:ascii="Times New Roman" w:eastAsia="Calibri" w:hAnsi="Times New Roman" w:cs="Times New Roman"/>
          <w:bCs/>
          <w:color w:val="000000"/>
          <w:sz w:val="28"/>
          <w:szCs w:val="28"/>
          <w:shd w:val="clear" w:color="auto" w:fill="FFFFFF"/>
          <w:lang w:val="kk-KZ"/>
        </w:rPr>
        <w:t xml:space="preserve">і жасалды. </w:t>
      </w:r>
      <w:r w:rsidR="00563939" w:rsidRPr="0086232E">
        <w:rPr>
          <w:rFonts w:ascii="Times New Roman" w:eastAsia="Calibri" w:hAnsi="Times New Roman" w:cs="Times New Roman"/>
          <w:sz w:val="28"/>
          <w:szCs w:val="28"/>
          <w:shd w:val="clear" w:color="auto" w:fill="FFFFFF"/>
          <w:lang w:val="kk-KZ"/>
        </w:rPr>
        <w:t>Жаңа өнімді жасау технологиясының экономикалық тиімділігі есептелді.</w:t>
      </w:r>
      <w:r w:rsidR="00F868E5" w:rsidRPr="0086232E">
        <w:rPr>
          <w:rFonts w:ascii="Times New Roman" w:eastAsia="Calibri" w:hAnsi="Times New Roman" w:cs="Times New Roman"/>
          <w:sz w:val="28"/>
          <w:szCs w:val="28"/>
          <w:shd w:val="clear" w:color="auto" w:fill="FFFFFF"/>
          <w:lang w:val="kk-KZ"/>
        </w:rPr>
        <w:t xml:space="preserve"> </w:t>
      </w:r>
    </w:p>
    <w:p w14:paraId="3B74A7CF" w14:textId="479A6953" w:rsidR="00563939" w:rsidRDefault="00563939" w:rsidP="00563939">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563939">
        <w:rPr>
          <w:rFonts w:ascii="Times New Roman" w:eastAsia="Calibri" w:hAnsi="Times New Roman" w:cs="Times New Roman"/>
          <w:b/>
          <w:color w:val="000000"/>
          <w:sz w:val="28"/>
          <w:szCs w:val="28"/>
          <w:shd w:val="clear" w:color="auto" w:fill="FFFFFF"/>
          <w:lang w:val="kk-KZ"/>
        </w:rPr>
        <w:t>Автордың жеке үлесі.</w:t>
      </w:r>
      <w:r w:rsidRPr="00563939">
        <w:rPr>
          <w:rFonts w:ascii="Times New Roman" w:eastAsia="Calibri" w:hAnsi="Times New Roman" w:cs="Times New Roman"/>
          <w:color w:val="000000"/>
          <w:sz w:val="28"/>
          <w:szCs w:val="28"/>
          <w:shd w:val="clear" w:color="auto" w:fill="FFFFFF"/>
          <w:lang w:val="kk-KZ"/>
        </w:rPr>
        <w:t xml:space="preserve"> Қажетті міндеттерді қою, эксперименттерді жоспарлау және іске асыру, алынған нәтижелерді статистикалық өңдеуден өткізу және оларды жариялау, </w:t>
      </w:r>
      <w:r w:rsidR="000E4DB6" w:rsidRPr="000E4DB6">
        <w:rPr>
          <w:rFonts w:ascii="Times New Roman" w:eastAsia="Calibri" w:hAnsi="Times New Roman" w:cs="Times New Roman"/>
          <w:bCs/>
          <w:color w:val="000000"/>
          <w:sz w:val="28"/>
          <w:szCs w:val="28"/>
          <w:shd w:val="clear" w:color="auto" w:fill="FFFFFF"/>
          <w:lang w:val="kk-KZ"/>
        </w:rPr>
        <w:t>қой сүтіне саумалдық қосып дайындалған жұмсақ ірімшік жасау технология</w:t>
      </w:r>
      <w:r w:rsidR="000E4DB6">
        <w:rPr>
          <w:rFonts w:ascii="Times New Roman" w:eastAsia="Calibri" w:hAnsi="Times New Roman" w:cs="Times New Roman"/>
          <w:bCs/>
          <w:color w:val="000000"/>
          <w:sz w:val="28"/>
          <w:szCs w:val="28"/>
          <w:shd w:val="clear" w:color="auto" w:fill="FFFFFF"/>
          <w:lang w:val="kk-KZ"/>
        </w:rPr>
        <w:t>сын</w:t>
      </w:r>
      <w:r w:rsidRPr="00563939">
        <w:rPr>
          <w:rFonts w:ascii="Times New Roman" w:eastAsia="Calibri" w:hAnsi="Times New Roman" w:cs="Times New Roman"/>
          <w:color w:val="000000"/>
          <w:sz w:val="28"/>
          <w:szCs w:val="28"/>
          <w:shd w:val="clear" w:color="auto" w:fill="FFFFFF"/>
          <w:lang w:val="kk-KZ"/>
        </w:rPr>
        <w:t xml:space="preserve"> технологиясын өнеркәсіптік сынақтан өткізу; нормативтік құжаттаманы әзірлеу болып табылады.</w:t>
      </w:r>
    </w:p>
    <w:p w14:paraId="09C77763" w14:textId="5353221A" w:rsidR="00A569E7" w:rsidRDefault="00A569E7" w:rsidP="00563939">
      <w:pPr>
        <w:spacing w:after="0" w:line="240" w:lineRule="auto"/>
        <w:ind w:firstLine="709"/>
        <w:jc w:val="both"/>
        <w:rPr>
          <w:rFonts w:ascii="Times New Roman" w:eastAsia="Calibri" w:hAnsi="Times New Roman" w:cs="Times New Roman"/>
          <w:b/>
          <w:bCs/>
          <w:color w:val="000000"/>
          <w:sz w:val="28"/>
          <w:szCs w:val="28"/>
          <w:shd w:val="clear" w:color="auto" w:fill="FFFFFF"/>
          <w:lang w:val="kk-KZ"/>
        </w:rPr>
      </w:pPr>
      <w:r w:rsidRPr="00A569E7">
        <w:rPr>
          <w:rFonts w:ascii="Times New Roman" w:eastAsia="Calibri" w:hAnsi="Times New Roman" w:cs="Times New Roman"/>
          <w:b/>
          <w:bCs/>
          <w:color w:val="000000"/>
          <w:sz w:val="28"/>
          <w:szCs w:val="28"/>
          <w:shd w:val="clear" w:color="auto" w:fill="FFFFFF"/>
          <w:lang w:val="kk-KZ"/>
        </w:rPr>
        <w:t>Қорғауға ұсынылатын ғылыми қағидалар:</w:t>
      </w:r>
      <w:r w:rsidR="0086232E">
        <w:rPr>
          <w:rFonts w:ascii="Times New Roman" w:eastAsia="Calibri" w:hAnsi="Times New Roman" w:cs="Times New Roman"/>
          <w:b/>
          <w:bCs/>
          <w:color w:val="000000"/>
          <w:sz w:val="28"/>
          <w:szCs w:val="28"/>
          <w:shd w:val="clear" w:color="auto" w:fill="FFFFFF"/>
          <w:lang w:val="kk-KZ"/>
        </w:rPr>
        <w:t xml:space="preserve"> </w:t>
      </w:r>
    </w:p>
    <w:p w14:paraId="7026ABFF" w14:textId="33A28865" w:rsidR="00FC1BD7" w:rsidRPr="00573FB9" w:rsidRDefault="00FC1BD7" w:rsidP="00FC1BD7">
      <w:pPr>
        <w:widowControl w:val="0"/>
        <w:shd w:val="clear" w:color="auto" w:fill="FFFFFF"/>
        <w:autoSpaceDE w:val="0"/>
        <w:autoSpaceDN w:val="0"/>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FC1BD7">
        <w:rPr>
          <w:rFonts w:ascii="Times New Roman" w:eastAsia="Calibri" w:hAnsi="Times New Roman" w:cs="Times New Roman"/>
          <w:color w:val="000000"/>
          <w:sz w:val="28"/>
          <w:szCs w:val="28"/>
          <w:shd w:val="clear" w:color="auto" w:fill="FFFFFF"/>
          <w:lang w:val="kk-KZ"/>
        </w:rPr>
        <w:t>-</w:t>
      </w:r>
      <w:r w:rsidRPr="00573FB9">
        <w:rPr>
          <w:rFonts w:ascii="Times New Roman" w:eastAsia="Calibri" w:hAnsi="Times New Roman" w:cs="Times New Roman"/>
          <w:color w:val="000000"/>
          <w:sz w:val="28"/>
          <w:szCs w:val="28"/>
          <w:shd w:val="clear" w:color="auto" w:fill="FFFFFF"/>
          <w:lang w:val="kk-KZ"/>
        </w:rPr>
        <w:t xml:space="preserve">  Солтүстік Қазақстанда өндірілетін қой сүтін жұмсақ ірімшік өндірісінде пайдалану оның жоғары тағамдық және биологиялық құндылығының арқасында тиімді шикізат көзі ретінде негізделеді.</w:t>
      </w:r>
    </w:p>
    <w:p w14:paraId="16A1389F" w14:textId="18D483E4" w:rsidR="00FC1BD7" w:rsidRPr="00573FB9" w:rsidRDefault="00FC1BD7" w:rsidP="00FC1BD7">
      <w:pPr>
        <w:widowControl w:val="0"/>
        <w:shd w:val="clear" w:color="auto" w:fill="FFFFFF"/>
        <w:autoSpaceDE w:val="0"/>
        <w:autoSpaceDN w:val="0"/>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FC1BD7">
        <w:rPr>
          <w:rFonts w:ascii="Times New Roman" w:eastAsia="Calibri" w:hAnsi="Times New Roman" w:cs="Times New Roman"/>
          <w:color w:val="000000"/>
          <w:sz w:val="28"/>
          <w:szCs w:val="28"/>
          <w:shd w:val="clear" w:color="auto" w:fill="FFFFFF"/>
          <w:lang w:val="kk-KZ"/>
        </w:rPr>
        <w:t>-</w:t>
      </w:r>
      <w:r w:rsidRPr="00573FB9">
        <w:rPr>
          <w:rFonts w:ascii="Times New Roman" w:eastAsia="Calibri" w:hAnsi="Times New Roman" w:cs="Times New Roman"/>
          <w:color w:val="000000"/>
          <w:sz w:val="28"/>
          <w:szCs w:val="28"/>
          <w:shd w:val="clear" w:color="auto" w:fill="FFFFFF"/>
          <w:lang w:val="kk-KZ"/>
        </w:rPr>
        <w:t xml:space="preserve">  Қой сүтін пастерлеудің температуралық режимдерін қолдану сүттің физика-химиялық көрсеткіштеріне оң әсер ететінін және жұмсақ ірімшік өндіру процесінде өнім сапасын арттыратынын көрсетеді.</w:t>
      </w:r>
    </w:p>
    <w:p w14:paraId="4205DD4A" w14:textId="14BB53F0" w:rsidR="00FC1BD7" w:rsidRPr="00573FB9" w:rsidRDefault="00FC1BD7" w:rsidP="00FC1BD7">
      <w:pPr>
        <w:widowControl w:val="0"/>
        <w:shd w:val="clear" w:color="auto" w:fill="FFFFFF"/>
        <w:autoSpaceDE w:val="0"/>
        <w:autoSpaceDN w:val="0"/>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FC1BD7">
        <w:rPr>
          <w:rFonts w:ascii="Times New Roman" w:eastAsia="Calibri" w:hAnsi="Times New Roman" w:cs="Times New Roman"/>
          <w:color w:val="000000"/>
          <w:sz w:val="28"/>
          <w:szCs w:val="28"/>
          <w:shd w:val="clear" w:color="auto" w:fill="FFFFFF"/>
          <w:lang w:val="kk-KZ"/>
        </w:rPr>
        <w:t>-</w:t>
      </w:r>
      <w:r w:rsidRPr="00573FB9">
        <w:rPr>
          <w:rFonts w:ascii="Times New Roman" w:eastAsia="Calibri" w:hAnsi="Times New Roman" w:cs="Times New Roman"/>
          <w:color w:val="000000"/>
          <w:sz w:val="28"/>
          <w:szCs w:val="28"/>
          <w:shd w:val="clear" w:color="auto" w:fill="FFFFFF"/>
          <w:lang w:val="kk-KZ"/>
        </w:rPr>
        <w:t xml:space="preserve">  Қой сүтін ұйытуда сүтқышқылды бактерия штаммдарын қолдану коагуляция процесін оңтайландырып, дайын өнімнің құрылымын және микробиологиялық қауіпсіздігін жақсартады.</w:t>
      </w:r>
    </w:p>
    <w:p w14:paraId="76073C31" w14:textId="34C47FEE" w:rsidR="00FC1BD7" w:rsidRPr="00573FB9" w:rsidRDefault="00FC1BD7" w:rsidP="00FC1BD7">
      <w:pPr>
        <w:widowControl w:val="0"/>
        <w:shd w:val="clear" w:color="auto" w:fill="FFFFFF"/>
        <w:autoSpaceDE w:val="0"/>
        <w:autoSpaceDN w:val="0"/>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FC1BD7">
        <w:rPr>
          <w:rFonts w:ascii="Times New Roman" w:eastAsia="Calibri" w:hAnsi="Times New Roman" w:cs="Times New Roman"/>
          <w:color w:val="000000"/>
          <w:sz w:val="28"/>
          <w:szCs w:val="28"/>
          <w:shd w:val="clear" w:color="auto" w:fill="FFFFFF"/>
          <w:lang w:val="kk-KZ"/>
        </w:rPr>
        <w:t>-</w:t>
      </w:r>
      <w:r w:rsidRPr="00573FB9">
        <w:rPr>
          <w:rFonts w:ascii="Times New Roman" w:eastAsia="Calibri" w:hAnsi="Times New Roman" w:cs="Times New Roman"/>
          <w:color w:val="000000"/>
          <w:sz w:val="28"/>
          <w:szCs w:val="28"/>
          <w:shd w:val="clear" w:color="auto" w:fill="FFFFFF"/>
          <w:lang w:val="kk-KZ"/>
        </w:rPr>
        <w:t xml:space="preserve">  Қой сүтінен дайындалған жұмсақ ірімшіктің аминқышқылдық және май қышқылдық құрамын зерттеу өнімнің жоғары биологиялық құндылығын дәлелдейді.</w:t>
      </w:r>
    </w:p>
    <w:p w14:paraId="0E9D1B9D" w14:textId="546520F8" w:rsidR="00FC1BD7" w:rsidRPr="00573FB9" w:rsidRDefault="00FC1BD7" w:rsidP="00FC1BD7">
      <w:pPr>
        <w:widowControl w:val="0"/>
        <w:shd w:val="clear" w:color="auto" w:fill="FFFFFF"/>
        <w:autoSpaceDE w:val="0"/>
        <w:autoSpaceDN w:val="0"/>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FC1BD7">
        <w:rPr>
          <w:rFonts w:ascii="Times New Roman" w:eastAsia="Calibri" w:hAnsi="Times New Roman" w:cs="Times New Roman"/>
          <w:color w:val="000000"/>
          <w:sz w:val="28"/>
          <w:szCs w:val="28"/>
          <w:shd w:val="clear" w:color="auto" w:fill="FFFFFF"/>
          <w:lang w:val="kk-KZ"/>
        </w:rPr>
        <w:t>-</w:t>
      </w:r>
      <w:r w:rsidRPr="00573FB9">
        <w:rPr>
          <w:rFonts w:ascii="Times New Roman" w:eastAsia="Calibri" w:hAnsi="Times New Roman" w:cs="Times New Roman"/>
          <w:color w:val="000000"/>
          <w:sz w:val="28"/>
          <w:szCs w:val="28"/>
          <w:shd w:val="clear" w:color="auto" w:fill="FFFFFF"/>
          <w:lang w:val="kk-KZ"/>
        </w:rPr>
        <w:t xml:space="preserve">  </w:t>
      </w:r>
      <w:r w:rsidR="000E5271">
        <w:rPr>
          <w:rFonts w:ascii="Times New Roman" w:eastAsia="Calibri" w:hAnsi="Times New Roman" w:cs="Times New Roman"/>
          <w:color w:val="000000"/>
          <w:sz w:val="28"/>
          <w:szCs w:val="28"/>
          <w:shd w:val="clear" w:color="auto" w:fill="FFFFFF"/>
          <w:lang w:val="kk-KZ"/>
        </w:rPr>
        <w:t>Саумалдықты</w:t>
      </w:r>
      <w:r w:rsidRPr="00573FB9">
        <w:rPr>
          <w:rFonts w:ascii="Times New Roman" w:eastAsia="Calibri" w:hAnsi="Times New Roman" w:cs="Times New Roman"/>
          <w:color w:val="000000"/>
          <w:sz w:val="28"/>
          <w:szCs w:val="28"/>
          <w:shd w:val="clear" w:color="auto" w:fill="FFFFFF"/>
          <w:lang w:val="kk-KZ"/>
        </w:rPr>
        <w:t xml:space="preserve"> функционалдық қоспа ретінде қосу жұмсақ ірімшіктің антиоксиданттық белсенділігін арттырып, тағамдық құндылығын және органолептикалық қасиеттерін жақсартады.</w:t>
      </w:r>
    </w:p>
    <w:p w14:paraId="3C391A98" w14:textId="2C283F12" w:rsidR="00FC1BD7" w:rsidRPr="00573FB9" w:rsidRDefault="00FC1BD7" w:rsidP="00FC1BD7">
      <w:pPr>
        <w:widowControl w:val="0"/>
        <w:shd w:val="clear" w:color="auto" w:fill="FFFFFF"/>
        <w:autoSpaceDE w:val="0"/>
        <w:autoSpaceDN w:val="0"/>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FC1BD7">
        <w:rPr>
          <w:rFonts w:ascii="Times New Roman" w:eastAsia="Calibri" w:hAnsi="Times New Roman" w:cs="Times New Roman"/>
          <w:color w:val="000000"/>
          <w:sz w:val="28"/>
          <w:szCs w:val="28"/>
          <w:shd w:val="clear" w:color="auto" w:fill="FFFFFF"/>
          <w:lang w:val="kk-KZ"/>
        </w:rPr>
        <w:t>-</w:t>
      </w:r>
      <w:r w:rsidRPr="00573FB9">
        <w:rPr>
          <w:rFonts w:ascii="Times New Roman" w:eastAsia="Calibri" w:hAnsi="Times New Roman" w:cs="Times New Roman"/>
          <w:color w:val="000000"/>
          <w:sz w:val="28"/>
          <w:szCs w:val="28"/>
          <w:shd w:val="clear" w:color="auto" w:fill="FFFFFF"/>
          <w:lang w:val="kk-KZ"/>
        </w:rPr>
        <w:t xml:space="preserve">  </w:t>
      </w:r>
      <w:r w:rsidR="000E5271">
        <w:rPr>
          <w:rFonts w:ascii="Times New Roman" w:eastAsia="Calibri" w:hAnsi="Times New Roman" w:cs="Times New Roman"/>
          <w:color w:val="000000"/>
          <w:sz w:val="28"/>
          <w:szCs w:val="28"/>
          <w:shd w:val="clear" w:color="auto" w:fill="FFFFFF"/>
          <w:lang w:val="kk-KZ"/>
        </w:rPr>
        <w:t>Саумалыдқ</w:t>
      </w:r>
      <w:r w:rsidRPr="00573FB9">
        <w:rPr>
          <w:rFonts w:ascii="Times New Roman" w:eastAsia="Calibri" w:hAnsi="Times New Roman" w:cs="Times New Roman"/>
          <w:color w:val="000000"/>
          <w:sz w:val="28"/>
          <w:szCs w:val="28"/>
          <w:shd w:val="clear" w:color="auto" w:fill="FFFFFF"/>
          <w:lang w:val="kk-KZ"/>
        </w:rPr>
        <w:t xml:space="preserve"> қосылған қой сүтінен жұмсақ ірімшік өндіру технологиясын әзірлеу және оны нормативтік-техникалық құжаттамалармен қамтамасыз ету өнімді функционалдық тағам ретінде қолдануға мүмкіндік береді.</w:t>
      </w:r>
    </w:p>
    <w:p w14:paraId="70D0814B" w14:textId="5F3B38FF" w:rsidR="00DB543D" w:rsidRPr="00DB543D" w:rsidRDefault="00A569E7" w:rsidP="00DB543D">
      <w:pPr>
        <w:widowControl w:val="0"/>
        <w:shd w:val="clear" w:color="auto" w:fill="FFFFFF"/>
        <w:autoSpaceDE w:val="0"/>
        <w:autoSpaceDN w:val="0"/>
        <w:spacing w:after="0" w:line="240" w:lineRule="auto"/>
        <w:ind w:firstLine="709"/>
        <w:jc w:val="both"/>
        <w:rPr>
          <w:rFonts w:ascii="Times New Roman" w:eastAsia="Calibri" w:hAnsi="Times New Roman" w:cs="Times New Roman"/>
          <w:bCs/>
          <w:color w:val="000000"/>
          <w:sz w:val="28"/>
          <w:szCs w:val="28"/>
          <w:shd w:val="clear" w:color="auto" w:fill="FFFFFF"/>
          <w:lang w:val="kk-KZ"/>
        </w:rPr>
      </w:pPr>
      <w:r w:rsidRPr="00A569E7">
        <w:rPr>
          <w:rFonts w:ascii="Times New Roman" w:eastAsia="Calibri" w:hAnsi="Times New Roman" w:cs="Times New Roman"/>
          <w:b/>
          <w:color w:val="000000"/>
          <w:sz w:val="28"/>
          <w:szCs w:val="28"/>
          <w:shd w:val="clear" w:color="auto" w:fill="FFFFFF"/>
          <w:lang w:val="kk-KZ"/>
        </w:rPr>
        <w:t>Жұмысты апробациядан өткізу.</w:t>
      </w:r>
      <w:r w:rsidR="008620E4">
        <w:rPr>
          <w:rFonts w:ascii="Times New Roman" w:eastAsia="Calibri" w:hAnsi="Times New Roman" w:cs="Times New Roman"/>
          <w:b/>
          <w:color w:val="000000"/>
          <w:sz w:val="28"/>
          <w:szCs w:val="28"/>
          <w:shd w:val="clear" w:color="auto" w:fill="FFFFFF"/>
          <w:lang w:val="kk-KZ"/>
        </w:rPr>
        <w:t xml:space="preserve"> </w:t>
      </w:r>
      <w:r w:rsidR="00DB543D" w:rsidRPr="00DB543D">
        <w:rPr>
          <w:rFonts w:ascii="Times New Roman" w:eastAsia="Calibri" w:hAnsi="Times New Roman" w:cs="Times New Roman"/>
          <w:bCs/>
          <w:color w:val="000000"/>
          <w:sz w:val="28"/>
          <w:szCs w:val="28"/>
          <w:shd w:val="clear" w:color="auto" w:fill="FFFFFF"/>
          <w:lang w:val="kk-KZ"/>
        </w:rPr>
        <w:t xml:space="preserve">Алынған барлық </w:t>
      </w:r>
      <w:r w:rsidR="00DB543D">
        <w:rPr>
          <w:rFonts w:ascii="Times New Roman" w:eastAsia="Calibri" w:hAnsi="Times New Roman" w:cs="Times New Roman"/>
          <w:bCs/>
          <w:color w:val="000000"/>
          <w:sz w:val="28"/>
          <w:szCs w:val="28"/>
          <w:shd w:val="clear" w:color="auto" w:fill="FFFFFF"/>
          <w:lang w:val="kk-KZ"/>
        </w:rPr>
        <w:t xml:space="preserve">зерттеу жұмыстары </w:t>
      </w:r>
      <w:r w:rsidR="00DB543D" w:rsidRPr="00DB543D">
        <w:rPr>
          <w:rFonts w:ascii="Times New Roman" w:eastAsia="Calibri" w:hAnsi="Times New Roman" w:cs="Times New Roman"/>
          <w:bCs/>
          <w:color w:val="000000"/>
          <w:sz w:val="28"/>
          <w:szCs w:val="28"/>
          <w:shd w:val="clear" w:color="auto" w:fill="FFFFFF"/>
          <w:lang w:val="kk-KZ"/>
        </w:rPr>
        <w:t xml:space="preserve"> аккредиттелген зертханаларда тексерілді</w:t>
      </w:r>
      <w:r w:rsidR="00DB543D">
        <w:rPr>
          <w:rFonts w:ascii="Times New Roman" w:eastAsia="Calibri" w:hAnsi="Times New Roman" w:cs="Times New Roman"/>
          <w:bCs/>
          <w:color w:val="000000"/>
          <w:sz w:val="28"/>
          <w:szCs w:val="28"/>
          <w:shd w:val="clear" w:color="auto" w:fill="FFFFFF"/>
          <w:lang w:val="kk-KZ"/>
        </w:rPr>
        <w:t xml:space="preserve">. Айшабибі ірімшігін дайындау технологиясы </w:t>
      </w:r>
      <w:r w:rsidR="00DB543D" w:rsidRPr="00DB543D">
        <w:rPr>
          <w:rFonts w:ascii="Times New Roman" w:eastAsia="Calibri" w:hAnsi="Times New Roman" w:cs="Times New Roman"/>
          <w:bCs/>
          <w:color w:val="000000"/>
          <w:sz w:val="28"/>
          <w:szCs w:val="28"/>
          <w:shd w:val="clear" w:color="auto" w:fill="FFFFFF"/>
          <w:lang w:val="kk-KZ"/>
        </w:rPr>
        <w:t>«С.Сейфуллин</w:t>
      </w:r>
      <w:r w:rsidR="00DB543D">
        <w:rPr>
          <w:rFonts w:ascii="Times New Roman" w:eastAsia="Calibri" w:hAnsi="Times New Roman" w:cs="Times New Roman"/>
          <w:bCs/>
          <w:color w:val="000000"/>
          <w:sz w:val="28"/>
          <w:szCs w:val="28"/>
          <w:shd w:val="clear" w:color="auto" w:fill="FFFFFF"/>
          <w:lang w:val="kk-KZ"/>
        </w:rPr>
        <w:t xml:space="preserve"> </w:t>
      </w:r>
      <w:r w:rsidR="00DB543D" w:rsidRPr="00DB543D">
        <w:rPr>
          <w:rFonts w:ascii="Times New Roman" w:eastAsia="Calibri" w:hAnsi="Times New Roman" w:cs="Times New Roman"/>
          <w:bCs/>
          <w:color w:val="000000"/>
          <w:sz w:val="28"/>
          <w:szCs w:val="28"/>
          <w:shd w:val="clear" w:color="auto" w:fill="FFFFFF"/>
          <w:lang w:val="kk-KZ"/>
        </w:rPr>
        <w:t>атындағы ҚАТЗУ» КеАҚ «</w:t>
      </w:r>
      <w:r w:rsidR="00DB543D">
        <w:rPr>
          <w:rFonts w:ascii="Times New Roman" w:eastAsia="Calibri" w:hAnsi="Times New Roman" w:cs="Times New Roman"/>
          <w:bCs/>
          <w:color w:val="000000"/>
          <w:sz w:val="28"/>
          <w:szCs w:val="28"/>
          <w:shd w:val="clear" w:color="auto" w:fill="FFFFFF"/>
          <w:lang w:val="kk-KZ"/>
        </w:rPr>
        <w:t xml:space="preserve">Сүт және сүт өнімдері технологиясы </w:t>
      </w:r>
      <w:r w:rsidR="00DB543D" w:rsidRPr="00DB543D">
        <w:rPr>
          <w:rFonts w:ascii="Times New Roman" w:eastAsia="Calibri" w:hAnsi="Times New Roman" w:cs="Times New Roman"/>
          <w:bCs/>
          <w:color w:val="000000"/>
          <w:sz w:val="28"/>
          <w:szCs w:val="28"/>
          <w:shd w:val="clear" w:color="auto" w:fill="FFFFFF"/>
          <w:lang w:val="kk-KZ"/>
        </w:rPr>
        <w:t xml:space="preserve"> эксперименттік-өндірістік цехында», «Зеренді асыл тұқымды шаруашылығы» ЖШС</w:t>
      </w:r>
      <w:r w:rsidR="00DB543D">
        <w:rPr>
          <w:rFonts w:ascii="Times New Roman" w:eastAsia="Calibri" w:hAnsi="Times New Roman" w:cs="Times New Roman"/>
          <w:bCs/>
          <w:color w:val="000000"/>
          <w:sz w:val="28"/>
          <w:szCs w:val="28"/>
          <w:shd w:val="clear" w:color="auto" w:fill="FFFFFF"/>
          <w:lang w:val="kk-KZ"/>
        </w:rPr>
        <w:t>-да өндірістік апробациядан өткізілді.</w:t>
      </w:r>
      <w:r w:rsidR="00DB543D" w:rsidRPr="00DB543D">
        <w:rPr>
          <w:lang w:val="kk-KZ"/>
        </w:rPr>
        <w:t xml:space="preserve"> </w:t>
      </w:r>
    </w:p>
    <w:p w14:paraId="38D023C2" w14:textId="7E068552" w:rsidR="00DB543D" w:rsidRPr="00DB543D" w:rsidRDefault="00DB543D" w:rsidP="00DB543D">
      <w:pPr>
        <w:widowControl w:val="0"/>
        <w:shd w:val="clear" w:color="auto" w:fill="FFFFFF"/>
        <w:autoSpaceDE w:val="0"/>
        <w:autoSpaceDN w:val="0"/>
        <w:spacing w:after="0" w:line="240" w:lineRule="auto"/>
        <w:ind w:firstLine="709"/>
        <w:jc w:val="both"/>
        <w:rPr>
          <w:rFonts w:ascii="Times New Roman" w:eastAsia="Calibri" w:hAnsi="Times New Roman" w:cs="Times New Roman"/>
          <w:bCs/>
          <w:color w:val="000000"/>
          <w:sz w:val="28"/>
          <w:szCs w:val="28"/>
          <w:shd w:val="clear" w:color="auto" w:fill="FFFFFF"/>
          <w:lang w:val="kk-KZ"/>
        </w:rPr>
      </w:pPr>
      <w:r w:rsidRPr="00C76084">
        <w:rPr>
          <w:rFonts w:ascii="Times New Roman" w:eastAsia="Calibri" w:hAnsi="Times New Roman" w:cs="Times New Roman"/>
          <w:bCs/>
          <w:color w:val="000000"/>
          <w:sz w:val="28"/>
          <w:szCs w:val="28"/>
          <w:shd w:val="clear" w:color="auto" w:fill="FFFFFF"/>
          <w:lang w:val="kk-KZ"/>
        </w:rPr>
        <w:t xml:space="preserve">Зерттеу нәтижелері негізінде мақалалар жарияланып, олар бірқатар </w:t>
      </w:r>
      <w:r w:rsidRPr="00C76084">
        <w:rPr>
          <w:rFonts w:ascii="Times New Roman" w:eastAsia="Calibri" w:hAnsi="Times New Roman" w:cs="Times New Roman"/>
          <w:bCs/>
          <w:color w:val="000000"/>
          <w:sz w:val="28"/>
          <w:szCs w:val="28"/>
          <w:shd w:val="clear" w:color="auto" w:fill="FFFFFF"/>
          <w:lang w:val="kk-KZ"/>
        </w:rPr>
        <w:lastRenderedPageBreak/>
        <w:t xml:space="preserve">халықаралық </w:t>
      </w:r>
      <w:r w:rsidR="000B6D70" w:rsidRPr="000B6D70">
        <w:rPr>
          <w:rFonts w:ascii="Times New Roman" w:eastAsia="Calibri" w:hAnsi="Times New Roman" w:cs="Times New Roman"/>
          <w:bCs/>
          <w:color w:val="000000"/>
          <w:sz w:val="28"/>
          <w:szCs w:val="28"/>
          <w:shd w:val="clear" w:color="auto" w:fill="FFFFFF"/>
          <w:lang w:val="kk-KZ"/>
        </w:rPr>
        <w:t xml:space="preserve">ғылыми-практикалық </w:t>
      </w:r>
      <w:r w:rsidRPr="00C76084">
        <w:rPr>
          <w:rFonts w:ascii="Times New Roman" w:eastAsia="Calibri" w:hAnsi="Times New Roman" w:cs="Times New Roman"/>
          <w:bCs/>
          <w:color w:val="000000"/>
          <w:sz w:val="28"/>
          <w:szCs w:val="28"/>
          <w:shd w:val="clear" w:color="auto" w:fill="FFFFFF"/>
          <w:lang w:val="kk-KZ"/>
        </w:rPr>
        <w:t>конференцияларда ұсынылды, соның ішінде:</w:t>
      </w:r>
      <w:r w:rsidR="000B6D70">
        <w:rPr>
          <w:rFonts w:ascii="Times New Roman" w:eastAsia="Calibri" w:hAnsi="Times New Roman" w:cs="Times New Roman"/>
          <w:bCs/>
          <w:color w:val="000000"/>
          <w:sz w:val="28"/>
          <w:szCs w:val="28"/>
          <w:shd w:val="clear" w:color="auto" w:fill="FFFFFF"/>
          <w:lang w:val="kk-KZ"/>
        </w:rPr>
        <w:t xml:space="preserve"> </w:t>
      </w:r>
    </w:p>
    <w:p w14:paraId="23F896CE" w14:textId="3A02FF41" w:rsidR="00DB543D" w:rsidRPr="00C76084" w:rsidRDefault="000B6D70" w:rsidP="000B6D70">
      <w:pPr>
        <w:widowControl w:val="0"/>
        <w:shd w:val="clear" w:color="auto" w:fill="FFFFFF"/>
        <w:autoSpaceDE w:val="0"/>
        <w:autoSpaceDN w:val="0"/>
        <w:spacing w:after="0" w:line="240" w:lineRule="auto"/>
        <w:ind w:firstLine="709"/>
        <w:jc w:val="both"/>
        <w:rPr>
          <w:rFonts w:ascii="Times New Roman" w:eastAsia="Calibri" w:hAnsi="Times New Roman" w:cs="Times New Roman"/>
          <w:bCs/>
          <w:color w:val="000000"/>
          <w:sz w:val="28"/>
          <w:szCs w:val="28"/>
          <w:shd w:val="clear" w:color="auto" w:fill="FFFFFF"/>
          <w:lang w:val="kk-KZ"/>
        </w:rPr>
      </w:pPr>
      <w:r>
        <w:rPr>
          <w:rFonts w:ascii="Times New Roman" w:eastAsia="Calibri" w:hAnsi="Times New Roman" w:cs="Times New Roman"/>
          <w:bCs/>
          <w:color w:val="000000"/>
          <w:sz w:val="28"/>
          <w:szCs w:val="28"/>
          <w:shd w:val="clear" w:color="auto" w:fill="FFFFFF"/>
          <w:lang w:val="kk-KZ"/>
        </w:rPr>
        <w:t xml:space="preserve">- </w:t>
      </w:r>
      <w:r w:rsidR="00DB543D" w:rsidRPr="00C76084">
        <w:rPr>
          <w:rFonts w:ascii="Times New Roman" w:eastAsia="Calibri" w:hAnsi="Times New Roman" w:cs="Times New Roman"/>
          <w:bCs/>
          <w:color w:val="000000"/>
          <w:sz w:val="28"/>
          <w:szCs w:val="28"/>
          <w:shd w:val="clear" w:color="auto" w:fill="FFFFFF"/>
          <w:lang w:val="kk-KZ"/>
        </w:rPr>
        <w:t>«The Europe and the Turkic World: Science, Engineering and Technology» IV Халықаралық ғылыми-тәжірибелік конференция материалдары (1–3 мамыр 2019 ж., Ыстамбұл, Түркия), І том;</w:t>
      </w:r>
    </w:p>
    <w:p w14:paraId="12BE21B3" w14:textId="4F8E2EFE" w:rsidR="00DB543D" w:rsidRPr="00DB543D" w:rsidRDefault="000B6D70" w:rsidP="000B6D70">
      <w:pPr>
        <w:widowControl w:val="0"/>
        <w:shd w:val="clear" w:color="auto" w:fill="FFFFFF"/>
        <w:autoSpaceDE w:val="0"/>
        <w:autoSpaceDN w:val="0"/>
        <w:spacing w:after="0" w:line="240" w:lineRule="auto"/>
        <w:ind w:firstLine="709"/>
        <w:jc w:val="both"/>
        <w:rPr>
          <w:rFonts w:ascii="Times New Roman" w:eastAsia="Calibri" w:hAnsi="Times New Roman" w:cs="Times New Roman"/>
          <w:bCs/>
          <w:color w:val="000000"/>
          <w:sz w:val="28"/>
          <w:szCs w:val="28"/>
          <w:shd w:val="clear" w:color="auto" w:fill="FFFFFF"/>
        </w:rPr>
      </w:pPr>
      <w:r>
        <w:rPr>
          <w:rFonts w:ascii="Times New Roman" w:eastAsia="Calibri" w:hAnsi="Times New Roman" w:cs="Times New Roman"/>
          <w:bCs/>
          <w:color w:val="000000"/>
          <w:sz w:val="28"/>
          <w:szCs w:val="28"/>
          <w:shd w:val="clear" w:color="auto" w:fill="FFFFFF"/>
          <w:lang w:val="kk-KZ"/>
        </w:rPr>
        <w:t xml:space="preserve">- </w:t>
      </w:r>
      <w:r w:rsidR="00DB543D" w:rsidRPr="00DB543D">
        <w:rPr>
          <w:rFonts w:ascii="Times New Roman" w:eastAsia="Calibri" w:hAnsi="Times New Roman" w:cs="Times New Roman"/>
          <w:bCs/>
          <w:color w:val="000000"/>
          <w:sz w:val="28"/>
          <w:szCs w:val="28"/>
          <w:shd w:val="clear" w:color="auto" w:fill="FFFFFF"/>
        </w:rPr>
        <w:t>«Пища. Экология. Качества» атты ХVI Халықаралық ғылыми-тәжірибелік конференция материалдары (24–26 маусым 2019 ж., Барнаул қ., Ресей), І том;</w:t>
      </w:r>
    </w:p>
    <w:p w14:paraId="231F80BC" w14:textId="4F6DC178" w:rsidR="00DB543D" w:rsidRPr="00DB543D" w:rsidRDefault="000B6D70" w:rsidP="000B6D70">
      <w:pPr>
        <w:widowControl w:val="0"/>
        <w:shd w:val="clear" w:color="auto" w:fill="FFFFFF"/>
        <w:autoSpaceDE w:val="0"/>
        <w:autoSpaceDN w:val="0"/>
        <w:spacing w:after="0" w:line="240" w:lineRule="auto"/>
        <w:ind w:firstLine="709"/>
        <w:jc w:val="both"/>
        <w:rPr>
          <w:rFonts w:ascii="Times New Roman" w:eastAsia="Calibri" w:hAnsi="Times New Roman" w:cs="Times New Roman"/>
          <w:bCs/>
          <w:color w:val="000000"/>
          <w:sz w:val="28"/>
          <w:szCs w:val="28"/>
          <w:shd w:val="clear" w:color="auto" w:fill="FFFFFF"/>
        </w:rPr>
      </w:pPr>
      <w:r>
        <w:rPr>
          <w:rFonts w:ascii="Times New Roman" w:eastAsia="Calibri" w:hAnsi="Times New Roman" w:cs="Times New Roman"/>
          <w:bCs/>
          <w:color w:val="000000"/>
          <w:sz w:val="28"/>
          <w:szCs w:val="28"/>
          <w:shd w:val="clear" w:color="auto" w:fill="FFFFFF"/>
          <w:lang w:val="kk-KZ"/>
        </w:rPr>
        <w:t xml:space="preserve">- </w:t>
      </w:r>
      <w:r w:rsidR="00DB543D" w:rsidRPr="00DB543D">
        <w:rPr>
          <w:rFonts w:ascii="Times New Roman" w:eastAsia="Calibri" w:hAnsi="Times New Roman" w:cs="Times New Roman"/>
          <w:bCs/>
          <w:color w:val="000000"/>
          <w:sz w:val="28"/>
          <w:szCs w:val="28"/>
          <w:shd w:val="clear" w:color="auto" w:fill="FFFFFF"/>
        </w:rPr>
        <w:t>Қазақстан Республикасының Жастар жылы аясында өткізілген «Аграрлық ғылымдағы жастар: жетістіктері мен келешегі» атты жас ғалымдар мен студенттердің XXIII Халықаралық ғылыми-тәжірибелік конференция материалдары (26–27 сәуір 2019 ж., Алматы қ.), III том;</w:t>
      </w:r>
    </w:p>
    <w:p w14:paraId="0A9A6253" w14:textId="6D75B409" w:rsidR="00DB543D" w:rsidRPr="00DB543D" w:rsidRDefault="000B6D70" w:rsidP="000B6D70">
      <w:pPr>
        <w:widowControl w:val="0"/>
        <w:shd w:val="clear" w:color="auto" w:fill="FFFFFF"/>
        <w:autoSpaceDE w:val="0"/>
        <w:autoSpaceDN w:val="0"/>
        <w:spacing w:after="0" w:line="240" w:lineRule="auto"/>
        <w:ind w:firstLine="709"/>
        <w:jc w:val="both"/>
        <w:rPr>
          <w:rFonts w:ascii="Times New Roman" w:eastAsia="Calibri" w:hAnsi="Times New Roman" w:cs="Times New Roman"/>
          <w:bCs/>
          <w:color w:val="000000"/>
          <w:sz w:val="28"/>
          <w:szCs w:val="28"/>
          <w:shd w:val="clear" w:color="auto" w:fill="FFFFFF"/>
        </w:rPr>
      </w:pPr>
      <w:r>
        <w:rPr>
          <w:rFonts w:ascii="Times New Roman" w:eastAsia="Calibri" w:hAnsi="Times New Roman" w:cs="Times New Roman"/>
          <w:bCs/>
          <w:color w:val="000000"/>
          <w:sz w:val="28"/>
          <w:szCs w:val="28"/>
          <w:shd w:val="clear" w:color="auto" w:fill="FFFFFF"/>
          <w:lang w:val="kk-KZ"/>
        </w:rPr>
        <w:t xml:space="preserve">- </w:t>
      </w:r>
      <w:r w:rsidR="00DB543D" w:rsidRPr="00DB543D">
        <w:rPr>
          <w:rFonts w:ascii="Times New Roman" w:eastAsia="Calibri" w:hAnsi="Times New Roman" w:cs="Times New Roman"/>
          <w:bCs/>
          <w:color w:val="000000"/>
          <w:sz w:val="28"/>
          <w:szCs w:val="28"/>
          <w:shd w:val="clear" w:color="auto" w:fill="FFFFFF"/>
        </w:rPr>
        <w:t>«ҚР АӨК-нің қазіргі жағдайы, дамуы, болашағы және жаңғыруы» атты Халықаралық ғылыми-тәжірибелік конференция материалдары (27 қыркүйек 2019 ж., Семей қ.);</w:t>
      </w:r>
    </w:p>
    <w:p w14:paraId="5FBABC34" w14:textId="34EDDD58" w:rsidR="00DB543D" w:rsidRPr="00DB543D" w:rsidRDefault="000B6D70" w:rsidP="000B6D70">
      <w:pPr>
        <w:widowControl w:val="0"/>
        <w:shd w:val="clear" w:color="auto" w:fill="FFFFFF"/>
        <w:autoSpaceDE w:val="0"/>
        <w:autoSpaceDN w:val="0"/>
        <w:spacing w:after="0" w:line="240" w:lineRule="auto"/>
        <w:ind w:firstLine="709"/>
        <w:jc w:val="both"/>
        <w:rPr>
          <w:rFonts w:ascii="Times New Roman" w:eastAsia="Calibri" w:hAnsi="Times New Roman" w:cs="Times New Roman"/>
          <w:bCs/>
          <w:color w:val="000000"/>
          <w:sz w:val="28"/>
          <w:szCs w:val="28"/>
          <w:shd w:val="clear" w:color="auto" w:fill="FFFFFF"/>
        </w:rPr>
      </w:pPr>
      <w:r>
        <w:rPr>
          <w:rFonts w:ascii="Times New Roman" w:eastAsia="Calibri" w:hAnsi="Times New Roman" w:cs="Times New Roman"/>
          <w:bCs/>
          <w:color w:val="000000"/>
          <w:sz w:val="28"/>
          <w:szCs w:val="28"/>
          <w:shd w:val="clear" w:color="auto" w:fill="FFFFFF"/>
          <w:lang w:val="kk-KZ"/>
        </w:rPr>
        <w:t xml:space="preserve">- </w:t>
      </w:r>
      <w:r w:rsidR="00DB543D" w:rsidRPr="00DB543D">
        <w:rPr>
          <w:rFonts w:ascii="Times New Roman" w:eastAsia="Calibri" w:hAnsi="Times New Roman" w:cs="Times New Roman"/>
          <w:bCs/>
          <w:color w:val="000000"/>
          <w:sz w:val="28"/>
          <w:szCs w:val="28"/>
          <w:shd w:val="clear" w:color="auto" w:fill="FFFFFF"/>
        </w:rPr>
        <w:t>«Инновационное развитие пищевой, легкой промышленности и индустрии гостеприимства» атты халықаралық ғылыми-тәжірибелік конференция материалдары (24–25 қазан 2019 ж., Алматы қ.);</w:t>
      </w:r>
    </w:p>
    <w:p w14:paraId="19D2FD9F" w14:textId="3238CF88" w:rsidR="00DB543D" w:rsidRPr="00DB543D" w:rsidRDefault="000B6D70" w:rsidP="000B6D70">
      <w:pPr>
        <w:widowControl w:val="0"/>
        <w:shd w:val="clear" w:color="auto" w:fill="FFFFFF"/>
        <w:autoSpaceDE w:val="0"/>
        <w:autoSpaceDN w:val="0"/>
        <w:spacing w:after="0" w:line="240" w:lineRule="auto"/>
        <w:ind w:firstLine="709"/>
        <w:jc w:val="both"/>
        <w:rPr>
          <w:rFonts w:ascii="Times New Roman" w:eastAsia="Calibri" w:hAnsi="Times New Roman" w:cs="Times New Roman"/>
          <w:bCs/>
          <w:color w:val="000000"/>
          <w:sz w:val="28"/>
          <w:szCs w:val="28"/>
          <w:shd w:val="clear" w:color="auto" w:fill="FFFFFF"/>
        </w:rPr>
      </w:pPr>
      <w:r>
        <w:rPr>
          <w:rFonts w:ascii="Times New Roman" w:eastAsia="Calibri" w:hAnsi="Times New Roman" w:cs="Times New Roman"/>
          <w:bCs/>
          <w:color w:val="000000"/>
          <w:sz w:val="28"/>
          <w:szCs w:val="28"/>
          <w:shd w:val="clear" w:color="auto" w:fill="FFFFFF"/>
          <w:lang w:val="kk-KZ"/>
        </w:rPr>
        <w:t xml:space="preserve">- </w:t>
      </w:r>
      <w:r w:rsidR="00DB543D" w:rsidRPr="00DB543D">
        <w:rPr>
          <w:rFonts w:ascii="Times New Roman" w:eastAsia="Calibri" w:hAnsi="Times New Roman" w:cs="Times New Roman"/>
          <w:bCs/>
          <w:color w:val="000000"/>
          <w:sz w:val="28"/>
          <w:szCs w:val="28"/>
          <w:shd w:val="clear" w:color="auto" w:fill="FFFFFF"/>
        </w:rPr>
        <w:t>Қазақстан Республикасы тәуелсіздігінің 30 жылдығына арналған «Сейфуллин оқулары – 17: Қазіргі аграрлық ғылым: цифрлық трансформация» атты халықаралық ғылыми-тәжірибелік конференция материалдары (2021 ж., Нұр-Сұлтан қ.), І том, І бөлім;</w:t>
      </w:r>
    </w:p>
    <w:p w14:paraId="4E58715C" w14:textId="5EAC0354" w:rsidR="00DB543D" w:rsidRPr="00DB543D" w:rsidRDefault="000B6D70" w:rsidP="000B6D70">
      <w:pPr>
        <w:widowControl w:val="0"/>
        <w:shd w:val="clear" w:color="auto" w:fill="FFFFFF"/>
        <w:autoSpaceDE w:val="0"/>
        <w:autoSpaceDN w:val="0"/>
        <w:spacing w:after="0" w:line="240" w:lineRule="auto"/>
        <w:ind w:firstLine="709"/>
        <w:jc w:val="both"/>
        <w:rPr>
          <w:rFonts w:ascii="Times New Roman" w:eastAsia="Calibri" w:hAnsi="Times New Roman" w:cs="Times New Roman"/>
          <w:bCs/>
          <w:color w:val="000000"/>
          <w:sz w:val="28"/>
          <w:szCs w:val="28"/>
          <w:shd w:val="clear" w:color="auto" w:fill="FFFFFF"/>
        </w:rPr>
      </w:pPr>
      <w:r>
        <w:rPr>
          <w:rFonts w:ascii="Times New Roman" w:eastAsia="Calibri" w:hAnsi="Times New Roman" w:cs="Times New Roman"/>
          <w:bCs/>
          <w:color w:val="000000"/>
          <w:sz w:val="28"/>
          <w:szCs w:val="28"/>
          <w:shd w:val="clear" w:color="auto" w:fill="FFFFFF"/>
          <w:lang w:val="kk-KZ"/>
        </w:rPr>
        <w:t xml:space="preserve">- </w:t>
      </w:r>
      <w:r w:rsidR="00DB543D" w:rsidRPr="00DB543D">
        <w:rPr>
          <w:rFonts w:ascii="Times New Roman" w:eastAsia="Calibri" w:hAnsi="Times New Roman" w:cs="Times New Roman"/>
          <w:bCs/>
          <w:color w:val="000000"/>
          <w:sz w:val="28"/>
          <w:szCs w:val="28"/>
          <w:shd w:val="clear" w:color="auto" w:fill="FFFFFF"/>
        </w:rPr>
        <w:t>Абай Құнанбайұлының 175 жылдығына арналған жас ғалымдардың «Ғылым. Білім. Жастар» атты республикалық ғылыми-тәжірибелік конференция материалдары (28 мамыр 2020 ж., Алматы қ.);</w:t>
      </w:r>
    </w:p>
    <w:p w14:paraId="3201C3E5" w14:textId="4A689DCA" w:rsidR="00DB543D" w:rsidRPr="00DB543D" w:rsidRDefault="000B6D70" w:rsidP="000B6D70">
      <w:pPr>
        <w:widowControl w:val="0"/>
        <w:shd w:val="clear" w:color="auto" w:fill="FFFFFF"/>
        <w:autoSpaceDE w:val="0"/>
        <w:autoSpaceDN w:val="0"/>
        <w:spacing w:after="0" w:line="240" w:lineRule="auto"/>
        <w:ind w:firstLine="709"/>
        <w:jc w:val="both"/>
        <w:rPr>
          <w:rFonts w:ascii="Times New Roman" w:eastAsia="Calibri" w:hAnsi="Times New Roman" w:cs="Times New Roman"/>
          <w:bCs/>
          <w:color w:val="000000"/>
          <w:sz w:val="28"/>
          <w:szCs w:val="28"/>
          <w:shd w:val="clear" w:color="auto" w:fill="FFFFFF"/>
        </w:rPr>
      </w:pPr>
      <w:r>
        <w:rPr>
          <w:rFonts w:ascii="Times New Roman" w:eastAsia="Calibri" w:hAnsi="Times New Roman" w:cs="Times New Roman"/>
          <w:bCs/>
          <w:color w:val="000000"/>
          <w:sz w:val="28"/>
          <w:szCs w:val="28"/>
          <w:shd w:val="clear" w:color="auto" w:fill="FFFFFF"/>
          <w:lang w:val="kk-KZ"/>
        </w:rPr>
        <w:t xml:space="preserve">- </w:t>
      </w:r>
      <w:r w:rsidR="00DB543D" w:rsidRPr="00DB543D">
        <w:rPr>
          <w:rFonts w:ascii="Times New Roman" w:eastAsia="Calibri" w:hAnsi="Times New Roman" w:cs="Times New Roman"/>
          <w:bCs/>
          <w:color w:val="000000"/>
          <w:sz w:val="28"/>
          <w:szCs w:val="28"/>
          <w:shd w:val="clear" w:color="auto" w:fill="FFFFFF"/>
        </w:rPr>
        <w:t>«Сейфуллин оқулары – 18(2): XXI ғасыр – ғылыми трансформация дәуірі» атты халықаралық ғылыми-тәжірибелік конференция материалдары (2022 ж., І том, ІІ бөлім, Нұр-Сұлтан қ.);</w:t>
      </w:r>
    </w:p>
    <w:p w14:paraId="08C4EA22" w14:textId="6F207272" w:rsidR="00DB543D" w:rsidRPr="00DB543D" w:rsidRDefault="000B6D70" w:rsidP="000B6D70">
      <w:pPr>
        <w:widowControl w:val="0"/>
        <w:shd w:val="clear" w:color="auto" w:fill="FFFFFF"/>
        <w:autoSpaceDE w:val="0"/>
        <w:autoSpaceDN w:val="0"/>
        <w:spacing w:after="0" w:line="240" w:lineRule="auto"/>
        <w:ind w:firstLine="709"/>
        <w:jc w:val="both"/>
        <w:rPr>
          <w:rFonts w:ascii="Times New Roman" w:eastAsia="Calibri" w:hAnsi="Times New Roman" w:cs="Times New Roman"/>
          <w:bCs/>
          <w:color w:val="000000"/>
          <w:sz w:val="28"/>
          <w:szCs w:val="28"/>
          <w:shd w:val="clear" w:color="auto" w:fill="FFFFFF"/>
        </w:rPr>
      </w:pPr>
      <w:r>
        <w:rPr>
          <w:rFonts w:ascii="Times New Roman" w:eastAsia="Calibri" w:hAnsi="Times New Roman" w:cs="Times New Roman"/>
          <w:bCs/>
          <w:color w:val="000000"/>
          <w:sz w:val="28"/>
          <w:szCs w:val="28"/>
          <w:shd w:val="clear" w:color="auto" w:fill="FFFFFF"/>
          <w:lang w:val="kk-KZ"/>
        </w:rPr>
        <w:t xml:space="preserve">- </w:t>
      </w:r>
      <w:r w:rsidR="00DB543D" w:rsidRPr="00DB543D">
        <w:rPr>
          <w:rFonts w:ascii="Times New Roman" w:eastAsia="Calibri" w:hAnsi="Times New Roman" w:cs="Times New Roman"/>
          <w:bCs/>
          <w:color w:val="000000"/>
          <w:sz w:val="28"/>
          <w:szCs w:val="28"/>
          <w:shd w:val="clear" w:color="auto" w:fill="FFFFFF"/>
        </w:rPr>
        <w:t>«Наука, питание и здоровье» атты ғылыми еңбектер жинағы (2020 ж., Минск қ.).</w:t>
      </w:r>
    </w:p>
    <w:p w14:paraId="1C5FA58D" w14:textId="3B651409" w:rsidR="00EF2F04" w:rsidRDefault="00EF2F04" w:rsidP="00FA134D">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EF2F04">
        <w:rPr>
          <w:rFonts w:ascii="Times New Roman" w:eastAsia="Calibri" w:hAnsi="Times New Roman" w:cs="Times New Roman"/>
          <w:b/>
          <w:bCs/>
          <w:color w:val="000000"/>
          <w:sz w:val="28"/>
          <w:szCs w:val="28"/>
          <w:shd w:val="clear" w:color="auto" w:fill="FFFFFF"/>
          <w:lang w:val="kk-KZ"/>
        </w:rPr>
        <w:t>Зерттеу нәтижелерінің жарияланымдары</w:t>
      </w:r>
      <w:r w:rsidRPr="00EF2F04">
        <w:rPr>
          <w:rFonts w:ascii="Times New Roman" w:eastAsia="Calibri" w:hAnsi="Times New Roman" w:cs="Times New Roman"/>
          <w:b/>
          <w:color w:val="000000"/>
          <w:sz w:val="28"/>
          <w:szCs w:val="28"/>
          <w:shd w:val="clear" w:color="auto" w:fill="FFFFFF"/>
          <w:lang w:val="kk-KZ"/>
        </w:rPr>
        <w:t xml:space="preserve">. </w:t>
      </w:r>
      <w:r w:rsidRPr="00EF2F04">
        <w:rPr>
          <w:rFonts w:ascii="Times New Roman" w:eastAsia="Calibri" w:hAnsi="Times New Roman" w:cs="Times New Roman"/>
          <w:color w:val="000000"/>
          <w:sz w:val="28"/>
          <w:szCs w:val="28"/>
          <w:shd w:val="clear" w:color="auto" w:fill="FFFFFF"/>
          <w:lang w:val="kk-KZ"/>
        </w:rPr>
        <w:t xml:space="preserve">Диссертация тақырыбы бойынша </w:t>
      </w:r>
      <w:r>
        <w:rPr>
          <w:rFonts w:ascii="Times New Roman" w:eastAsia="Calibri" w:hAnsi="Times New Roman" w:cs="Times New Roman"/>
          <w:color w:val="000000"/>
          <w:sz w:val="28"/>
          <w:szCs w:val="28"/>
          <w:shd w:val="clear" w:color="auto" w:fill="FFFFFF"/>
          <w:lang w:val="kk-KZ"/>
        </w:rPr>
        <w:t>2</w:t>
      </w:r>
      <w:r w:rsidR="00B76B98">
        <w:rPr>
          <w:rFonts w:ascii="Times New Roman" w:eastAsia="Calibri" w:hAnsi="Times New Roman" w:cs="Times New Roman"/>
          <w:color w:val="000000"/>
          <w:sz w:val="28"/>
          <w:szCs w:val="28"/>
          <w:shd w:val="clear" w:color="auto" w:fill="FFFFFF"/>
          <w:lang w:val="kk-KZ"/>
        </w:rPr>
        <w:t>3</w:t>
      </w:r>
      <w:r>
        <w:rPr>
          <w:rFonts w:ascii="Times New Roman" w:eastAsia="Calibri" w:hAnsi="Times New Roman" w:cs="Times New Roman"/>
          <w:color w:val="000000"/>
          <w:sz w:val="28"/>
          <w:szCs w:val="28"/>
          <w:shd w:val="clear" w:color="auto" w:fill="FFFFFF"/>
          <w:lang w:val="kk-KZ"/>
        </w:rPr>
        <w:t xml:space="preserve"> </w:t>
      </w:r>
      <w:r w:rsidRPr="00EF2F04">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жиырма</w:t>
      </w:r>
      <w:r w:rsidRPr="00EF2F04">
        <w:rPr>
          <w:rFonts w:ascii="Times New Roman" w:eastAsia="Calibri" w:hAnsi="Times New Roman" w:cs="Times New Roman"/>
          <w:color w:val="000000"/>
          <w:sz w:val="28"/>
          <w:szCs w:val="28"/>
          <w:shd w:val="clear" w:color="auto" w:fill="FFFFFF"/>
          <w:lang w:val="kk-KZ"/>
        </w:rPr>
        <w:t xml:space="preserve">) ғылыми еңбек жарияланды, оның ішінде 2 мақала (процентилдері </w:t>
      </w:r>
      <w:r>
        <w:rPr>
          <w:rFonts w:ascii="Times New Roman" w:eastAsia="Calibri" w:hAnsi="Times New Roman" w:cs="Times New Roman"/>
          <w:color w:val="000000"/>
          <w:sz w:val="28"/>
          <w:szCs w:val="28"/>
          <w:shd w:val="clear" w:color="auto" w:fill="FFFFFF"/>
          <w:lang w:val="kk-KZ"/>
        </w:rPr>
        <w:t>35</w:t>
      </w:r>
      <w:r w:rsidRPr="00EF2F04">
        <w:rPr>
          <w:rFonts w:ascii="Times New Roman" w:eastAsia="Calibri" w:hAnsi="Times New Roman" w:cs="Times New Roman"/>
          <w:color w:val="000000"/>
          <w:sz w:val="28"/>
          <w:szCs w:val="28"/>
          <w:shd w:val="clear" w:color="auto" w:fill="FFFFFF"/>
          <w:lang w:val="kk-KZ"/>
        </w:rPr>
        <w:t xml:space="preserve">% және </w:t>
      </w:r>
      <w:r>
        <w:rPr>
          <w:rFonts w:ascii="Times New Roman" w:eastAsia="Calibri" w:hAnsi="Times New Roman" w:cs="Times New Roman"/>
          <w:color w:val="000000"/>
          <w:sz w:val="28"/>
          <w:szCs w:val="28"/>
          <w:shd w:val="clear" w:color="auto" w:fill="FFFFFF"/>
          <w:lang w:val="kk-KZ"/>
        </w:rPr>
        <w:t>43</w:t>
      </w:r>
      <w:r w:rsidRPr="00EF2F04">
        <w:rPr>
          <w:rFonts w:ascii="Times New Roman" w:eastAsia="Calibri" w:hAnsi="Times New Roman" w:cs="Times New Roman"/>
          <w:color w:val="000000"/>
          <w:sz w:val="28"/>
          <w:szCs w:val="28"/>
          <w:shd w:val="clear" w:color="auto" w:fill="FFFFFF"/>
          <w:lang w:val="kk-KZ"/>
        </w:rPr>
        <w:t xml:space="preserve">%) нөлдік емес импакт-факторы бар Scopus дерекқорына кіретін шетелдік басылымда, </w:t>
      </w:r>
      <w:r>
        <w:rPr>
          <w:rFonts w:ascii="Times New Roman" w:eastAsia="Calibri" w:hAnsi="Times New Roman" w:cs="Times New Roman"/>
          <w:color w:val="000000"/>
          <w:sz w:val="28"/>
          <w:szCs w:val="28"/>
          <w:shd w:val="clear" w:color="auto" w:fill="FFFFFF"/>
          <w:lang w:val="kk-KZ"/>
        </w:rPr>
        <w:t>7</w:t>
      </w:r>
      <w:r w:rsidRPr="00EF2F04">
        <w:rPr>
          <w:rFonts w:ascii="Times New Roman" w:eastAsia="Calibri" w:hAnsi="Times New Roman" w:cs="Times New Roman"/>
          <w:color w:val="000000"/>
          <w:sz w:val="28"/>
          <w:szCs w:val="28"/>
          <w:shd w:val="clear" w:color="auto" w:fill="FFFFFF"/>
          <w:lang w:val="kk-KZ"/>
        </w:rPr>
        <w:t xml:space="preserve"> мақала ҚР ҒЖБМ Ғылым және жоғары білім саласында сапаны қамтамасыз ету комитеті ұсынған ғылыми басылымдарда, 1</w:t>
      </w:r>
      <w:r>
        <w:rPr>
          <w:rFonts w:ascii="Times New Roman" w:eastAsia="Calibri" w:hAnsi="Times New Roman" w:cs="Times New Roman"/>
          <w:color w:val="000000"/>
          <w:sz w:val="28"/>
          <w:szCs w:val="28"/>
          <w:shd w:val="clear" w:color="auto" w:fill="FFFFFF"/>
          <w:lang w:val="kk-KZ"/>
        </w:rPr>
        <w:t>1</w:t>
      </w:r>
      <w:r w:rsidRPr="00EF2F04">
        <w:rPr>
          <w:rFonts w:ascii="Times New Roman" w:eastAsia="Calibri" w:hAnsi="Times New Roman" w:cs="Times New Roman"/>
          <w:color w:val="000000"/>
          <w:sz w:val="28"/>
          <w:szCs w:val="28"/>
          <w:shd w:val="clear" w:color="auto" w:fill="FFFFFF"/>
          <w:lang w:val="kk-KZ"/>
        </w:rPr>
        <w:t xml:space="preserve"> мақала шетелдік халықаралық ғылыми-практикалық конференция материалдары жинағында,</w:t>
      </w:r>
      <w:r>
        <w:rPr>
          <w:rFonts w:ascii="Times New Roman" w:eastAsia="Calibri" w:hAnsi="Times New Roman" w:cs="Times New Roman"/>
          <w:color w:val="000000"/>
          <w:sz w:val="28"/>
          <w:szCs w:val="28"/>
          <w:shd w:val="clear" w:color="auto" w:fill="FFFFFF"/>
          <w:lang w:val="kk-KZ"/>
        </w:rPr>
        <w:t xml:space="preserve"> 2 пайдалы модельге патент алынды, </w:t>
      </w:r>
      <w:r w:rsidRPr="00EF2F04">
        <w:rPr>
          <w:rFonts w:ascii="Times New Roman" w:eastAsia="Calibri" w:hAnsi="Times New Roman" w:cs="Times New Roman"/>
          <w:color w:val="000000"/>
          <w:sz w:val="28"/>
          <w:szCs w:val="28"/>
          <w:shd w:val="clear" w:color="auto" w:fill="FFFFFF"/>
          <w:lang w:val="kk-KZ"/>
        </w:rPr>
        <w:t xml:space="preserve"> «С.Сейфуллин атындағы Қазақ агротехникалық зерттеу университеті» КеАҚ-да жаңа өнімді өндіру бойынша 1</w:t>
      </w:r>
      <w:r>
        <w:rPr>
          <w:rFonts w:ascii="Times New Roman" w:eastAsia="Calibri" w:hAnsi="Times New Roman" w:cs="Times New Roman"/>
          <w:color w:val="000000"/>
          <w:sz w:val="28"/>
          <w:szCs w:val="28"/>
          <w:shd w:val="clear" w:color="auto" w:fill="FFFFFF"/>
          <w:lang w:val="kk-KZ"/>
        </w:rPr>
        <w:t xml:space="preserve"> ұйым стандарты жобасы</w:t>
      </w:r>
      <w:r w:rsidRPr="00EF2F04">
        <w:rPr>
          <w:rFonts w:ascii="Times New Roman" w:eastAsia="Calibri" w:hAnsi="Times New Roman" w:cs="Times New Roman"/>
          <w:color w:val="000000"/>
          <w:sz w:val="28"/>
          <w:szCs w:val="28"/>
          <w:shd w:val="clear" w:color="auto" w:fill="FFFFFF"/>
          <w:lang w:val="kk-KZ"/>
        </w:rPr>
        <w:t xml:space="preserve"> әзірленді</w:t>
      </w:r>
      <w:r w:rsidR="00FA134D">
        <w:rPr>
          <w:rFonts w:ascii="Times New Roman" w:eastAsia="Calibri" w:hAnsi="Times New Roman" w:cs="Times New Roman"/>
          <w:color w:val="000000"/>
          <w:sz w:val="28"/>
          <w:szCs w:val="28"/>
          <w:shd w:val="clear" w:color="auto" w:fill="FFFFFF"/>
          <w:lang w:val="kk-KZ"/>
        </w:rPr>
        <w:t>.</w:t>
      </w:r>
    </w:p>
    <w:p w14:paraId="70DB1A92" w14:textId="4C2B1EA8"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76084">
        <w:rPr>
          <w:rFonts w:ascii="Times New Roman" w:eastAsia="Calibri" w:hAnsi="Times New Roman" w:cs="Times New Roman"/>
          <w:color w:val="000000"/>
          <w:sz w:val="28"/>
          <w:szCs w:val="28"/>
          <w:shd w:val="clear" w:color="auto" w:fill="FFFFFF"/>
          <w:lang w:val="kk-KZ"/>
        </w:rPr>
        <w:t>Мулдашева А.Х., Жа</w:t>
      </w:r>
      <w:r>
        <w:rPr>
          <w:rFonts w:ascii="Times New Roman" w:eastAsia="Calibri" w:hAnsi="Times New Roman" w:cs="Times New Roman"/>
          <w:color w:val="000000"/>
          <w:sz w:val="28"/>
          <w:szCs w:val="28"/>
          <w:shd w:val="clear" w:color="auto" w:fill="FFFFFF"/>
          <w:lang w:val="kk-KZ"/>
        </w:rPr>
        <w:t>к</w:t>
      </w:r>
      <w:r w:rsidRPr="00C76084">
        <w:rPr>
          <w:rFonts w:ascii="Times New Roman" w:eastAsia="Calibri" w:hAnsi="Times New Roman" w:cs="Times New Roman"/>
          <w:color w:val="000000"/>
          <w:sz w:val="28"/>
          <w:szCs w:val="28"/>
          <w:shd w:val="clear" w:color="auto" w:fill="FFFFFF"/>
          <w:lang w:val="kk-KZ"/>
        </w:rPr>
        <w:t>упова Г.Н., Какимов М.М., То</w:t>
      </w:r>
      <w:r>
        <w:rPr>
          <w:rFonts w:ascii="Times New Roman" w:eastAsia="Calibri" w:hAnsi="Times New Roman" w:cs="Times New Roman"/>
          <w:color w:val="000000"/>
          <w:sz w:val="28"/>
          <w:szCs w:val="28"/>
          <w:shd w:val="clear" w:color="auto" w:fill="FFFFFF"/>
          <w:lang w:val="kk-KZ"/>
        </w:rPr>
        <w:t>х</w:t>
      </w:r>
      <w:r w:rsidRPr="00C76084">
        <w:rPr>
          <w:rFonts w:ascii="Times New Roman" w:eastAsia="Calibri" w:hAnsi="Times New Roman" w:cs="Times New Roman"/>
          <w:color w:val="000000"/>
          <w:sz w:val="28"/>
          <w:szCs w:val="28"/>
          <w:shd w:val="clear" w:color="auto" w:fill="FFFFFF"/>
          <w:lang w:val="kk-KZ"/>
        </w:rPr>
        <w:t xml:space="preserve">таров Ж.Х. Дәстүрлі емес шикізаттарды қолдану арқылы жұмсақ ірімшіктердің технологиясын жетілдіру // </w:t>
      </w:r>
      <w:r w:rsidRPr="00C76084">
        <w:rPr>
          <w:rFonts w:ascii="Times New Roman" w:eastAsia="Calibri" w:hAnsi="Times New Roman" w:cs="Times New Roman"/>
          <w:i/>
          <w:iCs/>
          <w:color w:val="000000"/>
          <w:sz w:val="28"/>
          <w:szCs w:val="28"/>
          <w:shd w:val="clear" w:color="auto" w:fill="FFFFFF"/>
          <w:lang w:val="kk-KZ"/>
        </w:rPr>
        <w:t>Семей қаласының Шәкәрім атындағы Мемлекеттік университетінің хабаршысы</w:t>
      </w:r>
      <w:r w:rsidRPr="00C76084">
        <w:rPr>
          <w:rFonts w:ascii="Times New Roman" w:eastAsia="Calibri" w:hAnsi="Times New Roman" w:cs="Times New Roman"/>
          <w:color w:val="000000"/>
          <w:sz w:val="28"/>
          <w:szCs w:val="28"/>
          <w:shd w:val="clear" w:color="auto" w:fill="FFFFFF"/>
          <w:lang w:val="kk-KZ"/>
        </w:rPr>
        <w:t xml:space="preserve">. – 2019. – №4(88). – Б. 134-138. </w:t>
      </w:r>
      <w:r w:rsidRPr="00CC2647">
        <w:rPr>
          <w:rFonts w:ascii="Times New Roman" w:eastAsia="Calibri" w:hAnsi="Times New Roman" w:cs="Times New Roman"/>
          <w:color w:val="000000"/>
          <w:sz w:val="28"/>
          <w:szCs w:val="28"/>
          <w:shd w:val="clear" w:color="auto" w:fill="FFFFFF"/>
        </w:rPr>
        <w:t>ISSN: 1607-2774.</w:t>
      </w:r>
    </w:p>
    <w:p w14:paraId="20973C04" w14:textId="2078C8FB"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lastRenderedPageBreak/>
        <w:t>Мулдашева А.Х., Жа</w:t>
      </w:r>
      <w:r>
        <w:rPr>
          <w:rFonts w:ascii="Times New Roman" w:eastAsia="Calibri" w:hAnsi="Times New Roman" w:cs="Times New Roman"/>
          <w:color w:val="000000"/>
          <w:sz w:val="28"/>
          <w:szCs w:val="28"/>
          <w:shd w:val="clear" w:color="auto" w:fill="FFFFFF"/>
          <w:lang w:val="kk-KZ"/>
        </w:rPr>
        <w:t>к</w:t>
      </w:r>
      <w:r w:rsidRPr="00CC2647">
        <w:rPr>
          <w:rFonts w:ascii="Times New Roman" w:eastAsia="Calibri" w:hAnsi="Times New Roman" w:cs="Times New Roman"/>
          <w:color w:val="000000"/>
          <w:sz w:val="28"/>
          <w:szCs w:val="28"/>
          <w:shd w:val="clear" w:color="auto" w:fill="FFFFFF"/>
        </w:rPr>
        <w:t>упова Г.Н., Какимов М.М., То</w:t>
      </w:r>
      <w:r>
        <w:rPr>
          <w:rFonts w:ascii="Times New Roman" w:eastAsia="Calibri" w:hAnsi="Times New Roman" w:cs="Times New Roman"/>
          <w:color w:val="000000"/>
          <w:sz w:val="28"/>
          <w:szCs w:val="28"/>
          <w:shd w:val="clear" w:color="auto" w:fill="FFFFFF"/>
          <w:lang w:val="kk-KZ"/>
        </w:rPr>
        <w:t>х</w:t>
      </w:r>
      <w:r w:rsidRPr="00CC2647">
        <w:rPr>
          <w:rFonts w:ascii="Times New Roman" w:eastAsia="Calibri" w:hAnsi="Times New Roman" w:cs="Times New Roman"/>
          <w:color w:val="000000"/>
          <w:sz w:val="28"/>
          <w:szCs w:val="28"/>
          <w:shd w:val="clear" w:color="auto" w:fill="FFFFFF"/>
        </w:rPr>
        <w:t xml:space="preserve">таров Ж.Х. Солтүстік Қазақстан жағдайында өсірілген қой сүтінің құрамы мен қасиеттерін зерттеу // </w:t>
      </w:r>
      <w:r w:rsidRPr="00CC2647">
        <w:rPr>
          <w:rFonts w:ascii="Times New Roman" w:eastAsia="Calibri" w:hAnsi="Times New Roman" w:cs="Times New Roman"/>
          <w:i/>
          <w:iCs/>
          <w:color w:val="000000"/>
          <w:sz w:val="28"/>
          <w:szCs w:val="28"/>
          <w:shd w:val="clear" w:color="auto" w:fill="FFFFFF"/>
        </w:rPr>
        <w:t>Семей қаласының Шәкәрім атындағы Мемлекеттік университетінің хабаршысы</w:t>
      </w:r>
      <w:r w:rsidRPr="00CC2647">
        <w:rPr>
          <w:rFonts w:ascii="Times New Roman" w:eastAsia="Calibri" w:hAnsi="Times New Roman" w:cs="Times New Roman"/>
          <w:color w:val="000000"/>
          <w:sz w:val="28"/>
          <w:szCs w:val="28"/>
          <w:shd w:val="clear" w:color="auto" w:fill="FFFFFF"/>
        </w:rPr>
        <w:t>. – 2019. – №4(88). – Б. 138-143. ISSN: 1607-2774.</w:t>
      </w:r>
    </w:p>
    <w:p w14:paraId="64E62B5C" w14:textId="643FE40E"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Мулдашева А.Х.</w:t>
      </w:r>
      <w:r>
        <w:rPr>
          <w:rFonts w:ascii="Times New Roman" w:eastAsia="Calibri" w:hAnsi="Times New Roman" w:cs="Times New Roman"/>
          <w:color w:val="000000"/>
          <w:sz w:val="28"/>
          <w:szCs w:val="28"/>
          <w:shd w:val="clear" w:color="auto" w:fill="FFFFFF"/>
          <w:lang w:val="kk-KZ"/>
        </w:rPr>
        <w:t>,</w:t>
      </w:r>
      <w:r w:rsidRPr="00CC2647">
        <w:rPr>
          <w:rFonts w:ascii="Times New Roman" w:eastAsia="Calibri" w:hAnsi="Times New Roman" w:cs="Times New Roman"/>
          <w:color w:val="000000"/>
          <w:sz w:val="28"/>
          <w:szCs w:val="28"/>
          <w:shd w:val="clear" w:color="auto" w:fill="FFFFFF"/>
        </w:rPr>
        <w:t xml:space="preserve"> Жақупова Г.Н. Қой сүтінің биохимиялық құрамын зерттеу // </w:t>
      </w:r>
      <w:r w:rsidRPr="00CC2647">
        <w:rPr>
          <w:rFonts w:ascii="Times New Roman" w:eastAsia="Calibri" w:hAnsi="Times New Roman" w:cs="Times New Roman"/>
          <w:i/>
          <w:iCs/>
          <w:color w:val="000000"/>
          <w:sz w:val="28"/>
          <w:szCs w:val="28"/>
          <w:shd w:val="clear" w:color="auto" w:fill="FFFFFF"/>
        </w:rPr>
        <w:t>Механика және технологиялар ғылыми журналы</w:t>
      </w:r>
      <w:r w:rsidRPr="00CC2647">
        <w:rPr>
          <w:rFonts w:ascii="Times New Roman" w:eastAsia="Calibri" w:hAnsi="Times New Roman" w:cs="Times New Roman"/>
          <w:color w:val="000000"/>
          <w:sz w:val="28"/>
          <w:szCs w:val="28"/>
          <w:shd w:val="clear" w:color="auto" w:fill="FFFFFF"/>
        </w:rPr>
        <w:t>. – 2020. – №1 (67). – Б. 115-122. ISSN: 2308-9865.</w:t>
      </w:r>
    </w:p>
    <w:p w14:paraId="6D1A5451" w14:textId="005C9197"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Мулдашева А.Х.</w:t>
      </w:r>
      <w:r>
        <w:rPr>
          <w:rFonts w:ascii="Times New Roman" w:eastAsia="Calibri" w:hAnsi="Times New Roman" w:cs="Times New Roman"/>
          <w:color w:val="000000"/>
          <w:sz w:val="28"/>
          <w:szCs w:val="28"/>
          <w:shd w:val="clear" w:color="auto" w:fill="FFFFFF"/>
          <w:lang w:val="kk-KZ"/>
        </w:rPr>
        <w:t>,</w:t>
      </w:r>
      <w:r w:rsidRPr="00CC2647">
        <w:rPr>
          <w:rFonts w:ascii="Times New Roman" w:eastAsia="Calibri" w:hAnsi="Times New Roman" w:cs="Times New Roman"/>
          <w:color w:val="000000"/>
          <w:sz w:val="28"/>
          <w:szCs w:val="28"/>
          <w:shd w:val="clear" w:color="auto" w:fill="FFFFFF"/>
        </w:rPr>
        <w:t xml:space="preserve"> Жақупова Г.Н. Исследование молокосвертывающей активности заквасок для производства мягкого сыра из овечьего молока // </w:t>
      </w:r>
      <w:r w:rsidRPr="00CC2647">
        <w:rPr>
          <w:rFonts w:ascii="Times New Roman" w:eastAsia="Calibri" w:hAnsi="Times New Roman" w:cs="Times New Roman"/>
          <w:i/>
          <w:iCs/>
          <w:color w:val="000000"/>
          <w:sz w:val="28"/>
          <w:szCs w:val="28"/>
          <w:shd w:val="clear" w:color="auto" w:fill="FFFFFF"/>
        </w:rPr>
        <w:t>Механика және технологиялар ғылыми журналы</w:t>
      </w:r>
      <w:r w:rsidRPr="00CC2647">
        <w:rPr>
          <w:rFonts w:ascii="Times New Roman" w:eastAsia="Calibri" w:hAnsi="Times New Roman" w:cs="Times New Roman"/>
          <w:color w:val="000000"/>
          <w:sz w:val="28"/>
          <w:szCs w:val="28"/>
          <w:shd w:val="clear" w:color="auto" w:fill="FFFFFF"/>
        </w:rPr>
        <w:t>. – 2020. – №4 (70). – Б. 68-76. ISSN: 2308-9865.</w:t>
      </w:r>
    </w:p>
    <w:p w14:paraId="262196D9" w14:textId="06600388"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 xml:space="preserve">Мулдашева А.Х., Ибраев Д.К., Жақупова Г.Н., Акишева Э.К. Технология производства сыров на основе овечьего молока // </w:t>
      </w:r>
      <w:r w:rsidRPr="00CC2647">
        <w:rPr>
          <w:rFonts w:ascii="Times New Roman" w:eastAsia="Calibri" w:hAnsi="Times New Roman" w:cs="Times New Roman"/>
          <w:i/>
          <w:iCs/>
          <w:color w:val="000000"/>
          <w:sz w:val="28"/>
          <w:szCs w:val="28"/>
          <w:shd w:val="clear" w:color="auto" w:fill="FFFFFF"/>
        </w:rPr>
        <w:t>Механика және технологиялар ғылыми журналы</w:t>
      </w:r>
      <w:r w:rsidRPr="00CC2647">
        <w:rPr>
          <w:rFonts w:ascii="Times New Roman" w:eastAsia="Calibri" w:hAnsi="Times New Roman" w:cs="Times New Roman"/>
          <w:color w:val="000000"/>
          <w:sz w:val="28"/>
          <w:szCs w:val="28"/>
          <w:shd w:val="clear" w:color="auto" w:fill="FFFFFF"/>
        </w:rPr>
        <w:t>. – 2021. – №1 (71). – Б. 41-47. ISSN: 2308-9865.</w:t>
      </w:r>
    </w:p>
    <w:p w14:paraId="71A4BA34" w14:textId="6FF197C6"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Мулдашева А.Х.</w:t>
      </w:r>
      <w:r>
        <w:rPr>
          <w:rFonts w:ascii="Times New Roman" w:eastAsia="Calibri" w:hAnsi="Times New Roman" w:cs="Times New Roman"/>
          <w:color w:val="000000"/>
          <w:sz w:val="28"/>
          <w:szCs w:val="28"/>
          <w:shd w:val="clear" w:color="auto" w:fill="FFFFFF"/>
          <w:lang w:val="kk-KZ"/>
        </w:rPr>
        <w:t>,</w:t>
      </w:r>
      <w:r w:rsidRPr="00CC2647">
        <w:rPr>
          <w:rFonts w:ascii="Times New Roman" w:eastAsia="Calibri" w:hAnsi="Times New Roman" w:cs="Times New Roman"/>
          <w:color w:val="000000"/>
          <w:sz w:val="28"/>
          <w:szCs w:val="28"/>
          <w:shd w:val="clear" w:color="auto" w:fill="FFFFFF"/>
        </w:rPr>
        <w:t xml:space="preserve"> Ибраев Д.К., Шәуенов С.К., Долдашева Г.К., Мұхаметжарова Э.Е</w:t>
      </w:r>
      <w:r>
        <w:rPr>
          <w:rFonts w:ascii="Times New Roman" w:eastAsia="Calibri" w:hAnsi="Times New Roman" w:cs="Times New Roman"/>
          <w:color w:val="000000"/>
          <w:sz w:val="28"/>
          <w:szCs w:val="28"/>
          <w:shd w:val="clear" w:color="auto" w:fill="FFFFFF"/>
          <w:lang w:val="kk-KZ"/>
        </w:rPr>
        <w:t xml:space="preserve">. </w:t>
      </w:r>
      <w:r w:rsidRPr="00CC2647">
        <w:rPr>
          <w:rFonts w:ascii="Times New Roman" w:eastAsia="Calibri" w:hAnsi="Times New Roman" w:cs="Times New Roman"/>
          <w:color w:val="000000"/>
          <w:sz w:val="28"/>
          <w:szCs w:val="28"/>
          <w:shd w:val="clear" w:color="auto" w:fill="FFFFFF"/>
        </w:rPr>
        <w:t xml:space="preserve">Молочная продуктивность овцематок в зависимости от возраста и лактации // </w:t>
      </w:r>
      <w:r w:rsidRPr="00CC2647">
        <w:rPr>
          <w:rFonts w:ascii="Times New Roman" w:eastAsia="Calibri" w:hAnsi="Times New Roman" w:cs="Times New Roman"/>
          <w:i/>
          <w:iCs/>
          <w:color w:val="000000"/>
          <w:sz w:val="28"/>
          <w:szCs w:val="28"/>
          <w:shd w:val="clear" w:color="auto" w:fill="FFFFFF"/>
        </w:rPr>
        <w:t>Вестник науки Казахского агротехнического университета им. С.Сейфуллина</w:t>
      </w:r>
      <w:r w:rsidRPr="00CC2647">
        <w:rPr>
          <w:rFonts w:ascii="Times New Roman" w:eastAsia="Calibri" w:hAnsi="Times New Roman" w:cs="Times New Roman"/>
          <w:color w:val="000000"/>
          <w:sz w:val="28"/>
          <w:szCs w:val="28"/>
          <w:shd w:val="clear" w:color="auto" w:fill="FFFFFF"/>
        </w:rPr>
        <w:t>. – 2021. – №1 (108). – Б. 14-23.</w:t>
      </w:r>
    </w:p>
    <w:p w14:paraId="57883FA5" w14:textId="5AA6A52E"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 xml:space="preserve">Мулдашева А.Х., Ибраев Д.К., Шәуенов С.К., Долдашева Г.К., Мұхаметжарова И.Е. Қазақтың ұяң жүнді құйрықты қой тұқымы саулықтарының сүттілігі мен сүт құрамына қосымша азықтандырудың әсері // </w:t>
      </w:r>
      <w:r w:rsidRPr="00CC2647">
        <w:rPr>
          <w:rFonts w:ascii="Times New Roman" w:eastAsia="Calibri" w:hAnsi="Times New Roman" w:cs="Times New Roman"/>
          <w:i/>
          <w:iCs/>
          <w:color w:val="000000"/>
          <w:sz w:val="28"/>
          <w:szCs w:val="28"/>
          <w:shd w:val="clear" w:color="auto" w:fill="FFFFFF"/>
        </w:rPr>
        <w:t>Қорқыт ата атындағы Қызылорда университетінің хабаршысы</w:t>
      </w:r>
      <w:r w:rsidRPr="00CC2647">
        <w:rPr>
          <w:rFonts w:ascii="Times New Roman" w:eastAsia="Calibri" w:hAnsi="Times New Roman" w:cs="Times New Roman"/>
          <w:color w:val="000000"/>
          <w:sz w:val="28"/>
          <w:szCs w:val="28"/>
          <w:shd w:val="clear" w:color="auto" w:fill="FFFFFF"/>
        </w:rPr>
        <w:t xml:space="preserve">. – 2022. – №4 (63). – Б. 79-89. </w:t>
      </w:r>
      <w:hyperlink r:id="rId11" w:history="1">
        <w:r w:rsidRPr="00CC2647">
          <w:rPr>
            <w:rStyle w:val="ae"/>
            <w:rFonts w:ascii="Times New Roman" w:eastAsia="Calibri" w:hAnsi="Times New Roman" w:cs="Times New Roman"/>
            <w:sz w:val="28"/>
            <w:szCs w:val="28"/>
            <w:shd w:val="clear" w:color="auto" w:fill="FFFFFF"/>
          </w:rPr>
          <w:t>https://doi.org/10.52081/bkaku.2022.v63.i4.132</w:t>
        </w:r>
      </w:hyperlink>
    </w:p>
    <w:p w14:paraId="20FE865E" w14:textId="77777777" w:rsidR="00CC2647" w:rsidRPr="00C76084"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lang w:val="en-US"/>
        </w:rPr>
      </w:pPr>
      <w:r w:rsidRPr="00C76084">
        <w:rPr>
          <w:rFonts w:ascii="Times New Roman" w:eastAsia="Calibri" w:hAnsi="Times New Roman" w:cs="Times New Roman"/>
          <w:color w:val="000000"/>
          <w:sz w:val="28"/>
          <w:szCs w:val="28"/>
          <w:shd w:val="clear" w:color="auto" w:fill="FFFFFF"/>
          <w:lang w:val="en-US"/>
        </w:rPr>
        <w:t xml:space="preserve">Muldasheva, A., Zhakupova, G., Ibrayev, D., Omaralieva, A., &amp; Satayeva, Z. (2021). Comparative Characteristics of the Amino Acids Composition of Sheep Milk from Breeds of Northern Kazakhstan. </w:t>
      </w:r>
      <w:r w:rsidRPr="00C76084">
        <w:rPr>
          <w:rFonts w:ascii="Times New Roman" w:eastAsia="Calibri" w:hAnsi="Times New Roman" w:cs="Times New Roman"/>
          <w:i/>
          <w:iCs/>
          <w:color w:val="000000"/>
          <w:sz w:val="28"/>
          <w:szCs w:val="28"/>
          <w:shd w:val="clear" w:color="auto" w:fill="FFFFFF"/>
          <w:lang w:val="en-US"/>
        </w:rPr>
        <w:t>Current Research in Nutrition and Food Science</w:t>
      </w:r>
      <w:r w:rsidRPr="00C76084">
        <w:rPr>
          <w:rFonts w:ascii="Times New Roman" w:eastAsia="Calibri" w:hAnsi="Times New Roman" w:cs="Times New Roman"/>
          <w:color w:val="000000"/>
          <w:sz w:val="28"/>
          <w:szCs w:val="28"/>
          <w:shd w:val="clear" w:color="auto" w:fill="FFFFFF"/>
          <w:lang w:val="en-US"/>
        </w:rPr>
        <w:t xml:space="preserve">, 9(3), 980-987. </w:t>
      </w:r>
      <w:hyperlink r:id="rId12" w:history="1">
        <w:r w:rsidRPr="00C76084">
          <w:rPr>
            <w:rStyle w:val="ae"/>
            <w:rFonts w:ascii="Times New Roman" w:eastAsia="Calibri" w:hAnsi="Times New Roman" w:cs="Times New Roman"/>
            <w:sz w:val="28"/>
            <w:szCs w:val="28"/>
            <w:shd w:val="clear" w:color="auto" w:fill="FFFFFF"/>
            <w:lang w:val="en-US"/>
          </w:rPr>
          <w:t>https://doi.org/10.12944/CRNFSJ.9.3.25</w:t>
        </w:r>
      </w:hyperlink>
    </w:p>
    <w:p w14:paraId="5F758D6D" w14:textId="77777777"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76084">
        <w:rPr>
          <w:rFonts w:ascii="Times New Roman" w:eastAsia="Calibri" w:hAnsi="Times New Roman" w:cs="Times New Roman"/>
          <w:color w:val="000000"/>
          <w:sz w:val="28"/>
          <w:szCs w:val="28"/>
          <w:shd w:val="clear" w:color="auto" w:fill="FFFFFF"/>
          <w:lang w:val="en-US"/>
        </w:rPr>
        <w:t xml:space="preserve">Ibrayev, D., Shauyenov, S., Zhakupova, G., Zhumadillayev, N., &amp; Muldasheva, A. (2022). Milk Content and Milk Quality of Sheep of the Kazakh Fat-Tailed Semi-Rough-Haired Breed with Pasture Content. </w:t>
      </w:r>
      <w:r w:rsidRPr="00CC2647">
        <w:rPr>
          <w:rFonts w:ascii="Times New Roman" w:eastAsia="Calibri" w:hAnsi="Times New Roman" w:cs="Times New Roman"/>
          <w:i/>
          <w:iCs/>
          <w:color w:val="000000"/>
          <w:sz w:val="28"/>
          <w:szCs w:val="28"/>
          <w:shd w:val="clear" w:color="auto" w:fill="FFFFFF"/>
        </w:rPr>
        <w:t>OnLine Journal of Biological Sciences</w:t>
      </w:r>
      <w:r w:rsidRPr="00CC2647">
        <w:rPr>
          <w:rFonts w:ascii="Times New Roman" w:eastAsia="Calibri" w:hAnsi="Times New Roman" w:cs="Times New Roman"/>
          <w:color w:val="000000"/>
          <w:sz w:val="28"/>
          <w:szCs w:val="28"/>
          <w:shd w:val="clear" w:color="auto" w:fill="FFFFFF"/>
        </w:rPr>
        <w:t xml:space="preserve">, 22(4), 469–475. </w:t>
      </w:r>
      <w:hyperlink r:id="rId13" w:history="1">
        <w:r w:rsidRPr="00CC2647">
          <w:rPr>
            <w:rStyle w:val="ae"/>
            <w:rFonts w:ascii="Times New Roman" w:eastAsia="Calibri" w:hAnsi="Times New Roman" w:cs="Times New Roman"/>
            <w:sz w:val="28"/>
            <w:szCs w:val="28"/>
            <w:shd w:val="clear" w:color="auto" w:fill="FFFFFF"/>
          </w:rPr>
          <w:t>https://doi.org/10.3844/ojbsci.2022.469.475</w:t>
        </w:r>
      </w:hyperlink>
    </w:p>
    <w:p w14:paraId="3BBF812A" w14:textId="77777777" w:rsidR="00CC2647" w:rsidRPr="00C76084"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lang w:val="en-US"/>
        </w:rPr>
      </w:pPr>
      <w:r w:rsidRPr="00CC2647">
        <w:rPr>
          <w:rFonts w:ascii="Times New Roman" w:eastAsia="Calibri" w:hAnsi="Times New Roman" w:cs="Times New Roman"/>
          <w:color w:val="000000"/>
          <w:sz w:val="28"/>
          <w:szCs w:val="28"/>
          <w:shd w:val="clear" w:color="auto" w:fill="FFFFFF"/>
        </w:rPr>
        <w:t>Жақупова</w:t>
      </w:r>
      <w:r w:rsidRPr="00C76084">
        <w:rPr>
          <w:rFonts w:ascii="Times New Roman" w:eastAsia="Calibri" w:hAnsi="Times New Roman" w:cs="Times New Roman"/>
          <w:color w:val="000000"/>
          <w:sz w:val="28"/>
          <w:szCs w:val="28"/>
          <w:shd w:val="clear" w:color="auto" w:fill="FFFFFF"/>
          <w:lang w:val="en-US"/>
        </w:rPr>
        <w:t xml:space="preserve"> </w:t>
      </w:r>
      <w:r w:rsidRPr="00CC2647">
        <w:rPr>
          <w:rFonts w:ascii="Times New Roman" w:eastAsia="Calibri" w:hAnsi="Times New Roman" w:cs="Times New Roman"/>
          <w:color w:val="000000"/>
          <w:sz w:val="28"/>
          <w:szCs w:val="28"/>
          <w:shd w:val="clear" w:color="auto" w:fill="FFFFFF"/>
        </w:rPr>
        <w:t>Г</w:t>
      </w:r>
      <w:r w:rsidRPr="00C76084">
        <w:rPr>
          <w:rFonts w:ascii="Times New Roman" w:eastAsia="Calibri" w:hAnsi="Times New Roman" w:cs="Times New Roman"/>
          <w:color w:val="000000"/>
          <w:sz w:val="28"/>
          <w:szCs w:val="28"/>
          <w:shd w:val="clear" w:color="auto" w:fill="FFFFFF"/>
          <w:lang w:val="en-US"/>
        </w:rPr>
        <w:t>.</w:t>
      </w:r>
      <w:r w:rsidRPr="00CC2647">
        <w:rPr>
          <w:rFonts w:ascii="Times New Roman" w:eastAsia="Calibri" w:hAnsi="Times New Roman" w:cs="Times New Roman"/>
          <w:color w:val="000000"/>
          <w:sz w:val="28"/>
          <w:szCs w:val="28"/>
          <w:shd w:val="clear" w:color="auto" w:fill="FFFFFF"/>
        </w:rPr>
        <w:t>Н</w:t>
      </w:r>
      <w:r w:rsidRPr="00C76084">
        <w:rPr>
          <w:rFonts w:ascii="Times New Roman" w:eastAsia="Calibri" w:hAnsi="Times New Roman" w:cs="Times New Roman"/>
          <w:color w:val="000000"/>
          <w:sz w:val="28"/>
          <w:szCs w:val="28"/>
          <w:shd w:val="clear" w:color="auto" w:fill="FFFFFF"/>
          <w:lang w:val="en-US"/>
        </w:rPr>
        <w:t xml:space="preserve">., </w:t>
      </w:r>
      <w:r w:rsidRPr="00CC2647">
        <w:rPr>
          <w:rFonts w:ascii="Times New Roman" w:eastAsia="Calibri" w:hAnsi="Times New Roman" w:cs="Times New Roman"/>
          <w:color w:val="000000"/>
          <w:sz w:val="28"/>
          <w:szCs w:val="28"/>
          <w:shd w:val="clear" w:color="auto" w:fill="FFFFFF"/>
        </w:rPr>
        <w:t>Мулдашева</w:t>
      </w:r>
      <w:r w:rsidRPr="00C76084">
        <w:rPr>
          <w:rFonts w:ascii="Times New Roman" w:eastAsia="Calibri" w:hAnsi="Times New Roman" w:cs="Times New Roman"/>
          <w:color w:val="000000"/>
          <w:sz w:val="28"/>
          <w:szCs w:val="28"/>
          <w:shd w:val="clear" w:color="auto" w:fill="FFFFFF"/>
          <w:lang w:val="en-US"/>
        </w:rPr>
        <w:t xml:space="preserve"> </w:t>
      </w:r>
      <w:r w:rsidRPr="00CC2647">
        <w:rPr>
          <w:rFonts w:ascii="Times New Roman" w:eastAsia="Calibri" w:hAnsi="Times New Roman" w:cs="Times New Roman"/>
          <w:color w:val="000000"/>
          <w:sz w:val="28"/>
          <w:szCs w:val="28"/>
          <w:shd w:val="clear" w:color="auto" w:fill="FFFFFF"/>
        </w:rPr>
        <w:t>А</w:t>
      </w:r>
      <w:r w:rsidRPr="00C76084">
        <w:rPr>
          <w:rFonts w:ascii="Times New Roman" w:eastAsia="Calibri" w:hAnsi="Times New Roman" w:cs="Times New Roman"/>
          <w:color w:val="000000"/>
          <w:sz w:val="28"/>
          <w:szCs w:val="28"/>
          <w:shd w:val="clear" w:color="auto" w:fill="FFFFFF"/>
          <w:lang w:val="en-US"/>
        </w:rPr>
        <w:t>.</w:t>
      </w:r>
      <w:r w:rsidRPr="00CC2647">
        <w:rPr>
          <w:rFonts w:ascii="Times New Roman" w:eastAsia="Calibri" w:hAnsi="Times New Roman" w:cs="Times New Roman"/>
          <w:color w:val="000000"/>
          <w:sz w:val="28"/>
          <w:szCs w:val="28"/>
          <w:shd w:val="clear" w:color="auto" w:fill="FFFFFF"/>
        </w:rPr>
        <w:t>Х</w:t>
      </w:r>
      <w:r w:rsidRPr="00C76084">
        <w:rPr>
          <w:rFonts w:ascii="Times New Roman" w:eastAsia="Calibri" w:hAnsi="Times New Roman" w:cs="Times New Roman"/>
          <w:color w:val="000000"/>
          <w:sz w:val="28"/>
          <w:szCs w:val="28"/>
          <w:shd w:val="clear" w:color="auto" w:fill="FFFFFF"/>
          <w:lang w:val="en-US"/>
        </w:rPr>
        <w:t xml:space="preserve">., </w:t>
      </w:r>
      <w:r w:rsidRPr="00CC2647">
        <w:rPr>
          <w:rFonts w:ascii="Times New Roman" w:eastAsia="Calibri" w:hAnsi="Times New Roman" w:cs="Times New Roman"/>
          <w:color w:val="000000"/>
          <w:sz w:val="28"/>
          <w:szCs w:val="28"/>
          <w:shd w:val="clear" w:color="auto" w:fill="FFFFFF"/>
        </w:rPr>
        <w:t>Сагандык</w:t>
      </w:r>
      <w:r w:rsidRPr="00C76084">
        <w:rPr>
          <w:rFonts w:ascii="Times New Roman" w:eastAsia="Calibri" w:hAnsi="Times New Roman" w:cs="Times New Roman"/>
          <w:color w:val="000000"/>
          <w:sz w:val="28"/>
          <w:szCs w:val="28"/>
          <w:shd w:val="clear" w:color="auto" w:fill="FFFFFF"/>
          <w:lang w:val="en-US"/>
        </w:rPr>
        <w:t xml:space="preserve"> </w:t>
      </w:r>
      <w:r w:rsidRPr="00CC2647">
        <w:rPr>
          <w:rFonts w:ascii="Times New Roman" w:eastAsia="Calibri" w:hAnsi="Times New Roman" w:cs="Times New Roman"/>
          <w:color w:val="000000"/>
          <w:sz w:val="28"/>
          <w:szCs w:val="28"/>
          <w:shd w:val="clear" w:color="auto" w:fill="FFFFFF"/>
        </w:rPr>
        <w:t>А</w:t>
      </w:r>
      <w:r w:rsidRPr="00C76084">
        <w:rPr>
          <w:rFonts w:ascii="Times New Roman" w:eastAsia="Calibri" w:hAnsi="Times New Roman" w:cs="Times New Roman"/>
          <w:color w:val="000000"/>
          <w:sz w:val="28"/>
          <w:szCs w:val="28"/>
          <w:shd w:val="clear" w:color="auto" w:fill="FFFFFF"/>
          <w:lang w:val="en-US"/>
        </w:rPr>
        <w:t>.</w:t>
      </w:r>
      <w:r w:rsidRPr="00CC2647">
        <w:rPr>
          <w:rFonts w:ascii="Times New Roman" w:eastAsia="Calibri" w:hAnsi="Times New Roman" w:cs="Times New Roman"/>
          <w:color w:val="000000"/>
          <w:sz w:val="28"/>
          <w:szCs w:val="28"/>
          <w:shd w:val="clear" w:color="auto" w:fill="FFFFFF"/>
        </w:rPr>
        <w:t>Т</w:t>
      </w:r>
      <w:r w:rsidRPr="00C76084">
        <w:rPr>
          <w:rFonts w:ascii="Times New Roman" w:eastAsia="Calibri" w:hAnsi="Times New Roman" w:cs="Times New Roman"/>
          <w:color w:val="000000"/>
          <w:sz w:val="28"/>
          <w:szCs w:val="28"/>
          <w:shd w:val="clear" w:color="auto" w:fill="FFFFFF"/>
          <w:lang w:val="en-US"/>
        </w:rPr>
        <w:t xml:space="preserve">. Analysis of the Current State of Processing Sheep Milk in the Republic of Kazakhstan // </w:t>
      </w:r>
      <w:r w:rsidRPr="00C76084">
        <w:rPr>
          <w:rFonts w:ascii="Times New Roman" w:eastAsia="Calibri" w:hAnsi="Times New Roman" w:cs="Times New Roman"/>
          <w:i/>
          <w:iCs/>
          <w:color w:val="000000"/>
          <w:sz w:val="28"/>
          <w:szCs w:val="28"/>
          <w:shd w:val="clear" w:color="auto" w:fill="FFFFFF"/>
          <w:lang w:val="en-US"/>
        </w:rPr>
        <w:t>The Europe and the Turkic World: Science, Engineering and Technology</w:t>
      </w:r>
      <w:r w:rsidRPr="00C76084">
        <w:rPr>
          <w:rFonts w:ascii="Times New Roman" w:eastAsia="Calibri" w:hAnsi="Times New Roman" w:cs="Times New Roman"/>
          <w:color w:val="000000"/>
          <w:sz w:val="28"/>
          <w:szCs w:val="28"/>
          <w:shd w:val="clear" w:color="auto" w:fill="FFFFFF"/>
          <w:lang w:val="en-US"/>
        </w:rPr>
        <w:t>. – 2019. – May 1-3. – Istanbul, Turkey.</w:t>
      </w:r>
    </w:p>
    <w:p w14:paraId="3CCAF7AF" w14:textId="77777777"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 xml:space="preserve">Ибраев Д.К., Долдашева Г.К., Мұхаметжарова Э.Е., Мулдашева А.Х. Молочная продуктивность овец казахской курдючной грубошерстной породы // </w:t>
      </w:r>
      <w:r w:rsidRPr="00CC2647">
        <w:rPr>
          <w:rFonts w:ascii="Times New Roman" w:eastAsia="Calibri" w:hAnsi="Times New Roman" w:cs="Times New Roman"/>
          <w:i/>
          <w:iCs/>
          <w:color w:val="000000"/>
          <w:sz w:val="28"/>
          <w:szCs w:val="28"/>
          <w:shd w:val="clear" w:color="auto" w:fill="FFFFFF"/>
        </w:rPr>
        <w:t>Научный журнал «Интернаука»</w:t>
      </w:r>
      <w:r w:rsidRPr="00CC2647">
        <w:rPr>
          <w:rFonts w:ascii="Times New Roman" w:eastAsia="Calibri" w:hAnsi="Times New Roman" w:cs="Times New Roman"/>
          <w:color w:val="000000"/>
          <w:sz w:val="28"/>
          <w:szCs w:val="28"/>
          <w:shd w:val="clear" w:color="auto" w:fill="FFFFFF"/>
        </w:rPr>
        <w:t>. – 2020. – №39(168). – Б. 25-28.</w:t>
      </w:r>
    </w:p>
    <w:p w14:paraId="518CBCBB" w14:textId="77777777"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 xml:space="preserve">Ибраев Д.К., Шәуенов С.К., Юлдашев Ю.А., Долдашева Г.К., Мұхаметжарова Э.Е., Мулдашева А.Х. Молочная продуктивность овцематок мясо-сального направления продуктивности // </w:t>
      </w:r>
      <w:r w:rsidRPr="00CC2647">
        <w:rPr>
          <w:rFonts w:ascii="Times New Roman" w:eastAsia="Calibri" w:hAnsi="Times New Roman" w:cs="Times New Roman"/>
          <w:i/>
          <w:iCs/>
          <w:color w:val="000000"/>
          <w:sz w:val="28"/>
          <w:szCs w:val="28"/>
          <w:shd w:val="clear" w:color="auto" w:fill="FFFFFF"/>
        </w:rPr>
        <w:t>Научно-производственный журнал Овцы, козы, шерстное дело</w:t>
      </w:r>
      <w:r w:rsidRPr="00CC2647">
        <w:rPr>
          <w:rFonts w:ascii="Times New Roman" w:eastAsia="Calibri" w:hAnsi="Times New Roman" w:cs="Times New Roman"/>
          <w:color w:val="000000"/>
          <w:sz w:val="28"/>
          <w:szCs w:val="28"/>
          <w:shd w:val="clear" w:color="auto" w:fill="FFFFFF"/>
        </w:rPr>
        <w:t>. – 2021. – №1. – Б. 37-39. ISSN: 2074-0840.</w:t>
      </w:r>
    </w:p>
    <w:p w14:paraId="1F3128B4" w14:textId="77777777"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lastRenderedPageBreak/>
        <w:t xml:space="preserve">Жақупова Г.Н., Мулдашева А.Х. Қазақстан Республикасындағы қой сүтін өңдеудің заманауи жағдайын талдау // </w:t>
      </w:r>
      <w:r w:rsidRPr="00CC2647">
        <w:rPr>
          <w:rFonts w:ascii="Times New Roman" w:eastAsia="Calibri" w:hAnsi="Times New Roman" w:cs="Times New Roman"/>
          <w:i/>
          <w:iCs/>
          <w:color w:val="000000"/>
          <w:sz w:val="28"/>
          <w:szCs w:val="28"/>
          <w:shd w:val="clear" w:color="auto" w:fill="FFFFFF"/>
        </w:rPr>
        <w:t>Қазақстан Республикасының жастар жылы аясында өткізілген халықаралық ғылыми-тәжірибелік конференция материалдары</w:t>
      </w:r>
      <w:r w:rsidRPr="00CC2647">
        <w:rPr>
          <w:rFonts w:ascii="Times New Roman" w:eastAsia="Calibri" w:hAnsi="Times New Roman" w:cs="Times New Roman"/>
          <w:color w:val="000000"/>
          <w:sz w:val="28"/>
          <w:szCs w:val="28"/>
          <w:shd w:val="clear" w:color="auto" w:fill="FFFFFF"/>
        </w:rPr>
        <w:t>. – 2019. – Алматы. – Т. 3. – Б. 69-72.</w:t>
      </w:r>
    </w:p>
    <w:p w14:paraId="3BF341E8" w14:textId="77777777"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 xml:space="preserve">Мулдашева А.Х., Жақупова Г.Н. Қой сүтінің қасиеттерін зерттеу // </w:t>
      </w:r>
      <w:r w:rsidRPr="00CC2647">
        <w:rPr>
          <w:rFonts w:ascii="Times New Roman" w:eastAsia="Calibri" w:hAnsi="Times New Roman" w:cs="Times New Roman"/>
          <w:i/>
          <w:iCs/>
          <w:color w:val="000000"/>
          <w:sz w:val="28"/>
          <w:szCs w:val="28"/>
          <w:shd w:val="clear" w:color="auto" w:fill="FFFFFF"/>
        </w:rPr>
        <w:t>ҚР АӨК-нің қазіргі жағдайы, дамуы, болашағы және жаңғыруы халықаралық ғылыми-практикалық конференция материалдары</w:t>
      </w:r>
      <w:r w:rsidRPr="00CC2647">
        <w:rPr>
          <w:rFonts w:ascii="Times New Roman" w:eastAsia="Calibri" w:hAnsi="Times New Roman" w:cs="Times New Roman"/>
          <w:color w:val="000000"/>
          <w:sz w:val="28"/>
          <w:szCs w:val="28"/>
          <w:shd w:val="clear" w:color="auto" w:fill="FFFFFF"/>
        </w:rPr>
        <w:t>. – 2019. – Семей. – Б. 162-165.</w:t>
      </w:r>
    </w:p>
    <w:p w14:paraId="7E3423D0" w14:textId="77777777"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 xml:space="preserve">Жақупова Г.Н., Мулдашева А.Х. Возможность применения овечьего молока как сырья кисломолочной продукции // </w:t>
      </w:r>
      <w:r w:rsidRPr="00CC2647">
        <w:rPr>
          <w:rFonts w:ascii="Times New Roman" w:eastAsia="Calibri" w:hAnsi="Times New Roman" w:cs="Times New Roman"/>
          <w:i/>
          <w:iCs/>
          <w:color w:val="000000"/>
          <w:sz w:val="28"/>
          <w:szCs w:val="28"/>
          <w:shd w:val="clear" w:color="auto" w:fill="FFFFFF"/>
        </w:rPr>
        <w:t>Материалы международной научно-практической конференции «Инновационное развитие пищевой, легкой промышленности и индустрии гостеприимства»</w:t>
      </w:r>
      <w:r w:rsidRPr="00CC2647">
        <w:rPr>
          <w:rFonts w:ascii="Times New Roman" w:eastAsia="Calibri" w:hAnsi="Times New Roman" w:cs="Times New Roman"/>
          <w:color w:val="000000"/>
          <w:sz w:val="28"/>
          <w:szCs w:val="28"/>
          <w:shd w:val="clear" w:color="auto" w:fill="FFFFFF"/>
        </w:rPr>
        <w:t>. – 2019. – Алматы. – Б. 23-24.</w:t>
      </w:r>
    </w:p>
    <w:p w14:paraId="314EEE28" w14:textId="7AD64DC2" w:rsid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 xml:space="preserve">Ибраев Д.К., Шәуенов С.К., Долдашева Г.К., Мұхаметжарова Э.Е., Мулдашева А.Х. Қазақтың құйрықты ұяң жүнді қойының сүт өнімділігі // </w:t>
      </w:r>
      <w:r w:rsidRPr="00CC2647">
        <w:rPr>
          <w:rFonts w:ascii="Times New Roman" w:eastAsia="Calibri" w:hAnsi="Times New Roman" w:cs="Times New Roman"/>
          <w:i/>
          <w:iCs/>
          <w:color w:val="000000"/>
          <w:sz w:val="28"/>
          <w:szCs w:val="28"/>
          <w:shd w:val="clear" w:color="auto" w:fill="FFFFFF"/>
        </w:rPr>
        <w:t>Сейфуллин оқулары -17: «Қазіргі аграрлық ғылым: цифрлық трансформация» атты халықаралық ғылыми-тәжірибелік конференция материалдары</w:t>
      </w:r>
      <w:r w:rsidRPr="00CC2647">
        <w:rPr>
          <w:rFonts w:ascii="Times New Roman" w:eastAsia="Calibri" w:hAnsi="Times New Roman" w:cs="Times New Roman"/>
          <w:color w:val="000000"/>
          <w:sz w:val="28"/>
          <w:szCs w:val="28"/>
          <w:shd w:val="clear" w:color="auto" w:fill="FFFFFF"/>
        </w:rPr>
        <w:t>. – 2021. – Нұр-Сұлтан. – Б. 241-243.</w:t>
      </w:r>
    </w:p>
    <w:p w14:paraId="0A71FC52" w14:textId="5DE200FF" w:rsidR="00414B8F" w:rsidRPr="00CC2647" w:rsidRDefault="00414B8F"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414B8F">
        <w:rPr>
          <w:rFonts w:ascii="Times New Roman" w:eastAsia="Calibri" w:hAnsi="Times New Roman" w:cs="Times New Roman"/>
          <w:color w:val="000000"/>
          <w:sz w:val="28"/>
          <w:szCs w:val="28"/>
          <w:shd w:val="clear" w:color="auto" w:fill="FFFFFF"/>
        </w:rPr>
        <w:t>Мулдашева А.Х</w:t>
      </w:r>
      <w:r w:rsidRPr="00414B8F">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r w:rsidRPr="00414B8F">
        <w:rPr>
          <w:rFonts w:ascii="Times New Roman" w:eastAsia="Calibri" w:hAnsi="Times New Roman" w:cs="Times New Roman"/>
          <w:color w:val="000000"/>
          <w:sz w:val="28"/>
          <w:szCs w:val="28"/>
          <w:shd w:val="clear" w:color="auto" w:fill="FFFFFF"/>
        </w:rPr>
        <w:t>Жакупова</w:t>
      </w:r>
      <w:r w:rsidRPr="00414B8F">
        <w:rPr>
          <w:rFonts w:ascii="Times New Roman" w:eastAsia="Calibri" w:hAnsi="Times New Roman" w:cs="Times New Roman"/>
          <w:color w:val="000000"/>
          <w:sz w:val="28"/>
          <w:szCs w:val="28"/>
          <w:shd w:val="clear" w:color="auto" w:fill="FFFFFF"/>
          <w:lang w:val="kk-KZ"/>
        </w:rPr>
        <w:t xml:space="preserve"> </w:t>
      </w:r>
      <w:r w:rsidRPr="00414B8F">
        <w:rPr>
          <w:rFonts w:ascii="Times New Roman" w:eastAsia="Calibri" w:hAnsi="Times New Roman" w:cs="Times New Roman"/>
          <w:color w:val="000000"/>
          <w:sz w:val="28"/>
          <w:szCs w:val="28"/>
          <w:shd w:val="clear" w:color="auto" w:fill="FFFFFF"/>
        </w:rPr>
        <w:t>Г.Н.</w:t>
      </w:r>
      <w:r>
        <w:rPr>
          <w:rFonts w:ascii="Times New Roman" w:eastAsia="Calibri" w:hAnsi="Times New Roman" w:cs="Times New Roman"/>
          <w:color w:val="000000"/>
          <w:sz w:val="28"/>
          <w:szCs w:val="28"/>
          <w:shd w:val="clear" w:color="auto" w:fill="FFFFFF"/>
          <w:lang w:val="kk-KZ"/>
        </w:rPr>
        <w:t xml:space="preserve"> </w:t>
      </w:r>
      <w:r w:rsidRPr="00414B8F">
        <w:rPr>
          <w:rFonts w:ascii="Times New Roman" w:eastAsia="Calibri" w:hAnsi="Times New Roman" w:cs="Times New Roman"/>
          <w:color w:val="000000"/>
          <w:sz w:val="28"/>
          <w:szCs w:val="28"/>
          <w:shd w:val="clear" w:color="auto" w:fill="FFFFFF"/>
          <w:lang w:val="kk-KZ"/>
        </w:rPr>
        <w:t>Анализ современного состояния переработки овечьего молока в Республике Казахстан</w:t>
      </w:r>
      <w:r>
        <w:rPr>
          <w:rFonts w:ascii="Times New Roman" w:eastAsia="Calibri" w:hAnsi="Times New Roman" w:cs="Times New Roman"/>
          <w:color w:val="000000"/>
          <w:sz w:val="28"/>
          <w:szCs w:val="28"/>
          <w:shd w:val="clear" w:color="auto" w:fill="FFFFFF"/>
          <w:lang w:val="kk-KZ"/>
        </w:rPr>
        <w:t xml:space="preserve"> // </w:t>
      </w:r>
      <w:r w:rsidRPr="00414B8F">
        <w:rPr>
          <w:rFonts w:ascii="Times New Roman" w:eastAsia="Calibri" w:hAnsi="Times New Roman" w:cs="Times New Roman"/>
          <w:color w:val="000000"/>
          <w:sz w:val="28"/>
          <w:szCs w:val="28"/>
          <w:shd w:val="clear" w:color="auto" w:fill="FFFFFF"/>
          <w:lang w:val="kk-KZ"/>
        </w:rPr>
        <w:t>Х</w:t>
      </w:r>
      <w:r w:rsidRPr="00414B8F">
        <w:rPr>
          <w:rFonts w:ascii="Times New Roman" w:eastAsia="Calibri" w:hAnsi="Times New Roman" w:cs="Times New Roman"/>
          <w:color w:val="000000"/>
          <w:sz w:val="28"/>
          <w:szCs w:val="28"/>
          <w:shd w:val="clear" w:color="auto" w:fill="FFFFFF"/>
          <w:lang w:val="en-US"/>
        </w:rPr>
        <w:t>VI</w:t>
      </w:r>
      <w:r w:rsidRPr="00414B8F">
        <w:rPr>
          <w:rFonts w:ascii="Times New Roman" w:eastAsia="Calibri" w:hAnsi="Times New Roman" w:cs="Times New Roman"/>
          <w:color w:val="000000"/>
          <w:sz w:val="28"/>
          <w:szCs w:val="28"/>
          <w:shd w:val="clear" w:color="auto" w:fill="FFFFFF"/>
        </w:rPr>
        <w:t xml:space="preserve"> </w:t>
      </w:r>
      <w:r w:rsidRPr="00414B8F">
        <w:rPr>
          <w:rFonts w:ascii="Times New Roman" w:eastAsia="Calibri" w:hAnsi="Times New Roman" w:cs="Times New Roman"/>
          <w:color w:val="000000"/>
          <w:sz w:val="28"/>
          <w:szCs w:val="28"/>
          <w:shd w:val="clear" w:color="auto" w:fill="FFFFFF"/>
          <w:lang w:val="kk-KZ"/>
        </w:rPr>
        <w:t xml:space="preserve"> Международная научно практическая конференция “Пища. Экология. Качества”, Том 1, </w:t>
      </w:r>
      <w:r w:rsidRPr="00414B8F">
        <w:rPr>
          <w:rFonts w:ascii="Times New Roman" w:eastAsia="Calibri" w:hAnsi="Times New Roman" w:cs="Times New Roman"/>
          <w:color w:val="000000"/>
          <w:sz w:val="28"/>
          <w:szCs w:val="28"/>
          <w:shd w:val="clear" w:color="auto" w:fill="FFFFFF"/>
        </w:rPr>
        <w:t>24-26 июня, 2019  Барнаул</w:t>
      </w:r>
      <w:r>
        <w:rPr>
          <w:rFonts w:ascii="Times New Roman" w:eastAsia="Calibri" w:hAnsi="Times New Roman" w:cs="Times New Roman"/>
          <w:color w:val="000000"/>
          <w:sz w:val="28"/>
          <w:szCs w:val="28"/>
          <w:shd w:val="clear" w:color="auto" w:fill="FFFFFF"/>
          <w:lang w:val="kk-KZ"/>
        </w:rPr>
        <w:t>.</w:t>
      </w:r>
    </w:p>
    <w:p w14:paraId="3C13374B" w14:textId="77777777"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 xml:space="preserve">Жақупова Г.Н., Мулдашева А.Х. Қой сүтінің қасиеттерін және оны сүт өнімдеріне қайта өңдеу перспективаларын зерттеу // </w:t>
      </w:r>
      <w:r w:rsidRPr="00CC2647">
        <w:rPr>
          <w:rFonts w:ascii="Times New Roman" w:eastAsia="Calibri" w:hAnsi="Times New Roman" w:cs="Times New Roman"/>
          <w:i/>
          <w:iCs/>
          <w:color w:val="000000"/>
          <w:sz w:val="28"/>
          <w:szCs w:val="28"/>
          <w:shd w:val="clear" w:color="auto" w:fill="FFFFFF"/>
        </w:rPr>
        <w:t>Абай Құнанбаевтың 175 жылдығына арналған республикалық ғылыми-тәжірибелік конференция материалдары</w:t>
      </w:r>
      <w:r w:rsidRPr="00CC2647">
        <w:rPr>
          <w:rFonts w:ascii="Times New Roman" w:eastAsia="Calibri" w:hAnsi="Times New Roman" w:cs="Times New Roman"/>
          <w:color w:val="000000"/>
          <w:sz w:val="28"/>
          <w:szCs w:val="28"/>
          <w:shd w:val="clear" w:color="auto" w:fill="FFFFFF"/>
        </w:rPr>
        <w:t>. – 2020. – Алматы. – Б. 56-58.</w:t>
      </w:r>
    </w:p>
    <w:p w14:paraId="483D0C04" w14:textId="77777777"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 xml:space="preserve">Ибраев Д.К., Мулдашева А.Х. Саулықтардың сүт өнімділігі мен сүт құрамына экструдталған құрамажемнің әсері // </w:t>
      </w:r>
      <w:r w:rsidRPr="00CC2647">
        <w:rPr>
          <w:rFonts w:ascii="Times New Roman" w:eastAsia="Calibri" w:hAnsi="Times New Roman" w:cs="Times New Roman"/>
          <w:i/>
          <w:iCs/>
          <w:color w:val="000000"/>
          <w:sz w:val="28"/>
          <w:szCs w:val="28"/>
          <w:shd w:val="clear" w:color="auto" w:fill="FFFFFF"/>
        </w:rPr>
        <w:t>Сейфуллин оқулары – 18(2): «ХХІ ғасыр ғылыми-трансформация дәуірі» халықаралық ғылыми-практикалық конференция материалдары</w:t>
      </w:r>
      <w:r w:rsidRPr="00CC2647">
        <w:rPr>
          <w:rFonts w:ascii="Times New Roman" w:eastAsia="Calibri" w:hAnsi="Times New Roman" w:cs="Times New Roman"/>
          <w:color w:val="000000"/>
          <w:sz w:val="28"/>
          <w:szCs w:val="28"/>
          <w:shd w:val="clear" w:color="auto" w:fill="FFFFFF"/>
        </w:rPr>
        <w:t>. – 2022. – Т. І, Ч. ІІ. – Б. 149-151.</w:t>
      </w:r>
    </w:p>
    <w:p w14:paraId="6902D223" w14:textId="77777777" w:rsidR="00CC2647" w:rsidRPr="00CC2647"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 xml:space="preserve">Жақупова Г.Н., Мулдашева А.Х. Исследование аминокислотного состава овечьего молока // </w:t>
      </w:r>
      <w:r w:rsidRPr="00CC2647">
        <w:rPr>
          <w:rFonts w:ascii="Times New Roman" w:eastAsia="Calibri" w:hAnsi="Times New Roman" w:cs="Times New Roman"/>
          <w:i/>
          <w:iCs/>
          <w:color w:val="000000"/>
          <w:sz w:val="28"/>
          <w:szCs w:val="28"/>
          <w:shd w:val="clear" w:color="auto" w:fill="FFFFFF"/>
        </w:rPr>
        <w:t>Сборник научных трудов «Наука, питание и здоровье»</w:t>
      </w:r>
      <w:r w:rsidRPr="00CC2647">
        <w:rPr>
          <w:rFonts w:ascii="Times New Roman" w:eastAsia="Calibri" w:hAnsi="Times New Roman" w:cs="Times New Roman"/>
          <w:color w:val="000000"/>
          <w:sz w:val="28"/>
          <w:szCs w:val="28"/>
          <w:shd w:val="clear" w:color="auto" w:fill="FFFFFF"/>
        </w:rPr>
        <w:t>. – 2020. – Минск. – Б. 155-159.</w:t>
      </w:r>
    </w:p>
    <w:p w14:paraId="2C447D01" w14:textId="17176030" w:rsidR="00CC2647" w:rsidRPr="000B6D70" w:rsidRDefault="00CC2647" w:rsidP="006101C5">
      <w:pPr>
        <w:numPr>
          <w:ilvl w:val="0"/>
          <w:numId w:val="2"/>
        </w:numPr>
        <w:tabs>
          <w:tab w:val="clear" w:pos="720"/>
          <w:tab w:val="num" w:pos="426"/>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647">
        <w:rPr>
          <w:rFonts w:ascii="Times New Roman" w:eastAsia="Calibri" w:hAnsi="Times New Roman" w:cs="Times New Roman"/>
          <w:color w:val="000000"/>
          <w:sz w:val="28"/>
          <w:szCs w:val="28"/>
          <w:shd w:val="clear" w:color="auto" w:fill="FFFFFF"/>
        </w:rPr>
        <w:t xml:space="preserve">Мулдашева А.Х., Жақупова Г.Н., Ибраев Д.К., Долдашева Г.К., Мұхаметжарова И.Е. Способ приготовления овечьего сыра со шпинатом // </w:t>
      </w:r>
      <w:r w:rsidRPr="00CC2647">
        <w:rPr>
          <w:rFonts w:ascii="Times New Roman" w:eastAsia="Calibri" w:hAnsi="Times New Roman" w:cs="Times New Roman"/>
          <w:i/>
          <w:iCs/>
          <w:color w:val="000000"/>
          <w:sz w:val="28"/>
          <w:szCs w:val="28"/>
          <w:shd w:val="clear" w:color="auto" w:fill="FFFFFF"/>
        </w:rPr>
        <w:t>Патент №7067 на полезную модель.</w:t>
      </w:r>
    </w:p>
    <w:p w14:paraId="69969E7E" w14:textId="77777777" w:rsidR="000B6D70" w:rsidRPr="000B6D70" w:rsidRDefault="000B6D70" w:rsidP="006101C5">
      <w:pPr>
        <w:numPr>
          <w:ilvl w:val="0"/>
          <w:numId w:val="2"/>
        </w:numPr>
        <w:tabs>
          <w:tab w:val="clear" w:pos="720"/>
        </w:tabs>
        <w:spacing w:after="0" w:line="240" w:lineRule="auto"/>
        <w:ind w:left="0" w:firstLine="709"/>
        <w:jc w:val="both"/>
        <w:rPr>
          <w:rFonts w:ascii="Times New Roman" w:eastAsia="Calibri" w:hAnsi="Times New Roman" w:cs="Times New Roman"/>
          <w:iCs/>
          <w:color w:val="000000"/>
          <w:sz w:val="28"/>
          <w:szCs w:val="28"/>
          <w:shd w:val="clear" w:color="auto" w:fill="FFFFFF"/>
        </w:rPr>
      </w:pPr>
      <w:r w:rsidRPr="000B6D70">
        <w:rPr>
          <w:rFonts w:ascii="Times New Roman" w:eastAsia="Calibri" w:hAnsi="Times New Roman" w:cs="Times New Roman"/>
          <w:color w:val="000000"/>
          <w:sz w:val="28"/>
          <w:szCs w:val="28"/>
          <w:shd w:val="clear" w:color="auto" w:fill="FFFFFF"/>
        </w:rPr>
        <w:t>Мулдашева А.Х</w:t>
      </w:r>
      <w:r w:rsidRPr="000B6D70">
        <w:rPr>
          <w:rFonts w:ascii="Times New Roman" w:eastAsia="Calibri" w:hAnsi="Times New Roman" w:cs="Times New Roman"/>
          <w:color w:val="000000"/>
          <w:sz w:val="28"/>
          <w:szCs w:val="28"/>
          <w:shd w:val="clear" w:color="auto" w:fill="FFFFFF"/>
          <w:lang w:val="kk-KZ"/>
        </w:rPr>
        <w:t xml:space="preserve">., </w:t>
      </w:r>
      <w:r w:rsidRPr="000B6D70">
        <w:rPr>
          <w:rFonts w:ascii="Times New Roman" w:eastAsia="Calibri" w:hAnsi="Times New Roman" w:cs="Times New Roman"/>
          <w:color w:val="000000"/>
          <w:sz w:val="28"/>
          <w:szCs w:val="28"/>
          <w:shd w:val="clear" w:color="auto" w:fill="FFFFFF"/>
        </w:rPr>
        <w:t>Жакупова Г.Н.</w:t>
      </w:r>
      <w:r w:rsidRPr="000B6D70">
        <w:rPr>
          <w:rFonts w:ascii="Times New Roman" w:eastAsia="Calibri" w:hAnsi="Times New Roman" w:cs="Times New Roman"/>
          <w:color w:val="000000"/>
          <w:sz w:val="28"/>
          <w:szCs w:val="28"/>
          <w:shd w:val="clear" w:color="auto" w:fill="FFFFFF"/>
          <w:lang w:val="kk-KZ"/>
        </w:rPr>
        <w:t xml:space="preserve"> </w:t>
      </w:r>
      <w:r w:rsidRPr="000B6D70">
        <w:rPr>
          <w:rFonts w:ascii="Times New Roman" w:eastAsia="Calibri" w:hAnsi="Times New Roman" w:cs="Times New Roman"/>
          <w:iCs/>
          <w:color w:val="000000"/>
          <w:sz w:val="28"/>
          <w:szCs w:val="28"/>
          <w:shd w:val="clear" w:color="auto" w:fill="FFFFFF"/>
          <w:lang w:val="kk-KZ"/>
        </w:rPr>
        <w:t>Овечий сыр со шпинатом «Айшабибі</w:t>
      </w:r>
      <w:r w:rsidRPr="000B6D70">
        <w:rPr>
          <w:rFonts w:ascii="Times New Roman" w:eastAsia="Calibri" w:hAnsi="Times New Roman" w:cs="Times New Roman"/>
          <w:iCs/>
          <w:color w:val="000000"/>
          <w:sz w:val="28"/>
          <w:szCs w:val="28"/>
          <w:shd w:val="clear" w:color="auto" w:fill="FFFFFF"/>
        </w:rPr>
        <w:t>»</w:t>
      </w:r>
      <w:r w:rsidRPr="000B6D70">
        <w:rPr>
          <w:rFonts w:ascii="Times New Roman" w:eastAsia="Calibri" w:hAnsi="Times New Roman" w:cs="Times New Roman"/>
          <w:iCs/>
          <w:color w:val="000000"/>
          <w:sz w:val="28"/>
          <w:szCs w:val="28"/>
          <w:shd w:val="clear" w:color="auto" w:fill="FFFFFF"/>
          <w:lang w:val="kk-KZ"/>
        </w:rPr>
        <w:t xml:space="preserve"> // </w:t>
      </w:r>
      <w:r w:rsidRPr="000B6D70">
        <w:rPr>
          <w:rFonts w:ascii="Times New Roman" w:eastAsia="Calibri" w:hAnsi="Times New Roman" w:cs="Times New Roman"/>
          <w:iCs/>
          <w:color w:val="000000"/>
          <w:sz w:val="28"/>
          <w:szCs w:val="28"/>
          <w:shd w:val="clear" w:color="auto" w:fill="FFFFFF"/>
        </w:rPr>
        <w:t>Проект стандарта организации</w:t>
      </w:r>
      <w:r w:rsidRPr="000B6D70">
        <w:rPr>
          <w:rFonts w:ascii="Times New Roman" w:eastAsia="Calibri" w:hAnsi="Times New Roman" w:cs="Times New Roman"/>
          <w:iCs/>
          <w:color w:val="000000"/>
          <w:sz w:val="28"/>
          <w:szCs w:val="28"/>
          <w:shd w:val="clear" w:color="auto" w:fill="FFFFFF"/>
          <w:lang w:val="kk-KZ"/>
        </w:rPr>
        <w:t xml:space="preserve"> </w:t>
      </w:r>
      <w:r>
        <w:rPr>
          <w:rFonts w:ascii="Times New Roman" w:eastAsia="Calibri" w:hAnsi="Times New Roman" w:cs="Times New Roman"/>
          <w:iCs/>
          <w:color w:val="000000"/>
          <w:sz w:val="28"/>
          <w:szCs w:val="28"/>
          <w:shd w:val="clear" w:color="auto" w:fill="FFFFFF"/>
          <w:lang w:val="kk-KZ"/>
        </w:rPr>
        <w:t>Н</w:t>
      </w:r>
      <w:r w:rsidRPr="000B6D70">
        <w:rPr>
          <w:rFonts w:ascii="Times New Roman" w:eastAsia="Calibri" w:hAnsi="Times New Roman" w:cs="Times New Roman"/>
          <w:iCs/>
          <w:color w:val="000000"/>
          <w:sz w:val="28"/>
          <w:szCs w:val="28"/>
          <w:shd w:val="clear" w:color="auto" w:fill="FFFFFF"/>
        </w:rPr>
        <w:t>АО «Казахский агротехнический исследовательский университет им.С.Сейфуллина», 2023г.</w:t>
      </w:r>
    </w:p>
    <w:p w14:paraId="76D1C49C" w14:textId="58238D2A" w:rsidR="000B6D70" w:rsidRPr="00CC24E9" w:rsidRDefault="00CC24E9" w:rsidP="006101C5">
      <w:pPr>
        <w:numPr>
          <w:ilvl w:val="0"/>
          <w:numId w:val="2"/>
        </w:numPr>
        <w:tabs>
          <w:tab w:val="clear" w:pos="720"/>
        </w:tabs>
        <w:spacing w:after="0" w:line="240" w:lineRule="auto"/>
        <w:ind w:left="0" w:firstLine="709"/>
        <w:jc w:val="both"/>
        <w:rPr>
          <w:rFonts w:ascii="Times New Roman" w:eastAsia="Calibri" w:hAnsi="Times New Roman" w:cs="Times New Roman"/>
          <w:color w:val="000000"/>
          <w:sz w:val="28"/>
          <w:szCs w:val="28"/>
          <w:shd w:val="clear" w:color="auto" w:fill="FFFFFF"/>
        </w:rPr>
      </w:pPr>
      <w:r w:rsidRPr="00CC24E9">
        <w:rPr>
          <w:rFonts w:ascii="Times New Roman" w:eastAsia="Calibri" w:hAnsi="Times New Roman" w:cs="Times New Roman"/>
          <w:color w:val="000000"/>
          <w:sz w:val="28"/>
          <w:szCs w:val="28"/>
          <w:shd w:val="clear" w:color="auto" w:fill="FFFFFF"/>
        </w:rPr>
        <w:t>Мулдашева А.Х., Жакупова Г.Н., Шауенов С.К.,</w:t>
      </w:r>
      <w:r w:rsidRPr="00CC24E9">
        <w:rPr>
          <w:rFonts w:ascii="Times New Roman" w:eastAsia="Calibri" w:hAnsi="Times New Roman" w:cs="Times New Roman"/>
          <w:color w:val="000000"/>
          <w:sz w:val="28"/>
          <w:szCs w:val="28"/>
          <w:shd w:val="clear" w:color="auto" w:fill="FFFFFF"/>
          <w:lang w:val="kk-KZ"/>
        </w:rPr>
        <w:t xml:space="preserve"> И</w:t>
      </w:r>
      <w:r w:rsidRPr="00CC24E9">
        <w:rPr>
          <w:rFonts w:ascii="Times New Roman" w:eastAsia="Calibri" w:hAnsi="Times New Roman" w:cs="Times New Roman"/>
          <w:color w:val="000000"/>
          <w:sz w:val="28"/>
          <w:szCs w:val="28"/>
          <w:shd w:val="clear" w:color="auto" w:fill="FFFFFF"/>
        </w:rPr>
        <w:t>браев Д.К.,</w:t>
      </w:r>
      <w:r>
        <w:rPr>
          <w:rFonts w:ascii="Times New Roman" w:eastAsia="Calibri" w:hAnsi="Times New Roman" w:cs="Times New Roman"/>
          <w:color w:val="000000"/>
          <w:sz w:val="28"/>
          <w:szCs w:val="28"/>
          <w:shd w:val="clear" w:color="auto" w:fill="FFFFFF"/>
          <w:lang w:val="kk-KZ"/>
        </w:rPr>
        <w:t xml:space="preserve"> </w:t>
      </w:r>
      <w:r w:rsidRPr="00CC24E9">
        <w:rPr>
          <w:rFonts w:ascii="Times New Roman" w:eastAsia="Calibri" w:hAnsi="Times New Roman" w:cs="Times New Roman"/>
          <w:color w:val="000000"/>
          <w:sz w:val="28"/>
          <w:szCs w:val="28"/>
          <w:shd w:val="clear" w:color="auto" w:fill="FFFFFF"/>
        </w:rPr>
        <w:t>Мухаметжарова И.Е.</w:t>
      </w:r>
      <w:r>
        <w:rPr>
          <w:rFonts w:ascii="Times New Roman" w:eastAsia="Calibri" w:hAnsi="Times New Roman" w:cs="Times New Roman"/>
          <w:color w:val="000000"/>
          <w:sz w:val="28"/>
          <w:szCs w:val="28"/>
          <w:shd w:val="clear" w:color="auto" w:fill="FFFFFF"/>
          <w:lang w:val="kk-KZ"/>
        </w:rPr>
        <w:t xml:space="preserve"> </w:t>
      </w:r>
      <w:r w:rsidRPr="00CC24E9">
        <w:rPr>
          <w:rFonts w:ascii="Times New Roman" w:eastAsia="Calibri" w:hAnsi="Times New Roman" w:cs="Times New Roman"/>
          <w:iCs/>
          <w:color w:val="000000"/>
          <w:sz w:val="28"/>
          <w:szCs w:val="28"/>
          <w:shd w:val="clear" w:color="auto" w:fill="FFFFFF"/>
          <w:lang w:val="kk-KZ"/>
        </w:rPr>
        <w:t>Способ производства йогурта из овечьего молока</w:t>
      </w:r>
      <w:r>
        <w:rPr>
          <w:rFonts w:ascii="Times New Roman" w:eastAsia="Calibri" w:hAnsi="Times New Roman" w:cs="Times New Roman"/>
          <w:iCs/>
          <w:color w:val="000000"/>
          <w:sz w:val="28"/>
          <w:szCs w:val="28"/>
          <w:shd w:val="clear" w:color="auto" w:fill="FFFFFF"/>
          <w:lang w:val="kk-KZ"/>
        </w:rPr>
        <w:t xml:space="preserve"> // </w:t>
      </w:r>
      <w:r w:rsidRPr="00CC24E9">
        <w:rPr>
          <w:rFonts w:ascii="Times New Roman" w:eastAsia="Calibri" w:hAnsi="Times New Roman" w:cs="Times New Roman"/>
          <w:iCs/>
          <w:color w:val="000000"/>
          <w:sz w:val="28"/>
          <w:szCs w:val="28"/>
          <w:shd w:val="clear" w:color="auto" w:fill="FFFFFF"/>
        </w:rPr>
        <w:t>Патент №</w:t>
      </w:r>
      <w:r w:rsidRPr="00CC24E9">
        <w:rPr>
          <w:rFonts w:ascii="Times New Roman" w:eastAsia="Calibri" w:hAnsi="Times New Roman" w:cs="Times New Roman"/>
          <w:iCs/>
          <w:color w:val="000000"/>
          <w:sz w:val="28"/>
          <w:szCs w:val="28"/>
          <w:shd w:val="clear" w:color="auto" w:fill="FFFFFF"/>
          <w:lang w:val="kk-KZ"/>
        </w:rPr>
        <w:t>8707</w:t>
      </w:r>
      <w:r w:rsidRPr="00CC24E9">
        <w:rPr>
          <w:rFonts w:ascii="Times New Roman" w:eastAsia="Calibri" w:hAnsi="Times New Roman" w:cs="Times New Roman"/>
          <w:iCs/>
          <w:color w:val="000000"/>
          <w:sz w:val="28"/>
          <w:szCs w:val="28"/>
          <w:shd w:val="clear" w:color="auto" w:fill="FFFFFF"/>
        </w:rPr>
        <w:t xml:space="preserve"> на полезную модель.</w:t>
      </w:r>
    </w:p>
    <w:p w14:paraId="25A1D418" w14:textId="023F4271" w:rsidR="00EF2F04" w:rsidRDefault="00EF2F04"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bookmarkStart w:id="6" w:name="_Hlk147348825"/>
      <w:r w:rsidRPr="00EF2F04">
        <w:rPr>
          <w:rFonts w:ascii="Times New Roman" w:eastAsia="Calibri" w:hAnsi="Times New Roman" w:cs="Times New Roman"/>
          <w:b/>
          <w:color w:val="000000"/>
          <w:sz w:val="28"/>
          <w:szCs w:val="28"/>
          <w:shd w:val="clear" w:color="auto" w:fill="FFFFFF"/>
          <w:lang w:val="kk-KZ"/>
        </w:rPr>
        <w:t xml:space="preserve">Диссертацияның көлемі және құрылымы. </w:t>
      </w:r>
      <w:bookmarkEnd w:id="6"/>
      <w:r w:rsidRPr="00EF2F04">
        <w:rPr>
          <w:rFonts w:ascii="Times New Roman" w:eastAsia="Calibri" w:hAnsi="Times New Roman" w:cs="Times New Roman"/>
          <w:color w:val="000000"/>
          <w:sz w:val="28"/>
          <w:szCs w:val="28"/>
          <w:shd w:val="clear" w:color="auto" w:fill="FFFFFF"/>
          <w:lang w:val="kk-KZ"/>
        </w:rPr>
        <w:t xml:space="preserve">Диссертациялық жұмыс мазмұн, кіріспе, әдебиеттерге аналитикалық шолу, зерттеу әдістері, зерттеу нәтижелері, зерттеу нәтижелерін талдау, қорытынды, қосымша </w:t>
      </w:r>
      <w:r w:rsidRPr="00EF2F04">
        <w:rPr>
          <w:rFonts w:ascii="Times New Roman" w:eastAsia="Calibri" w:hAnsi="Times New Roman" w:cs="Times New Roman"/>
          <w:color w:val="000000"/>
          <w:sz w:val="28"/>
          <w:szCs w:val="28"/>
          <w:shd w:val="clear" w:color="auto" w:fill="FFFFFF"/>
          <w:lang w:val="kk-KZ"/>
        </w:rPr>
        <w:lastRenderedPageBreak/>
        <w:t xml:space="preserve">материалдардан тұратын бөлімдерден құрылған. </w:t>
      </w:r>
      <w:r w:rsidRPr="002076B1">
        <w:rPr>
          <w:rFonts w:ascii="Times New Roman" w:eastAsia="Calibri" w:hAnsi="Times New Roman" w:cs="Times New Roman"/>
          <w:color w:val="000000"/>
          <w:sz w:val="28"/>
          <w:szCs w:val="28"/>
          <w:shd w:val="clear" w:color="auto" w:fill="FFFFFF"/>
          <w:lang w:val="kk-KZ"/>
        </w:rPr>
        <w:t xml:space="preserve">Жұмыс </w:t>
      </w:r>
      <w:r w:rsidR="00202038">
        <w:rPr>
          <w:rFonts w:ascii="Times New Roman" w:eastAsia="Calibri" w:hAnsi="Times New Roman" w:cs="Times New Roman"/>
          <w:color w:val="000000"/>
          <w:sz w:val="28"/>
          <w:szCs w:val="28"/>
          <w:shd w:val="clear" w:color="auto" w:fill="FFFFFF"/>
          <w:lang w:val="kk-KZ"/>
        </w:rPr>
        <w:t>175</w:t>
      </w:r>
      <w:bookmarkStart w:id="7" w:name="_GoBack"/>
      <w:bookmarkEnd w:id="7"/>
      <w:r w:rsidRPr="002076B1">
        <w:rPr>
          <w:rFonts w:ascii="Times New Roman" w:eastAsia="Calibri" w:hAnsi="Times New Roman" w:cs="Times New Roman"/>
          <w:color w:val="000000"/>
          <w:sz w:val="28"/>
          <w:szCs w:val="28"/>
          <w:shd w:val="clear" w:color="auto" w:fill="FFFFFF"/>
          <w:lang w:val="kk-KZ"/>
        </w:rPr>
        <w:t xml:space="preserve"> бетте берілген компьютерлік мәтіннен, </w:t>
      </w:r>
      <w:r w:rsidR="00726E91">
        <w:rPr>
          <w:rFonts w:ascii="Times New Roman" w:eastAsia="Calibri" w:hAnsi="Times New Roman" w:cs="Times New Roman"/>
          <w:color w:val="000000"/>
          <w:sz w:val="28"/>
          <w:szCs w:val="28"/>
          <w:shd w:val="clear" w:color="auto" w:fill="FFFFFF"/>
          <w:lang w:val="kk-KZ"/>
        </w:rPr>
        <w:t>5</w:t>
      </w:r>
      <w:r w:rsidR="00726E91">
        <w:rPr>
          <w:rFonts w:ascii="Times New Roman" w:eastAsia="Calibri" w:hAnsi="Times New Roman" w:cs="Times New Roman"/>
          <w:color w:val="000000"/>
          <w:sz w:val="28"/>
          <w:szCs w:val="28"/>
          <w:shd w:val="clear" w:color="auto" w:fill="FFFFFF"/>
          <w:lang w:val="en-US"/>
        </w:rPr>
        <w:t>5</w:t>
      </w:r>
      <w:r w:rsidRPr="002076B1">
        <w:rPr>
          <w:rFonts w:ascii="Times New Roman" w:eastAsia="Calibri" w:hAnsi="Times New Roman" w:cs="Times New Roman"/>
          <w:color w:val="000000"/>
          <w:sz w:val="28"/>
          <w:szCs w:val="28"/>
          <w:shd w:val="clear" w:color="auto" w:fill="FFFFFF"/>
          <w:lang w:val="kk-KZ"/>
        </w:rPr>
        <w:t xml:space="preserve"> кестеден, </w:t>
      </w:r>
      <w:r w:rsidR="00A7247A" w:rsidRPr="002076B1">
        <w:rPr>
          <w:rFonts w:ascii="Times New Roman" w:eastAsia="Calibri" w:hAnsi="Times New Roman" w:cs="Times New Roman"/>
          <w:color w:val="000000"/>
          <w:sz w:val="28"/>
          <w:szCs w:val="28"/>
          <w:shd w:val="clear" w:color="auto" w:fill="FFFFFF"/>
          <w:lang w:val="kk-KZ"/>
        </w:rPr>
        <w:t>1</w:t>
      </w:r>
      <w:r w:rsidR="00726E91">
        <w:rPr>
          <w:rFonts w:ascii="Times New Roman" w:eastAsia="Calibri" w:hAnsi="Times New Roman" w:cs="Times New Roman"/>
          <w:color w:val="000000"/>
          <w:sz w:val="28"/>
          <w:szCs w:val="28"/>
          <w:shd w:val="clear" w:color="auto" w:fill="FFFFFF"/>
          <w:lang w:val="en-US"/>
        </w:rPr>
        <w:t>6</w:t>
      </w:r>
      <w:r w:rsidRPr="002076B1">
        <w:rPr>
          <w:rFonts w:ascii="Times New Roman" w:eastAsia="Calibri" w:hAnsi="Times New Roman" w:cs="Times New Roman"/>
          <w:color w:val="000000"/>
          <w:sz w:val="28"/>
          <w:szCs w:val="28"/>
          <w:shd w:val="clear" w:color="auto" w:fill="FFFFFF"/>
          <w:lang w:val="kk-KZ"/>
        </w:rPr>
        <w:t xml:space="preserve"> суреттен тұрады. Қолданылған әдебиет тізімі </w:t>
      </w:r>
      <w:r w:rsidR="007E119F" w:rsidRPr="002076B1">
        <w:rPr>
          <w:rFonts w:ascii="Times New Roman" w:eastAsia="Calibri" w:hAnsi="Times New Roman" w:cs="Times New Roman"/>
          <w:color w:val="000000"/>
          <w:sz w:val="28"/>
          <w:szCs w:val="28"/>
          <w:shd w:val="clear" w:color="auto" w:fill="FFFFFF"/>
          <w:lang w:val="kk-KZ"/>
        </w:rPr>
        <w:t>218</w:t>
      </w:r>
      <w:r w:rsidRPr="002076B1">
        <w:rPr>
          <w:rFonts w:ascii="Times New Roman" w:eastAsia="Calibri" w:hAnsi="Times New Roman" w:cs="Times New Roman"/>
          <w:color w:val="000000"/>
          <w:sz w:val="28"/>
          <w:szCs w:val="28"/>
          <w:shd w:val="clear" w:color="auto" w:fill="FFFFFF"/>
          <w:lang w:val="kk-KZ"/>
        </w:rPr>
        <w:t xml:space="preserve"> әдебиет көзінен тұрады.</w:t>
      </w:r>
    </w:p>
    <w:p w14:paraId="7A3C354C" w14:textId="72D58BDC" w:rsidR="00CB51D6" w:rsidRDefault="00CB51D6"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26D753CC" w14:textId="24A8D8B4" w:rsidR="00CB51D6" w:rsidRDefault="00CB51D6"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7C8E301A" w14:textId="0882EC0F" w:rsidR="0061422F" w:rsidRDefault="0061422F"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21A6AA35" w14:textId="11DC73EC"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5157CED8" w14:textId="30A71175"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145578F1" w14:textId="2E0D7B4F"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564063A9" w14:textId="7F3C1BB0"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3FFF3236" w14:textId="3C362473"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042119A9" w14:textId="04E21F9F"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71E3C537" w14:textId="4A11C07F"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2612A92C" w14:textId="34F0B914"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11F901AB" w14:textId="18C1C8F4"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5D46E539" w14:textId="03D49879"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0DEA087E" w14:textId="66547588"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512DBF3E" w14:textId="630E8962"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3FB968F7" w14:textId="46FCA8F1"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65E9FDE4" w14:textId="5CBDF396"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7E36A093" w14:textId="10BB1480"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740E37F5" w14:textId="60859A74"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00833613" w14:textId="44BE39E3"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50BFA224" w14:textId="62BC1ADD"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655F7DAE" w14:textId="1B655D8C"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1AC27577" w14:textId="31211326"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5CE86621" w14:textId="5AA2EB36"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37264DAF" w14:textId="537F0EF6"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4C6DCBC8" w14:textId="2B2F9E62"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5CDBF090" w14:textId="7CA8B1C8"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6EB92DF4" w14:textId="5124E3D9"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0F45DF91" w14:textId="069E6817"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060BE67E" w14:textId="119622BA"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47BF00D4" w14:textId="058F94E5"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704FBA6E" w14:textId="3DAFF25E"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21F1C2E9" w14:textId="52CF386A"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72B41731" w14:textId="01EAA718"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2218F39A" w14:textId="3246110C"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4508C962" w14:textId="7D228E23"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31B3D73E" w14:textId="77777777" w:rsidR="00FC1BD7" w:rsidRDefault="00FC1BD7" w:rsidP="00EF2F04">
      <w:pPr>
        <w:spacing w:after="0" w:line="240" w:lineRule="auto"/>
        <w:ind w:firstLine="709"/>
        <w:jc w:val="both"/>
        <w:rPr>
          <w:rFonts w:ascii="Times New Roman" w:eastAsia="Calibri" w:hAnsi="Times New Roman" w:cs="Times New Roman"/>
          <w:color w:val="000000"/>
          <w:sz w:val="28"/>
          <w:szCs w:val="28"/>
          <w:shd w:val="clear" w:color="auto" w:fill="FFFFFF"/>
          <w:lang w:val="kk-KZ"/>
        </w:rPr>
      </w:pPr>
    </w:p>
    <w:p w14:paraId="3446A2BE" w14:textId="77777777" w:rsidR="00414B8F" w:rsidRDefault="00414B8F" w:rsidP="00EF2F04">
      <w:pPr>
        <w:spacing w:after="0" w:line="240" w:lineRule="auto"/>
        <w:ind w:firstLine="709"/>
        <w:jc w:val="both"/>
        <w:rPr>
          <w:rFonts w:ascii="Times New Roman" w:eastAsia="Calibri" w:hAnsi="Times New Roman" w:cs="Times New Roman"/>
          <w:b/>
          <w:color w:val="000000"/>
          <w:sz w:val="28"/>
          <w:szCs w:val="28"/>
          <w:shd w:val="clear" w:color="auto" w:fill="FFFFFF"/>
          <w:lang w:val="kk-KZ"/>
        </w:rPr>
      </w:pPr>
    </w:p>
    <w:p w14:paraId="260DBE44" w14:textId="77777777" w:rsidR="00414B8F" w:rsidRDefault="00414B8F" w:rsidP="00EF2F04">
      <w:pPr>
        <w:spacing w:after="0" w:line="240" w:lineRule="auto"/>
        <w:ind w:firstLine="709"/>
        <w:jc w:val="both"/>
        <w:rPr>
          <w:rFonts w:ascii="Times New Roman" w:eastAsia="Calibri" w:hAnsi="Times New Roman" w:cs="Times New Roman"/>
          <w:b/>
          <w:color w:val="000000"/>
          <w:sz w:val="28"/>
          <w:szCs w:val="28"/>
          <w:shd w:val="clear" w:color="auto" w:fill="FFFFFF"/>
          <w:lang w:val="kk-KZ"/>
        </w:rPr>
      </w:pPr>
    </w:p>
    <w:p w14:paraId="24C1E50B" w14:textId="77777777" w:rsidR="00414B8F" w:rsidRDefault="00414B8F" w:rsidP="00EF2F04">
      <w:pPr>
        <w:spacing w:after="0" w:line="240" w:lineRule="auto"/>
        <w:ind w:firstLine="709"/>
        <w:jc w:val="both"/>
        <w:rPr>
          <w:rFonts w:ascii="Times New Roman" w:eastAsia="Calibri" w:hAnsi="Times New Roman" w:cs="Times New Roman"/>
          <w:b/>
          <w:color w:val="000000"/>
          <w:sz w:val="28"/>
          <w:szCs w:val="28"/>
          <w:shd w:val="clear" w:color="auto" w:fill="FFFFFF"/>
          <w:lang w:val="kk-KZ"/>
        </w:rPr>
      </w:pPr>
    </w:p>
    <w:p w14:paraId="6FD2FEDD" w14:textId="77777777" w:rsidR="00414B8F" w:rsidRDefault="00414B8F" w:rsidP="00EF2F04">
      <w:pPr>
        <w:spacing w:after="0" w:line="240" w:lineRule="auto"/>
        <w:ind w:firstLine="709"/>
        <w:jc w:val="both"/>
        <w:rPr>
          <w:rFonts w:ascii="Times New Roman" w:eastAsia="Calibri" w:hAnsi="Times New Roman" w:cs="Times New Roman"/>
          <w:b/>
          <w:color w:val="000000"/>
          <w:sz w:val="28"/>
          <w:szCs w:val="28"/>
          <w:shd w:val="clear" w:color="auto" w:fill="FFFFFF"/>
          <w:lang w:val="kk-KZ"/>
        </w:rPr>
      </w:pPr>
    </w:p>
    <w:p w14:paraId="7D4ADD60" w14:textId="39D402FF" w:rsidR="00CB51D6" w:rsidRPr="00FC1BD7" w:rsidRDefault="00123D2D" w:rsidP="00EF2F04">
      <w:pPr>
        <w:spacing w:after="0" w:line="240" w:lineRule="auto"/>
        <w:ind w:firstLine="709"/>
        <w:jc w:val="both"/>
        <w:rPr>
          <w:rFonts w:ascii="Times New Roman" w:eastAsia="Calibri" w:hAnsi="Times New Roman" w:cs="Times New Roman"/>
          <w:b/>
          <w:sz w:val="28"/>
          <w:szCs w:val="28"/>
          <w:shd w:val="clear" w:color="auto" w:fill="FFFFFF"/>
          <w:lang w:val="kk-KZ"/>
        </w:rPr>
      </w:pPr>
      <w:r>
        <w:rPr>
          <w:rFonts w:ascii="Times New Roman" w:eastAsia="Calibri" w:hAnsi="Times New Roman" w:cs="Times New Roman"/>
          <w:b/>
          <w:color w:val="000000"/>
          <w:sz w:val="28"/>
          <w:szCs w:val="28"/>
          <w:shd w:val="clear" w:color="auto" w:fill="FFFFFF"/>
          <w:lang w:val="kk-KZ"/>
        </w:rPr>
        <w:lastRenderedPageBreak/>
        <w:t xml:space="preserve">БӨЛІМ </w:t>
      </w:r>
      <w:r w:rsidR="00CB51D6" w:rsidRPr="00CB51D6">
        <w:rPr>
          <w:rFonts w:ascii="Times New Roman" w:eastAsia="Calibri" w:hAnsi="Times New Roman" w:cs="Times New Roman"/>
          <w:b/>
          <w:color w:val="000000"/>
          <w:sz w:val="28"/>
          <w:szCs w:val="28"/>
          <w:shd w:val="clear" w:color="auto" w:fill="FFFFFF"/>
          <w:lang w:val="kk-KZ"/>
        </w:rPr>
        <w:t xml:space="preserve">1 </w:t>
      </w:r>
      <w:r w:rsidR="00D552CC" w:rsidRPr="00FC1BD7">
        <w:rPr>
          <w:rFonts w:ascii="Times New Roman" w:eastAsia="Calibri" w:hAnsi="Times New Roman" w:cs="Times New Roman"/>
          <w:b/>
          <w:sz w:val="28"/>
          <w:szCs w:val="28"/>
          <w:shd w:val="clear" w:color="auto" w:fill="FFFFFF"/>
          <w:lang w:val="kk-KZ"/>
        </w:rPr>
        <w:t>ІРІМШІК ӨНЕРКӘСІБІНІҢ ҚАЗІРГІ ҮРДІСТЕРІ ЖӘНЕ ҚОЙ СҮТІНЕН ЖҰМСАҚ ІРІМШІК ЖАСАУ ТЕХНОЛОГИ</w:t>
      </w:r>
      <w:r w:rsidR="008A1839" w:rsidRPr="00FC1BD7">
        <w:rPr>
          <w:rFonts w:ascii="Times New Roman" w:eastAsia="Calibri" w:hAnsi="Times New Roman" w:cs="Times New Roman"/>
          <w:b/>
          <w:sz w:val="28"/>
          <w:szCs w:val="28"/>
          <w:shd w:val="clear" w:color="auto" w:fill="FFFFFF"/>
          <w:lang w:val="kk-KZ"/>
        </w:rPr>
        <w:t>Я</w:t>
      </w:r>
      <w:r w:rsidR="00D552CC" w:rsidRPr="00FC1BD7">
        <w:rPr>
          <w:rFonts w:ascii="Times New Roman" w:eastAsia="Calibri" w:hAnsi="Times New Roman" w:cs="Times New Roman"/>
          <w:b/>
          <w:sz w:val="28"/>
          <w:szCs w:val="28"/>
          <w:shd w:val="clear" w:color="auto" w:fill="FFFFFF"/>
          <w:lang w:val="kk-KZ"/>
        </w:rPr>
        <w:t>СЫНЫҢ НЕГІЗДЕРІ</w:t>
      </w:r>
    </w:p>
    <w:p w14:paraId="60BA795B" w14:textId="6CCE787D" w:rsidR="00CB51D6" w:rsidRPr="00CB51D6" w:rsidRDefault="00CB51D6" w:rsidP="00EF2F04">
      <w:pPr>
        <w:spacing w:after="0" w:line="240" w:lineRule="auto"/>
        <w:ind w:firstLine="709"/>
        <w:jc w:val="both"/>
        <w:rPr>
          <w:rFonts w:ascii="Times New Roman" w:eastAsia="Calibri" w:hAnsi="Times New Roman" w:cs="Times New Roman"/>
          <w:b/>
          <w:bCs/>
          <w:color w:val="000000"/>
          <w:sz w:val="28"/>
          <w:szCs w:val="28"/>
          <w:shd w:val="clear" w:color="auto" w:fill="FFFFFF"/>
          <w:lang w:val="kk-KZ"/>
        </w:rPr>
      </w:pPr>
    </w:p>
    <w:p w14:paraId="5D10B581" w14:textId="77777777" w:rsidR="00CB51D6" w:rsidRDefault="00CB51D6" w:rsidP="00C12595">
      <w:pPr>
        <w:pStyle w:val="aa"/>
        <w:numPr>
          <w:ilvl w:val="1"/>
          <w:numId w:val="1"/>
        </w:numPr>
        <w:spacing w:after="0" w:line="240" w:lineRule="auto"/>
        <w:jc w:val="both"/>
        <w:rPr>
          <w:rFonts w:ascii="Times New Roman" w:eastAsia="Calibri" w:hAnsi="Times New Roman" w:cs="Times New Roman"/>
          <w:b/>
          <w:bCs/>
          <w:color w:val="000000"/>
          <w:sz w:val="28"/>
          <w:szCs w:val="28"/>
          <w:shd w:val="clear" w:color="auto" w:fill="FFFFFF"/>
          <w:lang w:val="kk-KZ"/>
        </w:rPr>
      </w:pPr>
      <w:r w:rsidRPr="00CB51D6">
        <w:rPr>
          <w:rFonts w:ascii="Times New Roman" w:eastAsia="Calibri" w:hAnsi="Times New Roman" w:cs="Times New Roman"/>
          <w:b/>
          <w:bCs/>
          <w:color w:val="000000"/>
          <w:sz w:val="28"/>
          <w:szCs w:val="28"/>
          <w:shd w:val="clear" w:color="auto" w:fill="FFFFFF"/>
          <w:lang w:val="kk-KZ"/>
        </w:rPr>
        <w:t xml:space="preserve">Жұмсақ ірімшік өндірісінің заманауи жағдайы мен </w:t>
      </w:r>
    </w:p>
    <w:p w14:paraId="47F14AD9" w14:textId="1704E33F" w:rsidR="00CB51D6" w:rsidRDefault="00414B8F" w:rsidP="00C12595">
      <w:pPr>
        <w:spacing w:after="0" w:line="240" w:lineRule="auto"/>
        <w:jc w:val="both"/>
        <w:rPr>
          <w:rFonts w:ascii="Times New Roman" w:eastAsia="Calibri" w:hAnsi="Times New Roman" w:cs="Times New Roman"/>
          <w:b/>
          <w:bCs/>
          <w:color w:val="00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п</w:t>
      </w:r>
      <w:r w:rsidR="00CB51D6" w:rsidRPr="00CB51D6">
        <w:rPr>
          <w:rFonts w:ascii="Times New Roman" w:eastAsia="Calibri" w:hAnsi="Times New Roman" w:cs="Times New Roman"/>
          <w:b/>
          <w:bCs/>
          <w:color w:val="000000"/>
          <w:sz w:val="28"/>
          <w:szCs w:val="28"/>
          <w:shd w:val="clear" w:color="auto" w:fill="FFFFFF"/>
          <w:lang w:val="kk-KZ"/>
        </w:rPr>
        <w:t>ерспективасы</w:t>
      </w:r>
    </w:p>
    <w:p w14:paraId="40D60E35" w14:textId="77777777" w:rsidR="00414B8F" w:rsidRDefault="00414B8F" w:rsidP="00414B8F">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582E36B0" w14:textId="379FFEB9" w:rsidR="003F0EB1" w:rsidRPr="007C2A46" w:rsidRDefault="00B13F33" w:rsidP="007C2A46">
      <w:pPr>
        <w:pStyle w:val="a3"/>
        <w:ind w:firstLine="709"/>
        <w:jc w:val="both"/>
        <w:rPr>
          <w:rFonts w:ascii="Times New Roman" w:hAnsi="Times New Roman" w:cs="Times New Roman"/>
          <w:sz w:val="28"/>
          <w:szCs w:val="28"/>
          <w:shd w:val="clear" w:color="auto" w:fill="FFFFFF"/>
          <w:lang w:val="kk-KZ"/>
        </w:rPr>
      </w:pPr>
      <w:r>
        <w:rPr>
          <w:b/>
          <w:bCs/>
          <w:shd w:val="clear" w:color="auto" w:fill="FFFFFF"/>
          <w:lang w:val="kk-KZ"/>
        </w:rPr>
        <w:tab/>
      </w:r>
      <w:r w:rsidRPr="007C2A46">
        <w:rPr>
          <w:rFonts w:ascii="Times New Roman" w:hAnsi="Times New Roman" w:cs="Times New Roman"/>
          <w:sz w:val="28"/>
          <w:szCs w:val="28"/>
          <w:shd w:val="clear" w:color="auto" w:fill="FFFFFF"/>
          <w:lang w:val="kk-KZ"/>
        </w:rPr>
        <w:t xml:space="preserve">Халықтың тамақтану құрылымындағы өзгерістерге және ақуыз тапшылығына сәйкес, жаңа тағамдарды құруды қоса алғанда, ақуыздық ресурстарды азық-түлік мақсаттары үшін пайдалануды кеңейтуге көбірек көңіл бөлінуде. Біріккен Ұлттар Ұйымының Азық-түлік және ауылшаруашылық ұйымының мәліметі бойынша, әлемдік ірімшік өндірісі үнемі өсіп келеді. Соңғы жылдары халық арасында жүргізілген сауалнамада ірімшік нарығы жергілікті өндірушіні күтіп тұрғаны белгілі болды. </w:t>
      </w:r>
    </w:p>
    <w:p w14:paraId="0B7B2E1B" w14:textId="1540EAD0" w:rsidR="003F0EB1" w:rsidRPr="007C2A46" w:rsidRDefault="003F0EB1" w:rsidP="007C2A46">
      <w:pPr>
        <w:pStyle w:val="a3"/>
        <w:ind w:firstLine="709"/>
        <w:jc w:val="both"/>
        <w:rPr>
          <w:rFonts w:ascii="Times New Roman" w:hAnsi="Times New Roman" w:cs="Times New Roman"/>
          <w:color w:val="FF0000"/>
          <w:sz w:val="28"/>
          <w:szCs w:val="28"/>
          <w:shd w:val="clear" w:color="auto" w:fill="FFFFFF"/>
          <w:lang w:val="kk-KZ"/>
        </w:rPr>
      </w:pPr>
      <w:r w:rsidRPr="007C2A46">
        <w:rPr>
          <w:rFonts w:ascii="Times New Roman" w:hAnsi="Times New Roman" w:cs="Times New Roman"/>
          <w:b/>
          <w:bCs/>
          <w:sz w:val="28"/>
          <w:szCs w:val="28"/>
          <w:shd w:val="clear" w:color="auto" w:fill="FFFFFF"/>
          <w:lang w:val="kk-KZ"/>
        </w:rPr>
        <w:tab/>
      </w:r>
      <w:r w:rsidRPr="007C2A46">
        <w:rPr>
          <w:rFonts w:ascii="Times New Roman" w:hAnsi="Times New Roman" w:cs="Times New Roman"/>
          <w:sz w:val="28"/>
          <w:szCs w:val="28"/>
          <w:shd w:val="clear" w:color="auto" w:fill="FFFFFF"/>
          <w:lang w:val="kk-KZ"/>
        </w:rPr>
        <w:t>Қазіргі уақытта ҚР халқы арасында табиғи сүт өнімдерін тұтыну ерекше өзектілікке ие болып отыр. Қазақстанда сүт саласын дамытудың қазіргі кезеңі экономикадағы қиын жағдайға және халықаралық жағдайдағы өзгерістерге қарамастан, агроөнеркәсіптік өндіріс салаларында сапалы өсуді қамтамасыз ете алатын жаңа тәсілдердің дамуымен сипатталады. Азық-түлік өнімдерінің жоғары сапасы мен қауіпсіздігі қазіргі уақытта Қазақстанның азық-түлік тәуелсіздігін сақтаудың маңызды алғышарттарының бірі және салауатты тамақтану саласындағы мемлекеттік саясаттың маңызды міндеті болып табылады. Бүгінгі таңда азық-түлік бағасының өсуіне қарамастан, біздің халықтың ірімшік тұтынуға деген қызығушылығы төмендемейді. Елге импорт бойынша келетін сүт өнімдерінің үлкен ассортименті Сүт өнеркәсібі кәсіпорындарын нарыққа жоғары сапалы, биологиялық құндылығы мен қауіпсіздігі бар жаңа сүт өнімдерін шығару қажеттілігіне алып келеді. Бұл үрдіс өндірушілерді тұтынушылардың өсіп келе жатқан сұраныстарын қанағаттандыру үшін өнім ассортиментін кеңейтуге ынталандыруға ықпал етеді</w:t>
      </w:r>
      <w:r w:rsidR="005174B4" w:rsidRPr="005174B4">
        <w:rPr>
          <w:rFonts w:ascii="Times New Roman" w:hAnsi="Times New Roman" w:cs="Times New Roman"/>
          <w:sz w:val="28"/>
          <w:szCs w:val="28"/>
          <w:shd w:val="clear" w:color="auto" w:fill="FFFFFF"/>
          <w:lang w:val="kk-KZ"/>
        </w:rPr>
        <w:t xml:space="preserve"> [1</w:t>
      </w:r>
      <w:r w:rsidR="00C12595">
        <w:rPr>
          <w:rFonts w:ascii="Times New Roman" w:hAnsi="Times New Roman" w:cs="Times New Roman"/>
          <w:sz w:val="28"/>
          <w:szCs w:val="28"/>
          <w:shd w:val="clear" w:color="auto" w:fill="FFFFFF"/>
          <w:lang w:val="kk-KZ"/>
        </w:rPr>
        <w:t>4</w:t>
      </w:r>
      <w:r w:rsidR="005174B4" w:rsidRPr="005174B4">
        <w:rPr>
          <w:rFonts w:ascii="Times New Roman" w:hAnsi="Times New Roman" w:cs="Times New Roman"/>
          <w:sz w:val="28"/>
          <w:szCs w:val="28"/>
          <w:shd w:val="clear" w:color="auto" w:fill="FFFFFF"/>
          <w:lang w:val="kk-KZ"/>
        </w:rPr>
        <w:t>]</w:t>
      </w:r>
      <w:r w:rsidR="005174B4">
        <w:rPr>
          <w:rFonts w:ascii="Times New Roman" w:hAnsi="Times New Roman" w:cs="Times New Roman"/>
          <w:sz w:val="28"/>
          <w:szCs w:val="28"/>
          <w:shd w:val="clear" w:color="auto" w:fill="FFFFFF"/>
          <w:lang w:val="kk-KZ"/>
        </w:rPr>
        <w:t>.</w:t>
      </w:r>
      <w:r w:rsidRPr="007C2A46">
        <w:rPr>
          <w:rFonts w:ascii="Times New Roman" w:hAnsi="Times New Roman" w:cs="Times New Roman"/>
          <w:sz w:val="28"/>
          <w:szCs w:val="28"/>
          <w:shd w:val="clear" w:color="auto" w:fill="FFFFFF"/>
          <w:lang w:val="kk-KZ"/>
        </w:rPr>
        <w:t xml:space="preserve"> </w:t>
      </w:r>
    </w:p>
    <w:p w14:paraId="64BC2EF9" w14:textId="33756467" w:rsidR="003C6AB8" w:rsidRPr="007C2A46" w:rsidRDefault="003C6AB8" w:rsidP="007C2A46">
      <w:pPr>
        <w:pStyle w:val="a3"/>
        <w:ind w:firstLine="709"/>
        <w:jc w:val="both"/>
        <w:rPr>
          <w:rFonts w:ascii="Times New Roman" w:hAnsi="Times New Roman" w:cs="Times New Roman"/>
          <w:color w:val="FF0000"/>
          <w:sz w:val="28"/>
          <w:szCs w:val="28"/>
          <w:shd w:val="clear" w:color="auto" w:fill="FFFFFF"/>
          <w:lang w:val="kk-KZ"/>
        </w:rPr>
      </w:pPr>
      <w:r w:rsidRPr="007C2A46">
        <w:rPr>
          <w:rFonts w:ascii="Times New Roman" w:hAnsi="Times New Roman" w:cs="Times New Roman"/>
          <w:b/>
          <w:bCs/>
          <w:sz w:val="28"/>
          <w:szCs w:val="28"/>
          <w:shd w:val="clear" w:color="auto" w:fill="FFFFFF"/>
          <w:lang w:val="kk-KZ"/>
        </w:rPr>
        <w:tab/>
      </w:r>
      <w:r w:rsidR="008F516E" w:rsidRPr="007C2A46">
        <w:rPr>
          <w:rFonts w:ascii="Times New Roman" w:hAnsi="Times New Roman" w:cs="Times New Roman"/>
          <w:sz w:val="28"/>
          <w:szCs w:val="28"/>
          <w:shd w:val="clear" w:color="auto" w:fill="FFFFFF"/>
          <w:lang w:val="kk-KZ"/>
        </w:rPr>
        <w:t>ҚР Ұлттық статистика бюросының мәліметінше, 2020 жылы Қазақстан 36 мың тонна ірімшік пен сүзбе өндірген. Қазақстан үшін бұл жақсы нәтиже. Соңғы бес жылда республикада осы өнім түрінің өндірісі 49% - ға өсті: 2016 жылға дейін ҚР-да ірімшік-сүзбе өндіру көлемі 24 мыңнан аспады</w:t>
      </w:r>
      <w:r w:rsidR="00260CBF">
        <w:rPr>
          <w:rFonts w:ascii="Times New Roman" w:hAnsi="Times New Roman" w:cs="Times New Roman"/>
          <w:sz w:val="28"/>
          <w:szCs w:val="28"/>
          <w:shd w:val="clear" w:color="auto" w:fill="FFFFFF"/>
          <w:lang w:val="kk-KZ"/>
        </w:rPr>
        <w:t xml:space="preserve"> </w:t>
      </w:r>
      <w:r w:rsidR="00260CBF" w:rsidRPr="00260CBF">
        <w:rPr>
          <w:rFonts w:ascii="Times New Roman" w:hAnsi="Times New Roman" w:cs="Times New Roman"/>
          <w:sz w:val="28"/>
          <w:szCs w:val="28"/>
          <w:shd w:val="clear" w:color="auto" w:fill="FFFFFF"/>
          <w:lang w:val="kk-KZ"/>
        </w:rPr>
        <w:t>[1</w:t>
      </w:r>
      <w:r w:rsidR="00C12595">
        <w:rPr>
          <w:rFonts w:ascii="Times New Roman" w:hAnsi="Times New Roman" w:cs="Times New Roman"/>
          <w:sz w:val="28"/>
          <w:szCs w:val="28"/>
          <w:shd w:val="clear" w:color="auto" w:fill="FFFFFF"/>
          <w:lang w:val="kk-KZ"/>
        </w:rPr>
        <w:t>5</w:t>
      </w:r>
      <w:r w:rsidR="00260CBF" w:rsidRPr="00260CBF">
        <w:rPr>
          <w:rFonts w:ascii="Times New Roman" w:hAnsi="Times New Roman" w:cs="Times New Roman"/>
          <w:sz w:val="28"/>
          <w:szCs w:val="28"/>
          <w:shd w:val="clear" w:color="auto" w:fill="FFFFFF"/>
          <w:lang w:val="kk-KZ"/>
        </w:rPr>
        <w:t>].</w:t>
      </w:r>
    </w:p>
    <w:p w14:paraId="7489C2A9" w14:textId="5646B23B" w:rsidR="001224AA" w:rsidRPr="00A52EB3" w:rsidRDefault="00DD1A83" w:rsidP="007C2A46">
      <w:pPr>
        <w:pStyle w:val="a3"/>
        <w:ind w:firstLine="709"/>
        <w:jc w:val="both"/>
        <w:rPr>
          <w:rFonts w:ascii="Times New Roman" w:hAnsi="Times New Roman" w:cs="Times New Roman"/>
          <w:color w:val="FF0000"/>
          <w:sz w:val="28"/>
          <w:szCs w:val="28"/>
          <w:shd w:val="clear" w:color="auto" w:fill="FFFFFF"/>
          <w:lang w:val="kk-KZ"/>
        </w:rPr>
      </w:pPr>
      <w:r w:rsidRPr="007C2A46">
        <w:rPr>
          <w:rFonts w:ascii="Times New Roman" w:hAnsi="Times New Roman" w:cs="Times New Roman"/>
          <w:b/>
          <w:bCs/>
          <w:sz w:val="28"/>
          <w:szCs w:val="28"/>
          <w:shd w:val="clear" w:color="auto" w:fill="FFFFFF"/>
          <w:lang w:val="kk-KZ"/>
        </w:rPr>
        <w:tab/>
      </w:r>
      <w:r w:rsidR="000B7E07" w:rsidRPr="007C2A46">
        <w:rPr>
          <w:rFonts w:ascii="Times New Roman" w:hAnsi="Times New Roman" w:cs="Times New Roman"/>
          <w:sz w:val="28"/>
          <w:szCs w:val="28"/>
          <w:shd w:val="clear" w:color="auto" w:fill="FFFFFF"/>
          <w:lang w:val="kk-KZ"/>
        </w:rPr>
        <w:t>Бүгінгі таңда Қазақстан ірімші</w:t>
      </w:r>
      <w:r w:rsidR="003C6AB8" w:rsidRPr="007C2A46">
        <w:rPr>
          <w:rFonts w:ascii="Times New Roman" w:hAnsi="Times New Roman" w:cs="Times New Roman"/>
          <w:sz w:val="28"/>
          <w:szCs w:val="28"/>
          <w:shd w:val="clear" w:color="auto" w:fill="FFFFFF"/>
          <w:lang w:val="kk-KZ"/>
        </w:rPr>
        <w:t>к жасау</w:t>
      </w:r>
      <w:r w:rsidR="000B7E07" w:rsidRPr="007C2A46">
        <w:rPr>
          <w:rFonts w:ascii="Times New Roman" w:hAnsi="Times New Roman" w:cs="Times New Roman"/>
          <w:sz w:val="28"/>
          <w:szCs w:val="28"/>
          <w:shd w:val="clear" w:color="auto" w:fill="FFFFFF"/>
          <w:lang w:val="kk-KZ"/>
        </w:rPr>
        <w:t xml:space="preserve"> нарығында қалыптасқан үрдістер</w:t>
      </w:r>
      <w:r w:rsidR="003C6AB8" w:rsidRPr="007C2A46">
        <w:rPr>
          <w:rFonts w:ascii="Times New Roman" w:hAnsi="Times New Roman" w:cs="Times New Roman"/>
          <w:sz w:val="28"/>
          <w:szCs w:val="28"/>
          <w:shd w:val="clear" w:color="auto" w:fill="FFFFFF"/>
          <w:lang w:val="kk-KZ"/>
        </w:rPr>
        <w:t>ге сәйкес</w:t>
      </w:r>
      <w:r w:rsidR="000B7E07" w:rsidRPr="007C2A46">
        <w:rPr>
          <w:rFonts w:ascii="Times New Roman" w:hAnsi="Times New Roman" w:cs="Times New Roman"/>
          <w:sz w:val="28"/>
          <w:szCs w:val="28"/>
          <w:shd w:val="clear" w:color="auto" w:fill="FFFFFF"/>
          <w:lang w:val="kk-KZ"/>
        </w:rPr>
        <w:t xml:space="preserve"> </w:t>
      </w:r>
      <w:r w:rsidR="003C6AB8" w:rsidRPr="007C2A46">
        <w:rPr>
          <w:rFonts w:ascii="Times New Roman" w:hAnsi="Times New Roman" w:cs="Times New Roman"/>
          <w:sz w:val="28"/>
          <w:szCs w:val="28"/>
          <w:shd w:val="clear" w:color="auto" w:fill="FFFFFF"/>
          <w:lang w:val="kk-KZ"/>
        </w:rPr>
        <w:t xml:space="preserve">ірімшік </w:t>
      </w:r>
      <w:r w:rsidR="000B7E07" w:rsidRPr="007C2A46">
        <w:rPr>
          <w:rFonts w:ascii="Times New Roman" w:hAnsi="Times New Roman" w:cs="Times New Roman"/>
          <w:sz w:val="28"/>
          <w:szCs w:val="28"/>
          <w:shd w:val="clear" w:color="auto" w:fill="FFFFFF"/>
          <w:lang w:val="kk-KZ"/>
        </w:rPr>
        <w:t xml:space="preserve">өндірудің жоғары әлеуетін </w:t>
      </w:r>
      <w:r w:rsidR="003C6AB8" w:rsidRPr="007C2A46">
        <w:rPr>
          <w:rFonts w:ascii="Times New Roman" w:hAnsi="Times New Roman" w:cs="Times New Roman"/>
          <w:sz w:val="28"/>
          <w:szCs w:val="28"/>
          <w:shd w:val="clear" w:color="auto" w:fill="FFFFFF"/>
          <w:lang w:val="kk-KZ"/>
        </w:rPr>
        <w:t>көрсетеді</w:t>
      </w:r>
      <w:r w:rsidR="000B7E07" w:rsidRPr="007C2A46">
        <w:rPr>
          <w:rFonts w:ascii="Times New Roman" w:hAnsi="Times New Roman" w:cs="Times New Roman"/>
          <w:sz w:val="28"/>
          <w:szCs w:val="28"/>
          <w:shd w:val="clear" w:color="auto" w:fill="FFFFFF"/>
          <w:lang w:val="kk-KZ"/>
        </w:rPr>
        <w:t>. Біріншіден, 2016 жылы ірімшік өндірісінің өткен жылмен салыстырғанда 7,4%</w:t>
      </w:r>
      <w:r w:rsidR="003C6AB8" w:rsidRPr="007C2A46">
        <w:rPr>
          <w:rFonts w:ascii="Times New Roman" w:hAnsi="Times New Roman" w:cs="Times New Roman"/>
          <w:sz w:val="28"/>
          <w:szCs w:val="28"/>
          <w:shd w:val="clear" w:color="auto" w:fill="FFFFFF"/>
          <w:lang w:val="kk-KZ"/>
        </w:rPr>
        <w:t>, яғни</w:t>
      </w:r>
      <w:r w:rsidR="000B7E07" w:rsidRPr="007C2A46">
        <w:rPr>
          <w:rFonts w:ascii="Times New Roman" w:hAnsi="Times New Roman" w:cs="Times New Roman"/>
          <w:sz w:val="28"/>
          <w:szCs w:val="28"/>
          <w:shd w:val="clear" w:color="auto" w:fill="FFFFFF"/>
          <w:lang w:val="kk-KZ"/>
        </w:rPr>
        <w:t xml:space="preserve"> 18,2 мың тоннаға дейін өскенін атап өткен жөн. Орташа алғанда, соңғы үш жылда ірімшік өндірісінің 10% - ға өсуі байқалды. Сұранысқа келетін болсақ, оның көлемі сол жылы 32,8 мың тоннаны құрап, 1,8% өсім көрсетті. Осылайша, отандық өндіріс сұраныстың 55,4% ғана қамтиды</w:t>
      </w:r>
      <w:r w:rsidR="00260CBF">
        <w:rPr>
          <w:rFonts w:ascii="Times New Roman" w:hAnsi="Times New Roman" w:cs="Times New Roman"/>
          <w:sz w:val="28"/>
          <w:szCs w:val="28"/>
          <w:shd w:val="clear" w:color="auto" w:fill="FFFFFF"/>
          <w:lang w:val="kk-KZ"/>
        </w:rPr>
        <w:t xml:space="preserve"> </w:t>
      </w:r>
      <w:r w:rsidR="00260CBF" w:rsidRPr="00260CBF">
        <w:rPr>
          <w:rFonts w:ascii="Times New Roman" w:hAnsi="Times New Roman" w:cs="Times New Roman"/>
          <w:sz w:val="28"/>
          <w:szCs w:val="28"/>
          <w:shd w:val="clear" w:color="auto" w:fill="FFFFFF"/>
          <w:lang w:val="kk-KZ"/>
        </w:rPr>
        <w:t>[1</w:t>
      </w:r>
      <w:r w:rsidR="00C12595">
        <w:rPr>
          <w:rFonts w:ascii="Times New Roman" w:hAnsi="Times New Roman" w:cs="Times New Roman"/>
          <w:sz w:val="28"/>
          <w:szCs w:val="28"/>
          <w:shd w:val="clear" w:color="auto" w:fill="FFFFFF"/>
          <w:lang w:val="kk-KZ"/>
        </w:rPr>
        <w:t>6</w:t>
      </w:r>
      <w:r w:rsidR="00260CBF" w:rsidRPr="00260CBF">
        <w:rPr>
          <w:rFonts w:ascii="Times New Roman" w:hAnsi="Times New Roman" w:cs="Times New Roman"/>
          <w:sz w:val="28"/>
          <w:szCs w:val="28"/>
          <w:shd w:val="clear" w:color="auto" w:fill="FFFFFF"/>
          <w:lang w:val="kk-KZ"/>
        </w:rPr>
        <w:t xml:space="preserve">]. </w:t>
      </w:r>
      <w:r w:rsidR="001224AA" w:rsidRPr="007C2A46">
        <w:rPr>
          <w:rFonts w:ascii="Times New Roman" w:hAnsi="Times New Roman" w:cs="Times New Roman"/>
          <w:sz w:val="28"/>
          <w:szCs w:val="28"/>
          <w:shd w:val="clear" w:color="auto" w:fill="FFFFFF"/>
          <w:lang w:val="kk-KZ"/>
        </w:rPr>
        <w:t xml:space="preserve"> </w:t>
      </w:r>
    </w:p>
    <w:p w14:paraId="5DA24824" w14:textId="6B0CF15A" w:rsidR="003F0EB1" w:rsidRPr="00A52EB3" w:rsidRDefault="003F0EB1" w:rsidP="007C2A46">
      <w:pPr>
        <w:pStyle w:val="a3"/>
        <w:ind w:firstLine="709"/>
        <w:jc w:val="both"/>
        <w:rPr>
          <w:rFonts w:ascii="Times New Roman" w:hAnsi="Times New Roman" w:cs="Times New Roman"/>
          <w:color w:val="FF0000"/>
          <w:sz w:val="28"/>
          <w:szCs w:val="28"/>
          <w:shd w:val="clear" w:color="auto" w:fill="FFFFFF"/>
          <w:lang w:val="kk-KZ"/>
        </w:rPr>
      </w:pPr>
      <w:r w:rsidRPr="00A52EB3">
        <w:rPr>
          <w:rStyle w:val="ae"/>
          <w:rFonts w:ascii="Times New Roman" w:eastAsia="Calibri" w:hAnsi="Times New Roman" w:cs="Times New Roman"/>
          <w:color w:val="FF0000"/>
          <w:sz w:val="28"/>
          <w:szCs w:val="28"/>
          <w:u w:val="none"/>
          <w:shd w:val="clear" w:color="auto" w:fill="FFFFFF"/>
          <w:lang w:val="kk-KZ"/>
        </w:rPr>
        <w:tab/>
      </w:r>
      <w:r w:rsidR="00323969" w:rsidRPr="00A52EB3">
        <w:rPr>
          <w:rStyle w:val="ae"/>
          <w:rFonts w:ascii="Times New Roman" w:eastAsia="Calibri" w:hAnsi="Times New Roman" w:cs="Times New Roman"/>
          <w:color w:val="auto"/>
          <w:sz w:val="28"/>
          <w:szCs w:val="28"/>
          <w:u w:val="none"/>
          <w:shd w:val="clear" w:color="auto" w:fill="FFFFFF"/>
          <w:lang w:val="kk-KZ"/>
        </w:rPr>
        <w:t>Бүгінгі таңда ірімшік нарығын дамыту оны өндірудің қолданыстағы әдістерін үнемі жетілдіруді және жаңа технологиялық шешімдерді іздеуді талап етеді. Қазақстанда ірімшік сату көлемінің өсуі халықтың сатып алу қабілетімен шектеледі. Сондықтан жоғары өнімділі</w:t>
      </w:r>
      <w:r w:rsidR="00323969" w:rsidRPr="007C2A46">
        <w:rPr>
          <w:rStyle w:val="ae"/>
          <w:rFonts w:ascii="Times New Roman" w:eastAsia="Calibri" w:hAnsi="Times New Roman" w:cs="Times New Roman"/>
          <w:color w:val="auto"/>
          <w:sz w:val="28"/>
          <w:szCs w:val="28"/>
          <w:u w:val="none"/>
          <w:shd w:val="clear" w:color="auto" w:fill="FFFFFF"/>
          <w:lang w:val="kk-KZ"/>
        </w:rPr>
        <w:t>кті</w:t>
      </w:r>
      <w:r w:rsidR="00323969" w:rsidRPr="00A52EB3">
        <w:rPr>
          <w:rStyle w:val="ae"/>
          <w:rFonts w:ascii="Times New Roman" w:eastAsia="Calibri" w:hAnsi="Times New Roman" w:cs="Times New Roman"/>
          <w:color w:val="auto"/>
          <w:sz w:val="28"/>
          <w:szCs w:val="28"/>
          <w:u w:val="none"/>
          <w:shd w:val="clear" w:color="auto" w:fill="FFFFFF"/>
          <w:lang w:val="kk-KZ"/>
        </w:rPr>
        <w:t xml:space="preserve"> және жеделдетілген </w:t>
      </w:r>
      <w:r w:rsidR="00323969" w:rsidRPr="00A52EB3">
        <w:rPr>
          <w:rStyle w:val="ae"/>
          <w:rFonts w:ascii="Times New Roman" w:eastAsia="Calibri" w:hAnsi="Times New Roman" w:cs="Times New Roman"/>
          <w:color w:val="auto"/>
          <w:sz w:val="28"/>
          <w:szCs w:val="28"/>
          <w:u w:val="none"/>
          <w:shd w:val="clear" w:color="auto" w:fill="FFFFFF"/>
          <w:lang w:val="kk-KZ"/>
        </w:rPr>
        <w:lastRenderedPageBreak/>
        <w:t>пісу кезеңдер</w:t>
      </w:r>
      <w:r w:rsidR="00323969" w:rsidRPr="007C2A46">
        <w:rPr>
          <w:rStyle w:val="ae"/>
          <w:rFonts w:ascii="Times New Roman" w:eastAsia="Calibri" w:hAnsi="Times New Roman" w:cs="Times New Roman"/>
          <w:color w:val="auto"/>
          <w:sz w:val="28"/>
          <w:szCs w:val="28"/>
          <w:u w:val="none"/>
          <w:shd w:val="clear" w:color="auto" w:fill="FFFFFF"/>
          <w:lang w:val="kk-KZ"/>
        </w:rPr>
        <w:t>інен тұратын</w:t>
      </w:r>
      <w:r w:rsidR="00323969" w:rsidRPr="00A52EB3">
        <w:rPr>
          <w:rStyle w:val="ae"/>
          <w:rFonts w:ascii="Times New Roman" w:eastAsia="Calibri" w:hAnsi="Times New Roman" w:cs="Times New Roman"/>
          <w:color w:val="auto"/>
          <w:sz w:val="28"/>
          <w:szCs w:val="28"/>
          <w:u w:val="none"/>
          <w:shd w:val="clear" w:color="auto" w:fill="FFFFFF"/>
          <w:lang w:val="kk-KZ"/>
        </w:rPr>
        <w:t xml:space="preserve"> құны </w:t>
      </w:r>
      <w:r w:rsidR="00323969" w:rsidRPr="007C2A46">
        <w:rPr>
          <w:rStyle w:val="ae"/>
          <w:rFonts w:ascii="Times New Roman" w:eastAsia="Calibri" w:hAnsi="Times New Roman" w:cs="Times New Roman"/>
          <w:color w:val="auto"/>
          <w:sz w:val="28"/>
          <w:szCs w:val="28"/>
          <w:u w:val="none"/>
          <w:shd w:val="clear" w:color="auto" w:fill="FFFFFF"/>
          <w:lang w:val="kk-KZ"/>
        </w:rPr>
        <w:t xml:space="preserve">төмен </w:t>
      </w:r>
      <w:r w:rsidR="00323969" w:rsidRPr="00A52EB3">
        <w:rPr>
          <w:rStyle w:val="ae"/>
          <w:rFonts w:ascii="Times New Roman" w:eastAsia="Calibri" w:hAnsi="Times New Roman" w:cs="Times New Roman"/>
          <w:color w:val="auto"/>
          <w:sz w:val="28"/>
          <w:szCs w:val="28"/>
          <w:u w:val="none"/>
          <w:shd w:val="clear" w:color="auto" w:fill="FFFFFF"/>
          <w:lang w:val="kk-KZ"/>
        </w:rPr>
        <w:t xml:space="preserve">ірімшіктерді </w:t>
      </w:r>
      <w:r w:rsidR="00323969" w:rsidRPr="007C2A46">
        <w:rPr>
          <w:rStyle w:val="ae"/>
          <w:rFonts w:ascii="Times New Roman" w:eastAsia="Calibri" w:hAnsi="Times New Roman" w:cs="Times New Roman"/>
          <w:color w:val="auto"/>
          <w:sz w:val="28"/>
          <w:szCs w:val="28"/>
          <w:u w:val="none"/>
          <w:shd w:val="clear" w:color="auto" w:fill="FFFFFF"/>
          <w:lang w:val="kk-KZ"/>
        </w:rPr>
        <w:t>әзірлеу</w:t>
      </w:r>
      <w:r w:rsidR="00323969" w:rsidRPr="00A52EB3">
        <w:rPr>
          <w:rStyle w:val="ae"/>
          <w:rFonts w:ascii="Times New Roman" w:eastAsia="Calibri" w:hAnsi="Times New Roman" w:cs="Times New Roman"/>
          <w:color w:val="auto"/>
          <w:sz w:val="28"/>
          <w:szCs w:val="28"/>
          <w:u w:val="none"/>
          <w:shd w:val="clear" w:color="auto" w:fill="FFFFFF"/>
          <w:lang w:val="kk-KZ"/>
        </w:rPr>
        <w:t xml:space="preserve"> өзекті болып қала береді</w:t>
      </w:r>
      <w:r w:rsidR="00323969" w:rsidRPr="007C2A46">
        <w:rPr>
          <w:rStyle w:val="ae"/>
          <w:rFonts w:ascii="Times New Roman" w:eastAsia="Calibri" w:hAnsi="Times New Roman" w:cs="Times New Roman"/>
          <w:color w:val="auto"/>
          <w:sz w:val="28"/>
          <w:szCs w:val="28"/>
          <w:u w:val="none"/>
          <w:shd w:val="clear" w:color="auto" w:fill="FFFFFF"/>
          <w:lang w:val="kk-KZ"/>
        </w:rPr>
        <w:t>.</w:t>
      </w:r>
      <w:r w:rsidR="00323969" w:rsidRPr="00A52EB3">
        <w:rPr>
          <w:rStyle w:val="ae"/>
          <w:rFonts w:ascii="Times New Roman" w:eastAsia="Calibri" w:hAnsi="Times New Roman" w:cs="Times New Roman"/>
          <w:color w:val="auto"/>
          <w:sz w:val="28"/>
          <w:szCs w:val="28"/>
          <w:u w:val="none"/>
          <w:shd w:val="clear" w:color="auto" w:fill="FFFFFF"/>
          <w:lang w:val="kk-KZ"/>
        </w:rPr>
        <w:t xml:space="preserve"> Бұл жағдайда ірімшік сақтау кезінде тұрақты болуы керек. Бұл шарттарға негізінен сүт қышқылының ашыту деңгейі жоғары ірімшіктер тобы жауап береді. Олардың технологиялық ерекшеліктері шикізаттың төмен сапасын теңестіруге мүмкіндік береді, бұл қазіргі уақытта отандық ірімшік өндірісі үшін маңызды мәселе болып табылады. Тұтынушылардың дәмдік әдеттерін де ескеру қажет: ірімшік қатты ірімшіктерге тән дәстүрлі көрсеткіштерге жақын жоғары органолептикалық көрсеткіштерге ие болуы керек</w:t>
      </w:r>
      <w:r w:rsidR="00260CBF">
        <w:rPr>
          <w:rStyle w:val="ae"/>
          <w:rFonts w:ascii="Times New Roman" w:eastAsia="Calibri" w:hAnsi="Times New Roman" w:cs="Times New Roman"/>
          <w:color w:val="auto"/>
          <w:sz w:val="28"/>
          <w:szCs w:val="28"/>
          <w:u w:val="none"/>
          <w:shd w:val="clear" w:color="auto" w:fill="FFFFFF"/>
          <w:lang w:val="kk-KZ"/>
        </w:rPr>
        <w:t xml:space="preserve"> </w:t>
      </w:r>
      <w:r w:rsidR="00260CBF" w:rsidRPr="00260CBF">
        <w:rPr>
          <w:rFonts w:ascii="Times New Roman" w:eastAsia="Calibri" w:hAnsi="Times New Roman" w:cs="Times New Roman"/>
          <w:sz w:val="28"/>
          <w:szCs w:val="28"/>
          <w:shd w:val="clear" w:color="auto" w:fill="FFFFFF"/>
          <w:lang w:val="kk-KZ"/>
        </w:rPr>
        <w:t>[1</w:t>
      </w:r>
      <w:r w:rsidR="00C12595">
        <w:rPr>
          <w:rFonts w:ascii="Times New Roman" w:eastAsia="Calibri" w:hAnsi="Times New Roman" w:cs="Times New Roman"/>
          <w:sz w:val="28"/>
          <w:szCs w:val="28"/>
          <w:shd w:val="clear" w:color="auto" w:fill="FFFFFF"/>
          <w:lang w:val="kk-KZ"/>
        </w:rPr>
        <w:t>7</w:t>
      </w:r>
      <w:r w:rsidR="00260CBF" w:rsidRPr="00260CBF">
        <w:rPr>
          <w:rFonts w:ascii="Times New Roman" w:eastAsia="Calibri" w:hAnsi="Times New Roman" w:cs="Times New Roman"/>
          <w:sz w:val="28"/>
          <w:szCs w:val="28"/>
          <w:shd w:val="clear" w:color="auto" w:fill="FFFFFF"/>
          <w:lang w:val="kk-KZ"/>
        </w:rPr>
        <w:t xml:space="preserve">].  </w:t>
      </w:r>
      <w:r w:rsidR="00323969" w:rsidRPr="007C2A46">
        <w:rPr>
          <w:rStyle w:val="ae"/>
          <w:rFonts w:ascii="Times New Roman" w:eastAsia="Calibri" w:hAnsi="Times New Roman" w:cs="Times New Roman"/>
          <w:color w:val="auto"/>
          <w:sz w:val="28"/>
          <w:szCs w:val="28"/>
          <w:u w:val="none"/>
          <w:shd w:val="clear" w:color="auto" w:fill="FFFFFF"/>
          <w:lang w:val="kk-KZ"/>
        </w:rPr>
        <w:t xml:space="preserve"> </w:t>
      </w:r>
    </w:p>
    <w:p w14:paraId="3A576628" w14:textId="77777777" w:rsidR="00323969" w:rsidRPr="007C2A46" w:rsidRDefault="00323969" w:rsidP="007C2A46">
      <w:pPr>
        <w:pStyle w:val="a3"/>
        <w:ind w:firstLine="709"/>
        <w:jc w:val="both"/>
        <w:rPr>
          <w:rFonts w:ascii="Times New Roman" w:hAnsi="Times New Roman" w:cs="Times New Roman"/>
          <w:sz w:val="28"/>
          <w:szCs w:val="28"/>
          <w:shd w:val="clear" w:color="auto" w:fill="FFFFFF"/>
          <w:lang w:val="kk-KZ"/>
        </w:rPr>
      </w:pPr>
      <w:r w:rsidRPr="00A52EB3">
        <w:rPr>
          <w:rFonts w:ascii="Times New Roman" w:hAnsi="Times New Roman" w:cs="Times New Roman"/>
          <w:color w:val="FF0000"/>
          <w:sz w:val="28"/>
          <w:szCs w:val="28"/>
          <w:shd w:val="clear" w:color="auto" w:fill="FFFFFF"/>
          <w:lang w:val="kk-KZ"/>
        </w:rPr>
        <w:tab/>
      </w:r>
      <w:r w:rsidRPr="00A52EB3">
        <w:rPr>
          <w:rFonts w:ascii="Times New Roman" w:hAnsi="Times New Roman" w:cs="Times New Roman"/>
          <w:sz w:val="28"/>
          <w:szCs w:val="28"/>
          <w:shd w:val="clear" w:color="auto" w:fill="FFFFFF"/>
          <w:lang w:val="kk-KZ"/>
        </w:rPr>
        <w:t xml:space="preserve">Қазіргі уақытта өндірілген ірімшіктердің ассортименті өте кең. Шетелде өндірілетін ірімшіктердің барлық алуан түрлілігін көптеген авторлар келесі белгілер бойынша жіктеуді ұсынады: бастапқы шикізаттың түрі және оның қасиеттері; ірімшік өндірісіне қатысатын микрофлораның құрамы; технологиялық процестің параметрлері мен шарттары; дайын өнімнің құрамы мен қасиеттері. Ірімшіктердің барлық ассортиментінен ірімшіктердің ең маңызды және кең таралған екі тобын ажыратуға болады: екінші қыздыру температурасы жоғары қатты </w:t>
      </w:r>
      <w:r w:rsidRPr="007C2A46">
        <w:rPr>
          <w:rFonts w:ascii="Times New Roman" w:hAnsi="Times New Roman" w:cs="Times New Roman"/>
          <w:sz w:val="28"/>
          <w:szCs w:val="28"/>
          <w:shd w:val="clear" w:color="auto" w:fill="FFFFFF"/>
          <w:lang w:val="kk-KZ"/>
        </w:rPr>
        <w:t>мәйекті</w:t>
      </w:r>
      <w:r w:rsidRPr="00A52EB3">
        <w:rPr>
          <w:rFonts w:ascii="Times New Roman" w:hAnsi="Times New Roman" w:cs="Times New Roman"/>
          <w:sz w:val="28"/>
          <w:szCs w:val="28"/>
          <w:shd w:val="clear" w:color="auto" w:fill="FFFFFF"/>
          <w:lang w:val="kk-KZ"/>
        </w:rPr>
        <w:t xml:space="preserve"> ірімшіктері және екінші қыздыру температурасы төмен қатты </w:t>
      </w:r>
      <w:r w:rsidRPr="007C2A46">
        <w:rPr>
          <w:rFonts w:ascii="Times New Roman" w:hAnsi="Times New Roman" w:cs="Times New Roman"/>
          <w:sz w:val="28"/>
          <w:szCs w:val="28"/>
          <w:shd w:val="clear" w:color="auto" w:fill="FFFFFF"/>
          <w:lang w:val="kk-KZ"/>
        </w:rPr>
        <w:t>мәйекті</w:t>
      </w:r>
      <w:r w:rsidRPr="00A52EB3">
        <w:rPr>
          <w:rFonts w:ascii="Times New Roman" w:hAnsi="Times New Roman" w:cs="Times New Roman"/>
          <w:sz w:val="28"/>
          <w:szCs w:val="28"/>
          <w:shd w:val="clear" w:color="auto" w:fill="FFFFFF"/>
          <w:lang w:val="kk-KZ"/>
        </w:rPr>
        <w:t xml:space="preserve"> ірімшіктері.</w:t>
      </w:r>
      <w:r w:rsidRPr="007C2A46">
        <w:rPr>
          <w:rFonts w:ascii="Times New Roman" w:hAnsi="Times New Roman" w:cs="Times New Roman"/>
          <w:sz w:val="28"/>
          <w:szCs w:val="28"/>
          <w:shd w:val="clear" w:color="auto" w:fill="FFFFFF"/>
          <w:lang w:val="kk-KZ"/>
        </w:rPr>
        <w:t xml:space="preserve">  </w:t>
      </w:r>
    </w:p>
    <w:p w14:paraId="379F2BE0" w14:textId="5DDBE598" w:rsidR="00323969" w:rsidRPr="007C2A46" w:rsidRDefault="00323969" w:rsidP="007C2A46">
      <w:pPr>
        <w:pStyle w:val="a3"/>
        <w:ind w:firstLine="709"/>
        <w:jc w:val="both"/>
        <w:rPr>
          <w:rFonts w:ascii="Times New Roman" w:hAnsi="Times New Roman" w:cs="Times New Roman"/>
          <w:sz w:val="28"/>
          <w:szCs w:val="28"/>
          <w:shd w:val="clear" w:color="auto" w:fill="FFFFFF"/>
          <w:lang w:val="kk-KZ"/>
        </w:rPr>
      </w:pPr>
      <w:r w:rsidRPr="0032449D">
        <w:rPr>
          <w:rFonts w:ascii="Times New Roman" w:hAnsi="Times New Roman" w:cs="Times New Roman"/>
          <w:sz w:val="28"/>
          <w:szCs w:val="28"/>
          <w:shd w:val="clear" w:color="auto" w:fill="FFFFFF"/>
          <w:lang w:val="kk-KZ"/>
        </w:rPr>
        <w:t>Әлемдік ірімшік нарығын талдау</w:t>
      </w:r>
      <w:r w:rsidRPr="007C2A46">
        <w:rPr>
          <w:rFonts w:ascii="Times New Roman" w:hAnsi="Times New Roman" w:cs="Times New Roman"/>
          <w:sz w:val="28"/>
          <w:szCs w:val="28"/>
          <w:shd w:val="clear" w:color="auto" w:fill="FFFFFF"/>
          <w:lang w:val="kk-KZ"/>
        </w:rPr>
        <w:t xml:space="preserve"> барысында</w:t>
      </w:r>
      <w:r w:rsidRPr="0032449D">
        <w:rPr>
          <w:rFonts w:ascii="Times New Roman" w:hAnsi="Times New Roman" w:cs="Times New Roman"/>
          <w:sz w:val="28"/>
          <w:szCs w:val="28"/>
          <w:shd w:val="clear" w:color="auto" w:fill="FFFFFF"/>
          <w:lang w:val="kk-KZ"/>
        </w:rPr>
        <w:t xml:space="preserve"> қазіргі уақытта ең танымал жартылай қатты ірімшіктер екенін көрсетеді. Жартылай қатты ірімшіктердің органолептикалық көрсеткіштері жоғары, қатты ірімшіктермен салыстырғанда жеңілдетілген технология бойынша өндіріледі, пісу мерзімі қысқа және дайын өнімнің шығымдылығы жоғары, бұл олардың құнын төмендетеді. Жұмсақ ірімшіктерден жартылай қатты ірімшіктер оларды механикалық зақымданудан қорғайтын жұқа, бірақ тығыз қыртыстың болуымен ерекшеленеді, сондықтан олардың коммерциялық қасиеттері мен сақтау қабілеті артады.</w:t>
      </w:r>
      <w:r w:rsidRPr="007C2A46">
        <w:rPr>
          <w:rFonts w:ascii="Times New Roman" w:hAnsi="Times New Roman" w:cs="Times New Roman"/>
          <w:sz w:val="28"/>
          <w:szCs w:val="28"/>
          <w:shd w:val="clear" w:color="auto" w:fill="FFFFFF"/>
          <w:lang w:val="kk-KZ"/>
        </w:rPr>
        <w:t xml:space="preserve"> </w:t>
      </w:r>
    </w:p>
    <w:p w14:paraId="1AC36C6C" w14:textId="4B441A33" w:rsidR="001224AA" w:rsidRPr="0032449D" w:rsidRDefault="001224AA" w:rsidP="007C2A46">
      <w:pPr>
        <w:pStyle w:val="a3"/>
        <w:ind w:firstLine="709"/>
        <w:jc w:val="both"/>
        <w:rPr>
          <w:rFonts w:ascii="Times New Roman" w:hAnsi="Times New Roman" w:cs="Times New Roman"/>
          <w:color w:val="FF0000"/>
          <w:sz w:val="28"/>
          <w:szCs w:val="28"/>
          <w:shd w:val="clear" w:color="auto" w:fill="FFFFFF"/>
          <w:lang w:val="kk-KZ"/>
        </w:rPr>
      </w:pPr>
      <w:r w:rsidRPr="0032449D">
        <w:rPr>
          <w:rFonts w:ascii="Times New Roman" w:hAnsi="Times New Roman" w:cs="Times New Roman"/>
          <w:sz w:val="28"/>
          <w:szCs w:val="28"/>
          <w:shd w:val="clear" w:color="auto" w:fill="FFFFFF"/>
          <w:lang w:val="kk-KZ"/>
        </w:rPr>
        <w:tab/>
      </w:r>
      <w:r w:rsidR="00967E69" w:rsidRPr="0032449D">
        <w:rPr>
          <w:rFonts w:ascii="Times New Roman" w:hAnsi="Times New Roman" w:cs="Times New Roman"/>
          <w:sz w:val="28"/>
          <w:szCs w:val="28"/>
          <w:shd w:val="clear" w:color="auto" w:fill="FFFFFF"/>
          <w:lang w:val="kk-KZ"/>
        </w:rPr>
        <w:t>Сүт және ірімшік нарығы</w:t>
      </w:r>
      <w:r w:rsidR="00967E69" w:rsidRPr="007C2A46">
        <w:rPr>
          <w:rFonts w:ascii="Times New Roman" w:hAnsi="Times New Roman" w:cs="Times New Roman"/>
          <w:sz w:val="28"/>
          <w:szCs w:val="28"/>
          <w:shd w:val="clear" w:color="auto" w:fill="FFFFFF"/>
          <w:lang w:val="kk-KZ"/>
        </w:rPr>
        <w:t xml:space="preserve"> </w:t>
      </w:r>
      <w:r w:rsidR="00967E69" w:rsidRPr="0032449D">
        <w:rPr>
          <w:rFonts w:ascii="Times New Roman" w:hAnsi="Times New Roman" w:cs="Times New Roman"/>
          <w:sz w:val="28"/>
          <w:szCs w:val="28"/>
          <w:shd w:val="clear" w:color="auto" w:fill="FFFFFF"/>
          <w:lang w:val="kk-KZ"/>
        </w:rPr>
        <w:t>-</w:t>
      </w:r>
      <w:r w:rsidR="00967E69" w:rsidRPr="007C2A46">
        <w:rPr>
          <w:rFonts w:ascii="Times New Roman" w:hAnsi="Times New Roman" w:cs="Times New Roman"/>
          <w:sz w:val="28"/>
          <w:szCs w:val="28"/>
          <w:shd w:val="clear" w:color="auto" w:fill="FFFFFF"/>
          <w:lang w:val="kk-KZ"/>
        </w:rPr>
        <w:t xml:space="preserve"> </w:t>
      </w:r>
      <w:r w:rsidR="00967E69" w:rsidRPr="0032449D">
        <w:rPr>
          <w:rFonts w:ascii="Times New Roman" w:hAnsi="Times New Roman" w:cs="Times New Roman"/>
          <w:sz w:val="28"/>
          <w:szCs w:val="28"/>
          <w:shd w:val="clear" w:color="auto" w:fill="FFFFFF"/>
          <w:lang w:val="kk-KZ"/>
        </w:rPr>
        <w:t xml:space="preserve">Қазақстанның ең жаппай азық-түлік нарықтарының бірі. </w:t>
      </w:r>
      <w:r w:rsidR="00967E69" w:rsidRPr="007C2A46">
        <w:rPr>
          <w:rFonts w:ascii="Times New Roman" w:hAnsi="Times New Roman" w:cs="Times New Roman"/>
          <w:sz w:val="28"/>
          <w:szCs w:val="28"/>
          <w:shd w:val="clear" w:color="auto" w:fill="FFFFFF"/>
          <w:lang w:val="kk-KZ"/>
        </w:rPr>
        <w:t>Отандық с</w:t>
      </w:r>
      <w:r w:rsidR="00967E69" w:rsidRPr="0032449D">
        <w:rPr>
          <w:rFonts w:ascii="Times New Roman" w:hAnsi="Times New Roman" w:cs="Times New Roman"/>
          <w:sz w:val="28"/>
          <w:szCs w:val="28"/>
          <w:shd w:val="clear" w:color="auto" w:fill="FFFFFF"/>
          <w:lang w:val="kk-KZ"/>
        </w:rPr>
        <w:t>арапшылардың пікірінше, Қазақстан әлі де импортқа тәуелді ел. Ал егер сүт</w:t>
      </w:r>
      <w:r w:rsidR="00967E69" w:rsidRPr="007C2A46">
        <w:rPr>
          <w:rFonts w:ascii="Times New Roman" w:hAnsi="Times New Roman" w:cs="Times New Roman"/>
          <w:sz w:val="28"/>
          <w:szCs w:val="28"/>
          <w:shd w:val="clear" w:color="auto" w:fill="FFFFFF"/>
          <w:lang w:val="kk-KZ"/>
        </w:rPr>
        <w:t xml:space="preserve"> қышқылды</w:t>
      </w:r>
      <w:r w:rsidR="00967E69" w:rsidRPr="0032449D">
        <w:rPr>
          <w:rFonts w:ascii="Times New Roman" w:hAnsi="Times New Roman" w:cs="Times New Roman"/>
          <w:sz w:val="28"/>
          <w:szCs w:val="28"/>
          <w:shd w:val="clear" w:color="auto" w:fill="FFFFFF"/>
          <w:lang w:val="kk-KZ"/>
        </w:rPr>
        <w:t xml:space="preserve"> және тұтас сүт өнімдері бойынша Қазақстан </w:t>
      </w:r>
      <w:r w:rsidR="00967E69" w:rsidRPr="007C2A46">
        <w:rPr>
          <w:rFonts w:ascii="Times New Roman" w:hAnsi="Times New Roman" w:cs="Times New Roman"/>
          <w:sz w:val="28"/>
          <w:szCs w:val="28"/>
          <w:shd w:val="clear" w:color="auto" w:fill="FFFFFF"/>
          <w:lang w:val="kk-KZ"/>
        </w:rPr>
        <w:t>а</w:t>
      </w:r>
      <w:r w:rsidR="00967E69" w:rsidRPr="0032449D">
        <w:rPr>
          <w:rFonts w:ascii="Times New Roman" w:hAnsi="Times New Roman" w:cs="Times New Roman"/>
          <w:sz w:val="28"/>
          <w:szCs w:val="28"/>
          <w:shd w:val="clear" w:color="auto" w:fill="FFFFFF"/>
          <w:lang w:val="kk-KZ"/>
        </w:rPr>
        <w:t>зық – түлік қауіпсіздігі деп аталатын көрсеткішке бірте – бірте жақындаса, онда ірімшік, май және әсіресе құрғақ сүт сияқты өнімдер бойынша қатты тәуелділік байқалады</w:t>
      </w:r>
      <w:r w:rsidR="00967E69" w:rsidRPr="007C2A46">
        <w:rPr>
          <w:rFonts w:ascii="Times New Roman" w:hAnsi="Times New Roman" w:cs="Times New Roman"/>
          <w:sz w:val="28"/>
          <w:szCs w:val="28"/>
          <w:shd w:val="clear" w:color="auto" w:fill="FFFFFF"/>
          <w:lang w:val="kk-KZ"/>
        </w:rPr>
        <w:t xml:space="preserve"> </w:t>
      </w:r>
      <w:r w:rsidR="00967E69" w:rsidRPr="0032449D">
        <w:rPr>
          <w:rFonts w:ascii="Times New Roman" w:hAnsi="Times New Roman" w:cs="Times New Roman"/>
          <w:sz w:val="28"/>
          <w:szCs w:val="28"/>
          <w:shd w:val="clear" w:color="auto" w:fill="FFFFFF"/>
          <w:lang w:val="kk-KZ"/>
        </w:rPr>
        <w:t>-</w:t>
      </w:r>
      <w:r w:rsidR="00967E69" w:rsidRPr="007C2A46">
        <w:rPr>
          <w:rFonts w:ascii="Times New Roman" w:hAnsi="Times New Roman" w:cs="Times New Roman"/>
          <w:sz w:val="28"/>
          <w:szCs w:val="28"/>
          <w:shd w:val="clear" w:color="auto" w:fill="FFFFFF"/>
          <w:lang w:val="kk-KZ"/>
        </w:rPr>
        <w:t xml:space="preserve"> </w:t>
      </w:r>
      <w:r w:rsidR="00967E69" w:rsidRPr="0032449D">
        <w:rPr>
          <w:rFonts w:ascii="Times New Roman" w:hAnsi="Times New Roman" w:cs="Times New Roman"/>
          <w:sz w:val="28"/>
          <w:szCs w:val="28"/>
          <w:shd w:val="clear" w:color="auto" w:fill="FFFFFF"/>
          <w:lang w:val="kk-KZ"/>
        </w:rPr>
        <w:t>құрғақ сүт бойынша ол 97%-дан астам, ірімшік бойынша</w:t>
      </w:r>
      <w:r w:rsidR="00967E69" w:rsidRPr="007C2A46">
        <w:rPr>
          <w:rFonts w:ascii="Times New Roman" w:hAnsi="Times New Roman" w:cs="Times New Roman"/>
          <w:sz w:val="28"/>
          <w:szCs w:val="28"/>
          <w:shd w:val="clear" w:color="auto" w:fill="FFFFFF"/>
          <w:lang w:val="kk-KZ"/>
        </w:rPr>
        <w:t xml:space="preserve"> </w:t>
      </w:r>
      <w:r w:rsidR="00967E69" w:rsidRPr="0032449D">
        <w:rPr>
          <w:rFonts w:ascii="Times New Roman" w:hAnsi="Times New Roman" w:cs="Times New Roman"/>
          <w:sz w:val="28"/>
          <w:szCs w:val="28"/>
          <w:shd w:val="clear" w:color="auto" w:fill="FFFFFF"/>
          <w:lang w:val="kk-KZ"/>
        </w:rPr>
        <w:t>-</w:t>
      </w:r>
      <w:r w:rsidR="00967E69" w:rsidRPr="007C2A46">
        <w:rPr>
          <w:rFonts w:ascii="Times New Roman" w:hAnsi="Times New Roman" w:cs="Times New Roman"/>
          <w:sz w:val="28"/>
          <w:szCs w:val="28"/>
          <w:shd w:val="clear" w:color="auto" w:fill="FFFFFF"/>
          <w:lang w:val="kk-KZ"/>
        </w:rPr>
        <w:t xml:space="preserve"> </w:t>
      </w:r>
      <w:r w:rsidR="00967E69" w:rsidRPr="0032449D">
        <w:rPr>
          <w:rFonts w:ascii="Times New Roman" w:hAnsi="Times New Roman" w:cs="Times New Roman"/>
          <w:sz w:val="28"/>
          <w:szCs w:val="28"/>
          <w:shd w:val="clear" w:color="auto" w:fill="FFFFFF"/>
          <w:lang w:val="kk-KZ"/>
        </w:rPr>
        <w:t xml:space="preserve">60%-дан астам. </w:t>
      </w:r>
      <w:r w:rsidR="00967E69" w:rsidRPr="007C2A46">
        <w:rPr>
          <w:rFonts w:ascii="Times New Roman" w:hAnsi="Times New Roman" w:cs="Times New Roman"/>
          <w:sz w:val="28"/>
          <w:szCs w:val="28"/>
          <w:shd w:val="clear" w:color="auto" w:fill="FFFFFF"/>
          <w:lang w:val="kk-KZ"/>
        </w:rPr>
        <w:t>Қазақстанға ірімшікті</w:t>
      </w:r>
      <w:r w:rsidR="00967E69" w:rsidRPr="0032449D">
        <w:rPr>
          <w:rFonts w:ascii="Times New Roman" w:hAnsi="Times New Roman" w:cs="Times New Roman"/>
          <w:sz w:val="28"/>
          <w:szCs w:val="28"/>
          <w:shd w:val="clear" w:color="auto" w:fill="FFFFFF"/>
          <w:lang w:val="kk-KZ"/>
        </w:rPr>
        <w:t xml:space="preserve"> импорттаушылардың </w:t>
      </w:r>
      <w:r w:rsidR="00967E69" w:rsidRPr="007C2A46">
        <w:rPr>
          <w:rFonts w:ascii="Times New Roman" w:hAnsi="Times New Roman" w:cs="Times New Roman"/>
          <w:sz w:val="28"/>
          <w:szCs w:val="28"/>
          <w:shd w:val="clear" w:color="auto" w:fill="FFFFFF"/>
          <w:lang w:val="kk-KZ"/>
        </w:rPr>
        <w:t xml:space="preserve">үздік үштігі - </w:t>
      </w:r>
      <w:r w:rsidR="00967E69" w:rsidRPr="0032449D">
        <w:rPr>
          <w:rFonts w:ascii="Times New Roman" w:hAnsi="Times New Roman" w:cs="Times New Roman"/>
          <w:sz w:val="28"/>
          <w:szCs w:val="28"/>
          <w:shd w:val="clear" w:color="auto" w:fill="FFFFFF"/>
          <w:lang w:val="kk-KZ"/>
        </w:rPr>
        <w:t>Ресей, Украина, Беларусь [1</w:t>
      </w:r>
      <w:r w:rsidR="00C12595">
        <w:rPr>
          <w:rFonts w:ascii="Times New Roman" w:hAnsi="Times New Roman" w:cs="Times New Roman"/>
          <w:sz w:val="28"/>
          <w:szCs w:val="28"/>
          <w:shd w:val="clear" w:color="auto" w:fill="FFFFFF"/>
          <w:lang w:val="kk-KZ"/>
        </w:rPr>
        <w:t>8</w:t>
      </w:r>
      <w:r w:rsidR="00967E69" w:rsidRPr="0032449D">
        <w:rPr>
          <w:rFonts w:ascii="Times New Roman" w:hAnsi="Times New Roman" w:cs="Times New Roman"/>
          <w:sz w:val="28"/>
          <w:szCs w:val="28"/>
          <w:shd w:val="clear" w:color="auto" w:fill="FFFFFF"/>
          <w:lang w:val="kk-KZ"/>
        </w:rPr>
        <w:t>].</w:t>
      </w:r>
      <w:r w:rsidR="00967E69" w:rsidRPr="007C2A46">
        <w:rPr>
          <w:rFonts w:ascii="Times New Roman" w:hAnsi="Times New Roman" w:cs="Times New Roman"/>
          <w:sz w:val="28"/>
          <w:szCs w:val="28"/>
          <w:shd w:val="clear" w:color="auto" w:fill="FFFFFF"/>
          <w:lang w:val="kk-KZ"/>
        </w:rPr>
        <w:t xml:space="preserve"> </w:t>
      </w:r>
    </w:p>
    <w:p w14:paraId="37F51C61" w14:textId="4238B454" w:rsidR="00B13F33" w:rsidRPr="007C2A46" w:rsidRDefault="00B13F33" w:rsidP="007C2A46">
      <w:pPr>
        <w:pStyle w:val="a3"/>
        <w:ind w:firstLine="709"/>
        <w:jc w:val="both"/>
        <w:rPr>
          <w:rFonts w:ascii="Times New Roman" w:hAnsi="Times New Roman" w:cs="Times New Roman"/>
          <w:sz w:val="28"/>
          <w:szCs w:val="28"/>
          <w:shd w:val="clear" w:color="auto" w:fill="FFFFFF"/>
          <w:lang w:val="kk-KZ"/>
        </w:rPr>
      </w:pPr>
      <w:r w:rsidRPr="0032449D">
        <w:rPr>
          <w:rFonts w:ascii="Times New Roman" w:hAnsi="Times New Roman" w:cs="Times New Roman"/>
          <w:color w:val="FF0000"/>
          <w:sz w:val="28"/>
          <w:szCs w:val="28"/>
          <w:shd w:val="clear" w:color="auto" w:fill="FFFFFF"/>
          <w:lang w:val="kk-KZ"/>
        </w:rPr>
        <w:tab/>
      </w:r>
      <w:r w:rsidRPr="0032449D">
        <w:rPr>
          <w:rFonts w:ascii="Times New Roman" w:hAnsi="Times New Roman" w:cs="Times New Roman"/>
          <w:sz w:val="28"/>
          <w:szCs w:val="28"/>
          <w:shd w:val="clear" w:color="auto" w:fill="FFFFFF"/>
          <w:lang w:val="kk-KZ"/>
        </w:rPr>
        <w:t>Қазақстанның индустриялық—инновациялық даму - 2020 бағдарламасына сәйкес, елдің болашағы агроөнеркәсіптік кешеннің қайта өңдеу салаларын дамытумен, әсіресе ауыл шаруашылығы шикізатын жоғары сапалы бәсекеге қабілетті отандық азық-түлік өнімдеріне терең өңдеу технологияларын әзірлеумен тығыз байланысты. Қазіргі кезеңде Қазақстанның сүт саласы Отандық қатты және жартылай қатты ірімшіктер өндірісінің терең құлдырауымен сипатталады</w:t>
      </w:r>
      <w:r w:rsidR="00600C6A">
        <w:rPr>
          <w:rFonts w:ascii="Times New Roman" w:hAnsi="Times New Roman" w:cs="Times New Roman"/>
          <w:sz w:val="28"/>
          <w:szCs w:val="28"/>
          <w:shd w:val="clear" w:color="auto" w:fill="FFFFFF"/>
          <w:lang w:val="kk-KZ"/>
        </w:rPr>
        <w:t xml:space="preserve"> </w:t>
      </w:r>
      <w:r w:rsidR="00600C6A" w:rsidRPr="00600C6A">
        <w:rPr>
          <w:rFonts w:ascii="Times New Roman" w:hAnsi="Times New Roman" w:cs="Times New Roman"/>
          <w:sz w:val="28"/>
          <w:szCs w:val="28"/>
          <w:shd w:val="clear" w:color="auto" w:fill="FFFFFF"/>
          <w:lang w:val="kk-KZ"/>
        </w:rPr>
        <w:t>[1</w:t>
      </w:r>
      <w:r w:rsidR="00C12595">
        <w:rPr>
          <w:rFonts w:ascii="Times New Roman" w:hAnsi="Times New Roman" w:cs="Times New Roman"/>
          <w:sz w:val="28"/>
          <w:szCs w:val="28"/>
          <w:shd w:val="clear" w:color="auto" w:fill="FFFFFF"/>
          <w:lang w:val="kk-KZ"/>
        </w:rPr>
        <w:t>9</w:t>
      </w:r>
      <w:r w:rsidR="00600C6A" w:rsidRPr="00600C6A">
        <w:rPr>
          <w:rFonts w:ascii="Times New Roman" w:hAnsi="Times New Roman" w:cs="Times New Roman"/>
          <w:sz w:val="28"/>
          <w:szCs w:val="28"/>
          <w:shd w:val="clear" w:color="auto" w:fill="FFFFFF"/>
          <w:lang w:val="kk-KZ"/>
        </w:rPr>
        <w:t xml:space="preserve">]. </w:t>
      </w:r>
      <w:r w:rsidR="007C2A46" w:rsidRPr="007C2A46">
        <w:rPr>
          <w:rFonts w:ascii="Times New Roman" w:hAnsi="Times New Roman" w:cs="Times New Roman"/>
          <w:sz w:val="28"/>
          <w:szCs w:val="28"/>
          <w:shd w:val="clear" w:color="auto" w:fill="FFFFFF"/>
          <w:lang w:val="kk-KZ"/>
        </w:rPr>
        <w:t xml:space="preserve"> </w:t>
      </w:r>
    </w:p>
    <w:p w14:paraId="202A9D0B" w14:textId="11959281" w:rsidR="0061422F" w:rsidRPr="00A52EB3" w:rsidRDefault="007C2A46" w:rsidP="007C2A46">
      <w:pPr>
        <w:pStyle w:val="a3"/>
        <w:ind w:firstLine="709"/>
        <w:jc w:val="both"/>
        <w:rPr>
          <w:rFonts w:ascii="Times New Roman" w:hAnsi="Times New Roman" w:cs="Times New Roman"/>
          <w:color w:val="FF0000"/>
          <w:sz w:val="28"/>
          <w:szCs w:val="28"/>
          <w:shd w:val="clear" w:color="auto" w:fill="FFFFFF"/>
          <w:lang w:val="kk-KZ"/>
        </w:rPr>
      </w:pPr>
      <w:r w:rsidRPr="007C2A46">
        <w:rPr>
          <w:rFonts w:ascii="Times New Roman" w:hAnsi="Times New Roman" w:cs="Times New Roman"/>
          <w:color w:val="000000" w:themeColor="text1"/>
          <w:sz w:val="28"/>
          <w:szCs w:val="28"/>
          <w:shd w:val="clear" w:color="auto" w:fill="FFFFFF"/>
          <w:lang w:val="kk-KZ"/>
        </w:rPr>
        <w:t xml:space="preserve">Ірімшік-әр түрлі дәмі, құрылымы мен хош иісі бар ашытылған сүт өнімдеріне негізделген тағамдардың бірі. Пісіп-жетілу ірімшік өндірісіндегі ең маңызды технологиялық кезең болып табылады, бұл ірімшікке сенсорлық </w:t>
      </w:r>
      <w:r w:rsidRPr="007C2A46">
        <w:rPr>
          <w:rFonts w:ascii="Times New Roman" w:hAnsi="Times New Roman" w:cs="Times New Roman"/>
          <w:color w:val="000000" w:themeColor="text1"/>
          <w:sz w:val="28"/>
          <w:szCs w:val="28"/>
          <w:shd w:val="clear" w:color="auto" w:fill="FFFFFF"/>
          <w:lang w:val="kk-KZ"/>
        </w:rPr>
        <w:lastRenderedPageBreak/>
        <w:t>қасиеттер беретін әртүрлі микробтық флора арқылы жүретін биохимиялық процестердің каскады. Бұл сенсорлық атрибуттар әртүрлі сипаттамалық, аспаптық және есептеу әдістерімен бағаланады</w:t>
      </w:r>
      <w:r w:rsidR="00600C6A">
        <w:rPr>
          <w:rFonts w:ascii="Times New Roman" w:hAnsi="Times New Roman" w:cs="Times New Roman"/>
          <w:color w:val="000000" w:themeColor="text1"/>
          <w:sz w:val="28"/>
          <w:szCs w:val="28"/>
          <w:shd w:val="clear" w:color="auto" w:fill="FFFFFF"/>
          <w:lang w:val="kk-KZ"/>
        </w:rPr>
        <w:t xml:space="preserve"> </w:t>
      </w:r>
      <w:r w:rsidR="00600C6A" w:rsidRPr="00600C6A">
        <w:rPr>
          <w:rFonts w:ascii="Times New Roman" w:hAnsi="Times New Roman" w:cs="Times New Roman"/>
          <w:color w:val="000000" w:themeColor="text1"/>
          <w:sz w:val="28"/>
          <w:szCs w:val="28"/>
          <w:shd w:val="clear" w:color="auto" w:fill="FFFFFF"/>
          <w:lang w:val="kk-KZ"/>
        </w:rPr>
        <w:t>[</w:t>
      </w:r>
      <w:r w:rsidR="00C12595">
        <w:rPr>
          <w:rFonts w:ascii="Times New Roman" w:hAnsi="Times New Roman" w:cs="Times New Roman"/>
          <w:color w:val="000000" w:themeColor="text1"/>
          <w:sz w:val="28"/>
          <w:szCs w:val="28"/>
          <w:shd w:val="clear" w:color="auto" w:fill="FFFFFF"/>
          <w:lang w:val="kk-KZ"/>
        </w:rPr>
        <w:t>20</w:t>
      </w:r>
      <w:r w:rsidR="00600C6A" w:rsidRPr="00600C6A">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p>
    <w:p w14:paraId="3FD246CF" w14:textId="6133DADF" w:rsidR="00967E69" w:rsidRPr="00967E69" w:rsidRDefault="003C6AB8" w:rsidP="00967E69">
      <w:pPr>
        <w:spacing w:after="0" w:line="240" w:lineRule="auto"/>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ab/>
      </w:r>
      <w:r w:rsidR="00967E69" w:rsidRPr="00967E69">
        <w:rPr>
          <w:rFonts w:ascii="Times New Roman" w:eastAsia="Calibri" w:hAnsi="Times New Roman" w:cs="Times New Roman"/>
          <w:color w:val="000000"/>
          <w:sz w:val="28"/>
          <w:szCs w:val="28"/>
          <w:shd w:val="clear" w:color="auto" w:fill="FFFFFF"/>
          <w:lang w:val="kk-KZ"/>
        </w:rPr>
        <w:t>Жұмсақ ірімшіктердің классикалық (дәстүрлі) технологиясы отандық заманауи ғылыми басылымдарда да, шетелдік басылымдарда да ұсынылған [</w:t>
      </w:r>
      <w:r w:rsidR="00C12595">
        <w:rPr>
          <w:rFonts w:ascii="Times New Roman" w:eastAsia="Calibri" w:hAnsi="Times New Roman" w:cs="Times New Roman"/>
          <w:color w:val="000000"/>
          <w:sz w:val="28"/>
          <w:szCs w:val="28"/>
          <w:shd w:val="clear" w:color="auto" w:fill="FFFFFF"/>
          <w:lang w:val="kk-KZ"/>
        </w:rPr>
        <w:t>21</w:t>
      </w:r>
      <w:r w:rsidR="00600C6A">
        <w:rPr>
          <w:rFonts w:ascii="Times New Roman" w:eastAsia="Calibri" w:hAnsi="Times New Roman" w:cs="Times New Roman"/>
          <w:color w:val="000000"/>
          <w:sz w:val="28"/>
          <w:szCs w:val="28"/>
          <w:shd w:val="clear" w:color="auto" w:fill="FFFFFF"/>
          <w:lang w:val="kk-KZ"/>
        </w:rPr>
        <w:t xml:space="preserve">, </w:t>
      </w:r>
      <w:r w:rsidR="00C12595">
        <w:rPr>
          <w:rFonts w:ascii="Times New Roman" w:eastAsia="Calibri" w:hAnsi="Times New Roman" w:cs="Times New Roman"/>
          <w:color w:val="000000"/>
          <w:sz w:val="28"/>
          <w:szCs w:val="28"/>
          <w:shd w:val="clear" w:color="auto" w:fill="FFFFFF"/>
          <w:lang w:val="kk-KZ"/>
        </w:rPr>
        <w:t>22</w:t>
      </w:r>
      <w:r w:rsidR="00967E69" w:rsidRPr="00967E69">
        <w:rPr>
          <w:rFonts w:ascii="Times New Roman" w:eastAsia="Calibri" w:hAnsi="Times New Roman" w:cs="Times New Roman"/>
          <w:color w:val="000000"/>
          <w:sz w:val="28"/>
          <w:szCs w:val="28"/>
          <w:shd w:val="clear" w:color="auto" w:fill="FFFFFF"/>
          <w:lang w:val="kk-KZ"/>
        </w:rPr>
        <w:t>].</w:t>
      </w:r>
    </w:p>
    <w:p w14:paraId="00F34DA4" w14:textId="0FAFCE8B" w:rsidR="00967E69" w:rsidRPr="00967E69" w:rsidRDefault="00967E69" w:rsidP="00967E69">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967E69">
        <w:rPr>
          <w:rFonts w:ascii="Times New Roman" w:eastAsia="Calibri" w:hAnsi="Times New Roman" w:cs="Times New Roman"/>
          <w:color w:val="000000"/>
          <w:sz w:val="28"/>
          <w:szCs w:val="28"/>
          <w:shd w:val="clear" w:color="auto" w:fill="FFFFFF"/>
          <w:lang w:val="kk-KZ"/>
        </w:rPr>
        <w:t>И.М. Мироненко Ресейде өндірілетін жұмсақ ірімшіктердің ассортименті мен технологиялық ерекшеліктерін сипаттай отырып, жұмсақ ірімшіктер класына жоғары майлы (құрғақ заттағы майдың&gt; 60%), толық майлы (45-60%), жартылай майлы (25-45%), төмен майлы (10-25 %) және майсыз (&lt; 10%) ірімшіктер кіретінін атап көрсетеді. Пісетін түрі бойынша жұмсақ ірімшіктер класында бетінен және ішінен пісетін, зеңмен пісетін ірімшіктер бар – бетінде және ішінде, піспеген немесе жаңа піскен [</w:t>
      </w:r>
      <w:r w:rsidR="00C12595">
        <w:rPr>
          <w:rFonts w:ascii="Times New Roman" w:eastAsia="Calibri" w:hAnsi="Times New Roman" w:cs="Times New Roman"/>
          <w:color w:val="000000"/>
          <w:sz w:val="28"/>
          <w:szCs w:val="28"/>
          <w:shd w:val="clear" w:color="auto" w:fill="FFFFFF"/>
          <w:lang w:val="kk-KZ"/>
        </w:rPr>
        <w:t>23</w:t>
      </w:r>
      <w:r w:rsidRPr="00967E69">
        <w:rPr>
          <w:rFonts w:ascii="Times New Roman" w:eastAsia="Calibri" w:hAnsi="Times New Roman" w:cs="Times New Roman"/>
          <w:color w:val="000000"/>
          <w:sz w:val="28"/>
          <w:szCs w:val="28"/>
          <w:shd w:val="clear" w:color="auto" w:fill="FFFFFF"/>
          <w:lang w:val="kk-KZ"/>
        </w:rPr>
        <w:t>].</w:t>
      </w:r>
    </w:p>
    <w:p w14:paraId="10F64946" w14:textId="6FDDD4D4" w:rsidR="00967E69" w:rsidRPr="00967E69" w:rsidRDefault="00967E69" w:rsidP="00967E69">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967E69">
        <w:rPr>
          <w:rFonts w:ascii="Times New Roman" w:eastAsia="Calibri" w:hAnsi="Times New Roman" w:cs="Times New Roman"/>
          <w:color w:val="000000"/>
          <w:sz w:val="28"/>
          <w:szCs w:val="28"/>
          <w:shd w:val="clear" w:color="auto" w:fill="FFFFFF"/>
          <w:lang w:val="kk-KZ"/>
        </w:rPr>
        <w:t xml:space="preserve">Жұмсақ ірімшік технологиясының дамуына және оны практикалық іске асыруға Кемерово тамақ өнеркәсібі технологиялық институтының ғалымдары Л.А. Остроумов, </w:t>
      </w:r>
      <w:r>
        <w:rPr>
          <w:rFonts w:ascii="Times New Roman" w:eastAsia="Calibri" w:hAnsi="Times New Roman" w:cs="Times New Roman"/>
          <w:color w:val="000000"/>
          <w:sz w:val="28"/>
          <w:szCs w:val="28"/>
          <w:shd w:val="clear" w:color="auto" w:fill="FFFFFF"/>
          <w:lang w:val="kk-KZ"/>
        </w:rPr>
        <w:t>М</w:t>
      </w:r>
      <w:r w:rsidRPr="00967E69">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С</w:t>
      </w:r>
      <w:r w:rsidRPr="00967E69">
        <w:rPr>
          <w:rFonts w:ascii="Times New Roman" w:eastAsia="Calibri" w:hAnsi="Times New Roman" w:cs="Times New Roman"/>
          <w:color w:val="000000"/>
          <w:sz w:val="28"/>
          <w:szCs w:val="28"/>
          <w:shd w:val="clear" w:color="auto" w:fill="FFFFFF"/>
          <w:lang w:val="kk-KZ"/>
        </w:rPr>
        <w:t xml:space="preserve">. Уманский, В.В. Бобылин, </w:t>
      </w:r>
      <w:r>
        <w:rPr>
          <w:rFonts w:ascii="Times New Roman" w:eastAsia="Calibri" w:hAnsi="Times New Roman" w:cs="Times New Roman"/>
          <w:color w:val="000000"/>
          <w:sz w:val="28"/>
          <w:szCs w:val="28"/>
          <w:shd w:val="clear" w:color="auto" w:fill="FFFFFF"/>
          <w:lang w:val="kk-KZ"/>
        </w:rPr>
        <w:t>И.</w:t>
      </w:r>
      <w:r w:rsidRPr="00967E69">
        <w:rPr>
          <w:rFonts w:ascii="Times New Roman" w:eastAsia="Calibri" w:hAnsi="Times New Roman" w:cs="Times New Roman"/>
          <w:color w:val="000000"/>
          <w:sz w:val="28"/>
          <w:szCs w:val="28"/>
          <w:shd w:val="clear" w:color="auto" w:fill="FFFFFF"/>
          <w:lang w:val="kk-KZ"/>
        </w:rPr>
        <w:t>А. Смирнова, А.М. Осинцев, Л.М. Захарова, И.</w:t>
      </w:r>
      <w:r>
        <w:rPr>
          <w:rFonts w:ascii="Times New Roman" w:eastAsia="Calibri" w:hAnsi="Times New Roman" w:cs="Times New Roman"/>
          <w:color w:val="000000"/>
          <w:sz w:val="28"/>
          <w:szCs w:val="28"/>
          <w:shd w:val="clear" w:color="auto" w:fill="FFFFFF"/>
          <w:lang w:val="kk-KZ"/>
        </w:rPr>
        <w:t>В</w:t>
      </w:r>
      <w:r w:rsidRPr="00967E69">
        <w:rPr>
          <w:rFonts w:ascii="Times New Roman" w:eastAsia="Calibri" w:hAnsi="Times New Roman" w:cs="Times New Roman"/>
          <w:color w:val="000000"/>
          <w:sz w:val="28"/>
          <w:szCs w:val="28"/>
          <w:shd w:val="clear" w:color="auto" w:fill="FFFFFF"/>
          <w:lang w:val="kk-KZ"/>
        </w:rPr>
        <w:t xml:space="preserve">. Буянова және т. б. </w:t>
      </w:r>
      <w:r>
        <w:rPr>
          <w:rFonts w:ascii="Times New Roman" w:eastAsia="Calibri" w:hAnsi="Times New Roman" w:cs="Times New Roman"/>
          <w:color w:val="000000"/>
          <w:sz w:val="28"/>
          <w:szCs w:val="28"/>
          <w:shd w:val="clear" w:color="auto" w:fill="FFFFFF"/>
          <w:lang w:val="kk-KZ"/>
        </w:rPr>
        <w:t xml:space="preserve">ғалымдар </w:t>
      </w:r>
      <w:r w:rsidRPr="00967E69">
        <w:rPr>
          <w:rFonts w:ascii="Times New Roman" w:eastAsia="Calibri" w:hAnsi="Times New Roman" w:cs="Times New Roman"/>
          <w:color w:val="000000"/>
          <w:sz w:val="28"/>
          <w:szCs w:val="28"/>
          <w:shd w:val="clear" w:color="auto" w:fill="FFFFFF"/>
          <w:lang w:val="kk-KZ"/>
        </w:rPr>
        <w:t>айтарлықтай ғылыми үлес қосты</w:t>
      </w:r>
      <w:r w:rsidR="00877309">
        <w:rPr>
          <w:rFonts w:ascii="Times New Roman" w:eastAsia="Calibri" w:hAnsi="Times New Roman" w:cs="Times New Roman"/>
          <w:color w:val="000000"/>
          <w:sz w:val="28"/>
          <w:szCs w:val="28"/>
          <w:shd w:val="clear" w:color="auto" w:fill="FFFFFF"/>
          <w:lang w:val="kk-KZ"/>
        </w:rPr>
        <w:t xml:space="preserve"> </w:t>
      </w:r>
      <w:r w:rsidRPr="00967E69">
        <w:rPr>
          <w:rFonts w:ascii="Times New Roman" w:eastAsia="Calibri" w:hAnsi="Times New Roman" w:cs="Times New Roman"/>
          <w:color w:val="000000"/>
          <w:sz w:val="28"/>
          <w:szCs w:val="28"/>
          <w:shd w:val="clear" w:color="auto" w:fill="FFFFFF"/>
          <w:lang w:val="kk-KZ"/>
        </w:rPr>
        <w:t>[</w:t>
      </w:r>
      <w:r w:rsidR="00C12595">
        <w:rPr>
          <w:rFonts w:ascii="Times New Roman" w:eastAsia="Calibri" w:hAnsi="Times New Roman" w:cs="Times New Roman"/>
          <w:color w:val="000000"/>
          <w:sz w:val="28"/>
          <w:szCs w:val="28"/>
          <w:shd w:val="clear" w:color="auto" w:fill="FFFFFF"/>
          <w:lang w:val="kk-KZ"/>
        </w:rPr>
        <w:t>24</w:t>
      </w:r>
      <w:r w:rsidR="00877309">
        <w:rPr>
          <w:rFonts w:ascii="Times New Roman" w:eastAsia="Calibri" w:hAnsi="Times New Roman" w:cs="Times New Roman"/>
          <w:color w:val="000000"/>
          <w:sz w:val="28"/>
          <w:szCs w:val="28"/>
          <w:shd w:val="clear" w:color="auto" w:fill="FFFFFF"/>
          <w:lang w:val="kk-KZ"/>
        </w:rPr>
        <w:t>, 2</w:t>
      </w:r>
      <w:r w:rsidR="00C12595">
        <w:rPr>
          <w:rFonts w:ascii="Times New Roman" w:eastAsia="Calibri" w:hAnsi="Times New Roman" w:cs="Times New Roman"/>
          <w:color w:val="000000"/>
          <w:sz w:val="28"/>
          <w:szCs w:val="28"/>
          <w:shd w:val="clear" w:color="auto" w:fill="FFFFFF"/>
          <w:lang w:val="kk-KZ"/>
        </w:rPr>
        <w:t>5</w:t>
      </w:r>
      <w:r w:rsidR="00877309">
        <w:rPr>
          <w:rFonts w:ascii="Times New Roman" w:eastAsia="Calibri" w:hAnsi="Times New Roman" w:cs="Times New Roman"/>
          <w:color w:val="000000"/>
          <w:sz w:val="28"/>
          <w:szCs w:val="28"/>
          <w:shd w:val="clear" w:color="auto" w:fill="FFFFFF"/>
          <w:lang w:val="kk-KZ"/>
        </w:rPr>
        <w:t>, 2</w:t>
      </w:r>
      <w:r w:rsidR="00C12595">
        <w:rPr>
          <w:rFonts w:ascii="Times New Roman" w:eastAsia="Calibri" w:hAnsi="Times New Roman" w:cs="Times New Roman"/>
          <w:color w:val="000000"/>
          <w:sz w:val="28"/>
          <w:szCs w:val="28"/>
          <w:shd w:val="clear" w:color="auto" w:fill="FFFFFF"/>
          <w:lang w:val="kk-KZ"/>
        </w:rPr>
        <w:t>6</w:t>
      </w:r>
      <w:r w:rsidR="00877309">
        <w:rPr>
          <w:rFonts w:ascii="Times New Roman" w:eastAsia="Calibri" w:hAnsi="Times New Roman" w:cs="Times New Roman"/>
          <w:color w:val="000000"/>
          <w:sz w:val="28"/>
          <w:szCs w:val="28"/>
          <w:shd w:val="clear" w:color="auto" w:fill="FFFFFF"/>
          <w:lang w:val="kk-KZ"/>
        </w:rPr>
        <w:t>, 2</w:t>
      </w:r>
      <w:r w:rsidR="00C12595">
        <w:rPr>
          <w:rFonts w:ascii="Times New Roman" w:eastAsia="Calibri" w:hAnsi="Times New Roman" w:cs="Times New Roman"/>
          <w:color w:val="000000"/>
          <w:sz w:val="28"/>
          <w:szCs w:val="28"/>
          <w:shd w:val="clear" w:color="auto" w:fill="FFFFFF"/>
          <w:lang w:val="kk-KZ"/>
        </w:rPr>
        <w:t>7</w:t>
      </w:r>
      <w:r w:rsidRPr="00967E69">
        <w:rPr>
          <w:rFonts w:ascii="Times New Roman" w:eastAsia="Calibri" w:hAnsi="Times New Roman" w:cs="Times New Roman"/>
          <w:color w:val="000000"/>
          <w:sz w:val="28"/>
          <w:szCs w:val="28"/>
          <w:shd w:val="clear" w:color="auto" w:fill="FFFFFF"/>
          <w:lang w:val="kk-KZ"/>
        </w:rPr>
        <w:t>].</w:t>
      </w:r>
    </w:p>
    <w:p w14:paraId="5365BADA" w14:textId="7D702B11" w:rsidR="00967E69" w:rsidRPr="00967E69" w:rsidRDefault="00967E69" w:rsidP="00967E69">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967E69">
        <w:rPr>
          <w:rFonts w:ascii="Times New Roman" w:eastAsia="Calibri" w:hAnsi="Times New Roman" w:cs="Times New Roman"/>
          <w:color w:val="000000"/>
          <w:sz w:val="28"/>
          <w:szCs w:val="28"/>
          <w:shd w:val="clear" w:color="auto" w:fill="FFFFFF"/>
          <w:lang w:val="kk-KZ"/>
        </w:rPr>
        <w:t>А.М. Осинцев ірімшік өндірісінде сүттің ұюына негізделген процестерге теориялық және эксперименттік зерттеулер жүргізді [</w:t>
      </w:r>
      <w:r w:rsidR="00877309">
        <w:rPr>
          <w:rFonts w:ascii="Times New Roman" w:eastAsia="Calibri" w:hAnsi="Times New Roman" w:cs="Times New Roman"/>
          <w:color w:val="000000"/>
          <w:sz w:val="28"/>
          <w:szCs w:val="28"/>
          <w:shd w:val="clear" w:color="auto" w:fill="FFFFFF"/>
          <w:lang w:val="kk-KZ"/>
        </w:rPr>
        <w:t>2</w:t>
      </w:r>
      <w:r w:rsidR="00C12595">
        <w:rPr>
          <w:rFonts w:ascii="Times New Roman" w:eastAsia="Calibri" w:hAnsi="Times New Roman" w:cs="Times New Roman"/>
          <w:color w:val="000000"/>
          <w:sz w:val="28"/>
          <w:szCs w:val="28"/>
          <w:shd w:val="clear" w:color="auto" w:fill="FFFFFF"/>
          <w:lang w:val="kk-KZ"/>
        </w:rPr>
        <w:t>8</w:t>
      </w:r>
      <w:r w:rsidRPr="00967E69">
        <w:rPr>
          <w:rFonts w:ascii="Times New Roman" w:eastAsia="Calibri" w:hAnsi="Times New Roman" w:cs="Times New Roman"/>
          <w:color w:val="000000"/>
          <w:sz w:val="28"/>
          <w:szCs w:val="28"/>
          <w:shd w:val="clear" w:color="auto" w:fill="FFFFFF"/>
          <w:lang w:val="kk-KZ"/>
        </w:rPr>
        <w:t>]. И.А. Смирнова термоқышқылды коагуляциясы бар жұмсақ ірімшіктер технологиясының заңдылықтарын зерттеді, жұмсақ ірімшіктердің жаңа түрлері әзірленді және өндіріске енгізілді [</w:t>
      </w:r>
      <w:r w:rsidR="000C0128">
        <w:rPr>
          <w:rFonts w:ascii="Times New Roman" w:eastAsia="Calibri" w:hAnsi="Times New Roman" w:cs="Times New Roman"/>
          <w:color w:val="000000"/>
          <w:sz w:val="28"/>
          <w:szCs w:val="28"/>
          <w:shd w:val="clear" w:color="auto" w:fill="FFFFFF"/>
          <w:lang w:val="kk-KZ"/>
        </w:rPr>
        <w:t>2</w:t>
      </w:r>
      <w:r w:rsidR="00C12595">
        <w:rPr>
          <w:rFonts w:ascii="Times New Roman" w:eastAsia="Calibri" w:hAnsi="Times New Roman" w:cs="Times New Roman"/>
          <w:color w:val="000000"/>
          <w:sz w:val="28"/>
          <w:szCs w:val="28"/>
          <w:shd w:val="clear" w:color="auto" w:fill="FFFFFF"/>
          <w:lang w:val="kk-KZ"/>
        </w:rPr>
        <w:t>9</w:t>
      </w:r>
      <w:r w:rsidRPr="00967E69">
        <w:rPr>
          <w:rFonts w:ascii="Times New Roman" w:eastAsia="Calibri" w:hAnsi="Times New Roman" w:cs="Times New Roman"/>
          <w:color w:val="000000"/>
          <w:sz w:val="28"/>
          <w:szCs w:val="28"/>
          <w:shd w:val="clear" w:color="auto" w:fill="FFFFFF"/>
          <w:lang w:val="kk-KZ"/>
        </w:rPr>
        <w:t>].</w:t>
      </w:r>
    </w:p>
    <w:p w14:paraId="53E19500" w14:textId="39EA2C2A" w:rsidR="003C6AB8" w:rsidRDefault="00967E69" w:rsidP="00967E69">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967E69">
        <w:rPr>
          <w:rFonts w:ascii="Times New Roman" w:eastAsia="Calibri" w:hAnsi="Times New Roman" w:cs="Times New Roman"/>
          <w:color w:val="000000"/>
          <w:sz w:val="28"/>
          <w:szCs w:val="28"/>
          <w:shd w:val="clear" w:color="auto" w:fill="FFFFFF"/>
          <w:lang w:val="kk-KZ"/>
        </w:rPr>
        <w:t>Л.А. Остроумов және оның авторы температура параметрлерінің жұмсақ қышқылды ірімшіктердің сапасына әсерін зерттеді. Зерттеу нәтижелері жұмсақ ірімшіктердің жаңа түрлерін жасау үшін пайдаланылды [</w:t>
      </w:r>
      <w:r w:rsidR="00C12595">
        <w:rPr>
          <w:rFonts w:ascii="Times New Roman" w:eastAsia="Calibri" w:hAnsi="Times New Roman" w:cs="Times New Roman"/>
          <w:color w:val="000000"/>
          <w:sz w:val="28"/>
          <w:szCs w:val="28"/>
          <w:shd w:val="clear" w:color="auto" w:fill="FFFFFF"/>
          <w:lang w:val="kk-KZ"/>
        </w:rPr>
        <w:t>30</w:t>
      </w:r>
      <w:r w:rsidRPr="00967E69">
        <w:rPr>
          <w:rFonts w:ascii="Times New Roman" w:eastAsia="Calibri" w:hAnsi="Times New Roman" w:cs="Times New Roman"/>
          <w:color w:val="000000"/>
          <w:sz w:val="28"/>
          <w:szCs w:val="28"/>
          <w:shd w:val="clear" w:color="auto" w:fill="FFFFFF"/>
          <w:lang w:val="kk-KZ"/>
        </w:rPr>
        <w:t>].</w:t>
      </w:r>
    </w:p>
    <w:p w14:paraId="2E89F7D5" w14:textId="6F695E2D" w:rsidR="006419BE" w:rsidRPr="006419BE" w:rsidRDefault="006419BE" w:rsidP="006419B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419BE">
        <w:rPr>
          <w:rFonts w:ascii="Times New Roman" w:eastAsia="Calibri" w:hAnsi="Times New Roman" w:cs="Times New Roman"/>
          <w:color w:val="000000"/>
          <w:sz w:val="28"/>
          <w:szCs w:val="28"/>
          <w:shd w:val="clear" w:color="auto" w:fill="FFFFFF"/>
          <w:lang w:val="kk-KZ"/>
        </w:rPr>
        <w:t>Әлемдік ірімшік өндірісі 2022 жылы шамамен 22,08 миллион тоннаны құрады [</w:t>
      </w:r>
      <w:r w:rsidR="00C12595">
        <w:rPr>
          <w:rFonts w:ascii="Times New Roman" w:eastAsia="Calibri" w:hAnsi="Times New Roman" w:cs="Times New Roman"/>
          <w:color w:val="000000"/>
          <w:sz w:val="28"/>
          <w:szCs w:val="28"/>
          <w:shd w:val="clear" w:color="auto" w:fill="FFFFFF"/>
          <w:lang w:val="kk-KZ"/>
        </w:rPr>
        <w:t>31</w:t>
      </w:r>
      <w:r w:rsidRPr="006419BE">
        <w:rPr>
          <w:rFonts w:ascii="Times New Roman" w:eastAsia="Calibri" w:hAnsi="Times New Roman" w:cs="Times New Roman"/>
          <w:color w:val="000000"/>
          <w:sz w:val="28"/>
          <w:szCs w:val="28"/>
          <w:shd w:val="clear" w:color="auto" w:fill="FFFFFF"/>
          <w:lang w:val="kk-KZ"/>
        </w:rPr>
        <w:t>], Еуропалық Одақ (ЕО) 2021 жылы 10,4 миллион тонна өндіретін әлемдегі ең ірі ірімшік өндірушісі болып табылады [</w:t>
      </w:r>
      <w:r w:rsidR="00C12595">
        <w:rPr>
          <w:rFonts w:ascii="Times New Roman" w:eastAsia="Calibri" w:hAnsi="Times New Roman" w:cs="Times New Roman"/>
          <w:color w:val="000000"/>
          <w:sz w:val="28"/>
          <w:szCs w:val="28"/>
          <w:shd w:val="clear" w:color="auto" w:fill="FFFFFF"/>
          <w:lang w:val="kk-KZ"/>
        </w:rPr>
        <w:t>32</w:t>
      </w:r>
      <w:r w:rsidRPr="006419BE">
        <w:rPr>
          <w:rFonts w:ascii="Times New Roman" w:eastAsia="Calibri" w:hAnsi="Times New Roman" w:cs="Times New Roman"/>
          <w:color w:val="000000"/>
          <w:sz w:val="28"/>
          <w:szCs w:val="28"/>
          <w:shd w:val="clear" w:color="auto" w:fill="FFFFFF"/>
          <w:lang w:val="kk-KZ"/>
        </w:rPr>
        <w:t>]. Сиыр сүтінен жасалған ірімшіктер жыл бойы үздіксіз өңделетін ең көп өндіріледі, ал ұсақ малдан ірімшік өндірісі ұсақ және маусымдық болып табылады. Жерорта теңізі елдерінде қой сүтінен ірімшік өндірісі айтарлықтай өсті. Испания 2021 жылы өндіріс көлемі 72,2 мың тонна болатын ЕО-дағы ең ірі өндірушілердің бірі болып табылады [</w:t>
      </w:r>
      <w:r w:rsidR="00C12595">
        <w:rPr>
          <w:rFonts w:ascii="Times New Roman" w:eastAsia="Calibri" w:hAnsi="Times New Roman" w:cs="Times New Roman"/>
          <w:color w:val="000000"/>
          <w:sz w:val="28"/>
          <w:szCs w:val="28"/>
          <w:shd w:val="clear" w:color="auto" w:fill="FFFFFF"/>
          <w:lang w:val="kk-KZ"/>
        </w:rPr>
        <w:t>33</w:t>
      </w:r>
      <w:r w:rsidRPr="006419BE">
        <w:rPr>
          <w:rFonts w:ascii="Times New Roman" w:eastAsia="Calibri" w:hAnsi="Times New Roman" w:cs="Times New Roman"/>
          <w:color w:val="000000"/>
          <w:sz w:val="28"/>
          <w:szCs w:val="28"/>
          <w:shd w:val="clear" w:color="auto" w:fill="FFFFFF"/>
          <w:lang w:val="kk-KZ"/>
        </w:rPr>
        <w:t>].</w:t>
      </w:r>
    </w:p>
    <w:p w14:paraId="5164928C" w14:textId="1A284F7E" w:rsidR="006419BE" w:rsidRDefault="006419BE" w:rsidP="000C0128">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419BE">
        <w:rPr>
          <w:rFonts w:ascii="Times New Roman" w:eastAsia="Calibri" w:hAnsi="Times New Roman" w:cs="Times New Roman"/>
          <w:color w:val="000000"/>
          <w:sz w:val="28"/>
          <w:szCs w:val="28"/>
          <w:shd w:val="clear" w:color="auto" w:fill="FFFFFF"/>
          <w:lang w:val="kk-KZ"/>
        </w:rPr>
        <w:t>Бұл ірімшіктің маусымдық өндірісін ескере отырып,</w:t>
      </w:r>
      <w:r w:rsidR="00DC7107" w:rsidRPr="00DC7107">
        <w:rPr>
          <w:rFonts w:ascii="Times New Roman" w:eastAsia="Calibri" w:hAnsi="Times New Roman" w:cs="Times New Roman"/>
          <w:color w:val="000000"/>
          <w:sz w:val="28"/>
          <w:szCs w:val="28"/>
          <w:shd w:val="clear" w:color="auto" w:fill="FFFFFF"/>
          <w:lang w:val="kk-KZ"/>
        </w:rPr>
        <w:t xml:space="preserve"> от</w:t>
      </w:r>
      <w:r w:rsidR="00DC7107">
        <w:rPr>
          <w:rFonts w:ascii="Times New Roman" w:eastAsia="Calibri" w:hAnsi="Times New Roman" w:cs="Times New Roman"/>
          <w:color w:val="000000"/>
          <w:sz w:val="28"/>
          <w:szCs w:val="28"/>
          <w:shd w:val="clear" w:color="auto" w:fill="FFFFFF"/>
          <w:lang w:val="kk-KZ"/>
        </w:rPr>
        <w:t>арлар</w:t>
      </w:r>
      <w:r w:rsidRPr="006419BE">
        <w:rPr>
          <w:rFonts w:ascii="Times New Roman" w:eastAsia="Calibri" w:hAnsi="Times New Roman" w:cs="Times New Roman"/>
          <w:color w:val="000000"/>
          <w:sz w:val="28"/>
          <w:szCs w:val="28"/>
          <w:shd w:val="clear" w:color="auto" w:fill="FFFFFF"/>
          <w:lang w:val="kk-KZ"/>
        </w:rPr>
        <w:t xml:space="preserve"> көп уақытын жайылымға жұмсайды, бұл сүттің сапасына және ірімшік өндірісінің жүйелілігіне әсер етеді. Қой сүтінен жасалған ірімшіктер тұтынушылар тарапынан жоғары бағаланады және бұл ішінара олардың көпшілігі қорғалған шығу тегі (PDO) немесе қорғалған географиялық көрсеткіш (PGI) сертификаттары сияқты сапалы брендтермен сатылатындығына байланысты </w:t>
      </w:r>
      <w:bookmarkStart w:id="8" w:name="_Hlk155209595"/>
      <w:r w:rsidRPr="006419BE">
        <w:rPr>
          <w:rFonts w:ascii="Times New Roman" w:eastAsia="Calibri" w:hAnsi="Times New Roman" w:cs="Times New Roman"/>
          <w:color w:val="000000"/>
          <w:sz w:val="28"/>
          <w:szCs w:val="28"/>
          <w:shd w:val="clear" w:color="auto" w:fill="FFFFFF"/>
          <w:lang w:val="kk-KZ"/>
        </w:rPr>
        <w:t>[</w:t>
      </w:r>
      <w:r w:rsidR="00C12595">
        <w:rPr>
          <w:rFonts w:ascii="Times New Roman" w:eastAsia="Calibri" w:hAnsi="Times New Roman" w:cs="Times New Roman"/>
          <w:color w:val="000000"/>
          <w:sz w:val="28"/>
          <w:szCs w:val="28"/>
          <w:shd w:val="clear" w:color="auto" w:fill="FFFFFF"/>
          <w:lang w:val="kk-KZ"/>
        </w:rPr>
        <w:t>34</w:t>
      </w:r>
      <w:r w:rsidRPr="006419BE">
        <w:rPr>
          <w:rFonts w:ascii="Times New Roman" w:eastAsia="Calibri" w:hAnsi="Times New Roman" w:cs="Times New Roman"/>
          <w:color w:val="000000"/>
          <w:sz w:val="28"/>
          <w:szCs w:val="28"/>
          <w:shd w:val="clear" w:color="auto" w:fill="FFFFFF"/>
          <w:lang w:val="kk-KZ"/>
        </w:rPr>
        <w:t xml:space="preserve">]. </w:t>
      </w:r>
      <w:bookmarkEnd w:id="8"/>
    </w:p>
    <w:p w14:paraId="21CE351D" w14:textId="67E53565" w:rsidR="005163EC" w:rsidRDefault="00723748" w:rsidP="00723748">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C76084">
        <w:rPr>
          <w:rFonts w:ascii="Times New Roman" w:eastAsia="Calibri" w:hAnsi="Times New Roman" w:cs="Times New Roman"/>
          <w:color w:val="000000"/>
          <w:sz w:val="28"/>
          <w:szCs w:val="28"/>
          <w:shd w:val="clear" w:color="auto" w:fill="FFFFFF"/>
          <w:lang w:val="kk-KZ"/>
        </w:rPr>
        <w:t>Отандық ғалымдар қатарында</w:t>
      </w:r>
      <w:r w:rsidR="005163EC" w:rsidRPr="005163EC">
        <w:rPr>
          <w:rFonts w:ascii="Times New Roman" w:eastAsia="Calibri" w:hAnsi="Times New Roman" w:cs="Times New Roman"/>
          <w:color w:val="000000"/>
          <w:sz w:val="28"/>
          <w:szCs w:val="28"/>
          <w:shd w:val="clear" w:color="auto" w:fill="FFFFFF"/>
          <w:lang w:val="kk-KZ"/>
        </w:rPr>
        <w:t xml:space="preserve"> қой сүтінің қасиеттерін зерттеу, оны қайта өңдеу және функционалдық сүт өнімдерін өндіру бағытында ғылыми-зерттеу жұмыстарын жүргізіп жүрген</w:t>
      </w:r>
      <w:r w:rsidR="005163EC" w:rsidRPr="00C76084">
        <w:rPr>
          <w:rFonts w:ascii="Times New Roman" w:eastAsia="Calibri" w:hAnsi="Times New Roman" w:cs="Times New Roman"/>
          <w:color w:val="000000"/>
          <w:sz w:val="28"/>
          <w:szCs w:val="28"/>
          <w:shd w:val="clear" w:color="auto" w:fill="FFFFFF"/>
          <w:lang w:val="kk-KZ"/>
        </w:rPr>
        <w:t xml:space="preserve"> </w:t>
      </w:r>
      <w:r w:rsidRPr="00C76084">
        <w:rPr>
          <w:rFonts w:ascii="Times New Roman" w:eastAsia="Calibri" w:hAnsi="Times New Roman" w:cs="Times New Roman"/>
          <w:color w:val="000000"/>
          <w:sz w:val="28"/>
          <w:szCs w:val="28"/>
          <w:shd w:val="clear" w:color="auto" w:fill="FFFFFF"/>
          <w:lang w:val="kk-KZ"/>
        </w:rPr>
        <w:t xml:space="preserve">Алимарданова М.К., </w:t>
      </w:r>
      <w:r>
        <w:rPr>
          <w:rFonts w:ascii="Times New Roman" w:eastAsia="Calibri" w:hAnsi="Times New Roman" w:cs="Times New Roman"/>
          <w:color w:val="000000"/>
          <w:sz w:val="28"/>
          <w:szCs w:val="28"/>
          <w:shd w:val="clear" w:color="auto" w:fill="FFFFFF"/>
          <w:lang w:val="kk-KZ"/>
        </w:rPr>
        <w:t>Оспанов</w:t>
      </w:r>
      <w:r w:rsidR="0062578E">
        <w:rPr>
          <w:rFonts w:ascii="Times New Roman" w:eastAsia="Calibri" w:hAnsi="Times New Roman" w:cs="Times New Roman"/>
          <w:color w:val="000000"/>
          <w:sz w:val="28"/>
          <w:szCs w:val="28"/>
          <w:shd w:val="clear" w:color="auto" w:fill="FFFFFF"/>
          <w:lang w:val="kk-KZ"/>
        </w:rPr>
        <w:t xml:space="preserve"> А.Б., </w:t>
      </w:r>
      <w:r w:rsidR="0062578E">
        <w:rPr>
          <w:rFonts w:ascii="Times New Roman" w:eastAsia="Calibri" w:hAnsi="Times New Roman" w:cs="Times New Roman"/>
          <w:color w:val="000000"/>
          <w:sz w:val="28"/>
          <w:szCs w:val="28"/>
          <w:shd w:val="clear" w:color="auto" w:fill="FFFFFF"/>
          <w:lang w:val="kk-KZ"/>
        </w:rPr>
        <w:lastRenderedPageBreak/>
        <w:t xml:space="preserve">Аязбекова М.А., Ибраев Д.К., Садыкулов Т.С.,  </w:t>
      </w:r>
      <w:r w:rsidR="0062578E" w:rsidRPr="00C76084">
        <w:rPr>
          <w:rFonts w:ascii="Times New Roman" w:eastAsia="Calibri" w:hAnsi="Times New Roman" w:cs="Times New Roman"/>
          <w:color w:val="000000"/>
          <w:sz w:val="28"/>
          <w:szCs w:val="28"/>
          <w:shd w:val="clear" w:color="auto" w:fill="FFFFFF"/>
          <w:lang w:val="kk-KZ"/>
        </w:rPr>
        <w:t>Жакупова Г.Н.,</w:t>
      </w:r>
      <w:r w:rsidR="0062578E">
        <w:rPr>
          <w:rFonts w:ascii="Times New Roman" w:eastAsia="Calibri" w:hAnsi="Times New Roman" w:cs="Times New Roman"/>
          <w:color w:val="000000"/>
          <w:sz w:val="28"/>
          <w:szCs w:val="28"/>
          <w:shd w:val="clear" w:color="auto" w:fill="FFFFFF"/>
          <w:lang w:val="kk-KZ"/>
        </w:rPr>
        <w:t xml:space="preserve"> Құлжанова Б.О., Мыркалыков Б.С. </w:t>
      </w:r>
      <w:r w:rsidRPr="00C76084">
        <w:rPr>
          <w:rFonts w:ascii="Times New Roman" w:eastAsia="Calibri" w:hAnsi="Times New Roman" w:cs="Times New Roman"/>
          <w:color w:val="000000"/>
          <w:sz w:val="28"/>
          <w:szCs w:val="28"/>
          <w:shd w:val="clear" w:color="auto" w:fill="FFFFFF"/>
          <w:lang w:val="kk-KZ"/>
        </w:rPr>
        <w:t>және басқа да зерттеушілерді атап өтуге болады</w:t>
      </w:r>
      <w:r w:rsidR="00C12595" w:rsidRPr="00C12595">
        <w:rPr>
          <w:rFonts w:ascii="Times New Roman" w:eastAsia="Calibri" w:hAnsi="Times New Roman" w:cs="Times New Roman"/>
          <w:color w:val="000000"/>
          <w:sz w:val="28"/>
          <w:szCs w:val="28"/>
          <w:shd w:val="clear" w:color="auto" w:fill="FFFFFF"/>
          <w:lang w:val="kk-KZ"/>
        </w:rPr>
        <w:t xml:space="preserve"> [3</w:t>
      </w:r>
      <w:r w:rsidR="00C12595">
        <w:rPr>
          <w:rFonts w:ascii="Times New Roman" w:eastAsia="Calibri" w:hAnsi="Times New Roman" w:cs="Times New Roman"/>
          <w:color w:val="000000"/>
          <w:sz w:val="28"/>
          <w:szCs w:val="28"/>
          <w:shd w:val="clear" w:color="auto" w:fill="FFFFFF"/>
          <w:lang w:val="kk-KZ"/>
        </w:rPr>
        <w:t>5, 36, 37</w:t>
      </w:r>
      <w:r w:rsidR="00A554AB">
        <w:rPr>
          <w:rFonts w:ascii="Times New Roman" w:eastAsia="Calibri" w:hAnsi="Times New Roman" w:cs="Times New Roman"/>
          <w:color w:val="000000"/>
          <w:sz w:val="28"/>
          <w:szCs w:val="28"/>
          <w:shd w:val="clear" w:color="auto" w:fill="FFFFFF"/>
          <w:lang w:val="kk-KZ"/>
        </w:rPr>
        <w:t>, 38</w:t>
      </w:r>
      <w:r w:rsidR="00C12595" w:rsidRPr="00C12595">
        <w:rPr>
          <w:rFonts w:ascii="Times New Roman" w:eastAsia="Calibri" w:hAnsi="Times New Roman" w:cs="Times New Roman"/>
          <w:color w:val="000000"/>
          <w:sz w:val="28"/>
          <w:szCs w:val="28"/>
          <w:shd w:val="clear" w:color="auto" w:fill="FFFFFF"/>
          <w:lang w:val="kk-KZ"/>
        </w:rPr>
        <w:t xml:space="preserve">]. </w:t>
      </w:r>
      <w:r w:rsidR="0062578E">
        <w:rPr>
          <w:rFonts w:ascii="Times New Roman" w:eastAsia="Calibri" w:hAnsi="Times New Roman" w:cs="Times New Roman"/>
          <w:color w:val="000000"/>
          <w:sz w:val="28"/>
          <w:szCs w:val="28"/>
          <w:shd w:val="clear" w:color="auto" w:fill="FFFFFF"/>
          <w:lang w:val="kk-KZ"/>
        </w:rPr>
        <w:t xml:space="preserve"> </w:t>
      </w:r>
    </w:p>
    <w:p w14:paraId="66D513A7" w14:textId="77777777" w:rsidR="005163EC" w:rsidRDefault="005163EC" w:rsidP="00723748">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163EC">
        <w:rPr>
          <w:rFonts w:ascii="Times New Roman" w:eastAsia="Calibri" w:hAnsi="Times New Roman" w:cs="Times New Roman"/>
          <w:color w:val="000000"/>
          <w:sz w:val="28"/>
          <w:szCs w:val="28"/>
          <w:shd w:val="clear" w:color="auto" w:fill="FFFFFF"/>
          <w:lang w:val="kk-KZ"/>
        </w:rPr>
        <w:t xml:space="preserve">Аталған ғалымдардың еңбектері қой сүтінің физико-химиялық құрамын, оның аминқышқылдық профилін, сүт өнімдеріне қайта өңдеу мүмкіндіктерін, сондай-ақ отандық қой тұқымдарының (қазақтың құйрықты ұяң жүнді, дегерес) сүт өнімділігін зерттеуге бағытталған. Бұл зерттеулер қой сүтінен йогурт, сүзбе, сыр және басқа да өнімдерді дайындау технологияларын жетілдіруге септігін тигізіп отыр. </w:t>
      </w:r>
    </w:p>
    <w:p w14:paraId="24691352" w14:textId="5EAF3F4F" w:rsidR="00723748" w:rsidRPr="00723748" w:rsidRDefault="0062578E" w:rsidP="00723748">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2578E">
        <w:rPr>
          <w:rFonts w:ascii="Times New Roman" w:eastAsia="Calibri" w:hAnsi="Times New Roman" w:cs="Times New Roman"/>
          <w:color w:val="000000"/>
          <w:sz w:val="28"/>
          <w:szCs w:val="28"/>
          <w:shd w:val="clear" w:color="auto" w:fill="FFFFFF"/>
          <w:lang w:val="kk-KZ"/>
        </w:rPr>
        <w:t xml:space="preserve">Бұл </w:t>
      </w:r>
      <w:r w:rsidR="005163EC">
        <w:rPr>
          <w:rFonts w:ascii="Times New Roman" w:eastAsia="Calibri" w:hAnsi="Times New Roman" w:cs="Times New Roman"/>
          <w:color w:val="000000"/>
          <w:sz w:val="28"/>
          <w:szCs w:val="28"/>
          <w:shd w:val="clear" w:color="auto" w:fill="FFFFFF"/>
          <w:lang w:val="kk-KZ"/>
        </w:rPr>
        <w:t>ғалымдар</w:t>
      </w:r>
      <w:r w:rsidRPr="0062578E">
        <w:rPr>
          <w:rFonts w:ascii="Times New Roman" w:eastAsia="Calibri" w:hAnsi="Times New Roman" w:cs="Times New Roman"/>
          <w:color w:val="000000"/>
          <w:sz w:val="28"/>
          <w:szCs w:val="28"/>
          <w:shd w:val="clear" w:color="auto" w:fill="FFFFFF"/>
          <w:lang w:val="kk-KZ"/>
        </w:rPr>
        <w:t xml:space="preserve"> Қазақстанда сүт өнімдерінің ассортиментін кеңейту үшін қой сүтін, оның қасиеттері мен өңдеу мүмкіндіктерін зерттеуге елеулі үлес қосуда.</w:t>
      </w:r>
    </w:p>
    <w:p w14:paraId="7FD4D0C7" w14:textId="692C9857" w:rsidR="00A554AB" w:rsidRPr="00A554AB" w:rsidRDefault="005163EC" w:rsidP="00A554AB">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163EC">
        <w:rPr>
          <w:rFonts w:ascii="Times New Roman" w:eastAsia="Calibri" w:hAnsi="Times New Roman" w:cs="Times New Roman"/>
          <w:color w:val="000000"/>
          <w:sz w:val="28"/>
          <w:szCs w:val="28"/>
          <w:shd w:val="clear" w:color="auto" w:fill="FFFFFF"/>
          <w:lang w:val="kk-KZ"/>
        </w:rPr>
        <w:t xml:space="preserve">Сүт өнеркәсібі саласындағы белгілі ресейлік ғалымдар қатарында қой сүтін және оны өңдеу мәселелерін зерттеген Щетинина Е.М., Гаврилова Н.Б., Чернопольская Н.Л., Соловьёва Н.И. сынды мамандарды атап өтуге болады. Олар қой сүтінің физика-химиялық қасиеттерін зерттеп, функционалдық сүт өнімдерін – соның ішінде жартылай қатты ірімшіктерді және </w:t>
      </w:r>
      <w:r>
        <w:rPr>
          <w:rFonts w:ascii="Times New Roman" w:eastAsia="Calibri" w:hAnsi="Times New Roman" w:cs="Times New Roman"/>
          <w:color w:val="000000"/>
          <w:sz w:val="28"/>
          <w:szCs w:val="28"/>
          <w:shd w:val="clear" w:color="auto" w:fill="FFFFFF"/>
          <w:lang w:val="kk-KZ"/>
        </w:rPr>
        <w:t xml:space="preserve">сүтқышқылды өнімдерді </w:t>
      </w:r>
      <w:r w:rsidRPr="005163EC">
        <w:rPr>
          <w:rFonts w:ascii="Times New Roman" w:eastAsia="Calibri" w:hAnsi="Times New Roman" w:cs="Times New Roman"/>
          <w:color w:val="000000"/>
          <w:sz w:val="28"/>
          <w:szCs w:val="28"/>
          <w:shd w:val="clear" w:color="auto" w:fill="FFFFFF"/>
          <w:lang w:val="kk-KZ"/>
        </w:rPr>
        <w:t xml:space="preserve"> өндіру технологияларын әзірледі. Ғалымдар қой сүтін тағамдық құндылығы жоғары, болашағы зор шикізат ретінде қарастырып, оны қайта өңдеуді импорт алмастыру жағдайында сүт өнеркәсібі үшін өзекті бағыт деп есептеді. Бұл зерттеулер отандық сүт өнімдерінің ассортиментін кеңейтуге және қой сүтін тереңдетіп өңдеу технологияларын дамытуға ықпал етеді</w:t>
      </w:r>
      <w:r w:rsidR="00A554AB">
        <w:rPr>
          <w:rFonts w:ascii="Times New Roman" w:eastAsia="Calibri" w:hAnsi="Times New Roman" w:cs="Times New Roman"/>
          <w:color w:val="000000"/>
          <w:sz w:val="28"/>
          <w:szCs w:val="28"/>
          <w:shd w:val="clear" w:color="auto" w:fill="FFFFFF"/>
          <w:lang w:val="kk-KZ"/>
        </w:rPr>
        <w:t xml:space="preserve"> </w:t>
      </w:r>
      <w:r w:rsidR="00A554AB" w:rsidRPr="00A554AB">
        <w:rPr>
          <w:rFonts w:ascii="Times New Roman" w:eastAsia="Calibri" w:hAnsi="Times New Roman" w:cs="Times New Roman"/>
          <w:color w:val="000000"/>
          <w:sz w:val="28"/>
          <w:szCs w:val="28"/>
          <w:shd w:val="clear" w:color="auto" w:fill="FFFFFF"/>
          <w:lang w:val="kk-KZ"/>
        </w:rPr>
        <w:t>[3</w:t>
      </w:r>
      <w:r w:rsidR="00A554AB">
        <w:rPr>
          <w:rFonts w:ascii="Times New Roman" w:eastAsia="Calibri" w:hAnsi="Times New Roman" w:cs="Times New Roman"/>
          <w:color w:val="000000"/>
          <w:sz w:val="28"/>
          <w:szCs w:val="28"/>
          <w:shd w:val="clear" w:color="auto" w:fill="FFFFFF"/>
          <w:lang w:val="kk-KZ"/>
        </w:rPr>
        <w:t>9</w:t>
      </w:r>
      <w:r w:rsidR="00A554AB" w:rsidRPr="00A554AB">
        <w:rPr>
          <w:rFonts w:ascii="Times New Roman" w:eastAsia="Calibri" w:hAnsi="Times New Roman" w:cs="Times New Roman"/>
          <w:color w:val="000000"/>
          <w:sz w:val="28"/>
          <w:szCs w:val="28"/>
          <w:shd w:val="clear" w:color="auto" w:fill="FFFFFF"/>
          <w:lang w:val="kk-KZ"/>
        </w:rPr>
        <w:t xml:space="preserve">, </w:t>
      </w:r>
      <w:r w:rsidR="00A554AB">
        <w:rPr>
          <w:rFonts w:ascii="Times New Roman" w:eastAsia="Calibri" w:hAnsi="Times New Roman" w:cs="Times New Roman"/>
          <w:color w:val="000000"/>
          <w:sz w:val="28"/>
          <w:szCs w:val="28"/>
          <w:shd w:val="clear" w:color="auto" w:fill="FFFFFF"/>
          <w:lang w:val="kk-KZ"/>
        </w:rPr>
        <w:t>40</w:t>
      </w:r>
      <w:r w:rsidR="00A554AB" w:rsidRPr="00A554AB">
        <w:rPr>
          <w:rFonts w:ascii="Times New Roman" w:eastAsia="Calibri" w:hAnsi="Times New Roman" w:cs="Times New Roman"/>
          <w:color w:val="000000"/>
          <w:sz w:val="28"/>
          <w:szCs w:val="28"/>
          <w:shd w:val="clear" w:color="auto" w:fill="FFFFFF"/>
          <w:lang w:val="kk-KZ"/>
        </w:rPr>
        <w:t xml:space="preserve">, </w:t>
      </w:r>
      <w:r w:rsidR="00A554AB">
        <w:rPr>
          <w:rFonts w:ascii="Times New Roman" w:eastAsia="Calibri" w:hAnsi="Times New Roman" w:cs="Times New Roman"/>
          <w:color w:val="000000"/>
          <w:sz w:val="28"/>
          <w:szCs w:val="28"/>
          <w:shd w:val="clear" w:color="auto" w:fill="FFFFFF"/>
          <w:lang w:val="kk-KZ"/>
        </w:rPr>
        <w:t>41</w:t>
      </w:r>
      <w:r w:rsidR="00A554AB" w:rsidRPr="00A554AB">
        <w:rPr>
          <w:rFonts w:ascii="Times New Roman" w:eastAsia="Calibri" w:hAnsi="Times New Roman" w:cs="Times New Roman"/>
          <w:color w:val="000000"/>
          <w:sz w:val="28"/>
          <w:szCs w:val="28"/>
          <w:shd w:val="clear" w:color="auto" w:fill="FFFFFF"/>
          <w:lang w:val="kk-KZ"/>
        </w:rPr>
        <w:t xml:space="preserve">].  </w:t>
      </w:r>
    </w:p>
    <w:p w14:paraId="674B663A" w14:textId="5A3A0937" w:rsidR="00A554AB" w:rsidRPr="00A554AB" w:rsidRDefault="000E25C5" w:rsidP="00A554AB">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C76084">
        <w:rPr>
          <w:rFonts w:ascii="Times New Roman" w:eastAsia="Calibri" w:hAnsi="Times New Roman" w:cs="Times New Roman"/>
          <w:color w:val="000000"/>
          <w:sz w:val="28"/>
          <w:szCs w:val="28"/>
          <w:shd w:val="clear" w:color="auto" w:fill="FFFFFF"/>
          <w:lang w:val="kk-KZ"/>
        </w:rPr>
        <w:t xml:space="preserve">Сүт өнеркәсібі саласындағы белгілі түрік ғалымдар қатарында қой сүтін және оны өңдеу технологияларын зерттеген Акбулут М., Онал А.Г., Акгюль </w:t>
      </w:r>
      <w:r w:rsidR="0075397A">
        <w:rPr>
          <w:rFonts w:ascii="Times New Roman" w:eastAsia="Calibri" w:hAnsi="Times New Roman" w:cs="Times New Roman"/>
          <w:color w:val="000000"/>
          <w:sz w:val="28"/>
          <w:szCs w:val="28"/>
          <w:shd w:val="clear" w:color="auto" w:fill="FFFFFF"/>
          <w:lang w:val="kk-KZ"/>
        </w:rPr>
        <w:t>Й</w:t>
      </w:r>
      <w:r w:rsidRPr="00C76084">
        <w:rPr>
          <w:rFonts w:ascii="Times New Roman" w:eastAsia="Calibri" w:hAnsi="Times New Roman" w:cs="Times New Roman"/>
          <w:color w:val="000000"/>
          <w:sz w:val="28"/>
          <w:szCs w:val="28"/>
          <w:shd w:val="clear" w:color="auto" w:fill="FFFFFF"/>
          <w:lang w:val="kk-KZ"/>
        </w:rPr>
        <w:t>., Топчугил Ф., Карахан М. сынды мамандарды атап өтуге болады</w:t>
      </w:r>
      <w:r w:rsidR="00A554AB">
        <w:rPr>
          <w:rFonts w:ascii="Times New Roman" w:eastAsia="Calibri" w:hAnsi="Times New Roman" w:cs="Times New Roman"/>
          <w:color w:val="000000"/>
          <w:sz w:val="28"/>
          <w:szCs w:val="28"/>
          <w:shd w:val="clear" w:color="auto" w:fill="FFFFFF"/>
          <w:lang w:val="kk-KZ"/>
        </w:rPr>
        <w:t xml:space="preserve"> </w:t>
      </w:r>
      <w:r w:rsidR="00A554AB" w:rsidRPr="00A554AB">
        <w:rPr>
          <w:rFonts w:ascii="Times New Roman" w:eastAsia="Calibri" w:hAnsi="Times New Roman" w:cs="Times New Roman"/>
          <w:color w:val="000000"/>
          <w:sz w:val="28"/>
          <w:szCs w:val="28"/>
          <w:shd w:val="clear" w:color="auto" w:fill="FFFFFF"/>
          <w:lang w:val="kk-KZ"/>
        </w:rPr>
        <w:t>[</w:t>
      </w:r>
      <w:r w:rsidR="00A554AB">
        <w:rPr>
          <w:rFonts w:ascii="Times New Roman" w:eastAsia="Calibri" w:hAnsi="Times New Roman" w:cs="Times New Roman"/>
          <w:color w:val="000000"/>
          <w:sz w:val="28"/>
          <w:szCs w:val="28"/>
          <w:shd w:val="clear" w:color="auto" w:fill="FFFFFF"/>
          <w:lang w:val="kk-KZ"/>
        </w:rPr>
        <w:t>42</w:t>
      </w:r>
      <w:r w:rsidR="00A554AB" w:rsidRPr="00A554AB">
        <w:rPr>
          <w:rFonts w:ascii="Times New Roman" w:eastAsia="Calibri" w:hAnsi="Times New Roman" w:cs="Times New Roman"/>
          <w:color w:val="000000"/>
          <w:sz w:val="28"/>
          <w:szCs w:val="28"/>
          <w:shd w:val="clear" w:color="auto" w:fill="FFFFFF"/>
          <w:lang w:val="kk-KZ"/>
        </w:rPr>
        <w:t>, 4</w:t>
      </w:r>
      <w:r w:rsidR="00A554AB">
        <w:rPr>
          <w:rFonts w:ascii="Times New Roman" w:eastAsia="Calibri" w:hAnsi="Times New Roman" w:cs="Times New Roman"/>
          <w:color w:val="000000"/>
          <w:sz w:val="28"/>
          <w:szCs w:val="28"/>
          <w:shd w:val="clear" w:color="auto" w:fill="FFFFFF"/>
          <w:lang w:val="kk-KZ"/>
        </w:rPr>
        <w:t>3</w:t>
      </w:r>
      <w:r w:rsidR="00A554AB" w:rsidRPr="00A554AB">
        <w:rPr>
          <w:rFonts w:ascii="Times New Roman" w:eastAsia="Calibri" w:hAnsi="Times New Roman" w:cs="Times New Roman"/>
          <w:color w:val="000000"/>
          <w:sz w:val="28"/>
          <w:szCs w:val="28"/>
          <w:shd w:val="clear" w:color="auto" w:fill="FFFFFF"/>
          <w:lang w:val="kk-KZ"/>
        </w:rPr>
        <w:t xml:space="preserve">].  </w:t>
      </w:r>
    </w:p>
    <w:p w14:paraId="3EE15458" w14:textId="77777777" w:rsidR="000E25C5" w:rsidRPr="00C76084" w:rsidRDefault="000E25C5" w:rsidP="000E25C5">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C76084">
        <w:rPr>
          <w:rFonts w:ascii="Times New Roman" w:eastAsia="Calibri" w:hAnsi="Times New Roman" w:cs="Times New Roman"/>
          <w:color w:val="000000"/>
          <w:sz w:val="28"/>
          <w:szCs w:val="28"/>
          <w:shd w:val="clear" w:color="auto" w:fill="FFFFFF"/>
          <w:lang w:val="kk-KZ"/>
        </w:rPr>
        <w:t>Аталған зерттеушілер қой сүтінің физика-химиялық, микробиологиялық және биологиялық белсенді құрамын жан-жақты зерделеп, дәстүрлі және функционалдық сүт өнімдерін – соның ішінде түрік йогурты, жартылай қатты ірімшіктер мен ашытылған сусындарды өндіру технологияларын әзірледі.</w:t>
      </w:r>
    </w:p>
    <w:p w14:paraId="656D8963" w14:textId="77777777" w:rsidR="000E25C5" w:rsidRPr="00C76084" w:rsidRDefault="000E25C5" w:rsidP="000E25C5">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C76084">
        <w:rPr>
          <w:rFonts w:ascii="Times New Roman" w:eastAsia="Calibri" w:hAnsi="Times New Roman" w:cs="Times New Roman"/>
          <w:color w:val="000000"/>
          <w:sz w:val="28"/>
          <w:szCs w:val="28"/>
          <w:shd w:val="clear" w:color="auto" w:fill="FFFFFF"/>
          <w:lang w:val="kk-KZ"/>
        </w:rPr>
        <w:t>Ғалымдар қой сүтін тағамдық және биологиялық құндылығы жоғары, аллергия қаупі төмен және адам денсаулығына пайдалы әсері бар шикізат ретінде қарастырады. Сонымен қатар, олар қой сүтінің маусымдық және қоректену факторларына байланысты сапалық өзгерістерін де зерттеп, өнім сапасын тұрақтандыру жолдарын ұсынған.</w:t>
      </w:r>
    </w:p>
    <w:p w14:paraId="363C7781" w14:textId="77777777" w:rsidR="000E25C5" w:rsidRPr="00C76084" w:rsidRDefault="000E25C5" w:rsidP="000E25C5">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C76084">
        <w:rPr>
          <w:rFonts w:ascii="Times New Roman" w:eastAsia="Calibri" w:hAnsi="Times New Roman" w:cs="Times New Roman"/>
          <w:color w:val="000000"/>
          <w:sz w:val="28"/>
          <w:szCs w:val="28"/>
          <w:shd w:val="clear" w:color="auto" w:fill="FFFFFF"/>
          <w:lang w:val="kk-KZ"/>
        </w:rPr>
        <w:t>Бұл зерттеулер Түркияда сүт өнімдерінің ассортиментін кеңейтуге, дәстүрлі өнімдердің халықаралық нарықта сұранысын арттыруға және қой сүтін терең өңдеу технологияларын дамытуға елеулі үлес қосуда.</w:t>
      </w:r>
    </w:p>
    <w:p w14:paraId="63344FE0" w14:textId="77777777" w:rsidR="00267DC9" w:rsidRDefault="00267DC9"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3B614ECA" w14:textId="01032173" w:rsidR="00CB51D6" w:rsidRDefault="00CB51D6"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ab/>
      </w:r>
    </w:p>
    <w:p w14:paraId="275FCE68" w14:textId="77777777" w:rsidR="0029200A" w:rsidRDefault="0029200A"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217E319E" w14:textId="77777777" w:rsidR="0029200A" w:rsidRDefault="0029200A"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014238F8" w14:textId="77777777" w:rsidR="0029200A" w:rsidRDefault="0029200A"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365CDAD0" w14:textId="1512BBA5" w:rsidR="00CB51D6" w:rsidRDefault="00CB51D6" w:rsidP="008306FE">
      <w:pPr>
        <w:spacing w:after="0" w:line="240" w:lineRule="auto"/>
        <w:ind w:left="720"/>
        <w:jc w:val="both"/>
        <w:rPr>
          <w:rFonts w:ascii="Times New Roman" w:eastAsia="Calibri" w:hAnsi="Times New Roman" w:cs="Times New Roman"/>
          <w:b/>
          <w:bCs/>
          <w:color w:val="00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lastRenderedPageBreak/>
        <w:t xml:space="preserve">1.2 </w:t>
      </w:r>
      <w:r w:rsidRPr="00CB51D6">
        <w:rPr>
          <w:rFonts w:ascii="Times New Roman" w:eastAsia="Calibri" w:hAnsi="Times New Roman" w:cs="Times New Roman"/>
          <w:b/>
          <w:bCs/>
          <w:color w:val="000000"/>
          <w:sz w:val="28"/>
          <w:szCs w:val="28"/>
          <w:shd w:val="clear" w:color="auto" w:fill="FFFFFF"/>
          <w:lang w:val="kk-KZ"/>
        </w:rPr>
        <w:t>Қазақстанда өсірілетін қой тұқымдарының сүтін ірімшік жасау</w:t>
      </w:r>
    </w:p>
    <w:p w14:paraId="7026E475" w14:textId="2C344B57" w:rsidR="00CB51D6" w:rsidRDefault="00CB51D6" w:rsidP="008306FE">
      <w:pPr>
        <w:spacing w:after="0" w:line="240" w:lineRule="auto"/>
        <w:jc w:val="both"/>
        <w:rPr>
          <w:rFonts w:ascii="Times New Roman" w:eastAsia="Calibri" w:hAnsi="Times New Roman" w:cs="Times New Roman"/>
          <w:b/>
          <w:bCs/>
          <w:color w:val="000000"/>
          <w:sz w:val="28"/>
          <w:szCs w:val="28"/>
          <w:shd w:val="clear" w:color="auto" w:fill="FFFFFF"/>
          <w:lang w:val="kk-KZ"/>
        </w:rPr>
      </w:pPr>
      <w:r w:rsidRPr="00CB51D6">
        <w:rPr>
          <w:rFonts w:ascii="Times New Roman" w:eastAsia="Calibri" w:hAnsi="Times New Roman" w:cs="Times New Roman"/>
          <w:b/>
          <w:bCs/>
          <w:color w:val="000000"/>
          <w:sz w:val="28"/>
          <w:szCs w:val="28"/>
          <w:shd w:val="clear" w:color="auto" w:fill="FFFFFF"/>
          <w:lang w:val="kk-KZ"/>
        </w:rPr>
        <w:t>үшін шикізат ретінде зерттеу</w:t>
      </w:r>
    </w:p>
    <w:p w14:paraId="1398746E" w14:textId="77777777" w:rsidR="00F868E5" w:rsidRDefault="00F868E5" w:rsidP="008306FE">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5D65A0A2" w14:textId="62C56A1E" w:rsidR="00F835E8" w:rsidRDefault="00F835E8" w:rsidP="008306FE">
      <w:pPr>
        <w:spacing w:after="0" w:line="240" w:lineRule="auto"/>
        <w:jc w:val="both"/>
        <w:rPr>
          <w:rFonts w:ascii="Times New Roman" w:eastAsia="Calibri" w:hAnsi="Times New Roman" w:cs="Times New Roman"/>
          <w:color w:val="FF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ab/>
      </w:r>
      <w:r w:rsidRPr="00F835E8">
        <w:rPr>
          <w:rFonts w:ascii="Times New Roman" w:eastAsia="Calibri" w:hAnsi="Times New Roman" w:cs="Times New Roman"/>
          <w:color w:val="000000"/>
          <w:sz w:val="28"/>
          <w:szCs w:val="28"/>
          <w:shd w:val="clear" w:color="auto" w:fill="FFFFFF"/>
          <w:lang w:val="kk-KZ"/>
        </w:rPr>
        <w:t>Бүкіл әлемде өндірілетін қой сүті негізінен сүт өнімдерін</w:t>
      </w:r>
      <w:r>
        <w:rPr>
          <w:rFonts w:ascii="Times New Roman" w:eastAsia="Calibri" w:hAnsi="Times New Roman" w:cs="Times New Roman"/>
          <w:color w:val="000000"/>
          <w:sz w:val="28"/>
          <w:szCs w:val="28"/>
          <w:shd w:val="clear" w:color="auto" w:fill="FFFFFF"/>
          <w:lang w:val="kk-KZ"/>
        </w:rPr>
        <w:t xml:space="preserve"> өндіруде</w:t>
      </w:r>
      <w:r w:rsidRPr="00F835E8">
        <w:rPr>
          <w:rFonts w:ascii="Times New Roman" w:eastAsia="Calibri" w:hAnsi="Times New Roman" w:cs="Times New Roman"/>
          <w:color w:val="000000"/>
          <w:sz w:val="28"/>
          <w:szCs w:val="28"/>
          <w:shd w:val="clear" w:color="auto" w:fill="FFFFFF"/>
          <w:lang w:val="kk-KZ"/>
        </w:rPr>
        <w:t xml:space="preserve">, әсіресе ірімшік өндірісінде қолданылады. Еуропалық Одақта қойлар </w:t>
      </w:r>
      <w:r>
        <w:rPr>
          <w:rFonts w:ascii="Times New Roman" w:eastAsia="Calibri" w:hAnsi="Times New Roman" w:cs="Times New Roman"/>
          <w:color w:val="000000"/>
          <w:sz w:val="28"/>
          <w:szCs w:val="28"/>
          <w:shd w:val="clear" w:color="auto" w:fill="FFFFFF"/>
          <w:lang w:val="kk-KZ"/>
        </w:rPr>
        <w:t>ә</w:t>
      </w:r>
      <w:r w:rsidRPr="00F835E8">
        <w:rPr>
          <w:rFonts w:ascii="Times New Roman" w:eastAsia="Calibri" w:hAnsi="Times New Roman" w:cs="Times New Roman"/>
          <w:color w:val="000000"/>
          <w:sz w:val="28"/>
          <w:szCs w:val="28"/>
          <w:shd w:val="clear" w:color="auto" w:fill="FFFFFF"/>
          <w:lang w:val="kk-KZ"/>
        </w:rPr>
        <w:t xml:space="preserve">лемдік мал басының 8,4% - ғана құраса да, сүт өндірісі әлемдік нарықтың шамамен 27,1% - на жетеді </w:t>
      </w:r>
      <w:r w:rsidR="000C0128" w:rsidRPr="000C0128">
        <w:rPr>
          <w:rFonts w:ascii="Times New Roman" w:eastAsia="Calibri" w:hAnsi="Times New Roman" w:cs="Times New Roman"/>
          <w:sz w:val="28"/>
          <w:szCs w:val="28"/>
          <w:shd w:val="clear" w:color="auto" w:fill="FFFFFF"/>
          <w:lang w:val="kk-KZ"/>
        </w:rPr>
        <w:t>[</w:t>
      </w:r>
      <w:r w:rsidR="0075397A">
        <w:rPr>
          <w:rFonts w:ascii="Times New Roman" w:eastAsia="Calibri" w:hAnsi="Times New Roman" w:cs="Times New Roman"/>
          <w:sz w:val="28"/>
          <w:szCs w:val="28"/>
          <w:shd w:val="clear" w:color="auto" w:fill="FFFFFF"/>
          <w:lang w:val="kk-KZ"/>
        </w:rPr>
        <w:t>44</w:t>
      </w:r>
      <w:r w:rsidR="000C0128" w:rsidRPr="000C0128">
        <w:rPr>
          <w:rFonts w:ascii="Times New Roman" w:eastAsia="Calibri" w:hAnsi="Times New Roman" w:cs="Times New Roman"/>
          <w:sz w:val="28"/>
          <w:szCs w:val="28"/>
          <w:shd w:val="clear" w:color="auto" w:fill="FFFFFF"/>
          <w:lang w:val="kk-KZ"/>
        </w:rPr>
        <w:t>].</w:t>
      </w:r>
    </w:p>
    <w:p w14:paraId="2E07720F" w14:textId="2AF29848" w:rsidR="00107C32" w:rsidRDefault="004559B2" w:rsidP="00107C32">
      <w:pPr>
        <w:spacing w:after="0" w:line="240" w:lineRule="auto"/>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ab/>
      </w:r>
      <w:r w:rsidRPr="004559B2">
        <w:rPr>
          <w:rFonts w:ascii="Times New Roman" w:eastAsia="Calibri" w:hAnsi="Times New Roman" w:cs="Times New Roman"/>
          <w:color w:val="000000"/>
          <w:sz w:val="28"/>
          <w:szCs w:val="28"/>
          <w:shd w:val="clear" w:color="auto" w:fill="FFFFFF"/>
          <w:lang w:val="kk-KZ"/>
        </w:rPr>
        <w:t xml:space="preserve">Тарихи тұрғыдан алғанда, адам үшін маңызды тағамдардың ішінде сүт ерекше орын алды. Қой сүтін </w:t>
      </w:r>
      <w:r>
        <w:rPr>
          <w:rFonts w:ascii="Times New Roman" w:eastAsia="Calibri" w:hAnsi="Times New Roman" w:cs="Times New Roman"/>
          <w:color w:val="000000"/>
          <w:sz w:val="28"/>
          <w:szCs w:val="28"/>
          <w:shd w:val="clear" w:color="auto" w:fill="FFFFFF"/>
          <w:lang w:val="kk-KZ"/>
        </w:rPr>
        <w:t xml:space="preserve">ішу </w:t>
      </w:r>
      <w:r w:rsidRPr="004559B2">
        <w:rPr>
          <w:rFonts w:ascii="Times New Roman" w:eastAsia="Calibri" w:hAnsi="Times New Roman" w:cs="Times New Roman"/>
          <w:color w:val="000000"/>
          <w:sz w:val="28"/>
          <w:szCs w:val="28"/>
          <w:shd w:val="clear" w:color="auto" w:fill="FFFFFF"/>
          <w:lang w:val="kk-KZ"/>
        </w:rPr>
        <w:t>және оны әртүрлі тағамдарға өңдеу, тарихи дереккөздерге сәйкес, мысалы, сиыр</w:t>
      </w:r>
      <w:r>
        <w:rPr>
          <w:rFonts w:ascii="Times New Roman" w:eastAsia="Calibri" w:hAnsi="Times New Roman" w:cs="Times New Roman"/>
          <w:color w:val="000000"/>
          <w:sz w:val="28"/>
          <w:szCs w:val="28"/>
          <w:shd w:val="clear" w:color="auto" w:fill="FFFFFF"/>
          <w:lang w:val="kk-KZ"/>
        </w:rPr>
        <w:t xml:space="preserve"> сүтіне</w:t>
      </w:r>
      <w:r w:rsidRPr="004559B2">
        <w:rPr>
          <w:rFonts w:ascii="Times New Roman" w:eastAsia="Calibri" w:hAnsi="Times New Roman" w:cs="Times New Roman"/>
          <w:color w:val="000000"/>
          <w:sz w:val="28"/>
          <w:szCs w:val="28"/>
          <w:shd w:val="clear" w:color="auto" w:fill="FFFFFF"/>
          <w:lang w:val="kk-KZ"/>
        </w:rPr>
        <w:t xml:space="preserve"> қарағанда әлдеқайда ертерек басталды, бұл оның басқа сүт түрлеріне қарағанда аллергендік қасиеттері аз ақуыздың құрамы бойынша өзінің ерекше құрамына негізделген ежелгі адамдардың адам ағзасына пайдалы қасиеттерін білетіндігін көрсетеді, сондай-ақ ағзаға қажетті дәрумендердің, микроэлементтердің барлық тобының құрамы бойынша, олар өте жақсы қатынаста, сондықтан оңай сіңеді [</w:t>
      </w:r>
      <w:r w:rsidR="0075397A">
        <w:rPr>
          <w:rFonts w:ascii="Times New Roman" w:eastAsia="Calibri" w:hAnsi="Times New Roman" w:cs="Times New Roman"/>
          <w:color w:val="000000"/>
          <w:sz w:val="28"/>
          <w:szCs w:val="28"/>
          <w:shd w:val="clear" w:color="auto" w:fill="FFFFFF"/>
          <w:lang w:val="kk-KZ"/>
        </w:rPr>
        <w:t>45</w:t>
      </w:r>
      <w:r w:rsidRPr="004559B2">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p>
    <w:p w14:paraId="7DB2A061" w14:textId="70BA16BE" w:rsidR="00107C32" w:rsidRPr="00107C32" w:rsidRDefault="00107C32" w:rsidP="00107C32">
      <w:pPr>
        <w:spacing w:after="0" w:line="240" w:lineRule="auto"/>
        <w:ind w:firstLine="720"/>
        <w:jc w:val="both"/>
        <w:rPr>
          <w:rFonts w:ascii="Times New Roman" w:eastAsia="Calibri" w:hAnsi="Times New Roman" w:cs="Times New Roman"/>
          <w:sz w:val="28"/>
          <w:szCs w:val="28"/>
          <w:shd w:val="clear" w:color="auto" w:fill="FFFFFF"/>
          <w:lang w:val="kk-KZ"/>
        </w:rPr>
      </w:pPr>
      <w:r w:rsidRPr="00107C32">
        <w:rPr>
          <w:rFonts w:ascii="Times New Roman" w:eastAsia="Calibri" w:hAnsi="Times New Roman" w:cs="Times New Roman"/>
          <w:sz w:val="28"/>
          <w:szCs w:val="28"/>
          <w:shd w:val="clear" w:color="auto" w:fill="FFFFFF"/>
          <w:lang w:val="kk-KZ"/>
        </w:rPr>
        <w:t xml:space="preserve">Халықты жоғары сапалы және қауіпсіз өнімдермен қамтамасыз ету, салауатты өмір салты мен тамақтану мәселелерінде оның білім деңгейін арттыру мемлекеттің әлеуметтік саясатының маңызды міндеті болып табылады. Сондықтан биологиялық тұрғыдан толыққанды жоғары сапалы өнімдердің ұтымды технологияларын құру Қазақстан Республикасының қазіргі тамақ өнеркәсібінің өзекті және басым бағыты болып табылады. </w:t>
      </w:r>
    </w:p>
    <w:p w14:paraId="48BFB26F" w14:textId="77777777" w:rsidR="00107C32" w:rsidRDefault="00107C32" w:rsidP="00107C32">
      <w:pPr>
        <w:spacing w:after="0" w:line="240" w:lineRule="auto"/>
        <w:ind w:firstLine="720"/>
        <w:jc w:val="both"/>
        <w:rPr>
          <w:rFonts w:ascii="Times New Roman" w:eastAsia="Calibri" w:hAnsi="Times New Roman" w:cs="Times New Roman"/>
          <w:sz w:val="28"/>
          <w:szCs w:val="28"/>
          <w:shd w:val="clear" w:color="auto" w:fill="FFFFFF"/>
          <w:lang w:val="kk-KZ"/>
        </w:rPr>
      </w:pPr>
      <w:r w:rsidRPr="00107C32">
        <w:rPr>
          <w:rFonts w:ascii="Times New Roman" w:eastAsia="Calibri" w:hAnsi="Times New Roman" w:cs="Times New Roman"/>
          <w:sz w:val="28"/>
          <w:szCs w:val="28"/>
          <w:shd w:val="clear" w:color="auto" w:fill="FFFFFF"/>
          <w:lang w:val="kk-KZ"/>
        </w:rPr>
        <w:t>Қой сүті функционалды белсенді сүт өнімдерінің бірі болып табылады, сонымен қатар биологиялық белсенді компоненттердің көзі болып саналады. Қой сүтінің пайдалы рөлі оның құрамындағы май қышқылдарының, иммуноглобулиндердің және иммундық емес ақуыздардың болуына байланысты. Адамның ішегінде қой сүтінің ақуыздары антиоксидантты, микробқа қарсы, гипотензивті, иммуномодуляциялық және тромбозға қарсы әсері бар биоактивті пептидтердің тамаша көзіне айналады.</w:t>
      </w:r>
    </w:p>
    <w:p w14:paraId="3BFFF0EE" w14:textId="6854D114" w:rsidR="004559B2" w:rsidRPr="004559B2" w:rsidRDefault="004559B2" w:rsidP="00107C32">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4559B2">
        <w:rPr>
          <w:rFonts w:ascii="Times New Roman" w:eastAsia="Calibri" w:hAnsi="Times New Roman" w:cs="Times New Roman"/>
          <w:color w:val="000000"/>
          <w:sz w:val="28"/>
          <w:szCs w:val="28"/>
          <w:shd w:val="clear" w:color="auto" w:fill="FFFFFF"/>
          <w:lang w:val="kk-KZ"/>
        </w:rPr>
        <w:t>ФАО</w:t>
      </w:r>
      <w:r>
        <w:rPr>
          <w:rFonts w:ascii="Times New Roman" w:eastAsia="Calibri" w:hAnsi="Times New Roman" w:cs="Times New Roman"/>
          <w:color w:val="000000"/>
          <w:sz w:val="28"/>
          <w:szCs w:val="28"/>
          <w:shd w:val="clear" w:color="auto" w:fill="FFFFFF"/>
          <w:lang w:val="kk-KZ"/>
        </w:rPr>
        <w:t xml:space="preserve"> ұйымының </w:t>
      </w:r>
      <w:r w:rsidRPr="004559B2">
        <w:rPr>
          <w:rFonts w:ascii="Times New Roman" w:eastAsia="Calibri" w:hAnsi="Times New Roman" w:cs="Times New Roman"/>
          <w:color w:val="000000"/>
          <w:sz w:val="28"/>
          <w:szCs w:val="28"/>
          <w:shd w:val="clear" w:color="auto" w:fill="FFFFFF"/>
          <w:lang w:val="kk-KZ"/>
        </w:rPr>
        <w:t xml:space="preserve"> сүт нарығын дамыту туралы есебіне сәйкес, әлемде сүт өндірісі (оның 81% сиыр сүті, 15% буйвол және 4% ешкі, қой және түйе) 2030 жылға дейін жылына шамамен 1,7% өседі, бұл көптеген басқа АӨК сегменттеріне қарағанда жылдам</w:t>
      </w:r>
      <w:r>
        <w:rPr>
          <w:rFonts w:ascii="Times New Roman" w:eastAsia="Calibri" w:hAnsi="Times New Roman" w:cs="Times New Roman"/>
          <w:color w:val="000000"/>
          <w:sz w:val="28"/>
          <w:szCs w:val="28"/>
          <w:shd w:val="clear" w:color="auto" w:fill="FFFFFF"/>
          <w:lang w:val="kk-KZ"/>
        </w:rPr>
        <w:t xml:space="preserve"> </w:t>
      </w:r>
      <w:r w:rsidRPr="004559B2">
        <w:rPr>
          <w:rFonts w:ascii="Times New Roman" w:eastAsia="Calibri" w:hAnsi="Times New Roman" w:cs="Times New Roman"/>
          <w:color w:val="000000"/>
          <w:sz w:val="28"/>
          <w:szCs w:val="28"/>
          <w:shd w:val="clear" w:color="auto" w:fill="FFFFFF"/>
          <w:lang w:val="kk-KZ"/>
        </w:rPr>
        <w:t>[</w:t>
      </w:r>
      <w:r w:rsidR="0075397A">
        <w:rPr>
          <w:rFonts w:ascii="Times New Roman" w:eastAsia="Calibri" w:hAnsi="Times New Roman" w:cs="Times New Roman"/>
          <w:color w:val="000000"/>
          <w:sz w:val="28"/>
          <w:szCs w:val="28"/>
          <w:shd w:val="clear" w:color="auto" w:fill="FFFFFF"/>
          <w:lang w:val="kk-KZ"/>
        </w:rPr>
        <w:t>46</w:t>
      </w:r>
      <w:r w:rsidRPr="004559B2">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r w:rsidRPr="004559B2">
        <w:rPr>
          <w:rFonts w:ascii="Times New Roman" w:eastAsia="Calibri" w:hAnsi="Times New Roman" w:cs="Times New Roman"/>
          <w:color w:val="000000"/>
          <w:sz w:val="28"/>
          <w:szCs w:val="28"/>
          <w:shd w:val="clear" w:color="auto" w:fill="FFFFFF"/>
          <w:lang w:val="kk-KZ"/>
        </w:rPr>
        <w:t>Көлемі бойынша қой сүтінің әлемдік өндірісі сиыр, буйвол және ешкі</w:t>
      </w:r>
      <w:r>
        <w:rPr>
          <w:rFonts w:ascii="Times New Roman" w:eastAsia="Calibri" w:hAnsi="Times New Roman" w:cs="Times New Roman"/>
          <w:color w:val="000000"/>
          <w:sz w:val="28"/>
          <w:szCs w:val="28"/>
          <w:shd w:val="clear" w:color="auto" w:fill="FFFFFF"/>
          <w:lang w:val="kk-KZ"/>
        </w:rPr>
        <w:t xml:space="preserve"> сүтінен</w:t>
      </w:r>
      <w:r w:rsidRPr="004559B2">
        <w:rPr>
          <w:rFonts w:ascii="Times New Roman" w:eastAsia="Calibri" w:hAnsi="Times New Roman" w:cs="Times New Roman"/>
          <w:color w:val="000000"/>
          <w:sz w:val="28"/>
          <w:szCs w:val="28"/>
          <w:shd w:val="clear" w:color="auto" w:fill="FFFFFF"/>
          <w:lang w:val="kk-KZ"/>
        </w:rPr>
        <w:t xml:space="preserve"> кейін төртінші орында тұр.</w:t>
      </w:r>
      <w:r>
        <w:rPr>
          <w:rFonts w:ascii="Times New Roman" w:eastAsia="Calibri" w:hAnsi="Times New Roman" w:cs="Times New Roman"/>
          <w:color w:val="000000"/>
          <w:sz w:val="28"/>
          <w:szCs w:val="28"/>
          <w:shd w:val="clear" w:color="auto" w:fill="FFFFFF"/>
          <w:lang w:val="kk-KZ"/>
        </w:rPr>
        <w:t xml:space="preserve"> </w:t>
      </w:r>
      <w:r w:rsidRPr="004559B2">
        <w:rPr>
          <w:rFonts w:ascii="Times New Roman" w:eastAsia="Calibri" w:hAnsi="Times New Roman" w:cs="Times New Roman"/>
          <w:color w:val="000000"/>
          <w:sz w:val="28"/>
          <w:szCs w:val="28"/>
          <w:shd w:val="clear" w:color="auto" w:fill="FFFFFF"/>
          <w:lang w:val="kk-KZ"/>
        </w:rPr>
        <w:t>ФАО мәліметтері бойынша 2020 жылы қой сүтінің өндірісі 10,58 млн.тоннаға жетті, бұл 2010 жылмен салыстырғанда (10,1 млн. тонна) өсті, яғни өсу қарқыны 4,82% құрады [</w:t>
      </w:r>
      <w:r w:rsidR="0075397A">
        <w:rPr>
          <w:rFonts w:ascii="Times New Roman" w:eastAsia="Calibri" w:hAnsi="Times New Roman" w:cs="Times New Roman"/>
          <w:color w:val="000000"/>
          <w:sz w:val="28"/>
          <w:szCs w:val="28"/>
          <w:shd w:val="clear" w:color="auto" w:fill="FFFFFF"/>
          <w:lang w:val="kk-KZ"/>
        </w:rPr>
        <w:t>47</w:t>
      </w:r>
      <w:r w:rsidRPr="004559B2">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r w:rsidRPr="004559B2">
        <w:rPr>
          <w:rFonts w:ascii="Times New Roman" w:eastAsia="Calibri" w:hAnsi="Times New Roman" w:cs="Times New Roman"/>
          <w:color w:val="000000"/>
          <w:sz w:val="28"/>
          <w:szCs w:val="28"/>
          <w:shd w:val="clear" w:color="auto" w:fill="FFFFFF"/>
          <w:lang w:val="kk-KZ"/>
        </w:rPr>
        <w:t>Соңғы уақытта әлемдік нарықта қой сүтіне және одан алынатын өнімдерге сұраныс артып келе жатқандықтан, экономиканың осы секторы дамиды деп күтілуде. Шетелде тауарлық қой сүтінің негізгі өндірушілері Азия мен Еуропа болып табылады.</w:t>
      </w:r>
    </w:p>
    <w:p w14:paraId="64CAAA55" w14:textId="74D89020" w:rsidR="004559B2" w:rsidRPr="005530F8" w:rsidRDefault="004559B2" w:rsidP="004559B2">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4559B2">
        <w:rPr>
          <w:rFonts w:ascii="Times New Roman" w:eastAsia="Calibri" w:hAnsi="Times New Roman" w:cs="Times New Roman"/>
          <w:color w:val="000000"/>
          <w:sz w:val="28"/>
          <w:szCs w:val="28"/>
          <w:shd w:val="clear" w:color="auto" w:fill="FFFFFF"/>
          <w:lang w:val="kk-KZ"/>
        </w:rPr>
        <w:t>Дәстүрлі түрде Жерорта теңізі және Балқан елдері – Болгария, Словакия, Хорватия, Сербия, Франция, Испания, Италия, Греция және басқалары сүт</w:t>
      </w:r>
      <w:r>
        <w:rPr>
          <w:rFonts w:ascii="Times New Roman" w:eastAsia="Calibri" w:hAnsi="Times New Roman" w:cs="Times New Roman"/>
          <w:color w:val="000000"/>
          <w:sz w:val="28"/>
          <w:szCs w:val="28"/>
          <w:shd w:val="clear" w:color="auto" w:fill="FFFFFF"/>
          <w:lang w:val="kk-KZ"/>
        </w:rPr>
        <w:t>ті</w:t>
      </w:r>
      <w:r w:rsidRPr="004559B2">
        <w:rPr>
          <w:rFonts w:ascii="Times New Roman" w:eastAsia="Calibri" w:hAnsi="Times New Roman" w:cs="Times New Roman"/>
          <w:color w:val="000000"/>
          <w:sz w:val="28"/>
          <w:szCs w:val="28"/>
          <w:shd w:val="clear" w:color="auto" w:fill="FFFFFF"/>
          <w:lang w:val="kk-KZ"/>
        </w:rPr>
        <w:t xml:space="preserve"> қой шаруашылығына бағытталған болып саналады. Қой сауудың ұзақ тарихы Израиль, Иран және Ирак сияқты елдерде бар. Айта кету керек, бұл елдердің климаттық және ландшафтық ерекшеліктеріне </w:t>
      </w:r>
      <w:r w:rsidRPr="004559B2">
        <w:rPr>
          <w:rFonts w:ascii="Times New Roman" w:eastAsia="Calibri" w:hAnsi="Times New Roman" w:cs="Times New Roman"/>
          <w:color w:val="000000"/>
          <w:sz w:val="28"/>
          <w:szCs w:val="28"/>
          <w:shd w:val="clear" w:color="auto" w:fill="FFFFFF"/>
          <w:lang w:val="kk-KZ"/>
        </w:rPr>
        <w:lastRenderedPageBreak/>
        <w:t>байланысты сүт</w:t>
      </w:r>
      <w:r>
        <w:rPr>
          <w:rFonts w:ascii="Times New Roman" w:eastAsia="Calibri" w:hAnsi="Times New Roman" w:cs="Times New Roman"/>
          <w:color w:val="000000"/>
          <w:sz w:val="28"/>
          <w:szCs w:val="28"/>
          <w:shd w:val="clear" w:color="auto" w:fill="FFFFFF"/>
          <w:lang w:val="kk-KZ"/>
        </w:rPr>
        <w:t>ті</w:t>
      </w:r>
      <w:r w:rsidRPr="004559B2">
        <w:rPr>
          <w:rFonts w:ascii="Times New Roman" w:eastAsia="Calibri" w:hAnsi="Times New Roman" w:cs="Times New Roman"/>
          <w:color w:val="000000"/>
          <w:sz w:val="28"/>
          <w:szCs w:val="28"/>
          <w:shd w:val="clear" w:color="auto" w:fill="FFFFFF"/>
          <w:lang w:val="kk-KZ"/>
        </w:rPr>
        <w:t xml:space="preserve"> қой шаруашылығы ауылшаруашылық өндірісінің жалпы көлемінде жоғары орынға ие және импорттың маңызды бөлігі болып табылатын брендтік бағытқа айналды. Қазіргі уақытта сүт өнімдеріне деген қажеттілік артып, сүтті </w:t>
      </w:r>
      <w:r>
        <w:rPr>
          <w:rFonts w:ascii="Times New Roman" w:eastAsia="Calibri" w:hAnsi="Times New Roman" w:cs="Times New Roman"/>
          <w:color w:val="000000"/>
          <w:sz w:val="28"/>
          <w:szCs w:val="28"/>
          <w:shd w:val="clear" w:color="auto" w:fill="FFFFFF"/>
          <w:lang w:val="kk-KZ"/>
        </w:rPr>
        <w:t xml:space="preserve">бағытта өсірілетін </w:t>
      </w:r>
      <w:r w:rsidRPr="004559B2">
        <w:rPr>
          <w:rFonts w:ascii="Times New Roman" w:eastAsia="Calibri" w:hAnsi="Times New Roman" w:cs="Times New Roman"/>
          <w:color w:val="000000"/>
          <w:sz w:val="28"/>
          <w:szCs w:val="28"/>
          <w:shd w:val="clear" w:color="auto" w:fill="FFFFFF"/>
          <w:lang w:val="kk-KZ"/>
        </w:rPr>
        <w:t>сиырларды ұстауға кететін шығындар күрт өскен сайын, тіпті Голландия мен Норвегия сияқты</w:t>
      </w:r>
      <w:r>
        <w:rPr>
          <w:rFonts w:ascii="Times New Roman" w:eastAsia="Calibri" w:hAnsi="Times New Roman" w:cs="Times New Roman"/>
          <w:color w:val="000000"/>
          <w:sz w:val="28"/>
          <w:szCs w:val="28"/>
          <w:shd w:val="clear" w:color="auto" w:fill="FFFFFF"/>
          <w:lang w:val="kk-KZ"/>
        </w:rPr>
        <w:t xml:space="preserve"> қой сүтін қолдана бермейтін елдерде де сүтті </w:t>
      </w:r>
      <w:r w:rsidRPr="004559B2">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бағыттағы</w:t>
      </w:r>
      <w:r w:rsidRPr="004559B2">
        <w:rPr>
          <w:rFonts w:ascii="Times New Roman" w:eastAsia="Calibri" w:hAnsi="Times New Roman" w:cs="Times New Roman"/>
          <w:color w:val="000000"/>
          <w:sz w:val="28"/>
          <w:szCs w:val="28"/>
          <w:shd w:val="clear" w:color="auto" w:fill="FFFFFF"/>
          <w:lang w:val="kk-KZ"/>
        </w:rPr>
        <w:t xml:space="preserve"> қойлар</w:t>
      </w:r>
      <w:r>
        <w:rPr>
          <w:rFonts w:ascii="Times New Roman" w:eastAsia="Calibri" w:hAnsi="Times New Roman" w:cs="Times New Roman"/>
          <w:color w:val="000000"/>
          <w:sz w:val="28"/>
          <w:szCs w:val="28"/>
          <w:shd w:val="clear" w:color="auto" w:fill="FFFFFF"/>
          <w:lang w:val="kk-KZ"/>
        </w:rPr>
        <w:t>дың</w:t>
      </w:r>
      <w:r w:rsidRPr="004559B2">
        <w:rPr>
          <w:rFonts w:ascii="Times New Roman" w:eastAsia="Calibri" w:hAnsi="Times New Roman" w:cs="Times New Roman"/>
          <w:color w:val="000000"/>
          <w:sz w:val="28"/>
          <w:szCs w:val="28"/>
          <w:shd w:val="clear" w:color="auto" w:fill="FFFFFF"/>
          <w:lang w:val="kk-KZ"/>
        </w:rPr>
        <w:t xml:space="preserve"> саны өсуде. Осы тұрғыдан алғанда, сүтті қой шаруашылығы дами бастаған ең көрнекті ел</w:t>
      </w:r>
      <w:r w:rsidR="005530F8">
        <w:rPr>
          <w:rFonts w:ascii="Times New Roman" w:eastAsia="Calibri" w:hAnsi="Times New Roman" w:cs="Times New Roman"/>
          <w:color w:val="000000"/>
          <w:sz w:val="28"/>
          <w:szCs w:val="28"/>
          <w:shd w:val="clear" w:color="auto" w:fill="FFFFFF"/>
          <w:lang w:val="kk-KZ"/>
        </w:rPr>
        <w:t xml:space="preserve"> </w:t>
      </w:r>
      <w:r w:rsidRPr="004559B2">
        <w:rPr>
          <w:rFonts w:ascii="Times New Roman" w:eastAsia="Calibri" w:hAnsi="Times New Roman" w:cs="Times New Roman"/>
          <w:color w:val="000000"/>
          <w:sz w:val="28"/>
          <w:szCs w:val="28"/>
          <w:shd w:val="clear" w:color="auto" w:fill="FFFFFF"/>
          <w:lang w:val="kk-KZ"/>
        </w:rPr>
        <w:t>-</w:t>
      </w:r>
      <w:r w:rsidR="005530F8">
        <w:rPr>
          <w:rFonts w:ascii="Times New Roman" w:eastAsia="Calibri" w:hAnsi="Times New Roman" w:cs="Times New Roman"/>
          <w:color w:val="000000"/>
          <w:sz w:val="28"/>
          <w:szCs w:val="28"/>
          <w:shd w:val="clear" w:color="auto" w:fill="FFFFFF"/>
          <w:lang w:val="kk-KZ"/>
        </w:rPr>
        <w:t xml:space="preserve"> </w:t>
      </w:r>
      <w:r w:rsidRPr="004559B2">
        <w:rPr>
          <w:rFonts w:ascii="Times New Roman" w:eastAsia="Calibri" w:hAnsi="Times New Roman" w:cs="Times New Roman"/>
          <w:color w:val="000000"/>
          <w:sz w:val="28"/>
          <w:szCs w:val="28"/>
          <w:shd w:val="clear" w:color="auto" w:fill="FFFFFF"/>
          <w:lang w:val="kk-KZ"/>
        </w:rPr>
        <w:t>Жаңа Зеландия. Бұл</w:t>
      </w:r>
      <w:r w:rsidR="005530F8">
        <w:rPr>
          <w:rFonts w:ascii="Times New Roman" w:eastAsia="Calibri" w:hAnsi="Times New Roman" w:cs="Times New Roman"/>
          <w:color w:val="000000"/>
          <w:sz w:val="28"/>
          <w:szCs w:val="28"/>
          <w:shd w:val="clear" w:color="auto" w:fill="FFFFFF"/>
          <w:lang w:val="kk-KZ"/>
        </w:rPr>
        <w:t xml:space="preserve"> елде </w:t>
      </w:r>
      <w:r w:rsidRPr="004559B2">
        <w:rPr>
          <w:rFonts w:ascii="Times New Roman" w:eastAsia="Calibri" w:hAnsi="Times New Roman" w:cs="Times New Roman"/>
          <w:color w:val="000000"/>
          <w:sz w:val="28"/>
          <w:szCs w:val="28"/>
          <w:shd w:val="clear" w:color="auto" w:fill="FFFFFF"/>
          <w:lang w:val="kk-KZ"/>
        </w:rPr>
        <w:t>жүн және қуырылған Кентербери қозысы сияқты үстелге арналған ең танымал</w:t>
      </w:r>
      <w:r w:rsidR="005530F8">
        <w:rPr>
          <w:rFonts w:ascii="Times New Roman" w:eastAsia="Calibri" w:hAnsi="Times New Roman" w:cs="Times New Roman"/>
          <w:color w:val="000000"/>
          <w:sz w:val="28"/>
          <w:szCs w:val="28"/>
          <w:shd w:val="clear" w:color="auto" w:fill="FFFFFF"/>
          <w:lang w:val="kk-KZ"/>
        </w:rPr>
        <w:t xml:space="preserve"> деликатестің</w:t>
      </w:r>
      <w:r w:rsidRPr="004559B2">
        <w:rPr>
          <w:rFonts w:ascii="Times New Roman" w:eastAsia="Calibri" w:hAnsi="Times New Roman" w:cs="Times New Roman"/>
          <w:color w:val="000000"/>
          <w:sz w:val="28"/>
          <w:szCs w:val="28"/>
          <w:shd w:val="clear" w:color="auto" w:fill="FFFFFF"/>
          <w:lang w:val="kk-KZ"/>
        </w:rPr>
        <w:t xml:space="preserve"> әрқашан Жаңа Зеландия қойларынан алуға болатын шегі болғанына қарамастан</w:t>
      </w:r>
      <w:r w:rsidR="005530F8">
        <w:rPr>
          <w:rFonts w:ascii="Times New Roman" w:eastAsia="Calibri" w:hAnsi="Times New Roman" w:cs="Times New Roman"/>
          <w:color w:val="000000"/>
          <w:sz w:val="28"/>
          <w:szCs w:val="28"/>
          <w:shd w:val="clear" w:color="auto" w:fill="FFFFFF"/>
          <w:lang w:val="kk-KZ"/>
        </w:rPr>
        <w:t xml:space="preserve"> сүтті бағыттағы қой шаруашылығы да қарқынды даму үстінде. </w:t>
      </w:r>
    </w:p>
    <w:p w14:paraId="376B102F" w14:textId="4CEFA7AD" w:rsidR="004559B2" w:rsidRDefault="004559B2" w:rsidP="005530F8">
      <w:pPr>
        <w:spacing w:after="0" w:line="240" w:lineRule="auto"/>
        <w:ind w:firstLine="720"/>
        <w:jc w:val="both"/>
        <w:rPr>
          <w:rFonts w:ascii="Times New Roman" w:eastAsia="Calibri" w:hAnsi="Times New Roman" w:cs="Times New Roman"/>
          <w:color w:val="FF0000"/>
          <w:sz w:val="28"/>
          <w:szCs w:val="28"/>
          <w:shd w:val="clear" w:color="auto" w:fill="FFFFFF"/>
          <w:lang w:val="kk-KZ"/>
        </w:rPr>
      </w:pPr>
      <w:r w:rsidRPr="004559B2">
        <w:rPr>
          <w:rFonts w:ascii="Times New Roman" w:eastAsia="Calibri" w:hAnsi="Times New Roman" w:cs="Times New Roman"/>
          <w:color w:val="000000"/>
          <w:sz w:val="28"/>
          <w:szCs w:val="28"/>
          <w:shd w:val="clear" w:color="auto" w:fill="FFFFFF"/>
          <w:lang w:val="kk-KZ"/>
        </w:rPr>
        <w:t>Грецияда, Испанияда, Францияда, Португалияда сүтті қой шаруашылығы сүт өндірудің жалпы құрылымында кемінде 15% алады. Әлемде қой сүтінің өндірісі жыл сайын 2,2-2,5% - ға ар</w:t>
      </w:r>
      <w:r w:rsidR="005530F8">
        <w:rPr>
          <w:rFonts w:ascii="Times New Roman" w:eastAsia="Calibri" w:hAnsi="Times New Roman" w:cs="Times New Roman"/>
          <w:color w:val="000000"/>
          <w:sz w:val="28"/>
          <w:szCs w:val="28"/>
          <w:shd w:val="clear" w:color="auto" w:fill="FFFFFF"/>
          <w:lang w:val="kk-KZ"/>
        </w:rPr>
        <w:t>туда</w:t>
      </w:r>
      <w:r w:rsidRPr="004559B2">
        <w:rPr>
          <w:rFonts w:ascii="Times New Roman" w:eastAsia="Calibri" w:hAnsi="Times New Roman" w:cs="Times New Roman"/>
          <w:color w:val="000000"/>
          <w:sz w:val="28"/>
          <w:szCs w:val="28"/>
          <w:shd w:val="clear" w:color="auto" w:fill="FFFFFF"/>
          <w:lang w:val="kk-KZ"/>
        </w:rPr>
        <w:t xml:space="preserve"> (алайда Испания, Болгария, Хорватия, Румыния және Молдова сияқты елдерде соңғы бес жылда өсім 65-70% құрады). Бұл жұмыстың жетістігі көбінесе тұқымдық процестің сәттілігімен, тұқымдарды жетілдірумен, олардағы өнімділігі жоғары жануарлардың үлесін құрумен, табын құрылымын оңтайландырумен, жаңа зауыттық және тұқымдық типтерді, сызықтар мен отбасыларды өсірумен байланысты [</w:t>
      </w:r>
      <w:r w:rsidR="0075397A">
        <w:rPr>
          <w:rFonts w:ascii="Times New Roman" w:eastAsia="Calibri" w:hAnsi="Times New Roman" w:cs="Times New Roman"/>
          <w:color w:val="000000"/>
          <w:sz w:val="28"/>
          <w:szCs w:val="28"/>
          <w:shd w:val="clear" w:color="auto" w:fill="FFFFFF"/>
          <w:lang w:val="kk-KZ"/>
        </w:rPr>
        <w:t>48</w:t>
      </w:r>
      <w:r w:rsidRPr="004559B2">
        <w:rPr>
          <w:rFonts w:ascii="Times New Roman" w:eastAsia="Calibri" w:hAnsi="Times New Roman" w:cs="Times New Roman"/>
          <w:color w:val="000000"/>
          <w:sz w:val="28"/>
          <w:szCs w:val="28"/>
          <w:shd w:val="clear" w:color="auto" w:fill="FFFFFF"/>
          <w:lang w:val="kk-KZ"/>
        </w:rPr>
        <w:t>].</w:t>
      </w:r>
      <w:r w:rsidR="005530F8">
        <w:rPr>
          <w:rFonts w:ascii="Times New Roman" w:eastAsia="Calibri" w:hAnsi="Times New Roman" w:cs="Times New Roman"/>
          <w:color w:val="000000"/>
          <w:sz w:val="28"/>
          <w:szCs w:val="28"/>
          <w:shd w:val="clear" w:color="auto" w:fill="FFFFFF"/>
          <w:lang w:val="kk-KZ"/>
        </w:rPr>
        <w:t xml:space="preserve"> </w:t>
      </w:r>
    </w:p>
    <w:p w14:paraId="18C017FB" w14:textId="3F6C733F" w:rsidR="00F868E5" w:rsidRDefault="00107C32" w:rsidP="00107C32">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Қой сүті ұсақ күйіс қайыратын жануарлардың жалпы әлемдік сүт өндірісінің сәйкесінше 36,5% құрайды.  Дәстүр бойынша кез-келген тұқымды қойларды саууға болады, бірақ кейбір тұқымдар керемет сүт өндірушілер болып табылады. Сүт</w:t>
      </w:r>
      <w:r>
        <w:rPr>
          <w:rFonts w:ascii="Times New Roman" w:eastAsia="Calibri" w:hAnsi="Times New Roman" w:cs="Times New Roman"/>
          <w:color w:val="000000"/>
          <w:sz w:val="28"/>
          <w:szCs w:val="28"/>
          <w:shd w:val="clear" w:color="auto" w:fill="FFFFFF"/>
          <w:lang w:val="kk-KZ"/>
        </w:rPr>
        <w:t>ті</w:t>
      </w:r>
      <w:r w:rsidRPr="00107C32">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бағыттағы </w:t>
      </w:r>
      <w:r w:rsidRPr="00107C32">
        <w:rPr>
          <w:rFonts w:ascii="Times New Roman" w:eastAsia="Calibri" w:hAnsi="Times New Roman" w:cs="Times New Roman"/>
          <w:color w:val="000000"/>
          <w:sz w:val="28"/>
          <w:szCs w:val="28"/>
          <w:shd w:val="clear" w:color="auto" w:fill="FFFFFF"/>
          <w:lang w:val="kk-KZ"/>
        </w:rPr>
        <w:t>қойлар</w:t>
      </w:r>
      <w:r>
        <w:rPr>
          <w:rFonts w:ascii="Times New Roman" w:eastAsia="Calibri" w:hAnsi="Times New Roman" w:cs="Times New Roman"/>
          <w:color w:val="000000"/>
          <w:sz w:val="28"/>
          <w:szCs w:val="28"/>
          <w:shd w:val="clear" w:color="auto" w:fill="FFFFFF"/>
          <w:lang w:val="kk-KZ"/>
        </w:rPr>
        <w:t>дың</w:t>
      </w:r>
      <w:r w:rsidRPr="00107C32">
        <w:rPr>
          <w:rFonts w:ascii="Times New Roman" w:eastAsia="Calibri" w:hAnsi="Times New Roman" w:cs="Times New Roman"/>
          <w:color w:val="000000"/>
          <w:sz w:val="28"/>
          <w:szCs w:val="28"/>
          <w:shd w:val="clear" w:color="auto" w:fill="FFFFFF"/>
          <w:lang w:val="kk-KZ"/>
        </w:rPr>
        <w:t xml:space="preserve"> орташа лактация кезеңі 180-ден 240 күнге дейін, ал сүтсіз тұқымда лактация кезеңі 90-120 күнді құрайды. Қой сүті тұтынушылар арасында ірімшік пен йогурт сияқты ашытылған сүт өнімдері түрінде көбірек танымал. Әлемдегі ең ірі қой сүтін Өндіруші-Қытай. Қой сүтін өндіретін 10 жетекші ел 1-кестеде келтірілген [</w:t>
      </w:r>
      <w:r w:rsidR="0075397A">
        <w:rPr>
          <w:rFonts w:ascii="Times New Roman" w:eastAsia="Calibri" w:hAnsi="Times New Roman" w:cs="Times New Roman"/>
          <w:color w:val="000000"/>
          <w:sz w:val="28"/>
          <w:szCs w:val="28"/>
          <w:shd w:val="clear" w:color="auto" w:fill="FFFFFF"/>
          <w:lang w:val="kk-KZ"/>
        </w:rPr>
        <w:t>49</w:t>
      </w:r>
      <w:r w:rsidRPr="00107C32">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r w:rsidRPr="00107C32">
        <w:rPr>
          <w:rFonts w:ascii="Times New Roman" w:eastAsia="Calibri" w:hAnsi="Times New Roman" w:cs="Times New Roman"/>
          <w:color w:val="000000"/>
          <w:sz w:val="28"/>
          <w:szCs w:val="28"/>
          <w:shd w:val="clear" w:color="auto" w:fill="FFFFFF"/>
          <w:lang w:val="kk-KZ"/>
        </w:rPr>
        <w:tab/>
      </w:r>
    </w:p>
    <w:p w14:paraId="5D901EC3" w14:textId="77777777" w:rsidR="00F868E5" w:rsidRDefault="00F868E5" w:rsidP="00107C32">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4FC8C1F5" w14:textId="3BE4E8A3" w:rsidR="00107C32" w:rsidRDefault="00107C32" w:rsidP="00F868E5">
      <w:pPr>
        <w:spacing w:after="0" w:line="240" w:lineRule="auto"/>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Кесте</w:t>
      </w:r>
      <w:r w:rsidRPr="00107C32">
        <w:rPr>
          <w:rFonts w:ascii="Times New Roman" w:eastAsia="Calibri" w:hAnsi="Times New Roman" w:cs="Times New Roman"/>
          <w:color w:val="000000"/>
          <w:sz w:val="28"/>
          <w:szCs w:val="28"/>
          <w:shd w:val="clear" w:color="auto" w:fill="FFFFFF"/>
          <w:lang w:val="kk-KZ"/>
        </w:rPr>
        <w:t xml:space="preserve"> 1 - Қо</w:t>
      </w:r>
      <w:r w:rsidR="00573FB9">
        <w:rPr>
          <w:rFonts w:ascii="Times New Roman" w:eastAsia="Calibri" w:hAnsi="Times New Roman" w:cs="Times New Roman"/>
          <w:color w:val="000000"/>
          <w:sz w:val="28"/>
          <w:szCs w:val="28"/>
          <w:shd w:val="clear" w:color="auto" w:fill="FFFFFF"/>
          <w:lang w:val="kk-KZ"/>
        </w:rPr>
        <w:t>й сүтін өндіретін жетекші елдер</w:t>
      </w:r>
    </w:p>
    <w:p w14:paraId="486D05D0" w14:textId="77777777" w:rsidR="00F868E5" w:rsidRPr="00107C32" w:rsidRDefault="00F868E5" w:rsidP="00107C32">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tbl>
      <w:tblPr>
        <w:tblStyle w:val="ad"/>
        <w:tblW w:w="9356" w:type="dxa"/>
        <w:tblInd w:w="108" w:type="dxa"/>
        <w:tblLook w:val="04A0" w:firstRow="1" w:lastRow="0" w:firstColumn="1" w:lastColumn="0" w:noHBand="0" w:noVBand="1"/>
      </w:tblPr>
      <w:tblGrid>
        <w:gridCol w:w="709"/>
        <w:gridCol w:w="2454"/>
        <w:gridCol w:w="3107"/>
        <w:gridCol w:w="3086"/>
      </w:tblGrid>
      <w:tr w:rsidR="00107C32" w:rsidRPr="00CA395C" w14:paraId="7E5FE24F" w14:textId="77777777" w:rsidTr="00ED679F">
        <w:tc>
          <w:tcPr>
            <w:tcW w:w="709" w:type="dxa"/>
          </w:tcPr>
          <w:p w14:paraId="63C5BD5A"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w:t>
            </w:r>
          </w:p>
        </w:tc>
        <w:tc>
          <w:tcPr>
            <w:tcW w:w="2454" w:type="dxa"/>
          </w:tcPr>
          <w:p w14:paraId="33FE0E5F" w14:textId="4671BF54"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Елдер</w:t>
            </w:r>
          </w:p>
        </w:tc>
        <w:tc>
          <w:tcPr>
            <w:tcW w:w="3107" w:type="dxa"/>
          </w:tcPr>
          <w:p w14:paraId="43DDD631"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Қой сүтін өндіру</w:t>
            </w:r>
          </w:p>
          <w:p w14:paraId="4C973ACB" w14:textId="306EFC2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(Метрикалық тонна)</w:t>
            </w:r>
          </w:p>
        </w:tc>
        <w:tc>
          <w:tcPr>
            <w:tcW w:w="3086" w:type="dxa"/>
          </w:tcPr>
          <w:p w14:paraId="72889F9B" w14:textId="4AD6DA8B"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Сүттің жалпы ішкі өндірісіне қосқан үлесі (%)</w:t>
            </w:r>
          </w:p>
        </w:tc>
      </w:tr>
      <w:tr w:rsidR="00107C32" w:rsidRPr="00107C32" w14:paraId="46BB4C72" w14:textId="77777777" w:rsidTr="00ED679F">
        <w:tc>
          <w:tcPr>
            <w:tcW w:w="709" w:type="dxa"/>
          </w:tcPr>
          <w:p w14:paraId="3F79EB35" w14:textId="77777777"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1</w:t>
            </w:r>
          </w:p>
        </w:tc>
        <w:tc>
          <w:tcPr>
            <w:tcW w:w="2454" w:type="dxa"/>
          </w:tcPr>
          <w:p w14:paraId="4341297E" w14:textId="16D39DCC" w:rsidR="00107C32" w:rsidRPr="005C10BE" w:rsidRDefault="005C10BE" w:rsidP="00107C32">
            <w:pPr>
              <w:ind w:firstLine="25"/>
              <w:jc w:val="both"/>
              <w:rPr>
                <w:rFonts w:ascii="Times New Roman" w:eastAsia="Calibri" w:hAnsi="Times New Roman" w:cs="Times New Roman"/>
                <w:sz w:val="28"/>
                <w:szCs w:val="28"/>
                <w:shd w:val="clear" w:color="auto" w:fill="FFFFFF"/>
                <w:lang w:val="kk-KZ"/>
              </w:rPr>
            </w:pPr>
            <w:r w:rsidRPr="005C10BE">
              <w:rPr>
                <w:rFonts w:ascii="Times New Roman" w:eastAsia="Calibri" w:hAnsi="Times New Roman" w:cs="Times New Roman"/>
                <w:sz w:val="28"/>
                <w:szCs w:val="28"/>
                <w:shd w:val="clear" w:color="auto" w:fill="FFFFFF"/>
                <w:lang w:val="kk-KZ"/>
              </w:rPr>
              <w:t>Қытай</w:t>
            </w:r>
            <w:r w:rsidR="008E02EC" w:rsidRPr="005C10BE">
              <w:rPr>
                <w:rFonts w:ascii="Times New Roman" w:eastAsia="Calibri" w:hAnsi="Times New Roman" w:cs="Times New Roman"/>
                <w:sz w:val="28"/>
                <w:szCs w:val="28"/>
                <w:shd w:val="clear" w:color="auto" w:fill="FFFFFF"/>
                <w:lang w:val="kk-KZ"/>
              </w:rPr>
              <w:t xml:space="preserve"> </w:t>
            </w:r>
          </w:p>
        </w:tc>
        <w:tc>
          <w:tcPr>
            <w:tcW w:w="3107" w:type="dxa"/>
          </w:tcPr>
          <w:p w14:paraId="35E1AD6D"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1,540,000</w:t>
            </w:r>
          </w:p>
        </w:tc>
        <w:tc>
          <w:tcPr>
            <w:tcW w:w="3086" w:type="dxa"/>
          </w:tcPr>
          <w:p w14:paraId="2DC70298"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3,34</w:t>
            </w:r>
          </w:p>
        </w:tc>
      </w:tr>
      <w:tr w:rsidR="00107C32" w:rsidRPr="00107C32" w14:paraId="7CFE2F01" w14:textId="77777777" w:rsidTr="00ED679F">
        <w:tc>
          <w:tcPr>
            <w:tcW w:w="709" w:type="dxa"/>
          </w:tcPr>
          <w:p w14:paraId="1A709958" w14:textId="77777777"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2</w:t>
            </w:r>
          </w:p>
        </w:tc>
        <w:tc>
          <w:tcPr>
            <w:tcW w:w="2454" w:type="dxa"/>
          </w:tcPr>
          <w:p w14:paraId="6CB775F8" w14:textId="62AB4CCE" w:rsidR="00107C32" w:rsidRPr="005C10BE" w:rsidRDefault="005C10BE" w:rsidP="00107C32">
            <w:pPr>
              <w:ind w:firstLine="25"/>
              <w:jc w:val="both"/>
              <w:rPr>
                <w:rFonts w:ascii="Times New Roman" w:eastAsia="Calibri" w:hAnsi="Times New Roman" w:cs="Times New Roman"/>
                <w:sz w:val="28"/>
                <w:szCs w:val="28"/>
                <w:shd w:val="clear" w:color="auto" w:fill="FFFFFF"/>
                <w:lang w:val="kk-KZ"/>
              </w:rPr>
            </w:pPr>
            <w:r w:rsidRPr="005C10BE">
              <w:rPr>
                <w:rFonts w:ascii="Times New Roman" w:eastAsia="Calibri" w:hAnsi="Times New Roman" w:cs="Times New Roman"/>
                <w:sz w:val="28"/>
                <w:szCs w:val="28"/>
                <w:shd w:val="clear" w:color="auto" w:fill="FFFFFF"/>
                <w:lang w:val="kk-KZ"/>
              </w:rPr>
              <w:t>Түркия</w:t>
            </w:r>
          </w:p>
        </w:tc>
        <w:tc>
          <w:tcPr>
            <w:tcW w:w="3107" w:type="dxa"/>
          </w:tcPr>
          <w:p w14:paraId="5535A35A"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1,101,013</w:t>
            </w:r>
          </w:p>
        </w:tc>
        <w:tc>
          <w:tcPr>
            <w:tcW w:w="3086" w:type="dxa"/>
          </w:tcPr>
          <w:p w14:paraId="05C8A212"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4,49</w:t>
            </w:r>
          </w:p>
        </w:tc>
      </w:tr>
      <w:tr w:rsidR="00107C32" w:rsidRPr="00107C32" w14:paraId="2317253A" w14:textId="77777777" w:rsidTr="00ED679F">
        <w:tc>
          <w:tcPr>
            <w:tcW w:w="709" w:type="dxa"/>
          </w:tcPr>
          <w:p w14:paraId="3E5E287B" w14:textId="77777777"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3</w:t>
            </w:r>
          </w:p>
        </w:tc>
        <w:tc>
          <w:tcPr>
            <w:tcW w:w="2454" w:type="dxa"/>
          </w:tcPr>
          <w:p w14:paraId="3D43DEE9" w14:textId="21F914F4" w:rsidR="00107C32" w:rsidRPr="005C10BE" w:rsidRDefault="005C10BE" w:rsidP="00107C32">
            <w:pPr>
              <w:ind w:firstLine="25"/>
              <w:jc w:val="both"/>
              <w:rPr>
                <w:rFonts w:ascii="Times New Roman" w:eastAsia="Calibri" w:hAnsi="Times New Roman" w:cs="Times New Roman"/>
                <w:sz w:val="28"/>
                <w:szCs w:val="28"/>
                <w:shd w:val="clear" w:color="auto" w:fill="FFFFFF"/>
                <w:lang w:val="kk-KZ"/>
              </w:rPr>
            </w:pPr>
            <w:r w:rsidRPr="005C10BE">
              <w:rPr>
                <w:rFonts w:ascii="Times New Roman" w:eastAsia="Calibri" w:hAnsi="Times New Roman" w:cs="Times New Roman"/>
                <w:sz w:val="28"/>
                <w:szCs w:val="28"/>
                <w:shd w:val="clear" w:color="auto" w:fill="FFFFFF"/>
                <w:lang w:val="kk-KZ"/>
              </w:rPr>
              <w:t>Грекия</w:t>
            </w:r>
          </w:p>
        </w:tc>
        <w:tc>
          <w:tcPr>
            <w:tcW w:w="3107" w:type="dxa"/>
          </w:tcPr>
          <w:p w14:paraId="6FCB5D85"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705,000</w:t>
            </w:r>
          </w:p>
        </w:tc>
        <w:tc>
          <w:tcPr>
            <w:tcW w:w="3086" w:type="dxa"/>
          </w:tcPr>
          <w:p w14:paraId="67CF9F17"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39,04</w:t>
            </w:r>
          </w:p>
        </w:tc>
      </w:tr>
      <w:tr w:rsidR="00107C32" w:rsidRPr="00107C32" w14:paraId="744A94C9" w14:textId="77777777" w:rsidTr="00ED679F">
        <w:tc>
          <w:tcPr>
            <w:tcW w:w="709" w:type="dxa"/>
          </w:tcPr>
          <w:p w14:paraId="49FBDCD0" w14:textId="77777777"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4</w:t>
            </w:r>
          </w:p>
        </w:tc>
        <w:tc>
          <w:tcPr>
            <w:tcW w:w="2454" w:type="dxa"/>
          </w:tcPr>
          <w:p w14:paraId="5E5300FC" w14:textId="77777777" w:rsidR="00107C32" w:rsidRPr="005C10BE" w:rsidRDefault="00107C32" w:rsidP="00107C32">
            <w:pPr>
              <w:ind w:firstLine="25"/>
              <w:jc w:val="both"/>
              <w:rPr>
                <w:rFonts w:ascii="Times New Roman" w:eastAsia="Calibri" w:hAnsi="Times New Roman" w:cs="Times New Roman"/>
                <w:sz w:val="28"/>
                <w:szCs w:val="28"/>
                <w:shd w:val="clear" w:color="auto" w:fill="FFFFFF"/>
                <w:lang w:val="kk-KZ"/>
              </w:rPr>
            </w:pPr>
            <w:r w:rsidRPr="005C10BE">
              <w:rPr>
                <w:rFonts w:ascii="Times New Roman" w:eastAsia="Calibri" w:hAnsi="Times New Roman" w:cs="Times New Roman"/>
                <w:sz w:val="28"/>
                <w:szCs w:val="28"/>
                <w:shd w:val="clear" w:color="auto" w:fill="FFFFFF"/>
                <w:lang w:val="kk-KZ"/>
              </w:rPr>
              <w:t>Сирия</w:t>
            </w:r>
          </w:p>
        </w:tc>
        <w:tc>
          <w:tcPr>
            <w:tcW w:w="3107" w:type="dxa"/>
          </w:tcPr>
          <w:p w14:paraId="3159B331"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684,578</w:t>
            </w:r>
          </w:p>
        </w:tc>
        <w:tc>
          <w:tcPr>
            <w:tcW w:w="3086" w:type="dxa"/>
          </w:tcPr>
          <w:p w14:paraId="593C2B00"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29,10</w:t>
            </w:r>
          </w:p>
        </w:tc>
      </w:tr>
      <w:tr w:rsidR="00107C32" w:rsidRPr="00107C32" w14:paraId="5EBFEE3E" w14:textId="77777777" w:rsidTr="00ED679F">
        <w:tc>
          <w:tcPr>
            <w:tcW w:w="709" w:type="dxa"/>
          </w:tcPr>
          <w:p w14:paraId="6C3AD189" w14:textId="77777777"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5</w:t>
            </w:r>
          </w:p>
        </w:tc>
        <w:tc>
          <w:tcPr>
            <w:tcW w:w="2454" w:type="dxa"/>
          </w:tcPr>
          <w:p w14:paraId="278571FA" w14:textId="77777777" w:rsidR="00107C32" w:rsidRPr="005C10BE" w:rsidRDefault="00107C32" w:rsidP="00107C32">
            <w:pPr>
              <w:ind w:firstLine="25"/>
              <w:jc w:val="both"/>
              <w:rPr>
                <w:rFonts w:ascii="Times New Roman" w:eastAsia="Calibri" w:hAnsi="Times New Roman" w:cs="Times New Roman"/>
                <w:sz w:val="28"/>
                <w:szCs w:val="28"/>
                <w:shd w:val="clear" w:color="auto" w:fill="FFFFFF"/>
                <w:lang w:val="kk-KZ"/>
              </w:rPr>
            </w:pPr>
            <w:r w:rsidRPr="005C10BE">
              <w:rPr>
                <w:rFonts w:ascii="Times New Roman" w:eastAsia="Calibri" w:hAnsi="Times New Roman" w:cs="Times New Roman"/>
                <w:sz w:val="28"/>
                <w:szCs w:val="28"/>
                <w:shd w:val="clear" w:color="auto" w:fill="FFFFFF"/>
                <w:lang w:val="kk-KZ"/>
              </w:rPr>
              <w:t>Румыния</w:t>
            </w:r>
          </w:p>
        </w:tc>
        <w:tc>
          <w:tcPr>
            <w:tcW w:w="3107" w:type="dxa"/>
          </w:tcPr>
          <w:p w14:paraId="45724B60"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632,582</w:t>
            </w:r>
          </w:p>
        </w:tc>
        <w:tc>
          <w:tcPr>
            <w:tcW w:w="3086" w:type="dxa"/>
          </w:tcPr>
          <w:p w14:paraId="4CC28D9F"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12,19</w:t>
            </w:r>
          </w:p>
        </w:tc>
      </w:tr>
      <w:tr w:rsidR="00107C32" w:rsidRPr="00107C32" w14:paraId="31C83208" w14:textId="77777777" w:rsidTr="00ED679F">
        <w:tc>
          <w:tcPr>
            <w:tcW w:w="709" w:type="dxa"/>
          </w:tcPr>
          <w:p w14:paraId="0423A66E" w14:textId="77777777"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6</w:t>
            </w:r>
          </w:p>
        </w:tc>
        <w:tc>
          <w:tcPr>
            <w:tcW w:w="2454" w:type="dxa"/>
          </w:tcPr>
          <w:p w14:paraId="66B47EA2" w14:textId="77777777" w:rsidR="00107C32" w:rsidRPr="005C10BE" w:rsidRDefault="00107C32" w:rsidP="00107C32">
            <w:pPr>
              <w:ind w:firstLine="25"/>
              <w:jc w:val="both"/>
              <w:rPr>
                <w:rFonts w:ascii="Times New Roman" w:eastAsia="Calibri" w:hAnsi="Times New Roman" w:cs="Times New Roman"/>
                <w:sz w:val="28"/>
                <w:szCs w:val="28"/>
                <w:shd w:val="clear" w:color="auto" w:fill="FFFFFF"/>
                <w:lang w:val="kk-KZ"/>
              </w:rPr>
            </w:pPr>
            <w:r w:rsidRPr="005C10BE">
              <w:rPr>
                <w:rFonts w:ascii="Times New Roman" w:eastAsia="Calibri" w:hAnsi="Times New Roman" w:cs="Times New Roman"/>
                <w:sz w:val="28"/>
                <w:szCs w:val="28"/>
                <w:shd w:val="clear" w:color="auto" w:fill="FFFFFF"/>
                <w:lang w:val="kk-KZ"/>
              </w:rPr>
              <w:t>Испания</w:t>
            </w:r>
          </w:p>
        </w:tc>
        <w:tc>
          <w:tcPr>
            <w:tcW w:w="3107" w:type="dxa"/>
          </w:tcPr>
          <w:p w14:paraId="356B014B"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600,568</w:t>
            </w:r>
          </w:p>
        </w:tc>
        <w:tc>
          <w:tcPr>
            <w:tcW w:w="3086" w:type="dxa"/>
          </w:tcPr>
          <w:p w14:paraId="651D580F"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6,40</w:t>
            </w:r>
          </w:p>
        </w:tc>
      </w:tr>
      <w:tr w:rsidR="00107C32" w:rsidRPr="00107C32" w14:paraId="012284A2" w14:textId="77777777" w:rsidTr="00ED679F">
        <w:tc>
          <w:tcPr>
            <w:tcW w:w="709" w:type="dxa"/>
          </w:tcPr>
          <w:p w14:paraId="68343D0A" w14:textId="77777777"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7</w:t>
            </w:r>
          </w:p>
        </w:tc>
        <w:tc>
          <w:tcPr>
            <w:tcW w:w="2454" w:type="dxa"/>
          </w:tcPr>
          <w:p w14:paraId="37168432" w14:textId="77777777" w:rsidR="00107C32" w:rsidRPr="005C10BE" w:rsidRDefault="00107C32" w:rsidP="00107C32">
            <w:pPr>
              <w:ind w:firstLine="25"/>
              <w:jc w:val="both"/>
              <w:rPr>
                <w:rFonts w:ascii="Times New Roman" w:eastAsia="Calibri" w:hAnsi="Times New Roman" w:cs="Times New Roman"/>
                <w:sz w:val="28"/>
                <w:szCs w:val="28"/>
                <w:shd w:val="clear" w:color="auto" w:fill="FFFFFF"/>
                <w:lang w:val="kk-KZ"/>
              </w:rPr>
            </w:pPr>
            <w:r w:rsidRPr="005C10BE">
              <w:rPr>
                <w:rFonts w:ascii="Times New Roman" w:eastAsia="Calibri" w:hAnsi="Times New Roman" w:cs="Times New Roman"/>
                <w:sz w:val="28"/>
                <w:szCs w:val="28"/>
                <w:shd w:val="clear" w:color="auto" w:fill="FFFFFF"/>
                <w:lang w:val="kk-KZ"/>
              </w:rPr>
              <w:t>Судан</w:t>
            </w:r>
          </w:p>
        </w:tc>
        <w:tc>
          <w:tcPr>
            <w:tcW w:w="3107" w:type="dxa"/>
          </w:tcPr>
          <w:p w14:paraId="75DA4AA7"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540,000</w:t>
            </w:r>
          </w:p>
        </w:tc>
        <w:tc>
          <w:tcPr>
            <w:tcW w:w="3086" w:type="dxa"/>
          </w:tcPr>
          <w:p w14:paraId="526ED65D"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9,06</w:t>
            </w:r>
          </w:p>
        </w:tc>
      </w:tr>
      <w:tr w:rsidR="00107C32" w:rsidRPr="00107C32" w14:paraId="63E99E27" w14:textId="77777777" w:rsidTr="00ED679F">
        <w:tc>
          <w:tcPr>
            <w:tcW w:w="709" w:type="dxa"/>
          </w:tcPr>
          <w:p w14:paraId="2446DBF9" w14:textId="77777777"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8</w:t>
            </w:r>
          </w:p>
        </w:tc>
        <w:tc>
          <w:tcPr>
            <w:tcW w:w="2454" w:type="dxa"/>
          </w:tcPr>
          <w:p w14:paraId="4D719DDF" w14:textId="77777777" w:rsidR="00107C32" w:rsidRPr="005C10BE" w:rsidRDefault="00107C32" w:rsidP="00107C32">
            <w:pPr>
              <w:ind w:firstLine="25"/>
              <w:jc w:val="both"/>
              <w:rPr>
                <w:rFonts w:ascii="Times New Roman" w:eastAsia="Calibri" w:hAnsi="Times New Roman" w:cs="Times New Roman"/>
                <w:sz w:val="28"/>
                <w:szCs w:val="28"/>
                <w:shd w:val="clear" w:color="auto" w:fill="FFFFFF"/>
                <w:lang w:val="kk-KZ"/>
              </w:rPr>
            </w:pPr>
            <w:r w:rsidRPr="005C10BE">
              <w:rPr>
                <w:rFonts w:ascii="Times New Roman" w:eastAsia="Calibri" w:hAnsi="Times New Roman" w:cs="Times New Roman"/>
                <w:sz w:val="28"/>
                <w:szCs w:val="28"/>
                <w:shd w:val="clear" w:color="auto" w:fill="FFFFFF"/>
                <w:lang w:val="kk-KZ"/>
              </w:rPr>
              <w:t>Сомали</w:t>
            </w:r>
          </w:p>
        </w:tc>
        <w:tc>
          <w:tcPr>
            <w:tcW w:w="3107" w:type="dxa"/>
          </w:tcPr>
          <w:p w14:paraId="1AC2651E"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505,000</w:t>
            </w:r>
          </w:p>
        </w:tc>
        <w:tc>
          <w:tcPr>
            <w:tcW w:w="3086" w:type="dxa"/>
          </w:tcPr>
          <w:p w14:paraId="2EADFDAD"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17,77</w:t>
            </w:r>
          </w:p>
        </w:tc>
      </w:tr>
      <w:tr w:rsidR="00107C32" w:rsidRPr="00107C32" w14:paraId="65DFB2D5" w14:textId="77777777" w:rsidTr="00ED679F">
        <w:tc>
          <w:tcPr>
            <w:tcW w:w="709" w:type="dxa"/>
          </w:tcPr>
          <w:p w14:paraId="146522E0" w14:textId="77777777"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9</w:t>
            </w:r>
          </w:p>
        </w:tc>
        <w:tc>
          <w:tcPr>
            <w:tcW w:w="2454" w:type="dxa"/>
          </w:tcPr>
          <w:p w14:paraId="06F7A3A6" w14:textId="77777777" w:rsidR="00107C32" w:rsidRPr="005C10BE" w:rsidRDefault="00107C32" w:rsidP="00107C32">
            <w:pPr>
              <w:ind w:firstLine="25"/>
              <w:jc w:val="both"/>
              <w:rPr>
                <w:rFonts w:ascii="Times New Roman" w:eastAsia="Calibri" w:hAnsi="Times New Roman" w:cs="Times New Roman"/>
                <w:sz w:val="28"/>
                <w:szCs w:val="28"/>
                <w:shd w:val="clear" w:color="auto" w:fill="FFFFFF"/>
                <w:lang w:val="kk-KZ"/>
              </w:rPr>
            </w:pPr>
            <w:r w:rsidRPr="005C10BE">
              <w:rPr>
                <w:rFonts w:ascii="Times New Roman" w:eastAsia="Calibri" w:hAnsi="Times New Roman" w:cs="Times New Roman"/>
                <w:sz w:val="28"/>
                <w:szCs w:val="28"/>
                <w:shd w:val="clear" w:color="auto" w:fill="FFFFFF"/>
                <w:lang w:val="kk-KZ"/>
              </w:rPr>
              <w:t>Иран</w:t>
            </w:r>
          </w:p>
        </w:tc>
        <w:tc>
          <w:tcPr>
            <w:tcW w:w="3107" w:type="dxa"/>
          </w:tcPr>
          <w:p w14:paraId="654DDA97"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470,000</w:t>
            </w:r>
          </w:p>
        </w:tc>
        <w:tc>
          <w:tcPr>
            <w:tcW w:w="3086" w:type="dxa"/>
          </w:tcPr>
          <w:p w14:paraId="76C7B10A"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5,88</w:t>
            </w:r>
          </w:p>
        </w:tc>
      </w:tr>
      <w:tr w:rsidR="00107C32" w:rsidRPr="00107C32" w14:paraId="74D10E96" w14:textId="77777777" w:rsidTr="00ED679F">
        <w:trPr>
          <w:trHeight w:val="383"/>
        </w:trPr>
        <w:tc>
          <w:tcPr>
            <w:tcW w:w="709" w:type="dxa"/>
          </w:tcPr>
          <w:p w14:paraId="51DC8C4A" w14:textId="77777777"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10</w:t>
            </w:r>
          </w:p>
        </w:tc>
        <w:tc>
          <w:tcPr>
            <w:tcW w:w="2454" w:type="dxa"/>
          </w:tcPr>
          <w:p w14:paraId="14FED6D7" w14:textId="77777777" w:rsidR="00107C32" w:rsidRPr="005C10BE" w:rsidRDefault="00107C32" w:rsidP="00107C32">
            <w:pPr>
              <w:ind w:firstLine="25"/>
              <w:jc w:val="both"/>
              <w:rPr>
                <w:rFonts w:ascii="Times New Roman" w:eastAsia="Calibri" w:hAnsi="Times New Roman" w:cs="Times New Roman"/>
                <w:sz w:val="28"/>
                <w:szCs w:val="28"/>
                <w:shd w:val="clear" w:color="auto" w:fill="FFFFFF"/>
                <w:lang w:val="kk-KZ"/>
              </w:rPr>
            </w:pPr>
            <w:r w:rsidRPr="005C10BE">
              <w:rPr>
                <w:rFonts w:ascii="Times New Roman" w:eastAsia="Calibri" w:hAnsi="Times New Roman" w:cs="Times New Roman"/>
                <w:sz w:val="28"/>
                <w:szCs w:val="28"/>
                <w:shd w:val="clear" w:color="auto" w:fill="FFFFFF"/>
                <w:lang w:val="kk-KZ"/>
              </w:rPr>
              <w:t>Италия</w:t>
            </w:r>
          </w:p>
        </w:tc>
        <w:tc>
          <w:tcPr>
            <w:tcW w:w="3107" w:type="dxa"/>
          </w:tcPr>
          <w:p w14:paraId="0F84B56C"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383,837</w:t>
            </w:r>
          </w:p>
        </w:tc>
        <w:tc>
          <w:tcPr>
            <w:tcW w:w="3086" w:type="dxa"/>
          </w:tcPr>
          <w:p w14:paraId="7130B65D"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3,41</w:t>
            </w:r>
          </w:p>
        </w:tc>
      </w:tr>
      <w:tr w:rsidR="00107C32" w:rsidRPr="00107C32" w14:paraId="1540F30E" w14:textId="77777777" w:rsidTr="00ED679F">
        <w:tc>
          <w:tcPr>
            <w:tcW w:w="709" w:type="dxa"/>
          </w:tcPr>
          <w:p w14:paraId="132973A0" w14:textId="77777777"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p>
        </w:tc>
        <w:tc>
          <w:tcPr>
            <w:tcW w:w="2454" w:type="dxa"/>
          </w:tcPr>
          <w:p w14:paraId="38458097" w14:textId="19D05EB0" w:rsidR="00107C32" w:rsidRPr="00107C32" w:rsidRDefault="00107C32" w:rsidP="00107C32">
            <w:pPr>
              <w:ind w:firstLine="25"/>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Барлығы</w:t>
            </w:r>
          </w:p>
        </w:tc>
        <w:tc>
          <w:tcPr>
            <w:tcW w:w="3107" w:type="dxa"/>
          </w:tcPr>
          <w:p w14:paraId="5D62F4EC"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10,422,522</w:t>
            </w:r>
          </w:p>
        </w:tc>
        <w:tc>
          <w:tcPr>
            <w:tcW w:w="3086" w:type="dxa"/>
          </w:tcPr>
          <w:p w14:paraId="385AFA4B" w14:textId="77777777" w:rsidR="00107C32" w:rsidRPr="00107C32" w:rsidRDefault="00107C32" w:rsidP="00C03760">
            <w:pPr>
              <w:ind w:firstLine="25"/>
              <w:jc w:val="center"/>
              <w:rPr>
                <w:rFonts w:ascii="Times New Roman" w:eastAsia="Calibri" w:hAnsi="Times New Roman" w:cs="Times New Roman"/>
                <w:color w:val="000000"/>
                <w:sz w:val="28"/>
                <w:szCs w:val="28"/>
                <w:shd w:val="clear" w:color="auto" w:fill="FFFFFF"/>
                <w:lang w:val="kk-KZ"/>
              </w:rPr>
            </w:pPr>
          </w:p>
        </w:tc>
      </w:tr>
    </w:tbl>
    <w:p w14:paraId="4978386E" w14:textId="1EFAFEBE" w:rsidR="00107C32" w:rsidRDefault="00107C32" w:rsidP="00107C32">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1ADEDF36" w14:textId="37A67A14" w:rsidR="00C03760" w:rsidRPr="007C2A46" w:rsidRDefault="00C03760" w:rsidP="007C2A46">
      <w:pPr>
        <w:pStyle w:val="a3"/>
        <w:ind w:firstLine="709"/>
        <w:jc w:val="both"/>
        <w:rPr>
          <w:rFonts w:ascii="Times New Roman" w:hAnsi="Times New Roman" w:cs="Times New Roman"/>
          <w:color w:val="FF0000"/>
          <w:sz w:val="28"/>
          <w:szCs w:val="28"/>
          <w:shd w:val="clear" w:color="auto" w:fill="FFFFFF"/>
          <w:lang w:val="kk-KZ"/>
        </w:rPr>
      </w:pPr>
      <w:r w:rsidRPr="007C2A46">
        <w:rPr>
          <w:rFonts w:ascii="Times New Roman" w:hAnsi="Times New Roman" w:cs="Times New Roman"/>
          <w:sz w:val="28"/>
          <w:szCs w:val="28"/>
          <w:shd w:val="clear" w:color="auto" w:fill="FFFFFF"/>
          <w:lang w:val="kk-KZ"/>
        </w:rPr>
        <w:t>Қой сүтінің сапасын бақылау үшін өте маңызды сүт өнімдерінің сапасы (ірімшік, май, еріген сары май) оданда жоғары болуы тиіс. Әлемде қой сүтінің көп бөлігі ірімшік пен йогуртқа өңделеді. Азия мен Африка елдерінде қой сүті сары май мен ерітілген май өндіру үшін қолданылады. Жаңа қой сүті құрамында май мен қатты заттардың көп болуына байланысты сирек тұтынылады. Әлемдегі қой сүтінен жасалған ірімшіктің жалпы өндірісі 680,30 миллион кг, ал сары май мен еріген сары май 63,25 миллион килограмды құрайды [</w:t>
      </w:r>
      <w:r w:rsidR="0075397A">
        <w:rPr>
          <w:rFonts w:ascii="Times New Roman" w:hAnsi="Times New Roman" w:cs="Times New Roman"/>
          <w:sz w:val="28"/>
          <w:szCs w:val="28"/>
          <w:shd w:val="clear" w:color="auto" w:fill="FFFFFF"/>
          <w:lang w:val="kk-KZ"/>
        </w:rPr>
        <w:t>50</w:t>
      </w:r>
      <w:r w:rsidRPr="007C2A46">
        <w:rPr>
          <w:rFonts w:ascii="Times New Roman" w:hAnsi="Times New Roman" w:cs="Times New Roman"/>
          <w:sz w:val="28"/>
          <w:szCs w:val="28"/>
          <w:shd w:val="clear" w:color="auto" w:fill="FFFFFF"/>
          <w:lang w:val="kk-KZ"/>
        </w:rPr>
        <w:t xml:space="preserve">]. </w:t>
      </w:r>
    </w:p>
    <w:p w14:paraId="7325EAB6" w14:textId="2729E496" w:rsidR="00C03760" w:rsidRPr="007C2A46" w:rsidRDefault="00C03760" w:rsidP="007C2A46">
      <w:pPr>
        <w:pStyle w:val="a3"/>
        <w:ind w:firstLine="709"/>
        <w:jc w:val="both"/>
        <w:rPr>
          <w:rFonts w:ascii="Times New Roman" w:hAnsi="Times New Roman" w:cs="Times New Roman"/>
          <w:color w:val="FF0000"/>
          <w:sz w:val="28"/>
          <w:szCs w:val="28"/>
          <w:shd w:val="clear" w:color="auto" w:fill="FFFFFF"/>
          <w:lang w:val="kk-KZ"/>
        </w:rPr>
      </w:pPr>
      <w:r w:rsidRPr="007C2A46">
        <w:rPr>
          <w:rFonts w:ascii="Times New Roman" w:hAnsi="Times New Roman" w:cs="Times New Roman"/>
          <w:sz w:val="28"/>
          <w:szCs w:val="28"/>
          <w:shd w:val="clear" w:color="auto" w:fill="FFFFFF"/>
          <w:lang w:val="kk-KZ"/>
        </w:rPr>
        <w:t>Raynal-Ljutovac, Lagriffoul, Paccard, Guillet және Chilliard мәліметтері бойынша қой сүтіндегі қатты заттардың орташа мөлшері 18,1% құрайды, бұл жалпы судың 81,9% құрайды. Майсыз сүтте қой сүтіндегі майсыз қатты заттардың орташа мөлшері 11,28% құрайды. Бұл 87,2% Судан 13,8% құрғақ майсыз сүттің пайызын береді [</w:t>
      </w:r>
      <w:r w:rsidR="0075397A">
        <w:rPr>
          <w:rFonts w:ascii="Times New Roman" w:hAnsi="Times New Roman" w:cs="Times New Roman"/>
          <w:sz w:val="28"/>
          <w:szCs w:val="28"/>
          <w:shd w:val="clear" w:color="auto" w:fill="FFFFFF"/>
          <w:lang w:val="kk-KZ"/>
        </w:rPr>
        <w:t>51</w:t>
      </w:r>
      <w:r w:rsidRPr="007C2A46">
        <w:rPr>
          <w:rFonts w:ascii="Times New Roman" w:hAnsi="Times New Roman" w:cs="Times New Roman"/>
          <w:sz w:val="28"/>
          <w:szCs w:val="28"/>
          <w:shd w:val="clear" w:color="auto" w:fill="FFFFFF"/>
          <w:lang w:val="kk-KZ"/>
        </w:rPr>
        <w:t xml:space="preserve">]. </w:t>
      </w:r>
    </w:p>
    <w:p w14:paraId="10AA4EFE" w14:textId="144C8CFA" w:rsidR="00C03760" w:rsidRPr="007C2A46" w:rsidRDefault="00C03760"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sz w:val="28"/>
          <w:szCs w:val="28"/>
          <w:shd w:val="clear" w:color="auto" w:fill="FFFFFF"/>
          <w:lang w:val="kk-KZ"/>
        </w:rPr>
        <w:t>Каталди, Анджелотти және Бианоко хроматография арқылы сүттің бірқатар түрлерінің, соның ішінде қой сүтінің моносахаридтері мен дисахаридтерінің құрамын зерттеді. Қой сүтінде қант көп екендігі анықталды: лактоза 4100 ± 0,1 мг / 100 мл, глюкоза 0,32 ± 0,05 мг / 100 мл және галактоза 0,31 ± 0,02 мг / 100 мл [</w:t>
      </w:r>
      <w:r w:rsidR="0075397A">
        <w:rPr>
          <w:rFonts w:ascii="Times New Roman" w:hAnsi="Times New Roman" w:cs="Times New Roman"/>
          <w:sz w:val="28"/>
          <w:szCs w:val="28"/>
          <w:shd w:val="clear" w:color="auto" w:fill="FFFFFF"/>
          <w:lang w:val="kk-KZ"/>
        </w:rPr>
        <w:t>52</w:t>
      </w:r>
      <w:r w:rsidRPr="007C2A46">
        <w:rPr>
          <w:rFonts w:ascii="Times New Roman" w:hAnsi="Times New Roman" w:cs="Times New Roman"/>
          <w:sz w:val="28"/>
          <w:szCs w:val="28"/>
          <w:shd w:val="clear" w:color="auto" w:fill="FFFFFF"/>
          <w:lang w:val="kk-KZ"/>
        </w:rPr>
        <w:t xml:space="preserve">]. </w:t>
      </w:r>
    </w:p>
    <w:p w14:paraId="1E0B70A1" w14:textId="153BEE2B" w:rsidR="00C03760" w:rsidRPr="007C2A46" w:rsidRDefault="00C03760"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sz w:val="28"/>
          <w:szCs w:val="28"/>
          <w:shd w:val="clear" w:color="auto" w:fill="FFFFFF"/>
          <w:lang w:val="kk-KZ"/>
        </w:rPr>
        <w:t>Яман, Элмали және Камбер сиыр, қой және ешкі сүтінен жасалған айранның сақталуын салыстырды. Яман, Элмали және Камбер қой сүтіндегі Lactobacillus деңгейінің жоғарылауы бактериялардың көбеюі үшін жақсы орта болуымен байланысты деп есептеді, өйткені оның құрамында lactobacillusspp өсуі үшін маңызды дәрумендердің жоғары деңгейі бар, пантотен қышқылы, фолий қышқылы, рибофлавин және ниацин сияқты штамдар [</w:t>
      </w:r>
      <w:r w:rsidR="0075397A">
        <w:rPr>
          <w:rFonts w:ascii="Times New Roman" w:hAnsi="Times New Roman" w:cs="Times New Roman"/>
          <w:sz w:val="28"/>
          <w:szCs w:val="28"/>
          <w:shd w:val="clear" w:color="auto" w:fill="FFFFFF"/>
          <w:lang w:val="kk-KZ"/>
        </w:rPr>
        <w:t>53</w:t>
      </w:r>
      <w:r w:rsidRPr="007C2A46">
        <w:rPr>
          <w:rFonts w:ascii="Times New Roman" w:hAnsi="Times New Roman" w:cs="Times New Roman"/>
          <w:sz w:val="28"/>
          <w:szCs w:val="28"/>
          <w:shd w:val="clear" w:color="auto" w:fill="FFFFFF"/>
          <w:lang w:val="kk-KZ"/>
        </w:rPr>
        <w:t>].</w:t>
      </w:r>
      <w:r w:rsidRPr="007C2A46">
        <w:rPr>
          <w:rFonts w:ascii="Times New Roman" w:hAnsi="Times New Roman" w:cs="Times New Roman"/>
          <w:sz w:val="28"/>
          <w:szCs w:val="28"/>
          <w:shd w:val="clear" w:color="auto" w:fill="FFFFFF"/>
          <w:lang w:val="kk-KZ"/>
        </w:rPr>
        <w:tab/>
      </w:r>
    </w:p>
    <w:p w14:paraId="33AEC8F4" w14:textId="21F70157" w:rsidR="001224AA" w:rsidRPr="0032449D" w:rsidRDefault="001224AA"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b/>
          <w:bCs/>
          <w:sz w:val="28"/>
          <w:szCs w:val="28"/>
          <w:shd w:val="clear" w:color="auto" w:fill="FFFFFF"/>
          <w:lang w:val="kk-KZ"/>
        </w:rPr>
        <w:tab/>
      </w:r>
      <w:r w:rsidRPr="0032449D">
        <w:rPr>
          <w:rFonts w:ascii="Times New Roman" w:hAnsi="Times New Roman" w:cs="Times New Roman"/>
          <w:sz w:val="28"/>
          <w:szCs w:val="28"/>
          <w:shd w:val="clear" w:color="auto" w:fill="FFFFFF"/>
          <w:lang w:val="kk-KZ"/>
        </w:rPr>
        <w:t>Қазақстан</w:t>
      </w:r>
      <w:r w:rsidRPr="007C2A46">
        <w:rPr>
          <w:rFonts w:ascii="Times New Roman" w:hAnsi="Times New Roman" w:cs="Times New Roman"/>
          <w:sz w:val="28"/>
          <w:szCs w:val="28"/>
          <w:shd w:val="clear" w:color="auto" w:fill="FFFFFF"/>
          <w:lang w:val="kk-KZ"/>
        </w:rPr>
        <w:t xml:space="preserve"> </w:t>
      </w:r>
      <w:r w:rsidRPr="0032449D">
        <w:rPr>
          <w:rFonts w:ascii="Times New Roman" w:hAnsi="Times New Roman" w:cs="Times New Roman"/>
          <w:sz w:val="28"/>
          <w:szCs w:val="28"/>
          <w:shd w:val="clear" w:color="auto" w:fill="FFFFFF"/>
          <w:lang w:val="kk-KZ"/>
        </w:rPr>
        <w:t>мал шаруашылығы салаларының ішінде қой шаруашылығының маңызы зор. Қойдан ет, жүн, тері, елтірі және сүт сияқты әртүрлі өнімдер алынады [</w:t>
      </w:r>
      <w:r w:rsidR="0075397A">
        <w:rPr>
          <w:rFonts w:ascii="Times New Roman" w:hAnsi="Times New Roman" w:cs="Times New Roman"/>
          <w:sz w:val="28"/>
          <w:szCs w:val="28"/>
          <w:shd w:val="clear" w:color="auto" w:fill="FFFFFF"/>
          <w:lang w:val="kk-KZ"/>
        </w:rPr>
        <w:t>54</w:t>
      </w:r>
      <w:r w:rsidRPr="0032449D">
        <w:rPr>
          <w:rFonts w:ascii="Times New Roman" w:hAnsi="Times New Roman" w:cs="Times New Roman"/>
          <w:sz w:val="28"/>
          <w:szCs w:val="28"/>
          <w:shd w:val="clear" w:color="auto" w:fill="FFFFFF"/>
          <w:lang w:val="kk-KZ"/>
        </w:rPr>
        <w:t>].  Қазақстан</w:t>
      </w:r>
      <w:r w:rsidR="007F7A2E" w:rsidRPr="0032449D">
        <w:rPr>
          <w:rFonts w:ascii="Times New Roman" w:hAnsi="Times New Roman" w:cs="Times New Roman"/>
          <w:sz w:val="28"/>
          <w:szCs w:val="28"/>
          <w:shd w:val="clear" w:color="auto" w:fill="FFFFFF"/>
          <w:lang w:val="kk-KZ"/>
        </w:rPr>
        <w:t xml:space="preserve"> </w:t>
      </w:r>
      <w:r w:rsidRPr="0032449D">
        <w:rPr>
          <w:rFonts w:ascii="Times New Roman" w:hAnsi="Times New Roman" w:cs="Times New Roman"/>
          <w:sz w:val="28"/>
          <w:szCs w:val="28"/>
          <w:shd w:val="clear" w:color="auto" w:fill="FFFFFF"/>
          <w:lang w:val="kk-KZ"/>
        </w:rPr>
        <w:t>қой шаруашылығында етті-майлы құйрықты қойларды өсіру басым бағыт болып табылады. Қазіргі уақытта еліміздегі қой</w:t>
      </w:r>
      <w:r w:rsidR="007F7A2E" w:rsidRPr="0032449D">
        <w:rPr>
          <w:rFonts w:ascii="Times New Roman" w:hAnsi="Times New Roman" w:cs="Times New Roman"/>
          <w:sz w:val="28"/>
          <w:szCs w:val="28"/>
          <w:shd w:val="clear" w:color="auto" w:fill="FFFFFF"/>
          <w:lang w:val="kk-KZ"/>
        </w:rPr>
        <w:t xml:space="preserve"> </w:t>
      </w:r>
      <w:r w:rsidRPr="0032449D">
        <w:rPr>
          <w:rFonts w:ascii="Times New Roman" w:hAnsi="Times New Roman" w:cs="Times New Roman"/>
          <w:sz w:val="28"/>
          <w:szCs w:val="28"/>
          <w:shd w:val="clear" w:color="auto" w:fill="FFFFFF"/>
          <w:lang w:val="kk-KZ"/>
        </w:rPr>
        <w:t xml:space="preserve">шаруашылығынан алынатын өнімнің 90% астам үлесін қой еті құрайды. Осыған орай қой шаруашылығында жүргізілетін барлық ғылыми зерттеу жұмыстары қой етін жоғарлатуға арналған. Дегенмен қой өсірушілер үшін қой еті мен жүнінен бөлек қой сүті саланың өнім өндірудегі қосымша табыс көзі бола алады. </w:t>
      </w:r>
    </w:p>
    <w:p w14:paraId="6FD59C69" w14:textId="09A36BAA" w:rsidR="001224AA" w:rsidRPr="00A52EB3" w:rsidRDefault="001224AA" w:rsidP="007C2A46">
      <w:pPr>
        <w:pStyle w:val="a3"/>
        <w:ind w:firstLine="709"/>
        <w:jc w:val="both"/>
        <w:rPr>
          <w:rFonts w:ascii="Times New Roman" w:hAnsi="Times New Roman" w:cs="Times New Roman"/>
          <w:color w:val="FF0000"/>
          <w:sz w:val="28"/>
          <w:szCs w:val="28"/>
          <w:shd w:val="clear" w:color="auto" w:fill="FFFFFF"/>
          <w:lang w:val="kk-KZ"/>
        </w:rPr>
      </w:pPr>
      <w:r w:rsidRPr="0032449D">
        <w:rPr>
          <w:rFonts w:ascii="Times New Roman" w:hAnsi="Times New Roman" w:cs="Times New Roman"/>
          <w:sz w:val="28"/>
          <w:szCs w:val="28"/>
          <w:shd w:val="clear" w:color="auto" w:fill="FFFFFF"/>
          <w:lang w:val="kk-KZ"/>
        </w:rPr>
        <w:t>Қой сүті тағамдық құндылығы өте жоғары өнім. Басқа мал түрлерінің сүтімен салыстырғанда қой сүтінен таңдаулы ірімшік түрлері, оның ішінде жұмсақ ірімшіктер, йогурт және құрт сияқты сүт өнімдері пайдалы әрі тиімдірек жасалады [</w:t>
      </w:r>
      <w:r w:rsidR="0075397A">
        <w:rPr>
          <w:rFonts w:ascii="Times New Roman" w:hAnsi="Times New Roman" w:cs="Times New Roman"/>
          <w:sz w:val="28"/>
          <w:szCs w:val="28"/>
          <w:shd w:val="clear" w:color="auto" w:fill="FFFFFF"/>
          <w:lang w:val="kk-KZ"/>
        </w:rPr>
        <w:t>55</w:t>
      </w:r>
      <w:r w:rsidRPr="0032449D">
        <w:rPr>
          <w:rFonts w:ascii="Times New Roman" w:hAnsi="Times New Roman" w:cs="Times New Roman"/>
          <w:sz w:val="28"/>
          <w:szCs w:val="28"/>
          <w:shd w:val="clear" w:color="auto" w:fill="FFFFFF"/>
          <w:lang w:val="kk-KZ"/>
        </w:rPr>
        <w:t>].</w:t>
      </w:r>
      <w:r w:rsidR="007F7A2E" w:rsidRPr="0032449D">
        <w:rPr>
          <w:rFonts w:ascii="Times New Roman" w:hAnsi="Times New Roman" w:cs="Times New Roman"/>
          <w:b/>
          <w:bCs/>
          <w:sz w:val="28"/>
          <w:szCs w:val="28"/>
          <w:lang w:val="kk-KZ"/>
        </w:rPr>
        <w:t xml:space="preserve"> </w:t>
      </w:r>
      <w:r w:rsidRPr="002258EE">
        <w:rPr>
          <w:rFonts w:ascii="Times New Roman" w:hAnsi="Times New Roman" w:cs="Times New Roman"/>
          <w:sz w:val="28"/>
          <w:szCs w:val="28"/>
          <w:shd w:val="clear" w:color="auto" w:fill="FFFFFF"/>
          <w:lang w:val="kk-KZ"/>
        </w:rPr>
        <w:t>Қой сүтінің мұндай бірегей қасиеті құрамы жағынан, яғни ақуыз, май, дәрумендер мен кальцийдің жоғары болуына байланысты ерекшеленеді [</w:t>
      </w:r>
      <w:r w:rsidR="0075397A">
        <w:rPr>
          <w:rFonts w:ascii="Times New Roman" w:hAnsi="Times New Roman" w:cs="Times New Roman"/>
          <w:sz w:val="28"/>
          <w:szCs w:val="28"/>
          <w:shd w:val="clear" w:color="auto" w:fill="FFFFFF"/>
          <w:lang w:val="kk-KZ"/>
        </w:rPr>
        <w:t>56</w:t>
      </w:r>
      <w:r w:rsidRPr="002258EE">
        <w:rPr>
          <w:rFonts w:ascii="Times New Roman" w:hAnsi="Times New Roman" w:cs="Times New Roman"/>
          <w:sz w:val="28"/>
          <w:szCs w:val="28"/>
          <w:shd w:val="clear" w:color="auto" w:fill="FFFFFF"/>
          <w:lang w:val="kk-KZ"/>
        </w:rPr>
        <w:t>].</w:t>
      </w:r>
      <w:r w:rsidR="007F7A2E" w:rsidRPr="002258EE">
        <w:rPr>
          <w:rFonts w:ascii="Times New Roman" w:hAnsi="Times New Roman" w:cs="Times New Roman"/>
          <w:sz w:val="28"/>
          <w:szCs w:val="28"/>
          <w:shd w:val="clear" w:color="auto" w:fill="FFFFFF"/>
          <w:lang w:val="kk-KZ"/>
        </w:rPr>
        <w:t xml:space="preserve"> </w:t>
      </w:r>
      <w:r w:rsidRPr="002258EE">
        <w:rPr>
          <w:rFonts w:ascii="Times New Roman" w:hAnsi="Times New Roman" w:cs="Times New Roman"/>
          <w:sz w:val="28"/>
          <w:szCs w:val="28"/>
          <w:shd w:val="clear" w:color="auto" w:fill="FFFFFF"/>
          <w:lang w:val="kk-KZ"/>
        </w:rPr>
        <w:t xml:space="preserve"> FAO деректері бойынша соңғы онжылдықта әлем бойынша қой сүтін өндіру көлемі жылдан-жылға арту үстінде және 2020 жылдың мәліметтері бойынша 10,56 млн. тоннаны құраған [</w:t>
      </w:r>
      <w:r w:rsidR="0075397A">
        <w:rPr>
          <w:rFonts w:ascii="Times New Roman" w:hAnsi="Times New Roman" w:cs="Times New Roman"/>
          <w:sz w:val="28"/>
          <w:szCs w:val="28"/>
          <w:shd w:val="clear" w:color="auto" w:fill="FFFFFF"/>
          <w:lang w:val="kk-KZ"/>
        </w:rPr>
        <w:t>57</w:t>
      </w:r>
      <w:r w:rsidRPr="002258EE">
        <w:rPr>
          <w:rFonts w:ascii="Times New Roman" w:hAnsi="Times New Roman" w:cs="Times New Roman"/>
          <w:sz w:val="28"/>
          <w:szCs w:val="28"/>
          <w:shd w:val="clear" w:color="auto" w:fill="FFFFFF"/>
          <w:lang w:val="kk-KZ"/>
        </w:rPr>
        <w:t xml:space="preserve">]. </w:t>
      </w:r>
    </w:p>
    <w:p w14:paraId="09E1C7E9" w14:textId="263D7371" w:rsidR="00DB3C0A" w:rsidRPr="007C2A46" w:rsidRDefault="00DB3C0A" w:rsidP="007C2A46">
      <w:pPr>
        <w:pStyle w:val="a3"/>
        <w:ind w:firstLine="709"/>
        <w:jc w:val="both"/>
        <w:rPr>
          <w:rFonts w:ascii="Times New Roman" w:hAnsi="Times New Roman" w:cs="Times New Roman"/>
          <w:color w:val="FF0000"/>
          <w:sz w:val="28"/>
          <w:szCs w:val="28"/>
          <w:shd w:val="clear" w:color="auto" w:fill="FFFFFF"/>
          <w:lang w:val="kk-KZ"/>
        </w:rPr>
      </w:pPr>
      <w:r w:rsidRPr="007C2A46">
        <w:rPr>
          <w:rFonts w:ascii="Times New Roman" w:hAnsi="Times New Roman" w:cs="Times New Roman"/>
          <w:sz w:val="28"/>
          <w:szCs w:val="28"/>
          <w:shd w:val="clear" w:color="auto" w:fill="FFFFFF"/>
          <w:lang w:val="kk-KZ"/>
        </w:rPr>
        <w:lastRenderedPageBreak/>
        <w:t>Бұдан басқа, бұл бағыт экспортқа арналған қой сүт өнімдерін өндіретін перспективалы сала болып табылады, себебі қазіргі уақытта тек қана Жерорта теңізі елдерінде қой сүт өнімдерін өндірушілері болып табылады және олардың үлесі әлемдік қой сүтін өндірудің шамамен 47% құрайды [</w:t>
      </w:r>
      <w:r w:rsidR="0075397A">
        <w:rPr>
          <w:rFonts w:ascii="Times New Roman" w:hAnsi="Times New Roman" w:cs="Times New Roman"/>
          <w:sz w:val="28"/>
          <w:szCs w:val="28"/>
          <w:shd w:val="clear" w:color="auto" w:fill="FFFFFF"/>
          <w:lang w:val="kk-KZ"/>
        </w:rPr>
        <w:t>58</w:t>
      </w:r>
      <w:r w:rsidRPr="007C2A46">
        <w:rPr>
          <w:rFonts w:ascii="Times New Roman" w:hAnsi="Times New Roman" w:cs="Times New Roman"/>
          <w:sz w:val="28"/>
          <w:szCs w:val="28"/>
          <w:shd w:val="clear" w:color="auto" w:fill="FFFFFF"/>
          <w:lang w:val="kk-KZ"/>
        </w:rPr>
        <w:t xml:space="preserve">]. </w:t>
      </w:r>
    </w:p>
    <w:p w14:paraId="35BEEA3F" w14:textId="77777777" w:rsidR="00DB3C0A" w:rsidRPr="007C2A46" w:rsidRDefault="00DB3C0A"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sz w:val="28"/>
          <w:szCs w:val="28"/>
          <w:shd w:val="clear" w:color="auto" w:fill="FFFFFF"/>
          <w:lang w:val="kk-KZ"/>
        </w:rPr>
        <w:t>ТМД елдерінде қой шаруашылығын дәстүрлі түрде дамыған аймақтарда соның ішінде қой сүті Қырымда, Кавказда, Орталық Азияда және Солтүстік Кавказда кеңінен қолданылады.</w:t>
      </w:r>
    </w:p>
    <w:p w14:paraId="782D39FE" w14:textId="77777777" w:rsidR="00DB3C0A" w:rsidRPr="007C2A46" w:rsidRDefault="00DB3C0A"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sz w:val="28"/>
          <w:szCs w:val="28"/>
          <w:shd w:val="clear" w:color="auto" w:fill="FFFFFF"/>
          <w:lang w:val="kk-KZ"/>
        </w:rPr>
        <w:t>Таяу Шығыста, Греция мен Италия елдерінде қой сүтін тағам ретінде қолдану кеңінен дамыған.Бұл елдерде ол таза түрде ғана емес, сонымен қатар ірімшік, сүзбе, май, сүт қышқылды сусындар  және дәрі-дәрмектер сияқты әр түрлі ферменттелген сүт өнімдерін дайындау үшін қолданылады.</w:t>
      </w:r>
    </w:p>
    <w:p w14:paraId="7A16AD92" w14:textId="5FCF2626" w:rsidR="00DB3C0A" w:rsidRPr="007C2A46" w:rsidRDefault="00DB3C0A"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sz w:val="28"/>
          <w:szCs w:val="28"/>
          <w:shd w:val="clear" w:color="auto" w:fill="FFFFFF"/>
          <w:lang w:val="kk-KZ"/>
        </w:rPr>
        <w:t>Сүт өнімділігін арттыру үшін 4-тен 5 айға дейін созылатын лактация кезеңінде 150-200 кг-ға дейін сүт беруге қабілетті арнайы қой тұқымдары  өсіріледі [</w:t>
      </w:r>
      <w:r w:rsidR="0075397A">
        <w:rPr>
          <w:rFonts w:ascii="Times New Roman" w:hAnsi="Times New Roman" w:cs="Times New Roman"/>
          <w:sz w:val="28"/>
          <w:szCs w:val="28"/>
          <w:shd w:val="clear" w:color="auto" w:fill="FFFFFF"/>
          <w:lang w:val="kk-KZ"/>
        </w:rPr>
        <w:t>59</w:t>
      </w:r>
      <w:r w:rsidRPr="007C2A46">
        <w:rPr>
          <w:rFonts w:ascii="Times New Roman" w:hAnsi="Times New Roman" w:cs="Times New Roman"/>
          <w:sz w:val="28"/>
          <w:szCs w:val="28"/>
          <w:shd w:val="clear" w:color="auto" w:fill="FFFFFF"/>
          <w:lang w:val="kk-KZ"/>
        </w:rPr>
        <w:t xml:space="preserve">]. </w:t>
      </w:r>
    </w:p>
    <w:p w14:paraId="5E72A305" w14:textId="3DE8671B" w:rsidR="007C2A46" w:rsidRPr="007C2A46" w:rsidRDefault="00DB3C0A" w:rsidP="007C2A46">
      <w:pPr>
        <w:pStyle w:val="a3"/>
        <w:ind w:firstLine="709"/>
        <w:jc w:val="both"/>
        <w:rPr>
          <w:rFonts w:ascii="Times New Roman" w:eastAsia="Times New Roman" w:hAnsi="Times New Roman" w:cs="Times New Roman"/>
          <w:sz w:val="28"/>
          <w:szCs w:val="28"/>
          <w:lang w:val="kk-KZ" w:eastAsia="ru-RU"/>
        </w:rPr>
      </w:pPr>
      <w:r w:rsidRPr="007C2A46">
        <w:rPr>
          <w:rFonts w:ascii="Times New Roman" w:hAnsi="Times New Roman" w:cs="Times New Roman"/>
          <w:sz w:val="28"/>
          <w:szCs w:val="28"/>
          <w:shd w:val="clear" w:color="auto" w:fill="FFFFFF"/>
          <w:lang w:val="kk-KZ"/>
        </w:rPr>
        <w:t>Әлемде қой сүті  өндірісі көлемі жағынан сиыр мен ешкі сүтінен кейін үшінші орын алады [</w:t>
      </w:r>
      <w:r w:rsidR="0075397A">
        <w:rPr>
          <w:rFonts w:ascii="Times New Roman" w:hAnsi="Times New Roman" w:cs="Times New Roman"/>
          <w:sz w:val="28"/>
          <w:szCs w:val="28"/>
          <w:shd w:val="clear" w:color="auto" w:fill="FFFFFF"/>
          <w:lang w:val="kk-KZ"/>
        </w:rPr>
        <w:t>60</w:t>
      </w:r>
      <w:r w:rsidRPr="007C2A46">
        <w:rPr>
          <w:rFonts w:ascii="Times New Roman" w:hAnsi="Times New Roman" w:cs="Times New Roman"/>
          <w:sz w:val="28"/>
          <w:szCs w:val="28"/>
          <w:shd w:val="clear" w:color="auto" w:fill="FFFFFF"/>
          <w:lang w:val="kk-KZ"/>
        </w:rPr>
        <w:t xml:space="preserve">]. </w:t>
      </w:r>
    </w:p>
    <w:p w14:paraId="5069B2E6" w14:textId="1615D3FF" w:rsidR="007C2A46" w:rsidRPr="007C2A46" w:rsidRDefault="007C2A46" w:rsidP="007C2A46">
      <w:pPr>
        <w:pStyle w:val="a3"/>
        <w:ind w:firstLine="709"/>
        <w:jc w:val="both"/>
        <w:rPr>
          <w:shd w:val="clear" w:color="auto" w:fill="FFFFFF"/>
          <w:lang w:val="kk-KZ"/>
        </w:rPr>
      </w:pPr>
      <w:r w:rsidRPr="007C2A46">
        <w:rPr>
          <w:rFonts w:ascii="Times New Roman" w:hAnsi="Times New Roman" w:cs="Times New Roman"/>
          <w:sz w:val="28"/>
          <w:szCs w:val="28"/>
          <w:shd w:val="clear" w:color="auto" w:fill="FFFFFF"/>
          <w:lang w:val="kk-KZ"/>
        </w:rPr>
        <w:t>Жануарлар</w:t>
      </w:r>
      <w:r w:rsidRPr="007C2A46">
        <w:rPr>
          <w:shd w:val="clear" w:color="auto" w:fill="FFFFFF"/>
          <w:lang w:val="kk-KZ"/>
        </w:rPr>
        <w:t xml:space="preserve"> </w:t>
      </w:r>
      <w:r w:rsidRPr="007C2A46">
        <w:rPr>
          <w:rFonts w:ascii="Times New Roman" w:hAnsi="Times New Roman" w:cs="Times New Roman"/>
          <w:sz w:val="28"/>
          <w:szCs w:val="28"/>
          <w:shd w:val="clear" w:color="auto" w:fill="FFFFFF"/>
          <w:lang w:val="kk-KZ"/>
        </w:rPr>
        <w:t>организмінің генетикалық, анатомиялық, физиологиялық, психофизиологиялық сипаттамаларын ескере отырып, жануарлардан алынатын экологиялық және биологиялық қауіпсіз өнімдерді және олардың қоспаларын пайдалану негізінде Қазақстан Республикасы халқының денсаулығын сақтау және нығайту, әлеуметтік мәселелерді шешу, дәстүрлі емес сүт шикізатын өңдеуге арналған бәсекеге қабілетті жоғары технологиялық жабдықтар мен технологияларды енгізу және енгізу қазіргі заманғы объективті мәселелердің бірі болып табылады.</w:t>
      </w:r>
    </w:p>
    <w:p w14:paraId="02010E81" w14:textId="77777777" w:rsidR="007C2A46" w:rsidRPr="007C2A46" w:rsidRDefault="007C2A46"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sz w:val="28"/>
          <w:szCs w:val="28"/>
          <w:shd w:val="clear" w:color="auto" w:fill="FFFFFF"/>
          <w:lang w:val="kk-KZ"/>
        </w:rPr>
        <w:t>Әдебиеттік және патенттік зерттеулердің қорытындысы бойынша Қазақстан Республикасында қой сүтін өңдейтін заманауи әртүрлі технологиялардың жоқтығын көрстетеді, сондықтанда тағамдық және биологиялық құндылығы өте жоғары қой сүтінен алынатын сүт өнімдерін өңдеуді зерттеу өзекті мәселе болып табылады.</w:t>
      </w:r>
    </w:p>
    <w:p w14:paraId="7D962262" w14:textId="6AD978AD" w:rsidR="007C2A46" w:rsidRDefault="007C2A46"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sz w:val="28"/>
          <w:szCs w:val="28"/>
          <w:shd w:val="clear" w:color="auto" w:fill="FFFFFF"/>
          <w:lang w:val="kk-KZ"/>
        </w:rPr>
        <w:t xml:space="preserve">Бұдан басқа, бұл бағыт экспортқа арналған қой сүт өнімдерін өндіретін перспективалы сала болып табылады, себебі қазіргі уақытта тек қана Жерорта теңізі елдерінде қой сүт өнімдерін өндірушілері болып табылады және олардың үлесі әлемдік қой сүтін өндірудің шамамен 47% құрайды </w:t>
      </w:r>
      <w:bookmarkStart w:id="9" w:name="_Hlk202041291"/>
      <w:r w:rsidRPr="007C2A46">
        <w:rPr>
          <w:rFonts w:ascii="Times New Roman" w:hAnsi="Times New Roman" w:cs="Times New Roman"/>
          <w:sz w:val="28"/>
          <w:szCs w:val="28"/>
          <w:shd w:val="clear" w:color="auto" w:fill="FFFFFF"/>
          <w:lang w:val="kk-KZ"/>
        </w:rPr>
        <w:t>[</w:t>
      </w:r>
      <w:r w:rsidR="00BD65C9">
        <w:rPr>
          <w:rFonts w:ascii="Times New Roman" w:hAnsi="Times New Roman" w:cs="Times New Roman"/>
          <w:sz w:val="28"/>
          <w:szCs w:val="28"/>
          <w:shd w:val="clear" w:color="auto" w:fill="FFFFFF"/>
          <w:lang w:val="kk-KZ"/>
        </w:rPr>
        <w:t>61</w:t>
      </w:r>
      <w:r w:rsidRPr="007C2A46">
        <w:rPr>
          <w:rFonts w:ascii="Times New Roman" w:hAnsi="Times New Roman" w:cs="Times New Roman"/>
          <w:sz w:val="28"/>
          <w:szCs w:val="28"/>
          <w:shd w:val="clear" w:color="auto" w:fill="FFFFFF"/>
          <w:lang w:val="kk-KZ"/>
        </w:rPr>
        <w:t xml:space="preserve">]. </w:t>
      </w:r>
      <w:bookmarkEnd w:id="9"/>
    </w:p>
    <w:p w14:paraId="68E81E73" w14:textId="7503A4AA" w:rsidR="002D39F9" w:rsidRPr="00DC7107" w:rsidRDefault="002D39F9" w:rsidP="002D39F9">
      <w:pPr>
        <w:pStyle w:val="a3"/>
        <w:ind w:firstLine="709"/>
        <w:jc w:val="both"/>
        <w:rPr>
          <w:rFonts w:ascii="Times New Roman" w:hAnsi="Times New Roman" w:cs="Times New Roman"/>
          <w:sz w:val="28"/>
          <w:szCs w:val="28"/>
          <w:shd w:val="clear" w:color="auto" w:fill="FFFFFF"/>
          <w:lang w:val="kk-KZ"/>
        </w:rPr>
      </w:pPr>
      <w:r w:rsidRPr="00DC7107">
        <w:rPr>
          <w:rFonts w:ascii="Times New Roman" w:hAnsi="Times New Roman" w:cs="Times New Roman"/>
          <w:sz w:val="28"/>
          <w:szCs w:val="28"/>
          <w:shd w:val="clear" w:color="auto" w:fill="FFFFFF"/>
          <w:lang w:val="kk-KZ"/>
        </w:rPr>
        <w:t xml:space="preserve">Қой сүтінен жасалған өнімдердің жаһандық нарығы олардың денсаулыққа тигізетін көптеген пайдалы қасиеттерінің арқасында тұрақты өсім көрсетуде. 2018 жылы қой сүтінен жасалған өнімдердің әлемдік нарығының көлемі </w:t>
      </w:r>
      <w:r w:rsidRPr="00D82B18">
        <w:rPr>
          <w:rFonts w:ascii="Times New Roman" w:hAnsi="Times New Roman" w:cs="Times New Roman"/>
          <w:sz w:val="28"/>
          <w:szCs w:val="28"/>
          <w:shd w:val="clear" w:color="auto" w:fill="FFFFFF"/>
          <w:lang w:val="kk-KZ"/>
        </w:rPr>
        <w:t>5,2 миллиард АҚШ долларына жетіп, жылдық орташа өсімі 4,1%-ды</w:t>
      </w:r>
      <w:r w:rsidRPr="00DC7107">
        <w:rPr>
          <w:rFonts w:ascii="Times New Roman" w:hAnsi="Times New Roman" w:cs="Times New Roman"/>
          <w:sz w:val="28"/>
          <w:szCs w:val="28"/>
          <w:shd w:val="clear" w:color="auto" w:fill="FFFFFF"/>
          <w:lang w:val="kk-KZ"/>
        </w:rPr>
        <w:t xml:space="preserve"> құрады </w:t>
      </w:r>
      <w:r w:rsidR="00BD65C9" w:rsidRPr="00BD65C9">
        <w:rPr>
          <w:rFonts w:ascii="Times New Roman" w:hAnsi="Times New Roman" w:cs="Times New Roman"/>
          <w:sz w:val="28"/>
          <w:szCs w:val="28"/>
          <w:shd w:val="clear" w:color="auto" w:fill="FFFFFF"/>
          <w:lang w:val="kk-KZ"/>
        </w:rPr>
        <w:t>[</w:t>
      </w:r>
      <w:r w:rsidR="00BD65C9">
        <w:rPr>
          <w:rFonts w:ascii="Times New Roman" w:hAnsi="Times New Roman" w:cs="Times New Roman"/>
          <w:sz w:val="28"/>
          <w:szCs w:val="28"/>
          <w:shd w:val="clear" w:color="auto" w:fill="FFFFFF"/>
          <w:lang w:val="kk-KZ"/>
        </w:rPr>
        <w:t>62</w:t>
      </w:r>
      <w:r w:rsidR="00BD65C9" w:rsidRPr="00BD65C9">
        <w:rPr>
          <w:rFonts w:ascii="Times New Roman" w:hAnsi="Times New Roman" w:cs="Times New Roman"/>
          <w:sz w:val="28"/>
          <w:szCs w:val="28"/>
          <w:shd w:val="clear" w:color="auto" w:fill="FFFFFF"/>
          <w:lang w:val="kk-KZ"/>
        </w:rPr>
        <w:t xml:space="preserve">]. </w:t>
      </w:r>
      <w:r w:rsidRPr="00DC7107">
        <w:rPr>
          <w:rFonts w:ascii="Times New Roman" w:hAnsi="Times New Roman" w:cs="Times New Roman"/>
          <w:sz w:val="28"/>
          <w:szCs w:val="28"/>
          <w:shd w:val="clear" w:color="auto" w:fill="FFFFFF"/>
          <w:lang w:val="kk-KZ"/>
        </w:rPr>
        <w:t xml:space="preserve">Қой сүтінің құны сиыр сүтіне қарағанда айтарлықтай жоғары, бұл оның өндірісінің аздығы мен қойларды бағуға кететін шығындардың көптігімен байланысты </w:t>
      </w:r>
      <w:r w:rsidR="00BD65C9" w:rsidRPr="00BD65C9">
        <w:rPr>
          <w:rFonts w:ascii="Times New Roman" w:hAnsi="Times New Roman" w:cs="Times New Roman"/>
          <w:sz w:val="28"/>
          <w:szCs w:val="28"/>
          <w:shd w:val="clear" w:color="auto" w:fill="FFFFFF"/>
          <w:lang w:val="kk-KZ"/>
        </w:rPr>
        <w:t>[</w:t>
      </w:r>
      <w:r w:rsidR="00BD65C9">
        <w:rPr>
          <w:rFonts w:ascii="Times New Roman" w:hAnsi="Times New Roman" w:cs="Times New Roman"/>
          <w:sz w:val="28"/>
          <w:szCs w:val="28"/>
          <w:shd w:val="clear" w:color="auto" w:fill="FFFFFF"/>
          <w:lang w:val="kk-KZ"/>
        </w:rPr>
        <w:t>63</w:t>
      </w:r>
      <w:r w:rsidR="00BD65C9" w:rsidRPr="00BD65C9">
        <w:rPr>
          <w:rFonts w:ascii="Times New Roman" w:hAnsi="Times New Roman" w:cs="Times New Roman"/>
          <w:sz w:val="28"/>
          <w:szCs w:val="28"/>
          <w:shd w:val="clear" w:color="auto" w:fill="FFFFFF"/>
          <w:lang w:val="kk-KZ"/>
        </w:rPr>
        <w:t xml:space="preserve">]. </w:t>
      </w:r>
      <w:r w:rsidRPr="00DC7107">
        <w:rPr>
          <w:rFonts w:ascii="Times New Roman" w:hAnsi="Times New Roman" w:cs="Times New Roman"/>
          <w:sz w:val="28"/>
          <w:szCs w:val="28"/>
          <w:shd w:val="clear" w:color="auto" w:fill="FFFFFF"/>
          <w:lang w:val="kk-KZ"/>
        </w:rPr>
        <w:t>Алайда, қой сүтінің ерекше тағамдық және функционалдық қасиеттері оның жоғары өндірістік шығындарын ақтап, бұл өнімді әлемдік нарықта сұранысқа ие етеді.</w:t>
      </w:r>
    </w:p>
    <w:p w14:paraId="2BE510D3" w14:textId="16EDB47F" w:rsidR="002D39F9" w:rsidRPr="00DC7107" w:rsidRDefault="002D39F9" w:rsidP="002D39F9">
      <w:pPr>
        <w:pStyle w:val="a3"/>
        <w:ind w:firstLine="709"/>
        <w:jc w:val="both"/>
        <w:rPr>
          <w:rFonts w:ascii="Times New Roman" w:hAnsi="Times New Roman" w:cs="Times New Roman"/>
          <w:sz w:val="28"/>
          <w:szCs w:val="28"/>
          <w:shd w:val="clear" w:color="auto" w:fill="FFFFFF"/>
          <w:lang w:val="kk-KZ"/>
        </w:rPr>
      </w:pPr>
      <w:r w:rsidRPr="00DC7107">
        <w:rPr>
          <w:rFonts w:ascii="Times New Roman" w:hAnsi="Times New Roman" w:cs="Times New Roman"/>
          <w:sz w:val="28"/>
          <w:szCs w:val="28"/>
          <w:shd w:val="clear" w:color="auto" w:fill="FFFFFF"/>
          <w:lang w:val="kk-KZ"/>
        </w:rPr>
        <w:t xml:space="preserve">Осыған байланысты Қазақстан Республикасы үшін қой сүтін жаңа буындағы ашытылған сүт өнімдерін өндіруге пайдалану перспективалы әрі өзекті бағыт болып табылады. Бұл әсіресе соңғы жылдары елдегі қой </w:t>
      </w:r>
      <w:r w:rsidRPr="00DC7107">
        <w:rPr>
          <w:rFonts w:ascii="Times New Roman" w:hAnsi="Times New Roman" w:cs="Times New Roman"/>
          <w:sz w:val="28"/>
          <w:szCs w:val="28"/>
          <w:shd w:val="clear" w:color="auto" w:fill="FFFFFF"/>
          <w:lang w:val="kk-KZ"/>
        </w:rPr>
        <w:lastRenderedPageBreak/>
        <w:t>санының тұрақтанып, өсім көрсетіп келе жатқанын ескергенде ерекше маңызды</w:t>
      </w:r>
      <w:r w:rsidR="00BD65C9">
        <w:rPr>
          <w:rFonts w:ascii="Times New Roman" w:hAnsi="Times New Roman" w:cs="Times New Roman"/>
          <w:sz w:val="28"/>
          <w:szCs w:val="28"/>
          <w:shd w:val="clear" w:color="auto" w:fill="FFFFFF"/>
          <w:lang w:val="kk-KZ"/>
        </w:rPr>
        <w:t xml:space="preserve"> </w:t>
      </w:r>
      <w:r w:rsidR="00BD65C9" w:rsidRPr="00BD65C9">
        <w:rPr>
          <w:rFonts w:ascii="Times New Roman" w:hAnsi="Times New Roman" w:cs="Times New Roman"/>
          <w:sz w:val="28"/>
          <w:szCs w:val="28"/>
          <w:shd w:val="clear" w:color="auto" w:fill="FFFFFF"/>
          <w:lang w:val="kk-KZ"/>
        </w:rPr>
        <w:t>[</w:t>
      </w:r>
      <w:r w:rsidR="00BD65C9">
        <w:rPr>
          <w:rFonts w:ascii="Times New Roman" w:hAnsi="Times New Roman" w:cs="Times New Roman"/>
          <w:sz w:val="28"/>
          <w:szCs w:val="28"/>
          <w:shd w:val="clear" w:color="auto" w:fill="FFFFFF"/>
          <w:lang w:val="kk-KZ"/>
        </w:rPr>
        <w:t>64</w:t>
      </w:r>
      <w:r w:rsidR="00BD65C9" w:rsidRPr="00BD65C9">
        <w:rPr>
          <w:rFonts w:ascii="Times New Roman" w:hAnsi="Times New Roman" w:cs="Times New Roman"/>
          <w:sz w:val="28"/>
          <w:szCs w:val="28"/>
          <w:shd w:val="clear" w:color="auto" w:fill="FFFFFF"/>
          <w:lang w:val="kk-KZ"/>
        </w:rPr>
        <w:t>].</w:t>
      </w:r>
      <w:r w:rsidRPr="00DC7107">
        <w:rPr>
          <w:rFonts w:ascii="Times New Roman" w:hAnsi="Times New Roman" w:cs="Times New Roman"/>
          <w:sz w:val="28"/>
          <w:szCs w:val="28"/>
          <w:shd w:val="clear" w:color="auto" w:fill="FFFFFF"/>
          <w:lang w:val="kk-KZ"/>
        </w:rPr>
        <w:t xml:space="preserve"> Сонымен қатар, Қазақстандағы қой өсіру дәстүрі мен қолайлы климаттық жағдайлар осы саланы дамытуға қосымша артықшылықтар береді </w:t>
      </w:r>
      <w:bookmarkStart w:id="10" w:name="_Hlk202041455"/>
      <w:r w:rsidR="00BD65C9" w:rsidRPr="00BD65C9">
        <w:rPr>
          <w:rFonts w:ascii="Times New Roman" w:hAnsi="Times New Roman" w:cs="Times New Roman"/>
          <w:sz w:val="28"/>
          <w:szCs w:val="28"/>
          <w:shd w:val="clear" w:color="auto" w:fill="FFFFFF"/>
          <w:lang w:val="kk-KZ"/>
        </w:rPr>
        <w:t>[</w:t>
      </w:r>
      <w:r w:rsidR="00BD65C9">
        <w:rPr>
          <w:rFonts w:ascii="Times New Roman" w:hAnsi="Times New Roman" w:cs="Times New Roman"/>
          <w:sz w:val="28"/>
          <w:szCs w:val="28"/>
          <w:shd w:val="clear" w:color="auto" w:fill="FFFFFF"/>
          <w:lang w:val="kk-KZ"/>
        </w:rPr>
        <w:t>65</w:t>
      </w:r>
      <w:r w:rsidR="00BD65C9" w:rsidRPr="00BD65C9">
        <w:rPr>
          <w:rFonts w:ascii="Times New Roman" w:hAnsi="Times New Roman" w:cs="Times New Roman"/>
          <w:sz w:val="28"/>
          <w:szCs w:val="28"/>
          <w:shd w:val="clear" w:color="auto" w:fill="FFFFFF"/>
          <w:lang w:val="kk-KZ"/>
        </w:rPr>
        <w:t xml:space="preserve">]. </w:t>
      </w:r>
      <w:bookmarkEnd w:id="10"/>
    </w:p>
    <w:p w14:paraId="0DC32979" w14:textId="521D60CF" w:rsidR="002D39F9" w:rsidRDefault="002D39F9" w:rsidP="002D39F9">
      <w:pPr>
        <w:pStyle w:val="a3"/>
        <w:ind w:firstLine="709"/>
        <w:jc w:val="both"/>
        <w:rPr>
          <w:rFonts w:ascii="Times New Roman" w:hAnsi="Times New Roman" w:cs="Times New Roman"/>
          <w:sz w:val="28"/>
          <w:szCs w:val="28"/>
          <w:shd w:val="clear" w:color="auto" w:fill="FFFFFF"/>
          <w:lang w:val="kk-KZ"/>
        </w:rPr>
      </w:pPr>
      <w:r w:rsidRPr="00DC7107">
        <w:rPr>
          <w:rFonts w:ascii="Times New Roman" w:hAnsi="Times New Roman" w:cs="Times New Roman"/>
          <w:sz w:val="28"/>
          <w:szCs w:val="28"/>
          <w:shd w:val="clear" w:color="auto" w:fill="FFFFFF"/>
          <w:lang w:val="kk-KZ"/>
        </w:rPr>
        <w:t xml:space="preserve">Қой сүтінен жасалған инновациялық сүт өнімдерін шығару тек саланың қосылған құнын арттырып қана қоймай, ішкі және халықаралық нарықтардағы сұранысты қанағаттандырып, экспорттық мүмкіндіктерді кеңейтуге де ықпал етеді </w:t>
      </w:r>
      <w:r w:rsidR="00BD65C9" w:rsidRPr="00BD65C9">
        <w:rPr>
          <w:rFonts w:ascii="Times New Roman" w:hAnsi="Times New Roman" w:cs="Times New Roman"/>
          <w:sz w:val="28"/>
          <w:szCs w:val="28"/>
          <w:shd w:val="clear" w:color="auto" w:fill="FFFFFF"/>
          <w:lang w:val="kk-KZ"/>
        </w:rPr>
        <w:t>[6</w:t>
      </w:r>
      <w:r w:rsidR="00BD65C9">
        <w:rPr>
          <w:rFonts w:ascii="Times New Roman" w:hAnsi="Times New Roman" w:cs="Times New Roman"/>
          <w:sz w:val="28"/>
          <w:szCs w:val="28"/>
          <w:shd w:val="clear" w:color="auto" w:fill="FFFFFF"/>
          <w:lang w:val="kk-KZ"/>
        </w:rPr>
        <w:t>6</w:t>
      </w:r>
      <w:r w:rsidR="00BD65C9" w:rsidRPr="00BD65C9">
        <w:rPr>
          <w:rFonts w:ascii="Times New Roman" w:hAnsi="Times New Roman" w:cs="Times New Roman"/>
          <w:sz w:val="28"/>
          <w:szCs w:val="28"/>
          <w:shd w:val="clear" w:color="auto" w:fill="FFFFFF"/>
          <w:lang w:val="kk-KZ"/>
        </w:rPr>
        <w:t>].</w:t>
      </w:r>
    </w:p>
    <w:p w14:paraId="3F30005F" w14:textId="5187A1BD" w:rsidR="00510E8B" w:rsidRPr="00510E8B" w:rsidRDefault="00510E8B" w:rsidP="00510E8B">
      <w:pPr>
        <w:pStyle w:val="a3"/>
        <w:ind w:firstLine="709"/>
        <w:jc w:val="both"/>
        <w:rPr>
          <w:rFonts w:ascii="Times New Roman" w:hAnsi="Times New Roman" w:cs="Times New Roman"/>
          <w:sz w:val="28"/>
          <w:szCs w:val="28"/>
          <w:shd w:val="clear" w:color="auto" w:fill="FFFFFF"/>
          <w:lang w:val="kk-KZ"/>
        </w:rPr>
      </w:pPr>
      <w:r w:rsidRPr="00510E8B">
        <w:rPr>
          <w:rFonts w:ascii="Times New Roman" w:hAnsi="Times New Roman" w:cs="Times New Roman"/>
          <w:sz w:val="28"/>
          <w:szCs w:val="28"/>
          <w:shd w:val="clear" w:color="auto" w:fill="FFFFFF"/>
          <w:lang w:val="kk-KZ"/>
        </w:rPr>
        <w:t>Қой сүтінің ерекше биохимиялық қасиеттері</w:t>
      </w:r>
      <w:r>
        <w:rPr>
          <w:rFonts w:ascii="Times New Roman" w:hAnsi="Times New Roman" w:cs="Times New Roman"/>
          <w:sz w:val="28"/>
          <w:szCs w:val="28"/>
          <w:shd w:val="clear" w:color="auto" w:fill="FFFFFF"/>
          <w:lang w:val="kk-KZ"/>
        </w:rPr>
        <w:t xml:space="preserve"> </w:t>
      </w:r>
      <w:r w:rsidRPr="00510E8B">
        <w:rPr>
          <w:rFonts w:ascii="Times New Roman" w:hAnsi="Times New Roman" w:cs="Times New Roman"/>
          <w:sz w:val="28"/>
          <w:szCs w:val="28"/>
          <w:shd w:val="clear" w:color="auto" w:fill="FFFFFF"/>
          <w:lang w:val="kk-KZ"/>
        </w:rPr>
        <w:t xml:space="preserve">оны әртүрлі ауруларға арналған функционалды тағам ретінде пайдалануға мүмкіндік береді. </w:t>
      </w:r>
      <w:r>
        <w:rPr>
          <w:rFonts w:ascii="Times New Roman" w:hAnsi="Times New Roman" w:cs="Times New Roman"/>
          <w:sz w:val="28"/>
          <w:szCs w:val="28"/>
          <w:shd w:val="clear" w:color="auto" w:fill="FFFFFF"/>
          <w:lang w:val="kk-KZ"/>
        </w:rPr>
        <w:t>Қой сүті</w:t>
      </w:r>
      <w:r w:rsidRPr="00510E8B">
        <w:rPr>
          <w:rFonts w:ascii="Times New Roman" w:hAnsi="Times New Roman" w:cs="Times New Roman"/>
          <w:sz w:val="28"/>
          <w:szCs w:val="28"/>
          <w:shd w:val="clear" w:color="auto" w:fill="FFFFFF"/>
          <w:lang w:val="kk-KZ"/>
        </w:rPr>
        <w:t xml:space="preserve"> маңызды аминқышқылдарына, май қышқылдарына, пробиотиктерге және антиоксиданттарға бай, бұл оны</w:t>
      </w:r>
      <w:r>
        <w:rPr>
          <w:rFonts w:ascii="Times New Roman" w:hAnsi="Times New Roman" w:cs="Times New Roman"/>
          <w:sz w:val="28"/>
          <w:szCs w:val="28"/>
          <w:shd w:val="clear" w:color="auto" w:fill="FFFFFF"/>
          <w:lang w:val="kk-KZ"/>
        </w:rPr>
        <w:t>ң</w:t>
      </w:r>
      <w:r w:rsidRPr="00510E8B">
        <w:rPr>
          <w:rFonts w:ascii="Times New Roman" w:hAnsi="Times New Roman" w:cs="Times New Roman"/>
          <w:sz w:val="28"/>
          <w:szCs w:val="28"/>
          <w:shd w:val="clear" w:color="auto" w:fill="FFFFFF"/>
          <w:lang w:val="kk-KZ"/>
        </w:rPr>
        <w:t xml:space="preserve"> созылмалы аурулары бар және иммунитеті төмен адамдарға пайдалы </w:t>
      </w:r>
      <w:r>
        <w:rPr>
          <w:rFonts w:ascii="Times New Roman" w:hAnsi="Times New Roman" w:cs="Times New Roman"/>
          <w:sz w:val="28"/>
          <w:szCs w:val="28"/>
          <w:shd w:val="clear" w:color="auto" w:fill="FFFFFF"/>
          <w:lang w:val="kk-KZ"/>
        </w:rPr>
        <w:t>екендігін дәлелдейді</w:t>
      </w:r>
      <w:r w:rsidRPr="00510E8B">
        <w:rPr>
          <w:rFonts w:ascii="Times New Roman" w:hAnsi="Times New Roman" w:cs="Times New Roman"/>
          <w:sz w:val="28"/>
          <w:szCs w:val="28"/>
          <w:shd w:val="clear" w:color="auto" w:fill="FFFFFF"/>
          <w:lang w:val="kk-KZ"/>
        </w:rPr>
        <w:t>.</w:t>
      </w:r>
    </w:p>
    <w:p w14:paraId="115DAAEF" w14:textId="18E08C65" w:rsidR="00510E8B" w:rsidRPr="00510E8B" w:rsidRDefault="00510E8B" w:rsidP="00510E8B">
      <w:pPr>
        <w:pStyle w:val="a3"/>
        <w:ind w:firstLine="709"/>
        <w:jc w:val="both"/>
        <w:rPr>
          <w:rFonts w:ascii="Times New Roman" w:hAnsi="Times New Roman" w:cs="Times New Roman"/>
          <w:sz w:val="28"/>
          <w:szCs w:val="28"/>
          <w:shd w:val="clear" w:color="auto" w:fill="FFFFFF"/>
          <w:lang w:val="kk-KZ"/>
        </w:rPr>
      </w:pPr>
      <w:r w:rsidRPr="00510E8B">
        <w:rPr>
          <w:rFonts w:ascii="Times New Roman" w:hAnsi="Times New Roman" w:cs="Times New Roman"/>
          <w:sz w:val="28"/>
          <w:szCs w:val="28"/>
          <w:shd w:val="clear" w:color="auto" w:fill="FFFFFF"/>
          <w:lang w:val="kk-KZ"/>
        </w:rPr>
        <w:t>Қой сүтіндегі кальцийдің (100 г-ға 197,5 мг) және D дәруменінің жоғары мөлшері әсіресе менопаузадағы егде жастағы адамдар мен әйелдерде сүйектерді нығайтуға және остеопороздың даму қаупін азайтуға көмектеседі</w:t>
      </w:r>
      <w:r>
        <w:rPr>
          <w:rFonts w:ascii="Times New Roman" w:hAnsi="Times New Roman" w:cs="Times New Roman"/>
          <w:sz w:val="28"/>
          <w:szCs w:val="28"/>
          <w:shd w:val="clear" w:color="auto" w:fill="FFFFFF"/>
          <w:lang w:val="kk-KZ"/>
        </w:rPr>
        <w:t>.</w:t>
      </w:r>
      <w:r w:rsidRPr="00510E8B">
        <w:rPr>
          <w:rFonts w:ascii="Times New Roman" w:hAnsi="Times New Roman" w:cs="Times New Roman"/>
          <w:sz w:val="28"/>
          <w:szCs w:val="28"/>
          <w:shd w:val="clear" w:color="auto" w:fill="FFFFFF"/>
          <w:lang w:val="kk-KZ"/>
        </w:rPr>
        <w:t xml:space="preserve"> </w:t>
      </w:r>
      <w:r w:rsidR="00BD65C9" w:rsidRPr="00BD65C9">
        <w:rPr>
          <w:rFonts w:ascii="Times New Roman" w:hAnsi="Times New Roman" w:cs="Times New Roman"/>
          <w:sz w:val="28"/>
          <w:szCs w:val="28"/>
          <w:shd w:val="clear" w:color="auto" w:fill="FFFFFF"/>
          <w:lang w:val="kk-KZ"/>
        </w:rPr>
        <w:t>[6</w:t>
      </w:r>
      <w:r w:rsidR="00BD65C9">
        <w:rPr>
          <w:rFonts w:ascii="Times New Roman" w:hAnsi="Times New Roman" w:cs="Times New Roman"/>
          <w:sz w:val="28"/>
          <w:szCs w:val="28"/>
          <w:shd w:val="clear" w:color="auto" w:fill="FFFFFF"/>
          <w:lang w:val="kk-KZ"/>
        </w:rPr>
        <w:t>7</w:t>
      </w:r>
      <w:r w:rsidR="00BD65C9" w:rsidRPr="00BD65C9">
        <w:rPr>
          <w:rFonts w:ascii="Times New Roman" w:hAnsi="Times New Roman" w:cs="Times New Roman"/>
          <w:sz w:val="28"/>
          <w:szCs w:val="28"/>
          <w:shd w:val="clear" w:color="auto" w:fill="FFFFFF"/>
          <w:lang w:val="kk-KZ"/>
        </w:rPr>
        <w:t xml:space="preserve">]. </w:t>
      </w:r>
      <w:r w:rsidRPr="00510E8B">
        <w:rPr>
          <w:rFonts w:ascii="Times New Roman" w:hAnsi="Times New Roman" w:cs="Times New Roman"/>
          <w:sz w:val="28"/>
          <w:szCs w:val="28"/>
          <w:shd w:val="clear" w:color="auto" w:fill="FFFFFF"/>
          <w:lang w:val="kk-KZ"/>
        </w:rPr>
        <w:t>Қой сүтін үнемі тұтыну кальцийдің ағзаға сіңуін жақсартады, сынықтар мен буындардың дегенеративті ауруларының қаупін азайтады</w:t>
      </w:r>
      <w:r w:rsidR="00BD65C9">
        <w:rPr>
          <w:rFonts w:ascii="Times New Roman" w:hAnsi="Times New Roman" w:cs="Times New Roman"/>
          <w:sz w:val="28"/>
          <w:szCs w:val="28"/>
          <w:shd w:val="clear" w:color="auto" w:fill="FFFFFF"/>
          <w:lang w:val="kk-KZ"/>
        </w:rPr>
        <w:t>.</w:t>
      </w:r>
      <w:r w:rsidRPr="00510E8B">
        <w:rPr>
          <w:rFonts w:ascii="Times New Roman" w:hAnsi="Times New Roman" w:cs="Times New Roman"/>
          <w:sz w:val="28"/>
          <w:szCs w:val="28"/>
          <w:shd w:val="clear" w:color="auto" w:fill="FFFFFF"/>
          <w:lang w:val="kk-KZ"/>
        </w:rPr>
        <w:t xml:space="preserve"> </w:t>
      </w:r>
    </w:p>
    <w:p w14:paraId="7F75183F" w14:textId="4D916832" w:rsidR="00510E8B" w:rsidRPr="00510E8B" w:rsidRDefault="00510E8B" w:rsidP="00510E8B">
      <w:pPr>
        <w:pStyle w:val="a3"/>
        <w:ind w:firstLine="709"/>
        <w:jc w:val="both"/>
        <w:rPr>
          <w:rFonts w:ascii="Times New Roman" w:hAnsi="Times New Roman" w:cs="Times New Roman"/>
          <w:sz w:val="28"/>
          <w:szCs w:val="28"/>
          <w:shd w:val="clear" w:color="auto" w:fill="FFFFFF"/>
          <w:lang w:val="kk-KZ"/>
        </w:rPr>
      </w:pPr>
      <w:r w:rsidRPr="00510E8B">
        <w:rPr>
          <w:rFonts w:ascii="Times New Roman" w:hAnsi="Times New Roman" w:cs="Times New Roman"/>
          <w:sz w:val="28"/>
          <w:szCs w:val="28"/>
          <w:shd w:val="clear" w:color="auto" w:fill="FFFFFF"/>
          <w:lang w:val="kk-KZ"/>
        </w:rPr>
        <w:t xml:space="preserve">Қой сүтінде омега-3 және омега-6 полиқанықпаған май қышқылдары бар, олар </w:t>
      </w:r>
      <w:r>
        <w:rPr>
          <w:rFonts w:ascii="Times New Roman" w:hAnsi="Times New Roman" w:cs="Times New Roman"/>
          <w:sz w:val="28"/>
          <w:szCs w:val="28"/>
          <w:shd w:val="clear" w:color="auto" w:fill="FFFFFF"/>
          <w:lang w:val="kk-KZ"/>
        </w:rPr>
        <w:t>қажетсіз</w:t>
      </w:r>
      <w:r w:rsidRPr="00510E8B">
        <w:rPr>
          <w:rFonts w:ascii="Times New Roman" w:hAnsi="Times New Roman" w:cs="Times New Roman"/>
          <w:sz w:val="28"/>
          <w:szCs w:val="28"/>
          <w:shd w:val="clear" w:color="auto" w:fill="FFFFFF"/>
          <w:lang w:val="kk-KZ"/>
        </w:rPr>
        <w:t xml:space="preserve"> холестеринді (LDL) төмендетеді және </w:t>
      </w:r>
      <w:r>
        <w:rPr>
          <w:rFonts w:ascii="Times New Roman" w:hAnsi="Times New Roman" w:cs="Times New Roman"/>
          <w:sz w:val="28"/>
          <w:szCs w:val="28"/>
          <w:shd w:val="clear" w:color="auto" w:fill="FFFFFF"/>
          <w:lang w:val="kk-KZ"/>
        </w:rPr>
        <w:t>ағзаға пайдалы</w:t>
      </w:r>
      <w:r w:rsidRPr="00510E8B">
        <w:rPr>
          <w:rFonts w:ascii="Times New Roman" w:hAnsi="Times New Roman" w:cs="Times New Roman"/>
          <w:sz w:val="28"/>
          <w:szCs w:val="28"/>
          <w:shd w:val="clear" w:color="auto" w:fill="FFFFFF"/>
          <w:lang w:val="kk-KZ"/>
        </w:rPr>
        <w:t xml:space="preserve"> холестеринді (HDL) жоғарылатады, осылайша атеросклероз, гипертония және жүректің ишемиялық ауруы қаупін азайтады </w:t>
      </w:r>
      <w:r w:rsidR="00BD65C9" w:rsidRPr="00BD65C9">
        <w:rPr>
          <w:rFonts w:ascii="Times New Roman" w:hAnsi="Times New Roman" w:cs="Times New Roman"/>
          <w:sz w:val="28"/>
          <w:szCs w:val="28"/>
          <w:shd w:val="clear" w:color="auto" w:fill="FFFFFF"/>
          <w:lang w:val="kk-KZ"/>
        </w:rPr>
        <w:t>[68].</w:t>
      </w:r>
      <w:r w:rsidR="00BD65C9">
        <w:rPr>
          <w:rFonts w:ascii="Times New Roman" w:hAnsi="Times New Roman" w:cs="Times New Roman"/>
          <w:sz w:val="28"/>
          <w:szCs w:val="28"/>
          <w:shd w:val="clear" w:color="auto" w:fill="FFFFFF"/>
          <w:lang w:val="kk-KZ"/>
        </w:rPr>
        <w:t xml:space="preserve"> </w:t>
      </w:r>
      <w:r w:rsidRPr="00510E8B">
        <w:rPr>
          <w:rFonts w:ascii="Times New Roman" w:hAnsi="Times New Roman" w:cs="Times New Roman"/>
          <w:sz w:val="28"/>
          <w:szCs w:val="28"/>
          <w:shd w:val="clear" w:color="auto" w:fill="FFFFFF"/>
          <w:lang w:val="kk-KZ"/>
        </w:rPr>
        <w:t xml:space="preserve">Қой сүтінде кездесетін линол қышқылы кардиопротекторлық қасиетке ие және қан қысымын реттеуге көмектеседі </w:t>
      </w:r>
      <w:r w:rsidR="00BD65C9" w:rsidRPr="00BD65C9">
        <w:rPr>
          <w:rFonts w:ascii="Times New Roman" w:hAnsi="Times New Roman" w:cs="Times New Roman"/>
          <w:sz w:val="28"/>
          <w:szCs w:val="28"/>
          <w:shd w:val="clear" w:color="auto" w:fill="FFFFFF"/>
          <w:lang w:val="kk-KZ"/>
        </w:rPr>
        <w:t>[6</w:t>
      </w:r>
      <w:r w:rsidR="00BD65C9">
        <w:rPr>
          <w:rFonts w:ascii="Times New Roman" w:hAnsi="Times New Roman" w:cs="Times New Roman"/>
          <w:sz w:val="28"/>
          <w:szCs w:val="28"/>
          <w:shd w:val="clear" w:color="auto" w:fill="FFFFFF"/>
          <w:lang w:val="kk-KZ"/>
        </w:rPr>
        <w:t>9</w:t>
      </w:r>
      <w:r w:rsidR="00BD65C9" w:rsidRPr="00BD65C9">
        <w:rPr>
          <w:rFonts w:ascii="Times New Roman" w:hAnsi="Times New Roman" w:cs="Times New Roman"/>
          <w:sz w:val="28"/>
          <w:szCs w:val="28"/>
          <w:shd w:val="clear" w:color="auto" w:fill="FFFFFF"/>
          <w:lang w:val="kk-KZ"/>
        </w:rPr>
        <w:t>].</w:t>
      </w:r>
    </w:p>
    <w:p w14:paraId="15E29529" w14:textId="7FD221C7" w:rsidR="00510E8B" w:rsidRPr="00510E8B" w:rsidRDefault="00510E8B" w:rsidP="00510E8B">
      <w:pPr>
        <w:pStyle w:val="a3"/>
        <w:ind w:firstLine="709"/>
        <w:jc w:val="both"/>
        <w:rPr>
          <w:rFonts w:ascii="Times New Roman" w:hAnsi="Times New Roman" w:cs="Times New Roman"/>
          <w:sz w:val="28"/>
          <w:szCs w:val="28"/>
          <w:shd w:val="clear" w:color="auto" w:fill="FFFFFF"/>
          <w:lang w:val="kk-KZ"/>
        </w:rPr>
      </w:pPr>
      <w:r w:rsidRPr="00510E8B">
        <w:rPr>
          <w:rFonts w:ascii="Times New Roman" w:hAnsi="Times New Roman" w:cs="Times New Roman"/>
          <w:sz w:val="28"/>
          <w:szCs w:val="28"/>
          <w:shd w:val="clear" w:color="auto" w:fill="FFFFFF"/>
          <w:lang w:val="kk-KZ"/>
        </w:rPr>
        <w:t xml:space="preserve">Пробиотиктердің көп болуына байланысты </w:t>
      </w:r>
      <w:r w:rsidRPr="00BD65C9">
        <w:rPr>
          <w:rFonts w:ascii="Times New Roman" w:hAnsi="Times New Roman" w:cs="Times New Roman"/>
          <w:sz w:val="28"/>
          <w:szCs w:val="28"/>
          <w:shd w:val="clear" w:color="auto" w:fill="FFFFFF"/>
          <w:lang w:val="kk-KZ"/>
        </w:rPr>
        <w:t>(Lactobacillus spp., Bifidobacterium spp.),</w:t>
      </w:r>
      <w:r w:rsidRPr="00510E8B">
        <w:rPr>
          <w:rFonts w:ascii="Times New Roman" w:hAnsi="Times New Roman" w:cs="Times New Roman"/>
          <w:sz w:val="28"/>
          <w:szCs w:val="28"/>
          <w:shd w:val="clear" w:color="auto" w:fill="FFFFFF"/>
          <w:lang w:val="kk-KZ"/>
        </w:rPr>
        <w:t xml:space="preserve"> қой сүті ішек микрофлорасының жақсаруына ықпал етеді және оны гастрит, асқазан жарасы, тітіркенген ішек синдромы және дисбиоз үшін қолдануға болады</w:t>
      </w:r>
      <w:r>
        <w:rPr>
          <w:rFonts w:ascii="Times New Roman" w:hAnsi="Times New Roman" w:cs="Times New Roman"/>
          <w:sz w:val="28"/>
          <w:szCs w:val="28"/>
          <w:shd w:val="clear" w:color="auto" w:fill="FFFFFF"/>
          <w:lang w:val="kk-KZ"/>
        </w:rPr>
        <w:t>.</w:t>
      </w:r>
      <w:r w:rsidR="00BD65C9" w:rsidRPr="00BD65C9">
        <w:rPr>
          <w:rFonts w:ascii="Times New Roman" w:hAnsi="Times New Roman" w:cs="Times New Roman"/>
          <w:sz w:val="28"/>
          <w:szCs w:val="28"/>
          <w:shd w:val="clear" w:color="auto" w:fill="FFFFFF"/>
          <w:lang w:val="kk-KZ"/>
        </w:rPr>
        <w:t xml:space="preserve"> [</w:t>
      </w:r>
      <w:r w:rsidR="00BD65C9">
        <w:rPr>
          <w:rFonts w:ascii="Times New Roman" w:hAnsi="Times New Roman" w:cs="Times New Roman"/>
          <w:sz w:val="28"/>
          <w:szCs w:val="28"/>
          <w:shd w:val="clear" w:color="auto" w:fill="FFFFFF"/>
          <w:lang w:val="kk-KZ"/>
        </w:rPr>
        <w:t>70</w:t>
      </w:r>
      <w:r w:rsidR="00BD65C9" w:rsidRPr="00BD65C9">
        <w:rPr>
          <w:rFonts w:ascii="Times New Roman" w:hAnsi="Times New Roman" w:cs="Times New Roman"/>
          <w:sz w:val="28"/>
          <w:szCs w:val="28"/>
          <w:shd w:val="clear" w:color="auto" w:fill="FFFFFF"/>
          <w:lang w:val="kk-KZ"/>
        </w:rPr>
        <w:t xml:space="preserve">]. </w:t>
      </w:r>
      <w:r w:rsidRPr="00510E8B">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Қой сүтінің</w:t>
      </w:r>
      <w:r w:rsidRPr="00510E8B">
        <w:rPr>
          <w:rFonts w:ascii="Times New Roman" w:hAnsi="Times New Roman" w:cs="Times New Roman"/>
          <w:sz w:val="28"/>
          <w:szCs w:val="28"/>
          <w:shd w:val="clear" w:color="auto" w:fill="FFFFFF"/>
          <w:lang w:val="kk-KZ"/>
        </w:rPr>
        <w:t xml:space="preserve"> құрамында лизоцим бар, ол асқазан – ішек жолындағы патогендік микрофлорамен күресуге көмектесетін табиғи бактерияға қарсы фермент</w:t>
      </w:r>
      <w:r w:rsidR="00BD65C9">
        <w:rPr>
          <w:rFonts w:ascii="Times New Roman" w:hAnsi="Times New Roman" w:cs="Times New Roman"/>
          <w:sz w:val="28"/>
          <w:szCs w:val="28"/>
          <w:shd w:val="clear" w:color="auto" w:fill="FFFFFF"/>
          <w:lang w:val="kk-KZ"/>
        </w:rPr>
        <w:t>.</w:t>
      </w:r>
    </w:p>
    <w:p w14:paraId="23A1DAE0" w14:textId="4DC53BBE" w:rsidR="00510E8B" w:rsidRPr="00510E8B" w:rsidRDefault="00510E8B" w:rsidP="00510E8B">
      <w:pPr>
        <w:pStyle w:val="a3"/>
        <w:ind w:firstLine="709"/>
        <w:jc w:val="both"/>
        <w:rPr>
          <w:rFonts w:ascii="Times New Roman" w:hAnsi="Times New Roman" w:cs="Times New Roman"/>
          <w:sz w:val="28"/>
          <w:szCs w:val="28"/>
          <w:shd w:val="clear" w:color="auto" w:fill="FFFFFF"/>
          <w:lang w:val="kk-KZ"/>
        </w:rPr>
      </w:pPr>
      <w:r w:rsidRPr="00510E8B">
        <w:rPr>
          <w:rFonts w:ascii="Times New Roman" w:hAnsi="Times New Roman" w:cs="Times New Roman"/>
          <w:sz w:val="28"/>
          <w:szCs w:val="28"/>
          <w:shd w:val="clear" w:color="auto" w:fill="FFFFFF"/>
          <w:lang w:val="kk-KZ"/>
        </w:rPr>
        <w:t>Қой сүті сиыр сүтімен салыстырғанда гипоаллергенді, өйткені құрамында αs1-казеин аз, бұл кейбір адамдарда аллергия тудырады</w:t>
      </w:r>
      <w:r w:rsidR="00BD65C9">
        <w:rPr>
          <w:rFonts w:ascii="Times New Roman" w:hAnsi="Times New Roman" w:cs="Times New Roman"/>
          <w:sz w:val="28"/>
          <w:szCs w:val="28"/>
          <w:shd w:val="clear" w:color="auto" w:fill="FFFFFF"/>
          <w:lang w:val="kk-KZ"/>
        </w:rPr>
        <w:t xml:space="preserve">. </w:t>
      </w:r>
      <w:r w:rsidRPr="00510E8B">
        <w:rPr>
          <w:rFonts w:ascii="Times New Roman" w:hAnsi="Times New Roman" w:cs="Times New Roman"/>
          <w:sz w:val="28"/>
          <w:szCs w:val="28"/>
          <w:shd w:val="clear" w:color="auto" w:fill="FFFFFF"/>
          <w:lang w:val="kk-KZ"/>
        </w:rPr>
        <w:t>Бұл лактозаға төзбеушіліктен және атопиялық дерматит және экзема сияқты аллергиялық тері ауруларынан зардап шегетін адамдарға ұсынылады</w:t>
      </w:r>
      <w:r w:rsidR="004C17F8">
        <w:rPr>
          <w:rFonts w:ascii="Times New Roman" w:hAnsi="Times New Roman" w:cs="Times New Roman"/>
          <w:sz w:val="28"/>
          <w:szCs w:val="28"/>
          <w:shd w:val="clear" w:color="auto" w:fill="FFFFFF"/>
          <w:lang w:val="kk-KZ"/>
        </w:rPr>
        <w:t>.</w:t>
      </w:r>
      <w:r w:rsidRPr="00510E8B">
        <w:rPr>
          <w:rFonts w:ascii="Times New Roman" w:hAnsi="Times New Roman" w:cs="Times New Roman"/>
          <w:sz w:val="28"/>
          <w:szCs w:val="28"/>
          <w:shd w:val="clear" w:color="auto" w:fill="FFFFFF"/>
          <w:lang w:val="kk-KZ"/>
        </w:rPr>
        <w:t xml:space="preserve"> </w:t>
      </w:r>
    </w:p>
    <w:p w14:paraId="7A3D9005" w14:textId="19BD43AA" w:rsidR="00510E8B" w:rsidRPr="00510E8B" w:rsidRDefault="00510E8B" w:rsidP="00510E8B">
      <w:pPr>
        <w:pStyle w:val="a3"/>
        <w:ind w:firstLine="709"/>
        <w:jc w:val="both"/>
        <w:rPr>
          <w:rFonts w:ascii="Times New Roman" w:hAnsi="Times New Roman" w:cs="Times New Roman"/>
          <w:sz w:val="28"/>
          <w:szCs w:val="28"/>
          <w:shd w:val="clear" w:color="auto" w:fill="FFFFFF"/>
          <w:lang w:val="kk-KZ"/>
        </w:rPr>
      </w:pPr>
      <w:r w:rsidRPr="00510E8B">
        <w:rPr>
          <w:rFonts w:ascii="Times New Roman" w:hAnsi="Times New Roman" w:cs="Times New Roman"/>
          <w:sz w:val="28"/>
          <w:szCs w:val="28"/>
          <w:shd w:val="clear" w:color="auto" w:fill="FFFFFF"/>
          <w:lang w:val="kk-KZ"/>
        </w:rPr>
        <w:t>Қой сүтінің құрамына кіретін линол қышқылы антиоксидантты және ісікке қарсы қасиеттерге ие, бұл сүт безі, тоқ ішек және простата обырының алдын алуға көмектеседі</w:t>
      </w:r>
      <w:r w:rsidR="00BD65C9">
        <w:rPr>
          <w:rFonts w:ascii="Times New Roman" w:hAnsi="Times New Roman" w:cs="Times New Roman"/>
          <w:sz w:val="28"/>
          <w:szCs w:val="28"/>
          <w:shd w:val="clear" w:color="auto" w:fill="FFFFFF"/>
          <w:lang w:val="kk-KZ"/>
        </w:rPr>
        <w:t>.</w:t>
      </w:r>
      <w:r w:rsidRPr="00510E8B">
        <w:rPr>
          <w:rFonts w:ascii="Times New Roman" w:hAnsi="Times New Roman" w:cs="Times New Roman"/>
          <w:sz w:val="28"/>
          <w:szCs w:val="28"/>
          <w:shd w:val="clear" w:color="auto" w:fill="FFFFFF"/>
          <w:lang w:val="kk-KZ"/>
        </w:rPr>
        <w:t xml:space="preserve"> Қой сүтінде иммуноглобулиндердің жоғары деңгейі бар, бұл организмнің қатерлі ісіктердің дамуына төзімділігін арттырады </w:t>
      </w:r>
      <w:r w:rsidR="00BD65C9" w:rsidRPr="00BD65C9">
        <w:rPr>
          <w:rFonts w:ascii="Times New Roman" w:hAnsi="Times New Roman" w:cs="Times New Roman"/>
          <w:sz w:val="28"/>
          <w:szCs w:val="28"/>
          <w:shd w:val="clear" w:color="auto" w:fill="FFFFFF"/>
          <w:lang w:val="kk-KZ"/>
        </w:rPr>
        <w:t>[71].</w:t>
      </w:r>
    </w:p>
    <w:p w14:paraId="73D7548C" w14:textId="76C0A2A6" w:rsidR="00510E8B" w:rsidRPr="00510E8B" w:rsidRDefault="00510E8B" w:rsidP="00510E8B">
      <w:pPr>
        <w:pStyle w:val="a3"/>
        <w:ind w:firstLine="709"/>
        <w:jc w:val="both"/>
        <w:rPr>
          <w:rFonts w:ascii="Times New Roman" w:hAnsi="Times New Roman" w:cs="Times New Roman"/>
          <w:sz w:val="28"/>
          <w:szCs w:val="28"/>
          <w:shd w:val="clear" w:color="auto" w:fill="FFFFFF"/>
          <w:lang w:val="kk-KZ"/>
        </w:rPr>
      </w:pPr>
      <w:r w:rsidRPr="00510E8B">
        <w:rPr>
          <w:rFonts w:ascii="Times New Roman" w:hAnsi="Times New Roman" w:cs="Times New Roman"/>
          <w:sz w:val="28"/>
          <w:szCs w:val="28"/>
          <w:shd w:val="clear" w:color="auto" w:fill="FFFFFF"/>
          <w:lang w:val="kk-KZ"/>
        </w:rPr>
        <w:t>В дәрумендерінің (B1, B2, B6, B12) және магнийдің бай құрамы қой сүтін жүйке жүйесіне пайдалы етеді. Бұл стресс деңгейін төмендетуге көмектеседі, ұйқының сапасы мен когнитивті функцияны жақсартады және созылмалы шаршау, депрессия және Альцгеймер және Паркинсон сияқты нейродегенеративті ауруларға ұсынылуы мүмкін</w:t>
      </w:r>
      <w:r w:rsidR="00BD65C9">
        <w:rPr>
          <w:rFonts w:ascii="Times New Roman" w:hAnsi="Times New Roman" w:cs="Times New Roman"/>
          <w:sz w:val="28"/>
          <w:szCs w:val="28"/>
          <w:shd w:val="clear" w:color="auto" w:fill="FFFFFF"/>
          <w:lang w:val="kk-KZ"/>
        </w:rPr>
        <w:t xml:space="preserve"> </w:t>
      </w:r>
      <w:r w:rsidR="00BD65C9" w:rsidRPr="00BD65C9">
        <w:rPr>
          <w:rFonts w:ascii="Times New Roman" w:hAnsi="Times New Roman" w:cs="Times New Roman"/>
          <w:sz w:val="28"/>
          <w:szCs w:val="28"/>
          <w:shd w:val="clear" w:color="auto" w:fill="FFFFFF"/>
          <w:lang w:val="kk-KZ"/>
        </w:rPr>
        <w:t>[</w:t>
      </w:r>
      <w:r w:rsidR="00BD65C9">
        <w:rPr>
          <w:rFonts w:ascii="Times New Roman" w:hAnsi="Times New Roman" w:cs="Times New Roman"/>
          <w:sz w:val="28"/>
          <w:szCs w:val="28"/>
          <w:shd w:val="clear" w:color="auto" w:fill="FFFFFF"/>
          <w:lang w:val="kk-KZ"/>
        </w:rPr>
        <w:t>72</w:t>
      </w:r>
      <w:r w:rsidR="00BD65C9" w:rsidRPr="00BD65C9">
        <w:rPr>
          <w:rFonts w:ascii="Times New Roman" w:hAnsi="Times New Roman" w:cs="Times New Roman"/>
          <w:sz w:val="28"/>
          <w:szCs w:val="28"/>
          <w:shd w:val="clear" w:color="auto" w:fill="FFFFFF"/>
          <w:lang w:val="kk-KZ"/>
        </w:rPr>
        <w:t xml:space="preserve">]. </w:t>
      </w:r>
      <w:r w:rsidRPr="00510E8B">
        <w:rPr>
          <w:rFonts w:ascii="Times New Roman" w:hAnsi="Times New Roman" w:cs="Times New Roman"/>
          <w:sz w:val="28"/>
          <w:szCs w:val="28"/>
          <w:shd w:val="clear" w:color="auto" w:fill="FFFFFF"/>
          <w:lang w:val="kk-KZ"/>
        </w:rPr>
        <w:t xml:space="preserve"> </w:t>
      </w:r>
    </w:p>
    <w:p w14:paraId="195FAA57" w14:textId="5304781C" w:rsidR="00510E8B" w:rsidRPr="00510E8B" w:rsidRDefault="00510E8B" w:rsidP="00510E8B">
      <w:pPr>
        <w:pStyle w:val="a3"/>
        <w:ind w:firstLine="709"/>
        <w:jc w:val="both"/>
        <w:rPr>
          <w:rFonts w:ascii="Times New Roman" w:hAnsi="Times New Roman" w:cs="Times New Roman"/>
          <w:sz w:val="28"/>
          <w:szCs w:val="28"/>
          <w:shd w:val="clear" w:color="auto" w:fill="FFFFFF"/>
          <w:lang w:val="kk-KZ"/>
        </w:rPr>
      </w:pPr>
      <w:r w:rsidRPr="00510E8B">
        <w:rPr>
          <w:rFonts w:ascii="Times New Roman" w:hAnsi="Times New Roman" w:cs="Times New Roman"/>
          <w:sz w:val="28"/>
          <w:szCs w:val="28"/>
          <w:shd w:val="clear" w:color="auto" w:fill="FFFFFF"/>
          <w:lang w:val="kk-KZ"/>
        </w:rPr>
        <w:t xml:space="preserve">Қой сүтіндегі мырыш, селен және иммуноглобулиндердің жоғары концентрациясы иммунитетті нығайтуға және жұқпалы аурулардан қорғауға </w:t>
      </w:r>
      <w:r w:rsidRPr="00510E8B">
        <w:rPr>
          <w:rFonts w:ascii="Times New Roman" w:hAnsi="Times New Roman" w:cs="Times New Roman"/>
          <w:sz w:val="28"/>
          <w:szCs w:val="28"/>
          <w:shd w:val="clear" w:color="auto" w:fill="FFFFFF"/>
          <w:lang w:val="kk-KZ"/>
        </w:rPr>
        <w:lastRenderedPageBreak/>
        <w:t>көмектеседі</w:t>
      </w:r>
      <w:r w:rsidR="00BD65C9">
        <w:rPr>
          <w:rFonts w:ascii="Times New Roman" w:hAnsi="Times New Roman" w:cs="Times New Roman"/>
          <w:sz w:val="28"/>
          <w:szCs w:val="28"/>
          <w:shd w:val="clear" w:color="auto" w:fill="FFFFFF"/>
          <w:lang w:val="kk-KZ"/>
        </w:rPr>
        <w:t xml:space="preserve">. </w:t>
      </w:r>
      <w:r w:rsidRPr="00510E8B">
        <w:rPr>
          <w:rFonts w:ascii="Times New Roman" w:hAnsi="Times New Roman" w:cs="Times New Roman"/>
          <w:sz w:val="28"/>
          <w:szCs w:val="28"/>
          <w:shd w:val="clear" w:color="auto" w:fill="FFFFFF"/>
          <w:lang w:val="kk-KZ"/>
        </w:rPr>
        <w:t>Сүтті үнемі тұтыну ревматоидты артрит және жүйелі қызыл жегі сияқты созылмалы қабыну ауруларына көмектеседі.</w:t>
      </w:r>
    </w:p>
    <w:p w14:paraId="2FC427F2" w14:textId="6A40DBDE" w:rsidR="00510E8B" w:rsidRPr="00510E8B" w:rsidRDefault="00510E8B" w:rsidP="00510E8B">
      <w:pPr>
        <w:pStyle w:val="a3"/>
        <w:ind w:firstLine="709"/>
        <w:jc w:val="both"/>
        <w:rPr>
          <w:rFonts w:ascii="Times New Roman" w:hAnsi="Times New Roman" w:cs="Times New Roman"/>
          <w:sz w:val="28"/>
          <w:szCs w:val="28"/>
          <w:shd w:val="clear" w:color="auto" w:fill="FFFFFF"/>
          <w:lang w:val="kk-KZ"/>
        </w:rPr>
      </w:pPr>
      <w:r w:rsidRPr="00510E8B">
        <w:rPr>
          <w:rFonts w:ascii="Times New Roman" w:hAnsi="Times New Roman" w:cs="Times New Roman"/>
          <w:sz w:val="28"/>
          <w:szCs w:val="28"/>
          <w:shd w:val="clear" w:color="auto" w:fill="FFFFFF"/>
          <w:lang w:val="kk-KZ"/>
        </w:rPr>
        <w:t xml:space="preserve">Қой сүті </w:t>
      </w:r>
      <w:r w:rsidR="004C17F8">
        <w:rPr>
          <w:rFonts w:ascii="Times New Roman" w:hAnsi="Times New Roman" w:cs="Times New Roman"/>
          <w:sz w:val="28"/>
          <w:szCs w:val="28"/>
          <w:shd w:val="clear" w:color="auto" w:fill="FFFFFF"/>
          <w:lang w:val="kk-KZ"/>
        </w:rPr>
        <w:t>д</w:t>
      </w:r>
      <w:r w:rsidRPr="00510E8B">
        <w:rPr>
          <w:rFonts w:ascii="Times New Roman" w:hAnsi="Times New Roman" w:cs="Times New Roman"/>
          <w:sz w:val="28"/>
          <w:szCs w:val="28"/>
          <w:shd w:val="clear" w:color="auto" w:fill="FFFFFF"/>
          <w:lang w:val="kk-KZ"/>
        </w:rPr>
        <w:t>ерматология мен косметологияда сүт қышқылы мен А, Е, Д дәрумендерінің көп болуына байланысты жиі қолданылады, ол тері жасушаларының регенерациясына ықпал етеді, безеу, псориаз, экзема және басқа дерматологиялық мәселелер</w:t>
      </w:r>
      <w:r w:rsidR="004C17F8">
        <w:rPr>
          <w:rFonts w:ascii="Times New Roman" w:hAnsi="Times New Roman" w:cs="Times New Roman"/>
          <w:sz w:val="28"/>
          <w:szCs w:val="28"/>
          <w:shd w:val="clear" w:color="auto" w:fill="FFFFFF"/>
          <w:lang w:val="kk-KZ"/>
        </w:rPr>
        <w:t xml:space="preserve"> кезінде </w:t>
      </w:r>
      <w:r w:rsidRPr="00510E8B">
        <w:rPr>
          <w:rFonts w:ascii="Times New Roman" w:hAnsi="Times New Roman" w:cs="Times New Roman"/>
          <w:sz w:val="28"/>
          <w:szCs w:val="28"/>
          <w:shd w:val="clear" w:color="auto" w:fill="FFFFFF"/>
          <w:lang w:val="kk-KZ"/>
        </w:rPr>
        <w:t xml:space="preserve">көмектеседі </w:t>
      </w:r>
      <w:r w:rsidR="00BD65C9" w:rsidRPr="00BD65C9">
        <w:rPr>
          <w:rFonts w:ascii="Times New Roman" w:hAnsi="Times New Roman" w:cs="Times New Roman"/>
          <w:sz w:val="28"/>
          <w:szCs w:val="28"/>
          <w:shd w:val="clear" w:color="auto" w:fill="FFFFFF"/>
          <w:lang w:val="kk-KZ"/>
        </w:rPr>
        <w:t>[68].</w:t>
      </w:r>
    </w:p>
    <w:p w14:paraId="7D3A6F3E" w14:textId="2E8361E4" w:rsidR="00510E8B" w:rsidRDefault="00510E8B" w:rsidP="00510E8B">
      <w:pPr>
        <w:pStyle w:val="a3"/>
        <w:ind w:firstLine="709"/>
        <w:jc w:val="both"/>
        <w:rPr>
          <w:rFonts w:ascii="Times New Roman" w:hAnsi="Times New Roman" w:cs="Times New Roman"/>
          <w:sz w:val="28"/>
          <w:szCs w:val="28"/>
          <w:shd w:val="clear" w:color="auto" w:fill="FFFFFF"/>
          <w:lang w:val="kk-KZ"/>
        </w:rPr>
      </w:pPr>
      <w:r w:rsidRPr="00510E8B">
        <w:rPr>
          <w:rFonts w:ascii="Times New Roman" w:hAnsi="Times New Roman" w:cs="Times New Roman"/>
          <w:sz w:val="28"/>
          <w:szCs w:val="28"/>
          <w:shd w:val="clear" w:color="auto" w:fill="FFFFFF"/>
          <w:lang w:val="kk-KZ"/>
        </w:rPr>
        <w:t xml:space="preserve">Осылайша, қой сүті тек қоректік өнім ғана емес, сонымен қатар әртүрлі ауруларда қолданылатын күшті емдік құрал болып табылады. Бірегей биологиялық қасиеттерінің арқасында ол ғылыми зерттеулермен расталған </w:t>
      </w:r>
      <w:r w:rsidR="004C17F8">
        <w:rPr>
          <w:rFonts w:ascii="Times New Roman" w:hAnsi="Times New Roman" w:cs="Times New Roman"/>
          <w:sz w:val="28"/>
          <w:szCs w:val="28"/>
          <w:shd w:val="clear" w:color="auto" w:fill="FFFFFF"/>
          <w:lang w:val="kk-KZ"/>
        </w:rPr>
        <w:t>ф</w:t>
      </w:r>
      <w:r w:rsidRPr="00510E8B">
        <w:rPr>
          <w:rFonts w:ascii="Times New Roman" w:hAnsi="Times New Roman" w:cs="Times New Roman"/>
          <w:sz w:val="28"/>
          <w:szCs w:val="28"/>
          <w:shd w:val="clear" w:color="auto" w:fill="FFFFFF"/>
          <w:lang w:val="kk-KZ"/>
        </w:rPr>
        <w:t>ункционалды және емдік-профилактикалық тағамдардың негізі бола алад</w:t>
      </w:r>
      <w:r w:rsidR="004C17F8">
        <w:rPr>
          <w:rFonts w:ascii="Times New Roman" w:hAnsi="Times New Roman" w:cs="Times New Roman"/>
          <w:sz w:val="28"/>
          <w:szCs w:val="28"/>
          <w:shd w:val="clear" w:color="auto" w:fill="FFFFFF"/>
          <w:lang w:val="kk-KZ"/>
        </w:rPr>
        <w:t>ы.</w:t>
      </w:r>
      <w:r w:rsidRPr="00510E8B">
        <w:rPr>
          <w:rFonts w:ascii="Times New Roman" w:hAnsi="Times New Roman" w:cs="Times New Roman"/>
          <w:sz w:val="28"/>
          <w:szCs w:val="28"/>
          <w:shd w:val="clear" w:color="auto" w:fill="FFFFFF"/>
          <w:lang w:val="kk-KZ"/>
        </w:rPr>
        <w:t xml:space="preserve"> </w:t>
      </w:r>
    </w:p>
    <w:p w14:paraId="03B1FA4D" w14:textId="77777777" w:rsidR="007C2A46" w:rsidRPr="007C2A46" w:rsidRDefault="007C2A46"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sz w:val="28"/>
          <w:szCs w:val="28"/>
          <w:shd w:val="clear" w:color="auto" w:fill="FFFFFF"/>
          <w:lang w:val="kk-KZ"/>
        </w:rPr>
        <w:t>ТМД елдерінде қой шаруашылығын дәстүрлі түрде дамыған аймақтарда соның ішінде қой сүті Қырымда, Кавказда, Орталық Азияда және Солтүстік Кавказда кеңінен қолданылады.</w:t>
      </w:r>
    </w:p>
    <w:p w14:paraId="5DDC075B" w14:textId="77777777" w:rsidR="007C2A46" w:rsidRPr="007C2A46" w:rsidRDefault="007C2A46"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sz w:val="28"/>
          <w:szCs w:val="28"/>
          <w:shd w:val="clear" w:color="auto" w:fill="FFFFFF"/>
          <w:lang w:val="kk-KZ"/>
        </w:rPr>
        <w:t>Таяу Шығыста, Греция мен Италия елдерінде қой сүтін тағам ретінде қолдану кеңінен дамыған.Бұл елдерде ол таза түрде ғана емес, сонымен қатар ірімшік, сүзбе, май, сүт қышқылды сусындар  және дәрі-дәрмектер сияқты әр түрлі ферменттелген сүт өнімдерін дайындау үшін қолданылады.</w:t>
      </w:r>
    </w:p>
    <w:p w14:paraId="5D130E6A" w14:textId="4E985FE9" w:rsidR="007C2A46" w:rsidRPr="007C2A46" w:rsidRDefault="007C2A46"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sz w:val="28"/>
          <w:szCs w:val="28"/>
          <w:shd w:val="clear" w:color="auto" w:fill="FFFFFF"/>
          <w:lang w:val="kk-KZ"/>
        </w:rPr>
        <w:t>Сүт өнімділігін арттыру үшін 4-тен 5 айға дейін созылатын лактация кезеңінде 150-200 кг-ға дейін сүт беруге қабілетті арнайы қой тұқымдары  өсіріледі.</w:t>
      </w:r>
    </w:p>
    <w:p w14:paraId="3F1CE8FA" w14:textId="278103B8" w:rsidR="007C2A46" w:rsidRPr="007C2A46" w:rsidRDefault="007C2A46" w:rsidP="007C2A46">
      <w:pPr>
        <w:pStyle w:val="a3"/>
        <w:ind w:firstLine="709"/>
        <w:jc w:val="both"/>
        <w:rPr>
          <w:rFonts w:ascii="Times New Roman" w:hAnsi="Times New Roman" w:cs="Times New Roman"/>
          <w:sz w:val="28"/>
          <w:szCs w:val="28"/>
          <w:shd w:val="clear" w:color="auto" w:fill="FFFFFF"/>
          <w:lang w:val="kk-KZ"/>
        </w:rPr>
      </w:pPr>
      <w:r w:rsidRPr="007C2A46">
        <w:rPr>
          <w:rFonts w:ascii="Times New Roman" w:hAnsi="Times New Roman" w:cs="Times New Roman"/>
          <w:sz w:val="28"/>
          <w:szCs w:val="28"/>
          <w:shd w:val="clear" w:color="auto" w:fill="FFFFFF"/>
          <w:lang w:val="kk-KZ"/>
        </w:rPr>
        <w:t>Әлемде қой сүті  өндірісі көлемі жағынан сиыр мен ешкі сүтінен кейін үшінші орын алады [</w:t>
      </w:r>
      <w:r w:rsidR="00BD65C9">
        <w:rPr>
          <w:rFonts w:ascii="Times New Roman" w:hAnsi="Times New Roman" w:cs="Times New Roman"/>
          <w:sz w:val="28"/>
          <w:szCs w:val="28"/>
          <w:shd w:val="clear" w:color="auto" w:fill="FFFFFF"/>
          <w:lang w:val="kk-KZ"/>
        </w:rPr>
        <w:t>73</w:t>
      </w:r>
      <w:r w:rsidRPr="007C2A46">
        <w:rPr>
          <w:rFonts w:ascii="Times New Roman" w:hAnsi="Times New Roman" w:cs="Times New Roman"/>
          <w:sz w:val="28"/>
          <w:szCs w:val="28"/>
          <w:shd w:val="clear" w:color="auto" w:fill="FFFFFF"/>
          <w:lang w:val="kk-KZ"/>
        </w:rPr>
        <w:t>].</w:t>
      </w:r>
    </w:p>
    <w:p w14:paraId="4FC8B89E" w14:textId="017CEC57" w:rsidR="00DB3C0A" w:rsidRPr="00DB3C0A" w:rsidRDefault="00DB3C0A" w:rsidP="00DB3C0A">
      <w:pPr>
        <w:spacing w:after="0" w:line="240" w:lineRule="auto"/>
        <w:ind w:firstLine="720"/>
        <w:jc w:val="both"/>
        <w:rPr>
          <w:rFonts w:ascii="Times New Roman" w:eastAsia="Calibri" w:hAnsi="Times New Roman" w:cs="Times New Roman"/>
          <w:color w:val="FF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Қазақстан үшін қой шаруашылығы мал шаруашылығының ең ежелгі және дамыған саласын құрайды. Қазақ халқының тарихы негізінен ауыл шаруашылығы өндірісінің осы түрімен байланысты. Өткен ғасырдың басында Қазақстан аумағында ешкі мен қой саны 18,0 млн. болды. Қой - өте үнемді және өте қарапайым жануар. Өсіп келе жатқан жас жануарлардың салмағы бір килограмына 4-5 азық бірлігі жұмсалды. Қойлар жайылым таңдамайды, сондықтан да басқа жануарларға қарағанда кез келген жайылымды</w:t>
      </w:r>
      <w:r w:rsidR="00D751E3">
        <w:rPr>
          <w:rFonts w:ascii="Times New Roman" w:eastAsia="Calibri" w:hAnsi="Times New Roman" w:cs="Times New Roman"/>
          <w:color w:val="000000"/>
          <w:sz w:val="28"/>
          <w:szCs w:val="28"/>
          <w:shd w:val="clear" w:color="auto" w:fill="FFFFFF"/>
          <w:lang w:val="kk-KZ"/>
        </w:rPr>
        <w:t xml:space="preserve"> </w:t>
      </w:r>
      <w:r w:rsidRPr="00DB3C0A">
        <w:rPr>
          <w:rFonts w:ascii="Times New Roman" w:eastAsia="Calibri" w:hAnsi="Times New Roman" w:cs="Times New Roman"/>
          <w:color w:val="000000"/>
          <w:sz w:val="28"/>
          <w:szCs w:val="28"/>
          <w:shd w:val="clear" w:color="auto" w:fill="FFFFFF"/>
          <w:lang w:val="kk-KZ"/>
        </w:rPr>
        <w:t>пайдала</w:t>
      </w:r>
      <w:r w:rsidR="00D751E3">
        <w:rPr>
          <w:rFonts w:ascii="Times New Roman" w:eastAsia="Calibri" w:hAnsi="Times New Roman" w:cs="Times New Roman"/>
          <w:color w:val="000000"/>
          <w:sz w:val="28"/>
          <w:szCs w:val="28"/>
          <w:shd w:val="clear" w:color="auto" w:fill="FFFFFF"/>
          <w:lang w:val="kk-KZ"/>
        </w:rPr>
        <w:t>на</w:t>
      </w:r>
      <w:r w:rsidRPr="00DB3C0A">
        <w:rPr>
          <w:rFonts w:ascii="Times New Roman" w:eastAsia="Calibri" w:hAnsi="Times New Roman" w:cs="Times New Roman"/>
          <w:color w:val="000000"/>
          <w:sz w:val="28"/>
          <w:szCs w:val="28"/>
          <w:shd w:val="clear" w:color="auto" w:fill="FFFFFF"/>
          <w:lang w:val="kk-KZ"/>
        </w:rPr>
        <w:t xml:space="preserve"> береді [</w:t>
      </w:r>
      <w:r w:rsidR="008D2F03">
        <w:rPr>
          <w:rFonts w:ascii="Times New Roman" w:eastAsia="Calibri" w:hAnsi="Times New Roman" w:cs="Times New Roman"/>
          <w:color w:val="000000"/>
          <w:sz w:val="28"/>
          <w:szCs w:val="28"/>
          <w:shd w:val="clear" w:color="auto" w:fill="FFFFFF"/>
          <w:lang w:val="kk-KZ"/>
        </w:rPr>
        <w:t>74</w:t>
      </w:r>
      <w:r w:rsidRPr="00DB3C0A">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p>
    <w:p w14:paraId="449456C6" w14:textId="4C2F714F" w:rsidR="00CE4E22" w:rsidRPr="00A52EB3" w:rsidRDefault="00DB3C0A" w:rsidP="00CE4E22">
      <w:pPr>
        <w:spacing w:after="0" w:line="240" w:lineRule="auto"/>
        <w:ind w:firstLine="720"/>
        <w:jc w:val="both"/>
        <w:rPr>
          <w:rFonts w:ascii="Times New Roman" w:eastAsia="Calibri" w:hAnsi="Times New Roman" w:cs="Times New Roman"/>
          <w:color w:val="FF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Қойдың сүті - құнды азық, ол таза сүт күйінде де сүт қышқыл өнімдеріне, әртүрлі қатты ірімшіктерге және тұзды ірімшіктерге өңделген кезде өзінің бастапқы қасиеттерін жоғалпайды. Сондықтан, көптеген елдерде қой сүтін өндіру және оны халықтың рационында қолдануға үлкен көңіл бөлініп отыр. Мәселен, әдеби деректерге сәйкес, қой сүтінің әлемдегі жылдық өндірісі 8,4 млн. тоннаны құрайды. Еуропа елдерінде қой сүті  жалпы өндірісінің 33,2%, Азияда - 47,0%, ал Африка елдерінде - 19,4% құрайды [</w:t>
      </w:r>
      <w:r w:rsidR="003D60A4">
        <w:rPr>
          <w:rFonts w:ascii="Times New Roman" w:eastAsia="Calibri" w:hAnsi="Times New Roman" w:cs="Times New Roman"/>
          <w:color w:val="000000"/>
          <w:sz w:val="28"/>
          <w:szCs w:val="28"/>
          <w:shd w:val="clear" w:color="auto" w:fill="FFFFFF"/>
          <w:lang w:val="kk-KZ"/>
        </w:rPr>
        <w:t>8</w:t>
      </w:r>
      <w:r w:rsidRPr="00DB3C0A">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p>
    <w:p w14:paraId="05CD5345"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Қазақстан Республикасы бойынша 2024 жылдың 1 қаңтарына қой саны 10 949,4 мың басқа жеткен. Бұл көрсеткіш 2023 жылмен салыстырғанда 1 211,6 мың басқа немесе 12,4%-ға артқан.</w:t>
      </w:r>
    </w:p>
    <w:p w14:paraId="003E7210" w14:textId="6CF59022"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 xml:space="preserve">Қой санының өсуі еліміздің барлық дерлік өңірінде байқалады, әсіресе оңтүстік аймақтар мен мал шаруашылығымен айналысатын облыстарда айтарлықтай өсім тіркелді. </w:t>
      </w:r>
    </w:p>
    <w:p w14:paraId="76AA7978"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Қой басының ең көп өсуі келесі облыстарда байқалды:</w:t>
      </w:r>
    </w:p>
    <w:p w14:paraId="0502F080"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lastRenderedPageBreak/>
        <w:t>Түркістан облысы – 2023 жылы 1 710,2 мың басқа иелік еткен өңірде, 2024 жылы қой саны 2 456,5 мың басқа жетіп, 746,3 мың басқа немесе 43,6%-ға артты. Бұл – республика бойынша ең жоғары өсім көрсеткіші.</w:t>
      </w:r>
    </w:p>
    <w:p w14:paraId="5CD122C2"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Жамбыл облысы – қой саны 1699,4 мың басқа болса, 2024 жылы бұл көрсеткіш 1 869,1 мың басқа дейін өсіп, 169,7 мың басқа немесе 10%-ға ұлғайған.</w:t>
      </w:r>
    </w:p>
    <w:p w14:paraId="5E2F5886"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Алматы облысы – 2023 жылы 1 478,3 мың бас тіркелсе, 2024 жылы 1 548,6 мың басқа жетіп, 70,3 мың басқа немесе 4,8%-ға өскен.</w:t>
      </w:r>
    </w:p>
    <w:p w14:paraId="5963E3AC"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Жетісу облысы – қой саны 733,7 мың бастан 810,6 мың басқа дейін өсіп, 76,9 мың басқа немесе 10,5%-ға артқан.</w:t>
      </w:r>
    </w:p>
    <w:p w14:paraId="682212E7"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Ақтөбе облысы – 2023 жылғы 614,6 мың басқа қарағанда, 2024 жылы 665,5 мың басқа жетіп, 50,9 мың басқа немесе 8,3%-ға ұлғайды.</w:t>
      </w:r>
    </w:p>
    <w:p w14:paraId="7E3C0473"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Қой саны азайған облыстар:</w:t>
      </w:r>
    </w:p>
    <w:p w14:paraId="5F83BC7E"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Шығыс Қазақстан облысы – қой басы 247,4 мыңнан 210,6 мың басқа дейін төмендеген, бұл -36,8 мың немесе -14,9% төмендеу.</w:t>
      </w:r>
    </w:p>
    <w:p w14:paraId="5BE30C68"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Ұлытау облысы – 2023 жылғы 218,6 мың бастан 2024 жылы 198,5 мың басқа дейін азайған (-20,1 мың бас, яғни -9,2%).</w:t>
      </w:r>
    </w:p>
    <w:p w14:paraId="305FDB6E"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Шымкент қаласы – қой саны 15,7 мыңнан 10 мың басқа дейін төмендеген (-5,7 мың, яғни -36,4%).</w:t>
      </w:r>
    </w:p>
    <w:p w14:paraId="6871E925"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Ең аз қой саны тіркелген аймақтар:</w:t>
      </w:r>
    </w:p>
    <w:p w14:paraId="750A16A4"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Астана қаласы – небәрі 935 бас, 2023 жылы 830 болған, өсім бар – 105 бас (12,7%), бірақ бұл республикадағы ең төменгі көрсеткіштердің бірі.</w:t>
      </w:r>
    </w:p>
    <w:p w14:paraId="1F13887E" w14:textId="77777777" w:rsidR="000867A9" w:rsidRPr="00C76084" w:rsidRDefault="000867A9" w:rsidP="000867A9">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Солтүстік Қазақстан облысы – 90,4 мың бас, бірақ бұл 2023 жылмен салыстырғанда 10,3 мың басқа немесе 12,9%-ға артқан.</w:t>
      </w:r>
    </w:p>
    <w:p w14:paraId="384674C7" w14:textId="34D076B0" w:rsidR="00C03760" w:rsidRPr="00A52EB3" w:rsidRDefault="000867A9" w:rsidP="00D13FCD">
      <w:pPr>
        <w:spacing w:after="0" w:line="240" w:lineRule="auto"/>
        <w:ind w:firstLine="720"/>
        <w:jc w:val="both"/>
        <w:rPr>
          <w:rFonts w:ascii="Times New Roman" w:eastAsia="Calibri" w:hAnsi="Times New Roman" w:cs="Times New Roman"/>
          <w:sz w:val="28"/>
          <w:szCs w:val="28"/>
          <w:shd w:val="clear" w:color="auto" w:fill="FFFFFF"/>
          <w:lang w:val="kk-KZ"/>
        </w:rPr>
      </w:pPr>
      <w:r w:rsidRPr="00C76084">
        <w:rPr>
          <w:rFonts w:ascii="Times New Roman" w:eastAsia="Calibri" w:hAnsi="Times New Roman" w:cs="Times New Roman"/>
          <w:sz w:val="28"/>
          <w:szCs w:val="28"/>
          <w:shd w:val="clear" w:color="auto" w:fill="FFFFFF"/>
          <w:lang w:val="kk-KZ"/>
        </w:rPr>
        <w:t xml:space="preserve">Қорытындылай келе, 2024 жылы Қазақстанда қой шаруашылығы даму көрсеткіштерін көрсетіп отыр. Түркістан, Жамбыл және Алматы облыстары мал басының өсу қарқыны бойынша көш бастап тұр. Сонымен қатар, кейбір облыстарда кері үрдіс байқалғанымен, жалпы республика бойынша қой саны едәуір артқан </w:t>
      </w:r>
      <w:r w:rsidR="00D751E3" w:rsidRPr="00D751E3">
        <w:rPr>
          <w:rFonts w:ascii="Times New Roman" w:eastAsia="Calibri" w:hAnsi="Times New Roman" w:cs="Times New Roman"/>
          <w:sz w:val="28"/>
          <w:szCs w:val="28"/>
          <w:shd w:val="clear" w:color="auto" w:fill="FFFFFF"/>
          <w:lang w:val="kk-KZ"/>
        </w:rPr>
        <w:t>[</w:t>
      </w:r>
      <w:r w:rsidR="003D60A4">
        <w:rPr>
          <w:rFonts w:ascii="Times New Roman" w:eastAsia="Calibri" w:hAnsi="Times New Roman" w:cs="Times New Roman"/>
          <w:sz w:val="28"/>
          <w:szCs w:val="28"/>
          <w:shd w:val="clear" w:color="auto" w:fill="FFFFFF"/>
          <w:lang w:val="kk-KZ"/>
        </w:rPr>
        <w:t>75</w:t>
      </w:r>
      <w:r w:rsidR="00D751E3" w:rsidRPr="00D751E3">
        <w:rPr>
          <w:rFonts w:ascii="Times New Roman" w:eastAsia="Calibri" w:hAnsi="Times New Roman" w:cs="Times New Roman"/>
          <w:sz w:val="28"/>
          <w:szCs w:val="28"/>
          <w:shd w:val="clear" w:color="auto" w:fill="FFFFFF"/>
          <w:lang w:val="kk-KZ"/>
        </w:rPr>
        <w:t xml:space="preserve">]. </w:t>
      </w:r>
      <w:r w:rsidR="00D13FCD" w:rsidRPr="00A52EB3">
        <w:rPr>
          <w:lang w:val="kk-KZ"/>
        </w:rPr>
        <w:t xml:space="preserve"> </w:t>
      </w:r>
    </w:p>
    <w:p w14:paraId="297451F5" w14:textId="77777777" w:rsidR="003326EC" w:rsidRDefault="003326EC" w:rsidP="00CE4E22">
      <w:pPr>
        <w:spacing w:after="0" w:line="240" w:lineRule="auto"/>
        <w:ind w:firstLine="720"/>
        <w:jc w:val="both"/>
        <w:rPr>
          <w:rFonts w:ascii="Times New Roman" w:eastAsia="Calibri" w:hAnsi="Times New Roman" w:cs="Times New Roman"/>
          <w:bCs/>
          <w:sz w:val="28"/>
          <w:szCs w:val="28"/>
          <w:shd w:val="clear" w:color="auto" w:fill="FFFFFF"/>
          <w:lang w:val="kk-KZ"/>
        </w:rPr>
      </w:pPr>
    </w:p>
    <w:p w14:paraId="273D26E8" w14:textId="178ED42E" w:rsidR="00CE4E22" w:rsidRDefault="00385BD5" w:rsidP="00ED679F">
      <w:pPr>
        <w:spacing w:after="0" w:line="240" w:lineRule="auto"/>
        <w:jc w:val="both"/>
        <w:rPr>
          <w:rFonts w:ascii="Times New Roman" w:eastAsia="Calibri" w:hAnsi="Times New Roman" w:cs="Times New Roman"/>
          <w:bCs/>
          <w:sz w:val="28"/>
          <w:szCs w:val="28"/>
          <w:shd w:val="clear" w:color="auto" w:fill="FFFFFF"/>
          <w:lang w:val="kk-KZ"/>
        </w:rPr>
      </w:pPr>
      <w:r w:rsidRPr="00385BD5">
        <w:rPr>
          <w:rFonts w:ascii="Times New Roman" w:eastAsia="Calibri" w:hAnsi="Times New Roman" w:cs="Times New Roman"/>
          <w:bCs/>
          <w:sz w:val="28"/>
          <w:szCs w:val="28"/>
          <w:shd w:val="clear" w:color="auto" w:fill="FFFFFF"/>
          <w:lang w:val="kk-KZ"/>
        </w:rPr>
        <w:t>Кесте 2</w:t>
      </w:r>
      <w:r w:rsidR="003326EC">
        <w:rPr>
          <w:rFonts w:ascii="Times New Roman" w:eastAsia="Calibri" w:hAnsi="Times New Roman" w:cs="Times New Roman"/>
          <w:bCs/>
          <w:sz w:val="28"/>
          <w:szCs w:val="28"/>
          <w:shd w:val="clear" w:color="auto" w:fill="FFFFFF"/>
          <w:lang w:val="kk-KZ"/>
        </w:rPr>
        <w:t xml:space="preserve"> </w:t>
      </w:r>
      <w:r w:rsidR="000867A9">
        <w:rPr>
          <w:rFonts w:ascii="Times New Roman" w:eastAsia="Calibri" w:hAnsi="Times New Roman" w:cs="Times New Roman"/>
          <w:bCs/>
          <w:sz w:val="28"/>
          <w:szCs w:val="28"/>
          <w:shd w:val="clear" w:color="auto" w:fill="FFFFFF"/>
          <w:lang w:val="kk-KZ"/>
        </w:rPr>
        <w:t>–</w:t>
      </w:r>
      <w:r w:rsidRPr="00385BD5">
        <w:rPr>
          <w:rFonts w:ascii="Times New Roman" w:eastAsia="Calibri" w:hAnsi="Times New Roman" w:cs="Times New Roman"/>
          <w:bCs/>
          <w:sz w:val="28"/>
          <w:szCs w:val="28"/>
          <w:shd w:val="clear" w:color="auto" w:fill="FFFFFF"/>
          <w:lang w:val="kk-KZ"/>
        </w:rPr>
        <w:t xml:space="preserve"> 202</w:t>
      </w:r>
      <w:r w:rsidR="000867A9">
        <w:rPr>
          <w:rFonts w:ascii="Times New Roman" w:eastAsia="Calibri" w:hAnsi="Times New Roman" w:cs="Times New Roman"/>
          <w:bCs/>
          <w:sz w:val="28"/>
          <w:szCs w:val="28"/>
          <w:shd w:val="clear" w:color="auto" w:fill="FFFFFF"/>
          <w:lang w:val="kk-KZ"/>
        </w:rPr>
        <w:t xml:space="preserve">3-2024 </w:t>
      </w:r>
      <w:r w:rsidRPr="00385BD5">
        <w:rPr>
          <w:rFonts w:ascii="Times New Roman" w:eastAsia="Calibri" w:hAnsi="Times New Roman" w:cs="Times New Roman"/>
          <w:bCs/>
          <w:sz w:val="28"/>
          <w:szCs w:val="28"/>
          <w:shd w:val="clear" w:color="auto" w:fill="FFFFFF"/>
          <w:lang w:val="kk-KZ"/>
        </w:rPr>
        <w:t>жылд</w:t>
      </w:r>
      <w:r w:rsidR="000867A9">
        <w:rPr>
          <w:rFonts w:ascii="Times New Roman" w:eastAsia="Calibri" w:hAnsi="Times New Roman" w:cs="Times New Roman"/>
          <w:bCs/>
          <w:sz w:val="28"/>
          <w:szCs w:val="28"/>
          <w:shd w:val="clear" w:color="auto" w:fill="FFFFFF"/>
          <w:lang w:val="kk-KZ"/>
        </w:rPr>
        <w:t>арда</w:t>
      </w:r>
      <w:r w:rsidR="00A97234">
        <w:rPr>
          <w:rFonts w:ascii="Times New Roman" w:eastAsia="Calibri" w:hAnsi="Times New Roman" w:cs="Times New Roman"/>
          <w:bCs/>
          <w:sz w:val="28"/>
          <w:szCs w:val="28"/>
          <w:shd w:val="clear" w:color="auto" w:fill="FFFFFF"/>
          <w:lang w:val="kk-KZ"/>
        </w:rPr>
        <w:t>ғ</w:t>
      </w:r>
      <w:r w:rsidR="000867A9">
        <w:rPr>
          <w:rFonts w:ascii="Times New Roman" w:eastAsia="Calibri" w:hAnsi="Times New Roman" w:cs="Times New Roman"/>
          <w:bCs/>
          <w:sz w:val="28"/>
          <w:szCs w:val="28"/>
          <w:shd w:val="clear" w:color="auto" w:fill="FFFFFF"/>
          <w:lang w:val="kk-KZ"/>
        </w:rPr>
        <w:t xml:space="preserve">ы </w:t>
      </w:r>
      <w:r w:rsidRPr="00385BD5">
        <w:rPr>
          <w:rFonts w:ascii="Times New Roman" w:eastAsia="Calibri" w:hAnsi="Times New Roman" w:cs="Times New Roman"/>
          <w:bCs/>
          <w:sz w:val="28"/>
          <w:szCs w:val="28"/>
          <w:shd w:val="clear" w:color="auto" w:fill="FFFFFF"/>
          <w:lang w:val="kk-KZ"/>
        </w:rPr>
        <w:t>Қазақстандағы қой басының динамикасы,</w:t>
      </w:r>
      <w:r w:rsidR="000867A9">
        <w:rPr>
          <w:rFonts w:ascii="Times New Roman" w:eastAsia="Calibri" w:hAnsi="Times New Roman" w:cs="Times New Roman"/>
          <w:bCs/>
          <w:sz w:val="28"/>
          <w:szCs w:val="28"/>
          <w:shd w:val="clear" w:color="auto" w:fill="FFFFFF"/>
          <w:lang w:val="kk-KZ"/>
        </w:rPr>
        <w:t xml:space="preserve"> </w:t>
      </w:r>
      <w:r w:rsidRPr="00385BD5">
        <w:rPr>
          <w:rFonts w:ascii="Times New Roman" w:eastAsia="Calibri" w:hAnsi="Times New Roman" w:cs="Times New Roman"/>
          <w:bCs/>
          <w:sz w:val="28"/>
          <w:szCs w:val="28"/>
          <w:shd w:val="clear" w:color="auto" w:fill="FFFFFF"/>
          <w:lang w:val="kk-KZ"/>
        </w:rPr>
        <w:t>бас</w:t>
      </w:r>
    </w:p>
    <w:p w14:paraId="46F7FD30" w14:textId="32B8E97D" w:rsidR="002F1D8D" w:rsidRDefault="002F1D8D" w:rsidP="00DB3C0A">
      <w:pPr>
        <w:spacing w:after="0" w:line="240" w:lineRule="auto"/>
        <w:ind w:firstLine="720"/>
        <w:jc w:val="both"/>
        <w:rPr>
          <w:rFonts w:ascii="Times New Roman" w:eastAsia="Calibri" w:hAnsi="Times New Roman" w:cs="Times New Roman"/>
          <w:color w:val="FF0000"/>
          <w:sz w:val="28"/>
          <w:szCs w:val="28"/>
          <w:shd w:val="clear" w:color="auto" w:fill="FFFFFF"/>
          <w:lang w:val="kk-KZ"/>
        </w:rPr>
      </w:pPr>
    </w:p>
    <w:tbl>
      <w:tblPr>
        <w:tblW w:w="9356" w:type="dxa"/>
        <w:tblInd w:w="108" w:type="dxa"/>
        <w:tblLook w:val="04A0" w:firstRow="1" w:lastRow="0" w:firstColumn="1" w:lastColumn="0" w:noHBand="0" w:noVBand="1"/>
      </w:tblPr>
      <w:tblGrid>
        <w:gridCol w:w="4395"/>
        <w:gridCol w:w="2551"/>
        <w:gridCol w:w="2410"/>
      </w:tblGrid>
      <w:tr w:rsidR="000867A9" w:rsidRPr="002F1D8D" w14:paraId="3C80FF99"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053B8AC8" w14:textId="4AA68C42" w:rsidR="000867A9" w:rsidRPr="000720FE" w:rsidRDefault="000867A9" w:rsidP="000867A9">
            <w:pPr>
              <w:spacing w:after="0" w:line="240" w:lineRule="auto"/>
              <w:jc w:val="center"/>
              <w:rPr>
                <w:rFonts w:ascii="Times New Roman" w:eastAsia="Times New Roman" w:hAnsi="Times New Roman" w:cs="Times New Roman"/>
                <w:bCs/>
                <w:sz w:val="28"/>
                <w:szCs w:val="28"/>
              </w:rPr>
            </w:pPr>
            <w:r w:rsidRPr="000720FE">
              <w:rPr>
                <w:rFonts w:ascii="Times New Roman" w:eastAsia="Times New Roman" w:hAnsi="Times New Roman" w:cs="Times New Roman"/>
                <w:bCs/>
                <w:sz w:val="28"/>
                <w:szCs w:val="28"/>
              </w:rPr>
              <w:t>Облыс атауы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5847C5E4" w14:textId="1CA30E14" w:rsidR="000867A9" w:rsidRPr="000867A9" w:rsidRDefault="000867A9" w:rsidP="000867A9">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2024 жыл</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547F8E40" w14:textId="2574FE74" w:rsidR="000867A9" w:rsidRPr="000867A9" w:rsidRDefault="000867A9" w:rsidP="000867A9">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2023 жыл</w:t>
            </w:r>
          </w:p>
        </w:tc>
      </w:tr>
      <w:tr w:rsidR="00BE0EEC" w:rsidRPr="002F1D8D" w14:paraId="09DA7905"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589AE14A" w14:textId="1D616B71" w:rsidR="00BE0EEC" w:rsidRPr="000720FE" w:rsidRDefault="00BE0EEC" w:rsidP="000867A9">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48C1A900" w14:textId="3D63917D" w:rsidR="00BE0EEC" w:rsidRDefault="00BE0EEC" w:rsidP="000867A9">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487D4C07" w14:textId="1B13F66E" w:rsidR="00BE0EEC" w:rsidRDefault="00BE0EEC" w:rsidP="000867A9">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2F1D8D" w:rsidRPr="002F1D8D" w14:paraId="2E1B1393"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7B1067" w14:textId="77777777" w:rsidR="002F1D8D" w:rsidRPr="000720FE" w:rsidRDefault="002F1D8D" w:rsidP="002F1D8D">
            <w:pPr>
              <w:spacing w:after="0" w:line="240" w:lineRule="auto"/>
              <w:rPr>
                <w:rFonts w:ascii="Times New Roman" w:eastAsia="Times New Roman" w:hAnsi="Times New Roman" w:cs="Times New Roman"/>
                <w:bCs/>
                <w:sz w:val="28"/>
                <w:szCs w:val="28"/>
              </w:rPr>
            </w:pPr>
            <w:r w:rsidRPr="000720FE">
              <w:rPr>
                <w:rFonts w:ascii="Times New Roman" w:eastAsia="Times New Roman" w:hAnsi="Times New Roman" w:cs="Times New Roman"/>
                <w:bCs/>
                <w:sz w:val="28"/>
                <w:szCs w:val="28"/>
              </w:rPr>
              <w:t>Қазақстан Республикасы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312877" w14:textId="4FD09357"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10 949 386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EA5065" w14:textId="0FB162B9"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9 737 809</w:t>
            </w:r>
          </w:p>
        </w:tc>
      </w:tr>
      <w:tr w:rsidR="002F1D8D" w:rsidRPr="002F1D8D" w14:paraId="2DCFA69F"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CAC2FF" w14:textId="681B2D3A"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Абай</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A78D41" w14:textId="23251F30"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624 890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E29735" w14:textId="622A2EF4"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599 013</w:t>
            </w:r>
          </w:p>
        </w:tc>
      </w:tr>
      <w:tr w:rsidR="002F1D8D" w:rsidRPr="002F1D8D" w14:paraId="48B062E6"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37E2F4" w14:textId="57535424"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Ақмола</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0A5F2B" w14:textId="07584187"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189 692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F1B4C2" w14:textId="5FD68752"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187 548</w:t>
            </w:r>
          </w:p>
        </w:tc>
      </w:tr>
      <w:tr w:rsidR="002F1D8D" w:rsidRPr="002F1D8D" w14:paraId="22536B8B"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CEE51A" w14:textId="3DC30B15"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Ақтөбе</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37DE39" w14:textId="4412463B"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665 464</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55315C" w14:textId="0C1D1F6D"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614 613</w:t>
            </w:r>
          </w:p>
        </w:tc>
      </w:tr>
      <w:tr w:rsidR="002F1D8D" w:rsidRPr="002F1D8D" w14:paraId="08EEA9E5"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17428" w14:textId="0252E0A9"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Алматы</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E2195E" w14:textId="544B51D8"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1 548 583</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F4084A" w14:textId="688F9C9D"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1 478 289</w:t>
            </w:r>
          </w:p>
        </w:tc>
      </w:tr>
      <w:tr w:rsidR="002F1D8D" w:rsidRPr="002F1D8D" w14:paraId="2177DF1D"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873B5" w14:textId="5B98F4FD"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Атырау</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7BC577" w14:textId="6878285F"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257 345</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53307C" w14:textId="64B1AF95"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250 860</w:t>
            </w:r>
          </w:p>
        </w:tc>
      </w:tr>
      <w:tr w:rsidR="002F1D8D" w:rsidRPr="002F1D8D" w14:paraId="57A12121"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B71BC1" w14:textId="4FC7962E"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Батыс Қазақстан</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B061C7" w14:textId="0FA9D6A0"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659 652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A3DEA5" w14:textId="019B7665"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655 697</w:t>
            </w:r>
          </w:p>
        </w:tc>
      </w:tr>
      <w:tr w:rsidR="002F1D8D" w:rsidRPr="002F1D8D" w14:paraId="617F2AA7"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80C9E0" w14:textId="4B7C5E97"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Жамбыл</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CD7CE0" w14:textId="4419B1FF"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1 869 098</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3C89CC" w14:textId="28CE4B0C"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1 699 445</w:t>
            </w:r>
          </w:p>
        </w:tc>
      </w:tr>
      <w:tr w:rsidR="002F1D8D" w:rsidRPr="002F1D8D" w14:paraId="18F65F17"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9436CF" w14:textId="3B52436A"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Жетісу</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07A3D9" w14:textId="0D21CE46"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810 581</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25B750" w14:textId="64F30EC5"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733 711</w:t>
            </w:r>
          </w:p>
        </w:tc>
      </w:tr>
    </w:tbl>
    <w:p w14:paraId="5371AE0E" w14:textId="77777777" w:rsidR="00BE0EEC" w:rsidRDefault="00BE0EEC">
      <w:r>
        <w:br w:type="page"/>
      </w:r>
    </w:p>
    <w:p w14:paraId="4B2F3F54" w14:textId="6A733FC7" w:rsidR="00BE0EEC" w:rsidRPr="00BE0EEC" w:rsidRDefault="00BE0EEC" w:rsidP="00BE0EEC">
      <w:pPr>
        <w:rPr>
          <w:rFonts w:ascii="Times New Roman" w:hAnsi="Times New Roman" w:cs="Times New Roman"/>
          <w:sz w:val="28"/>
          <w:szCs w:val="28"/>
          <w:lang w:val="kk-KZ"/>
        </w:rPr>
      </w:pPr>
      <w:r w:rsidRPr="00BE0EEC">
        <w:rPr>
          <w:rFonts w:ascii="Times New Roman" w:hAnsi="Times New Roman" w:cs="Times New Roman"/>
          <w:sz w:val="28"/>
          <w:szCs w:val="28"/>
        </w:rPr>
        <w:lastRenderedPageBreak/>
        <w:t>1</w:t>
      </w:r>
      <w:r>
        <w:rPr>
          <w:rFonts w:ascii="Times New Roman" w:hAnsi="Times New Roman" w:cs="Times New Roman"/>
          <w:sz w:val="28"/>
          <w:szCs w:val="28"/>
          <w:lang w:val="kk-KZ"/>
        </w:rPr>
        <w:t xml:space="preserve"> </w:t>
      </w:r>
      <w:r w:rsidRPr="00BE0EEC">
        <w:rPr>
          <w:rFonts w:ascii="Times New Roman" w:hAnsi="Times New Roman" w:cs="Times New Roman"/>
          <w:sz w:val="28"/>
          <w:szCs w:val="28"/>
        </w:rPr>
        <w:t>кестен</w:t>
      </w:r>
      <w:r w:rsidRPr="00BE0EEC">
        <w:rPr>
          <w:rFonts w:ascii="Times New Roman" w:hAnsi="Times New Roman" w:cs="Times New Roman"/>
          <w:sz w:val="28"/>
          <w:szCs w:val="28"/>
          <w:lang w:val="kk-KZ"/>
        </w:rPr>
        <w:t>ің жалғасы</w:t>
      </w:r>
    </w:p>
    <w:tbl>
      <w:tblPr>
        <w:tblW w:w="9356" w:type="dxa"/>
        <w:tblInd w:w="108" w:type="dxa"/>
        <w:tblLook w:val="04A0" w:firstRow="1" w:lastRow="0" w:firstColumn="1" w:lastColumn="0" w:noHBand="0" w:noVBand="1"/>
      </w:tblPr>
      <w:tblGrid>
        <w:gridCol w:w="4395"/>
        <w:gridCol w:w="2551"/>
        <w:gridCol w:w="2410"/>
      </w:tblGrid>
      <w:tr w:rsidR="00BE0EEC" w:rsidRPr="002F1D8D" w14:paraId="293EA3DB"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479E85" w14:textId="6320DF06" w:rsidR="00BE0EEC" w:rsidRPr="002F1D8D" w:rsidRDefault="00BE0EEC" w:rsidP="00BE0EE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27990971" w14:textId="7F18DA8B" w:rsidR="00BE0EEC" w:rsidRPr="002F1D8D" w:rsidRDefault="00BE0EEC" w:rsidP="000867A9">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350C0593" w14:textId="7784FFE0" w:rsidR="00BE0EEC" w:rsidRPr="002F1D8D" w:rsidRDefault="00BE0EEC" w:rsidP="000867A9">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2F1D8D" w:rsidRPr="002F1D8D" w14:paraId="03552E3C"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AC5D4" w14:textId="67E19082"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Қарағанды</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743301" w14:textId="5B8A965F"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371 517</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D570CC" w14:textId="6EB7AF8C"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348 731</w:t>
            </w:r>
          </w:p>
        </w:tc>
      </w:tr>
      <w:tr w:rsidR="002F1D8D" w:rsidRPr="002F1D8D" w14:paraId="2BAEA37E"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DB6B64" w14:textId="01A8A5DF"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Қостанай</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B3D2FD" w14:textId="17D6836D"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165 863</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B227D2" w14:textId="1B7C9FED"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149 366</w:t>
            </w:r>
          </w:p>
        </w:tc>
      </w:tr>
      <w:tr w:rsidR="002F1D8D" w:rsidRPr="002F1D8D" w14:paraId="0FBBCAC6"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2EA85" w14:textId="3E11B15E"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Қызылорда</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ABD0AE" w14:textId="17100AD6"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370 702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7146F4" w14:textId="5D7C6F02"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308 845</w:t>
            </w:r>
          </w:p>
        </w:tc>
      </w:tr>
      <w:tr w:rsidR="002F1D8D" w:rsidRPr="002F1D8D" w14:paraId="1933C1D7"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5EC707" w14:textId="40CF2FC3"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Маңғыстау</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061AC0" w14:textId="09BB9392"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170 691</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3D3554" w14:textId="7C18F478"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170 430</w:t>
            </w:r>
          </w:p>
        </w:tc>
      </w:tr>
      <w:tr w:rsidR="002F1D8D" w:rsidRPr="002F1D8D" w14:paraId="164EDC1E"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A0255A" w14:textId="37ECE184"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Павлодар</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C5DC24" w14:textId="646794C8"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278 275</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9B2106" w14:textId="74C399CA"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268 418</w:t>
            </w:r>
          </w:p>
        </w:tc>
      </w:tr>
      <w:tr w:rsidR="002F1D8D" w:rsidRPr="002F1D8D" w14:paraId="651F6551"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F24F7" w14:textId="3258D74E"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Солтүстік Қазақстан</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1A0F2A" w14:textId="0EEFD21F"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90 429</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C4ACA2" w14:textId="215CACEE"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80 108</w:t>
            </w:r>
          </w:p>
        </w:tc>
      </w:tr>
      <w:tr w:rsidR="002F1D8D" w:rsidRPr="002F1D8D" w14:paraId="4B80C804"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EC38C" w14:textId="7ABA7D17"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Түркістан</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2093A6" w14:textId="7B62ECBE"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2 456 539</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CD0D36" w14:textId="1D211D67"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1 710 242</w:t>
            </w:r>
          </w:p>
        </w:tc>
      </w:tr>
      <w:tr w:rsidR="002F1D8D" w:rsidRPr="002F1D8D" w14:paraId="02969665"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61932" w14:textId="3A5839C7"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 xml:space="preserve">Ұлытау </w:t>
            </w:r>
            <w:r w:rsidR="000867A9">
              <w:rPr>
                <w:rFonts w:ascii="Times New Roman" w:eastAsia="Times New Roman" w:hAnsi="Times New Roman" w:cs="Times New Roman"/>
                <w:sz w:val="28"/>
                <w:szCs w:val="28"/>
              </w:rPr>
              <w:t>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81618B" w14:textId="1A71ACF2"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198 509</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87C4D2" w14:textId="1604800E"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218 589</w:t>
            </w:r>
          </w:p>
        </w:tc>
      </w:tr>
      <w:tr w:rsidR="002F1D8D" w:rsidRPr="002F1D8D" w14:paraId="54340D08"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14410F" w14:textId="1FA64E90"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Шығыс  Қазақстан</w:t>
            </w:r>
            <w:r w:rsidR="000867A9">
              <w:rPr>
                <w:rFonts w:ascii="Times New Roman" w:eastAsia="Times New Roman" w:hAnsi="Times New Roman" w:cs="Times New Roman"/>
                <w:sz w:val="28"/>
                <w:szCs w:val="28"/>
              </w:rPr>
              <w:t xml:space="preserve"> облысы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10C846" w14:textId="45B15F25"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210 618</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DFFE85" w14:textId="409BE1E9"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247 401</w:t>
            </w:r>
          </w:p>
        </w:tc>
      </w:tr>
      <w:tr w:rsidR="002F1D8D" w:rsidRPr="002F1D8D" w14:paraId="061F1690"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E4C824" w14:textId="77777777"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Астана қаласы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EFDEC" w14:textId="37368ED2"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935</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C00F7C" w14:textId="4311ECB3"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830</w:t>
            </w:r>
          </w:p>
        </w:tc>
      </w:tr>
      <w:tr w:rsidR="002F1D8D" w:rsidRPr="002F1D8D" w14:paraId="3C9ADA93"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1585E" w14:textId="77777777"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Алматы қаласы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9807FC" w14:textId="77777777"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770F82" w14:textId="77777777"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w:t>
            </w:r>
          </w:p>
        </w:tc>
      </w:tr>
      <w:tr w:rsidR="002F1D8D" w:rsidRPr="002F1D8D" w14:paraId="690047B7" w14:textId="77777777" w:rsidTr="00BE0EEC">
        <w:trPr>
          <w:trHeight w:val="25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C005E8" w14:textId="77777777" w:rsidR="002F1D8D" w:rsidRPr="002F1D8D" w:rsidRDefault="002F1D8D" w:rsidP="002F1D8D">
            <w:pPr>
              <w:spacing w:after="0" w:line="240" w:lineRule="auto"/>
              <w:rPr>
                <w:rFonts w:ascii="Times New Roman" w:eastAsia="Times New Roman" w:hAnsi="Times New Roman" w:cs="Times New Roman"/>
                <w:sz w:val="28"/>
                <w:szCs w:val="28"/>
              </w:rPr>
            </w:pPr>
            <w:r w:rsidRPr="002F1D8D">
              <w:rPr>
                <w:rFonts w:ascii="Times New Roman" w:eastAsia="Times New Roman" w:hAnsi="Times New Roman" w:cs="Times New Roman"/>
                <w:sz w:val="28"/>
                <w:szCs w:val="28"/>
              </w:rPr>
              <w:t>Шымкент қаласы</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AF5A37" w14:textId="21B263C6"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10 003</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24CE04" w14:textId="53AA671D" w:rsidR="002F1D8D" w:rsidRPr="002F1D8D" w:rsidRDefault="002F1D8D" w:rsidP="000867A9">
            <w:pPr>
              <w:spacing w:after="0" w:line="240" w:lineRule="auto"/>
              <w:jc w:val="center"/>
              <w:rPr>
                <w:rFonts w:ascii="Times New Roman" w:eastAsia="Times New Roman" w:hAnsi="Times New Roman" w:cs="Times New Roman"/>
                <w:color w:val="000000"/>
                <w:sz w:val="28"/>
                <w:szCs w:val="28"/>
              </w:rPr>
            </w:pPr>
            <w:r w:rsidRPr="002F1D8D">
              <w:rPr>
                <w:rFonts w:ascii="Times New Roman" w:eastAsia="Times New Roman" w:hAnsi="Times New Roman" w:cs="Times New Roman"/>
                <w:color w:val="000000"/>
                <w:sz w:val="28"/>
                <w:szCs w:val="28"/>
              </w:rPr>
              <w:t>15 673</w:t>
            </w:r>
          </w:p>
        </w:tc>
      </w:tr>
    </w:tbl>
    <w:p w14:paraId="7AE22C16" w14:textId="51C2335D" w:rsidR="002F1D8D" w:rsidRDefault="002F1D8D" w:rsidP="00A573C3">
      <w:pPr>
        <w:spacing w:after="0" w:line="240" w:lineRule="auto"/>
        <w:jc w:val="both"/>
        <w:rPr>
          <w:rFonts w:ascii="Times New Roman" w:eastAsia="Calibri" w:hAnsi="Times New Roman" w:cs="Times New Roman"/>
          <w:color w:val="FF0000"/>
          <w:sz w:val="28"/>
          <w:szCs w:val="28"/>
          <w:shd w:val="clear" w:color="auto" w:fill="FFFFFF"/>
          <w:lang w:val="kk-KZ"/>
        </w:rPr>
      </w:pPr>
    </w:p>
    <w:p w14:paraId="18AA6912" w14:textId="03E25897" w:rsidR="00D13FCD" w:rsidRPr="00D13FCD" w:rsidRDefault="00D13FCD" w:rsidP="00CE4E22">
      <w:pPr>
        <w:spacing w:after="0" w:line="240" w:lineRule="auto"/>
        <w:ind w:firstLine="720"/>
        <w:jc w:val="both"/>
        <w:rPr>
          <w:rFonts w:ascii="Times New Roman" w:eastAsia="Calibri" w:hAnsi="Times New Roman" w:cs="Times New Roman"/>
          <w:sz w:val="28"/>
          <w:szCs w:val="28"/>
          <w:shd w:val="clear" w:color="auto" w:fill="FFFFFF"/>
          <w:lang w:val="kk-KZ"/>
        </w:rPr>
      </w:pPr>
      <w:r w:rsidRPr="00D13FCD">
        <w:rPr>
          <w:rFonts w:ascii="Times New Roman" w:eastAsia="Calibri" w:hAnsi="Times New Roman" w:cs="Times New Roman"/>
          <w:sz w:val="28"/>
          <w:szCs w:val="28"/>
          <w:shd w:val="clear" w:color="auto" w:fill="FFFFFF"/>
          <w:lang w:val="kk-KZ"/>
        </w:rPr>
        <w:t xml:space="preserve">Қой сүті </w:t>
      </w:r>
      <w:r w:rsidR="00D751E3">
        <w:rPr>
          <w:rFonts w:ascii="Times New Roman" w:eastAsia="Calibri" w:hAnsi="Times New Roman" w:cs="Times New Roman"/>
          <w:sz w:val="28"/>
          <w:szCs w:val="28"/>
          <w:shd w:val="clear" w:color="auto" w:fill="FFFFFF"/>
          <w:lang w:val="kk-KZ"/>
        </w:rPr>
        <w:t>–</w:t>
      </w:r>
      <w:r w:rsidRPr="00D13FCD">
        <w:rPr>
          <w:rFonts w:ascii="Times New Roman" w:eastAsia="Calibri" w:hAnsi="Times New Roman" w:cs="Times New Roman"/>
          <w:sz w:val="28"/>
          <w:szCs w:val="28"/>
          <w:shd w:val="clear" w:color="auto" w:fill="FFFFFF"/>
          <w:lang w:val="kk-KZ"/>
        </w:rPr>
        <w:t xml:space="preserve"> бұл жаңа піскен кезде де, оны сүтқышқылды өнімдеріне, қатты ірімшіктер мен тұзды ірімшіктердің әртүрлі түрлеріне өңдегенде де құнды тағам. Сондықтан қой сүтін өндіруге және оны әлемнің көптеген елдерінде халықтың тамақтануында қолдануға көп көңіл бөлінеді. Мәселен, А.Н. Ульяновтың деректері бойынша оның әлемде жыл сайынғы өндірісі 8,4 млн. </w:t>
      </w:r>
      <w:r w:rsidR="00D751E3" w:rsidRPr="00D13FCD">
        <w:rPr>
          <w:rFonts w:ascii="Times New Roman" w:eastAsia="Calibri" w:hAnsi="Times New Roman" w:cs="Times New Roman"/>
          <w:sz w:val="28"/>
          <w:szCs w:val="28"/>
          <w:shd w:val="clear" w:color="auto" w:fill="FFFFFF"/>
          <w:lang w:val="kk-KZ"/>
        </w:rPr>
        <w:t>Т</w:t>
      </w:r>
      <w:r w:rsidRPr="00D13FCD">
        <w:rPr>
          <w:rFonts w:ascii="Times New Roman" w:eastAsia="Calibri" w:hAnsi="Times New Roman" w:cs="Times New Roman"/>
          <w:sz w:val="28"/>
          <w:szCs w:val="28"/>
          <w:shd w:val="clear" w:color="auto" w:fill="FFFFFF"/>
          <w:lang w:val="kk-KZ"/>
        </w:rPr>
        <w:t>оннаны құрайды. Оның жалпы өндірісінен еуропа елдерінің үлесіне 33,2%, Азияға – 47,0%, Африка елдеріне – 19,4%, ал Солтүстік және Оңтүстік Америка мен Океания елдерінде қой сүтін өндіруге көңіл бөлінбейді</w:t>
      </w:r>
      <w:r w:rsidR="00D751E3">
        <w:rPr>
          <w:rFonts w:ascii="Times New Roman" w:eastAsia="Calibri" w:hAnsi="Times New Roman" w:cs="Times New Roman"/>
          <w:sz w:val="28"/>
          <w:szCs w:val="28"/>
          <w:shd w:val="clear" w:color="auto" w:fill="FFFFFF"/>
          <w:lang w:val="kk-KZ"/>
        </w:rPr>
        <w:t xml:space="preserve"> </w:t>
      </w:r>
      <w:r w:rsidR="00D751E3" w:rsidRPr="00D751E3">
        <w:rPr>
          <w:rFonts w:ascii="Times New Roman" w:eastAsia="Calibri" w:hAnsi="Times New Roman" w:cs="Times New Roman"/>
          <w:sz w:val="28"/>
          <w:szCs w:val="28"/>
          <w:shd w:val="clear" w:color="auto" w:fill="FFFFFF"/>
          <w:lang w:val="kk-KZ"/>
        </w:rPr>
        <w:t>[</w:t>
      </w:r>
      <w:r w:rsidR="003D60A4">
        <w:rPr>
          <w:rFonts w:ascii="Times New Roman" w:eastAsia="Calibri" w:hAnsi="Times New Roman" w:cs="Times New Roman"/>
          <w:sz w:val="28"/>
          <w:szCs w:val="28"/>
          <w:shd w:val="clear" w:color="auto" w:fill="FFFFFF"/>
          <w:lang w:val="kk-KZ"/>
        </w:rPr>
        <w:t>76</w:t>
      </w:r>
      <w:r w:rsidR="00D751E3" w:rsidRPr="00D751E3">
        <w:rPr>
          <w:rFonts w:ascii="Times New Roman" w:eastAsia="Calibri" w:hAnsi="Times New Roman" w:cs="Times New Roman"/>
          <w:sz w:val="28"/>
          <w:szCs w:val="28"/>
          <w:shd w:val="clear" w:color="auto" w:fill="FFFFFF"/>
          <w:lang w:val="kk-KZ"/>
        </w:rPr>
        <w:t>].</w:t>
      </w:r>
      <w:r w:rsidR="00D751E3">
        <w:rPr>
          <w:rFonts w:ascii="Times New Roman" w:eastAsia="Calibri" w:hAnsi="Times New Roman" w:cs="Times New Roman"/>
          <w:sz w:val="28"/>
          <w:szCs w:val="28"/>
          <w:shd w:val="clear" w:color="auto" w:fill="FFFFFF"/>
          <w:lang w:val="kk-KZ"/>
        </w:rPr>
        <w:t xml:space="preserve"> </w:t>
      </w:r>
      <w:r w:rsidR="00A03803">
        <w:rPr>
          <w:rFonts w:ascii="Times New Roman" w:eastAsia="Calibri" w:hAnsi="Times New Roman" w:cs="Times New Roman"/>
          <w:sz w:val="28"/>
          <w:szCs w:val="28"/>
          <w:shd w:val="clear" w:color="auto" w:fill="FFFFFF"/>
          <w:lang w:val="kk-KZ"/>
        </w:rPr>
        <w:t xml:space="preserve"> </w:t>
      </w:r>
    </w:p>
    <w:p w14:paraId="6E6F2849" w14:textId="7B279FBC" w:rsidR="00CE4E22" w:rsidRPr="00D13FCD" w:rsidRDefault="003326EC" w:rsidP="00CE4E22">
      <w:pPr>
        <w:spacing w:after="0" w:line="240" w:lineRule="auto"/>
        <w:ind w:firstLine="720"/>
        <w:jc w:val="both"/>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shd w:val="clear" w:color="auto" w:fill="FFFFFF"/>
          <w:lang w:val="kk-KZ"/>
        </w:rPr>
        <w:t>3</w:t>
      </w:r>
      <w:r w:rsidR="00D13FCD" w:rsidRPr="00D13FCD">
        <w:rPr>
          <w:rFonts w:ascii="Times New Roman" w:eastAsia="Calibri" w:hAnsi="Times New Roman" w:cs="Times New Roman"/>
          <w:sz w:val="28"/>
          <w:szCs w:val="28"/>
          <w:shd w:val="clear" w:color="auto" w:fill="FFFFFF"/>
          <w:lang w:val="kk-KZ"/>
        </w:rPr>
        <w:t>-кестеде әр түрлі тұқымды қой сүтінің орташа сүт өнімділігі мен майлылығы бойынша бірқатар ғалымдардың деректері келтірілген</w:t>
      </w:r>
      <w:r w:rsidR="00D13FCD">
        <w:rPr>
          <w:rFonts w:ascii="Times New Roman" w:eastAsia="Calibri" w:hAnsi="Times New Roman" w:cs="Times New Roman"/>
          <w:sz w:val="28"/>
          <w:szCs w:val="28"/>
          <w:shd w:val="clear" w:color="auto" w:fill="FFFFFF"/>
          <w:lang w:val="kk-KZ"/>
        </w:rPr>
        <w:t xml:space="preserve"> </w:t>
      </w:r>
      <w:bookmarkStart w:id="11" w:name="_Hlk155211222"/>
      <w:r w:rsidR="00D13FCD" w:rsidRPr="00D13FCD">
        <w:rPr>
          <w:rFonts w:ascii="Times New Roman" w:eastAsia="Calibri" w:hAnsi="Times New Roman" w:cs="Times New Roman"/>
          <w:sz w:val="28"/>
          <w:szCs w:val="28"/>
          <w:shd w:val="clear" w:color="auto" w:fill="FFFFFF"/>
          <w:lang w:val="kk-KZ"/>
        </w:rPr>
        <w:t>[</w:t>
      </w:r>
      <w:r w:rsidR="003D60A4">
        <w:rPr>
          <w:rFonts w:ascii="Times New Roman" w:eastAsia="Calibri" w:hAnsi="Times New Roman" w:cs="Times New Roman"/>
          <w:sz w:val="28"/>
          <w:szCs w:val="28"/>
          <w:shd w:val="clear" w:color="auto" w:fill="FFFFFF"/>
          <w:lang w:val="kk-KZ"/>
        </w:rPr>
        <w:t>77</w:t>
      </w:r>
      <w:r w:rsidR="003963EB">
        <w:rPr>
          <w:rFonts w:ascii="Times New Roman" w:eastAsia="Calibri" w:hAnsi="Times New Roman" w:cs="Times New Roman"/>
          <w:sz w:val="28"/>
          <w:szCs w:val="28"/>
          <w:shd w:val="clear" w:color="auto" w:fill="FFFFFF"/>
          <w:lang w:val="kk-KZ"/>
        </w:rPr>
        <w:t xml:space="preserve">, </w:t>
      </w:r>
      <w:r w:rsidR="003D60A4">
        <w:rPr>
          <w:rFonts w:ascii="Times New Roman" w:eastAsia="Calibri" w:hAnsi="Times New Roman" w:cs="Times New Roman"/>
          <w:sz w:val="28"/>
          <w:szCs w:val="28"/>
          <w:shd w:val="clear" w:color="auto" w:fill="FFFFFF"/>
          <w:lang w:val="kk-KZ"/>
        </w:rPr>
        <w:t>78</w:t>
      </w:r>
      <w:r w:rsidR="003963EB">
        <w:rPr>
          <w:rFonts w:ascii="Times New Roman" w:eastAsia="Calibri" w:hAnsi="Times New Roman" w:cs="Times New Roman"/>
          <w:sz w:val="28"/>
          <w:szCs w:val="28"/>
          <w:shd w:val="clear" w:color="auto" w:fill="FFFFFF"/>
          <w:lang w:val="kk-KZ"/>
        </w:rPr>
        <w:t xml:space="preserve">, </w:t>
      </w:r>
      <w:r w:rsidR="003D60A4">
        <w:rPr>
          <w:rFonts w:ascii="Times New Roman" w:eastAsia="Calibri" w:hAnsi="Times New Roman" w:cs="Times New Roman"/>
          <w:sz w:val="28"/>
          <w:szCs w:val="28"/>
          <w:shd w:val="clear" w:color="auto" w:fill="FFFFFF"/>
          <w:lang w:val="kk-KZ"/>
        </w:rPr>
        <w:t>79</w:t>
      </w:r>
      <w:r w:rsidR="00D13FCD" w:rsidRPr="00D13FCD">
        <w:rPr>
          <w:rFonts w:ascii="Times New Roman" w:eastAsia="Calibri" w:hAnsi="Times New Roman" w:cs="Times New Roman"/>
          <w:sz w:val="28"/>
          <w:szCs w:val="28"/>
          <w:shd w:val="clear" w:color="auto" w:fill="FFFFFF"/>
          <w:lang w:val="kk-KZ"/>
        </w:rPr>
        <w:t>].</w:t>
      </w:r>
      <w:bookmarkEnd w:id="11"/>
    </w:p>
    <w:p w14:paraId="79C47636" w14:textId="3EF96978" w:rsidR="00F868E5" w:rsidRDefault="00F868E5" w:rsidP="00CE4E22">
      <w:pPr>
        <w:spacing w:after="0" w:line="240" w:lineRule="auto"/>
        <w:ind w:firstLine="720"/>
        <w:jc w:val="both"/>
        <w:rPr>
          <w:rFonts w:ascii="Times New Roman" w:eastAsia="Calibri" w:hAnsi="Times New Roman" w:cs="Times New Roman"/>
          <w:sz w:val="28"/>
          <w:szCs w:val="28"/>
          <w:shd w:val="clear" w:color="auto" w:fill="FFFFFF"/>
          <w:lang w:val="kk-KZ"/>
        </w:rPr>
      </w:pPr>
    </w:p>
    <w:p w14:paraId="1AFEE8EC" w14:textId="192106B3" w:rsidR="00CE4E22" w:rsidRDefault="00D13FCD" w:rsidP="00F868E5">
      <w:pPr>
        <w:spacing w:after="0" w:line="240" w:lineRule="auto"/>
        <w:jc w:val="both"/>
        <w:rPr>
          <w:rFonts w:ascii="Times New Roman" w:eastAsia="Calibri" w:hAnsi="Times New Roman" w:cs="Times New Roman"/>
          <w:sz w:val="28"/>
          <w:szCs w:val="28"/>
          <w:shd w:val="clear" w:color="auto" w:fill="FFFFFF"/>
          <w:lang w:val="kk-KZ"/>
        </w:rPr>
      </w:pPr>
      <w:r w:rsidRPr="00D13FCD">
        <w:rPr>
          <w:rFonts w:ascii="Times New Roman" w:eastAsia="Calibri" w:hAnsi="Times New Roman" w:cs="Times New Roman"/>
          <w:sz w:val="28"/>
          <w:szCs w:val="28"/>
          <w:shd w:val="clear" w:color="auto" w:fill="FFFFFF"/>
          <w:lang w:val="kk-KZ"/>
        </w:rPr>
        <w:t>Кесте</w:t>
      </w:r>
      <w:r w:rsidR="003326EC">
        <w:rPr>
          <w:rFonts w:ascii="Times New Roman" w:eastAsia="Calibri" w:hAnsi="Times New Roman" w:cs="Times New Roman"/>
          <w:sz w:val="28"/>
          <w:szCs w:val="28"/>
          <w:shd w:val="clear" w:color="auto" w:fill="FFFFFF"/>
          <w:lang w:val="kk-KZ"/>
        </w:rPr>
        <w:t xml:space="preserve"> 3 - </w:t>
      </w:r>
      <w:r w:rsidRPr="00D13FCD">
        <w:rPr>
          <w:rFonts w:ascii="Times New Roman" w:eastAsia="Calibri" w:hAnsi="Times New Roman" w:cs="Times New Roman"/>
          <w:sz w:val="28"/>
          <w:szCs w:val="28"/>
          <w:shd w:val="clear" w:color="auto" w:fill="FFFFFF"/>
          <w:lang w:val="kk-KZ"/>
        </w:rPr>
        <w:t>Әр түрлі тұқымды қой сүтінің орташа сүт өнімділігі мен майлылығы</w:t>
      </w:r>
    </w:p>
    <w:p w14:paraId="00F7F0E1" w14:textId="77777777" w:rsidR="00F868E5" w:rsidRPr="00D13FCD" w:rsidRDefault="00F868E5" w:rsidP="00F868E5">
      <w:pPr>
        <w:spacing w:after="0" w:line="240" w:lineRule="auto"/>
        <w:jc w:val="both"/>
        <w:rPr>
          <w:rFonts w:ascii="Times New Roman" w:eastAsia="Calibri" w:hAnsi="Times New Roman" w:cs="Times New Roman"/>
          <w:sz w:val="28"/>
          <w:szCs w:val="28"/>
          <w:shd w:val="clear" w:color="auto" w:fill="FFFFFF"/>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2"/>
        <w:gridCol w:w="1884"/>
        <w:gridCol w:w="2813"/>
        <w:gridCol w:w="2835"/>
      </w:tblGrid>
      <w:tr w:rsidR="003D60A4" w:rsidRPr="003822D6" w14:paraId="4F5FBADE" w14:textId="77777777" w:rsidTr="003D60A4">
        <w:tc>
          <w:tcPr>
            <w:tcW w:w="1932" w:type="dxa"/>
            <w:vMerge w:val="restart"/>
            <w:tcBorders>
              <w:top w:val="single" w:sz="4" w:space="0" w:color="auto"/>
              <w:left w:val="single" w:sz="4" w:space="0" w:color="auto"/>
              <w:bottom w:val="single" w:sz="4" w:space="0" w:color="auto"/>
              <w:right w:val="single" w:sz="4" w:space="0" w:color="auto"/>
            </w:tcBorders>
            <w:hideMark/>
          </w:tcPr>
          <w:p w14:paraId="403A78E8" w14:textId="35250C3E"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Қой тұқымы</w:t>
            </w:r>
          </w:p>
        </w:tc>
        <w:tc>
          <w:tcPr>
            <w:tcW w:w="1884" w:type="dxa"/>
            <w:vMerge w:val="restart"/>
            <w:tcBorders>
              <w:top w:val="single" w:sz="4" w:space="0" w:color="auto"/>
              <w:left w:val="single" w:sz="4" w:space="0" w:color="auto"/>
              <w:bottom w:val="single" w:sz="4" w:space="0" w:color="auto"/>
              <w:right w:val="single" w:sz="4" w:space="0" w:color="auto"/>
            </w:tcBorders>
            <w:hideMark/>
          </w:tcPr>
          <w:p w14:paraId="1E3D2796" w14:textId="173F5BFE"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Сауын күндерінің саны</w:t>
            </w:r>
          </w:p>
        </w:tc>
        <w:tc>
          <w:tcPr>
            <w:tcW w:w="5648" w:type="dxa"/>
            <w:gridSpan w:val="2"/>
            <w:tcBorders>
              <w:top w:val="single" w:sz="4" w:space="0" w:color="auto"/>
              <w:left w:val="single" w:sz="4" w:space="0" w:color="auto"/>
              <w:bottom w:val="single" w:sz="4" w:space="0" w:color="auto"/>
              <w:right w:val="single" w:sz="4" w:space="0" w:color="auto"/>
            </w:tcBorders>
            <w:hideMark/>
          </w:tcPr>
          <w:p w14:paraId="2B246E06" w14:textId="203C1DE1"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Орташа</w:t>
            </w:r>
          </w:p>
        </w:tc>
      </w:tr>
      <w:tr w:rsidR="003D60A4" w:rsidRPr="003822D6" w14:paraId="6F283595" w14:textId="77777777" w:rsidTr="003D60A4">
        <w:tc>
          <w:tcPr>
            <w:tcW w:w="0" w:type="auto"/>
            <w:vMerge/>
            <w:tcBorders>
              <w:top w:val="single" w:sz="4" w:space="0" w:color="auto"/>
              <w:left w:val="single" w:sz="4" w:space="0" w:color="auto"/>
              <w:bottom w:val="single" w:sz="4" w:space="0" w:color="auto"/>
              <w:right w:val="single" w:sz="4" w:space="0" w:color="auto"/>
            </w:tcBorders>
            <w:vAlign w:val="center"/>
            <w:hideMark/>
          </w:tcPr>
          <w:p w14:paraId="2690C16C" w14:textId="77777777" w:rsidR="003D60A4" w:rsidRPr="003822D6" w:rsidRDefault="003D60A4" w:rsidP="00CE4E22">
            <w:pPr>
              <w:spacing w:after="0" w:line="240" w:lineRule="auto"/>
              <w:jc w:val="both"/>
              <w:rPr>
                <w:rFonts w:ascii="Times New Roman" w:eastAsia="Calibri" w:hAnsi="Times New Roman" w:cs="Times New Roman"/>
                <w:sz w:val="28"/>
                <w:szCs w:val="28"/>
                <w:shd w:val="clear" w:color="auto" w:fill="FFFFFF"/>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591FDB" w14:textId="77777777"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p>
        </w:tc>
        <w:tc>
          <w:tcPr>
            <w:tcW w:w="2813" w:type="dxa"/>
            <w:tcBorders>
              <w:top w:val="single" w:sz="4" w:space="0" w:color="auto"/>
              <w:left w:val="single" w:sz="4" w:space="0" w:color="auto"/>
              <w:bottom w:val="single" w:sz="4" w:space="0" w:color="auto"/>
              <w:right w:val="single" w:sz="4" w:space="0" w:color="auto"/>
            </w:tcBorders>
            <w:hideMark/>
          </w:tcPr>
          <w:p w14:paraId="6827E34E" w14:textId="4A2FDC40"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Лактация кезіндегі сүт өнімділігі (л)</w:t>
            </w:r>
          </w:p>
        </w:tc>
        <w:tc>
          <w:tcPr>
            <w:tcW w:w="2835" w:type="dxa"/>
            <w:tcBorders>
              <w:top w:val="single" w:sz="4" w:space="0" w:color="auto"/>
              <w:left w:val="single" w:sz="4" w:space="0" w:color="auto"/>
              <w:bottom w:val="single" w:sz="4" w:space="0" w:color="auto"/>
              <w:right w:val="single" w:sz="4" w:space="0" w:color="auto"/>
            </w:tcBorders>
            <w:hideMark/>
          </w:tcPr>
          <w:p w14:paraId="5D4823DE" w14:textId="1FC26212"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Сүттің майлылығы (%)</w:t>
            </w:r>
          </w:p>
        </w:tc>
      </w:tr>
      <w:tr w:rsidR="003D60A4" w:rsidRPr="003822D6" w14:paraId="4EE73DB1" w14:textId="77777777" w:rsidTr="003D60A4">
        <w:tc>
          <w:tcPr>
            <w:tcW w:w="1932" w:type="dxa"/>
            <w:tcBorders>
              <w:top w:val="single" w:sz="4" w:space="0" w:color="auto"/>
              <w:left w:val="single" w:sz="4" w:space="0" w:color="auto"/>
              <w:bottom w:val="single" w:sz="4" w:space="0" w:color="auto"/>
              <w:right w:val="single" w:sz="4" w:space="0" w:color="auto"/>
            </w:tcBorders>
            <w:hideMark/>
          </w:tcPr>
          <w:p w14:paraId="749C775B" w14:textId="14B9714F" w:rsidR="003D60A4" w:rsidRPr="003822D6" w:rsidRDefault="003D60A4" w:rsidP="00CE4E22">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Цигейлік</w:t>
            </w:r>
          </w:p>
        </w:tc>
        <w:tc>
          <w:tcPr>
            <w:tcW w:w="1884" w:type="dxa"/>
            <w:tcBorders>
              <w:top w:val="single" w:sz="4" w:space="0" w:color="auto"/>
              <w:left w:val="single" w:sz="4" w:space="0" w:color="auto"/>
              <w:bottom w:val="single" w:sz="4" w:space="0" w:color="auto"/>
              <w:right w:val="single" w:sz="4" w:space="0" w:color="auto"/>
            </w:tcBorders>
            <w:hideMark/>
          </w:tcPr>
          <w:p w14:paraId="319BE35B" w14:textId="77777777"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128</w:t>
            </w:r>
          </w:p>
        </w:tc>
        <w:tc>
          <w:tcPr>
            <w:tcW w:w="2813" w:type="dxa"/>
            <w:tcBorders>
              <w:top w:val="single" w:sz="4" w:space="0" w:color="auto"/>
              <w:left w:val="single" w:sz="4" w:space="0" w:color="auto"/>
              <w:bottom w:val="single" w:sz="4" w:space="0" w:color="auto"/>
              <w:right w:val="single" w:sz="4" w:space="0" w:color="auto"/>
            </w:tcBorders>
            <w:hideMark/>
          </w:tcPr>
          <w:p w14:paraId="446DF94B" w14:textId="77777777"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96,4</w:t>
            </w:r>
          </w:p>
        </w:tc>
        <w:tc>
          <w:tcPr>
            <w:tcW w:w="2835" w:type="dxa"/>
            <w:tcBorders>
              <w:top w:val="single" w:sz="4" w:space="0" w:color="auto"/>
              <w:left w:val="single" w:sz="4" w:space="0" w:color="auto"/>
              <w:bottom w:val="single" w:sz="4" w:space="0" w:color="auto"/>
              <w:right w:val="single" w:sz="4" w:space="0" w:color="auto"/>
            </w:tcBorders>
            <w:hideMark/>
          </w:tcPr>
          <w:p w14:paraId="4A0186EA" w14:textId="77777777"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7,8</w:t>
            </w:r>
          </w:p>
        </w:tc>
      </w:tr>
      <w:tr w:rsidR="003D60A4" w:rsidRPr="003822D6" w14:paraId="0218E81B" w14:textId="77777777" w:rsidTr="003D60A4">
        <w:tc>
          <w:tcPr>
            <w:tcW w:w="1932" w:type="dxa"/>
            <w:tcBorders>
              <w:top w:val="single" w:sz="4" w:space="0" w:color="auto"/>
              <w:left w:val="single" w:sz="4" w:space="0" w:color="auto"/>
              <w:bottom w:val="single" w:sz="4" w:space="0" w:color="auto"/>
              <w:right w:val="single" w:sz="4" w:space="0" w:color="auto"/>
            </w:tcBorders>
            <w:hideMark/>
          </w:tcPr>
          <w:p w14:paraId="18368A0B" w14:textId="1A11C2C1" w:rsidR="003D60A4" w:rsidRPr="003822D6" w:rsidRDefault="003D60A4" w:rsidP="00CE4E22">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Қаракөл</w:t>
            </w:r>
          </w:p>
        </w:tc>
        <w:tc>
          <w:tcPr>
            <w:tcW w:w="1884" w:type="dxa"/>
            <w:tcBorders>
              <w:top w:val="single" w:sz="4" w:space="0" w:color="auto"/>
              <w:left w:val="single" w:sz="4" w:space="0" w:color="auto"/>
              <w:bottom w:val="single" w:sz="4" w:space="0" w:color="auto"/>
              <w:right w:val="single" w:sz="4" w:space="0" w:color="auto"/>
            </w:tcBorders>
            <w:hideMark/>
          </w:tcPr>
          <w:p w14:paraId="7F5A7A32" w14:textId="77777777"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122</w:t>
            </w:r>
          </w:p>
        </w:tc>
        <w:tc>
          <w:tcPr>
            <w:tcW w:w="2813" w:type="dxa"/>
            <w:tcBorders>
              <w:top w:val="single" w:sz="4" w:space="0" w:color="auto"/>
              <w:left w:val="single" w:sz="4" w:space="0" w:color="auto"/>
              <w:bottom w:val="single" w:sz="4" w:space="0" w:color="auto"/>
              <w:right w:val="single" w:sz="4" w:space="0" w:color="auto"/>
            </w:tcBorders>
            <w:hideMark/>
          </w:tcPr>
          <w:p w14:paraId="4D0EC4D4" w14:textId="77777777"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67,7</w:t>
            </w:r>
          </w:p>
        </w:tc>
        <w:tc>
          <w:tcPr>
            <w:tcW w:w="2835" w:type="dxa"/>
            <w:tcBorders>
              <w:top w:val="single" w:sz="4" w:space="0" w:color="auto"/>
              <w:left w:val="single" w:sz="4" w:space="0" w:color="auto"/>
              <w:bottom w:val="single" w:sz="4" w:space="0" w:color="auto"/>
              <w:right w:val="single" w:sz="4" w:space="0" w:color="auto"/>
            </w:tcBorders>
            <w:hideMark/>
          </w:tcPr>
          <w:p w14:paraId="4AA1CBD0" w14:textId="77777777"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8,5</w:t>
            </w:r>
          </w:p>
        </w:tc>
      </w:tr>
      <w:tr w:rsidR="003D60A4" w:rsidRPr="003822D6" w14:paraId="6532A2D3" w14:textId="77777777" w:rsidTr="003D60A4">
        <w:tc>
          <w:tcPr>
            <w:tcW w:w="1932" w:type="dxa"/>
            <w:tcBorders>
              <w:top w:val="single" w:sz="4" w:space="0" w:color="auto"/>
              <w:left w:val="single" w:sz="4" w:space="0" w:color="auto"/>
              <w:bottom w:val="single" w:sz="4" w:space="0" w:color="auto"/>
              <w:right w:val="single" w:sz="4" w:space="0" w:color="auto"/>
            </w:tcBorders>
          </w:tcPr>
          <w:p w14:paraId="23BB2BCF" w14:textId="2C55A64E" w:rsidR="003D60A4" w:rsidRPr="003822D6" w:rsidRDefault="003D60A4" w:rsidP="00CE4E22">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Меринос</w:t>
            </w:r>
          </w:p>
        </w:tc>
        <w:tc>
          <w:tcPr>
            <w:tcW w:w="1884" w:type="dxa"/>
            <w:tcBorders>
              <w:top w:val="single" w:sz="4" w:space="0" w:color="auto"/>
              <w:left w:val="single" w:sz="4" w:space="0" w:color="auto"/>
              <w:bottom w:val="single" w:sz="4" w:space="0" w:color="auto"/>
              <w:right w:val="single" w:sz="4" w:space="0" w:color="auto"/>
            </w:tcBorders>
          </w:tcPr>
          <w:p w14:paraId="5E8C5DBE" w14:textId="6CD9CB96"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120</w:t>
            </w:r>
          </w:p>
        </w:tc>
        <w:tc>
          <w:tcPr>
            <w:tcW w:w="2813" w:type="dxa"/>
            <w:tcBorders>
              <w:top w:val="single" w:sz="4" w:space="0" w:color="auto"/>
              <w:left w:val="single" w:sz="4" w:space="0" w:color="auto"/>
              <w:bottom w:val="single" w:sz="4" w:space="0" w:color="auto"/>
              <w:right w:val="single" w:sz="4" w:space="0" w:color="auto"/>
            </w:tcBorders>
          </w:tcPr>
          <w:p w14:paraId="49F52F0B" w14:textId="7A641DBE"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66,8</w:t>
            </w:r>
          </w:p>
        </w:tc>
        <w:tc>
          <w:tcPr>
            <w:tcW w:w="2835" w:type="dxa"/>
            <w:tcBorders>
              <w:top w:val="single" w:sz="4" w:space="0" w:color="auto"/>
              <w:left w:val="single" w:sz="4" w:space="0" w:color="auto"/>
              <w:bottom w:val="single" w:sz="4" w:space="0" w:color="auto"/>
              <w:right w:val="single" w:sz="4" w:space="0" w:color="auto"/>
            </w:tcBorders>
          </w:tcPr>
          <w:p w14:paraId="5E1A9DD9" w14:textId="6DD603B9"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7,5</w:t>
            </w:r>
          </w:p>
        </w:tc>
      </w:tr>
      <w:tr w:rsidR="003D60A4" w:rsidRPr="003822D6" w14:paraId="526E5DBD" w14:textId="77777777" w:rsidTr="003D60A4">
        <w:tc>
          <w:tcPr>
            <w:tcW w:w="1932" w:type="dxa"/>
            <w:tcBorders>
              <w:top w:val="single" w:sz="4" w:space="0" w:color="auto"/>
              <w:left w:val="single" w:sz="4" w:space="0" w:color="auto"/>
              <w:bottom w:val="single" w:sz="4" w:space="0" w:color="auto"/>
              <w:right w:val="single" w:sz="4" w:space="0" w:color="auto"/>
            </w:tcBorders>
          </w:tcPr>
          <w:p w14:paraId="4A7AB1C1" w14:textId="15AE2A4D" w:rsidR="003D60A4" w:rsidRPr="003822D6" w:rsidRDefault="003D60A4" w:rsidP="00CE4E22">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Рамбулье</w:t>
            </w:r>
          </w:p>
        </w:tc>
        <w:tc>
          <w:tcPr>
            <w:tcW w:w="1884" w:type="dxa"/>
            <w:tcBorders>
              <w:top w:val="single" w:sz="4" w:space="0" w:color="auto"/>
              <w:left w:val="single" w:sz="4" w:space="0" w:color="auto"/>
              <w:bottom w:val="single" w:sz="4" w:space="0" w:color="auto"/>
              <w:right w:val="single" w:sz="4" w:space="0" w:color="auto"/>
            </w:tcBorders>
          </w:tcPr>
          <w:p w14:paraId="600213B3" w14:textId="55998E35"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w:t>
            </w:r>
          </w:p>
        </w:tc>
        <w:tc>
          <w:tcPr>
            <w:tcW w:w="2813" w:type="dxa"/>
            <w:tcBorders>
              <w:top w:val="single" w:sz="4" w:space="0" w:color="auto"/>
              <w:left w:val="single" w:sz="4" w:space="0" w:color="auto"/>
              <w:bottom w:val="single" w:sz="4" w:space="0" w:color="auto"/>
              <w:right w:val="single" w:sz="4" w:space="0" w:color="auto"/>
            </w:tcBorders>
          </w:tcPr>
          <w:p w14:paraId="4ABAAB05" w14:textId="7EF176F8"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w:t>
            </w:r>
          </w:p>
        </w:tc>
        <w:tc>
          <w:tcPr>
            <w:tcW w:w="2835" w:type="dxa"/>
            <w:tcBorders>
              <w:top w:val="single" w:sz="4" w:space="0" w:color="auto"/>
              <w:left w:val="single" w:sz="4" w:space="0" w:color="auto"/>
              <w:bottom w:val="single" w:sz="4" w:space="0" w:color="auto"/>
              <w:right w:val="single" w:sz="4" w:space="0" w:color="auto"/>
            </w:tcBorders>
          </w:tcPr>
          <w:p w14:paraId="763FB55B" w14:textId="106E01A1"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7,94</w:t>
            </w:r>
          </w:p>
        </w:tc>
      </w:tr>
      <w:tr w:rsidR="003D60A4" w:rsidRPr="003822D6" w14:paraId="3B2CA5FE" w14:textId="77777777" w:rsidTr="003D60A4">
        <w:tc>
          <w:tcPr>
            <w:tcW w:w="1932" w:type="dxa"/>
            <w:tcBorders>
              <w:top w:val="single" w:sz="4" w:space="0" w:color="auto"/>
              <w:left w:val="single" w:sz="4" w:space="0" w:color="auto"/>
              <w:bottom w:val="single" w:sz="4" w:space="0" w:color="auto"/>
              <w:right w:val="single" w:sz="4" w:space="0" w:color="auto"/>
            </w:tcBorders>
          </w:tcPr>
          <w:p w14:paraId="5C82F565" w14:textId="73A8B889" w:rsidR="003D60A4" w:rsidRPr="003822D6" w:rsidRDefault="003D60A4" w:rsidP="00CE4E22">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Елтірі-сүт бағыты</w:t>
            </w:r>
          </w:p>
        </w:tc>
        <w:tc>
          <w:tcPr>
            <w:tcW w:w="1884" w:type="dxa"/>
            <w:tcBorders>
              <w:top w:val="single" w:sz="4" w:space="0" w:color="auto"/>
              <w:left w:val="single" w:sz="4" w:space="0" w:color="auto"/>
              <w:bottom w:val="single" w:sz="4" w:space="0" w:color="auto"/>
              <w:right w:val="single" w:sz="4" w:space="0" w:color="auto"/>
            </w:tcBorders>
          </w:tcPr>
          <w:p w14:paraId="270D0B65" w14:textId="3C77B6D2"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w:t>
            </w:r>
          </w:p>
        </w:tc>
        <w:tc>
          <w:tcPr>
            <w:tcW w:w="2813" w:type="dxa"/>
            <w:tcBorders>
              <w:top w:val="single" w:sz="4" w:space="0" w:color="auto"/>
              <w:left w:val="single" w:sz="4" w:space="0" w:color="auto"/>
              <w:bottom w:val="single" w:sz="4" w:space="0" w:color="auto"/>
              <w:right w:val="single" w:sz="4" w:space="0" w:color="auto"/>
            </w:tcBorders>
          </w:tcPr>
          <w:p w14:paraId="3A7AE427" w14:textId="57AD694F"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w:t>
            </w:r>
          </w:p>
        </w:tc>
        <w:tc>
          <w:tcPr>
            <w:tcW w:w="2835" w:type="dxa"/>
            <w:tcBorders>
              <w:top w:val="single" w:sz="4" w:space="0" w:color="auto"/>
              <w:left w:val="single" w:sz="4" w:space="0" w:color="auto"/>
              <w:bottom w:val="single" w:sz="4" w:space="0" w:color="auto"/>
              <w:right w:val="single" w:sz="4" w:space="0" w:color="auto"/>
            </w:tcBorders>
          </w:tcPr>
          <w:p w14:paraId="178F8A6E" w14:textId="32ADDF6E"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8,59</w:t>
            </w:r>
          </w:p>
        </w:tc>
      </w:tr>
      <w:tr w:rsidR="003D60A4" w:rsidRPr="003822D6" w14:paraId="648F850D" w14:textId="77777777" w:rsidTr="003D60A4">
        <w:tc>
          <w:tcPr>
            <w:tcW w:w="1932" w:type="dxa"/>
            <w:tcBorders>
              <w:top w:val="single" w:sz="4" w:space="0" w:color="auto"/>
              <w:left w:val="single" w:sz="4" w:space="0" w:color="auto"/>
              <w:bottom w:val="single" w:sz="4" w:space="0" w:color="auto"/>
              <w:right w:val="single" w:sz="4" w:space="0" w:color="auto"/>
            </w:tcBorders>
          </w:tcPr>
          <w:p w14:paraId="1D6AC492" w14:textId="74D44121" w:rsidR="003D60A4" w:rsidRPr="003822D6" w:rsidRDefault="003D60A4" w:rsidP="00CE4E22">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Құйрықты</w:t>
            </w:r>
          </w:p>
        </w:tc>
        <w:tc>
          <w:tcPr>
            <w:tcW w:w="1884" w:type="dxa"/>
            <w:tcBorders>
              <w:top w:val="single" w:sz="4" w:space="0" w:color="auto"/>
              <w:left w:val="single" w:sz="4" w:space="0" w:color="auto"/>
              <w:bottom w:val="single" w:sz="4" w:space="0" w:color="auto"/>
              <w:right w:val="single" w:sz="4" w:space="0" w:color="auto"/>
            </w:tcBorders>
          </w:tcPr>
          <w:p w14:paraId="2403D8DA" w14:textId="693F4FAC"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w:t>
            </w:r>
          </w:p>
        </w:tc>
        <w:tc>
          <w:tcPr>
            <w:tcW w:w="2813" w:type="dxa"/>
            <w:tcBorders>
              <w:top w:val="single" w:sz="4" w:space="0" w:color="auto"/>
              <w:left w:val="single" w:sz="4" w:space="0" w:color="auto"/>
              <w:bottom w:val="single" w:sz="4" w:space="0" w:color="auto"/>
              <w:right w:val="single" w:sz="4" w:space="0" w:color="auto"/>
            </w:tcBorders>
          </w:tcPr>
          <w:p w14:paraId="42A2E56F" w14:textId="3CE06F7F"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w:t>
            </w:r>
          </w:p>
        </w:tc>
        <w:tc>
          <w:tcPr>
            <w:tcW w:w="2835" w:type="dxa"/>
            <w:tcBorders>
              <w:top w:val="single" w:sz="4" w:space="0" w:color="auto"/>
              <w:left w:val="single" w:sz="4" w:space="0" w:color="auto"/>
              <w:bottom w:val="single" w:sz="4" w:space="0" w:color="auto"/>
              <w:right w:val="single" w:sz="4" w:space="0" w:color="auto"/>
            </w:tcBorders>
          </w:tcPr>
          <w:p w14:paraId="7E489CAD" w14:textId="09223834"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5,80</w:t>
            </w:r>
          </w:p>
        </w:tc>
      </w:tr>
      <w:tr w:rsidR="003D60A4" w:rsidRPr="003822D6" w14:paraId="69EA423E" w14:textId="77777777" w:rsidTr="003D60A4">
        <w:tc>
          <w:tcPr>
            <w:tcW w:w="1932" w:type="dxa"/>
            <w:tcBorders>
              <w:top w:val="single" w:sz="4" w:space="0" w:color="auto"/>
              <w:left w:val="single" w:sz="4" w:space="0" w:color="auto"/>
              <w:bottom w:val="single" w:sz="4" w:space="0" w:color="auto"/>
              <w:right w:val="single" w:sz="4" w:space="0" w:color="auto"/>
            </w:tcBorders>
          </w:tcPr>
          <w:p w14:paraId="7C63A15D" w14:textId="31268076" w:rsidR="003D60A4" w:rsidRPr="003822D6" w:rsidRDefault="003D60A4" w:rsidP="00CE4E22">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Мазех</w:t>
            </w:r>
          </w:p>
        </w:tc>
        <w:tc>
          <w:tcPr>
            <w:tcW w:w="1884" w:type="dxa"/>
            <w:tcBorders>
              <w:top w:val="single" w:sz="4" w:space="0" w:color="auto"/>
              <w:left w:val="single" w:sz="4" w:space="0" w:color="auto"/>
              <w:bottom w:val="single" w:sz="4" w:space="0" w:color="auto"/>
              <w:right w:val="single" w:sz="4" w:space="0" w:color="auto"/>
            </w:tcBorders>
          </w:tcPr>
          <w:p w14:paraId="153260ED" w14:textId="2D1B0D34"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169</w:t>
            </w:r>
          </w:p>
        </w:tc>
        <w:tc>
          <w:tcPr>
            <w:tcW w:w="2813" w:type="dxa"/>
            <w:tcBorders>
              <w:top w:val="single" w:sz="4" w:space="0" w:color="auto"/>
              <w:left w:val="single" w:sz="4" w:space="0" w:color="auto"/>
              <w:bottom w:val="single" w:sz="4" w:space="0" w:color="auto"/>
              <w:right w:val="single" w:sz="4" w:space="0" w:color="auto"/>
            </w:tcBorders>
          </w:tcPr>
          <w:p w14:paraId="48BD2C8E" w14:textId="01D65D2C"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103,0</w:t>
            </w:r>
          </w:p>
        </w:tc>
        <w:tc>
          <w:tcPr>
            <w:tcW w:w="2835" w:type="dxa"/>
            <w:tcBorders>
              <w:top w:val="single" w:sz="4" w:space="0" w:color="auto"/>
              <w:left w:val="single" w:sz="4" w:space="0" w:color="auto"/>
              <w:bottom w:val="single" w:sz="4" w:space="0" w:color="auto"/>
              <w:right w:val="single" w:sz="4" w:space="0" w:color="auto"/>
            </w:tcBorders>
          </w:tcPr>
          <w:p w14:paraId="1C630FDE" w14:textId="17C11194"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5,30</w:t>
            </w:r>
          </w:p>
        </w:tc>
      </w:tr>
      <w:tr w:rsidR="003D60A4" w:rsidRPr="003822D6" w14:paraId="19276136" w14:textId="77777777" w:rsidTr="003D60A4">
        <w:tc>
          <w:tcPr>
            <w:tcW w:w="1932" w:type="dxa"/>
            <w:tcBorders>
              <w:top w:val="single" w:sz="4" w:space="0" w:color="auto"/>
              <w:left w:val="single" w:sz="4" w:space="0" w:color="auto"/>
              <w:bottom w:val="single" w:sz="4" w:space="0" w:color="auto"/>
              <w:right w:val="single" w:sz="4" w:space="0" w:color="auto"/>
            </w:tcBorders>
          </w:tcPr>
          <w:p w14:paraId="488D9423" w14:textId="72C28A05" w:rsidR="003D60A4" w:rsidRPr="003822D6" w:rsidRDefault="003D60A4" w:rsidP="00CE4E22">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Балбас</w:t>
            </w:r>
          </w:p>
        </w:tc>
        <w:tc>
          <w:tcPr>
            <w:tcW w:w="1884" w:type="dxa"/>
            <w:tcBorders>
              <w:top w:val="single" w:sz="4" w:space="0" w:color="auto"/>
              <w:left w:val="single" w:sz="4" w:space="0" w:color="auto"/>
              <w:bottom w:val="single" w:sz="4" w:space="0" w:color="auto"/>
              <w:right w:val="single" w:sz="4" w:space="0" w:color="auto"/>
            </w:tcBorders>
          </w:tcPr>
          <w:p w14:paraId="7A78F161" w14:textId="2C35C3E6"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168</w:t>
            </w:r>
          </w:p>
        </w:tc>
        <w:tc>
          <w:tcPr>
            <w:tcW w:w="2813" w:type="dxa"/>
            <w:tcBorders>
              <w:top w:val="single" w:sz="4" w:space="0" w:color="auto"/>
              <w:left w:val="single" w:sz="4" w:space="0" w:color="auto"/>
              <w:bottom w:val="single" w:sz="4" w:space="0" w:color="auto"/>
              <w:right w:val="single" w:sz="4" w:space="0" w:color="auto"/>
            </w:tcBorders>
          </w:tcPr>
          <w:p w14:paraId="0CD1214F" w14:textId="25A91F8E"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102,0</w:t>
            </w:r>
          </w:p>
        </w:tc>
        <w:tc>
          <w:tcPr>
            <w:tcW w:w="2835" w:type="dxa"/>
            <w:tcBorders>
              <w:top w:val="single" w:sz="4" w:space="0" w:color="auto"/>
              <w:left w:val="single" w:sz="4" w:space="0" w:color="auto"/>
              <w:bottom w:val="single" w:sz="4" w:space="0" w:color="auto"/>
              <w:right w:val="single" w:sz="4" w:space="0" w:color="auto"/>
            </w:tcBorders>
          </w:tcPr>
          <w:p w14:paraId="4DF78BF8" w14:textId="642C4B9F" w:rsidR="003D60A4" w:rsidRPr="003822D6" w:rsidRDefault="003D60A4" w:rsidP="00CE4E22">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5,40</w:t>
            </w:r>
          </w:p>
        </w:tc>
      </w:tr>
    </w:tbl>
    <w:p w14:paraId="091A94B7" w14:textId="77777777" w:rsidR="00CE4E22" w:rsidRPr="003822D6" w:rsidRDefault="00CE4E22" w:rsidP="00CE4E22">
      <w:pPr>
        <w:spacing w:after="0" w:line="240" w:lineRule="auto"/>
        <w:ind w:firstLine="720"/>
        <w:jc w:val="both"/>
        <w:rPr>
          <w:rFonts w:ascii="Times New Roman" w:eastAsia="Calibri" w:hAnsi="Times New Roman" w:cs="Times New Roman"/>
          <w:sz w:val="28"/>
          <w:szCs w:val="28"/>
          <w:shd w:val="clear" w:color="auto" w:fill="FFFFFF"/>
        </w:rPr>
      </w:pPr>
    </w:p>
    <w:p w14:paraId="3BA7AFE8" w14:textId="77777777" w:rsidR="003822D6" w:rsidRDefault="003822D6" w:rsidP="003822D6">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lastRenderedPageBreak/>
        <w:t xml:space="preserve">Қазақстанда қой сүтінің құрамы мен қасиеттеріне қатысты,  елде өсірілген түрлі қой тұқымдарының сүт өнімділігін арттыру мақсатында  Кеңес Одағында бірқатар елдер  зерттеулер жүргізген. Пигей, балбасс, мазех, қаракөл, тушиндік және т.б. қой тұқымдары жоғары сүттілікке ие болып оларды сүтті жануар ретінде қолданған. </w:t>
      </w:r>
    </w:p>
    <w:p w14:paraId="4B827DF0" w14:textId="7587A262" w:rsidR="003822D6" w:rsidRPr="003822D6" w:rsidRDefault="003822D6" w:rsidP="00CE4E22">
      <w:pPr>
        <w:spacing w:after="0" w:line="240" w:lineRule="auto"/>
        <w:ind w:firstLine="720"/>
        <w:jc w:val="both"/>
        <w:rPr>
          <w:rFonts w:ascii="Times New Roman" w:eastAsia="Calibri" w:hAnsi="Times New Roman" w:cs="Times New Roman"/>
          <w:sz w:val="28"/>
          <w:szCs w:val="28"/>
          <w:shd w:val="clear" w:color="auto" w:fill="FFFFFF"/>
          <w:lang w:val="kk-KZ"/>
        </w:rPr>
      </w:pPr>
      <w:r w:rsidRPr="003822D6">
        <w:rPr>
          <w:rFonts w:ascii="Times New Roman" w:eastAsia="Calibri" w:hAnsi="Times New Roman" w:cs="Times New Roman"/>
          <w:sz w:val="28"/>
          <w:szCs w:val="28"/>
          <w:shd w:val="clear" w:color="auto" w:fill="FFFFFF"/>
          <w:lang w:val="kk-KZ"/>
        </w:rPr>
        <w:t xml:space="preserve">Сондай-ақ, қой сүтінің құрамы лактация кезінде кең ауқымда өзгеретіні анықталды. </w:t>
      </w:r>
      <w:r w:rsidR="003326EC">
        <w:rPr>
          <w:rFonts w:ascii="Times New Roman" w:eastAsia="Calibri" w:hAnsi="Times New Roman" w:cs="Times New Roman"/>
          <w:sz w:val="28"/>
          <w:szCs w:val="28"/>
          <w:shd w:val="clear" w:color="auto" w:fill="FFFFFF"/>
          <w:lang w:val="kk-KZ"/>
        </w:rPr>
        <w:t>4</w:t>
      </w:r>
      <w:r w:rsidRPr="003822D6">
        <w:rPr>
          <w:rFonts w:ascii="Times New Roman" w:eastAsia="Calibri" w:hAnsi="Times New Roman" w:cs="Times New Roman"/>
          <w:sz w:val="28"/>
          <w:szCs w:val="28"/>
          <w:shd w:val="clear" w:color="auto" w:fill="FFFFFF"/>
          <w:lang w:val="kk-KZ"/>
        </w:rPr>
        <w:t xml:space="preserve">-кестеде лактация кезінде қой сүтінің қасиеттері мен құрамының өзгеруі туралы Ш.Г. Гонашвилидің деректері келтірілген </w:t>
      </w:r>
      <w:r w:rsidRPr="00604CB1">
        <w:rPr>
          <w:rFonts w:ascii="Times New Roman" w:eastAsia="Calibri" w:hAnsi="Times New Roman" w:cs="Times New Roman"/>
          <w:sz w:val="28"/>
          <w:szCs w:val="28"/>
          <w:shd w:val="clear" w:color="auto" w:fill="FFFFFF"/>
          <w:lang w:val="kk-KZ"/>
        </w:rPr>
        <w:t>[</w:t>
      </w:r>
      <w:r w:rsidR="003D60A4">
        <w:rPr>
          <w:rFonts w:ascii="Times New Roman" w:eastAsia="Calibri" w:hAnsi="Times New Roman" w:cs="Times New Roman"/>
          <w:sz w:val="28"/>
          <w:szCs w:val="28"/>
          <w:shd w:val="clear" w:color="auto" w:fill="FFFFFF"/>
          <w:lang w:val="kk-KZ"/>
        </w:rPr>
        <w:t>80</w:t>
      </w:r>
      <w:r w:rsidRPr="00604CB1">
        <w:rPr>
          <w:rFonts w:ascii="Times New Roman" w:eastAsia="Calibri" w:hAnsi="Times New Roman" w:cs="Times New Roman"/>
          <w:sz w:val="28"/>
          <w:szCs w:val="28"/>
          <w:shd w:val="clear" w:color="auto" w:fill="FFFFFF"/>
          <w:lang w:val="kk-KZ"/>
        </w:rPr>
        <w:t>].</w:t>
      </w:r>
    </w:p>
    <w:p w14:paraId="2581ACD7" w14:textId="4412220C" w:rsidR="00CE4E22" w:rsidRDefault="003822D6" w:rsidP="00CE4E22">
      <w:pPr>
        <w:spacing w:after="0" w:line="240" w:lineRule="auto"/>
        <w:ind w:firstLine="720"/>
        <w:jc w:val="both"/>
        <w:rPr>
          <w:rFonts w:ascii="Times New Roman" w:eastAsia="Calibri" w:hAnsi="Times New Roman" w:cs="Times New Roman"/>
          <w:sz w:val="28"/>
          <w:szCs w:val="28"/>
          <w:shd w:val="clear" w:color="auto" w:fill="FFFFFF"/>
          <w:lang w:val="kk-KZ"/>
        </w:rPr>
      </w:pPr>
      <w:r w:rsidRPr="003822D6">
        <w:rPr>
          <w:rFonts w:ascii="Times New Roman" w:eastAsia="Calibri" w:hAnsi="Times New Roman" w:cs="Times New Roman"/>
          <w:sz w:val="28"/>
          <w:szCs w:val="28"/>
          <w:shd w:val="clear" w:color="auto" w:fill="FFFFFF"/>
          <w:lang w:val="kk-KZ"/>
        </w:rPr>
        <w:t>Қой сүтінің құрамы мен қасиеті туралы зерттеулерді Кеңес Одағында елде өсірілетін түрлі тұқымды қойлардың сүт өнімділігін дамыту үшін бірқатар ғалымдар жүргізді. Пигмей, балбас, мазех, Қаракөл, Тушин және т.б. сияқты тұқымдардың сүт өнімділігі айтарлықтай жоғары болды және сүт</w:t>
      </w:r>
      <w:r>
        <w:rPr>
          <w:rFonts w:ascii="Times New Roman" w:eastAsia="Calibri" w:hAnsi="Times New Roman" w:cs="Times New Roman"/>
          <w:sz w:val="28"/>
          <w:szCs w:val="28"/>
          <w:shd w:val="clear" w:color="auto" w:fill="FFFFFF"/>
          <w:lang w:val="kk-KZ"/>
        </w:rPr>
        <w:t>ті бғыттағы қойлар</w:t>
      </w:r>
      <w:r w:rsidRPr="003822D6">
        <w:rPr>
          <w:rFonts w:ascii="Times New Roman" w:eastAsia="Calibri" w:hAnsi="Times New Roman" w:cs="Times New Roman"/>
          <w:sz w:val="28"/>
          <w:szCs w:val="28"/>
          <w:shd w:val="clear" w:color="auto" w:fill="FFFFFF"/>
          <w:lang w:val="kk-KZ"/>
        </w:rPr>
        <w:t xml:space="preserve"> ретінде пайдаланылды. 1-кестеде әр түрлі ауылшаруашылық жануарларының, оның ішінде қойлардың сүт құрамы туралы мәліметтер келтірілген</w:t>
      </w:r>
      <w:r w:rsidR="00604CB1">
        <w:rPr>
          <w:rFonts w:ascii="Times New Roman" w:eastAsia="Calibri" w:hAnsi="Times New Roman" w:cs="Times New Roman"/>
          <w:sz w:val="28"/>
          <w:szCs w:val="28"/>
          <w:shd w:val="clear" w:color="auto" w:fill="FFFFFF"/>
          <w:lang w:val="kk-KZ"/>
        </w:rPr>
        <w:t xml:space="preserve"> </w:t>
      </w:r>
      <w:r w:rsidRPr="003822D6">
        <w:rPr>
          <w:rFonts w:ascii="Times New Roman" w:eastAsia="Calibri" w:hAnsi="Times New Roman" w:cs="Times New Roman"/>
          <w:sz w:val="28"/>
          <w:szCs w:val="28"/>
          <w:shd w:val="clear" w:color="auto" w:fill="FFFFFF"/>
          <w:lang w:val="kk-KZ"/>
        </w:rPr>
        <w:t>[</w:t>
      </w:r>
      <w:r w:rsidR="003D60A4">
        <w:rPr>
          <w:rFonts w:ascii="Times New Roman" w:eastAsia="Calibri" w:hAnsi="Times New Roman" w:cs="Times New Roman"/>
          <w:sz w:val="28"/>
          <w:szCs w:val="28"/>
          <w:shd w:val="clear" w:color="auto" w:fill="FFFFFF"/>
          <w:lang w:val="kk-KZ"/>
        </w:rPr>
        <w:t>81</w:t>
      </w:r>
      <w:r w:rsidR="00604CB1">
        <w:rPr>
          <w:rFonts w:ascii="Times New Roman" w:eastAsia="Calibri" w:hAnsi="Times New Roman" w:cs="Times New Roman"/>
          <w:sz w:val="28"/>
          <w:szCs w:val="28"/>
          <w:shd w:val="clear" w:color="auto" w:fill="FFFFFF"/>
          <w:lang w:val="kk-KZ"/>
        </w:rPr>
        <w:t xml:space="preserve">, </w:t>
      </w:r>
      <w:r w:rsidR="003D60A4">
        <w:rPr>
          <w:rFonts w:ascii="Times New Roman" w:eastAsia="Calibri" w:hAnsi="Times New Roman" w:cs="Times New Roman"/>
          <w:sz w:val="28"/>
          <w:szCs w:val="28"/>
          <w:shd w:val="clear" w:color="auto" w:fill="FFFFFF"/>
          <w:lang w:val="kk-KZ"/>
        </w:rPr>
        <w:t>82</w:t>
      </w:r>
      <w:r w:rsidRPr="003822D6">
        <w:rPr>
          <w:rFonts w:ascii="Times New Roman" w:eastAsia="Calibri" w:hAnsi="Times New Roman" w:cs="Times New Roman"/>
          <w:sz w:val="28"/>
          <w:szCs w:val="28"/>
          <w:shd w:val="clear" w:color="auto" w:fill="FFFFFF"/>
          <w:lang w:val="kk-KZ"/>
        </w:rPr>
        <w:t>].</w:t>
      </w:r>
    </w:p>
    <w:p w14:paraId="740F472D" w14:textId="77777777" w:rsidR="003326EC" w:rsidRPr="003822D6" w:rsidRDefault="003326EC" w:rsidP="00CE4E22">
      <w:pPr>
        <w:spacing w:after="0" w:line="240" w:lineRule="auto"/>
        <w:ind w:firstLine="720"/>
        <w:jc w:val="both"/>
        <w:rPr>
          <w:rFonts w:ascii="Times New Roman" w:eastAsia="Calibri" w:hAnsi="Times New Roman" w:cs="Times New Roman"/>
          <w:sz w:val="28"/>
          <w:szCs w:val="28"/>
          <w:shd w:val="clear" w:color="auto" w:fill="FFFFFF"/>
          <w:lang w:val="kk-KZ"/>
        </w:rPr>
      </w:pPr>
    </w:p>
    <w:p w14:paraId="2925452A" w14:textId="1E195806" w:rsidR="00CE4E22" w:rsidRDefault="003822D6" w:rsidP="00F868E5">
      <w:pPr>
        <w:spacing w:after="0" w:line="240" w:lineRule="auto"/>
        <w:jc w:val="both"/>
        <w:rPr>
          <w:rFonts w:ascii="Times New Roman" w:eastAsia="Calibri" w:hAnsi="Times New Roman" w:cs="Times New Roman"/>
          <w:sz w:val="28"/>
          <w:szCs w:val="28"/>
          <w:shd w:val="clear" w:color="auto" w:fill="FFFFFF"/>
          <w:lang w:val="kk-KZ"/>
        </w:rPr>
      </w:pPr>
      <w:r w:rsidRPr="003822D6">
        <w:rPr>
          <w:rFonts w:ascii="Times New Roman" w:eastAsia="Calibri" w:hAnsi="Times New Roman" w:cs="Times New Roman"/>
          <w:sz w:val="28"/>
          <w:szCs w:val="28"/>
          <w:shd w:val="clear" w:color="auto" w:fill="FFFFFF"/>
          <w:lang w:val="kk-KZ"/>
        </w:rPr>
        <w:t xml:space="preserve">Кесте </w:t>
      </w:r>
      <w:r w:rsidR="003326EC">
        <w:rPr>
          <w:rFonts w:ascii="Times New Roman" w:eastAsia="Calibri" w:hAnsi="Times New Roman" w:cs="Times New Roman"/>
          <w:sz w:val="28"/>
          <w:szCs w:val="28"/>
          <w:shd w:val="clear" w:color="auto" w:fill="FFFFFF"/>
          <w:lang w:val="kk-KZ"/>
        </w:rPr>
        <w:t>4</w:t>
      </w:r>
      <w:r w:rsidRPr="003822D6">
        <w:rPr>
          <w:rFonts w:ascii="Times New Roman" w:eastAsia="Calibri" w:hAnsi="Times New Roman" w:cs="Times New Roman"/>
          <w:sz w:val="28"/>
          <w:szCs w:val="28"/>
          <w:shd w:val="clear" w:color="auto" w:fill="FFFFFF"/>
          <w:lang w:val="kk-KZ"/>
        </w:rPr>
        <w:t xml:space="preserve"> </w:t>
      </w:r>
      <w:r w:rsidR="00D751E3">
        <w:rPr>
          <w:rFonts w:ascii="Times New Roman" w:eastAsia="Calibri" w:hAnsi="Times New Roman" w:cs="Times New Roman"/>
          <w:sz w:val="28"/>
          <w:szCs w:val="28"/>
          <w:shd w:val="clear" w:color="auto" w:fill="FFFFFF"/>
          <w:lang w:val="kk-KZ"/>
        </w:rPr>
        <w:t>–</w:t>
      </w:r>
      <w:r w:rsidRPr="003822D6">
        <w:rPr>
          <w:rFonts w:ascii="Times New Roman" w:eastAsia="Calibri" w:hAnsi="Times New Roman" w:cs="Times New Roman"/>
          <w:sz w:val="28"/>
          <w:szCs w:val="28"/>
          <w:shd w:val="clear" w:color="auto" w:fill="FFFFFF"/>
          <w:lang w:val="kk-KZ"/>
        </w:rPr>
        <w:t xml:space="preserve"> Әртүрлі ауыл шаруашылығы жануарларының сүтінің құрамы</w:t>
      </w:r>
    </w:p>
    <w:p w14:paraId="42E09392" w14:textId="77777777" w:rsidR="00F868E5" w:rsidRPr="003822D6" w:rsidRDefault="00F868E5" w:rsidP="00F868E5">
      <w:pPr>
        <w:spacing w:after="0" w:line="240" w:lineRule="auto"/>
        <w:jc w:val="both"/>
        <w:rPr>
          <w:rFonts w:ascii="Times New Roman" w:eastAsia="Calibri" w:hAnsi="Times New Roman" w:cs="Times New Roman"/>
          <w:sz w:val="28"/>
          <w:szCs w:val="28"/>
          <w:shd w:val="clear" w:color="auto" w:fill="FFFFFF"/>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3"/>
        <w:gridCol w:w="1322"/>
        <w:gridCol w:w="1098"/>
        <w:gridCol w:w="1198"/>
        <w:gridCol w:w="1189"/>
        <w:gridCol w:w="1377"/>
        <w:gridCol w:w="1788"/>
      </w:tblGrid>
      <w:tr w:rsidR="003822D6" w:rsidRPr="003822D6" w14:paraId="47D1898D" w14:textId="77777777" w:rsidTr="008E02EC">
        <w:tc>
          <w:tcPr>
            <w:tcW w:w="1671" w:type="dxa"/>
            <w:vMerge w:val="restart"/>
            <w:tcBorders>
              <w:top w:val="single" w:sz="4" w:space="0" w:color="auto"/>
              <w:left w:val="single" w:sz="4" w:space="0" w:color="auto"/>
              <w:bottom w:val="single" w:sz="4" w:space="0" w:color="auto"/>
              <w:right w:val="single" w:sz="4" w:space="0" w:color="auto"/>
            </w:tcBorders>
            <w:hideMark/>
          </w:tcPr>
          <w:p w14:paraId="15DB1C06" w14:textId="5C6AB89E" w:rsidR="00CE4E22" w:rsidRPr="003822D6" w:rsidRDefault="003822D6" w:rsidP="008E02EC">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Жануар түрі</w:t>
            </w:r>
          </w:p>
        </w:tc>
        <w:tc>
          <w:tcPr>
            <w:tcW w:w="8183" w:type="dxa"/>
            <w:gridSpan w:val="6"/>
            <w:tcBorders>
              <w:top w:val="single" w:sz="4" w:space="0" w:color="auto"/>
              <w:left w:val="single" w:sz="4" w:space="0" w:color="auto"/>
              <w:bottom w:val="single" w:sz="4" w:space="0" w:color="auto"/>
              <w:right w:val="single" w:sz="4" w:space="0" w:color="auto"/>
            </w:tcBorders>
            <w:hideMark/>
          </w:tcPr>
          <w:p w14:paraId="11CEDBC3" w14:textId="474164BC" w:rsidR="00CE4E22" w:rsidRPr="003822D6" w:rsidRDefault="003822D6"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Сүттің химиялық құрамы</w:t>
            </w:r>
            <w:r w:rsidR="00CE4E22" w:rsidRPr="003822D6">
              <w:rPr>
                <w:rFonts w:ascii="Times New Roman" w:eastAsia="Calibri" w:hAnsi="Times New Roman" w:cs="Times New Roman"/>
                <w:sz w:val="28"/>
                <w:szCs w:val="28"/>
                <w:shd w:val="clear" w:color="auto" w:fill="FFFFFF"/>
              </w:rPr>
              <w:t xml:space="preserve"> (%)</w:t>
            </w:r>
          </w:p>
        </w:tc>
      </w:tr>
      <w:tr w:rsidR="003822D6" w:rsidRPr="003822D6" w14:paraId="0FFC658F" w14:textId="77777777" w:rsidTr="008E02EC">
        <w:tc>
          <w:tcPr>
            <w:tcW w:w="0" w:type="auto"/>
            <w:vMerge/>
            <w:tcBorders>
              <w:top w:val="single" w:sz="4" w:space="0" w:color="auto"/>
              <w:left w:val="single" w:sz="4" w:space="0" w:color="auto"/>
              <w:bottom w:val="single" w:sz="4" w:space="0" w:color="auto"/>
              <w:right w:val="single" w:sz="4" w:space="0" w:color="auto"/>
            </w:tcBorders>
            <w:vAlign w:val="center"/>
            <w:hideMark/>
          </w:tcPr>
          <w:p w14:paraId="4C96CB86" w14:textId="77777777" w:rsidR="00CE4E22" w:rsidRPr="003822D6" w:rsidRDefault="00CE4E22" w:rsidP="008E02EC">
            <w:pPr>
              <w:spacing w:after="0" w:line="240" w:lineRule="auto"/>
              <w:jc w:val="both"/>
              <w:rPr>
                <w:rFonts w:ascii="Times New Roman" w:eastAsia="Calibri" w:hAnsi="Times New Roman" w:cs="Times New Roman"/>
                <w:sz w:val="28"/>
                <w:szCs w:val="28"/>
                <w:shd w:val="clear" w:color="auto" w:fill="FFFFFF"/>
              </w:rPr>
            </w:pPr>
          </w:p>
        </w:tc>
        <w:tc>
          <w:tcPr>
            <w:tcW w:w="1361" w:type="dxa"/>
            <w:tcBorders>
              <w:top w:val="single" w:sz="4" w:space="0" w:color="auto"/>
              <w:left w:val="single" w:sz="4" w:space="0" w:color="auto"/>
              <w:bottom w:val="single" w:sz="4" w:space="0" w:color="auto"/>
              <w:right w:val="single" w:sz="4" w:space="0" w:color="auto"/>
            </w:tcBorders>
            <w:hideMark/>
          </w:tcPr>
          <w:p w14:paraId="480272B5" w14:textId="202B52F1" w:rsidR="00CE4E22" w:rsidRPr="003822D6" w:rsidRDefault="003822D6"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Құрғақ заттар</w:t>
            </w:r>
          </w:p>
        </w:tc>
        <w:tc>
          <w:tcPr>
            <w:tcW w:w="1136" w:type="dxa"/>
            <w:tcBorders>
              <w:top w:val="single" w:sz="4" w:space="0" w:color="auto"/>
              <w:left w:val="single" w:sz="4" w:space="0" w:color="auto"/>
              <w:bottom w:val="single" w:sz="4" w:space="0" w:color="auto"/>
              <w:right w:val="single" w:sz="4" w:space="0" w:color="auto"/>
            </w:tcBorders>
            <w:hideMark/>
          </w:tcPr>
          <w:p w14:paraId="20F76AF0" w14:textId="7C3AD8C3" w:rsidR="00CE4E22" w:rsidRPr="003822D6" w:rsidRDefault="003822D6"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май</w:t>
            </w:r>
          </w:p>
        </w:tc>
        <w:tc>
          <w:tcPr>
            <w:tcW w:w="1217" w:type="dxa"/>
            <w:tcBorders>
              <w:top w:val="single" w:sz="4" w:space="0" w:color="auto"/>
              <w:left w:val="single" w:sz="4" w:space="0" w:color="auto"/>
              <w:bottom w:val="single" w:sz="4" w:space="0" w:color="auto"/>
              <w:right w:val="single" w:sz="4" w:space="0" w:color="auto"/>
            </w:tcBorders>
            <w:hideMark/>
          </w:tcPr>
          <w:p w14:paraId="4ECE4337" w14:textId="62A1D081" w:rsidR="00CE4E22" w:rsidRPr="003822D6" w:rsidRDefault="003822D6"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Жалпы ақуыз</w:t>
            </w:r>
          </w:p>
        </w:tc>
        <w:tc>
          <w:tcPr>
            <w:tcW w:w="1215" w:type="dxa"/>
            <w:tcBorders>
              <w:top w:val="single" w:sz="4" w:space="0" w:color="auto"/>
              <w:left w:val="single" w:sz="4" w:space="0" w:color="auto"/>
              <w:bottom w:val="single" w:sz="4" w:space="0" w:color="auto"/>
              <w:right w:val="single" w:sz="4" w:space="0" w:color="auto"/>
            </w:tcBorders>
            <w:hideMark/>
          </w:tcPr>
          <w:p w14:paraId="59F58080"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казеин</w:t>
            </w:r>
          </w:p>
        </w:tc>
        <w:tc>
          <w:tcPr>
            <w:tcW w:w="1442" w:type="dxa"/>
            <w:tcBorders>
              <w:top w:val="single" w:sz="4" w:space="0" w:color="auto"/>
              <w:left w:val="single" w:sz="4" w:space="0" w:color="auto"/>
              <w:bottom w:val="single" w:sz="4" w:space="0" w:color="auto"/>
              <w:right w:val="single" w:sz="4" w:space="0" w:color="auto"/>
            </w:tcBorders>
            <w:hideMark/>
          </w:tcPr>
          <w:p w14:paraId="3A4FA171" w14:textId="325762A5" w:rsidR="00CE4E22" w:rsidRPr="003822D6" w:rsidRDefault="003822D6"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Сүт қанты</w:t>
            </w:r>
          </w:p>
        </w:tc>
        <w:tc>
          <w:tcPr>
            <w:tcW w:w="1812" w:type="dxa"/>
            <w:tcBorders>
              <w:top w:val="single" w:sz="4" w:space="0" w:color="auto"/>
              <w:left w:val="single" w:sz="4" w:space="0" w:color="auto"/>
              <w:bottom w:val="single" w:sz="4" w:space="0" w:color="auto"/>
              <w:right w:val="single" w:sz="4" w:space="0" w:color="auto"/>
            </w:tcBorders>
            <w:hideMark/>
          </w:tcPr>
          <w:p w14:paraId="1BF137F5" w14:textId="13E343C6" w:rsidR="00CE4E22" w:rsidRPr="003822D6" w:rsidRDefault="003822D6"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Минералды  тұздар</w:t>
            </w:r>
          </w:p>
        </w:tc>
      </w:tr>
      <w:tr w:rsidR="003822D6" w:rsidRPr="003822D6" w14:paraId="36865013" w14:textId="77777777" w:rsidTr="008E02EC">
        <w:tc>
          <w:tcPr>
            <w:tcW w:w="1671" w:type="dxa"/>
            <w:tcBorders>
              <w:top w:val="single" w:sz="4" w:space="0" w:color="auto"/>
              <w:left w:val="single" w:sz="4" w:space="0" w:color="auto"/>
              <w:bottom w:val="single" w:sz="4" w:space="0" w:color="auto"/>
              <w:right w:val="single" w:sz="4" w:space="0" w:color="auto"/>
            </w:tcBorders>
            <w:hideMark/>
          </w:tcPr>
          <w:p w14:paraId="60D0D139" w14:textId="35B08B88" w:rsidR="00CE4E22" w:rsidRPr="003822D6" w:rsidRDefault="003822D6" w:rsidP="008E02EC">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Сиыр</w:t>
            </w:r>
          </w:p>
        </w:tc>
        <w:tc>
          <w:tcPr>
            <w:tcW w:w="1361" w:type="dxa"/>
            <w:tcBorders>
              <w:top w:val="single" w:sz="4" w:space="0" w:color="auto"/>
              <w:left w:val="single" w:sz="4" w:space="0" w:color="auto"/>
              <w:bottom w:val="single" w:sz="4" w:space="0" w:color="auto"/>
              <w:right w:val="single" w:sz="4" w:space="0" w:color="auto"/>
            </w:tcBorders>
            <w:hideMark/>
          </w:tcPr>
          <w:p w14:paraId="45F77357"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12,70</w:t>
            </w:r>
          </w:p>
        </w:tc>
        <w:tc>
          <w:tcPr>
            <w:tcW w:w="1136" w:type="dxa"/>
            <w:tcBorders>
              <w:top w:val="single" w:sz="4" w:space="0" w:color="auto"/>
              <w:left w:val="single" w:sz="4" w:space="0" w:color="auto"/>
              <w:bottom w:val="single" w:sz="4" w:space="0" w:color="auto"/>
              <w:right w:val="single" w:sz="4" w:space="0" w:color="auto"/>
            </w:tcBorders>
            <w:hideMark/>
          </w:tcPr>
          <w:p w14:paraId="41109F35"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3,80</w:t>
            </w:r>
          </w:p>
        </w:tc>
        <w:tc>
          <w:tcPr>
            <w:tcW w:w="1217" w:type="dxa"/>
            <w:tcBorders>
              <w:top w:val="single" w:sz="4" w:space="0" w:color="auto"/>
              <w:left w:val="single" w:sz="4" w:space="0" w:color="auto"/>
              <w:bottom w:val="single" w:sz="4" w:space="0" w:color="auto"/>
              <w:right w:val="single" w:sz="4" w:space="0" w:color="auto"/>
            </w:tcBorders>
            <w:hideMark/>
          </w:tcPr>
          <w:p w14:paraId="35B87C7C"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3,50</w:t>
            </w:r>
          </w:p>
        </w:tc>
        <w:tc>
          <w:tcPr>
            <w:tcW w:w="1215" w:type="dxa"/>
            <w:tcBorders>
              <w:top w:val="single" w:sz="4" w:space="0" w:color="auto"/>
              <w:left w:val="single" w:sz="4" w:space="0" w:color="auto"/>
              <w:bottom w:val="single" w:sz="4" w:space="0" w:color="auto"/>
              <w:right w:val="single" w:sz="4" w:space="0" w:color="auto"/>
            </w:tcBorders>
            <w:hideMark/>
          </w:tcPr>
          <w:p w14:paraId="018C7EC9"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2,80</w:t>
            </w:r>
          </w:p>
        </w:tc>
        <w:tc>
          <w:tcPr>
            <w:tcW w:w="1442" w:type="dxa"/>
            <w:tcBorders>
              <w:top w:val="single" w:sz="4" w:space="0" w:color="auto"/>
              <w:left w:val="single" w:sz="4" w:space="0" w:color="auto"/>
              <w:bottom w:val="single" w:sz="4" w:space="0" w:color="auto"/>
              <w:right w:val="single" w:sz="4" w:space="0" w:color="auto"/>
            </w:tcBorders>
            <w:hideMark/>
          </w:tcPr>
          <w:p w14:paraId="05E8A16A"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4,70</w:t>
            </w:r>
          </w:p>
        </w:tc>
        <w:tc>
          <w:tcPr>
            <w:tcW w:w="1812" w:type="dxa"/>
            <w:tcBorders>
              <w:top w:val="single" w:sz="4" w:space="0" w:color="auto"/>
              <w:left w:val="single" w:sz="4" w:space="0" w:color="auto"/>
              <w:bottom w:val="single" w:sz="4" w:space="0" w:color="auto"/>
              <w:right w:val="single" w:sz="4" w:space="0" w:color="auto"/>
            </w:tcBorders>
            <w:hideMark/>
          </w:tcPr>
          <w:p w14:paraId="4885226B"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0,70</w:t>
            </w:r>
          </w:p>
        </w:tc>
      </w:tr>
      <w:tr w:rsidR="003822D6" w:rsidRPr="003822D6" w14:paraId="1F547CAC" w14:textId="77777777" w:rsidTr="008E02EC">
        <w:tc>
          <w:tcPr>
            <w:tcW w:w="1671" w:type="dxa"/>
            <w:tcBorders>
              <w:top w:val="single" w:sz="4" w:space="0" w:color="auto"/>
              <w:left w:val="single" w:sz="4" w:space="0" w:color="auto"/>
              <w:bottom w:val="single" w:sz="4" w:space="0" w:color="auto"/>
              <w:right w:val="single" w:sz="4" w:space="0" w:color="auto"/>
            </w:tcBorders>
            <w:hideMark/>
          </w:tcPr>
          <w:p w14:paraId="59BAC463" w14:textId="6F2F7E3B" w:rsidR="00CE4E22" w:rsidRPr="00573FB9" w:rsidRDefault="003822D6" w:rsidP="008E02EC">
            <w:pPr>
              <w:spacing w:after="0" w:line="240" w:lineRule="auto"/>
              <w:jc w:val="both"/>
              <w:rPr>
                <w:rFonts w:ascii="Times New Roman" w:eastAsia="Calibri" w:hAnsi="Times New Roman" w:cs="Times New Roman"/>
                <w:sz w:val="28"/>
                <w:szCs w:val="28"/>
                <w:shd w:val="clear" w:color="auto" w:fill="FFFFFF"/>
              </w:rPr>
            </w:pPr>
            <w:r w:rsidRPr="00573FB9">
              <w:rPr>
                <w:rFonts w:ascii="Times New Roman" w:eastAsia="Calibri" w:hAnsi="Times New Roman" w:cs="Times New Roman"/>
                <w:sz w:val="28"/>
                <w:szCs w:val="28"/>
                <w:shd w:val="clear" w:color="auto" w:fill="FFFFFF"/>
              </w:rPr>
              <w:t>Қой</w:t>
            </w:r>
          </w:p>
        </w:tc>
        <w:tc>
          <w:tcPr>
            <w:tcW w:w="1361" w:type="dxa"/>
            <w:tcBorders>
              <w:top w:val="single" w:sz="4" w:space="0" w:color="auto"/>
              <w:left w:val="single" w:sz="4" w:space="0" w:color="auto"/>
              <w:bottom w:val="single" w:sz="4" w:space="0" w:color="auto"/>
              <w:right w:val="single" w:sz="4" w:space="0" w:color="auto"/>
            </w:tcBorders>
            <w:hideMark/>
          </w:tcPr>
          <w:p w14:paraId="6D0D01D9" w14:textId="77777777" w:rsidR="00CE4E22" w:rsidRPr="00573FB9" w:rsidRDefault="00CE4E22" w:rsidP="008E02EC">
            <w:pPr>
              <w:spacing w:after="0" w:line="240" w:lineRule="auto"/>
              <w:jc w:val="center"/>
              <w:rPr>
                <w:rFonts w:ascii="Times New Roman" w:eastAsia="Calibri" w:hAnsi="Times New Roman" w:cs="Times New Roman"/>
                <w:sz w:val="28"/>
                <w:szCs w:val="28"/>
                <w:shd w:val="clear" w:color="auto" w:fill="FFFFFF"/>
              </w:rPr>
            </w:pPr>
            <w:r w:rsidRPr="00573FB9">
              <w:rPr>
                <w:rFonts w:ascii="Times New Roman" w:eastAsia="Calibri" w:hAnsi="Times New Roman" w:cs="Times New Roman"/>
                <w:sz w:val="28"/>
                <w:szCs w:val="28"/>
                <w:shd w:val="clear" w:color="auto" w:fill="FFFFFF"/>
              </w:rPr>
              <w:t>18,21</w:t>
            </w:r>
          </w:p>
        </w:tc>
        <w:tc>
          <w:tcPr>
            <w:tcW w:w="1136" w:type="dxa"/>
            <w:tcBorders>
              <w:top w:val="single" w:sz="4" w:space="0" w:color="auto"/>
              <w:left w:val="single" w:sz="4" w:space="0" w:color="auto"/>
              <w:bottom w:val="single" w:sz="4" w:space="0" w:color="auto"/>
              <w:right w:val="single" w:sz="4" w:space="0" w:color="auto"/>
            </w:tcBorders>
            <w:hideMark/>
          </w:tcPr>
          <w:p w14:paraId="270CD3A6" w14:textId="77777777" w:rsidR="00CE4E22" w:rsidRPr="00573FB9" w:rsidRDefault="00CE4E22" w:rsidP="008E02EC">
            <w:pPr>
              <w:spacing w:after="0" w:line="240" w:lineRule="auto"/>
              <w:jc w:val="center"/>
              <w:rPr>
                <w:rFonts w:ascii="Times New Roman" w:eastAsia="Calibri" w:hAnsi="Times New Roman" w:cs="Times New Roman"/>
                <w:sz w:val="28"/>
                <w:szCs w:val="28"/>
                <w:shd w:val="clear" w:color="auto" w:fill="FFFFFF"/>
              </w:rPr>
            </w:pPr>
            <w:r w:rsidRPr="00573FB9">
              <w:rPr>
                <w:rFonts w:ascii="Times New Roman" w:eastAsia="Calibri" w:hAnsi="Times New Roman" w:cs="Times New Roman"/>
                <w:sz w:val="28"/>
                <w:szCs w:val="28"/>
                <w:shd w:val="clear" w:color="auto" w:fill="FFFFFF"/>
              </w:rPr>
              <w:t>6,74</w:t>
            </w:r>
          </w:p>
        </w:tc>
        <w:tc>
          <w:tcPr>
            <w:tcW w:w="1217" w:type="dxa"/>
            <w:tcBorders>
              <w:top w:val="single" w:sz="4" w:space="0" w:color="auto"/>
              <w:left w:val="single" w:sz="4" w:space="0" w:color="auto"/>
              <w:bottom w:val="single" w:sz="4" w:space="0" w:color="auto"/>
              <w:right w:val="single" w:sz="4" w:space="0" w:color="auto"/>
            </w:tcBorders>
            <w:hideMark/>
          </w:tcPr>
          <w:p w14:paraId="32205DD9" w14:textId="77777777" w:rsidR="00CE4E22" w:rsidRPr="00573FB9" w:rsidRDefault="00CE4E22" w:rsidP="008E02EC">
            <w:pPr>
              <w:spacing w:after="0" w:line="240" w:lineRule="auto"/>
              <w:jc w:val="center"/>
              <w:rPr>
                <w:rFonts w:ascii="Times New Roman" w:eastAsia="Calibri" w:hAnsi="Times New Roman" w:cs="Times New Roman"/>
                <w:sz w:val="28"/>
                <w:szCs w:val="28"/>
                <w:shd w:val="clear" w:color="auto" w:fill="FFFFFF"/>
              </w:rPr>
            </w:pPr>
            <w:r w:rsidRPr="00573FB9">
              <w:rPr>
                <w:rFonts w:ascii="Times New Roman" w:eastAsia="Calibri" w:hAnsi="Times New Roman" w:cs="Times New Roman"/>
                <w:sz w:val="28"/>
                <w:szCs w:val="28"/>
                <w:shd w:val="clear" w:color="auto" w:fill="FFFFFF"/>
              </w:rPr>
              <w:t>6,17</w:t>
            </w:r>
          </w:p>
        </w:tc>
        <w:tc>
          <w:tcPr>
            <w:tcW w:w="1215" w:type="dxa"/>
            <w:tcBorders>
              <w:top w:val="single" w:sz="4" w:space="0" w:color="auto"/>
              <w:left w:val="single" w:sz="4" w:space="0" w:color="auto"/>
              <w:bottom w:val="single" w:sz="4" w:space="0" w:color="auto"/>
              <w:right w:val="single" w:sz="4" w:space="0" w:color="auto"/>
            </w:tcBorders>
            <w:hideMark/>
          </w:tcPr>
          <w:p w14:paraId="1EBD1FCE" w14:textId="77777777" w:rsidR="00CE4E22" w:rsidRPr="00573FB9" w:rsidRDefault="00CE4E22" w:rsidP="008E02EC">
            <w:pPr>
              <w:spacing w:after="0" w:line="240" w:lineRule="auto"/>
              <w:jc w:val="center"/>
              <w:rPr>
                <w:rFonts w:ascii="Times New Roman" w:eastAsia="Calibri" w:hAnsi="Times New Roman" w:cs="Times New Roman"/>
                <w:sz w:val="28"/>
                <w:szCs w:val="28"/>
                <w:shd w:val="clear" w:color="auto" w:fill="FFFFFF"/>
              </w:rPr>
            </w:pPr>
            <w:r w:rsidRPr="00573FB9">
              <w:rPr>
                <w:rFonts w:ascii="Times New Roman" w:eastAsia="Calibri" w:hAnsi="Times New Roman" w:cs="Times New Roman"/>
                <w:sz w:val="28"/>
                <w:szCs w:val="28"/>
                <w:shd w:val="clear" w:color="auto" w:fill="FFFFFF"/>
              </w:rPr>
              <w:t>5,00</w:t>
            </w:r>
          </w:p>
        </w:tc>
        <w:tc>
          <w:tcPr>
            <w:tcW w:w="1442" w:type="dxa"/>
            <w:tcBorders>
              <w:top w:val="single" w:sz="4" w:space="0" w:color="auto"/>
              <w:left w:val="single" w:sz="4" w:space="0" w:color="auto"/>
              <w:bottom w:val="single" w:sz="4" w:space="0" w:color="auto"/>
              <w:right w:val="single" w:sz="4" w:space="0" w:color="auto"/>
            </w:tcBorders>
            <w:hideMark/>
          </w:tcPr>
          <w:p w14:paraId="5879F0BC" w14:textId="77777777" w:rsidR="00CE4E22" w:rsidRPr="00573FB9" w:rsidRDefault="00CE4E22" w:rsidP="008E02EC">
            <w:pPr>
              <w:spacing w:after="0" w:line="240" w:lineRule="auto"/>
              <w:jc w:val="center"/>
              <w:rPr>
                <w:rFonts w:ascii="Times New Roman" w:eastAsia="Calibri" w:hAnsi="Times New Roman" w:cs="Times New Roman"/>
                <w:sz w:val="28"/>
                <w:szCs w:val="28"/>
                <w:shd w:val="clear" w:color="auto" w:fill="FFFFFF"/>
              </w:rPr>
            </w:pPr>
            <w:r w:rsidRPr="00573FB9">
              <w:rPr>
                <w:rFonts w:ascii="Times New Roman" w:eastAsia="Calibri" w:hAnsi="Times New Roman" w:cs="Times New Roman"/>
                <w:sz w:val="28"/>
                <w:szCs w:val="28"/>
                <w:shd w:val="clear" w:color="auto" w:fill="FFFFFF"/>
              </w:rPr>
              <w:t>4,30</w:t>
            </w:r>
          </w:p>
        </w:tc>
        <w:tc>
          <w:tcPr>
            <w:tcW w:w="1812" w:type="dxa"/>
            <w:tcBorders>
              <w:top w:val="single" w:sz="4" w:space="0" w:color="auto"/>
              <w:left w:val="single" w:sz="4" w:space="0" w:color="auto"/>
              <w:bottom w:val="single" w:sz="4" w:space="0" w:color="auto"/>
              <w:right w:val="single" w:sz="4" w:space="0" w:color="auto"/>
            </w:tcBorders>
            <w:hideMark/>
          </w:tcPr>
          <w:p w14:paraId="59154066" w14:textId="77777777" w:rsidR="00CE4E22" w:rsidRPr="00573FB9" w:rsidRDefault="00CE4E22" w:rsidP="008E02EC">
            <w:pPr>
              <w:spacing w:after="0" w:line="240" w:lineRule="auto"/>
              <w:jc w:val="center"/>
              <w:rPr>
                <w:rFonts w:ascii="Times New Roman" w:eastAsia="Calibri" w:hAnsi="Times New Roman" w:cs="Times New Roman"/>
                <w:sz w:val="28"/>
                <w:szCs w:val="28"/>
                <w:shd w:val="clear" w:color="auto" w:fill="FFFFFF"/>
              </w:rPr>
            </w:pPr>
            <w:r w:rsidRPr="00573FB9">
              <w:rPr>
                <w:rFonts w:ascii="Times New Roman" w:eastAsia="Calibri" w:hAnsi="Times New Roman" w:cs="Times New Roman"/>
                <w:sz w:val="28"/>
                <w:szCs w:val="28"/>
                <w:shd w:val="clear" w:color="auto" w:fill="FFFFFF"/>
              </w:rPr>
              <w:t>0,90</w:t>
            </w:r>
          </w:p>
        </w:tc>
      </w:tr>
      <w:tr w:rsidR="003822D6" w:rsidRPr="003822D6" w14:paraId="2F02D8C5" w14:textId="77777777" w:rsidTr="008E02EC">
        <w:tc>
          <w:tcPr>
            <w:tcW w:w="1671" w:type="dxa"/>
            <w:tcBorders>
              <w:top w:val="single" w:sz="4" w:space="0" w:color="auto"/>
              <w:left w:val="single" w:sz="4" w:space="0" w:color="auto"/>
              <w:bottom w:val="single" w:sz="4" w:space="0" w:color="auto"/>
              <w:right w:val="single" w:sz="4" w:space="0" w:color="auto"/>
            </w:tcBorders>
            <w:hideMark/>
          </w:tcPr>
          <w:p w14:paraId="073F9061" w14:textId="4454DE0A" w:rsidR="00CE4E22" w:rsidRPr="003822D6" w:rsidRDefault="003822D6" w:rsidP="008E02EC">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Ешкі</w:t>
            </w:r>
          </w:p>
        </w:tc>
        <w:tc>
          <w:tcPr>
            <w:tcW w:w="1361" w:type="dxa"/>
            <w:tcBorders>
              <w:top w:val="single" w:sz="4" w:space="0" w:color="auto"/>
              <w:left w:val="single" w:sz="4" w:space="0" w:color="auto"/>
              <w:bottom w:val="single" w:sz="4" w:space="0" w:color="auto"/>
              <w:right w:val="single" w:sz="4" w:space="0" w:color="auto"/>
            </w:tcBorders>
            <w:hideMark/>
          </w:tcPr>
          <w:p w14:paraId="2C928E10"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13,70</w:t>
            </w:r>
          </w:p>
        </w:tc>
        <w:tc>
          <w:tcPr>
            <w:tcW w:w="1136" w:type="dxa"/>
            <w:tcBorders>
              <w:top w:val="single" w:sz="4" w:space="0" w:color="auto"/>
              <w:left w:val="single" w:sz="4" w:space="0" w:color="auto"/>
              <w:bottom w:val="single" w:sz="4" w:space="0" w:color="auto"/>
              <w:right w:val="single" w:sz="4" w:space="0" w:color="auto"/>
            </w:tcBorders>
            <w:hideMark/>
          </w:tcPr>
          <w:p w14:paraId="0D60D7D4"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4,40</w:t>
            </w:r>
          </w:p>
        </w:tc>
        <w:tc>
          <w:tcPr>
            <w:tcW w:w="1217" w:type="dxa"/>
            <w:tcBorders>
              <w:top w:val="single" w:sz="4" w:space="0" w:color="auto"/>
              <w:left w:val="single" w:sz="4" w:space="0" w:color="auto"/>
              <w:bottom w:val="single" w:sz="4" w:space="0" w:color="auto"/>
              <w:right w:val="single" w:sz="4" w:space="0" w:color="auto"/>
            </w:tcBorders>
            <w:hideMark/>
          </w:tcPr>
          <w:p w14:paraId="57449597"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4,10</w:t>
            </w:r>
          </w:p>
        </w:tc>
        <w:tc>
          <w:tcPr>
            <w:tcW w:w="1215" w:type="dxa"/>
            <w:tcBorders>
              <w:top w:val="single" w:sz="4" w:space="0" w:color="auto"/>
              <w:left w:val="single" w:sz="4" w:space="0" w:color="auto"/>
              <w:bottom w:val="single" w:sz="4" w:space="0" w:color="auto"/>
              <w:right w:val="single" w:sz="4" w:space="0" w:color="auto"/>
            </w:tcBorders>
            <w:hideMark/>
          </w:tcPr>
          <w:p w14:paraId="7D2B96D2"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3,30</w:t>
            </w:r>
          </w:p>
        </w:tc>
        <w:tc>
          <w:tcPr>
            <w:tcW w:w="1442" w:type="dxa"/>
            <w:tcBorders>
              <w:top w:val="single" w:sz="4" w:space="0" w:color="auto"/>
              <w:left w:val="single" w:sz="4" w:space="0" w:color="auto"/>
              <w:bottom w:val="single" w:sz="4" w:space="0" w:color="auto"/>
              <w:right w:val="single" w:sz="4" w:space="0" w:color="auto"/>
            </w:tcBorders>
            <w:hideMark/>
          </w:tcPr>
          <w:p w14:paraId="0C45F5BF"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4,40</w:t>
            </w:r>
          </w:p>
        </w:tc>
        <w:tc>
          <w:tcPr>
            <w:tcW w:w="1812" w:type="dxa"/>
            <w:tcBorders>
              <w:top w:val="single" w:sz="4" w:space="0" w:color="auto"/>
              <w:left w:val="single" w:sz="4" w:space="0" w:color="auto"/>
              <w:bottom w:val="single" w:sz="4" w:space="0" w:color="auto"/>
              <w:right w:val="single" w:sz="4" w:space="0" w:color="auto"/>
            </w:tcBorders>
            <w:hideMark/>
          </w:tcPr>
          <w:p w14:paraId="72F152D0"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0,80</w:t>
            </w:r>
          </w:p>
        </w:tc>
      </w:tr>
      <w:tr w:rsidR="003822D6" w:rsidRPr="003822D6" w14:paraId="5D9D082B" w14:textId="77777777" w:rsidTr="008E02EC">
        <w:tc>
          <w:tcPr>
            <w:tcW w:w="1671" w:type="dxa"/>
            <w:tcBorders>
              <w:top w:val="single" w:sz="4" w:space="0" w:color="auto"/>
              <w:left w:val="single" w:sz="4" w:space="0" w:color="auto"/>
              <w:bottom w:val="single" w:sz="4" w:space="0" w:color="auto"/>
              <w:right w:val="single" w:sz="4" w:space="0" w:color="auto"/>
            </w:tcBorders>
            <w:hideMark/>
          </w:tcPr>
          <w:p w14:paraId="1B42C3ED" w14:textId="0CDFC971" w:rsidR="00CE4E22" w:rsidRPr="003822D6" w:rsidRDefault="003822D6" w:rsidP="008E02EC">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Буйвол</w:t>
            </w:r>
          </w:p>
        </w:tc>
        <w:tc>
          <w:tcPr>
            <w:tcW w:w="1361" w:type="dxa"/>
            <w:tcBorders>
              <w:top w:val="single" w:sz="4" w:space="0" w:color="auto"/>
              <w:left w:val="single" w:sz="4" w:space="0" w:color="auto"/>
              <w:bottom w:val="single" w:sz="4" w:space="0" w:color="auto"/>
              <w:right w:val="single" w:sz="4" w:space="0" w:color="auto"/>
            </w:tcBorders>
            <w:hideMark/>
          </w:tcPr>
          <w:p w14:paraId="6B632413"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17,12</w:t>
            </w:r>
          </w:p>
        </w:tc>
        <w:tc>
          <w:tcPr>
            <w:tcW w:w="1136" w:type="dxa"/>
            <w:tcBorders>
              <w:top w:val="single" w:sz="4" w:space="0" w:color="auto"/>
              <w:left w:val="single" w:sz="4" w:space="0" w:color="auto"/>
              <w:bottom w:val="single" w:sz="4" w:space="0" w:color="auto"/>
              <w:right w:val="single" w:sz="4" w:space="0" w:color="auto"/>
            </w:tcBorders>
            <w:hideMark/>
          </w:tcPr>
          <w:p w14:paraId="556BE9F5"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7,58</w:t>
            </w:r>
          </w:p>
        </w:tc>
        <w:tc>
          <w:tcPr>
            <w:tcW w:w="1217" w:type="dxa"/>
            <w:tcBorders>
              <w:top w:val="single" w:sz="4" w:space="0" w:color="auto"/>
              <w:left w:val="single" w:sz="4" w:space="0" w:color="auto"/>
              <w:bottom w:val="single" w:sz="4" w:space="0" w:color="auto"/>
              <w:right w:val="single" w:sz="4" w:space="0" w:color="auto"/>
            </w:tcBorders>
            <w:hideMark/>
          </w:tcPr>
          <w:p w14:paraId="27FB3BFD"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4,05</w:t>
            </w:r>
          </w:p>
        </w:tc>
        <w:tc>
          <w:tcPr>
            <w:tcW w:w="1215" w:type="dxa"/>
            <w:tcBorders>
              <w:top w:val="single" w:sz="4" w:space="0" w:color="auto"/>
              <w:left w:val="single" w:sz="4" w:space="0" w:color="auto"/>
              <w:bottom w:val="single" w:sz="4" w:space="0" w:color="auto"/>
              <w:right w:val="single" w:sz="4" w:space="0" w:color="auto"/>
            </w:tcBorders>
            <w:hideMark/>
          </w:tcPr>
          <w:p w14:paraId="6C392689"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3,45</w:t>
            </w:r>
          </w:p>
        </w:tc>
        <w:tc>
          <w:tcPr>
            <w:tcW w:w="1442" w:type="dxa"/>
            <w:tcBorders>
              <w:top w:val="single" w:sz="4" w:space="0" w:color="auto"/>
              <w:left w:val="single" w:sz="4" w:space="0" w:color="auto"/>
              <w:bottom w:val="single" w:sz="4" w:space="0" w:color="auto"/>
              <w:right w:val="single" w:sz="4" w:space="0" w:color="auto"/>
            </w:tcBorders>
            <w:hideMark/>
          </w:tcPr>
          <w:p w14:paraId="67883680"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5,00</w:t>
            </w:r>
          </w:p>
        </w:tc>
        <w:tc>
          <w:tcPr>
            <w:tcW w:w="1812" w:type="dxa"/>
            <w:tcBorders>
              <w:top w:val="single" w:sz="4" w:space="0" w:color="auto"/>
              <w:left w:val="single" w:sz="4" w:space="0" w:color="auto"/>
              <w:bottom w:val="single" w:sz="4" w:space="0" w:color="auto"/>
              <w:right w:val="single" w:sz="4" w:space="0" w:color="auto"/>
            </w:tcBorders>
            <w:hideMark/>
          </w:tcPr>
          <w:p w14:paraId="6F9FB985"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0,71</w:t>
            </w:r>
          </w:p>
        </w:tc>
      </w:tr>
      <w:tr w:rsidR="003822D6" w:rsidRPr="003822D6" w14:paraId="428B8E85" w14:textId="77777777" w:rsidTr="008E02EC">
        <w:tc>
          <w:tcPr>
            <w:tcW w:w="1671" w:type="dxa"/>
            <w:tcBorders>
              <w:top w:val="single" w:sz="4" w:space="0" w:color="auto"/>
              <w:left w:val="single" w:sz="4" w:space="0" w:color="auto"/>
              <w:bottom w:val="single" w:sz="4" w:space="0" w:color="auto"/>
              <w:right w:val="single" w:sz="4" w:space="0" w:color="auto"/>
            </w:tcBorders>
            <w:hideMark/>
          </w:tcPr>
          <w:p w14:paraId="6C4F4657" w14:textId="0C114B98" w:rsidR="00CE4E22" w:rsidRPr="003822D6" w:rsidRDefault="003822D6" w:rsidP="008E02EC">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Түйе</w:t>
            </w:r>
          </w:p>
        </w:tc>
        <w:tc>
          <w:tcPr>
            <w:tcW w:w="1361" w:type="dxa"/>
            <w:tcBorders>
              <w:top w:val="single" w:sz="4" w:space="0" w:color="auto"/>
              <w:left w:val="single" w:sz="4" w:space="0" w:color="auto"/>
              <w:bottom w:val="single" w:sz="4" w:space="0" w:color="auto"/>
              <w:right w:val="single" w:sz="4" w:space="0" w:color="auto"/>
            </w:tcBorders>
            <w:hideMark/>
          </w:tcPr>
          <w:p w14:paraId="384A66F3"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13,60</w:t>
            </w:r>
          </w:p>
        </w:tc>
        <w:tc>
          <w:tcPr>
            <w:tcW w:w="1136" w:type="dxa"/>
            <w:tcBorders>
              <w:top w:val="single" w:sz="4" w:space="0" w:color="auto"/>
              <w:left w:val="single" w:sz="4" w:space="0" w:color="auto"/>
              <w:bottom w:val="single" w:sz="4" w:space="0" w:color="auto"/>
              <w:right w:val="single" w:sz="4" w:space="0" w:color="auto"/>
            </w:tcBorders>
            <w:hideMark/>
          </w:tcPr>
          <w:p w14:paraId="195C4F1F"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4,50</w:t>
            </w:r>
          </w:p>
        </w:tc>
        <w:tc>
          <w:tcPr>
            <w:tcW w:w="1217" w:type="dxa"/>
            <w:tcBorders>
              <w:top w:val="single" w:sz="4" w:space="0" w:color="auto"/>
              <w:left w:val="single" w:sz="4" w:space="0" w:color="auto"/>
              <w:bottom w:val="single" w:sz="4" w:space="0" w:color="auto"/>
              <w:right w:val="single" w:sz="4" w:space="0" w:color="auto"/>
            </w:tcBorders>
            <w:hideMark/>
          </w:tcPr>
          <w:p w14:paraId="05541FBF"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3,50</w:t>
            </w:r>
          </w:p>
        </w:tc>
        <w:tc>
          <w:tcPr>
            <w:tcW w:w="1215" w:type="dxa"/>
            <w:tcBorders>
              <w:top w:val="single" w:sz="4" w:space="0" w:color="auto"/>
              <w:left w:val="single" w:sz="4" w:space="0" w:color="auto"/>
              <w:bottom w:val="single" w:sz="4" w:space="0" w:color="auto"/>
              <w:right w:val="single" w:sz="4" w:space="0" w:color="auto"/>
            </w:tcBorders>
            <w:hideMark/>
          </w:tcPr>
          <w:p w14:paraId="0752A0CE"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2,60</w:t>
            </w:r>
          </w:p>
        </w:tc>
        <w:tc>
          <w:tcPr>
            <w:tcW w:w="1442" w:type="dxa"/>
            <w:tcBorders>
              <w:top w:val="single" w:sz="4" w:space="0" w:color="auto"/>
              <w:left w:val="single" w:sz="4" w:space="0" w:color="auto"/>
              <w:bottom w:val="single" w:sz="4" w:space="0" w:color="auto"/>
              <w:right w:val="single" w:sz="4" w:space="0" w:color="auto"/>
            </w:tcBorders>
            <w:hideMark/>
          </w:tcPr>
          <w:p w14:paraId="07EFBE14"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4,90</w:t>
            </w:r>
          </w:p>
        </w:tc>
        <w:tc>
          <w:tcPr>
            <w:tcW w:w="1812" w:type="dxa"/>
            <w:tcBorders>
              <w:top w:val="single" w:sz="4" w:space="0" w:color="auto"/>
              <w:left w:val="single" w:sz="4" w:space="0" w:color="auto"/>
              <w:bottom w:val="single" w:sz="4" w:space="0" w:color="auto"/>
              <w:right w:val="single" w:sz="4" w:space="0" w:color="auto"/>
            </w:tcBorders>
            <w:hideMark/>
          </w:tcPr>
          <w:p w14:paraId="135BC46F"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0,70</w:t>
            </w:r>
          </w:p>
        </w:tc>
      </w:tr>
      <w:tr w:rsidR="003822D6" w:rsidRPr="003822D6" w14:paraId="3E32F39D" w14:textId="77777777" w:rsidTr="008E02EC">
        <w:tc>
          <w:tcPr>
            <w:tcW w:w="1671" w:type="dxa"/>
            <w:tcBorders>
              <w:top w:val="single" w:sz="4" w:space="0" w:color="auto"/>
              <w:left w:val="single" w:sz="4" w:space="0" w:color="auto"/>
              <w:bottom w:val="single" w:sz="4" w:space="0" w:color="auto"/>
              <w:right w:val="single" w:sz="4" w:space="0" w:color="auto"/>
            </w:tcBorders>
            <w:hideMark/>
          </w:tcPr>
          <w:p w14:paraId="7EE766FE" w14:textId="31551BFD" w:rsidR="00CE4E22" w:rsidRPr="003822D6" w:rsidRDefault="003822D6" w:rsidP="008E02EC">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Бие</w:t>
            </w:r>
          </w:p>
        </w:tc>
        <w:tc>
          <w:tcPr>
            <w:tcW w:w="1361" w:type="dxa"/>
            <w:tcBorders>
              <w:top w:val="single" w:sz="4" w:space="0" w:color="auto"/>
              <w:left w:val="single" w:sz="4" w:space="0" w:color="auto"/>
              <w:bottom w:val="single" w:sz="4" w:space="0" w:color="auto"/>
              <w:right w:val="single" w:sz="4" w:space="0" w:color="auto"/>
            </w:tcBorders>
            <w:hideMark/>
          </w:tcPr>
          <w:p w14:paraId="0E6726F2"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10,32</w:t>
            </w:r>
          </w:p>
        </w:tc>
        <w:tc>
          <w:tcPr>
            <w:tcW w:w="1136" w:type="dxa"/>
            <w:tcBorders>
              <w:top w:val="single" w:sz="4" w:space="0" w:color="auto"/>
              <w:left w:val="single" w:sz="4" w:space="0" w:color="auto"/>
              <w:bottom w:val="single" w:sz="4" w:space="0" w:color="auto"/>
              <w:right w:val="single" w:sz="4" w:space="0" w:color="auto"/>
            </w:tcBorders>
            <w:hideMark/>
          </w:tcPr>
          <w:p w14:paraId="264DD161"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1,25</w:t>
            </w:r>
          </w:p>
        </w:tc>
        <w:tc>
          <w:tcPr>
            <w:tcW w:w="1217" w:type="dxa"/>
            <w:tcBorders>
              <w:top w:val="single" w:sz="4" w:space="0" w:color="auto"/>
              <w:left w:val="single" w:sz="4" w:space="0" w:color="auto"/>
              <w:bottom w:val="single" w:sz="4" w:space="0" w:color="auto"/>
              <w:right w:val="single" w:sz="4" w:space="0" w:color="auto"/>
            </w:tcBorders>
            <w:hideMark/>
          </w:tcPr>
          <w:p w14:paraId="12664A50"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2,15</w:t>
            </w:r>
          </w:p>
        </w:tc>
        <w:tc>
          <w:tcPr>
            <w:tcW w:w="1215" w:type="dxa"/>
            <w:tcBorders>
              <w:top w:val="single" w:sz="4" w:space="0" w:color="auto"/>
              <w:left w:val="single" w:sz="4" w:space="0" w:color="auto"/>
              <w:bottom w:val="single" w:sz="4" w:space="0" w:color="auto"/>
              <w:right w:val="single" w:sz="4" w:space="0" w:color="auto"/>
            </w:tcBorders>
            <w:hideMark/>
          </w:tcPr>
          <w:p w14:paraId="793D8AE4"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1,26</w:t>
            </w:r>
          </w:p>
        </w:tc>
        <w:tc>
          <w:tcPr>
            <w:tcW w:w="1442" w:type="dxa"/>
            <w:tcBorders>
              <w:top w:val="single" w:sz="4" w:space="0" w:color="auto"/>
              <w:left w:val="single" w:sz="4" w:space="0" w:color="auto"/>
              <w:bottom w:val="single" w:sz="4" w:space="0" w:color="auto"/>
              <w:right w:val="single" w:sz="4" w:space="0" w:color="auto"/>
            </w:tcBorders>
            <w:hideMark/>
          </w:tcPr>
          <w:p w14:paraId="490656FF"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6,51</w:t>
            </w:r>
          </w:p>
        </w:tc>
        <w:tc>
          <w:tcPr>
            <w:tcW w:w="1812" w:type="dxa"/>
            <w:tcBorders>
              <w:top w:val="single" w:sz="4" w:space="0" w:color="auto"/>
              <w:left w:val="single" w:sz="4" w:space="0" w:color="auto"/>
              <w:bottom w:val="single" w:sz="4" w:space="0" w:color="auto"/>
              <w:right w:val="single" w:sz="4" w:space="0" w:color="auto"/>
            </w:tcBorders>
            <w:hideMark/>
          </w:tcPr>
          <w:p w14:paraId="13444C61"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0,38</w:t>
            </w:r>
          </w:p>
        </w:tc>
      </w:tr>
      <w:tr w:rsidR="003822D6" w:rsidRPr="003822D6" w14:paraId="1DC4B8F0" w14:textId="77777777" w:rsidTr="008E02EC">
        <w:tc>
          <w:tcPr>
            <w:tcW w:w="1671" w:type="dxa"/>
            <w:tcBorders>
              <w:top w:val="single" w:sz="4" w:space="0" w:color="auto"/>
              <w:left w:val="single" w:sz="4" w:space="0" w:color="auto"/>
              <w:bottom w:val="single" w:sz="4" w:space="0" w:color="auto"/>
              <w:right w:val="single" w:sz="4" w:space="0" w:color="auto"/>
            </w:tcBorders>
            <w:hideMark/>
          </w:tcPr>
          <w:p w14:paraId="43B8A7B9" w14:textId="3B2A6A4F" w:rsidR="00CE4E22" w:rsidRPr="003822D6" w:rsidRDefault="003822D6" w:rsidP="008E02EC">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Аналық бұғы</w:t>
            </w:r>
          </w:p>
        </w:tc>
        <w:tc>
          <w:tcPr>
            <w:tcW w:w="1361" w:type="dxa"/>
            <w:tcBorders>
              <w:top w:val="single" w:sz="4" w:space="0" w:color="auto"/>
              <w:left w:val="single" w:sz="4" w:space="0" w:color="auto"/>
              <w:bottom w:val="single" w:sz="4" w:space="0" w:color="auto"/>
              <w:right w:val="single" w:sz="4" w:space="0" w:color="auto"/>
            </w:tcBorders>
            <w:hideMark/>
          </w:tcPr>
          <w:p w14:paraId="1E074E4F"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36,70</w:t>
            </w:r>
          </w:p>
        </w:tc>
        <w:tc>
          <w:tcPr>
            <w:tcW w:w="1136" w:type="dxa"/>
            <w:tcBorders>
              <w:top w:val="single" w:sz="4" w:space="0" w:color="auto"/>
              <w:left w:val="single" w:sz="4" w:space="0" w:color="auto"/>
              <w:bottom w:val="single" w:sz="4" w:space="0" w:color="auto"/>
              <w:right w:val="single" w:sz="4" w:space="0" w:color="auto"/>
            </w:tcBorders>
            <w:hideMark/>
          </w:tcPr>
          <w:p w14:paraId="1953E7F8"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22,50</w:t>
            </w:r>
          </w:p>
        </w:tc>
        <w:tc>
          <w:tcPr>
            <w:tcW w:w="1217" w:type="dxa"/>
            <w:tcBorders>
              <w:top w:val="single" w:sz="4" w:space="0" w:color="auto"/>
              <w:left w:val="single" w:sz="4" w:space="0" w:color="auto"/>
              <w:bottom w:val="single" w:sz="4" w:space="0" w:color="auto"/>
              <w:right w:val="single" w:sz="4" w:space="0" w:color="auto"/>
            </w:tcBorders>
            <w:hideMark/>
          </w:tcPr>
          <w:p w14:paraId="42F6E292"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10,30</w:t>
            </w:r>
          </w:p>
        </w:tc>
        <w:tc>
          <w:tcPr>
            <w:tcW w:w="1215" w:type="dxa"/>
            <w:tcBorders>
              <w:top w:val="single" w:sz="4" w:space="0" w:color="auto"/>
              <w:left w:val="single" w:sz="4" w:space="0" w:color="auto"/>
              <w:bottom w:val="single" w:sz="4" w:space="0" w:color="auto"/>
              <w:right w:val="single" w:sz="4" w:space="0" w:color="auto"/>
            </w:tcBorders>
            <w:hideMark/>
          </w:tcPr>
          <w:p w14:paraId="145ECDD6"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w:t>
            </w:r>
          </w:p>
        </w:tc>
        <w:tc>
          <w:tcPr>
            <w:tcW w:w="1442" w:type="dxa"/>
            <w:tcBorders>
              <w:top w:val="single" w:sz="4" w:space="0" w:color="auto"/>
              <w:left w:val="single" w:sz="4" w:space="0" w:color="auto"/>
              <w:bottom w:val="single" w:sz="4" w:space="0" w:color="auto"/>
              <w:right w:val="single" w:sz="4" w:space="0" w:color="auto"/>
            </w:tcBorders>
            <w:hideMark/>
          </w:tcPr>
          <w:p w14:paraId="140B5992"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2,50</w:t>
            </w:r>
          </w:p>
        </w:tc>
        <w:tc>
          <w:tcPr>
            <w:tcW w:w="1812" w:type="dxa"/>
            <w:tcBorders>
              <w:top w:val="single" w:sz="4" w:space="0" w:color="auto"/>
              <w:left w:val="single" w:sz="4" w:space="0" w:color="auto"/>
              <w:bottom w:val="single" w:sz="4" w:space="0" w:color="auto"/>
              <w:right w:val="single" w:sz="4" w:space="0" w:color="auto"/>
            </w:tcBorders>
            <w:hideMark/>
          </w:tcPr>
          <w:p w14:paraId="1277ECD1"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1,40</w:t>
            </w:r>
          </w:p>
        </w:tc>
      </w:tr>
      <w:tr w:rsidR="003822D6" w:rsidRPr="003822D6" w14:paraId="1EC4DF0D" w14:textId="77777777" w:rsidTr="008E02EC">
        <w:tc>
          <w:tcPr>
            <w:tcW w:w="1671" w:type="dxa"/>
            <w:tcBorders>
              <w:top w:val="single" w:sz="4" w:space="0" w:color="auto"/>
              <w:left w:val="single" w:sz="4" w:space="0" w:color="auto"/>
              <w:bottom w:val="single" w:sz="4" w:space="0" w:color="auto"/>
              <w:right w:val="single" w:sz="4" w:space="0" w:color="auto"/>
            </w:tcBorders>
            <w:hideMark/>
          </w:tcPr>
          <w:p w14:paraId="1EF78CB5" w14:textId="62F7B4DA" w:rsidR="00CE4E22" w:rsidRPr="003822D6" w:rsidRDefault="003822D6" w:rsidP="008E02EC">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Шошқа</w:t>
            </w:r>
          </w:p>
        </w:tc>
        <w:tc>
          <w:tcPr>
            <w:tcW w:w="1361" w:type="dxa"/>
            <w:tcBorders>
              <w:top w:val="single" w:sz="4" w:space="0" w:color="auto"/>
              <w:left w:val="single" w:sz="4" w:space="0" w:color="auto"/>
              <w:bottom w:val="single" w:sz="4" w:space="0" w:color="auto"/>
              <w:right w:val="single" w:sz="4" w:space="0" w:color="auto"/>
            </w:tcBorders>
            <w:hideMark/>
          </w:tcPr>
          <w:p w14:paraId="19DDB41A"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15,90</w:t>
            </w:r>
          </w:p>
        </w:tc>
        <w:tc>
          <w:tcPr>
            <w:tcW w:w="1136" w:type="dxa"/>
            <w:tcBorders>
              <w:top w:val="single" w:sz="4" w:space="0" w:color="auto"/>
              <w:left w:val="single" w:sz="4" w:space="0" w:color="auto"/>
              <w:bottom w:val="single" w:sz="4" w:space="0" w:color="auto"/>
              <w:right w:val="single" w:sz="4" w:space="0" w:color="auto"/>
            </w:tcBorders>
            <w:hideMark/>
          </w:tcPr>
          <w:p w14:paraId="695313B2"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4,60</w:t>
            </w:r>
          </w:p>
        </w:tc>
        <w:tc>
          <w:tcPr>
            <w:tcW w:w="1217" w:type="dxa"/>
            <w:tcBorders>
              <w:top w:val="single" w:sz="4" w:space="0" w:color="auto"/>
              <w:left w:val="single" w:sz="4" w:space="0" w:color="auto"/>
              <w:bottom w:val="single" w:sz="4" w:space="0" w:color="auto"/>
              <w:right w:val="single" w:sz="4" w:space="0" w:color="auto"/>
            </w:tcBorders>
            <w:hideMark/>
          </w:tcPr>
          <w:p w14:paraId="33279418"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7,20</w:t>
            </w:r>
          </w:p>
        </w:tc>
        <w:tc>
          <w:tcPr>
            <w:tcW w:w="1215" w:type="dxa"/>
            <w:tcBorders>
              <w:top w:val="single" w:sz="4" w:space="0" w:color="auto"/>
              <w:left w:val="single" w:sz="4" w:space="0" w:color="auto"/>
              <w:bottom w:val="single" w:sz="4" w:space="0" w:color="auto"/>
              <w:right w:val="single" w:sz="4" w:space="0" w:color="auto"/>
            </w:tcBorders>
            <w:hideMark/>
          </w:tcPr>
          <w:p w14:paraId="10691CEF"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w:t>
            </w:r>
          </w:p>
        </w:tc>
        <w:tc>
          <w:tcPr>
            <w:tcW w:w="1442" w:type="dxa"/>
            <w:tcBorders>
              <w:top w:val="single" w:sz="4" w:space="0" w:color="auto"/>
              <w:left w:val="single" w:sz="4" w:space="0" w:color="auto"/>
              <w:bottom w:val="single" w:sz="4" w:space="0" w:color="auto"/>
              <w:right w:val="single" w:sz="4" w:space="0" w:color="auto"/>
            </w:tcBorders>
            <w:hideMark/>
          </w:tcPr>
          <w:p w14:paraId="2B87C9DA"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3,10</w:t>
            </w:r>
          </w:p>
        </w:tc>
        <w:tc>
          <w:tcPr>
            <w:tcW w:w="1812" w:type="dxa"/>
            <w:tcBorders>
              <w:top w:val="single" w:sz="4" w:space="0" w:color="auto"/>
              <w:left w:val="single" w:sz="4" w:space="0" w:color="auto"/>
              <w:bottom w:val="single" w:sz="4" w:space="0" w:color="auto"/>
              <w:right w:val="single" w:sz="4" w:space="0" w:color="auto"/>
            </w:tcBorders>
            <w:hideMark/>
          </w:tcPr>
          <w:p w14:paraId="13577F8C"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1,10</w:t>
            </w:r>
          </w:p>
        </w:tc>
      </w:tr>
      <w:tr w:rsidR="003822D6" w:rsidRPr="003822D6" w14:paraId="66A386CB" w14:textId="77777777" w:rsidTr="008E02EC">
        <w:tc>
          <w:tcPr>
            <w:tcW w:w="1671" w:type="dxa"/>
            <w:tcBorders>
              <w:top w:val="single" w:sz="4" w:space="0" w:color="auto"/>
              <w:left w:val="single" w:sz="4" w:space="0" w:color="auto"/>
              <w:bottom w:val="single" w:sz="4" w:space="0" w:color="auto"/>
              <w:right w:val="single" w:sz="4" w:space="0" w:color="auto"/>
            </w:tcBorders>
            <w:hideMark/>
          </w:tcPr>
          <w:p w14:paraId="01ADAA40" w14:textId="048CD0B2" w:rsidR="00CE4E22" w:rsidRPr="003822D6" w:rsidRDefault="003822D6" w:rsidP="008E02EC">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Аналық зебу</w:t>
            </w:r>
          </w:p>
        </w:tc>
        <w:tc>
          <w:tcPr>
            <w:tcW w:w="1361" w:type="dxa"/>
            <w:tcBorders>
              <w:top w:val="single" w:sz="4" w:space="0" w:color="auto"/>
              <w:left w:val="single" w:sz="4" w:space="0" w:color="auto"/>
              <w:bottom w:val="single" w:sz="4" w:space="0" w:color="auto"/>
              <w:right w:val="single" w:sz="4" w:space="0" w:color="auto"/>
            </w:tcBorders>
            <w:hideMark/>
          </w:tcPr>
          <w:p w14:paraId="7E691963"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16,70</w:t>
            </w:r>
          </w:p>
        </w:tc>
        <w:tc>
          <w:tcPr>
            <w:tcW w:w="1136" w:type="dxa"/>
            <w:tcBorders>
              <w:top w:val="single" w:sz="4" w:space="0" w:color="auto"/>
              <w:left w:val="single" w:sz="4" w:space="0" w:color="auto"/>
              <w:bottom w:val="single" w:sz="4" w:space="0" w:color="auto"/>
              <w:right w:val="single" w:sz="4" w:space="0" w:color="auto"/>
            </w:tcBorders>
            <w:hideMark/>
          </w:tcPr>
          <w:p w14:paraId="20FFD764"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7,70</w:t>
            </w:r>
          </w:p>
        </w:tc>
        <w:tc>
          <w:tcPr>
            <w:tcW w:w="1217" w:type="dxa"/>
            <w:tcBorders>
              <w:top w:val="single" w:sz="4" w:space="0" w:color="auto"/>
              <w:left w:val="single" w:sz="4" w:space="0" w:color="auto"/>
              <w:bottom w:val="single" w:sz="4" w:space="0" w:color="auto"/>
              <w:right w:val="single" w:sz="4" w:space="0" w:color="auto"/>
            </w:tcBorders>
            <w:hideMark/>
          </w:tcPr>
          <w:p w14:paraId="11F6DB71"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4,30</w:t>
            </w:r>
          </w:p>
        </w:tc>
        <w:tc>
          <w:tcPr>
            <w:tcW w:w="1215" w:type="dxa"/>
            <w:tcBorders>
              <w:top w:val="single" w:sz="4" w:space="0" w:color="auto"/>
              <w:left w:val="single" w:sz="4" w:space="0" w:color="auto"/>
              <w:bottom w:val="single" w:sz="4" w:space="0" w:color="auto"/>
              <w:right w:val="single" w:sz="4" w:space="0" w:color="auto"/>
            </w:tcBorders>
            <w:hideMark/>
          </w:tcPr>
          <w:p w14:paraId="464D35CC"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3,20</w:t>
            </w:r>
          </w:p>
        </w:tc>
        <w:tc>
          <w:tcPr>
            <w:tcW w:w="1442" w:type="dxa"/>
            <w:tcBorders>
              <w:top w:val="single" w:sz="4" w:space="0" w:color="auto"/>
              <w:left w:val="single" w:sz="4" w:space="0" w:color="auto"/>
              <w:bottom w:val="single" w:sz="4" w:space="0" w:color="auto"/>
              <w:right w:val="single" w:sz="4" w:space="0" w:color="auto"/>
            </w:tcBorders>
            <w:hideMark/>
          </w:tcPr>
          <w:p w14:paraId="1B15B259"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3,60</w:t>
            </w:r>
          </w:p>
        </w:tc>
        <w:tc>
          <w:tcPr>
            <w:tcW w:w="1812" w:type="dxa"/>
            <w:tcBorders>
              <w:top w:val="single" w:sz="4" w:space="0" w:color="auto"/>
              <w:left w:val="single" w:sz="4" w:space="0" w:color="auto"/>
              <w:bottom w:val="single" w:sz="4" w:space="0" w:color="auto"/>
              <w:right w:val="single" w:sz="4" w:space="0" w:color="auto"/>
            </w:tcBorders>
            <w:hideMark/>
          </w:tcPr>
          <w:p w14:paraId="2A67AEA4"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0,80</w:t>
            </w:r>
          </w:p>
        </w:tc>
      </w:tr>
      <w:tr w:rsidR="003822D6" w:rsidRPr="003822D6" w14:paraId="7AB73C25" w14:textId="77777777" w:rsidTr="008E02EC">
        <w:tc>
          <w:tcPr>
            <w:tcW w:w="1671" w:type="dxa"/>
            <w:tcBorders>
              <w:top w:val="single" w:sz="4" w:space="0" w:color="auto"/>
              <w:left w:val="single" w:sz="4" w:space="0" w:color="auto"/>
              <w:bottom w:val="single" w:sz="4" w:space="0" w:color="auto"/>
              <w:right w:val="single" w:sz="4" w:space="0" w:color="auto"/>
            </w:tcBorders>
            <w:hideMark/>
          </w:tcPr>
          <w:p w14:paraId="2A7702F2" w14:textId="6844C7BC" w:rsidR="00CE4E22" w:rsidRPr="003822D6" w:rsidRDefault="003822D6" w:rsidP="008E02EC">
            <w:pPr>
              <w:spacing w:after="0" w:line="240" w:lineRule="auto"/>
              <w:jc w:val="both"/>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Аналық як</w:t>
            </w:r>
          </w:p>
        </w:tc>
        <w:tc>
          <w:tcPr>
            <w:tcW w:w="1361" w:type="dxa"/>
            <w:tcBorders>
              <w:top w:val="single" w:sz="4" w:space="0" w:color="auto"/>
              <w:left w:val="single" w:sz="4" w:space="0" w:color="auto"/>
              <w:bottom w:val="single" w:sz="4" w:space="0" w:color="auto"/>
              <w:right w:val="single" w:sz="4" w:space="0" w:color="auto"/>
            </w:tcBorders>
            <w:hideMark/>
          </w:tcPr>
          <w:p w14:paraId="32B8D8A7"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18,40</w:t>
            </w:r>
          </w:p>
        </w:tc>
        <w:tc>
          <w:tcPr>
            <w:tcW w:w="1136" w:type="dxa"/>
            <w:tcBorders>
              <w:top w:val="single" w:sz="4" w:space="0" w:color="auto"/>
              <w:left w:val="single" w:sz="4" w:space="0" w:color="auto"/>
              <w:bottom w:val="single" w:sz="4" w:space="0" w:color="auto"/>
              <w:right w:val="single" w:sz="4" w:space="0" w:color="auto"/>
            </w:tcBorders>
            <w:hideMark/>
          </w:tcPr>
          <w:p w14:paraId="785C573B"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7,50</w:t>
            </w:r>
          </w:p>
        </w:tc>
        <w:tc>
          <w:tcPr>
            <w:tcW w:w="1217" w:type="dxa"/>
            <w:tcBorders>
              <w:top w:val="single" w:sz="4" w:space="0" w:color="auto"/>
              <w:left w:val="single" w:sz="4" w:space="0" w:color="auto"/>
              <w:bottom w:val="single" w:sz="4" w:space="0" w:color="auto"/>
              <w:right w:val="single" w:sz="4" w:space="0" w:color="auto"/>
            </w:tcBorders>
            <w:hideMark/>
          </w:tcPr>
          <w:p w14:paraId="098B671A"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5,00</w:t>
            </w:r>
          </w:p>
        </w:tc>
        <w:tc>
          <w:tcPr>
            <w:tcW w:w="1215" w:type="dxa"/>
            <w:tcBorders>
              <w:top w:val="single" w:sz="4" w:space="0" w:color="auto"/>
              <w:left w:val="single" w:sz="4" w:space="0" w:color="auto"/>
              <w:bottom w:val="single" w:sz="4" w:space="0" w:color="auto"/>
              <w:right w:val="single" w:sz="4" w:space="0" w:color="auto"/>
            </w:tcBorders>
            <w:hideMark/>
          </w:tcPr>
          <w:p w14:paraId="43FEFCE1"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w:t>
            </w:r>
          </w:p>
        </w:tc>
        <w:tc>
          <w:tcPr>
            <w:tcW w:w="1442" w:type="dxa"/>
            <w:tcBorders>
              <w:top w:val="single" w:sz="4" w:space="0" w:color="auto"/>
              <w:left w:val="single" w:sz="4" w:space="0" w:color="auto"/>
              <w:bottom w:val="single" w:sz="4" w:space="0" w:color="auto"/>
              <w:right w:val="single" w:sz="4" w:space="0" w:color="auto"/>
            </w:tcBorders>
            <w:hideMark/>
          </w:tcPr>
          <w:p w14:paraId="28381291"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5,00</w:t>
            </w:r>
          </w:p>
        </w:tc>
        <w:tc>
          <w:tcPr>
            <w:tcW w:w="1812" w:type="dxa"/>
            <w:tcBorders>
              <w:top w:val="single" w:sz="4" w:space="0" w:color="auto"/>
              <w:left w:val="single" w:sz="4" w:space="0" w:color="auto"/>
              <w:bottom w:val="single" w:sz="4" w:space="0" w:color="auto"/>
              <w:right w:val="single" w:sz="4" w:space="0" w:color="auto"/>
            </w:tcBorders>
            <w:hideMark/>
          </w:tcPr>
          <w:p w14:paraId="0A2CFB74" w14:textId="77777777" w:rsidR="00CE4E22" w:rsidRPr="003822D6" w:rsidRDefault="00CE4E22" w:rsidP="008E02EC">
            <w:pPr>
              <w:spacing w:after="0" w:line="240" w:lineRule="auto"/>
              <w:jc w:val="center"/>
              <w:rPr>
                <w:rFonts w:ascii="Times New Roman" w:eastAsia="Calibri" w:hAnsi="Times New Roman" w:cs="Times New Roman"/>
                <w:sz w:val="28"/>
                <w:szCs w:val="28"/>
                <w:shd w:val="clear" w:color="auto" w:fill="FFFFFF"/>
              </w:rPr>
            </w:pPr>
            <w:r w:rsidRPr="003822D6">
              <w:rPr>
                <w:rFonts w:ascii="Times New Roman" w:eastAsia="Calibri" w:hAnsi="Times New Roman" w:cs="Times New Roman"/>
                <w:sz w:val="28"/>
                <w:szCs w:val="28"/>
                <w:shd w:val="clear" w:color="auto" w:fill="FFFFFF"/>
              </w:rPr>
              <w:t>0,90</w:t>
            </w:r>
          </w:p>
        </w:tc>
      </w:tr>
    </w:tbl>
    <w:p w14:paraId="628B61AF" w14:textId="77777777" w:rsidR="00CE4E22" w:rsidRPr="003822D6" w:rsidRDefault="00CE4E22" w:rsidP="00CE4E22">
      <w:pPr>
        <w:spacing w:after="0" w:line="240" w:lineRule="auto"/>
        <w:ind w:firstLine="720"/>
        <w:jc w:val="both"/>
        <w:rPr>
          <w:rFonts w:ascii="Times New Roman" w:eastAsia="Calibri" w:hAnsi="Times New Roman" w:cs="Times New Roman"/>
          <w:sz w:val="28"/>
          <w:szCs w:val="28"/>
          <w:shd w:val="clear" w:color="auto" w:fill="FFFFFF"/>
        </w:rPr>
      </w:pPr>
    </w:p>
    <w:p w14:paraId="10A6D743" w14:textId="7B66B171" w:rsidR="00DB3C0A" w:rsidRDefault="00DA1A51" w:rsidP="00DB3C0A">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DA1A51">
        <w:rPr>
          <w:rFonts w:ascii="Times New Roman" w:eastAsia="Calibri" w:hAnsi="Times New Roman" w:cs="Times New Roman"/>
          <w:color w:val="000000"/>
          <w:sz w:val="28"/>
          <w:szCs w:val="28"/>
          <w:shd w:val="clear" w:color="auto" w:fill="FFFFFF"/>
          <w:lang w:val="kk-KZ"/>
        </w:rPr>
        <w:t>Келтірілген деректерге сүйене отырып (2-кесте) қой сүтінің химиялық құрамы сиыр сүтіне қарағанда ең жоғары көрсеткішті құрайды деген қорытынды жасауға болады.</w:t>
      </w:r>
      <w:r w:rsidR="00BE0EEC">
        <w:rPr>
          <w:rFonts w:ascii="Times New Roman" w:eastAsia="Calibri" w:hAnsi="Times New Roman" w:cs="Times New Roman"/>
          <w:color w:val="000000"/>
          <w:sz w:val="28"/>
          <w:szCs w:val="28"/>
          <w:shd w:val="clear" w:color="auto" w:fill="FFFFFF"/>
          <w:lang w:val="kk-KZ"/>
        </w:rPr>
        <w:t xml:space="preserve"> Келесі кестеде</w:t>
      </w:r>
      <w:r w:rsidR="00DB3C0A" w:rsidRPr="00DB3C0A">
        <w:rPr>
          <w:rFonts w:ascii="Times New Roman" w:eastAsia="Calibri" w:hAnsi="Times New Roman" w:cs="Times New Roman"/>
          <w:color w:val="000000"/>
          <w:sz w:val="28"/>
          <w:szCs w:val="28"/>
          <w:shd w:val="clear" w:color="auto" w:fill="FFFFFF"/>
          <w:lang w:val="kk-KZ"/>
        </w:rPr>
        <w:t xml:space="preserve"> Қазақстандағы әртүрлі қой тұқымдарының орташа сүт өнімділігі туралы деректер келтірілген [</w:t>
      </w:r>
      <w:r w:rsidR="003D60A4">
        <w:rPr>
          <w:rFonts w:ascii="Times New Roman" w:eastAsia="Calibri" w:hAnsi="Times New Roman" w:cs="Times New Roman"/>
          <w:color w:val="000000"/>
          <w:sz w:val="28"/>
          <w:szCs w:val="28"/>
          <w:shd w:val="clear" w:color="auto" w:fill="FFFFFF"/>
          <w:lang w:val="kk-KZ"/>
        </w:rPr>
        <w:t>83</w:t>
      </w:r>
      <w:r w:rsidR="00DB3C0A" w:rsidRPr="00DB3C0A">
        <w:rPr>
          <w:rFonts w:ascii="Times New Roman" w:eastAsia="Calibri" w:hAnsi="Times New Roman" w:cs="Times New Roman"/>
          <w:color w:val="000000"/>
          <w:sz w:val="28"/>
          <w:szCs w:val="28"/>
          <w:shd w:val="clear" w:color="auto" w:fill="FFFFFF"/>
          <w:lang w:val="kk-KZ"/>
        </w:rPr>
        <w:t>].</w:t>
      </w:r>
      <w:r w:rsidR="00DB3C0A">
        <w:rPr>
          <w:rFonts w:ascii="Times New Roman" w:eastAsia="Calibri" w:hAnsi="Times New Roman" w:cs="Times New Roman"/>
          <w:color w:val="000000"/>
          <w:sz w:val="28"/>
          <w:szCs w:val="28"/>
          <w:shd w:val="clear" w:color="auto" w:fill="FFFFFF"/>
          <w:lang w:val="kk-KZ"/>
        </w:rPr>
        <w:t xml:space="preserve"> </w:t>
      </w:r>
    </w:p>
    <w:p w14:paraId="42E001F2" w14:textId="77777777" w:rsidR="00703EC6" w:rsidRPr="00DB3C0A" w:rsidRDefault="00703EC6" w:rsidP="00DB3C0A">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6B9CCED9" w14:textId="1EF1F494" w:rsidR="00DB3C0A" w:rsidRDefault="003326EC" w:rsidP="00F868E5">
      <w:pPr>
        <w:spacing w:after="0" w:line="240" w:lineRule="auto"/>
        <w:jc w:val="both"/>
        <w:rPr>
          <w:rFonts w:ascii="Times New Roman" w:eastAsia="Calibri" w:hAnsi="Times New Roman" w:cs="Times New Roman"/>
          <w:color w:val="000000"/>
          <w:sz w:val="28"/>
          <w:szCs w:val="28"/>
          <w:shd w:val="clear" w:color="auto" w:fill="FFFFFF"/>
          <w:lang w:val="kk-KZ"/>
        </w:rPr>
      </w:pPr>
      <w:r w:rsidRPr="003326EC">
        <w:rPr>
          <w:rFonts w:ascii="Times New Roman" w:eastAsia="Calibri" w:hAnsi="Times New Roman" w:cs="Times New Roman"/>
          <w:sz w:val="28"/>
          <w:szCs w:val="28"/>
          <w:shd w:val="clear" w:color="auto" w:fill="FFFFFF"/>
          <w:lang w:val="kk-KZ"/>
        </w:rPr>
        <w:t xml:space="preserve">Кесте 5 - </w:t>
      </w:r>
      <w:r w:rsidR="00DB3C0A" w:rsidRPr="003326EC">
        <w:rPr>
          <w:rFonts w:ascii="Times New Roman" w:eastAsia="Calibri" w:hAnsi="Times New Roman" w:cs="Times New Roman"/>
          <w:sz w:val="28"/>
          <w:szCs w:val="28"/>
          <w:shd w:val="clear" w:color="auto" w:fill="FFFFFF"/>
          <w:lang w:val="kk-KZ"/>
        </w:rPr>
        <w:t xml:space="preserve"> </w:t>
      </w:r>
      <w:r w:rsidR="00DB3C0A" w:rsidRPr="00DB3C0A">
        <w:rPr>
          <w:rFonts w:ascii="Times New Roman" w:eastAsia="Calibri" w:hAnsi="Times New Roman" w:cs="Times New Roman"/>
          <w:color w:val="000000"/>
          <w:sz w:val="28"/>
          <w:szCs w:val="28"/>
          <w:shd w:val="clear" w:color="auto" w:fill="FFFFFF"/>
          <w:lang w:val="kk-KZ"/>
        </w:rPr>
        <w:t>Қазақс</w:t>
      </w:r>
      <w:r w:rsidR="00573FB9">
        <w:rPr>
          <w:rFonts w:ascii="Times New Roman" w:eastAsia="Calibri" w:hAnsi="Times New Roman" w:cs="Times New Roman"/>
          <w:color w:val="000000"/>
          <w:sz w:val="28"/>
          <w:szCs w:val="28"/>
          <w:shd w:val="clear" w:color="auto" w:fill="FFFFFF"/>
          <w:lang w:val="kk-KZ"/>
        </w:rPr>
        <w:t>тандық қойлардың сүт өнімділігі</w:t>
      </w:r>
    </w:p>
    <w:p w14:paraId="3C8A2BD8" w14:textId="77777777" w:rsidR="00F868E5" w:rsidRPr="00DB3C0A" w:rsidRDefault="00F868E5" w:rsidP="00F868E5">
      <w:pPr>
        <w:spacing w:after="0" w:line="240" w:lineRule="auto"/>
        <w:jc w:val="both"/>
        <w:rPr>
          <w:rFonts w:ascii="Times New Roman" w:eastAsia="Calibri" w:hAnsi="Times New Roman" w:cs="Times New Roman"/>
          <w:color w:val="000000"/>
          <w:sz w:val="28"/>
          <w:szCs w:val="28"/>
          <w:shd w:val="clear" w:color="auto" w:fill="FFFFFF"/>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4"/>
        <w:gridCol w:w="6095"/>
      </w:tblGrid>
      <w:tr w:rsidR="00DB3C0A" w:rsidRPr="00CA395C" w14:paraId="4340F4A9" w14:textId="77777777" w:rsidTr="008E02EC">
        <w:tc>
          <w:tcPr>
            <w:tcW w:w="3544" w:type="dxa"/>
          </w:tcPr>
          <w:p w14:paraId="79B84CCB" w14:textId="77777777" w:rsidR="00DB3C0A" w:rsidRPr="00DB3C0A" w:rsidRDefault="00DB3C0A" w:rsidP="003326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Қой тұқымы</w:t>
            </w:r>
          </w:p>
        </w:tc>
        <w:tc>
          <w:tcPr>
            <w:tcW w:w="6095" w:type="dxa"/>
          </w:tcPr>
          <w:p w14:paraId="2E671297" w14:textId="77777777" w:rsidR="00DB3C0A" w:rsidRPr="00DB3C0A" w:rsidRDefault="00DB3C0A" w:rsidP="003326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Лактация бойынша орташа сүт өнімділігі, кг</w:t>
            </w:r>
          </w:p>
        </w:tc>
      </w:tr>
      <w:tr w:rsidR="00BE0EEC" w:rsidRPr="00DB3C0A" w14:paraId="6C406824" w14:textId="77777777" w:rsidTr="008E02EC">
        <w:tc>
          <w:tcPr>
            <w:tcW w:w="3544" w:type="dxa"/>
          </w:tcPr>
          <w:p w14:paraId="3068059E" w14:textId="206D1DAD" w:rsidR="00BE0EEC" w:rsidRPr="00BE0EEC" w:rsidRDefault="00BE0EEC" w:rsidP="00BE0EEC">
            <w:pPr>
              <w:spacing w:after="0" w:line="240" w:lineRule="auto"/>
              <w:jc w:val="center"/>
              <w:rPr>
                <w:rFonts w:ascii="Times New Roman" w:eastAsia="Calibri" w:hAnsi="Times New Roman" w:cs="Times New Roman"/>
                <w:color w:val="000000"/>
                <w:sz w:val="28"/>
                <w:szCs w:val="28"/>
                <w:shd w:val="clear" w:color="auto" w:fill="FFFFFF"/>
                <w:lang w:val="en-US"/>
              </w:rPr>
            </w:pPr>
            <w:r>
              <w:rPr>
                <w:rFonts w:ascii="Times New Roman" w:eastAsia="Calibri" w:hAnsi="Times New Roman" w:cs="Times New Roman"/>
                <w:color w:val="000000"/>
                <w:sz w:val="28"/>
                <w:szCs w:val="28"/>
                <w:shd w:val="clear" w:color="auto" w:fill="FFFFFF"/>
                <w:lang w:val="en-US"/>
              </w:rPr>
              <w:t>1</w:t>
            </w:r>
          </w:p>
        </w:tc>
        <w:tc>
          <w:tcPr>
            <w:tcW w:w="6095" w:type="dxa"/>
          </w:tcPr>
          <w:p w14:paraId="21AC5B89" w14:textId="71093B1F" w:rsidR="00BE0EEC" w:rsidRPr="00BE0EEC" w:rsidRDefault="00BE0EEC" w:rsidP="00BE0EEC">
            <w:pPr>
              <w:spacing w:after="0" w:line="240" w:lineRule="auto"/>
              <w:jc w:val="center"/>
              <w:rPr>
                <w:rFonts w:ascii="Times New Roman" w:eastAsia="Calibri" w:hAnsi="Times New Roman" w:cs="Times New Roman"/>
                <w:color w:val="000000"/>
                <w:sz w:val="28"/>
                <w:szCs w:val="28"/>
                <w:shd w:val="clear" w:color="auto" w:fill="FFFFFF"/>
                <w:lang w:val="en-US"/>
              </w:rPr>
            </w:pPr>
            <w:r>
              <w:rPr>
                <w:rFonts w:ascii="Times New Roman" w:eastAsia="Calibri" w:hAnsi="Times New Roman" w:cs="Times New Roman"/>
                <w:color w:val="000000"/>
                <w:sz w:val="28"/>
                <w:szCs w:val="28"/>
                <w:shd w:val="clear" w:color="auto" w:fill="FFFFFF"/>
                <w:lang w:val="en-US"/>
              </w:rPr>
              <w:t>2</w:t>
            </w:r>
          </w:p>
        </w:tc>
      </w:tr>
      <w:tr w:rsidR="00DB3C0A" w:rsidRPr="00DB3C0A" w14:paraId="670857AF" w14:textId="77777777" w:rsidTr="008E02EC">
        <w:tc>
          <w:tcPr>
            <w:tcW w:w="3544" w:type="dxa"/>
          </w:tcPr>
          <w:p w14:paraId="2DF6CE03" w14:textId="30C27B1B" w:rsidR="00DB3C0A" w:rsidRPr="00DB3C0A" w:rsidRDefault="00DB3C0A" w:rsidP="003326EC">
            <w:pPr>
              <w:spacing w:after="0" w:line="240" w:lineRule="auto"/>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Аска</w:t>
            </w:r>
            <w:r w:rsidR="003326EC">
              <w:rPr>
                <w:rFonts w:ascii="Times New Roman" w:eastAsia="Calibri" w:hAnsi="Times New Roman" w:cs="Times New Roman"/>
                <w:color w:val="000000"/>
                <w:sz w:val="28"/>
                <w:szCs w:val="28"/>
                <w:shd w:val="clear" w:color="auto" w:fill="FFFFFF"/>
                <w:lang w:val="kk-KZ"/>
              </w:rPr>
              <w:t>ндық</w:t>
            </w:r>
          </w:p>
        </w:tc>
        <w:tc>
          <w:tcPr>
            <w:tcW w:w="6095" w:type="dxa"/>
          </w:tcPr>
          <w:p w14:paraId="704A2207" w14:textId="77777777" w:rsidR="00DB3C0A" w:rsidRPr="00DB3C0A" w:rsidRDefault="00DB3C0A" w:rsidP="003326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135-145</w:t>
            </w:r>
          </w:p>
        </w:tc>
      </w:tr>
    </w:tbl>
    <w:p w14:paraId="325A43E5" w14:textId="4E82F969" w:rsidR="00BE0EEC" w:rsidRPr="00BE0EEC" w:rsidRDefault="00BE0EEC" w:rsidP="00BE0EEC">
      <w:pPr>
        <w:pStyle w:val="a3"/>
        <w:rPr>
          <w:rFonts w:ascii="Times New Roman" w:hAnsi="Times New Roman" w:cs="Times New Roman"/>
          <w:sz w:val="28"/>
          <w:szCs w:val="28"/>
        </w:rPr>
      </w:pPr>
      <w:r>
        <w:rPr>
          <w:rFonts w:ascii="Times New Roman" w:hAnsi="Times New Roman" w:cs="Times New Roman"/>
          <w:sz w:val="28"/>
          <w:szCs w:val="28"/>
          <w:lang w:val="en-US"/>
        </w:rPr>
        <w:lastRenderedPageBreak/>
        <w:t>5</w:t>
      </w:r>
      <w:r>
        <w:rPr>
          <w:rFonts w:ascii="Times New Roman" w:hAnsi="Times New Roman" w:cs="Times New Roman"/>
          <w:sz w:val="28"/>
          <w:szCs w:val="28"/>
          <w:lang w:val="kk-KZ"/>
        </w:rPr>
        <w:t xml:space="preserve"> </w:t>
      </w:r>
      <w:r w:rsidRPr="00BE0EEC">
        <w:rPr>
          <w:rFonts w:ascii="Times New Roman" w:hAnsi="Times New Roman" w:cs="Times New Roman"/>
          <w:sz w:val="28"/>
          <w:szCs w:val="28"/>
        </w:rPr>
        <w:t>кестен</w:t>
      </w:r>
      <w:r w:rsidRPr="00BE0EEC">
        <w:rPr>
          <w:rFonts w:ascii="Times New Roman" w:hAnsi="Times New Roman" w:cs="Times New Roman"/>
          <w:sz w:val="28"/>
          <w:szCs w:val="28"/>
          <w:lang w:val="kk-KZ"/>
        </w:rPr>
        <w:t>ің жалғасы</w:t>
      </w:r>
    </w:p>
    <w:tbl>
      <w:tblPr>
        <w:tblpPr w:leftFromText="180" w:rightFromText="180" w:horzAnchor="margin" w:tblpY="432"/>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4"/>
        <w:gridCol w:w="6095"/>
      </w:tblGrid>
      <w:tr w:rsidR="00BE0EEC" w:rsidRPr="00DB3C0A" w14:paraId="01EEF1B8" w14:textId="77777777" w:rsidTr="00BE0EEC">
        <w:tc>
          <w:tcPr>
            <w:tcW w:w="3544" w:type="dxa"/>
          </w:tcPr>
          <w:p w14:paraId="1B0C0230" w14:textId="11A70A16" w:rsidR="00BE0EEC" w:rsidRPr="00BE0EEC" w:rsidRDefault="00BE0EEC" w:rsidP="00BE0EEC">
            <w:pPr>
              <w:jc w:val="center"/>
              <w:rPr>
                <w:rFonts w:ascii="Times New Roman" w:hAnsi="Times New Roman" w:cs="Times New Roman"/>
                <w:sz w:val="28"/>
                <w:szCs w:val="28"/>
                <w:lang w:val="en-US"/>
              </w:rPr>
            </w:pPr>
            <w:r>
              <w:rPr>
                <w:rFonts w:ascii="Times New Roman" w:eastAsia="Calibri" w:hAnsi="Times New Roman" w:cs="Times New Roman"/>
                <w:color w:val="000000"/>
                <w:sz w:val="28"/>
                <w:szCs w:val="28"/>
                <w:shd w:val="clear" w:color="auto" w:fill="FFFFFF"/>
                <w:lang w:val="en-US"/>
              </w:rPr>
              <w:t>1</w:t>
            </w:r>
          </w:p>
        </w:tc>
        <w:tc>
          <w:tcPr>
            <w:tcW w:w="6095" w:type="dxa"/>
          </w:tcPr>
          <w:p w14:paraId="36BCBEC2" w14:textId="0CFDAF2C" w:rsidR="00BE0EEC" w:rsidRPr="00BE0EEC" w:rsidRDefault="00BE0EEC" w:rsidP="00BE0EEC">
            <w:pPr>
              <w:spacing w:after="0" w:line="240" w:lineRule="auto"/>
              <w:jc w:val="center"/>
              <w:rPr>
                <w:rFonts w:ascii="Times New Roman" w:eastAsia="Calibri" w:hAnsi="Times New Roman" w:cs="Times New Roman"/>
                <w:color w:val="000000"/>
                <w:sz w:val="28"/>
                <w:szCs w:val="28"/>
                <w:shd w:val="clear" w:color="auto" w:fill="FFFFFF"/>
                <w:lang w:val="en-US"/>
              </w:rPr>
            </w:pPr>
            <w:r>
              <w:rPr>
                <w:rFonts w:ascii="Times New Roman" w:eastAsia="Calibri" w:hAnsi="Times New Roman" w:cs="Times New Roman"/>
                <w:color w:val="000000"/>
                <w:sz w:val="28"/>
                <w:szCs w:val="28"/>
                <w:shd w:val="clear" w:color="auto" w:fill="FFFFFF"/>
                <w:lang w:val="en-US"/>
              </w:rPr>
              <w:t>2</w:t>
            </w:r>
          </w:p>
        </w:tc>
      </w:tr>
      <w:tr w:rsidR="00DB3C0A" w:rsidRPr="00DB3C0A" w14:paraId="52AB505B" w14:textId="77777777" w:rsidTr="00BE0EEC">
        <w:tc>
          <w:tcPr>
            <w:tcW w:w="3544" w:type="dxa"/>
          </w:tcPr>
          <w:p w14:paraId="4618B934" w14:textId="3978D770" w:rsidR="00DB3C0A" w:rsidRPr="00DB3C0A" w:rsidRDefault="00BE0EEC" w:rsidP="00BE0EEC">
            <w:pPr>
              <w:spacing w:after="0" w:line="240" w:lineRule="auto"/>
              <w:jc w:val="both"/>
              <w:rPr>
                <w:rFonts w:ascii="Times New Roman" w:eastAsia="Calibri" w:hAnsi="Times New Roman" w:cs="Times New Roman"/>
                <w:color w:val="000000"/>
                <w:sz w:val="28"/>
                <w:szCs w:val="28"/>
                <w:shd w:val="clear" w:color="auto" w:fill="FFFFFF"/>
                <w:lang w:val="kk-KZ"/>
              </w:rPr>
            </w:pPr>
            <w:r>
              <w:br w:type="page"/>
            </w:r>
            <w:r w:rsidR="00DB3C0A" w:rsidRPr="00DB3C0A">
              <w:rPr>
                <w:rFonts w:ascii="Times New Roman" w:eastAsia="Calibri" w:hAnsi="Times New Roman" w:cs="Times New Roman"/>
                <w:color w:val="000000"/>
                <w:sz w:val="28"/>
                <w:szCs w:val="28"/>
                <w:shd w:val="clear" w:color="auto" w:fill="FFFFFF"/>
                <w:lang w:val="kk-KZ"/>
              </w:rPr>
              <w:t>Романов</w:t>
            </w:r>
          </w:p>
        </w:tc>
        <w:tc>
          <w:tcPr>
            <w:tcW w:w="6095" w:type="dxa"/>
          </w:tcPr>
          <w:p w14:paraId="3D85D78F" w14:textId="77777777" w:rsidR="00DB3C0A" w:rsidRPr="00DB3C0A" w:rsidRDefault="00DB3C0A" w:rsidP="00BE0E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127-142</w:t>
            </w:r>
          </w:p>
        </w:tc>
      </w:tr>
      <w:tr w:rsidR="00DB3C0A" w:rsidRPr="00DB3C0A" w14:paraId="11DCE7AB" w14:textId="77777777" w:rsidTr="00BE0EEC">
        <w:tc>
          <w:tcPr>
            <w:tcW w:w="3544" w:type="dxa"/>
          </w:tcPr>
          <w:p w14:paraId="113690DF" w14:textId="77777777" w:rsidR="00DB3C0A" w:rsidRPr="00DB3C0A" w:rsidRDefault="00DB3C0A" w:rsidP="00BE0EEC">
            <w:pPr>
              <w:spacing w:after="0" w:line="240" w:lineRule="auto"/>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Балбасс</w:t>
            </w:r>
          </w:p>
        </w:tc>
        <w:tc>
          <w:tcPr>
            <w:tcW w:w="6095" w:type="dxa"/>
          </w:tcPr>
          <w:p w14:paraId="75607E5F" w14:textId="77777777" w:rsidR="00DB3C0A" w:rsidRPr="00DB3C0A" w:rsidRDefault="00DB3C0A" w:rsidP="00BE0E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120-130</w:t>
            </w:r>
          </w:p>
        </w:tc>
      </w:tr>
      <w:tr w:rsidR="00DB3C0A" w:rsidRPr="00DB3C0A" w14:paraId="6061FBC1" w14:textId="77777777" w:rsidTr="00BE0EEC">
        <w:tc>
          <w:tcPr>
            <w:tcW w:w="3544" w:type="dxa"/>
          </w:tcPr>
          <w:p w14:paraId="62B046FD" w14:textId="5BFBF367" w:rsidR="00DB3C0A" w:rsidRPr="00DB3C0A" w:rsidRDefault="00DB3C0A" w:rsidP="00BE0EEC">
            <w:pPr>
              <w:tabs>
                <w:tab w:val="right" w:pos="3328"/>
              </w:tabs>
              <w:spacing w:after="0" w:line="240" w:lineRule="auto"/>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Цигайлық</w:t>
            </w:r>
            <w:r w:rsidR="00BE0EEC">
              <w:rPr>
                <w:rFonts w:ascii="Times New Roman" w:eastAsia="Calibri" w:hAnsi="Times New Roman" w:cs="Times New Roman"/>
                <w:color w:val="000000"/>
                <w:sz w:val="28"/>
                <w:szCs w:val="28"/>
                <w:shd w:val="clear" w:color="auto" w:fill="FFFFFF"/>
                <w:lang w:val="kk-KZ"/>
              </w:rPr>
              <w:tab/>
            </w:r>
          </w:p>
        </w:tc>
        <w:tc>
          <w:tcPr>
            <w:tcW w:w="6095" w:type="dxa"/>
          </w:tcPr>
          <w:p w14:paraId="1FA036C6" w14:textId="77777777" w:rsidR="00DB3C0A" w:rsidRPr="00DB3C0A" w:rsidRDefault="00DB3C0A" w:rsidP="00BE0E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120-125</w:t>
            </w:r>
          </w:p>
        </w:tc>
      </w:tr>
      <w:tr w:rsidR="00DB3C0A" w:rsidRPr="00DB3C0A" w14:paraId="3A398A2C" w14:textId="77777777" w:rsidTr="00BE0EEC">
        <w:tc>
          <w:tcPr>
            <w:tcW w:w="3544" w:type="dxa"/>
          </w:tcPr>
          <w:p w14:paraId="2A04134D" w14:textId="77777777" w:rsidR="00DB3C0A" w:rsidRPr="00DB3C0A" w:rsidRDefault="00DB3C0A" w:rsidP="00BE0EEC">
            <w:pPr>
              <w:spacing w:after="0" w:line="240" w:lineRule="auto"/>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Оңтүстік қазақ мериносы</w:t>
            </w:r>
          </w:p>
        </w:tc>
        <w:tc>
          <w:tcPr>
            <w:tcW w:w="6095" w:type="dxa"/>
          </w:tcPr>
          <w:p w14:paraId="796531EF" w14:textId="77777777" w:rsidR="00DB3C0A" w:rsidRPr="00DB3C0A" w:rsidRDefault="00DB3C0A" w:rsidP="00BE0E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110-143</w:t>
            </w:r>
          </w:p>
        </w:tc>
      </w:tr>
      <w:tr w:rsidR="00DB3C0A" w:rsidRPr="00DB3C0A" w14:paraId="031597CA" w14:textId="77777777" w:rsidTr="00BE0EEC">
        <w:tc>
          <w:tcPr>
            <w:tcW w:w="3544" w:type="dxa"/>
          </w:tcPr>
          <w:p w14:paraId="4C7686A3" w14:textId="77777777" w:rsidR="00DB3C0A" w:rsidRPr="00DB3C0A" w:rsidRDefault="00DB3C0A" w:rsidP="00BE0EEC">
            <w:pPr>
              <w:spacing w:after="0" w:line="240" w:lineRule="auto"/>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Солтүстік кавказ</w:t>
            </w:r>
          </w:p>
        </w:tc>
        <w:tc>
          <w:tcPr>
            <w:tcW w:w="6095" w:type="dxa"/>
          </w:tcPr>
          <w:p w14:paraId="7A17EE15" w14:textId="77777777" w:rsidR="00DB3C0A" w:rsidRPr="00DB3C0A" w:rsidRDefault="00DB3C0A" w:rsidP="00BE0E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110-120</w:t>
            </w:r>
          </w:p>
        </w:tc>
      </w:tr>
      <w:tr w:rsidR="00DB3C0A" w:rsidRPr="00DB3C0A" w14:paraId="701444C7" w14:textId="77777777" w:rsidTr="00BE0EEC">
        <w:tc>
          <w:tcPr>
            <w:tcW w:w="3544" w:type="dxa"/>
          </w:tcPr>
          <w:p w14:paraId="6E6CD31B" w14:textId="77777777" w:rsidR="00DB3C0A" w:rsidRPr="00DB3C0A" w:rsidRDefault="00DB3C0A" w:rsidP="00BE0EEC">
            <w:pPr>
              <w:spacing w:after="0" w:line="240" w:lineRule="auto"/>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Мазех</w:t>
            </w:r>
          </w:p>
        </w:tc>
        <w:tc>
          <w:tcPr>
            <w:tcW w:w="6095" w:type="dxa"/>
          </w:tcPr>
          <w:p w14:paraId="5FEBB1E3" w14:textId="77777777" w:rsidR="00DB3C0A" w:rsidRPr="00DB3C0A" w:rsidRDefault="00DB3C0A" w:rsidP="00BE0E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100-110</w:t>
            </w:r>
          </w:p>
        </w:tc>
      </w:tr>
      <w:tr w:rsidR="00DB3C0A" w:rsidRPr="00DB3C0A" w14:paraId="031148CF" w14:textId="77777777" w:rsidTr="00BE0EEC">
        <w:tc>
          <w:tcPr>
            <w:tcW w:w="3544" w:type="dxa"/>
          </w:tcPr>
          <w:p w14:paraId="549F7509" w14:textId="77777777" w:rsidR="00DB3C0A" w:rsidRPr="00DB3C0A" w:rsidRDefault="00DB3C0A" w:rsidP="00BE0EEC">
            <w:pPr>
              <w:spacing w:after="0" w:line="240" w:lineRule="auto"/>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Гиссарлық</w:t>
            </w:r>
          </w:p>
        </w:tc>
        <w:tc>
          <w:tcPr>
            <w:tcW w:w="6095" w:type="dxa"/>
          </w:tcPr>
          <w:p w14:paraId="0459C618" w14:textId="77777777" w:rsidR="00DB3C0A" w:rsidRPr="00DB3C0A" w:rsidRDefault="00DB3C0A" w:rsidP="00BE0E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104-122</w:t>
            </w:r>
          </w:p>
        </w:tc>
      </w:tr>
      <w:tr w:rsidR="00DB3C0A" w:rsidRPr="00DB3C0A" w14:paraId="2D519D1F" w14:textId="77777777" w:rsidTr="00BE0EEC">
        <w:tc>
          <w:tcPr>
            <w:tcW w:w="3544" w:type="dxa"/>
          </w:tcPr>
          <w:p w14:paraId="4922E89E" w14:textId="77777777" w:rsidR="00DB3C0A" w:rsidRPr="00DB3C0A" w:rsidRDefault="00DB3C0A" w:rsidP="00BE0EEC">
            <w:pPr>
              <w:spacing w:after="0" w:line="240" w:lineRule="auto"/>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Грознендік</w:t>
            </w:r>
          </w:p>
        </w:tc>
        <w:tc>
          <w:tcPr>
            <w:tcW w:w="6095" w:type="dxa"/>
          </w:tcPr>
          <w:p w14:paraId="5B42D0D0" w14:textId="77777777" w:rsidR="00DB3C0A" w:rsidRPr="00DB3C0A" w:rsidRDefault="00DB3C0A" w:rsidP="00BE0E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100-125</w:t>
            </w:r>
          </w:p>
        </w:tc>
      </w:tr>
      <w:tr w:rsidR="00DB3C0A" w:rsidRPr="00DB3C0A" w14:paraId="4116E37F" w14:textId="77777777" w:rsidTr="00BE0EEC">
        <w:tc>
          <w:tcPr>
            <w:tcW w:w="3544" w:type="dxa"/>
          </w:tcPr>
          <w:p w14:paraId="2F0574C5" w14:textId="77777777" w:rsidR="00DB3C0A" w:rsidRPr="00DB3C0A" w:rsidRDefault="00DB3C0A" w:rsidP="00BE0EEC">
            <w:pPr>
              <w:spacing w:after="0" w:line="240" w:lineRule="auto"/>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Лезгиндік</w:t>
            </w:r>
          </w:p>
        </w:tc>
        <w:tc>
          <w:tcPr>
            <w:tcW w:w="6095" w:type="dxa"/>
          </w:tcPr>
          <w:p w14:paraId="7F5D807B" w14:textId="77777777" w:rsidR="00DB3C0A" w:rsidRPr="00DB3C0A" w:rsidRDefault="00DB3C0A" w:rsidP="00BE0E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85-110</w:t>
            </w:r>
          </w:p>
        </w:tc>
      </w:tr>
      <w:tr w:rsidR="00DB3C0A" w:rsidRPr="00DB3C0A" w14:paraId="0851091C" w14:textId="77777777" w:rsidTr="00BE0EEC">
        <w:tc>
          <w:tcPr>
            <w:tcW w:w="3544" w:type="dxa"/>
          </w:tcPr>
          <w:p w14:paraId="26225FDF" w14:textId="77777777" w:rsidR="00DB3C0A" w:rsidRPr="00DB3C0A" w:rsidRDefault="00DB3C0A" w:rsidP="00BE0EEC">
            <w:pPr>
              <w:spacing w:after="0" w:line="240" w:lineRule="auto"/>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Қаракөл</w:t>
            </w:r>
          </w:p>
        </w:tc>
        <w:tc>
          <w:tcPr>
            <w:tcW w:w="6095" w:type="dxa"/>
          </w:tcPr>
          <w:p w14:paraId="0FC4B499" w14:textId="77777777" w:rsidR="00DB3C0A" w:rsidRPr="00DB3C0A" w:rsidRDefault="00DB3C0A" w:rsidP="00BE0E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65-70</w:t>
            </w:r>
          </w:p>
        </w:tc>
      </w:tr>
      <w:tr w:rsidR="00DB3C0A" w:rsidRPr="00DB3C0A" w14:paraId="5D2BF7D7" w14:textId="77777777" w:rsidTr="00BE0EEC">
        <w:tc>
          <w:tcPr>
            <w:tcW w:w="3544" w:type="dxa"/>
          </w:tcPr>
          <w:p w14:paraId="27D71B24" w14:textId="77777777" w:rsidR="00DB3C0A" w:rsidRPr="00DB3C0A" w:rsidRDefault="00DB3C0A" w:rsidP="00BE0EEC">
            <w:pPr>
              <w:spacing w:after="0" w:line="240" w:lineRule="auto"/>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Тушиндік</w:t>
            </w:r>
          </w:p>
        </w:tc>
        <w:tc>
          <w:tcPr>
            <w:tcW w:w="6095" w:type="dxa"/>
          </w:tcPr>
          <w:p w14:paraId="0238EEC0" w14:textId="77777777" w:rsidR="00DB3C0A" w:rsidRPr="00DB3C0A" w:rsidRDefault="00DB3C0A" w:rsidP="00BE0EEC">
            <w:pPr>
              <w:spacing w:after="0" w:line="240" w:lineRule="auto"/>
              <w:jc w:val="center"/>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85-95</w:t>
            </w:r>
          </w:p>
        </w:tc>
      </w:tr>
    </w:tbl>
    <w:p w14:paraId="624D93CB" w14:textId="77777777" w:rsidR="001C062C" w:rsidRDefault="001C062C" w:rsidP="00DB3C0A">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7ACFE6DE" w14:textId="1286AFF9" w:rsidR="00DB3C0A" w:rsidRPr="00DB3C0A" w:rsidRDefault="00DB3C0A" w:rsidP="00DB3C0A">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Жоғарыда келтірілген деректер негізінде (</w:t>
      </w:r>
      <w:r w:rsidR="003326EC">
        <w:rPr>
          <w:rFonts w:ascii="Times New Roman" w:eastAsia="Calibri" w:hAnsi="Times New Roman" w:cs="Times New Roman"/>
          <w:color w:val="000000"/>
          <w:sz w:val="28"/>
          <w:szCs w:val="28"/>
          <w:shd w:val="clear" w:color="auto" w:fill="FFFFFF"/>
          <w:lang w:val="kk-KZ"/>
        </w:rPr>
        <w:t>5</w:t>
      </w:r>
      <w:r w:rsidRPr="00DB3C0A">
        <w:rPr>
          <w:rFonts w:ascii="Times New Roman" w:eastAsia="Calibri" w:hAnsi="Times New Roman" w:cs="Times New Roman"/>
          <w:color w:val="000000"/>
          <w:sz w:val="28"/>
          <w:szCs w:val="28"/>
          <w:shd w:val="clear" w:color="auto" w:fill="FFFFFF"/>
          <w:lang w:val="kk-KZ"/>
        </w:rPr>
        <w:t xml:space="preserve">-кесте), қой сүтінің құрамы кең ауқымда лактация кезінде өзгереді деп қорытынды жасауға болады. </w:t>
      </w:r>
    </w:p>
    <w:p w14:paraId="14D8DBD8" w14:textId="7FA745FA" w:rsidR="00DB3C0A" w:rsidRPr="00A52EB3" w:rsidRDefault="00DB3C0A" w:rsidP="00DB3C0A">
      <w:pPr>
        <w:spacing w:after="0" w:line="240" w:lineRule="auto"/>
        <w:ind w:firstLine="720"/>
        <w:jc w:val="both"/>
        <w:rPr>
          <w:rFonts w:ascii="Times New Roman" w:eastAsia="Calibri" w:hAnsi="Times New Roman" w:cs="Times New Roman"/>
          <w:color w:val="FF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Қойларда лактация 120-170 күнге созылады. Сүттің ең көп мөлшері төлдегеннен кейінгі екінші декадада алынады. Сүт өнімділігі бесінші лактацияға дейін көтеріледі, содан кейін біртіндеп күніне 100-200 г сүтке дейін азаяды. Қойларды алғашқы екі айда таңертең және кешке, сосын күніне 1 рет сауады [</w:t>
      </w:r>
      <w:r w:rsidR="003D60A4">
        <w:rPr>
          <w:rFonts w:ascii="Times New Roman" w:eastAsia="Calibri" w:hAnsi="Times New Roman" w:cs="Times New Roman"/>
          <w:color w:val="000000"/>
          <w:sz w:val="28"/>
          <w:szCs w:val="28"/>
          <w:shd w:val="clear" w:color="auto" w:fill="FFFFFF"/>
          <w:lang w:val="kk-KZ"/>
        </w:rPr>
        <w:t>84</w:t>
      </w:r>
      <w:r w:rsidRPr="00DB3C0A">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p>
    <w:p w14:paraId="65BE6296" w14:textId="650D6740" w:rsidR="008623B6" w:rsidRPr="008623B6" w:rsidRDefault="008623B6" w:rsidP="008623B6">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Қой сүтінің а</w:t>
      </w:r>
      <w:r w:rsidRPr="008623B6">
        <w:rPr>
          <w:rFonts w:ascii="Times New Roman" w:eastAsia="Calibri" w:hAnsi="Times New Roman" w:cs="Times New Roman"/>
          <w:color w:val="000000"/>
          <w:sz w:val="28"/>
          <w:szCs w:val="28"/>
          <w:shd w:val="clear" w:color="auto" w:fill="FFFFFF"/>
          <w:lang w:val="kk-KZ"/>
        </w:rPr>
        <w:t>қуыз</w:t>
      </w:r>
      <w:r>
        <w:rPr>
          <w:rFonts w:ascii="Times New Roman" w:eastAsia="Calibri" w:hAnsi="Times New Roman" w:cs="Times New Roman"/>
          <w:color w:val="000000"/>
          <w:sz w:val="28"/>
          <w:szCs w:val="28"/>
          <w:shd w:val="clear" w:color="auto" w:fill="FFFFFF"/>
          <w:lang w:val="kk-KZ"/>
        </w:rPr>
        <w:t>ы</w:t>
      </w:r>
      <w:r w:rsidRPr="008623B6">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сүттің </w:t>
      </w:r>
      <w:r w:rsidRPr="008623B6">
        <w:rPr>
          <w:rFonts w:ascii="Times New Roman" w:eastAsia="Calibri" w:hAnsi="Times New Roman" w:cs="Times New Roman"/>
          <w:color w:val="000000"/>
          <w:sz w:val="28"/>
          <w:szCs w:val="28"/>
          <w:shd w:val="clear" w:color="auto" w:fill="FFFFFF"/>
          <w:lang w:val="kk-KZ"/>
        </w:rPr>
        <w:t>тағамдық және технологиялық құндылығына үлкен әсер етеді</w:t>
      </w:r>
      <w:r>
        <w:rPr>
          <w:rFonts w:ascii="Times New Roman" w:eastAsia="Calibri" w:hAnsi="Times New Roman" w:cs="Times New Roman"/>
          <w:color w:val="000000"/>
          <w:sz w:val="28"/>
          <w:szCs w:val="28"/>
          <w:shd w:val="clear" w:color="auto" w:fill="FFFFFF"/>
          <w:lang w:val="kk-KZ"/>
        </w:rPr>
        <w:t xml:space="preserve"> </w:t>
      </w:r>
      <w:r w:rsidRPr="008623B6">
        <w:rPr>
          <w:rFonts w:ascii="Times New Roman" w:eastAsia="Calibri" w:hAnsi="Times New Roman" w:cs="Times New Roman"/>
          <w:color w:val="000000"/>
          <w:sz w:val="28"/>
          <w:szCs w:val="28"/>
          <w:shd w:val="clear" w:color="auto" w:fill="FFFFFF"/>
          <w:lang w:val="kk-KZ"/>
        </w:rPr>
        <w:t>[</w:t>
      </w:r>
      <w:r w:rsidR="003D60A4">
        <w:rPr>
          <w:rFonts w:ascii="Times New Roman" w:eastAsia="Calibri" w:hAnsi="Times New Roman" w:cs="Times New Roman"/>
          <w:color w:val="000000"/>
          <w:sz w:val="28"/>
          <w:szCs w:val="28"/>
          <w:shd w:val="clear" w:color="auto" w:fill="FFFFFF"/>
          <w:lang w:val="kk-KZ"/>
        </w:rPr>
        <w:t>85</w:t>
      </w:r>
      <w:r w:rsidR="00DA1A51">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86</w:t>
      </w:r>
      <w:r w:rsidRPr="008623B6">
        <w:rPr>
          <w:rFonts w:ascii="Times New Roman" w:eastAsia="Calibri" w:hAnsi="Times New Roman" w:cs="Times New Roman"/>
          <w:color w:val="000000"/>
          <w:sz w:val="28"/>
          <w:szCs w:val="28"/>
          <w:shd w:val="clear" w:color="auto" w:fill="FFFFFF"/>
          <w:lang w:val="kk-KZ"/>
        </w:rPr>
        <w:t>,</w:t>
      </w:r>
      <w:r w:rsidR="00DA1A51">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87</w:t>
      </w:r>
      <w:r w:rsidRPr="008623B6">
        <w:rPr>
          <w:rFonts w:ascii="Times New Roman" w:eastAsia="Calibri" w:hAnsi="Times New Roman" w:cs="Times New Roman"/>
          <w:color w:val="000000"/>
          <w:sz w:val="28"/>
          <w:szCs w:val="28"/>
          <w:shd w:val="clear" w:color="auto" w:fill="FFFFFF"/>
          <w:lang w:val="kk-KZ"/>
        </w:rPr>
        <w:t xml:space="preserve">]. Қой сүті казеинге (4,2-ден 5,2 г/100 г) және </w:t>
      </w:r>
      <w:r>
        <w:rPr>
          <w:rFonts w:ascii="Times New Roman" w:eastAsia="Calibri" w:hAnsi="Times New Roman" w:cs="Times New Roman"/>
          <w:color w:val="000000"/>
          <w:sz w:val="28"/>
          <w:szCs w:val="28"/>
          <w:shd w:val="clear" w:color="auto" w:fill="FFFFFF"/>
          <w:lang w:val="kk-KZ"/>
        </w:rPr>
        <w:t>с</w:t>
      </w:r>
      <w:r w:rsidRPr="008623B6">
        <w:rPr>
          <w:rFonts w:ascii="Times New Roman" w:eastAsia="Calibri" w:hAnsi="Times New Roman" w:cs="Times New Roman"/>
          <w:color w:val="000000"/>
          <w:sz w:val="28"/>
          <w:szCs w:val="28"/>
          <w:shd w:val="clear" w:color="auto" w:fill="FFFFFF"/>
          <w:lang w:val="kk-KZ"/>
        </w:rPr>
        <w:t>арысу ақуыздарына (1,02-ден 1,3 г/100 г) бай [</w:t>
      </w:r>
      <w:r w:rsidR="00DA1A51">
        <w:rPr>
          <w:rFonts w:ascii="Times New Roman" w:eastAsia="Calibri" w:hAnsi="Times New Roman" w:cs="Times New Roman"/>
          <w:color w:val="000000"/>
          <w:sz w:val="28"/>
          <w:szCs w:val="28"/>
          <w:shd w:val="clear" w:color="auto" w:fill="FFFFFF"/>
          <w:lang w:val="kk-KZ"/>
        </w:rPr>
        <w:t>63</w:t>
      </w:r>
      <w:r w:rsidRPr="008623B6">
        <w:rPr>
          <w:rFonts w:ascii="Times New Roman" w:eastAsia="Calibri" w:hAnsi="Times New Roman" w:cs="Times New Roman"/>
          <w:color w:val="000000"/>
          <w:sz w:val="28"/>
          <w:szCs w:val="28"/>
          <w:shd w:val="clear" w:color="auto" w:fill="FFFFFF"/>
          <w:lang w:val="kk-KZ"/>
        </w:rPr>
        <w:t>].</w:t>
      </w:r>
    </w:p>
    <w:p w14:paraId="53D8F2D3" w14:textId="5BCCA626" w:rsidR="008623B6" w:rsidRPr="008623B6" w:rsidRDefault="008623B6" w:rsidP="008623B6">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8623B6">
        <w:rPr>
          <w:rFonts w:ascii="Times New Roman" w:eastAsia="Calibri" w:hAnsi="Times New Roman" w:cs="Times New Roman"/>
          <w:color w:val="000000"/>
          <w:sz w:val="28"/>
          <w:szCs w:val="28"/>
          <w:shd w:val="clear" w:color="auto" w:fill="FFFFFF"/>
          <w:lang w:val="kk-KZ"/>
        </w:rPr>
        <w:t>Қой сүтінің казеин бөлігі жалпы сүт ақуызының шамамен 80% құрайды. Сүт казеинінің фракцияларының арақатынасы, мөлшері, ылғалдануы және минералдануы бойынша ерекшеленетін мицеллалардың сипаттамалары күйіс қайыратын жануарлардың түрлері арасында әр түрлі [</w:t>
      </w:r>
      <w:r w:rsidR="003D60A4">
        <w:rPr>
          <w:rFonts w:ascii="Times New Roman" w:eastAsia="Calibri" w:hAnsi="Times New Roman" w:cs="Times New Roman"/>
          <w:color w:val="000000"/>
          <w:sz w:val="28"/>
          <w:szCs w:val="28"/>
          <w:shd w:val="clear" w:color="auto" w:fill="FFFFFF"/>
          <w:lang w:val="kk-KZ"/>
        </w:rPr>
        <w:t>88</w:t>
      </w:r>
      <w:r w:rsidRPr="008623B6">
        <w:rPr>
          <w:rFonts w:ascii="Times New Roman" w:eastAsia="Calibri" w:hAnsi="Times New Roman" w:cs="Times New Roman"/>
          <w:color w:val="000000"/>
          <w:sz w:val="28"/>
          <w:szCs w:val="28"/>
          <w:shd w:val="clear" w:color="auto" w:fill="FFFFFF"/>
          <w:lang w:val="kk-KZ"/>
        </w:rPr>
        <w:t>].</w:t>
      </w:r>
    </w:p>
    <w:p w14:paraId="44E87CCB" w14:textId="35E9328F" w:rsidR="008623B6" w:rsidRPr="008623B6" w:rsidRDefault="008623B6" w:rsidP="008623B6">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8623B6">
        <w:rPr>
          <w:rFonts w:ascii="Times New Roman" w:eastAsia="Calibri" w:hAnsi="Times New Roman" w:cs="Times New Roman"/>
          <w:color w:val="000000"/>
          <w:sz w:val="28"/>
          <w:szCs w:val="28"/>
          <w:shd w:val="clear" w:color="auto" w:fill="FFFFFF"/>
          <w:lang w:val="kk-KZ"/>
        </w:rPr>
        <w:t xml:space="preserve">Қой сүтіндегі казеин мицеллалары сиыр сүтіндегі казеин мицеллаларына қарағанда жоғары минералдану дәрежесіне ие, аз ылғалданған және ыстыққа төзімді. Кальций параказеиннің </w:t>
      </w:r>
      <w:r>
        <w:rPr>
          <w:rFonts w:ascii="Times New Roman" w:eastAsia="Calibri" w:hAnsi="Times New Roman" w:cs="Times New Roman"/>
          <w:color w:val="000000"/>
          <w:sz w:val="28"/>
          <w:szCs w:val="28"/>
          <w:shd w:val="clear" w:color="auto" w:fill="FFFFFF"/>
          <w:lang w:val="kk-KZ"/>
        </w:rPr>
        <w:t>бірігуі</w:t>
      </w:r>
      <w:r w:rsidRPr="008623B6">
        <w:rPr>
          <w:rFonts w:ascii="Times New Roman" w:eastAsia="Calibri" w:hAnsi="Times New Roman" w:cs="Times New Roman"/>
          <w:color w:val="000000"/>
          <w:sz w:val="28"/>
          <w:szCs w:val="28"/>
          <w:shd w:val="clear" w:color="auto" w:fill="FFFFFF"/>
          <w:lang w:val="kk-KZ"/>
        </w:rPr>
        <w:t xml:space="preserve"> мен агрегациясын индукциялау арқылы </w:t>
      </w:r>
      <w:r>
        <w:rPr>
          <w:rFonts w:ascii="Times New Roman" w:eastAsia="Calibri" w:hAnsi="Times New Roman" w:cs="Times New Roman"/>
          <w:color w:val="000000"/>
          <w:sz w:val="28"/>
          <w:szCs w:val="28"/>
          <w:shd w:val="clear" w:color="auto" w:fill="FFFFFF"/>
          <w:lang w:val="kk-KZ"/>
        </w:rPr>
        <w:t xml:space="preserve">мәйекті </w:t>
      </w:r>
      <w:r w:rsidRPr="008623B6">
        <w:rPr>
          <w:rFonts w:ascii="Times New Roman" w:eastAsia="Calibri" w:hAnsi="Times New Roman" w:cs="Times New Roman"/>
          <w:color w:val="000000"/>
          <w:sz w:val="28"/>
          <w:szCs w:val="28"/>
          <w:shd w:val="clear" w:color="auto" w:fill="FFFFFF"/>
          <w:lang w:val="kk-KZ"/>
        </w:rPr>
        <w:t>коагуляциясына ықпал етеді</w:t>
      </w:r>
      <w:r>
        <w:rPr>
          <w:rFonts w:ascii="Times New Roman" w:eastAsia="Calibri" w:hAnsi="Times New Roman" w:cs="Times New Roman"/>
          <w:color w:val="000000"/>
          <w:sz w:val="28"/>
          <w:szCs w:val="28"/>
          <w:shd w:val="clear" w:color="auto" w:fill="FFFFFF"/>
          <w:lang w:val="kk-KZ"/>
        </w:rPr>
        <w:t xml:space="preserve"> </w:t>
      </w:r>
      <w:r w:rsidRPr="008623B6">
        <w:rPr>
          <w:rFonts w:ascii="Times New Roman" w:eastAsia="Calibri" w:hAnsi="Times New Roman" w:cs="Times New Roman"/>
          <w:color w:val="000000"/>
          <w:sz w:val="28"/>
          <w:szCs w:val="28"/>
          <w:shd w:val="clear" w:color="auto" w:fill="FFFFFF"/>
          <w:lang w:val="kk-KZ"/>
        </w:rPr>
        <w:t>[</w:t>
      </w:r>
      <w:r w:rsidR="003D60A4">
        <w:rPr>
          <w:rFonts w:ascii="Times New Roman" w:eastAsia="Calibri" w:hAnsi="Times New Roman" w:cs="Times New Roman"/>
          <w:color w:val="000000"/>
          <w:sz w:val="28"/>
          <w:szCs w:val="28"/>
          <w:shd w:val="clear" w:color="auto" w:fill="FFFFFF"/>
          <w:lang w:val="kk-KZ"/>
        </w:rPr>
        <w:t>89</w:t>
      </w:r>
      <w:r w:rsidR="00A27E6C">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90</w:t>
      </w:r>
      <w:r w:rsidRPr="008623B6">
        <w:rPr>
          <w:rFonts w:ascii="Times New Roman" w:eastAsia="Calibri" w:hAnsi="Times New Roman" w:cs="Times New Roman"/>
          <w:color w:val="000000"/>
          <w:sz w:val="28"/>
          <w:szCs w:val="28"/>
          <w:shd w:val="clear" w:color="auto" w:fill="FFFFFF"/>
          <w:lang w:val="kk-KZ"/>
        </w:rPr>
        <w:t xml:space="preserve">]. Қой сүтінен </w:t>
      </w:r>
      <w:r>
        <w:rPr>
          <w:rFonts w:ascii="Times New Roman" w:eastAsia="Calibri" w:hAnsi="Times New Roman" w:cs="Times New Roman"/>
          <w:color w:val="000000"/>
          <w:sz w:val="28"/>
          <w:szCs w:val="28"/>
          <w:shd w:val="clear" w:color="auto" w:fill="FFFFFF"/>
          <w:lang w:val="kk-KZ"/>
        </w:rPr>
        <w:t xml:space="preserve">сапалық қасиеттері жоғары </w:t>
      </w:r>
      <w:r w:rsidRPr="008623B6">
        <w:rPr>
          <w:rFonts w:ascii="Times New Roman" w:eastAsia="Calibri" w:hAnsi="Times New Roman" w:cs="Times New Roman"/>
          <w:color w:val="000000"/>
          <w:sz w:val="28"/>
          <w:szCs w:val="28"/>
          <w:shd w:val="clear" w:color="auto" w:fill="FFFFFF"/>
          <w:lang w:val="kk-KZ"/>
        </w:rPr>
        <w:t>алу үшін ешкі немесе сиыр сүтінен өндіріл</w:t>
      </w:r>
      <w:r>
        <w:rPr>
          <w:rFonts w:ascii="Times New Roman" w:eastAsia="Calibri" w:hAnsi="Times New Roman" w:cs="Times New Roman"/>
          <w:color w:val="000000"/>
          <w:sz w:val="28"/>
          <w:szCs w:val="28"/>
          <w:shd w:val="clear" w:color="auto" w:fill="FFFFFF"/>
          <w:lang w:val="kk-KZ"/>
        </w:rPr>
        <w:t>етін ірімшікке кететін мәйекті ферменттің мөлшері әлдеқайда аз қолданылады.</w:t>
      </w:r>
      <w:r w:rsidRPr="008623B6">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91</w:t>
      </w:r>
      <w:r w:rsidR="00A27E6C">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92</w:t>
      </w:r>
      <w:r w:rsidRPr="008623B6">
        <w:rPr>
          <w:rFonts w:ascii="Times New Roman" w:eastAsia="Calibri" w:hAnsi="Times New Roman" w:cs="Times New Roman"/>
          <w:color w:val="000000"/>
          <w:sz w:val="28"/>
          <w:szCs w:val="28"/>
          <w:shd w:val="clear" w:color="auto" w:fill="FFFFFF"/>
          <w:lang w:val="kk-KZ"/>
        </w:rPr>
        <w:t>].</w:t>
      </w:r>
    </w:p>
    <w:p w14:paraId="2608400E" w14:textId="06F7E9CA" w:rsidR="008623B6" w:rsidRPr="008623B6" w:rsidRDefault="008623B6" w:rsidP="008623B6">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Қой</w:t>
      </w:r>
      <w:r w:rsidRPr="008623B6">
        <w:rPr>
          <w:rFonts w:ascii="Times New Roman" w:eastAsia="Calibri" w:hAnsi="Times New Roman" w:cs="Times New Roman"/>
          <w:color w:val="000000"/>
          <w:sz w:val="28"/>
          <w:szCs w:val="28"/>
          <w:shd w:val="clear" w:color="auto" w:fill="FFFFFF"/>
          <w:lang w:val="kk-KZ"/>
        </w:rPr>
        <w:t xml:space="preserve"> сүтінде </w:t>
      </w:r>
      <w:r>
        <w:rPr>
          <w:rFonts w:ascii="Times New Roman" w:eastAsia="Calibri" w:hAnsi="Times New Roman" w:cs="Times New Roman"/>
          <w:color w:val="000000"/>
          <w:sz w:val="28"/>
          <w:szCs w:val="28"/>
          <w:shd w:val="clear" w:color="auto" w:fill="FFFFFF"/>
          <w:lang w:val="kk-KZ"/>
        </w:rPr>
        <w:t>а</w:t>
      </w:r>
      <w:r w:rsidRPr="008623B6">
        <w:rPr>
          <w:rFonts w:ascii="Times New Roman" w:eastAsia="Calibri" w:hAnsi="Times New Roman" w:cs="Times New Roman"/>
          <w:color w:val="000000"/>
          <w:sz w:val="28"/>
          <w:szCs w:val="28"/>
          <w:shd w:val="clear" w:color="auto" w:fill="FFFFFF"/>
          <w:lang w:val="kk-KZ"/>
        </w:rPr>
        <w:t>-Б1-және а-Б2-</w:t>
      </w:r>
      <w:r>
        <w:rPr>
          <w:rFonts w:ascii="Times New Roman" w:eastAsia="Calibri" w:hAnsi="Times New Roman" w:cs="Times New Roman"/>
          <w:color w:val="000000"/>
          <w:sz w:val="28"/>
          <w:szCs w:val="28"/>
          <w:shd w:val="clear" w:color="auto" w:fill="FFFFFF"/>
          <w:lang w:val="kk-KZ"/>
        </w:rPr>
        <w:t xml:space="preserve"> </w:t>
      </w:r>
      <w:r w:rsidRPr="008623B6">
        <w:rPr>
          <w:rFonts w:ascii="Times New Roman" w:eastAsia="Calibri" w:hAnsi="Times New Roman" w:cs="Times New Roman"/>
          <w:color w:val="000000"/>
          <w:sz w:val="28"/>
          <w:szCs w:val="28"/>
          <w:shd w:val="clear" w:color="auto" w:fill="FFFFFF"/>
          <w:lang w:val="kk-KZ"/>
        </w:rPr>
        <w:t xml:space="preserve">казеин ұқсас </w:t>
      </w:r>
      <w:r>
        <w:rPr>
          <w:rFonts w:ascii="Times New Roman" w:eastAsia="Calibri" w:hAnsi="Times New Roman" w:cs="Times New Roman"/>
          <w:color w:val="000000"/>
          <w:sz w:val="28"/>
          <w:szCs w:val="28"/>
          <w:shd w:val="clear" w:color="auto" w:fill="FFFFFF"/>
          <w:lang w:val="kk-KZ"/>
        </w:rPr>
        <w:t xml:space="preserve">реттілікке </w:t>
      </w:r>
      <w:r w:rsidRPr="008623B6">
        <w:rPr>
          <w:rFonts w:ascii="Times New Roman" w:eastAsia="Calibri" w:hAnsi="Times New Roman" w:cs="Times New Roman"/>
          <w:color w:val="000000"/>
          <w:sz w:val="28"/>
          <w:szCs w:val="28"/>
          <w:shd w:val="clear" w:color="auto" w:fill="FFFFFF"/>
          <w:lang w:val="kk-KZ"/>
        </w:rPr>
        <w:t>ие, бірақ сиыр сүтінің а-Б1-</w:t>
      </w:r>
      <w:r>
        <w:rPr>
          <w:rFonts w:ascii="Times New Roman" w:eastAsia="Calibri" w:hAnsi="Times New Roman" w:cs="Times New Roman"/>
          <w:color w:val="000000"/>
          <w:sz w:val="28"/>
          <w:szCs w:val="28"/>
          <w:shd w:val="clear" w:color="auto" w:fill="FFFFFF"/>
          <w:lang w:val="kk-KZ"/>
        </w:rPr>
        <w:t xml:space="preserve"> </w:t>
      </w:r>
      <w:r w:rsidRPr="008623B6">
        <w:rPr>
          <w:rFonts w:ascii="Times New Roman" w:eastAsia="Calibri" w:hAnsi="Times New Roman" w:cs="Times New Roman"/>
          <w:color w:val="000000"/>
          <w:sz w:val="28"/>
          <w:szCs w:val="28"/>
          <w:shd w:val="clear" w:color="auto" w:fill="FFFFFF"/>
          <w:lang w:val="kk-KZ"/>
        </w:rPr>
        <w:t xml:space="preserve">және </w:t>
      </w:r>
      <w:r>
        <w:rPr>
          <w:rFonts w:ascii="Times New Roman" w:eastAsia="Calibri" w:hAnsi="Times New Roman" w:cs="Times New Roman"/>
          <w:color w:val="000000"/>
          <w:sz w:val="28"/>
          <w:szCs w:val="28"/>
          <w:shd w:val="clear" w:color="auto" w:fill="FFFFFF"/>
          <w:lang w:val="kk-KZ"/>
        </w:rPr>
        <w:t>а</w:t>
      </w:r>
      <w:r w:rsidRPr="008623B6">
        <w:rPr>
          <w:rFonts w:ascii="Times New Roman" w:eastAsia="Calibri" w:hAnsi="Times New Roman" w:cs="Times New Roman"/>
          <w:color w:val="000000"/>
          <w:sz w:val="28"/>
          <w:szCs w:val="28"/>
          <w:shd w:val="clear" w:color="auto" w:fill="FFFFFF"/>
          <w:lang w:val="kk-KZ"/>
        </w:rPr>
        <w:t>-Б2-</w:t>
      </w:r>
      <w:r>
        <w:rPr>
          <w:rFonts w:ascii="Times New Roman" w:eastAsia="Calibri" w:hAnsi="Times New Roman" w:cs="Times New Roman"/>
          <w:color w:val="000000"/>
          <w:sz w:val="28"/>
          <w:szCs w:val="28"/>
          <w:shd w:val="clear" w:color="auto" w:fill="FFFFFF"/>
          <w:lang w:val="kk-KZ"/>
        </w:rPr>
        <w:t xml:space="preserve"> </w:t>
      </w:r>
      <w:r w:rsidRPr="008623B6">
        <w:rPr>
          <w:rFonts w:ascii="Times New Roman" w:eastAsia="Calibri" w:hAnsi="Times New Roman" w:cs="Times New Roman"/>
          <w:color w:val="000000"/>
          <w:sz w:val="28"/>
          <w:szCs w:val="28"/>
          <w:shd w:val="clear" w:color="auto" w:fill="FFFFFF"/>
          <w:lang w:val="kk-KZ"/>
        </w:rPr>
        <w:t xml:space="preserve">казеин ақуызынан айтарлықтай ерекшеленеді. </w:t>
      </w:r>
      <w:r>
        <w:rPr>
          <w:rFonts w:ascii="Times New Roman" w:eastAsia="Calibri" w:hAnsi="Times New Roman" w:cs="Times New Roman"/>
          <w:color w:val="000000"/>
          <w:sz w:val="28"/>
          <w:szCs w:val="28"/>
          <w:shd w:val="clear" w:color="auto" w:fill="FFFFFF"/>
          <w:lang w:val="kk-KZ"/>
        </w:rPr>
        <w:t xml:space="preserve">Қой </w:t>
      </w:r>
      <w:r w:rsidRPr="008623B6">
        <w:rPr>
          <w:rFonts w:ascii="Times New Roman" w:eastAsia="Calibri" w:hAnsi="Times New Roman" w:cs="Times New Roman"/>
          <w:color w:val="000000"/>
          <w:sz w:val="28"/>
          <w:szCs w:val="28"/>
          <w:shd w:val="clear" w:color="auto" w:fill="FFFFFF"/>
          <w:lang w:val="kk-KZ"/>
        </w:rPr>
        <w:t>сүті сиыр</w:t>
      </w:r>
      <w:r>
        <w:rPr>
          <w:rFonts w:ascii="Times New Roman" w:eastAsia="Calibri" w:hAnsi="Times New Roman" w:cs="Times New Roman"/>
          <w:color w:val="000000"/>
          <w:sz w:val="28"/>
          <w:szCs w:val="28"/>
          <w:shd w:val="clear" w:color="auto" w:fill="FFFFFF"/>
          <w:lang w:val="kk-KZ"/>
        </w:rPr>
        <w:t xml:space="preserve"> сүтіне</w:t>
      </w:r>
      <w:r w:rsidRPr="008623B6">
        <w:rPr>
          <w:rFonts w:ascii="Times New Roman" w:eastAsia="Calibri" w:hAnsi="Times New Roman" w:cs="Times New Roman"/>
          <w:color w:val="000000"/>
          <w:sz w:val="28"/>
          <w:szCs w:val="28"/>
          <w:shd w:val="clear" w:color="auto" w:fill="FFFFFF"/>
          <w:lang w:val="kk-KZ"/>
        </w:rPr>
        <w:t xml:space="preserve"> қарағанда аз аллергенді болып саналады. Бұл пікір толық расталмаған, өйткені олардың ақуыз фракциялары өте ұқсас. </w:t>
      </w:r>
      <w:r>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А</w:t>
      </w:r>
      <w:r w:rsidRPr="008623B6">
        <w:rPr>
          <w:rFonts w:ascii="Times New Roman" w:eastAsia="Calibri" w:hAnsi="Times New Roman" w:cs="Times New Roman"/>
          <w:color w:val="000000"/>
          <w:sz w:val="28"/>
          <w:szCs w:val="28"/>
          <w:shd w:val="clear" w:color="auto" w:fill="FFFFFF"/>
          <w:lang w:val="kk-KZ"/>
        </w:rPr>
        <w:t xml:space="preserve">-Б1-казеиннің төмен үлесі басқа аллерген ақуызына, атап айтқанда Р </w:t>
      </w:r>
      <w:r w:rsidR="00D751E3">
        <w:rPr>
          <w:rFonts w:ascii="Times New Roman" w:eastAsia="Calibri" w:hAnsi="Times New Roman" w:cs="Times New Roman"/>
          <w:color w:val="000000"/>
          <w:sz w:val="28"/>
          <w:szCs w:val="28"/>
          <w:shd w:val="clear" w:color="auto" w:fill="FFFFFF"/>
          <w:lang w:val="kk-KZ"/>
        </w:rPr>
        <w:t>–</w:t>
      </w:r>
      <w:r w:rsidRPr="008623B6">
        <w:rPr>
          <w:rFonts w:ascii="Times New Roman" w:eastAsia="Calibri" w:hAnsi="Times New Roman" w:cs="Times New Roman"/>
          <w:color w:val="000000"/>
          <w:sz w:val="28"/>
          <w:szCs w:val="28"/>
          <w:shd w:val="clear" w:color="auto" w:fill="FFFFFF"/>
          <w:lang w:val="kk-KZ"/>
        </w:rPr>
        <w:t xml:space="preserve"> лактоглобулинге сезімталдықты төмендетеді</w:t>
      </w:r>
      <w:r>
        <w:rPr>
          <w:rFonts w:ascii="Times New Roman" w:eastAsia="Calibri" w:hAnsi="Times New Roman" w:cs="Times New Roman"/>
          <w:color w:val="000000"/>
          <w:sz w:val="28"/>
          <w:szCs w:val="28"/>
          <w:shd w:val="clear" w:color="auto" w:fill="FFFFFF"/>
          <w:lang w:val="kk-KZ"/>
        </w:rPr>
        <w:t xml:space="preserve"> </w:t>
      </w:r>
      <w:r w:rsidRPr="008623B6">
        <w:rPr>
          <w:rFonts w:ascii="Times New Roman" w:eastAsia="Calibri" w:hAnsi="Times New Roman" w:cs="Times New Roman"/>
          <w:color w:val="000000"/>
          <w:sz w:val="28"/>
          <w:szCs w:val="28"/>
          <w:shd w:val="clear" w:color="auto" w:fill="FFFFFF"/>
          <w:lang w:val="kk-KZ"/>
        </w:rPr>
        <w:t>[</w:t>
      </w:r>
      <w:r w:rsidR="003D60A4">
        <w:rPr>
          <w:rFonts w:ascii="Times New Roman" w:eastAsia="Calibri" w:hAnsi="Times New Roman" w:cs="Times New Roman"/>
          <w:color w:val="000000"/>
          <w:sz w:val="28"/>
          <w:szCs w:val="28"/>
          <w:shd w:val="clear" w:color="auto" w:fill="FFFFFF"/>
          <w:lang w:val="kk-KZ"/>
        </w:rPr>
        <w:t>93</w:t>
      </w:r>
      <w:r w:rsidR="00A27E6C">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94</w:t>
      </w:r>
      <w:r w:rsidR="00A27E6C">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95</w:t>
      </w:r>
      <w:r w:rsidRPr="008623B6">
        <w:rPr>
          <w:rFonts w:ascii="Times New Roman" w:eastAsia="Calibri" w:hAnsi="Times New Roman" w:cs="Times New Roman"/>
          <w:color w:val="000000"/>
          <w:sz w:val="28"/>
          <w:szCs w:val="28"/>
          <w:shd w:val="clear" w:color="auto" w:fill="FFFFFF"/>
          <w:lang w:val="kk-KZ"/>
        </w:rPr>
        <w:t>].</w:t>
      </w:r>
    </w:p>
    <w:p w14:paraId="258E176E" w14:textId="52138FE6" w:rsidR="008623B6" w:rsidRPr="008623B6" w:rsidRDefault="008623B6" w:rsidP="008623B6">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8623B6">
        <w:rPr>
          <w:rFonts w:ascii="Times New Roman" w:eastAsia="Calibri" w:hAnsi="Times New Roman" w:cs="Times New Roman"/>
          <w:color w:val="000000"/>
          <w:sz w:val="28"/>
          <w:szCs w:val="28"/>
          <w:shd w:val="clear" w:color="auto" w:fill="FFFFFF"/>
          <w:lang w:val="kk-KZ"/>
        </w:rPr>
        <w:lastRenderedPageBreak/>
        <w:t xml:space="preserve">Қой </w:t>
      </w:r>
      <w:r>
        <w:rPr>
          <w:rFonts w:ascii="Times New Roman" w:eastAsia="Calibri" w:hAnsi="Times New Roman" w:cs="Times New Roman"/>
          <w:color w:val="000000"/>
          <w:sz w:val="28"/>
          <w:szCs w:val="28"/>
          <w:shd w:val="clear" w:color="auto" w:fill="FFFFFF"/>
          <w:lang w:val="kk-KZ"/>
        </w:rPr>
        <w:t xml:space="preserve">сүтіндегі </w:t>
      </w:r>
      <w:r w:rsidRPr="008623B6">
        <w:rPr>
          <w:rFonts w:ascii="Times New Roman" w:eastAsia="Calibri" w:hAnsi="Times New Roman" w:cs="Times New Roman"/>
          <w:color w:val="000000"/>
          <w:sz w:val="28"/>
          <w:szCs w:val="28"/>
          <w:shd w:val="clear" w:color="auto" w:fill="FFFFFF"/>
          <w:lang w:val="kk-KZ"/>
        </w:rPr>
        <w:t xml:space="preserve">р-казеині барлық казеиннің шамамен 60% құрайды және </w:t>
      </w:r>
      <w:r>
        <w:rPr>
          <w:rFonts w:ascii="Times New Roman" w:eastAsia="Calibri" w:hAnsi="Times New Roman" w:cs="Times New Roman"/>
          <w:color w:val="000000"/>
          <w:sz w:val="28"/>
          <w:szCs w:val="28"/>
          <w:shd w:val="clear" w:color="auto" w:fill="FFFFFF"/>
          <w:lang w:val="kk-KZ"/>
        </w:rPr>
        <w:t>р</w:t>
      </w:r>
      <w:r w:rsidRPr="008623B6">
        <w:rPr>
          <w:rFonts w:ascii="Times New Roman" w:eastAsia="Calibri" w:hAnsi="Times New Roman" w:cs="Times New Roman"/>
          <w:color w:val="000000"/>
          <w:sz w:val="28"/>
          <w:szCs w:val="28"/>
          <w:shd w:val="clear" w:color="auto" w:fill="FFFFFF"/>
          <w:lang w:val="kk-KZ"/>
        </w:rPr>
        <w:t xml:space="preserve">1 </w:t>
      </w:r>
      <w:r w:rsidR="00D751E3">
        <w:rPr>
          <w:rFonts w:ascii="Times New Roman" w:eastAsia="Calibri" w:hAnsi="Times New Roman" w:cs="Times New Roman"/>
          <w:color w:val="000000"/>
          <w:sz w:val="28"/>
          <w:szCs w:val="28"/>
          <w:shd w:val="clear" w:color="auto" w:fill="FFFFFF"/>
          <w:lang w:val="kk-KZ"/>
        </w:rPr>
        <w:t>–</w:t>
      </w:r>
      <w:r w:rsidRPr="008623B6">
        <w:rPr>
          <w:rFonts w:ascii="Times New Roman" w:eastAsia="Calibri" w:hAnsi="Times New Roman" w:cs="Times New Roman"/>
          <w:color w:val="000000"/>
          <w:sz w:val="28"/>
          <w:szCs w:val="28"/>
          <w:shd w:val="clear" w:color="auto" w:fill="FFFFFF"/>
          <w:lang w:val="kk-KZ"/>
        </w:rPr>
        <w:t xml:space="preserve"> және р2-казеиннің полифосфорланған түрлерімен ұсынылған [</w:t>
      </w:r>
      <w:r w:rsidR="003D60A4">
        <w:rPr>
          <w:rFonts w:ascii="Times New Roman" w:eastAsia="Calibri" w:hAnsi="Times New Roman" w:cs="Times New Roman"/>
          <w:color w:val="000000"/>
          <w:sz w:val="28"/>
          <w:szCs w:val="28"/>
          <w:shd w:val="clear" w:color="auto" w:fill="FFFFFF"/>
          <w:lang w:val="kk-KZ"/>
        </w:rPr>
        <w:t>96</w:t>
      </w:r>
      <w:r w:rsidRPr="008623B6">
        <w:rPr>
          <w:rFonts w:ascii="Times New Roman" w:eastAsia="Calibri" w:hAnsi="Times New Roman" w:cs="Times New Roman"/>
          <w:color w:val="000000"/>
          <w:sz w:val="28"/>
          <w:szCs w:val="28"/>
          <w:shd w:val="clear" w:color="auto" w:fill="FFFFFF"/>
          <w:lang w:val="kk-KZ"/>
        </w:rPr>
        <w:t>].</w:t>
      </w:r>
    </w:p>
    <w:p w14:paraId="57258F3B" w14:textId="59F85A48" w:rsidR="008623B6" w:rsidRPr="008623B6" w:rsidRDefault="008623B6" w:rsidP="008623B6">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8623B6">
        <w:rPr>
          <w:rFonts w:ascii="Times New Roman" w:eastAsia="Calibri" w:hAnsi="Times New Roman" w:cs="Times New Roman"/>
          <w:color w:val="000000"/>
          <w:sz w:val="28"/>
          <w:szCs w:val="28"/>
          <w:shd w:val="clear" w:color="auto" w:fill="FFFFFF"/>
          <w:lang w:val="kk-KZ"/>
        </w:rPr>
        <w:t>Кейбір авторлардың пікірінше, қой сүті к-казеині мономорфты болып саналады</w:t>
      </w:r>
      <w:r w:rsidR="00D90806">
        <w:rPr>
          <w:rFonts w:ascii="Times New Roman" w:eastAsia="Calibri" w:hAnsi="Times New Roman" w:cs="Times New Roman"/>
          <w:color w:val="000000"/>
          <w:sz w:val="28"/>
          <w:szCs w:val="28"/>
          <w:shd w:val="clear" w:color="auto" w:fill="FFFFFF"/>
          <w:lang w:val="kk-KZ"/>
        </w:rPr>
        <w:t xml:space="preserve"> </w:t>
      </w:r>
      <w:r w:rsidR="00D90806" w:rsidRPr="008623B6">
        <w:rPr>
          <w:rFonts w:ascii="Times New Roman" w:eastAsia="Calibri" w:hAnsi="Times New Roman" w:cs="Times New Roman"/>
          <w:color w:val="000000"/>
          <w:sz w:val="28"/>
          <w:szCs w:val="28"/>
          <w:shd w:val="clear" w:color="auto" w:fill="FFFFFF"/>
          <w:lang w:val="kk-KZ"/>
        </w:rPr>
        <w:t>[</w:t>
      </w:r>
      <w:r w:rsidR="003D60A4">
        <w:rPr>
          <w:rFonts w:ascii="Times New Roman" w:eastAsia="Calibri" w:hAnsi="Times New Roman" w:cs="Times New Roman"/>
          <w:color w:val="000000"/>
          <w:sz w:val="28"/>
          <w:szCs w:val="28"/>
          <w:shd w:val="clear" w:color="auto" w:fill="FFFFFF"/>
          <w:lang w:val="kk-KZ"/>
        </w:rPr>
        <w:t>97</w:t>
      </w:r>
      <w:r w:rsidR="00D90806">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98</w:t>
      </w:r>
      <w:r w:rsidR="00D90806" w:rsidRPr="008623B6">
        <w:rPr>
          <w:rFonts w:ascii="Times New Roman" w:eastAsia="Calibri" w:hAnsi="Times New Roman" w:cs="Times New Roman"/>
          <w:color w:val="000000"/>
          <w:sz w:val="28"/>
          <w:szCs w:val="28"/>
          <w:shd w:val="clear" w:color="auto" w:fill="FFFFFF"/>
          <w:lang w:val="kk-KZ"/>
        </w:rPr>
        <w:t>]</w:t>
      </w:r>
      <w:r w:rsidR="00D90806">
        <w:rPr>
          <w:rFonts w:ascii="Times New Roman" w:eastAsia="Calibri" w:hAnsi="Times New Roman" w:cs="Times New Roman"/>
          <w:color w:val="000000"/>
          <w:sz w:val="28"/>
          <w:szCs w:val="28"/>
          <w:shd w:val="clear" w:color="auto" w:fill="FFFFFF"/>
          <w:lang w:val="kk-KZ"/>
        </w:rPr>
        <w:t>.</w:t>
      </w:r>
      <w:r w:rsidR="00D90806" w:rsidRPr="008623B6">
        <w:rPr>
          <w:rFonts w:ascii="Times New Roman" w:eastAsia="Calibri" w:hAnsi="Times New Roman" w:cs="Times New Roman"/>
          <w:color w:val="000000"/>
          <w:sz w:val="28"/>
          <w:szCs w:val="28"/>
          <w:shd w:val="clear" w:color="auto" w:fill="FFFFFF"/>
          <w:lang w:val="kk-KZ"/>
        </w:rPr>
        <w:t xml:space="preserve"> </w:t>
      </w:r>
      <w:r w:rsidRPr="008623B6">
        <w:rPr>
          <w:rFonts w:ascii="Times New Roman" w:eastAsia="Calibri" w:hAnsi="Times New Roman" w:cs="Times New Roman"/>
          <w:color w:val="000000"/>
          <w:sz w:val="28"/>
          <w:szCs w:val="28"/>
          <w:shd w:val="clear" w:color="auto" w:fill="FFFFFF"/>
          <w:lang w:val="kk-KZ"/>
        </w:rPr>
        <w:t xml:space="preserve"> Сонымен қатар, </w:t>
      </w:r>
      <w:r>
        <w:rPr>
          <w:rFonts w:ascii="Times New Roman" w:eastAsia="Calibri" w:hAnsi="Times New Roman" w:cs="Times New Roman"/>
          <w:color w:val="000000"/>
          <w:sz w:val="28"/>
          <w:szCs w:val="28"/>
          <w:shd w:val="clear" w:color="auto" w:fill="FFFFFF"/>
          <w:lang w:val="kk-KZ"/>
        </w:rPr>
        <w:t>к</w:t>
      </w:r>
      <w:r w:rsidRPr="008623B6">
        <w:rPr>
          <w:rFonts w:ascii="Times New Roman" w:eastAsia="Calibri" w:hAnsi="Times New Roman" w:cs="Times New Roman"/>
          <w:color w:val="000000"/>
          <w:sz w:val="28"/>
          <w:szCs w:val="28"/>
          <w:shd w:val="clear" w:color="auto" w:fill="FFFFFF"/>
          <w:lang w:val="kk-KZ"/>
        </w:rPr>
        <w:t xml:space="preserve">-казеин қой сүтінің полифосфорланған үш түрі туралы </w:t>
      </w:r>
      <w:r>
        <w:rPr>
          <w:rFonts w:ascii="Times New Roman" w:eastAsia="Calibri" w:hAnsi="Times New Roman" w:cs="Times New Roman"/>
          <w:color w:val="000000"/>
          <w:sz w:val="28"/>
          <w:szCs w:val="28"/>
          <w:shd w:val="clear" w:color="auto" w:fill="FFFFFF"/>
          <w:lang w:val="kk-KZ"/>
        </w:rPr>
        <w:t>айтылады</w:t>
      </w:r>
      <w:r w:rsidRPr="008623B6">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99</w:t>
      </w:r>
      <w:r w:rsidRPr="008623B6">
        <w:rPr>
          <w:rFonts w:ascii="Times New Roman" w:eastAsia="Calibri" w:hAnsi="Times New Roman" w:cs="Times New Roman"/>
          <w:color w:val="000000"/>
          <w:sz w:val="28"/>
          <w:szCs w:val="28"/>
          <w:shd w:val="clear" w:color="auto" w:fill="FFFFFF"/>
          <w:lang w:val="kk-KZ"/>
        </w:rPr>
        <w:t>].</w:t>
      </w:r>
    </w:p>
    <w:p w14:paraId="495F4D90" w14:textId="21144DBD" w:rsidR="00DB3C0A" w:rsidRDefault="008623B6" w:rsidP="008623B6">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8623B6">
        <w:rPr>
          <w:rFonts w:ascii="Times New Roman" w:eastAsia="Calibri" w:hAnsi="Times New Roman" w:cs="Times New Roman"/>
          <w:color w:val="000000"/>
          <w:sz w:val="28"/>
          <w:szCs w:val="28"/>
          <w:shd w:val="clear" w:color="auto" w:fill="FFFFFF"/>
          <w:lang w:val="kk-KZ"/>
        </w:rPr>
        <w:t>Қой сүтінің ақуыздарының басқа сипаттамалары</w:t>
      </w:r>
      <w:r>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r w:rsidRPr="008623B6">
        <w:rPr>
          <w:rFonts w:ascii="Times New Roman" w:eastAsia="Calibri" w:hAnsi="Times New Roman" w:cs="Times New Roman"/>
          <w:color w:val="000000"/>
          <w:sz w:val="28"/>
          <w:szCs w:val="28"/>
          <w:shd w:val="clear" w:color="auto" w:fill="FFFFFF"/>
          <w:lang w:val="kk-KZ"/>
        </w:rPr>
        <w:t xml:space="preserve">олардың құрылымдық конформациясы, сондай-ақ сиыр сүтінің мицелласының мөлшерінен (260 нм) кіші (193 нм) және ешкі сүтіне (180 нм) ұқсас </w:t>
      </w:r>
      <w:r w:rsidR="00C272FF">
        <w:rPr>
          <w:rFonts w:ascii="Times New Roman" w:eastAsia="Calibri" w:hAnsi="Times New Roman" w:cs="Times New Roman"/>
          <w:color w:val="000000"/>
          <w:sz w:val="28"/>
          <w:szCs w:val="28"/>
          <w:shd w:val="clear" w:color="auto" w:fill="FFFFFF"/>
          <w:lang w:val="kk-KZ"/>
        </w:rPr>
        <w:t>болып келеді</w:t>
      </w:r>
      <w:r w:rsidRPr="008623B6">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100</w:t>
      </w:r>
      <w:r w:rsidRPr="008623B6">
        <w:rPr>
          <w:rFonts w:ascii="Times New Roman" w:eastAsia="Calibri" w:hAnsi="Times New Roman" w:cs="Times New Roman"/>
          <w:color w:val="000000"/>
          <w:sz w:val="28"/>
          <w:szCs w:val="28"/>
          <w:shd w:val="clear" w:color="auto" w:fill="FFFFFF"/>
          <w:lang w:val="kk-KZ"/>
        </w:rPr>
        <w:t>].</w:t>
      </w:r>
    </w:p>
    <w:p w14:paraId="3DB7C902" w14:textId="5FA31CBC" w:rsidR="00C272FF" w:rsidRDefault="003326EC" w:rsidP="00C272FF">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3326EC">
        <w:rPr>
          <w:rFonts w:ascii="Times New Roman" w:eastAsia="Calibri" w:hAnsi="Times New Roman" w:cs="Times New Roman"/>
          <w:sz w:val="28"/>
          <w:szCs w:val="28"/>
          <w:shd w:val="clear" w:color="auto" w:fill="FFFFFF"/>
          <w:lang w:val="kk-KZ"/>
        </w:rPr>
        <w:t>6-</w:t>
      </w:r>
      <w:r w:rsidR="00C272FF">
        <w:rPr>
          <w:rFonts w:ascii="Times New Roman" w:eastAsia="Calibri" w:hAnsi="Times New Roman" w:cs="Times New Roman"/>
          <w:color w:val="000000"/>
          <w:sz w:val="28"/>
          <w:szCs w:val="28"/>
          <w:shd w:val="clear" w:color="auto" w:fill="FFFFFF"/>
          <w:lang w:val="kk-KZ"/>
        </w:rPr>
        <w:t>кестеде ешкі, сиыр және қой сүтінің</w:t>
      </w:r>
      <w:r>
        <w:rPr>
          <w:rFonts w:ascii="Times New Roman" w:eastAsia="Calibri" w:hAnsi="Times New Roman" w:cs="Times New Roman"/>
          <w:color w:val="000000"/>
          <w:sz w:val="28"/>
          <w:szCs w:val="28"/>
          <w:shd w:val="clear" w:color="auto" w:fill="FFFFFF"/>
          <w:lang w:val="kk-KZ"/>
        </w:rPr>
        <w:t xml:space="preserve"> химиялық </w:t>
      </w:r>
      <w:r w:rsidR="00C272FF">
        <w:rPr>
          <w:rFonts w:ascii="Times New Roman" w:eastAsia="Calibri" w:hAnsi="Times New Roman" w:cs="Times New Roman"/>
          <w:color w:val="000000"/>
          <w:sz w:val="28"/>
          <w:szCs w:val="28"/>
          <w:shd w:val="clear" w:color="auto" w:fill="FFFFFF"/>
          <w:lang w:val="kk-KZ"/>
        </w:rPr>
        <w:t>құр</w:t>
      </w:r>
      <w:r>
        <w:rPr>
          <w:rFonts w:ascii="Times New Roman" w:eastAsia="Calibri" w:hAnsi="Times New Roman" w:cs="Times New Roman"/>
          <w:color w:val="000000"/>
          <w:sz w:val="28"/>
          <w:szCs w:val="28"/>
          <w:shd w:val="clear" w:color="auto" w:fill="FFFFFF"/>
          <w:lang w:val="kk-KZ"/>
        </w:rPr>
        <w:t>ам</w:t>
      </w:r>
      <w:r w:rsidR="00C272FF">
        <w:rPr>
          <w:rFonts w:ascii="Times New Roman" w:eastAsia="Calibri" w:hAnsi="Times New Roman" w:cs="Times New Roman"/>
          <w:color w:val="000000"/>
          <w:sz w:val="28"/>
          <w:szCs w:val="28"/>
          <w:shd w:val="clear" w:color="auto" w:fill="FFFFFF"/>
          <w:lang w:val="kk-KZ"/>
        </w:rPr>
        <w:t xml:space="preserve">ы келтірілген. </w:t>
      </w:r>
    </w:p>
    <w:p w14:paraId="34515AAF" w14:textId="3010CD5B" w:rsidR="003326EC" w:rsidRDefault="003326EC" w:rsidP="00C272FF">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0FA2F779" w14:textId="39B2F4F0" w:rsidR="003326EC" w:rsidRDefault="003326EC" w:rsidP="00F868E5">
      <w:pPr>
        <w:spacing w:after="0" w:line="240" w:lineRule="auto"/>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Кесте 6 -</w:t>
      </w:r>
      <w:r w:rsidRPr="003326EC">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Е</w:t>
      </w:r>
      <w:r w:rsidRPr="003326EC">
        <w:rPr>
          <w:rFonts w:ascii="Times New Roman" w:eastAsia="Calibri" w:hAnsi="Times New Roman" w:cs="Times New Roman"/>
          <w:color w:val="000000"/>
          <w:sz w:val="28"/>
          <w:szCs w:val="28"/>
          <w:shd w:val="clear" w:color="auto" w:fill="FFFFFF"/>
          <w:lang w:val="kk-KZ"/>
        </w:rPr>
        <w:t>шкі, сиыр және қой сүтінің</w:t>
      </w:r>
      <w:r>
        <w:rPr>
          <w:rFonts w:ascii="Times New Roman" w:eastAsia="Calibri" w:hAnsi="Times New Roman" w:cs="Times New Roman"/>
          <w:color w:val="000000"/>
          <w:sz w:val="28"/>
          <w:szCs w:val="28"/>
          <w:shd w:val="clear" w:color="auto" w:fill="FFFFFF"/>
          <w:lang w:val="kk-KZ"/>
        </w:rPr>
        <w:t xml:space="preserve"> химиялық</w:t>
      </w:r>
      <w:r w:rsidRPr="003326EC">
        <w:rPr>
          <w:rFonts w:ascii="Times New Roman" w:eastAsia="Calibri" w:hAnsi="Times New Roman" w:cs="Times New Roman"/>
          <w:color w:val="000000"/>
          <w:sz w:val="28"/>
          <w:szCs w:val="28"/>
          <w:shd w:val="clear" w:color="auto" w:fill="FFFFFF"/>
          <w:lang w:val="kk-KZ"/>
        </w:rPr>
        <w:t xml:space="preserve"> құрамы</w:t>
      </w:r>
    </w:p>
    <w:p w14:paraId="1BC0E0AD" w14:textId="77777777" w:rsidR="00F868E5" w:rsidRDefault="00F868E5" w:rsidP="00F868E5">
      <w:pPr>
        <w:spacing w:after="0" w:line="240" w:lineRule="auto"/>
        <w:jc w:val="both"/>
        <w:rPr>
          <w:rFonts w:ascii="Times New Roman" w:eastAsia="Calibri" w:hAnsi="Times New Roman" w:cs="Times New Roman"/>
          <w:color w:val="000000"/>
          <w:sz w:val="28"/>
          <w:szCs w:val="28"/>
          <w:shd w:val="clear" w:color="auto" w:fill="FFFFFF"/>
          <w:lang w:val="kk-KZ"/>
        </w:rPr>
      </w:pPr>
    </w:p>
    <w:tbl>
      <w:tblPr>
        <w:tblStyle w:val="ad"/>
        <w:tblW w:w="0" w:type="auto"/>
        <w:tblInd w:w="108" w:type="dxa"/>
        <w:tblLook w:val="04A0" w:firstRow="1" w:lastRow="0" w:firstColumn="1" w:lastColumn="0" w:noHBand="0" w:noVBand="1"/>
      </w:tblPr>
      <w:tblGrid>
        <w:gridCol w:w="2294"/>
        <w:gridCol w:w="2391"/>
        <w:gridCol w:w="2391"/>
        <w:gridCol w:w="2391"/>
      </w:tblGrid>
      <w:tr w:rsidR="00C272FF" w14:paraId="16790F9B" w14:textId="77777777" w:rsidTr="003D641F">
        <w:tc>
          <w:tcPr>
            <w:tcW w:w="2294" w:type="dxa"/>
            <w:vMerge w:val="restart"/>
          </w:tcPr>
          <w:p w14:paraId="175D11C7" w14:textId="3A9BA32F" w:rsidR="00C272FF" w:rsidRDefault="00C272FF" w:rsidP="008623B6">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Көрсеткіштер</w:t>
            </w:r>
          </w:p>
        </w:tc>
        <w:tc>
          <w:tcPr>
            <w:tcW w:w="7173" w:type="dxa"/>
            <w:gridSpan w:val="3"/>
          </w:tcPr>
          <w:p w14:paraId="7AD9F42B" w14:textId="7623635F" w:rsidR="00C272FF" w:rsidRDefault="00C272FF" w:rsidP="003D641F">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Сүт түрі</w:t>
            </w:r>
          </w:p>
        </w:tc>
      </w:tr>
      <w:tr w:rsidR="00C272FF" w14:paraId="06BE6C1D" w14:textId="77777777" w:rsidTr="003D641F">
        <w:tc>
          <w:tcPr>
            <w:tcW w:w="2294" w:type="dxa"/>
            <w:vMerge/>
          </w:tcPr>
          <w:p w14:paraId="3D587C0F" w14:textId="77777777" w:rsidR="00C272FF" w:rsidRDefault="00C272FF" w:rsidP="008623B6">
            <w:pPr>
              <w:jc w:val="both"/>
              <w:rPr>
                <w:rFonts w:ascii="Times New Roman" w:eastAsia="Calibri" w:hAnsi="Times New Roman" w:cs="Times New Roman"/>
                <w:color w:val="000000"/>
                <w:sz w:val="28"/>
                <w:szCs w:val="28"/>
                <w:shd w:val="clear" w:color="auto" w:fill="FFFFFF"/>
                <w:lang w:val="kk-KZ"/>
              </w:rPr>
            </w:pPr>
          </w:p>
        </w:tc>
        <w:tc>
          <w:tcPr>
            <w:tcW w:w="2391" w:type="dxa"/>
          </w:tcPr>
          <w:p w14:paraId="069C219F" w14:textId="40975DF4" w:rsidR="00C272FF" w:rsidRDefault="00C272FF" w:rsidP="003D641F">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Сиыр сүті</w:t>
            </w:r>
          </w:p>
        </w:tc>
        <w:tc>
          <w:tcPr>
            <w:tcW w:w="2391" w:type="dxa"/>
          </w:tcPr>
          <w:p w14:paraId="2EC27FE5" w14:textId="3F7EC699" w:rsidR="00C272FF" w:rsidRDefault="00C272FF" w:rsidP="003D641F">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Ешкі сүті</w:t>
            </w:r>
          </w:p>
        </w:tc>
        <w:tc>
          <w:tcPr>
            <w:tcW w:w="2391" w:type="dxa"/>
          </w:tcPr>
          <w:p w14:paraId="76B13154" w14:textId="38F09BFC" w:rsidR="00C272FF" w:rsidRDefault="00C272FF" w:rsidP="003D641F">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Қой сүті</w:t>
            </w:r>
          </w:p>
        </w:tc>
      </w:tr>
      <w:tr w:rsidR="00C272FF" w14:paraId="1F4A631D" w14:textId="77777777" w:rsidTr="003D641F">
        <w:tc>
          <w:tcPr>
            <w:tcW w:w="2294" w:type="dxa"/>
          </w:tcPr>
          <w:p w14:paraId="52464D1B" w14:textId="13DEE234" w:rsidR="00C272FF" w:rsidRDefault="00C272FF" w:rsidP="00C272FF">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Ылғалдылық (г/100г)</w:t>
            </w:r>
          </w:p>
        </w:tc>
        <w:tc>
          <w:tcPr>
            <w:tcW w:w="2391" w:type="dxa"/>
          </w:tcPr>
          <w:p w14:paraId="6E08E3F7" w14:textId="614AA859"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87,9±0,4</w:t>
            </w:r>
          </w:p>
        </w:tc>
        <w:tc>
          <w:tcPr>
            <w:tcW w:w="2391" w:type="dxa"/>
          </w:tcPr>
          <w:p w14:paraId="661E6ECB" w14:textId="0ED55D77" w:rsidR="00C272FF" w:rsidRDefault="00C272FF" w:rsidP="005471AA">
            <w:pPr>
              <w:jc w:val="center"/>
              <w:rPr>
                <w:rFonts w:ascii="Times New Roman" w:eastAsia="Calibri" w:hAnsi="Times New Roman" w:cs="Times New Roman"/>
                <w:color w:val="000000"/>
                <w:sz w:val="28"/>
                <w:szCs w:val="28"/>
                <w:shd w:val="clear" w:color="auto" w:fill="FFFFFF"/>
                <w:lang w:val="kk-KZ"/>
              </w:rPr>
            </w:pPr>
            <w:r w:rsidRPr="00BE304A">
              <w:rPr>
                <w:rFonts w:ascii="Times New Roman" w:eastAsia="Calibri" w:hAnsi="Times New Roman" w:cs="Times New Roman"/>
                <w:color w:val="000000"/>
                <w:sz w:val="28"/>
                <w:szCs w:val="28"/>
                <w:shd w:val="clear" w:color="auto" w:fill="FFFFFF"/>
                <w:lang w:val="kk-KZ"/>
              </w:rPr>
              <w:t>87,</w:t>
            </w:r>
            <w:r>
              <w:rPr>
                <w:rFonts w:ascii="Times New Roman" w:eastAsia="Calibri" w:hAnsi="Times New Roman" w:cs="Times New Roman"/>
                <w:color w:val="000000"/>
                <w:sz w:val="28"/>
                <w:szCs w:val="28"/>
                <w:shd w:val="clear" w:color="auto" w:fill="FFFFFF"/>
                <w:lang w:val="kk-KZ"/>
              </w:rPr>
              <w:t>6</w:t>
            </w:r>
            <w:r w:rsidRPr="00BE304A">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7</w:t>
            </w:r>
          </w:p>
        </w:tc>
        <w:tc>
          <w:tcPr>
            <w:tcW w:w="2391" w:type="dxa"/>
          </w:tcPr>
          <w:p w14:paraId="388D4986" w14:textId="58D3B62E" w:rsidR="00C272FF" w:rsidRDefault="00C272FF" w:rsidP="005471AA">
            <w:pPr>
              <w:jc w:val="center"/>
              <w:rPr>
                <w:rFonts w:ascii="Times New Roman" w:eastAsia="Calibri" w:hAnsi="Times New Roman" w:cs="Times New Roman"/>
                <w:color w:val="000000"/>
                <w:sz w:val="28"/>
                <w:szCs w:val="28"/>
                <w:shd w:val="clear" w:color="auto" w:fill="FFFFFF"/>
                <w:lang w:val="kk-KZ"/>
              </w:rPr>
            </w:pPr>
            <w:r w:rsidRPr="00BE304A">
              <w:rPr>
                <w:rFonts w:ascii="Times New Roman" w:eastAsia="Calibri" w:hAnsi="Times New Roman" w:cs="Times New Roman"/>
                <w:color w:val="000000"/>
                <w:sz w:val="28"/>
                <w:szCs w:val="28"/>
                <w:shd w:val="clear" w:color="auto" w:fill="FFFFFF"/>
                <w:lang w:val="kk-KZ"/>
              </w:rPr>
              <w:t>8</w:t>
            </w:r>
            <w:r>
              <w:rPr>
                <w:rFonts w:ascii="Times New Roman" w:eastAsia="Calibri" w:hAnsi="Times New Roman" w:cs="Times New Roman"/>
                <w:color w:val="000000"/>
                <w:sz w:val="28"/>
                <w:szCs w:val="28"/>
                <w:shd w:val="clear" w:color="auto" w:fill="FFFFFF"/>
                <w:lang w:val="kk-KZ"/>
              </w:rPr>
              <w:t>2,9</w:t>
            </w:r>
            <w:r w:rsidRPr="00BE304A">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1</w:t>
            </w:r>
            <w:r w:rsidRPr="00BE304A">
              <w:rPr>
                <w:rFonts w:ascii="Times New Roman" w:eastAsia="Calibri" w:hAnsi="Times New Roman" w:cs="Times New Roman"/>
                <w:color w:val="000000"/>
                <w:sz w:val="28"/>
                <w:szCs w:val="28"/>
                <w:shd w:val="clear" w:color="auto" w:fill="FFFFFF"/>
                <w:lang w:val="kk-KZ"/>
              </w:rPr>
              <w:t>,4</w:t>
            </w:r>
          </w:p>
        </w:tc>
      </w:tr>
      <w:tr w:rsidR="00C272FF" w14:paraId="5C09569F" w14:textId="77777777" w:rsidTr="003D641F">
        <w:tc>
          <w:tcPr>
            <w:tcW w:w="2294" w:type="dxa"/>
          </w:tcPr>
          <w:p w14:paraId="03C90351" w14:textId="6C7A8521" w:rsidR="00C272FF" w:rsidRDefault="00C272FF" w:rsidP="00C272FF">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Май (г/100г)</w:t>
            </w:r>
          </w:p>
        </w:tc>
        <w:tc>
          <w:tcPr>
            <w:tcW w:w="2391" w:type="dxa"/>
          </w:tcPr>
          <w:p w14:paraId="5190DB3E" w14:textId="0A0C8DAC"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3,3</w:t>
            </w:r>
            <w:r w:rsidRPr="001C44B2">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3</w:t>
            </w:r>
          </w:p>
        </w:tc>
        <w:tc>
          <w:tcPr>
            <w:tcW w:w="2391" w:type="dxa"/>
          </w:tcPr>
          <w:p w14:paraId="3D37C8CB" w14:textId="3EAB459D"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3,8</w:t>
            </w:r>
            <w:r w:rsidRPr="00BE304A">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1</w:t>
            </w:r>
          </w:p>
        </w:tc>
        <w:tc>
          <w:tcPr>
            <w:tcW w:w="2391" w:type="dxa"/>
          </w:tcPr>
          <w:p w14:paraId="201EE379" w14:textId="25677333"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5,9</w:t>
            </w:r>
            <w:r w:rsidRPr="00BE304A">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,3</w:t>
            </w:r>
          </w:p>
        </w:tc>
      </w:tr>
      <w:tr w:rsidR="00C272FF" w14:paraId="6D2530EE" w14:textId="77777777" w:rsidTr="003D641F">
        <w:tc>
          <w:tcPr>
            <w:tcW w:w="2294" w:type="dxa"/>
          </w:tcPr>
          <w:p w14:paraId="6D4CFE68" w14:textId="106375DD" w:rsidR="00C272FF" w:rsidRDefault="00C272FF" w:rsidP="00C272FF">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Күл </w:t>
            </w:r>
            <w:r w:rsidRPr="00C272FF">
              <w:rPr>
                <w:rFonts w:ascii="Times New Roman" w:eastAsia="Calibri" w:hAnsi="Times New Roman" w:cs="Times New Roman"/>
                <w:color w:val="000000"/>
                <w:sz w:val="28"/>
                <w:szCs w:val="28"/>
                <w:shd w:val="clear" w:color="auto" w:fill="FFFFFF"/>
                <w:lang w:val="kk-KZ"/>
              </w:rPr>
              <w:t>(г/100г)</w:t>
            </w:r>
          </w:p>
        </w:tc>
        <w:tc>
          <w:tcPr>
            <w:tcW w:w="2391" w:type="dxa"/>
          </w:tcPr>
          <w:p w14:paraId="3DC8C428" w14:textId="2780C0FA"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0,7</w:t>
            </w:r>
            <w:r w:rsidRPr="001C44B2">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1</w:t>
            </w:r>
          </w:p>
        </w:tc>
        <w:tc>
          <w:tcPr>
            <w:tcW w:w="2391" w:type="dxa"/>
          </w:tcPr>
          <w:p w14:paraId="5A1A0D6B" w14:textId="4184410C"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0,8</w:t>
            </w:r>
            <w:r w:rsidRPr="00BE304A">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1</w:t>
            </w:r>
          </w:p>
        </w:tc>
        <w:tc>
          <w:tcPr>
            <w:tcW w:w="2391" w:type="dxa"/>
          </w:tcPr>
          <w:p w14:paraId="3481A860" w14:textId="1D3F8313"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0,9</w:t>
            </w:r>
            <w:r w:rsidRPr="00BE304A">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1</w:t>
            </w:r>
          </w:p>
        </w:tc>
      </w:tr>
      <w:tr w:rsidR="00C272FF" w14:paraId="4FD89787" w14:textId="77777777" w:rsidTr="003D641F">
        <w:tc>
          <w:tcPr>
            <w:tcW w:w="2294" w:type="dxa"/>
          </w:tcPr>
          <w:p w14:paraId="46D3144B" w14:textId="5340758D" w:rsidR="00C272FF" w:rsidRDefault="00C272FF" w:rsidP="00C272FF">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Лактоза </w:t>
            </w:r>
            <w:r w:rsidRPr="00C272FF">
              <w:rPr>
                <w:rFonts w:ascii="Times New Roman" w:eastAsia="Calibri" w:hAnsi="Times New Roman" w:cs="Times New Roman"/>
                <w:color w:val="000000"/>
                <w:sz w:val="28"/>
                <w:szCs w:val="28"/>
                <w:shd w:val="clear" w:color="auto" w:fill="FFFFFF"/>
                <w:lang w:val="kk-KZ"/>
              </w:rPr>
              <w:t>(г/100г)</w:t>
            </w:r>
          </w:p>
        </w:tc>
        <w:tc>
          <w:tcPr>
            <w:tcW w:w="2391" w:type="dxa"/>
          </w:tcPr>
          <w:p w14:paraId="2ABE6893" w14:textId="294AB986"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4,7</w:t>
            </w:r>
            <w:r w:rsidRPr="001C44B2">
              <w:rPr>
                <w:rFonts w:ascii="Times New Roman" w:eastAsia="Calibri" w:hAnsi="Times New Roman" w:cs="Times New Roman"/>
                <w:color w:val="000000"/>
                <w:sz w:val="28"/>
                <w:szCs w:val="28"/>
                <w:shd w:val="clear" w:color="auto" w:fill="FFFFFF"/>
                <w:lang w:val="kk-KZ"/>
              </w:rPr>
              <w:t>±0,4</w:t>
            </w:r>
          </w:p>
        </w:tc>
        <w:tc>
          <w:tcPr>
            <w:tcW w:w="2391" w:type="dxa"/>
          </w:tcPr>
          <w:p w14:paraId="65BE9562" w14:textId="252C7F4D"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4,1</w:t>
            </w:r>
            <w:r w:rsidRPr="00BE304A">
              <w:rPr>
                <w:rFonts w:ascii="Times New Roman" w:eastAsia="Calibri" w:hAnsi="Times New Roman" w:cs="Times New Roman"/>
                <w:color w:val="000000"/>
                <w:sz w:val="28"/>
                <w:szCs w:val="28"/>
                <w:shd w:val="clear" w:color="auto" w:fill="FFFFFF"/>
                <w:lang w:val="kk-KZ"/>
              </w:rPr>
              <w:t>±0,4</w:t>
            </w:r>
          </w:p>
        </w:tc>
        <w:tc>
          <w:tcPr>
            <w:tcW w:w="2391" w:type="dxa"/>
          </w:tcPr>
          <w:p w14:paraId="5B75C377" w14:textId="41B1E91F"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4,8</w:t>
            </w:r>
            <w:r w:rsidRPr="00BE304A">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4</w:t>
            </w:r>
          </w:p>
        </w:tc>
      </w:tr>
      <w:tr w:rsidR="00C272FF" w14:paraId="629430DE" w14:textId="77777777" w:rsidTr="003D641F">
        <w:tc>
          <w:tcPr>
            <w:tcW w:w="2294" w:type="dxa"/>
          </w:tcPr>
          <w:p w14:paraId="4339F414" w14:textId="0515D374" w:rsidR="00C272FF" w:rsidRDefault="00C272FF" w:rsidP="00C272FF">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Ақуыз </w:t>
            </w:r>
            <w:r w:rsidRPr="00C272FF">
              <w:rPr>
                <w:rFonts w:ascii="Times New Roman" w:eastAsia="Calibri" w:hAnsi="Times New Roman" w:cs="Times New Roman"/>
                <w:color w:val="000000"/>
                <w:sz w:val="28"/>
                <w:szCs w:val="28"/>
                <w:shd w:val="clear" w:color="auto" w:fill="FFFFFF"/>
                <w:lang w:val="kk-KZ"/>
              </w:rPr>
              <w:t>(г/100г)</w:t>
            </w:r>
          </w:p>
        </w:tc>
        <w:tc>
          <w:tcPr>
            <w:tcW w:w="2391" w:type="dxa"/>
          </w:tcPr>
          <w:p w14:paraId="21557B89" w14:textId="3701EF44"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3,4</w:t>
            </w:r>
            <w:r w:rsidRPr="001C44B2">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1</w:t>
            </w:r>
          </w:p>
        </w:tc>
        <w:tc>
          <w:tcPr>
            <w:tcW w:w="2391" w:type="dxa"/>
          </w:tcPr>
          <w:p w14:paraId="6770E932" w14:textId="5927CD69"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3,7</w:t>
            </w:r>
            <w:r w:rsidRPr="00BE304A">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1</w:t>
            </w:r>
          </w:p>
        </w:tc>
        <w:tc>
          <w:tcPr>
            <w:tcW w:w="2391" w:type="dxa"/>
          </w:tcPr>
          <w:p w14:paraId="71AF065E" w14:textId="41845B61"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5,5</w:t>
            </w:r>
            <w:r w:rsidRPr="00BE304A">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1,1</w:t>
            </w:r>
          </w:p>
        </w:tc>
      </w:tr>
      <w:tr w:rsidR="00C272FF" w14:paraId="50C517E4" w14:textId="77777777" w:rsidTr="003D641F">
        <w:tc>
          <w:tcPr>
            <w:tcW w:w="2294" w:type="dxa"/>
          </w:tcPr>
          <w:p w14:paraId="6A23A411" w14:textId="540DE95C" w:rsidR="00C272FF" w:rsidRDefault="00C272FF" w:rsidP="00C272FF">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Казеин  </w:t>
            </w:r>
            <w:r w:rsidRPr="00C272FF">
              <w:rPr>
                <w:rFonts w:ascii="Times New Roman" w:eastAsia="Calibri" w:hAnsi="Times New Roman" w:cs="Times New Roman"/>
                <w:color w:val="000000"/>
                <w:sz w:val="28"/>
                <w:szCs w:val="28"/>
                <w:shd w:val="clear" w:color="auto" w:fill="FFFFFF"/>
                <w:lang w:val="kk-KZ"/>
              </w:rPr>
              <w:t>(г/100г)</w:t>
            </w:r>
          </w:p>
        </w:tc>
        <w:tc>
          <w:tcPr>
            <w:tcW w:w="2391" w:type="dxa"/>
          </w:tcPr>
          <w:p w14:paraId="7459FDD5" w14:textId="69100B3D"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3,0</w:t>
            </w:r>
            <w:r w:rsidRPr="001C44B2">
              <w:rPr>
                <w:rFonts w:ascii="Times New Roman" w:eastAsia="Calibri" w:hAnsi="Times New Roman" w:cs="Times New Roman"/>
                <w:color w:val="000000"/>
                <w:sz w:val="28"/>
                <w:szCs w:val="28"/>
                <w:shd w:val="clear" w:color="auto" w:fill="FFFFFF"/>
                <w:lang w:val="kk-KZ"/>
              </w:rPr>
              <w:t>±0,</w:t>
            </w:r>
            <w:r>
              <w:rPr>
                <w:rFonts w:ascii="Times New Roman" w:eastAsia="Calibri" w:hAnsi="Times New Roman" w:cs="Times New Roman"/>
                <w:color w:val="000000"/>
                <w:sz w:val="28"/>
                <w:szCs w:val="28"/>
                <w:shd w:val="clear" w:color="auto" w:fill="FFFFFF"/>
                <w:lang w:val="kk-KZ"/>
              </w:rPr>
              <w:t>1</w:t>
            </w:r>
          </w:p>
        </w:tc>
        <w:tc>
          <w:tcPr>
            <w:tcW w:w="2391" w:type="dxa"/>
          </w:tcPr>
          <w:p w14:paraId="3B6BD688" w14:textId="61376F0B"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2,4±0,1</w:t>
            </w:r>
          </w:p>
        </w:tc>
        <w:tc>
          <w:tcPr>
            <w:tcW w:w="2391" w:type="dxa"/>
          </w:tcPr>
          <w:p w14:paraId="3311E684" w14:textId="46CA638D"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4,7±0,5</w:t>
            </w:r>
          </w:p>
        </w:tc>
      </w:tr>
      <w:tr w:rsidR="00C272FF" w14:paraId="428EE8C9" w14:textId="77777777" w:rsidTr="003D641F">
        <w:tc>
          <w:tcPr>
            <w:tcW w:w="2294" w:type="dxa"/>
          </w:tcPr>
          <w:p w14:paraId="343259AD" w14:textId="3C8E1DBE" w:rsidR="00C272FF" w:rsidRDefault="00C272FF" w:rsidP="008623B6">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а-Б1-казеин </w:t>
            </w:r>
            <w:r w:rsidRPr="00C272FF">
              <w:rPr>
                <w:rFonts w:ascii="Times New Roman" w:eastAsia="Calibri" w:hAnsi="Times New Roman" w:cs="Times New Roman"/>
                <w:color w:val="000000"/>
                <w:sz w:val="28"/>
                <w:szCs w:val="28"/>
                <w:shd w:val="clear" w:color="auto" w:fill="FFFFFF"/>
                <w:lang w:val="kk-KZ"/>
              </w:rPr>
              <w:t>(%)</w:t>
            </w:r>
          </w:p>
        </w:tc>
        <w:tc>
          <w:tcPr>
            <w:tcW w:w="2391" w:type="dxa"/>
          </w:tcPr>
          <w:p w14:paraId="0AA6FF25" w14:textId="51C198B2"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39,7</w:t>
            </w:r>
          </w:p>
        </w:tc>
        <w:tc>
          <w:tcPr>
            <w:tcW w:w="2391" w:type="dxa"/>
          </w:tcPr>
          <w:p w14:paraId="4396D1E2" w14:textId="0AC45386"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5,6</w:t>
            </w:r>
          </w:p>
        </w:tc>
        <w:tc>
          <w:tcPr>
            <w:tcW w:w="2391" w:type="dxa"/>
          </w:tcPr>
          <w:p w14:paraId="0BFEA1B9" w14:textId="798D283C"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6,7</w:t>
            </w:r>
          </w:p>
        </w:tc>
      </w:tr>
      <w:tr w:rsidR="00C272FF" w14:paraId="3CB41708" w14:textId="77777777" w:rsidTr="003D641F">
        <w:tc>
          <w:tcPr>
            <w:tcW w:w="2294" w:type="dxa"/>
          </w:tcPr>
          <w:p w14:paraId="7F8531CB" w14:textId="31BACC43" w:rsidR="00C272FF" w:rsidRDefault="00C272FF" w:rsidP="008623B6">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а-Б2-казеин </w:t>
            </w:r>
            <w:r w:rsidRPr="00C272FF">
              <w:rPr>
                <w:rFonts w:ascii="Times New Roman" w:eastAsia="Calibri" w:hAnsi="Times New Roman" w:cs="Times New Roman"/>
                <w:color w:val="000000"/>
                <w:sz w:val="28"/>
                <w:szCs w:val="28"/>
                <w:shd w:val="clear" w:color="auto" w:fill="FFFFFF"/>
                <w:lang w:val="kk-KZ"/>
              </w:rPr>
              <w:t>(%)</w:t>
            </w:r>
          </w:p>
        </w:tc>
        <w:tc>
          <w:tcPr>
            <w:tcW w:w="2391" w:type="dxa"/>
          </w:tcPr>
          <w:p w14:paraId="33D44397" w14:textId="795C56DD"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10,3</w:t>
            </w:r>
          </w:p>
        </w:tc>
        <w:tc>
          <w:tcPr>
            <w:tcW w:w="2391" w:type="dxa"/>
          </w:tcPr>
          <w:p w14:paraId="7131C1A8" w14:textId="0239385D"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19,2</w:t>
            </w:r>
          </w:p>
        </w:tc>
        <w:tc>
          <w:tcPr>
            <w:tcW w:w="2391" w:type="dxa"/>
          </w:tcPr>
          <w:p w14:paraId="1CDF4704" w14:textId="3EC3E23D"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22,8</w:t>
            </w:r>
          </w:p>
        </w:tc>
      </w:tr>
      <w:tr w:rsidR="00C272FF" w14:paraId="465B938A" w14:textId="77777777" w:rsidTr="003D641F">
        <w:tc>
          <w:tcPr>
            <w:tcW w:w="2294" w:type="dxa"/>
          </w:tcPr>
          <w:p w14:paraId="564A4025" w14:textId="47016EF3" w:rsidR="00C272FF" w:rsidRDefault="00C272FF" w:rsidP="008623B6">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Р-казеин </w:t>
            </w:r>
            <w:r w:rsidRPr="00C272FF">
              <w:rPr>
                <w:rFonts w:ascii="Times New Roman" w:eastAsia="Calibri" w:hAnsi="Times New Roman" w:cs="Times New Roman"/>
                <w:color w:val="000000"/>
                <w:sz w:val="28"/>
                <w:szCs w:val="28"/>
                <w:shd w:val="clear" w:color="auto" w:fill="FFFFFF"/>
                <w:lang w:val="kk-KZ"/>
              </w:rPr>
              <w:t>(%)</w:t>
            </w:r>
          </w:p>
        </w:tc>
        <w:tc>
          <w:tcPr>
            <w:tcW w:w="2391" w:type="dxa"/>
          </w:tcPr>
          <w:p w14:paraId="798BAA4C" w14:textId="556F6A10"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32,7</w:t>
            </w:r>
          </w:p>
        </w:tc>
        <w:tc>
          <w:tcPr>
            <w:tcW w:w="2391" w:type="dxa"/>
          </w:tcPr>
          <w:p w14:paraId="7E112429" w14:textId="1AF942C0"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54,8</w:t>
            </w:r>
          </w:p>
        </w:tc>
        <w:tc>
          <w:tcPr>
            <w:tcW w:w="2391" w:type="dxa"/>
          </w:tcPr>
          <w:p w14:paraId="72A53127" w14:textId="34B3040B"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61,6</w:t>
            </w:r>
          </w:p>
        </w:tc>
      </w:tr>
      <w:tr w:rsidR="00C272FF" w14:paraId="4FC29D6A" w14:textId="77777777" w:rsidTr="003D641F">
        <w:tc>
          <w:tcPr>
            <w:tcW w:w="2294" w:type="dxa"/>
          </w:tcPr>
          <w:p w14:paraId="1AB04536" w14:textId="4DD5EAF9" w:rsidR="00C272FF" w:rsidRDefault="00C272FF" w:rsidP="008623B6">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К-казеин (%)</w:t>
            </w:r>
          </w:p>
        </w:tc>
        <w:tc>
          <w:tcPr>
            <w:tcW w:w="2391" w:type="dxa"/>
          </w:tcPr>
          <w:p w14:paraId="775BDE1D" w14:textId="5E3BA38C"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11,6</w:t>
            </w:r>
          </w:p>
        </w:tc>
        <w:tc>
          <w:tcPr>
            <w:tcW w:w="2391" w:type="dxa"/>
          </w:tcPr>
          <w:p w14:paraId="1A64F2E7" w14:textId="3EC53EDE"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20,4</w:t>
            </w:r>
          </w:p>
        </w:tc>
        <w:tc>
          <w:tcPr>
            <w:tcW w:w="2391" w:type="dxa"/>
          </w:tcPr>
          <w:p w14:paraId="2DC73ED8" w14:textId="3F38DFAD" w:rsidR="00C272FF" w:rsidRDefault="00C272FF" w:rsidP="005471AA">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8,9</w:t>
            </w:r>
          </w:p>
        </w:tc>
      </w:tr>
    </w:tbl>
    <w:p w14:paraId="393962BA" w14:textId="4EA73229" w:rsidR="00C272FF" w:rsidRDefault="00C272FF" w:rsidP="008623B6">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0DF90A24" w14:textId="29CD9AD9" w:rsidR="008306FE" w:rsidRPr="008306FE" w:rsidRDefault="008306FE" w:rsidP="008306F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Қ</w:t>
      </w:r>
      <w:r w:rsidRPr="008306FE">
        <w:rPr>
          <w:rFonts w:ascii="Times New Roman" w:eastAsia="Calibri" w:hAnsi="Times New Roman" w:cs="Times New Roman"/>
          <w:color w:val="000000"/>
          <w:sz w:val="28"/>
          <w:szCs w:val="28"/>
          <w:shd w:val="clear" w:color="auto" w:fill="FFFFFF"/>
          <w:lang w:val="kk-KZ"/>
        </w:rPr>
        <w:t xml:space="preserve">ой сүтінің химиялық құрамы лактация кезеңі, жыл мезгілі, қоршаған орта температурасы, лактация тиімділігі, жануарлардың жасы мен тамақтануы, генетикалық факторлар (түр, тұқым), желін аурулары сияқты бірнеше факторларға байланысты </w:t>
      </w:r>
      <w:r>
        <w:rPr>
          <w:rFonts w:ascii="Times New Roman" w:eastAsia="Calibri" w:hAnsi="Times New Roman" w:cs="Times New Roman"/>
          <w:color w:val="000000"/>
          <w:sz w:val="28"/>
          <w:szCs w:val="28"/>
          <w:shd w:val="clear" w:color="auto" w:fill="FFFFFF"/>
          <w:lang w:val="kk-KZ"/>
        </w:rPr>
        <w:t>қойларда</w:t>
      </w:r>
      <w:r w:rsidRPr="008306FE">
        <w:rPr>
          <w:rFonts w:ascii="Times New Roman" w:eastAsia="Calibri" w:hAnsi="Times New Roman" w:cs="Times New Roman"/>
          <w:color w:val="000000"/>
          <w:sz w:val="28"/>
          <w:szCs w:val="28"/>
          <w:shd w:val="clear" w:color="auto" w:fill="FFFFFF"/>
          <w:lang w:val="kk-KZ"/>
        </w:rPr>
        <w:t xml:space="preserve"> уақыт өте өзгереді [</w:t>
      </w:r>
      <w:r w:rsidR="003D60A4">
        <w:rPr>
          <w:rFonts w:ascii="Times New Roman" w:eastAsia="Calibri" w:hAnsi="Times New Roman" w:cs="Times New Roman"/>
          <w:sz w:val="28"/>
          <w:szCs w:val="28"/>
          <w:shd w:val="clear" w:color="auto" w:fill="FFFFFF"/>
          <w:lang w:val="kk-KZ"/>
        </w:rPr>
        <w:t>101</w:t>
      </w:r>
      <w:r w:rsidR="000248DC" w:rsidRPr="000248DC">
        <w:rPr>
          <w:rFonts w:ascii="Times New Roman" w:eastAsia="Calibri" w:hAnsi="Times New Roman" w:cs="Times New Roman"/>
          <w:sz w:val="28"/>
          <w:szCs w:val="28"/>
          <w:shd w:val="clear" w:color="auto" w:fill="FFFFFF"/>
          <w:lang w:val="kk-KZ"/>
        </w:rPr>
        <w:t xml:space="preserve">, </w:t>
      </w:r>
      <w:r w:rsidR="003D60A4">
        <w:rPr>
          <w:rFonts w:ascii="Times New Roman" w:eastAsia="Calibri" w:hAnsi="Times New Roman" w:cs="Times New Roman"/>
          <w:sz w:val="28"/>
          <w:szCs w:val="28"/>
          <w:shd w:val="clear" w:color="auto" w:fill="FFFFFF"/>
          <w:lang w:val="kk-KZ"/>
        </w:rPr>
        <w:t>102</w:t>
      </w:r>
      <w:r w:rsidRPr="000248DC">
        <w:rPr>
          <w:rFonts w:ascii="Times New Roman" w:eastAsia="Calibri" w:hAnsi="Times New Roman" w:cs="Times New Roman"/>
          <w:sz w:val="28"/>
          <w:szCs w:val="28"/>
          <w:shd w:val="clear" w:color="auto" w:fill="FFFFFF"/>
          <w:lang w:val="kk-KZ"/>
        </w:rPr>
        <w:t>].</w:t>
      </w:r>
    </w:p>
    <w:p w14:paraId="2606B190" w14:textId="00D8D08D" w:rsidR="008306FE" w:rsidRPr="008306FE" w:rsidRDefault="008306FE" w:rsidP="008306F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8306FE">
        <w:rPr>
          <w:rFonts w:ascii="Times New Roman" w:eastAsia="Calibri" w:hAnsi="Times New Roman" w:cs="Times New Roman"/>
          <w:color w:val="000000"/>
          <w:sz w:val="28"/>
          <w:szCs w:val="28"/>
          <w:shd w:val="clear" w:color="auto" w:fill="FFFFFF"/>
          <w:lang w:val="kk-KZ"/>
        </w:rPr>
        <w:t xml:space="preserve">Қой сүтінің ақуыздары негізінен (ыстыққа төзімді) казеиннен және (ыстыққа сезімтал) </w:t>
      </w:r>
      <w:r>
        <w:rPr>
          <w:rFonts w:ascii="Times New Roman" w:eastAsia="Calibri" w:hAnsi="Times New Roman" w:cs="Times New Roman"/>
          <w:color w:val="000000"/>
          <w:sz w:val="28"/>
          <w:szCs w:val="28"/>
          <w:shd w:val="clear" w:color="auto" w:fill="FFFFFF"/>
          <w:lang w:val="kk-KZ"/>
        </w:rPr>
        <w:t>с</w:t>
      </w:r>
      <w:r w:rsidRPr="008306FE">
        <w:rPr>
          <w:rFonts w:ascii="Times New Roman" w:eastAsia="Calibri" w:hAnsi="Times New Roman" w:cs="Times New Roman"/>
          <w:color w:val="000000"/>
          <w:sz w:val="28"/>
          <w:szCs w:val="28"/>
          <w:shd w:val="clear" w:color="auto" w:fill="FFFFFF"/>
          <w:lang w:val="kk-KZ"/>
        </w:rPr>
        <w:t xml:space="preserve">арысу ақуыздарынан тұрады, бұл </w:t>
      </w:r>
      <w:r>
        <w:rPr>
          <w:rFonts w:ascii="Times New Roman" w:eastAsia="Calibri" w:hAnsi="Times New Roman" w:cs="Times New Roman"/>
          <w:color w:val="000000"/>
          <w:sz w:val="28"/>
          <w:szCs w:val="28"/>
          <w:shd w:val="clear" w:color="auto" w:fill="FFFFFF"/>
          <w:lang w:val="kk-KZ"/>
        </w:rPr>
        <w:t>ұйытқының</w:t>
      </w:r>
      <w:r w:rsidRPr="008306FE">
        <w:rPr>
          <w:rFonts w:ascii="Times New Roman" w:eastAsia="Calibri" w:hAnsi="Times New Roman" w:cs="Times New Roman"/>
          <w:color w:val="000000"/>
          <w:sz w:val="28"/>
          <w:szCs w:val="28"/>
          <w:shd w:val="clear" w:color="auto" w:fill="FFFFFF"/>
          <w:lang w:val="kk-KZ"/>
        </w:rPr>
        <w:t xml:space="preserve"> беріктігі жоғары </w:t>
      </w:r>
      <w:r>
        <w:rPr>
          <w:rFonts w:ascii="Times New Roman" w:eastAsia="Calibri" w:hAnsi="Times New Roman" w:cs="Times New Roman"/>
          <w:color w:val="000000"/>
          <w:sz w:val="28"/>
          <w:szCs w:val="28"/>
          <w:shd w:val="clear" w:color="auto" w:fill="FFFFFF"/>
          <w:lang w:val="kk-KZ"/>
        </w:rPr>
        <w:t>ірімшік</w:t>
      </w:r>
      <w:r w:rsidRPr="008306FE">
        <w:rPr>
          <w:rFonts w:ascii="Times New Roman" w:eastAsia="Calibri" w:hAnsi="Times New Roman" w:cs="Times New Roman"/>
          <w:color w:val="000000"/>
          <w:sz w:val="28"/>
          <w:szCs w:val="28"/>
          <w:shd w:val="clear" w:color="auto" w:fill="FFFFFF"/>
          <w:lang w:val="kk-KZ"/>
        </w:rPr>
        <w:t xml:space="preserve"> өндіруге мүмкіндік береді және сиыр мен ешкі сүтінен алынған </w:t>
      </w:r>
      <w:r>
        <w:rPr>
          <w:rFonts w:ascii="Times New Roman" w:eastAsia="Calibri" w:hAnsi="Times New Roman" w:cs="Times New Roman"/>
          <w:color w:val="000000"/>
          <w:sz w:val="28"/>
          <w:szCs w:val="28"/>
          <w:shd w:val="clear" w:color="auto" w:fill="FFFFFF"/>
          <w:lang w:val="kk-KZ"/>
        </w:rPr>
        <w:t>ірімшіктермен</w:t>
      </w:r>
      <w:r w:rsidRPr="008306FE">
        <w:rPr>
          <w:rFonts w:ascii="Times New Roman" w:eastAsia="Calibri" w:hAnsi="Times New Roman" w:cs="Times New Roman"/>
          <w:color w:val="000000"/>
          <w:sz w:val="28"/>
          <w:szCs w:val="28"/>
          <w:shd w:val="clear" w:color="auto" w:fill="FFFFFF"/>
          <w:lang w:val="kk-KZ"/>
        </w:rPr>
        <w:t xml:space="preserve"> салыстырғанда минималды синерезиспен сипатталады</w:t>
      </w:r>
      <w:r>
        <w:rPr>
          <w:rFonts w:ascii="Times New Roman" w:eastAsia="Calibri" w:hAnsi="Times New Roman" w:cs="Times New Roman"/>
          <w:color w:val="000000"/>
          <w:sz w:val="28"/>
          <w:szCs w:val="28"/>
          <w:shd w:val="clear" w:color="auto" w:fill="FFFFFF"/>
          <w:lang w:val="kk-KZ"/>
        </w:rPr>
        <w:t xml:space="preserve"> </w:t>
      </w:r>
      <w:r w:rsidRPr="008306FE">
        <w:rPr>
          <w:rFonts w:ascii="Times New Roman" w:eastAsia="Calibri" w:hAnsi="Times New Roman" w:cs="Times New Roman"/>
          <w:color w:val="000000"/>
          <w:sz w:val="28"/>
          <w:szCs w:val="28"/>
          <w:shd w:val="clear" w:color="auto" w:fill="FFFFFF"/>
          <w:lang w:val="kk-KZ"/>
        </w:rPr>
        <w:t>[</w:t>
      </w:r>
      <w:r w:rsidR="003D60A4">
        <w:rPr>
          <w:rFonts w:ascii="Times New Roman" w:eastAsia="Calibri" w:hAnsi="Times New Roman" w:cs="Times New Roman"/>
          <w:color w:val="000000"/>
          <w:sz w:val="28"/>
          <w:szCs w:val="28"/>
          <w:shd w:val="clear" w:color="auto" w:fill="FFFFFF"/>
          <w:lang w:val="kk-KZ"/>
        </w:rPr>
        <w:t>103</w:t>
      </w:r>
      <w:r w:rsidR="000248DC">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104</w:t>
      </w:r>
      <w:r w:rsidRPr="008306FE">
        <w:rPr>
          <w:rFonts w:ascii="Times New Roman" w:eastAsia="Calibri" w:hAnsi="Times New Roman" w:cs="Times New Roman"/>
          <w:color w:val="000000"/>
          <w:sz w:val="28"/>
          <w:szCs w:val="28"/>
          <w:shd w:val="clear" w:color="auto" w:fill="FFFFFF"/>
          <w:lang w:val="kk-KZ"/>
        </w:rPr>
        <w:t>].</w:t>
      </w:r>
    </w:p>
    <w:p w14:paraId="69D6BAC6" w14:textId="5CAA9C28" w:rsidR="008306FE" w:rsidRPr="008306FE" w:rsidRDefault="008306FE" w:rsidP="008306F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8306FE">
        <w:rPr>
          <w:rFonts w:ascii="Times New Roman" w:eastAsia="Calibri" w:hAnsi="Times New Roman" w:cs="Times New Roman"/>
          <w:color w:val="000000"/>
          <w:sz w:val="28"/>
          <w:szCs w:val="28"/>
          <w:shd w:val="clear" w:color="auto" w:fill="FFFFFF"/>
          <w:lang w:val="kk-KZ"/>
        </w:rPr>
        <w:t>Қой сүтінің казеин нұсқаларын зерттеу қой тұқымын жақсарту және сүт ақуыздарының құрамы реттелетін сүт алу үшін қолдануға болатын тиімді тәсілдерді көрсетті</w:t>
      </w:r>
      <w:r w:rsidR="003D60A4">
        <w:rPr>
          <w:rFonts w:ascii="Times New Roman" w:eastAsia="Calibri" w:hAnsi="Times New Roman" w:cs="Times New Roman"/>
          <w:color w:val="000000"/>
          <w:sz w:val="28"/>
          <w:szCs w:val="28"/>
          <w:shd w:val="clear" w:color="auto" w:fill="FFFFFF"/>
          <w:lang w:val="kk-KZ"/>
        </w:rPr>
        <w:t xml:space="preserve"> </w:t>
      </w:r>
      <w:r w:rsidRPr="008306FE">
        <w:rPr>
          <w:rFonts w:ascii="Times New Roman" w:eastAsia="Calibri" w:hAnsi="Times New Roman" w:cs="Times New Roman"/>
          <w:color w:val="000000"/>
          <w:sz w:val="28"/>
          <w:szCs w:val="28"/>
          <w:shd w:val="clear" w:color="auto" w:fill="FFFFFF"/>
          <w:lang w:val="kk-KZ"/>
        </w:rPr>
        <w:t>[</w:t>
      </w:r>
      <w:r w:rsidR="003D60A4">
        <w:rPr>
          <w:rFonts w:ascii="Times New Roman" w:eastAsia="Calibri" w:hAnsi="Times New Roman" w:cs="Times New Roman"/>
          <w:color w:val="000000"/>
          <w:sz w:val="28"/>
          <w:szCs w:val="28"/>
          <w:shd w:val="clear" w:color="auto" w:fill="FFFFFF"/>
          <w:lang w:val="kk-KZ"/>
        </w:rPr>
        <w:t>105</w:t>
      </w:r>
      <w:r w:rsidR="00875740">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106</w:t>
      </w:r>
      <w:r w:rsidRPr="008306FE">
        <w:rPr>
          <w:rFonts w:ascii="Times New Roman" w:eastAsia="Calibri" w:hAnsi="Times New Roman" w:cs="Times New Roman"/>
          <w:color w:val="000000"/>
          <w:sz w:val="28"/>
          <w:szCs w:val="28"/>
          <w:shd w:val="clear" w:color="auto" w:fill="FFFFFF"/>
          <w:lang w:val="kk-KZ"/>
        </w:rPr>
        <w:t>].</w:t>
      </w:r>
    </w:p>
    <w:p w14:paraId="6AEB95AA" w14:textId="246BB62B" w:rsidR="00C272FF" w:rsidRDefault="008306FE" w:rsidP="008306F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8306FE">
        <w:rPr>
          <w:rFonts w:ascii="Times New Roman" w:eastAsia="Calibri" w:hAnsi="Times New Roman" w:cs="Times New Roman"/>
          <w:color w:val="000000"/>
          <w:sz w:val="28"/>
          <w:szCs w:val="28"/>
          <w:shd w:val="clear" w:color="auto" w:fill="FFFFFF"/>
          <w:lang w:val="kk-KZ"/>
        </w:rPr>
        <w:t>30 минут ішінде 65°C температурада қой сүтін пастерлеу суда еритін ақуыздардың шамамен 15% денатурациясын тудырады, ал бұл жағдайда сиыр сүтінің ақуыздарының денатурациясы тек 2,3% құрайды [</w:t>
      </w:r>
      <w:r w:rsidR="003D60A4">
        <w:rPr>
          <w:rFonts w:ascii="Times New Roman" w:eastAsia="Calibri" w:hAnsi="Times New Roman" w:cs="Times New Roman"/>
          <w:color w:val="000000"/>
          <w:sz w:val="28"/>
          <w:szCs w:val="28"/>
          <w:shd w:val="clear" w:color="auto" w:fill="FFFFFF"/>
          <w:lang w:val="kk-KZ"/>
        </w:rPr>
        <w:t>107</w:t>
      </w:r>
      <w:r w:rsidRPr="008306FE">
        <w:rPr>
          <w:rFonts w:ascii="Times New Roman" w:eastAsia="Calibri" w:hAnsi="Times New Roman" w:cs="Times New Roman"/>
          <w:color w:val="000000"/>
          <w:sz w:val="28"/>
          <w:szCs w:val="28"/>
          <w:shd w:val="clear" w:color="auto" w:fill="FFFFFF"/>
          <w:lang w:val="kk-KZ"/>
        </w:rPr>
        <w:t>].</w:t>
      </w:r>
    </w:p>
    <w:p w14:paraId="225254D6" w14:textId="10596BA4" w:rsidR="000A1F31" w:rsidRPr="000A1F31" w:rsidRDefault="000A1F31" w:rsidP="000A1F3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0A1F31">
        <w:rPr>
          <w:rFonts w:ascii="Times New Roman" w:eastAsia="Calibri" w:hAnsi="Times New Roman" w:cs="Times New Roman"/>
          <w:color w:val="000000"/>
          <w:sz w:val="28"/>
          <w:szCs w:val="28"/>
          <w:shd w:val="clear" w:color="auto" w:fill="FFFFFF"/>
          <w:lang w:val="kk-KZ"/>
        </w:rPr>
        <w:t>Бір жағынан, денатура</w:t>
      </w:r>
      <w:r>
        <w:rPr>
          <w:rFonts w:ascii="Times New Roman" w:eastAsia="Calibri" w:hAnsi="Times New Roman" w:cs="Times New Roman"/>
          <w:color w:val="000000"/>
          <w:sz w:val="28"/>
          <w:szCs w:val="28"/>
          <w:shd w:val="clear" w:color="auto" w:fill="FFFFFF"/>
          <w:lang w:val="kk-KZ"/>
        </w:rPr>
        <w:t>цияға ұшыраған</w:t>
      </w:r>
      <w:r w:rsidRPr="000A1F31">
        <w:rPr>
          <w:rFonts w:ascii="Times New Roman" w:eastAsia="Calibri" w:hAnsi="Times New Roman" w:cs="Times New Roman"/>
          <w:color w:val="000000"/>
          <w:sz w:val="28"/>
          <w:szCs w:val="28"/>
          <w:shd w:val="clear" w:color="auto" w:fill="FFFFFF"/>
          <w:lang w:val="kk-KZ"/>
        </w:rPr>
        <w:t xml:space="preserve"> сарысулық ақуыздар казеин мицеллаларының беттерінде микрофлокуляция процесіне ұшырайды </w:t>
      </w:r>
      <w:r w:rsidRPr="000A1F31">
        <w:rPr>
          <w:rFonts w:ascii="Times New Roman" w:eastAsia="Calibri" w:hAnsi="Times New Roman" w:cs="Times New Roman"/>
          <w:color w:val="000000"/>
          <w:sz w:val="28"/>
          <w:szCs w:val="28"/>
          <w:shd w:val="clear" w:color="auto" w:fill="FFFFFF"/>
          <w:lang w:val="kk-KZ"/>
        </w:rPr>
        <w:lastRenderedPageBreak/>
        <w:t>(олардың ыстыққа төзімділігіне сәйкес: сарысулық альбумин, Р-лактоглобулин және а-лактальбумин), бұл олардың одан әрі агрегациясы мен еруіне жол бермейді. Екінші жағынан, казеинмен әрекеттесу кальцийдің мицеллаларға жетуіне жол бермейді, бұл коллоидтық тұрақтылықтың жоғарылауына әкеледі. Казеиннің сарысулық ақуыздарға аталған қорғаныс әсерінің дәрежесі соңғысының мөлшері артқан сайын жеткіліксіз болады. Термиялық өңдеуге ең төзімді-бұл р-лактоглобулиннің к-казеинге молярлық қатынасымен сипатталатын сүт, ол 1-ге тең [</w:t>
      </w:r>
      <w:r w:rsidR="003D60A4">
        <w:rPr>
          <w:rFonts w:ascii="Times New Roman" w:eastAsia="Calibri" w:hAnsi="Times New Roman" w:cs="Times New Roman"/>
          <w:color w:val="000000"/>
          <w:sz w:val="28"/>
          <w:szCs w:val="28"/>
          <w:shd w:val="clear" w:color="auto" w:fill="FFFFFF"/>
          <w:lang w:val="kk-KZ"/>
        </w:rPr>
        <w:t>108</w:t>
      </w:r>
      <w:r w:rsidRPr="000A1F31">
        <w:rPr>
          <w:rFonts w:ascii="Times New Roman" w:eastAsia="Calibri" w:hAnsi="Times New Roman" w:cs="Times New Roman"/>
          <w:color w:val="000000"/>
          <w:sz w:val="28"/>
          <w:szCs w:val="28"/>
          <w:shd w:val="clear" w:color="auto" w:fill="FFFFFF"/>
          <w:lang w:val="kk-KZ"/>
        </w:rPr>
        <w:t>].</w:t>
      </w:r>
    </w:p>
    <w:p w14:paraId="4B8D6D68" w14:textId="0F7FAF2C" w:rsidR="000A1F31" w:rsidRPr="000A1F31" w:rsidRDefault="000A1F31" w:rsidP="000A1F3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0A1F31">
        <w:rPr>
          <w:rFonts w:ascii="Times New Roman" w:eastAsia="Calibri" w:hAnsi="Times New Roman" w:cs="Times New Roman"/>
          <w:color w:val="000000"/>
          <w:sz w:val="28"/>
          <w:szCs w:val="28"/>
          <w:shd w:val="clear" w:color="auto" w:fill="FFFFFF"/>
          <w:lang w:val="kk-KZ"/>
        </w:rPr>
        <w:t>Ешкі мен қой сүтінде экзогендік аминқышқылдарының едәуір мөлшері бар, олар адамның осы аминқышқылдарына деген қажеттілігін толығымен жабады</w:t>
      </w:r>
      <w:r>
        <w:rPr>
          <w:rFonts w:ascii="Times New Roman" w:eastAsia="Calibri" w:hAnsi="Times New Roman" w:cs="Times New Roman"/>
          <w:color w:val="000000"/>
          <w:sz w:val="28"/>
          <w:szCs w:val="28"/>
          <w:shd w:val="clear" w:color="auto" w:fill="FFFFFF"/>
          <w:lang w:val="kk-KZ"/>
        </w:rPr>
        <w:t xml:space="preserve"> </w:t>
      </w:r>
      <w:r w:rsidRPr="000A1F31">
        <w:rPr>
          <w:rFonts w:ascii="Times New Roman" w:eastAsia="Calibri" w:hAnsi="Times New Roman" w:cs="Times New Roman"/>
          <w:color w:val="000000"/>
          <w:sz w:val="28"/>
          <w:szCs w:val="28"/>
          <w:shd w:val="clear" w:color="auto" w:fill="FFFFFF"/>
          <w:lang w:val="kk-KZ"/>
        </w:rPr>
        <w:t>[</w:t>
      </w:r>
      <w:r w:rsidR="003D60A4">
        <w:rPr>
          <w:rFonts w:ascii="Times New Roman" w:eastAsia="Calibri" w:hAnsi="Times New Roman" w:cs="Times New Roman"/>
          <w:color w:val="000000"/>
          <w:sz w:val="28"/>
          <w:szCs w:val="28"/>
          <w:shd w:val="clear" w:color="auto" w:fill="FFFFFF"/>
          <w:lang w:val="kk-KZ"/>
        </w:rPr>
        <w:t>109</w:t>
      </w:r>
      <w:r w:rsidR="00875740">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110</w:t>
      </w:r>
      <w:r w:rsidRPr="000A1F31">
        <w:rPr>
          <w:rFonts w:ascii="Times New Roman" w:eastAsia="Calibri" w:hAnsi="Times New Roman" w:cs="Times New Roman"/>
          <w:color w:val="000000"/>
          <w:sz w:val="28"/>
          <w:szCs w:val="28"/>
          <w:shd w:val="clear" w:color="auto" w:fill="FFFFFF"/>
          <w:lang w:val="kk-KZ"/>
        </w:rPr>
        <w:t>].</w:t>
      </w:r>
    </w:p>
    <w:p w14:paraId="0BAB1C8E" w14:textId="0CB65DF5" w:rsidR="000A1F31" w:rsidRPr="000A1F31" w:rsidRDefault="000A1F31" w:rsidP="000A1F3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0A1F31">
        <w:rPr>
          <w:rFonts w:ascii="Times New Roman" w:eastAsia="Calibri" w:hAnsi="Times New Roman" w:cs="Times New Roman"/>
          <w:color w:val="000000"/>
          <w:sz w:val="28"/>
          <w:szCs w:val="28"/>
          <w:shd w:val="clear" w:color="auto" w:fill="FFFFFF"/>
          <w:lang w:val="kk-KZ"/>
        </w:rPr>
        <w:t>Қой сүтінен жасалған ірімшіктер мен грек йогурты биологиялық белсенді пептидтердің көзі ретінде сипатталған</w:t>
      </w:r>
      <w:r w:rsidR="00023243">
        <w:rPr>
          <w:rFonts w:ascii="Times New Roman" w:eastAsia="Calibri" w:hAnsi="Times New Roman" w:cs="Times New Roman"/>
          <w:color w:val="000000"/>
          <w:sz w:val="28"/>
          <w:szCs w:val="28"/>
          <w:shd w:val="clear" w:color="auto" w:fill="FFFFFF"/>
          <w:lang w:val="kk-KZ"/>
        </w:rPr>
        <w:t xml:space="preserve"> </w:t>
      </w:r>
      <w:r w:rsidRPr="000A1F31">
        <w:rPr>
          <w:rFonts w:ascii="Times New Roman" w:eastAsia="Calibri" w:hAnsi="Times New Roman" w:cs="Times New Roman"/>
          <w:color w:val="000000"/>
          <w:sz w:val="28"/>
          <w:szCs w:val="28"/>
          <w:shd w:val="clear" w:color="auto" w:fill="FFFFFF"/>
          <w:lang w:val="kk-KZ"/>
        </w:rPr>
        <w:t>[</w:t>
      </w:r>
      <w:r w:rsidR="003D60A4">
        <w:rPr>
          <w:rFonts w:ascii="Times New Roman" w:eastAsia="Calibri" w:hAnsi="Times New Roman" w:cs="Times New Roman"/>
          <w:color w:val="000000"/>
          <w:sz w:val="28"/>
          <w:szCs w:val="28"/>
          <w:shd w:val="clear" w:color="auto" w:fill="FFFFFF"/>
          <w:lang w:val="kk-KZ"/>
        </w:rPr>
        <w:t>111</w:t>
      </w:r>
      <w:r w:rsidR="00023243">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112</w:t>
      </w:r>
      <w:r w:rsidRPr="000A1F31">
        <w:rPr>
          <w:rFonts w:ascii="Times New Roman" w:eastAsia="Calibri" w:hAnsi="Times New Roman" w:cs="Times New Roman"/>
          <w:color w:val="000000"/>
          <w:sz w:val="28"/>
          <w:szCs w:val="28"/>
          <w:shd w:val="clear" w:color="auto" w:fill="FFFFFF"/>
          <w:lang w:val="kk-KZ"/>
        </w:rPr>
        <w:t xml:space="preserve">]. Қой сүтінен алынған грек йогуртындағы биологиялық белсенді пептидтердің мөлшері сиыр сүтінен жасалған йогуртпен салыстырғанда едәуір көп болды. Авторлардың пікірінше, ең логикалық түсініктеме </w:t>
      </w:r>
      <w:r w:rsidR="00D751E3">
        <w:rPr>
          <w:rFonts w:ascii="Times New Roman" w:eastAsia="Calibri" w:hAnsi="Times New Roman" w:cs="Times New Roman"/>
          <w:color w:val="000000"/>
          <w:sz w:val="28"/>
          <w:szCs w:val="28"/>
          <w:shd w:val="clear" w:color="auto" w:fill="FFFFFF"/>
          <w:lang w:val="kk-KZ"/>
        </w:rPr>
        <w:t>–</w:t>
      </w:r>
      <w:r w:rsidRPr="000A1F31">
        <w:rPr>
          <w:rFonts w:ascii="Times New Roman" w:eastAsia="Calibri" w:hAnsi="Times New Roman" w:cs="Times New Roman"/>
          <w:color w:val="000000"/>
          <w:sz w:val="28"/>
          <w:szCs w:val="28"/>
          <w:shd w:val="clear" w:color="auto" w:fill="FFFFFF"/>
          <w:lang w:val="kk-KZ"/>
        </w:rPr>
        <w:t xml:space="preserve"> қой сүтінде арнайы протеолизге ұшырайтын ақуыз көп, нәтижесінде биологиялық белсенді пептидтердің көбірек шығуы қамтамасыз етіледі [</w:t>
      </w:r>
      <w:r w:rsidR="003D60A4">
        <w:rPr>
          <w:rFonts w:ascii="Times New Roman" w:eastAsia="Calibri" w:hAnsi="Times New Roman" w:cs="Times New Roman"/>
          <w:color w:val="000000"/>
          <w:sz w:val="28"/>
          <w:szCs w:val="28"/>
          <w:shd w:val="clear" w:color="auto" w:fill="FFFFFF"/>
          <w:lang w:val="kk-KZ"/>
        </w:rPr>
        <w:t>113</w:t>
      </w:r>
      <w:r w:rsidRPr="000A1F31">
        <w:rPr>
          <w:rFonts w:ascii="Times New Roman" w:eastAsia="Calibri" w:hAnsi="Times New Roman" w:cs="Times New Roman"/>
          <w:color w:val="000000"/>
          <w:sz w:val="28"/>
          <w:szCs w:val="28"/>
          <w:shd w:val="clear" w:color="auto" w:fill="FFFFFF"/>
          <w:lang w:val="kk-KZ"/>
        </w:rPr>
        <w:t>].</w:t>
      </w:r>
    </w:p>
    <w:p w14:paraId="0685A13D" w14:textId="6DC0D5D8" w:rsidR="00F868E5" w:rsidRDefault="000A1F31" w:rsidP="000A1F3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0A1F31">
        <w:rPr>
          <w:rFonts w:ascii="Times New Roman" w:eastAsia="Calibri" w:hAnsi="Times New Roman" w:cs="Times New Roman"/>
          <w:color w:val="000000"/>
          <w:sz w:val="28"/>
          <w:szCs w:val="28"/>
          <w:shd w:val="clear" w:color="auto" w:fill="FFFFFF"/>
          <w:lang w:val="kk-KZ"/>
        </w:rPr>
        <w:t>Қой сүтінде ешкі мен сиыр сүтіне қарағанда ақуыздар, липидтер, минералдар, дәрумендер көп. Қой сүтіндегі кальцийдің биожетімділігі казеиннің жоғары деңгейімен тікелей байланысты [</w:t>
      </w:r>
      <w:r w:rsidR="003D60A4">
        <w:rPr>
          <w:rFonts w:ascii="Times New Roman" w:eastAsia="Calibri" w:hAnsi="Times New Roman" w:cs="Times New Roman"/>
          <w:color w:val="000000"/>
          <w:sz w:val="28"/>
          <w:szCs w:val="28"/>
          <w:shd w:val="clear" w:color="auto" w:fill="FFFFFF"/>
          <w:lang w:val="kk-KZ"/>
        </w:rPr>
        <w:t>114</w:t>
      </w:r>
      <w:r w:rsidRPr="000A1F31">
        <w:rPr>
          <w:rFonts w:ascii="Times New Roman" w:eastAsia="Calibri" w:hAnsi="Times New Roman" w:cs="Times New Roman"/>
          <w:color w:val="000000"/>
          <w:sz w:val="28"/>
          <w:szCs w:val="28"/>
          <w:shd w:val="clear" w:color="auto" w:fill="FFFFFF"/>
          <w:lang w:val="kk-KZ"/>
        </w:rPr>
        <w:t>]. Қой сүтіндегі витаминдердің мөлшері негізінен ешкі мен сиыр сүтіне қарағанда жоғары (</w:t>
      </w:r>
      <w:r w:rsidR="003326EC">
        <w:rPr>
          <w:rFonts w:ascii="Times New Roman" w:eastAsia="Calibri" w:hAnsi="Times New Roman" w:cs="Times New Roman"/>
          <w:color w:val="000000"/>
          <w:sz w:val="28"/>
          <w:szCs w:val="28"/>
          <w:shd w:val="clear" w:color="auto" w:fill="FFFFFF"/>
          <w:lang w:val="kk-KZ"/>
        </w:rPr>
        <w:t>7</w:t>
      </w:r>
      <w:r w:rsidRPr="000A1F31">
        <w:rPr>
          <w:rFonts w:ascii="Times New Roman" w:eastAsia="Calibri" w:hAnsi="Times New Roman" w:cs="Times New Roman"/>
          <w:color w:val="000000"/>
          <w:sz w:val="28"/>
          <w:szCs w:val="28"/>
          <w:shd w:val="clear" w:color="auto" w:fill="FFFFFF"/>
          <w:lang w:val="kk-KZ"/>
        </w:rPr>
        <w:t>-кесте), концентрациясы төмен каротин мен фолий қышқылын қоспағанда [</w:t>
      </w:r>
      <w:r w:rsidR="003D60A4">
        <w:rPr>
          <w:rFonts w:ascii="Times New Roman" w:eastAsia="Calibri" w:hAnsi="Times New Roman" w:cs="Times New Roman"/>
          <w:color w:val="000000"/>
          <w:sz w:val="28"/>
          <w:szCs w:val="28"/>
          <w:shd w:val="clear" w:color="auto" w:fill="FFFFFF"/>
          <w:lang w:val="kk-KZ"/>
        </w:rPr>
        <w:t>115</w:t>
      </w:r>
      <w:r w:rsidR="00023243">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116</w:t>
      </w:r>
      <w:r w:rsidRPr="000A1F31">
        <w:rPr>
          <w:rFonts w:ascii="Times New Roman" w:eastAsia="Calibri" w:hAnsi="Times New Roman" w:cs="Times New Roman"/>
          <w:color w:val="000000"/>
          <w:sz w:val="28"/>
          <w:szCs w:val="28"/>
          <w:shd w:val="clear" w:color="auto" w:fill="FFFFFF"/>
          <w:lang w:val="kk-KZ"/>
        </w:rPr>
        <w:t>].</w:t>
      </w:r>
    </w:p>
    <w:p w14:paraId="154E0852" w14:textId="77777777" w:rsidR="00F868E5" w:rsidRDefault="00F868E5" w:rsidP="000A1F31">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03B4920E" w14:textId="4F87517D" w:rsidR="000A1F31" w:rsidRDefault="000A1F31" w:rsidP="00F868E5">
      <w:pPr>
        <w:spacing w:after="0" w:line="240" w:lineRule="auto"/>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Кесте </w:t>
      </w:r>
      <w:r w:rsidR="003326EC">
        <w:rPr>
          <w:rFonts w:ascii="Times New Roman" w:eastAsia="Calibri" w:hAnsi="Times New Roman" w:cs="Times New Roman"/>
          <w:color w:val="000000"/>
          <w:sz w:val="28"/>
          <w:szCs w:val="28"/>
          <w:shd w:val="clear" w:color="auto" w:fill="FFFFFF"/>
          <w:lang w:val="kk-KZ"/>
        </w:rPr>
        <w:t>7</w:t>
      </w:r>
      <w:r>
        <w:rPr>
          <w:rFonts w:ascii="Times New Roman" w:eastAsia="Calibri" w:hAnsi="Times New Roman" w:cs="Times New Roman"/>
          <w:color w:val="000000"/>
          <w:sz w:val="28"/>
          <w:szCs w:val="28"/>
          <w:shd w:val="clear" w:color="auto" w:fill="FFFFFF"/>
          <w:lang w:val="kk-KZ"/>
        </w:rPr>
        <w:t xml:space="preserve"> – Сиыр, ешкі және қой сүтінің құрамындағы дәр</w:t>
      </w:r>
      <w:r w:rsidR="00023243">
        <w:rPr>
          <w:rFonts w:ascii="Times New Roman" w:eastAsia="Calibri" w:hAnsi="Times New Roman" w:cs="Times New Roman"/>
          <w:color w:val="000000"/>
          <w:sz w:val="28"/>
          <w:szCs w:val="28"/>
          <w:shd w:val="clear" w:color="auto" w:fill="FFFFFF"/>
          <w:lang w:val="kk-KZ"/>
        </w:rPr>
        <w:t>у</w:t>
      </w:r>
      <w:r>
        <w:rPr>
          <w:rFonts w:ascii="Times New Roman" w:eastAsia="Calibri" w:hAnsi="Times New Roman" w:cs="Times New Roman"/>
          <w:color w:val="000000"/>
          <w:sz w:val="28"/>
          <w:szCs w:val="28"/>
          <w:shd w:val="clear" w:color="auto" w:fill="FFFFFF"/>
          <w:lang w:val="kk-KZ"/>
        </w:rPr>
        <w:t>мендер мен минералдардың көрсеткіштері</w:t>
      </w:r>
    </w:p>
    <w:p w14:paraId="323851C7" w14:textId="0326146E" w:rsidR="000A1F31" w:rsidRDefault="000A1F31" w:rsidP="000A1F31">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tbl>
      <w:tblPr>
        <w:tblW w:w="0" w:type="auto"/>
        <w:tblLayout w:type="fixed"/>
        <w:tblCellMar>
          <w:left w:w="10" w:type="dxa"/>
          <w:right w:w="10" w:type="dxa"/>
        </w:tblCellMar>
        <w:tblLook w:val="04A0" w:firstRow="1" w:lastRow="0" w:firstColumn="1" w:lastColumn="0" w:noHBand="0" w:noVBand="1"/>
      </w:tblPr>
      <w:tblGrid>
        <w:gridCol w:w="3979"/>
        <w:gridCol w:w="1699"/>
        <w:gridCol w:w="1704"/>
        <w:gridCol w:w="1984"/>
      </w:tblGrid>
      <w:tr w:rsidR="000A1F31" w:rsidRPr="000A1F31" w14:paraId="56416E6B" w14:textId="77777777" w:rsidTr="00BE0EEC">
        <w:trPr>
          <w:trHeight w:val="274"/>
        </w:trPr>
        <w:tc>
          <w:tcPr>
            <w:tcW w:w="3979" w:type="dxa"/>
            <w:vMerge w:val="restart"/>
            <w:tcBorders>
              <w:top w:val="single" w:sz="4" w:space="0" w:color="auto"/>
              <w:left w:val="single" w:sz="4" w:space="0" w:color="auto"/>
              <w:right w:val="single" w:sz="4" w:space="0" w:color="auto"/>
            </w:tcBorders>
            <w:shd w:val="clear" w:color="auto" w:fill="FFFFFF"/>
          </w:tcPr>
          <w:p w14:paraId="1C557FC4" w14:textId="372108D4"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Көрсеткіштер</w:t>
            </w:r>
          </w:p>
        </w:tc>
        <w:tc>
          <w:tcPr>
            <w:tcW w:w="5387" w:type="dxa"/>
            <w:gridSpan w:val="3"/>
            <w:tcBorders>
              <w:top w:val="single" w:sz="4" w:space="0" w:color="auto"/>
              <w:left w:val="single" w:sz="4" w:space="0" w:color="auto"/>
              <w:bottom w:val="single" w:sz="4" w:space="0" w:color="auto"/>
              <w:right w:val="single" w:sz="4" w:space="0" w:color="auto"/>
            </w:tcBorders>
            <w:shd w:val="clear" w:color="auto" w:fill="FFFFFF"/>
          </w:tcPr>
          <w:p w14:paraId="171330BD" w14:textId="1B2204CB"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Сүт түрі</w:t>
            </w:r>
          </w:p>
        </w:tc>
      </w:tr>
      <w:tr w:rsidR="000A1F31" w:rsidRPr="000A1F31" w14:paraId="585D1C0B" w14:textId="77777777" w:rsidTr="00BE0EEC">
        <w:trPr>
          <w:trHeight w:val="288"/>
        </w:trPr>
        <w:tc>
          <w:tcPr>
            <w:tcW w:w="3979" w:type="dxa"/>
            <w:vMerge/>
            <w:tcBorders>
              <w:left w:val="single" w:sz="4" w:space="0" w:color="auto"/>
              <w:bottom w:val="single" w:sz="4" w:space="0" w:color="auto"/>
              <w:right w:val="single" w:sz="4" w:space="0" w:color="auto"/>
            </w:tcBorders>
            <w:shd w:val="clear" w:color="auto" w:fill="FFFFFF"/>
          </w:tcPr>
          <w:p w14:paraId="2735DBB6"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583A8A9D" w14:textId="2E7C9606" w:rsidR="000A1F31" w:rsidRPr="000A1F31" w:rsidRDefault="000A1F31" w:rsidP="00BE0EEC">
            <w:pPr>
              <w:spacing w:after="0" w:line="240" w:lineRule="auto"/>
              <w:jc w:val="center"/>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Сиыр сүті</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58E49D66" w14:textId="4E910BCF" w:rsidR="000A1F31" w:rsidRPr="000A1F31" w:rsidRDefault="000A1F31" w:rsidP="00BE0EEC">
            <w:pPr>
              <w:spacing w:after="0" w:line="240" w:lineRule="auto"/>
              <w:jc w:val="center"/>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Ешкі сүті</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55772F44" w14:textId="64841A37" w:rsidR="000A1F31" w:rsidRPr="000A1F31" w:rsidRDefault="000A1F31" w:rsidP="00BE0EEC">
            <w:pPr>
              <w:spacing w:after="0" w:line="240" w:lineRule="auto"/>
              <w:jc w:val="center"/>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Қой сүті</w:t>
            </w:r>
          </w:p>
        </w:tc>
      </w:tr>
      <w:tr w:rsidR="000A1F31" w:rsidRPr="000A1F31" w14:paraId="19F51833" w14:textId="77777777" w:rsidTr="00BE0EEC">
        <w:trPr>
          <w:trHeight w:val="283"/>
        </w:trPr>
        <w:tc>
          <w:tcPr>
            <w:tcW w:w="9366" w:type="dxa"/>
            <w:gridSpan w:val="4"/>
            <w:tcBorders>
              <w:top w:val="single" w:sz="4" w:space="0" w:color="auto"/>
              <w:left w:val="single" w:sz="4" w:space="0" w:color="auto"/>
              <w:bottom w:val="single" w:sz="4" w:space="0" w:color="auto"/>
              <w:right w:val="single" w:sz="4" w:space="0" w:color="auto"/>
            </w:tcBorders>
            <w:shd w:val="clear" w:color="auto" w:fill="FFFFFF"/>
          </w:tcPr>
          <w:p w14:paraId="0709B1C2" w14:textId="6E97D301"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Минерал</w:t>
            </w:r>
            <w:r>
              <w:rPr>
                <w:rFonts w:ascii="Times New Roman" w:eastAsia="Calibri" w:hAnsi="Times New Roman" w:cs="Times New Roman"/>
                <w:color w:val="000000"/>
                <w:sz w:val="28"/>
                <w:szCs w:val="28"/>
                <w:shd w:val="clear" w:color="auto" w:fill="FFFFFF"/>
                <w:lang w:val="ru"/>
              </w:rPr>
              <w:t>дар</w:t>
            </w:r>
            <w:r w:rsidR="00573FB9">
              <w:rPr>
                <w:rFonts w:ascii="Times New Roman" w:eastAsia="Calibri" w:hAnsi="Times New Roman" w:cs="Times New Roman"/>
                <w:color w:val="000000"/>
                <w:sz w:val="28"/>
                <w:szCs w:val="28"/>
                <w:shd w:val="clear" w:color="auto" w:fill="FFFFFF"/>
                <w:lang w:val="ru"/>
              </w:rPr>
              <w:t xml:space="preserve">, </w:t>
            </w:r>
            <w:r w:rsidR="00573FB9" w:rsidRPr="00573FB9">
              <w:rPr>
                <w:rFonts w:ascii="Times New Roman" w:eastAsia="Calibri" w:hAnsi="Times New Roman" w:cs="Times New Roman"/>
                <w:color w:val="000000"/>
                <w:sz w:val="28"/>
                <w:szCs w:val="28"/>
                <w:shd w:val="clear" w:color="auto" w:fill="FFFFFF"/>
                <w:lang w:val="ru"/>
              </w:rPr>
              <w:t>(мг/100 г)</w:t>
            </w:r>
          </w:p>
        </w:tc>
      </w:tr>
      <w:tr w:rsidR="000A1F31" w:rsidRPr="000A1F31" w14:paraId="00F7FC5A"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6AAE2342" w14:textId="718FEB39" w:rsidR="000A1F31" w:rsidRPr="000A1F31" w:rsidRDefault="00573FB9"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 xml:space="preserve">Кальций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58B86CD"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112,0 ± 14,5</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44BF288F"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130,0 ± 4,0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7483D7BA"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197,5 ± 2,5</w:t>
            </w:r>
          </w:p>
        </w:tc>
      </w:tr>
      <w:tr w:rsidR="000A1F31" w:rsidRPr="000A1F31" w14:paraId="70254C9D"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4498ACE3" w14:textId="02092FD7" w:rsidR="000A1F31" w:rsidRPr="000A1F31" w:rsidRDefault="00573FB9" w:rsidP="003D641F">
            <w:pPr>
              <w:spacing w:after="0" w:line="240" w:lineRule="auto"/>
              <w:ind w:firstLine="142"/>
              <w:jc w:val="both"/>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Темір</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02D500B"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0,1 ± 0,1</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55647130"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0,06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09572B50"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0,1 ± 0,0</w:t>
            </w:r>
          </w:p>
        </w:tc>
      </w:tr>
      <w:tr w:rsidR="000A1F31" w:rsidRPr="000A1F31" w14:paraId="2BD40E9E" w14:textId="77777777" w:rsidTr="00BE0EEC">
        <w:trPr>
          <w:trHeight w:val="283"/>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61F917D9" w14:textId="06577910" w:rsidR="000A1F31" w:rsidRPr="000A1F31" w:rsidRDefault="00573FB9" w:rsidP="003D641F">
            <w:pPr>
              <w:spacing w:after="0" w:line="240" w:lineRule="auto"/>
              <w:ind w:firstLine="142"/>
              <w:jc w:val="both"/>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 xml:space="preserve">Магний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2C14C091"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11,0 ± 0,5</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332C4142"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14,5 ± 1,5</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43D05EDD"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19,5 ± 3,0</w:t>
            </w:r>
          </w:p>
        </w:tc>
      </w:tr>
      <w:tr w:rsidR="000A1F31" w:rsidRPr="000A1F31" w14:paraId="47A30B36"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01417E12" w14:textId="7B192F27" w:rsidR="000A1F31" w:rsidRPr="000A1F31" w:rsidRDefault="00573FB9"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 xml:space="preserve">Фосфор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88E34A2"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91,0 ± 5,5</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1285F842"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109 ± 12,0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3891ACE8"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141,0 ± 1,7</w:t>
            </w:r>
          </w:p>
        </w:tc>
      </w:tr>
      <w:tr w:rsidR="000A1F31" w:rsidRPr="000A1F31" w14:paraId="4F1DE552" w14:textId="77777777" w:rsidTr="00BE0EEC">
        <w:trPr>
          <w:trHeight w:val="283"/>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54F1E2AB" w14:textId="2FAB8572" w:rsidR="000A1F31" w:rsidRPr="000A1F31" w:rsidRDefault="00573FB9"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 xml:space="preserve">Калий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5E91A1F8"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145,0 ± 11,5</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13FF9DDC"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185,5 ± 4,5</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5057B093"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138,0 ± 2,0</w:t>
            </w:r>
          </w:p>
        </w:tc>
      </w:tr>
      <w:tr w:rsidR="000A1F31" w:rsidRPr="000A1F31" w14:paraId="42D23E67"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48F36689" w14:textId="5334E5B6" w:rsidR="000A1F31" w:rsidRPr="000A1F31" w:rsidRDefault="00573FB9"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 xml:space="preserve">Натрий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CB17740"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42,0 ± 6,5</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7F38B826"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39,5 ± 1,5</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3DFD8B35"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39,0 ± 7,0</w:t>
            </w:r>
          </w:p>
        </w:tc>
      </w:tr>
      <w:tr w:rsidR="000A1F31" w:rsidRPr="000A1F31" w14:paraId="7E7367D1" w14:textId="77777777" w:rsidTr="00BE0EEC">
        <w:trPr>
          <w:trHeight w:val="283"/>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16B0E091" w14:textId="12EF23D5" w:rsidR="000A1F31" w:rsidRPr="000A1F31" w:rsidRDefault="00573FB9"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Мырыш</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1AA3EAC7"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0,4 ± 0,0</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1D728E71"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0,43 ± 0,1</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4ECF36BA"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0,6 ± 0,1</w:t>
            </w:r>
          </w:p>
        </w:tc>
      </w:tr>
      <w:tr w:rsidR="000A1F31" w:rsidRPr="000A1F31" w14:paraId="277A89ED"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2C62AC7F" w14:textId="3456A487" w:rsidR="000A1F31" w:rsidRPr="000A1F31" w:rsidRDefault="00573FB9"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Мыс</w:t>
            </w:r>
            <w:r w:rsidR="000A1F31" w:rsidRPr="000A1F31">
              <w:rPr>
                <w:rFonts w:ascii="Times New Roman" w:eastAsia="Calibri" w:hAnsi="Times New Roman" w:cs="Times New Roman"/>
                <w:color w:val="000000"/>
                <w:sz w:val="28"/>
                <w:szCs w:val="28"/>
                <w:shd w:val="clear" w:color="auto" w:fill="FFFFFF"/>
                <w:lang w:val="ru"/>
              </w:rPr>
              <w:t xml:space="preserve">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60804972"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Следы</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348E74EE"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0,04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5828921F"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0,1 ± 0,0</w:t>
            </w:r>
          </w:p>
        </w:tc>
      </w:tr>
      <w:tr w:rsidR="000A1F31" w:rsidRPr="000A1F31" w14:paraId="4C8CDA0C"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230A1AB2" w14:textId="57EDC53F" w:rsidR="000A1F31" w:rsidRPr="000A1F31" w:rsidRDefault="000A1F31"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 xml:space="preserve">Селен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55AEF116"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1,8 ± 1,3</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3363AB57"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1,665 ± 0,4</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11B0F3FD"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1,7 ± 1,0</w:t>
            </w:r>
          </w:p>
        </w:tc>
      </w:tr>
      <w:tr w:rsidR="000A1F31" w:rsidRPr="000A1F31" w14:paraId="0AAE0793" w14:textId="77777777" w:rsidTr="00BE0EEC">
        <w:trPr>
          <w:trHeight w:val="283"/>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5295CD7C" w14:textId="57B4F041" w:rsidR="000A1F31" w:rsidRPr="000A1F31" w:rsidRDefault="000A1F31"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 xml:space="preserve">Марганец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57F8E0B1"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6,0 ± 0,0</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01D0CD8E"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8,0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426A7F9A"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7,15 ± 1,8</w:t>
            </w:r>
          </w:p>
        </w:tc>
      </w:tr>
      <w:tr w:rsidR="000A1F31" w:rsidRPr="000A1F31" w14:paraId="3578B770" w14:textId="77777777" w:rsidTr="00BE0EEC">
        <w:trPr>
          <w:trHeight w:val="288"/>
        </w:trPr>
        <w:tc>
          <w:tcPr>
            <w:tcW w:w="9366" w:type="dxa"/>
            <w:gridSpan w:val="4"/>
            <w:tcBorders>
              <w:top w:val="single" w:sz="4" w:space="0" w:color="auto"/>
              <w:left w:val="single" w:sz="4" w:space="0" w:color="auto"/>
              <w:bottom w:val="single" w:sz="4" w:space="0" w:color="auto"/>
              <w:right w:val="single" w:sz="4" w:space="0" w:color="auto"/>
            </w:tcBorders>
            <w:shd w:val="clear" w:color="auto" w:fill="FFFFFF"/>
          </w:tcPr>
          <w:p w14:paraId="5165479A" w14:textId="096FBE62" w:rsidR="000A1F31" w:rsidRPr="000A1F31" w:rsidRDefault="00023243"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23243">
              <w:rPr>
                <w:rFonts w:ascii="Times New Roman" w:eastAsia="Calibri" w:hAnsi="Times New Roman" w:cs="Times New Roman"/>
                <w:sz w:val="28"/>
                <w:szCs w:val="28"/>
                <w:shd w:val="clear" w:color="auto" w:fill="FFFFFF"/>
                <w:lang w:val="ru"/>
              </w:rPr>
              <w:t>Дәрумендер</w:t>
            </w:r>
            <w:r w:rsidR="00573FB9">
              <w:rPr>
                <w:rFonts w:ascii="Times New Roman" w:eastAsia="Calibri" w:hAnsi="Times New Roman" w:cs="Times New Roman"/>
                <w:sz w:val="28"/>
                <w:szCs w:val="28"/>
                <w:shd w:val="clear" w:color="auto" w:fill="FFFFFF"/>
                <w:lang w:val="ru"/>
              </w:rPr>
              <w:t xml:space="preserve">, </w:t>
            </w:r>
            <w:r w:rsidR="00573FB9" w:rsidRPr="00573FB9">
              <w:rPr>
                <w:rFonts w:ascii="Times New Roman" w:eastAsia="Calibri" w:hAnsi="Times New Roman" w:cs="Times New Roman"/>
                <w:sz w:val="28"/>
                <w:szCs w:val="28"/>
                <w:shd w:val="clear" w:color="auto" w:fill="FFFFFF"/>
                <w:lang w:val="ru"/>
              </w:rPr>
              <w:t>(мг/100 г)</w:t>
            </w:r>
          </w:p>
        </w:tc>
      </w:tr>
      <w:tr w:rsidR="000A1F31" w:rsidRPr="000A1F31" w14:paraId="7E893887" w14:textId="77777777" w:rsidTr="00BE0EEC">
        <w:trPr>
          <w:trHeight w:val="283"/>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73220B04" w14:textId="325AADCB" w:rsidR="000A1F31" w:rsidRPr="000A1F31" w:rsidRDefault="00573FB9"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 xml:space="preserve">Ретинол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7C0D95A8"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35,0 ± 8,0</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30333BF4"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0,04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388FC51A"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64,0 ± 19,5</w:t>
            </w:r>
          </w:p>
        </w:tc>
      </w:tr>
      <w:tr w:rsidR="000A1F31" w:rsidRPr="000A1F31" w14:paraId="3F00C557"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714A9B2F" w14:textId="67E0AD10" w:rsidR="000A1F31" w:rsidRPr="000A1F31" w:rsidRDefault="000720FE"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Каротиноидтар</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56305BED"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16,0 ± 8,0</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184364B3"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Следы</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6C7AD315"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Следы</w:t>
            </w:r>
          </w:p>
        </w:tc>
      </w:tr>
      <w:tr w:rsidR="000A1F31" w:rsidRPr="000A1F31" w14:paraId="53FAB6EC" w14:textId="77777777" w:rsidTr="00BE0EEC">
        <w:trPr>
          <w:trHeight w:val="283"/>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1B9F6610" w14:textId="71079490" w:rsidR="000A1F31" w:rsidRPr="000A1F31" w:rsidRDefault="000A1F31"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lastRenderedPageBreak/>
              <w:t>А</w:t>
            </w:r>
            <w:r>
              <w:rPr>
                <w:rFonts w:ascii="Times New Roman" w:eastAsia="Calibri" w:hAnsi="Times New Roman" w:cs="Times New Roman"/>
                <w:color w:val="000000"/>
                <w:sz w:val="28"/>
                <w:szCs w:val="28"/>
                <w:shd w:val="clear" w:color="auto" w:fill="FFFFFF"/>
                <w:lang w:val="ru"/>
              </w:rPr>
              <w:t xml:space="preserve"> дәрумені</w:t>
            </w:r>
            <w:r w:rsidRPr="000A1F31">
              <w:rPr>
                <w:rFonts w:ascii="Times New Roman" w:eastAsia="Calibri" w:hAnsi="Times New Roman" w:cs="Times New Roman"/>
                <w:color w:val="000000"/>
                <w:sz w:val="28"/>
                <w:szCs w:val="28"/>
                <w:shd w:val="clear" w:color="auto" w:fill="FFFFFF"/>
                <w:lang w:val="ru"/>
              </w:rPr>
              <w:t xml:space="preserve">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D1B23EA"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37,0 ± 8,0</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253DB960"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54,32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4BFD6AE5"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64,0 ± 5,5</w:t>
            </w:r>
          </w:p>
        </w:tc>
      </w:tr>
      <w:tr w:rsidR="000A1F31" w:rsidRPr="000A1F31" w14:paraId="2BAA8511"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54484C82" w14:textId="4ADB47BB" w:rsidR="000A1F31" w:rsidRPr="000A1F31" w:rsidRDefault="000A1F31"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Е</w:t>
            </w:r>
            <w:r>
              <w:rPr>
                <w:rFonts w:ascii="Times New Roman" w:eastAsia="Calibri" w:hAnsi="Times New Roman" w:cs="Times New Roman"/>
                <w:color w:val="000000"/>
                <w:sz w:val="28"/>
                <w:szCs w:val="28"/>
                <w:shd w:val="clear" w:color="auto" w:fill="FFFFFF"/>
                <w:lang w:val="ru"/>
              </w:rPr>
              <w:t xml:space="preserve"> дәрумені</w:t>
            </w:r>
            <w:r w:rsidRPr="000A1F31">
              <w:rPr>
                <w:rFonts w:ascii="Times New Roman" w:eastAsia="Calibri" w:hAnsi="Times New Roman" w:cs="Times New Roman"/>
                <w:color w:val="000000"/>
                <w:sz w:val="28"/>
                <w:szCs w:val="28"/>
                <w:shd w:val="clear" w:color="auto" w:fill="FFFFFF"/>
                <w:lang w:val="ru"/>
              </w:rPr>
              <w:t xml:space="preserve">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74ABE9B8"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0,08 ± 0,01</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02323787"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0,04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5B88D6EF"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0,11 ± 0,01</w:t>
            </w:r>
          </w:p>
        </w:tc>
      </w:tr>
      <w:tr w:rsidR="000A1F31" w:rsidRPr="000A1F31" w14:paraId="5ECF0635"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47BF996B" w14:textId="59E952A6" w:rsidR="000A1F31" w:rsidRPr="000A1F31" w:rsidRDefault="00573FB9"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Pr>
                <w:rFonts w:ascii="Times New Roman" w:eastAsia="Calibri" w:hAnsi="Times New Roman" w:cs="Times New Roman"/>
                <w:color w:val="000000"/>
                <w:sz w:val="28"/>
                <w:szCs w:val="28"/>
                <w:shd w:val="clear" w:color="auto" w:fill="FFFFFF"/>
                <w:lang w:val="ru"/>
              </w:rPr>
              <w:t xml:space="preserve">Тиамин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1C6D7936"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0,04 ± 0,01</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2ECFD034"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0,059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75732E95"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0,07 ± 0,01</w:t>
            </w:r>
          </w:p>
        </w:tc>
      </w:tr>
      <w:tr w:rsidR="000A1F31" w:rsidRPr="000A1F31" w14:paraId="3B6C91D8" w14:textId="77777777" w:rsidTr="00BE0EEC">
        <w:trPr>
          <w:trHeight w:val="283"/>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472E17AA" w14:textId="67148C02" w:rsidR="000A1F31" w:rsidRPr="000A1F31" w:rsidRDefault="000A1F31"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 xml:space="preserve">Рибофлавин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E4EAAA0"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0,2 ± 0,01</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3AF49C1C"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0,175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5515ABCC"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0,3 ± 0,02</w:t>
            </w:r>
          </w:p>
        </w:tc>
      </w:tr>
      <w:tr w:rsidR="000A1F31" w:rsidRPr="000A1F31" w14:paraId="3FCD175D"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4F23D20D" w14:textId="1A4C2389" w:rsidR="000A1F31" w:rsidRPr="000A1F31" w:rsidRDefault="000A1F31"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 xml:space="preserve">Ниацин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2C3E1A9C"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0,13 ± 0,05</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658F9D00"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0,235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5186EA08"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0,41 ± 0,05</w:t>
            </w:r>
          </w:p>
        </w:tc>
      </w:tr>
      <w:tr w:rsidR="000A1F31" w:rsidRPr="000A1F31" w14:paraId="0FC8EE13" w14:textId="77777777" w:rsidTr="00BE0EEC">
        <w:trPr>
          <w:trHeight w:val="283"/>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3A061830" w14:textId="505769B9" w:rsidR="000A1F31" w:rsidRPr="000A1F31" w:rsidRDefault="000A1F31" w:rsidP="00573FB9">
            <w:pPr>
              <w:spacing w:after="0" w:line="240" w:lineRule="auto"/>
              <w:ind w:firstLine="142"/>
              <w:jc w:val="both"/>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Пантотен</w:t>
            </w:r>
            <w:r>
              <w:rPr>
                <w:rFonts w:ascii="Times New Roman" w:eastAsia="Calibri" w:hAnsi="Times New Roman" w:cs="Times New Roman"/>
                <w:color w:val="000000"/>
                <w:sz w:val="28"/>
                <w:szCs w:val="28"/>
                <w:shd w:val="clear" w:color="auto" w:fill="FFFFFF"/>
                <w:lang w:val="ru"/>
              </w:rPr>
              <w:t xml:space="preserve"> қышқылы</w:t>
            </w:r>
            <w:r w:rsidR="00573FB9">
              <w:rPr>
                <w:rFonts w:ascii="Times New Roman" w:eastAsia="Calibri" w:hAnsi="Times New Roman" w:cs="Times New Roman"/>
                <w:color w:val="000000"/>
                <w:sz w:val="28"/>
                <w:szCs w:val="28"/>
                <w:shd w:val="clear" w:color="auto" w:fill="FFFFFF"/>
                <w:lang w:val="ru"/>
              </w:rPr>
              <w:t xml:space="preserve">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16DAB545"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0,43 ± 0,12</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5F68C4A6"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0,31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514CF111"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0,43 ± 0,02</w:t>
            </w:r>
          </w:p>
        </w:tc>
      </w:tr>
      <w:tr w:rsidR="000A1F31" w:rsidRPr="000A1F31" w14:paraId="13369FE3"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2A61FAAA" w14:textId="1684CD21" w:rsidR="000A1F31" w:rsidRPr="000A1F31" w:rsidRDefault="00CA395C" w:rsidP="00BB1F16">
            <w:pPr>
              <w:spacing w:after="0" w:line="240" w:lineRule="auto"/>
              <w:ind w:firstLine="142"/>
              <w:jc w:val="both"/>
              <w:rPr>
                <w:rFonts w:ascii="Times New Roman" w:eastAsia="Calibri" w:hAnsi="Times New Roman" w:cs="Times New Roman"/>
                <w:color w:val="000000"/>
                <w:sz w:val="28"/>
                <w:szCs w:val="28"/>
                <w:shd w:val="clear" w:color="auto" w:fill="FFFFFF"/>
                <w:lang w:val="ru"/>
              </w:rPr>
            </w:pPr>
            <m:oMath>
              <m:sSub>
                <m:sSubPr>
                  <m:ctrlPr>
                    <w:rPr>
                      <w:rFonts w:ascii="Cambria Math" w:eastAsia="Calibri" w:hAnsi="Cambria Math" w:cs="Times New Roman"/>
                      <w:i/>
                      <w:color w:val="000000"/>
                      <w:sz w:val="28"/>
                      <w:szCs w:val="28"/>
                      <w:shd w:val="clear" w:color="auto" w:fill="FFFFFF"/>
                      <w:lang w:val="ru"/>
                    </w:rPr>
                  </m:ctrlPr>
                </m:sSubPr>
                <m:e>
                  <m:r>
                    <w:rPr>
                      <w:rFonts w:ascii="Cambria Math" w:eastAsia="Calibri" w:hAnsi="Cambria Math" w:cs="Times New Roman"/>
                      <w:color w:val="000000"/>
                      <w:sz w:val="28"/>
                      <w:szCs w:val="28"/>
                      <w:shd w:val="clear" w:color="auto" w:fill="FFFFFF"/>
                      <w:lang w:val="ru"/>
                    </w:rPr>
                    <m:t>B</m:t>
                  </m:r>
                </m:e>
                <m:sub>
                  <m:r>
                    <w:rPr>
                      <w:rFonts w:ascii="Cambria Math" w:eastAsia="Calibri" w:hAnsi="Cambria Math" w:cs="Times New Roman"/>
                      <w:color w:val="000000"/>
                      <w:sz w:val="28"/>
                      <w:szCs w:val="28"/>
                      <w:shd w:val="clear" w:color="auto" w:fill="FFFFFF"/>
                      <w:lang w:val="ru"/>
                    </w:rPr>
                    <m:t>6</m:t>
                  </m:r>
                </m:sub>
              </m:sSub>
            </m:oMath>
            <w:r w:rsidR="000A1F31">
              <w:rPr>
                <w:rFonts w:ascii="Times New Roman" w:eastAsia="Calibri" w:hAnsi="Times New Roman" w:cs="Times New Roman"/>
                <w:color w:val="000000"/>
                <w:sz w:val="28"/>
                <w:szCs w:val="28"/>
                <w:shd w:val="clear" w:color="auto" w:fill="FFFFFF"/>
                <w:lang w:val="ru"/>
              </w:rPr>
              <w:t xml:space="preserve"> дәрумені</w:t>
            </w:r>
            <w:r w:rsidR="00BB1F16">
              <w:rPr>
                <w:rFonts w:ascii="Times New Roman" w:eastAsia="Calibri" w:hAnsi="Times New Roman" w:cs="Times New Roman"/>
                <w:color w:val="000000"/>
                <w:sz w:val="28"/>
                <w:szCs w:val="28"/>
                <w:shd w:val="clear" w:color="auto" w:fill="FFFFFF"/>
                <w:lang w:val="ru"/>
              </w:rPr>
              <w:t xml:space="preserve">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0BDA023C"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0,04 ± 0,01</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45946D4C"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0,048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6A31CA9C"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0,07 ± 0,01</w:t>
            </w:r>
          </w:p>
        </w:tc>
      </w:tr>
      <w:tr w:rsidR="000A1F31" w:rsidRPr="000A1F31" w14:paraId="1FE1B0F2"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31A07971" w14:textId="05CE3C85" w:rsidR="000A1F31" w:rsidRPr="000A1F31" w:rsidRDefault="00CA395C" w:rsidP="00BB1F16">
            <w:pPr>
              <w:spacing w:after="0" w:line="240" w:lineRule="auto"/>
              <w:ind w:firstLine="142"/>
              <w:jc w:val="both"/>
              <w:rPr>
                <w:rFonts w:ascii="Times New Roman" w:eastAsia="Calibri" w:hAnsi="Times New Roman" w:cs="Times New Roman"/>
                <w:color w:val="000000"/>
                <w:sz w:val="28"/>
                <w:szCs w:val="28"/>
                <w:shd w:val="clear" w:color="auto" w:fill="FFFFFF"/>
                <w:lang w:val="ru"/>
              </w:rPr>
            </w:pPr>
            <m:oMath>
              <m:sSub>
                <m:sSubPr>
                  <m:ctrlPr>
                    <w:rPr>
                      <w:rFonts w:ascii="Cambria Math" w:eastAsia="Calibri" w:hAnsi="Cambria Math" w:cs="Times New Roman"/>
                      <w:i/>
                      <w:color w:val="000000"/>
                      <w:sz w:val="28"/>
                      <w:szCs w:val="28"/>
                      <w:shd w:val="clear" w:color="auto" w:fill="FFFFFF"/>
                      <w:lang w:val="ru"/>
                    </w:rPr>
                  </m:ctrlPr>
                </m:sSubPr>
                <m:e>
                  <m:r>
                    <w:rPr>
                      <w:rFonts w:ascii="Cambria Math" w:eastAsia="Calibri" w:hAnsi="Cambria Math" w:cs="Times New Roman"/>
                      <w:color w:val="000000"/>
                      <w:sz w:val="28"/>
                      <w:szCs w:val="28"/>
                      <w:shd w:val="clear" w:color="auto" w:fill="FFFFFF"/>
                      <w:lang w:val="ru"/>
                    </w:rPr>
                    <m:t>B</m:t>
                  </m:r>
                </m:e>
                <m:sub>
                  <m:r>
                    <w:rPr>
                      <w:rFonts w:ascii="Cambria Math" w:eastAsia="Calibri" w:hAnsi="Cambria Math" w:cs="Times New Roman"/>
                      <w:color w:val="000000"/>
                      <w:sz w:val="28"/>
                      <w:szCs w:val="28"/>
                      <w:shd w:val="clear" w:color="auto" w:fill="FFFFFF"/>
                      <w:lang w:val="ru"/>
                    </w:rPr>
                    <m:t>9</m:t>
                  </m:r>
                </m:sub>
              </m:sSub>
            </m:oMath>
            <w:r w:rsidR="000A1F31">
              <w:rPr>
                <w:rFonts w:ascii="Times New Roman" w:eastAsia="Calibri" w:hAnsi="Times New Roman" w:cs="Times New Roman"/>
                <w:color w:val="000000"/>
                <w:sz w:val="28"/>
                <w:szCs w:val="28"/>
                <w:shd w:val="clear" w:color="auto" w:fill="FFFFFF"/>
                <w:lang w:val="ru"/>
              </w:rPr>
              <w:t xml:space="preserve"> дәрумені</w:t>
            </w:r>
            <w:r w:rsidR="000A1F31" w:rsidRPr="000A1F31">
              <w:rPr>
                <w:rFonts w:ascii="Times New Roman" w:eastAsia="Calibri" w:hAnsi="Times New Roman" w:cs="Times New Roman"/>
                <w:color w:val="000000"/>
                <w:sz w:val="28"/>
                <w:szCs w:val="28"/>
                <w:shd w:val="clear" w:color="auto" w:fill="FFFFFF"/>
                <w:lang w:val="ru"/>
              </w:rPr>
              <w:t xml:space="preserve"> (фоли</w:t>
            </w:r>
            <w:r w:rsidR="000A1F31">
              <w:rPr>
                <w:rFonts w:ascii="Times New Roman" w:eastAsia="Calibri" w:hAnsi="Times New Roman" w:cs="Times New Roman"/>
                <w:color w:val="000000"/>
                <w:sz w:val="28"/>
                <w:szCs w:val="28"/>
                <w:shd w:val="clear" w:color="auto" w:fill="FFFFFF"/>
                <w:lang w:val="ru"/>
              </w:rPr>
              <w:t>й қышқылы</w:t>
            </w:r>
            <w:r w:rsidR="000A1F31" w:rsidRPr="000A1F31">
              <w:rPr>
                <w:rFonts w:ascii="Times New Roman" w:eastAsia="Calibri" w:hAnsi="Times New Roman" w:cs="Times New Roman"/>
                <w:color w:val="000000"/>
                <w:sz w:val="28"/>
                <w:szCs w:val="28"/>
                <w:shd w:val="clear" w:color="auto" w:fill="FFFFFF"/>
                <w:lang w:val="ru"/>
              </w:rPr>
              <w:t xml:space="preserve">)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745FC3CE"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8,5 ± 1,5</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18E7BB49"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1,0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0D08A655"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6,0 ± 0,06</w:t>
            </w:r>
          </w:p>
        </w:tc>
      </w:tr>
      <w:tr w:rsidR="000A1F31" w:rsidRPr="000A1F31" w14:paraId="067D3B00" w14:textId="77777777" w:rsidTr="00BE0EEC">
        <w:trPr>
          <w:trHeight w:val="283"/>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304DF1E2" w14:textId="4398E7D2" w:rsidR="000A1F31" w:rsidRPr="000A1F31" w:rsidRDefault="00CA395C" w:rsidP="00BB1F16">
            <w:pPr>
              <w:spacing w:after="0" w:line="240" w:lineRule="auto"/>
              <w:ind w:firstLine="142"/>
              <w:jc w:val="both"/>
              <w:rPr>
                <w:rFonts w:ascii="Times New Roman" w:eastAsia="Calibri" w:hAnsi="Times New Roman" w:cs="Times New Roman"/>
                <w:color w:val="000000"/>
                <w:sz w:val="28"/>
                <w:szCs w:val="28"/>
                <w:shd w:val="clear" w:color="auto" w:fill="FFFFFF"/>
                <w:lang w:val="ru"/>
              </w:rPr>
            </w:pPr>
            <m:oMath>
              <m:sSub>
                <m:sSubPr>
                  <m:ctrlPr>
                    <w:rPr>
                      <w:rFonts w:ascii="Cambria Math" w:eastAsia="Calibri" w:hAnsi="Cambria Math" w:cs="Times New Roman"/>
                      <w:i/>
                      <w:color w:val="000000"/>
                      <w:sz w:val="28"/>
                      <w:szCs w:val="28"/>
                      <w:shd w:val="clear" w:color="auto" w:fill="FFFFFF"/>
                      <w:lang w:val="ru"/>
                    </w:rPr>
                  </m:ctrlPr>
                </m:sSubPr>
                <m:e>
                  <m:r>
                    <w:rPr>
                      <w:rFonts w:ascii="Cambria Math" w:eastAsia="Calibri" w:hAnsi="Cambria Math" w:cs="Times New Roman"/>
                      <w:color w:val="000000"/>
                      <w:sz w:val="28"/>
                      <w:szCs w:val="28"/>
                      <w:shd w:val="clear" w:color="auto" w:fill="FFFFFF"/>
                      <w:lang w:val="ru"/>
                    </w:rPr>
                    <m:t>B</m:t>
                  </m:r>
                </m:e>
                <m:sub>
                  <m:r>
                    <w:rPr>
                      <w:rFonts w:ascii="Cambria Math" w:eastAsia="Calibri" w:hAnsi="Cambria Math" w:cs="Times New Roman"/>
                      <w:color w:val="000000"/>
                      <w:sz w:val="28"/>
                      <w:szCs w:val="28"/>
                      <w:shd w:val="clear" w:color="auto" w:fill="FFFFFF"/>
                      <w:lang w:val="ru"/>
                    </w:rPr>
                    <m:t>7</m:t>
                  </m:r>
                </m:sub>
              </m:sSub>
            </m:oMath>
            <w:r w:rsidR="000A1F31">
              <w:rPr>
                <w:rFonts w:ascii="Times New Roman" w:eastAsia="Calibri" w:hAnsi="Times New Roman" w:cs="Times New Roman"/>
                <w:color w:val="000000"/>
                <w:sz w:val="28"/>
                <w:szCs w:val="28"/>
                <w:shd w:val="clear" w:color="auto" w:fill="FFFFFF"/>
                <w:lang w:val="ru"/>
              </w:rPr>
              <w:t xml:space="preserve"> дәрумені</w:t>
            </w:r>
            <w:r w:rsidR="00BB1F16">
              <w:rPr>
                <w:rFonts w:ascii="Times New Roman" w:eastAsia="Calibri" w:hAnsi="Times New Roman" w:cs="Times New Roman"/>
                <w:color w:val="000000"/>
                <w:sz w:val="28"/>
                <w:szCs w:val="28"/>
                <w:shd w:val="clear" w:color="auto" w:fill="FFFFFF"/>
                <w:lang w:val="ru"/>
              </w:rPr>
              <w:t xml:space="preserve"> (Биотин)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94526E5"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2,0 ± 0,5</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2CF1F715"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1,75 ± 0,3</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59A0BCF0"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2,5 ± 0,0</w:t>
            </w:r>
          </w:p>
        </w:tc>
      </w:tr>
      <w:tr w:rsidR="000A1F31" w:rsidRPr="000A1F31" w14:paraId="620B830F" w14:textId="77777777" w:rsidTr="00BE0EEC">
        <w:trPr>
          <w:trHeight w:val="28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0D4D337D" w14:textId="25FD2DC3" w:rsidR="000A1F31" w:rsidRPr="000A1F31" w:rsidRDefault="00CA395C" w:rsidP="00BB1F16">
            <w:pPr>
              <w:spacing w:after="0" w:line="240" w:lineRule="auto"/>
              <w:ind w:firstLine="142"/>
              <w:jc w:val="both"/>
              <w:rPr>
                <w:rFonts w:ascii="Times New Roman" w:eastAsia="Calibri" w:hAnsi="Times New Roman" w:cs="Times New Roman"/>
                <w:color w:val="000000"/>
                <w:sz w:val="28"/>
                <w:szCs w:val="28"/>
                <w:shd w:val="clear" w:color="auto" w:fill="FFFFFF"/>
                <w:lang w:val="ru"/>
              </w:rPr>
            </w:pPr>
            <m:oMath>
              <m:sSub>
                <m:sSubPr>
                  <m:ctrlPr>
                    <w:rPr>
                      <w:rFonts w:ascii="Cambria Math" w:eastAsia="Calibri" w:hAnsi="Cambria Math" w:cs="Times New Roman"/>
                      <w:i/>
                      <w:color w:val="000000"/>
                      <w:sz w:val="28"/>
                      <w:szCs w:val="28"/>
                      <w:shd w:val="clear" w:color="auto" w:fill="FFFFFF"/>
                      <w:lang w:val="ru"/>
                    </w:rPr>
                  </m:ctrlPr>
                </m:sSubPr>
                <m:e>
                  <m:r>
                    <w:rPr>
                      <w:rFonts w:ascii="Cambria Math" w:eastAsia="Calibri" w:hAnsi="Cambria Math" w:cs="Times New Roman"/>
                      <w:color w:val="000000"/>
                      <w:sz w:val="28"/>
                      <w:szCs w:val="28"/>
                      <w:shd w:val="clear" w:color="auto" w:fill="FFFFFF"/>
                      <w:lang w:val="ru"/>
                    </w:rPr>
                    <m:t>B</m:t>
                  </m:r>
                </m:e>
                <m:sub>
                  <m:r>
                    <w:rPr>
                      <w:rFonts w:ascii="Cambria Math" w:eastAsia="Calibri" w:hAnsi="Cambria Math" w:cs="Times New Roman"/>
                      <w:color w:val="000000"/>
                      <w:sz w:val="28"/>
                      <w:szCs w:val="28"/>
                      <w:shd w:val="clear" w:color="auto" w:fill="FFFFFF"/>
                      <w:lang w:val="ru"/>
                    </w:rPr>
                    <m:t>12</m:t>
                  </m:r>
                </m:sub>
              </m:sSub>
            </m:oMath>
            <w:r w:rsidR="000A1F31">
              <w:rPr>
                <w:rFonts w:ascii="Times New Roman" w:eastAsia="Calibri" w:hAnsi="Times New Roman" w:cs="Times New Roman"/>
                <w:color w:val="000000"/>
                <w:sz w:val="28"/>
                <w:szCs w:val="28"/>
                <w:shd w:val="clear" w:color="auto" w:fill="FFFFFF"/>
                <w:lang w:val="ru"/>
              </w:rPr>
              <w:t xml:space="preserve"> дәрумені</w:t>
            </w:r>
            <w:r w:rsidR="00BB1F16">
              <w:rPr>
                <w:rFonts w:ascii="Times New Roman" w:eastAsia="Calibri" w:hAnsi="Times New Roman" w:cs="Times New Roman"/>
                <w:color w:val="000000"/>
                <w:sz w:val="28"/>
                <w:szCs w:val="28"/>
                <w:shd w:val="clear" w:color="auto" w:fill="FFFFFF"/>
                <w:lang w:val="ru"/>
              </w:rPr>
              <w:t xml:space="preserve">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65BCF6A2"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0,5 ± 0,3</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1D4E95D9"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0,065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6AD75602"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0,66 ± 0,05</w:t>
            </w:r>
          </w:p>
        </w:tc>
      </w:tr>
      <w:tr w:rsidR="000A1F31" w:rsidRPr="000A1F31" w14:paraId="2FB36CD6" w14:textId="77777777" w:rsidTr="00BE0EEC">
        <w:trPr>
          <w:trHeight w:val="283"/>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6EAFCBDC" w14:textId="1E46E657" w:rsidR="000A1F31" w:rsidRPr="000A1F31" w:rsidRDefault="000A1F31" w:rsidP="00BB1F16">
            <w:pPr>
              <w:spacing w:after="0" w:line="240" w:lineRule="auto"/>
              <w:ind w:firstLine="142"/>
              <w:jc w:val="both"/>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С</w:t>
            </w:r>
            <w:r>
              <w:rPr>
                <w:rFonts w:ascii="Times New Roman" w:eastAsia="Calibri" w:hAnsi="Times New Roman" w:cs="Times New Roman"/>
                <w:color w:val="000000"/>
                <w:sz w:val="28"/>
                <w:szCs w:val="28"/>
                <w:shd w:val="clear" w:color="auto" w:fill="FFFFFF"/>
                <w:lang w:val="ru"/>
              </w:rPr>
              <w:t xml:space="preserve"> дәрумені</w:t>
            </w:r>
            <w:r w:rsidR="00BB1F16">
              <w:rPr>
                <w:rFonts w:ascii="Times New Roman" w:eastAsia="Calibri" w:hAnsi="Times New Roman" w:cs="Times New Roman"/>
                <w:color w:val="000000"/>
                <w:sz w:val="28"/>
                <w:szCs w:val="28"/>
                <w:shd w:val="clear" w:color="auto" w:fill="FFFFFF"/>
                <w:lang w:val="ru"/>
              </w:rPr>
              <w:t xml:space="preserve">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692CA8F6"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1,0 ± 0,5</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715AD0E3"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1,295 ± 0,0</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440C8768"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4,6 ± 0,4</w:t>
            </w:r>
          </w:p>
        </w:tc>
      </w:tr>
      <w:tr w:rsidR="000A1F31" w:rsidRPr="000A1F31" w14:paraId="0223276C" w14:textId="77777777" w:rsidTr="00BE0EEC">
        <w:trPr>
          <w:trHeight w:val="298"/>
        </w:trPr>
        <w:tc>
          <w:tcPr>
            <w:tcW w:w="3979" w:type="dxa"/>
            <w:tcBorders>
              <w:top w:val="single" w:sz="4" w:space="0" w:color="auto"/>
              <w:left w:val="single" w:sz="4" w:space="0" w:color="auto"/>
              <w:bottom w:val="single" w:sz="4" w:space="0" w:color="auto"/>
              <w:right w:val="single" w:sz="4" w:space="0" w:color="auto"/>
            </w:tcBorders>
            <w:shd w:val="clear" w:color="auto" w:fill="FFFFFF"/>
          </w:tcPr>
          <w:p w14:paraId="11630F3C" w14:textId="20FF5C77" w:rsidR="000A1F31" w:rsidRPr="000A1F31" w:rsidRDefault="000A1F31" w:rsidP="00BB1F16">
            <w:pPr>
              <w:spacing w:after="0" w:line="240" w:lineRule="auto"/>
              <w:ind w:firstLine="142"/>
              <w:jc w:val="both"/>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D</w:t>
            </w:r>
            <w:r>
              <w:rPr>
                <w:rFonts w:ascii="Times New Roman" w:eastAsia="Calibri" w:hAnsi="Times New Roman" w:cs="Times New Roman"/>
                <w:color w:val="000000"/>
                <w:sz w:val="28"/>
                <w:szCs w:val="28"/>
                <w:shd w:val="clear" w:color="auto" w:fill="FFFFFF"/>
                <w:lang w:val="ru"/>
              </w:rPr>
              <w:t xml:space="preserve"> дәрумені</w:t>
            </w:r>
            <w:r w:rsidRPr="000A1F31">
              <w:rPr>
                <w:rFonts w:ascii="Times New Roman" w:eastAsia="Calibri" w:hAnsi="Times New Roman" w:cs="Times New Roman"/>
                <w:color w:val="000000"/>
                <w:sz w:val="28"/>
                <w:szCs w:val="28"/>
                <w:shd w:val="clear" w:color="auto" w:fill="FFFFFF"/>
                <w:lang w:val="ru"/>
              </w:rPr>
              <w:t xml:space="preserve">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204C1AD5"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0,2 ± 0,1</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14:paraId="22AE3366"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0,15 ± 0,1</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0FF6979D" w14:textId="77777777" w:rsidR="000A1F31" w:rsidRPr="000A1F31" w:rsidRDefault="000A1F31" w:rsidP="000A1F31">
            <w:pPr>
              <w:spacing w:after="0" w:line="240" w:lineRule="auto"/>
              <w:jc w:val="center"/>
              <w:rPr>
                <w:rFonts w:ascii="Times New Roman" w:eastAsia="Calibri" w:hAnsi="Times New Roman" w:cs="Times New Roman"/>
                <w:color w:val="000000"/>
                <w:sz w:val="28"/>
                <w:szCs w:val="28"/>
                <w:shd w:val="clear" w:color="auto" w:fill="FFFFFF"/>
                <w:lang w:val="ru"/>
              </w:rPr>
            </w:pPr>
            <w:r w:rsidRPr="000A1F31">
              <w:rPr>
                <w:rFonts w:ascii="Times New Roman" w:eastAsia="Calibri" w:hAnsi="Times New Roman" w:cs="Times New Roman"/>
                <w:color w:val="000000"/>
                <w:sz w:val="28"/>
                <w:szCs w:val="28"/>
                <w:shd w:val="clear" w:color="auto" w:fill="FFFFFF"/>
                <w:lang w:val="ru"/>
              </w:rPr>
              <w:t>0,2 ± 0,0</w:t>
            </w:r>
          </w:p>
        </w:tc>
      </w:tr>
    </w:tbl>
    <w:p w14:paraId="66EA81E6" w14:textId="4D863F66" w:rsidR="000A1F31" w:rsidRDefault="000A1F31" w:rsidP="000A1F31">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267EFFF3" w14:textId="0E3A619A" w:rsidR="000A1F31" w:rsidRPr="000A1F31" w:rsidRDefault="000A1F31" w:rsidP="000A1F3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0A1F31">
        <w:rPr>
          <w:rFonts w:ascii="Times New Roman" w:eastAsia="Calibri" w:hAnsi="Times New Roman" w:cs="Times New Roman"/>
          <w:color w:val="000000"/>
          <w:sz w:val="28"/>
          <w:szCs w:val="28"/>
          <w:shd w:val="clear" w:color="auto" w:fill="FFFFFF"/>
          <w:lang w:val="kk-KZ"/>
        </w:rPr>
        <w:t>Қой сүтінің тағамдық құндылығы жоғары, калория мөлшері 5932 кДж/кг сәйкес келеді [</w:t>
      </w:r>
      <w:r w:rsidR="003D60A4">
        <w:rPr>
          <w:rFonts w:ascii="Times New Roman" w:eastAsia="Calibri" w:hAnsi="Times New Roman" w:cs="Times New Roman"/>
          <w:color w:val="000000"/>
          <w:sz w:val="28"/>
          <w:szCs w:val="28"/>
          <w:shd w:val="clear" w:color="auto" w:fill="FFFFFF"/>
          <w:lang w:val="kk-KZ"/>
        </w:rPr>
        <w:t>117</w:t>
      </w:r>
      <w:r w:rsidR="006452BA">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118</w:t>
      </w:r>
      <w:r w:rsidRPr="000A1F31">
        <w:rPr>
          <w:rFonts w:ascii="Times New Roman" w:eastAsia="Calibri" w:hAnsi="Times New Roman" w:cs="Times New Roman"/>
          <w:color w:val="000000"/>
          <w:sz w:val="28"/>
          <w:szCs w:val="28"/>
          <w:shd w:val="clear" w:color="auto" w:fill="FFFFFF"/>
          <w:lang w:val="kk-KZ"/>
        </w:rPr>
        <w:t>].</w:t>
      </w:r>
    </w:p>
    <w:p w14:paraId="00B54190" w14:textId="2F1F06C4" w:rsidR="00622DB1" w:rsidRPr="00622DB1" w:rsidRDefault="000A1F31" w:rsidP="00622DB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0A1F31">
        <w:rPr>
          <w:rFonts w:ascii="Times New Roman" w:eastAsia="Calibri" w:hAnsi="Times New Roman" w:cs="Times New Roman"/>
          <w:color w:val="000000"/>
          <w:sz w:val="28"/>
          <w:szCs w:val="28"/>
          <w:shd w:val="clear" w:color="auto" w:fill="FFFFFF"/>
          <w:lang w:val="kk-KZ"/>
        </w:rPr>
        <w:t xml:space="preserve">Қой сүтінің </w:t>
      </w:r>
      <w:r>
        <w:rPr>
          <w:rFonts w:ascii="Times New Roman" w:eastAsia="Calibri" w:hAnsi="Times New Roman" w:cs="Times New Roman"/>
          <w:color w:val="000000"/>
          <w:sz w:val="28"/>
          <w:szCs w:val="28"/>
          <w:shd w:val="clear" w:color="auto" w:fill="FFFFFF"/>
          <w:lang w:val="kk-KZ"/>
        </w:rPr>
        <w:t xml:space="preserve">майлы </w:t>
      </w:r>
      <w:r w:rsidRPr="000A1F31">
        <w:rPr>
          <w:rFonts w:ascii="Times New Roman" w:eastAsia="Calibri" w:hAnsi="Times New Roman" w:cs="Times New Roman"/>
          <w:color w:val="000000"/>
          <w:sz w:val="28"/>
          <w:szCs w:val="28"/>
          <w:shd w:val="clear" w:color="auto" w:fill="FFFFFF"/>
          <w:lang w:val="kk-KZ"/>
        </w:rPr>
        <w:t xml:space="preserve">құрылымы сүтте таралған </w:t>
      </w:r>
      <w:r w:rsidR="00622DB1">
        <w:rPr>
          <w:rFonts w:ascii="Times New Roman" w:eastAsia="Calibri" w:hAnsi="Times New Roman" w:cs="Times New Roman"/>
          <w:color w:val="000000"/>
          <w:sz w:val="28"/>
          <w:szCs w:val="28"/>
          <w:shd w:val="clear" w:color="auto" w:fill="FFFFFF"/>
          <w:lang w:val="kk-KZ"/>
        </w:rPr>
        <w:t>м</w:t>
      </w:r>
      <w:r w:rsidRPr="000A1F31">
        <w:rPr>
          <w:rFonts w:ascii="Times New Roman" w:eastAsia="Calibri" w:hAnsi="Times New Roman" w:cs="Times New Roman"/>
          <w:color w:val="000000"/>
          <w:sz w:val="28"/>
          <w:szCs w:val="28"/>
          <w:shd w:val="clear" w:color="auto" w:fill="FFFFFF"/>
          <w:lang w:val="kk-KZ"/>
        </w:rPr>
        <w:t>ай шарларының кішкентай мөлшерінің болуы нәтижесінде пайда болады, бұл сүт майының оңай сіңуіне ықпал етеді [</w:t>
      </w:r>
      <w:r w:rsidR="003D60A4">
        <w:rPr>
          <w:rFonts w:ascii="Times New Roman" w:eastAsia="Calibri" w:hAnsi="Times New Roman" w:cs="Times New Roman"/>
          <w:color w:val="000000"/>
          <w:sz w:val="28"/>
          <w:szCs w:val="28"/>
          <w:shd w:val="clear" w:color="auto" w:fill="FFFFFF"/>
          <w:lang w:val="kk-KZ"/>
        </w:rPr>
        <w:t>119</w:t>
      </w:r>
      <w:r w:rsidR="006452BA">
        <w:rPr>
          <w:rFonts w:ascii="Times New Roman" w:eastAsia="Calibri" w:hAnsi="Times New Roman" w:cs="Times New Roman"/>
          <w:color w:val="000000"/>
          <w:sz w:val="28"/>
          <w:szCs w:val="28"/>
          <w:shd w:val="clear" w:color="auto" w:fill="FFFFFF"/>
          <w:lang w:val="kk-KZ"/>
        </w:rPr>
        <w:t>,</w:t>
      </w:r>
      <w:r w:rsidR="00E1681C">
        <w:rPr>
          <w:rFonts w:ascii="Times New Roman" w:eastAsia="Calibri" w:hAnsi="Times New Roman" w:cs="Times New Roman"/>
          <w:color w:val="000000"/>
          <w:sz w:val="28"/>
          <w:szCs w:val="28"/>
          <w:shd w:val="clear" w:color="auto" w:fill="FFFFFF"/>
          <w:lang w:val="kk-KZ"/>
        </w:rPr>
        <w:t xml:space="preserve"> 35</w:t>
      </w:r>
      <w:r w:rsidRPr="000A1F31">
        <w:rPr>
          <w:rFonts w:ascii="Times New Roman" w:eastAsia="Calibri" w:hAnsi="Times New Roman" w:cs="Times New Roman"/>
          <w:color w:val="000000"/>
          <w:sz w:val="28"/>
          <w:szCs w:val="28"/>
          <w:shd w:val="clear" w:color="auto" w:fill="FFFFFF"/>
          <w:lang w:val="kk-KZ"/>
        </w:rPr>
        <w:t>]. Триацилглицеридтер липидтердің ең үлкен тобын құрайды (шамамен 98%) және эфирленген май қышқылдарының көп мөлшерін қамтиды. Қой сүтінің триацилглицеридтерінің профилі сиыр сүтінің көрсеткішіне ұқсастығын көрсетеді. Алайда, қой сүтінде сиыр сүтіне қарағанда орта тізбекті триацилглицеридтердің (C26-C36) жоғары пайызы және ұзын тізбекті триацилглицеридтердің (C46-C54) аз үлесі бар.</w:t>
      </w:r>
      <w:r w:rsidR="00622DB1">
        <w:rPr>
          <w:rFonts w:ascii="Times New Roman" w:eastAsia="Calibri" w:hAnsi="Times New Roman" w:cs="Times New Roman"/>
          <w:color w:val="000000"/>
          <w:sz w:val="28"/>
          <w:szCs w:val="28"/>
          <w:shd w:val="clear" w:color="auto" w:fill="FFFFFF"/>
          <w:lang w:val="kk-KZ"/>
        </w:rPr>
        <w:t xml:space="preserve"> </w:t>
      </w:r>
      <w:r w:rsidR="00622DB1" w:rsidRPr="00622DB1">
        <w:rPr>
          <w:rFonts w:ascii="Times New Roman" w:eastAsia="Calibri" w:hAnsi="Times New Roman" w:cs="Times New Roman"/>
          <w:color w:val="000000"/>
          <w:sz w:val="28"/>
          <w:szCs w:val="28"/>
          <w:shd w:val="clear" w:color="auto" w:fill="FFFFFF"/>
          <w:lang w:val="kk-KZ"/>
        </w:rPr>
        <w:t>Орта тізбекті триацилглицеридтердің балқу температурасы төмен және молекулалық өлшемдері кішірек, бөлме температурасында сұйық күйінде қалады және тығыздығы төмен [</w:t>
      </w:r>
      <w:r w:rsidR="003D60A4">
        <w:rPr>
          <w:rFonts w:ascii="Times New Roman" w:eastAsia="Calibri" w:hAnsi="Times New Roman" w:cs="Times New Roman"/>
          <w:color w:val="000000"/>
          <w:sz w:val="28"/>
          <w:szCs w:val="28"/>
          <w:shd w:val="clear" w:color="auto" w:fill="FFFFFF"/>
          <w:lang w:val="kk-KZ"/>
        </w:rPr>
        <w:t>121</w:t>
      </w:r>
      <w:r w:rsidR="00622DB1" w:rsidRPr="00622DB1">
        <w:rPr>
          <w:rFonts w:ascii="Times New Roman" w:eastAsia="Calibri" w:hAnsi="Times New Roman" w:cs="Times New Roman"/>
          <w:color w:val="000000"/>
          <w:sz w:val="28"/>
          <w:szCs w:val="28"/>
          <w:shd w:val="clear" w:color="auto" w:fill="FFFFFF"/>
          <w:lang w:val="kk-KZ"/>
        </w:rPr>
        <w:t>].</w:t>
      </w:r>
    </w:p>
    <w:p w14:paraId="44A0F293" w14:textId="79ADFF6F" w:rsidR="00622DB1" w:rsidRPr="00622DB1" w:rsidRDefault="00622DB1" w:rsidP="00622DB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22DB1">
        <w:rPr>
          <w:rFonts w:ascii="Times New Roman" w:eastAsia="Calibri" w:hAnsi="Times New Roman" w:cs="Times New Roman"/>
          <w:color w:val="000000"/>
          <w:sz w:val="28"/>
          <w:szCs w:val="28"/>
          <w:shd w:val="clear" w:color="auto" w:fill="FFFFFF"/>
          <w:lang w:val="kk-KZ"/>
        </w:rPr>
        <w:t xml:space="preserve">Қой сүті </w:t>
      </w:r>
      <w:r>
        <w:rPr>
          <w:rFonts w:ascii="Times New Roman" w:eastAsia="Calibri" w:hAnsi="Times New Roman" w:cs="Times New Roman"/>
          <w:color w:val="000000"/>
          <w:sz w:val="28"/>
          <w:szCs w:val="28"/>
          <w:shd w:val="clear" w:color="auto" w:fill="FFFFFF"/>
          <w:lang w:val="kk-KZ"/>
        </w:rPr>
        <w:t>капрон</w:t>
      </w:r>
      <w:r w:rsidRPr="00622DB1">
        <w:rPr>
          <w:rFonts w:ascii="Times New Roman" w:eastAsia="Calibri" w:hAnsi="Times New Roman" w:cs="Times New Roman"/>
          <w:color w:val="000000"/>
          <w:sz w:val="28"/>
          <w:szCs w:val="28"/>
          <w:shd w:val="clear" w:color="auto" w:fill="FFFFFF"/>
          <w:lang w:val="kk-KZ"/>
        </w:rPr>
        <w:t xml:space="preserve"> (C6:</w:t>
      </w:r>
      <w:r w:rsidR="000F41E2">
        <w:rPr>
          <w:rFonts w:ascii="Times New Roman" w:eastAsia="Calibri" w:hAnsi="Times New Roman" w:cs="Times New Roman"/>
          <w:color w:val="000000"/>
          <w:sz w:val="28"/>
          <w:szCs w:val="28"/>
          <w:shd w:val="clear" w:color="auto" w:fill="FFFFFF"/>
          <w:lang w:val="kk-KZ"/>
        </w:rPr>
        <w:t>0), каприл (C8:0) және каприн (</w:t>
      </w:r>
      <w:r w:rsidR="000F41E2" w:rsidRPr="000F41E2">
        <w:rPr>
          <w:rFonts w:ascii="Times New Roman" w:eastAsia="Calibri" w:hAnsi="Times New Roman" w:cs="Times New Roman"/>
          <w:color w:val="000000"/>
          <w:sz w:val="28"/>
          <w:szCs w:val="28"/>
          <w:shd w:val="clear" w:color="auto" w:fill="FFFFFF"/>
          <w:lang w:val="kk-KZ"/>
        </w:rPr>
        <w:t>C</w:t>
      </w:r>
      <w:r w:rsidRPr="00622DB1">
        <w:rPr>
          <w:rFonts w:ascii="Times New Roman" w:eastAsia="Calibri" w:hAnsi="Times New Roman" w:cs="Times New Roman"/>
          <w:color w:val="000000"/>
          <w:sz w:val="28"/>
          <w:szCs w:val="28"/>
          <w:shd w:val="clear" w:color="auto" w:fill="FFFFFF"/>
          <w:lang w:val="kk-KZ"/>
        </w:rPr>
        <w:t>10:0) қышқылдары сияқты қаныққан май қышқылдарының айтарлықтай мөлшерімен сипатталады. Май қышқылының төмен концентрациясы адам қатерлі ісігінің in vitro желілерінің тежелуіне ықпал етеді. Каприл және каприн қышқылдары дене салмағын және дене майын төмендетуі мүмкін [</w:t>
      </w:r>
      <w:r w:rsidR="003D60A4">
        <w:rPr>
          <w:rFonts w:ascii="Times New Roman" w:eastAsia="Calibri" w:hAnsi="Times New Roman" w:cs="Times New Roman"/>
          <w:color w:val="000000"/>
          <w:sz w:val="28"/>
          <w:szCs w:val="28"/>
          <w:shd w:val="clear" w:color="auto" w:fill="FFFFFF"/>
          <w:lang w:val="kk-KZ"/>
        </w:rPr>
        <w:t>122</w:t>
      </w:r>
      <w:r w:rsidRPr="00622DB1">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Және бұл май қышқылдары адам ағзасына </w:t>
      </w:r>
      <w:r w:rsidRPr="00622DB1">
        <w:rPr>
          <w:rFonts w:ascii="Times New Roman" w:eastAsia="Calibri" w:hAnsi="Times New Roman" w:cs="Times New Roman"/>
          <w:color w:val="000000"/>
          <w:sz w:val="28"/>
          <w:szCs w:val="28"/>
          <w:shd w:val="clear" w:color="auto" w:fill="FFFFFF"/>
          <w:lang w:val="kk-KZ"/>
        </w:rPr>
        <w:t>жақсы сіңеді, өйткені олар негізінен триацилглицеридтерден гидролизденеді [</w:t>
      </w:r>
      <w:r w:rsidR="006452BA">
        <w:rPr>
          <w:rFonts w:ascii="Times New Roman" w:eastAsia="Calibri" w:hAnsi="Times New Roman" w:cs="Times New Roman"/>
          <w:color w:val="000000"/>
          <w:sz w:val="28"/>
          <w:szCs w:val="28"/>
          <w:shd w:val="clear" w:color="auto" w:fill="FFFFFF"/>
          <w:lang w:val="kk-KZ"/>
        </w:rPr>
        <w:t>1</w:t>
      </w:r>
      <w:r w:rsidR="003D60A4">
        <w:rPr>
          <w:rFonts w:ascii="Times New Roman" w:eastAsia="Calibri" w:hAnsi="Times New Roman" w:cs="Times New Roman"/>
          <w:color w:val="000000"/>
          <w:sz w:val="28"/>
          <w:szCs w:val="28"/>
          <w:shd w:val="clear" w:color="auto" w:fill="FFFFFF"/>
          <w:lang w:val="kk-KZ"/>
        </w:rPr>
        <w:t>23</w:t>
      </w:r>
      <w:r w:rsidRPr="00622DB1">
        <w:rPr>
          <w:rFonts w:ascii="Times New Roman" w:eastAsia="Calibri" w:hAnsi="Times New Roman" w:cs="Times New Roman"/>
          <w:color w:val="000000"/>
          <w:sz w:val="28"/>
          <w:szCs w:val="28"/>
          <w:shd w:val="clear" w:color="auto" w:fill="FFFFFF"/>
          <w:lang w:val="kk-KZ"/>
        </w:rPr>
        <w:t>]. Осының арқасында олар жалпы холестериннің төмендеуіне ықпал ете алады [</w:t>
      </w:r>
      <w:r w:rsidR="006452BA">
        <w:rPr>
          <w:rFonts w:ascii="Times New Roman" w:eastAsia="Calibri" w:hAnsi="Times New Roman" w:cs="Times New Roman"/>
          <w:color w:val="000000"/>
          <w:sz w:val="28"/>
          <w:szCs w:val="28"/>
          <w:shd w:val="clear" w:color="auto" w:fill="FFFFFF"/>
          <w:lang w:val="kk-KZ"/>
        </w:rPr>
        <w:t>1</w:t>
      </w:r>
      <w:r w:rsidR="003D60A4">
        <w:rPr>
          <w:rFonts w:ascii="Times New Roman" w:eastAsia="Calibri" w:hAnsi="Times New Roman" w:cs="Times New Roman"/>
          <w:color w:val="000000"/>
          <w:sz w:val="28"/>
          <w:szCs w:val="28"/>
          <w:shd w:val="clear" w:color="auto" w:fill="FFFFFF"/>
          <w:lang w:val="kk-KZ"/>
        </w:rPr>
        <w:t>24</w:t>
      </w:r>
      <w:r w:rsidRPr="00622DB1">
        <w:rPr>
          <w:rFonts w:ascii="Times New Roman" w:eastAsia="Calibri" w:hAnsi="Times New Roman" w:cs="Times New Roman"/>
          <w:color w:val="000000"/>
          <w:sz w:val="28"/>
          <w:szCs w:val="28"/>
          <w:shd w:val="clear" w:color="auto" w:fill="FFFFFF"/>
          <w:lang w:val="kk-KZ"/>
        </w:rPr>
        <w:t>].</w:t>
      </w:r>
    </w:p>
    <w:p w14:paraId="6D86D342" w14:textId="02571B18" w:rsidR="00622DB1" w:rsidRPr="00622DB1" w:rsidRDefault="00622DB1" w:rsidP="00622DB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22DB1">
        <w:rPr>
          <w:rFonts w:ascii="Times New Roman" w:eastAsia="Calibri" w:hAnsi="Times New Roman" w:cs="Times New Roman"/>
          <w:color w:val="000000"/>
          <w:sz w:val="28"/>
          <w:szCs w:val="28"/>
          <w:shd w:val="clear" w:color="auto" w:fill="FFFFFF"/>
          <w:lang w:val="kk-KZ"/>
        </w:rPr>
        <w:t>Ғалымдардың зерттеулері бойынша қой сүт</w:t>
      </w:r>
      <w:r>
        <w:rPr>
          <w:rFonts w:ascii="Times New Roman" w:eastAsia="Calibri" w:hAnsi="Times New Roman" w:cs="Times New Roman"/>
          <w:color w:val="000000"/>
          <w:sz w:val="28"/>
          <w:szCs w:val="28"/>
          <w:shd w:val="clear" w:color="auto" w:fill="FFFFFF"/>
          <w:lang w:val="kk-KZ"/>
        </w:rPr>
        <w:t xml:space="preserve">інен жасалған </w:t>
      </w:r>
      <w:r w:rsidRPr="00622DB1">
        <w:rPr>
          <w:rFonts w:ascii="Times New Roman" w:eastAsia="Calibri" w:hAnsi="Times New Roman" w:cs="Times New Roman"/>
          <w:color w:val="000000"/>
          <w:sz w:val="28"/>
          <w:szCs w:val="28"/>
          <w:shd w:val="clear" w:color="auto" w:fill="FFFFFF"/>
          <w:lang w:val="kk-KZ"/>
        </w:rPr>
        <w:t xml:space="preserve"> йогуртындағы ең басым май қышқылдары олеин қышқылы, содан кейін сәйкесінше пальмитин қышқылы және миристин қышқылы екенін атап өтті</w:t>
      </w:r>
      <w:r w:rsidR="005C337E">
        <w:rPr>
          <w:rFonts w:ascii="Times New Roman" w:eastAsia="Calibri" w:hAnsi="Times New Roman" w:cs="Times New Roman"/>
          <w:color w:val="000000"/>
          <w:sz w:val="28"/>
          <w:szCs w:val="28"/>
          <w:shd w:val="clear" w:color="auto" w:fill="FFFFFF"/>
          <w:lang w:val="kk-KZ"/>
        </w:rPr>
        <w:t xml:space="preserve"> </w:t>
      </w:r>
      <w:r w:rsidR="005C337E" w:rsidRPr="00622DB1">
        <w:rPr>
          <w:rFonts w:ascii="Times New Roman" w:eastAsia="Calibri" w:hAnsi="Times New Roman" w:cs="Times New Roman"/>
          <w:color w:val="000000"/>
          <w:sz w:val="28"/>
          <w:szCs w:val="28"/>
          <w:shd w:val="clear" w:color="auto" w:fill="FFFFFF"/>
          <w:lang w:val="kk-KZ"/>
        </w:rPr>
        <w:t>[</w:t>
      </w:r>
      <w:r w:rsidR="005C337E">
        <w:rPr>
          <w:rFonts w:ascii="Times New Roman" w:eastAsia="Calibri" w:hAnsi="Times New Roman" w:cs="Times New Roman"/>
          <w:color w:val="000000"/>
          <w:sz w:val="28"/>
          <w:szCs w:val="28"/>
          <w:shd w:val="clear" w:color="auto" w:fill="FFFFFF"/>
          <w:lang w:val="kk-KZ"/>
        </w:rPr>
        <w:t>1</w:t>
      </w:r>
      <w:r w:rsidR="003D60A4">
        <w:rPr>
          <w:rFonts w:ascii="Times New Roman" w:eastAsia="Calibri" w:hAnsi="Times New Roman" w:cs="Times New Roman"/>
          <w:color w:val="000000"/>
          <w:sz w:val="28"/>
          <w:szCs w:val="28"/>
          <w:shd w:val="clear" w:color="auto" w:fill="FFFFFF"/>
          <w:lang w:val="kk-KZ"/>
        </w:rPr>
        <w:t>25</w:t>
      </w:r>
      <w:r w:rsidR="005C337E" w:rsidRPr="00622DB1">
        <w:rPr>
          <w:rFonts w:ascii="Times New Roman" w:eastAsia="Calibri" w:hAnsi="Times New Roman" w:cs="Times New Roman"/>
          <w:color w:val="000000"/>
          <w:sz w:val="28"/>
          <w:szCs w:val="28"/>
          <w:shd w:val="clear" w:color="auto" w:fill="FFFFFF"/>
          <w:lang w:val="kk-KZ"/>
        </w:rPr>
        <w:t>]</w:t>
      </w:r>
      <w:r w:rsidRPr="00622DB1">
        <w:rPr>
          <w:rFonts w:ascii="Times New Roman" w:eastAsia="Calibri" w:hAnsi="Times New Roman" w:cs="Times New Roman"/>
          <w:color w:val="000000"/>
          <w:sz w:val="28"/>
          <w:szCs w:val="28"/>
          <w:shd w:val="clear" w:color="auto" w:fill="FFFFFF"/>
          <w:lang w:val="kk-KZ"/>
        </w:rPr>
        <w:t>.</w:t>
      </w:r>
    </w:p>
    <w:p w14:paraId="686378D2" w14:textId="332F8D52" w:rsidR="00622DB1" w:rsidRPr="00622DB1" w:rsidRDefault="00622DB1" w:rsidP="00622DB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22DB1">
        <w:rPr>
          <w:rFonts w:ascii="Times New Roman" w:eastAsia="Calibri" w:hAnsi="Times New Roman" w:cs="Times New Roman"/>
          <w:color w:val="000000"/>
          <w:sz w:val="28"/>
          <w:szCs w:val="28"/>
          <w:shd w:val="clear" w:color="auto" w:fill="FFFFFF"/>
          <w:lang w:val="kk-KZ"/>
        </w:rPr>
        <w:t>Көп мөлшерде пайда болатын және пайдалы функционалдық құндылығы бар конъюгацияланған линол қышқылының изомерлері сәйкесінше канцерогенді және липолитикалық белсенділігі (салмақ жоғалту әсері) бар цис-9, транс-11 және транс-10, цис-12 конъюгацияланған линол қышқылы болып табылады [</w:t>
      </w:r>
      <w:r w:rsidR="005C337E">
        <w:rPr>
          <w:rFonts w:ascii="Times New Roman" w:eastAsia="Calibri" w:hAnsi="Times New Roman" w:cs="Times New Roman"/>
          <w:color w:val="000000"/>
          <w:sz w:val="28"/>
          <w:szCs w:val="28"/>
          <w:shd w:val="clear" w:color="auto" w:fill="FFFFFF"/>
          <w:lang w:val="kk-KZ"/>
        </w:rPr>
        <w:t>1</w:t>
      </w:r>
      <w:r w:rsidR="003D60A4">
        <w:rPr>
          <w:rFonts w:ascii="Times New Roman" w:eastAsia="Calibri" w:hAnsi="Times New Roman" w:cs="Times New Roman"/>
          <w:color w:val="000000"/>
          <w:sz w:val="28"/>
          <w:szCs w:val="28"/>
          <w:shd w:val="clear" w:color="auto" w:fill="FFFFFF"/>
          <w:lang w:val="kk-KZ"/>
        </w:rPr>
        <w:t>26</w:t>
      </w:r>
      <w:r w:rsidR="005C337E">
        <w:rPr>
          <w:rFonts w:ascii="Times New Roman" w:eastAsia="Calibri" w:hAnsi="Times New Roman" w:cs="Times New Roman"/>
          <w:color w:val="000000"/>
          <w:sz w:val="28"/>
          <w:szCs w:val="28"/>
          <w:shd w:val="clear" w:color="auto" w:fill="FFFFFF"/>
          <w:lang w:val="kk-KZ"/>
        </w:rPr>
        <w:t>, 1</w:t>
      </w:r>
      <w:r w:rsidR="003D60A4">
        <w:rPr>
          <w:rFonts w:ascii="Times New Roman" w:eastAsia="Calibri" w:hAnsi="Times New Roman" w:cs="Times New Roman"/>
          <w:color w:val="000000"/>
          <w:sz w:val="28"/>
          <w:szCs w:val="28"/>
          <w:shd w:val="clear" w:color="auto" w:fill="FFFFFF"/>
          <w:lang w:val="kk-KZ"/>
        </w:rPr>
        <w:t>27</w:t>
      </w:r>
      <w:r w:rsidRPr="00622DB1">
        <w:rPr>
          <w:rFonts w:ascii="Times New Roman" w:eastAsia="Calibri" w:hAnsi="Times New Roman" w:cs="Times New Roman"/>
          <w:color w:val="000000"/>
          <w:sz w:val="28"/>
          <w:szCs w:val="28"/>
          <w:shd w:val="clear" w:color="auto" w:fill="FFFFFF"/>
          <w:lang w:val="kk-KZ"/>
        </w:rPr>
        <w:t>].</w:t>
      </w:r>
    </w:p>
    <w:p w14:paraId="4B1EF538" w14:textId="11377FA7" w:rsidR="00622DB1" w:rsidRPr="00622DB1" w:rsidRDefault="00622DB1" w:rsidP="00622DB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22DB1">
        <w:rPr>
          <w:rFonts w:ascii="Times New Roman" w:eastAsia="Calibri" w:hAnsi="Times New Roman" w:cs="Times New Roman"/>
          <w:color w:val="000000"/>
          <w:sz w:val="28"/>
          <w:szCs w:val="28"/>
          <w:shd w:val="clear" w:color="auto" w:fill="FFFFFF"/>
          <w:lang w:val="kk-KZ"/>
        </w:rPr>
        <w:lastRenderedPageBreak/>
        <w:t>Жануарлардың әртүрлі түрлерінің сүтіндегі майдың құрамы мен дисперсия күйі әртүрлі</w:t>
      </w:r>
      <w:r w:rsidR="00A21D4A">
        <w:rPr>
          <w:rFonts w:ascii="Times New Roman" w:eastAsia="Calibri" w:hAnsi="Times New Roman" w:cs="Times New Roman"/>
          <w:color w:val="000000"/>
          <w:sz w:val="28"/>
          <w:szCs w:val="28"/>
          <w:shd w:val="clear" w:color="auto" w:fill="FFFFFF"/>
          <w:lang w:val="kk-KZ"/>
        </w:rPr>
        <w:t xml:space="preserve"> </w:t>
      </w:r>
      <w:r w:rsidRPr="00622DB1">
        <w:rPr>
          <w:rFonts w:ascii="Times New Roman" w:eastAsia="Calibri" w:hAnsi="Times New Roman" w:cs="Times New Roman"/>
          <w:color w:val="000000"/>
          <w:sz w:val="28"/>
          <w:szCs w:val="28"/>
          <w:shd w:val="clear" w:color="auto" w:fill="FFFFFF"/>
          <w:lang w:val="kk-KZ"/>
        </w:rPr>
        <w:t>[</w:t>
      </w:r>
      <w:r w:rsidR="00A21D4A">
        <w:rPr>
          <w:rFonts w:ascii="Times New Roman" w:eastAsia="Calibri" w:hAnsi="Times New Roman" w:cs="Times New Roman"/>
          <w:color w:val="000000"/>
          <w:sz w:val="28"/>
          <w:szCs w:val="28"/>
          <w:shd w:val="clear" w:color="auto" w:fill="FFFFFF"/>
          <w:lang w:val="kk-KZ"/>
        </w:rPr>
        <w:t>1</w:t>
      </w:r>
      <w:r w:rsidR="003D60A4">
        <w:rPr>
          <w:rFonts w:ascii="Times New Roman" w:eastAsia="Calibri" w:hAnsi="Times New Roman" w:cs="Times New Roman"/>
          <w:color w:val="000000"/>
          <w:sz w:val="28"/>
          <w:szCs w:val="28"/>
          <w:shd w:val="clear" w:color="auto" w:fill="FFFFFF"/>
          <w:lang w:val="kk-KZ"/>
        </w:rPr>
        <w:t>28</w:t>
      </w:r>
      <w:r w:rsidR="00A21D4A">
        <w:rPr>
          <w:rFonts w:ascii="Times New Roman" w:eastAsia="Calibri" w:hAnsi="Times New Roman" w:cs="Times New Roman"/>
          <w:color w:val="000000"/>
          <w:sz w:val="28"/>
          <w:szCs w:val="28"/>
          <w:shd w:val="clear" w:color="auto" w:fill="FFFFFF"/>
          <w:lang w:val="kk-KZ"/>
        </w:rPr>
        <w:t xml:space="preserve">, </w:t>
      </w:r>
      <w:r w:rsidR="003D60A4">
        <w:rPr>
          <w:rFonts w:ascii="Times New Roman" w:eastAsia="Calibri" w:hAnsi="Times New Roman" w:cs="Times New Roman"/>
          <w:color w:val="000000"/>
          <w:sz w:val="28"/>
          <w:szCs w:val="28"/>
          <w:shd w:val="clear" w:color="auto" w:fill="FFFFFF"/>
          <w:lang w:val="kk-KZ"/>
        </w:rPr>
        <w:t>129</w:t>
      </w:r>
      <w:r w:rsidRPr="00622DB1">
        <w:rPr>
          <w:rFonts w:ascii="Times New Roman" w:eastAsia="Calibri" w:hAnsi="Times New Roman" w:cs="Times New Roman"/>
          <w:color w:val="000000"/>
          <w:sz w:val="28"/>
          <w:szCs w:val="28"/>
          <w:shd w:val="clear" w:color="auto" w:fill="FFFFFF"/>
          <w:lang w:val="kk-KZ"/>
        </w:rPr>
        <w:t>]. Сүт майының дисперсиялық күйі сүттің түсі, тұтқырлығы, өткізгіштігі, бөліну жылдамдығы, эмульсияның тұрақтылығы және ірімшік пен май өндіруге жарамдылығы сияқты оптикалық, реологиялық және технологиялық параметрлеріне әсер етеді</w:t>
      </w:r>
      <w:r w:rsidR="00A21D4A">
        <w:rPr>
          <w:rFonts w:ascii="Times New Roman" w:eastAsia="Calibri" w:hAnsi="Times New Roman" w:cs="Times New Roman"/>
          <w:color w:val="000000"/>
          <w:sz w:val="28"/>
          <w:szCs w:val="28"/>
          <w:shd w:val="clear" w:color="auto" w:fill="FFFFFF"/>
          <w:lang w:val="kk-KZ"/>
        </w:rPr>
        <w:t xml:space="preserve"> </w:t>
      </w:r>
      <w:r w:rsidRPr="00622DB1">
        <w:rPr>
          <w:rFonts w:ascii="Times New Roman" w:eastAsia="Calibri" w:hAnsi="Times New Roman" w:cs="Times New Roman"/>
          <w:color w:val="000000"/>
          <w:sz w:val="28"/>
          <w:szCs w:val="28"/>
          <w:shd w:val="clear" w:color="auto" w:fill="FFFFFF"/>
          <w:lang w:val="kk-KZ"/>
        </w:rPr>
        <w:t>[</w:t>
      </w:r>
      <w:r w:rsidR="00A21D4A">
        <w:rPr>
          <w:rFonts w:ascii="Times New Roman" w:eastAsia="Calibri" w:hAnsi="Times New Roman" w:cs="Times New Roman"/>
          <w:color w:val="000000"/>
          <w:sz w:val="28"/>
          <w:szCs w:val="28"/>
          <w:shd w:val="clear" w:color="auto" w:fill="FFFFFF"/>
          <w:lang w:val="kk-KZ"/>
        </w:rPr>
        <w:t>1</w:t>
      </w:r>
      <w:r w:rsidR="003D60A4">
        <w:rPr>
          <w:rFonts w:ascii="Times New Roman" w:eastAsia="Calibri" w:hAnsi="Times New Roman" w:cs="Times New Roman"/>
          <w:color w:val="000000"/>
          <w:sz w:val="28"/>
          <w:szCs w:val="28"/>
          <w:shd w:val="clear" w:color="auto" w:fill="FFFFFF"/>
          <w:lang w:val="kk-KZ"/>
        </w:rPr>
        <w:t>30</w:t>
      </w:r>
      <w:r w:rsidR="00A21D4A">
        <w:rPr>
          <w:rFonts w:ascii="Times New Roman" w:eastAsia="Calibri" w:hAnsi="Times New Roman" w:cs="Times New Roman"/>
          <w:color w:val="000000"/>
          <w:sz w:val="28"/>
          <w:szCs w:val="28"/>
          <w:shd w:val="clear" w:color="auto" w:fill="FFFFFF"/>
          <w:lang w:val="kk-KZ"/>
        </w:rPr>
        <w:t>, 1</w:t>
      </w:r>
      <w:r w:rsidR="003D60A4">
        <w:rPr>
          <w:rFonts w:ascii="Times New Roman" w:eastAsia="Calibri" w:hAnsi="Times New Roman" w:cs="Times New Roman"/>
          <w:color w:val="000000"/>
          <w:sz w:val="28"/>
          <w:szCs w:val="28"/>
          <w:shd w:val="clear" w:color="auto" w:fill="FFFFFF"/>
          <w:lang w:val="kk-KZ"/>
        </w:rPr>
        <w:t>31</w:t>
      </w:r>
      <w:r w:rsidRPr="00622DB1">
        <w:rPr>
          <w:rFonts w:ascii="Times New Roman" w:eastAsia="Calibri" w:hAnsi="Times New Roman" w:cs="Times New Roman"/>
          <w:color w:val="000000"/>
          <w:sz w:val="28"/>
          <w:szCs w:val="28"/>
          <w:shd w:val="clear" w:color="auto" w:fill="FFFFFF"/>
          <w:lang w:val="kk-KZ"/>
        </w:rPr>
        <w:t>].</w:t>
      </w:r>
    </w:p>
    <w:p w14:paraId="35250120" w14:textId="606DEB98" w:rsidR="00C272FF" w:rsidRDefault="00622DB1" w:rsidP="00622DB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22DB1">
        <w:rPr>
          <w:rFonts w:ascii="Times New Roman" w:eastAsia="Calibri" w:hAnsi="Times New Roman" w:cs="Times New Roman"/>
          <w:color w:val="000000"/>
          <w:sz w:val="28"/>
          <w:szCs w:val="28"/>
          <w:shd w:val="clear" w:color="auto" w:fill="FFFFFF"/>
          <w:lang w:val="kk-KZ"/>
        </w:rPr>
        <w:t>Сүт майының дисперсиялық күйі сүт өндірісіндегі технологиялық процестерге айтарлықтай әсер етеді, өйткені ол ірімшік пен майдың құрылымын, дәмін және физикалық-химиялық қасиеттерін анықтайды [</w:t>
      </w:r>
      <w:r w:rsidR="000C5810">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32</w:t>
      </w:r>
      <w:r w:rsidRPr="00622DB1">
        <w:rPr>
          <w:rFonts w:ascii="Times New Roman" w:eastAsia="Calibri" w:hAnsi="Times New Roman" w:cs="Times New Roman"/>
          <w:color w:val="000000"/>
          <w:sz w:val="28"/>
          <w:szCs w:val="28"/>
          <w:shd w:val="clear" w:color="auto" w:fill="FFFFFF"/>
          <w:lang w:val="kk-KZ"/>
        </w:rPr>
        <w:t>].</w:t>
      </w:r>
    </w:p>
    <w:p w14:paraId="09D495EE" w14:textId="4D5E2352" w:rsidR="00622DB1" w:rsidRPr="00622DB1" w:rsidRDefault="00622DB1" w:rsidP="00622DB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22DB1">
        <w:rPr>
          <w:rFonts w:ascii="Times New Roman" w:eastAsia="Calibri" w:hAnsi="Times New Roman" w:cs="Times New Roman"/>
          <w:color w:val="000000"/>
          <w:sz w:val="28"/>
          <w:szCs w:val="28"/>
          <w:shd w:val="clear" w:color="auto" w:fill="FFFFFF"/>
          <w:lang w:val="kk-KZ"/>
        </w:rPr>
        <w:t>Дәстүрлі технология бойынша қой сүтінен алынған ірімшіктерде тамақ матрицасындағы қысқа және орта тізбекті май қышқылдарының бөліну процесіне әсер ететін липазалар бар. Бұл компоненттер ірімшіктердің хош иісті профильдерін қалыптастыру үшін маңызды</w:t>
      </w:r>
      <w:r w:rsidR="000C5810">
        <w:rPr>
          <w:rFonts w:ascii="Times New Roman" w:eastAsia="Calibri" w:hAnsi="Times New Roman" w:cs="Times New Roman"/>
          <w:color w:val="000000"/>
          <w:sz w:val="28"/>
          <w:szCs w:val="28"/>
          <w:shd w:val="clear" w:color="auto" w:fill="FFFFFF"/>
          <w:lang w:val="kk-KZ"/>
        </w:rPr>
        <w:t xml:space="preserve"> </w:t>
      </w:r>
      <w:r w:rsidRPr="00622DB1">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33</w:t>
      </w:r>
      <w:r w:rsidRPr="00622DB1">
        <w:rPr>
          <w:rFonts w:ascii="Times New Roman" w:eastAsia="Calibri" w:hAnsi="Times New Roman" w:cs="Times New Roman"/>
          <w:color w:val="000000"/>
          <w:sz w:val="28"/>
          <w:szCs w:val="28"/>
          <w:shd w:val="clear" w:color="auto" w:fill="FFFFFF"/>
          <w:lang w:val="kk-KZ"/>
        </w:rPr>
        <w:t xml:space="preserve">, </w:t>
      </w:r>
      <w:r w:rsidR="000C5810">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34</w:t>
      </w:r>
      <w:r w:rsidRPr="00622DB1">
        <w:rPr>
          <w:rFonts w:ascii="Times New Roman" w:eastAsia="Calibri" w:hAnsi="Times New Roman" w:cs="Times New Roman"/>
          <w:color w:val="000000"/>
          <w:sz w:val="28"/>
          <w:szCs w:val="28"/>
          <w:shd w:val="clear" w:color="auto" w:fill="FFFFFF"/>
          <w:lang w:val="kk-KZ"/>
        </w:rPr>
        <w:t>].</w:t>
      </w:r>
    </w:p>
    <w:p w14:paraId="13581085" w14:textId="1525ED76" w:rsidR="00622DB1" w:rsidRDefault="00622DB1" w:rsidP="000A1F3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22DB1">
        <w:rPr>
          <w:rFonts w:ascii="Times New Roman" w:eastAsia="Calibri" w:hAnsi="Times New Roman" w:cs="Times New Roman"/>
          <w:color w:val="000000"/>
          <w:sz w:val="28"/>
          <w:szCs w:val="28"/>
          <w:shd w:val="clear" w:color="auto" w:fill="FFFFFF"/>
          <w:lang w:val="kk-KZ"/>
        </w:rPr>
        <w:t xml:space="preserve">Ерекше хош иіс </w:t>
      </w:r>
      <w:r>
        <w:rPr>
          <w:rFonts w:ascii="Times New Roman" w:eastAsia="Calibri" w:hAnsi="Times New Roman" w:cs="Times New Roman"/>
          <w:color w:val="000000"/>
          <w:sz w:val="28"/>
          <w:szCs w:val="28"/>
          <w:shd w:val="clear" w:color="auto" w:fill="FFFFFF"/>
          <w:lang w:val="kk-KZ"/>
        </w:rPr>
        <w:t>қой</w:t>
      </w:r>
      <w:r w:rsidRPr="00622DB1">
        <w:rPr>
          <w:rFonts w:ascii="Times New Roman" w:eastAsia="Calibri" w:hAnsi="Times New Roman" w:cs="Times New Roman"/>
          <w:color w:val="000000"/>
          <w:sz w:val="28"/>
          <w:szCs w:val="28"/>
          <w:shd w:val="clear" w:color="auto" w:fill="FFFFFF"/>
          <w:lang w:val="kk-KZ"/>
        </w:rPr>
        <w:t xml:space="preserve"> сүтіне тән қасиеттердің бірі болып табылады және С6:0-ден С10:0-ге дейін бос май қышқылдарының құрамымен анықталады. Көптеген зерттеулерге сәйкес, </w:t>
      </w:r>
      <w:r>
        <w:rPr>
          <w:rFonts w:ascii="Times New Roman" w:eastAsia="Calibri" w:hAnsi="Times New Roman" w:cs="Times New Roman"/>
          <w:color w:val="000000"/>
          <w:sz w:val="28"/>
          <w:szCs w:val="28"/>
          <w:shd w:val="clear" w:color="auto" w:fill="FFFFFF"/>
          <w:lang w:val="kk-KZ"/>
        </w:rPr>
        <w:t>қой</w:t>
      </w:r>
      <w:r w:rsidRPr="00622DB1">
        <w:rPr>
          <w:rFonts w:ascii="Times New Roman" w:eastAsia="Calibri" w:hAnsi="Times New Roman" w:cs="Times New Roman"/>
          <w:color w:val="000000"/>
          <w:sz w:val="28"/>
          <w:szCs w:val="28"/>
          <w:shd w:val="clear" w:color="auto" w:fill="FFFFFF"/>
          <w:lang w:val="kk-KZ"/>
        </w:rPr>
        <w:t xml:space="preserve"> сүтінің ерекше иісінің пайда болуы сүт алынған жануардың генотипімен де байланысты</w:t>
      </w:r>
      <w:r w:rsidR="000C5810">
        <w:rPr>
          <w:rFonts w:ascii="Times New Roman" w:eastAsia="Calibri" w:hAnsi="Times New Roman" w:cs="Times New Roman"/>
          <w:color w:val="000000"/>
          <w:sz w:val="28"/>
          <w:szCs w:val="28"/>
          <w:shd w:val="clear" w:color="auto" w:fill="FFFFFF"/>
          <w:lang w:val="kk-KZ"/>
        </w:rPr>
        <w:t xml:space="preserve"> </w:t>
      </w:r>
      <w:bookmarkStart w:id="12" w:name="_Hlk155220890"/>
      <w:r w:rsidRPr="00622DB1">
        <w:rPr>
          <w:rFonts w:ascii="Times New Roman" w:eastAsia="Calibri" w:hAnsi="Times New Roman" w:cs="Times New Roman"/>
          <w:color w:val="000000"/>
          <w:sz w:val="28"/>
          <w:szCs w:val="28"/>
          <w:shd w:val="clear" w:color="auto" w:fill="FFFFFF"/>
          <w:lang w:val="kk-KZ"/>
        </w:rPr>
        <w:t>[</w:t>
      </w:r>
      <w:r w:rsidR="000C5810">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35</w:t>
      </w:r>
      <w:r w:rsidR="000C5810">
        <w:rPr>
          <w:rFonts w:ascii="Times New Roman" w:eastAsia="Calibri" w:hAnsi="Times New Roman" w:cs="Times New Roman"/>
          <w:color w:val="000000"/>
          <w:sz w:val="28"/>
          <w:szCs w:val="28"/>
          <w:shd w:val="clear" w:color="auto" w:fill="FFFFFF"/>
          <w:lang w:val="kk-KZ"/>
        </w:rPr>
        <w:t>, 1</w:t>
      </w:r>
      <w:r w:rsidR="00E1681C">
        <w:rPr>
          <w:rFonts w:ascii="Times New Roman" w:eastAsia="Calibri" w:hAnsi="Times New Roman" w:cs="Times New Roman"/>
          <w:color w:val="000000"/>
          <w:sz w:val="28"/>
          <w:szCs w:val="28"/>
          <w:shd w:val="clear" w:color="auto" w:fill="FFFFFF"/>
          <w:lang w:val="kk-KZ"/>
        </w:rPr>
        <w:t>36</w:t>
      </w:r>
      <w:r w:rsidRPr="00622DB1">
        <w:rPr>
          <w:rFonts w:ascii="Times New Roman" w:eastAsia="Calibri" w:hAnsi="Times New Roman" w:cs="Times New Roman"/>
          <w:color w:val="000000"/>
          <w:sz w:val="28"/>
          <w:szCs w:val="28"/>
          <w:shd w:val="clear" w:color="auto" w:fill="FFFFFF"/>
          <w:lang w:val="kk-KZ"/>
        </w:rPr>
        <w:t>].</w:t>
      </w:r>
      <w:bookmarkEnd w:id="12"/>
    </w:p>
    <w:p w14:paraId="79F037FA" w14:textId="712BB33F" w:rsidR="00107C32" w:rsidRPr="00107C32" w:rsidRDefault="00107C32" w:rsidP="00107C32">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 xml:space="preserve">Қой сүті </w:t>
      </w:r>
      <w:r w:rsidR="00D751E3">
        <w:rPr>
          <w:rFonts w:ascii="Times New Roman" w:eastAsia="Calibri" w:hAnsi="Times New Roman" w:cs="Times New Roman"/>
          <w:color w:val="000000"/>
          <w:sz w:val="28"/>
          <w:szCs w:val="28"/>
          <w:shd w:val="clear" w:color="auto" w:fill="FFFFFF"/>
          <w:lang w:val="kk-KZ"/>
        </w:rPr>
        <w:t>–</w:t>
      </w:r>
      <w:r w:rsidRPr="00107C32">
        <w:rPr>
          <w:rFonts w:ascii="Times New Roman" w:eastAsia="Calibri" w:hAnsi="Times New Roman" w:cs="Times New Roman"/>
          <w:color w:val="000000"/>
          <w:sz w:val="28"/>
          <w:szCs w:val="28"/>
          <w:shd w:val="clear" w:color="auto" w:fill="FFFFFF"/>
          <w:lang w:val="kk-KZ"/>
        </w:rPr>
        <w:t xml:space="preserve"> шикі сүттің дәстүрлі емес түрі, оның қасиеттері ешкі сүтіне ұқсайды. Қой сүті сиыр сүтіне қарағанда құрамында құрғақ заттардың (30-50%) жоғары болуына байланысты қатты сүт өнімдерін өндіруде тиімдірек болып келедңі. Қой сүтіндегі энергия мөлшері сиыр сүті немесе ешкі сүтіне қарағанда шамамен 50% жоғары</w:t>
      </w:r>
      <w:r w:rsidR="00856C9F">
        <w:rPr>
          <w:rFonts w:ascii="Times New Roman" w:eastAsia="Calibri" w:hAnsi="Times New Roman" w:cs="Times New Roman"/>
          <w:color w:val="000000"/>
          <w:sz w:val="28"/>
          <w:szCs w:val="28"/>
          <w:shd w:val="clear" w:color="auto" w:fill="FFFFFF"/>
          <w:lang w:val="kk-KZ"/>
        </w:rPr>
        <w:t xml:space="preserve"> </w:t>
      </w:r>
      <w:r w:rsidR="00856C9F" w:rsidRPr="00856C9F">
        <w:rPr>
          <w:rFonts w:ascii="Times New Roman" w:eastAsia="Calibri" w:hAnsi="Times New Roman" w:cs="Times New Roman"/>
          <w:color w:val="000000"/>
          <w:sz w:val="28"/>
          <w:szCs w:val="28"/>
          <w:shd w:val="clear" w:color="auto" w:fill="FFFFFF"/>
          <w:lang w:val="kk-KZ"/>
        </w:rPr>
        <w:t>[</w:t>
      </w:r>
      <w:r w:rsidR="00856C9F">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37</w:t>
      </w:r>
      <w:r w:rsidR="00856C9F" w:rsidRPr="00856C9F">
        <w:rPr>
          <w:rFonts w:ascii="Times New Roman" w:eastAsia="Calibri" w:hAnsi="Times New Roman" w:cs="Times New Roman"/>
          <w:color w:val="000000"/>
          <w:sz w:val="28"/>
          <w:szCs w:val="28"/>
          <w:shd w:val="clear" w:color="auto" w:fill="FFFFFF"/>
          <w:lang w:val="kk-KZ"/>
        </w:rPr>
        <w:t>].</w:t>
      </w:r>
    </w:p>
    <w:p w14:paraId="0FA06B5B" w14:textId="77777777" w:rsidR="00107C32" w:rsidRPr="00107C32" w:rsidRDefault="00107C32" w:rsidP="00107C32">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Қой сүті органолептикалық және биологиялық қасиеттері бойынша басқа үй жануарларының сүтінен ерекшеленеді, өйткені ол майлы және концентрленген. Қой сүтінің тағамдық құндылығы жоғары ақуыз бен майға байланысты сиыр сүтінен 1,5 есе жоғары. Қой сүтінің нәзік және сәл тәтті дәмі бар. Қой сүтінің түсі ақшыл сұр реңкпен ақ түсті.</w:t>
      </w:r>
    </w:p>
    <w:p w14:paraId="18434D84" w14:textId="106A58A1" w:rsidR="00107C32" w:rsidRPr="00107C32" w:rsidRDefault="00107C32" w:rsidP="00107C32">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07C32">
        <w:rPr>
          <w:rFonts w:ascii="Times New Roman" w:eastAsia="Calibri" w:hAnsi="Times New Roman" w:cs="Times New Roman"/>
          <w:color w:val="000000"/>
          <w:sz w:val="28"/>
          <w:szCs w:val="28"/>
          <w:shd w:val="clear" w:color="auto" w:fill="FFFFFF"/>
          <w:lang w:val="kk-KZ"/>
        </w:rPr>
        <w:t>Сондай-ақ, қой сүтінің ақуызы ешкі немесе сиыр сүтінің ақуыздарына қарағанда аллергенді қасиеттерге ие екенін атап өткен жөн, сондықтан оны аллергиялық ауруларға бейім адамдарға қолдану ұсынылады. Қой сүті мен оның өңделген өнімдерін тұтыну, ең алдымен, жүкті әйелдер мен балаларға, жасөспірімдерге, әртүрлі аурулардан, сүйектерден және остеопороздың алдын-алудан кейін иммунитетті нығайту үшін ұсынылады.</w:t>
      </w:r>
    </w:p>
    <w:p w14:paraId="535DD772" w14:textId="77777777" w:rsidR="004559B2" w:rsidRPr="004559B2" w:rsidRDefault="004559B2" w:rsidP="004559B2">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4559B2">
        <w:rPr>
          <w:rFonts w:ascii="Times New Roman" w:eastAsia="Calibri" w:hAnsi="Times New Roman" w:cs="Times New Roman"/>
          <w:color w:val="000000"/>
          <w:sz w:val="28"/>
          <w:szCs w:val="28"/>
          <w:shd w:val="clear" w:color="auto" w:fill="FFFFFF"/>
          <w:lang w:val="kk-KZ"/>
        </w:rPr>
        <w:t>Жануарлар организмінің генетикалық, анатомиялық, физиологиялық, психофизиологиялық сипаттамаларын ескере отырып, жануарлардан алынатын экологиялық және биологиялық қауіпсіз өнімдерді және олардың қоспаларын пайдалану негізінде Қазақстан Республикасы халқының денсаулығын сақтау және нығайту, әлеуметтік мәселелерді шешу, дәстүрлі емес сүт шикізатын өңдеуге арналған бәсекеге қабілетті жоғары технологиялық жабдықтар мен технологияларды енгізу және енгізу қазіргі заманғы объективті мәселелердің бірі болып табылады.</w:t>
      </w:r>
    </w:p>
    <w:p w14:paraId="521F1AD0" w14:textId="77777777" w:rsidR="004559B2" w:rsidRPr="004559B2" w:rsidRDefault="004559B2" w:rsidP="004559B2">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4559B2">
        <w:rPr>
          <w:rFonts w:ascii="Times New Roman" w:eastAsia="Calibri" w:hAnsi="Times New Roman" w:cs="Times New Roman"/>
          <w:color w:val="000000"/>
          <w:sz w:val="28"/>
          <w:szCs w:val="28"/>
          <w:shd w:val="clear" w:color="auto" w:fill="FFFFFF"/>
          <w:lang w:val="kk-KZ"/>
        </w:rPr>
        <w:t xml:space="preserve">Әдебиеттік және патенттік зерттеулердің қорытындысы бойынша Қазақстан Республикасында қой сүтін өңдейтін заманауи әртүрлі технологиялардың жоқтығын көрстетеді, сондықтанда тағамдық және </w:t>
      </w:r>
      <w:r w:rsidRPr="004559B2">
        <w:rPr>
          <w:rFonts w:ascii="Times New Roman" w:eastAsia="Calibri" w:hAnsi="Times New Roman" w:cs="Times New Roman"/>
          <w:color w:val="000000"/>
          <w:sz w:val="28"/>
          <w:szCs w:val="28"/>
          <w:shd w:val="clear" w:color="auto" w:fill="FFFFFF"/>
          <w:lang w:val="kk-KZ"/>
        </w:rPr>
        <w:lastRenderedPageBreak/>
        <w:t>биологиялық құндылығы өте жоғары қой сүтінен алынатын сүт өнімдерін өңдеуді зерттеу өзекті мәселе болып табылады.</w:t>
      </w:r>
    </w:p>
    <w:p w14:paraId="5E76B76C" w14:textId="77777777" w:rsidR="00DB3C0A" w:rsidRPr="00DB3C0A" w:rsidRDefault="00DB3C0A" w:rsidP="00DB3C0A">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Қазақстанның кейбір өңірлерінде қой шаруашылығын дамытуға нақты әсер ететін климаттық, экономикалық және этникалық факторлардың көптеген алуан түрімен сипатталады.</w:t>
      </w:r>
    </w:p>
    <w:p w14:paraId="0B678ECB" w14:textId="77777777" w:rsidR="00DB3C0A" w:rsidRPr="00DB3C0A" w:rsidRDefault="00DB3C0A" w:rsidP="00DB3C0A">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Сондықтан осы саланы қалпына келтіру және дамыту осы талаптарды ескеруді талап етеді. Сонымен қатар, жергілікті жағдайға қатысты қой шаруашылығын дамытуда отандық және халықаралық тәжірибені пайдалану маңызды.</w:t>
      </w:r>
    </w:p>
    <w:p w14:paraId="1EDDAC15" w14:textId="25DA7A13" w:rsidR="00DB3C0A" w:rsidRPr="00DB3C0A" w:rsidRDefault="00DB3C0A" w:rsidP="00DB3C0A">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DB3C0A">
        <w:rPr>
          <w:rFonts w:ascii="Times New Roman" w:eastAsia="Calibri" w:hAnsi="Times New Roman" w:cs="Times New Roman"/>
          <w:color w:val="000000"/>
          <w:sz w:val="28"/>
          <w:szCs w:val="28"/>
          <w:shd w:val="clear" w:color="auto" w:fill="FFFFFF"/>
          <w:lang w:val="kk-KZ"/>
        </w:rPr>
        <w:t xml:space="preserve">Қазіргі уақытта қазақстандық қой тұқымынан алынатын сүттің химиялық құрамы мен технологиялық қасиеттері туралы деректер жоқ. Шетел ғалымдарының зерттеуінде көрсетілгендей, қойдың сүті адамның ағзасына тез әрі жеңіл сіңетін органикалық қоректік заттарға барлық түрі бар. Қойдың сүті сүт қышқылды өнімдерін өндіруде, сондай-ақ сүзбе пен ірімшік өндірісінде қолданылатын болады. Сонымен қатар, 1 кг ірімшікті өндіру үшін қой сүтін тұтыну </w:t>
      </w:r>
      <w:r w:rsidR="00D751E3">
        <w:rPr>
          <w:rFonts w:ascii="Times New Roman" w:eastAsia="Calibri" w:hAnsi="Times New Roman" w:cs="Times New Roman"/>
          <w:color w:val="000000"/>
          <w:sz w:val="28"/>
          <w:szCs w:val="28"/>
          <w:shd w:val="clear" w:color="auto" w:fill="FFFFFF"/>
          <w:lang w:val="kk-KZ"/>
        </w:rPr>
        <w:t>–</w:t>
      </w:r>
      <w:r w:rsidRPr="00DB3C0A">
        <w:rPr>
          <w:rFonts w:ascii="Times New Roman" w:eastAsia="Calibri" w:hAnsi="Times New Roman" w:cs="Times New Roman"/>
          <w:color w:val="000000"/>
          <w:sz w:val="28"/>
          <w:szCs w:val="28"/>
          <w:shd w:val="clear" w:color="auto" w:fill="FFFFFF"/>
          <w:lang w:val="kk-KZ"/>
        </w:rPr>
        <w:t xml:space="preserve"> бұл сиыр сүтін екі есе аз қолданумен тең.</w:t>
      </w:r>
    </w:p>
    <w:p w14:paraId="38C0B9AD" w14:textId="77777777" w:rsidR="007F7A2E" w:rsidRPr="00DB3C0A" w:rsidRDefault="007F7A2E" w:rsidP="007F7A2E">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28D4E787" w14:textId="77777777" w:rsidR="001224AA" w:rsidRPr="00CB51D6" w:rsidRDefault="001224AA"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6717630B" w14:textId="5232A23D" w:rsidR="00CB51D6" w:rsidRDefault="00CB51D6" w:rsidP="00CB51D6">
      <w:pPr>
        <w:spacing w:after="0" w:line="240" w:lineRule="auto"/>
        <w:ind w:left="720"/>
        <w:jc w:val="both"/>
        <w:rPr>
          <w:rFonts w:ascii="Times New Roman" w:eastAsia="Calibri" w:hAnsi="Times New Roman" w:cs="Times New Roman"/>
          <w:b/>
          <w:bCs/>
          <w:color w:val="00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 xml:space="preserve">1.3 </w:t>
      </w:r>
      <w:r w:rsidRPr="00CB51D6">
        <w:rPr>
          <w:rFonts w:ascii="Times New Roman" w:eastAsia="Calibri" w:hAnsi="Times New Roman" w:cs="Times New Roman"/>
          <w:b/>
          <w:bCs/>
          <w:color w:val="000000"/>
          <w:sz w:val="28"/>
          <w:szCs w:val="28"/>
          <w:shd w:val="clear" w:color="auto" w:fill="FFFFFF"/>
          <w:lang w:val="kk-KZ"/>
        </w:rPr>
        <w:t xml:space="preserve">Сүттің ірімшік жасауға жарамдылығына әсер ететін негізгі </w:t>
      </w:r>
    </w:p>
    <w:p w14:paraId="0EA3D8E2" w14:textId="3954CE51" w:rsidR="00CB51D6" w:rsidRDefault="003D641F"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ф</w:t>
      </w:r>
      <w:r w:rsidR="00A0290E">
        <w:rPr>
          <w:rFonts w:ascii="Times New Roman" w:eastAsia="Calibri" w:hAnsi="Times New Roman" w:cs="Times New Roman"/>
          <w:b/>
          <w:bCs/>
          <w:color w:val="000000"/>
          <w:sz w:val="28"/>
          <w:szCs w:val="28"/>
          <w:shd w:val="clear" w:color="auto" w:fill="FFFFFF"/>
          <w:lang w:val="kk-KZ"/>
        </w:rPr>
        <w:t>акторлар</w:t>
      </w:r>
    </w:p>
    <w:p w14:paraId="548A1E5E" w14:textId="77777777" w:rsidR="003D641F" w:rsidRDefault="003D641F"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1ED76859" w14:textId="05209EAB" w:rsidR="001E03D3" w:rsidRPr="001E03D3" w:rsidRDefault="001E03D3" w:rsidP="001E03D3">
      <w:pPr>
        <w:spacing w:after="0" w:line="240" w:lineRule="auto"/>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ab/>
      </w:r>
      <w:r w:rsidRPr="001E03D3">
        <w:rPr>
          <w:rFonts w:ascii="Times New Roman" w:eastAsia="Calibri" w:hAnsi="Times New Roman" w:cs="Times New Roman"/>
          <w:color w:val="000000"/>
          <w:sz w:val="28"/>
          <w:szCs w:val="28"/>
          <w:shd w:val="clear" w:color="auto" w:fill="FFFFFF"/>
          <w:lang w:val="kk-KZ"/>
        </w:rPr>
        <w:t xml:space="preserve">Ірімшік өндірісінде әртүрлі ауылшаруашылық жануарларының сүті қолданылады. Сонымен қатар, сүттің құрамы мен оның технологиялық қасиеттері жануарлардың жекелеген түрлерінде ғана емес, </w:t>
      </w:r>
      <w:r>
        <w:rPr>
          <w:rFonts w:ascii="Times New Roman" w:eastAsia="Calibri" w:hAnsi="Times New Roman" w:cs="Times New Roman"/>
          <w:color w:val="000000"/>
          <w:sz w:val="28"/>
          <w:szCs w:val="28"/>
          <w:shd w:val="clear" w:color="auto" w:fill="FFFFFF"/>
          <w:lang w:val="kk-KZ"/>
        </w:rPr>
        <w:t xml:space="preserve">тіпті </w:t>
      </w:r>
      <w:r w:rsidRPr="001E03D3">
        <w:rPr>
          <w:rFonts w:ascii="Times New Roman" w:eastAsia="Calibri" w:hAnsi="Times New Roman" w:cs="Times New Roman"/>
          <w:color w:val="000000"/>
          <w:sz w:val="28"/>
          <w:szCs w:val="28"/>
          <w:shd w:val="clear" w:color="auto" w:fill="FFFFFF"/>
          <w:lang w:val="kk-KZ"/>
        </w:rPr>
        <w:t>бір түрдегі жануарларда, тіпті бір тұқымда да ерекшеленеді [1</w:t>
      </w:r>
      <w:r w:rsidR="00E1681C">
        <w:rPr>
          <w:rFonts w:ascii="Times New Roman" w:eastAsia="Calibri" w:hAnsi="Times New Roman" w:cs="Times New Roman"/>
          <w:color w:val="000000"/>
          <w:sz w:val="28"/>
          <w:szCs w:val="28"/>
          <w:shd w:val="clear" w:color="auto" w:fill="FFFFFF"/>
          <w:lang w:val="kk-KZ"/>
        </w:rPr>
        <w:t>38</w:t>
      </w:r>
      <w:r w:rsidRPr="001E03D3">
        <w:rPr>
          <w:rFonts w:ascii="Times New Roman" w:eastAsia="Calibri" w:hAnsi="Times New Roman" w:cs="Times New Roman"/>
          <w:color w:val="000000"/>
          <w:sz w:val="28"/>
          <w:szCs w:val="28"/>
          <w:shd w:val="clear" w:color="auto" w:fill="FFFFFF"/>
          <w:lang w:val="kk-KZ"/>
        </w:rPr>
        <w:t>].</w:t>
      </w:r>
    </w:p>
    <w:p w14:paraId="48CAE909" w14:textId="77777777" w:rsidR="001E03D3" w:rsidRPr="001E03D3" w:rsidRDefault="001E03D3" w:rsidP="001E03D3">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E03D3">
        <w:rPr>
          <w:rFonts w:ascii="Times New Roman" w:eastAsia="Calibri" w:hAnsi="Times New Roman" w:cs="Times New Roman"/>
          <w:color w:val="000000"/>
          <w:sz w:val="28"/>
          <w:szCs w:val="28"/>
          <w:shd w:val="clear" w:color="auto" w:fill="FFFFFF"/>
          <w:lang w:val="kk-KZ"/>
        </w:rPr>
        <w:t>Бірқатар ғалымдар дәстүрлі ірімшіктердің сапасы өте жоғары болғанына қарамастан, сұрақ толығымен зерттелмегенін атап өтті: неге елдің әртүрлі аймақтарында өндірілген сүттен әртүрлі сапалы ірімшіктер алынады.</w:t>
      </w:r>
    </w:p>
    <w:p w14:paraId="56132B80" w14:textId="7F353E74" w:rsidR="001E03D3" w:rsidRPr="001E03D3" w:rsidRDefault="001E03D3" w:rsidP="001E03D3">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E03D3">
        <w:rPr>
          <w:rFonts w:ascii="Times New Roman" w:eastAsia="Calibri" w:hAnsi="Times New Roman" w:cs="Times New Roman"/>
          <w:color w:val="000000"/>
          <w:sz w:val="28"/>
          <w:szCs w:val="28"/>
          <w:shd w:val="clear" w:color="auto" w:fill="FFFFFF"/>
          <w:lang w:val="kk-KZ"/>
        </w:rPr>
        <w:t>Сүт</w:t>
      </w:r>
      <w:r>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r w:rsidRPr="001E03D3">
        <w:rPr>
          <w:rFonts w:ascii="Times New Roman" w:eastAsia="Calibri" w:hAnsi="Times New Roman" w:cs="Times New Roman"/>
          <w:color w:val="000000"/>
          <w:sz w:val="28"/>
          <w:szCs w:val="28"/>
          <w:shd w:val="clear" w:color="auto" w:fill="FFFFFF"/>
          <w:lang w:val="kk-KZ"/>
        </w:rPr>
        <w:t xml:space="preserve">бұл сүтқоректілердің сүт бездерінен бөлінетін және физиологиялық тұрғыдан жаңа туған нәрестелерді тамақтандыруға арналған күрделі биологиялық сұйықтық. Көп жағдайда зерттеу әдебиеттерінде </w:t>
      </w:r>
      <w:r w:rsidR="00D751E3">
        <w:rPr>
          <w:rFonts w:ascii="Times New Roman" w:eastAsia="Calibri" w:hAnsi="Times New Roman" w:cs="Times New Roman"/>
          <w:color w:val="000000"/>
          <w:sz w:val="28"/>
          <w:szCs w:val="28"/>
          <w:shd w:val="clear" w:color="auto" w:fill="FFFFFF"/>
          <w:lang w:val="kk-KZ"/>
        </w:rPr>
        <w:t>«</w:t>
      </w:r>
      <w:r w:rsidRPr="001E03D3">
        <w:rPr>
          <w:rFonts w:ascii="Times New Roman" w:eastAsia="Calibri" w:hAnsi="Times New Roman" w:cs="Times New Roman"/>
          <w:color w:val="000000"/>
          <w:sz w:val="28"/>
          <w:szCs w:val="28"/>
          <w:shd w:val="clear" w:color="auto" w:fill="FFFFFF"/>
          <w:lang w:val="kk-KZ"/>
        </w:rPr>
        <w:t>сүт</w:t>
      </w:r>
      <w:r w:rsidR="00D751E3">
        <w:rPr>
          <w:rFonts w:ascii="Times New Roman" w:eastAsia="Calibri" w:hAnsi="Times New Roman" w:cs="Times New Roman"/>
          <w:color w:val="000000"/>
          <w:sz w:val="28"/>
          <w:szCs w:val="28"/>
          <w:shd w:val="clear" w:color="auto" w:fill="FFFFFF"/>
          <w:lang w:val="kk-KZ"/>
        </w:rPr>
        <w:t>»</w:t>
      </w:r>
      <w:r w:rsidRPr="001E03D3">
        <w:rPr>
          <w:rFonts w:ascii="Times New Roman" w:eastAsia="Calibri" w:hAnsi="Times New Roman" w:cs="Times New Roman"/>
          <w:color w:val="000000"/>
          <w:sz w:val="28"/>
          <w:szCs w:val="28"/>
          <w:shd w:val="clear" w:color="auto" w:fill="FFFFFF"/>
          <w:lang w:val="kk-KZ"/>
        </w:rPr>
        <w:t xml:space="preserve"> ұғымы сиыр сүтін білдіреді. Басқа жағдайларда</w:t>
      </w:r>
      <w:r>
        <w:rPr>
          <w:rFonts w:ascii="Times New Roman" w:eastAsia="Calibri" w:hAnsi="Times New Roman" w:cs="Times New Roman"/>
          <w:color w:val="000000"/>
          <w:sz w:val="28"/>
          <w:szCs w:val="28"/>
          <w:shd w:val="clear" w:color="auto" w:fill="FFFFFF"/>
          <w:lang w:val="kk-KZ"/>
        </w:rPr>
        <w:t xml:space="preserve"> </w:t>
      </w:r>
      <w:r w:rsidRPr="001E03D3">
        <w:rPr>
          <w:rFonts w:ascii="Times New Roman" w:eastAsia="Calibri" w:hAnsi="Times New Roman" w:cs="Times New Roman"/>
          <w:color w:val="000000"/>
          <w:sz w:val="28"/>
          <w:szCs w:val="28"/>
          <w:shd w:val="clear" w:color="auto" w:fill="FFFFFF"/>
          <w:lang w:val="kk-KZ"/>
        </w:rPr>
        <w:t xml:space="preserve">шикізаттың осы түрі алынған жануар көрсетіледі: қой сүті, ешкі сүті және т. </w:t>
      </w:r>
      <w:r w:rsidR="00856C9F">
        <w:rPr>
          <w:rFonts w:ascii="Times New Roman" w:eastAsia="Calibri" w:hAnsi="Times New Roman" w:cs="Times New Roman"/>
          <w:color w:val="000000"/>
          <w:sz w:val="28"/>
          <w:szCs w:val="28"/>
          <w:shd w:val="clear" w:color="auto" w:fill="FFFFFF"/>
          <w:lang w:val="kk-KZ"/>
        </w:rPr>
        <w:t>б.</w:t>
      </w:r>
      <w:r w:rsidRPr="001E03D3">
        <w:rPr>
          <w:rFonts w:ascii="Times New Roman" w:eastAsia="Calibri" w:hAnsi="Times New Roman" w:cs="Times New Roman"/>
          <w:color w:val="000000"/>
          <w:sz w:val="28"/>
          <w:szCs w:val="28"/>
          <w:shd w:val="clear" w:color="auto" w:fill="FFFFFF"/>
          <w:lang w:val="kk-KZ"/>
        </w:rPr>
        <w:t xml:space="preserve"> [</w:t>
      </w:r>
      <w:r w:rsidR="00856C9F">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39</w:t>
      </w:r>
      <w:r w:rsidRPr="001E03D3">
        <w:rPr>
          <w:rFonts w:ascii="Times New Roman" w:eastAsia="Calibri" w:hAnsi="Times New Roman" w:cs="Times New Roman"/>
          <w:color w:val="000000"/>
          <w:sz w:val="28"/>
          <w:szCs w:val="28"/>
          <w:shd w:val="clear" w:color="auto" w:fill="FFFFFF"/>
          <w:lang w:val="kk-KZ"/>
        </w:rPr>
        <w:t>].</w:t>
      </w:r>
    </w:p>
    <w:p w14:paraId="3878AE15" w14:textId="4EF422DA" w:rsidR="001E03D3" w:rsidRPr="001E03D3" w:rsidRDefault="001E03D3" w:rsidP="001E03D3">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E03D3">
        <w:rPr>
          <w:rFonts w:ascii="Times New Roman" w:eastAsia="Calibri" w:hAnsi="Times New Roman" w:cs="Times New Roman"/>
          <w:color w:val="000000"/>
          <w:sz w:val="28"/>
          <w:szCs w:val="28"/>
          <w:shd w:val="clear" w:color="auto" w:fill="FFFFFF"/>
          <w:lang w:val="kk-KZ"/>
        </w:rPr>
        <w:t>Сүт түрлерінің алуан түрлілігіне қарамастан, өнеркәсіптік көлемде жиналатын негізгі тауар</w:t>
      </w:r>
      <w:r>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r w:rsidRPr="001E03D3">
        <w:rPr>
          <w:rFonts w:ascii="Times New Roman" w:eastAsia="Calibri" w:hAnsi="Times New Roman" w:cs="Times New Roman"/>
          <w:color w:val="000000"/>
          <w:sz w:val="28"/>
          <w:szCs w:val="28"/>
          <w:shd w:val="clear" w:color="auto" w:fill="FFFFFF"/>
          <w:lang w:val="kk-KZ"/>
        </w:rPr>
        <w:t>сиыр сүті және буйвол сүті. Қой мен ешкі сүті ірімшік өндірісінде әлдеқайда аз жиналады және қолданылады. Бие сүті негізінен ұлттық сүт</w:t>
      </w:r>
      <w:r>
        <w:rPr>
          <w:rFonts w:ascii="Times New Roman" w:eastAsia="Calibri" w:hAnsi="Times New Roman" w:cs="Times New Roman"/>
          <w:color w:val="000000"/>
          <w:sz w:val="28"/>
          <w:szCs w:val="28"/>
          <w:shd w:val="clear" w:color="auto" w:fill="FFFFFF"/>
          <w:lang w:val="kk-KZ"/>
        </w:rPr>
        <w:t xml:space="preserve"> қышқылды</w:t>
      </w:r>
      <w:r w:rsidRPr="001E03D3">
        <w:rPr>
          <w:rFonts w:ascii="Times New Roman" w:eastAsia="Calibri" w:hAnsi="Times New Roman" w:cs="Times New Roman"/>
          <w:color w:val="000000"/>
          <w:sz w:val="28"/>
          <w:szCs w:val="28"/>
          <w:shd w:val="clear" w:color="auto" w:fill="FFFFFF"/>
          <w:lang w:val="kk-KZ"/>
        </w:rPr>
        <w:t xml:space="preserve"> сусындар</w:t>
      </w:r>
      <w:r>
        <w:rPr>
          <w:rFonts w:ascii="Times New Roman" w:eastAsia="Calibri" w:hAnsi="Times New Roman" w:cs="Times New Roman"/>
          <w:color w:val="000000"/>
          <w:sz w:val="28"/>
          <w:szCs w:val="28"/>
          <w:shd w:val="clear" w:color="auto" w:fill="FFFFFF"/>
          <w:lang w:val="kk-KZ"/>
        </w:rPr>
        <w:t>ды</w:t>
      </w:r>
      <w:r w:rsidRPr="001E03D3">
        <w:rPr>
          <w:rFonts w:ascii="Times New Roman" w:eastAsia="Calibri" w:hAnsi="Times New Roman" w:cs="Times New Roman"/>
          <w:color w:val="000000"/>
          <w:sz w:val="28"/>
          <w:szCs w:val="28"/>
          <w:shd w:val="clear" w:color="auto" w:fill="FFFFFF"/>
          <w:lang w:val="kk-KZ"/>
        </w:rPr>
        <w:t xml:space="preserve"> жасау үшін қолданылады. Осыған қарамастан, жоғарыда келтірілген мәліметтерге сәйкес, қой сүті май мен ақуыздың көп болуына байланысты сиыр сүтімен салыстырғанда ірімшік өндіруге арналған шикізат ретінде айқын артықшылыққа ие [</w:t>
      </w:r>
      <w:r w:rsidR="00856C9F">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40</w:t>
      </w:r>
      <w:r w:rsidRPr="001E03D3">
        <w:rPr>
          <w:rFonts w:ascii="Times New Roman" w:eastAsia="Calibri" w:hAnsi="Times New Roman" w:cs="Times New Roman"/>
          <w:color w:val="000000"/>
          <w:sz w:val="28"/>
          <w:szCs w:val="28"/>
          <w:shd w:val="clear" w:color="auto" w:fill="FFFFFF"/>
          <w:lang w:val="kk-KZ"/>
        </w:rPr>
        <w:t>].</w:t>
      </w:r>
    </w:p>
    <w:p w14:paraId="2D91B2B9" w14:textId="6583AE2A" w:rsidR="001E03D3" w:rsidRDefault="001E03D3" w:rsidP="001E03D3">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E03D3">
        <w:rPr>
          <w:rFonts w:ascii="Times New Roman" w:eastAsia="Calibri" w:hAnsi="Times New Roman" w:cs="Times New Roman"/>
          <w:color w:val="000000"/>
          <w:sz w:val="28"/>
          <w:szCs w:val="28"/>
          <w:shd w:val="clear" w:color="auto" w:fill="FFFFFF"/>
          <w:lang w:val="kk-KZ"/>
        </w:rPr>
        <w:t>А.</w:t>
      </w:r>
      <w:r>
        <w:rPr>
          <w:rFonts w:ascii="Times New Roman" w:eastAsia="Calibri" w:hAnsi="Times New Roman" w:cs="Times New Roman"/>
          <w:color w:val="000000"/>
          <w:sz w:val="28"/>
          <w:szCs w:val="28"/>
          <w:shd w:val="clear" w:color="auto" w:fill="FFFFFF"/>
          <w:lang w:val="kk-KZ"/>
        </w:rPr>
        <w:t>Н</w:t>
      </w:r>
      <w:r w:rsidRPr="001E03D3">
        <w:rPr>
          <w:rFonts w:ascii="Times New Roman" w:eastAsia="Calibri" w:hAnsi="Times New Roman" w:cs="Times New Roman"/>
          <w:color w:val="000000"/>
          <w:sz w:val="28"/>
          <w:szCs w:val="28"/>
          <w:shd w:val="clear" w:color="auto" w:fill="FFFFFF"/>
          <w:lang w:val="kk-KZ"/>
        </w:rPr>
        <w:t xml:space="preserve">. Капленко және </w:t>
      </w:r>
      <w:r>
        <w:rPr>
          <w:rFonts w:ascii="Times New Roman" w:eastAsia="Calibri" w:hAnsi="Times New Roman" w:cs="Times New Roman"/>
          <w:color w:val="000000"/>
          <w:sz w:val="28"/>
          <w:szCs w:val="28"/>
          <w:shd w:val="clear" w:color="auto" w:fill="FFFFFF"/>
          <w:lang w:val="kk-KZ"/>
        </w:rPr>
        <w:t>басқа</w:t>
      </w:r>
      <w:r w:rsidRPr="001E03D3">
        <w:rPr>
          <w:rFonts w:ascii="Times New Roman" w:eastAsia="Calibri" w:hAnsi="Times New Roman" w:cs="Times New Roman"/>
          <w:color w:val="000000"/>
          <w:sz w:val="28"/>
          <w:szCs w:val="28"/>
          <w:shd w:val="clear" w:color="auto" w:fill="FFFFFF"/>
          <w:lang w:val="kk-KZ"/>
        </w:rPr>
        <w:t xml:space="preserve"> авторлар</w:t>
      </w:r>
      <w:r>
        <w:rPr>
          <w:rFonts w:ascii="Times New Roman" w:eastAsia="Calibri" w:hAnsi="Times New Roman" w:cs="Times New Roman"/>
          <w:color w:val="000000"/>
          <w:sz w:val="28"/>
          <w:szCs w:val="28"/>
          <w:shd w:val="clear" w:color="auto" w:fill="FFFFFF"/>
          <w:lang w:val="kk-KZ"/>
        </w:rPr>
        <w:t>дың ойы бойынша</w:t>
      </w:r>
      <w:r w:rsidRPr="001E03D3">
        <w:rPr>
          <w:rFonts w:ascii="Times New Roman" w:eastAsia="Calibri" w:hAnsi="Times New Roman" w:cs="Times New Roman"/>
          <w:color w:val="000000"/>
          <w:sz w:val="28"/>
          <w:szCs w:val="28"/>
          <w:shd w:val="clear" w:color="auto" w:fill="FFFFFF"/>
          <w:lang w:val="kk-KZ"/>
        </w:rPr>
        <w:t xml:space="preserve"> маңыздылығы мен биологиялық толықтығы бойынша ең құнды</w:t>
      </w:r>
      <w:r>
        <w:rPr>
          <w:rFonts w:ascii="Times New Roman" w:eastAsia="Calibri" w:hAnsi="Times New Roman" w:cs="Times New Roman"/>
          <w:color w:val="000000"/>
          <w:sz w:val="28"/>
          <w:szCs w:val="28"/>
          <w:shd w:val="clear" w:color="auto" w:fill="FFFFFF"/>
          <w:lang w:val="kk-KZ"/>
        </w:rPr>
        <w:t xml:space="preserve"> зат</w:t>
      </w:r>
      <w:r w:rsidRPr="001E03D3">
        <w:rPr>
          <w:rFonts w:ascii="Times New Roman" w:eastAsia="Calibri" w:hAnsi="Times New Roman" w:cs="Times New Roman"/>
          <w:color w:val="000000"/>
          <w:sz w:val="28"/>
          <w:szCs w:val="28"/>
          <w:shd w:val="clear" w:color="auto" w:fill="FFFFFF"/>
          <w:lang w:val="kk-KZ"/>
        </w:rPr>
        <w:t xml:space="preserve"> ақуыздар болып табылады, олардың құрамы ауылшаруашылық жануарларының сүтінде 2,7-3,7% аралығында болады. Олардың пікірі басқа ғалымдардың пікірімен сәйкес келеді</w:t>
      </w:r>
      <w:r w:rsidR="00DD6758">
        <w:rPr>
          <w:rFonts w:ascii="Times New Roman" w:eastAsia="Calibri" w:hAnsi="Times New Roman" w:cs="Times New Roman"/>
          <w:color w:val="000000"/>
          <w:sz w:val="28"/>
          <w:szCs w:val="28"/>
          <w:shd w:val="clear" w:color="auto" w:fill="FFFFFF"/>
          <w:lang w:val="kk-KZ"/>
        </w:rPr>
        <w:t xml:space="preserve"> </w:t>
      </w:r>
      <w:r w:rsidRPr="001E03D3">
        <w:rPr>
          <w:rFonts w:ascii="Times New Roman" w:eastAsia="Calibri" w:hAnsi="Times New Roman" w:cs="Times New Roman"/>
          <w:color w:val="000000"/>
          <w:sz w:val="28"/>
          <w:szCs w:val="28"/>
          <w:shd w:val="clear" w:color="auto" w:fill="FFFFFF"/>
          <w:lang w:val="kk-KZ"/>
        </w:rPr>
        <w:t>[</w:t>
      </w:r>
      <w:r w:rsidR="00856C9F">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41</w:t>
      </w:r>
      <w:r w:rsidRPr="001E03D3">
        <w:rPr>
          <w:rFonts w:ascii="Times New Roman" w:eastAsia="Calibri" w:hAnsi="Times New Roman" w:cs="Times New Roman"/>
          <w:color w:val="000000"/>
          <w:sz w:val="28"/>
          <w:szCs w:val="28"/>
          <w:shd w:val="clear" w:color="auto" w:fill="FFFFFF"/>
          <w:lang w:val="kk-KZ"/>
        </w:rPr>
        <w:t>].</w:t>
      </w:r>
    </w:p>
    <w:p w14:paraId="49D228F1" w14:textId="0E9F1810" w:rsidR="00DD6758" w:rsidRDefault="00DD6758" w:rsidP="00DD6758">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DD6758">
        <w:rPr>
          <w:rFonts w:ascii="Times New Roman" w:eastAsia="Calibri" w:hAnsi="Times New Roman" w:cs="Times New Roman"/>
          <w:color w:val="000000"/>
          <w:sz w:val="28"/>
          <w:szCs w:val="28"/>
          <w:shd w:val="clear" w:color="auto" w:fill="FFFFFF"/>
          <w:lang w:val="kk-KZ"/>
        </w:rPr>
        <w:lastRenderedPageBreak/>
        <w:t>Еуропалық ғалымдар А.</w:t>
      </w:r>
      <w:r>
        <w:rPr>
          <w:rFonts w:ascii="Times New Roman" w:eastAsia="Calibri" w:hAnsi="Times New Roman" w:cs="Times New Roman"/>
          <w:color w:val="000000"/>
          <w:sz w:val="28"/>
          <w:szCs w:val="28"/>
          <w:shd w:val="clear" w:color="auto" w:fill="FFFFFF"/>
          <w:lang w:val="kk-KZ"/>
        </w:rPr>
        <w:t>И</w:t>
      </w:r>
      <w:r w:rsidRPr="00DD6758">
        <w:rPr>
          <w:rFonts w:ascii="Times New Roman" w:eastAsia="Calibri" w:hAnsi="Times New Roman" w:cs="Times New Roman"/>
          <w:color w:val="000000"/>
          <w:sz w:val="28"/>
          <w:szCs w:val="28"/>
          <w:shd w:val="clear" w:color="auto" w:fill="FFFFFF"/>
          <w:lang w:val="kk-KZ"/>
        </w:rPr>
        <w:t xml:space="preserve">. Тамим, </w:t>
      </w:r>
      <w:r>
        <w:rPr>
          <w:rFonts w:ascii="Times New Roman" w:eastAsia="Calibri" w:hAnsi="Times New Roman" w:cs="Times New Roman"/>
          <w:color w:val="000000"/>
          <w:sz w:val="28"/>
          <w:szCs w:val="28"/>
          <w:shd w:val="clear" w:color="auto" w:fill="FFFFFF"/>
          <w:lang w:val="kk-KZ"/>
        </w:rPr>
        <w:t>Б</w:t>
      </w:r>
      <w:r w:rsidRPr="00DD6758">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Л</w:t>
      </w:r>
      <w:r w:rsidRPr="00DD6758">
        <w:rPr>
          <w:rFonts w:ascii="Times New Roman" w:eastAsia="Calibri" w:hAnsi="Times New Roman" w:cs="Times New Roman"/>
          <w:color w:val="000000"/>
          <w:sz w:val="28"/>
          <w:szCs w:val="28"/>
          <w:shd w:val="clear" w:color="auto" w:fill="FFFFFF"/>
          <w:lang w:val="kk-KZ"/>
        </w:rPr>
        <w:t>. Ларссон және басқалары</w:t>
      </w:r>
      <w:r>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sidRPr="00DD6758">
        <w:rPr>
          <w:rFonts w:ascii="Times New Roman" w:eastAsia="Calibri" w:hAnsi="Times New Roman" w:cs="Times New Roman"/>
          <w:color w:val="000000"/>
          <w:sz w:val="28"/>
          <w:szCs w:val="28"/>
          <w:shd w:val="clear" w:color="auto" w:fill="FFFFFF"/>
          <w:lang w:val="kk-KZ"/>
        </w:rPr>
        <w:t xml:space="preserve">тіпті бір тұқымды сиырларда да сүттің химиялық құрамы тұрақты емес және жануардың жасына, лактация кезеңіне, жыл мезгілі мен ауа температурасына, сүттің толықтығына және </w:t>
      </w:r>
      <w:r>
        <w:rPr>
          <w:rFonts w:ascii="Times New Roman" w:eastAsia="Calibri" w:hAnsi="Times New Roman" w:cs="Times New Roman"/>
          <w:color w:val="000000"/>
          <w:sz w:val="28"/>
          <w:szCs w:val="28"/>
          <w:shd w:val="clear" w:color="auto" w:fill="FFFFFF"/>
          <w:lang w:val="kk-KZ"/>
        </w:rPr>
        <w:t>с</w:t>
      </w:r>
      <w:r w:rsidRPr="00DD6758">
        <w:rPr>
          <w:rFonts w:ascii="Times New Roman" w:eastAsia="Calibri" w:hAnsi="Times New Roman" w:cs="Times New Roman"/>
          <w:color w:val="000000"/>
          <w:sz w:val="28"/>
          <w:szCs w:val="28"/>
          <w:shd w:val="clear" w:color="auto" w:fill="FFFFFF"/>
          <w:lang w:val="kk-KZ"/>
        </w:rPr>
        <w:t>ауу арасындағы аралыққа, азықтандыруға, күйіне</w:t>
      </w:r>
      <w:r>
        <w:rPr>
          <w:rFonts w:ascii="Times New Roman" w:eastAsia="Calibri" w:hAnsi="Times New Roman" w:cs="Times New Roman"/>
          <w:color w:val="000000"/>
          <w:sz w:val="28"/>
          <w:szCs w:val="28"/>
          <w:shd w:val="clear" w:color="auto" w:fill="FFFFFF"/>
          <w:lang w:val="kk-KZ"/>
        </w:rPr>
        <w:t>,</w:t>
      </w:r>
      <w:r w:rsidRPr="00DD6758">
        <w:rPr>
          <w:rFonts w:ascii="Times New Roman" w:eastAsia="Calibri" w:hAnsi="Times New Roman" w:cs="Times New Roman"/>
          <w:color w:val="000000"/>
          <w:sz w:val="28"/>
          <w:szCs w:val="28"/>
          <w:shd w:val="clear" w:color="auto" w:fill="FFFFFF"/>
          <w:lang w:val="kk-KZ"/>
        </w:rPr>
        <w:t xml:space="preserve"> жануардың денсаулығына және басқа да факторларға байланысты</w:t>
      </w:r>
      <w:r w:rsidR="00D751E3">
        <w:rPr>
          <w:rFonts w:ascii="Times New Roman" w:eastAsia="Calibri" w:hAnsi="Times New Roman" w:cs="Times New Roman"/>
          <w:color w:val="000000"/>
          <w:sz w:val="28"/>
          <w:szCs w:val="28"/>
          <w:shd w:val="clear" w:color="auto" w:fill="FFFFFF"/>
          <w:lang w:val="kk-KZ"/>
        </w:rPr>
        <w:t>»</w:t>
      </w:r>
      <w:r w:rsidRPr="00DD6758">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екендігін атап кетті </w:t>
      </w:r>
      <w:r w:rsidRPr="00DD6758">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42</w:t>
      </w:r>
      <w:r w:rsidR="00856C9F">
        <w:rPr>
          <w:rFonts w:ascii="Times New Roman" w:eastAsia="Calibri" w:hAnsi="Times New Roman" w:cs="Times New Roman"/>
          <w:color w:val="000000"/>
          <w:sz w:val="28"/>
          <w:szCs w:val="28"/>
          <w:shd w:val="clear" w:color="auto" w:fill="FFFFFF"/>
          <w:lang w:val="kk-KZ"/>
        </w:rPr>
        <w:t>, 1</w:t>
      </w:r>
      <w:r w:rsidR="00E1681C">
        <w:rPr>
          <w:rFonts w:ascii="Times New Roman" w:eastAsia="Calibri" w:hAnsi="Times New Roman" w:cs="Times New Roman"/>
          <w:color w:val="000000"/>
          <w:sz w:val="28"/>
          <w:szCs w:val="28"/>
          <w:shd w:val="clear" w:color="auto" w:fill="FFFFFF"/>
          <w:lang w:val="kk-KZ"/>
        </w:rPr>
        <w:t>43</w:t>
      </w:r>
      <w:r w:rsidRPr="00DD6758">
        <w:rPr>
          <w:rFonts w:ascii="Times New Roman" w:eastAsia="Calibri" w:hAnsi="Times New Roman" w:cs="Times New Roman"/>
          <w:color w:val="000000"/>
          <w:sz w:val="28"/>
          <w:szCs w:val="28"/>
          <w:shd w:val="clear" w:color="auto" w:fill="FFFFFF"/>
          <w:lang w:val="kk-KZ"/>
        </w:rPr>
        <w:t>].</w:t>
      </w:r>
    </w:p>
    <w:p w14:paraId="49A8A1DA" w14:textId="6EE81AC1" w:rsidR="00193945" w:rsidRPr="00193945" w:rsidRDefault="00193945" w:rsidP="00193945">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Ферменттелген</w:t>
      </w:r>
      <w:r w:rsidRPr="00193945">
        <w:rPr>
          <w:rFonts w:ascii="Times New Roman" w:eastAsia="Calibri" w:hAnsi="Times New Roman" w:cs="Times New Roman"/>
          <w:color w:val="000000"/>
          <w:sz w:val="28"/>
          <w:szCs w:val="28"/>
          <w:shd w:val="clear" w:color="auto" w:fill="FFFFFF"/>
          <w:lang w:val="kk-KZ"/>
        </w:rPr>
        <w:t xml:space="preserve"> өнімдерді және, ең алдымен, ірімшіктерді өндірудің технологиялық процесіне шикізат</w:t>
      </w:r>
      <w:r>
        <w:rPr>
          <w:rFonts w:ascii="Times New Roman" w:eastAsia="Calibri" w:hAnsi="Times New Roman" w:cs="Times New Roman"/>
          <w:color w:val="000000"/>
          <w:sz w:val="28"/>
          <w:szCs w:val="28"/>
          <w:shd w:val="clear" w:color="auto" w:fill="FFFFFF"/>
          <w:lang w:val="kk-KZ"/>
        </w:rPr>
        <w:t xml:space="preserve"> ретінде қолданылатын</w:t>
      </w:r>
      <w:r w:rsidRPr="00193945">
        <w:rPr>
          <w:rFonts w:ascii="Times New Roman" w:eastAsia="Calibri" w:hAnsi="Times New Roman" w:cs="Times New Roman"/>
          <w:color w:val="000000"/>
          <w:sz w:val="28"/>
          <w:szCs w:val="28"/>
          <w:shd w:val="clear" w:color="auto" w:fill="FFFFFF"/>
          <w:lang w:val="kk-KZ"/>
        </w:rPr>
        <w:t xml:space="preserve"> сүтінің құрамы мен қасиеттері үлкен әсер ететіндіктен, әсіресе шикі сүттің сапалық көрсеткіштеріне әртүрлі факторларды зерттеу өзекті болып табылады.</w:t>
      </w:r>
    </w:p>
    <w:p w14:paraId="65560481" w14:textId="17E1237C" w:rsidR="00193945" w:rsidRPr="00193945" w:rsidRDefault="00193945" w:rsidP="00193945">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И</w:t>
      </w:r>
      <w:r w:rsidRPr="00193945">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В</w:t>
      </w:r>
      <w:r w:rsidRPr="00193945">
        <w:rPr>
          <w:rFonts w:ascii="Times New Roman" w:eastAsia="Calibri" w:hAnsi="Times New Roman" w:cs="Times New Roman"/>
          <w:color w:val="000000"/>
          <w:sz w:val="28"/>
          <w:szCs w:val="28"/>
          <w:shd w:val="clear" w:color="auto" w:fill="FFFFFF"/>
          <w:lang w:val="kk-KZ"/>
        </w:rPr>
        <w:t xml:space="preserve">. Иванов өз зерттеулерінде: </w:t>
      </w:r>
      <w:r w:rsidR="00D751E3">
        <w:rPr>
          <w:rFonts w:ascii="Times New Roman" w:eastAsia="Calibri" w:hAnsi="Times New Roman" w:cs="Times New Roman"/>
          <w:color w:val="000000"/>
          <w:sz w:val="28"/>
          <w:szCs w:val="28"/>
          <w:shd w:val="clear" w:color="auto" w:fill="FFFFFF"/>
          <w:lang w:val="kk-KZ"/>
        </w:rPr>
        <w:t>«</w:t>
      </w:r>
      <w:r w:rsidRPr="00193945">
        <w:rPr>
          <w:rFonts w:ascii="Times New Roman" w:eastAsia="Calibri" w:hAnsi="Times New Roman" w:cs="Times New Roman"/>
          <w:color w:val="000000"/>
          <w:sz w:val="28"/>
          <w:szCs w:val="28"/>
          <w:shd w:val="clear" w:color="auto" w:fill="FFFFFF"/>
          <w:lang w:val="kk-KZ"/>
        </w:rPr>
        <w:t xml:space="preserve">Алтай өлкесінде кең таралған </w:t>
      </w:r>
      <w:r>
        <w:rPr>
          <w:rFonts w:ascii="Times New Roman" w:eastAsia="Calibri" w:hAnsi="Times New Roman" w:cs="Times New Roman"/>
          <w:color w:val="000000"/>
          <w:sz w:val="28"/>
          <w:szCs w:val="28"/>
          <w:shd w:val="clear" w:color="auto" w:fill="FFFFFF"/>
          <w:lang w:val="kk-KZ"/>
        </w:rPr>
        <w:t>сиыр</w:t>
      </w:r>
      <w:r w:rsidRPr="00193945">
        <w:rPr>
          <w:rFonts w:ascii="Times New Roman" w:eastAsia="Calibri" w:hAnsi="Times New Roman" w:cs="Times New Roman"/>
          <w:color w:val="000000"/>
          <w:sz w:val="28"/>
          <w:szCs w:val="28"/>
          <w:shd w:val="clear" w:color="auto" w:fill="FFFFFF"/>
          <w:lang w:val="kk-KZ"/>
        </w:rPr>
        <w:t xml:space="preserve"> тұқымының (қара-ала, қызыл дала, симменталь және Айршир) сүттің құрамы мен қасиеттеріне, сондай-ақ ірімшіктің пісу процесі мен сапасына әсері</w:t>
      </w:r>
      <w:r>
        <w:rPr>
          <w:rFonts w:ascii="Times New Roman" w:eastAsia="Calibri" w:hAnsi="Times New Roman" w:cs="Times New Roman"/>
          <w:color w:val="000000"/>
          <w:sz w:val="28"/>
          <w:szCs w:val="28"/>
          <w:shd w:val="clear" w:color="auto" w:fill="FFFFFF"/>
          <w:lang w:val="kk-KZ"/>
        </w:rPr>
        <w:t>н қарастырған.</w:t>
      </w:r>
      <w:r w:rsidRPr="00193945">
        <w:rPr>
          <w:rFonts w:ascii="Times New Roman" w:eastAsia="Calibri" w:hAnsi="Times New Roman" w:cs="Times New Roman"/>
          <w:color w:val="000000"/>
          <w:sz w:val="28"/>
          <w:szCs w:val="28"/>
          <w:shd w:val="clear" w:color="auto" w:fill="FFFFFF"/>
          <w:lang w:val="kk-KZ"/>
        </w:rPr>
        <w:t xml:space="preserve"> Эксперименттік және аналитикалық зерттеулер барысында сиырлардың</w:t>
      </w:r>
      <w:r>
        <w:rPr>
          <w:rFonts w:ascii="Times New Roman" w:eastAsia="Calibri" w:hAnsi="Times New Roman" w:cs="Times New Roman"/>
          <w:color w:val="000000"/>
          <w:sz w:val="28"/>
          <w:szCs w:val="28"/>
          <w:shd w:val="clear" w:color="auto" w:fill="FFFFFF"/>
          <w:lang w:val="kk-KZ"/>
        </w:rPr>
        <w:t xml:space="preserve"> сүт</w:t>
      </w:r>
      <w:r w:rsidRPr="00193945">
        <w:rPr>
          <w:rFonts w:ascii="Times New Roman" w:eastAsia="Calibri" w:hAnsi="Times New Roman" w:cs="Times New Roman"/>
          <w:color w:val="000000"/>
          <w:sz w:val="28"/>
          <w:szCs w:val="28"/>
          <w:shd w:val="clear" w:color="auto" w:fill="FFFFFF"/>
          <w:lang w:val="kk-KZ"/>
        </w:rPr>
        <w:t xml:space="preserve"> өнімділігі, сүттегі майдың, ақуыздың, минералдардың мөлшері, сондай-ақ сүттің ұюы және </w:t>
      </w:r>
      <w:r>
        <w:rPr>
          <w:rFonts w:ascii="Times New Roman" w:eastAsia="Calibri" w:hAnsi="Times New Roman" w:cs="Times New Roman"/>
          <w:color w:val="000000"/>
          <w:sz w:val="28"/>
          <w:szCs w:val="28"/>
          <w:shd w:val="clear" w:color="auto" w:fill="FFFFFF"/>
          <w:lang w:val="kk-KZ"/>
        </w:rPr>
        <w:t>ұйытқыдан</w:t>
      </w:r>
      <w:r w:rsidRPr="00193945">
        <w:rPr>
          <w:rFonts w:ascii="Times New Roman" w:eastAsia="Calibri" w:hAnsi="Times New Roman" w:cs="Times New Roman"/>
          <w:color w:val="000000"/>
          <w:sz w:val="28"/>
          <w:szCs w:val="28"/>
          <w:shd w:val="clear" w:color="auto" w:fill="FFFFFF"/>
          <w:lang w:val="kk-KZ"/>
        </w:rPr>
        <w:t xml:space="preserve"> сарысуды бөлу қабілеті бойынша тұқымдық айырмашылықтар</w:t>
      </w:r>
      <w:r>
        <w:rPr>
          <w:rFonts w:ascii="Times New Roman" w:eastAsia="Calibri" w:hAnsi="Times New Roman" w:cs="Times New Roman"/>
          <w:color w:val="000000"/>
          <w:sz w:val="28"/>
          <w:szCs w:val="28"/>
          <w:shd w:val="clear" w:color="auto" w:fill="FFFFFF"/>
          <w:lang w:val="kk-KZ"/>
        </w:rPr>
        <w:t>ы</w:t>
      </w:r>
      <w:r w:rsidRPr="00193945">
        <w:rPr>
          <w:rFonts w:ascii="Times New Roman" w:eastAsia="Calibri" w:hAnsi="Times New Roman" w:cs="Times New Roman"/>
          <w:color w:val="000000"/>
          <w:sz w:val="28"/>
          <w:szCs w:val="28"/>
          <w:shd w:val="clear" w:color="auto" w:fill="FFFFFF"/>
          <w:lang w:val="kk-KZ"/>
        </w:rPr>
        <w:t xml:space="preserve"> анықталды. Сауу бойынша ең жақсысы қара-</w:t>
      </w:r>
      <w:r>
        <w:rPr>
          <w:rFonts w:ascii="Times New Roman" w:eastAsia="Calibri" w:hAnsi="Times New Roman" w:cs="Times New Roman"/>
          <w:color w:val="000000"/>
          <w:sz w:val="28"/>
          <w:szCs w:val="28"/>
          <w:shd w:val="clear" w:color="auto" w:fill="FFFFFF"/>
          <w:lang w:val="kk-KZ"/>
        </w:rPr>
        <w:t>ала</w:t>
      </w:r>
      <w:r w:rsidRPr="00193945">
        <w:rPr>
          <w:rFonts w:ascii="Times New Roman" w:eastAsia="Calibri" w:hAnsi="Times New Roman" w:cs="Times New Roman"/>
          <w:color w:val="000000"/>
          <w:sz w:val="28"/>
          <w:szCs w:val="28"/>
          <w:shd w:val="clear" w:color="auto" w:fill="FFFFFF"/>
          <w:lang w:val="kk-KZ"/>
        </w:rPr>
        <w:t>і тұқымды сиырлар, сүттегі май мен ақуыздың мөлшері бойынша – Айршир тұқымды сиырлар, лактация кезеңінде май мен ақуыздың бөлінуі бойынша – қара-</w:t>
      </w:r>
      <w:r>
        <w:rPr>
          <w:rFonts w:ascii="Times New Roman" w:eastAsia="Calibri" w:hAnsi="Times New Roman" w:cs="Times New Roman"/>
          <w:color w:val="000000"/>
          <w:sz w:val="28"/>
          <w:szCs w:val="28"/>
          <w:shd w:val="clear" w:color="auto" w:fill="FFFFFF"/>
          <w:lang w:val="kk-KZ"/>
        </w:rPr>
        <w:t xml:space="preserve">ала </w:t>
      </w:r>
      <w:r w:rsidRPr="00193945">
        <w:rPr>
          <w:rFonts w:ascii="Times New Roman" w:eastAsia="Calibri" w:hAnsi="Times New Roman" w:cs="Times New Roman"/>
          <w:color w:val="000000"/>
          <w:sz w:val="28"/>
          <w:szCs w:val="28"/>
          <w:shd w:val="clear" w:color="auto" w:fill="FFFFFF"/>
          <w:lang w:val="kk-KZ"/>
        </w:rPr>
        <w:t>тұқымды сиырлар болды</w:t>
      </w:r>
      <w:r w:rsidR="00D751E3">
        <w:rPr>
          <w:rFonts w:ascii="Times New Roman" w:eastAsia="Calibri" w:hAnsi="Times New Roman" w:cs="Times New Roman"/>
          <w:color w:val="000000"/>
          <w:sz w:val="28"/>
          <w:szCs w:val="28"/>
          <w:shd w:val="clear" w:color="auto" w:fill="FFFFFF"/>
          <w:lang w:val="kk-KZ"/>
        </w:rPr>
        <w:t>»</w:t>
      </w:r>
      <w:r w:rsidRPr="00193945">
        <w:rPr>
          <w:rFonts w:ascii="Times New Roman" w:eastAsia="Calibri" w:hAnsi="Times New Roman" w:cs="Times New Roman"/>
          <w:color w:val="000000"/>
          <w:sz w:val="28"/>
          <w:szCs w:val="28"/>
          <w:shd w:val="clear" w:color="auto" w:fill="FFFFFF"/>
          <w:lang w:val="kk-KZ"/>
        </w:rPr>
        <w:t xml:space="preserve"> [</w:t>
      </w:r>
      <w:r w:rsidR="00856C9F">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44</w:t>
      </w:r>
      <w:r w:rsidR="00856C9F">
        <w:rPr>
          <w:rFonts w:ascii="Times New Roman" w:eastAsia="Calibri" w:hAnsi="Times New Roman" w:cs="Times New Roman"/>
          <w:color w:val="000000"/>
          <w:sz w:val="28"/>
          <w:szCs w:val="28"/>
          <w:shd w:val="clear" w:color="auto" w:fill="FFFFFF"/>
          <w:lang w:val="kk-KZ"/>
        </w:rPr>
        <w:t>, 1</w:t>
      </w:r>
      <w:r w:rsidR="00E1681C">
        <w:rPr>
          <w:rFonts w:ascii="Times New Roman" w:eastAsia="Calibri" w:hAnsi="Times New Roman" w:cs="Times New Roman"/>
          <w:color w:val="000000"/>
          <w:sz w:val="28"/>
          <w:szCs w:val="28"/>
          <w:shd w:val="clear" w:color="auto" w:fill="FFFFFF"/>
          <w:lang w:val="kk-KZ"/>
        </w:rPr>
        <w:t>45</w:t>
      </w:r>
      <w:r w:rsidRPr="00193945">
        <w:rPr>
          <w:rFonts w:ascii="Times New Roman" w:eastAsia="Calibri" w:hAnsi="Times New Roman" w:cs="Times New Roman"/>
          <w:color w:val="000000"/>
          <w:sz w:val="28"/>
          <w:szCs w:val="28"/>
          <w:shd w:val="clear" w:color="auto" w:fill="FFFFFF"/>
          <w:lang w:val="kk-KZ"/>
        </w:rPr>
        <w:t>].</w:t>
      </w:r>
    </w:p>
    <w:p w14:paraId="2FF7C0AD" w14:textId="0797CCDA" w:rsidR="00193945" w:rsidRPr="00193945" w:rsidRDefault="00193945" w:rsidP="00193945">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93945">
        <w:rPr>
          <w:rFonts w:ascii="Times New Roman" w:eastAsia="Calibri" w:hAnsi="Times New Roman" w:cs="Times New Roman"/>
          <w:color w:val="000000"/>
          <w:sz w:val="28"/>
          <w:szCs w:val="28"/>
          <w:shd w:val="clear" w:color="auto" w:fill="FFFFFF"/>
          <w:lang w:val="kk-KZ"/>
        </w:rPr>
        <w:t>Осыған ұқсас зерттеулерді М.</w:t>
      </w:r>
      <w:r>
        <w:rPr>
          <w:rFonts w:ascii="Times New Roman" w:eastAsia="Calibri" w:hAnsi="Times New Roman" w:cs="Times New Roman"/>
          <w:color w:val="000000"/>
          <w:sz w:val="28"/>
          <w:szCs w:val="28"/>
          <w:shd w:val="clear" w:color="auto" w:fill="FFFFFF"/>
          <w:lang w:val="kk-KZ"/>
        </w:rPr>
        <w:t>В</w:t>
      </w:r>
      <w:r w:rsidRPr="00193945">
        <w:rPr>
          <w:rFonts w:ascii="Times New Roman" w:eastAsia="Calibri" w:hAnsi="Times New Roman" w:cs="Times New Roman"/>
          <w:color w:val="000000"/>
          <w:sz w:val="28"/>
          <w:szCs w:val="28"/>
          <w:shd w:val="clear" w:color="auto" w:fill="FFFFFF"/>
          <w:lang w:val="kk-KZ"/>
        </w:rPr>
        <w:t xml:space="preserve">. Боровицкий жүргізді, ол </w:t>
      </w:r>
      <w:r w:rsidR="00D751E3">
        <w:rPr>
          <w:rFonts w:ascii="Times New Roman" w:eastAsia="Calibri" w:hAnsi="Times New Roman" w:cs="Times New Roman"/>
          <w:color w:val="000000"/>
          <w:sz w:val="28"/>
          <w:szCs w:val="28"/>
          <w:shd w:val="clear" w:color="auto" w:fill="FFFFFF"/>
          <w:lang w:val="kk-KZ"/>
        </w:rPr>
        <w:t>«</w:t>
      </w:r>
      <w:r w:rsidRPr="00193945">
        <w:rPr>
          <w:rFonts w:ascii="Times New Roman" w:eastAsia="Calibri" w:hAnsi="Times New Roman" w:cs="Times New Roman"/>
          <w:color w:val="000000"/>
          <w:sz w:val="28"/>
          <w:szCs w:val="28"/>
          <w:shd w:val="clear" w:color="auto" w:fill="FFFFFF"/>
          <w:lang w:val="kk-KZ"/>
        </w:rPr>
        <w:t>Ярославль облысында кең таралған мал тұқымдары үшін (Ярославль, оның жақсартылған генотипі, голштейн, қара</w:t>
      </w:r>
      <w:r>
        <w:rPr>
          <w:rFonts w:ascii="Times New Roman" w:eastAsia="Calibri" w:hAnsi="Times New Roman" w:cs="Times New Roman"/>
          <w:color w:val="000000"/>
          <w:sz w:val="28"/>
          <w:szCs w:val="28"/>
          <w:shd w:val="clear" w:color="auto" w:fill="FFFFFF"/>
          <w:lang w:val="kk-KZ"/>
        </w:rPr>
        <w:t>-ала</w:t>
      </w:r>
      <w:r w:rsidRPr="00193945">
        <w:rPr>
          <w:rFonts w:ascii="Times New Roman" w:eastAsia="Calibri" w:hAnsi="Times New Roman" w:cs="Times New Roman"/>
          <w:color w:val="000000"/>
          <w:sz w:val="28"/>
          <w:szCs w:val="28"/>
          <w:shd w:val="clear" w:color="auto" w:fill="FFFFFF"/>
          <w:lang w:val="kk-KZ"/>
        </w:rPr>
        <w:t xml:space="preserve">, Айршир және симменталь) сүттің құрамы мен қасиеттеріне және ірімшік өндірісіне </w:t>
      </w:r>
      <w:r>
        <w:rPr>
          <w:rFonts w:ascii="Times New Roman" w:eastAsia="Calibri" w:hAnsi="Times New Roman" w:cs="Times New Roman"/>
          <w:color w:val="000000"/>
          <w:sz w:val="28"/>
          <w:szCs w:val="28"/>
          <w:shd w:val="clear" w:color="auto" w:fill="FFFFFF"/>
          <w:lang w:val="kk-KZ"/>
        </w:rPr>
        <w:t>жыл мезгілінің әсер ететін көрсетті.</w:t>
      </w:r>
      <w:r w:rsidRPr="00193945">
        <w:rPr>
          <w:rFonts w:ascii="Times New Roman" w:eastAsia="Calibri" w:hAnsi="Times New Roman" w:cs="Times New Roman"/>
          <w:color w:val="000000"/>
          <w:sz w:val="28"/>
          <w:szCs w:val="28"/>
          <w:shd w:val="clear" w:color="auto" w:fill="FFFFFF"/>
          <w:lang w:val="kk-KZ"/>
        </w:rPr>
        <w:t xml:space="preserve"> Сиырлардың </w:t>
      </w:r>
      <w:r w:rsidR="00EE6EB0">
        <w:rPr>
          <w:rFonts w:ascii="Times New Roman" w:eastAsia="Calibri" w:hAnsi="Times New Roman" w:cs="Times New Roman"/>
          <w:color w:val="000000"/>
          <w:sz w:val="28"/>
          <w:szCs w:val="28"/>
          <w:shd w:val="clear" w:color="auto" w:fill="FFFFFF"/>
          <w:lang w:val="kk-KZ"/>
        </w:rPr>
        <w:t xml:space="preserve">сүт </w:t>
      </w:r>
      <w:r w:rsidRPr="00193945">
        <w:rPr>
          <w:rFonts w:ascii="Times New Roman" w:eastAsia="Calibri" w:hAnsi="Times New Roman" w:cs="Times New Roman"/>
          <w:color w:val="000000"/>
          <w:sz w:val="28"/>
          <w:szCs w:val="28"/>
          <w:shd w:val="clear" w:color="auto" w:fill="FFFFFF"/>
          <w:lang w:val="kk-KZ"/>
        </w:rPr>
        <w:t xml:space="preserve">өнімділігі, сүттегі майдың, ақуыздың, минералдардың мөлшері, сондай-ақ сүттің ұюы және </w:t>
      </w:r>
      <w:r w:rsidR="00EE6EB0">
        <w:rPr>
          <w:rFonts w:ascii="Times New Roman" w:eastAsia="Calibri" w:hAnsi="Times New Roman" w:cs="Times New Roman"/>
          <w:color w:val="000000"/>
          <w:sz w:val="28"/>
          <w:szCs w:val="28"/>
          <w:shd w:val="clear" w:color="auto" w:fill="FFFFFF"/>
          <w:lang w:val="kk-KZ"/>
        </w:rPr>
        <w:t>ұйытқыдан</w:t>
      </w:r>
      <w:r w:rsidRPr="00193945">
        <w:rPr>
          <w:rFonts w:ascii="Times New Roman" w:eastAsia="Calibri" w:hAnsi="Times New Roman" w:cs="Times New Roman"/>
          <w:color w:val="000000"/>
          <w:sz w:val="28"/>
          <w:szCs w:val="28"/>
          <w:shd w:val="clear" w:color="auto" w:fill="FFFFFF"/>
          <w:lang w:val="kk-KZ"/>
        </w:rPr>
        <w:t xml:space="preserve"> сарысуды бөлу қабілеті бойынша тұқымдық айырмашылықтар эксперименталды түрде анықталды. Сүт </w:t>
      </w:r>
      <w:r w:rsidR="00EE6EB0">
        <w:rPr>
          <w:rFonts w:ascii="Times New Roman" w:eastAsia="Calibri" w:hAnsi="Times New Roman" w:cs="Times New Roman"/>
          <w:color w:val="000000"/>
          <w:sz w:val="28"/>
          <w:szCs w:val="28"/>
          <w:shd w:val="clear" w:color="auto" w:fill="FFFFFF"/>
          <w:lang w:val="kk-KZ"/>
        </w:rPr>
        <w:t xml:space="preserve">өнімділігі </w:t>
      </w:r>
      <w:r w:rsidRPr="00193945">
        <w:rPr>
          <w:rFonts w:ascii="Times New Roman" w:eastAsia="Calibri" w:hAnsi="Times New Roman" w:cs="Times New Roman"/>
          <w:color w:val="000000"/>
          <w:sz w:val="28"/>
          <w:szCs w:val="28"/>
          <w:shd w:val="clear" w:color="auto" w:fill="FFFFFF"/>
          <w:lang w:val="kk-KZ"/>
        </w:rPr>
        <w:t>бойынша ең жақсысы Ярославль сиырлары, сүттегі май мен ақуыздың мөлшері бойынша – Ярославль және Айршир сиырлары, лактация кезеңінде май мен ақуыздың бөлінуі бойынша – Ярославль сиырлары болды</w:t>
      </w:r>
      <w:r w:rsidR="00D751E3">
        <w:rPr>
          <w:rFonts w:ascii="Times New Roman" w:eastAsia="Calibri" w:hAnsi="Times New Roman" w:cs="Times New Roman"/>
          <w:color w:val="000000"/>
          <w:sz w:val="28"/>
          <w:szCs w:val="28"/>
          <w:shd w:val="clear" w:color="auto" w:fill="FFFFFF"/>
          <w:lang w:val="kk-KZ"/>
        </w:rPr>
        <w:t>»</w:t>
      </w:r>
      <w:r w:rsidRPr="00193945">
        <w:rPr>
          <w:rFonts w:ascii="Times New Roman" w:eastAsia="Calibri" w:hAnsi="Times New Roman" w:cs="Times New Roman"/>
          <w:color w:val="000000"/>
          <w:sz w:val="28"/>
          <w:szCs w:val="28"/>
          <w:shd w:val="clear" w:color="auto" w:fill="FFFFFF"/>
          <w:lang w:val="kk-KZ"/>
        </w:rPr>
        <w:t xml:space="preserve"> [</w:t>
      </w:r>
      <w:r w:rsidR="0026374E">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46</w:t>
      </w:r>
      <w:r w:rsidRPr="00193945">
        <w:rPr>
          <w:rFonts w:ascii="Times New Roman" w:eastAsia="Calibri" w:hAnsi="Times New Roman" w:cs="Times New Roman"/>
          <w:color w:val="000000"/>
          <w:sz w:val="28"/>
          <w:szCs w:val="28"/>
          <w:shd w:val="clear" w:color="auto" w:fill="FFFFFF"/>
          <w:lang w:val="kk-KZ"/>
        </w:rPr>
        <w:t>].</w:t>
      </w:r>
    </w:p>
    <w:p w14:paraId="5C9E9B33" w14:textId="36454917" w:rsidR="00DD6758" w:rsidRDefault="00193945" w:rsidP="00193945">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93945">
        <w:rPr>
          <w:rFonts w:ascii="Times New Roman" w:eastAsia="Calibri" w:hAnsi="Times New Roman" w:cs="Times New Roman"/>
          <w:color w:val="000000"/>
          <w:sz w:val="28"/>
          <w:szCs w:val="28"/>
          <w:shd w:val="clear" w:color="auto" w:fill="FFFFFF"/>
          <w:lang w:val="kk-KZ"/>
        </w:rPr>
        <w:t xml:space="preserve">Воронеж мемлекеттік Инженерлік технологиялар университетінің ғалымдары 2013 жылы Ресей Федерациясына </w:t>
      </w:r>
      <w:r w:rsidR="00D751E3">
        <w:rPr>
          <w:rFonts w:ascii="Times New Roman" w:eastAsia="Calibri" w:hAnsi="Times New Roman" w:cs="Times New Roman"/>
          <w:color w:val="000000"/>
          <w:sz w:val="28"/>
          <w:szCs w:val="28"/>
          <w:shd w:val="clear" w:color="auto" w:fill="FFFFFF"/>
          <w:lang w:val="kk-KZ"/>
        </w:rPr>
        <w:t>«</w:t>
      </w:r>
      <w:r w:rsidRPr="00193945">
        <w:rPr>
          <w:rFonts w:ascii="Times New Roman" w:eastAsia="Calibri" w:hAnsi="Times New Roman" w:cs="Times New Roman"/>
          <w:color w:val="000000"/>
          <w:sz w:val="28"/>
          <w:szCs w:val="28"/>
          <w:shd w:val="clear" w:color="auto" w:fill="FFFFFF"/>
          <w:lang w:val="kk-KZ"/>
        </w:rPr>
        <w:t>Молвест</w:t>
      </w:r>
      <w:r w:rsidR="00D751E3">
        <w:rPr>
          <w:rFonts w:ascii="Times New Roman" w:eastAsia="Calibri" w:hAnsi="Times New Roman" w:cs="Times New Roman"/>
          <w:color w:val="000000"/>
          <w:sz w:val="28"/>
          <w:szCs w:val="28"/>
          <w:shd w:val="clear" w:color="auto" w:fill="FFFFFF"/>
          <w:lang w:val="kk-KZ"/>
        </w:rPr>
        <w:t>»</w:t>
      </w:r>
      <w:r w:rsidR="00EE6EB0">
        <w:rPr>
          <w:rFonts w:ascii="Times New Roman" w:eastAsia="Calibri" w:hAnsi="Times New Roman" w:cs="Times New Roman"/>
          <w:color w:val="000000"/>
          <w:sz w:val="28"/>
          <w:szCs w:val="28"/>
          <w:shd w:val="clear" w:color="auto" w:fill="FFFFFF"/>
          <w:lang w:val="kk-KZ"/>
        </w:rPr>
        <w:t xml:space="preserve"> </w:t>
      </w:r>
      <w:r w:rsidRPr="00193945">
        <w:rPr>
          <w:rFonts w:ascii="Times New Roman" w:eastAsia="Calibri" w:hAnsi="Times New Roman" w:cs="Times New Roman"/>
          <w:color w:val="000000"/>
          <w:sz w:val="28"/>
          <w:szCs w:val="28"/>
          <w:shd w:val="clear" w:color="auto" w:fill="FFFFFF"/>
          <w:lang w:val="kk-KZ"/>
        </w:rPr>
        <w:t>компаниясы әкелген Джерси және монбельярд тұқымдарының сиыр сүтінің құрамы мен қасиеттерін зерттеу белгілі бір ғылыми және практикалық қызығушылық тудыратынын анықтады.</w:t>
      </w:r>
      <w:r w:rsidR="00EE6EB0">
        <w:rPr>
          <w:rFonts w:ascii="Times New Roman" w:eastAsia="Calibri" w:hAnsi="Times New Roman" w:cs="Times New Roman"/>
          <w:color w:val="000000"/>
          <w:sz w:val="28"/>
          <w:szCs w:val="28"/>
          <w:shd w:val="clear" w:color="auto" w:fill="FFFFFF"/>
          <w:lang w:val="kk-KZ"/>
        </w:rPr>
        <w:t xml:space="preserve"> </w:t>
      </w:r>
      <w:r w:rsidRPr="00193945">
        <w:rPr>
          <w:rFonts w:ascii="Times New Roman" w:eastAsia="Calibri" w:hAnsi="Times New Roman" w:cs="Times New Roman"/>
          <w:color w:val="000000"/>
          <w:sz w:val="28"/>
          <w:szCs w:val="28"/>
          <w:shd w:val="clear" w:color="auto" w:fill="FFFFFF"/>
          <w:lang w:val="kk-KZ"/>
        </w:rPr>
        <w:t xml:space="preserve">Джерси және монбельярд сиырларының сүтінің сапалық сипаттамаларын зерттеу үшін оның химиялық құрамы мен қасиеттері Ресейдегі ең көп таралған тұқымдардың бірі – </w:t>
      </w:r>
      <w:r w:rsidR="00EE6EB0">
        <w:rPr>
          <w:rFonts w:ascii="Times New Roman" w:eastAsia="Calibri" w:hAnsi="Times New Roman" w:cs="Times New Roman"/>
          <w:color w:val="000000"/>
          <w:sz w:val="28"/>
          <w:szCs w:val="28"/>
          <w:shd w:val="clear" w:color="auto" w:fill="FFFFFF"/>
          <w:lang w:val="kk-KZ"/>
        </w:rPr>
        <w:t>қ</w:t>
      </w:r>
      <w:r w:rsidRPr="00193945">
        <w:rPr>
          <w:rFonts w:ascii="Times New Roman" w:eastAsia="Calibri" w:hAnsi="Times New Roman" w:cs="Times New Roman"/>
          <w:color w:val="000000"/>
          <w:sz w:val="28"/>
          <w:szCs w:val="28"/>
          <w:shd w:val="clear" w:color="auto" w:fill="FFFFFF"/>
          <w:lang w:val="kk-KZ"/>
        </w:rPr>
        <w:t>ызыл-</w:t>
      </w:r>
      <w:r w:rsidR="00EE6EB0">
        <w:rPr>
          <w:rFonts w:ascii="Times New Roman" w:eastAsia="Calibri" w:hAnsi="Times New Roman" w:cs="Times New Roman"/>
          <w:color w:val="000000"/>
          <w:sz w:val="28"/>
          <w:szCs w:val="28"/>
          <w:shd w:val="clear" w:color="auto" w:fill="FFFFFF"/>
          <w:lang w:val="kk-KZ"/>
        </w:rPr>
        <w:t>ала тұқымды сиыр сүтімен</w:t>
      </w:r>
      <w:r w:rsidRPr="00193945">
        <w:rPr>
          <w:rFonts w:ascii="Times New Roman" w:eastAsia="Calibri" w:hAnsi="Times New Roman" w:cs="Times New Roman"/>
          <w:color w:val="000000"/>
          <w:sz w:val="28"/>
          <w:szCs w:val="28"/>
          <w:shd w:val="clear" w:color="auto" w:fill="FFFFFF"/>
          <w:lang w:val="kk-KZ"/>
        </w:rPr>
        <w:t xml:space="preserve"> салыстыр</w:t>
      </w:r>
      <w:r w:rsidR="00EE6EB0">
        <w:rPr>
          <w:rFonts w:ascii="Times New Roman" w:eastAsia="Calibri" w:hAnsi="Times New Roman" w:cs="Times New Roman"/>
          <w:color w:val="000000"/>
          <w:sz w:val="28"/>
          <w:szCs w:val="28"/>
          <w:shd w:val="clear" w:color="auto" w:fill="FFFFFF"/>
          <w:lang w:val="kk-KZ"/>
        </w:rPr>
        <w:t xml:space="preserve">ылды. </w:t>
      </w:r>
      <w:r w:rsidRPr="00193945">
        <w:rPr>
          <w:rFonts w:ascii="Times New Roman" w:eastAsia="Calibri" w:hAnsi="Times New Roman" w:cs="Times New Roman"/>
          <w:color w:val="000000"/>
          <w:sz w:val="28"/>
          <w:szCs w:val="28"/>
          <w:shd w:val="clear" w:color="auto" w:fill="FFFFFF"/>
          <w:lang w:val="kk-KZ"/>
        </w:rPr>
        <w:t xml:space="preserve">Әр түрлі тұқымды сиырларды дұрыс ұстау және </w:t>
      </w:r>
      <w:r w:rsidR="00EE6EB0">
        <w:rPr>
          <w:rFonts w:ascii="Times New Roman" w:eastAsia="Calibri" w:hAnsi="Times New Roman" w:cs="Times New Roman"/>
          <w:color w:val="000000"/>
          <w:sz w:val="28"/>
          <w:szCs w:val="28"/>
          <w:shd w:val="clear" w:color="auto" w:fill="FFFFFF"/>
          <w:lang w:val="kk-KZ"/>
        </w:rPr>
        <w:t>азықтандыру</w:t>
      </w:r>
      <w:r w:rsidRPr="00193945">
        <w:rPr>
          <w:rFonts w:ascii="Times New Roman" w:eastAsia="Calibri" w:hAnsi="Times New Roman" w:cs="Times New Roman"/>
          <w:color w:val="000000"/>
          <w:sz w:val="28"/>
          <w:szCs w:val="28"/>
          <w:shd w:val="clear" w:color="auto" w:fill="FFFFFF"/>
          <w:lang w:val="kk-KZ"/>
        </w:rPr>
        <w:t xml:space="preserve"> арқылы тұрақты сапа көрсеткіштері бар сүт алуға болатындығы анықталды</w:t>
      </w:r>
      <w:r w:rsidR="00EE6EB0">
        <w:rPr>
          <w:rFonts w:ascii="Times New Roman" w:eastAsia="Calibri" w:hAnsi="Times New Roman" w:cs="Times New Roman"/>
          <w:color w:val="000000"/>
          <w:sz w:val="28"/>
          <w:szCs w:val="28"/>
          <w:shd w:val="clear" w:color="auto" w:fill="FFFFFF"/>
          <w:lang w:val="kk-KZ"/>
        </w:rPr>
        <w:t xml:space="preserve"> </w:t>
      </w:r>
      <w:r w:rsidRPr="00193945">
        <w:rPr>
          <w:rFonts w:ascii="Times New Roman" w:eastAsia="Calibri" w:hAnsi="Times New Roman" w:cs="Times New Roman"/>
          <w:color w:val="000000"/>
          <w:sz w:val="28"/>
          <w:szCs w:val="28"/>
          <w:shd w:val="clear" w:color="auto" w:fill="FFFFFF"/>
          <w:lang w:val="kk-KZ"/>
        </w:rPr>
        <w:t>[</w:t>
      </w:r>
      <w:r w:rsidR="0026374E">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47</w:t>
      </w:r>
      <w:r w:rsidRPr="00193945">
        <w:rPr>
          <w:rFonts w:ascii="Times New Roman" w:eastAsia="Calibri" w:hAnsi="Times New Roman" w:cs="Times New Roman"/>
          <w:color w:val="000000"/>
          <w:sz w:val="28"/>
          <w:szCs w:val="28"/>
          <w:shd w:val="clear" w:color="auto" w:fill="FFFFFF"/>
          <w:lang w:val="kk-KZ"/>
        </w:rPr>
        <w:t>].</w:t>
      </w:r>
    </w:p>
    <w:p w14:paraId="04536867" w14:textId="7CD7FED5" w:rsidR="00133B31" w:rsidRPr="00133B31" w:rsidRDefault="00133B31" w:rsidP="00133B3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33B31">
        <w:rPr>
          <w:rFonts w:ascii="Times New Roman" w:eastAsia="Calibri" w:hAnsi="Times New Roman" w:cs="Times New Roman"/>
          <w:color w:val="000000"/>
          <w:sz w:val="28"/>
          <w:szCs w:val="28"/>
          <w:shd w:val="clear" w:color="auto" w:fill="FFFFFF"/>
          <w:lang w:val="kk-KZ"/>
        </w:rPr>
        <w:t>Р.</w:t>
      </w:r>
      <w:r>
        <w:rPr>
          <w:rFonts w:ascii="Times New Roman" w:eastAsia="Calibri" w:hAnsi="Times New Roman" w:cs="Times New Roman"/>
          <w:color w:val="000000"/>
          <w:sz w:val="28"/>
          <w:szCs w:val="28"/>
          <w:shd w:val="clear" w:color="auto" w:fill="FFFFFF"/>
          <w:lang w:val="kk-KZ"/>
        </w:rPr>
        <w:t>А</w:t>
      </w:r>
      <w:r w:rsidRPr="00133B31">
        <w:rPr>
          <w:rFonts w:ascii="Times New Roman" w:eastAsia="Calibri" w:hAnsi="Times New Roman" w:cs="Times New Roman"/>
          <w:color w:val="000000"/>
          <w:sz w:val="28"/>
          <w:szCs w:val="28"/>
          <w:shd w:val="clear" w:color="auto" w:fill="FFFFFF"/>
          <w:lang w:val="kk-KZ"/>
        </w:rPr>
        <w:t xml:space="preserve">. Шахматов пен К.А. Дедковтың жұмыстары сүт құрамының маусымдық өзгерістерін және оның сүт өнімдерінің сапасына әсерін зерттеуге арналған. Авторлар маусымдық өзгерістердің сүзбе сияқты </w:t>
      </w:r>
      <w:r>
        <w:rPr>
          <w:rFonts w:ascii="Times New Roman" w:eastAsia="Calibri" w:hAnsi="Times New Roman" w:cs="Times New Roman"/>
          <w:color w:val="000000"/>
          <w:sz w:val="28"/>
          <w:szCs w:val="28"/>
          <w:shd w:val="clear" w:color="auto" w:fill="FFFFFF"/>
          <w:lang w:val="kk-KZ"/>
        </w:rPr>
        <w:t xml:space="preserve">ұйытылған </w:t>
      </w:r>
      <w:r w:rsidRPr="00133B31">
        <w:rPr>
          <w:rFonts w:ascii="Times New Roman" w:eastAsia="Calibri" w:hAnsi="Times New Roman" w:cs="Times New Roman"/>
          <w:color w:val="000000"/>
          <w:sz w:val="28"/>
          <w:szCs w:val="28"/>
          <w:shd w:val="clear" w:color="auto" w:fill="FFFFFF"/>
          <w:lang w:val="kk-KZ"/>
        </w:rPr>
        <w:t>тағамдардың сапасына әсерін азайту әдістерін ұсынды [</w:t>
      </w:r>
      <w:r w:rsidR="0026374E">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48</w:t>
      </w:r>
      <w:r w:rsidR="0026374E">
        <w:rPr>
          <w:rFonts w:ascii="Times New Roman" w:eastAsia="Calibri" w:hAnsi="Times New Roman" w:cs="Times New Roman"/>
          <w:color w:val="000000"/>
          <w:sz w:val="28"/>
          <w:szCs w:val="28"/>
          <w:shd w:val="clear" w:color="auto" w:fill="FFFFFF"/>
          <w:lang w:val="kk-KZ"/>
        </w:rPr>
        <w:t>, 1</w:t>
      </w:r>
      <w:r w:rsidR="00E1681C">
        <w:rPr>
          <w:rFonts w:ascii="Times New Roman" w:eastAsia="Calibri" w:hAnsi="Times New Roman" w:cs="Times New Roman"/>
          <w:color w:val="000000"/>
          <w:sz w:val="28"/>
          <w:szCs w:val="28"/>
          <w:shd w:val="clear" w:color="auto" w:fill="FFFFFF"/>
          <w:lang w:val="kk-KZ"/>
        </w:rPr>
        <w:t>49</w:t>
      </w:r>
      <w:r w:rsidRPr="00133B31">
        <w:rPr>
          <w:rFonts w:ascii="Times New Roman" w:eastAsia="Calibri" w:hAnsi="Times New Roman" w:cs="Times New Roman"/>
          <w:color w:val="000000"/>
          <w:sz w:val="28"/>
          <w:szCs w:val="28"/>
          <w:shd w:val="clear" w:color="auto" w:fill="FFFFFF"/>
          <w:lang w:val="kk-KZ"/>
        </w:rPr>
        <w:t>].</w:t>
      </w:r>
    </w:p>
    <w:p w14:paraId="092DC94A" w14:textId="74EC7536" w:rsidR="00133B31" w:rsidRDefault="00133B31" w:rsidP="00133B31">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33B31">
        <w:rPr>
          <w:rFonts w:ascii="Times New Roman" w:eastAsia="Calibri" w:hAnsi="Times New Roman" w:cs="Times New Roman"/>
          <w:color w:val="000000"/>
          <w:sz w:val="28"/>
          <w:szCs w:val="28"/>
          <w:shd w:val="clear" w:color="auto" w:fill="FFFFFF"/>
          <w:lang w:val="kk-KZ"/>
        </w:rPr>
        <w:lastRenderedPageBreak/>
        <w:t xml:space="preserve">Сүттің </w:t>
      </w:r>
      <w:r>
        <w:rPr>
          <w:rFonts w:ascii="Times New Roman" w:eastAsia="Calibri" w:hAnsi="Times New Roman" w:cs="Times New Roman"/>
          <w:color w:val="000000"/>
          <w:sz w:val="28"/>
          <w:szCs w:val="28"/>
          <w:shd w:val="clear" w:color="auto" w:fill="FFFFFF"/>
          <w:lang w:val="kk-KZ"/>
        </w:rPr>
        <w:t xml:space="preserve">сауу </w:t>
      </w:r>
      <w:r w:rsidRPr="00133B31">
        <w:rPr>
          <w:rFonts w:ascii="Times New Roman" w:eastAsia="Calibri" w:hAnsi="Times New Roman" w:cs="Times New Roman"/>
          <w:color w:val="000000"/>
          <w:sz w:val="28"/>
          <w:szCs w:val="28"/>
          <w:shd w:val="clear" w:color="auto" w:fill="FFFFFF"/>
          <w:lang w:val="kk-KZ"/>
        </w:rPr>
        <w:t>маусым</w:t>
      </w:r>
      <w:r>
        <w:rPr>
          <w:rFonts w:ascii="Times New Roman" w:eastAsia="Calibri" w:hAnsi="Times New Roman" w:cs="Times New Roman"/>
          <w:color w:val="000000"/>
          <w:sz w:val="28"/>
          <w:szCs w:val="28"/>
          <w:shd w:val="clear" w:color="auto" w:fill="FFFFFF"/>
          <w:lang w:val="kk-KZ"/>
        </w:rPr>
        <w:t>ына байланысты және</w:t>
      </w:r>
      <w:r w:rsidRPr="00133B31">
        <w:rPr>
          <w:rFonts w:ascii="Times New Roman" w:eastAsia="Calibri" w:hAnsi="Times New Roman" w:cs="Times New Roman"/>
          <w:color w:val="000000"/>
          <w:sz w:val="28"/>
          <w:szCs w:val="28"/>
          <w:shd w:val="clear" w:color="auto" w:fill="FFFFFF"/>
          <w:lang w:val="kk-KZ"/>
        </w:rPr>
        <w:t xml:space="preserve"> ірімші</w:t>
      </w:r>
      <w:r>
        <w:rPr>
          <w:rFonts w:ascii="Times New Roman" w:eastAsia="Calibri" w:hAnsi="Times New Roman" w:cs="Times New Roman"/>
          <w:color w:val="000000"/>
          <w:sz w:val="28"/>
          <w:szCs w:val="28"/>
          <w:shd w:val="clear" w:color="auto" w:fill="FFFFFF"/>
          <w:lang w:val="kk-KZ"/>
        </w:rPr>
        <w:t>к жасауға</w:t>
      </w:r>
      <w:r w:rsidRPr="00133B31">
        <w:rPr>
          <w:rFonts w:ascii="Times New Roman" w:eastAsia="Calibri" w:hAnsi="Times New Roman" w:cs="Times New Roman"/>
          <w:color w:val="000000"/>
          <w:sz w:val="28"/>
          <w:szCs w:val="28"/>
          <w:shd w:val="clear" w:color="auto" w:fill="FFFFFF"/>
          <w:lang w:val="kk-KZ"/>
        </w:rPr>
        <w:t xml:space="preserve"> жарамдылығы мәселелерін талқылай отырып, А.А. Майоров </w:t>
      </w:r>
      <w:r>
        <w:rPr>
          <w:rFonts w:ascii="Times New Roman" w:eastAsia="Calibri" w:hAnsi="Times New Roman" w:cs="Times New Roman"/>
          <w:color w:val="000000"/>
          <w:sz w:val="28"/>
          <w:szCs w:val="28"/>
          <w:shd w:val="clear" w:color="auto" w:fill="FFFFFF"/>
          <w:lang w:val="kk-KZ"/>
        </w:rPr>
        <w:t xml:space="preserve">бұл мәселелерді </w:t>
      </w:r>
      <w:r w:rsidRPr="00133B31">
        <w:rPr>
          <w:rFonts w:ascii="Times New Roman" w:eastAsia="Calibri" w:hAnsi="Times New Roman" w:cs="Times New Roman"/>
          <w:color w:val="000000"/>
          <w:sz w:val="28"/>
          <w:szCs w:val="28"/>
          <w:shd w:val="clear" w:color="auto" w:fill="FFFFFF"/>
          <w:lang w:val="kk-KZ"/>
        </w:rPr>
        <w:t>шешудің екі жолын ұсынады. Біріншісі</w:t>
      </w:r>
      <w:r>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r w:rsidRPr="00133B31">
        <w:rPr>
          <w:rFonts w:ascii="Times New Roman" w:eastAsia="Calibri" w:hAnsi="Times New Roman" w:cs="Times New Roman"/>
          <w:color w:val="000000"/>
          <w:sz w:val="28"/>
          <w:szCs w:val="28"/>
          <w:shd w:val="clear" w:color="auto" w:fill="FFFFFF"/>
          <w:lang w:val="kk-KZ"/>
        </w:rPr>
        <w:t xml:space="preserve">сиырларды жыл бойына төлдеуге көшіру және саууды арттыру. Бұл сүт өндірушілердің міндеті, яғни. </w:t>
      </w:r>
      <w:r w:rsidR="00D751E3" w:rsidRPr="00133B31">
        <w:rPr>
          <w:rFonts w:ascii="Times New Roman" w:eastAsia="Calibri" w:hAnsi="Times New Roman" w:cs="Times New Roman"/>
          <w:color w:val="000000"/>
          <w:sz w:val="28"/>
          <w:szCs w:val="28"/>
          <w:shd w:val="clear" w:color="auto" w:fill="FFFFFF"/>
          <w:lang w:val="kk-KZ"/>
        </w:rPr>
        <w:t>М</w:t>
      </w:r>
      <w:r w:rsidRPr="00133B31">
        <w:rPr>
          <w:rFonts w:ascii="Times New Roman" w:eastAsia="Calibri" w:hAnsi="Times New Roman" w:cs="Times New Roman"/>
          <w:color w:val="000000"/>
          <w:sz w:val="28"/>
          <w:szCs w:val="28"/>
          <w:shd w:val="clear" w:color="auto" w:fill="FFFFFF"/>
          <w:lang w:val="kk-KZ"/>
        </w:rPr>
        <w:t>ал шаруашылығы кешеніндегі жағдаймен байланысты. Екінші</w:t>
      </w:r>
      <w:r>
        <w:rPr>
          <w:rFonts w:ascii="Times New Roman" w:eastAsia="Calibri" w:hAnsi="Times New Roman" w:cs="Times New Roman"/>
          <w:color w:val="000000"/>
          <w:sz w:val="28"/>
          <w:szCs w:val="28"/>
          <w:shd w:val="clear" w:color="auto" w:fill="FFFFFF"/>
          <w:lang w:val="kk-KZ"/>
        </w:rPr>
        <w:t xml:space="preserve">ден </w:t>
      </w:r>
      <w:r w:rsidR="00D751E3">
        <w:rPr>
          <w:rFonts w:ascii="Times New Roman" w:eastAsia="Calibri" w:hAnsi="Times New Roman" w:cs="Times New Roman"/>
          <w:color w:val="000000"/>
          <w:sz w:val="28"/>
          <w:szCs w:val="28"/>
          <w:shd w:val="clear" w:color="auto" w:fill="FFFFFF"/>
          <w:lang w:val="kk-KZ"/>
        </w:rPr>
        <w:t>–</w:t>
      </w:r>
      <w:r w:rsidRPr="00133B31">
        <w:rPr>
          <w:rFonts w:ascii="Times New Roman" w:eastAsia="Calibri" w:hAnsi="Times New Roman" w:cs="Times New Roman"/>
          <w:color w:val="000000"/>
          <w:sz w:val="28"/>
          <w:szCs w:val="28"/>
          <w:shd w:val="clear" w:color="auto" w:fill="FFFFFF"/>
          <w:lang w:val="kk-KZ"/>
        </w:rPr>
        <w:t xml:space="preserve"> жылдың сыни кезеңдерінде сүт шикізатының сапасын жақсарту жолдарын іздеу, бұл сүт өңдеушілердің міндеті, яғни салалық ғылым.</w:t>
      </w:r>
    </w:p>
    <w:p w14:paraId="66E4C38F" w14:textId="699E3603" w:rsidR="005D3CAF" w:rsidRPr="005D3CAF" w:rsidRDefault="005D3CAF" w:rsidP="005D3CAF">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D3CAF">
        <w:rPr>
          <w:rFonts w:ascii="Times New Roman" w:eastAsia="Calibri" w:hAnsi="Times New Roman" w:cs="Times New Roman"/>
          <w:color w:val="000000"/>
          <w:sz w:val="28"/>
          <w:szCs w:val="28"/>
          <w:shd w:val="clear" w:color="auto" w:fill="FFFFFF"/>
          <w:lang w:val="kk-KZ"/>
        </w:rPr>
        <w:t xml:space="preserve">Сүт сапасының маусымдылығын жою мәселесін шешуде екі </w:t>
      </w:r>
      <w:r>
        <w:rPr>
          <w:rFonts w:ascii="Times New Roman" w:eastAsia="Calibri" w:hAnsi="Times New Roman" w:cs="Times New Roman"/>
          <w:color w:val="000000"/>
          <w:sz w:val="28"/>
          <w:szCs w:val="28"/>
          <w:shd w:val="clear" w:color="auto" w:fill="FFFFFF"/>
          <w:lang w:val="kk-KZ"/>
        </w:rPr>
        <w:t xml:space="preserve">ұқсас </w:t>
      </w:r>
      <w:r w:rsidRPr="005D3CAF">
        <w:rPr>
          <w:rFonts w:ascii="Times New Roman" w:eastAsia="Calibri" w:hAnsi="Times New Roman" w:cs="Times New Roman"/>
          <w:color w:val="000000"/>
          <w:sz w:val="28"/>
          <w:szCs w:val="28"/>
          <w:shd w:val="clear" w:color="auto" w:fill="FFFFFF"/>
          <w:lang w:val="kk-KZ"/>
        </w:rPr>
        <w:t>тәсіл байқалады:</w:t>
      </w:r>
    </w:p>
    <w:p w14:paraId="712F2634" w14:textId="296544BD" w:rsidR="005D3CAF" w:rsidRPr="005D3CAF" w:rsidRDefault="005D3CAF" w:rsidP="005D3CAF">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D3CAF">
        <w:rPr>
          <w:rFonts w:ascii="Times New Roman" w:eastAsia="Calibri" w:hAnsi="Times New Roman" w:cs="Times New Roman"/>
          <w:color w:val="000000"/>
          <w:sz w:val="28"/>
          <w:szCs w:val="28"/>
          <w:shd w:val="clear" w:color="auto" w:fill="FFFFFF"/>
          <w:lang w:val="kk-KZ"/>
        </w:rPr>
        <w:t xml:space="preserve">- сүт сапасының маусымдық ауытқуларына байланысты сүт өнімдерін өндірудің технологиялық процестерінің параметрлерінің өзгергіштігі. Бұл ең көп жүретін </w:t>
      </w:r>
      <w:r>
        <w:rPr>
          <w:rFonts w:ascii="Times New Roman" w:eastAsia="Calibri" w:hAnsi="Times New Roman" w:cs="Times New Roman"/>
          <w:color w:val="000000"/>
          <w:sz w:val="28"/>
          <w:szCs w:val="28"/>
          <w:shd w:val="clear" w:color="auto" w:fill="FFFFFF"/>
          <w:lang w:val="kk-KZ"/>
        </w:rPr>
        <w:t>әдіс</w:t>
      </w:r>
      <w:r w:rsidRPr="005D3CAF">
        <w:rPr>
          <w:rFonts w:ascii="Times New Roman" w:eastAsia="Calibri" w:hAnsi="Times New Roman" w:cs="Times New Roman"/>
          <w:color w:val="000000"/>
          <w:sz w:val="28"/>
          <w:szCs w:val="28"/>
          <w:shd w:val="clear" w:color="auto" w:fill="FFFFFF"/>
          <w:lang w:val="kk-KZ"/>
        </w:rPr>
        <w:t>. Ұлыбританияда, атап айтқанда, ірімшіктердің жекелеген түрлері жылдың әртүрлі маусымдарына арналған технологиялық регламенттерге сәйкес шығарылады;</w:t>
      </w:r>
    </w:p>
    <w:p w14:paraId="0D7FCEBB" w14:textId="28FCBE1A" w:rsidR="005D3CAF" w:rsidRPr="005D3CAF" w:rsidRDefault="005D3CAF" w:rsidP="005D3CAF">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D3CAF">
        <w:rPr>
          <w:rFonts w:ascii="Times New Roman" w:eastAsia="Calibri" w:hAnsi="Times New Roman" w:cs="Times New Roman"/>
          <w:color w:val="000000"/>
          <w:sz w:val="28"/>
          <w:szCs w:val="28"/>
          <w:shd w:val="clear" w:color="auto" w:fill="FFFFFF"/>
          <w:lang w:val="kk-KZ"/>
        </w:rPr>
        <w:t>- сүт өнімдерінің жекелеген түрлерін өндіруге сүтті дайындау сатысында дайындалған сүт</w:t>
      </w:r>
      <w:r>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r w:rsidRPr="005D3CAF">
        <w:rPr>
          <w:rFonts w:ascii="Times New Roman" w:eastAsia="Calibri" w:hAnsi="Times New Roman" w:cs="Times New Roman"/>
          <w:color w:val="000000"/>
          <w:sz w:val="28"/>
          <w:szCs w:val="28"/>
          <w:shd w:val="clear" w:color="auto" w:fill="FFFFFF"/>
          <w:lang w:val="kk-KZ"/>
        </w:rPr>
        <w:t xml:space="preserve">шикізаттың сапасын түзету. Бұл әдіс себеп-салдарлық байланыстарды – сүтті сауу, салқындату, тасымалдау, жетілу және термиялық өңдеу кезеңдерінің ақуыз және май фазаларының күйіне әсерін анықтаудан тұрады. Әрине, бұл түзету әдісі әрдайым көптеген зерттеулердің тақырыбы болды және болып қала берді. Бұл сүттің тұз құрамының тепе-теңдігін, сақтау және температураны өңдеу режимдерін (салқындату және жылыту), гомогенизация параметрлерін және т.б. </w:t>
      </w:r>
      <w:r>
        <w:rPr>
          <w:rFonts w:ascii="Times New Roman" w:eastAsia="Calibri" w:hAnsi="Times New Roman" w:cs="Times New Roman"/>
          <w:color w:val="000000"/>
          <w:sz w:val="28"/>
          <w:szCs w:val="28"/>
          <w:shd w:val="clear" w:color="auto" w:fill="FFFFFF"/>
          <w:lang w:val="kk-KZ"/>
        </w:rPr>
        <w:t xml:space="preserve">қалпына келтіреді </w:t>
      </w:r>
      <w:r w:rsidRPr="005D3CAF">
        <w:rPr>
          <w:rFonts w:ascii="Times New Roman" w:eastAsia="Calibri" w:hAnsi="Times New Roman" w:cs="Times New Roman"/>
          <w:color w:val="000000"/>
          <w:sz w:val="28"/>
          <w:szCs w:val="28"/>
          <w:shd w:val="clear" w:color="auto" w:fill="FFFFFF"/>
          <w:lang w:val="kk-KZ"/>
        </w:rPr>
        <w:t>[</w:t>
      </w:r>
      <w:r w:rsidR="0026374E">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50</w:t>
      </w:r>
      <w:r w:rsidRPr="005D3CAF">
        <w:rPr>
          <w:rFonts w:ascii="Times New Roman" w:eastAsia="Calibri" w:hAnsi="Times New Roman" w:cs="Times New Roman"/>
          <w:color w:val="000000"/>
          <w:sz w:val="28"/>
          <w:szCs w:val="28"/>
          <w:shd w:val="clear" w:color="auto" w:fill="FFFFFF"/>
          <w:lang w:val="kk-KZ"/>
        </w:rPr>
        <w:t>].</w:t>
      </w:r>
    </w:p>
    <w:p w14:paraId="7FC9D417" w14:textId="15D9BFA2" w:rsidR="00133B31" w:rsidRDefault="005D3CAF" w:rsidP="005D3CAF">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D3CAF">
        <w:rPr>
          <w:rFonts w:ascii="Times New Roman" w:eastAsia="Calibri" w:hAnsi="Times New Roman" w:cs="Times New Roman"/>
          <w:color w:val="000000"/>
          <w:sz w:val="28"/>
          <w:szCs w:val="28"/>
          <w:shd w:val="clear" w:color="auto" w:fill="FFFFFF"/>
          <w:lang w:val="kk-KZ"/>
        </w:rPr>
        <w:t>Т.Г. Прошкина және басқалар сүттің ірімшікке жарамдылығының негізгі шарттарының бірі</w:t>
      </w:r>
      <w:r w:rsidR="005C4668">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sidR="005C4668">
        <w:rPr>
          <w:rFonts w:ascii="Times New Roman" w:eastAsia="Calibri" w:hAnsi="Times New Roman" w:cs="Times New Roman"/>
          <w:color w:val="000000"/>
          <w:sz w:val="28"/>
          <w:szCs w:val="28"/>
          <w:shd w:val="clear" w:color="auto" w:fill="FFFFFF"/>
          <w:lang w:val="kk-KZ"/>
        </w:rPr>
        <w:t xml:space="preserve"> </w:t>
      </w:r>
      <w:r w:rsidRPr="005D3CAF">
        <w:rPr>
          <w:rFonts w:ascii="Times New Roman" w:eastAsia="Calibri" w:hAnsi="Times New Roman" w:cs="Times New Roman"/>
          <w:color w:val="000000"/>
          <w:sz w:val="28"/>
          <w:szCs w:val="28"/>
          <w:shd w:val="clear" w:color="auto" w:fill="FFFFFF"/>
          <w:lang w:val="kk-KZ"/>
        </w:rPr>
        <w:t xml:space="preserve">оның сарысуды жақсы беретін және майды сақтайтын тығыз </w:t>
      </w:r>
      <w:r w:rsidR="005C4668">
        <w:rPr>
          <w:rFonts w:ascii="Times New Roman" w:eastAsia="Calibri" w:hAnsi="Times New Roman" w:cs="Times New Roman"/>
          <w:color w:val="000000"/>
          <w:sz w:val="28"/>
          <w:szCs w:val="28"/>
          <w:shd w:val="clear" w:color="auto" w:fill="FFFFFF"/>
          <w:lang w:val="kk-KZ"/>
        </w:rPr>
        <w:t>ұйытқы</w:t>
      </w:r>
      <w:r w:rsidRPr="005D3CAF">
        <w:rPr>
          <w:rFonts w:ascii="Times New Roman" w:eastAsia="Calibri" w:hAnsi="Times New Roman" w:cs="Times New Roman"/>
          <w:color w:val="000000"/>
          <w:sz w:val="28"/>
          <w:szCs w:val="28"/>
          <w:shd w:val="clear" w:color="auto" w:fill="FFFFFF"/>
          <w:lang w:val="kk-KZ"/>
        </w:rPr>
        <w:t xml:space="preserve"> түзу үшін сүт</w:t>
      </w:r>
      <w:r w:rsidR="005C4668">
        <w:rPr>
          <w:rFonts w:ascii="Times New Roman" w:eastAsia="Calibri" w:hAnsi="Times New Roman" w:cs="Times New Roman"/>
          <w:color w:val="000000"/>
          <w:sz w:val="28"/>
          <w:szCs w:val="28"/>
          <w:shd w:val="clear" w:color="auto" w:fill="FFFFFF"/>
          <w:lang w:val="kk-KZ"/>
        </w:rPr>
        <w:t>ті</w:t>
      </w:r>
      <w:r w:rsidRPr="005D3CAF">
        <w:rPr>
          <w:rFonts w:ascii="Times New Roman" w:eastAsia="Calibri" w:hAnsi="Times New Roman" w:cs="Times New Roman"/>
          <w:color w:val="000000"/>
          <w:sz w:val="28"/>
          <w:szCs w:val="28"/>
          <w:shd w:val="clear" w:color="auto" w:fill="FFFFFF"/>
          <w:lang w:val="kk-KZ"/>
        </w:rPr>
        <w:t xml:space="preserve"> ұ</w:t>
      </w:r>
      <w:r w:rsidR="005C4668">
        <w:rPr>
          <w:rFonts w:ascii="Times New Roman" w:eastAsia="Calibri" w:hAnsi="Times New Roman" w:cs="Times New Roman"/>
          <w:color w:val="000000"/>
          <w:sz w:val="28"/>
          <w:szCs w:val="28"/>
          <w:shd w:val="clear" w:color="auto" w:fill="FFFFFF"/>
          <w:lang w:val="kk-KZ"/>
        </w:rPr>
        <w:t>йыту</w:t>
      </w:r>
      <w:r w:rsidRPr="005D3CAF">
        <w:rPr>
          <w:rFonts w:ascii="Times New Roman" w:eastAsia="Calibri" w:hAnsi="Times New Roman" w:cs="Times New Roman"/>
          <w:color w:val="000000"/>
          <w:sz w:val="28"/>
          <w:szCs w:val="28"/>
          <w:shd w:val="clear" w:color="auto" w:fill="FFFFFF"/>
          <w:lang w:val="kk-KZ"/>
        </w:rPr>
        <w:t xml:space="preserve"> ферменттерінің әсерінен тез ұю қабілеті</w:t>
      </w:r>
      <w:r w:rsidR="005C4668">
        <w:rPr>
          <w:rFonts w:ascii="Times New Roman" w:eastAsia="Calibri" w:hAnsi="Times New Roman" w:cs="Times New Roman"/>
          <w:color w:val="000000"/>
          <w:sz w:val="28"/>
          <w:szCs w:val="28"/>
          <w:shd w:val="clear" w:color="auto" w:fill="FFFFFF"/>
          <w:lang w:val="kk-KZ"/>
        </w:rPr>
        <w:t xml:space="preserve"> екендігін анықтады.</w:t>
      </w:r>
      <w:r w:rsidRPr="005D3CAF">
        <w:rPr>
          <w:rFonts w:ascii="Times New Roman" w:eastAsia="Calibri" w:hAnsi="Times New Roman" w:cs="Times New Roman"/>
          <w:color w:val="000000"/>
          <w:sz w:val="28"/>
          <w:szCs w:val="28"/>
          <w:shd w:val="clear" w:color="auto" w:fill="FFFFFF"/>
          <w:lang w:val="kk-KZ"/>
        </w:rPr>
        <w:t xml:space="preserve"> Ірімшікке жарамдылықтың екінші негізгі шарты</w:t>
      </w:r>
      <w:r w:rsidR="005C4668">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sidR="005C4668">
        <w:rPr>
          <w:rFonts w:ascii="Times New Roman" w:eastAsia="Calibri" w:hAnsi="Times New Roman" w:cs="Times New Roman"/>
          <w:color w:val="000000"/>
          <w:sz w:val="28"/>
          <w:szCs w:val="28"/>
          <w:shd w:val="clear" w:color="auto" w:fill="FFFFFF"/>
          <w:lang w:val="kk-KZ"/>
        </w:rPr>
        <w:t xml:space="preserve"> </w:t>
      </w:r>
      <w:r w:rsidRPr="005D3CAF">
        <w:rPr>
          <w:rFonts w:ascii="Times New Roman" w:eastAsia="Calibri" w:hAnsi="Times New Roman" w:cs="Times New Roman"/>
          <w:color w:val="000000"/>
          <w:sz w:val="28"/>
          <w:szCs w:val="28"/>
          <w:shd w:val="clear" w:color="auto" w:fill="FFFFFF"/>
          <w:lang w:val="kk-KZ"/>
        </w:rPr>
        <w:t xml:space="preserve">сүт ірімшіктердің органолептикалық көрсеткіштерін қалыптастыру үшін қажетті микрофлораның дамуы үшін жақсы орта болуы керек. Ірімшік жасау тұрғысынан ақуыздар сүттің негізгі құрамдас бөлігі болып табылады. Сүттің ірімшікке жарамдылығы мен қатты ірімшіктердің шығымдылығына байланысты негізгі фактор – казеин мөлшері (қалыпты құрамдағы сүттің жалпы ақуызында-75-85 %). Сүттегі казеин мөлшерінің </w:t>
      </w:r>
      <w:r w:rsidR="005C4668">
        <w:rPr>
          <w:rFonts w:ascii="Times New Roman" w:eastAsia="Calibri" w:hAnsi="Times New Roman" w:cs="Times New Roman"/>
          <w:color w:val="000000"/>
          <w:sz w:val="28"/>
          <w:szCs w:val="28"/>
          <w:shd w:val="clear" w:color="auto" w:fill="FFFFFF"/>
          <w:lang w:val="kk-KZ"/>
        </w:rPr>
        <w:t>көбеюімен</w:t>
      </w:r>
      <w:r w:rsidRPr="005D3CAF">
        <w:rPr>
          <w:rFonts w:ascii="Times New Roman" w:eastAsia="Calibri" w:hAnsi="Times New Roman" w:cs="Times New Roman"/>
          <w:color w:val="000000"/>
          <w:sz w:val="28"/>
          <w:szCs w:val="28"/>
          <w:shd w:val="clear" w:color="auto" w:fill="FFFFFF"/>
          <w:lang w:val="kk-KZ"/>
        </w:rPr>
        <w:t xml:space="preserve"> Са және Р мөлшері артады, титрленетін қышқылдық жоғарылайды, </w:t>
      </w:r>
      <w:r w:rsidR="005C4668">
        <w:rPr>
          <w:rFonts w:ascii="Times New Roman" w:eastAsia="Calibri" w:hAnsi="Times New Roman" w:cs="Times New Roman"/>
          <w:color w:val="000000"/>
          <w:sz w:val="28"/>
          <w:szCs w:val="28"/>
          <w:shd w:val="clear" w:color="auto" w:fill="FFFFFF"/>
          <w:lang w:val="kk-KZ"/>
        </w:rPr>
        <w:t>сүттің</w:t>
      </w:r>
      <w:r w:rsidRPr="005D3CAF">
        <w:rPr>
          <w:rFonts w:ascii="Times New Roman" w:eastAsia="Calibri" w:hAnsi="Times New Roman" w:cs="Times New Roman"/>
          <w:color w:val="000000"/>
          <w:sz w:val="28"/>
          <w:szCs w:val="28"/>
          <w:shd w:val="clear" w:color="auto" w:fill="FFFFFF"/>
          <w:lang w:val="kk-KZ"/>
        </w:rPr>
        <w:t xml:space="preserve"> ұюы </w:t>
      </w:r>
      <w:r w:rsidR="005C4668">
        <w:rPr>
          <w:rFonts w:ascii="Times New Roman" w:eastAsia="Calibri" w:hAnsi="Times New Roman" w:cs="Times New Roman"/>
          <w:color w:val="000000"/>
          <w:sz w:val="28"/>
          <w:szCs w:val="28"/>
          <w:shd w:val="clear" w:color="auto" w:fill="FFFFFF"/>
          <w:lang w:val="kk-KZ"/>
        </w:rPr>
        <w:t>жылдамдайды</w:t>
      </w:r>
      <w:r w:rsidRPr="005D3CAF">
        <w:rPr>
          <w:rFonts w:ascii="Times New Roman" w:eastAsia="Calibri" w:hAnsi="Times New Roman" w:cs="Times New Roman"/>
          <w:color w:val="000000"/>
          <w:sz w:val="28"/>
          <w:szCs w:val="28"/>
          <w:shd w:val="clear" w:color="auto" w:fill="FFFFFF"/>
          <w:lang w:val="kk-KZ"/>
        </w:rPr>
        <w:t xml:space="preserve">, </w:t>
      </w:r>
      <w:r w:rsidR="005C4668">
        <w:rPr>
          <w:rFonts w:ascii="Times New Roman" w:eastAsia="Calibri" w:hAnsi="Times New Roman" w:cs="Times New Roman"/>
          <w:color w:val="000000"/>
          <w:sz w:val="28"/>
          <w:szCs w:val="28"/>
          <w:shd w:val="clear" w:color="auto" w:fill="FFFFFF"/>
          <w:lang w:val="kk-KZ"/>
        </w:rPr>
        <w:t>ұйытқының</w:t>
      </w:r>
      <w:r w:rsidRPr="005D3CAF">
        <w:rPr>
          <w:rFonts w:ascii="Times New Roman" w:eastAsia="Calibri" w:hAnsi="Times New Roman" w:cs="Times New Roman"/>
          <w:color w:val="000000"/>
          <w:sz w:val="28"/>
          <w:szCs w:val="28"/>
          <w:shd w:val="clear" w:color="auto" w:fill="FFFFFF"/>
          <w:lang w:val="kk-KZ"/>
        </w:rPr>
        <w:t xml:space="preserve"> тығыздығы мен синерезис қабілеті артады, өңдеу кезінде пайда болатын ірімшік</w:t>
      </w:r>
      <w:r w:rsidR="005C4668">
        <w:rPr>
          <w:rFonts w:ascii="Times New Roman" w:eastAsia="Calibri" w:hAnsi="Times New Roman" w:cs="Times New Roman"/>
          <w:color w:val="000000"/>
          <w:sz w:val="28"/>
          <w:szCs w:val="28"/>
          <w:shd w:val="clear" w:color="auto" w:fill="FFFFFF"/>
          <w:lang w:val="kk-KZ"/>
        </w:rPr>
        <w:t xml:space="preserve">тің қалдығы және </w:t>
      </w:r>
      <w:r w:rsidRPr="005D3CAF">
        <w:rPr>
          <w:rFonts w:ascii="Times New Roman" w:eastAsia="Calibri" w:hAnsi="Times New Roman" w:cs="Times New Roman"/>
          <w:color w:val="000000"/>
          <w:sz w:val="28"/>
          <w:szCs w:val="28"/>
          <w:shd w:val="clear" w:color="auto" w:fill="FFFFFF"/>
          <w:lang w:val="kk-KZ"/>
        </w:rPr>
        <w:t>май мен ақуыздың жоғалуы азаяды, яғни</w:t>
      </w:r>
      <w:r w:rsidR="0007481D">
        <w:rPr>
          <w:rFonts w:ascii="Times New Roman" w:eastAsia="Calibri" w:hAnsi="Times New Roman" w:cs="Times New Roman"/>
          <w:color w:val="000000"/>
          <w:sz w:val="28"/>
          <w:szCs w:val="28"/>
          <w:shd w:val="clear" w:color="auto" w:fill="FFFFFF"/>
          <w:lang w:val="kk-KZ"/>
        </w:rPr>
        <w:t xml:space="preserve"> </w:t>
      </w:r>
      <w:r w:rsidRPr="005D3CAF">
        <w:rPr>
          <w:rFonts w:ascii="Times New Roman" w:eastAsia="Calibri" w:hAnsi="Times New Roman" w:cs="Times New Roman"/>
          <w:color w:val="000000"/>
          <w:sz w:val="28"/>
          <w:szCs w:val="28"/>
          <w:shd w:val="clear" w:color="auto" w:fill="FFFFFF"/>
          <w:lang w:val="kk-KZ"/>
        </w:rPr>
        <w:t xml:space="preserve">ірімшік өндіруге арналған шикізат ретінде сүттің физика </w:t>
      </w:r>
      <w:r w:rsidR="00D751E3">
        <w:rPr>
          <w:rFonts w:ascii="Times New Roman" w:eastAsia="Calibri" w:hAnsi="Times New Roman" w:cs="Times New Roman"/>
          <w:color w:val="000000"/>
          <w:sz w:val="28"/>
          <w:szCs w:val="28"/>
          <w:shd w:val="clear" w:color="auto" w:fill="FFFFFF"/>
          <w:lang w:val="kk-KZ"/>
        </w:rPr>
        <w:t>–</w:t>
      </w:r>
      <w:r w:rsidRPr="005D3CAF">
        <w:rPr>
          <w:rFonts w:ascii="Times New Roman" w:eastAsia="Calibri" w:hAnsi="Times New Roman" w:cs="Times New Roman"/>
          <w:color w:val="000000"/>
          <w:sz w:val="28"/>
          <w:szCs w:val="28"/>
          <w:shd w:val="clear" w:color="auto" w:fill="FFFFFF"/>
          <w:lang w:val="kk-KZ"/>
        </w:rPr>
        <w:t xml:space="preserve"> химиялық көрсеткіштері жақсарады</w:t>
      </w:r>
      <w:r w:rsidR="0007481D">
        <w:rPr>
          <w:rFonts w:ascii="Times New Roman" w:eastAsia="Calibri" w:hAnsi="Times New Roman" w:cs="Times New Roman"/>
          <w:color w:val="000000"/>
          <w:sz w:val="28"/>
          <w:szCs w:val="28"/>
          <w:shd w:val="clear" w:color="auto" w:fill="FFFFFF"/>
          <w:lang w:val="kk-KZ"/>
        </w:rPr>
        <w:t xml:space="preserve"> </w:t>
      </w:r>
      <w:bookmarkStart w:id="13" w:name="_Hlk155221895"/>
      <w:r w:rsidRPr="005D3CAF">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51</w:t>
      </w:r>
      <w:r w:rsidRPr="005D3CAF">
        <w:rPr>
          <w:rFonts w:ascii="Times New Roman" w:eastAsia="Calibri" w:hAnsi="Times New Roman" w:cs="Times New Roman"/>
          <w:color w:val="000000"/>
          <w:sz w:val="28"/>
          <w:szCs w:val="28"/>
          <w:shd w:val="clear" w:color="auto" w:fill="FFFFFF"/>
          <w:lang w:val="kk-KZ"/>
        </w:rPr>
        <w:t>].</w:t>
      </w:r>
      <w:bookmarkEnd w:id="13"/>
    </w:p>
    <w:p w14:paraId="400EFC69" w14:textId="77777777" w:rsidR="00703EC6" w:rsidRDefault="00944202" w:rsidP="00944202">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944202">
        <w:rPr>
          <w:rFonts w:ascii="Times New Roman" w:eastAsia="Calibri" w:hAnsi="Times New Roman" w:cs="Times New Roman"/>
          <w:color w:val="000000"/>
          <w:sz w:val="28"/>
          <w:szCs w:val="28"/>
          <w:shd w:val="clear" w:color="auto" w:fill="FFFFFF"/>
          <w:lang w:val="kk-KZ"/>
        </w:rPr>
        <w:t>Біз бұрын атап өткендей, сүт сапасына қойылатын талаптар технологиялық жарамдылыққа сәйкес реттелуі мүмкін. Сондықтан біздің елімізде ірімшік өндірісінде сүт сапасына қойылатын жалпы талаптар</w:t>
      </w:r>
      <w:r>
        <w:rPr>
          <w:rFonts w:ascii="Times New Roman" w:eastAsia="Calibri" w:hAnsi="Times New Roman" w:cs="Times New Roman"/>
          <w:color w:val="000000"/>
          <w:sz w:val="28"/>
          <w:szCs w:val="28"/>
          <w:shd w:val="clear" w:color="auto" w:fill="FFFFFF"/>
          <w:lang w:val="kk-KZ"/>
        </w:rPr>
        <w:t xml:space="preserve">дан басқа  </w:t>
      </w:r>
      <w:r w:rsidRPr="00944202">
        <w:rPr>
          <w:rFonts w:ascii="Times New Roman" w:eastAsia="Calibri" w:hAnsi="Times New Roman" w:cs="Times New Roman"/>
          <w:color w:val="000000"/>
          <w:sz w:val="28"/>
          <w:szCs w:val="28"/>
          <w:shd w:val="clear" w:color="auto" w:fill="FFFFFF"/>
          <w:lang w:val="kk-KZ"/>
        </w:rPr>
        <w:t xml:space="preserve"> (</w:t>
      </w:r>
      <w:r w:rsidR="003326EC">
        <w:rPr>
          <w:rFonts w:ascii="Times New Roman" w:eastAsia="Calibri" w:hAnsi="Times New Roman" w:cs="Times New Roman"/>
          <w:color w:val="000000"/>
          <w:sz w:val="28"/>
          <w:szCs w:val="28"/>
          <w:shd w:val="clear" w:color="auto" w:fill="FFFFFF"/>
          <w:lang w:val="kk-KZ"/>
        </w:rPr>
        <w:t>ҚР СТ</w:t>
      </w:r>
      <w:r>
        <w:rPr>
          <w:rFonts w:ascii="Times New Roman" w:eastAsia="Calibri" w:hAnsi="Times New Roman" w:cs="Times New Roman"/>
          <w:color w:val="000000"/>
          <w:sz w:val="28"/>
          <w:szCs w:val="28"/>
          <w:shd w:val="clear" w:color="auto" w:fill="FFFFFF"/>
          <w:lang w:val="kk-KZ"/>
        </w:rPr>
        <w:t xml:space="preserve"> 1063-2002 Ірімшіктер. Жалпы техникалық шарттар)</w:t>
      </w:r>
      <w:r w:rsidRPr="00944202">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 жұмсақ ірімшіктерге арналған</w:t>
      </w:r>
      <w:r w:rsidRPr="00944202">
        <w:rPr>
          <w:rFonts w:ascii="Times New Roman" w:eastAsia="Calibri" w:hAnsi="Times New Roman" w:cs="Times New Roman"/>
          <w:color w:val="000000"/>
          <w:sz w:val="28"/>
          <w:szCs w:val="28"/>
          <w:shd w:val="clear" w:color="auto" w:fill="FFFFFF"/>
          <w:lang w:val="kk-KZ"/>
        </w:rPr>
        <w:t xml:space="preserve"> МЕМСТ</w:t>
      </w:r>
      <w:r w:rsidRPr="0032449D">
        <w:rPr>
          <w:rFonts w:ascii="Times New Roman" w:eastAsia="Calibri" w:hAnsi="Times New Roman" w:cs="Times New Roman"/>
          <w:color w:val="000000"/>
          <w:sz w:val="28"/>
          <w:szCs w:val="28"/>
          <w:shd w:val="clear" w:color="auto" w:fill="FFFFFF"/>
          <w:lang w:val="kk-KZ"/>
        </w:rPr>
        <w:t xml:space="preserve"> 32263-2013</w:t>
      </w:r>
      <w:r>
        <w:rPr>
          <w:rFonts w:ascii="Times New Roman" w:eastAsia="Calibri" w:hAnsi="Times New Roman" w:cs="Times New Roman"/>
          <w:color w:val="000000"/>
          <w:sz w:val="28"/>
          <w:szCs w:val="28"/>
          <w:shd w:val="clear" w:color="auto" w:fill="FFFFFF"/>
          <w:lang w:val="kk-KZ"/>
        </w:rPr>
        <w:t xml:space="preserve"> Жұмсақ ірімшіктер. Техникалық шарты бар </w:t>
      </w:r>
      <w:r w:rsidRPr="00944202">
        <w:rPr>
          <w:rFonts w:ascii="Times New Roman" w:eastAsia="Calibri" w:hAnsi="Times New Roman" w:cs="Times New Roman"/>
          <w:color w:val="000000"/>
          <w:sz w:val="28"/>
          <w:szCs w:val="28"/>
          <w:shd w:val="clear" w:color="auto" w:fill="FFFFFF"/>
          <w:lang w:val="kk-KZ"/>
        </w:rPr>
        <w:t>(кесте</w:t>
      </w:r>
      <w:r w:rsidR="003326EC">
        <w:rPr>
          <w:rFonts w:ascii="Times New Roman" w:eastAsia="Calibri" w:hAnsi="Times New Roman" w:cs="Times New Roman"/>
          <w:color w:val="000000"/>
          <w:sz w:val="28"/>
          <w:szCs w:val="28"/>
          <w:shd w:val="clear" w:color="auto" w:fill="FFFFFF"/>
          <w:lang w:val="kk-KZ"/>
        </w:rPr>
        <w:t xml:space="preserve"> 8</w:t>
      </w:r>
      <w:r w:rsidRPr="00944202">
        <w:rPr>
          <w:rFonts w:ascii="Times New Roman" w:eastAsia="Calibri" w:hAnsi="Times New Roman" w:cs="Times New Roman"/>
          <w:color w:val="000000"/>
          <w:sz w:val="28"/>
          <w:szCs w:val="28"/>
          <w:shd w:val="clear" w:color="auto" w:fill="FFFFFF"/>
          <w:lang w:val="kk-KZ"/>
        </w:rPr>
        <w:t>).</w:t>
      </w:r>
    </w:p>
    <w:p w14:paraId="0FCDD164" w14:textId="77777777" w:rsidR="00703EC6" w:rsidRDefault="00703EC6" w:rsidP="00944202">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134244B8" w14:textId="19F60FEE" w:rsidR="0007481D" w:rsidRDefault="003326EC" w:rsidP="00703EC6">
      <w:pPr>
        <w:spacing w:after="0" w:line="240" w:lineRule="auto"/>
        <w:jc w:val="both"/>
        <w:rPr>
          <w:rFonts w:ascii="Times New Roman" w:eastAsia="Calibri" w:hAnsi="Times New Roman" w:cs="Times New Roman"/>
          <w:color w:val="000000"/>
          <w:sz w:val="28"/>
          <w:szCs w:val="28"/>
          <w:shd w:val="clear" w:color="auto" w:fill="FFFFFF"/>
          <w:lang w:val="kk-KZ"/>
        </w:rPr>
      </w:pPr>
      <w:r w:rsidRPr="003326EC">
        <w:rPr>
          <w:rFonts w:ascii="Times New Roman" w:eastAsia="Calibri" w:hAnsi="Times New Roman" w:cs="Times New Roman"/>
          <w:sz w:val="28"/>
          <w:szCs w:val="28"/>
          <w:shd w:val="clear" w:color="auto" w:fill="FFFFFF"/>
          <w:lang w:val="kk-KZ"/>
        </w:rPr>
        <w:lastRenderedPageBreak/>
        <w:t>Кесте 8</w:t>
      </w:r>
      <w:r>
        <w:rPr>
          <w:rFonts w:ascii="Times New Roman" w:eastAsia="Calibri" w:hAnsi="Times New Roman" w:cs="Times New Roman"/>
          <w:color w:val="FF0000"/>
          <w:sz w:val="28"/>
          <w:szCs w:val="28"/>
          <w:shd w:val="clear" w:color="auto" w:fill="FFFFFF"/>
          <w:lang w:val="kk-KZ"/>
        </w:rPr>
        <w:t xml:space="preserve"> </w:t>
      </w:r>
      <w:r w:rsidR="00944202">
        <w:rPr>
          <w:rFonts w:ascii="Times New Roman" w:eastAsia="Calibri" w:hAnsi="Times New Roman" w:cs="Times New Roman"/>
          <w:color w:val="000000"/>
          <w:sz w:val="28"/>
          <w:szCs w:val="28"/>
          <w:shd w:val="clear" w:color="auto" w:fill="FFFFFF"/>
          <w:lang w:val="kk-KZ"/>
        </w:rPr>
        <w:t>– І</w:t>
      </w:r>
      <w:r w:rsidR="00944202" w:rsidRPr="00944202">
        <w:rPr>
          <w:rFonts w:ascii="Times New Roman" w:eastAsia="Calibri" w:hAnsi="Times New Roman" w:cs="Times New Roman"/>
          <w:color w:val="000000"/>
          <w:sz w:val="28"/>
          <w:szCs w:val="28"/>
          <w:shd w:val="clear" w:color="auto" w:fill="FFFFFF"/>
          <w:lang w:val="kk-KZ"/>
        </w:rPr>
        <w:t>рімшік</w:t>
      </w:r>
      <w:r w:rsidR="00944202">
        <w:rPr>
          <w:rFonts w:ascii="Times New Roman" w:eastAsia="Calibri" w:hAnsi="Times New Roman" w:cs="Times New Roman"/>
          <w:color w:val="000000"/>
          <w:sz w:val="28"/>
          <w:szCs w:val="28"/>
          <w:shd w:val="clear" w:color="auto" w:fill="FFFFFF"/>
          <w:lang w:val="kk-KZ"/>
        </w:rPr>
        <w:t xml:space="preserve"> жасауға</w:t>
      </w:r>
      <w:r w:rsidR="00944202" w:rsidRPr="00944202">
        <w:rPr>
          <w:rFonts w:ascii="Times New Roman" w:eastAsia="Calibri" w:hAnsi="Times New Roman" w:cs="Times New Roman"/>
          <w:color w:val="000000"/>
          <w:sz w:val="28"/>
          <w:szCs w:val="28"/>
          <w:shd w:val="clear" w:color="auto" w:fill="FFFFFF"/>
          <w:lang w:val="kk-KZ"/>
        </w:rPr>
        <w:t xml:space="preserve"> жарамдылығы бойынша</w:t>
      </w:r>
      <w:r w:rsidR="00944202">
        <w:rPr>
          <w:rFonts w:ascii="Times New Roman" w:eastAsia="Calibri" w:hAnsi="Times New Roman" w:cs="Times New Roman"/>
          <w:color w:val="000000"/>
          <w:sz w:val="28"/>
          <w:szCs w:val="28"/>
          <w:shd w:val="clear" w:color="auto" w:fill="FFFFFF"/>
          <w:lang w:val="kk-KZ"/>
        </w:rPr>
        <w:t xml:space="preserve"> сүт </w:t>
      </w:r>
      <w:r w:rsidR="00944202" w:rsidRPr="00944202">
        <w:rPr>
          <w:rFonts w:ascii="Times New Roman" w:eastAsia="Calibri" w:hAnsi="Times New Roman" w:cs="Times New Roman"/>
          <w:color w:val="000000"/>
          <w:sz w:val="28"/>
          <w:szCs w:val="28"/>
          <w:shd w:val="clear" w:color="auto" w:fill="FFFFFF"/>
          <w:lang w:val="kk-KZ"/>
        </w:rPr>
        <w:t>шикізат</w:t>
      </w:r>
      <w:r w:rsidR="00944202">
        <w:rPr>
          <w:rFonts w:ascii="Times New Roman" w:eastAsia="Calibri" w:hAnsi="Times New Roman" w:cs="Times New Roman"/>
          <w:color w:val="000000"/>
          <w:sz w:val="28"/>
          <w:szCs w:val="28"/>
          <w:shd w:val="clear" w:color="auto" w:fill="FFFFFF"/>
          <w:lang w:val="kk-KZ"/>
        </w:rPr>
        <w:t>ына</w:t>
      </w:r>
      <w:r w:rsidR="00944202" w:rsidRPr="00944202">
        <w:rPr>
          <w:rFonts w:ascii="Times New Roman" w:eastAsia="Calibri" w:hAnsi="Times New Roman" w:cs="Times New Roman"/>
          <w:color w:val="000000"/>
          <w:sz w:val="28"/>
          <w:szCs w:val="28"/>
          <w:shd w:val="clear" w:color="auto" w:fill="FFFFFF"/>
          <w:lang w:val="kk-KZ"/>
        </w:rPr>
        <w:t xml:space="preserve"> қойылатын ерекше талаптар</w:t>
      </w:r>
    </w:p>
    <w:p w14:paraId="65E69815" w14:textId="77777777" w:rsidR="00703EC6" w:rsidRDefault="00703EC6" w:rsidP="00703EC6">
      <w:pPr>
        <w:spacing w:after="0" w:line="240" w:lineRule="auto"/>
        <w:jc w:val="both"/>
        <w:rPr>
          <w:rFonts w:ascii="Times New Roman" w:eastAsia="Calibri" w:hAnsi="Times New Roman" w:cs="Times New Roman"/>
          <w:color w:val="000000"/>
          <w:sz w:val="28"/>
          <w:szCs w:val="28"/>
          <w:shd w:val="clear" w:color="auto" w:fill="FFFFFF"/>
          <w:lang w:val="kk-KZ"/>
        </w:rPr>
      </w:pPr>
    </w:p>
    <w:tbl>
      <w:tblPr>
        <w:tblStyle w:val="ad"/>
        <w:tblW w:w="0" w:type="auto"/>
        <w:tblLook w:val="04A0" w:firstRow="1" w:lastRow="0" w:firstColumn="1" w:lastColumn="0" w:noHBand="0" w:noVBand="1"/>
      </w:tblPr>
      <w:tblGrid>
        <w:gridCol w:w="6196"/>
        <w:gridCol w:w="3379"/>
      </w:tblGrid>
      <w:tr w:rsidR="00944202" w14:paraId="7B8BF441" w14:textId="77777777" w:rsidTr="00944202">
        <w:tc>
          <w:tcPr>
            <w:tcW w:w="6232" w:type="dxa"/>
          </w:tcPr>
          <w:p w14:paraId="27C75631" w14:textId="568BB0FE" w:rsidR="00944202" w:rsidRDefault="00944202" w:rsidP="0013249E">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Көрсеткіштер</w:t>
            </w:r>
          </w:p>
        </w:tc>
        <w:tc>
          <w:tcPr>
            <w:tcW w:w="3400" w:type="dxa"/>
          </w:tcPr>
          <w:p w14:paraId="25424CE0" w14:textId="790A048F" w:rsidR="00944202" w:rsidRDefault="00944202" w:rsidP="0013249E">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Мағынасы</w:t>
            </w:r>
          </w:p>
        </w:tc>
      </w:tr>
      <w:tr w:rsidR="00944202" w14:paraId="6978F43E" w14:textId="77777777" w:rsidTr="00944202">
        <w:tc>
          <w:tcPr>
            <w:tcW w:w="6232" w:type="dxa"/>
          </w:tcPr>
          <w:p w14:paraId="364572E8" w14:textId="77777777" w:rsidR="00944202" w:rsidRPr="00944202" w:rsidRDefault="00944202" w:rsidP="00944202">
            <w:pPr>
              <w:jc w:val="both"/>
              <w:rPr>
                <w:rFonts w:ascii="Times New Roman" w:eastAsia="Calibri" w:hAnsi="Times New Roman" w:cs="Times New Roman"/>
                <w:color w:val="000000"/>
                <w:sz w:val="28"/>
                <w:szCs w:val="28"/>
                <w:shd w:val="clear" w:color="auto" w:fill="FFFFFF"/>
                <w:lang w:val="kk-KZ"/>
              </w:rPr>
            </w:pPr>
            <w:r w:rsidRPr="00944202">
              <w:rPr>
                <w:rFonts w:ascii="Times New Roman" w:eastAsia="Calibri" w:hAnsi="Times New Roman" w:cs="Times New Roman"/>
                <w:color w:val="000000"/>
                <w:sz w:val="28"/>
                <w:szCs w:val="28"/>
                <w:shd w:val="clear" w:color="auto" w:fill="FFFFFF"/>
                <w:lang w:val="kk-KZ"/>
              </w:rPr>
              <w:t>Мезофильді анаэробты лактат ашытатын май қышқылы бактерияларының спораларының саны</w:t>
            </w:r>
          </w:p>
          <w:p w14:paraId="7B041021" w14:textId="5B97EB29" w:rsidR="00944202" w:rsidRPr="00944202" w:rsidRDefault="00944202" w:rsidP="00944202">
            <w:pPr>
              <w:jc w:val="both"/>
              <w:rPr>
                <w:rFonts w:ascii="Times New Roman" w:eastAsia="Calibri" w:hAnsi="Times New Roman" w:cs="Times New Roman"/>
                <w:color w:val="000000"/>
                <w:sz w:val="28"/>
                <w:szCs w:val="28"/>
                <w:shd w:val="clear" w:color="auto" w:fill="FFFFFF"/>
                <w:lang w:val="kk-KZ"/>
              </w:rPr>
            </w:pPr>
            <w:r w:rsidRPr="00944202">
              <w:rPr>
                <w:rFonts w:ascii="Times New Roman" w:eastAsia="Calibri" w:hAnsi="Times New Roman" w:cs="Times New Roman"/>
                <w:color w:val="000000"/>
                <w:sz w:val="28"/>
                <w:szCs w:val="28"/>
                <w:shd w:val="clear" w:color="auto" w:fill="FFFFFF"/>
                <w:lang w:val="kk-KZ"/>
              </w:rPr>
              <w:t>1 дм</w:t>
            </w:r>
            <w:r>
              <w:rPr>
                <w:rFonts w:ascii="Times New Roman" w:eastAsia="Calibri" w:hAnsi="Times New Roman" w:cs="Times New Roman"/>
                <w:color w:val="000000"/>
                <w:sz w:val="28"/>
                <w:szCs w:val="28"/>
                <w:shd w:val="clear" w:color="auto" w:fill="FFFFFF"/>
                <w:vertAlign w:val="superscript"/>
                <w:lang w:val="kk-KZ"/>
              </w:rPr>
              <w:t>3</w:t>
            </w:r>
            <w:r>
              <w:rPr>
                <w:rFonts w:ascii="Times New Roman" w:eastAsia="Calibri" w:hAnsi="Times New Roman" w:cs="Times New Roman"/>
                <w:color w:val="000000"/>
                <w:sz w:val="28"/>
                <w:szCs w:val="28"/>
                <w:shd w:val="clear" w:color="auto" w:fill="FFFFFF"/>
                <w:lang w:val="kk-KZ"/>
              </w:rPr>
              <w:t xml:space="preserve">, </w:t>
            </w:r>
            <w:r w:rsidRPr="00944202">
              <w:rPr>
                <w:rFonts w:ascii="Times New Roman" w:eastAsia="Calibri" w:hAnsi="Times New Roman" w:cs="Times New Roman"/>
                <w:color w:val="000000"/>
                <w:sz w:val="28"/>
                <w:szCs w:val="28"/>
                <w:shd w:val="clear" w:color="auto" w:fill="FFFFFF"/>
                <w:lang w:val="kk-KZ"/>
              </w:rPr>
              <w:t>артық емес:</w:t>
            </w:r>
          </w:p>
          <w:p w14:paraId="65EBCCC1" w14:textId="77777777" w:rsidR="00944202" w:rsidRPr="00944202" w:rsidRDefault="00944202" w:rsidP="00944202">
            <w:pPr>
              <w:jc w:val="both"/>
              <w:rPr>
                <w:rFonts w:ascii="Times New Roman" w:eastAsia="Calibri" w:hAnsi="Times New Roman" w:cs="Times New Roman"/>
                <w:color w:val="000000"/>
                <w:sz w:val="28"/>
                <w:szCs w:val="28"/>
                <w:shd w:val="clear" w:color="auto" w:fill="FFFFFF"/>
                <w:lang w:val="kk-KZ"/>
              </w:rPr>
            </w:pPr>
            <w:r w:rsidRPr="00944202">
              <w:rPr>
                <w:rFonts w:ascii="Times New Roman" w:eastAsia="Calibri" w:hAnsi="Times New Roman" w:cs="Times New Roman"/>
                <w:color w:val="000000"/>
                <w:sz w:val="28"/>
                <w:szCs w:val="28"/>
                <w:shd w:val="clear" w:color="auto" w:fill="FFFFFF"/>
                <w:lang w:val="kk-KZ"/>
              </w:rPr>
              <w:t>- екінші қыздыру температурасы төмен ірімшіктер үшін</w:t>
            </w:r>
          </w:p>
          <w:p w14:paraId="221AF13D" w14:textId="77777777" w:rsidR="00944202" w:rsidRPr="00944202" w:rsidRDefault="00944202" w:rsidP="00944202">
            <w:pPr>
              <w:jc w:val="both"/>
              <w:rPr>
                <w:rFonts w:ascii="Times New Roman" w:eastAsia="Calibri" w:hAnsi="Times New Roman" w:cs="Times New Roman"/>
                <w:color w:val="000000"/>
                <w:sz w:val="28"/>
                <w:szCs w:val="28"/>
                <w:shd w:val="clear" w:color="auto" w:fill="FFFFFF"/>
                <w:lang w:val="kk-KZ"/>
              </w:rPr>
            </w:pPr>
            <w:r w:rsidRPr="00944202">
              <w:rPr>
                <w:rFonts w:ascii="Times New Roman" w:eastAsia="Calibri" w:hAnsi="Times New Roman" w:cs="Times New Roman"/>
                <w:color w:val="000000"/>
                <w:sz w:val="28"/>
                <w:szCs w:val="28"/>
                <w:shd w:val="clear" w:color="auto" w:fill="FFFFFF"/>
                <w:lang w:val="kk-KZ"/>
              </w:rPr>
              <w:t>- екінші қыздыру температурасы жоғары ірімшіктер үшін</w:t>
            </w:r>
          </w:p>
          <w:p w14:paraId="7EA584ED" w14:textId="73236094" w:rsidR="00944202" w:rsidRPr="00944202" w:rsidRDefault="00944202" w:rsidP="00944202">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Мәйекті</w:t>
            </w:r>
            <w:r w:rsidRPr="00944202">
              <w:rPr>
                <w:rFonts w:ascii="Times New Roman" w:eastAsia="Calibri" w:hAnsi="Times New Roman" w:cs="Times New Roman"/>
                <w:color w:val="000000"/>
                <w:sz w:val="28"/>
                <w:szCs w:val="28"/>
                <w:shd w:val="clear" w:color="auto" w:fill="FFFFFF"/>
                <w:lang w:val="kk-KZ"/>
              </w:rPr>
              <w:t>-ашыту сынамасы бойынша</w:t>
            </w:r>
            <w:r w:rsidR="0013249E">
              <w:rPr>
                <w:rFonts w:ascii="Times New Roman" w:eastAsia="Calibri" w:hAnsi="Times New Roman" w:cs="Times New Roman"/>
                <w:color w:val="000000"/>
                <w:sz w:val="28"/>
                <w:szCs w:val="28"/>
                <w:shd w:val="clear" w:color="auto" w:fill="FFFFFF"/>
                <w:lang w:val="kk-KZ"/>
              </w:rPr>
              <w:t xml:space="preserve"> класы</w:t>
            </w:r>
            <w:r w:rsidRPr="00944202">
              <w:rPr>
                <w:rFonts w:ascii="Times New Roman" w:eastAsia="Calibri" w:hAnsi="Times New Roman" w:cs="Times New Roman"/>
                <w:color w:val="000000"/>
                <w:sz w:val="28"/>
                <w:szCs w:val="28"/>
                <w:shd w:val="clear" w:color="auto" w:fill="FFFFFF"/>
                <w:lang w:val="kk-KZ"/>
              </w:rPr>
              <w:t>, төмен емес</w:t>
            </w:r>
          </w:p>
          <w:p w14:paraId="2EE97B26" w14:textId="77777777" w:rsidR="00944202" w:rsidRPr="00944202" w:rsidRDefault="00944202" w:rsidP="00944202">
            <w:pPr>
              <w:jc w:val="both"/>
              <w:rPr>
                <w:rFonts w:ascii="Times New Roman" w:eastAsia="Calibri" w:hAnsi="Times New Roman" w:cs="Times New Roman"/>
                <w:color w:val="000000"/>
                <w:sz w:val="28"/>
                <w:szCs w:val="28"/>
                <w:shd w:val="clear" w:color="auto" w:fill="FFFFFF"/>
                <w:lang w:val="kk-KZ"/>
              </w:rPr>
            </w:pPr>
            <w:r w:rsidRPr="00944202">
              <w:rPr>
                <w:rFonts w:ascii="Times New Roman" w:eastAsia="Calibri" w:hAnsi="Times New Roman" w:cs="Times New Roman"/>
                <w:color w:val="000000"/>
                <w:sz w:val="28"/>
                <w:szCs w:val="28"/>
                <w:shd w:val="clear" w:color="auto" w:fill="FFFFFF"/>
                <w:lang w:val="kk-KZ"/>
              </w:rPr>
              <w:t>Титрленетін қышқылдық:</w:t>
            </w:r>
          </w:p>
          <w:p w14:paraId="4E262ECE" w14:textId="77777777" w:rsidR="00944202" w:rsidRPr="00944202" w:rsidRDefault="00944202" w:rsidP="00944202">
            <w:pPr>
              <w:jc w:val="both"/>
              <w:rPr>
                <w:rFonts w:ascii="Times New Roman" w:eastAsia="Calibri" w:hAnsi="Times New Roman" w:cs="Times New Roman"/>
                <w:color w:val="000000"/>
                <w:sz w:val="28"/>
                <w:szCs w:val="28"/>
                <w:shd w:val="clear" w:color="auto" w:fill="FFFFFF"/>
                <w:lang w:val="kk-KZ"/>
              </w:rPr>
            </w:pPr>
            <w:r w:rsidRPr="00944202">
              <w:rPr>
                <w:rFonts w:ascii="Times New Roman" w:eastAsia="Calibri" w:hAnsi="Times New Roman" w:cs="Times New Roman"/>
                <w:color w:val="000000"/>
                <w:sz w:val="28"/>
                <w:szCs w:val="28"/>
                <w:shd w:val="clear" w:color="auto" w:fill="FFFFFF"/>
                <w:lang w:val="kk-KZ"/>
              </w:rPr>
              <w:t>- қатты ірімшік өндіру үшін</w:t>
            </w:r>
          </w:p>
          <w:p w14:paraId="29DE720C" w14:textId="77777777" w:rsidR="00944202" w:rsidRPr="00944202" w:rsidRDefault="00944202" w:rsidP="00944202">
            <w:pPr>
              <w:jc w:val="both"/>
              <w:rPr>
                <w:rFonts w:ascii="Times New Roman" w:eastAsia="Calibri" w:hAnsi="Times New Roman" w:cs="Times New Roman"/>
                <w:color w:val="000000"/>
                <w:sz w:val="28"/>
                <w:szCs w:val="28"/>
                <w:shd w:val="clear" w:color="auto" w:fill="FFFFFF"/>
                <w:lang w:val="kk-KZ"/>
              </w:rPr>
            </w:pPr>
            <w:r w:rsidRPr="00944202">
              <w:rPr>
                <w:rFonts w:ascii="Times New Roman" w:eastAsia="Calibri" w:hAnsi="Times New Roman" w:cs="Times New Roman"/>
                <w:color w:val="000000"/>
                <w:sz w:val="28"/>
                <w:szCs w:val="28"/>
                <w:shd w:val="clear" w:color="auto" w:fill="FFFFFF"/>
                <w:lang w:val="kk-KZ"/>
              </w:rPr>
              <w:t>- жұмсақ ірімшіктер үшін</w:t>
            </w:r>
          </w:p>
          <w:p w14:paraId="55CA0EB3" w14:textId="77777777" w:rsidR="00944202" w:rsidRPr="00944202" w:rsidRDefault="00944202" w:rsidP="00944202">
            <w:pPr>
              <w:jc w:val="both"/>
              <w:rPr>
                <w:rFonts w:ascii="Times New Roman" w:eastAsia="Calibri" w:hAnsi="Times New Roman" w:cs="Times New Roman"/>
                <w:color w:val="000000"/>
                <w:sz w:val="28"/>
                <w:szCs w:val="28"/>
                <w:shd w:val="clear" w:color="auto" w:fill="FFFFFF"/>
                <w:lang w:val="kk-KZ"/>
              </w:rPr>
            </w:pPr>
            <w:r w:rsidRPr="00944202">
              <w:rPr>
                <w:rFonts w:ascii="Times New Roman" w:eastAsia="Calibri" w:hAnsi="Times New Roman" w:cs="Times New Roman"/>
                <w:color w:val="000000"/>
                <w:sz w:val="28"/>
                <w:szCs w:val="28"/>
                <w:shd w:val="clear" w:color="auto" w:fill="FFFFFF"/>
                <w:lang w:val="kk-KZ"/>
              </w:rPr>
              <w:t>Арақатынасы:</w:t>
            </w:r>
          </w:p>
          <w:p w14:paraId="43A2C8C9" w14:textId="77777777" w:rsidR="00944202" w:rsidRPr="00944202" w:rsidRDefault="00944202" w:rsidP="00944202">
            <w:pPr>
              <w:jc w:val="both"/>
              <w:rPr>
                <w:rFonts w:ascii="Times New Roman" w:eastAsia="Calibri" w:hAnsi="Times New Roman" w:cs="Times New Roman"/>
                <w:color w:val="000000"/>
                <w:sz w:val="28"/>
                <w:szCs w:val="28"/>
                <w:shd w:val="clear" w:color="auto" w:fill="FFFFFF"/>
                <w:lang w:val="kk-KZ"/>
              </w:rPr>
            </w:pPr>
            <w:r w:rsidRPr="00944202">
              <w:rPr>
                <w:rFonts w:ascii="Times New Roman" w:eastAsia="Calibri" w:hAnsi="Times New Roman" w:cs="Times New Roman"/>
                <w:color w:val="000000"/>
                <w:sz w:val="28"/>
                <w:szCs w:val="28"/>
                <w:shd w:val="clear" w:color="auto" w:fill="FFFFFF"/>
                <w:lang w:val="kk-KZ"/>
              </w:rPr>
              <w:t>Май/ақуыз</w:t>
            </w:r>
          </w:p>
          <w:p w14:paraId="56FDA61A" w14:textId="739E07A8" w:rsidR="00944202" w:rsidRPr="000F41E2" w:rsidRDefault="000F41E2" w:rsidP="00944202">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Май /</w:t>
            </w:r>
            <w:r w:rsidRPr="001A7479">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ҚМСҚ</w:t>
            </w:r>
          </w:p>
          <w:p w14:paraId="5BDA208A" w14:textId="2379FBCD" w:rsidR="00944202" w:rsidRPr="00944202" w:rsidRDefault="000F41E2" w:rsidP="00944202">
            <w:pPr>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Ақуыз / ҚМСҚ</w:t>
            </w:r>
          </w:p>
          <w:p w14:paraId="5A1F39F4" w14:textId="5C0E83F1" w:rsidR="00944202" w:rsidRPr="00944202" w:rsidRDefault="00944202" w:rsidP="00944202">
            <w:pPr>
              <w:jc w:val="both"/>
              <w:rPr>
                <w:rFonts w:ascii="Times New Roman" w:eastAsia="Calibri" w:hAnsi="Times New Roman" w:cs="Times New Roman"/>
                <w:color w:val="000000"/>
                <w:sz w:val="28"/>
                <w:szCs w:val="28"/>
                <w:shd w:val="clear" w:color="auto" w:fill="FFFFFF"/>
                <w:vertAlign w:val="superscript"/>
                <w:lang w:val="kk-KZ"/>
              </w:rPr>
            </w:pPr>
            <w:r w:rsidRPr="00944202">
              <w:rPr>
                <w:rFonts w:ascii="Times New Roman" w:eastAsia="Calibri" w:hAnsi="Times New Roman" w:cs="Times New Roman"/>
                <w:color w:val="000000"/>
                <w:sz w:val="28"/>
                <w:szCs w:val="28"/>
                <w:shd w:val="clear" w:color="auto" w:fill="FFFFFF"/>
                <w:lang w:val="kk-KZ"/>
              </w:rPr>
              <w:t>Соматикалық жасушалардың саны 1 см</w:t>
            </w:r>
            <w:r>
              <w:rPr>
                <w:rFonts w:ascii="Times New Roman" w:eastAsia="Calibri" w:hAnsi="Times New Roman" w:cs="Times New Roman"/>
                <w:color w:val="000000"/>
                <w:sz w:val="28"/>
                <w:szCs w:val="28"/>
                <w:shd w:val="clear" w:color="auto" w:fill="FFFFFF"/>
                <w:vertAlign w:val="superscript"/>
                <w:lang w:val="kk-KZ"/>
              </w:rPr>
              <w:t>3</w:t>
            </w:r>
          </w:p>
          <w:p w14:paraId="7AFF2E16" w14:textId="77777777" w:rsidR="00944202" w:rsidRPr="00944202" w:rsidRDefault="00944202" w:rsidP="00944202">
            <w:pPr>
              <w:jc w:val="both"/>
              <w:rPr>
                <w:rFonts w:ascii="Times New Roman" w:eastAsia="Calibri" w:hAnsi="Times New Roman" w:cs="Times New Roman"/>
                <w:color w:val="000000"/>
                <w:sz w:val="28"/>
                <w:szCs w:val="28"/>
                <w:shd w:val="clear" w:color="auto" w:fill="FFFFFF"/>
                <w:lang w:val="kk-KZ"/>
              </w:rPr>
            </w:pPr>
            <w:r w:rsidRPr="00944202">
              <w:rPr>
                <w:rFonts w:ascii="Times New Roman" w:eastAsia="Calibri" w:hAnsi="Times New Roman" w:cs="Times New Roman"/>
                <w:color w:val="000000"/>
                <w:sz w:val="28"/>
                <w:szCs w:val="28"/>
                <w:shd w:val="clear" w:color="auto" w:fill="FFFFFF"/>
                <w:lang w:val="kk-KZ"/>
              </w:rPr>
              <w:t>Мезофильді аэробты және факультативті-анаэробты микроорганизмдердің саны</w:t>
            </w:r>
          </w:p>
          <w:p w14:paraId="43265B5F" w14:textId="7AEFF954" w:rsidR="00944202" w:rsidRPr="0013249E" w:rsidRDefault="000F41E2" w:rsidP="00944202">
            <w:pPr>
              <w:jc w:val="both"/>
              <w:rPr>
                <w:rFonts w:ascii="Times New Roman" w:eastAsia="Calibri" w:hAnsi="Times New Roman" w:cs="Times New Roman"/>
                <w:color w:val="000000"/>
                <w:sz w:val="28"/>
                <w:szCs w:val="28"/>
                <w:shd w:val="clear" w:color="auto" w:fill="FFFFFF"/>
                <w:vertAlign w:val="superscript"/>
                <w:lang w:val="kk-KZ"/>
              </w:rPr>
            </w:pPr>
            <w:r>
              <w:rPr>
                <w:rFonts w:ascii="Times New Roman" w:eastAsia="Calibri" w:hAnsi="Times New Roman" w:cs="Times New Roman"/>
                <w:color w:val="000000"/>
                <w:sz w:val="28"/>
                <w:szCs w:val="28"/>
                <w:shd w:val="clear" w:color="auto" w:fill="FFFFFF"/>
                <w:lang w:val="kk-KZ"/>
              </w:rPr>
              <w:t>(</w:t>
            </w:r>
            <w:r w:rsidR="00944202" w:rsidRPr="00944202">
              <w:rPr>
                <w:rFonts w:ascii="Times New Roman" w:eastAsia="Calibri" w:hAnsi="Times New Roman" w:cs="Times New Roman"/>
                <w:color w:val="000000"/>
                <w:sz w:val="28"/>
                <w:szCs w:val="28"/>
                <w:shd w:val="clear" w:color="auto" w:fill="FFFFFF"/>
                <w:lang w:val="kk-KZ"/>
              </w:rPr>
              <w:t>МАФАнМ</w:t>
            </w:r>
            <w:r>
              <w:rPr>
                <w:rFonts w:ascii="Times New Roman" w:eastAsia="Calibri" w:hAnsi="Times New Roman" w:cs="Times New Roman"/>
                <w:color w:val="000000"/>
                <w:sz w:val="28"/>
                <w:szCs w:val="28"/>
                <w:shd w:val="clear" w:color="auto" w:fill="FFFFFF"/>
                <w:lang w:val="kk-KZ"/>
              </w:rPr>
              <w:t>С), КТБ</w:t>
            </w:r>
            <w:r w:rsidR="00944202" w:rsidRPr="00944202">
              <w:rPr>
                <w:rFonts w:ascii="Times New Roman" w:eastAsia="Calibri" w:hAnsi="Times New Roman" w:cs="Times New Roman"/>
                <w:color w:val="000000"/>
                <w:sz w:val="28"/>
                <w:szCs w:val="28"/>
                <w:shd w:val="clear" w:color="auto" w:fill="FFFFFF"/>
                <w:lang w:val="kk-KZ"/>
              </w:rPr>
              <w:t>/ см</w:t>
            </w:r>
            <w:r w:rsidR="0013249E">
              <w:rPr>
                <w:rFonts w:ascii="Times New Roman" w:eastAsia="Calibri" w:hAnsi="Times New Roman" w:cs="Times New Roman"/>
                <w:color w:val="000000"/>
                <w:sz w:val="28"/>
                <w:szCs w:val="28"/>
                <w:shd w:val="clear" w:color="auto" w:fill="FFFFFF"/>
                <w:vertAlign w:val="superscript"/>
                <w:lang w:val="kk-KZ"/>
              </w:rPr>
              <w:t>3</w:t>
            </w:r>
          </w:p>
        </w:tc>
        <w:tc>
          <w:tcPr>
            <w:tcW w:w="3400" w:type="dxa"/>
          </w:tcPr>
          <w:p w14:paraId="75B72A12" w14:textId="77777777" w:rsidR="00944202" w:rsidRDefault="00944202" w:rsidP="0013249E">
            <w:pPr>
              <w:jc w:val="center"/>
              <w:rPr>
                <w:rFonts w:ascii="Times New Roman" w:eastAsia="Calibri" w:hAnsi="Times New Roman" w:cs="Times New Roman"/>
                <w:color w:val="000000"/>
                <w:sz w:val="28"/>
                <w:szCs w:val="28"/>
                <w:shd w:val="clear" w:color="auto" w:fill="FFFFFF"/>
                <w:lang w:val="kk-KZ"/>
              </w:rPr>
            </w:pPr>
          </w:p>
          <w:p w14:paraId="3FEA3C7B"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p>
          <w:p w14:paraId="78D6A7B5"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p>
          <w:p w14:paraId="25EA7E68"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13000</w:t>
            </w:r>
          </w:p>
          <w:p w14:paraId="0F055541"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p>
          <w:p w14:paraId="5364DF64"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2500</w:t>
            </w:r>
          </w:p>
          <w:p w14:paraId="6A17B4CD"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p>
          <w:p w14:paraId="24A8DD16"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І, ІІ</w:t>
            </w:r>
          </w:p>
          <w:p w14:paraId="28C2FB88"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p>
          <w:p w14:paraId="1C179E2B"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p>
          <w:p w14:paraId="3AB03ACF"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18...21</w:t>
            </w:r>
            <w:r>
              <w:rPr>
                <w:rFonts w:ascii="Times New Roman" w:eastAsia="Calibri" w:hAnsi="Times New Roman" w:cs="Times New Roman"/>
                <w:color w:val="000000"/>
                <w:sz w:val="28"/>
                <w:szCs w:val="28"/>
                <w:shd w:val="clear" w:color="auto" w:fill="FFFFFF"/>
                <w:vertAlign w:val="superscript"/>
                <w:lang w:val="kk-KZ"/>
              </w:rPr>
              <w:t>0</w:t>
            </w:r>
            <w:r>
              <w:rPr>
                <w:rFonts w:ascii="Times New Roman" w:eastAsia="Calibri" w:hAnsi="Times New Roman" w:cs="Times New Roman"/>
                <w:color w:val="000000"/>
                <w:sz w:val="28"/>
                <w:szCs w:val="28"/>
                <w:shd w:val="clear" w:color="auto" w:fill="FFFFFF"/>
                <w:lang w:val="kk-KZ"/>
              </w:rPr>
              <w:t>Т</w:t>
            </w:r>
          </w:p>
          <w:p w14:paraId="6A8AE39C"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21...25</w:t>
            </w:r>
            <w:r>
              <w:rPr>
                <w:rFonts w:ascii="Times New Roman" w:eastAsia="Calibri" w:hAnsi="Times New Roman" w:cs="Times New Roman"/>
                <w:color w:val="000000"/>
                <w:sz w:val="28"/>
                <w:szCs w:val="28"/>
                <w:shd w:val="clear" w:color="auto" w:fill="FFFFFF"/>
                <w:vertAlign w:val="superscript"/>
                <w:lang w:val="kk-KZ"/>
              </w:rPr>
              <w:t>0</w:t>
            </w:r>
            <w:r>
              <w:rPr>
                <w:rFonts w:ascii="Times New Roman" w:eastAsia="Calibri" w:hAnsi="Times New Roman" w:cs="Times New Roman"/>
                <w:color w:val="000000"/>
                <w:sz w:val="28"/>
                <w:szCs w:val="28"/>
                <w:shd w:val="clear" w:color="auto" w:fill="FFFFFF"/>
                <w:lang w:val="kk-KZ"/>
              </w:rPr>
              <w:t>Т</w:t>
            </w:r>
          </w:p>
          <w:p w14:paraId="6668F62C"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p>
          <w:p w14:paraId="34DE9B80"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1,24-1,08</w:t>
            </w:r>
          </w:p>
          <w:p w14:paraId="7D5F4B0F"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0,45-0,40</w:t>
            </w:r>
          </w:p>
          <w:p w14:paraId="0665B7FE"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0,44-0,36</w:t>
            </w:r>
          </w:p>
          <w:p w14:paraId="56CCF51D"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r w:rsidRPr="0013249E">
              <w:rPr>
                <w:rFonts w:ascii="Times New Roman" w:eastAsia="Calibri" w:hAnsi="Times New Roman" w:cs="Times New Roman"/>
                <w:color w:val="000000"/>
                <w:sz w:val="28"/>
                <w:szCs w:val="28"/>
                <w:shd w:val="clear" w:color="auto" w:fill="FFFFFF"/>
                <w:lang w:val="kk-KZ"/>
              </w:rPr>
              <w:t>5 х 10</w:t>
            </w:r>
            <w:r>
              <w:rPr>
                <w:rFonts w:ascii="Times New Roman" w:eastAsia="Calibri" w:hAnsi="Times New Roman" w:cs="Times New Roman"/>
                <w:color w:val="000000"/>
                <w:sz w:val="28"/>
                <w:szCs w:val="28"/>
                <w:shd w:val="clear" w:color="auto" w:fill="FFFFFF"/>
                <w:vertAlign w:val="superscript"/>
                <w:lang w:val="kk-KZ"/>
              </w:rPr>
              <w:t>5</w:t>
            </w:r>
            <w:r>
              <w:rPr>
                <w:rFonts w:ascii="Times New Roman" w:eastAsia="Calibri" w:hAnsi="Times New Roman" w:cs="Times New Roman"/>
                <w:color w:val="000000"/>
                <w:sz w:val="28"/>
                <w:szCs w:val="28"/>
                <w:shd w:val="clear" w:color="auto" w:fill="FFFFFF"/>
                <w:lang w:val="kk-KZ"/>
              </w:rPr>
              <w:t>-нен көп емес</w:t>
            </w:r>
          </w:p>
          <w:p w14:paraId="43A7581D"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p>
          <w:p w14:paraId="4D931408" w14:textId="77777777" w:rsidR="0013249E" w:rsidRDefault="0013249E" w:rsidP="0013249E">
            <w:pPr>
              <w:jc w:val="center"/>
              <w:rPr>
                <w:rFonts w:ascii="Times New Roman" w:eastAsia="Calibri" w:hAnsi="Times New Roman" w:cs="Times New Roman"/>
                <w:color w:val="000000"/>
                <w:sz w:val="28"/>
                <w:szCs w:val="28"/>
                <w:shd w:val="clear" w:color="auto" w:fill="FFFFFF"/>
                <w:lang w:val="kk-KZ"/>
              </w:rPr>
            </w:pPr>
          </w:p>
          <w:p w14:paraId="318C2BCC" w14:textId="24FD6A20" w:rsidR="0013249E" w:rsidRPr="0013249E" w:rsidRDefault="0013249E" w:rsidP="0013249E">
            <w:pPr>
              <w:jc w:val="center"/>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1 х 10</w:t>
            </w:r>
            <w:r>
              <w:rPr>
                <w:rFonts w:ascii="Times New Roman" w:eastAsia="Calibri" w:hAnsi="Times New Roman" w:cs="Times New Roman"/>
                <w:color w:val="000000"/>
                <w:sz w:val="28"/>
                <w:szCs w:val="28"/>
                <w:shd w:val="clear" w:color="auto" w:fill="FFFFFF"/>
                <w:vertAlign w:val="superscript"/>
                <w:lang w:val="kk-KZ"/>
              </w:rPr>
              <w:t>6</w:t>
            </w:r>
          </w:p>
        </w:tc>
      </w:tr>
    </w:tbl>
    <w:p w14:paraId="713481E5" w14:textId="77777777" w:rsidR="00944202" w:rsidRDefault="00944202" w:rsidP="00944202">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0EBA1BAB" w14:textId="6117C099" w:rsidR="0013249E" w:rsidRPr="0013249E" w:rsidRDefault="0013249E" w:rsidP="0013249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3249E">
        <w:rPr>
          <w:rFonts w:ascii="Times New Roman" w:eastAsia="Calibri" w:hAnsi="Times New Roman" w:cs="Times New Roman"/>
          <w:color w:val="000000"/>
          <w:sz w:val="28"/>
          <w:szCs w:val="28"/>
          <w:shd w:val="clear" w:color="auto" w:fill="FFFFFF"/>
          <w:lang w:val="kk-KZ"/>
        </w:rPr>
        <w:t>Титрленетін қышқылдық</w:t>
      </w:r>
      <w:r>
        <w:rPr>
          <w:rFonts w:ascii="Times New Roman" w:eastAsia="Calibri" w:hAnsi="Times New Roman" w:cs="Times New Roman"/>
          <w:color w:val="000000"/>
          <w:sz w:val="28"/>
          <w:szCs w:val="28"/>
          <w:shd w:val="clear" w:color="auto" w:fill="FFFFFF"/>
          <w:lang w:val="kk-KZ"/>
        </w:rPr>
        <w:t xml:space="preserve"> </w:t>
      </w:r>
      <w:r w:rsidRPr="0013249E">
        <w:rPr>
          <w:rFonts w:ascii="Times New Roman" w:eastAsia="Calibri" w:hAnsi="Times New Roman" w:cs="Times New Roman"/>
          <w:color w:val="000000"/>
          <w:sz w:val="28"/>
          <w:szCs w:val="28"/>
          <w:shd w:val="clear" w:color="auto" w:fill="FFFFFF"/>
          <w:lang w:val="kk-KZ"/>
        </w:rPr>
        <w:t>қатты ірімшік өндірісі үшін  18...21°T және жұмсақ ірімшіктер үшін 21</w:t>
      </w:r>
      <w:r>
        <w:rPr>
          <w:rFonts w:ascii="Times New Roman" w:eastAsia="Calibri" w:hAnsi="Times New Roman" w:cs="Times New Roman"/>
          <w:color w:val="000000"/>
          <w:sz w:val="28"/>
          <w:szCs w:val="28"/>
          <w:shd w:val="clear" w:color="auto" w:fill="FFFFFF"/>
          <w:lang w:val="kk-KZ"/>
        </w:rPr>
        <w:t>...</w:t>
      </w:r>
      <w:r w:rsidRPr="0013249E">
        <w:rPr>
          <w:rFonts w:ascii="Times New Roman" w:eastAsia="Calibri" w:hAnsi="Times New Roman" w:cs="Times New Roman"/>
          <w:color w:val="000000"/>
          <w:sz w:val="28"/>
          <w:szCs w:val="28"/>
          <w:shd w:val="clear" w:color="auto" w:fill="FFFFFF"/>
          <w:lang w:val="kk-KZ"/>
        </w:rPr>
        <w:t xml:space="preserve">25°T болуы керек. Майдың массалық үлесі кемінде 2,8%, ақуыз – кемінде 2,8%, </w:t>
      </w:r>
      <w:r w:rsidR="000F41E2" w:rsidRPr="000F41E2">
        <w:rPr>
          <w:rFonts w:ascii="Times New Roman" w:eastAsia="Calibri" w:hAnsi="Times New Roman" w:cs="Times New Roman"/>
          <w:color w:val="000000"/>
          <w:sz w:val="28"/>
          <w:szCs w:val="28"/>
          <w:shd w:val="clear" w:color="auto" w:fill="FFFFFF"/>
          <w:lang w:val="kk-KZ"/>
        </w:rPr>
        <w:t>ҚМСҚ</w:t>
      </w:r>
      <w:r w:rsidRPr="0013249E">
        <w:rPr>
          <w:rFonts w:ascii="Times New Roman" w:eastAsia="Calibri" w:hAnsi="Times New Roman" w:cs="Times New Roman"/>
          <w:color w:val="000000"/>
          <w:sz w:val="28"/>
          <w:szCs w:val="28"/>
          <w:shd w:val="clear" w:color="auto" w:fill="FFFFFF"/>
          <w:lang w:val="kk-KZ"/>
        </w:rPr>
        <w:t xml:space="preserve"> кемінде 8,2% болуы тиіс. Май мен ақуыздың арақатынасы әдетте 1,24 – 1,08 аралығында болуы керек, май мен </w:t>
      </w:r>
      <w:r w:rsidR="000F41E2" w:rsidRPr="000F41E2">
        <w:rPr>
          <w:rFonts w:ascii="Times New Roman" w:eastAsia="Calibri" w:hAnsi="Times New Roman" w:cs="Times New Roman"/>
          <w:color w:val="000000"/>
          <w:sz w:val="28"/>
          <w:szCs w:val="28"/>
          <w:shd w:val="clear" w:color="auto" w:fill="FFFFFF"/>
          <w:lang w:val="kk-KZ"/>
        </w:rPr>
        <w:t>ҚМСҚ</w:t>
      </w:r>
      <w:r w:rsidRPr="0013249E">
        <w:rPr>
          <w:rFonts w:ascii="Times New Roman" w:eastAsia="Calibri" w:hAnsi="Times New Roman" w:cs="Times New Roman"/>
          <w:color w:val="000000"/>
          <w:sz w:val="28"/>
          <w:szCs w:val="28"/>
          <w:shd w:val="clear" w:color="auto" w:fill="FFFFFF"/>
          <w:lang w:val="kk-KZ"/>
        </w:rPr>
        <w:t xml:space="preserve"> арасында</w:t>
      </w:r>
      <w:r>
        <w:rPr>
          <w:rFonts w:ascii="Times New Roman" w:eastAsia="Calibri" w:hAnsi="Times New Roman" w:cs="Times New Roman"/>
          <w:color w:val="000000"/>
          <w:sz w:val="28"/>
          <w:szCs w:val="28"/>
          <w:shd w:val="clear" w:color="auto" w:fill="FFFFFF"/>
          <w:lang w:val="kk-KZ"/>
        </w:rPr>
        <w:t xml:space="preserve"> </w:t>
      </w:r>
      <w:r w:rsidRPr="0013249E">
        <w:rPr>
          <w:rFonts w:ascii="Times New Roman" w:eastAsia="Calibri" w:hAnsi="Times New Roman" w:cs="Times New Roman"/>
          <w:color w:val="000000"/>
          <w:sz w:val="28"/>
          <w:szCs w:val="28"/>
          <w:shd w:val="clear" w:color="auto" w:fill="FFFFFF"/>
          <w:lang w:val="kk-KZ"/>
        </w:rPr>
        <w:t xml:space="preserve">045 – 0,40, ақуыз мен </w:t>
      </w:r>
      <w:r w:rsidR="000F41E2" w:rsidRPr="000F41E2">
        <w:rPr>
          <w:rFonts w:ascii="Times New Roman" w:eastAsia="Calibri" w:hAnsi="Times New Roman" w:cs="Times New Roman"/>
          <w:color w:val="000000"/>
          <w:sz w:val="28"/>
          <w:szCs w:val="28"/>
          <w:shd w:val="clear" w:color="auto" w:fill="FFFFFF"/>
          <w:lang w:val="kk-KZ"/>
        </w:rPr>
        <w:t>ҚМСҚ</w:t>
      </w:r>
      <w:r w:rsidRPr="0013249E">
        <w:rPr>
          <w:rFonts w:ascii="Times New Roman" w:eastAsia="Calibri" w:hAnsi="Times New Roman" w:cs="Times New Roman"/>
          <w:color w:val="000000"/>
          <w:sz w:val="28"/>
          <w:szCs w:val="28"/>
          <w:shd w:val="clear" w:color="auto" w:fill="FFFFFF"/>
          <w:lang w:val="kk-KZ"/>
        </w:rPr>
        <w:t xml:space="preserve"> арасында 0,44 – 0,36.</w:t>
      </w:r>
    </w:p>
    <w:p w14:paraId="14C41ACF" w14:textId="1B8EA00F" w:rsidR="0013249E" w:rsidRPr="00A52EB3" w:rsidRDefault="0013249E" w:rsidP="0013249E">
      <w:pPr>
        <w:spacing w:after="0" w:line="240" w:lineRule="auto"/>
        <w:ind w:firstLine="720"/>
        <w:jc w:val="both"/>
        <w:rPr>
          <w:rFonts w:ascii="Times New Roman" w:eastAsia="Calibri" w:hAnsi="Times New Roman" w:cs="Times New Roman"/>
          <w:color w:val="FF0000"/>
          <w:sz w:val="28"/>
          <w:szCs w:val="28"/>
          <w:shd w:val="clear" w:color="auto" w:fill="FFFFFF"/>
          <w:lang w:val="kk-KZ"/>
        </w:rPr>
      </w:pPr>
      <w:r w:rsidRPr="0013249E">
        <w:rPr>
          <w:rFonts w:ascii="Times New Roman" w:eastAsia="Calibri" w:hAnsi="Times New Roman" w:cs="Times New Roman"/>
          <w:color w:val="000000"/>
          <w:sz w:val="28"/>
          <w:szCs w:val="28"/>
          <w:shd w:val="clear" w:color="auto" w:fill="FFFFFF"/>
          <w:lang w:val="kk-KZ"/>
        </w:rPr>
        <w:t>Сүтте 120-дан 140 мг% - ға дейін кальций тұздары болуы керек, өйткені сүттегі кальций концентрациясының төмендеуі оның коагуляциясының баяулауында көрінеді. Кальций хлоридінің әсерінен коагуляцияланбаған сүт ірімшік өндіруге жарамайды</w:t>
      </w:r>
      <w:r w:rsidR="0026374E">
        <w:rPr>
          <w:rFonts w:ascii="Times New Roman" w:eastAsia="Calibri" w:hAnsi="Times New Roman" w:cs="Times New Roman"/>
          <w:color w:val="000000"/>
          <w:sz w:val="28"/>
          <w:szCs w:val="28"/>
          <w:shd w:val="clear" w:color="auto" w:fill="FFFFFF"/>
          <w:lang w:val="kk-KZ"/>
        </w:rPr>
        <w:t xml:space="preserve"> </w:t>
      </w:r>
      <w:bookmarkStart w:id="14" w:name="_Hlk155222061"/>
      <w:r w:rsidR="0026374E" w:rsidRPr="0026374E">
        <w:rPr>
          <w:rFonts w:ascii="Times New Roman" w:eastAsia="Calibri" w:hAnsi="Times New Roman" w:cs="Times New Roman"/>
          <w:color w:val="000000"/>
          <w:sz w:val="28"/>
          <w:szCs w:val="28"/>
          <w:shd w:val="clear" w:color="auto" w:fill="FFFFFF"/>
          <w:lang w:val="kk-KZ"/>
        </w:rPr>
        <w:t>[</w:t>
      </w:r>
      <w:r w:rsidR="00E1681C">
        <w:rPr>
          <w:rFonts w:ascii="Times New Roman" w:eastAsia="Calibri" w:hAnsi="Times New Roman" w:cs="Times New Roman"/>
          <w:color w:val="000000"/>
          <w:sz w:val="28"/>
          <w:szCs w:val="28"/>
          <w:shd w:val="clear" w:color="auto" w:fill="FFFFFF"/>
          <w:lang w:val="kk-KZ"/>
        </w:rPr>
        <w:t>152</w:t>
      </w:r>
      <w:r w:rsidR="0026374E" w:rsidRPr="0026374E">
        <w:rPr>
          <w:rFonts w:ascii="Times New Roman" w:eastAsia="Calibri" w:hAnsi="Times New Roman" w:cs="Times New Roman"/>
          <w:color w:val="000000"/>
          <w:sz w:val="28"/>
          <w:szCs w:val="28"/>
          <w:shd w:val="clear" w:color="auto" w:fill="FFFFFF"/>
          <w:lang w:val="kk-KZ"/>
        </w:rPr>
        <w:t>].</w:t>
      </w:r>
      <w:r w:rsidRPr="0013249E">
        <w:rPr>
          <w:rFonts w:ascii="Times New Roman" w:eastAsia="Calibri" w:hAnsi="Times New Roman" w:cs="Times New Roman"/>
          <w:color w:val="000000"/>
          <w:sz w:val="28"/>
          <w:szCs w:val="28"/>
          <w:shd w:val="clear" w:color="auto" w:fill="FFFFFF"/>
          <w:lang w:val="kk-KZ"/>
        </w:rPr>
        <w:t xml:space="preserve"> </w:t>
      </w:r>
      <w:bookmarkEnd w:id="14"/>
    </w:p>
    <w:p w14:paraId="71EAA75F" w14:textId="27A5783E" w:rsidR="0013249E" w:rsidRPr="0013249E" w:rsidRDefault="0013249E" w:rsidP="0013249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3249E">
        <w:rPr>
          <w:rFonts w:ascii="Times New Roman" w:eastAsia="Calibri" w:hAnsi="Times New Roman" w:cs="Times New Roman"/>
          <w:color w:val="000000"/>
          <w:sz w:val="28"/>
          <w:szCs w:val="28"/>
          <w:shd w:val="clear" w:color="auto" w:fill="FFFFFF"/>
          <w:lang w:val="kk-KZ"/>
        </w:rPr>
        <w:t>Соматикалық жасушалардың саны 1 см</w:t>
      </w:r>
      <w:r>
        <w:rPr>
          <w:rFonts w:ascii="Times New Roman" w:eastAsia="Calibri" w:hAnsi="Times New Roman" w:cs="Times New Roman"/>
          <w:color w:val="000000"/>
          <w:sz w:val="28"/>
          <w:szCs w:val="28"/>
          <w:shd w:val="clear" w:color="auto" w:fill="FFFFFF"/>
          <w:vertAlign w:val="superscript"/>
          <w:lang w:val="kk-KZ"/>
        </w:rPr>
        <w:t>3</w:t>
      </w:r>
      <w:r>
        <w:rPr>
          <w:rFonts w:ascii="Times New Roman" w:eastAsia="Calibri" w:hAnsi="Times New Roman" w:cs="Times New Roman"/>
          <w:color w:val="000000"/>
          <w:sz w:val="28"/>
          <w:szCs w:val="28"/>
          <w:shd w:val="clear" w:color="auto" w:fill="FFFFFF"/>
          <w:lang w:val="kk-KZ"/>
        </w:rPr>
        <w:t>-та</w:t>
      </w:r>
      <w:r w:rsidRPr="0013249E">
        <w:rPr>
          <w:rFonts w:ascii="Times New Roman" w:eastAsia="Calibri" w:hAnsi="Times New Roman" w:cs="Times New Roman"/>
          <w:color w:val="000000"/>
          <w:sz w:val="28"/>
          <w:szCs w:val="28"/>
          <w:shd w:val="clear" w:color="auto" w:fill="FFFFFF"/>
          <w:lang w:val="kk-KZ"/>
        </w:rPr>
        <w:t xml:space="preserve"> 5 х 10</w:t>
      </w:r>
      <w:r>
        <w:rPr>
          <w:rFonts w:ascii="Times New Roman" w:eastAsia="Calibri" w:hAnsi="Times New Roman" w:cs="Times New Roman"/>
          <w:color w:val="000000"/>
          <w:sz w:val="28"/>
          <w:szCs w:val="28"/>
          <w:shd w:val="clear" w:color="auto" w:fill="FFFFFF"/>
          <w:vertAlign w:val="superscript"/>
          <w:lang w:val="kk-KZ"/>
        </w:rPr>
        <w:t>5</w:t>
      </w:r>
      <w:r w:rsidRPr="0013249E">
        <w:rPr>
          <w:rFonts w:ascii="Times New Roman" w:eastAsia="Calibri" w:hAnsi="Times New Roman" w:cs="Times New Roman"/>
          <w:color w:val="000000"/>
          <w:sz w:val="28"/>
          <w:szCs w:val="28"/>
          <w:shd w:val="clear" w:color="auto" w:fill="FFFFFF"/>
          <w:lang w:val="kk-KZ"/>
        </w:rPr>
        <w:t xml:space="preserve"> аспайды, мезофильді аэробты және факультативті-аэробты микроорганизмдердің саны 1 х 10</w:t>
      </w:r>
      <w:r>
        <w:rPr>
          <w:rFonts w:ascii="Times New Roman" w:eastAsia="Calibri" w:hAnsi="Times New Roman" w:cs="Times New Roman"/>
          <w:color w:val="000000"/>
          <w:sz w:val="28"/>
          <w:szCs w:val="28"/>
          <w:shd w:val="clear" w:color="auto" w:fill="FFFFFF"/>
          <w:vertAlign w:val="superscript"/>
          <w:lang w:val="kk-KZ"/>
        </w:rPr>
        <w:t>6</w:t>
      </w:r>
      <w:r w:rsidR="000F41E2">
        <w:rPr>
          <w:rFonts w:ascii="Times New Roman" w:eastAsia="Calibri" w:hAnsi="Times New Roman" w:cs="Times New Roman"/>
          <w:color w:val="000000"/>
          <w:sz w:val="28"/>
          <w:szCs w:val="28"/>
          <w:shd w:val="clear" w:color="auto" w:fill="FFFFFF"/>
          <w:lang w:val="kk-KZ"/>
        </w:rPr>
        <w:t xml:space="preserve"> КТБ</w:t>
      </w:r>
      <w:r w:rsidRPr="0013249E">
        <w:rPr>
          <w:rFonts w:ascii="Times New Roman" w:eastAsia="Calibri" w:hAnsi="Times New Roman" w:cs="Times New Roman"/>
          <w:color w:val="000000"/>
          <w:sz w:val="28"/>
          <w:szCs w:val="28"/>
          <w:shd w:val="clear" w:color="auto" w:fill="FFFFFF"/>
          <w:lang w:val="kk-KZ"/>
        </w:rPr>
        <w:t xml:space="preserve"> / см</w:t>
      </w:r>
      <w:r>
        <w:rPr>
          <w:rFonts w:ascii="Times New Roman" w:eastAsia="Calibri" w:hAnsi="Times New Roman" w:cs="Times New Roman"/>
          <w:color w:val="000000"/>
          <w:sz w:val="28"/>
          <w:szCs w:val="28"/>
          <w:shd w:val="clear" w:color="auto" w:fill="FFFFFF"/>
          <w:vertAlign w:val="superscript"/>
          <w:lang w:val="kk-KZ"/>
        </w:rPr>
        <w:t>3</w:t>
      </w:r>
      <w:r w:rsidRPr="0013249E">
        <w:rPr>
          <w:rFonts w:ascii="Times New Roman" w:eastAsia="Calibri" w:hAnsi="Times New Roman" w:cs="Times New Roman"/>
          <w:color w:val="000000"/>
          <w:sz w:val="28"/>
          <w:szCs w:val="28"/>
          <w:shd w:val="clear" w:color="auto" w:fill="FFFFFF"/>
          <w:lang w:val="kk-KZ"/>
        </w:rPr>
        <w:t>.</w:t>
      </w:r>
    </w:p>
    <w:p w14:paraId="13CB2A62" w14:textId="33DB79DD" w:rsidR="0013249E" w:rsidRPr="0013249E" w:rsidRDefault="0013249E" w:rsidP="0013249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3249E">
        <w:rPr>
          <w:rFonts w:ascii="Times New Roman" w:eastAsia="Calibri" w:hAnsi="Times New Roman" w:cs="Times New Roman"/>
          <w:color w:val="000000"/>
          <w:sz w:val="28"/>
          <w:szCs w:val="28"/>
          <w:shd w:val="clear" w:color="auto" w:fill="FFFFFF"/>
          <w:lang w:val="kk-KZ"/>
        </w:rPr>
        <w:t>Сүт</w:t>
      </w:r>
      <w:r>
        <w:rPr>
          <w:rFonts w:ascii="Times New Roman" w:eastAsia="Calibri" w:hAnsi="Times New Roman" w:cs="Times New Roman"/>
          <w:color w:val="000000"/>
          <w:sz w:val="28"/>
          <w:szCs w:val="28"/>
          <w:shd w:val="clear" w:color="auto" w:fill="FFFFFF"/>
          <w:lang w:val="kk-KZ"/>
        </w:rPr>
        <w:t>те</w:t>
      </w:r>
      <w:r w:rsidRPr="0013249E">
        <w:rPr>
          <w:rFonts w:ascii="Times New Roman" w:eastAsia="Calibri" w:hAnsi="Times New Roman" w:cs="Times New Roman"/>
          <w:color w:val="000000"/>
          <w:sz w:val="28"/>
          <w:szCs w:val="28"/>
          <w:shd w:val="clear" w:color="auto" w:fill="FFFFFF"/>
          <w:lang w:val="kk-KZ"/>
        </w:rPr>
        <w:t xml:space="preserve"> мезофильді анаэробты лактат ашытатын май қышқылды бактериялардың спораларының болуын бақылайды, олардың саны 1дм</w:t>
      </w:r>
      <w:r>
        <w:rPr>
          <w:rFonts w:ascii="Times New Roman" w:eastAsia="Calibri" w:hAnsi="Times New Roman" w:cs="Times New Roman"/>
          <w:color w:val="000000"/>
          <w:sz w:val="28"/>
          <w:szCs w:val="28"/>
          <w:shd w:val="clear" w:color="auto" w:fill="FFFFFF"/>
          <w:vertAlign w:val="superscript"/>
          <w:lang w:val="kk-KZ"/>
        </w:rPr>
        <w:t>3</w:t>
      </w:r>
      <w:r w:rsidRPr="0013249E">
        <w:rPr>
          <w:rFonts w:ascii="Times New Roman" w:eastAsia="Calibri" w:hAnsi="Times New Roman" w:cs="Times New Roman"/>
          <w:color w:val="000000"/>
          <w:sz w:val="28"/>
          <w:szCs w:val="28"/>
          <w:shd w:val="clear" w:color="auto" w:fill="FFFFFF"/>
          <w:lang w:val="kk-KZ"/>
        </w:rPr>
        <w:t>-те 13000 спорадан аспауға рұқсат етіледі</w:t>
      </w:r>
      <w:r>
        <w:rPr>
          <w:rFonts w:ascii="Times New Roman" w:eastAsia="Calibri" w:hAnsi="Times New Roman" w:cs="Times New Roman"/>
          <w:color w:val="000000"/>
          <w:sz w:val="28"/>
          <w:szCs w:val="28"/>
          <w:shd w:val="clear" w:color="auto" w:fill="FFFFFF"/>
          <w:lang w:val="kk-KZ"/>
        </w:rPr>
        <w:t xml:space="preserve">, </w:t>
      </w:r>
      <w:r w:rsidRPr="0013249E">
        <w:rPr>
          <w:rFonts w:ascii="Times New Roman" w:eastAsia="Calibri" w:hAnsi="Times New Roman" w:cs="Times New Roman"/>
          <w:color w:val="000000"/>
          <w:sz w:val="28"/>
          <w:szCs w:val="28"/>
          <w:shd w:val="clear" w:color="auto" w:fill="FFFFFF"/>
          <w:lang w:val="kk-KZ"/>
        </w:rPr>
        <w:t>екінші қыздыру температурасы төмен ірімшіктер үшін, ал екінші қыздыру температурасы жоғары ірімшіктер үшін-1 дм</w:t>
      </w:r>
      <w:r>
        <w:rPr>
          <w:rFonts w:ascii="Times New Roman" w:eastAsia="Calibri" w:hAnsi="Times New Roman" w:cs="Times New Roman"/>
          <w:color w:val="000000"/>
          <w:sz w:val="28"/>
          <w:szCs w:val="28"/>
          <w:shd w:val="clear" w:color="auto" w:fill="FFFFFF"/>
          <w:vertAlign w:val="superscript"/>
          <w:lang w:val="kk-KZ"/>
        </w:rPr>
        <w:t>3</w:t>
      </w:r>
      <w:r w:rsidRPr="0013249E">
        <w:rPr>
          <w:rFonts w:ascii="Times New Roman" w:eastAsia="Calibri" w:hAnsi="Times New Roman" w:cs="Times New Roman"/>
          <w:color w:val="000000"/>
          <w:sz w:val="28"/>
          <w:szCs w:val="28"/>
          <w:shd w:val="clear" w:color="auto" w:fill="FFFFFF"/>
          <w:lang w:val="kk-KZ"/>
        </w:rPr>
        <w:t xml:space="preserve"> сүт</w:t>
      </w:r>
      <w:r>
        <w:rPr>
          <w:rFonts w:ascii="Times New Roman" w:eastAsia="Calibri" w:hAnsi="Times New Roman" w:cs="Times New Roman"/>
          <w:color w:val="000000"/>
          <w:sz w:val="28"/>
          <w:szCs w:val="28"/>
          <w:shd w:val="clear" w:color="auto" w:fill="FFFFFF"/>
          <w:lang w:val="kk-KZ"/>
        </w:rPr>
        <w:t>те 2500</w:t>
      </w:r>
      <w:r w:rsidRPr="0013249E">
        <w:rPr>
          <w:rFonts w:ascii="Times New Roman" w:eastAsia="Calibri" w:hAnsi="Times New Roman" w:cs="Times New Roman"/>
          <w:color w:val="000000"/>
          <w:sz w:val="28"/>
          <w:szCs w:val="28"/>
          <w:shd w:val="clear" w:color="auto" w:fill="FFFFFF"/>
          <w:lang w:val="kk-KZ"/>
        </w:rPr>
        <w:t xml:space="preserve"> артық емес</w:t>
      </w:r>
      <w:r>
        <w:rPr>
          <w:rFonts w:ascii="Times New Roman" w:eastAsia="Calibri" w:hAnsi="Times New Roman" w:cs="Times New Roman"/>
          <w:color w:val="000000"/>
          <w:sz w:val="28"/>
          <w:szCs w:val="28"/>
          <w:shd w:val="clear" w:color="auto" w:fill="FFFFFF"/>
          <w:lang w:val="kk-KZ"/>
        </w:rPr>
        <w:t>.</w:t>
      </w:r>
    </w:p>
    <w:p w14:paraId="0357B4E3" w14:textId="30AFE584" w:rsidR="00944202" w:rsidRDefault="0013249E" w:rsidP="0013249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3249E">
        <w:rPr>
          <w:rFonts w:ascii="Times New Roman" w:eastAsia="Calibri" w:hAnsi="Times New Roman" w:cs="Times New Roman"/>
          <w:color w:val="000000"/>
          <w:sz w:val="28"/>
          <w:szCs w:val="28"/>
          <w:shd w:val="clear" w:color="auto" w:fill="FFFFFF"/>
          <w:lang w:val="kk-KZ"/>
        </w:rPr>
        <w:t>Сүттің маңызды қасиеттерінің бірі</w:t>
      </w:r>
      <w:r>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мәйекің</w:t>
      </w:r>
      <w:r w:rsidRPr="0013249E">
        <w:rPr>
          <w:rFonts w:ascii="Times New Roman" w:eastAsia="Calibri" w:hAnsi="Times New Roman" w:cs="Times New Roman"/>
          <w:color w:val="000000"/>
          <w:sz w:val="28"/>
          <w:szCs w:val="28"/>
          <w:shd w:val="clear" w:color="auto" w:fill="FFFFFF"/>
          <w:lang w:val="kk-KZ"/>
        </w:rPr>
        <w:t xml:space="preserve"> әсерінен коагуляция қабілеті. </w:t>
      </w:r>
      <w:r>
        <w:rPr>
          <w:rFonts w:ascii="Times New Roman" w:eastAsia="Calibri" w:hAnsi="Times New Roman" w:cs="Times New Roman"/>
          <w:color w:val="000000"/>
          <w:sz w:val="28"/>
          <w:szCs w:val="28"/>
          <w:shd w:val="clear" w:color="auto" w:fill="FFFFFF"/>
          <w:lang w:val="kk-KZ"/>
        </w:rPr>
        <w:t>Мәйекті</w:t>
      </w:r>
      <w:r w:rsidRPr="0013249E">
        <w:rPr>
          <w:rFonts w:ascii="Times New Roman" w:eastAsia="Calibri" w:hAnsi="Times New Roman" w:cs="Times New Roman"/>
          <w:color w:val="000000"/>
          <w:sz w:val="28"/>
          <w:szCs w:val="28"/>
          <w:shd w:val="clear" w:color="auto" w:fill="FFFFFF"/>
          <w:lang w:val="kk-KZ"/>
        </w:rPr>
        <w:t>-ашыту сынамасының нәтижелері бойынша сүт үш класқа бөлінеді. Тек І және II класты сүт ірімшік өндіруге жарамды.</w:t>
      </w:r>
    </w:p>
    <w:p w14:paraId="6A557901" w14:textId="7F048946" w:rsidR="00635876" w:rsidRDefault="0013249E" w:rsidP="0013249E">
      <w:pPr>
        <w:spacing w:after="0" w:line="240" w:lineRule="auto"/>
        <w:ind w:firstLine="720"/>
        <w:jc w:val="both"/>
        <w:rPr>
          <w:rFonts w:ascii="Times New Roman" w:eastAsia="Calibri" w:hAnsi="Times New Roman" w:cs="Times New Roman"/>
          <w:color w:val="FF0000"/>
          <w:sz w:val="28"/>
          <w:szCs w:val="28"/>
          <w:shd w:val="clear" w:color="auto" w:fill="FFFFFF"/>
          <w:lang w:val="kk-KZ"/>
        </w:rPr>
      </w:pPr>
      <w:r w:rsidRPr="0013249E">
        <w:rPr>
          <w:rFonts w:ascii="Times New Roman" w:eastAsia="Calibri" w:hAnsi="Times New Roman" w:cs="Times New Roman"/>
          <w:color w:val="000000"/>
          <w:sz w:val="28"/>
          <w:szCs w:val="28"/>
          <w:shd w:val="clear" w:color="auto" w:fill="FFFFFF"/>
          <w:lang w:val="kk-KZ"/>
        </w:rPr>
        <w:lastRenderedPageBreak/>
        <w:t xml:space="preserve">Сүтті </w:t>
      </w:r>
      <w:r w:rsidR="00807B1D">
        <w:rPr>
          <w:rFonts w:ascii="Times New Roman" w:eastAsia="Calibri" w:hAnsi="Times New Roman" w:cs="Times New Roman"/>
          <w:color w:val="000000"/>
          <w:sz w:val="28"/>
          <w:szCs w:val="28"/>
          <w:shd w:val="clear" w:color="auto" w:fill="FFFFFF"/>
          <w:lang w:val="kk-KZ"/>
        </w:rPr>
        <w:t>мәйек</w:t>
      </w:r>
      <w:r w:rsidRPr="0013249E">
        <w:rPr>
          <w:rFonts w:ascii="Times New Roman" w:eastAsia="Calibri" w:hAnsi="Times New Roman" w:cs="Times New Roman"/>
          <w:color w:val="000000"/>
          <w:sz w:val="28"/>
          <w:szCs w:val="28"/>
          <w:shd w:val="clear" w:color="auto" w:fill="FFFFFF"/>
          <w:lang w:val="kk-KZ"/>
        </w:rPr>
        <w:t xml:space="preserve"> арқылы ұю қабілетіне қарай сипаттау және сүтте E. </w:t>
      </w:r>
      <w:r w:rsidR="00D751E3" w:rsidRPr="0013249E">
        <w:rPr>
          <w:rFonts w:ascii="Times New Roman" w:eastAsia="Calibri" w:hAnsi="Times New Roman" w:cs="Times New Roman"/>
          <w:color w:val="000000"/>
          <w:sz w:val="28"/>
          <w:szCs w:val="28"/>
          <w:shd w:val="clear" w:color="auto" w:fill="FFFFFF"/>
          <w:lang w:val="kk-KZ"/>
        </w:rPr>
        <w:t>C</w:t>
      </w:r>
      <w:r w:rsidRPr="0013249E">
        <w:rPr>
          <w:rFonts w:ascii="Times New Roman" w:eastAsia="Calibri" w:hAnsi="Times New Roman" w:cs="Times New Roman"/>
          <w:color w:val="000000"/>
          <w:sz w:val="28"/>
          <w:szCs w:val="28"/>
          <w:shd w:val="clear" w:color="auto" w:fill="FFFFFF"/>
          <w:lang w:val="kk-KZ"/>
        </w:rPr>
        <w:t xml:space="preserve">oli тобының бактерияларының болуын анықтау үшін </w:t>
      </w:r>
      <w:r w:rsidR="00807B1D">
        <w:rPr>
          <w:rFonts w:ascii="Times New Roman" w:eastAsia="Calibri" w:hAnsi="Times New Roman" w:cs="Times New Roman"/>
          <w:color w:val="000000"/>
          <w:sz w:val="28"/>
          <w:szCs w:val="28"/>
          <w:shd w:val="clear" w:color="auto" w:fill="FFFFFF"/>
          <w:lang w:val="kk-KZ"/>
        </w:rPr>
        <w:t>қйытқының</w:t>
      </w:r>
      <w:r w:rsidRPr="0013249E">
        <w:rPr>
          <w:rFonts w:ascii="Times New Roman" w:eastAsia="Calibri" w:hAnsi="Times New Roman" w:cs="Times New Roman"/>
          <w:color w:val="000000"/>
          <w:sz w:val="28"/>
          <w:szCs w:val="28"/>
          <w:shd w:val="clear" w:color="auto" w:fill="FFFFFF"/>
          <w:lang w:val="kk-KZ"/>
        </w:rPr>
        <w:t xml:space="preserve"> сапасын бақылауға негізделген </w:t>
      </w:r>
      <w:r w:rsidR="00807B1D">
        <w:rPr>
          <w:rFonts w:ascii="Times New Roman" w:eastAsia="Calibri" w:hAnsi="Times New Roman" w:cs="Times New Roman"/>
          <w:color w:val="000000"/>
          <w:sz w:val="28"/>
          <w:szCs w:val="28"/>
          <w:shd w:val="clear" w:color="auto" w:fill="FFFFFF"/>
          <w:lang w:val="kk-KZ"/>
        </w:rPr>
        <w:t>мәйекті</w:t>
      </w:r>
      <w:r w:rsidRPr="0013249E">
        <w:rPr>
          <w:rFonts w:ascii="Times New Roman" w:eastAsia="Calibri" w:hAnsi="Times New Roman" w:cs="Times New Roman"/>
          <w:color w:val="000000"/>
          <w:sz w:val="28"/>
          <w:szCs w:val="28"/>
          <w:shd w:val="clear" w:color="auto" w:fill="FFFFFF"/>
          <w:lang w:val="kk-KZ"/>
        </w:rPr>
        <w:t xml:space="preserve">–ашыту сынағы жүргізіледі. </w:t>
      </w:r>
      <w:r w:rsidR="00807B1D">
        <w:rPr>
          <w:rFonts w:ascii="Times New Roman" w:eastAsia="Calibri" w:hAnsi="Times New Roman" w:cs="Times New Roman"/>
          <w:color w:val="000000"/>
          <w:sz w:val="28"/>
          <w:szCs w:val="28"/>
          <w:shd w:val="clear" w:color="auto" w:fill="FFFFFF"/>
          <w:lang w:val="kk-KZ"/>
        </w:rPr>
        <w:t>М</w:t>
      </w:r>
      <w:r w:rsidRPr="0013249E">
        <w:rPr>
          <w:rFonts w:ascii="Times New Roman" w:eastAsia="Calibri" w:hAnsi="Times New Roman" w:cs="Times New Roman"/>
          <w:color w:val="000000"/>
          <w:sz w:val="28"/>
          <w:szCs w:val="28"/>
          <w:shd w:val="clear" w:color="auto" w:fill="FFFFFF"/>
          <w:lang w:val="kk-KZ"/>
        </w:rPr>
        <w:t>ФК (</w:t>
      </w:r>
      <w:r w:rsidR="00807B1D">
        <w:rPr>
          <w:rFonts w:ascii="Times New Roman" w:eastAsia="Calibri" w:hAnsi="Times New Roman" w:cs="Times New Roman"/>
          <w:color w:val="000000"/>
          <w:sz w:val="28"/>
          <w:szCs w:val="28"/>
          <w:shd w:val="clear" w:color="auto" w:fill="FFFFFF"/>
          <w:lang w:val="kk-KZ"/>
        </w:rPr>
        <w:t>мәйекті</w:t>
      </w:r>
      <w:r w:rsidRPr="0013249E">
        <w:rPr>
          <w:rFonts w:ascii="Times New Roman" w:eastAsia="Calibri" w:hAnsi="Times New Roman" w:cs="Times New Roman"/>
          <w:color w:val="000000"/>
          <w:sz w:val="28"/>
          <w:szCs w:val="28"/>
          <w:shd w:val="clear" w:color="auto" w:fill="FFFFFF"/>
          <w:lang w:val="kk-KZ"/>
        </w:rPr>
        <w:t xml:space="preserve">-ферментативті кешен) белсенділігі жоғары болған кезде сүттің ұюы </w:t>
      </w:r>
      <w:r w:rsidR="0041288A">
        <w:rPr>
          <w:rFonts w:ascii="Times New Roman" w:eastAsia="Calibri" w:hAnsi="Times New Roman" w:cs="Times New Roman"/>
          <w:color w:val="000000"/>
          <w:sz w:val="28"/>
          <w:szCs w:val="28"/>
          <w:shd w:val="clear" w:color="auto" w:fill="FFFFFF"/>
          <w:lang w:val="kk-KZ"/>
        </w:rPr>
        <w:t>32-</w:t>
      </w:r>
      <w:r w:rsidR="00807B1D" w:rsidRPr="0013249E">
        <w:rPr>
          <w:rFonts w:ascii="Times New Roman" w:eastAsia="Calibri" w:hAnsi="Times New Roman" w:cs="Times New Roman"/>
          <w:color w:val="000000"/>
          <w:sz w:val="28"/>
          <w:szCs w:val="28"/>
          <w:shd w:val="clear" w:color="auto" w:fill="FFFFFF"/>
          <w:lang w:val="kk-KZ"/>
        </w:rPr>
        <w:t>35°C</w:t>
      </w:r>
      <w:r w:rsidR="00807B1D">
        <w:rPr>
          <w:rFonts w:ascii="Times New Roman" w:eastAsia="Calibri" w:hAnsi="Times New Roman" w:cs="Times New Roman"/>
          <w:color w:val="000000"/>
          <w:sz w:val="28"/>
          <w:szCs w:val="28"/>
          <w:shd w:val="clear" w:color="auto" w:fill="FFFFFF"/>
          <w:lang w:val="kk-KZ"/>
        </w:rPr>
        <w:t xml:space="preserve"> температурада</w:t>
      </w:r>
      <w:r w:rsidR="00807B1D" w:rsidRPr="0013249E">
        <w:rPr>
          <w:rFonts w:ascii="Times New Roman" w:eastAsia="Calibri" w:hAnsi="Times New Roman" w:cs="Times New Roman"/>
          <w:color w:val="000000"/>
          <w:sz w:val="28"/>
          <w:szCs w:val="28"/>
          <w:shd w:val="clear" w:color="auto" w:fill="FFFFFF"/>
          <w:lang w:val="kk-KZ"/>
        </w:rPr>
        <w:t xml:space="preserve"> </w:t>
      </w:r>
      <w:r w:rsidRPr="0013249E">
        <w:rPr>
          <w:rFonts w:ascii="Times New Roman" w:eastAsia="Calibri" w:hAnsi="Times New Roman" w:cs="Times New Roman"/>
          <w:color w:val="000000"/>
          <w:sz w:val="28"/>
          <w:szCs w:val="28"/>
          <w:shd w:val="clear" w:color="auto" w:fill="FFFFFF"/>
          <w:lang w:val="kk-KZ"/>
        </w:rPr>
        <w:t>30</w:t>
      </w:r>
      <w:r w:rsidR="00807B1D" w:rsidRPr="0013249E">
        <w:rPr>
          <w:rFonts w:ascii="Times New Roman" w:eastAsia="Calibri" w:hAnsi="Times New Roman" w:cs="Times New Roman"/>
          <w:color w:val="000000"/>
          <w:sz w:val="28"/>
          <w:szCs w:val="28"/>
          <w:shd w:val="clear" w:color="auto" w:fill="FFFFFF"/>
          <w:lang w:val="kk-KZ"/>
        </w:rPr>
        <w:t>..60 мин</w:t>
      </w:r>
      <w:r w:rsidR="00807B1D">
        <w:rPr>
          <w:rFonts w:ascii="Times New Roman" w:eastAsia="Calibri" w:hAnsi="Times New Roman" w:cs="Times New Roman"/>
          <w:color w:val="000000"/>
          <w:sz w:val="28"/>
          <w:szCs w:val="28"/>
          <w:shd w:val="clear" w:color="auto" w:fill="FFFFFF"/>
          <w:lang w:val="kk-KZ"/>
        </w:rPr>
        <w:t>ут</w:t>
      </w:r>
      <w:r w:rsidR="00807B1D" w:rsidRPr="0013249E">
        <w:rPr>
          <w:rFonts w:ascii="Times New Roman" w:eastAsia="Calibri" w:hAnsi="Times New Roman" w:cs="Times New Roman"/>
          <w:color w:val="000000"/>
          <w:sz w:val="28"/>
          <w:szCs w:val="28"/>
          <w:shd w:val="clear" w:color="auto" w:fill="FFFFFF"/>
          <w:lang w:val="kk-KZ"/>
        </w:rPr>
        <w:t xml:space="preserve"> </w:t>
      </w:r>
      <w:r w:rsidRPr="0013249E">
        <w:rPr>
          <w:rFonts w:ascii="Times New Roman" w:eastAsia="Calibri" w:hAnsi="Times New Roman" w:cs="Times New Roman"/>
          <w:color w:val="000000"/>
          <w:sz w:val="28"/>
          <w:szCs w:val="28"/>
          <w:shd w:val="clear" w:color="auto" w:fill="FFFFFF"/>
          <w:lang w:val="kk-KZ"/>
        </w:rPr>
        <w:t xml:space="preserve">ішінде байқалады. Бұл жағдайда тығыз бөлінетін </w:t>
      </w:r>
      <w:r w:rsidR="00807B1D">
        <w:rPr>
          <w:rFonts w:ascii="Times New Roman" w:eastAsia="Calibri" w:hAnsi="Times New Roman" w:cs="Times New Roman"/>
          <w:color w:val="000000"/>
          <w:sz w:val="28"/>
          <w:szCs w:val="28"/>
          <w:shd w:val="clear" w:color="auto" w:fill="FFFFFF"/>
          <w:lang w:val="kk-KZ"/>
        </w:rPr>
        <w:t>ұйытқы</w:t>
      </w:r>
      <w:r w:rsidRPr="0013249E">
        <w:rPr>
          <w:rFonts w:ascii="Times New Roman" w:eastAsia="Calibri" w:hAnsi="Times New Roman" w:cs="Times New Roman"/>
          <w:color w:val="000000"/>
          <w:sz w:val="28"/>
          <w:szCs w:val="28"/>
          <w:shd w:val="clear" w:color="auto" w:fill="FFFFFF"/>
          <w:lang w:val="kk-KZ"/>
        </w:rPr>
        <w:t xml:space="preserve"> пайда болады және жасыл түсті мөлдір </w:t>
      </w:r>
      <w:r w:rsidR="00807B1D">
        <w:rPr>
          <w:rFonts w:ascii="Times New Roman" w:eastAsia="Calibri" w:hAnsi="Times New Roman" w:cs="Times New Roman"/>
          <w:color w:val="000000"/>
          <w:sz w:val="28"/>
          <w:szCs w:val="28"/>
          <w:shd w:val="clear" w:color="auto" w:fill="FFFFFF"/>
          <w:lang w:val="kk-KZ"/>
        </w:rPr>
        <w:t>с</w:t>
      </w:r>
      <w:r w:rsidRPr="0013249E">
        <w:rPr>
          <w:rFonts w:ascii="Times New Roman" w:eastAsia="Calibri" w:hAnsi="Times New Roman" w:cs="Times New Roman"/>
          <w:color w:val="000000"/>
          <w:sz w:val="28"/>
          <w:szCs w:val="28"/>
          <w:shd w:val="clear" w:color="auto" w:fill="FFFFFF"/>
          <w:lang w:val="kk-KZ"/>
        </w:rPr>
        <w:t>арысу шығады</w:t>
      </w:r>
      <w:r w:rsidR="00635876">
        <w:rPr>
          <w:rFonts w:ascii="Times New Roman" w:eastAsia="Calibri" w:hAnsi="Times New Roman" w:cs="Times New Roman"/>
          <w:color w:val="000000"/>
          <w:sz w:val="28"/>
          <w:szCs w:val="28"/>
          <w:shd w:val="clear" w:color="auto" w:fill="FFFFFF"/>
          <w:lang w:val="kk-KZ"/>
        </w:rPr>
        <w:t xml:space="preserve"> </w:t>
      </w:r>
      <w:r w:rsidR="0026374E" w:rsidRPr="00635876">
        <w:rPr>
          <w:rFonts w:ascii="Times New Roman" w:eastAsia="Calibri" w:hAnsi="Times New Roman" w:cs="Times New Roman"/>
          <w:sz w:val="28"/>
          <w:szCs w:val="28"/>
          <w:shd w:val="clear" w:color="auto" w:fill="FFFFFF"/>
          <w:lang w:val="kk-KZ"/>
        </w:rPr>
        <w:t>[1</w:t>
      </w:r>
      <w:r w:rsidR="00E1681C">
        <w:rPr>
          <w:rFonts w:ascii="Times New Roman" w:eastAsia="Calibri" w:hAnsi="Times New Roman" w:cs="Times New Roman"/>
          <w:sz w:val="28"/>
          <w:szCs w:val="28"/>
          <w:shd w:val="clear" w:color="auto" w:fill="FFFFFF"/>
          <w:lang w:val="kk-KZ"/>
        </w:rPr>
        <w:t>53</w:t>
      </w:r>
      <w:r w:rsidR="0026374E" w:rsidRPr="00635876">
        <w:rPr>
          <w:rFonts w:ascii="Times New Roman" w:eastAsia="Calibri" w:hAnsi="Times New Roman" w:cs="Times New Roman"/>
          <w:sz w:val="28"/>
          <w:szCs w:val="28"/>
          <w:shd w:val="clear" w:color="auto" w:fill="FFFFFF"/>
          <w:lang w:val="kk-KZ"/>
        </w:rPr>
        <w:t>].</w:t>
      </w:r>
    </w:p>
    <w:p w14:paraId="6EF55B3F" w14:textId="4743FF32" w:rsidR="002632F9" w:rsidRDefault="00806499" w:rsidP="0013249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806499">
        <w:rPr>
          <w:rFonts w:ascii="Times New Roman" w:eastAsia="Calibri" w:hAnsi="Times New Roman" w:cs="Times New Roman"/>
          <w:color w:val="000000"/>
          <w:sz w:val="28"/>
          <w:szCs w:val="28"/>
          <w:shd w:val="clear" w:color="auto" w:fill="FFFFFF"/>
          <w:lang w:val="kk-KZ"/>
        </w:rPr>
        <w:t xml:space="preserve">Қазақстанда сиыр сүтінен сүт өнімдерінің өндірісі неғұрлым дамыған болса да, көптеген адамдарда аллергия мен </w:t>
      </w:r>
      <w:r>
        <w:rPr>
          <w:rFonts w:ascii="Times New Roman" w:eastAsia="Calibri" w:hAnsi="Times New Roman" w:cs="Times New Roman"/>
          <w:color w:val="000000"/>
          <w:sz w:val="28"/>
          <w:szCs w:val="28"/>
          <w:shd w:val="clear" w:color="auto" w:fill="FFFFFF"/>
          <w:lang w:val="kk-KZ"/>
        </w:rPr>
        <w:t>сиыр сүтін қабылдай алмауы</w:t>
      </w:r>
      <w:r w:rsidRPr="00806499">
        <w:rPr>
          <w:rFonts w:ascii="Times New Roman" w:eastAsia="Calibri" w:hAnsi="Times New Roman" w:cs="Times New Roman"/>
          <w:color w:val="000000"/>
          <w:sz w:val="28"/>
          <w:szCs w:val="28"/>
          <w:shd w:val="clear" w:color="auto" w:fill="FFFFFF"/>
          <w:lang w:val="kk-KZ"/>
        </w:rPr>
        <w:t xml:space="preserve"> байқалады. Сиыр сүтінің негізгі аллергендерінің бірі – ақуыз фракциялары</w:t>
      </w:r>
      <w:r>
        <w:rPr>
          <w:rFonts w:ascii="Times New Roman" w:eastAsia="Calibri" w:hAnsi="Times New Roman" w:cs="Times New Roman"/>
          <w:color w:val="000000"/>
          <w:sz w:val="28"/>
          <w:szCs w:val="28"/>
          <w:shd w:val="clear" w:color="auto" w:fill="FFFFFF"/>
          <w:lang w:val="kk-KZ"/>
        </w:rPr>
        <w:t xml:space="preserve"> – </w:t>
      </w:r>
      <w:r w:rsidRPr="00806499">
        <w:rPr>
          <w:rFonts w:ascii="Times New Roman" w:eastAsia="Calibri" w:hAnsi="Times New Roman" w:cs="Times New Roman"/>
          <w:color w:val="000000"/>
          <w:sz w:val="28"/>
          <w:szCs w:val="28"/>
          <w:shd w:val="clear" w:color="auto" w:fill="FFFFFF"/>
          <w:lang w:val="kk-KZ"/>
        </w:rPr>
        <w:t>a</w:t>
      </w:r>
      <w:r w:rsidRPr="00806499">
        <w:rPr>
          <w:rFonts w:ascii="Times New Roman" w:eastAsia="Calibri" w:hAnsi="Times New Roman" w:cs="Times New Roman"/>
          <w:color w:val="000000"/>
          <w:sz w:val="28"/>
          <w:szCs w:val="28"/>
          <w:shd w:val="clear" w:color="auto" w:fill="FFFFFF"/>
          <w:vertAlign w:val="subscript"/>
          <w:lang w:val="kk-KZ"/>
        </w:rPr>
        <w:t>s1</w:t>
      </w:r>
      <w:r w:rsidRPr="00806499">
        <w:rPr>
          <w:rFonts w:ascii="Times New Roman" w:eastAsia="Calibri" w:hAnsi="Times New Roman" w:cs="Times New Roman"/>
          <w:color w:val="000000"/>
          <w:sz w:val="28"/>
          <w:szCs w:val="28"/>
          <w:shd w:val="clear" w:color="auto" w:fill="FFFFFF"/>
          <w:lang w:val="kk-KZ"/>
        </w:rPr>
        <w:t>-казеин және β-лактоглобулин.</w:t>
      </w:r>
      <w:r w:rsidR="00D82B18">
        <w:rPr>
          <w:rFonts w:ascii="Times New Roman" w:eastAsia="Calibri" w:hAnsi="Times New Roman" w:cs="Times New Roman"/>
          <w:color w:val="000000"/>
          <w:sz w:val="28"/>
          <w:szCs w:val="28"/>
          <w:shd w:val="clear" w:color="auto" w:fill="FFFFFF"/>
          <w:lang w:val="kk-KZ"/>
        </w:rPr>
        <w:t xml:space="preserve">  </w:t>
      </w:r>
    </w:p>
    <w:p w14:paraId="7CD15065" w14:textId="75BEF540" w:rsidR="00806499" w:rsidRDefault="00806499" w:rsidP="0013249E">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728F2E84" w14:textId="39D39382" w:rsidR="002632F9" w:rsidRDefault="000F41E2" w:rsidP="0013249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noProof/>
          <w:color w:val="000000"/>
          <w:sz w:val="28"/>
          <w:szCs w:val="28"/>
          <w:lang w:eastAsia="ru-RU"/>
        </w:rPr>
        <mc:AlternateContent>
          <mc:Choice Requires="wpg">
            <w:drawing>
              <wp:anchor distT="0" distB="0" distL="114300" distR="114300" simplePos="0" relativeHeight="251665920" behindDoc="0" locked="0" layoutInCell="1" allowOverlap="1" wp14:anchorId="2E34369F" wp14:editId="439268E1">
                <wp:simplePos x="0" y="0"/>
                <wp:positionH relativeFrom="column">
                  <wp:posOffset>-3810</wp:posOffset>
                </wp:positionH>
                <wp:positionV relativeFrom="paragraph">
                  <wp:posOffset>635</wp:posOffset>
                </wp:positionV>
                <wp:extent cx="5932805" cy="2938145"/>
                <wp:effectExtent l="0" t="0" r="10795" b="14605"/>
                <wp:wrapNone/>
                <wp:docPr id="53" name="Группа 53"/>
                <wp:cNvGraphicFramePr/>
                <a:graphic xmlns:a="http://schemas.openxmlformats.org/drawingml/2006/main">
                  <a:graphicData uri="http://schemas.microsoft.com/office/word/2010/wordprocessingGroup">
                    <wpg:wgp>
                      <wpg:cNvGrpSpPr/>
                      <wpg:grpSpPr>
                        <a:xfrm>
                          <a:off x="0" y="0"/>
                          <a:ext cx="5932805" cy="2938145"/>
                          <a:chOff x="0" y="0"/>
                          <a:chExt cx="5933200" cy="2938686"/>
                        </a:xfrm>
                      </wpg:grpSpPr>
                      <wps:wsp>
                        <wps:cNvPr id="9" name="Надпись 9"/>
                        <wps:cNvSpPr txBox="1"/>
                        <wps:spPr>
                          <a:xfrm>
                            <a:off x="1567542" y="0"/>
                            <a:ext cx="2828260" cy="361507"/>
                          </a:xfrm>
                          <a:prstGeom prst="rect">
                            <a:avLst/>
                          </a:prstGeom>
                          <a:solidFill>
                            <a:schemeClr val="lt1"/>
                          </a:solidFill>
                          <a:ln w="6350">
                            <a:solidFill>
                              <a:prstClr val="black"/>
                            </a:solidFill>
                          </a:ln>
                        </wps:spPr>
                        <wps:txbx>
                          <w:txbxContent>
                            <w:p w14:paraId="2C06F9AA" w14:textId="68537348" w:rsidR="00726E91" w:rsidRPr="00806499" w:rsidRDefault="00726E91" w:rsidP="00806499">
                              <w:pPr>
                                <w:jc w:val="center"/>
                                <w:rPr>
                                  <w:rFonts w:ascii="Times New Roman" w:hAnsi="Times New Roman" w:cs="Times New Roman"/>
                                  <w:sz w:val="28"/>
                                  <w:szCs w:val="28"/>
                                  <w:lang w:val="kk-KZ"/>
                                </w:rPr>
                              </w:pPr>
                              <w:r w:rsidRPr="00806499">
                                <w:rPr>
                                  <w:rFonts w:ascii="Times New Roman" w:hAnsi="Times New Roman" w:cs="Times New Roman"/>
                                  <w:sz w:val="28"/>
                                  <w:szCs w:val="28"/>
                                  <w:lang w:val="kk-KZ"/>
                                </w:rPr>
                                <w:t>Әсер ететін факторлар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Надпись 15"/>
                        <wps:cNvSpPr txBox="1"/>
                        <wps:spPr>
                          <a:xfrm>
                            <a:off x="0" y="1045029"/>
                            <a:ext cx="2827655" cy="361315"/>
                          </a:xfrm>
                          <a:prstGeom prst="rect">
                            <a:avLst/>
                          </a:prstGeom>
                          <a:solidFill>
                            <a:sysClr val="window" lastClr="FFFFFF"/>
                          </a:solidFill>
                          <a:ln w="6350">
                            <a:solidFill>
                              <a:prstClr val="black"/>
                            </a:solidFill>
                          </a:ln>
                        </wps:spPr>
                        <wps:txbx>
                          <w:txbxContent>
                            <w:p w14:paraId="64E0B0E6" w14:textId="72C63EB3" w:rsidR="00726E91" w:rsidRPr="00806499" w:rsidRDefault="00726E91" w:rsidP="008D5A86">
                              <w:pPr>
                                <w:jc w:val="center"/>
                                <w:rPr>
                                  <w:rFonts w:ascii="Times New Roman" w:hAnsi="Times New Roman" w:cs="Times New Roman"/>
                                  <w:sz w:val="28"/>
                                  <w:szCs w:val="28"/>
                                  <w:lang w:val="kk-KZ"/>
                                </w:rPr>
                              </w:pPr>
                              <w:r>
                                <w:rPr>
                                  <w:rFonts w:ascii="Times New Roman" w:hAnsi="Times New Roman" w:cs="Times New Roman"/>
                                  <w:sz w:val="28"/>
                                  <w:szCs w:val="28"/>
                                  <w:lang w:val="kk-KZ"/>
                                </w:rPr>
                                <w:t>Сүттің сипаттамасы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Надпись 16"/>
                        <wps:cNvSpPr txBox="1"/>
                        <wps:spPr>
                          <a:xfrm>
                            <a:off x="3104940" y="1045029"/>
                            <a:ext cx="2828260" cy="361507"/>
                          </a:xfrm>
                          <a:prstGeom prst="rect">
                            <a:avLst/>
                          </a:prstGeom>
                          <a:solidFill>
                            <a:sysClr val="window" lastClr="FFFFFF"/>
                          </a:solidFill>
                          <a:ln w="6350">
                            <a:solidFill>
                              <a:prstClr val="black"/>
                            </a:solidFill>
                          </a:ln>
                        </wps:spPr>
                        <wps:txbx>
                          <w:txbxContent>
                            <w:p w14:paraId="3C694A40" w14:textId="191DB821" w:rsidR="00726E91" w:rsidRPr="00806499" w:rsidRDefault="00726E91" w:rsidP="008D5A86">
                              <w:pPr>
                                <w:jc w:val="center"/>
                                <w:rPr>
                                  <w:rFonts w:ascii="Times New Roman" w:hAnsi="Times New Roman" w:cs="Times New Roman"/>
                                  <w:sz w:val="28"/>
                                  <w:szCs w:val="28"/>
                                  <w:lang w:val="kk-KZ"/>
                                </w:rPr>
                              </w:pPr>
                              <w:r>
                                <w:rPr>
                                  <w:rFonts w:ascii="Times New Roman" w:hAnsi="Times New Roman" w:cs="Times New Roman"/>
                                  <w:sz w:val="28"/>
                                  <w:szCs w:val="28"/>
                                  <w:lang w:val="kk-KZ"/>
                                </w:rPr>
                                <w:t>Ішкі факторлар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Надпись 23"/>
                        <wps:cNvSpPr txBox="1"/>
                        <wps:spPr>
                          <a:xfrm>
                            <a:off x="0" y="1798655"/>
                            <a:ext cx="2827655" cy="1140031"/>
                          </a:xfrm>
                          <a:prstGeom prst="rect">
                            <a:avLst/>
                          </a:prstGeom>
                          <a:solidFill>
                            <a:sysClr val="window" lastClr="FFFFFF"/>
                          </a:solidFill>
                          <a:ln w="6350">
                            <a:solidFill>
                              <a:prstClr val="black"/>
                            </a:solidFill>
                          </a:ln>
                        </wps:spPr>
                        <wps:txbx>
                          <w:txbxContent>
                            <w:p w14:paraId="34400FF3" w14:textId="1C76C1B1" w:rsidR="00726E91" w:rsidRDefault="00726E91" w:rsidP="000358A3">
                              <w:pPr>
                                <w:pStyle w:val="a3"/>
                                <w:jc w:val="center"/>
                                <w:rPr>
                                  <w:rFonts w:ascii="Times New Roman" w:hAnsi="Times New Roman" w:cs="Times New Roman"/>
                                  <w:sz w:val="28"/>
                                  <w:szCs w:val="28"/>
                                  <w:lang w:val="kk-KZ"/>
                                </w:rPr>
                              </w:pPr>
                              <w:r w:rsidRPr="000358A3">
                                <w:rPr>
                                  <w:rFonts w:ascii="Times New Roman" w:hAnsi="Times New Roman" w:cs="Times New Roman"/>
                                  <w:sz w:val="28"/>
                                  <w:szCs w:val="28"/>
                                  <w:lang w:val="kk-KZ"/>
                                </w:rPr>
                                <w:t>Казеин мен β-лактоглобулиннің генетикалық нұсқалары</w:t>
                              </w:r>
                            </w:p>
                            <w:p w14:paraId="12F15D86" w14:textId="1857E351" w:rsidR="00726E91" w:rsidRPr="000358A3" w:rsidRDefault="00726E91" w:rsidP="000358A3">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к-казеин құрамы</w:t>
                              </w:r>
                            </w:p>
                            <w:p w14:paraId="7761D465" w14:textId="4F94EFD5" w:rsidR="00726E91" w:rsidRPr="000358A3" w:rsidRDefault="00726E91" w:rsidP="000358A3">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К</w:t>
                              </w:r>
                              <w:r w:rsidRPr="000358A3">
                                <w:rPr>
                                  <w:rFonts w:ascii="Times New Roman" w:hAnsi="Times New Roman" w:cs="Times New Roman"/>
                                  <w:sz w:val="28"/>
                                  <w:szCs w:val="28"/>
                                  <w:lang w:val="kk-KZ"/>
                                </w:rPr>
                                <w:t>альций концентрациясы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Надпись 24"/>
                        <wps:cNvSpPr txBox="1"/>
                        <wps:spPr>
                          <a:xfrm>
                            <a:off x="3104940" y="1798655"/>
                            <a:ext cx="2827655" cy="1137684"/>
                          </a:xfrm>
                          <a:prstGeom prst="rect">
                            <a:avLst/>
                          </a:prstGeom>
                          <a:solidFill>
                            <a:sysClr val="window" lastClr="FFFFFF"/>
                          </a:solidFill>
                          <a:ln w="6350">
                            <a:solidFill>
                              <a:prstClr val="black"/>
                            </a:solidFill>
                          </a:ln>
                        </wps:spPr>
                        <wps:txbx>
                          <w:txbxContent>
                            <w:p w14:paraId="6CCA81EC" w14:textId="7AE7769B" w:rsidR="00726E91" w:rsidRPr="000358A3" w:rsidRDefault="00726E91" w:rsidP="000358A3">
                              <w:pPr>
                                <w:pStyle w:val="a3"/>
                                <w:jc w:val="center"/>
                                <w:rPr>
                                  <w:rFonts w:ascii="Times New Roman" w:hAnsi="Times New Roman" w:cs="Times New Roman"/>
                                  <w:sz w:val="28"/>
                                  <w:szCs w:val="28"/>
                                  <w:lang w:val="kk-KZ"/>
                                </w:rPr>
                              </w:pPr>
                              <w:r w:rsidRPr="000358A3">
                                <w:rPr>
                                  <w:rFonts w:ascii="Times New Roman" w:hAnsi="Times New Roman" w:cs="Times New Roman"/>
                                  <w:sz w:val="28"/>
                                  <w:szCs w:val="28"/>
                                  <w:lang w:val="kk-KZ"/>
                                </w:rPr>
                                <w:t>Субклиникалық мастит</w:t>
                              </w:r>
                            </w:p>
                            <w:p w14:paraId="2FE73F49" w14:textId="1CBE20D5" w:rsidR="00726E91" w:rsidRPr="000358A3" w:rsidRDefault="00726E91" w:rsidP="000358A3">
                              <w:pPr>
                                <w:pStyle w:val="a3"/>
                                <w:jc w:val="center"/>
                                <w:rPr>
                                  <w:rFonts w:ascii="Times New Roman" w:hAnsi="Times New Roman" w:cs="Times New Roman"/>
                                  <w:sz w:val="28"/>
                                  <w:szCs w:val="28"/>
                                  <w:lang w:val="kk-KZ"/>
                                </w:rPr>
                              </w:pPr>
                              <w:r w:rsidRPr="000358A3">
                                <w:rPr>
                                  <w:rFonts w:ascii="Times New Roman" w:hAnsi="Times New Roman" w:cs="Times New Roman"/>
                                  <w:sz w:val="28"/>
                                  <w:szCs w:val="28"/>
                                  <w:lang w:val="kk-KZ"/>
                                </w:rPr>
                                <w:t>Лактация кезеңі</w:t>
                              </w:r>
                            </w:p>
                            <w:p w14:paraId="5573936F" w14:textId="44FE3D0E" w:rsidR="00726E91" w:rsidRPr="000358A3" w:rsidRDefault="00726E91" w:rsidP="000358A3">
                              <w:pPr>
                                <w:pStyle w:val="a3"/>
                                <w:jc w:val="center"/>
                                <w:rPr>
                                  <w:rFonts w:ascii="Times New Roman" w:hAnsi="Times New Roman" w:cs="Times New Roman"/>
                                  <w:sz w:val="28"/>
                                  <w:szCs w:val="28"/>
                                  <w:lang w:val="kk-KZ"/>
                                </w:rPr>
                              </w:pPr>
                              <w:r w:rsidRPr="000358A3">
                                <w:rPr>
                                  <w:rFonts w:ascii="Times New Roman" w:hAnsi="Times New Roman" w:cs="Times New Roman"/>
                                  <w:sz w:val="28"/>
                                  <w:szCs w:val="28"/>
                                  <w:lang w:val="kk-KZ"/>
                                </w:rPr>
                                <w:t>Салқындату кезінде ұзақ сақтау (&lt;4 °C)</w:t>
                              </w:r>
                            </w:p>
                            <w:p w14:paraId="7B6FC64E" w14:textId="3DD14059" w:rsidR="00726E91" w:rsidRPr="000358A3" w:rsidRDefault="00726E91" w:rsidP="000358A3">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Азықтандыру</w:t>
                              </w:r>
                              <w:r w:rsidRPr="000358A3">
                                <w:rPr>
                                  <w:rFonts w:ascii="Times New Roman" w:hAnsi="Times New Roman" w:cs="Times New Roman"/>
                                  <w:sz w:val="28"/>
                                  <w:szCs w:val="28"/>
                                  <w:lang w:val="kk-KZ"/>
                                </w:rPr>
                                <w:t xml:space="preserve"> рационы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Прямая со стрелкой 21"/>
                        <wps:cNvCnPr/>
                        <wps:spPr>
                          <a:xfrm>
                            <a:off x="4597958" y="1406770"/>
                            <a:ext cx="0" cy="4124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3" name="Прямая со стрелкой 33"/>
                        <wps:cNvCnPr/>
                        <wps:spPr>
                          <a:xfrm>
                            <a:off x="1362389" y="1406770"/>
                            <a:ext cx="0" cy="4124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Группа 53" o:spid="_x0000_s1026" style="position:absolute;left:0;text-align:left;margin-left:-.3pt;margin-top:.05pt;width:467.15pt;height:231.35pt;z-index:251665920" coordsize="59332,29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">
                <v:shapetype id="_x0000_t202" coordsize="21600,21600" o:spt="202" path="m,l,21600r21600,l21600,xe">
                  <v:stroke joinstyle="miter"/>
                  <v:path gradientshapeok="t" o:connecttype="rect"/>
                </v:shapetype>
                <v:shape id="Надпись 9" o:spid="_x0000_s1027" type="#_x0000_t202" style="position:absolute;left:15675;width:28283;height:3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wqg8AA&#10;AADaAAAADwAAAGRycy9kb3ducmV2LnhtbESPQWsCMRSE74X+h/AEbzVrD7KuRtFiS6EntfT82DyT&#10;4OZlSdJ1+++bQsHjMDPfMOvt6DsxUEwusIL5rAJB3Abt2Cj4PL8+1SBSRtbYBSYFP5Rgu3l8WGOj&#10;w42PNJyyEQXCqUEFNue+kTK1ljymWeiJi3cJ0WMuMhqpI94K3HfyuaoW0qPjsmCxpxdL7fX07RUc&#10;9mZp2hqjPdTauWH8unyYN6Wmk3G3ApFpzPfwf/tdK1jC35Vy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Lwqg8AAAADaAAAADwAAAAAAAAAAAAAAAACYAgAAZHJzL2Rvd25y&#10;ZXYueG1sUEsFBgAAAAAEAAQA9QAAAIUDAAAAAA==&#10;" fillcolor="white [3201]" strokeweight=".5pt">
                  <v:textbox>
                    <w:txbxContent>
                      <w:p w14:paraId="2C06F9AA" w14:textId="68537348" w:rsidR="00726E91" w:rsidRPr="00806499" w:rsidRDefault="00726E91" w:rsidP="00806499">
                        <w:pPr>
                          <w:jc w:val="center"/>
                          <w:rPr>
                            <w:rFonts w:ascii="Times New Roman" w:hAnsi="Times New Roman" w:cs="Times New Roman"/>
                            <w:sz w:val="28"/>
                            <w:szCs w:val="28"/>
                            <w:lang w:val="kk-KZ"/>
                          </w:rPr>
                        </w:pPr>
                        <w:r w:rsidRPr="00806499">
                          <w:rPr>
                            <w:rFonts w:ascii="Times New Roman" w:hAnsi="Times New Roman" w:cs="Times New Roman"/>
                            <w:sz w:val="28"/>
                            <w:szCs w:val="28"/>
                            <w:lang w:val="kk-KZ"/>
                          </w:rPr>
                          <w:t>Әсер ететін факторлар</w:t>
                        </w:r>
                      </w:p>
                    </w:txbxContent>
                  </v:textbox>
                </v:shape>
                <v:shape id="Надпись 15" o:spid="_x0000_s1028" type="#_x0000_t202" style="position:absolute;top:10450;width:28276;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0OrsAA&#10;AADbAAAADwAAAGRycy9kb3ducmV2LnhtbERPTWsCMRC9F/ofwhS81WyFil2NIgXBSxG3HuptSMbd&#10;6GaybOK6+uuNIPQ2j/c5s0XvatFRG6xnBR/DDASx9sZyqWD3u3qfgAgR2WDtmRRcKcBi/voyw9z4&#10;C2+pK2IpUgiHHBVUMTa5lEFX5DAMfUOcuINvHcYE21KaFi8p3NVylGVj6dByaqiwoe+K9Kk4OwWG&#10;/zzrvf25WS60/bptJkfdKTV465dTEJH6+C9+utcmzf+Exy/pAD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M0OrsAAAADbAAAADwAAAAAAAAAAAAAAAACYAgAAZHJzL2Rvd25y&#10;ZXYueG1sUEsFBgAAAAAEAAQA9QAAAIUDAAAAAA==&#10;" fillcolor="window" strokeweight=".5pt">
                  <v:textbox>
                    <w:txbxContent>
                      <w:p w14:paraId="64E0B0E6" w14:textId="72C63EB3" w:rsidR="00726E91" w:rsidRPr="00806499" w:rsidRDefault="00726E91" w:rsidP="008D5A86">
                        <w:pPr>
                          <w:jc w:val="center"/>
                          <w:rPr>
                            <w:rFonts w:ascii="Times New Roman" w:hAnsi="Times New Roman" w:cs="Times New Roman"/>
                            <w:sz w:val="28"/>
                            <w:szCs w:val="28"/>
                            <w:lang w:val="kk-KZ"/>
                          </w:rPr>
                        </w:pPr>
                        <w:r>
                          <w:rPr>
                            <w:rFonts w:ascii="Times New Roman" w:hAnsi="Times New Roman" w:cs="Times New Roman"/>
                            <w:sz w:val="28"/>
                            <w:szCs w:val="28"/>
                            <w:lang w:val="kk-KZ"/>
                          </w:rPr>
                          <w:t>Сүттің сипаттамасы</w:t>
                        </w:r>
                      </w:p>
                    </w:txbxContent>
                  </v:textbox>
                </v:shape>
                <v:shape id="Надпись 16" o:spid="_x0000_s1029" type="#_x0000_t202" style="position:absolute;left:31049;top:10450;width:28283;height:3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2cAA&#10;AADbAAAADwAAAGRycy9kb3ducmV2LnhtbERPTWsCMRC9C/0PYQre3Kw9iG6NIkKhl1K6erC3IRl3&#10;o5vJsknX1V/fCIK3ebzPWa4H14ieumA9K5hmOQhi7Y3lSsF+9zGZgwgR2WDjmRRcKcB69TJaYmH8&#10;hX+oL2MlUgiHAhXUMbaFlEHX5DBkviVO3NF3DmOCXSVNh5cU7hr5lucz6dByaqixpW1N+lz+OQWG&#10;D571r/26WS61Xdy+5yfdKzV+HTbvICIN8Sl+uD9Nmj+D+y/p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Q2cAAAADbAAAADwAAAAAAAAAAAAAAAACYAgAAZHJzL2Rvd25y&#10;ZXYueG1sUEsFBgAAAAAEAAQA9QAAAIUDAAAAAA==&#10;" fillcolor="window" strokeweight=".5pt">
                  <v:textbox>
                    <w:txbxContent>
                      <w:p w14:paraId="3C694A40" w14:textId="191DB821" w:rsidR="00726E91" w:rsidRPr="00806499" w:rsidRDefault="00726E91" w:rsidP="008D5A86">
                        <w:pPr>
                          <w:jc w:val="center"/>
                          <w:rPr>
                            <w:rFonts w:ascii="Times New Roman" w:hAnsi="Times New Roman" w:cs="Times New Roman"/>
                            <w:sz w:val="28"/>
                            <w:szCs w:val="28"/>
                            <w:lang w:val="kk-KZ"/>
                          </w:rPr>
                        </w:pPr>
                        <w:r>
                          <w:rPr>
                            <w:rFonts w:ascii="Times New Roman" w:hAnsi="Times New Roman" w:cs="Times New Roman"/>
                            <w:sz w:val="28"/>
                            <w:szCs w:val="28"/>
                            <w:lang w:val="kk-KZ"/>
                          </w:rPr>
                          <w:t>Ішкі факторлар</w:t>
                        </w:r>
                      </w:p>
                    </w:txbxContent>
                  </v:textbox>
                </v:shape>
                <v:shape id="Надпись 23" o:spid="_x0000_s1030" type="#_x0000_t202" style="position:absolute;top:17986;width:28276;height:11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5/MMA&#10;AADbAAAADwAAAGRycy9kb3ducmV2LnhtbESPQWvCQBSE70L/w/IK3nRTC2JTN6EUCr0UMXqwt8fu&#10;a7KafRuy2xj99W6h4HGYmW+YdTm6VgzUB+tZwdM8A0GsvbFcK9jvPmYrECEiG2w9k4ILBSiLh8ka&#10;c+PPvKWhirVIEA45Kmhi7HIpg27IYZj7jjh5P753GJPsa2l6PCe4a+Uiy5bSoeW00GBH7w3pU/Xr&#10;FBg+eNbf9utqudL25bpZHfWg1PRxfHsFEWmM9/B/+9MoWDzD35f0A2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5/MMAAADbAAAADwAAAAAAAAAAAAAAAACYAgAAZHJzL2Rv&#10;d25yZXYueG1sUEsFBgAAAAAEAAQA9QAAAIgDAAAAAA==&#10;" fillcolor="window" strokeweight=".5pt">
                  <v:textbox>
                    <w:txbxContent>
                      <w:p w14:paraId="34400FF3" w14:textId="1C76C1B1" w:rsidR="00726E91" w:rsidRDefault="00726E91" w:rsidP="000358A3">
                        <w:pPr>
                          <w:pStyle w:val="a3"/>
                          <w:jc w:val="center"/>
                          <w:rPr>
                            <w:rFonts w:ascii="Times New Roman" w:hAnsi="Times New Roman" w:cs="Times New Roman"/>
                            <w:sz w:val="28"/>
                            <w:szCs w:val="28"/>
                            <w:lang w:val="kk-KZ"/>
                          </w:rPr>
                        </w:pPr>
                        <w:r w:rsidRPr="000358A3">
                          <w:rPr>
                            <w:rFonts w:ascii="Times New Roman" w:hAnsi="Times New Roman" w:cs="Times New Roman"/>
                            <w:sz w:val="28"/>
                            <w:szCs w:val="28"/>
                            <w:lang w:val="kk-KZ"/>
                          </w:rPr>
                          <w:t>Казеин мен β-лактоглобулиннің генетикалық нұсқалары</w:t>
                        </w:r>
                      </w:p>
                      <w:p w14:paraId="12F15D86" w14:textId="1857E351" w:rsidR="00726E91" w:rsidRPr="000358A3" w:rsidRDefault="00726E91" w:rsidP="000358A3">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к-казеин құрамы</w:t>
                        </w:r>
                      </w:p>
                      <w:p w14:paraId="7761D465" w14:textId="4F94EFD5" w:rsidR="00726E91" w:rsidRPr="000358A3" w:rsidRDefault="00726E91" w:rsidP="000358A3">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К</w:t>
                        </w:r>
                        <w:r w:rsidRPr="000358A3">
                          <w:rPr>
                            <w:rFonts w:ascii="Times New Roman" w:hAnsi="Times New Roman" w:cs="Times New Roman"/>
                            <w:sz w:val="28"/>
                            <w:szCs w:val="28"/>
                            <w:lang w:val="kk-KZ"/>
                          </w:rPr>
                          <w:t>альций концентрациясы</w:t>
                        </w:r>
                      </w:p>
                    </w:txbxContent>
                  </v:textbox>
                </v:shape>
                <v:shape id="Надпись 24" o:spid="_x0000_s1031" type="#_x0000_t202" style="position:absolute;left:31049;top:17986;width:28276;height:11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1hiMMA&#10;AADbAAAADwAAAGRycy9kb3ducmV2LnhtbESPQWvCQBSE70L/w/IK3nRTKWJTN6EUCr0UMXqwt8fu&#10;a7KafRuy2xj99W6h4HGYmW+YdTm6VgzUB+tZwdM8A0GsvbFcK9jvPmYrECEiG2w9k4ILBSiLh8ka&#10;c+PPvKWhirVIEA45Kmhi7HIpg27IYZj7jjh5P753GJPsa2l6PCe4a+Uiy5bSoeW00GBH7w3pU/Xr&#10;FBg+eNbf9utqudL25bpZHfWg1PRxfHsFEWmM9/B/+9MoWDzD35f0A2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1hiMMAAADbAAAADwAAAAAAAAAAAAAAAACYAgAAZHJzL2Rv&#10;d25yZXYueG1sUEsFBgAAAAAEAAQA9QAAAIgDAAAAAA==&#10;" fillcolor="window" strokeweight=".5pt">
                  <v:textbox>
                    <w:txbxContent>
                      <w:p w14:paraId="6CCA81EC" w14:textId="7AE7769B" w:rsidR="00726E91" w:rsidRPr="000358A3" w:rsidRDefault="00726E91" w:rsidP="000358A3">
                        <w:pPr>
                          <w:pStyle w:val="a3"/>
                          <w:jc w:val="center"/>
                          <w:rPr>
                            <w:rFonts w:ascii="Times New Roman" w:hAnsi="Times New Roman" w:cs="Times New Roman"/>
                            <w:sz w:val="28"/>
                            <w:szCs w:val="28"/>
                            <w:lang w:val="kk-KZ"/>
                          </w:rPr>
                        </w:pPr>
                        <w:r w:rsidRPr="000358A3">
                          <w:rPr>
                            <w:rFonts w:ascii="Times New Roman" w:hAnsi="Times New Roman" w:cs="Times New Roman"/>
                            <w:sz w:val="28"/>
                            <w:szCs w:val="28"/>
                            <w:lang w:val="kk-KZ"/>
                          </w:rPr>
                          <w:t>Субклиникалық мастит</w:t>
                        </w:r>
                      </w:p>
                      <w:p w14:paraId="2FE73F49" w14:textId="1CBE20D5" w:rsidR="00726E91" w:rsidRPr="000358A3" w:rsidRDefault="00726E91" w:rsidP="000358A3">
                        <w:pPr>
                          <w:pStyle w:val="a3"/>
                          <w:jc w:val="center"/>
                          <w:rPr>
                            <w:rFonts w:ascii="Times New Roman" w:hAnsi="Times New Roman" w:cs="Times New Roman"/>
                            <w:sz w:val="28"/>
                            <w:szCs w:val="28"/>
                            <w:lang w:val="kk-KZ"/>
                          </w:rPr>
                        </w:pPr>
                        <w:r w:rsidRPr="000358A3">
                          <w:rPr>
                            <w:rFonts w:ascii="Times New Roman" w:hAnsi="Times New Roman" w:cs="Times New Roman"/>
                            <w:sz w:val="28"/>
                            <w:szCs w:val="28"/>
                            <w:lang w:val="kk-KZ"/>
                          </w:rPr>
                          <w:t>Лактация кезеңі</w:t>
                        </w:r>
                      </w:p>
                      <w:p w14:paraId="5573936F" w14:textId="44FE3D0E" w:rsidR="00726E91" w:rsidRPr="000358A3" w:rsidRDefault="00726E91" w:rsidP="000358A3">
                        <w:pPr>
                          <w:pStyle w:val="a3"/>
                          <w:jc w:val="center"/>
                          <w:rPr>
                            <w:rFonts w:ascii="Times New Roman" w:hAnsi="Times New Roman" w:cs="Times New Roman"/>
                            <w:sz w:val="28"/>
                            <w:szCs w:val="28"/>
                            <w:lang w:val="kk-KZ"/>
                          </w:rPr>
                        </w:pPr>
                        <w:r w:rsidRPr="000358A3">
                          <w:rPr>
                            <w:rFonts w:ascii="Times New Roman" w:hAnsi="Times New Roman" w:cs="Times New Roman"/>
                            <w:sz w:val="28"/>
                            <w:szCs w:val="28"/>
                            <w:lang w:val="kk-KZ"/>
                          </w:rPr>
                          <w:t>Салқындату кезінде ұзақ сақтау (&lt;4 °C)</w:t>
                        </w:r>
                      </w:p>
                      <w:p w14:paraId="7B6FC64E" w14:textId="3DD14059" w:rsidR="00726E91" w:rsidRPr="000358A3" w:rsidRDefault="00726E91" w:rsidP="000358A3">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Азықтандыру</w:t>
                        </w:r>
                        <w:r w:rsidRPr="000358A3">
                          <w:rPr>
                            <w:rFonts w:ascii="Times New Roman" w:hAnsi="Times New Roman" w:cs="Times New Roman"/>
                            <w:sz w:val="28"/>
                            <w:szCs w:val="28"/>
                            <w:lang w:val="kk-KZ"/>
                          </w:rPr>
                          <w:t xml:space="preserve"> рационы</w:t>
                        </w:r>
                      </w:p>
                    </w:txbxContent>
                  </v:textbox>
                </v:shape>
                <v:shapetype id="_x0000_t32" coordsize="21600,21600" o:spt="32" o:oned="t" path="m,l21600,21600e" filled="f">
                  <v:path arrowok="t" fillok="f" o:connecttype="none"/>
                  <o:lock v:ext="edit" shapetype="t"/>
                </v:shapetype>
                <v:shape id="Прямая со стрелкой 21" o:spid="_x0000_s1032" type="#_x0000_t32" style="position:absolute;left:45979;top:14067;width:0;height:4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jmRMMAAADbAAAADwAAAGRycy9kb3ducmV2LnhtbESPQWvCQBSE74L/YXlCb7oxUNHoKial&#10;YL0ZxfMj+5qEZt8m2a1J/31XKPQ4zMw3zO4wmkY8qHe1ZQXLRQSCuLC65lLB7fo+X4NwHlljY5kU&#10;/JCDw3462WGi7cAXeuS+FAHCLkEFlfdtIqUrKjLoFrYlDt6n7Q36IPtS6h6HADeNjKNoJQ3WHBYq&#10;bCmrqPjKv42CAf19kx7LLkvfPk7ja9OtrrezUi+z8bgF4Wn0/+G/9kkriJfw/BJ+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I5kTDAAAA2wAAAA8AAAAAAAAAAAAA&#10;AAAAoQIAAGRycy9kb3ducmV2LnhtbFBLBQYAAAAABAAEAPkAAACRAwAAAAA=&#10;" strokecolor="black [3200]" strokeweight=".5pt">
                  <v:stroke endarrow="block" joinstyle="miter"/>
                </v:shape>
                <v:shape id="Прямая со стрелкой 33" o:spid="_x0000_s1033" type="#_x0000_t32" style="position:absolute;left:13623;top:14067;width:0;height:4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9LdcIAAADbAAAADwAAAGRycy9kb3ducmV2LnhtbESPS6vCMBSE9xf8D+EI7q6piqLVKD4Q&#10;9O584PrQHNtic1KbaOu/N4Jwl8PMfMPMFo0pxJMql1tW0OtGIIgTq3NOFZxP298xCOeRNRaWScGL&#10;HCzmrZ8ZxtrWfKDn0aciQNjFqCDzvoyldElGBl3XlsTBu9rKoA+ySqWusA5wU8h+FI2kwZzDQoYl&#10;rTNKbseHUVCjv0xWy/S+Xm32u2ZY3Een859SnXaznILw1Pj/8Le90woGA/h8CT9A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Q9LdcIAAADbAAAADwAAAAAAAAAAAAAA&#10;AAChAgAAZHJzL2Rvd25yZXYueG1sUEsFBgAAAAAEAAQA+QAAAJADAAAAAA==&#10;" strokecolor="black [3200]" strokeweight=".5pt">
                  <v:stroke endarrow="block" joinstyle="miter"/>
                </v:shape>
              </v:group>
            </w:pict>
          </mc:Fallback>
        </mc:AlternateContent>
      </w:r>
    </w:p>
    <w:p w14:paraId="528FA626" w14:textId="62CB6D85" w:rsidR="00806499" w:rsidRDefault="000F41E2" w:rsidP="0013249E">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746816" behindDoc="0" locked="0" layoutInCell="1" allowOverlap="1" wp14:anchorId="31356C65" wp14:editId="3C3B7B01">
                <wp:simplePos x="0" y="0"/>
                <wp:positionH relativeFrom="column">
                  <wp:posOffset>3977640</wp:posOffset>
                </wp:positionH>
                <wp:positionV relativeFrom="paragraph">
                  <wp:posOffset>158115</wp:posOffset>
                </wp:positionV>
                <wp:extent cx="9525" cy="683260"/>
                <wp:effectExtent l="76200" t="0" r="104775" b="59690"/>
                <wp:wrapNone/>
                <wp:docPr id="7" name="Прямая со стрелкой 7"/>
                <wp:cNvGraphicFramePr/>
                <a:graphic xmlns:a="http://schemas.openxmlformats.org/drawingml/2006/main">
                  <a:graphicData uri="http://schemas.microsoft.com/office/word/2010/wordprocessingShape">
                    <wps:wsp>
                      <wps:cNvCnPr/>
                      <wps:spPr>
                        <a:xfrm>
                          <a:off x="0" y="0"/>
                          <a:ext cx="9525" cy="6832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7" o:spid="_x0000_s1026" type="#_x0000_t32" style="position:absolute;margin-left:313.2pt;margin-top:12.45pt;width:.75pt;height:53.8pt;z-index:25174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" strokecolor="black [3200]" strokeweight=".5pt">
                <v:stroke endarrow="open" joinstyle="miter"/>
              </v:shape>
            </w:pict>
          </mc:Fallback>
        </mc:AlternateContent>
      </w:r>
      <w:r>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745792" behindDoc="0" locked="0" layoutInCell="1" allowOverlap="1" wp14:anchorId="0CFB5D18" wp14:editId="50EA9C52">
                <wp:simplePos x="0" y="0"/>
                <wp:positionH relativeFrom="column">
                  <wp:posOffset>1815465</wp:posOffset>
                </wp:positionH>
                <wp:positionV relativeFrom="paragraph">
                  <wp:posOffset>157605</wp:posOffset>
                </wp:positionV>
                <wp:extent cx="19050" cy="683397"/>
                <wp:effectExtent l="76200" t="0" r="95250" b="59690"/>
                <wp:wrapNone/>
                <wp:docPr id="3" name="Прямая со стрелкой 3"/>
                <wp:cNvGraphicFramePr/>
                <a:graphic xmlns:a="http://schemas.openxmlformats.org/drawingml/2006/main">
                  <a:graphicData uri="http://schemas.microsoft.com/office/word/2010/wordprocessingShape">
                    <wps:wsp>
                      <wps:cNvCnPr/>
                      <wps:spPr>
                        <a:xfrm flipH="1">
                          <a:off x="0" y="0"/>
                          <a:ext cx="19050" cy="68339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3" o:spid="_x0000_s1026" type="#_x0000_t32" style="position:absolute;margin-left:142.95pt;margin-top:12.4pt;width:1.5pt;height:53.8pt;flip:x;z-index:25174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" strokecolor="black [3200]" strokeweight=".5pt">
                <v:stroke endarrow="open" joinstyle="miter"/>
              </v:shape>
            </w:pict>
          </mc:Fallback>
        </mc:AlternateContent>
      </w:r>
    </w:p>
    <w:p w14:paraId="7EF5D5DE" w14:textId="72A106B7" w:rsidR="00133B31" w:rsidRDefault="00133B31" w:rsidP="00133B31">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3BCD8C88" w14:textId="19DB4C1F" w:rsidR="00EE6EB0" w:rsidRPr="001E03D3" w:rsidRDefault="00EE6EB0" w:rsidP="00193945">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6CC31C86" w14:textId="024D671A" w:rsidR="001E03D3" w:rsidRDefault="001E03D3"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244BB986" w14:textId="64A5AE36" w:rsidR="00434211" w:rsidRDefault="00571BC0"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ab/>
      </w:r>
    </w:p>
    <w:p w14:paraId="161CBA37" w14:textId="3A44DE95" w:rsidR="00571BC0" w:rsidRDefault="00571BC0"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4FD3F646" w14:textId="5BE683D8" w:rsidR="00EE48CF" w:rsidRDefault="00EE48CF"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355CEAE2" w14:textId="3C020CB2" w:rsidR="00EE48CF" w:rsidRDefault="00EE48CF"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7CE9DCA9" w14:textId="1FDAC04B" w:rsidR="00EE48CF" w:rsidRDefault="00EE48CF"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0917EEFD" w14:textId="763812B5" w:rsidR="00EE48CF" w:rsidRDefault="00EE48CF"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6032AFCD" w14:textId="77777777" w:rsidR="00EE48CF" w:rsidRDefault="00EE48CF"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68DB0915" w14:textId="35F85ED8" w:rsidR="00571BC0" w:rsidRDefault="00571BC0"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6B5E4BBA" w14:textId="77777777" w:rsidR="002632F9" w:rsidRDefault="002632F9" w:rsidP="000358A3">
      <w:pPr>
        <w:spacing w:after="0" w:line="240" w:lineRule="auto"/>
        <w:ind w:left="720"/>
        <w:jc w:val="center"/>
        <w:rPr>
          <w:rFonts w:ascii="Times New Roman" w:eastAsia="Calibri" w:hAnsi="Times New Roman" w:cs="Times New Roman"/>
          <w:color w:val="000000"/>
          <w:sz w:val="28"/>
          <w:szCs w:val="28"/>
          <w:shd w:val="clear" w:color="auto" w:fill="FFFFFF"/>
          <w:lang w:val="kk-KZ"/>
        </w:rPr>
      </w:pPr>
    </w:p>
    <w:p w14:paraId="695485F3" w14:textId="77777777" w:rsidR="002632F9" w:rsidRDefault="002632F9" w:rsidP="000358A3">
      <w:pPr>
        <w:spacing w:after="0" w:line="240" w:lineRule="auto"/>
        <w:ind w:left="720"/>
        <w:jc w:val="center"/>
        <w:rPr>
          <w:rFonts w:ascii="Times New Roman" w:eastAsia="Calibri" w:hAnsi="Times New Roman" w:cs="Times New Roman"/>
          <w:color w:val="000000"/>
          <w:sz w:val="28"/>
          <w:szCs w:val="28"/>
          <w:shd w:val="clear" w:color="auto" w:fill="FFFFFF"/>
          <w:lang w:val="kk-KZ"/>
        </w:rPr>
      </w:pPr>
    </w:p>
    <w:p w14:paraId="21A205CE" w14:textId="77777777" w:rsidR="002632F9" w:rsidRDefault="002632F9" w:rsidP="000358A3">
      <w:pPr>
        <w:spacing w:after="0" w:line="240" w:lineRule="auto"/>
        <w:ind w:left="720"/>
        <w:jc w:val="center"/>
        <w:rPr>
          <w:rFonts w:ascii="Times New Roman" w:eastAsia="Calibri" w:hAnsi="Times New Roman" w:cs="Times New Roman"/>
          <w:color w:val="000000"/>
          <w:sz w:val="28"/>
          <w:szCs w:val="28"/>
          <w:shd w:val="clear" w:color="auto" w:fill="FFFFFF"/>
          <w:lang w:val="kk-KZ"/>
        </w:rPr>
      </w:pPr>
    </w:p>
    <w:p w14:paraId="55555B60" w14:textId="6AA39BEF" w:rsidR="000358A3" w:rsidRPr="000358A3" w:rsidRDefault="000358A3" w:rsidP="000358A3">
      <w:pPr>
        <w:spacing w:after="0" w:line="240" w:lineRule="auto"/>
        <w:ind w:left="720"/>
        <w:jc w:val="center"/>
        <w:rPr>
          <w:rFonts w:ascii="Times New Roman" w:eastAsia="Calibri" w:hAnsi="Times New Roman" w:cs="Times New Roman"/>
          <w:color w:val="000000"/>
          <w:sz w:val="28"/>
          <w:szCs w:val="28"/>
          <w:shd w:val="clear" w:color="auto" w:fill="FFFFFF"/>
          <w:lang w:val="kk-KZ"/>
        </w:rPr>
      </w:pPr>
      <w:r w:rsidRPr="000358A3">
        <w:rPr>
          <w:rFonts w:ascii="Times New Roman" w:eastAsia="Calibri" w:hAnsi="Times New Roman" w:cs="Times New Roman"/>
          <w:color w:val="000000"/>
          <w:sz w:val="28"/>
          <w:szCs w:val="28"/>
          <w:shd w:val="clear" w:color="auto" w:fill="FFFFFF"/>
          <w:lang w:val="kk-KZ"/>
        </w:rPr>
        <w:t xml:space="preserve">Сурет 1 </w:t>
      </w:r>
      <w:r w:rsidR="00D751E3">
        <w:rPr>
          <w:rFonts w:ascii="Times New Roman" w:eastAsia="Calibri" w:hAnsi="Times New Roman" w:cs="Times New Roman"/>
          <w:color w:val="000000"/>
          <w:sz w:val="28"/>
          <w:szCs w:val="28"/>
          <w:shd w:val="clear" w:color="auto" w:fill="FFFFFF"/>
          <w:lang w:val="kk-KZ"/>
        </w:rPr>
        <w:t>–</w:t>
      </w:r>
      <w:r w:rsidRPr="000358A3">
        <w:rPr>
          <w:rFonts w:ascii="Times New Roman" w:eastAsia="Calibri" w:hAnsi="Times New Roman" w:cs="Times New Roman"/>
          <w:color w:val="000000"/>
          <w:sz w:val="28"/>
          <w:szCs w:val="28"/>
          <w:shd w:val="clear" w:color="auto" w:fill="FFFFFF"/>
          <w:lang w:val="kk-KZ"/>
        </w:rPr>
        <w:t xml:space="preserve"> Сүттің ірімшік жасауға жарамдылығына әсер ететін факторлар</w:t>
      </w:r>
    </w:p>
    <w:p w14:paraId="6AC07F47" w14:textId="3E1B9C96" w:rsidR="000358A3" w:rsidRDefault="000358A3" w:rsidP="00EE6EB0">
      <w:pPr>
        <w:spacing w:after="0" w:line="240" w:lineRule="auto"/>
        <w:ind w:left="720"/>
        <w:jc w:val="both"/>
        <w:rPr>
          <w:rFonts w:ascii="Times New Roman" w:eastAsia="Calibri" w:hAnsi="Times New Roman" w:cs="Times New Roman"/>
          <w:b/>
          <w:bCs/>
          <w:color w:val="000000"/>
          <w:sz w:val="28"/>
          <w:szCs w:val="28"/>
          <w:shd w:val="clear" w:color="auto" w:fill="FFFFFF"/>
          <w:lang w:val="kk-KZ"/>
        </w:rPr>
      </w:pPr>
    </w:p>
    <w:p w14:paraId="20220D04" w14:textId="6A203D3D" w:rsidR="000358A3" w:rsidRDefault="00635876" w:rsidP="003326EC">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35876">
        <w:rPr>
          <w:rFonts w:ascii="Times New Roman" w:eastAsia="Calibri" w:hAnsi="Times New Roman" w:cs="Times New Roman"/>
          <w:color w:val="000000"/>
          <w:sz w:val="28"/>
          <w:szCs w:val="28"/>
          <w:shd w:val="clear" w:color="auto" w:fill="FFFFFF"/>
          <w:lang w:val="kk-KZ"/>
        </w:rPr>
        <w:t xml:space="preserve">Осыған байланысты гипоаллергенді сүт өнімдеріне қызығушылық артып келеді. Сүт ақуыздарына аллергияның пайда болуының ең ықтимал себептерінің бірі-сиыр сүтінде, сондай-ақ басқа күйіс қайыратын жануарлардың сүтінде β-лактоглобулиннің болуы, ол </w:t>
      </w:r>
      <w:r>
        <w:rPr>
          <w:rFonts w:ascii="Times New Roman" w:eastAsia="Calibri" w:hAnsi="Times New Roman" w:cs="Times New Roman"/>
          <w:color w:val="000000"/>
          <w:sz w:val="28"/>
          <w:szCs w:val="28"/>
          <w:shd w:val="clear" w:color="auto" w:fill="FFFFFF"/>
          <w:lang w:val="kk-KZ"/>
        </w:rPr>
        <w:t>ана</w:t>
      </w:r>
      <w:r w:rsidRPr="00635876">
        <w:rPr>
          <w:rFonts w:ascii="Times New Roman" w:eastAsia="Calibri" w:hAnsi="Times New Roman" w:cs="Times New Roman"/>
          <w:color w:val="000000"/>
          <w:sz w:val="28"/>
          <w:szCs w:val="28"/>
          <w:shd w:val="clear" w:color="auto" w:fill="FFFFFF"/>
          <w:lang w:val="kk-KZ"/>
        </w:rPr>
        <w:t xml:space="preserve"> сүтінде іс жүзінде жоқ. Β-лактоглобулин құрамын төмендету арқылы сүтке тағамдық аллергия қаупін азайтуға болады. </w:t>
      </w:r>
      <w:r>
        <w:rPr>
          <w:rFonts w:ascii="Times New Roman" w:eastAsia="Calibri" w:hAnsi="Times New Roman" w:cs="Times New Roman"/>
          <w:color w:val="000000"/>
          <w:sz w:val="28"/>
          <w:szCs w:val="28"/>
          <w:shd w:val="clear" w:color="auto" w:fill="FFFFFF"/>
          <w:lang w:val="kk-KZ"/>
        </w:rPr>
        <w:t>Қой</w:t>
      </w:r>
      <w:r w:rsidRPr="00635876">
        <w:rPr>
          <w:rFonts w:ascii="Times New Roman" w:eastAsia="Calibri" w:hAnsi="Times New Roman" w:cs="Times New Roman"/>
          <w:color w:val="000000"/>
          <w:sz w:val="28"/>
          <w:szCs w:val="28"/>
          <w:shd w:val="clear" w:color="auto" w:fill="FFFFFF"/>
          <w:lang w:val="kk-KZ"/>
        </w:rPr>
        <w:t xml:space="preserve"> сүті дәстүрлі түрде сиыр сүтімен салыстырғанда аз аллергенді болып саналады, бұл оның құрамындағы as</w:t>
      </w:r>
      <w:r w:rsidR="003326EC">
        <w:rPr>
          <w:rFonts w:ascii="Times New Roman" w:eastAsia="Calibri" w:hAnsi="Times New Roman" w:cs="Times New Roman"/>
          <w:color w:val="000000"/>
          <w:sz w:val="28"/>
          <w:szCs w:val="28"/>
          <w:shd w:val="clear" w:color="auto" w:fill="FFFFFF"/>
          <w:vertAlign w:val="subscript"/>
          <w:lang w:val="kk-KZ"/>
        </w:rPr>
        <w:t>1</w:t>
      </w:r>
      <w:r w:rsidR="003326EC">
        <w:rPr>
          <w:rFonts w:ascii="Times New Roman" w:eastAsia="Calibri" w:hAnsi="Times New Roman" w:cs="Times New Roman"/>
          <w:color w:val="000000"/>
          <w:sz w:val="28"/>
          <w:szCs w:val="28"/>
          <w:shd w:val="clear" w:color="auto" w:fill="FFFFFF"/>
          <w:lang w:val="kk-KZ"/>
        </w:rPr>
        <w:t xml:space="preserve"> </w:t>
      </w:r>
      <w:r w:rsidRPr="00635876">
        <w:rPr>
          <w:rFonts w:ascii="Times New Roman" w:eastAsia="Calibri" w:hAnsi="Times New Roman" w:cs="Times New Roman"/>
          <w:color w:val="000000"/>
          <w:sz w:val="28"/>
          <w:szCs w:val="28"/>
          <w:shd w:val="clear" w:color="auto" w:fill="FFFFFF"/>
          <w:lang w:val="kk-KZ"/>
        </w:rPr>
        <w:t xml:space="preserve">-казеиннің аз болуымен байланысты. Алайда, </w:t>
      </w:r>
      <w:r>
        <w:rPr>
          <w:rFonts w:ascii="Times New Roman" w:eastAsia="Calibri" w:hAnsi="Times New Roman" w:cs="Times New Roman"/>
          <w:color w:val="000000"/>
          <w:sz w:val="28"/>
          <w:szCs w:val="28"/>
          <w:shd w:val="clear" w:color="auto" w:fill="FFFFFF"/>
          <w:lang w:val="kk-KZ"/>
        </w:rPr>
        <w:t xml:space="preserve">қой </w:t>
      </w:r>
      <w:r w:rsidRPr="00635876">
        <w:rPr>
          <w:rFonts w:ascii="Times New Roman" w:eastAsia="Calibri" w:hAnsi="Times New Roman" w:cs="Times New Roman"/>
          <w:color w:val="000000"/>
          <w:sz w:val="28"/>
          <w:szCs w:val="28"/>
          <w:shd w:val="clear" w:color="auto" w:fill="FFFFFF"/>
          <w:lang w:val="kk-KZ"/>
        </w:rPr>
        <w:t>сүтінде ақуыз фракциясы бар β-лактоглобулин, сиыр сүтіне қарағанда аз мөлшерде болса да. Түйе сүтінде, бірқатар авторлардың пікірінше, сиыр сүтіне қарағанда as1-казеин фракциясы айтарлықтай аз және түйе сүтінің аллергенділігі тұрғысынан қызығушылық тудыратын β-лактоглобулин іс жүзінде жоқ. Сонымен қатар, түйе сүтінен алынған ашытылған сүт өнімдерінің тағамдық және биологиялық құндылығы жоғары, бұл бастапқы сүт-шикізаттың құрамы мен қасиеттеріне байланысты</w:t>
      </w:r>
      <w:r>
        <w:rPr>
          <w:rFonts w:ascii="Times New Roman" w:eastAsia="Calibri" w:hAnsi="Times New Roman" w:cs="Times New Roman"/>
          <w:color w:val="000000"/>
          <w:sz w:val="28"/>
          <w:szCs w:val="28"/>
          <w:shd w:val="clear" w:color="auto" w:fill="FFFFFF"/>
          <w:lang w:val="kk-KZ"/>
        </w:rPr>
        <w:t xml:space="preserve"> </w:t>
      </w:r>
      <w:r w:rsidRPr="00635876">
        <w:rPr>
          <w:rFonts w:ascii="Times New Roman" w:eastAsia="Calibri" w:hAnsi="Times New Roman" w:cs="Times New Roman"/>
          <w:color w:val="000000"/>
          <w:sz w:val="28"/>
          <w:szCs w:val="28"/>
          <w:shd w:val="clear" w:color="auto" w:fill="FFFFFF"/>
          <w:lang w:val="kk-KZ"/>
        </w:rPr>
        <w:t>[1</w:t>
      </w:r>
      <w:r w:rsidR="00E1681C">
        <w:rPr>
          <w:rFonts w:ascii="Times New Roman" w:eastAsia="Calibri" w:hAnsi="Times New Roman" w:cs="Times New Roman"/>
          <w:color w:val="000000"/>
          <w:sz w:val="28"/>
          <w:szCs w:val="28"/>
          <w:shd w:val="clear" w:color="auto" w:fill="FFFFFF"/>
          <w:lang w:val="kk-KZ"/>
        </w:rPr>
        <w:t>54</w:t>
      </w:r>
      <w:r w:rsidRPr="00635876">
        <w:rPr>
          <w:rFonts w:ascii="Times New Roman" w:eastAsia="Calibri" w:hAnsi="Times New Roman" w:cs="Times New Roman"/>
          <w:color w:val="000000"/>
          <w:sz w:val="28"/>
          <w:szCs w:val="28"/>
          <w:shd w:val="clear" w:color="auto" w:fill="FFFFFF"/>
          <w:lang w:val="kk-KZ"/>
        </w:rPr>
        <w:t xml:space="preserve">]. </w:t>
      </w:r>
    </w:p>
    <w:p w14:paraId="7357DD9B" w14:textId="5CBFB773" w:rsidR="00635876" w:rsidRDefault="00635876" w:rsidP="003326EC">
      <w:pPr>
        <w:spacing w:after="0" w:line="240" w:lineRule="auto"/>
        <w:ind w:firstLine="720"/>
        <w:jc w:val="both"/>
        <w:rPr>
          <w:rFonts w:ascii="Times New Roman" w:eastAsia="Calibri" w:hAnsi="Times New Roman" w:cs="Times New Roman"/>
          <w:b/>
          <w:bCs/>
          <w:color w:val="000000"/>
          <w:sz w:val="28"/>
          <w:szCs w:val="28"/>
          <w:shd w:val="clear" w:color="auto" w:fill="FFFFFF"/>
          <w:lang w:val="kk-KZ"/>
        </w:rPr>
      </w:pPr>
      <w:r w:rsidRPr="00635876">
        <w:rPr>
          <w:rFonts w:ascii="Times New Roman" w:eastAsia="Calibri" w:hAnsi="Times New Roman" w:cs="Times New Roman"/>
          <w:color w:val="000000"/>
          <w:sz w:val="28"/>
          <w:szCs w:val="28"/>
          <w:shd w:val="clear" w:color="auto" w:fill="FFFFFF"/>
          <w:lang w:val="kk-KZ"/>
        </w:rPr>
        <w:lastRenderedPageBreak/>
        <w:t>Жоғарыда келтірілген әдеби деректер сүттің ірімшікке жарамдылығына зерттеуді қажет ететін сүттің химиялық құрамын, биологиялық құндылығын қоса алғанда, көрсеткіштер кешені әсер етеді деп есептеуге мүмкіндік береді.</w:t>
      </w:r>
    </w:p>
    <w:p w14:paraId="26E49311" w14:textId="29EABF9B" w:rsidR="00635876" w:rsidRDefault="00635876" w:rsidP="00635876">
      <w:pPr>
        <w:spacing w:after="0" w:line="240" w:lineRule="auto"/>
        <w:ind w:left="720"/>
        <w:jc w:val="both"/>
        <w:rPr>
          <w:rFonts w:ascii="Times New Roman" w:eastAsia="Calibri" w:hAnsi="Times New Roman" w:cs="Times New Roman"/>
          <w:b/>
          <w:bCs/>
          <w:color w:val="000000"/>
          <w:sz w:val="28"/>
          <w:szCs w:val="28"/>
          <w:shd w:val="clear" w:color="auto" w:fill="FFFFFF"/>
          <w:lang w:val="kk-KZ"/>
        </w:rPr>
      </w:pPr>
    </w:p>
    <w:p w14:paraId="2DC55B47" w14:textId="77777777" w:rsidR="00635876" w:rsidRDefault="00635876" w:rsidP="00635876">
      <w:pPr>
        <w:spacing w:after="0" w:line="240" w:lineRule="auto"/>
        <w:ind w:left="720"/>
        <w:jc w:val="both"/>
        <w:rPr>
          <w:rFonts w:ascii="Times New Roman" w:eastAsia="Calibri" w:hAnsi="Times New Roman" w:cs="Times New Roman"/>
          <w:b/>
          <w:bCs/>
          <w:color w:val="000000"/>
          <w:sz w:val="28"/>
          <w:szCs w:val="28"/>
          <w:shd w:val="clear" w:color="auto" w:fill="FFFFFF"/>
          <w:lang w:val="kk-KZ"/>
        </w:rPr>
      </w:pPr>
    </w:p>
    <w:p w14:paraId="0023CF8F" w14:textId="2CC08E34" w:rsidR="00CB51D6" w:rsidRDefault="00CB51D6" w:rsidP="00D82B18">
      <w:pPr>
        <w:spacing w:after="0" w:line="240" w:lineRule="auto"/>
        <w:ind w:firstLine="709"/>
        <w:jc w:val="both"/>
        <w:rPr>
          <w:rFonts w:ascii="Times New Roman" w:eastAsia="Calibri" w:hAnsi="Times New Roman" w:cs="Times New Roman"/>
          <w:b/>
          <w:bCs/>
          <w:color w:val="00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 xml:space="preserve">1.4 </w:t>
      </w:r>
      <w:r w:rsidRPr="00CB51D6">
        <w:rPr>
          <w:rFonts w:ascii="Times New Roman" w:eastAsia="Calibri" w:hAnsi="Times New Roman" w:cs="Times New Roman"/>
          <w:b/>
          <w:bCs/>
          <w:color w:val="000000"/>
          <w:sz w:val="28"/>
          <w:szCs w:val="28"/>
          <w:shd w:val="clear" w:color="auto" w:fill="FFFFFF"/>
          <w:lang w:val="kk-KZ"/>
        </w:rPr>
        <w:t xml:space="preserve">Жұмсақ ірімшік өндірісінде қолданылатын ұйытқы </w:t>
      </w:r>
      <w:r w:rsidR="00EE6EB0">
        <w:rPr>
          <w:rFonts w:ascii="Times New Roman" w:eastAsia="Calibri" w:hAnsi="Times New Roman" w:cs="Times New Roman"/>
          <w:b/>
          <w:bCs/>
          <w:color w:val="000000"/>
          <w:sz w:val="28"/>
          <w:szCs w:val="28"/>
          <w:shd w:val="clear" w:color="auto" w:fill="FFFFFF"/>
          <w:lang w:val="kk-KZ"/>
        </w:rPr>
        <w:t xml:space="preserve">дақылдарын </w:t>
      </w:r>
      <w:r w:rsidRPr="00CB51D6">
        <w:rPr>
          <w:rFonts w:ascii="Times New Roman" w:eastAsia="Calibri" w:hAnsi="Times New Roman" w:cs="Times New Roman"/>
          <w:b/>
          <w:bCs/>
          <w:color w:val="000000"/>
          <w:sz w:val="28"/>
          <w:szCs w:val="28"/>
          <w:shd w:val="clear" w:color="auto" w:fill="FFFFFF"/>
          <w:lang w:val="kk-KZ"/>
        </w:rPr>
        <w:t xml:space="preserve"> зерттеу және таңдау</w:t>
      </w:r>
    </w:p>
    <w:p w14:paraId="7A67CBB5" w14:textId="77777777" w:rsidR="003326EC" w:rsidRDefault="003326EC" w:rsidP="00D82B18">
      <w:pPr>
        <w:spacing w:after="0" w:line="240" w:lineRule="auto"/>
        <w:ind w:firstLine="709"/>
        <w:jc w:val="both"/>
        <w:rPr>
          <w:rFonts w:ascii="Times New Roman" w:eastAsia="Calibri" w:hAnsi="Times New Roman" w:cs="Times New Roman"/>
          <w:b/>
          <w:bCs/>
          <w:color w:val="000000"/>
          <w:sz w:val="28"/>
          <w:szCs w:val="28"/>
          <w:shd w:val="clear" w:color="auto" w:fill="FFFFFF"/>
          <w:lang w:val="kk-KZ"/>
        </w:rPr>
      </w:pPr>
    </w:p>
    <w:p w14:paraId="6D940A6A" w14:textId="77944E4C"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xml:space="preserve">Ірімшік өндірісінің биохимиялық және микробиологиялық негіздерін әзірлеу кезінде </w:t>
      </w:r>
      <w:r>
        <w:rPr>
          <w:rFonts w:ascii="Times New Roman" w:eastAsia="Calibri" w:hAnsi="Times New Roman" w:cs="Times New Roman"/>
          <w:color w:val="000000"/>
          <w:sz w:val="28"/>
          <w:szCs w:val="28"/>
          <w:shd w:val="clear" w:color="auto" w:fill="FFFFFF"/>
          <w:lang w:val="kk-KZ"/>
        </w:rPr>
        <w:t>И.</w:t>
      </w:r>
      <w:r w:rsidRPr="00571BC0">
        <w:rPr>
          <w:rFonts w:ascii="Times New Roman" w:eastAsia="Calibri" w:hAnsi="Times New Roman" w:cs="Times New Roman"/>
          <w:color w:val="000000"/>
          <w:sz w:val="28"/>
          <w:szCs w:val="28"/>
          <w:shd w:val="clear" w:color="auto" w:fill="FFFFFF"/>
          <w:lang w:val="kk-KZ"/>
        </w:rPr>
        <w:t>И. Климовский, З.</w:t>
      </w:r>
      <w:r>
        <w:rPr>
          <w:rFonts w:ascii="Times New Roman" w:eastAsia="Calibri" w:hAnsi="Times New Roman" w:cs="Times New Roman"/>
          <w:color w:val="000000"/>
          <w:sz w:val="28"/>
          <w:szCs w:val="28"/>
          <w:shd w:val="clear" w:color="auto" w:fill="FFFFFF"/>
          <w:lang w:val="kk-KZ"/>
        </w:rPr>
        <w:t>Х</w:t>
      </w:r>
      <w:r w:rsidRPr="00571BC0">
        <w:rPr>
          <w:rFonts w:ascii="Times New Roman" w:eastAsia="Calibri" w:hAnsi="Times New Roman" w:cs="Times New Roman"/>
          <w:color w:val="000000"/>
          <w:sz w:val="28"/>
          <w:szCs w:val="28"/>
          <w:shd w:val="clear" w:color="auto" w:fill="FFFFFF"/>
          <w:lang w:val="kk-KZ"/>
        </w:rPr>
        <w:t>. Диланян, М.Р. Гибшман, С.А. Королев, А.В. Гудков, Л.А. Остроумов өздерінің ғылыми еңбектерінде ірімшіктің пісіп жетілуіндегі және оның органолептикалық көрсеткіштерін қалыптастырудағы бактериялық ашытқы ферменттері мен микрофлорасының рөлін негіздеді және дамытты. [</w:t>
      </w:r>
      <w:r w:rsidR="00635876">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55</w:t>
      </w:r>
      <w:r w:rsidR="00635876">
        <w:rPr>
          <w:rFonts w:ascii="Times New Roman" w:eastAsia="Calibri" w:hAnsi="Times New Roman" w:cs="Times New Roman"/>
          <w:color w:val="000000"/>
          <w:sz w:val="28"/>
          <w:szCs w:val="28"/>
          <w:shd w:val="clear" w:color="auto" w:fill="FFFFFF"/>
          <w:lang w:val="kk-KZ"/>
        </w:rPr>
        <w:t>, 1</w:t>
      </w:r>
      <w:r w:rsidR="00B34405">
        <w:rPr>
          <w:rFonts w:ascii="Times New Roman" w:eastAsia="Calibri" w:hAnsi="Times New Roman" w:cs="Times New Roman"/>
          <w:color w:val="000000"/>
          <w:sz w:val="28"/>
          <w:szCs w:val="28"/>
          <w:shd w:val="clear" w:color="auto" w:fill="FFFFFF"/>
          <w:lang w:val="kk-KZ"/>
        </w:rPr>
        <w:t>56</w:t>
      </w:r>
      <w:r w:rsidR="00635876">
        <w:rPr>
          <w:rFonts w:ascii="Times New Roman" w:eastAsia="Calibri" w:hAnsi="Times New Roman" w:cs="Times New Roman"/>
          <w:color w:val="000000"/>
          <w:sz w:val="28"/>
          <w:szCs w:val="28"/>
          <w:shd w:val="clear" w:color="auto" w:fill="FFFFFF"/>
          <w:lang w:val="kk-KZ"/>
        </w:rPr>
        <w:t>, 1</w:t>
      </w:r>
      <w:r w:rsidR="00B34405">
        <w:rPr>
          <w:rFonts w:ascii="Times New Roman" w:eastAsia="Calibri" w:hAnsi="Times New Roman" w:cs="Times New Roman"/>
          <w:color w:val="000000"/>
          <w:sz w:val="28"/>
          <w:szCs w:val="28"/>
          <w:shd w:val="clear" w:color="auto" w:fill="FFFFFF"/>
          <w:lang w:val="kk-KZ"/>
        </w:rPr>
        <w:t>57</w:t>
      </w:r>
      <w:r w:rsidR="00635876">
        <w:rPr>
          <w:rFonts w:ascii="Times New Roman" w:eastAsia="Calibri" w:hAnsi="Times New Roman" w:cs="Times New Roman"/>
          <w:color w:val="000000"/>
          <w:sz w:val="28"/>
          <w:szCs w:val="28"/>
          <w:shd w:val="clear" w:color="auto" w:fill="FFFFFF"/>
          <w:lang w:val="kk-KZ"/>
        </w:rPr>
        <w:t>, 1</w:t>
      </w:r>
      <w:r w:rsidR="00B34405">
        <w:rPr>
          <w:rFonts w:ascii="Times New Roman" w:eastAsia="Calibri" w:hAnsi="Times New Roman" w:cs="Times New Roman"/>
          <w:color w:val="000000"/>
          <w:sz w:val="28"/>
          <w:szCs w:val="28"/>
          <w:shd w:val="clear" w:color="auto" w:fill="FFFFFF"/>
          <w:lang w:val="kk-KZ"/>
        </w:rPr>
        <w:t>58</w:t>
      </w:r>
      <w:r w:rsidRPr="00571BC0">
        <w:rPr>
          <w:rFonts w:ascii="Times New Roman" w:eastAsia="Calibri" w:hAnsi="Times New Roman" w:cs="Times New Roman"/>
          <w:color w:val="000000"/>
          <w:sz w:val="28"/>
          <w:szCs w:val="28"/>
          <w:shd w:val="clear" w:color="auto" w:fill="FFFFFF"/>
          <w:lang w:val="kk-KZ"/>
        </w:rPr>
        <w:t>].</w:t>
      </w:r>
    </w:p>
    <w:p w14:paraId="26A0B658" w14:textId="15A8ED26" w:rsidR="00434211"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А.</w:t>
      </w:r>
      <w:r>
        <w:rPr>
          <w:rFonts w:ascii="Times New Roman" w:eastAsia="Calibri" w:hAnsi="Times New Roman" w:cs="Times New Roman"/>
          <w:color w:val="000000"/>
          <w:sz w:val="28"/>
          <w:szCs w:val="28"/>
          <w:shd w:val="clear" w:color="auto" w:fill="FFFFFF"/>
          <w:lang w:val="kk-KZ"/>
        </w:rPr>
        <w:t>В</w:t>
      </w:r>
      <w:r w:rsidRPr="00571BC0">
        <w:rPr>
          <w:rFonts w:ascii="Times New Roman" w:eastAsia="Calibri" w:hAnsi="Times New Roman" w:cs="Times New Roman"/>
          <w:color w:val="000000"/>
          <w:sz w:val="28"/>
          <w:szCs w:val="28"/>
          <w:shd w:val="clear" w:color="auto" w:fill="FFFFFF"/>
          <w:lang w:val="kk-KZ"/>
        </w:rPr>
        <w:t xml:space="preserve">. Гудков ірімшіктердің келесі анықтамасын ұсынды: </w:t>
      </w:r>
      <w:r w:rsidR="00D751E3">
        <w:rPr>
          <w:rFonts w:ascii="Times New Roman" w:eastAsia="Calibri" w:hAnsi="Times New Roman" w:cs="Times New Roman"/>
          <w:color w:val="000000"/>
          <w:sz w:val="28"/>
          <w:szCs w:val="28"/>
          <w:shd w:val="clear" w:color="auto" w:fill="FFFFFF"/>
          <w:lang w:val="kk-KZ"/>
        </w:rPr>
        <w:t>«</w:t>
      </w:r>
      <w:r w:rsidRPr="00571BC0">
        <w:rPr>
          <w:rFonts w:ascii="Times New Roman" w:eastAsia="Calibri" w:hAnsi="Times New Roman" w:cs="Times New Roman"/>
          <w:color w:val="000000"/>
          <w:sz w:val="28"/>
          <w:szCs w:val="28"/>
          <w:shd w:val="clear" w:color="auto" w:fill="FFFFFF"/>
          <w:lang w:val="kk-KZ"/>
        </w:rPr>
        <w:t xml:space="preserve">ірімшіктер-бұл ферменттердің, микроорганизмдердің және физика-химиялық факторлардың әсерінен сүттің негізгі компоненттерін </w:t>
      </w:r>
      <w:r>
        <w:rPr>
          <w:rFonts w:ascii="Times New Roman" w:eastAsia="Calibri" w:hAnsi="Times New Roman" w:cs="Times New Roman"/>
          <w:color w:val="000000"/>
          <w:sz w:val="28"/>
          <w:szCs w:val="28"/>
          <w:shd w:val="clear" w:color="auto" w:fill="FFFFFF"/>
          <w:lang w:val="kk-KZ"/>
        </w:rPr>
        <w:t>коагуляциялау</w:t>
      </w:r>
      <w:r w:rsidRPr="00571BC0">
        <w:rPr>
          <w:rFonts w:ascii="Times New Roman" w:eastAsia="Calibri" w:hAnsi="Times New Roman" w:cs="Times New Roman"/>
          <w:color w:val="000000"/>
          <w:sz w:val="28"/>
          <w:szCs w:val="28"/>
          <w:shd w:val="clear" w:color="auto" w:fill="FFFFFF"/>
          <w:lang w:val="kk-KZ"/>
        </w:rPr>
        <w:t xml:space="preserve"> және биотрансформациялау арқылы алынатын тамақ өнімдері; ірімшік өндірісі сүтті коагуляциялауды, ірімшік массасын </w:t>
      </w:r>
      <w:r>
        <w:rPr>
          <w:rFonts w:ascii="Times New Roman" w:eastAsia="Calibri" w:hAnsi="Times New Roman" w:cs="Times New Roman"/>
          <w:color w:val="000000"/>
          <w:sz w:val="28"/>
          <w:szCs w:val="28"/>
          <w:shd w:val="clear" w:color="auto" w:fill="FFFFFF"/>
          <w:lang w:val="kk-KZ"/>
        </w:rPr>
        <w:t>с</w:t>
      </w:r>
      <w:r w:rsidRPr="00571BC0">
        <w:rPr>
          <w:rFonts w:ascii="Times New Roman" w:eastAsia="Calibri" w:hAnsi="Times New Roman" w:cs="Times New Roman"/>
          <w:color w:val="000000"/>
          <w:sz w:val="28"/>
          <w:szCs w:val="28"/>
          <w:shd w:val="clear" w:color="auto" w:fill="FFFFFF"/>
          <w:lang w:val="kk-KZ"/>
        </w:rPr>
        <w:t>арысудан бөлуді, қалыптауды, сыртқы жүктемелердің немесе өз салмағының әсерінен басуды, тұздауды, және тамақтану анаэробты немесе аэробты жағдайда белгілі бір температура мен ылғалдылықта өндірілгеннен кейін (жаңа піскен) немесе піскеннен кейін (</w:t>
      </w:r>
      <w:r>
        <w:rPr>
          <w:rFonts w:ascii="Times New Roman" w:eastAsia="Calibri" w:hAnsi="Times New Roman" w:cs="Times New Roman"/>
          <w:color w:val="000000"/>
          <w:sz w:val="28"/>
          <w:szCs w:val="28"/>
          <w:shd w:val="clear" w:color="auto" w:fill="FFFFFF"/>
          <w:lang w:val="kk-KZ"/>
        </w:rPr>
        <w:t>жетілдіргеннен</w:t>
      </w:r>
      <w:r w:rsidRPr="00571BC0">
        <w:rPr>
          <w:rFonts w:ascii="Times New Roman" w:eastAsia="Calibri" w:hAnsi="Times New Roman" w:cs="Times New Roman"/>
          <w:color w:val="000000"/>
          <w:sz w:val="28"/>
          <w:szCs w:val="28"/>
          <w:shd w:val="clear" w:color="auto" w:fill="FFFFFF"/>
          <w:lang w:val="kk-KZ"/>
        </w:rPr>
        <w:t xml:space="preserve"> кейін) жүзеге асырылады</w:t>
      </w:r>
      <w:r w:rsidR="00D751E3">
        <w:rPr>
          <w:rFonts w:ascii="Times New Roman" w:eastAsia="Calibri" w:hAnsi="Times New Roman" w:cs="Times New Roman"/>
          <w:color w:val="000000"/>
          <w:sz w:val="28"/>
          <w:szCs w:val="28"/>
          <w:shd w:val="clear" w:color="auto" w:fill="FFFFFF"/>
          <w:lang w:val="kk-KZ"/>
        </w:rPr>
        <w:t>»</w:t>
      </w:r>
      <w:r w:rsidR="00635876">
        <w:rPr>
          <w:rFonts w:ascii="Times New Roman" w:eastAsia="Calibri" w:hAnsi="Times New Roman" w:cs="Times New Roman"/>
          <w:color w:val="000000"/>
          <w:sz w:val="28"/>
          <w:szCs w:val="28"/>
          <w:shd w:val="clear" w:color="auto" w:fill="FFFFFF"/>
          <w:lang w:val="kk-KZ"/>
        </w:rPr>
        <w:t xml:space="preserve"> </w:t>
      </w:r>
      <w:r w:rsidRPr="00571BC0">
        <w:rPr>
          <w:rFonts w:ascii="Times New Roman" w:eastAsia="Calibri" w:hAnsi="Times New Roman" w:cs="Times New Roman"/>
          <w:color w:val="000000"/>
          <w:sz w:val="28"/>
          <w:szCs w:val="28"/>
          <w:shd w:val="clear" w:color="auto" w:fill="FFFFFF"/>
          <w:lang w:val="kk-KZ"/>
        </w:rPr>
        <w:t>[</w:t>
      </w:r>
      <w:r w:rsidR="00FA76B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59</w:t>
      </w:r>
      <w:r w:rsidRPr="00571BC0">
        <w:rPr>
          <w:rFonts w:ascii="Times New Roman" w:eastAsia="Calibri" w:hAnsi="Times New Roman" w:cs="Times New Roman"/>
          <w:color w:val="000000"/>
          <w:sz w:val="28"/>
          <w:szCs w:val="28"/>
          <w:shd w:val="clear" w:color="auto" w:fill="FFFFFF"/>
          <w:lang w:val="kk-KZ"/>
        </w:rPr>
        <w:t>].</w:t>
      </w:r>
    </w:p>
    <w:p w14:paraId="1EE49675" w14:textId="0A75FF02"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Жоғарыда аталған ғалымдардың теориялық ережелерін дамыту нәтижесі</w:t>
      </w:r>
      <w:r>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sidRPr="00571BC0">
        <w:rPr>
          <w:rFonts w:ascii="Times New Roman" w:eastAsia="Calibri" w:hAnsi="Times New Roman" w:cs="Times New Roman"/>
          <w:color w:val="000000"/>
          <w:sz w:val="28"/>
          <w:szCs w:val="28"/>
          <w:shd w:val="clear" w:color="auto" w:fill="FFFFFF"/>
          <w:lang w:val="kk-KZ"/>
        </w:rPr>
        <w:t xml:space="preserve"> ресейлік ірімшік технологияларының негізін қалаушылар</w:t>
      </w:r>
      <w:r>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r w:rsidRPr="00571BC0">
        <w:rPr>
          <w:rFonts w:ascii="Times New Roman" w:eastAsia="Calibri" w:hAnsi="Times New Roman" w:cs="Times New Roman"/>
          <w:color w:val="000000"/>
          <w:sz w:val="28"/>
          <w:szCs w:val="28"/>
          <w:shd w:val="clear" w:color="auto" w:fill="FFFFFF"/>
          <w:lang w:val="kk-KZ"/>
        </w:rPr>
        <w:t>бұл органолептикалық индикаторларымен және түрлік қасиеттерімен ерекшеленетін қатты, жартылай қатты және жұмсақ ірімшіктердің заманауи технологиялары.</w:t>
      </w:r>
    </w:p>
    <w:p w14:paraId="426CB8A2" w14:textId="7F0D3327"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Атап айтқанда, А.А. Майоров дәстүрлі технологияларды жетілдіру және жаңа технологияларды құру мақсатында ірімшік биожүйесін басқару әдістерін әзірледі [</w:t>
      </w:r>
      <w:r w:rsidR="00FA76B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60</w:t>
      </w:r>
      <w:r w:rsidRPr="00571BC0">
        <w:rPr>
          <w:rFonts w:ascii="Times New Roman" w:eastAsia="Calibri" w:hAnsi="Times New Roman" w:cs="Times New Roman"/>
          <w:color w:val="000000"/>
          <w:sz w:val="28"/>
          <w:szCs w:val="28"/>
          <w:shd w:val="clear" w:color="auto" w:fill="FFFFFF"/>
          <w:lang w:val="kk-KZ"/>
        </w:rPr>
        <w:t>].</w:t>
      </w:r>
    </w:p>
    <w:p w14:paraId="5FF3E62F" w14:textId="516728C5"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В.В. Бобылин жұмсақ қышқыл-</w:t>
      </w:r>
      <w:r>
        <w:rPr>
          <w:rFonts w:ascii="Times New Roman" w:eastAsia="Calibri" w:hAnsi="Times New Roman" w:cs="Times New Roman"/>
          <w:color w:val="000000"/>
          <w:sz w:val="28"/>
          <w:szCs w:val="28"/>
          <w:shd w:val="clear" w:color="auto" w:fill="FFFFFF"/>
          <w:lang w:val="kk-KZ"/>
        </w:rPr>
        <w:t>мәйекті</w:t>
      </w:r>
      <w:r w:rsidRPr="00571BC0">
        <w:rPr>
          <w:rFonts w:ascii="Times New Roman" w:eastAsia="Calibri" w:hAnsi="Times New Roman" w:cs="Times New Roman"/>
          <w:color w:val="000000"/>
          <w:sz w:val="28"/>
          <w:szCs w:val="28"/>
          <w:shd w:val="clear" w:color="auto" w:fill="FFFFFF"/>
          <w:lang w:val="kk-KZ"/>
        </w:rPr>
        <w:t xml:space="preserve"> ірімшіктерінің қалыптасу заңдылықтарын теориялық тұрғыдан негіздеді және зерттеді [</w:t>
      </w:r>
      <w:r w:rsidR="00FA76B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61</w:t>
      </w:r>
      <w:r w:rsidRPr="00571BC0">
        <w:rPr>
          <w:rFonts w:ascii="Times New Roman" w:eastAsia="Calibri" w:hAnsi="Times New Roman" w:cs="Times New Roman"/>
          <w:color w:val="000000"/>
          <w:sz w:val="28"/>
          <w:szCs w:val="28"/>
          <w:shd w:val="clear" w:color="auto" w:fill="FFFFFF"/>
          <w:lang w:val="kk-KZ"/>
        </w:rPr>
        <w:t>].</w:t>
      </w:r>
    </w:p>
    <w:p w14:paraId="2AD26FEB" w14:textId="149BE2EB"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МЕМСТ</w:t>
      </w:r>
      <w:r w:rsidRPr="00571BC0">
        <w:rPr>
          <w:rFonts w:ascii="Times New Roman" w:eastAsia="Calibri" w:hAnsi="Times New Roman" w:cs="Times New Roman"/>
          <w:color w:val="000000"/>
          <w:sz w:val="28"/>
          <w:szCs w:val="28"/>
          <w:shd w:val="clear" w:color="auto" w:fill="FFFFFF"/>
          <w:lang w:val="kk-KZ"/>
        </w:rPr>
        <w:t xml:space="preserve"> 32263-2013 сәйкес жұмсақ ірімшік технологиясында [</w:t>
      </w:r>
      <w:r w:rsidR="00FA76B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62</w:t>
      </w:r>
      <w:r w:rsidRPr="00571BC0">
        <w:rPr>
          <w:rFonts w:ascii="Times New Roman" w:eastAsia="Calibri" w:hAnsi="Times New Roman" w:cs="Times New Roman"/>
          <w:color w:val="000000"/>
          <w:sz w:val="28"/>
          <w:szCs w:val="28"/>
          <w:shd w:val="clear" w:color="auto" w:fill="FFFFFF"/>
          <w:lang w:val="kk-KZ"/>
        </w:rPr>
        <w:t>] функционалды қажетті компоненттер ретінде міндетті болып табылады:</w:t>
      </w:r>
    </w:p>
    <w:p w14:paraId="661C51DA" w14:textId="710C3B31"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sidRPr="00571BC0">
        <w:rPr>
          <w:rFonts w:ascii="Times New Roman" w:eastAsia="Calibri" w:hAnsi="Times New Roman" w:cs="Times New Roman"/>
          <w:color w:val="000000"/>
          <w:sz w:val="28"/>
          <w:szCs w:val="28"/>
          <w:shd w:val="clear" w:color="auto" w:fill="FFFFFF"/>
          <w:lang w:val="kk-KZ"/>
        </w:rPr>
        <w:t>осы стандарттың талаптарына сәйкес келетін жұмсақ ірімшіктер алуды қамтамасыз ететін, стандартты қабылдаған мемлекеттің аумағында қолданылатын нормативтік немесе техникалық құжаттар бойынша бактериялық ашытқылар мен концентраттар, зең ұйытқылары мен концентраттар;</w:t>
      </w:r>
    </w:p>
    <w:p w14:paraId="7ACB36C2" w14:textId="0DF05A38" w:rsid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осы стандарттың талаптарына сәйкес келетін жұмсақ ірімшіктер алуды қамтамасыз ететін, стандартты қабылдаған мемлекеттің аумағында қолданылатын нормативтік немесе техникалық құжаттар бойынша жануарлардан немесе микробтардан алынған сүт</w:t>
      </w:r>
      <w:r>
        <w:rPr>
          <w:rFonts w:ascii="Times New Roman" w:eastAsia="Calibri" w:hAnsi="Times New Roman" w:cs="Times New Roman"/>
          <w:color w:val="000000"/>
          <w:sz w:val="28"/>
          <w:szCs w:val="28"/>
          <w:shd w:val="clear" w:color="auto" w:fill="FFFFFF"/>
          <w:lang w:val="kk-KZ"/>
        </w:rPr>
        <w:t>ті</w:t>
      </w:r>
      <w:r w:rsidRPr="00571BC0">
        <w:rPr>
          <w:rFonts w:ascii="Times New Roman" w:eastAsia="Calibri" w:hAnsi="Times New Roman" w:cs="Times New Roman"/>
          <w:color w:val="000000"/>
          <w:sz w:val="28"/>
          <w:szCs w:val="28"/>
          <w:shd w:val="clear" w:color="auto" w:fill="FFFFFF"/>
          <w:lang w:val="kk-KZ"/>
        </w:rPr>
        <w:t xml:space="preserve"> ұ</w:t>
      </w:r>
      <w:r>
        <w:rPr>
          <w:rFonts w:ascii="Times New Roman" w:eastAsia="Calibri" w:hAnsi="Times New Roman" w:cs="Times New Roman"/>
          <w:color w:val="000000"/>
          <w:sz w:val="28"/>
          <w:szCs w:val="28"/>
          <w:shd w:val="clear" w:color="auto" w:fill="FFFFFF"/>
          <w:lang w:val="kk-KZ"/>
        </w:rPr>
        <w:t>йыту</w:t>
      </w:r>
      <w:r w:rsidRPr="00571BC0">
        <w:rPr>
          <w:rFonts w:ascii="Times New Roman" w:eastAsia="Calibri" w:hAnsi="Times New Roman" w:cs="Times New Roman"/>
          <w:color w:val="000000"/>
          <w:sz w:val="28"/>
          <w:szCs w:val="28"/>
          <w:shd w:val="clear" w:color="auto" w:fill="FFFFFF"/>
          <w:lang w:val="kk-KZ"/>
        </w:rPr>
        <w:t xml:space="preserve"> ферменттік препараттары (ФП)</w:t>
      </w:r>
      <w:r w:rsidR="00D751E3">
        <w:rPr>
          <w:rFonts w:ascii="Times New Roman" w:eastAsia="Calibri" w:hAnsi="Times New Roman" w:cs="Times New Roman"/>
          <w:color w:val="000000"/>
          <w:sz w:val="28"/>
          <w:szCs w:val="28"/>
          <w:shd w:val="clear" w:color="auto" w:fill="FFFFFF"/>
          <w:lang w:val="kk-KZ"/>
        </w:rPr>
        <w:t>»</w:t>
      </w:r>
      <w:r w:rsidR="00B34405">
        <w:rPr>
          <w:rFonts w:ascii="Times New Roman" w:eastAsia="Calibri" w:hAnsi="Times New Roman" w:cs="Times New Roman"/>
          <w:color w:val="000000"/>
          <w:sz w:val="28"/>
          <w:szCs w:val="28"/>
          <w:shd w:val="clear" w:color="auto" w:fill="FFFFFF"/>
          <w:lang w:val="kk-KZ"/>
        </w:rPr>
        <w:t>.</w:t>
      </w:r>
    </w:p>
    <w:p w14:paraId="35D7601B" w14:textId="1C03DF00"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lastRenderedPageBreak/>
        <w:t>Н.</w:t>
      </w:r>
      <w:r>
        <w:rPr>
          <w:rFonts w:ascii="Times New Roman" w:eastAsia="Calibri" w:hAnsi="Times New Roman" w:cs="Times New Roman"/>
          <w:color w:val="000000"/>
          <w:sz w:val="28"/>
          <w:szCs w:val="28"/>
          <w:shd w:val="clear" w:color="auto" w:fill="FFFFFF"/>
          <w:lang w:val="kk-KZ"/>
        </w:rPr>
        <w:t>П</w:t>
      </w:r>
      <w:r w:rsidRPr="00571BC0">
        <w:rPr>
          <w:rFonts w:ascii="Times New Roman" w:eastAsia="Calibri" w:hAnsi="Times New Roman" w:cs="Times New Roman"/>
          <w:color w:val="000000"/>
          <w:sz w:val="28"/>
          <w:szCs w:val="28"/>
          <w:shd w:val="clear" w:color="auto" w:fill="FFFFFF"/>
          <w:lang w:val="kk-KZ"/>
        </w:rPr>
        <w:t xml:space="preserve">. Сорокина: </w:t>
      </w:r>
      <w:r w:rsidR="00D751E3">
        <w:rPr>
          <w:rFonts w:ascii="Times New Roman" w:eastAsia="Calibri" w:hAnsi="Times New Roman" w:cs="Times New Roman"/>
          <w:color w:val="000000"/>
          <w:sz w:val="28"/>
          <w:szCs w:val="28"/>
          <w:shd w:val="clear" w:color="auto" w:fill="FFFFFF"/>
          <w:lang w:val="kk-KZ"/>
        </w:rPr>
        <w:t>«</w:t>
      </w:r>
      <w:r w:rsidRPr="00571BC0">
        <w:rPr>
          <w:rFonts w:ascii="Times New Roman" w:eastAsia="Calibri" w:hAnsi="Times New Roman" w:cs="Times New Roman"/>
          <w:color w:val="000000"/>
          <w:sz w:val="28"/>
          <w:szCs w:val="28"/>
          <w:shd w:val="clear" w:color="auto" w:fill="FFFFFF"/>
          <w:lang w:val="kk-KZ"/>
        </w:rPr>
        <w:t xml:space="preserve">ашыту микрофлорасының белсенділігі – жоғары сапалы және тұтынушылардың денсаулығы үшін қауіпсіз </w:t>
      </w:r>
      <w:r>
        <w:rPr>
          <w:rFonts w:ascii="Times New Roman" w:eastAsia="Calibri" w:hAnsi="Times New Roman" w:cs="Times New Roman"/>
          <w:color w:val="000000"/>
          <w:sz w:val="28"/>
          <w:szCs w:val="28"/>
          <w:shd w:val="clear" w:color="auto" w:fill="FFFFFF"/>
          <w:lang w:val="kk-KZ"/>
        </w:rPr>
        <w:t>ұйытылға</w:t>
      </w:r>
      <w:r w:rsidRPr="00571BC0">
        <w:rPr>
          <w:rFonts w:ascii="Times New Roman" w:eastAsia="Calibri" w:hAnsi="Times New Roman" w:cs="Times New Roman"/>
          <w:color w:val="000000"/>
          <w:sz w:val="28"/>
          <w:szCs w:val="28"/>
          <w:shd w:val="clear" w:color="auto" w:fill="FFFFFF"/>
          <w:lang w:val="kk-KZ"/>
        </w:rPr>
        <w:t xml:space="preserve">н сүт өнімдерін өндірудің басты шарттарының бірі. Сүт қышқылы процесінің белсенділігінің төмендеуінің бірқатар себептері бар: сүтте бактериялық өсу ингибиторларының, жуғыш және дезинфекциялаушы заттардың болуы; өндірістік </w:t>
      </w:r>
      <w:r>
        <w:rPr>
          <w:rFonts w:ascii="Times New Roman" w:eastAsia="Calibri" w:hAnsi="Times New Roman" w:cs="Times New Roman"/>
          <w:color w:val="000000"/>
          <w:sz w:val="28"/>
          <w:szCs w:val="28"/>
          <w:shd w:val="clear" w:color="auto" w:fill="FFFFFF"/>
          <w:lang w:val="kk-KZ"/>
        </w:rPr>
        <w:t>ұйытқы</w:t>
      </w:r>
      <w:r w:rsidRPr="00571BC0">
        <w:rPr>
          <w:rFonts w:ascii="Times New Roman" w:eastAsia="Calibri" w:hAnsi="Times New Roman" w:cs="Times New Roman"/>
          <w:color w:val="000000"/>
          <w:sz w:val="28"/>
          <w:szCs w:val="28"/>
          <w:shd w:val="clear" w:color="auto" w:fill="FFFFFF"/>
          <w:lang w:val="kk-KZ"/>
        </w:rPr>
        <w:t xml:space="preserve"> дайындаудың немесе сүт өнімдерін өндірудің технологиялық режимдерінің бұзылуы, концентраттарды сақтау шарттары. Ең жиі кездесетін және жою қиын себеп – </w:t>
      </w:r>
      <w:r>
        <w:rPr>
          <w:rFonts w:ascii="Times New Roman" w:eastAsia="Calibri" w:hAnsi="Times New Roman" w:cs="Times New Roman"/>
          <w:color w:val="000000"/>
          <w:sz w:val="28"/>
          <w:szCs w:val="28"/>
          <w:shd w:val="clear" w:color="auto" w:fill="FFFFFF"/>
          <w:lang w:val="kk-KZ"/>
        </w:rPr>
        <w:t>ұйытқы</w:t>
      </w:r>
      <w:r w:rsidRPr="00571BC0">
        <w:rPr>
          <w:rFonts w:ascii="Times New Roman" w:eastAsia="Calibri" w:hAnsi="Times New Roman" w:cs="Times New Roman"/>
          <w:color w:val="000000"/>
          <w:sz w:val="28"/>
          <w:szCs w:val="28"/>
          <w:shd w:val="clear" w:color="auto" w:fill="FFFFFF"/>
          <w:lang w:val="kk-KZ"/>
        </w:rPr>
        <w:t xml:space="preserve"> микрофлорасының бактериофагтармен зақымдануы. Сүт зауыттарындағы фаг жағдайын басқарудың қажетті элементі фаг мониторингі – кәсіпорындардың бактериофагтармен ұрықтануын тұрақты бақылау болып табылады [1</w:t>
      </w:r>
      <w:r w:rsidR="00B34405">
        <w:rPr>
          <w:rFonts w:ascii="Times New Roman" w:eastAsia="Calibri" w:hAnsi="Times New Roman" w:cs="Times New Roman"/>
          <w:color w:val="000000"/>
          <w:sz w:val="28"/>
          <w:szCs w:val="28"/>
          <w:shd w:val="clear" w:color="auto" w:fill="FFFFFF"/>
          <w:lang w:val="kk-KZ"/>
        </w:rPr>
        <w:t>63</w:t>
      </w:r>
      <w:r w:rsidRPr="00571BC0">
        <w:rPr>
          <w:rFonts w:ascii="Times New Roman" w:eastAsia="Calibri" w:hAnsi="Times New Roman" w:cs="Times New Roman"/>
          <w:color w:val="000000"/>
          <w:sz w:val="28"/>
          <w:szCs w:val="28"/>
          <w:shd w:val="clear" w:color="auto" w:fill="FFFFFF"/>
          <w:lang w:val="kk-KZ"/>
        </w:rPr>
        <w:t>].</w:t>
      </w:r>
    </w:p>
    <w:p w14:paraId="256CEBE9" w14:textId="0EC16390" w:rsid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Е.В. Кленикова құрамында сүт қышқылы стрептококктары бар бактериялық концентраттардың әсерін S.cremoris, S.Lactis чеддеризациясы бар ірімшік өндірісінің сүт қышқылы процесін реттеу мақсатында зерттеді [</w:t>
      </w:r>
      <w:r w:rsidR="00FA76B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64</w:t>
      </w:r>
      <w:r w:rsidRPr="00571BC0">
        <w:rPr>
          <w:rFonts w:ascii="Times New Roman" w:eastAsia="Calibri" w:hAnsi="Times New Roman" w:cs="Times New Roman"/>
          <w:color w:val="000000"/>
          <w:sz w:val="28"/>
          <w:szCs w:val="28"/>
          <w:shd w:val="clear" w:color="auto" w:fill="FFFFFF"/>
          <w:lang w:val="kk-KZ"/>
        </w:rPr>
        <w:t>].</w:t>
      </w:r>
    </w:p>
    <w:p w14:paraId="4D38AAF2" w14:textId="01A18545"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Жоғары сапалы ресейлік ірімшіктер</w:t>
      </w:r>
      <w:r w:rsidR="00413C80">
        <w:rPr>
          <w:rFonts w:ascii="Times New Roman" w:eastAsia="Calibri" w:hAnsi="Times New Roman" w:cs="Times New Roman"/>
          <w:color w:val="000000"/>
          <w:sz w:val="28"/>
          <w:szCs w:val="28"/>
          <w:shd w:val="clear" w:color="auto" w:fill="FFFFFF"/>
          <w:lang w:val="kk-KZ"/>
        </w:rPr>
        <w:t>ді</w:t>
      </w:r>
      <w:r w:rsidRPr="00571BC0">
        <w:rPr>
          <w:rFonts w:ascii="Times New Roman" w:eastAsia="Calibri" w:hAnsi="Times New Roman" w:cs="Times New Roman"/>
          <w:color w:val="000000"/>
          <w:sz w:val="28"/>
          <w:szCs w:val="28"/>
          <w:shd w:val="clear" w:color="auto" w:fill="FFFFFF"/>
          <w:lang w:val="kk-KZ"/>
        </w:rPr>
        <w:t xml:space="preserve"> шығару және олардың ассортиментін кеңейту үшін </w:t>
      </w:r>
      <w:r w:rsidR="00D751E3">
        <w:rPr>
          <w:rFonts w:ascii="Times New Roman" w:eastAsia="Calibri" w:hAnsi="Times New Roman" w:cs="Times New Roman"/>
          <w:color w:val="000000"/>
          <w:sz w:val="28"/>
          <w:szCs w:val="28"/>
          <w:shd w:val="clear" w:color="auto" w:fill="FFFFFF"/>
          <w:lang w:val="kk-KZ"/>
        </w:rPr>
        <w:t>«</w:t>
      </w:r>
      <w:r w:rsidRPr="00571BC0">
        <w:rPr>
          <w:rFonts w:ascii="Times New Roman" w:eastAsia="Calibri" w:hAnsi="Times New Roman" w:cs="Times New Roman"/>
          <w:color w:val="000000"/>
          <w:sz w:val="28"/>
          <w:szCs w:val="28"/>
          <w:shd w:val="clear" w:color="auto" w:fill="FFFFFF"/>
          <w:lang w:val="kk-KZ"/>
        </w:rPr>
        <w:t>Даниско</w:t>
      </w:r>
      <w:r w:rsidR="00D751E3">
        <w:rPr>
          <w:rFonts w:ascii="Times New Roman" w:eastAsia="Calibri" w:hAnsi="Times New Roman" w:cs="Times New Roman"/>
          <w:color w:val="000000"/>
          <w:sz w:val="28"/>
          <w:szCs w:val="28"/>
          <w:shd w:val="clear" w:color="auto" w:fill="FFFFFF"/>
          <w:lang w:val="kk-KZ"/>
        </w:rPr>
        <w:t>»</w:t>
      </w:r>
      <w:r w:rsidRPr="00571BC0">
        <w:rPr>
          <w:rFonts w:ascii="Times New Roman" w:eastAsia="Calibri" w:hAnsi="Times New Roman" w:cs="Times New Roman"/>
          <w:color w:val="000000"/>
          <w:sz w:val="28"/>
          <w:szCs w:val="28"/>
          <w:shd w:val="clear" w:color="auto" w:fill="FFFFFF"/>
          <w:lang w:val="kk-KZ"/>
        </w:rPr>
        <w:t xml:space="preserve"> компаниясы тікелей қолданылатын </w:t>
      </w:r>
      <w:r w:rsidR="00413C80">
        <w:rPr>
          <w:rFonts w:ascii="Times New Roman" w:eastAsia="Calibri" w:hAnsi="Times New Roman" w:cs="Times New Roman"/>
          <w:color w:val="000000"/>
          <w:sz w:val="28"/>
          <w:szCs w:val="28"/>
          <w:shd w:val="clear" w:color="auto" w:fill="FFFFFF"/>
          <w:lang w:val="kk-KZ"/>
        </w:rPr>
        <w:t>ұйытқы</w:t>
      </w:r>
      <w:r w:rsidRPr="00571BC0">
        <w:rPr>
          <w:rFonts w:ascii="Times New Roman" w:eastAsia="Calibri" w:hAnsi="Times New Roman" w:cs="Times New Roman"/>
          <w:color w:val="000000"/>
          <w:sz w:val="28"/>
          <w:szCs w:val="28"/>
          <w:shd w:val="clear" w:color="auto" w:fill="FFFFFF"/>
          <w:lang w:val="kk-KZ"/>
        </w:rPr>
        <w:t xml:space="preserve"> дақылдарының жаңа желісін әзірледі [</w:t>
      </w:r>
      <w:r w:rsidR="00FA76B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65</w:t>
      </w:r>
      <w:r w:rsidRPr="00571BC0">
        <w:rPr>
          <w:rFonts w:ascii="Times New Roman" w:eastAsia="Calibri" w:hAnsi="Times New Roman" w:cs="Times New Roman"/>
          <w:color w:val="000000"/>
          <w:sz w:val="28"/>
          <w:szCs w:val="28"/>
          <w:shd w:val="clear" w:color="auto" w:fill="FFFFFF"/>
          <w:lang w:val="kk-KZ"/>
        </w:rPr>
        <w:t>].</w:t>
      </w:r>
    </w:p>
    <w:p w14:paraId="1202DE8F" w14:textId="57B7DD23" w:rsidR="00571BC0" w:rsidRPr="00571BC0" w:rsidRDefault="00D751E3"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w:t>
      </w:r>
      <w:r w:rsidR="00571BC0" w:rsidRPr="00571BC0">
        <w:rPr>
          <w:rFonts w:ascii="Times New Roman" w:eastAsia="Calibri" w:hAnsi="Times New Roman" w:cs="Times New Roman"/>
          <w:color w:val="000000"/>
          <w:sz w:val="28"/>
          <w:szCs w:val="28"/>
          <w:shd w:val="clear" w:color="auto" w:fill="FFFFFF"/>
          <w:lang w:val="kk-KZ"/>
        </w:rPr>
        <w:t>БК Джулини</w:t>
      </w:r>
      <w:r>
        <w:rPr>
          <w:rFonts w:ascii="Times New Roman" w:eastAsia="Calibri" w:hAnsi="Times New Roman" w:cs="Times New Roman"/>
          <w:color w:val="000000"/>
          <w:sz w:val="28"/>
          <w:szCs w:val="28"/>
          <w:shd w:val="clear" w:color="auto" w:fill="FFFFFF"/>
          <w:lang w:val="kk-KZ"/>
        </w:rPr>
        <w:t>»</w:t>
      </w:r>
      <w:r w:rsidR="00571BC0" w:rsidRPr="00571BC0">
        <w:rPr>
          <w:rFonts w:ascii="Times New Roman" w:eastAsia="Calibri" w:hAnsi="Times New Roman" w:cs="Times New Roman"/>
          <w:color w:val="000000"/>
          <w:sz w:val="28"/>
          <w:szCs w:val="28"/>
          <w:shd w:val="clear" w:color="auto" w:fill="FFFFFF"/>
          <w:lang w:val="kk-KZ"/>
        </w:rPr>
        <w:t xml:space="preserve"> компаниясы Ресейге ірімшік өндіруге арналған </w:t>
      </w:r>
      <w:r>
        <w:rPr>
          <w:rFonts w:ascii="Times New Roman" w:eastAsia="Calibri" w:hAnsi="Times New Roman" w:cs="Times New Roman"/>
          <w:color w:val="000000"/>
          <w:sz w:val="28"/>
          <w:szCs w:val="28"/>
          <w:shd w:val="clear" w:color="auto" w:fill="FFFFFF"/>
          <w:lang w:val="kk-KZ"/>
        </w:rPr>
        <w:t>«</w:t>
      </w:r>
      <w:r w:rsidR="00571BC0" w:rsidRPr="00571BC0">
        <w:rPr>
          <w:rFonts w:ascii="Times New Roman" w:eastAsia="Calibri" w:hAnsi="Times New Roman" w:cs="Times New Roman"/>
          <w:color w:val="000000"/>
          <w:sz w:val="28"/>
          <w:szCs w:val="28"/>
          <w:shd w:val="clear" w:color="auto" w:fill="FFFFFF"/>
          <w:lang w:val="kk-KZ"/>
        </w:rPr>
        <w:t>Лиофаст</w:t>
      </w:r>
      <w:r>
        <w:rPr>
          <w:rFonts w:ascii="Times New Roman" w:eastAsia="Calibri" w:hAnsi="Times New Roman" w:cs="Times New Roman"/>
          <w:color w:val="000000"/>
          <w:sz w:val="28"/>
          <w:szCs w:val="28"/>
          <w:shd w:val="clear" w:color="auto" w:fill="FFFFFF"/>
          <w:lang w:val="kk-KZ"/>
        </w:rPr>
        <w:t>»</w:t>
      </w:r>
      <w:r w:rsidR="00571BC0" w:rsidRPr="00571BC0">
        <w:rPr>
          <w:rFonts w:ascii="Times New Roman" w:eastAsia="Calibri" w:hAnsi="Times New Roman" w:cs="Times New Roman"/>
          <w:color w:val="000000"/>
          <w:sz w:val="28"/>
          <w:szCs w:val="28"/>
          <w:shd w:val="clear" w:color="auto" w:fill="FFFFFF"/>
          <w:lang w:val="kk-KZ"/>
        </w:rPr>
        <w:t xml:space="preserve"> ашытқы дақылдарының келесі ассортиментін жеткізеді:</w:t>
      </w:r>
    </w:p>
    <w:p w14:paraId="1320C2DB" w14:textId="77777777"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екінші қыздыру температурасы төмен ірімшіктер үшін;</w:t>
      </w:r>
    </w:p>
    <w:p w14:paraId="6AE01A28" w14:textId="77777777"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екінші қыздыру температурасы жоғары ірімшіктер үшін;</w:t>
      </w:r>
    </w:p>
    <w:p w14:paraId="32585F20" w14:textId="77777777"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жұмсақ және түйіршіктелген ірімшіктер үшін;</w:t>
      </w:r>
    </w:p>
    <w:p w14:paraId="03462C5D" w14:textId="77777777"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АҚ және көк зеңдер (Penicillium roqueforti, Penicillium camamberti);</w:t>
      </w:r>
    </w:p>
    <w:p w14:paraId="3620A82E" w14:textId="77777777"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пропион қышқылды дақылдар Lyofast РВ 1 (Propionibacterium shermanii, Propionibacteriumglobosum);</w:t>
      </w:r>
    </w:p>
    <w:p w14:paraId="1DE0AFA0" w14:textId="77777777"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Lyofast DY хош иісті дақылдар (100% diacetylactis қоспасы);</w:t>
      </w:r>
    </w:p>
    <w:p w14:paraId="4FBE5F78" w14:textId="77777777"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lyofast lpra қорғаныс дақылдары (Lactobacillus rhamnosus, Lactobacillus plantarum);</w:t>
      </w:r>
    </w:p>
    <w:p w14:paraId="55617055" w14:textId="1D8C115D"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пробиотикалық дақылдар</w:t>
      </w:r>
      <w:r w:rsidR="00FA76B5">
        <w:rPr>
          <w:rFonts w:ascii="Times New Roman" w:eastAsia="Calibri" w:hAnsi="Times New Roman" w:cs="Times New Roman"/>
          <w:color w:val="000000"/>
          <w:sz w:val="28"/>
          <w:szCs w:val="28"/>
          <w:shd w:val="clear" w:color="auto" w:fill="FFFFFF"/>
          <w:lang w:val="kk-KZ"/>
        </w:rPr>
        <w:t xml:space="preserve"> </w:t>
      </w:r>
      <w:r w:rsidRPr="00571BC0">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66</w:t>
      </w:r>
      <w:r w:rsidRPr="00571BC0">
        <w:rPr>
          <w:rFonts w:ascii="Times New Roman" w:eastAsia="Calibri" w:hAnsi="Times New Roman" w:cs="Times New Roman"/>
          <w:color w:val="000000"/>
          <w:sz w:val="28"/>
          <w:szCs w:val="28"/>
          <w:shd w:val="clear" w:color="auto" w:fill="FFFFFF"/>
          <w:lang w:val="kk-KZ"/>
        </w:rPr>
        <w:t>].</w:t>
      </w:r>
    </w:p>
    <w:p w14:paraId="161F62BE" w14:textId="63EBE63F"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А.</w:t>
      </w:r>
      <w:r w:rsidR="00413C80">
        <w:rPr>
          <w:rFonts w:ascii="Times New Roman" w:eastAsia="Calibri" w:hAnsi="Times New Roman" w:cs="Times New Roman"/>
          <w:color w:val="000000"/>
          <w:sz w:val="28"/>
          <w:szCs w:val="28"/>
          <w:shd w:val="clear" w:color="auto" w:fill="FFFFFF"/>
          <w:lang w:val="kk-KZ"/>
        </w:rPr>
        <w:t>Н</w:t>
      </w:r>
      <w:r w:rsidRPr="00571BC0">
        <w:rPr>
          <w:rFonts w:ascii="Times New Roman" w:eastAsia="Calibri" w:hAnsi="Times New Roman" w:cs="Times New Roman"/>
          <w:color w:val="000000"/>
          <w:sz w:val="28"/>
          <w:szCs w:val="28"/>
          <w:shd w:val="clear" w:color="auto" w:fill="FFFFFF"/>
          <w:lang w:val="kk-KZ"/>
        </w:rPr>
        <w:t>. Белов бірлескен автормен сүт</w:t>
      </w:r>
      <w:r w:rsidR="00413C80">
        <w:rPr>
          <w:rFonts w:ascii="Times New Roman" w:eastAsia="Calibri" w:hAnsi="Times New Roman" w:cs="Times New Roman"/>
          <w:color w:val="000000"/>
          <w:sz w:val="28"/>
          <w:szCs w:val="28"/>
          <w:shd w:val="clear" w:color="auto" w:fill="FFFFFF"/>
          <w:lang w:val="kk-KZ"/>
        </w:rPr>
        <w:t>ті</w:t>
      </w:r>
      <w:r w:rsidRPr="00571BC0">
        <w:rPr>
          <w:rFonts w:ascii="Times New Roman" w:eastAsia="Calibri" w:hAnsi="Times New Roman" w:cs="Times New Roman"/>
          <w:color w:val="000000"/>
          <w:sz w:val="28"/>
          <w:szCs w:val="28"/>
          <w:shd w:val="clear" w:color="auto" w:fill="FFFFFF"/>
          <w:lang w:val="kk-KZ"/>
        </w:rPr>
        <w:t xml:space="preserve"> ұ</w:t>
      </w:r>
      <w:r w:rsidR="00413C80">
        <w:rPr>
          <w:rFonts w:ascii="Times New Roman" w:eastAsia="Calibri" w:hAnsi="Times New Roman" w:cs="Times New Roman"/>
          <w:color w:val="000000"/>
          <w:sz w:val="28"/>
          <w:szCs w:val="28"/>
          <w:shd w:val="clear" w:color="auto" w:fill="FFFFFF"/>
          <w:lang w:val="kk-KZ"/>
        </w:rPr>
        <w:t>йыту</w:t>
      </w:r>
      <w:r w:rsidRPr="00571BC0">
        <w:rPr>
          <w:rFonts w:ascii="Times New Roman" w:eastAsia="Calibri" w:hAnsi="Times New Roman" w:cs="Times New Roman"/>
          <w:color w:val="000000"/>
          <w:sz w:val="28"/>
          <w:szCs w:val="28"/>
          <w:shd w:val="clear" w:color="auto" w:fill="FFFFFF"/>
          <w:lang w:val="kk-KZ"/>
        </w:rPr>
        <w:t xml:space="preserve"> препараттарының ірімшіктің органолептикалық көрсеткіштеріне әсерін зерттеді. Олардың ішінде рекомбинантты химозин (100/0); жеңіл </w:t>
      </w:r>
      <w:r w:rsidR="00413C80">
        <w:rPr>
          <w:rFonts w:ascii="Times New Roman" w:eastAsia="Calibri" w:hAnsi="Times New Roman" w:cs="Times New Roman"/>
          <w:color w:val="000000"/>
          <w:sz w:val="28"/>
          <w:szCs w:val="28"/>
          <w:shd w:val="clear" w:color="auto" w:fill="FFFFFF"/>
          <w:lang w:val="kk-KZ"/>
        </w:rPr>
        <w:t>мәйекті</w:t>
      </w:r>
      <w:r w:rsidRPr="00571BC0">
        <w:rPr>
          <w:rFonts w:ascii="Times New Roman" w:eastAsia="Calibri" w:hAnsi="Times New Roman" w:cs="Times New Roman"/>
          <w:color w:val="000000"/>
          <w:sz w:val="28"/>
          <w:szCs w:val="28"/>
          <w:shd w:val="clear" w:color="auto" w:fill="FFFFFF"/>
          <w:lang w:val="kk-KZ"/>
        </w:rPr>
        <w:t xml:space="preserve"> СФ (96/4); СГ-50 (50/50). Алынған нәтижелерге сүйене отырып, авторлар ірімшік технологиясында құрамында пепсині бар табиғи М</w:t>
      </w:r>
      <w:r w:rsidR="00FA76B5">
        <w:rPr>
          <w:rFonts w:ascii="Times New Roman" w:eastAsia="Calibri" w:hAnsi="Times New Roman" w:cs="Times New Roman"/>
          <w:color w:val="000000"/>
          <w:sz w:val="28"/>
          <w:szCs w:val="28"/>
          <w:shd w:val="clear" w:color="auto" w:fill="FFFFFF"/>
          <w:lang w:val="kk-KZ"/>
        </w:rPr>
        <w:t>ПФ</w:t>
      </w:r>
      <w:r w:rsidRPr="00571BC0">
        <w:rPr>
          <w:rFonts w:ascii="Times New Roman" w:eastAsia="Calibri" w:hAnsi="Times New Roman" w:cs="Times New Roman"/>
          <w:color w:val="000000"/>
          <w:sz w:val="28"/>
          <w:szCs w:val="28"/>
          <w:shd w:val="clear" w:color="auto" w:fill="FFFFFF"/>
          <w:lang w:val="kk-KZ"/>
        </w:rPr>
        <w:t xml:space="preserve"> пайдалануды ұсынады</w:t>
      </w:r>
      <w:r w:rsidR="00FA76B5">
        <w:rPr>
          <w:rFonts w:ascii="Times New Roman" w:eastAsia="Calibri" w:hAnsi="Times New Roman" w:cs="Times New Roman"/>
          <w:color w:val="000000"/>
          <w:sz w:val="28"/>
          <w:szCs w:val="28"/>
          <w:shd w:val="clear" w:color="auto" w:fill="FFFFFF"/>
          <w:lang w:val="kk-KZ"/>
        </w:rPr>
        <w:t xml:space="preserve"> </w:t>
      </w:r>
      <w:r w:rsidR="00FA76B5" w:rsidRPr="00571BC0">
        <w:rPr>
          <w:rFonts w:ascii="Times New Roman" w:eastAsia="Calibri" w:hAnsi="Times New Roman" w:cs="Times New Roman"/>
          <w:color w:val="000000"/>
          <w:sz w:val="28"/>
          <w:szCs w:val="28"/>
          <w:shd w:val="clear" w:color="auto" w:fill="FFFFFF"/>
          <w:lang w:val="kk-KZ"/>
        </w:rPr>
        <w:t>[</w:t>
      </w:r>
      <w:r w:rsidR="00FA76B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67</w:t>
      </w:r>
      <w:r w:rsidR="00FA76B5" w:rsidRPr="00571BC0">
        <w:rPr>
          <w:rFonts w:ascii="Times New Roman" w:eastAsia="Calibri" w:hAnsi="Times New Roman" w:cs="Times New Roman"/>
          <w:color w:val="000000"/>
          <w:sz w:val="28"/>
          <w:szCs w:val="28"/>
          <w:shd w:val="clear" w:color="auto" w:fill="FFFFFF"/>
          <w:lang w:val="kk-KZ"/>
        </w:rPr>
        <w:t>]</w:t>
      </w:r>
      <w:r w:rsidR="00FA76B5">
        <w:rPr>
          <w:rFonts w:ascii="Times New Roman" w:eastAsia="Calibri" w:hAnsi="Times New Roman" w:cs="Times New Roman"/>
          <w:color w:val="000000"/>
          <w:sz w:val="28"/>
          <w:szCs w:val="28"/>
          <w:shd w:val="clear" w:color="auto" w:fill="FFFFFF"/>
          <w:lang w:val="kk-KZ"/>
        </w:rPr>
        <w:t>.</w:t>
      </w:r>
    </w:p>
    <w:p w14:paraId="4D1BE226" w14:textId="1668CB1B" w:rsidR="00571BC0" w:rsidRP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Ю.</w:t>
      </w:r>
      <w:r w:rsidR="00413C80">
        <w:rPr>
          <w:rFonts w:ascii="Times New Roman" w:eastAsia="Calibri" w:hAnsi="Times New Roman" w:cs="Times New Roman"/>
          <w:color w:val="000000"/>
          <w:sz w:val="28"/>
          <w:szCs w:val="28"/>
          <w:shd w:val="clear" w:color="auto" w:fill="FFFFFF"/>
          <w:lang w:val="kk-KZ"/>
        </w:rPr>
        <w:t>Г</w:t>
      </w:r>
      <w:r w:rsidRPr="00571BC0">
        <w:rPr>
          <w:rFonts w:ascii="Times New Roman" w:eastAsia="Calibri" w:hAnsi="Times New Roman" w:cs="Times New Roman"/>
          <w:color w:val="000000"/>
          <w:sz w:val="28"/>
          <w:szCs w:val="28"/>
          <w:shd w:val="clear" w:color="auto" w:fill="FFFFFF"/>
          <w:lang w:val="kk-KZ"/>
        </w:rPr>
        <w:t xml:space="preserve">. Стурова бірлескен автормен бірге жануарлардан алынатын ферменттік препараттардың белсенділігіне әсер ететін факторларды зерттей отырып, былай деп санайды: </w:t>
      </w:r>
      <w:r w:rsidR="00D751E3">
        <w:rPr>
          <w:rFonts w:ascii="Times New Roman" w:eastAsia="Calibri" w:hAnsi="Times New Roman" w:cs="Times New Roman"/>
          <w:color w:val="000000"/>
          <w:sz w:val="28"/>
          <w:szCs w:val="28"/>
          <w:shd w:val="clear" w:color="auto" w:fill="FFFFFF"/>
          <w:lang w:val="kk-KZ"/>
        </w:rPr>
        <w:t>«</w:t>
      </w:r>
      <w:r w:rsidRPr="00571BC0">
        <w:rPr>
          <w:rFonts w:ascii="Times New Roman" w:eastAsia="Calibri" w:hAnsi="Times New Roman" w:cs="Times New Roman"/>
          <w:color w:val="000000"/>
          <w:sz w:val="28"/>
          <w:szCs w:val="28"/>
          <w:shd w:val="clear" w:color="auto" w:fill="FFFFFF"/>
          <w:lang w:val="kk-KZ"/>
        </w:rPr>
        <w:t xml:space="preserve">ірімшіктердің шығарылатын ассортиментіне дұрыс таңдалған сүт ұюы өнім сапасын арттырудың және ірімшік өндірісінің экономикасын жақсартудың тиімді тетіктерінің бірі болып табылады. MFP пайда болған </w:t>
      </w:r>
      <w:r w:rsidR="00413C80">
        <w:rPr>
          <w:rFonts w:ascii="Times New Roman" w:eastAsia="Calibri" w:hAnsi="Times New Roman" w:cs="Times New Roman"/>
          <w:color w:val="000000"/>
          <w:sz w:val="28"/>
          <w:szCs w:val="28"/>
          <w:shd w:val="clear" w:color="auto" w:fill="FFFFFF"/>
          <w:lang w:val="kk-KZ"/>
        </w:rPr>
        <w:t>ұйытқының</w:t>
      </w:r>
      <w:r w:rsidRPr="00571BC0">
        <w:rPr>
          <w:rFonts w:ascii="Times New Roman" w:eastAsia="Calibri" w:hAnsi="Times New Roman" w:cs="Times New Roman"/>
          <w:color w:val="000000"/>
          <w:sz w:val="28"/>
          <w:szCs w:val="28"/>
          <w:shd w:val="clear" w:color="auto" w:fill="FFFFFF"/>
          <w:lang w:val="kk-KZ"/>
        </w:rPr>
        <w:t xml:space="preserve"> сипатына, ірімшік дәнінің түзілуіне және қалыптасуына, </w:t>
      </w:r>
      <w:r w:rsidR="00413C80">
        <w:rPr>
          <w:rFonts w:ascii="Times New Roman" w:eastAsia="Calibri" w:hAnsi="Times New Roman" w:cs="Times New Roman"/>
          <w:color w:val="000000"/>
          <w:sz w:val="28"/>
          <w:szCs w:val="28"/>
          <w:shd w:val="clear" w:color="auto" w:fill="FFFFFF"/>
          <w:lang w:val="kk-KZ"/>
        </w:rPr>
        <w:t>с</w:t>
      </w:r>
      <w:r w:rsidRPr="00571BC0">
        <w:rPr>
          <w:rFonts w:ascii="Times New Roman" w:eastAsia="Calibri" w:hAnsi="Times New Roman" w:cs="Times New Roman"/>
          <w:color w:val="000000"/>
          <w:sz w:val="28"/>
          <w:szCs w:val="28"/>
          <w:shd w:val="clear" w:color="auto" w:fill="FFFFFF"/>
          <w:lang w:val="kk-KZ"/>
        </w:rPr>
        <w:t xml:space="preserve">арысудың бөлінуіне, ақуыз бен майдың жоғалуына әсер етеді. Ферменттік препарат өзінің ерекшелігіне байланысты ірімшіктегі алғашқы протеолитикалық процестерді және оның жетілуін реттейді. </w:t>
      </w:r>
      <w:r w:rsidRPr="00571BC0">
        <w:rPr>
          <w:rFonts w:ascii="Times New Roman" w:eastAsia="Calibri" w:hAnsi="Times New Roman" w:cs="Times New Roman"/>
          <w:color w:val="000000"/>
          <w:sz w:val="28"/>
          <w:szCs w:val="28"/>
          <w:shd w:val="clear" w:color="auto" w:fill="FFFFFF"/>
          <w:lang w:val="kk-KZ"/>
        </w:rPr>
        <w:lastRenderedPageBreak/>
        <w:t>Ірімшіктің пісу процестерін күшейту және өнімнің сапасын басқару барлық ферментативті процестерді бағытталған реттеуге негізделген. MFP – рН және температураның ерекше ферментативті белсенділігіне әсер ететін негізгі факторлар</w:t>
      </w:r>
      <w:r w:rsidR="00D751E3">
        <w:rPr>
          <w:rFonts w:ascii="Times New Roman" w:eastAsia="Calibri" w:hAnsi="Times New Roman" w:cs="Times New Roman"/>
          <w:color w:val="000000"/>
          <w:sz w:val="28"/>
          <w:szCs w:val="28"/>
          <w:shd w:val="clear" w:color="auto" w:fill="FFFFFF"/>
          <w:lang w:val="kk-KZ"/>
        </w:rPr>
        <w:t>»</w:t>
      </w:r>
      <w:r w:rsidRPr="00571BC0">
        <w:rPr>
          <w:rFonts w:ascii="Times New Roman" w:eastAsia="Calibri" w:hAnsi="Times New Roman" w:cs="Times New Roman"/>
          <w:color w:val="000000"/>
          <w:sz w:val="28"/>
          <w:szCs w:val="28"/>
          <w:shd w:val="clear" w:color="auto" w:fill="FFFFFF"/>
          <w:lang w:val="kk-KZ"/>
        </w:rPr>
        <w:t xml:space="preserve"> [</w:t>
      </w:r>
      <w:r w:rsidR="00FA76B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68</w:t>
      </w:r>
      <w:r w:rsidRPr="00571BC0">
        <w:rPr>
          <w:rFonts w:ascii="Times New Roman" w:eastAsia="Calibri" w:hAnsi="Times New Roman" w:cs="Times New Roman"/>
          <w:color w:val="000000"/>
          <w:sz w:val="28"/>
          <w:szCs w:val="28"/>
          <w:shd w:val="clear" w:color="auto" w:fill="FFFFFF"/>
          <w:lang w:val="kk-KZ"/>
        </w:rPr>
        <w:t>].</w:t>
      </w:r>
    </w:p>
    <w:p w14:paraId="41BF9E73" w14:textId="2550AB02" w:rsid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xml:space="preserve">Қазіргі уақытта бүкіл әлемдегі ірімшік жасаушылар өздерінің ірімшік өндірісінің құндылығы мен дәмін оңтайландыру жолдарын үнемі іздейді. </w:t>
      </w:r>
      <w:r w:rsidR="00D751E3">
        <w:rPr>
          <w:rFonts w:ascii="Times New Roman" w:eastAsia="Calibri" w:hAnsi="Times New Roman" w:cs="Times New Roman"/>
          <w:color w:val="000000"/>
          <w:sz w:val="28"/>
          <w:szCs w:val="28"/>
          <w:shd w:val="clear" w:color="auto" w:fill="FFFFFF"/>
          <w:lang w:val="kk-KZ"/>
        </w:rPr>
        <w:t>«</w:t>
      </w:r>
      <w:r w:rsidRPr="00571BC0">
        <w:rPr>
          <w:rFonts w:ascii="Times New Roman" w:eastAsia="Calibri" w:hAnsi="Times New Roman" w:cs="Times New Roman"/>
          <w:color w:val="000000"/>
          <w:sz w:val="28"/>
          <w:szCs w:val="28"/>
          <w:shd w:val="clear" w:color="auto" w:fill="FFFFFF"/>
          <w:lang w:val="kk-KZ"/>
        </w:rPr>
        <w:t>Христиан Хансен</w:t>
      </w:r>
      <w:r w:rsidR="00D751E3">
        <w:rPr>
          <w:rFonts w:ascii="Times New Roman" w:eastAsia="Calibri" w:hAnsi="Times New Roman" w:cs="Times New Roman"/>
          <w:color w:val="000000"/>
          <w:sz w:val="28"/>
          <w:szCs w:val="28"/>
          <w:shd w:val="clear" w:color="auto" w:fill="FFFFFF"/>
          <w:lang w:val="kk-KZ"/>
        </w:rPr>
        <w:t>»</w:t>
      </w:r>
      <w:r w:rsidRPr="00571BC0">
        <w:rPr>
          <w:rFonts w:ascii="Times New Roman" w:eastAsia="Calibri" w:hAnsi="Times New Roman" w:cs="Times New Roman"/>
          <w:color w:val="000000"/>
          <w:sz w:val="28"/>
          <w:szCs w:val="28"/>
          <w:shd w:val="clear" w:color="auto" w:fill="FFFFFF"/>
          <w:lang w:val="kk-KZ"/>
        </w:rPr>
        <w:t xml:space="preserve"> компаниясы сүт ұю ферменттерінің толық сериясын шығарады және жеткізеді – NATUREN сериясы Chy-MAX сериясы – ашыту арқылы алынған химозин, MICROLANT сериясы – микробиалды протеаза. Chy-MAX брендімен </w:t>
      </w:r>
      <w:r w:rsidR="00413C80">
        <w:rPr>
          <w:rFonts w:ascii="Times New Roman" w:eastAsia="Calibri" w:hAnsi="Times New Roman" w:cs="Times New Roman"/>
          <w:color w:val="000000"/>
          <w:sz w:val="28"/>
          <w:szCs w:val="28"/>
          <w:shd w:val="clear" w:color="auto" w:fill="FFFFFF"/>
          <w:lang w:val="kk-KZ"/>
        </w:rPr>
        <w:t>құйыту</w:t>
      </w:r>
      <w:r w:rsidRPr="00571BC0">
        <w:rPr>
          <w:rFonts w:ascii="Times New Roman" w:eastAsia="Calibri" w:hAnsi="Times New Roman" w:cs="Times New Roman"/>
          <w:color w:val="000000"/>
          <w:sz w:val="28"/>
          <w:szCs w:val="28"/>
          <w:shd w:val="clear" w:color="auto" w:fill="FFFFFF"/>
          <w:lang w:val="kk-KZ"/>
        </w:rPr>
        <w:t xml:space="preserve"> арқылы таза химозин өндіру үшін христиан Хансен Aspergillus niger var штаммын пайдаланады. </w:t>
      </w:r>
      <w:r w:rsidR="00413C80">
        <w:rPr>
          <w:rFonts w:ascii="Times New Roman" w:eastAsia="Calibri" w:hAnsi="Times New Roman" w:cs="Times New Roman"/>
          <w:color w:val="000000"/>
          <w:sz w:val="28"/>
          <w:szCs w:val="28"/>
          <w:shd w:val="clear" w:color="auto" w:fill="FFFFFF"/>
          <w:lang w:val="kk-KZ"/>
        </w:rPr>
        <w:t>Р</w:t>
      </w:r>
      <w:r w:rsidRPr="00571BC0">
        <w:rPr>
          <w:rFonts w:ascii="Times New Roman" w:eastAsia="Calibri" w:hAnsi="Times New Roman" w:cs="Times New Roman"/>
          <w:color w:val="000000"/>
          <w:sz w:val="28"/>
          <w:szCs w:val="28"/>
          <w:shd w:val="clear" w:color="auto" w:fill="FFFFFF"/>
          <w:lang w:val="kk-KZ"/>
        </w:rPr>
        <w:t xml:space="preserve">екомбинантты ДНҚ-дан алынған авамори, ол жақсы зерттелген және ұзақ уақыт бойы сенімді тамақ өндірісі үшін қолданылған </w:t>
      </w:r>
      <w:bookmarkStart w:id="15" w:name="_Hlk155223251"/>
      <w:r w:rsidRPr="00571BC0">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69</w:t>
      </w:r>
      <w:r w:rsidRPr="00571BC0">
        <w:rPr>
          <w:rFonts w:ascii="Times New Roman" w:eastAsia="Calibri" w:hAnsi="Times New Roman" w:cs="Times New Roman"/>
          <w:color w:val="000000"/>
          <w:sz w:val="28"/>
          <w:szCs w:val="28"/>
          <w:shd w:val="clear" w:color="auto" w:fill="FFFFFF"/>
          <w:lang w:val="kk-KZ"/>
        </w:rPr>
        <w:t>].</w:t>
      </w:r>
      <w:bookmarkEnd w:id="15"/>
    </w:p>
    <w:p w14:paraId="35E1BB7E" w14:textId="3D23A435" w:rsidR="00A82E98" w:rsidRPr="00FA76B5" w:rsidRDefault="00A82E98" w:rsidP="00571BC0">
      <w:pPr>
        <w:spacing w:after="0" w:line="240" w:lineRule="auto"/>
        <w:ind w:firstLine="720"/>
        <w:jc w:val="both"/>
        <w:rPr>
          <w:rFonts w:ascii="Times New Roman" w:eastAsia="Calibri" w:hAnsi="Times New Roman" w:cs="Times New Roman"/>
          <w:color w:val="FF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Л.Г. Креккер өз деректерінде </w:t>
      </w:r>
      <w:r w:rsidRPr="00A82E98">
        <w:rPr>
          <w:rFonts w:ascii="Times New Roman" w:eastAsia="Calibri" w:hAnsi="Times New Roman" w:cs="Times New Roman"/>
          <w:color w:val="000000"/>
          <w:sz w:val="28"/>
          <w:szCs w:val="28"/>
          <w:shd w:val="clear" w:color="auto" w:fill="FFFFFF"/>
          <w:lang w:val="kk-KZ"/>
        </w:rPr>
        <w:t>кальций мен магний тұздарын қолдана отырып, қышқыл-</w:t>
      </w:r>
      <w:r>
        <w:rPr>
          <w:rFonts w:ascii="Times New Roman" w:eastAsia="Calibri" w:hAnsi="Times New Roman" w:cs="Times New Roman"/>
          <w:color w:val="000000"/>
          <w:sz w:val="28"/>
          <w:szCs w:val="28"/>
          <w:shd w:val="clear" w:color="auto" w:fill="FFFFFF"/>
          <w:lang w:val="kk-KZ"/>
        </w:rPr>
        <w:t>мәйекті</w:t>
      </w:r>
      <w:r w:rsidRPr="00A82E98">
        <w:rPr>
          <w:rFonts w:ascii="Times New Roman" w:eastAsia="Calibri" w:hAnsi="Times New Roman" w:cs="Times New Roman"/>
          <w:color w:val="000000"/>
          <w:sz w:val="28"/>
          <w:szCs w:val="28"/>
          <w:shd w:val="clear" w:color="auto" w:fill="FFFFFF"/>
          <w:lang w:val="kk-KZ"/>
        </w:rPr>
        <w:t xml:space="preserve"> коагуляциясы негізінде дайындалған жұмсақ ірімшікті, сондай-ақ стрептобактериялар қосылған ашытқы дақылдарының комбинациясын алу мүмкіндігі туралы зерттеу нәтижелері келтірілген. </w:t>
      </w:r>
      <w:r>
        <w:rPr>
          <w:rFonts w:ascii="Times New Roman" w:eastAsia="Calibri" w:hAnsi="Times New Roman" w:cs="Times New Roman"/>
          <w:color w:val="000000"/>
          <w:sz w:val="28"/>
          <w:szCs w:val="28"/>
          <w:shd w:val="clear" w:color="auto" w:fill="FFFFFF"/>
          <w:lang w:val="kk-KZ"/>
        </w:rPr>
        <w:t>Культуралардың</w:t>
      </w:r>
      <w:r w:rsidRPr="00A82E98">
        <w:rPr>
          <w:rFonts w:ascii="Times New Roman" w:eastAsia="Calibri" w:hAnsi="Times New Roman" w:cs="Times New Roman"/>
          <w:color w:val="000000"/>
          <w:sz w:val="28"/>
          <w:szCs w:val="28"/>
          <w:shd w:val="clear" w:color="auto" w:fill="FFFFFF"/>
          <w:lang w:val="kk-KZ"/>
        </w:rPr>
        <w:t xml:space="preserve"> құнды көрсеткіштерін, соның ішінде протеолитикалық, липолитикалық белсенділік пен хош иістендіруді өндіру зерттелді. Кальций мен магний тұздарын біріктіріп қолдану жағдайында қышқыл-</w:t>
      </w:r>
      <w:r>
        <w:rPr>
          <w:rFonts w:ascii="Times New Roman" w:eastAsia="Calibri" w:hAnsi="Times New Roman" w:cs="Times New Roman"/>
          <w:color w:val="000000"/>
          <w:sz w:val="28"/>
          <w:szCs w:val="28"/>
          <w:shd w:val="clear" w:color="auto" w:fill="FFFFFF"/>
          <w:lang w:val="kk-KZ"/>
        </w:rPr>
        <w:t>мәйекті ірмішігін</w:t>
      </w:r>
      <w:r w:rsidRPr="00A82E98">
        <w:rPr>
          <w:rFonts w:ascii="Times New Roman" w:eastAsia="Calibri" w:hAnsi="Times New Roman" w:cs="Times New Roman"/>
          <w:color w:val="000000"/>
          <w:sz w:val="28"/>
          <w:szCs w:val="28"/>
          <w:shd w:val="clear" w:color="auto" w:fill="FFFFFF"/>
          <w:lang w:val="kk-KZ"/>
        </w:rPr>
        <w:t xml:space="preserve"> алудың оңтайлы шарттары таңдалды, бұл ақуыздың </w:t>
      </w:r>
      <w:r>
        <w:rPr>
          <w:rFonts w:ascii="Times New Roman" w:eastAsia="Calibri" w:hAnsi="Times New Roman" w:cs="Times New Roman"/>
          <w:color w:val="000000"/>
          <w:sz w:val="28"/>
          <w:szCs w:val="28"/>
          <w:shd w:val="clear" w:color="auto" w:fill="FFFFFF"/>
          <w:lang w:val="kk-KZ"/>
        </w:rPr>
        <w:t>с</w:t>
      </w:r>
      <w:r w:rsidRPr="00A82E98">
        <w:rPr>
          <w:rFonts w:ascii="Times New Roman" w:eastAsia="Calibri" w:hAnsi="Times New Roman" w:cs="Times New Roman"/>
          <w:color w:val="000000"/>
          <w:sz w:val="28"/>
          <w:szCs w:val="28"/>
          <w:shd w:val="clear" w:color="auto" w:fill="FFFFFF"/>
          <w:lang w:val="kk-KZ"/>
        </w:rPr>
        <w:t>арысуға ауысуын азайтуға және піскен жұмсақ ірімшіктегі магний мен ақуыз заттарының мөлшерін арттыруға мүмкіндік береді</w:t>
      </w:r>
      <w:r w:rsidR="00FA76B5">
        <w:rPr>
          <w:rFonts w:ascii="Times New Roman" w:eastAsia="Calibri" w:hAnsi="Times New Roman" w:cs="Times New Roman"/>
          <w:color w:val="000000"/>
          <w:sz w:val="28"/>
          <w:szCs w:val="28"/>
          <w:shd w:val="clear" w:color="auto" w:fill="FFFFFF"/>
          <w:lang w:val="kk-KZ"/>
        </w:rPr>
        <w:t xml:space="preserve"> </w:t>
      </w:r>
      <w:r w:rsidR="00FA76B5" w:rsidRPr="00FA76B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70</w:t>
      </w:r>
      <w:r w:rsidR="00FA76B5" w:rsidRPr="00FA76B5">
        <w:rPr>
          <w:rFonts w:ascii="Times New Roman" w:eastAsia="Calibri" w:hAnsi="Times New Roman" w:cs="Times New Roman"/>
          <w:color w:val="000000"/>
          <w:sz w:val="28"/>
          <w:szCs w:val="28"/>
          <w:shd w:val="clear" w:color="auto" w:fill="FFFFFF"/>
          <w:lang w:val="kk-KZ"/>
        </w:rPr>
        <w:t>].</w:t>
      </w:r>
      <w:r w:rsidR="00FA76B5">
        <w:rPr>
          <w:rFonts w:ascii="Times New Roman" w:eastAsia="Calibri" w:hAnsi="Times New Roman" w:cs="Times New Roman"/>
          <w:color w:val="000000"/>
          <w:sz w:val="28"/>
          <w:szCs w:val="28"/>
          <w:shd w:val="clear" w:color="auto" w:fill="FFFFFF"/>
          <w:lang w:val="kk-KZ"/>
        </w:rPr>
        <w:t xml:space="preserve"> </w:t>
      </w:r>
    </w:p>
    <w:p w14:paraId="39DB81A1" w14:textId="4C5EFB9A" w:rsidR="001E03D3" w:rsidRDefault="001E03D3"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К.З. Тилеуова, А.У. Шынгысов, С.С. Ветохин </w:t>
      </w:r>
      <w:r w:rsidRPr="001E03D3">
        <w:rPr>
          <w:rFonts w:ascii="Times New Roman" w:eastAsia="Calibri" w:hAnsi="Times New Roman" w:cs="Times New Roman"/>
          <w:color w:val="000000"/>
          <w:sz w:val="28"/>
          <w:szCs w:val="28"/>
          <w:shd w:val="clear" w:color="auto" w:fill="FFFFFF"/>
          <w:lang w:val="kk-KZ"/>
        </w:rPr>
        <w:t>сүт қышқылы бактерияларының жаңадан оқшауланған штамдары lactococcus lactis ssp ретінде жікте</w:t>
      </w:r>
      <w:r>
        <w:rPr>
          <w:rFonts w:ascii="Times New Roman" w:eastAsia="Calibri" w:hAnsi="Times New Roman" w:cs="Times New Roman"/>
          <w:color w:val="000000"/>
          <w:sz w:val="28"/>
          <w:szCs w:val="28"/>
          <w:shd w:val="clear" w:color="auto" w:fill="FFFFFF"/>
          <w:lang w:val="kk-KZ"/>
        </w:rPr>
        <w:t>п, л</w:t>
      </w:r>
      <w:r w:rsidRPr="001E03D3">
        <w:rPr>
          <w:rFonts w:ascii="Times New Roman" w:eastAsia="Calibri" w:hAnsi="Times New Roman" w:cs="Times New Roman"/>
          <w:color w:val="000000"/>
          <w:sz w:val="28"/>
          <w:szCs w:val="28"/>
          <w:shd w:val="clear" w:color="auto" w:fill="FFFFFF"/>
          <w:lang w:val="kk-KZ"/>
        </w:rPr>
        <w:t>актококктардың бөлінген штамдарына паспорттар жаса</w:t>
      </w:r>
      <w:r>
        <w:rPr>
          <w:rFonts w:ascii="Times New Roman" w:eastAsia="Calibri" w:hAnsi="Times New Roman" w:cs="Times New Roman"/>
          <w:color w:val="000000"/>
          <w:sz w:val="28"/>
          <w:szCs w:val="28"/>
          <w:shd w:val="clear" w:color="auto" w:fill="FFFFFF"/>
          <w:lang w:val="kk-KZ"/>
        </w:rPr>
        <w:t>ды</w:t>
      </w:r>
      <w:r w:rsidRPr="001E03D3">
        <w:rPr>
          <w:rFonts w:ascii="Times New Roman" w:eastAsia="Calibri" w:hAnsi="Times New Roman" w:cs="Times New Roman"/>
          <w:color w:val="000000"/>
          <w:sz w:val="28"/>
          <w:szCs w:val="28"/>
          <w:shd w:val="clear" w:color="auto" w:fill="FFFFFF"/>
          <w:lang w:val="kk-KZ"/>
        </w:rPr>
        <w:t xml:space="preserve">. Сүт қышқылы бактерияларының жаңадан бөлінген штамдары Қазақстан Республикасы Білім және ғылым министрлігі Ғылым комитетінің (РКМ) </w:t>
      </w:r>
      <w:r w:rsidR="00D751E3">
        <w:rPr>
          <w:rFonts w:ascii="Times New Roman" w:eastAsia="Calibri" w:hAnsi="Times New Roman" w:cs="Times New Roman"/>
          <w:color w:val="000000"/>
          <w:sz w:val="28"/>
          <w:szCs w:val="28"/>
          <w:shd w:val="clear" w:color="auto" w:fill="FFFFFF"/>
          <w:lang w:val="kk-KZ"/>
        </w:rPr>
        <w:t>«</w:t>
      </w:r>
      <w:r w:rsidRPr="001E03D3">
        <w:rPr>
          <w:rFonts w:ascii="Times New Roman" w:eastAsia="Calibri" w:hAnsi="Times New Roman" w:cs="Times New Roman"/>
          <w:color w:val="000000"/>
          <w:sz w:val="28"/>
          <w:szCs w:val="28"/>
          <w:shd w:val="clear" w:color="auto" w:fill="FFFFFF"/>
          <w:lang w:val="kk-KZ"/>
        </w:rPr>
        <w:t>Республикалық микроорганизмдер коллекциясы</w:t>
      </w:r>
      <w:r w:rsidR="00D751E3">
        <w:rPr>
          <w:rFonts w:ascii="Times New Roman" w:eastAsia="Calibri" w:hAnsi="Times New Roman" w:cs="Times New Roman"/>
          <w:color w:val="000000"/>
          <w:sz w:val="28"/>
          <w:szCs w:val="28"/>
          <w:shd w:val="clear" w:color="auto" w:fill="FFFFFF"/>
          <w:lang w:val="kk-KZ"/>
        </w:rPr>
        <w:t>»</w:t>
      </w:r>
      <w:r w:rsidRPr="001E03D3">
        <w:rPr>
          <w:rFonts w:ascii="Times New Roman" w:eastAsia="Calibri" w:hAnsi="Times New Roman" w:cs="Times New Roman"/>
          <w:color w:val="000000"/>
          <w:sz w:val="28"/>
          <w:szCs w:val="28"/>
          <w:shd w:val="clear" w:color="auto" w:fill="FFFFFF"/>
          <w:lang w:val="kk-KZ"/>
        </w:rPr>
        <w:t xml:space="preserve"> республикалық мемлекеттік кәсіпорнына ашытылған сүт өнімдерін өндіру кезінде бактериялық ашытқылардың құрамына енгізу үшін перспективалы штамдар ретінде енгізілді</w:t>
      </w:r>
      <w:r w:rsidR="00FA76B5">
        <w:rPr>
          <w:rFonts w:ascii="Times New Roman" w:eastAsia="Calibri" w:hAnsi="Times New Roman" w:cs="Times New Roman"/>
          <w:color w:val="000000"/>
          <w:sz w:val="28"/>
          <w:szCs w:val="28"/>
          <w:shd w:val="clear" w:color="auto" w:fill="FFFFFF"/>
          <w:lang w:val="kk-KZ"/>
        </w:rPr>
        <w:t xml:space="preserve"> </w:t>
      </w:r>
      <w:r w:rsidR="00FA76B5" w:rsidRPr="00FA76B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71</w:t>
      </w:r>
      <w:r w:rsidR="00FA76B5" w:rsidRPr="00FA76B5">
        <w:rPr>
          <w:rFonts w:ascii="Times New Roman" w:eastAsia="Calibri" w:hAnsi="Times New Roman" w:cs="Times New Roman"/>
          <w:color w:val="000000"/>
          <w:sz w:val="28"/>
          <w:szCs w:val="28"/>
          <w:shd w:val="clear" w:color="auto" w:fill="FFFFFF"/>
          <w:lang w:val="kk-KZ"/>
        </w:rPr>
        <w:t>].</w:t>
      </w:r>
    </w:p>
    <w:p w14:paraId="721586D1" w14:textId="56E6A547" w:rsidR="00571BC0" w:rsidRDefault="00571BC0"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571BC0">
        <w:rPr>
          <w:rFonts w:ascii="Times New Roman" w:eastAsia="Calibri" w:hAnsi="Times New Roman" w:cs="Times New Roman"/>
          <w:color w:val="000000"/>
          <w:sz w:val="28"/>
          <w:szCs w:val="28"/>
          <w:shd w:val="clear" w:color="auto" w:fill="FFFFFF"/>
          <w:lang w:val="kk-KZ"/>
        </w:rPr>
        <w:t xml:space="preserve">Жоғарыда айтылғандар </w:t>
      </w:r>
      <w:r w:rsidR="00413C80">
        <w:rPr>
          <w:rFonts w:ascii="Times New Roman" w:eastAsia="Calibri" w:hAnsi="Times New Roman" w:cs="Times New Roman"/>
          <w:color w:val="000000"/>
          <w:sz w:val="28"/>
          <w:szCs w:val="28"/>
          <w:shd w:val="clear" w:color="auto" w:fill="FFFFFF"/>
          <w:lang w:val="kk-KZ"/>
        </w:rPr>
        <w:t xml:space="preserve">қой </w:t>
      </w:r>
      <w:r w:rsidRPr="00571BC0">
        <w:rPr>
          <w:rFonts w:ascii="Times New Roman" w:eastAsia="Calibri" w:hAnsi="Times New Roman" w:cs="Times New Roman"/>
          <w:color w:val="000000"/>
          <w:sz w:val="28"/>
          <w:szCs w:val="28"/>
          <w:shd w:val="clear" w:color="auto" w:fill="FFFFFF"/>
          <w:lang w:val="kk-KZ"/>
        </w:rPr>
        <w:t>сүтіне негізделген жұмсақ ірімшіктердің биотехнологиясын әзірлеуде маңызды аспект ретінде қарастыруға мүмкіндік береді.</w:t>
      </w:r>
      <w:r w:rsidR="00413C80">
        <w:rPr>
          <w:rFonts w:ascii="Times New Roman" w:eastAsia="Calibri" w:hAnsi="Times New Roman" w:cs="Times New Roman"/>
          <w:color w:val="000000"/>
          <w:sz w:val="28"/>
          <w:szCs w:val="28"/>
          <w:shd w:val="clear" w:color="auto" w:fill="FFFFFF"/>
          <w:lang w:val="kk-KZ"/>
        </w:rPr>
        <w:t xml:space="preserve"> </w:t>
      </w:r>
    </w:p>
    <w:p w14:paraId="55C2775E" w14:textId="77777777" w:rsidR="00735C5E" w:rsidRDefault="00735C5E"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206A4657" w14:textId="77777777" w:rsidR="00735C5E" w:rsidRDefault="00735C5E" w:rsidP="00571BC0">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0A10A85F" w14:textId="77777777" w:rsidR="00CB51D6" w:rsidRDefault="00CB51D6" w:rsidP="00735C5E">
      <w:pPr>
        <w:spacing w:after="0" w:line="240" w:lineRule="auto"/>
        <w:ind w:firstLine="709"/>
        <w:jc w:val="both"/>
        <w:rPr>
          <w:rFonts w:ascii="Times New Roman" w:eastAsia="Calibri" w:hAnsi="Times New Roman" w:cs="Times New Roman"/>
          <w:b/>
          <w:bCs/>
          <w:color w:val="00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 xml:space="preserve">1.5 </w:t>
      </w:r>
      <w:r w:rsidRPr="00CB51D6">
        <w:rPr>
          <w:rFonts w:ascii="Times New Roman" w:eastAsia="Calibri" w:hAnsi="Times New Roman" w:cs="Times New Roman"/>
          <w:b/>
          <w:bCs/>
          <w:color w:val="000000"/>
          <w:sz w:val="28"/>
          <w:szCs w:val="28"/>
          <w:shd w:val="clear" w:color="auto" w:fill="FFFFFF"/>
          <w:lang w:val="kk-KZ"/>
        </w:rPr>
        <w:t xml:space="preserve">Жұмсақ ірімшіктерді байыту үшін өсімдік компоненттерінің </w:t>
      </w:r>
    </w:p>
    <w:p w14:paraId="33B764B5" w14:textId="2A74B9BA" w:rsidR="00CB51D6" w:rsidRDefault="00CB51D6" w:rsidP="005048BC">
      <w:pPr>
        <w:spacing w:after="0" w:line="240" w:lineRule="auto"/>
        <w:jc w:val="both"/>
        <w:rPr>
          <w:rFonts w:ascii="Times New Roman" w:eastAsia="Calibri" w:hAnsi="Times New Roman" w:cs="Times New Roman"/>
          <w:b/>
          <w:bCs/>
          <w:color w:val="000000"/>
          <w:sz w:val="28"/>
          <w:szCs w:val="28"/>
          <w:shd w:val="clear" w:color="auto" w:fill="FFFFFF"/>
          <w:lang w:val="kk-KZ"/>
        </w:rPr>
      </w:pPr>
      <w:r w:rsidRPr="00CB51D6">
        <w:rPr>
          <w:rFonts w:ascii="Times New Roman" w:eastAsia="Calibri" w:hAnsi="Times New Roman" w:cs="Times New Roman"/>
          <w:b/>
          <w:bCs/>
          <w:color w:val="000000"/>
          <w:sz w:val="28"/>
          <w:szCs w:val="28"/>
          <w:shd w:val="clear" w:color="auto" w:fill="FFFFFF"/>
          <w:lang w:val="kk-KZ"/>
        </w:rPr>
        <w:t>құрамын зерттеу</w:t>
      </w:r>
    </w:p>
    <w:p w14:paraId="2DAD94A8" w14:textId="77777777" w:rsidR="00FA76B5" w:rsidRDefault="00FA76B5" w:rsidP="00CB51D6">
      <w:pPr>
        <w:spacing w:after="0" w:line="240" w:lineRule="auto"/>
        <w:jc w:val="both"/>
        <w:rPr>
          <w:rFonts w:ascii="Times New Roman" w:eastAsia="Calibri" w:hAnsi="Times New Roman" w:cs="Times New Roman"/>
          <w:b/>
          <w:bCs/>
          <w:color w:val="000000"/>
          <w:sz w:val="28"/>
          <w:szCs w:val="28"/>
          <w:shd w:val="clear" w:color="auto" w:fill="FFFFFF"/>
          <w:lang w:val="kk-KZ"/>
        </w:rPr>
      </w:pPr>
    </w:p>
    <w:p w14:paraId="4FC0990A" w14:textId="12ADE78C" w:rsidR="002C1FF5" w:rsidRPr="002C1FF5" w:rsidRDefault="002C1FF5" w:rsidP="00CB51D6">
      <w:pPr>
        <w:spacing w:after="0" w:line="240" w:lineRule="auto"/>
        <w:jc w:val="both"/>
        <w:rPr>
          <w:rFonts w:ascii="Times New Roman" w:eastAsia="Calibri" w:hAnsi="Times New Roman" w:cs="Times New Roman"/>
          <w:color w:val="FF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ab/>
      </w:r>
      <w:r w:rsidRPr="002C1FF5">
        <w:rPr>
          <w:rFonts w:ascii="Times New Roman" w:eastAsia="Calibri" w:hAnsi="Times New Roman" w:cs="Times New Roman"/>
          <w:color w:val="000000"/>
          <w:sz w:val="28"/>
          <w:szCs w:val="28"/>
          <w:shd w:val="clear" w:color="auto" w:fill="FFFFFF"/>
          <w:lang w:val="kk-KZ"/>
        </w:rPr>
        <w:t xml:space="preserve">Жидек компоненті бар өнімдер есебінен жұмсақ ірімшіктердің ассортиментін кеңейту мүмкіндігі </w:t>
      </w:r>
      <w:r>
        <w:rPr>
          <w:rFonts w:ascii="Times New Roman" w:eastAsia="Calibri" w:hAnsi="Times New Roman" w:cs="Times New Roman"/>
          <w:color w:val="000000"/>
          <w:sz w:val="28"/>
          <w:szCs w:val="28"/>
          <w:shd w:val="clear" w:color="auto" w:fill="FFFFFF"/>
          <w:lang w:val="kk-KZ"/>
        </w:rPr>
        <w:t xml:space="preserve">жаңа әдіс болып табылады. </w:t>
      </w:r>
      <w:r w:rsidRPr="002C1FF5">
        <w:rPr>
          <w:rFonts w:ascii="Times New Roman" w:eastAsia="Calibri" w:hAnsi="Times New Roman" w:cs="Times New Roman"/>
          <w:color w:val="000000"/>
          <w:sz w:val="28"/>
          <w:szCs w:val="28"/>
          <w:shd w:val="clear" w:color="auto" w:fill="FFFFFF"/>
          <w:lang w:val="kk-KZ"/>
        </w:rPr>
        <w:t xml:space="preserve">Құрамында мұздатылған кептірілген арония мен </w:t>
      </w:r>
      <w:r>
        <w:rPr>
          <w:rFonts w:ascii="Times New Roman" w:eastAsia="Calibri" w:hAnsi="Times New Roman" w:cs="Times New Roman"/>
          <w:color w:val="000000"/>
          <w:sz w:val="28"/>
          <w:szCs w:val="28"/>
          <w:shd w:val="clear" w:color="auto" w:fill="FFFFFF"/>
          <w:lang w:val="kk-KZ"/>
        </w:rPr>
        <w:t>қ</w:t>
      </w:r>
      <w:r w:rsidRPr="002C1FF5">
        <w:rPr>
          <w:rFonts w:ascii="Times New Roman" w:eastAsia="Calibri" w:hAnsi="Times New Roman" w:cs="Times New Roman"/>
          <w:color w:val="000000"/>
          <w:sz w:val="28"/>
          <w:szCs w:val="28"/>
          <w:shd w:val="clear" w:color="auto" w:fill="FFFFFF"/>
          <w:lang w:val="kk-KZ"/>
        </w:rPr>
        <w:t>арақат ұнтақтарының қоспасы бар жұмсақ ірімшіктің екі партиясының органолептикалық және физика-химиялық көрсеткіштері</w:t>
      </w:r>
      <w:r>
        <w:rPr>
          <w:rFonts w:ascii="Times New Roman" w:eastAsia="Calibri" w:hAnsi="Times New Roman" w:cs="Times New Roman"/>
          <w:color w:val="000000"/>
          <w:sz w:val="28"/>
          <w:szCs w:val="28"/>
          <w:shd w:val="clear" w:color="auto" w:fill="FFFFFF"/>
          <w:lang w:val="kk-KZ"/>
        </w:rPr>
        <w:t xml:space="preserve"> зерттелген. </w:t>
      </w:r>
      <w:r w:rsidRPr="002C1FF5">
        <w:rPr>
          <w:rFonts w:ascii="Times New Roman" w:eastAsia="Calibri" w:hAnsi="Times New Roman" w:cs="Times New Roman"/>
          <w:color w:val="000000"/>
          <w:sz w:val="28"/>
          <w:szCs w:val="28"/>
          <w:shd w:val="clear" w:color="auto" w:fill="FFFFFF"/>
          <w:lang w:val="kk-KZ"/>
        </w:rPr>
        <w:t xml:space="preserve">Жидек шикізаты жұмсақ ірімшік </w:t>
      </w:r>
      <w:r w:rsidRPr="002C1FF5">
        <w:rPr>
          <w:rFonts w:ascii="Times New Roman" w:eastAsia="Calibri" w:hAnsi="Times New Roman" w:cs="Times New Roman"/>
          <w:color w:val="000000"/>
          <w:sz w:val="28"/>
          <w:szCs w:val="28"/>
          <w:shd w:val="clear" w:color="auto" w:fill="FFFFFF"/>
          <w:lang w:val="kk-KZ"/>
        </w:rPr>
        <w:lastRenderedPageBreak/>
        <w:t xml:space="preserve">үлгілерінің сақталу қабілетіне теріс әсер етпейтіні анықталды. Біріктірілген жұмсақ ірімшікті герметикалық емес қаптамада сақтауға қатысты жидек ұнтақтарының тосқауыл факторларының оның сапа көрсеткіштеріне оң әсері байқалмайды. Қолданыстағы нормативтік құжаттамаға сәйкес резервтің 1,5 коэффициентін ескере отырып, құрамында </w:t>
      </w:r>
      <w:r>
        <w:rPr>
          <w:rFonts w:ascii="Times New Roman" w:eastAsia="Calibri" w:hAnsi="Times New Roman" w:cs="Times New Roman"/>
          <w:color w:val="000000"/>
          <w:sz w:val="28"/>
          <w:szCs w:val="28"/>
          <w:shd w:val="clear" w:color="auto" w:fill="FFFFFF"/>
          <w:lang w:val="kk-KZ"/>
        </w:rPr>
        <w:t>қ</w:t>
      </w:r>
      <w:r w:rsidRPr="002C1FF5">
        <w:rPr>
          <w:rFonts w:ascii="Times New Roman" w:eastAsia="Calibri" w:hAnsi="Times New Roman" w:cs="Times New Roman"/>
          <w:color w:val="000000"/>
          <w:sz w:val="28"/>
          <w:szCs w:val="28"/>
          <w:shd w:val="clear" w:color="auto" w:fill="FFFFFF"/>
          <w:lang w:val="kk-KZ"/>
        </w:rPr>
        <w:t>арақат пен арония жидек ұнтақтары бар жұмсақ ірімшікті сақтау мерзімі 7 күн болып белгіленді</w:t>
      </w:r>
      <w:r w:rsidR="00706265">
        <w:rPr>
          <w:rFonts w:ascii="Times New Roman" w:eastAsia="Calibri" w:hAnsi="Times New Roman" w:cs="Times New Roman"/>
          <w:color w:val="000000"/>
          <w:sz w:val="28"/>
          <w:szCs w:val="28"/>
          <w:shd w:val="clear" w:color="auto" w:fill="FFFFFF"/>
          <w:lang w:val="kk-KZ"/>
        </w:rPr>
        <w:t xml:space="preserve"> </w:t>
      </w:r>
      <w:bookmarkStart w:id="16" w:name="_Hlk155223395"/>
      <w:r w:rsidR="00706265" w:rsidRPr="0070626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72</w:t>
      </w:r>
      <w:r w:rsidR="00706265" w:rsidRPr="00706265">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bookmarkEnd w:id="16"/>
    </w:p>
    <w:p w14:paraId="5F38AF38" w14:textId="2E72B3F3" w:rsidR="00B54BBB" w:rsidRPr="002C1FF5" w:rsidRDefault="00B54BBB" w:rsidP="00CB51D6">
      <w:pPr>
        <w:spacing w:after="0" w:line="240" w:lineRule="auto"/>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ab/>
      </w:r>
      <w:r w:rsidR="002C1FF5" w:rsidRPr="002C1FF5">
        <w:rPr>
          <w:rFonts w:ascii="Times New Roman" w:eastAsia="Calibri" w:hAnsi="Times New Roman" w:cs="Times New Roman"/>
          <w:color w:val="000000"/>
          <w:sz w:val="28"/>
          <w:szCs w:val="28"/>
          <w:shd w:val="clear" w:color="auto" w:fill="FFFFFF"/>
          <w:lang w:val="kk-KZ"/>
        </w:rPr>
        <w:t>Жұмсақ ірімшік жасауда құрғақ қоректік қоспаның құрамына белгілі бір бағыттағы шикізатты енгізу жасымық ұны мен оның негізіндегі қоспаны енгізу арқылы өнімнің биологиялық құндылығын арттыруға мүмкіндік береді. Жасымық толық ақуыздың көзі болып табылады (36% дейін), маңызды аминқышқылдарының құрамы бойынша жасымық мяса бұлшықет тініне жақындайды. Жасымық ақуыздарындағы треонин, валин, лейцин, фенилаланин мөлшері ет ақуыздарына қарағанда жоғары. Жетіспейтін аминқышқылдарының мөлшері жасымықтағы ақуыздардың ең көп мөлшерімен өтеледі</w:t>
      </w:r>
      <w:r w:rsidR="00706265">
        <w:rPr>
          <w:rFonts w:ascii="Times New Roman" w:eastAsia="Calibri" w:hAnsi="Times New Roman" w:cs="Times New Roman"/>
          <w:color w:val="000000"/>
          <w:sz w:val="28"/>
          <w:szCs w:val="28"/>
          <w:shd w:val="clear" w:color="auto" w:fill="FFFFFF"/>
          <w:lang w:val="kk-KZ"/>
        </w:rPr>
        <w:t xml:space="preserve"> </w:t>
      </w:r>
      <w:r w:rsidR="00706265" w:rsidRPr="0070626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73</w:t>
      </w:r>
      <w:r w:rsidR="00706265" w:rsidRPr="00706265">
        <w:rPr>
          <w:rFonts w:ascii="Times New Roman" w:eastAsia="Calibri" w:hAnsi="Times New Roman" w:cs="Times New Roman"/>
          <w:color w:val="000000"/>
          <w:sz w:val="28"/>
          <w:szCs w:val="28"/>
          <w:shd w:val="clear" w:color="auto" w:fill="FFFFFF"/>
          <w:lang w:val="kk-KZ"/>
        </w:rPr>
        <w:t xml:space="preserve">]. </w:t>
      </w:r>
      <w:r w:rsidR="002C1FF5">
        <w:rPr>
          <w:rFonts w:ascii="Times New Roman" w:eastAsia="Calibri" w:hAnsi="Times New Roman" w:cs="Times New Roman"/>
          <w:color w:val="000000"/>
          <w:sz w:val="28"/>
          <w:szCs w:val="28"/>
          <w:shd w:val="clear" w:color="auto" w:fill="FFFFFF"/>
          <w:lang w:val="kk-KZ"/>
        </w:rPr>
        <w:t xml:space="preserve"> </w:t>
      </w:r>
    </w:p>
    <w:p w14:paraId="5524F347" w14:textId="6DEADC33" w:rsidR="00B13F33" w:rsidRPr="00B54BBB" w:rsidRDefault="00B54BBB" w:rsidP="00B54BBB">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И.Ф. Горлов, О.П. Серова, Е.Н. Воронцова функционалды бағытта тамақтануға арналған  алатікен өсімдігінің </w:t>
      </w:r>
      <w:r w:rsidRPr="00B54BBB">
        <w:rPr>
          <w:rFonts w:ascii="Times New Roman" w:eastAsia="Calibri" w:hAnsi="Times New Roman" w:cs="Times New Roman"/>
          <w:color w:val="000000"/>
          <w:sz w:val="28"/>
          <w:szCs w:val="28"/>
          <w:shd w:val="clear" w:color="auto" w:fill="FFFFFF"/>
          <w:lang w:val="kk-KZ"/>
        </w:rPr>
        <w:t xml:space="preserve">ұны мен </w:t>
      </w:r>
      <w:r>
        <w:rPr>
          <w:rFonts w:ascii="Times New Roman" w:eastAsia="Calibri" w:hAnsi="Times New Roman" w:cs="Times New Roman"/>
          <w:color w:val="000000"/>
          <w:sz w:val="28"/>
          <w:szCs w:val="28"/>
          <w:shd w:val="clear" w:color="auto" w:fill="FFFFFF"/>
          <w:lang w:val="kk-KZ"/>
        </w:rPr>
        <w:t>алатікен</w:t>
      </w:r>
      <w:r w:rsidRPr="00B54BBB">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өсімдігінен алынған </w:t>
      </w:r>
      <w:r w:rsidRPr="00B54BBB">
        <w:rPr>
          <w:rFonts w:ascii="Times New Roman" w:eastAsia="Calibri" w:hAnsi="Times New Roman" w:cs="Times New Roman"/>
          <w:color w:val="000000"/>
          <w:sz w:val="28"/>
          <w:szCs w:val="28"/>
          <w:shd w:val="clear" w:color="auto" w:fill="FFFFFF"/>
          <w:lang w:val="kk-KZ"/>
        </w:rPr>
        <w:t>майы қосылған жұмсақ ірімшіктің рецептурасын әзірлеу нәтижелері келтірілген, жұмсақ ірімшіктердің жаңа түрлерінің сапасына өсімдік компоненттерінің әсері көрсетілген.</w:t>
      </w:r>
      <w:r>
        <w:rPr>
          <w:rFonts w:ascii="Times New Roman" w:eastAsia="Calibri" w:hAnsi="Times New Roman" w:cs="Times New Roman"/>
          <w:color w:val="000000"/>
          <w:sz w:val="28"/>
          <w:szCs w:val="28"/>
          <w:shd w:val="clear" w:color="auto" w:fill="FFFFFF"/>
          <w:lang w:val="kk-KZ"/>
        </w:rPr>
        <w:t xml:space="preserve"> Алынған жұмсақ ірімшіктің құрамында </w:t>
      </w:r>
      <w:r w:rsidR="002C1FF5">
        <w:rPr>
          <w:rFonts w:ascii="Times New Roman" w:eastAsia="Calibri" w:hAnsi="Times New Roman" w:cs="Times New Roman"/>
          <w:color w:val="000000"/>
          <w:sz w:val="28"/>
          <w:szCs w:val="28"/>
          <w:shd w:val="clear" w:color="auto" w:fill="FFFFFF"/>
          <w:lang w:val="kk-KZ"/>
        </w:rPr>
        <w:t>қанықпаған</w:t>
      </w:r>
      <w:r>
        <w:rPr>
          <w:rFonts w:ascii="Times New Roman" w:eastAsia="Calibri" w:hAnsi="Times New Roman" w:cs="Times New Roman"/>
          <w:color w:val="000000"/>
          <w:sz w:val="28"/>
          <w:szCs w:val="28"/>
          <w:shd w:val="clear" w:color="auto" w:fill="FFFFFF"/>
          <w:lang w:val="kk-KZ"/>
        </w:rPr>
        <w:t xml:space="preserve"> май қышқылдары, дәрумендер, макро және микроэлементтер әлде қайда көп болған</w:t>
      </w:r>
      <w:r w:rsidR="00706265">
        <w:rPr>
          <w:rFonts w:ascii="Times New Roman" w:eastAsia="Calibri" w:hAnsi="Times New Roman" w:cs="Times New Roman"/>
          <w:color w:val="000000"/>
          <w:sz w:val="28"/>
          <w:szCs w:val="28"/>
          <w:shd w:val="clear" w:color="auto" w:fill="FFFFFF"/>
          <w:lang w:val="kk-KZ"/>
        </w:rPr>
        <w:t xml:space="preserve"> </w:t>
      </w:r>
      <w:r w:rsidR="00706265" w:rsidRPr="0070626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74</w:t>
      </w:r>
      <w:r w:rsidR="00706265" w:rsidRPr="00706265">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 </w:t>
      </w:r>
    </w:p>
    <w:p w14:paraId="5FA7D55F" w14:textId="6DA3A61E" w:rsidR="00B13F33" w:rsidRPr="00B54BBB" w:rsidRDefault="00B54BBB" w:rsidP="00CB51D6">
      <w:pPr>
        <w:spacing w:after="0" w:line="240" w:lineRule="auto"/>
        <w:jc w:val="both"/>
        <w:rPr>
          <w:rFonts w:ascii="Times New Roman" w:eastAsia="Calibri" w:hAnsi="Times New Roman" w:cs="Times New Roman"/>
          <w:color w:val="FF0000"/>
          <w:sz w:val="28"/>
          <w:szCs w:val="28"/>
          <w:shd w:val="clear" w:color="auto" w:fill="FFFFFF"/>
          <w:lang w:val="kk-KZ"/>
        </w:rPr>
      </w:pPr>
      <w:r>
        <w:rPr>
          <w:rFonts w:ascii="Times New Roman" w:eastAsia="Calibri" w:hAnsi="Times New Roman" w:cs="Times New Roman"/>
          <w:b/>
          <w:bCs/>
          <w:color w:val="000000"/>
          <w:sz w:val="28"/>
          <w:szCs w:val="28"/>
          <w:shd w:val="clear" w:color="auto" w:fill="FFFFFF"/>
          <w:lang w:val="kk-KZ"/>
        </w:rPr>
        <w:tab/>
      </w:r>
      <w:r w:rsidRPr="00B54BBB">
        <w:rPr>
          <w:rFonts w:ascii="Times New Roman" w:eastAsia="Calibri" w:hAnsi="Times New Roman" w:cs="Times New Roman"/>
          <w:color w:val="000000"/>
          <w:sz w:val="28"/>
          <w:szCs w:val="28"/>
          <w:shd w:val="clear" w:color="auto" w:fill="FFFFFF"/>
          <w:lang w:val="kk-KZ"/>
        </w:rPr>
        <w:t xml:space="preserve">А.М. </w:t>
      </w:r>
      <w:r w:rsidRPr="00A52EB3">
        <w:rPr>
          <w:rFonts w:ascii="Times New Roman" w:eastAsia="Calibri" w:hAnsi="Times New Roman" w:cs="Times New Roman"/>
          <w:color w:val="000000"/>
          <w:sz w:val="28"/>
          <w:szCs w:val="28"/>
          <w:shd w:val="clear" w:color="auto" w:fill="FFFFFF"/>
          <w:lang w:val="kk-KZ"/>
        </w:rPr>
        <w:t>Емельянов</w:t>
      </w:r>
      <w:r>
        <w:rPr>
          <w:rFonts w:ascii="Times New Roman" w:eastAsia="Calibri" w:hAnsi="Times New Roman" w:cs="Times New Roman"/>
          <w:color w:val="000000"/>
          <w:sz w:val="28"/>
          <w:szCs w:val="28"/>
          <w:shd w:val="clear" w:color="auto" w:fill="FFFFFF"/>
          <w:lang w:val="kk-KZ"/>
        </w:rPr>
        <w:t xml:space="preserve"> </w:t>
      </w:r>
      <w:r w:rsidRPr="00B54BBB">
        <w:rPr>
          <w:rFonts w:ascii="Times New Roman" w:eastAsia="Calibri" w:hAnsi="Times New Roman" w:cs="Times New Roman"/>
          <w:color w:val="000000"/>
          <w:sz w:val="28"/>
          <w:szCs w:val="28"/>
          <w:shd w:val="clear" w:color="auto" w:fill="FFFFFF"/>
          <w:lang w:val="kk-KZ"/>
        </w:rPr>
        <w:t>сұлы уыт</w:t>
      </w:r>
      <w:r>
        <w:rPr>
          <w:rFonts w:ascii="Times New Roman" w:eastAsia="Calibri" w:hAnsi="Times New Roman" w:cs="Times New Roman"/>
          <w:color w:val="000000"/>
          <w:sz w:val="28"/>
          <w:szCs w:val="28"/>
          <w:shd w:val="clear" w:color="auto" w:fill="FFFFFF"/>
          <w:lang w:val="kk-KZ"/>
        </w:rPr>
        <w:t>ының</w:t>
      </w:r>
      <w:r w:rsidRPr="00B54BBB">
        <w:rPr>
          <w:rFonts w:ascii="Times New Roman" w:eastAsia="Calibri" w:hAnsi="Times New Roman" w:cs="Times New Roman"/>
          <w:color w:val="000000"/>
          <w:sz w:val="28"/>
          <w:szCs w:val="28"/>
          <w:shd w:val="clear" w:color="auto" w:fill="FFFFFF"/>
          <w:lang w:val="kk-KZ"/>
        </w:rPr>
        <w:t xml:space="preserve"> сығындысын қолдана отырып, жұмсақ ірімшік технологиясын жасау мәселелері</w:t>
      </w:r>
      <w:r>
        <w:rPr>
          <w:rFonts w:ascii="Times New Roman" w:eastAsia="Calibri" w:hAnsi="Times New Roman" w:cs="Times New Roman"/>
          <w:color w:val="000000"/>
          <w:sz w:val="28"/>
          <w:szCs w:val="28"/>
          <w:shd w:val="clear" w:color="auto" w:fill="FFFFFF"/>
          <w:lang w:val="kk-KZ"/>
        </w:rPr>
        <w:t>н</w:t>
      </w:r>
      <w:r w:rsidRPr="00B54BBB">
        <w:rPr>
          <w:rFonts w:ascii="Times New Roman" w:eastAsia="Calibri" w:hAnsi="Times New Roman" w:cs="Times New Roman"/>
          <w:color w:val="000000"/>
          <w:sz w:val="28"/>
          <w:szCs w:val="28"/>
          <w:shd w:val="clear" w:color="auto" w:fill="FFFFFF"/>
          <w:lang w:val="kk-KZ"/>
        </w:rPr>
        <w:t xml:space="preserve"> қарастырды. Өндірілген өнімнің тағамдық құндылығын талдау нәтижесінде тағамдық құндылығы жоғары, аминқышқылдары мен витаминдік құрамның жақсы тепе-теңдігі бар аралас жұмсақ ірімшікті өндіру мүмкіндігі туралы қорытынды жасады</w:t>
      </w:r>
      <w:r w:rsidR="00706265">
        <w:rPr>
          <w:rFonts w:ascii="Times New Roman" w:eastAsia="Calibri" w:hAnsi="Times New Roman" w:cs="Times New Roman"/>
          <w:color w:val="000000"/>
          <w:sz w:val="28"/>
          <w:szCs w:val="28"/>
          <w:shd w:val="clear" w:color="auto" w:fill="FFFFFF"/>
          <w:lang w:val="kk-KZ"/>
        </w:rPr>
        <w:t xml:space="preserve"> </w:t>
      </w:r>
      <w:r w:rsidR="00706265" w:rsidRPr="0070626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75</w:t>
      </w:r>
      <w:r w:rsidR="00706265" w:rsidRPr="00706265">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 </w:t>
      </w:r>
    </w:p>
    <w:p w14:paraId="6919CBCC" w14:textId="1AC8411C" w:rsidR="00B13F33" w:rsidRPr="00665F78" w:rsidRDefault="00B13F33" w:rsidP="00B13F33">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Т.Ч. </w:t>
      </w:r>
      <w:r w:rsidRPr="00665F78">
        <w:rPr>
          <w:rFonts w:ascii="Times New Roman" w:eastAsia="Calibri" w:hAnsi="Times New Roman" w:cs="Times New Roman"/>
          <w:color w:val="000000"/>
          <w:sz w:val="28"/>
          <w:szCs w:val="28"/>
          <w:shd w:val="clear" w:color="auto" w:fill="FFFFFF"/>
          <w:lang w:val="kk-KZ"/>
        </w:rPr>
        <w:t>Т</w:t>
      </w:r>
      <w:r>
        <w:rPr>
          <w:rFonts w:ascii="Times New Roman" w:eastAsia="Calibri" w:hAnsi="Times New Roman" w:cs="Times New Roman"/>
          <w:color w:val="000000"/>
          <w:sz w:val="28"/>
          <w:szCs w:val="28"/>
          <w:shd w:val="clear" w:color="auto" w:fill="FFFFFF"/>
          <w:lang w:val="kk-KZ"/>
        </w:rPr>
        <w:t>ултабаева, У.Ч. Чоманов, Ж.Т. Амирова с</w:t>
      </w:r>
      <w:r w:rsidRPr="00665F78">
        <w:rPr>
          <w:rFonts w:ascii="Times New Roman" w:eastAsia="Calibri" w:hAnsi="Times New Roman" w:cs="Times New Roman"/>
          <w:color w:val="000000"/>
          <w:sz w:val="28"/>
          <w:szCs w:val="28"/>
          <w:shd w:val="clear" w:color="auto" w:fill="FFFFFF"/>
          <w:lang w:val="kk-KZ"/>
        </w:rPr>
        <w:t>иыр, ешкі және түйе сүтінің қоспасын өсімдік қоспаларымен біріктіруге негізделген жұмсақ ірімшік технологиясы</w:t>
      </w:r>
      <w:r>
        <w:rPr>
          <w:rFonts w:ascii="Times New Roman" w:eastAsia="Calibri" w:hAnsi="Times New Roman" w:cs="Times New Roman"/>
          <w:color w:val="000000"/>
          <w:sz w:val="28"/>
          <w:szCs w:val="28"/>
          <w:shd w:val="clear" w:color="auto" w:fill="FFFFFF"/>
          <w:lang w:val="kk-KZ"/>
        </w:rPr>
        <w:t>н</w:t>
      </w:r>
      <w:r w:rsidRPr="00665F78">
        <w:rPr>
          <w:rFonts w:ascii="Times New Roman" w:eastAsia="Calibri" w:hAnsi="Times New Roman" w:cs="Times New Roman"/>
          <w:color w:val="000000"/>
          <w:sz w:val="28"/>
          <w:szCs w:val="28"/>
          <w:shd w:val="clear" w:color="auto" w:fill="FFFFFF"/>
          <w:lang w:val="kk-KZ"/>
        </w:rPr>
        <w:t xml:space="preserve"> әзірледі. </w:t>
      </w:r>
      <w:r w:rsidR="00D751E3" w:rsidRPr="00665F78">
        <w:rPr>
          <w:rFonts w:ascii="Times New Roman" w:eastAsia="Calibri" w:hAnsi="Times New Roman" w:cs="Times New Roman"/>
          <w:color w:val="000000"/>
          <w:sz w:val="28"/>
          <w:szCs w:val="28"/>
          <w:shd w:val="clear" w:color="auto" w:fill="FFFFFF"/>
          <w:lang w:val="kk-KZ"/>
        </w:rPr>
        <w:t>Ө</w:t>
      </w:r>
      <w:r w:rsidRPr="00665F78">
        <w:rPr>
          <w:rFonts w:ascii="Times New Roman" w:eastAsia="Calibri" w:hAnsi="Times New Roman" w:cs="Times New Roman"/>
          <w:color w:val="000000"/>
          <w:sz w:val="28"/>
          <w:szCs w:val="28"/>
          <w:shd w:val="clear" w:color="auto" w:fill="FFFFFF"/>
          <w:lang w:val="kk-KZ"/>
        </w:rPr>
        <w:t>німдер тағамдық, биологиялық және энергетикалық құндылығы жағынан сипатталады.</w:t>
      </w:r>
      <w:r>
        <w:rPr>
          <w:rFonts w:ascii="Times New Roman" w:eastAsia="Calibri" w:hAnsi="Times New Roman" w:cs="Times New Roman"/>
          <w:color w:val="000000"/>
          <w:sz w:val="28"/>
          <w:szCs w:val="28"/>
          <w:shd w:val="clear" w:color="auto" w:fill="FFFFFF"/>
          <w:lang w:val="kk-KZ"/>
        </w:rPr>
        <w:t xml:space="preserve"> </w:t>
      </w:r>
      <w:r w:rsidRPr="00665F78">
        <w:rPr>
          <w:rFonts w:ascii="Times New Roman" w:eastAsia="Calibri" w:hAnsi="Times New Roman" w:cs="Times New Roman"/>
          <w:color w:val="000000"/>
          <w:sz w:val="28"/>
          <w:szCs w:val="28"/>
          <w:shd w:val="clear" w:color="auto" w:fill="FFFFFF"/>
          <w:lang w:val="kk-KZ"/>
        </w:rPr>
        <w:t xml:space="preserve">Өсімдік қоспасын қолдану (ашытылған сәбіз және асқабақ) </w:t>
      </w:r>
      <w:r w:rsidR="00D751E3">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Южный</w:t>
      </w:r>
      <w:r w:rsidR="00D751E3">
        <w:rPr>
          <w:rFonts w:ascii="Times New Roman" w:eastAsia="Calibri" w:hAnsi="Times New Roman" w:cs="Times New Roman"/>
          <w:color w:val="000000"/>
          <w:sz w:val="28"/>
          <w:szCs w:val="28"/>
          <w:shd w:val="clear" w:color="auto" w:fill="FFFFFF"/>
          <w:lang w:val="kk-KZ"/>
        </w:rPr>
        <w:t>»</w:t>
      </w:r>
      <w:r w:rsidRPr="00665F78">
        <w:rPr>
          <w:rFonts w:ascii="Times New Roman" w:eastAsia="Calibri" w:hAnsi="Times New Roman" w:cs="Times New Roman"/>
          <w:color w:val="000000"/>
          <w:sz w:val="28"/>
          <w:szCs w:val="28"/>
          <w:shd w:val="clear" w:color="auto" w:fill="FFFFFF"/>
          <w:lang w:val="kk-KZ"/>
        </w:rPr>
        <w:t xml:space="preserve"> және </w:t>
      </w:r>
      <w:r w:rsidR="00D751E3">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Столичный</w:t>
      </w:r>
      <w:r w:rsidR="00D751E3">
        <w:rPr>
          <w:rFonts w:ascii="Times New Roman" w:eastAsia="Calibri" w:hAnsi="Times New Roman" w:cs="Times New Roman"/>
          <w:color w:val="000000"/>
          <w:sz w:val="28"/>
          <w:szCs w:val="28"/>
          <w:shd w:val="clear" w:color="auto" w:fill="FFFFFF"/>
          <w:lang w:val="kk-KZ"/>
        </w:rPr>
        <w:t>»</w:t>
      </w:r>
      <w:r w:rsidRPr="00665F78">
        <w:rPr>
          <w:rFonts w:ascii="Times New Roman" w:eastAsia="Calibri" w:hAnsi="Times New Roman" w:cs="Times New Roman"/>
          <w:color w:val="000000"/>
          <w:sz w:val="28"/>
          <w:szCs w:val="28"/>
          <w:shd w:val="clear" w:color="auto" w:fill="FFFFFF"/>
          <w:lang w:val="kk-KZ"/>
        </w:rPr>
        <w:t xml:space="preserve"> аралас жұмсақ ірімшіктердің биологиялық қасиеттерін байытуға ықпал етті [</w:t>
      </w:r>
      <w:r w:rsidR="0070626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76</w:t>
      </w:r>
      <w:r w:rsidRPr="00665F78">
        <w:rPr>
          <w:rFonts w:ascii="Times New Roman" w:eastAsia="Calibri" w:hAnsi="Times New Roman" w:cs="Times New Roman"/>
          <w:color w:val="000000"/>
          <w:sz w:val="28"/>
          <w:szCs w:val="28"/>
          <w:shd w:val="clear" w:color="auto" w:fill="FFFFFF"/>
          <w:lang w:val="kk-KZ"/>
        </w:rPr>
        <w:t>].</w:t>
      </w:r>
    </w:p>
    <w:p w14:paraId="1DAC3DAF" w14:textId="157A8E50" w:rsidR="00B13F33" w:rsidRPr="00665F78" w:rsidRDefault="00B13F33" w:rsidP="00B13F33">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65F78">
        <w:rPr>
          <w:rFonts w:ascii="Times New Roman" w:eastAsia="Calibri" w:hAnsi="Times New Roman" w:cs="Times New Roman"/>
          <w:color w:val="000000"/>
          <w:sz w:val="28"/>
          <w:szCs w:val="28"/>
          <w:shd w:val="clear" w:color="auto" w:fill="FFFFFF"/>
          <w:lang w:val="kk-KZ"/>
        </w:rPr>
        <w:t>Жүргізілген зерттеулер барысында Р.</w:t>
      </w:r>
      <w:r>
        <w:rPr>
          <w:rFonts w:ascii="Times New Roman" w:eastAsia="Calibri" w:hAnsi="Times New Roman" w:cs="Times New Roman"/>
          <w:color w:val="000000"/>
          <w:sz w:val="28"/>
          <w:szCs w:val="28"/>
          <w:shd w:val="clear" w:color="auto" w:fill="FFFFFF"/>
          <w:lang w:val="kk-KZ"/>
        </w:rPr>
        <w:t>Б</w:t>
      </w:r>
      <w:r w:rsidRPr="00665F78">
        <w:rPr>
          <w:rFonts w:ascii="Times New Roman" w:eastAsia="Calibri" w:hAnsi="Times New Roman" w:cs="Times New Roman"/>
          <w:color w:val="000000"/>
          <w:sz w:val="28"/>
          <w:szCs w:val="28"/>
          <w:shd w:val="clear" w:color="auto" w:fill="FFFFFF"/>
          <w:lang w:val="kk-KZ"/>
        </w:rPr>
        <w:t>. Мұхтар</w:t>
      </w:r>
      <w:r w:rsidR="00B34405">
        <w:rPr>
          <w:rFonts w:ascii="Times New Roman" w:eastAsia="Calibri" w:hAnsi="Times New Roman" w:cs="Times New Roman"/>
          <w:color w:val="000000"/>
          <w:sz w:val="28"/>
          <w:szCs w:val="28"/>
          <w:shd w:val="clear" w:color="auto" w:fill="FFFFFF"/>
          <w:lang w:val="kk-KZ"/>
        </w:rPr>
        <w:t>ханова</w:t>
      </w:r>
      <w:r w:rsidRPr="00665F78">
        <w:rPr>
          <w:rFonts w:ascii="Times New Roman" w:eastAsia="Calibri" w:hAnsi="Times New Roman" w:cs="Times New Roman"/>
          <w:color w:val="000000"/>
          <w:sz w:val="28"/>
          <w:szCs w:val="28"/>
          <w:shd w:val="clear" w:color="auto" w:fill="FFFFFF"/>
          <w:lang w:val="kk-KZ"/>
        </w:rPr>
        <w:t xml:space="preserve"> Алматы технологиялық университетінде ешкі сүтінен жұмсақ ірімшіктер өндірісінде соя изолятын қолдануды дәлелдеді. Соя изолятынан басқа, ірімшік сарысуы да қолданылды [</w:t>
      </w:r>
      <w:r w:rsidR="00B34405">
        <w:rPr>
          <w:rFonts w:ascii="Times New Roman" w:eastAsia="Calibri" w:hAnsi="Times New Roman" w:cs="Times New Roman"/>
          <w:color w:val="000000"/>
          <w:sz w:val="28"/>
          <w:szCs w:val="28"/>
          <w:shd w:val="clear" w:color="auto" w:fill="FFFFFF"/>
          <w:lang w:val="kk-KZ"/>
        </w:rPr>
        <w:t>177</w:t>
      </w:r>
      <w:r w:rsidRPr="00665F78">
        <w:rPr>
          <w:rFonts w:ascii="Times New Roman" w:eastAsia="Calibri" w:hAnsi="Times New Roman" w:cs="Times New Roman"/>
          <w:color w:val="000000"/>
          <w:sz w:val="28"/>
          <w:szCs w:val="28"/>
          <w:shd w:val="clear" w:color="auto" w:fill="FFFFFF"/>
          <w:lang w:val="kk-KZ"/>
        </w:rPr>
        <w:t>].</w:t>
      </w:r>
    </w:p>
    <w:p w14:paraId="73C71D9D" w14:textId="7EB37F84" w:rsidR="00B13F33" w:rsidRDefault="00B13F33" w:rsidP="00B13F33">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65F78">
        <w:rPr>
          <w:rFonts w:ascii="Times New Roman" w:eastAsia="Calibri" w:hAnsi="Times New Roman" w:cs="Times New Roman"/>
          <w:color w:val="000000"/>
          <w:sz w:val="28"/>
          <w:szCs w:val="28"/>
          <w:shd w:val="clear" w:color="auto" w:fill="FFFFFF"/>
          <w:lang w:val="kk-KZ"/>
        </w:rPr>
        <w:t>М. Әуезов</w:t>
      </w:r>
      <w:r>
        <w:rPr>
          <w:rFonts w:ascii="Times New Roman" w:eastAsia="Calibri" w:hAnsi="Times New Roman" w:cs="Times New Roman"/>
          <w:color w:val="000000"/>
          <w:sz w:val="28"/>
          <w:szCs w:val="28"/>
          <w:shd w:val="clear" w:color="auto" w:fill="FFFFFF"/>
          <w:lang w:val="kk-KZ"/>
        </w:rPr>
        <w:t xml:space="preserve"> ат</w:t>
      </w:r>
      <w:r w:rsidR="00706265">
        <w:rPr>
          <w:rFonts w:ascii="Times New Roman" w:eastAsia="Calibri" w:hAnsi="Times New Roman" w:cs="Times New Roman"/>
          <w:color w:val="000000"/>
          <w:sz w:val="28"/>
          <w:szCs w:val="28"/>
          <w:shd w:val="clear" w:color="auto" w:fill="FFFFFF"/>
          <w:lang w:val="kk-KZ"/>
        </w:rPr>
        <w:t>ын</w:t>
      </w:r>
      <w:r>
        <w:rPr>
          <w:rFonts w:ascii="Times New Roman" w:eastAsia="Calibri" w:hAnsi="Times New Roman" w:cs="Times New Roman"/>
          <w:color w:val="000000"/>
          <w:sz w:val="28"/>
          <w:szCs w:val="28"/>
          <w:shd w:val="clear" w:color="auto" w:fill="FFFFFF"/>
          <w:lang w:val="kk-KZ"/>
        </w:rPr>
        <w:t xml:space="preserve">дағы </w:t>
      </w:r>
      <w:r w:rsidRPr="00665F78">
        <w:rPr>
          <w:rFonts w:ascii="Times New Roman" w:eastAsia="Calibri" w:hAnsi="Times New Roman" w:cs="Times New Roman"/>
          <w:color w:val="000000"/>
          <w:sz w:val="28"/>
          <w:szCs w:val="28"/>
          <w:shd w:val="clear" w:color="auto" w:fill="FFFFFF"/>
          <w:lang w:val="kk-KZ"/>
        </w:rPr>
        <w:t>Оңтүстік Қазақстан мемлекеттік университетінде</w:t>
      </w:r>
      <w:r>
        <w:rPr>
          <w:rFonts w:ascii="Times New Roman" w:eastAsia="Calibri" w:hAnsi="Times New Roman" w:cs="Times New Roman"/>
          <w:color w:val="000000"/>
          <w:sz w:val="28"/>
          <w:szCs w:val="28"/>
          <w:shd w:val="clear" w:color="auto" w:fill="FFFFFF"/>
          <w:lang w:val="kk-KZ"/>
        </w:rPr>
        <w:t xml:space="preserve"> </w:t>
      </w:r>
      <w:r w:rsidRPr="00665F78">
        <w:rPr>
          <w:rFonts w:ascii="Times New Roman" w:eastAsia="Calibri" w:hAnsi="Times New Roman" w:cs="Times New Roman"/>
          <w:color w:val="000000"/>
          <w:sz w:val="28"/>
          <w:szCs w:val="28"/>
          <w:shd w:val="clear" w:color="auto" w:fill="FFFFFF"/>
          <w:lang w:val="kk-KZ"/>
        </w:rPr>
        <w:t>жұмыртқа</w:t>
      </w:r>
      <w:r>
        <w:rPr>
          <w:rFonts w:ascii="Times New Roman" w:eastAsia="Calibri" w:hAnsi="Times New Roman" w:cs="Times New Roman"/>
          <w:color w:val="000000"/>
          <w:sz w:val="28"/>
          <w:szCs w:val="28"/>
          <w:shd w:val="clear" w:color="auto" w:fill="FFFFFF"/>
          <w:lang w:val="kk-KZ"/>
        </w:rPr>
        <w:t xml:space="preserve"> </w:t>
      </w:r>
      <w:r w:rsidR="00D751E3">
        <w:rPr>
          <w:rFonts w:ascii="Times New Roman" w:eastAsia="Calibri" w:hAnsi="Times New Roman" w:cs="Times New Roman"/>
          <w:color w:val="000000"/>
          <w:sz w:val="28"/>
          <w:szCs w:val="28"/>
          <w:shd w:val="clear" w:color="auto" w:fill="FFFFFF"/>
          <w:lang w:val="kk-KZ"/>
        </w:rPr>
        <w:t>–</w:t>
      </w:r>
      <w:r>
        <w:rPr>
          <w:rFonts w:ascii="Times New Roman" w:eastAsia="Calibri" w:hAnsi="Times New Roman" w:cs="Times New Roman"/>
          <w:color w:val="000000"/>
          <w:sz w:val="28"/>
          <w:szCs w:val="28"/>
          <w:shd w:val="clear" w:color="auto" w:fill="FFFFFF"/>
          <w:lang w:val="kk-KZ"/>
        </w:rPr>
        <w:t xml:space="preserve"> </w:t>
      </w:r>
      <w:r w:rsidRPr="00665F78">
        <w:rPr>
          <w:rFonts w:ascii="Times New Roman" w:eastAsia="Calibri" w:hAnsi="Times New Roman" w:cs="Times New Roman"/>
          <w:color w:val="000000"/>
          <w:sz w:val="28"/>
          <w:szCs w:val="28"/>
          <w:shd w:val="clear" w:color="auto" w:fill="FFFFFF"/>
          <w:lang w:val="kk-KZ"/>
        </w:rPr>
        <w:t>қаймақ массасы мен пребиотиктерді енгізе отырып, ешкі ірімшігі технологиясын жасау бойынша эксперименттік зерттеулер жүргізді [</w:t>
      </w:r>
      <w:r w:rsidR="00706265">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78</w:t>
      </w:r>
      <w:r w:rsidRPr="00665F78">
        <w:rPr>
          <w:rFonts w:ascii="Times New Roman" w:eastAsia="Calibri" w:hAnsi="Times New Roman" w:cs="Times New Roman"/>
          <w:color w:val="000000"/>
          <w:sz w:val="28"/>
          <w:szCs w:val="28"/>
          <w:shd w:val="clear" w:color="auto" w:fill="FFFFFF"/>
          <w:lang w:val="kk-KZ"/>
        </w:rPr>
        <w:t>].</w:t>
      </w:r>
    </w:p>
    <w:p w14:paraId="4C7408F4" w14:textId="5B79DF74" w:rsidR="002C1FF5" w:rsidRPr="00A52EB3" w:rsidRDefault="002C1FF5" w:rsidP="002C1FF5">
      <w:pPr>
        <w:spacing w:after="0" w:line="240" w:lineRule="auto"/>
        <w:ind w:firstLine="720"/>
        <w:jc w:val="both"/>
        <w:rPr>
          <w:rFonts w:ascii="Times New Roman" w:eastAsia="Calibri" w:hAnsi="Times New Roman" w:cs="Times New Roman"/>
          <w:color w:val="FF0000"/>
          <w:sz w:val="28"/>
          <w:szCs w:val="28"/>
          <w:shd w:val="clear" w:color="auto" w:fill="FFFFFF"/>
          <w:lang w:val="kk-KZ"/>
        </w:rPr>
      </w:pPr>
      <w:r w:rsidRPr="002C1FF5">
        <w:rPr>
          <w:rFonts w:ascii="Times New Roman" w:eastAsia="Calibri" w:hAnsi="Times New Roman" w:cs="Times New Roman"/>
          <w:color w:val="000000"/>
          <w:sz w:val="28"/>
          <w:szCs w:val="28"/>
          <w:shd w:val="clear" w:color="auto" w:fill="FFFFFF"/>
          <w:lang w:val="kk-KZ"/>
        </w:rPr>
        <w:t>С.Сейфуллин атындағы Қазақ агротехникалық университеті</w:t>
      </w:r>
      <w:r w:rsidR="00D751E3">
        <w:rPr>
          <w:rFonts w:ascii="Times New Roman" w:eastAsia="Calibri" w:hAnsi="Times New Roman" w:cs="Times New Roman"/>
          <w:color w:val="000000"/>
          <w:sz w:val="28"/>
          <w:szCs w:val="28"/>
          <w:shd w:val="clear" w:color="auto" w:fill="FFFFFF"/>
          <w:lang w:val="kk-KZ"/>
        </w:rPr>
        <w:t>»</w:t>
      </w:r>
      <w:r w:rsidR="00706265">
        <w:rPr>
          <w:rFonts w:ascii="Times New Roman" w:eastAsia="Calibri" w:hAnsi="Times New Roman" w:cs="Times New Roman"/>
          <w:color w:val="000000"/>
          <w:sz w:val="28"/>
          <w:szCs w:val="28"/>
          <w:shd w:val="clear" w:color="auto" w:fill="FFFFFF"/>
          <w:lang w:val="kk-KZ"/>
        </w:rPr>
        <w:t xml:space="preserve"> </w:t>
      </w:r>
      <w:r w:rsidRPr="002C1FF5">
        <w:rPr>
          <w:rFonts w:ascii="Times New Roman" w:eastAsia="Calibri" w:hAnsi="Times New Roman" w:cs="Times New Roman"/>
          <w:color w:val="000000"/>
          <w:sz w:val="28"/>
          <w:szCs w:val="28"/>
          <w:shd w:val="clear" w:color="auto" w:fill="FFFFFF"/>
          <w:lang w:val="kk-KZ"/>
        </w:rPr>
        <w:t xml:space="preserve">АҚ тамақ және қайта өңдеу өндірістерінің технологиясы кафедрасында ноқат ұны мен аскөк қосылған сиыр сүтінен жасалған жұмсақ ірімшіктің тәжірибелік өндірістері жүргізілді. Әзірленген технология сиыр сүті мен өсімдік шикізатын ұтымды пайдалануға, жаңа өнімнің сапалық көрсеткіштерін, </w:t>
      </w:r>
      <w:r w:rsidRPr="002C1FF5">
        <w:rPr>
          <w:rFonts w:ascii="Times New Roman" w:eastAsia="Calibri" w:hAnsi="Times New Roman" w:cs="Times New Roman"/>
          <w:color w:val="000000"/>
          <w:sz w:val="28"/>
          <w:szCs w:val="28"/>
          <w:shd w:val="clear" w:color="auto" w:fill="FFFFFF"/>
          <w:lang w:val="kk-KZ"/>
        </w:rPr>
        <w:lastRenderedPageBreak/>
        <w:t>тағамдық және биологиялық құндылығын арттыруға мүмкіндік береді.</w:t>
      </w:r>
      <w:r w:rsidR="00494062">
        <w:rPr>
          <w:rFonts w:ascii="Times New Roman" w:eastAsia="Calibri" w:hAnsi="Times New Roman" w:cs="Times New Roman"/>
          <w:color w:val="000000"/>
          <w:sz w:val="28"/>
          <w:szCs w:val="28"/>
          <w:shd w:val="clear" w:color="auto" w:fill="FFFFFF"/>
          <w:lang w:val="kk-KZ"/>
        </w:rPr>
        <w:t xml:space="preserve"> </w:t>
      </w:r>
      <w:r w:rsidRPr="002C1FF5">
        <w:rPr>
          <w:rFonts w:ascii="Times New Roman" w:eastAsia="Calibri" w:hAnsi="Times New Roman" w:cs="Times New Roman"/>
          <w:color w:val="000000"/>
          <w:sz w:val="28"/>
          <w:szCs w:val="28"/>
          <w:shd w:val="clear" w:color="auto" w:fill="FFFFFF"/>
          <w:lang w:val="kk-KZ"/>
        </w:rPr>
        <w:t>Өсімдік шикізатын пайдалану жұмсақ ірімшіктерді ақуыздармен, дәрумендермен, минералдармен, диеталық талшықтармен байытады және оларға функционалды мақсат береді</w:t>
      </w:r>
      <w:r w:rsidR="007570AA">
        <w:rPr>
          <w:rFonts w:ascii="Times New Roman" w:eastAsia="Calibri" w:hAnsi="Times New Roman" w:cs="Times New Roman"/>
          <w:color w:val="000000"/>
          <w:sz w:val="28"/>
          <w:szCs w:val="28"/>
          <w:shd w:val="clear" w:color="auto" w:fill="FFFFFF"/>
          <w:lang w:val="kk-KZ"/>
        </w:rPr>
        <w:t xml:space="preserve"> </w:t>
      </w:r>
      <w:bookmarkStart w:id="17" w:name="_Hlk155224082"/>
      <w:r w:rsidR="007570AA" w:rsidRPr="007570AA">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79</w:t>
      </w:r>
      <w:r w:rsidR="007570AA" w:rsidRPr="007570AA">
        <w:rPr>
          <w:rFonts w:ascii="Times New Roman" w:eastAsia="Calibri" w:hAnsi="Times New Roman" w:cs="Times New Roman"/>
          <w:color w:val="000000"/>
          <w:sz w:val="28"/>
          <w:szCs w:val="28"/>
          <w:shd w:val="clear" w:color="auto" w:fill="FFFFFF"/>
          <w:lang w:val="kk-KZ"/>
        </w:rPr>
        <w:t>].</w:t>
      </w:r>
      <w:r w:rsidR="00494062">
        <w:rPr>
          <w:rFonts w:ascii="Times New Roman" w:eastAsia="Calibri" w:hAnsi="Times New Roman" w:cs="Times New Roman"/>
          <w:color w:val="000000"/>
          <w:sz w:val="28"/>
          <w:szCs w:val="28"/>
          <w:shd w:val="clear" w:color="auto" w:fill="FFFFFF"/>
          <w:lang w:val="kk-KZ"/>
        </w:rPr>
        <w:t xml:space="preserve"> </w:t>
      </w:r>
      <w:bookmarkEnd w:id="17"/>
    </w:p>
    <w:p w14:paraId="4A18BCFF" w14:textId="58C94B66" w:rsidR="002C1FF5" w:rsidRPr="00665F78" w:rsidRDefault="006419BE" w:rsidP="00B13F33">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С.</w:t>
      </w:r>
      <w:r w:rsidR="007570AA">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Колесникова </w:t>
      </w:r>
      <w:r w:rsidR="00494062" w:rsidRPr="00494062">
        <w:rPr>
          <w:rFonts w:ascii="Times New Roman" w:eastAsia="Calibri" w:hAnsi="Times New Roman" w:cs="Times New Roman"/>
          <w:color w:val="000000"/>
          <w:sz w:val="28"/>
          <w:szCs w:val="28"/>
          <w:shd w:val="clear" w:color="auto" w:fill="FFFFFF"/>
          <w:lang w:val="kk-KZ"/>
        </w:rPr>
        <w:t xml:space="preserve">L. </w:t>
      </w:r>
      <w:r w:rsidR="00D751E3" w:rsidRPr="00494062">
        <w:rPr>
          <w:rFonts w:ascii="Times New Roman" w:eastAsia="Calibri" w:hAnsi="Times New Roman" w:cs="Times New Roman"/>
          <w:color w:val="000000"/>
          <w:sz w:val="28"/>
          <w:szCs w:val="28"/>
          <w:shd w:val="clear" w:color="auto" w:fill="FFFFFF"/>
          <w:lang w:val="kk-KZ"/>
        </w:rPr>
        <w:t>A</w:t>
      </w:r>
      <w:r w:rsidR="00494062" w:rsidRPr="00494062">
        <w:rPr>
          <w:rFonts w:ascii="Times New Roman" w:eastAsia="Calibri" w:hAnsi="Times New Roman" w:cs="Times New Roman"/>
          <w:color w:val="000000"/>
          <w:sz w:val="28"/>
          <w:szCs w:val="28"/>
          <w:shd w:val="clear" w:color="auto" w:fill="FFFFFF"/>
          <w:lang w:val="kk-KZ"/>
        </w:rPr>
        <w:t>cidophilus дақылдарын екінші қыздыру температурасы төмен ірімшіктер өндірісінде қолдану арқылы сиыр, ешкі сүтін және сиыр мен ешкі сүтінің қоспасын (50:50) биологиялық өңдеуді зерттеу</w:t>
      </w:r>
      <w:r>
        <w:rPr>
          <w:rFonts w:ascii="Times New Roman" w:eastAsia="Calibri" w:hAnsi="Times New Roman" w:cs="Times New Roman"/>
          <w:color w:val="000000"/>
          <w:sz w:val="28"/>
          <w:szCs w:val="28"/>
          <w:shd w:val="clear" w:color="auto" w:fill="FFFFFF"/>
          <w:lang w:val="kk-KZ"/>
        </w:rPr>
        <w:t>ді</w:t>
      </w:r>
      <w:r w:rsidR="00494062" w:rsidRPr="00494062">
        <w:rPr>
          <w:rFonts w:ascii="Times New Roman" w:eastAsia="Calibri" w:hAnsi="Times New Roman" w:cs="Times New Roman"/>
          <w:color w:val="000000"/>
          <w:sz w:val="28"/>
          <w:szCs w:val="28"/>
          <w:shd w:val="clear" w:color="auto" w:fill="FFFFFF"/>
          <w:lang w:val="kk-KZ"/>
        </w:rPr>
        <w:t xml:space="preserve"> ұсынған. Бұл тәсіл технологиялық процесті 3-4 есе жылдамдатады және өнімдердің сапасын нашарлатпай ұзақ уақыт сақтауға кепілдік береді. Зерттеу </w:t>
      </w:r>
      <w:r>
        <w:rPr>
          <w:rFonts w:ascii="Times New Roman" w:eastAsia="Calibri" w:hAnsi="Times New Roman" w:cs="Times New Roman"/>
          <w:color w:val="000000"/>
          <w:sz w:val="28"/>
          <w:szCs w:val="28"/>
          <w:shd w:val="clear" w:color="auto" w:fill="FFFFFF"/>
          <w:lang w:val="kk-KZ"/>
        </w:rPr>
        <w:t>ұйытудың</w:t>
      </w:r>
      <w:r w:rsidR="00494062" w:rsidRPr="00494062">
        <w:rPr>
          <w:rFonts w:ascii="Times New Roman" w:eastAsia="Calibri" w:hAnsi="Times New Roman" w:cs="Times New Roman"/>
          <w:color w:val="000000"/>
          <w:sz w:val="28"/>
          <w:szCs w:val="28"/>
          <w:shd w:val="clear" w:color="auto" w:fill="FFFFFF"/>
          <w:lang w:val="kk-KZ"/>
        </w:rPr>
        <w:t xml:space="preserve"> микробтық флорасының көптігінің динамикасын, сондай-ақ ірімшіктердің ұзақ сақталуына кепілдік беретін бензой мен сорбин қышқылдарының құрамын көрсетті</w:t>
      </w:r>
      <w:r w:rsidR="007570AA">
        <w:rPr>
          <w:rFonts w:ascii="Times New Roman" w:eastAsia="Calibri" w:hAnsi="Times New Roman" w:cs="Times New Roman"/>
          <w:color w:val="000000"/>
          <w:sz w:val="28"/>
          <w:szCs w:val="28"/>
          <w:shd w:val="clear" w:color="auto" w:fill="FFFFFF"/>
          <w:lang w:val="kk-KZ"/>
        </w:rPr>
        <w:t xml:space="preserve"> </w:t>
      </w:r>
      <w:r w:rsidR="007570AA" w:rsidRPr="007570AA">
        <w:rPr>
          <w:rFonts w:ascii="Times New Roman" w:eastAsia="Calibri" w:hAnsi="Times New Roman" w:cs="Times New Roman"/>
          <w:color w:val="000000"/>
          <w:sz w:val="28"/>
          <w:szCs w:val="28"/>
          <w:shd w:val="clear" w:color="auto" w:fill="FFFFFF"/>
          <w:lang w:val="kk-KZ"/>
        </w:rPr>
        <w:t>[1</w:t>
      </w:r>
      <w:r w:rsidR="00B34405">
        <w:rPr>
          <w:rFonts w:ascii="Times New Roman" w:eastAsia="Calibri" w:hAnsi="Times New Roman" w:cs="Times New Roman"/>
          <w:color w:val="000000"/>
          <w:sz w:val="28"/>
          <w:szCs w:val="28"/>
          <w:shd w:val="clear" w:color="auto" w:fill="FFFFFF"/>
          <w:lang w:val="kk-KZ"/>
        </w:rPr>
        <w:t>80</w:t>
      </w:r>
      <w:r w:rsidR="007570AA" w:rsidRPr="007570AA">
        <w:rPr>
          <w:rFonts w:ascii="Times New Roman" w:eastAsia="Calibri" w:hAnsi="Times New Roman" w:cs="Times New Roman"/>
          <w:color w:val="000000"/>
          <w:sz w:val="28"/>
          <w:szCs w:val="28"/>
          <w:shd w:val="clear" w:color="auto" w:fill="FFFFFF"/>
          <w:lang w:val="kk-KZ"/>
        </w:rPr>
        <w:t xml:space="preserve">]. </w:t>
      </w:r>
      <w:r w:rsidR="00494062" w:rsidRPr="00494062">
        <w:rPr>
          <w:rFonts w:ascii="Times New Roman" w:eastAsia="Calibri" w:hAnsi="Times New Roman" w:cs="Times New Roman"/>
          <w:color w:val="000000"/>
          <w:sz w:val="28"/>
          <w:szCs w:val="28"/>
          <w:shd w:val="clear" w:color="auto" w:fill="FFFFFF"/>
          <w:lang w:val="kk-KZ"/>
        </w:rPr>
        <w:t xml:space="preserve"> </w:t>
      </w:r>
    </w:p>
    <w:p w14:paraId="38C81555" w14:textId="7991A54D" w:rsidR="00B13F33" w:rsidRDefault="00B13F33" w:rsidP="00B13F33">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665F78">
        <w:rPr>
          <w:rFonts w:ascii="Times New Roman" w:eastAsia="Calibri" w:hAnsi="Times New Roman" w:cs="Times New Roman"/>
          <w:color w:val="000000"/>
          <w:sz w:val="28"/>
          <w:szCs w:val="28"/>
          <w:shd w:val="clear" w:color="auto" w:fill="FFFFFF"/>
          <w:lang w:val="kk-KZ"/>
        </w:rPr>
        <w:t xml:space="preserve">Бұл ғылыми зерттеулер аралас қоспалар негізінде ешкі сүтінен жасалған жұмсақ ірімшіктерді әзірлеуге және әртүрлі өсімдік қоспаларын енгізуге байланысты. </w:t>
      </w:r>
      <w:r>
        <w:rPr>
          <w:rFonts w:ascii="Times New Roman" w:eastAsia="Calibri" w:hAnsi="Times New Roman" w:cs="Times New Roman"/>
          <w:color w:val="000000"/>
          <w:sz w:val="28"/>
          <w:szCs w:val="28"/>
          <w:shd w:val="clear" w:color="auto" w:fill="FFFFFF"/>
          <w:lang w:val="kk-KZ"/>
        </w:rPr>
        <w:t>А</w:t>
      </w:r>
      <w:r w:rsidRPr="00AE0312">
        <w:rPr>
          <w:rFonts w:ascii="Times New Roman" w:eastAsia="Calibri" w:hAnsi="Times New Roman" w:cs="Times New Roman"/>
          <w:color w:val="000000"/>
          <w:sz w:val="28"/>
          <w:szCs w:val="28"/>
          <w:shd w:val="clear" w:color="auto" w:fill="FFFFFF"/>
          <w:lang w:val="kk-KZ"/>
        </w:rPr>
        <w:t xml:space="preserve">лайда, бүгінде халықтың шынайы сүт өнімдеріне деген қызығушылығының тенденциясы байқалады. Қазақстанда сүтті </w:t>
      </w:r>
      <w:r>
        <w:rPr>
          <w:rFonts w:ascii="Times New Roman" w:eastAsia="Calibri" w:hAnsi="Times New Roman" w:cs="Times New Roman"/>
          <w:color w:val="000000"/>
          <w:sz w:val="28"/>
          <w:szCs w:val="28"/>
          <w:shd w:val="clear" w:color="auto" w:fill="FFFFFF"/>
          <w:lang w:val="kk-KZ"/>
        </w:rPr>
        <w:t>қой</w:t>
      </w:r>
      <w:r w:rsidRPr="00AE0312">
        <w:rPr>
          <w:rFonts w:ascii="Times New Roman" w:eastAsia="Calibri" w:hAnsi="Times New Roman" w:cs="Times New Roman"/>
          <w:color w:val="000000"/>
          <w:sz w:val="28"/>
          <w:szCs w:val="28"/>
          <w:shd w:val="clear" w:color="auto" w:fill="FFFFFF"/>
          <w:lang w:val="kk-KZ"/>
        </w:rPr>
        <w:t xml:space="preserve"> шаруашылығының дамуы мұндай табиғи </w:t>
      </w:r>
      <w:r>
        <w:rPr>
          <w:rFonts w:ascii="Times New Roman" w:eastAsia="Calibri" w:hAnsi="Times New Roman" w:cs="Times New Roman"/>
          <w:color w:val="000000"/>
          <w:sz w:val="28"/>
          <w:szCs w:val="28"/>
          <w:shd w:val="clear" w:color="auto" w:fill="FFFFFF"/>
          <w:lang w:val="kk-KZ"/>
        </w:rPr>
        <w:t xml:space="preserve">қой сүті </w:t>
      </w:r>
      <w:r w:rsidRPr="00AE0312">
        <w:rPr>
          <w:rFonts w:ascii="Times New Roman" w:eastAsia="Calibri" w:hAnsi="Times New Roman" w:cs="Times New Roman"/>
          <w:color w:val="000000"/>
          <w:sz w:val="28"/>
          <w:szCs w:val="28"/>
          <w:shd w:val="clear" w:color="auto" w:fill="FFFFFF"/>
          <w:lang w:val="kk-KZ"/>
        </w:rPr>
        <w:t xml:space="preserve">өнімдерін, атап айтқанда, сұраныс жыл сайын өсіп келе жатқан </w:t>
      </w:r>
      <w:r>
        <w:rPr>
          <w:rFonts w:ascii="Times New Roman" w:eastAsia="Calibri" w:hAnsi="Times New Roman" w:cs="Times New Roman"/>
          <w:color w:val="000000"/>
          <w:sz w:val="28"/>
          <w:szCs w:val="28"/>
          <w:shd w:val="clear" w:color="auto" w:fill="FFFFFF"/>
          <w:lang w:val="kk-KZ"/>
        </w:rPr>
        <w:t>жұмсақ</w:t>
      </w:r>
      <w:r w:rsidRPr="00AE0312">
        <w:rPr>
          <w:rFonts w:ascii="Times New Roman" w:eastAsia="Calibri" w:hAnsi="Times New Roman" w:cs="Times New Roman"/>
          <w:color w:val="000000"/>
          <w:sz w:val="28"/>
          <w:szCs w:val="28"/>
          <w:shd w:val="clear" w:color="auto" w:fill="FFFFFF"/>
          <w:lang w:val="kk-KZ"/>
        </w:rPr>
        <w:t xml:space="preserve"> ірімшіктерді әзірлеуге тікелей ықпал етеді.</w:t>
      </w:r>
    </w:p>
    <w:p w14:paraId="637F74BB" w14:textId="6ED12A61" w:rsidR="00BC7380" w:rsidRDefault="00BC7380" w:rsidP="00B13F33">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Заманауи тамақ өндірісі қазіргі уақытта биологиялық белсенді қоспаларға бай функционалды өнім шығаруға тырысуда. </w:t>
      </w:r>
      <w:r w:rsidR="001B3510">
        <w:rPr>
          <w:rFonts w:ascii="Times New Roman" w:eastAsia="Calibri" w:hAnsi="Times New Roman" w:cs="Times New Roman"/>
          <w:color w:val="000000"/>
          <w:sz w:val="28"/>
          <w:szCs w:val="28"/>
          <w:shd w:val="clear" w:color="auto" w:fill="FFFFFF"/>
          <w:lang w:val="kk-KZ"/>
        </w:rPr>
        <w:t xml:space="preserve">Осы орайда, перспективалы бағыттардың бірі болып сүт өнімдеріне өсімдік қоспаларын, оның ішінде саумалдықты </w:t>
      </w:r>
      <w:r w:rsidR="001B3510" w:rsidRPr="00C76084">
        <w:rPr>
          <w:rFonts w:ascii="Times New Roman" w:eastAsia="Calibri" w:hAnsi="Times New Roman" w:cs="Times New Roman"/>
          <w:color w:val="000000"/>
          <w:sz w:val="28"/>
          <w:szCs w:val="28"/>
          <w:shd w:val="clear" w:color="auto" w:fill="FFFFFF"/>
          <w:lang w:val="kk-KZ"/>
        </w:rPr>
        <w:t>(</w:t>
      </w:r>
      <w:r w:rsidR="001B3510" w:rsidRPr="00C76084">
        <w:rPr>
          <w:rFonts w:ascii="Times New Roman" w:eastAsia="Calibri" w:hAnsi="Times New Roman" w:cs="Times New Roman"/>
          <w:i/>
          <w:iCs/>
          <w:color w:val="000000"/>
          <w:sz w:val="28"/>
          <w:szCs w:val="28"/>
          <w:shd w:val="clear" w:color="auto" w:fill="FFFFFF"/>
          <w:lang w:val="kk-KZ"/>
        </w:rPr>
        <w:t>Spinacia oleracea L.</w:t>
      </w:r>
      <w:r w:rsidR="001B3510" w:rsidRPr="00C76084">
        <w:rPr>
          <w:rFonts w:ascii="Times New Roman" w:eastAsia="Calibri" w:hAnsi="Times New Roman" w:cs="Times New Roman"/>
          <w:color w:val="000000"/>
          <w:sz w:val="28"/>
          <w:szCs w:val="28"/>
          <w:shd w:val="clear" w:color="auto" w:fill="FFFFFF"/>
          <w:lang w:val="kk-KZ"/>
        </w:rPr>
        <w:t>)</w:t>
      </w:r>
      <w:r w:rsidR="001B3510">
        <w:rPr>
          <w:rFonts w:ascii="Times New Roman" w:eastAsia="Calibri" w:hAnsi="Times New Roman" w:cs="Times New Roman"/>
          <w:color w:val="000000"/>
          <w:sz w:val="28"/>
          <w:szCs w:val="28"/>
          <w:shd w:val="clear" w:color="auto" w:fill="FFFFFF"/>
          <w:lang w:val="kk-KZ"/>
        </w:rPr>
        <w:t xml:space="preserve"> қосу болып табылады. Саумалдық дәрумендермен, антиксиданттармен және минералдардың жоғары құрамымен танымал, сондықтан оны сүт қышқылды өнімдерін, соның ішінде қой сүтінен дайындалған ірімшік өндіруде құнды  қоспа ретінде қолданылады. </w:t>
      </w:r>
    </w:p>
    <w:p w14:paraId="65BB1F51" w14:textId="3238BE26" w:rsidR="00C549F5" w:rsidRDefault="001B3510" w:rsidP="00BC738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Саумалдықтың</w:t>
      </w:r>
      <w:r w:rsidRPr="001B3510">
        <w:rPr>
          <w:rFonts w:ascii="Times New Roman" w:eastAsia="Calibri" w:hAnsi="Times New Roman" w:cs="Times New Roman"/>
          <w:color w:val="000000"/>
          <w:sz w:val="28"/>
          <w:szCs w:val="28"/>
          <w:shd w:val="clear" w:color="auto" w:fill="FFFFFF"/>
          <w:lang w:val="kk-KZ"/>
        </w:rPr>
        <w:t xml:space="preserve"> химиялық құрамы және оның сүт өнімдерінің тағамдық құндылығына әсері </w:t>
      </w:r>
      <w:r>
        <w:rPr>
          <w:rFonts w:ascii="Times New Roman" w:eastAsia="Calibri" w:hAnsi="Times New Roman" w:cs="Times New Roman"/>
          <w:color w:val="000000"/>
          <w:sz w:val="28"/>
          <w:szCs w:val="28"/>
          <w:shd w:val="clear" w:color="auto" w:fill="FFFFFF"/>
          <w:lang w:val="kk-KZ"/>
        </w:rPr>
        <w:t>саумалдық</w:t>
      </w:r>
      <w:r w:rsidRPr="001B3510">
        <w:rPr>
          <w:rFonts w:ascii="Times New Roman" w:eastAsia="Calibri" w:hAnsi="Times New Roman" w:cs="Times New Roman"/>
          <w:color w:val="000000"/>
          <w:sz w:val="28"/>
          <w:szCs w:val="28"/>
          <w:shd w:val="clear" w:color="auto" w:fill="FFFFFF"/>
          <w:lang w:val="kk-KZ"/>
        </w:rPr>
        <w:t xml:space="preserve"> құрамында адам денсаулығына қажетті макро және микроэлементтердің бай кешені бар</w:t>
      </w:r>
      <w:r>
        <w:rPr>
          <w:rFonts w:ascii="Times New Roman" w:eastAsia="Calibri" w:hAnsi="Times New Roman" w:cs="Times New Roman"/>
          <w:color w:val="000000"/>
          <w:sz w:val="28"/>
          <w:szCs w:val="28"/>
          <w:shd w:val="clear" w:color="auto" w:fill="FFFFFF"/>
          <w:lang w:val="kk-KZ"/>
        </w:rPr>
        <w:t xml:space="preserve"> екендігін көрсетеді. </w:t>
      </w:r>
      <w:r w:rsidRPr="001B3510">
        <w:rPr>
          <w:rFonts w:ascii="Times New Roman" w:eastAsia="Calibri" w:hAnsi="Times New Roman" w:cs="Times New Roman"/>
          <w:color w:val="000000"/>
          <w:sz w:val="28"/>
          <w:szCs w:val="28"/>
          <w:shd w:val="clear" w:color="auto" w:fill="FFFFFF"/>
          <w:lang w:val="kk-KZ"/>
        </w:rPr>
        <w:t xml:space="preserve">Оның құрамында 100 г өнімге ақуыздар (2,9 г), майлар (0,4 г), көмірсулар (3,6 г), сондай-ақ диеталық талшықтар (2,2 г) бар </w:t>
      </w:r>
      <w:r w:rsidR="00C549F5" w:rsidRPr="00C549F5">
        <w:rPr>
          <w:rFonts w:ascii="Times New Roman" w:eastAsia="Calibri" w:hAnsi="Times New Roman" w:cs="Times New Roman"/>
          <w:color w:val="000000"/>
          <w:sz w:val="28"/>
          <w:szCs w:val="28"/>
          <w:shd w:val="clear" w:color="auto" w:fill="FFFFFF"/>
          <w:lang w:val="kk-KZ"/>
        </w:rPr>
        <w:t xml:space="preserve">[181]. </w:t>
      </w:r>
      <w:r>
        <w:rPr>
          <w:rFonts w:ascii="Times New Roman" w:eastAsia="Calibri" w:hAnsi="Times New Roman" w:cs="Times New Roman"/>
          <w:color w:val="000000"/>
          <w:sz w:val="28"/>
          <w:szCs w:val="28"/>
          <w:shd w:val="clear" w:color="auto" w:fill="FFFFFF"/>
          <w:lang w:val="kk-KZ"/>
        </w:rPr>
        <w:t xml:space="preserve">Саумалдықтың </w:t>
      </w:r>
      <w:r w:rsidRPr="001B3510">
        <w:rPr>
          <w:rFonts w:ascii="Times New Roman" w:eastAsia="Calibri" w:hAnsi="Times New Roman" w:cs="Times New Roman"/>
          <w:color w:val="000000"/>
          <w:sz w:val="28"/>
          <w:szCs w:val="28"/>
          <w:shd w:val="clear" w:color="auto" w:fill="FFFFFF"/>
          <w:lang w:val="kk-KZ"/>
        </w:rPr>
        <w:t>маңызды сипаттамасы</w:t>
      </w:r>
      <w:r w:rsidR="00394059">
        <w:rPr>
          <w:rFonts w:ascii="Times New Roman" w:eastAsia="Calibri" w:hAnsi="Times New Roman" w:cs="Times New Roman"/>
          <w:color w:val="000000"/>
          <w:sz w:val="28"/>
          <w:szCs w:val="28"/>
          <w:shd w:val="clear" w:color="auto" w:fill="FFFFFF"/>
          <w:lang w:val="kk-KZ"/>
        </w:rPr>
        <w:t xml:space="preserve"> – В</w:t>
      </w:r>
      <w:r w:rsidRPr="001B3510">
        <w:rPr>
          <w:rFonts w:ascii="Times New Roman" w:eastAsia="Calibri" w:hAnsi="Times New Roman" w:cs="Times New Roman"/>
          <w:color w:val="000000"/>
          <w:sz w:val="28"/>
          <w:szCs w:val="28"/>
          <w:shd w:val="clear" w:color="auto" w:fill="FFFFFF"/>
          <w:lang w:val="kk-KZ"/>
        </w:rPr>
        <w:t xml:space="preserve">, К1 (482,9 мкг) және С (28,1 мг) дәрумендерінің, сондай-ақ </w:t>
      </w:r>
      <w:r w:rsidR="00394059" w:rsidRPr="001B3510">
        <w:rPr>
          <w:rFonts w:ascii="Times New Roman" w:eastAsia="Calibri" w:hAnsi="Times New Roman" w:cs="Times New Roman"/>
          <w:color w:val="000000"/>
          <w:sz w:val="28"/>
          <w:szCs w:val="28"/>
          <w:shd w:val="clear" w:color="auto" w:fill="FFFFFF"/>
          <w:lang w:val="kk-KZ"/>
        </w:rPr>
        <w:t>кальций (99 мг), темір (2,7 мг) және магний (79 мг)</w:t>
      </w:r>
      <w:r w:rsidR="00394059">
        <w:rPr>
          <w:rFonts w:ascii="Times New Roman" w:eastAsia="Calibri" w:hAnsi="Times New Roman" w:cs="Times New Roman"/>
          <w:color w:val="000000"/>
          <w:sz w:val="28"/>
          <w:szCs w:val="28"/>
          <w:shd w:val="clear" w:color="auto" w:fill="FFFFFF"/>
          <w:lang w:val="kk-KZ"/>
        </w:rPr>
        <w:t xml:space="preserve"> </w:t>
      </w:r>
      <w:r w:rsidRPr="001B3510">
        <w:rPr>
          <w:rFonts w:ascii="Times New Roman" w:eastAsia="Calibri" w:hAnsi="Times New Roman" w:cs="Times New Roman"/>
          <w:color w:val="000000"/>
          <w:sz w:val="28"/>
          <w:szCs w:val="28"/>
          <w:shd w:val="clear" w:color="auto" w:fill="FFFFFF"/>
          <w:lang w:val="kk-KZ"/>
        </w:rPr>
        <w:t>минералдар</w:t>
      </w:r>
      <w:r w:rsidR="00394059">
        <w:rPr>
          <w:rFonts w:ascii="Times New Roman" w:eastAsia="Calibri" w:hAnsi="Times New Roman" w:cs="Times New Roman"/>
          <w:color w:val="000000"/>
          <w:sz w:val="28"/>
          <w:szCs w:val="28"/>
          <w:shd w:val="clear" w:color="auto" w:fill="FFFFFF"/>
          <w:lang w:val="kk-KZ"/>
        </w:rPr>
        <w:t>ының</w:t>
      </w:r>
      <w:r w:rsidRPr="001B3510">
        <w:rPr>
          <w:rFonts w:ascii="Times New Roman" w:eastAsia="Calibri" w:hAnsi="Times New Roman" w:cs="Times New Roman"/>
          <w:color w:val="000000"/>
          <w:sz w:val="28"/>
          <w:szCs w:val="28"/>
          <w:shd w:val="clear" w:color="auto" w:fill="FFFFFF"/>
          <w:lang w:val="kk-KZ"/>
        </w:rPr>
        <w:t xml:space="preserve"> жоғары мөлшері</w:t>
      </w:r>
      <w:r w:rsidR="00C549F5">
        <w:rPr>
          <w:rFonts w:ascii="Times New Roman" w:eastAsia="Calibri" w:hAnsi="Times New Roman" w:cs="Times New Roman"/>
          <w:color w:val="000000"/>
          <w:sz w:val="28"/>
          <w:szCs w:val="28"/>
          <w:shd w:val="clear" w:color="auto" w:fill="FFFFFF"/>
          <w:lang w:val="kk-KZ"/>
        </w:rPr>
        <w:t xml:space="preserve"> </w:t>
      </w:r>
      <w:r w:rsidR="00C549F5" w:rsidRPr="00C549F5">
        <w:rPr>
          <w:rFonts w:ascii="Times New Roman" w:eastAsia="Calibri" w:hAnsi="Times New Roman" w:cs="Times New Roman"/>
          <w:color w:val="000000"/>
          <w:sz w:val="28"/>
          <w:szCs w:val="28"/>
          <w:shd w:val="clear" w:color="auto" w:fill="FFFFFF"/>
          <w:lang w:val="kk-KZ"/>
        </w:rPr>
        <w:t>[1</w:t>
      </w:r>
      <w:r w:rsidR="00C549F5">
        <w:rPr>
          <w:rFonts w:ascii="Times New Roman" w:eastAsia="Calibri" w:hAnsi="Times New Roman" w:cs="Times New Roman"/>
          <w:color w:val="000000"/>
          <w:sz w:val="28"/>
          <w:szCs w:val="28"/>
          <w:shd w:val="clear" w:color="auto" w:fill="FFFFFF"/>
          <w:lang w:val="kk-KZ"/>
        </w:rPr>
        <w:t>82</w:t>
      </w:r>
      <w:r w:rsidR="00C549F5" w:rsidRPr="00C549F5">
        <w:rPr>
          <w:rFonts w:ascii="Times New Roman" w:eastAsia="Calibri" w:hAnsi="Times New Roman" w:cs="Times New Roman"/>
          <w:color w:val="000000"/>
          <w:sz w:val="28"/>
          <w:szCs w:val="28"/>
          <w:shd w:val="clear" w:color="auto" w:fill="FFFFFF"/>
          <w:lang w:val="kk-KZ"/>
        </w:rPr>
        <w:t>].</w:t>
      </w:r>
      <w:r w:rsidR="00C549F5">
        <w:rPr>
          <w:rFonts w:ascii="Times New Roman" w:eastAsia="Calibri" w:hAnsi="Times New Roman" w:cs="Times New Roman"/>
          <w:color w:val="000000"/>
          <w:sz w:val="28"/>
          <w:szCs w:val="28"/>
          <w:shd w:val="clear" w:color="auto" w:fill="FFFFFF"/>
          <w:lang w:val="kk-KZ"/>
        </w:rPr>
        <w:t xml:space="preserve"> </w:t>
      </w:r>
      <w:r w:rsidR="00394059">
        <w:rPr>
          <w:rFonts w:ascii="Times New Roman" w:eastAsia="Calibri" w:hAnsi="Times New Roman" w:cs="Times New Roman"/>
          <w:color w:val="000000"/>
          <w:sz w:val="28"/>
          <w:szCs w:val="28"/>
          <w:shd w:val="clear" w:color="auto" w:fill="FFFFFF"/>
          <w:lang w:val="kk-KZ"/>
        </w:rPr>
        <w:t>Саумалдықтың</w:t>
      </w:r>
      <w:r w:rsidRPr="001B3510">
        <w:rPr>
          <w:rFonts w:ascii="Times New Roman" w:eastAsia="Calibri" w:hAnsi="Times New Roman" w:cs="Times New Roman"/>
          <w:color w:val="000000"/>
          <w:sz w:val="28"/>
          <w:szCs w:val="28"/>
          <w:shd w:val="clear" w:color="auto" w:fill="FFFFFF"/>
          <w:lang w:val="kk-KZ"/>
        </w:rPr>
        <w:t xml:space="preserve"> антиоксиданттық қасиеттері флавоноидтардың, полифенолдардың және каротиноидтардың (лютеин, зеаксантин) болуына байланысты, олар организмдегі тотығу процестерін болдырмайды және тағамның сақтау мерзімін ұзартуға көмектеседі </w:t>
      </w:r>
      <w:r w:rsidR="00C549F5" w:rsidRPr="00C549F5">
        <w:rPr>
          <w:rFonts w:ascii="Times New Roman" w:eastAsia="Calibri" w:hAnsi="Times New Roman" w:cs="Times New Roman"/>
          <w:color w:val="000000"/>
          <w:sz w:val="28"/>
          <w:szCs w:val="28"/>
          <w:shd w:val="clear" w:color="auto" w:fill="FFFFFF"/>
          <w:lang w:val="kk-KZ"/>
        </w:rPr>
        <w:t>[1</w:t>
      </w:r>
      <w:r w:rsidR="00C549F5">
        <w:rPr>
          <w:rFonts w:ascii="Times New Roman" w:eastAsia="Calibri" w:hAnsi="Times New Roman" w:cs="Times New Roman"/>
          <w:color w:val="000000"/>
          <w:sz w:val="28"/>
          <w:szCs w:val="28"/>
          <w:shd w:val="clear" w:color="auto" w:fill="FFFFFF"/>
          <w:lang w:val="kk-KZ"/>
        </w:rPr>
        <w:t>83</w:t>
      </w:r>
      <w:r w:rsidR="00C549F5" w:rsidRPr="00C549F5">
        <w:rPr>
          <w:rFonts w:ascii="Times New Roman" w:eastAsia="Calibri" w:hAnsi="Times New Roman" w:cs="Times New Roman"/>
          <w:color w:val="000000"/>
          <w:sz w:val="28"/>
          <w:szCs w:val="28"/>
          <w:shd w:val="clear" w:color="auto" w:fill="FFFFFF"/>
          <w:lang w:val="kk-KZ"/>
        </w:rPr>
        <w:t xml:space="preserve">]. </w:t>
      </w:r>
      <w:r w:rsidRPr="001B3510">
        <w:rPr>
          <w:rFonts w:ascii="Times New Roman" w:eastAsia="Calibri" w:hAnsi="Times New Roman" w:cs="Times New Roman"/>
          <w:color w:val="000000"/>
          <w:sz w:val="28"/>
          <w:szCs w:val="28"/>
          <w:shd w:val="clear" w:color="auto" w:fill="FFFFFF"/>
          <w:lang w:val="kk-KZ"/>
        </w:rPr>
        <w:t xml:space="preserve">Сонымен қатар, оның темір мен фолий қышқылының жоғары концентрациясы </w:t>
      </w:r>
      <w:r w:rsidR="00394059">
        <w:rPr>
          <w:rFonts w:ascii="Times New Roman" w:eastAsia="Calibri" w:hAnsi="Times New Roman" w:cs="Times New Roman"/>
          <w:color w:val="000000"/>
          <w:sz w:val="28"/>
          <w:szCs w:val="28"/>
          <w:shd w:val="clear" w:color="auto" w:fill="FFFFFF"/>
          <w:lang w:val="kk-KZ"/>
        </w:rPr>
        <w:t>саумалдықты</w:t>
      </w:r>
      <w:r w:rsidRPr="001B3510">
        <w:rPr>
          <w:rFonts w:ascii="Times New Roman" w:eastAsia="Calibri" w:hAnsi="Times New Roman" w:cs="Times New Roman"/>
          <w:color w:val="000000"/>
          <w:sz w:val="28"/>
          <w:szCs w:val="28"/>
          <w:shd w:val="clear" w:color="auto" w:fill="FFFFFF"/>
          <w:lang w:val="kk-KZ"/>
        </w:rPr>
        <w:t xml:space="preserve"> анемияның алдын алуға және ағзадағы метаболикалық процестерді қалыпқа келтіруге пайдалы етеді </w:t>
      </w:r>
      <w:r w:rsidR="00C549F5" w:rsidRPr="00C549F5">
        <w:rPr>
          <w:rFonts w:ascii="Times New Roman" w:eastAsia="Calibri" w:hAnsi="Times New Roman" w:cs="Times New Roman"/>
          <w:color w:val="000000"/>
          <w:sz w:val="28"/>
          <w:szCs w:val="28"/>
          <w:shd w:val="clear" w:color="auto" w:fill="FFFFFF"/>
          <w:lang w:val="kk-KZ"/>
        </w:rPr>
        <w:t>[1</w:t>
      </w:r>
      <w:r w:rsidR="00C549F5">
        <w:rPr>
          <w:rFonts w:ascii="Times New Roman" w:eastAsia="Calibri" w:hAnsi="Times New Roman" w:cs="Times New Roman"/>
          <w:color w:val="000000"/>
          <w:sz w:val="28"/>
          <w:szCs w:val="28"/>
          <w:shd w:val="clear" w:color="auto" w:fill="FFFFFF"/>
          <w:lang w:val="kk-KZ"/>
        </w:rPr>
        <w:t>84</w:t>
      </w:r>
      <w:r w:rsidR="00C549F5" w:rsidRPr="00C549F5">
        <w:rPr>
          <w:rFonts w:ascii="Times New Roman" w:eastAsia="Calibri" w:hAnsi="Times New Roman" w:cs="Times New Roman"/>
          <w:color w:val="000000"/>
          <w:sz w:val="28"/>
          <w:szCs w:val="28"/>
          <w:shd w:val="clear" w:color="auto" w:fill="FFFFFF"/>
          <w:lang w:val="kk-KZ"/>
        </w:rPr>
        <w:t xml:space="preserve">]. </w:t>
      </w:r>
      <w:r w:rsidR="00394059">
        <w:rPr>
          <w:rFonts w:ascii="Times New Roman" w:eastAsia="Calibri" w:hAnsi="Times New Roman" w:cs="Times New Roman"/>
          <w:color w:val="000000"/>
          <w:sz w:val="28"/>
          <w:szCs w:val="28"/>
          <w:shd w:val="clear" w:color="auto" w:fill="FFFFFF"/>
          <w:lang w:val="kk-KZ"/>
        </w:rPr>
        <w:t xml:space="preserve">Саумалдықты </w:t>
      </w:r>
      <w:r w:rsidRPr="001B3510">
        <w:rPr>
          <w:rFonts w:ascii="Times New Roman" w:eastAsia="Calibri" w:hAnsi="Times New Roman" w:cs="Times New Roman"/>
          <w:color w:val="000000"/>
          <w:sz w:val="28"/>
          <w:szCs w:val="28"/>
          <w:shd w:val="clear" w:color="auto" w:fill="FFFFFF"/>
          <w:lang w:val="kk-KZ"/>
        </w:rPr>
        <w:t>сүт өнімдерінің құрамына қосу</w:t>
      </w:r>
      <w:r w:rsidR="00394059">
        <w:rPr>
          <w:rFonts w:ascii="Times New Roman" w:eastAsia="Calibri" w:hAnsi="Times New Roman" w:cs="Times New Roman"/>
          <w:color w:val="000000"/>
          <w:sz w:val="28"/>
          <w:szCs w:val="28"/>
          <w:shd w:val="clear" w:color="auto" w:fill="FFFFFF"/>
          <w:lang w:val="kk-KZ"/>
        </w:rPr>
        <w:t>, ө</w:t>
      </w:r>
      <w:r w:rsidRPr="001B3510">
        <w:rPr>
          <w:rFonts w:ascii="Times New Roman" w:eastAsia="Calibri" w:hAnsi="Times New Roman" w:cs="Times New Roman"/>
          <w:color w:val="000000"/>
          <w:sz w:val="28"/>
          <w:szCs w:val="28"/>
          <w:shd w:val="clear" w:color="auto" w:fill="FFFFFF"/>
          <w:lang w:val="kk-KZ"/>
        </w:rPr>
        <w:t xml:space="preserve">німді микро және макронутриенттермен байыту </w:t>
      </w:r>
      <w:r w:rsidR="00394059" w:rsidRPr="001B3510">
        <w:rPr>
          <w:rFonts w:ascii="Times New Roman" w:eastAsia="Calibri" w:hAnsi="Times New Roman" w:cs="Times New Roman"/>
          <w:color w:val="000000"/>
          <w:sz w:val="28"/>
          <w:szCs w:val="28"/>
          <w:shd w:val="clear" w:color="auto" w:fill="FFFFFF"/>
          <w:lang w:val="kk-KZ"/>
        </w:rPr>
        <w:t>мақсатты</w:t>
      </w:r>
      <w:r w:rsidR="00394059">
        <w:rPr>
          <w:rFonts w:ascii="Times New Roman" w:eastAsia="Calibri" w:hAnsi="Times New Roman" w:cs="Times New Roman"/>
          <w:color w:val="000000"/>
          <w:sz w:val="28"/>
          <w:szCs w:val="28"/>
          <w:shd w:val="clear" w:color="auto" w:fill="FFFFFF"/>
          <w:lang w:val="kk-KZ"/>
        </w:rPr>
        <w:t>н</w:t>
      </w:r>
      <w:r w:rsidR="00394059" w:rsidRPr="001B3510">
        <w:rPr>
          <w:rFonts w:ascii="Times New Roman" w:eastAsia="Calibri" w:hAnsi="Times New Roman" w:cs="Times New Roman"/>
          <w:color w:val="000000"/>
          <w:sz w:val="28"/>
          <w:szCs w:val="28"/>
          <w:shd w:val="clear" w:color="auto" w:fill="FFFFFF"/>
          <w:lang w:val="kk-KZ"/>
        </w:rPr>
        <w:t xml:space="preserve"> көздейді</w:t>
      </w:r>
      <w:r w:rsidR="00394059">
        <w:rPr>
          <w:rFonts w:ascii="Times New Roman" w:eastAsia="Calibri" w:hAnsi="Times New Roman" w:cs="Times New Roman"/>
          <w:color w:val="000000"/>
          <w:sz w:val="28"/>
          <w:szCs w:val="28"/>
          <w:shd w:val="clear" w:color="auto" w:fill="FFFFFF"/>
          <w:lang w:val="kk-KZ"/>
        </w:rPr>
        <w:t>. Саумалдық</w:t>
      </w:r>
      <w:r w:rsidRPr="001B3510">
        <w:rPr>
          <w:rFonts w:ascii="Times New Roman" w:eastAsia="Calibri" w:hAnsi="Times New Roman" w:cs="Times New Roman"/>
          <w:color w:val="000000"/>
          <w:sz w:val="28"/>
          <w:szCs w:val="28"/>
          <w:shd w:val="clear" w:color="auto" w:fill="FFFFFF"/>
          <w:lang w:val="kk-KZ"/>
        </w:rPr>
        <w:t xml:space="preserve"> кальцийдің, магнийдің және К1 </w:t>
      </w:r>
      <w:r w:rsidR="00394059">
        <w:rPr>
          <w:rFonts w:ascii="Times New Roman" w:eastAsia="Calibri" w:hAnsi="Times New Roman" w:cs="Times New Roman"/>
          <w:color w:val="000000"/>
          <w:sz w:val="28"/>
          <w:szCs w:val="28"/>
          <w:shd w:val="clear" w:color="auto" w:fill="FFFFFF"/>
          <w:lang w:val="kk-KZ"/>
        </w:rPr>
        <w:t>дәруменінің</w:t>
      </w:r>
      <w:r w:rsidRPr="001B3510">
        <w:rPr>
          <w:rFonts w:ascii="Times New Roman" w:eastAsia="Calibri" w:hAnsi="Times New Roman" w:cs="Times New Roman"/>
          <w:color w:val="000000"/>
          <w:sz w:val="28"/>
          <w:szCs w:val="28"/>
          <w:shd w:val="clear" w:color="auto" w:fill="FFFFFF"/>
          <w:lang w:val="kk-KZ"/>
        </w:rPr>
        <w:t xml:space="preserve"> табиғи көзі болып табылады, бұл сүйек жүйесін нығайтуға және кальцийдің сіңуін жақсартуға көмектеседі </w:t>
      </w:r>
      <w:r w:rsidR="00C549F5" w:rsidRPr="00C549F5">
        <w:rPr>
          <w:rFonts w:ascii="Times New Roman" w:eastAsia="Calibri" w:hAnsi="Times New Roman" w:cs="Times New Roman"/>
          <w:color w:val="000000"/>
          <w:sz w:val="28"/>
          <w:szCs w:val="28"/>
          <w:shd w:val="clear" w:color="auto" w:fill="FFFFFF"/>
          <w:lang w:val="kk-KZ"/>
        </w:rPr>
        <w:t>[1</w:t>
      </w:r>
      <w:r w:rsidR="00C549F5">
        <w:rPr>
          <w:rFonts w:ascii="Times New Roman" w:eastAsia="Calibri" w:hAnsi="Times New Roman" w:cs="Times New Roman"/>
          <w:color w:val="000000"/>
          <w:sz w:val="28"/>
          <w:szCs w:val="28"/>
          <w:shd w:val="clear" w:color="auto" w:fill="FFFFFF"/>
          <w:lang w:val="kk-KZ"/>
        </w:rPr>
        <w:t>85</w:t>
      </w:r>
      <w:r w:rsidR="00C549F5" w:rsidRPr="00C549F5">
        <w:rPr>
          <w:rFonts w:ascii="Times New Roman" w:eastAsia="Calibri" w:hAnsi="Times New Roman" w:cs="Times New Roman"/>
          <w:color w:val="000000"/>
          <w:sz w:val="28"/>
          <w:szCs w:val="28"/>
          <w:shd w:val="clear" w:color="auto" w:fill="FFFFFF"/>
          <w:lang w:val="kk-KZ"/>
        </w:rPr>
        <w:t xml:space="preserve">]. </w:t>
      </w:r>
      <w:r w:rsidR="00394059">
        <w:rPr>
          <w:rFonts w:ascii="Times New Roman" w:eastAsia="Calibri" w:hAnsi="Times New Roman" w:cs="Times New Roman"/>
          <w:color w:val="000000"/>
          <w:sz w:val="28"/>
          <w:szCs w:val="28"/>
          <w:shd w:val="clear" w:color="auto" w:fill="FFFFFF"/>
          <w:lang w:val="kk-KZ"/>
        </w:rPr>
        <w:lastRenderedPageBreak/>
        <w:t>Саумалдықтың құрамында к</w:t>
      </w:r>
      <w:r w:rsidRPr="001B3510">
        <w:rPr>
          <w:rFonts w:ascii="Times New Roman" w:eastAsia="Calibri" w:hAnsi="Times New Roman" w:cs="Times New Roman"/>
          <w:color w:val="000000"/>
          <w:sz w:val="28"/>
          <w:szCs w:val="28"/>
          <w:shd w:val="clear" w:color="auto" w:fill="FFFFFF"/>
          <w:lang w:val="kk-KZ"/>
        </w:rPr>
        <w:t>аротиноидтар мен полифенолдардың болуы сүт өнімдеріндегі ақуыздар мен майлардың тотығу қаупін азайтады, олардың сақтау мерзімін ұзартады</w:t>
      </w:r>
      <w:r w:rsidR="00C549F5">
        <w:rPr>
          <w:rFonts w:ascii="Times New Roman" w:eastAsia="Calibri" w:hAnsi="Times New Roman" w:cs="Times New Roman"/>
          <w:color w:val="000000"/>
          <w:sz w:val="28"/>
          <w:szCs w:val="28"/>
          <w:shd w:val="clear" w:color="auto" w:fill="FFFFFF"/>
          <w:lang w:val="kk-KZ"/>
        </w:rPr>
        <w:t xml:space="preserve"> </w:t>
      </w:r>
      <w:r w:rsidR="00C549F5" w:rsidRPr="00C549F5">
        <w:rPr>
          <w:rFonts w:ascii="Times New Roman" w:eastAsia="Calibri" w:hAnsi="Times New Roman" w:cs="Times New Roman"/>
          <w:color w:val="000000"/>
          <w:sz w:val="28"/>
          <w:szCs w:val="28"/>
          <w:shd w:val="clear" w:color="auto" w:fill="FFFFFF"/>
          <w:lang w:val="kk-KZ"/>
        </w:rPr>
        <w:t>[1</w:t>
      </w:r>
      <w:r w:rsidR="00C549F5">
        <w:rPr>
          <w:rFonts w:ascii="Times New Roman" w:eastAsia="Calibri" w:hAnsi="Times New Roman" w:cs="Times New Roman"/>
          <w:color w:val="000000"/>
          <w:sz w:val="28"/>
          <w:szCs w:val="28"/>
          <w:shd w:val="clear" w:color="auto" w:fill="FFFFFF"/>
          <w:lang w:val="kk-KZ"/>
        </w:rPr>
        <w:t>86</w:t>
      </w:r>
      <w:r w:rsidR="00C549F5" w:rsidRPr="00C549F5">
        <w:rPr>
          <w:rFonts w:ascii="Times New Roman" w:eastAsia="Calibri" w:hAnsi="Times New Roman" w:cs="Times New Roman"/>
          <w:color w:val="000000"/>
          <w:sz w:val="28"/>
          <w:szCs w:val="28"/>
          <w:shd w:val="clear" w:color="auto" w:fill="FFFFFF"/>
          <w:lang w:val="kk-KZ"/>
        </w:rPr>
        <w:t xml:space="preserve">]. </w:t>
      </w:r>
      <w:r w:rsidRPr="001B3510">
        <w:rPr>
          <w:rFonts w:ascii="Times New Roman" w:eastAsia="Calibri" w:hAnsi="Times New Roman" w:cs="Times New Roman"/>
          <w:color w:val="000000"/>
          <w:sz w:val="28"/>
          <w:szCs w:val="28"/>
          <w:shd w:val="clear" w:color="auto" w:fill="FFFFFF"/>
          <w:lang w:val="kk-KZ"/>
        </w:rPr>
        <w:t xml:space="preserve"> </w:t>
      </w:r>
      <w:r w:rsidR="00394059">
        <w:rPr>
          <w:rFonts w:ascii="Times New Roman" w:eastAsia="Calibri" w:hAnsi="Times New Roman" w:cs="Times New Roman"/>
          <w:color w:val="000000"/>
          <w:sz w:val="28"/>
          <w:szCs w:val="28"/>
          <w:shd w:val="clear" w:color="auto" w:fill="FFFFFF"/>
          <w:lang w:val="kk-KZ"/>
        </w:rPr>
        <w:t xml:space="preserve">Саумалдық </w:t>
      </w:r>
      <w:r w:rsidRPr="001B3510">
        <w:rPr>
          <w:rFonts w:ascii="Times New Roman" w:eastAsia="Calibri" w:hAnsi="Times New Roman" w:cs="Times New Roman"/>
          <w:color w:val="000000"/>
          <w:sz w:val="28"/>
          <w:szCs w:val="28"/>
          <w:shd w:val="clear" w:color="auto" w:fill="FFFFFF"/>
          <w:lang w:val="kk-KZ"/>
        </w:rPr>
        <w:t>ірімшікке тән нәзік шөпті дәм мен табиғи жасыл реңк береді, бұл өнімді тұтынушылар үшін тартымды етеді</w:t>
      </w:r>
      <w:r w:rsidR="00C549F5">
        <w:rPr>
          <w:rFonts w:ascii="Times New Roman" w:eastAsia="Calibri" w:hAnsi="Times New Roman" w:cs="Times New Roman"/>
          <w:color w:val="000000"/>
          <w:sz w:val="28"/>
          <w:szCs w:val="28"/>
          <w:shd w:val="clear" w:color="auto" w:fill="FFFFFF"/>
          <w:lang w:val="kk-KZ"/>
        </w:rPr>
        <w:t xml:space="preserve"> </w:t>
      </w:r>
      <w:r w:rsidR="00C549F5" w:rsidRPr="00C549F5">
        <w:rPr>
          <w:rFonts w:ascii="Times New Roman" w:eastAsia="Calibri" w:hAnsi="Times New Roman" w:cs="Times New Roman"/>
          <w:color w:val="000000"/>
          <w:sz w:val="28"/>
          <w:szCs w:val="28"/>
          <w:shd w:val="clear" w:color="auto" w:fill="FFFFFF"/>
          <w:lang w:val="kk-KZ"/>
        </w:rPr>
        <w:t>[1</w:t>
      </w:r>
      <w:r w:rsidR="00C549F5">
        <w:rPr>
          <w:rFonts w:ascii="Times New Roman" w:eastAsia="Calibri" w:hAnsi="Times New Roman" w:cs="Times New Roman"/>
          <w:color w:val="000000"/>
          <w:sz w:val="28"/>
          <w:szCs w:val="28"/>
          <w:shd w:val="clear" w:color="auto" w:fill="FFFFFF"/>
          <w:lang w:val="kk-KZ"/>
        </w:rPr>
        <w:t>87</w:t>
      </w:r>
      <w:r w:rsidR="00C549F5" w:rsidRPr="00C549F5">
        <w:rPr>
          <w:rFonts w:ascii="Times New Roman" w:eastAsia="Calibri" w:hAnsi="Times New Roman" w:cs="Times New Roman"/>
          <w:color w:val="000000"/>
          <w:sz w:val="28"/>
          <w:szCs w:val="28"/>
          <w:shd w:val="clear" w:color="auto" w:fill="FFFFFF"/>
          <w:lang w:val="kk-KZ"/>
        </w:rPr>
        <w:t xml:space="preserve">]. </w:t>
      </w:r>
      <w:r w:rsidR="00394059">
        <w:rPr>
          <w:rFonts w:ascii="Times New Roman" w:eastAsia="Calibri" w:hAnsi="Times New Roman" w:cs="Times New Roman"/>
          <w:color w:val="000000"/>
          <w:sz w:val="28"/>
          <w:szCs w:val="28"/>
          <w:shd w:val="clear" w:color="auto" w:fill="FFFFFF"/>
          <w:lang w:val="kk-KZ"/>
        </w:rPr>
        <w:t>Д</w:t>
      </w:r>
      <w:r w:rsidRPr="001B3510">
        <w:rPr>
          <w:rFonts w:ascii="Times New Roman" w:eastAsia="Calibri" w:hAnsi="Times New Roman" w:cs="Times New Roman"/>
          <w:color w:val="000000"/>
          <w:sz w:val="28"/>
          <w:szCs w:val="28"/>
          <w:shd w:val="clear" w:color="auto" w:fill="FFFFFF"/>
          <w:lang w:val="kk-KZ"/>
        </w:rPr>
        <w:t xml:space="preserve">иеталық талшықтардың болуына байланысты </w:t>
      </w:r>
      <w:r w:rsidR="00394059">
        <w:rPr>
          <w:rFonts w:ascii="Times New Roman" w:eastAsia="Calibri" w:hAnsi="Times New Roman" w:cs="Times New Roman"/>
          <w:color w:val="000000"/>
          <w:sz w:val="28"/>
          <w:szCs w:val="28"/>
          <w:shd w:val="clear" w:color="auto" w:fill="FFFFFF"/>
          <w:lang w:val="kk-KZ"/>
        </w:rPr>
        <w:t>саумалдық</w:t>
      </w:r>
      <w:r w:rsidRPr="001B3510">
        <w:rPr>
          <w:rFonts w:ascii="Times New Roman" w:eastAsia="Calibri" w:hAnsi="Times New Roman" w:cs="Times New Roman"/>
          <w:color w:val="000000"/>
          <w:sz w:val="28"/>
          <w:szCs w:val="28"/>
          <w:shd w:val="clear" w:color="auto" w:fill="FFFFFF"/>
          <w:lang w:val="kk-KZ"/>
        </w:rPr>
        <w:t xml:space="preserve"> ас қорытуды жақсартады, ішектің қалыпқа келуіне ықпал етеді және микрофлораның тепе-теңдігін сақтауға көмектеседі </w:t>
      </w:r>
      <w:r w:rsidR="00C549F5" w:rsidRPr="00C549F5">
        <w:rPr>
          <w:rFonts w:ascii="Times New Roman" w:eastAsia="Calibri" w:hAnsi="Times New Roman" w:cs="Times New Roman"/>
          <w:color w:val="000000"/>
          <w:sz w:val="28"/>
          <w:szCs w:val="28"/>
          <w:shd w:val="clear" w:color="auto" w:fill="FFFFFF"/>
          <w:lang w:val="kk-KZ"/>
        </w:rPr>
        <w:t>[1</w:t>
      </w:r>
      <w:r w:rsidR="00C549F5">
        <w:rPr>
          <w:rFonts w:ascii="Times New Roman" w:eastAsia="Calibri" w:hAnsi="Times New Roman" w:cs="Times New Roman"/>
          <w:color w:val="000000"/>
          <w:sz w:val="28"/>
          <w:szCs w:val="28"/>
          <w:shd w:val="clear" w:color="auto" w:fill="FFFFFF"/>
          <w:lang w:val="kk-KZ"/>
        </w:rPr>
        <w:t>88</w:t>
      </w:r>
      <w:r w:rsidR="00C549F5" w:rsidRPr="00C549F5">
        <w:rPr>
          <w:rFonts w:ascii="Times New Roman" w:eastAsia="Calibri" w:hAnsi="Times New Roman" w:cs="Times New Roman"/>
          <w:color w:val="000000"/>
          <w:sz w:val="28"/>
          <w:szCs w:val="28"/>
          <w:shd w:val="clear" w:color="auto" w:fill="FFFFFF"/>
          <w:lang w:val="kk-KZ"/>
        </w:rPr>
        <w:t xml:space="preserve">]. </w:t>
      </w:r>
      <w:r w:rsidR="00394059">
        <w:rPr>
          <w:rFonts w:ascii="Times New Roman" w:eastAsia="Calibri" w:hAnsi="Times New Roman" w:cs="Times New Roman"/>
          <w:color w:val="000000"/>
          <w:sz w:val="28"/>
          <w:szCs w:val="28"/>
          <w:shd w:val="clear" w:color="auto" w:fill="FFFFFF"/>
          <w:lang w:val="kk-KZ"/>
        </w:rPr>
        <w:t>Саумалдықты</w:t>
      </w:r>
      <w:r w:rsidRPr="001B3510">
        <w:rPr>
          <w:rFonts w:ascii="Times New Roman" w:eastAsia="Calibri" w:hAnsi="Times New Roman" w:cs="Times New Roman"/>
          <w:color w:val="000000"/>
          <w:sz w:val="28"/>
          <w:szCs w:val="28"/>
          <w:shd w:val="clear" w:color="auto" w:fill="FFFFFF"/>
          <w:lang w:val="kk-KZ"/>
        </w:rPr>
        <w:t xml:space="preserve"> сүт өнімдерінде қолдану жаңа құбылыс емес. Тамақ өнеркәсібінде ол белсенді қолданылады</w:t>
      </w:r>
      <w:r w:rsidR="00394059">
        <w:rPr>
          <w:rFonts w:ascii="Times New Roman" w:eastAsia="Calibri" w:hAnsi="Times New Roman" w:cs="Times New Roman"/>
          <w:color w:val="000000"/>
          <w:sz w:val="28"/>
          <w:szCs w:val="28"/>
          <w:shd w:val="clear" w:color="auto" w:fill="FFFFFF"/>
          <w:lang w:val="kk-KZ"/>
        </w:rPr>
        <w:t>.</w:t>
      </w:r>
      <w:r w:rsidRPr="001B3510">
        <w:rPr>
          <w:rFonts w:ascii="Times New Roman" w:eastAsia="Calibri" w:hAnsi="Times New Roman" w:cs="Times New Roman"/>
          <w:color w:val="000000"/>
          <w:sz w:val="28"/>
          <w:szCs w:val="28"/>
          <w:shd w:val="clear" w:color="auto" w:fill="FFFFFF"/>
          <w:lang w:val="kk-KZ"/>
        </w:rPr>
        <w:t xml:space="preserve"> Функционалды йогурттар</w:t>
      </w:r>
      <w:r w:rsidR="00394059">
        <w:rPr>
          <w:rFonts w:ascii="Times New Roman" w:eastAsia="Calibri" w:hAnsi="Times New Roman" w:cs="Times New Roman"/>
          <w:color w:val="000000"/>
          <w:sz w:val="28"/>
          <w:szCs w:val="28"/>
          <w:shd w:val="clear" w:color="auto" w:fill="FFFFFF"/>
          <w:lang w:val="kk-KZ"/>
        </w:rPr>
        <w:t xml:space="preserve"> дайындауда</w:t>
      </w:r>
      <w:r w:rsidRPr="001B3510">
        <w:rPr>
          <w:rFonts w:ascii="Times New Roman" w:eastAsia="Calibri" w:hAnsi="Times New Roman" w:cs="Times New Roman"/>
          <w:color w:val="000000"/>
          <w:sz w:val="28"/>
          <w:szCs w:val="28"/>
          <w:shd w:val="clear" w:color="auto" w:fill="FFFFFF"/>
          <w:lang w:val="kk-KZ"/>
        </w:rPr>
        <w:t xml:space="preserve"> ол диеталық талшықтар мен антиоксиданттардың көзі ретінде әрекет етеді</w:t>
      </w:r>
      <w:r w:rsidR="00394059">
        <w:rPr>
          <w:rFonts w:ascii="Times New Roman" w:eastAsia="Calibri" w:hAnsi="Times New Roman" w:cs="Times New Roman"/>
          <w:color w:val="000000"/>
          <w:sz w:val="28"/>
          <w:szCs w:val="28"/>
          <w:shd w:val="clear" w:color="auto" w:fill="FFFFFF"/>
          <w:lang w:val="kk-KZ"/>
        </w:rPr>
        <w:t>.</w:t>
      </w:r>
      <w:r w:rsidRPr="001B3510">
        <w:rPr>
          <w:rFonts w:ascii="Times New Roman" w:eastAsia="Calibri" w:hAnsi="Times New Roman" w:cs="Times New Roman"/>
          <w:color w:val="000000"/>
          <w:sz w:val="28"/>
          <w:szCs w:val="28"/>
          <w:shd w:val="clear" w:color="auto" w:fill="FFFFFF"/>
          <w:lang w:val="kk-KZ"/>
        </w:rPr>
        <w:t xml:space="preserve"> Минералды құрамды жақсарту және витаминдерді жақсарту үшін байытылған сүзбе мен жұмсақ ірімшіктер</w:t>
      </w:r>
      <w:r w:rsidR="00394059">
        <w:rPr>
          <w:rFonts w:ascii="Times New Roman" w:eastAsia="Calibri" w:hAnsi="Times New Roman" w:cs="Times New Roman"/>
          <w:color w:val="000000"/>
          <w:sz w:val="28"/>
          <w:szCs w:val="28"/>
          <w:shd w:val="clear" w:color="auto" w:fill="FFFFFF"/>
          <w:lang w:val="kk-KZ"/>
        </w:rPr>
        <w:t>ге қосылады.</w:t>
      </w:r>
      <w:r w:rsidRPr="001B3510">
        <w:rPr>
          <w:rFonts w:ascii="Times New Roman" w:eastAsia="Calibri" w:hAnsi="Times New Roman" w:cs="Times New Roman"/>
          <w:color w:val="000000"/>
          <w:sz w:val="28"/>
          <w:szCs w:val="28"/>
          <w:shd w:val="clear" w:color="auto" w:fill="FFFFFF"/>
          <w:lang w:val="kk-KZ"/>
        </w:rPr>
        <w:t xml:space="preserve"> Иммундық жүйені нығайтуға және темір тапшылығының алдын алуға бағытталған мамандандырылған балалар тағамын өндіру</w:t>
      </w:r>
      <w:r w:rsidR="00394059">
        <w:rPr>
          <w:rFonts w:ascii="Times New Roman" w:eastAsia="Calibri" w:hAnsi="Times New Roman" w:cs="Times New Roman"/>
          <w:color w:val="000000"/>
          <w:sz w:val="28"/>
          <w:szCs w:val="28"/>
          <w:shd w:val="clear" w:color="auto" w:fill="FFFFFF"/>
          <w:lang w:val="kk-KZ"/>
        </w:rPr>
        <w:t>де де</w:t>
      </w:r>
      <w:r w:rsidR="00533BBF">
        <w:rPr>
          <w:rFonts w:ascii="Times New Roman" w:eastAsia="Calibri" w:hAnsi="Times New Roman" w:cs="Times New Roman"/>
          <w:color w:val="000000"/>
          <w:sz w:val="28"/>
          <w:szCs w:val="28"/>
          <w:shd w:val="clear" w:color="auto" w:fill="FFFFFF"/>
          <w:lang w:val="kk-KZ"/>
        </w:rPr>
        <w:t xml:space="preserve"> </w:t>
      </w:r>
      <w:r w:rsidR="00394059">
        <w:rPr>
          <w:rFonts w:ascii="Times New Roman" w:eastAsia="Calibri" w:hAnsi="Times New Roman" w:cs="Times New Roman"/>
          <w:color w:val="000000"/>
          <w:sz w:val="28"/>
          <w:szCs w:val="28"/>
          <w:shd w:val="clear" w:color="auto" w:fill="FFFFFF"/>
          <w:lang w:val="kk-KZ"/>
        </w:rPr>
        <w:t>қолданылады</w:t>
      </w:r>
      <w:r w:rsidR="00533BBF">
        <w:rPr>
          <w:rFonts w:ascii="Times New Roman" w:eastAsia="Calibri" w:hAnsi="Times New Roman" w:cs="Times New Roman"/>
          <w:color w:val="000000"/>
          <w:sz w:val="28"/>
          <w:szCs w:val="28"/>
          <w:shd w:val="clear" w:color="auto" w:fill="FFFFFF"/>
          <w:lang w:val="kk-KZ"/>
        </w:rPr>
        <w:t>.</w:t>
      </w:r>
      <w:r w:rsidRPr="001B3510">
        <w:rPr>
          <w:rFonts w:ascii="Times New Roman" w:eastAsia="Calibri" w:hAnsi="Times New Roman" w:cs="Times New Roman"/>
          <w:color w:val="000000"/>
          <w:sz w:val="28"/>
          <w:szCs w:val="28"/>
          <w:shd w:val="clear" w:color="auto" w:fill="FFFFFF"/>
          <w:lang w:val="kk-KZ"/>
        </w:rPr>
        <w:t xml:space="preserve"> </w:t>
      </w:r>
      <w:r w:rsidR="00533BBF">
        <w:rPr>
          <w:rFonts w:ascii="Times New Roman" w:eastAsia="Calibri" w:hAnsi="Times New Roman" w:cs="Times New Roman"/>
          <w:color w:val="000000"/>
          <w:sz w:val="28"/>
          <w:szCs w:val="28"/>
          <w:shd w:val="clear" w:color="auto" w:fill="FFFFFF"/>
          <w:lang w:val="kk-KZ"/>
        </w:rPr>
        <w:t>Зерттеулерде саумалдықты</w:t>
      </w:r>
      <w:r w:rsidRPr="001B3510">
        <w:rPr>
          <w:rFonts w:ascii="Times New Roman" w:eastAsia="Calibri" w:hAnsi="Times New Roman" w:cs="Times New Roman"/>
          <w:color w:val="000000"/>
          <w:sz w:val="28"/>
          <w:szCs w:val="28"/>
          <w:shd w:val="clear" w:color="auto" w:fill="FFFFFF"/>
          <w:lang w:val="kk-KZ"/>
        </w:rPr>
        <w:t xml:space="preserve"> ашытылған сүт өнімдерін, соның ішінде қой</w:t>
      </w:r>
      <w:r w:rsidR="00533BBF">
        <w:rPr>
          <w:rFonts w:ascii="Times New Roman" w:eastAsia="Calibri" w:hAnsi="Times New Roman" w:cs="Times New Roman"/>
          <w:color w:val="000000"/>
          <w:sz w:val="28"/>
          <w:szCs w:val="28"/>
          <w:shd w:val="clear" w:color="auto" w:fill="FFFFFF"/>
          <w:lang w:val="kk-KZ"/>
        </w:rPr>
        <w:t xml:space="preserve"> сүтінен дайындалған ірімшік</w:t>
      </w:r>
      <w:r w:rsidRPr="001B3510">
        <w:rPr>
          <w:rFonts w:ascii="Times New Roman" w:eastAsia="Calibri" w:hAnsi="Times New Roman" w:cs="Times New Roman"/>
          <w:color w:val="000000"/>
          <w:sz w:val="28"/>
          <w:szCs w:val="28"/>
          <w:shd w:val="clear" w:color="auto" w:fill="FFFFFF"/>
          <w:lang w:val="kk-KZ"/>
        </w:rPr>
        <w:t xml:space="preserve"> өндіруде қолданудың тиімділігін растайды. Атап айтқанда, қой сүтіне негізделген жұмсақ ірімшіктерге </w:t>
      </w:r>
      <w:r w:rsidR="00C549F5">
        <w:rPr>
          <w:rFonts w:ascii="Times New Roman" w:eastAsia="Calibri" w:hAnsi="Times New Roman" w:cs="Times New Roman"/>
          <w:color w:val="000000"/>
          <w:sz w:val="28"/>
          <w:szCs w:val="28"/>
          <w:shd w:val="clear" w:color="auto" w:fill="FFFFFF"/>
          <w:lang w:val="kk-KZ"/>
        </w:rPr>
        <w:t>саумалдық</w:t>
      </w:r>
      <w:r w:rsidRPr="001B3510">
        <w:rPr>
          <w:rFonts w:ascii="Times New Roman" w:eastAsia="Calibri" w:hAnsi="Times New Roman" w:cs="Times New Roman"/>
          <w:color w:val="000000"/>
          <w:sz w:val="28"/>
          <w:szCs w:val="28"/>
          <w:shd w:val="clear" w:color="auto" w:fill="FFFFFF"/>
          <w:lang w:val="kk-KZ"/>
        </w:rPr>
        <w:t xml:space="preserve"> қосу олардың текстуралық қасиеттерін жақсартады, антиоксиданттардың құрамын арттырады және өнімнің ұзақ сақталуына ықпал етеді. Сонымен қатар, </w:t>
      </w:r>
      <w:r w:rsidR="00C549F5">
        <w:rPr>
          <w:rFonts w:ascii="Times New Roman" w:eastAsia="Calibri" w:hAnsi="Times New Roman" w:cs="Times New Roman"/>
          <w:color w:val="000000"/>
          <w:sz w:val="28"/>
          <w:szCs w:val="28"/>
          <w:shd w:val="clear" w:color="auto" w:fill="FFFFFF"/>
          <w:lang w:val="kk-KZ"/>
        </w:rPr>
        <w:t>саумалдықты</w:t>
      </w:r>
      <w:r w:rsidRPr="001B3510">
        <w:rPr>
          <w:rFonts w:ascii="Times New Roman" w:eastAsia="Calibri" w:hAnsi="Times New Roman" w:cs="Times New Roman"/>
          <w:color w:val="000000"/>
          <w:sz w:val="28"/>
          <w:szCs w:val="28"/>
          <w:shd w:val="clear" w:color="auto" w:fill="FFFFFF"/>
          <w:lang w:val="kk-KZ"/>
        </w:rPr>
        <w:t xml:space="preserve"> сүт өнімдеріне қосу ірімшіктің қышқылдығын төмендетуге көмектесетінін көрсетті, бұл оны жұмсақ етеді және дәмдік қасиеттерін жақсартады. </w:t>
      </w:r>
    </w:p>
    <w:p w14:paraId="4A77B06C" w14:textId="3761FEC6" w:rsidR="001B3510" w:rsidRPr="001B3510" w:rsidRDefault="001B3510" w:rsidP="00BC7380">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1B3510">
        <w:rPr>
          <w:rFonts w:ascii="Times New Roman" w:eastAsia="Calibri" w:hAnsi="Times New Roman" w:cs="Times New Roman"/>
          <w:color w:val="000000"/>
          <w:sz w:val="28"/>
          <w:szCs w:val="28"/>
          <w:shd w:val="clear" w:color="auto" w:fill="FFFFFF"/>
          <w:lang w:val="kk-KZ"/>
        </w:rPr>
        <w:t xml:space="preserve">Осылайша, </w:t>
      </w:r>
      <w:r w:rsidR="00C549F5">
        <w:rPr>
          <w:rFonts w:ascii="Times New Roman" w:eastAsia="Calibri" w:hAnsi="Times New Roman" w:cs="Times New Roman"/>
          <w:color w:val="000000"/>
          <w:sz w:val="28"/>
          <w:szCs w:val="28"/>
          <w:shd w:val="clear" w:color="auto" w:fill="FFFFFF"/>
          <w:lang w:val="kk-KZ"/>
        </w:rPr>
        <w:t>саумалдықты</w:t>
      </w:r>
      <w:r w:rsidRPr="001B3510">
        <w:rPr>
          <w:rFonts w:ascii="Times New Roman" w:eastAsia="Calibri" w:hAnsi="Times New Roman" w:cs="Times New Roman"/>
          <w:color w:val="000000"/>
          <w:sz w:val="28"/>
          <w:szCs w:val="28"/>
          <w:shd w:val="clear" w:color="auto" w:fill="FFFFFF"/>
          <w:lang w:val="kk-KZ"/>
        </w:rPr>
        <w:t xml:space="preserve"> қой ірімшігінде қолдану өнімді дәрумендермен, минералдармен және антиоксиданттармен байытудың перспективалы бағыты болып табылады. Бұл ірімшіктің органолептикалық сипаттамаларын жақсартуға, оның тағамдық құндылығы мен функционалдық қасиеттерін арттыруға көмектеседі. Болашақ зерттеулер шпинаттың әртүрлі концентрациясының қой ірімшігінің физика-химиялық параметрлеріне әсерін зерттеуге, сондай-ақ оны өндірудің оңтайлы технологиялық шешімдерін жасауға бағытталуы мүмкін.</w:t>
      </w:r>
    </w:p>
    <w:p w14:paraId="435F2114" w14:textId="3384DC1A" w:rsidR="001B3510" w:rsidRPr="001B3510" w:rsidRDefault="001B3510" w:rsidP="00BC7380">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0AFC9123" w14:textId="1658AE54" w:rsidR="001B3510" w:rsidRPr="001B3510" w:rsidRDefault="001B3510" w:rsidP="00BC7380">
      <w:pPr>
        <w:spacing w:after="0" w:line="240" w:lineRule="auto"/>
        <w:ind w:firstLine="720"/>
        <w:jc w:val="both"/>
        <w:rPr>
          <w:rFonts w:ascii="Times New Roman" w:eastAsia="Calibri" w:hAnsi="Times New Roman" w:cs="Times New Roman"/>
          <w:color w:val="000000"/>
          <w:sz w:val="28"/>
          <w:szCs w:val="28"/>
          <w:shd w:val="clear" w:color="auto" w:fill="FFFFFF"/>
          <w:lang w:val="kk-KZ"/>
        </w:rPr>
      </w:pPr>
    </w:p>
    <w:p w14:paraId="6AB00D1B" w14:textId="437559E1" w:rsidR="00CB51D6" w:rsidRDefault="00CB51D6" w:rsidP="00BE0EEC">
      <w:pPr>
        <w:pStyle w:val="a3"/>
        <w:jc w:val="both"/>
        <w:rPr>
          <w:rFonts w:ascii="Times New Roman" w:hAnsi="Times New Roman" w:cs="Times New Roman"/>
          <w:b/>
          <w:sz w:val="28"/>
          <w:szCs w:val="28"/>
          <w:shd w:val="clear" w:color="auto" w:fill="FFFFFF"/>
          <w:lang w:val="kk-KZ"/>
        </w:rPr>
      </w:pPr>
      <w:r>
        <w:rPr>
          <w:shd w:val="clear" w:color="auto" w:fill="FFFFFF"/>
          <w:lang w:val="kk-KZ"/>
        </w:rPr>
        <w:tab/>
      </w:r>
      <w:r w:rsidRPr="00BE0EEC">
        <w:rPr>
          <w:rFonts w:ascii="Times New Roman" w:hAnsi="Times New Roman" w:cs="Times New Roman"/>
          <w:b/>
          <w:sz w:val="28"/>
          <w:szCs w:val="28"/>
          <w:shd w:val="clear" w:color="auto" w:fill="FFFFFF"/>
          <w:lang w:val="kk-KZ"/>
        </w:rPr>
        <w:t>1-бөлім бойынша қорытынды</w:t>
      </w:r>
    </w:p>
    <w:p w14:paraId="7ABCAF50" w14:textId="77777777" w:rsidR="00BE0EEC" w:rsidRPr="00BE0EEC" w:rsidRDefault="00BE0EEC" w:rsidP="00BE0EEC">
      <w:pPr>
        <w:pStyle w:val="a3"/>
        <w:jc w:val="both"/>
        <w:rPr>
          <w:rFonts w:ascii="Times New Roman" w:hAnsi="Times New Roman" w:cs="Times New Roman"/>
          <w:b/>
          <w:sz w:val="28"/>
          <w:szCs w:val="28"/>
          <w:shd w:val="clear" w:color="auto" w:fill="FFFFFF"/>
          <w:lang w:val="kk-KZ"/>
        </w:rPr>
      </w:pPr>
    </w:p>
    <w:p w14:paraId="62333D2A" w14:textId="321B4691" w:rsidR="003326EC" w:rsidRPr="00BE0EEC" w:rsidRDefault="003326EC" w:rsidP="00BE0EEC">
      <w:pPr>
        <w:pStyle w:val="a3"/>
        <w:ind w:firstLine="709"/>
        <w:jc w:val="both"/>
        <w:rPr>
          <w:rFonts w:ascii="Times New Roman" w:hAnsi="Times New Roman" w:cs="Times New Roman"/>
          <w:sz w:val="28"/>
          <w:szCs w:val="28"/>
          <w:shd w:val="clear" w:color="auto" w:fill="FFFFFF"/>
          <w:lang w:val="kk-KZ"/>
        </w:rPr>
      </w:pPr>
      <w:r w:rsidRPr="00BE0EEC">
        <w:rPr>
          <w:rFonts w:ascii="Times New Roman" w:hAnsi="Times New Roman" w:cs="Times New Roman"/>
          <w:sz w:val="28"/>
          <w:szCs w:val="28"/>
          <w:shd w:val="clear" w:color="auto" w:fill="FFFFFF"/>
          <w:lang w:val="kk-KZ"/>
        </w:rPr>
        <w:t>Қазақстанда да, шетелде де өндірілетін жұмсақ ірімшіктердің ассортименті өте кең және алуан түрлі. Олар сиыр, қой, ешкі сүтінен, сондай-ақ басқа ауылшаруашылық жануарларының сүт қоспаларынан жасалады. Жалпы сүт өнеркәсібі мен ірімшік өнеркәсібі емдік-профилактикалық қасиеттері бар өнімдер, функционалдық тамақ өнімдері, сондай-ақ арнайы контингентке және жаппай тұтынушыға арналған гипоаллергенді өнімдер өндірісін дамытуға, содан кейін ірімшік өнеркәсібі дамыған өңірлерде қой сүті мен одан жасалған өнімдердің өнеркәсіптік өндірісін дамытуға бағдарланғандығына байланысты қолайлы климаттық жағдайлар өзекті міндет болып табылады.</w:t>
      </w:r>
    </w:p>
    <w:p w14:paraId="4AC64900" w14:textId="480D8A73" w:rsidR="00CB51D6" w:rsidRPr="00BE0EEC" w:rsidRDefault="003326EC" w:rsidP="00BE0EEC">
      <w:pPr>
        <w:pStyle w:val="a3"/>
        <w:ind w:firstLine="709"/>
        <w:jc w:val="both"/>
        <w:rPr>
          <w:rFonts w:ascii="Times New Roman" w:hAnsi="Times New Roman" w:cs="Times New Roman"/>
          <w:sz w:val="28"/>
          <w:szCs w:val="28"/>
          <w:shd w:val="clear" w:color="auto" w:fill="FFFFFF"/>
          <w:lang w:val="kk-KZ"/>
        </w:rPr>
      </w:pPr>
      <w:r w:rsidRPr="00BE0EEC">
        <w:rPr>
          <w:rFonts w:ascii="Times New Roman" w:hAnsi="Times New Roman" w:cs="Times New Roman"/>
          <w:sz w:val="28"/>
          <w:szCs w:val="28"/>
          <w:shd w:val="clear" w:color="auto" w:fill="FFFFFF"/>
          <w:lang w:val="kk-KZ"/>
        </w:rPr>
        <w:t xml:space="preserve">Солтүстік Қазақстан облысында бірнеше сүт өнеркәсібі бар, ол Қазақстанда ірімшік өндірісі мен өнім ассортименті бойынша жетекші орын </w:t>
      </w:r>
      <w:r w:rsidRPr="00BE0EEC">
        <w:rPr>
          <w:rFonts w:ascii="Times New Roman" w:hAnsi="Times New Roman" w:cs="Times New Roman"/>
          <w:sz w:val="28"/>
          <w:szCs w:val="28"/>
          <w:shd w:val="clear" w:color="auto" w:fill="FFFFFF"/>
          <w:lang w:val="kk-KZ"/>
        </w:rPr>
        <w:lastRenderedPageBreak/>
        <w:t xml:space="preserve">алады. Дәстүрлі ірімшіктерден өзгеше органолептикалық және биологиялық көрсеткіштері бар жаңа, инновациялық өнімдерді, атап айтқанда қой сүтіне негізделген жұмсақ ірімшіктерді шығару есебінен ірімшіктер ассортиментін кеңейту - өңірдегі ірімшік өндірісін дамытудың перспективалы бағыттарының бірі. Нәтижесінде Солтүстік Қазақстан облысында өсірілетін қой сүтінің химиялық құрамына, биотехнологиялық қасиеттеріне зерттеулер жүргізу және </w:t>
      </w:r>
      <w:r w:rsidR="0029200A" w:rsidRPr="00BE0EEC">
        <w:rPr>
          <w:rFonts w:ascii="Times New Roman" w:hAnsi="Times New Roman" w:cs="Times New Roman"/>
          <w:sz w:val="28"/>
          <w:szCs w:val="28"/>
          <w:shd w:val="clear" w:color="auto" w:fill="FFFFFF"/>
          <w:lang w:val="kk-KZ"/>
        </w:rPr>
        <w:t>оған</w:t>
      </w:r>
      <w:r w:rsidRPr="00BE0EEC">
        <w:rPr>
          <w:rFonts w:ascii="Times New Roman" w:hAnsi="Times New Roman" w:cs="Times New Roman"/>
          <w:sz w:val="28"/>
          <w:szCs w:val="28"/>
          <w:shd w:val="clear" w:color="auto" w:fill="FFFFFF"/>
          <w:lang w:val="kk-KZ"/>
        </w:rPr>
        <w:t xml:space="preserve"> саумалдық қосып қой сүтіне негізделген жұмсақ ірімшіктің ғылыми негізделген технологиясын жасау қажет.</w:t>
      </w:r>
    </w:p>
    <w:p w14:paraId="75E5F97C" w14:textId="77777777" w:rsidR="00CB51D6" w:rsidRPr="00BE0EEC" w:rsidRDefault="00CB51D6" w:rsidP="00BE0EEC">
      <w:pPr>
        <w:pStyle w:val="a3"/>
        <w:ind w:firstLine="709"/>
        <w:jc w:val="both"/>
        <w:rPr>
          <w:rFonts w:ascii="Times New Roman" w:hAnsi="Times New Roman" w:cs="Times New Roman"/>
          <w:sz w:val="28"/>
          <w:szCs w:val="28"/>
          <w:shd w:val="clear" w:color="auto" w:fill="FFFFFF"/>
          <w:lang w:val="kk-KZ"/>
        </w:rPr>
      </w:pPr>
    </w:p>
    <w:p w14:paraId="03E0EB18" w14:textId="15B7EEDA" w:rsidR="00CB51D6" w:rsidRDefault="00CB51D6" w:rsidP="004E2984">
      <w:pPr>
        <w:pStyle w:val="a3"/>
        <w:ind w:firstLine="709"/>
        <w:jc w:val="both"/>
        <w:rPr>
          <w:rFonts w:ascii="Times New Roman" w:hAnsi="Times New Roman" w:cs="Times New Roman"/>
          <w:bCs/>
          <w:sz w:val="28"/>
          <w:szCs w:val="28"/>
          <w:lang w:val="kk-KZ"/>
        </w:rPr>
      </w:pPr>
    </w:p>
    <w:p w14:paraId="4C52D63E" w14:textId="20F1F971" w:rsidR="003326EC" w:rsidRDefault="003326EC" w:rsidP="004E2984">
      <w:pPr>
        <w:pStyle w:val="a3"/>
        <w:ind w:firstLine="709"/>
        <w:jc w:val="both"/>
        <w:rPr>
          <w:rFonts w:ascii="Times New Roman" w:hAnsi="Times New Roman" w:cs="Times New Roman"/>
          <w:bCs/>
          <w:sz w:val="28"/>
          <w:szCs w:val="28"/>
          <w:lang w:val="kk-KZ"/>
        </w:rPr>
      </w:pPr>
    </w:p>
    <w:p w14:paraId="7DFB339F" w14:textId="28F85738" w:rsidR="003326EC" w:rsidRDefault="003326EC" w:rsidP="004E2984">
      <w:pPr>
        <w:pStyle w:val="a3"/>
        <w:ind w:firstLine="709"/>
        <w:jc w:val="both"/>
        <w:rPr>
          <w:rFonts w:ascii="Times New Roman" w:hAnsi="Times New Roman" w:cs="Times New Roman"/>
          <w:bCs/>
          <w:sz w:val="28"/>
          <w:szCs w:val="28"/>
          <w:lang w:val="kk-KZ"/>
        </w:rPr>
      </w:pPr>
    </w:p>
    <w:p w14:paraId="5A36CDF1" w14:textId="03878526" w:rsidR="003326EC" w:rsidRDefault="003326EC" w:rsidP="004E2984">
      <w:pPr>
        <w:pStyle w:val="a3"/>
        <w:ind w:firstLine="709"/>
        <w:jc w:val="both"/>
        <w:rPr>
          <w:rFonts w:ascii="Times New Roman" w:hAnsi="Times New Roman" w:cs="Times New Roman"/>
          <w:bCs/>
          <w:sz w:val="28"/>
          <w:szCs w:val="28"/>
          <w:lang w:val="kk-KZ"/>
        </w:rPr>
      </w:pPr>
    </w:p>
    <w:p w14:paraId="010BBA2E" w14:textId="39F2331B" w:rsidR="003326EC" w:rsidRDefault="003326EC" w:rsidP="004E2984">
      <w:pPr>
        <w:pStyle w:val="a3"/>
        <w:ind w:firstLine="709"/>
        <w:jc w:val="both"/>
        <w:rPr>
          <w:rFonts w:ascii="Times New Roman" w:hAnsi="Times New Roman" w:cs="Times New Roman"/>
          <w:bCs/>
          <w:sz w:val="28"/>
          <w:szCs w:val="28"/>
          <w:lang w:val="kk-KZ"/>
        </w:rPr>
      </w:pPr>
    </w:p>
    <w:p w14:paraId="1B9F55B9" w14:textId="4AA86104" w:rsidR="003326EC" w:rsidRDefault="003326EC" w:rsidP="004E2984">
      <w:pPr>
        <w:pStyle w:val="a3"/>
        <w:ind w:firstLine="709"/>
        <w:jc w:val="both"/>
        <w:rPr>
          <w:rFonts w:ascii="Times New Roman" w:hAnsi="Times New Roman" w:cs="Times New Roman"/>
          <w:bCs/>
          <w:sz w:val="28"/>
          <w:szCs w:val="28"/>
          <w:lang w:val="kk-KZ"/>
        </w:rPr>
      </w:pPr>
    </w:p>
    <w:p w14:paraId="389EA2E1" w14:textId="38DB7611" w:rsidR="003326EC" w:rsidRDefault="003326EC" w:rsidP="004E2984">
      <w:pPr>
        <w:pStyle w:val="a3"/>
        <w:ind w:firstLine="709"/>
        <w:jc w:val="both"/>
        <w:rPr>
          <w:rFonts w:ascii="Times New Roman" w:hAnsi="Times New Roman" w:cs="Times New Roman"/>
          <w:bCs/>
          <w:sz w:val="28"/>
          <w:szCs w:val="28"/>
          <w:lang w:val="kk-KZ"/>
        </w:rPr>
      </w:pPr>
    </w:p>
    <w:p w14:paraId="564D4C55" w14:textId="3F82C0F0" w:rsidR="003326EC" w:rsidRDefault="003326EC" w:rsidP="004E2984">
      <w:pPr>
        <w:pStyle w:val="a3"/>
        <w:ind w:firstLine="709"/>
        <w:jc w:val="both"/>
        <w:rPr>
          <w:rFonts w:ascii="Times New Roman" w:hAnsi="Times New Roman" w:cs="Times New Roman"/>
          <w:bCs/>
          <w:sz w:val="28"/>
          <w:szCs w:val="28"/>
          <w:lang w:val="kk-KZ"/>
        </w:rPr>
      </w:pPr>
    </w:p>
    <w:p w14:paraId="1630899D" w14:textId="5F1BF804" w:rsidR="00DB0FB4" w:rsidRDefault="00DB0FB4" w:rsidP="004E2984">
      <w:pPr>
        <w:pStyle w:val="a3"/>
        <w:ind w:firstLine="709"/>
        <w:jc w:val="both"/>
        <w:rPr>
          <w:rFonts w:ascii="Times New Roman" w:hAnsi="Times New Roman" w:cs="Times New Roman"/>
          <w:bCs/>
          <w:sz w:val="28"/>
          <w:szCs w:val="28"/>
          <w:lang w:val="kk-KZ"/>
        </w:rPr>
      </w:pPr>
    </w:p>
    <w:p w14:paraId="4F06A332" w14:textId="16A20C77" w:rsidR="00DB0FB4" w:rsidRDefault="00DB0FB4" w:rsidP="004E2984">
      <w:pPr>
        <w:pStyle w:val="a3"/>
        <w:ind w:firstLine="709"/>
        <w:jc w:val="both"/>
        <w:rPr>
          <w:rFonts w:ascii="Times New Roman" w:hAnsi="Times New Roman" w:cs="Times New Roman"/>
          <w:bCs/>
          <w:sz w:val="28"/>
          <w:szCs w:val="28"/>
          <w:lang w:val="kk-KZ"/>
        </w:rPr>
      </w:pPr>
    </w:p>
    <w:p w14:paraId="61C4E8E7" w14:textId="5A27BE2F" w:rsidR="003D641F" w:rsidRDefault="003D641F" w:rsidP="004E2984">
      <w:pPr>
        <w:pStyle w:val="a3"/>
        <w:ind w:firstLine="709"/>
        <w:jc w:val="both"/>
        <w:rPr>
          <w:rFonts w:ascii="Times New Roman" w:hAnsi="Times New Roman" w:cs="Times New Roman"/>
          <w:bCs/>
          <w:sz w:val="28"/>
          <w:szCs w:val="28"/>
          <w:lang w:val="kk-KZ"/>
        </w:rPr>
      </w:pPr>
    </w:p>
    <w:p w14:paraId="41B7E9DD" w14:textId="4793A67D" w:rsidR="003D641F" w:rsidRDefault="003D641F" w:rsidP="004E2984">
      <w:pPr>
        <w:pStyle w:val="a3"/>
        <w:ind w:firstLine="709"/>
        <w:jc w:val="both"/>
        <w:rPr>
          <w:rFonts w:ascii="Times New Roman" w:hAnsi="Times New Roman" w:cs="Times New Roman"/>
          <w:bCs/>
          <w:sz w:val="28"/>
          <w:szCs w:val="28"/>
          <w:lang w:val="kk-KZ"/>
        </w:rPr>
      </w:pPr>
    </w:p>
    <w:p w14:paraId="0666F623" w14:textId="36FD3F55" w:rsidR="003D641F" w:rsidRDefault="003D641F" w:rsidP="004E2984">
      <w:pPr>
        <w:pStyle w:val="a3"/>
        <w:ind w:firstLine="709"/>
        <w:jc w:val="both"/>
        <w:rPr>
          <w:rFonts w:ascii="Times New Roman" w:hAnsi="Times New Roman" w:cs="Times New Roman"/>
          <w:bCs/>
          <w:sz w:val="28"/>
          <w:szCs w:val="28"/>
          <w:lang w:val="kk-KZ"/>
        </w:rPr>
      </w:pPr>
    </w:p>
    <w:p w14:paraId="2C737693" w14:textId="64989EF2" w:rsidR="003D641F" w:rsidRDefault="003D641F" w:rsidP="004E2984">
      <w:pPr>
        <w:pStyle w:val="a3"/>
        <w:ind w:firstLine="709"/>
        <w:jc w:val="both"/>
        <w:rPr>
          <w:rFonts w:ascii="Times New Roman" w:hAnsi="Times New Roman" w:cs="Times New Roman"/>
          <w:bCs/>
          <w:sz w:val="28"/>
          <w:szCs w:val="28"/>
          <w:lang w:val="kk-KZ"/>
        </w:rPr>
      </w:pPr>
    </w:p>
    <w:p w14:paraId="4E1696EF" w14:textId="53A933AD" w:rsidR="003D641F" w:rsidRDefault="003D641F" w:rsidP="004E2984">
      <w:pPr>
        <w:pStyle w:val="a3"/>
        <w:ind w:firstLine="709"/>
        <w:jc w:val="both"/>
        <w:rPr>
          <w:rFonts w:ascii="Times New Roman" w:hAnsi="Times New Roman" w:cs="Times New Roman"/>
          <w:bCs/>
          <w:sz w:val="28"/>
          <w:szCs w:val="28"/>
          <w:lang w:val="kk-KZ"/>
        </w:rPr>
      </w:pPr>
    </w:p>
    <w:p w14:paraId="1D30606C" w14:textId="63EFCA47" w:rsidR="003D641F" w:rsidRDefault="003D641F" w:rsidP="004E2984">
      <w:pPr>
        <w:pStyle w:val="a3"/>
        <w:ind w:firstLine="709"/>
        <w:jc w:val="both"/>
        <w:rPr>
          <w:rFonts w:ascii="Times New Roman" w:hAnsi="Times New Roman" w:cs="Times New Roman"/>
          <w:bCs/>
          <w:sz w:val="28"/>
          <w:szCs w:val="28"/>
          <w:lang w:val="kk-KZ"/>
        </w:rPr>
      </w:pPr>
    </w:p>
    <w:p w14:paraId="012FE4BB" w14:textId="256692BB" w:rsidR="003D641F" w:rsidRDefault="003D641F" w:rsidP="004E2984">
      <w:pPr>
        <w:pStyle w:val="a3"/>
        <w:ind w:firstLine="709"/>
        <w:jc w:val="both"/>
        <w:rPr>
          <w:rFonts w:ascii="Times New Roman" w:hAnsi="Times New Roman" w:cs="Times New Roman"/>
          <w:bCs/>
          <w:sz w:val="28"/>
          <w:szCs w:val="28"/>
          <w:lang w:val="kk-KZ"/>
        </w:rPr>
      </w:pPr>
    </w:p>
    <w:p w14:paraId="6B17DDA2" w14:textId="0D9E830F" w:rsidR="003D641F" w:rsidRDefault="003D641F" w:rsidP="004E2984">
      <w:pPr>
        <w:pStyle w:val="a3"/>
        <w:ind w:firstLine="709"/>
        <w:jc w:val="both"/>
        <w:rPr>
          <w:rFonts w:ascii="Times New Roman" w:hAnsi="Times New Roman" w:cs="Times New Roman"/>
          <w:bCs/>
          <w:sz w:val="28"/>
          <w:szCs w:val="28"/>
          <w:lang w:val="kk-KZ"/>
        </w:rPr>
      </w:pPr>
    </w:p>
    <w:p w14:paraId="1516813C" w14:textId="1B68A9C6" w:rsidR="003D641F" w:rsidRDefault="003D641F" w:rsidP="004E2984">
      <w:pPr>
        <w:pStyle w:val="a3"/>
        <w:ind w:firstLine="709"/>
        <w:jc w:val="both"/>
        <w:rPr>
          <w:rFonts w:ascii="Times New Roman" w:hAnsi="Times New Roman" w:cs="Times New Roman"/>
          <w:bCs/>
          <w:sz w:val="28"/>
          <w:szCs w:val="28"/>
          <w:lang w:val="kk-KZ"/>
        </w:rPr>
      </w:pPr>
    </w:p>
    <w:p w14:paraId="1945D5A4" w14:textId="2721BDB6" w:rsidR="003D641F" w:rsidRDefault="003D641F" w:rsidP="004E2984">
      <w:pPr>
        <w:pStyle w:val="a3"/>
        <w:ind w:firstLine="709"/>
        <w:jc w:val="both"/>
        <w:rPr>
          <w:rFonts w:ascii="Times New Roman" w:hAnsi="Times New Roman" w:cs="Times New Roman"/>
          <w:bCs/>
          <w:sz w:val="28"/>
          <w:szCs w:val="28"/>
          <w:lang w:val="kk-KZ"/>
        </w:rPr>
      </w:pPr>
    </w:p>
    <w:p w14:paraId="5477AD62" w14:textId="0E436045" w:rsidR="003D641F" w:rsidRDefault="003D641F" w:rsidP="004E2984">
      <w:pPr>
        <w:pStyle w:val="a3"/>
        <w:ind w:firstLine="709"/>
        <w:jc w:val="both"/>
        <w:rPr>
          <w:rFonts w:ascii="Times New Roman" w:hAnsi="Times New Roman" w:cs="Times New Roman"/>
          <w:bCs/>
          <w:sz w:val="28"/>
          <w:szCs w:val="28"/>
          <w:lang w:val="kk-KZ"/>
        </w:rPr>
      </w:pPr>
    </w:p>
    <w:p w14:paraId="49D0FE79" w14:textId="71BF45C4" w:rsidR="003D641F" w:rsidRDefault="003D641F" w:rsidP="004E2984">
      <w:pPr>
        <w:pStyle w:val="a3"/>
        <w:ind w:firstLine="709"/>
        <w:jc w:val="both"/>
        <w:rPr>
          <w:rFonts w:ascii="Times New Roman" w:hAnsi="Times New Roman" w:cs="Times New Roman"/>
          <w:bCs/>
          <w:sz w:val="28"/>
          <w:szCs w:val="28"/>
          <w:lang w:val="kk-KZ"/>
        </w:rPr>
      </w:pPr>
    </w:p>
    <w:p w14:paraId="51E459ED" w14:textId="405ABE53" w:rsidR="003D641F" w:rsidRDefault="003D641F" w:rsidP="004E2984">
      <w:pPr>
        <w:pStyle w:val="a3"/>
        <w:ind w:firstLine="709"/>
        <w:jc w:val="both"/>
        <w:rPr>
          <w:rFonts w:ascii="Times New Roman" w:hAnsi="Times New Roman" w:cs="Times New Roman"/>
          <w:bCs/>
          <w:sz w:val="28"/>
          <w:szCs w:val="28"/>
          <w:lang w:val="kk-KZ"/>
        </w:rPr>
      </w:pPr>
    </w:p>
    <w:p w14:paraId="74445F33" w14:textId="7E051AB0" w:rsidR="003D641F" w:rsidRDefault="003D641F" w:rsidP="004E2984">
      <w:pPr>
        <w:pStyle w:val="a3"/>
        <w:ind w:firstLine="709"/>
        <w:jc w:val="both"/>
        <w:rPr>
          <w:rFonts w:ascii="Times New Roman" w:hAnsi="Times New Roman" w:cs="Times New Roman"/>
          <w:bCs/>
          <w:sz w:val="28"/>
          <w:szCs w:val="28"/>
          <w:lang w:val="kk-KZ"/>
        </w:rPr>
      </w:pPr>
    </w:p>
    <w:p w14:paraId="24DDD92F" w14:textId="6DE1B4AA" w:rsidR="003D641F" w:rsidRDefault="003D641F" w:rsidP="004E2984">
      <w:pPr>
        <w:pStyle w:val="a3"/>
        <w:ind w:firstLine="709"/>
        <w:jc w:val="both"/>
        <w:rPr>
          <w:rFonts w:ascii="Times New Roman" w:hAnsi="Times New Roman" w:cs="Times New Roman"/>
          <w:bCs/>
          <w:sz w:val="28"/>
          <w:szCs w:val="28"/>
          <w:lang w:val="kk-KZ"/>
        </w:rPr>
      </w:pPr>
    </w:p>
    <w:p w14:paraId="06DCE0BC" w14:textId="62A65341" w:rsidR="003D641F" w:rsidRDefault="003D641F" w:rsidP="004E2984">
      <w:pPr>
        <w:pStyle w:val="a3"/>
        <w:ind w:firstLine="709"/>
        <w:jc w:val="both"/>
        <w:rPr>
          <w:rFonts w:ascii="Times New Roman" w:hAnsi="Times New Roman" w:cs="Times New Roman"/>
          <w:bCs/>
          <w:sz w:val="28"/>
          <w:szCs w:val="28"/>
          <w:lang w:val="kk-KZ"/>
        </w:rPr>
      </w:pPr>
    </w:p>
    <w:p w14:paraId="21D4BEFB" w14:textId="79AF58E7" w:rsidR="003D641F" w:rsidRDefault="003D641F" w:rsidP="004E2984">
      <w:pPr>
        <w:pStyle w:val="a3"/>
        <w:ind w:firstLine="709"/>
        <w:jc w:val="both"/>
        <w:rPr>
          <w:rFonts w:ascii="Times New Roman" w:hAnsi="Times New Roman" w:cs="Times New Roman"/>
          <w:bCs/>
          <w:sz w:val="28"/>
          <w:szCs w:val="28"/>
          <w:lang w:val="kk-KZ"/>
        </w:rPr>
      </w:pPr>
    </w:p>
    <w:p w14:paraId="56F29F2F" w14:textId="34D1C549" w:rsidR="003D641F" w:rsidRDefault="003D641F" w:rsidP="004E2984">
      <w:pPr>
        <w:pStyle w:val="a3"/>
        <w:ind w:firstLine="709"/>
        <w:jc w:val="both"/>
        <w:rPr>
          <w:rFonts w:ascii="Times New Roman" w:hAnsi="Times New Roman" w:cs="Times New Roman"/>
          <w:bCs/>
          <w:sz w:val="28"/>
          <w:szCs w:val="28"/>
          <w:lang w:val="kk-KZ"/>
        </w:rPr>
      </w:pPr>
    </w:p>
    <w:p w14:paraId="6E8A5AFB" w14:textId="77777777" w:rsidR="003D641F" w:rsidRDefault="003D641F" w:rsidP="004E2984">
      <w:pPr>
        <w:pStyle w:val="a3"/>
        <w:ind w:firstLine="709"/>
        <w:jc w:val="both"/>
        <w:rPr>
          <w:rFonts w:ascii="Times New Roman" w:hAnsi="Times New Roman" w:cs="Times New Roman"/>
          <w:bCs/>
          <w:sz w:val="28"/>
          <w:szCs w:val="28"/>
          <w:lang w:val="kk-KZ"/>
        </w:rPr>
      </w:pPr>
    </w:p>
    <w:p w14:paraId="4739D1E1" w14:textId="1FB177AA" w:rsidR="003326EC" w:rsidRDefault="003326EC" w:rsidP="004E2984">
      <w:pPr>
        <w:pStyle w:val="a3"/>
        <w:ind w:firstLine="709"/>
        <w:jc w:val="both"/>
        <w:rPr>
          <w:rFonts w:ascii="Times New Roman" w:hAnsi="Times New Roman" w:cs="Times New Roman"/>
          <w:bCs/>
          <w:sz w:val="28"/>
          <w:szCs w:val="28"/>
          <w:lang w:val="kk-KZ"/>
        </w:rPr>
      </w:pPr>
    </w:p>
    <w:p w14:paraId="76486EC0" w14:textId="53CDAC37" w:rsidR="00C549F5" w:rsidRDefault="00C549F5" w:rsidP="004E2984">
      <w:pPr>
        <w:pStyle w:val="a3"/>
        <w:ind w:firstLine="709"/>
        <w:jc w:val="both"/>
        <w:rPr>
          <w:rFonts w:ascii="Times New Roman" w:hAnsi="Times New Roman" w:cs="Times New Roman"/>
          <w:bCs/>
          <w:sz w:val="28"/>
          <w:szCs w:val="28"/>
          <w:lang w:val="kk-KZ"/>
        </w:rPr>
      </w:pPr>
    </w:p>
    <w:p w14:paraId="1454AC8C" w14:textId="0F6C4649" w:rsidR="00C549F5" w:rsidRDefault="00C549F5" w:rsidP="004E2984">
      <w:pPr>
        <w:pStyle w:val="a3"/>
        <w:ind w:firstLine="709"/>
        <w:jc w:val="both"/>
        <w:rPr>
          <w:rFonts w:ascii="Times New Roman" w:hAnsi="Times New Roman" w:cs="Times New Roman"/>
          <w:bCs/>
          <w:sz w:val="28"/>
          <w:szCs w:val="28"/>
          <w:lang w:val="kk-KZ"/>
        </w:rPr>
      </w:pPr>
    </w:p>
    <w:p w14:paraId="47D126AD" w14:textId="3DC5919D" w:rsidR="00C549F5" w:rsidRDefault="00C549F5" w:rsidP="004E2984">
      <w:pPr>
        <w:pStyle w:val="a3"/>
        <w:ind w:firstLine="709"/>
        <w:jc w:val="both"/>
        <w:rPr>
          <w:rFonts w:ascii="Times New Roman" w:hAnsi="Times New Roman" w:cs="Times New Roman"/>
          <w:bCs/>
          <w:sz w:val="28"/>
          <w:szCs w:val="28"/>
          <w:lang w:val="kk-KZ"/>
        </w:rPr>
      </w:pPr>
    </w:p>
    <w:p w14:paraId="5F701AE9" w14:textId="6AC5458B" w:rsidR="00C549F5" w:rsidRDefault="00C549F5" w:rsidP="004E2984">
      <w:pPr>
        <w:pStyle w:val="a3"/>
        <w:ind w:firstLine="709"/>
        <w:jc w:val="both"/>
        <w:rPr>
          <w:rFonts w:ascii="Times New Roman" w:hAnsi="Times New Roman" w:cs="Times New Roman"/>
          <w:bCs/>
          <w:sz w:val="28"/>
          <w:szCs w:val="28"/>
          <w:lang w:val="kk-KZ"/>
        </w:rPr>
      </w:pPr>
    </w:p>
    <w:p w14:paraId="2D09CABA" w14:textId="6BB30454" w:rsidR="00C549F5" w:rsidRDefault="00C549F5" w:rsidP="004E2984">
      <w:pPr>
        <w:pStyle w:val="a3"/>
        <w:ind w:firstLine="709"/>
        <w:jc w:val="both"/>
        <w:rPr>
          <w:rFonts w:ascii="Times New Roman" w:hAnsi="Times New Roman" w:cs="Times New Roman"/>
          <w:bCs/>
          <w:sz w:val="28"/>
          <w:szCs w:val="28"/>
          <w:lang w:val="kk-KZ"/>
        </w:rPr>
      </w:pPr>
    </w:p>
    <w:p w14:paraId="4DBA04A6" w14:textId="74513123" w:rsidR="00C549F5" w:rsidRDefault="00C549F5" w:rsidP="004E2984">
      <w:pPr>
        <w:pStyle w:val="a3"/>
        <w:ind w:firstLine="709"/>
        <w:jc w:val="both"/>
        <w:rPr>
          <w:rFonts w:ascii="Times New Roman" w:hAnsi="Times New Roman" w:cs="Times New Roman"/>
          <w:bCs/>
          <w:sz w:val="28"/>
          <w:szCs w:val="28"/>
          <w:lang w:val="kk-KZ"/>
        </w:rPr>
      </w:pPr>
    </w:p>
    <w:p w14:paraId="084FE17D" w14:textId="416CE9B3" w:rsidR="00CB51D6" w:rsidRPr="00CB51D6" w:rsidRDefault="004010DA" w:rsidP="004E2984">
      <w:pPr>
        <w:pStyle w:val="a3"/>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БӨЛІМ </w:t>
      </w:r>
      <w:r w:rsidR="00CB51D6" w:rsidRPr="00CB51D6">
        <w:rPr>
          <w:rFonts w:ascii="Times New Roman" w:hAnsi="Times New Roman" w:cs="Times New Roman"/>
          <w:b/>
          <w:sz w:val="28"/>
          <w:szCs w:val="28"/>
          <w:lang w:val="kk-KZ"/>
        </w:rPr>
        <w:t xml:space="preserve">2 </w:t>
      </w:r>
      <w:r w:rsidR="00DB0FB4">
        <w:rPr>
          <w:rFonts w:ascii="Times New Roman" w:hAnsi="Times New Roman" w:cs="Times New Roman"/>
          <w:b/>
          <w:sz w:val="28"/>
          <w:szCs w:val="28"/>
          <w:lang w:val="kk-KZ"/>
        </w:rPr>
        <w:t>ЗЕРТТЕУ ЖҰМЫСТАРЫН</w:t>
      </w:r>
      <w:r w:rsidR="00CB51D6" w:rsidRPr="00CB51D6">
        <w:rPr>
          <w:rFonts w:ascii="Times New Roman" w:hAnsi="Times New Roman" w:cs="Times New Roman"/>
          <w:b/>
          <w:sz w:val="28"/>
          <w:szCs w:val="28"/>
          <w:lang w:val="kk-KZ"/>
        </w:rPr>
        <w:t xml:space="preserve"> ҰЙЫМДАСТЫРУ ЖӘНЕ ЗЕРТТЕУ ӘДІСТЕРІ</w:t>
      </w:r>
    </w:p>
    <w:p w14:paraId="01B67321" w14:textId="4CD14ABD" w:rsidR="00CB51D6" w:rsidRDefault="00CB51D6" w:rsidP="004E2984">
      <w:pPr>
        <w:pStyle w:val="a3"/>
        <w:ind w:firstLine="709"/>
        <w:jc w:val="both"/>
        <w:rPr>
          <w:rFonts w:ascii="Times New Roman" w:hAnsi="Times New Roman" w:cs="Times New Roman"/>
          <w:bCs/>
          <w:sz w:val="28"/>
          <w:szCs w:val="28"/>
          <w:lang w:val="kk-KZ"/>
        </w:rPr>
      </w:pPr>
    </w:p>
    <w:p w14:paraId="395A18E1" w14:textId="59C0906C" w:rsidR="00CB51D6" w:rsidRDefault="00CB51D6" w:rsidP="00CB51D6">
      <w:pPr>
        <w:spacing w:after="0" w:line="240" w:lineRule="auto"/>
        <w:ind w:firstLine="720"/>
        <w:jc w:val="both"/>
        <w:rPr>
          <w:rFonts w:ascii="Times New Roman" w:eastAsiaTheme="minorEastAsia" w:hAnsi="Times New Roman" w:cs="Times New Roman"/>
          <w:b/>
          <w:bCs/>
          <w:sz w:val="28"/>
          <w:szCs w:val="28"/>
          <w:lang w:val="kk-KZ" w:eastAsia="ru-RU"/>
        </w:rPr>
      </w:pPr>
      <w:r w:rsidRPr="00CB51D6">
        <w:rPr>
          <w:rFonts w:ascii="Times New Roman" w:eastAsiaTheme="minorEastAsia" w:hAnsi="Times New Roman" w:cs="Times New Roman"/>
          <w:b/>
          <w:bCs/>
          <w:sz w:val="28"/>
          <w:szCs w:val="28"/>
          <w:lang w:val="kk-KZ" w:eastAsia="ru-RU"/>
        </w:rPr>
        <w:t xml:space="preserve">2.1 </w:t>
      </w:r>
      <w:bookmarkStart w:id="18" w:name="_Hlk195528390"/>
      <w:r w:rsidRPr="00CB51D6">
        <w:rPr>
          <w:rFonts w:ascii="Times New Roman" w:eastAsiaTheme="minorEastAsia" w:hAnsi="Times New Roman" w:cs="Times New Roman"/>
          <w:b/>
          <w:bCs/>
          <w:sz w:val="28"/>
          <w:szCs w:val="28"/>
          <w:lang w:val="kk-KZ" w:eastAsia="ru-RU"/>
        </w:rPr>
        <w:t>Зерттеу</w:t>
      </w:r>
      <w:r w:rsidR="00DB0FB4">
        <w:rPr>
          <w:rFonts w:ascii="Times New Roman" w:eastAsiaTheme="minorEastAsia" w:hAnsi="Times New Roman" w:cs="Times New Roman"/>
          <w:b/>
          <w:bCs/>
          <w:sz w:val="28"/>
          <w:szCs w:val="28"/>
          <w:lang w:val="kk-KZ" w:eastAsia="ru-RU"/>
        </w:rPr>
        <w:t xml:space="preserve"> жұмыстарын</w:t>
      </w:r>
      <w:r w:rsidR="00DB0FB4" w:rsidRPr="00CB51D6">
        <w:rPr>
          <w:rFonts w:ascii="Times New Roman" w:eastAsiaTheme="minorEastAsia" w:hAnsi="Times New Roman" w:cs="Times New Roman"/>
          <w:b/>
          <w:bCs/>
          <w:sz w:val="28"/>
          <w:szCs w:val="28"/>
          <w:lang w:val="kk-KZ" w:eastAsia="ru-RU"/>
        </w:rPr>
        <w:t xml:space="preserve"> </w:t>
      </w:r>
      <w:r w:rsidRPr="00CB51D6">
        <w:rPr>
          <w:rFonts w:ascii="Times New Roman" w:eastAsiaTheme="minorEastAsia" w:hAnsi="Times New Roman" w:cs="Times New Roman"/>
          <w:b/>
          <w:bCs/>
          <w:sz w:val="28"/>
          <w:szCs w:val="28"/>
          <w:lang w:val="kk-KZ" w:eastAsia="ru-RU"/>
        </w:rPr>
        <w:t xml:space="preserve">ұйымдастыру және сызбасы </w:t>
      </w:r>
      <w:bookmarkEnd w:id="18"/>
    </w:p>
    <w:p w14:paraId="52F802C4" w14:textId="77777777" w:rsidR="00735C5E" w:rsidRPr="00CB51D6" w:rsidRDefault="00735C5E" w:rsidP="00CB51D6">
      <w:pPr>
        <w:spacing w:after="0" w:line="240" w:lineRule="auto"/>
        <w:ind w:firstLine="720"/>
        <w:jc w:val="both"/>
        <w:rPr>
          <w:rFonts w:ascii="Times New Roman" w:eastAsiaTheme="minorEastAsia" w:hAnsi="Times New Roman" w:cs="Times New Roman"/>
          <w:b/>
          <w:bCs/>
          <w:sz w:val="28"/>
          <w:szCs w:val="28"/>
          <w:lang w:val="kk-KZ" w:eastAsia="ru-RU"/>
        </w:rPr>
      </w:pPr>
    </w:p>
    <w:p w14:paraId="50793F9C" w14:textId="77777777" w:rsidR="00CB51D6" w:rsidRPr="00CB51D6" w:rsidRDefault="00CB51D6" w:rsidP="00CB51D6">
      <w:pPr>
        <w:spacing w:after="0" w:line="240" w:lineRule="auto"/>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ab/>
        <w:t>Осы бөлімде теориялық және эксперименттік зерттеулердің жүргізуін ұйымдастыру мәселелері, зерттеу объектілері мен әдістері келтірілген.</w:t>
      </w:r>
    </w:p>
    <w:p w14:paraId="568A35A3" w14:textId="5D6E9A2A" w:rsidR="00CB51D6" w:rsidRDefault="00CB51D6" w:rsidP="00CB51D6">
      <w:pPr>
        <w:spacing w:after="0" w:line="240" w:lineRule="auto"/>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ab/>
        <w:t>Зерттеу нәтижелерін орындау мақсатында, диссертациялық жұмыстың тәжірибелік зерттеулері: ҚеАҚ С.Сейфуллин атындағы Қазақ агротехникалық зерттеу университетінің, «Тамақ және қайта өңдеу өндірістерінің технологиясы» кафедрасының зертханаларында, Қарағанды облысы, Нұра ауданы, Ізенді ауылындағы «Отқанжар» ЖШС-де, Ақмола облысы «Табыс» шаруа қожалығында, «Нутритес</w:t>
      </w:r>
      <w:r w:rsidR="00A97234">
        <w:rPr>
          <w:rFonts w:ascii="Times New Roman" w:eastAsiaTheme="minorEastAsia" w:hAnsi="Times New Roman" w:cs="Times New Roman"/>
          <w:sz w:val="28"/>
          <w:szCs w:val="28"/>
          <w:lang w:val="kk-KZ" w:eastAsia="ru-RU"/>
        </w:rPr>
        <w:t>т</w:t>
      </w:r>
      <w:r w:rsidRPr="00CB51D6">
        <w:rPr>
          <w:rFonts w:ascii="Times New Roman" w:eastAsiaTheme="minorEastAsia" w:hAnsi="Times New Roman" w:cs="Times New Roman"/>
          <w:sz w:val="28"/>
          <w:szCs w:val="28"/>
          <w:lang w:val="kk-KZ" w:eastAsia="ru-RU"/>
        </w:rPr>
        <w:t xml:space="preserve">» ЖШС сынама зертханасында, АҚ Алматы технологиялық университеті, Азық-түлік өнімдерінің сапасы мен қауіпсіздігін бағалау жөніндегі ғылыми-зерттеу зертханасында жүргізілді.   </w:t>
      </w:r>
    </w:p>
    <w:p w14:paraId="1640CD72" w14:textId="7BE09851" w:rsidR="00920A56" w:rsidRPr="00920A56" w:rsidRDefault="00920A56" w:rsidP="00920A56">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Pr="00920A56">
        <w:rPr>
          <w:rFonts w:ascii="Times New Roman" w:eastAsiaTheme="minorEastAsia" w:hAnsi="Times New Roman" w:cs="Times New Roman"/>
          <w:sz w:val="28"/>
          <w:szCs w:val="28"/>
          <w:lang w:val="kk-KZ" w:eastAsia="ru-RU"/>
        </w:rPr>
        <w:t xml:space="preserve">Қой сүтін өңдеу технологиясын дамыту және жаңа сүт өнімдерін өндіру бойынша ғылыми-зерттеу жұмыстары </w:t>
      </w:r>
      <w:r w:rsidRPr="00920A56">
        <w:rPr>
          <w:rFonts w:ascii="Times New Roman" w:eastAsiaTheme="minorEastAsia" w:hAnsi="Times New Roman" w:cs="Times New Roman"/>
          <w:bCs/>
          <w:sz w:val="28"/>
          <w:szCs w:val="28"/>
          <w:lang w:val="kk-KZ" w:eastAsia="ru-RU"/>
        </w:rPr>
        <w:t>Қазақстан Республикасы Ауыл шаруашылығы министрлігінің және Түркия Үкіметінің қолдауымен</w:t>
      </w:r>
      <w:r w:rsidRPr="00920A56">
        <w:rPr>
          <w:rFonts w:ascii="Times New Roman" w:eastAsiaTheme="minorEastAsia" w:hAnsi="Times New Roman" w:cs="Times New Roman"/>
          <w:sz w:val="28"/>
          <w:szCs w:val="28"/>
          <w:lang w:val="kk-KZ" w:eastAsia="ru-RU"/>
        </w:rPr>
        <w:t xml:space="preserve"> жүзеге асырылды. Бұл зерттеулердің негізгі бағыттарының бірі – </w:t>
      </w:r>
      <w:r w:rsidRPr="00920A56">
        <w:rPr>
          <w:rFonts w:ascii="Times New Roman" w:eastAsiaTheme="minorEastAsia" w:hAnsi="Times New Roman" w:cs="Times New Roman"/>
          <w:bCs/>
          <w:sz w:val="28"/>
          <w:szCs w:val="28"/>
          <w:lang w:val="kk-KZ" w:eastAsia="ru-RU"/>
        </w:rPr>
        <w:t>Түрік ынтымақтастық және үйлестіру агенттігінің (</w:t>
      </w:r>
      <w:r w:rsidR="0041288A" w:rsidRPr="0041288A">
        <w:rPr>
          <w:rFonts w:ascii="Times New Roman" w:eastAsiaTheme="minorEastAsia" w:hAnsi="Times New Roman" w:cs="Times New Roman"/>
          <w:bCs/>
          <w:sz w:val="28"/>
          <w:szCs w:val="28"/>
          <w:lang w:val="kk-KZ" w:eastAsia="ru-RU"/>
        </w:rPr>
        <w:t>TIKA</w:t>
      </w:r>
      <w:r w:rsidRPr="00920A56">
        <w:rPr>
          <w:rFonts w:ascii="Times New Roman" w:eastAsiaTheme="minorEastAsia" w:hAnsi="Times New Roman" w:cs="Times New Roman"/>
          <w:bCs/>
          <w:sz w:val="28"/>
          <w:szCs w:val="28"/>
          <w:lang w:val="kk-KZ" w:eastAsia="ru-RU"/>
        </w:rPr>
        <w:t>)</w:t>
      </w:r>
      <w:r w:rsidRPr="00920A56">
        <w:rPr>
          <w:rFonts w:ascii="Times New Roman" w:eastAsiaTheme="minorEastAsia" w:hAnsi="Times New Roman" w:cs="Times New Roman"/>
          <w:sz w:val="28"/>
          <w:szCs w:val="28"/>
          <w:lang w:val="kk-KZ" w:eastAsia="ru-RU"/>
        </w:rPr>
        <w:t xml:space="preserve"> қаржыландыруымен механикаландырылған сауу қондырғысын пайдалану арқылы қой сүтін өндіру және өңдеу мүмкіндіктерін кеңейту болды.</w:t>
      </w:r>
    </w:p>
    <w:p w14:paraId="106ECCC4" w14:textId="3F396FF9" w:rsidR="0068185C" w:rsidRDefault="0068185C" w:rsidP="00CB51D6">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t>Зерттеу жұмысы барысында қой сүтін өңдеу технологиясын зерттеуге және жаңа сүт өнімдерінің технологиясын жасауға бағытталған зерттеулер жүргізілді. Зерттеулер Қазақстандағы Түрік ынтымақтастық және үйлестіру агенттігінің (</w:t>
      </w:r>
      <w:r w:rsidRPr="0068185C">
        <w:rPr>
          <w:rFonts w:ascii="Times New Roman" w:eastAsiaTheme="minorEastAsia" w:hAnsi="Times New Roman" w:cs="Times New Roman"/>
          <w:sz w:val="28"/>
          <w:szCs w:val="28"/>
          <w:lang w:val="kk-KZ" w:eastAsia="ru-RU"/>
        </w:rPr>
        <w:t>TIKA</w:t>
      </w:r>
      <w:r>
        <w:rPr>
          <w:rFonts w:ascii="Times New Roman" w:eastAsiaTheme="minorEastAsia" w:hAnsi="Times New Roman" w:cs="Times New Roman"/>
          <w:sz w:val="28"/>
          <w:szCs w:val="28"/>
          <w:lang w:val="kk-KZ" w:eastAsia="ru-RU"/>
        </w:rPr>
        <w:t>) қолдауымен жүзеге асырылған халықаралық жоба аяс</w:t>
      </w:r>
      <w:r w:rsidR="00337EC8">
        <w:rPr>
          <w:rFonts w:ascii="Times New Roman" w:eastAsiaTheme="minorEastAsia" w:hAnsi="Times New Roman" w:cs="Times New Roman"/>
          <w:sz w:val="28"/>
          <w:szCs w:val="28"/>
          <w:lang w:val="kk-KZ" w:eastAsia="ru-RU"/>
        </w:rPr>
        <w:t>ында жүргізілді, бұ</w:t>
      </w:r>
      <w:r>
        <w:rPr>
          <w:rFonts w:ascii="Times New Roman" w:eastAsiaTheme="minorEastAsia" w:hAnsi="Times New Roman" w:cs="Times New Roman"/>
          <w:sz w:val="28"/>
          <w:szCs w:val="28"/>
          <w:lang w:val="kk-KZ" w:eastAsia="ru-RU"/>
        </w:rPr>
        <w:t xml:space="preserve">л осы </w:t>
      </w:r>
      <w:r w:rsidR="005D1D09">
        <w:rPr>
          <w:rFonts w:ascii="Times New Roman" w:eastAsiaTheme="minorEastAsia" w:hAnsi="Times New Roman" w:cs="Times New Roman"/>
          <w:sz w:val="28"/>
          <w:szCs w:val="28"/>
          <w:lang w:val="kk-KZ" w:eastAsia="ru-RU"/>
        </w:rPr>
        <w:t xml:space="preserve">ғылым саласына </w:t>
      </w:r>
      <w:r>
        <w:rPr>
          <w:rFonts w:ascii="Times New Roman" w:eastAsiaTheme="minorEastAsia" w:hAnsi="Times New Roman" w:cs="Times New Roman"/>
          <w:sz w:val="28"/>
          <w:szCs w:val="28"/>
          <w:lang w:val="kk-KZ" w:eastAsia="ru-RU"/>
        </w:rPr>
        <w:t xml:space="preserve">жетекші халықаралық тәжірибені енгізуге </w:t>
      </w:r>
      <w:r w:rsidR="00337EC8">
        <w:rPr>
          <w:rFonts w:ascii="Times New Roman" w:eastAsiaTheme="minorEastAsia" w:hAnsi="Times New Roman" w:cs="Times New Roman"/>
          <w:sz w:val="28"/>
          <w:szCs w:val="28"/>
          <w:lang w:val="kk-KZ" w:eastAsia="ru-RU"/>
        </w:rPr>
        <w:t xml:space="preserve">мүмкіндік береді. </w:t>
      </w:r>
    </w:p>
    <w:p w14:paraId="19897DF9" w14:textId="27073D1E" w:rsidR="005D1D09" w:rsidRDefault="005D1D09" w:rsidP="00CB51D6">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t>Ғылыми</w:t>
      </w:r>
      <w:r w:rsidRPr="005D1D09">
        <w:rPr>
          <w:rFonts w:ascii="Times New Roman" w:eastAsiaTheme="minorEastAsia" w:hAnsi="Times New Roman" w:cs="Times New Roman"/>
          <w:sz w:val="28"/>
          <w:szCs w:val="28"/>
          <w:lang w:val="kk-KZ" w:eastAsia="ru-RU"/>
        </w:rPr>
        <w:t>-</w:t>
      </w:r>
      <w:r>
        <w:rPr>
          <w:rFonts w:ascii="Times New Roman" w:eastAsiaTheme="minorEastAsia" w:hAnsi="Times New Roman" w:cs="Times New Roman"/>
          <w:sz w:val="28"/>
          <w:szCs w:val="28"/>
          <w:lang w:val="kk-KZ" w:eastAsia="ru-RU"/>
        </w:rPr>
        <w:t xml:space="preserve">зерттеу жұмыстары Түркияның Лалахан (Анкара) қаласында орналасқан </w:t>
      </w:r>
      <w:r w:rsidRPr="005D1D09">
        <w:rPr>
          <w:rFonts w:ascii="Times New Roman" w:eastAsiaTheme="minorEastAsia" w:hAnsi="Times New Roman" w:cs="Times New Roman"/>
          <w:sz w:val="28"/>
          <w:szCs w:val="28"/>
          <w:lang w:val="kk-KZ" w:eastAsia="ru-RU"/>
        </w:rPr>
        <w:t>Х</w:t>
      </w:r>
      <w:r w:rsidRPr="005D1D09">
        <w:rPr>
          <w:rFonts w:ascii="Times New Roman" w:eastAsiaTheme="minorEastAsia" w:hAnsi="Times New Roman" w:cs="Times New Roman"/>
          <w:bCs/>
          <w:sz w:val="28"/>
          <w:szCs w:val="28"/>
          <w:lang w:val="kk-KZ" w:eastAsia="ru-RU"/>
        </w:rPr>
        <w:t>алықаралық мал шаруашылығы зерттеу және оқыту орталығында</w:t>
      </w:r>
      <w:r w:rsidRPr="005D1D09">
        <w:rPr>
          <w:rFonts w:ascii="Times New Roman" w:eastAsiaTheme="minorEastAsia" w:hAnsi="Times New Roman" w:cs="Times New Roman"/>
          <w:sz w:val="28"/>
          <w:szCs w:val="28"/>
          <w:lang w:val="kk-KZ" w:eastAsia="ru-RU"/>
        </w:rPr>
        <w:t xml:space="preserve"> (</w:t>
      </w:r>
      <w:r w:rsidRPr="005D1D09">
        <w:rPr>
          <w:rFonts w:ascii="Times New Roman" w:eastAsiaTheme="minorEastAsia" w:hAnsi="Times New Roman" w:cs="Times New Roman"/>
          <w:bCs/>
          <w:sz w:val="28"/>
          <w:szCs w:val="28"/>
          <w:lang w:val="kk-KZ" w:eastAsia="ru-RU"/>
        </w:rPr>
        <w:t>International Center for Livestock Research and Training</w:t>
      </w:r>
      <w:r w:rsidRPr="005D1D09">
        <w:rPr>
          <w:rFonts w:ascii="Times New Roman" w:eastAsiaTheme="minorEastAsia" w:hAnsi="Times New Roman" w:cs="Times New Roman"/>
          <w:sz w:val="28"/>
          <w:szCs w:val="28"/>
          <w:lang w:val="kk-KZ" w:eastAsia="ru-RU"/>
        </w:rPr>
        <w:t>)</w:t>
      </w:r>
      <w:r>
        <w:rPr>
          <w:rFonts w:ascii="Times New Roman" w:eastAsiaTheme="minorEastAsia" w:hAnsi="Times New Roman" w:cs="Times New Roman"/>
          <w:sz w:val="28"/>
          <w:szCs w:val="28"/>
          <w:lang w:val="kk-KZ" w:eastAsia="ru-RU"/>
        </w:rPr>
        <w:t xml:space="preserve"> жүргізілді. Б</w:t>
      </w:r>
      <w:r w:rsidRPr="005D1D09">
        <w:rPr>
          <w:rFonts w:ascii="Times New Roman" w:eastAsiaTheme="minorEastAsia" w:hAnsi="Times New Roman" w:cs="Times New Roman"/>
          <w:sz w:val="28"/>
          <w:szCs w:val="28"/>
          <w:lang w:val="kk-KZ" w:eastAsia="ru-RU"/>
        </w:rPr>
        <w:t xml:space="preserve">ұл </w:t>
      </w:r>
      <w:r>
        <w:rPr>
          <w:rFonts w:ascii="Times New Roman" w:eastAsiaTheme="minorEastAsia" w:hAnsi="Times New Roman" w:cs="Times New Roman"/>
          <w:sz w:val="28"/>
          <w:szCs w:val="28"/>
          <w:lang w:val="kk-KZ" w:eastAsia="ru-RU"/>
        </w:rPr>
        <w:t>зерттеу орталығы заманауи зертханалық базамен жабдықталған, және</w:t>
      </w:r>
      <w:r w:rsidRPr="005D1D09">
        <w:rPr>
          <w:rFonts w:ascii="Times New Roman" w:eastAsiaTheme="minorEastAsia" w:hAnsi="Times New Roman" w:cs="Times New Roman"/>
          <w:sz w:val="28"/>
          <w:szCs w:val="28"/>
          <w:lang w:val="kk-KZ" w:eastAsia="ru-RU"/>
        </w:rPr>
        <w:t xml:space="preserve"> қой сүтінің </w:t>
      </w:r>
      <w:r>
        <w:rPr>
          <w:rFonts w:ascii="Times New Roman" w:eastAsiaTheme="minorEastAsia" w:hAnsi="Times New Roman" w:cs="Times New Roman"/>
          <w:sz w:val="28"/>
          <w:szCs w:val="28"/>
          <w:lang w:val="kk-KZ" w:eastAsia="ru-RU"/>
        </w:rPr>
        <w:t>құрамы</w:t>
      </w:r>
      <w:r w:rsidRPr="005D1D09">
        <w:rPr>
          <w:rFonts w:ascii="Times New Roman" w:eastAsiaTheme="minorEastAsia" w:hAnsi="Times New Roman" w:cs="Times New Roman"/>
          <w:sz w:val="28"/>
          <w:szCs w:val="28"/>
          <w:lang w:val="kk-KZ" w:eastAsia="ru-RU"/>
        </w:rPr>
        <w:t xml:space="preserve">, </w:t>
      </w:r>
      <w:r>
        <w:rPr>
          <w:rFonts w:ascii="Times New Roman" w:eastAsiaTheme="minorEastAsia" w:hAnsi="Times New Roman" w:cs="Times New Roman"/>
          <w:sz w:val="28"/>
          <w:szCs w:val="28"/>
          <w:lang w:val="kk-KZ" w:eastAsia="ru-RU"/>
        </w:rPr>
        <w:t>қасиеттері</w:t>
      </w:r>
      <w:r w:rsidRPr="005D1D09">
        <w:rPr>
          <w:rFonts w:ascii="Times New Roman" w:eastAsiaTheme="minorEastAsia" w:hAnsi="Times New Roman" w:cs="Times New Roman"/>
          <w:sz w:val="28"/>
          <w:szCs w:val="28"/>
          <w:lang w:val="kk-KZ" w:eastAsia="ru-RU"/>
        </w:rPr>
        <w:t xml:space="preserve"> және </w:t>
      </w:r>
      <w:r>
        <w:rPr>
          <w:rFonts w:ascii="Times New Roman" w:eastAsiaTheme="minorEastAsia" w:hAnsi="Times New Roman" w:cs="Times New Roman"/>
          <w:sz w:val="28"/>
          <w:szCs w:val="28"/>
          <w:lang w:val="kk-KZ" w:eastAsia="ru-RU"/>
        </w:rPr>
        <w:t>өңдеу тәсілдерін</w:t>
      </w:r>
      <w:r w:rsidRPr="005D1D09">
        <w:rPr>
          <w:rFonts w:ascii="Times New Roman" w:eastAsiaTheme="minorEastAsia" w:hAnsi="Times New Roman" w:cs="Times New Roman"/>
          <w:sz w:val="28"/>
          <w:szCs w:val="28"/>
          <w:lang w:val="kk-KZ" w:eastAsia="ru-RU"/>
        </w:rPr>
        <w:t xml:space="preserve"> кешенді зерттеуге </w:t>
      </w:r>
      <w:r>
        <w:rPr>
          <w:rFonts w:ascii="Times New Roman" w:eastAsiaTheme="minorEastAsia" w:hAnsi="Times New Roman" w:cs="Times New Roman"/>
          <w:sz w:val="28"/>
          <w:szCs w:val="28"/>
          <w:lang w:val="kk-KZ" w:eastAsia="ru-RU"/>
        </w:rPr>
        <w:t xml:space="preserve">қолайлы жағдай жасады. </w:t>
      </w:r>
    </w:p>
    <w:p w14:paraId="5BC069D5" w14:textId="266564A6" w:rsidR="005D1D09" w:rsidRDefault="005D1D09" w:rsidP="00CB51D6">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00ED2859" w:rsidRPr="00ED2859">
        <w:rPr>
          <w:rFonts w:ascii="Times New Roman" w:eastAsiaTheme="minorEastAsia" w:hAnsi="Times New Roman" w:cs="Times New Roman"/>
          <w:sz w:val="28"/>
          <w:szCs w:val="28"/>
          <w:lang w:val="kk-KZ" w:eastAsia="ru-RU"/>
        </w:rPr>
        <w:t>Түрік ынтымақтастық</w:t>
      </w:r>
      <w:r w:rsidR="00ED2859">
        <w:rPr>
          <w:rFonts w:ascii="Times New Roman" w:eastAsiaTheme="minorEastAsia" w:hAnsi="Times New Roman" w:cs="Times New Roman"/>
          <w:sz w:val="28"/>
          <w:szCs w:val="28"/>
          <w:lang w:val="kk-KZ" w:eastAsia="ru-RU"/>
        </w:rPr>
        <w:t xml:space="preserve"> және үйлестіру агенттігі</w:t>
      </w:r>
      <w:r w:rsidR="00ED2859" w:rsidRPr="00ED2859">
        <w:rPr>
          <w:rFonts w:ascii="Times New Roman" w:eastAsiaTheme="minorEastAsia" w:hAnsi="Times New Roman" w:cs="Times New Roman"/>
          <w:sz w:val="28"/>
          <w:szCs w:val="28"/>
          <w:lang w:val="kk-KZ" w:eastAsia="ru-RU"/>
        </w:rPr>
        <w:t xml:space="preserve"> (TIKA)</w:t>
      </w:r>
      <w:r w:rsidR="00ED2859">
        <w:rPr>
          <w:rFonts w:ascii="Times New Roman" w:eastAsiaTheme="minorEastAsia" w:hAnsi="Times New Roman" w:cs="Times New Roman"/>
          <w:sz w:val="28"/>
          <w:szCs w:val="28"/>
          <w:lang w:val="kk-KZ" w:eastAsia="ru-RU"/>
        </w:rPr>
        <w:t xml:space="preserve"> қаржыландырған тағылымдама барысында қой сүтінің физика-химиялық көрсеткіштері, оның әртүрлі өңдеу түрлеріне жарамдылығы бойынша негізгі зерттеулер жүргізілді, сондай</w:t>
      </w:r>
      <w:r w:rsidR="00ED2859" w:rsidRPr="00ED2859">
        <w:rPr>
          <w:rFonts w:ascii="Times New Roman" w:eastAsiaTheme="minorEastAsia" w:hAnsi="Times New Roman" w:cs="Times New Roman"/>
          <w:sz w:val="28"/>
          <w:szCs w:val="28"/>
          <w:lang w:val="kk-KZ" w:eastAsia="ru-RU"/>
        </w:rPr>
        <w:t>-</w:t>
      </w:r>
      <w:r w:rsidR="00ED2859">
        <w:rPr>
          <w:rFonts w:ascii="Times New Roman" w:eastAsiaTheme="minorEastAsia" w:hAnsi="Times New Roman" w:cs="Times New Roman"/>
          <w:sz w:val="28"/>
          <w:szCs w:val="28"/>
          <w:lang w:val="kk-KZ" w:eastAsia="ru-RU"/>
        </w:rPr>
        <w:t xml:space="preserve">ақ ірімшіктер мен басқа да сүт өнімдерін өндірудің технологиялық ерекшеліктері зерттелді. Осы жұмыстың нәтижесінде  </w:t>
      </w:r>
      <w:r w:rsidR="00ED2859" w:rsidRPr="00ED2859">
        <w:rPr>
          <w:rFonts w:ascii="Times New Roman" w:eastAsiaTheme="minorEastAsia" w:hAnsi="Times New Roman" w:cs="Times New Roman"/>
          <w:sz w:val="28"/>
          <w:szCs w:val="28"/>
          <w:lang w:val="kk-KZ" w:eastAsia="ru-RU"/>
        </w:rPr>
        <w:t xml:space="preserve">International Center for livestock Research and Training және С. Сейфуллин атындағы Қазақ агротехникалық </w:t>
      </w:r>
      <w:r w:rsidR="00ED2859">
        <w:rPr>
          <w:rFonts w:ascii="Times New Roman" w:eastAsiaTheme="minorEastAsia" w:hAnsi="Times New Roman" w:cs="Times New Roman"/>
          <w:sz w:val="28"/>
          <w:szCs w:val="28"/>
          <w:lang w:val="kk-KZ" w:eastAsia="ru-RU"/>
        </w:rPr>
        <w:t xml:space="preserve">зерттеу </w:t>
      </w:r>
      <w:r w:rsidR="00ED2859" w:rsidRPr="00ED2859">
        <w:rPr>
          <w:rFonts w:ascii="Times New Roman" w:eastAsiaTheme="minorEastAsia" w:hAnsi="Times New Roman" w:cs="Times New Roman"/>
          <w:sz w:val="28"/>
          <w:szCs w:val="28"/>
          <w:lang w:val="kk-KZ" w:eastAsia="ru-RU"/>
        </w:rPr>
        <w:t>университеті арасында бірлескен ғылыми жобаны әзірлеу үшін алғышарттар пайда болды.</w:t>
      </w:r>
    </w:p>
    <w:p w14:paraId="25A6D56E" w14:textId="59D80CC8" w:rsidR="00ED2859" w:rsidRDefault="00ED2859" w:rsidP="00CB51D6">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Pr="00ED2859">
        <w:rPr>
          <w:rFonts w:ascii="Times New Roman" w:eastAsiaTheme="minorEastAsia" w:hAnsi="Times New Roman" w:cs="Times New Roman"/>
          <w:sz w:val="28"/>
          <w:szCs w:val="28"/>
          <w:lang w:val="kk-KZ" w:eastAsia="ru-RU"/>
        </w:rPr>
        <w:t xml:space="preserve">Түрік ынтымақтастық және үйлестіру агенттігі (TIKA) көрсеткен қолдау осы ғылыми жобаны іске асыруға ықпал етіп қана қоймай, сонымен </w:t>
      </w:r>
      <w:r w:rsidRPr="00ED2859">
        <w:rPr>
          <w:rFonts w:ascii="Times New Roman" w:eastAsiaTheme="minorEastAsia" w:hAnsi="Times New Roman" w:cs="Times New Roman"/>
          <w:sz w:val="28"/>
          <w:szCs w:val="28"/>
          <w:lang w:val="kk-KZ" w:eastAsia="ru-RU"/>
        </w:rPr>
        <w:lastRenderedPageBreak/>
        <w:t xml:space="preserve">қатар сүт өнімдерін өңдеу технологиялары саласында қазақстандық және түрік ғалымдары арасында тығыз байланыс орнатуға мүмкіндік берді. Бұл тәжірибе Қазақстанның сүт өнеркәсібіне инновациялық технологияларды енгізуге бағытталған табысты халықаралық ынтымақтастықтың құнды үлгісі болып табылады. Осылайша, </w:t>
      </w:r>
      <w:r w:rsidR="0041288A" w:rsidRPr="0041288A">
        <w:rPr>
          <w:rFonts w:ascii="Times New Roman" w:eastAsiaTheme="minorEastAsia" w:hAnsi="Times New Roman" w:cs="Times New Roman"/>
          <w:sz w:val="28"/>
          <w:szCs w:val="28"/>
          <w:lang w:val="kk-KZ" w:eastAsia="ru-RU"/>
        </w:rPr>
        <w:t>TIKA</w:t>
      </w:r>
      <w:r w:rsidR="00920A56" w:rsidRPr="00920A56">
        <w:rPr>
          <w:rFonts w:ascii="Times New Roman" w:eastAsiaTheme="minorEastAsia" w:hAnsi="Times New Roman" w:cs="Times New Roman"/>
          <w:sz w:val="28"/>
          <w:szCs w:val="28"/>
          <w:lang w:val="kk-KZ" w:eastAsia="ru-RU"/>
        </w:rPr>
        <w:t>-</w:t>
      </w:r>
      <w:r w:rsidR="00920A56">
        <w:rPr>
          <w:rFonts w:ascii="Times New Roman" w:eastAsiaTheme="minorEastAsia" w:hAnsi="Times New Roman" w:cs="Times New Roman"/>
          <w:sz w:val="28"/>
          <w:szCs w:val="28"/>
          <w:lang w:val="kk-KZ" w:eastAsia="ru-RU"/>
        </w:rPr>
        <w:t>ның халықаралық жобасы мен Лалахандағы ғылыми зерттеулер жаңа ғылыми орта</w:t>
      </w:r>
      <w:r w:rsidR="000F41E2">
        <w:rPr>
          <w:rFonts w:ascii="Times New Roman" w:eastAsiaTheme="minorEastAsia" w:hAnsi="Times New Roman" w:cs="Times New Roman"/>
          <w:sz w:val="28"/>
          <w:szCs w:val="28"/>
          <w:lang w:val="kk-KZ" w:eastAsia="ru-RU"/>
        </w:rPr>
        <w:t xml:space="preserve"> </w:t>
      </w:r>
      <w:r w:rsidR="00920A56">
        <w:rPr>
          <w:rFonts w:ascii="Times New Roman" w:eastAsiaTheme="minorEastAsia" w:hAnsi="Times New Roman" w:cs="Times New Roman"/>
          <w:sz w:val="28"/>
          <w:szCs w:val="28"/>
          <w:lang w:val="kk-KZ" w:eastAsia="ru-RU"/>
        </w:rPr>
        <w:t xml:space="preserve">қалыптастыруға </w:t>
      </w:r>
      <w:r w:rsidRPr="00ED2859">
        <w:rPr>
          <w:rFonts w:ascii="Times New Roman" w:eastAsiaTheme="minorEastAsia" w:hAnsi="Times New Roman" w:cs="Times New Roman"/>
          <w:sz w:val="28"/>
          <w:szCs w:val="28"/>
          <w:lang w:val="kk-KZ" w:eastAsia="ru-RU"/>
        </w:rPr>
        <w:t xml:space="preserve"> ықпал етті, қой сүтін өңдеудің заманауи технологияларын енгізуге мүмкіндік берді және Қазақстан мен Түркия арасындағы одан әрі бірлескен ғылыми жобалардың негізін қалады.</w:t>
      </w:r>
    </w:p>
    <w:p w14:paraId="5B1645AA" w14:textId="090357CB" w:rsidR="00920A56" w:rsidRPr="00700A5B" w:rsidRDefault="00920A56" w:rsidP="009477CB">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009477CB">
        <w:rPr>
          <w:rFonts w:ascii="Times New Roman" w:eastAsiaTheme="minorEastAsia" w:hAnsi="Times New Roman" w:cs="Times New Roman"/>
          <w:sz w:val="28"/>
          <w:szCs w:val="28"/>
          <w:lang w:val="kk-KZ" w:eastAsia="ru-RU"/>
        </w:rPr>
        <w:t>Бірлескен жұмыстардың нәтижесінде С</w:t>
      </w:r>
      <w:r w:rsidRPr="009477CB">
        <w:rPr>
          <w:rFonts w:ascii="Times New Roman" w:eastAsiaTheme="minorEastAsia" w:hAnsi="Times New Roman" w:cs="Times New Roman"/>
          <w:bCs/>
          <w:sz w:val="28"/>
          <w:szCs w:val="28"/>
          <w:lang w:val="kk-KZ" w:eastAsia="ru-RU"/>
        </w:rPr>
        <w:t xml:space="preserve">.Сейфуллин атындағы Қазақ агротехникалық </w:t>
      </w:r>
      <w:r>
        <w:rPr>
          <w:rFonts w:ascii="Times New Roman" w:eastAsiaTheme="minorEastAsia" w:hAnsi="Times New Roman" w:cs="Times New Roman"/>
          <w:bCs/>
          <w:sz w:val="28"/>
          <w:szCs w:val="28"/>
          <w:lang w:val="kk-KZ" w:eastAsia="ru-RU"/>
        </w:rPr>
        <w:t xml:space="preserve">зерттеу </w:t>
      </w:r>
      <w:r w:rsidRPr="009477CB">
        <w:rPr>
          <w:rFonts w:ascii="Times New Roman" w:eastAsiaTheme="minorEastAsia" w:hAnsi="Times New Roman" w:cs="Times New Roman"/>
          <w:bCs/>
          <w:sz w:val="28"/>
          <w:szCs w:val="28"/>
          <w:lang w:val="kk-KZ" w:eastAsia="ru-RU"/>
        </w:rPr>
        <w:t>университетіне (ҚазАТ</w:t>
      </w:r>
      <w:r>
        <w:rPr>
          <w:rFonts w:ascii="Times New Roman" w:eastAsiaTheme="minorEastAsia" w:hAnsi="Times New Roman" w:cs="Times New Roman"/>
          <w:bCs/>
          <w:sz w:val="28"/>
          <w:szCs w:val="28"/>
          <w:lang w:val="kk-KZ" w:eastAsia="ru-RU"/>
        </w:rPr>
        <w:t>З</w:t>
      </w:r>
      <w:r w:rsidRPr="009477CB">
        <w:rPr>
          <w:rFonts w:ascii="Times New Roman" w:eastAsiaTheme="minorEastAsia" w:hAnsi="Times New Roman" w:cs="Times New Roman"/>
          <w:bCs/>
          <w:sz w:val="28"/>
          <w:szCs w:val="28"/>
          <w:lang w:val="kk-KZ" w:eastAsia="ru-RU"/>
        </w:rPr>
        <w:t xml:space="preserve">У) қой сүтін саууға арналған </w:t>
      </w:r>
      <w:r>
        <w:rPr>
          <w:rFonts w:ascii="Times New Roman" w:eastAsiaTheme="minorEastAsia" w:hAnsi="Times New Roman" w:cs="Times New Roman"/>
          <w:bCs/>
          <w:sz w:val="28"/>
          <w:szCs w:val="28"/>
          <w:lang w:val="kk-KZ" w:eastAsia="ru-RU"/>
        </w:rPr>
        <w:t xml:space="preserve">мобильді </w:t>
      </w:r>
      <w:r w:rsidRPr="009477CB">
        <w:rPr>
          <w:rFonts w:ascii="Times New Roman" w:eastAsiaTheme="minorEastAsia" w:hAnsi="Times New Roman" w:cs="Times New Roman"/>
          <w:bCs/>
          <w:sz w:val="28"/>
          <w:szCs w:val="28"/>
          <w:lang w:val="kk-KZ" w:eastAsia="ru-RU"/>
        </w:rPr>
        <w:t xml:space="preserve">механикаландырылған </w:t>
      </w:r>
      <w:r>
        <w:rPr>
          <w:rFonts w:ascii="Times New Roman" w:eastAsiaTheme="minorEastAsia" w:hAnsi="Times New Roman" w:cs="Times New Roman"/>
          <w:bCs/>
          <w:sz w:val="28"/>
          <w:szCs w:val="28"/>
          <w:lang w:val="kk-KZ" w:eastAsia="ru-RU"/>
        </w:rPr>
        <w:t xml:space="preserve">қой сауу </w:t>
      </w:r>
      <w:r w:rsidRPr="009477CB">
        <w:rPr>
          <w:rFonts w:ascii="Times New Roman" w:eastAsiaTheme="minorEastAsia" w:hAnsi="Times New Roman" w:cs="Times New Roman"/>
          <w:bCs/>
          <w:sz w:val="28"/>
          <w:szCs w:val="28"/>
          <w:lang w:val="kk-KZ" w:eastAsia="ru-RU"/>
        </w:rPr>
        <w:t>жүйе</w:t>
      </w:r>
      <w:r>
        <w:rPr>
          <w:rFonts w:ascii="Times New Roman" w:eastAsiaTheme="minorEastAsia" w:hAnsi="Times New Roman" w:cs="Times New Roman"/>
          <w:bCs/>
          <w:sz w:val="28"/>
          <w:szCs w:val="28"/>
          <w:lang w:val="kk-KZ" w:eastAsia="ru-RU"/>
        </w:rPr>
        <w:t>сі</w:t>
      </w:r>
      <w:r w:rsidRPr="009477CB">
        <w:rPr>
          <w:rFonts w:ascii="Times New Roman" w:eastAsiaTheme="minorEastAsia" w:hAnsi="Times New Roman" w:cs="Times New Roman"/>
          <w:bCs/>
          <w:sz w:val="28"/>
          <w:szCs w:val="28"/>
          <w:lang w:val="kk-KZ" w:eastAsia="ru-RU"/>
        </w:rPr>
        <w:t xml:space="preserve"> жеткізілді</w:t>
      </w:r>
      <w:r w:rsidRPr="009477CB">
        <w:rPr>
          <w:rFonts w:ascii="Times New Roman" w:eastAsiaTheme="minorEastAsia" w:hAnsi="Times New Roman" w:cs="Times New Roman"/>
          <w:sz w:val="28"/>
          <w:szCs w:val="28"/>
          <w:lang w:val="kk-KZ" w:eastAsia="ru-RU"/>
        </w:rPr>
        <w:t>. Сонымен</w:t>
      </w:r>
      <w:r w:rsidRPr="00700A5B">
        <w:rPr>
          <w:rFonts w:ascii="Times New Roman" w:eastAsiaTheme="minorEastAsia" w:hAnsi="Times New Roman" w:cs="Times New Roman"/>
          <w:sz w:val="28"/>
          <w:szCs w:val="28"/>
          <w:lang w:val="kk-KZ" w:eastAsia="ru-RU"/>
        </w:rPr>
        <w:t xml:space="preserve"> </w:t>
      </w:r>
      <w:r w:rsidRPr="009477CB">
        <w:rPr>
          <w:rFonts w:ascii="Times New Roman" w:eastAsiaTheme="minorEastAsia" w:hAnsi="Times New Roman" w:cs="Times New Roman"/>
          <w:sz w:val="28"/>
          <w:szCs w:val="28"/>
          <w:lang w:val="kk-KZ" w:eastAsia="ru-RU"/>
        </w:rPr>
        <w:t>қатар</w:t>
      </w:r>
      <w:r w:rsidRPr="00700A5B">
        <w:rPr>
          <w:rFonts w:ascii="Times New Roman" w:eastAsiaTheme="minorEastAsia" w:hAnsi="Times New Roman" w:cs="Times New Roman"/>
          <w:sz w:val="28"/>
          <w:szCs w:val="28"/>
          <w:lang w:val="kk-KZ" w:eastAsia="ru-RU"/>
        </w:rPr>
        <w:t xml:space="preserve">, </w:t>
      </w:r>
      <w:r w:rsidRPr="00700A5B">
        <w:rPr>
          <w:rFonts w:ascii="Times New Roman" w:eastAsiaTheme="minorEastAsia" w:hAnsi="Times New Roman" w:cs="Times New Roman"/>
          <w:bCs/>
          <w:sz w:val="28"/>
          <w:szCs w:val="28"/>
          <w:lang w:val="kk-KZ" w:eastAsia="ru-RU"/>
        </w:rPr>
        <w:t>университеттің т</w:t>
      </w:r>
      <w:r w:rsidR="0041288A">
        <w:rPr>
          <w:rFonts w:ascii="Times New Roman" w:eastAsiaTheme="minorEastAsia" w:hAnsi="Times New Roman" w:cs="Times New Roman"/>
          <w:bCs/>
          <w:sz w:val="28"/>
          <w:szCs w:val="28"/>
          <w:lang w:val="kk-KZ" w:eastAsia="ru-RU"/>
        </w:rPr>
        <w:t>ехникалық факультеті жанындағы «</w:t>
      </w:r>
      <w:r w:rsidRPr="00700A5B">
        <w:rPr>
          <w:rFonts w:ascii="Times New Roman" w:eastAsiaTheme="minorEastAsia" w:hAnsi="Times New Roman" w:cs="Times New Roman"/>
          <w:bCs/>
          <w:sz w:val="28"/>
          <w:szCs w:val="28"/>
          <w:lang w:val="kk-KZ" w:eastAsia="ru-RU"/>
        </w:rPr>
        <w:t>Тамақ және қайта өңде</w:t>
      </w:r>
      <w:r w:rsidR="0041288A">
        <w:rPr>
          <w:rFonts w:ascii="Times New Roman" w:eastAsiaTheme="minorEastAsia" w:hAnsi="Times New Roman" w:cs="Times New Roman"/>
          <w:bCs/>
          <w:sz w:val="28"/>
          <w:szCs w:val="28"/>
          <w:lang w:val="kk-KZ" w:eastAsia="ru-RU"/>
        </w:rPr>
        <w:t>у өндірістерінің технологиялары»</w:t>
      </w:r>
      <w:r w:rsidRPr="00700A5B">
        <w:rPr>
          <w:rFonts w:ascii="Times New Roman" w:eastAsiaTheme="minorEastAsia" w:hAnsi="Times New Roman" w:cs="Times New Roman"/>
          <w:bCs/>
          <w:sz w:val="28"/>
          <w:szCs w:val="28"/>
          <w:lang w:val="kk-KZ" w:eastAsia="ru-RU"/>
        </w:rPr>
        <w:t xml:space="preserve"> кафедрасына</w:t>
      </w:r>
      <w:r w:rsidRPr="00700A5B">
        <w:rPr>
          <w:rFonts w:ascii="Times New Roman" w:eastAsiaTheme="minorEastAsia" w:hAnsi="Times New Roman" w:cs="Times New Roman"/>
          <w:sz w:val="28"/>
          <w:szCs w:val="28"/>
          <w:lang w:val="kk-KZ" w:eastAsia="ru-RU"/>
        </w:rPr>
        <w:t xml:space="preserve"> бір мезгілде 12-15 бас қойды саууға мүмкіндік беретін мобильді жүйе өтеусіз негізде берілді.</w:t>
      </w:r>
    </w:p>
    <w:p w14:paraId="185658B0" w14:textId="77777777" w:rsidR="00920A56" w:rsidRPr="00492073" w:rsidRDefault="00920A56" w:rsidP="00920A56">
      <w:pPr>
        <w:spacing w:after="0" w:line="240" w:lineRule="auto"/>
        <w:ind w:firstLine="709"/>
        <w:jc w:val="both"/>
        <w:rPr>
          <w:rFonts w:ascii="Times New Roman" w:eastAsiaTheme="minorEastAsia" w:hAnsi="Times New Roman" w:cs="Times New Roman"/>
          <w:sz w:val="28"/>
          <w:szCs w:val="28"/>
          <w:lang w:val="kk-KZ" w:eastAsia="ru-RU"/>
        </w:rPr>
      </w:pPr>
      <w:r w:rsidRPr="00492073">
        <w:rPr>
          <w:rFonts w:ascii="Times New Roman" w:eastAsiaTheme="minorEastAsia" w:hAnsi="Times New Roman" w:cs="Times New Roman"/>
          <w:bCs/>
          <w:sz w:val="28"/>
          <w:szCs w:val="28"/>
          <w:lang w:val="kk-KZ" w:eastAsia="ru-RU"/>
        </w:rPr>
        <w:t>Мобильді сауу қондырғысын қолдану мүмкіндіктері тәжірибелік зерттеулер барысында дәлелденді</w:t>
      </w:r>
      <w:r w:rsidRPr="00492073">
        <w:rPr>
          <w:rFonts w:ascii="Times New Roman" w:eastAsiaTheme="minorEastAsia" w:hAnsi="Times New Roman" w:cs="Times New Roman"/>
          <w:sz w:val="28"/>
          <w:szCs w:val="28"/>
          <w:lang w:val="kk-KZ" w:eastAsia="ru-RU"/>
        </w:rPr>
        <w:t>, бұл сүт өнімдерінің жаңа технологияларын әзірлеуге және дәстүрлі ұлттық өнімдерді жаңғыртуға мүмкіндік береді. Осылайша, қой сүтін өндіру мен өңдеудің тиімділігі арттырылып, сүт өнімдерінің жаңа түрлерін дайындауға жағдай жасалды.</w:t>
      </w:r>
    </w:p>
    <w:p w14:paraId="64E966BB" w14:textId="53C3D36C" w:rsidR="00920A56" w:rsidRPr="00492073" w:rsidRDefault="00920A56" w:rsidP="00920A56">
      <w:pPr>
        <w:spacing w:after="0" w:line="240" w:lineRule="auto"/>
        <w:ind w:firstLine="709"/>
        <w:jc w:val="both"/>
        <w:rPr>
          <w:rFonts w:ascii="Times New Roman" w:eastAsiaTheme="minorEastAsia" w:hAnsi="Times New Roman" w:cs="Times New Roman"/>
          <w:sz w:val="28"/>
          <w:szCs w:val="28"/>
          <w:lang w:val="kk-KZ" w:eastAsia="ru-RU"/>
        </w:rPr>
      </w:pPr>
      <w:r w:rsidRPr="00492073">
        <w:rPr>
          <w:rFonts w:ascii="Times New Roman" w:eastAsiaTheme="minorEastAsia" w:hAnsi="Times New Roman" w:cs="Times New Roman"/>
          <w:sz w:val="28"/>
          <w:szCs w:val="28"/>
          <w:lang w:val="kk-KZ" w:eastAsia="ru-RU"/>
        </w:rPr>
        <w:t xml:space="preserve">Аталған кешен </w:t>
      </w:r>
      <w:r w:rsidRPr="00492073">
        <w:rPr>
          <w:rFonts w:ascii="Times New Roman" w:eastAsiaTheme="minorEastAsia" w:hAnsi="Times New Roman" w:cs="Times New Roman"/>
          <w:bCs/>
          <w:sz w:val="28"/>
          <w:szCs w:val="28"/>
          <w:lang w:val="kk-KZ" w:eastAsia="ru-RU"/>
        </w:rPr>
        <w:t>Орталық Азияда алғаш рет іске қосылған жобалардың бірі болып табылады және оны Түркияның Ынтымақтастық және Үйлестіру Агенттігі (</w:t>
      </w:r>
      <w:r w:rsidR="0041288A" w:rsidRPr="0041288A">
        <w:rPr>
          <w:rFonts w:ascii="Times New Roman" w:eastAsiaTheme="minorEastAsia" w:hAnsi="Times New Roman" w:cs="Times New Roman"/>
          <w:bCs/>
          <w:sz w:val="28"/>
          <w:szCs w:val="28"/>
          <w:lang w:val="kk-KZ" w:eastAsia="ru-RU"/>
        </w:rPr>
        <w:t>TIKA</w:t>
      </w:r>
      <w:r w:rsidRPr="00492073">
        <w:rPr>
          <w:rFonts w:ascii="Times New Roman" w:eastAsiaTheme="minorEastAsia" w:hAnsi="Times New Roman" w:cs="Times New Roman"/>
          <w:bCs/>
          <w:sz w:val="28"/>
          <w:szCs w:val="28"/>
          <w:lang w:val="kk-KZ" w:eastAsia="ru-RU"/>
        </w:rPr>
        <w:t>) толықтай қаржыландырып, қайтарымсыз негізде жүзеге асырды</w:t>
      </w:r>
      <w:r w:rsidRPr="00492073">
        <w:rPr>
          <w:rFonts w:ascii="Times New Roman" w:eastAsiaTheme="minorEastAsia" w:hAnsi="Times New Roman" w:cs="Times New Roman"/>
          <w:sz w:val="28"/>
          <w:szCs w:val="28"/>
          <w:lang w:val="kk-KZ" w:eastAsia="ru-RU"/>
        </w:rPr>
        <w:t>.</w:t>
      </w:r>
    </w:p>
    <w:p w14:paraId="5A98BE1B" w14:textId="77777777" w:rsidR="00920A56" w:rsidRPr="00492073" w:rsidRDefault="00920A56" w:rsidP="00920A56">
      <w:pPr>
        <w:spacing w:after="0" w:line="240" w:lineRule="auto"/>
        <w:ind w:firstLine="709"/>
        <w:jc w:val="both"/>
        <w:rPr>
          <w:rFonts w:ascii="Times New Roman" w:eastAsiaTheme="minorEastAsia" w:hAnsi="Times New Roman" w:cs="Times New Roman"/>
          <w:sz w:val="28"/>
          <w:szCs w:val="28"/>
          <w:lang w:val="kk-KZ" w:eastAsia="ru-RU"/>
        </w:rPr>
      </w:pPr>
      <w:r w:rsidRPr="00492073">
        <w:rPr>
          <w:rFonts w:ascii="Times New Roman" w:eastAsiaTheme="minorEastAsia" w:hAnsi="Times New Roman" w:cs="Times New Roman"/>
          <w:sz w:val="28"/>
          <w:szCs w:val="28"/>
          <w:lang w:val="kk-KZ" w:eastAsia="ru-RU"/>
        </w:rPr>
        <w:t xml:space="preserve">Осылайша, аталған жоба </w:t>
      </w:r>
      <w:r w:rsidRPr="00492073">
        <w:rPr>
          <w:rFonts w:ascii="Times New Roman" w:eastAsiaTheme="minorEastAsia" w:hAnsi="Times New Roman" w:cs="Times New Roman"/>
          <w:bCs/>
          <w:sz w:val="28"/>
          <w:szCs w:val="28"/>
          <w:lang w:val="kk-KZ" w:eastAsia="ru-RU"/>
        </w:rPr>
        <w:t>қой сүтін өндіру және өңдеу саласындағы жаңа технологияларды енгізуге, Қазақстанның ауыл шаруашылығы саласын дамытуға және ұлттық сүт өнімдерін қайта жаңғыртуға үлкен үлес қосады</w:t>
      </w:r>
      <w:r w:rsidRPr="00492073">
        <w:rPr>
          <w:rFonts w:ascii="Times New Roman" w:eastAsiaTheme="minorEastAsia" w:hAnsi="Times New Roman" w:cs="Times New Roman"/>
          <w:sz w:val="28"/>
          <w:szCs w:val="28"/>
          <w:lang w:val="kk-KZ" w:eastAsia="ru-RU"/>
        </w:rPr>
        <w:t>.</w:t>
      </w:r>
    </w:p>
    <w:p w14:paraId="0F38929F" w14:textId="77777777" w:rsidR="00CB51D6" w:rsidRPr="00CB51D6" w:rsidRDefault="00CB51D6" w:rsidP="00CB51D6">
      <w:pPr>
        <w:spacing w:after="0" w:line="240" w:lineRule="auto"/>
        <w:ind w:firstLine="720"/>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 xml:space="preserve">Экперименттік зерттеу кезеңдері ұйымдастырылды. </w:t>
      </w:r>
    </w:p>
    <w:p w14:paraId="12A7D86A" w14:textId="77777777" w:rsidR="00BE0BC6" w:rsidRPr="00573FB9" w:rsidRDefault="00CB51D6" w:rsidP="00BE0BC6">
      <w:pPr>
        <w:spacing w:after="0" w:line="240" w:lineRule="auto"/>
        <w:ind w:firstLine="709"/>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ab/>
      </w:r>
      <w:r w:rsidR="00BE0BC6" w:rsidRPr="00573FB9">
        <w:rPr>
          <w:rFonts w:ascii="Times New Roman" w:eastAsiaTheme="minorEastAsia" w:hAnsi="Times New Roman" w:cs="Times New Roman"/>
          <w:sz w:val="28"/>
          <w:szCs w:val="28"/>
          <w:lang w:val="kk-KZ" w:eastAsia="ru-RU"/>
        </w:rPr>
        <w:t>Бірінші кезеңде – ғылыми-зерттеу жұмысының негізін қалыптастыру мақсатында ғылыми-техникалық әдебиеттерге, отандық және шетелдік авторлардың еңбектеріне, сондай-ақ патенттік ақпараттарға шолу жүргізілді. Жұмсақ ірімшік өндіру технологиясына қатысты ғылыми-зерттеулердің қазіргі жағдайы мен даму болашағы зерделенді. Жиналған ақпараттар негізінде диссертациялық зерттеу бағыты нақты айқындалып, ғылыми жаңалығы тұжырымдалды. Жұмыстың мақсаты, нысаны мен пәні, сондай-ақ олардан туындайтын міндеттер анықталды.</w:t>
      </w:r>
    </w:p>
    <w:p w14:paraId="4C2605E4" w14:textId="77777777" w:rsidR="00BE0BC6" w:rsidRPr="00573FB9" w:rsidRDefault="00BE0BC6" w:rsidP="00BE0BC6">
      <w:pPr>
        <w:spacing w:after="0" w:line="240" w:lineRule="auto"/>
        <w:ind w:firstLine="709"/>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Екінші кезеңде – Солтүстік Қазақстан аймағында өсірілетін әртүрлі тұқымды қойлардың (қазақтың ұяң жүнді және қылшық жүнді құйрықты қой тұқымдары) сүтінің физика-химиялық және микробиологиялық қасиеттері зерттелді. Қой сүтін әртүрлі сүтқышқылды ұйытқылармен ұйыту процесінің ерекшеліктері тәжірибелік тұрғыда қарастырылды. Ұйыту процесін оңтайландыру мақсатында алынған эксперименттік мәліметтерге статистикалық өңдеу жүргізілді және математикалық модельдеу арқылы ферменттік препараттың түрі мен мөлшері анықталды.</w:t>
      </w:r>
    </w:p>
    <w:p w14:paraId="69BCDC2F" w14:textId="77777777" w:rsidR="00BE0BC6" w:rsidRPr="00573FB9" w:rsidRDefault="00BE0BC6" w:rsidP="00BE0BC6">
      <w:pPr>
        <w:spacing w:after="0" w:line="240" w:lineRule="auto"/>
        <w:ind w:firstLine="709"/>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lastRenderedPageBreak/>
        <w:t>Үшінші кезеңде – қой сүті негізіндегі жұмсақ ірімшіктер өндірісінің технологиялық параметрлерін эксперименттік зерттеу жүзеге асырылды. Бұл кезеңде ірімшікке қосылатын өсімдік текті функционалдық ингредиенттердің (саумалдық) тиімді мөлшері мен қасиеттері зерттеліп, дайын өнімнің сақтау мерзімі, тағамдық, биологиялық және энергетикалық құндылығы анықталды. Сонымен қатар, өнімнің органолептикалық көрсеткіштері мен құрылымдық-механикалық қасиеттері де бағаланды.</w:t>
      </w:r>
    </w:p>
    <w:p w14:paraId="0D57E78C" w14:textId="77777777" w:rsidR="00BE0BC6" w:rsidRPr="00573FB9" w:rsidRDefault="00BE0BC6" w:rsidP="00BE0BC6">
      <w:pPr>
        <w:spacing w:after="0" w:line="240" w:lineRule="auto"/>
        <w:ind w:firstLine="709"/>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Төртінші кезеңде – алынған ғылыми нәтижелер негізінде практикалық жүзеге асыру іс-шаралары жүргізілді. Жұмсақ ірімшіктің жаңа түрін өндіруге арналған нормативтік-техникалық құжаттамалар (техникалық шарттар, технологиялық нұсқаулықтар) әзірленді. Өнімді өндіру мен нарыққа шығару бойынша экономикалық тиімділігі есептелді. Сонымен қатар, жаңа өнімнің өндірістік апробациясы жүзеге асырылып, технологияның өнеркәсіптік енгізуге жарамдылығы бағаланды.</w:t>
      </w:r>
    </w:p>
    <w:p w14:paraId="555ACD6B" w14:textId="4A853166" w:rsidR="00CB51D6" w:rsidRDefault="0029200A" w:rsidP="00BE0BC6">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00CB51D6" w:rsidRPr="00CB51D6">
        <w:rPr>
          <w:rFonts w:ascii="Times New Roman" w:eastAsiaTheme="minorEastAsia" w:hAnsi="Times New Roman" w:cs="Times New Roman"/>
          <w:sz w:val="28"/>
          <w:szCs w:val="28"/>
          <w:lang w:val="kk-KZ" w:eastAsia="ru-RU"/>
        </w:rPr>
        <w:t>Нәтижелердің сенімділігі тәжірибенің үш-бес рет қайталануы және алынған мәліметтерді заманауи математикалық әдістермен өңдеу арқылы расталады.</w:t>
      </w:r>
      <w:r w:rsidR="00B04F44">
        <w:rPr>
          <w:rFonts w:ascii="Times New Roman" w:eastAsiaTheme="minorEastAsia" w:hAnsi="Times New Roman" w:cs="Times New Roman"/>
          <w:sz w:val="28"/>
          <w:szCs w:val="28"/>
          <w:lang w:val="kk-KZ" w:eastAsia="ru-RU"/>
        </w:rPr>
        <w:t xml:space="preserve"> </w:t>
      </w:r>
    </w:p>
    <w:p w14:paraId="414E8A56" w14:textId="77777777" w:rsidR="00B04F44" w:rsidRDefault="00B04F44" w:rsidP="00B04F44">
      <w:pPr>
        <w:spacing w:after="0" w:line="240" w:lineRule="auto"/>
        <w:ind w:firstLine="720"/>
        <w:jc w:val="both"/>
        <w:rPr>
          <w:rFonts w:ascii="Times New Roman" w:eastAsiaTheme="minorEastAsia" w:hAnsi="Times New Roman" w:cs="Times New Roman"/>
          <w:sz w:val="28"/>
          <w:szCs w:val="28"/>
          <w:lang w:val="kk-KZ" w:eastAsia="ru-RU"/>
        </w:rPr>
      </w:pPr>
    </w:p>
    <w:p w14:paraId="000F22C5" w14:textId="77777777" w:rsidR="00B04F44" w:rsidRDefault="00B04F44" w:rsidP="00B04F44">
      <w:pPr>
        <w:spacing w:after="0" w:line="240" w:lineRule="auto"/>
        <w:ind w:firstLine="720"/>
        <w:jc w:val="both"/>
        <w:rPr>
          <w:rFonts w:ascii="Times New Roman" w:eastAsiaTheme="minorEastAsia" w:hAnsi="Times New Roman" w:cs="Times New Roman"/>
          <w:sz w:val="28"/>
          <w:szCs w:val="28"/>
          <w:lang w:val="kk-KZ" w:eastAsia="ru-RU"/>
        </w:rPr>
      </w:pPr>
    </w:p>
    <w:p w14:paraId="509B03EA" w14:textId="77777777" w:rsidR="00B04F44" w:rsidRDefault="00B04F44" w:rsidP="00B04F44">
      <w:pPr>
        <w:spacing w:after="0" w:line="240" w:lineRule="auto"/>
        <w:ind w:firstLine="720"/>
        <w:jc w:val="both"/>
        <w:rPr>
          <w:rFonts w:ascii="Times New Roman" w:eastAsiaTheme="minorEastAsia" w:hAnsi="Times New Roman" w:cs="Times New Roman"/>
          <w:sz w:val="28"/>
          <w:szCs w:val="28"/>
          <w:lang w:val="kk-KZ" w:eastAsia="ru-RU"/>
        </w:rPr>
      </w:pPr>
    </w:p>
    <w:p w14:paraId="38978764" w14:textId="5FB57D76" w:rsidR="00B04F44" w:rsidRPr="00CB51D6" w:rsidRDefault="00B04F44" w:rsidP="00B04F44">
      <w:pPr>
        <w:spacing w:after="0" w:line="240" w:lineRule="auto"/>
        <w:ind w:firstLine="720"/>
        <w:jc w:val="both"/>
        <w:rPr>
          <w:rFonts w:eastAsiaTheme="minorEastAsia"/>
          <w:lang w:val="kk-KZ" w:eastAsia="ru-RU"/>
        </w:rPr>
        <w:sectPr w:rsidR="00B04F44" w:rsidRPr="00CB51D6" w:rsidSect="003949BA">
          <w:pgSz w:w="11910" w:h="16840"/>
          <w:pgMar w:top="1134" w:right="850" w:bottom="1134" w:left="1701" w:header="712" w:footer="0" w:gutter="0"/>
          <w:cols w:space="720"/>
          <w:docGrid w:linePitch="299"/>
        </w:sectPr>
      </w:pPr>
    </w:p>
    <w:p w14:paraId="11DBA0E2" w14:textId="77777777" w:rsidR="00B04F44"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2831E6B7" w14:textId="65F20CA2"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4112" behindDoc="0" locked="0" layoutInCell="1" allowOverlap="1" wp14:anchorId="4C699FC8" wp14:editId="55F00EDD">
                <wp:simplePos x="0" y="0"/>
                <wp:positionH relativeFrom="page">
                  <wp:posOffset>2609850</wp:posOffset>
                </wp:positionH>
                <wp:positionV relativeFrom="page">
                  <wp:posOffset>790575</wp:posOffset>
                </wp:positionV>
                <wp:extent cx="4390390" cy="614680"/>
                <wp:effectExtent l="0" t="0" r="10160" b="13970"/>
                <wp:wrapNone/>
                <wp:docPr id="616" name="Надпись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0390" cy="614680"/>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33A51A1" w14:textId="7C564469" w:rsidR="00726E91" w:rsidRPr="00F970C4" w:rsidRDefault="00726E91" w:rsidP="00CB51D6">
                            <w:pPr>
                              <w:spacing w:line="240" w:lineRule="auto"/>
                              <w:jc w:val="center"/>
                              <w:rPr>
                                <w:sz w:val="24"/>
                                <w:szCs w:val="24"/>
                              </w:rPr>
                            </w:pPr>
                            <w:r>
                              <w:rPr>
                                <w:rFonts w:ascii="Times New Roman" w:eastAsia="Times New Roman" w:hAnsi="Times New Roman" w:cs="Times New Roman"/>
                                <w:sz w:val="28"/>
                                <w:szCs w:val="28"/>
                              </w:rPr>
                              <w:t xml:space="preserve">- </w:t>
                            </w:r>
                            <w:r w:rsidRPr="00F970C4">
                              <w:rPr>
                                <w:rFonts w:ascii="Times New Roman" w:eastAsia="Times New Roman" w:hAnsi="Times New Roman" w:cs="Times New Roman"/>
                                <w:sz w:val="24"/>
                                <w:szCs w:val="24"/>
                              </w:rPr>
                              <w:t>Жұмсақ ірімшіктер өндірісінің қазіргі жағдайы мен болашағы туралы ғылыми-техникалық әдебиеттерді талдау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16" o:spid="_x0000_s1034" type="#_x0000_t202" style="position:absolute;margin-left:205.5pt;margin-top:62.25pt;width:345.7pt;height:48.4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" filled="f" strokeweight="1pt">
                <v:stroke linestyle="thinThin"/>
                <v:textbox inset="0,0,0,0">
                  <w:txbxContent>
                    <w:p w14:paraId="433A51A1" w14:textId="7C564469" w:rsidR="00726E91" w:rsidRPr="00F970C4" w:rsidRDefault="00726E91" w:rsidP="00CB51D6">
                      <w:pPr>
                        <w:spacing w:line="240" w:lineRule="auto"/>
                        <w:jc w:val="center"/>
                        <w:rPr>
                          <w:sz w:val="24"/>
                          <w:szCs w:val="24"/>
                        </w:rPr>
                      </w:pPr>
                      <w:r>
                        <w:rPr>
                          <w:rFonts w:ascii="Times New Roman" w:eastAsia="Times New Roman" w:hAnsi="Times New Roman" w:cs="Times New Roman"/>
                          <w:sz w:val="28"/>
                          <w:szCs w:val="28"/>
                        </w:rPr>
                        <w:t xml:space="preserve">- </w:t>
                      </w:r>
                      <w:r w:rsidRPr="00F970C4">
                        <w:rPr>
                          <w:rFonts w:ascii="Times New Roman" w:eastAsia="Times New Roman" w:hAnsi="Times New Roman" w:cs="Times New Roman"/>
                          <w:sz w:val="24"/>
                          <w:szCs w:val="24"/>
                        </w:rPr>
                        <w:t>Жұмсақ ірімшіктер өндірісінің қазіргі жағдайы мен болашағы туралы ғылыми-техникалық әдебиеттерді талдау</w:t>
                      </w:r>
                    </w:p>
                  </w:txbxContent>
                </v:textbox>
                <w10:wrap anchorx="page" anchory="page"/>
              </v:shape>
            </w:pict>
          </mc:Fallback>
        </mc:AlternateContent>
      </w:r>
      <w:r w:rsidR="00F970C4"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6160" behindDoc="0" locked="0" layoutInCell="1" allowOverlap="1" wp14:anchorId="6E0E679C" wp14:editId="532D7976">
                <wp:simplePos x="0" y="0"/>
                <wp:positionH relativeFrom="page">
                  <wp:posOffset>714375</wp:posOffset>
                </wp:positionH>
                <wp:positionV relativeFrom="page">
                  <wp:posOffset>800100</wp:posOffset>
                </wp:positionV>
                <wp:extent cx="1676400" cy="1158240"/>
                <wp:effectExtent l="0" t="0" r="19050" b="22860"/>
                <wp:wrapNone/>
                <wp:docPr id="615" name="Надпись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158240"/>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CC755D5" w14:textId="4D31DCEE" w:rsidR="00726E91" w:rsidRPr="00F970C4" w:rsidRDefault="00726E91" w:rsidP="00F970C4">
                            <w:pPr>
                              <w:pStyle w:val="a3"/>
                              <w:jc w:val="center"/>
                              <w:rPr>
                                <w:rFonts w:ascii="Times New Roman" w:hAnsi="Times New Roman" w:cs="Times New Roman"/>
                                <w:sz w:val="24"/>
                                <w:szCs w:val="24"/>
                              </w:rPr>
                            </w:pPr>
                            <w:r w:rsidRPr="00F970C4">
                              <w:rPr>
                                <w:rFonts w:ascii="Times New Roman" w:hAnsi="Times New Roman" w:cs="Times New Roman"/>
                                <w:sz w:val="24"/>
                                <w:szCs w:val="24"/>
                              </w:rPr>
                              <w:t>Отандық және шетелдік дереккөздердегі мәселелерді талдау және ақпарат жинау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15" o:spid="_x0000_s1035" type="#_x0000_t202" style="position:absolute;margin-left:56.25pt;margin-top:63pt;width:132pt;height:91.2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" filled="f" strokeweight="1pt">
                <v:stroke linestyle="thinThin"/>
                <v:textbox inset="0,0,0,0">
                  <w:txbxContent>
                    <w:p w14:paraId="3CC755D5" w14:textId="4D31DCEE" w:rsidR="00726E91" w:rsidRPr="00F970C4" w:rsidRDefault="00726E91" w:rsidP="00F970C4">
                      <w:pPr>
                        <w:pStyle w:val="a3"/>
                        <w:jc w:val="center"/>
                        <w:rPr>
                          <w:rFonts w:ascii="Times New Roman" w:hAnsi="Times New Roman" w:cs="Times New Roman"/>
                          <w:sz w:val="24"/>
                          <w:szCs w:val="24"/>
                        </w:rPr>
                      </w:pPr>
                      <w:r w:rsidRPr="00F970C4">
                        <w:rPr>
                          <w:rFonts w:ascii="Times New Roman" w:hAnsi="Times New Roman" w:cs="Times New Roman"/>
                          <w:sz w:val="24"/>
                          <w:szCs w:val="24"/>
                        </w:rPr>
                        <w:t>Отандық және шетелдік дереккөздердегі мәселелерді талдау және ақпарат жинау</w:t>
                      </w:r>
                    </w:p>
                  </w:txbxContent>
                </v:textbox>
                <w10:wrap anchorx="page" anchory="page"/>
              </v:shape>
            </w:pict>
          </mc:Fallback>
        </mc:AlternateContent>
      </w:r>
    </w:p>
    <w:p w14:paraId="1D6CB6BA" w14:textId="77777777"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6EAAB28B" w14:textId="6EFB8F39" w:rsidR="00CB51D6" w:rsidRPr="00CB51D6" w:rsidRDefault="00F970C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w:drawing>
          <wp:anchor distT="0" distB="0" distL="0" distR="0" simplePos="0" relativeHeight="251588096" behindDoc="0" locked="0" layoutInCell="1" allowOverlap="1" wp14:anchorId="45406B0C" wp14:editId="01AA55BE">
            <wp:simplePos x="0" y="0"/>
            <wp:positionH relativeFrom="page">
              <wp:posOffset>2386330</wp:posOffset>
            </wp:positionH>
            <wp:positionV relativeFrom="page">
              <wp:posOffset>1057275</wp:posOffset>
            </wp:positionV>
            <wp:extent cx="191729" cy="118872"/>
            <wp:effectExtent l="0" t="0" r="0" b="0"/>
            <wp:wrapNone/>
            <wp:docPr id="36"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14" cstate="print"/>
                    <a:stretch>
                      <a:fillRect/>
                    </a:stretch>
                  </pic:blipFill>
                  <pic:spPr>
                    <a:xfrm>
                      <a:off x="0" y="0"/>
                      <a:ext cx="191729" cy="118872"/>
                    </a:xfrm>
                    <a:prstGeom prst="rect">
                      <a:avLst/>
                    </a:prstGeom>
                  </pic:spPr>
                </pic:pic>
              </a:graphicData>
            </a:graphic>
          </wp:anchor>
        </w:drawing>
      </w:r>
    </w:p>
    <w:p w14:paraId="25906872" w14:textId="7D5AB276"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3003B143" w14:textId="77777777"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18B414A2" w14:textId="41D560C0"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w:drawing>
          <wp:anchor distT="0" distB="0" distL="0" distR="0" simplePos="0" relativeHeight="251579904" behindDoc="0" locked="0" layoutInCell="1" allowOverlap="1" wp14:anchorId="6A1A8BEC" wp14:editId="5021729A">
            <wp:simplePos x="0" y="0"/>
            <wp:positionH relativeFrom="page">
              <wp:posOffset>4779010</wp:posOffset>
            </wp:positionH>
            <wp:positionV relativeFrom="page">
              <wp:posOffset>1456055</wp:posOffset>
            </wp:positionV>
            <wp:extent cx="118110" cy="190500"/>
            <wp:effectExtent l="0" t="0" r="0" b="0"/>
            <wp:wrapNone/>
            <wp:docPr id="3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5" cstate="print"/>
                    <a:stretch>
                      <a:fillRect/>
                    </a:stretch>
                  </pic:blipFill>
                  <pic:spPr>
                    <a:xfrm>
                      <a:off x="0" y="0"/>
                      <a:ext cx="118110" cy="190500"/>
                    </a:xfrm>
                    <a:prstGeom prst="rect">
                      <a:avLst/>
                    </a:prstGeom>
                  </pic:spPr>
                </pic:pic>
              </a:graphicData>
            </a:graphic>
          </wp:anchor>
        </w:drawing>
      </w:r>
    </w:p>
    <w:p w14:paraId="4F8854A8" w14:textId="05DE86F3" w:rsidR="00CB51D6" w:rsidRPr="00CB51D6" w:rsidRDefault="00D82B18"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2064" behindDoc="0" locked="0" layoutInCell="1" allowOverlap="1" wp14:anchorId="133AC186" wp14:editId="09FC2DB2">
                <wp:simplePos x="0" y="0"/>
                <wp:positionH relativeFrom="page">
                  <wp:posOffset>2628265</wp:posOffset>
                </wp:positionH>
                <wp:positionV relativeFrom="page">
                  <wp:posOffset>1666875</wp:posOffset>
                </wp:positionV>
                <wp:extent cx="4371975" cy="361950"/>
                <wp:effectExtent l="0" t="0" r="28575" b="19050"/>
                <wp:wrapNone/>
                <wp:docPr id="617" name="Надпись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361950"/>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DA301A6" w14:textId="77777777" w:rsidR="00726E91" w:rsidRPr="00F970C4" w:rsidRDefault="00726E91" w:rsidP="00F970C4">
                            <w:pPr>
                              <w:spacing w:line="240" w:lineRule="auto"/>
                              <w:jc w:val="center"/>
                              <w:rPr>
                                <w:sz w:val="24"/>
                                <w:szCs w:val="24"/>
                              </w:rPr>
                            </w:pPr>
                            <w:r w:rsidRPr="00F970C4">
                              <w:rPr>
                                <w:rFonts w:ascii="Times New Roman" w:eastAsia="Times New Roman" w:hAnsi="Times New Roman" w:cs="Times New Roman"/>
                                <w:sz w:val="24"/>
                                <w:szCs w:val="24"/>
                              </w:rPr>
                              <w:t>Зерттеу бағытын, мақсатын және ғылыми</w:t>
                            </w:r>
                            <w:r w:rsidRPr="00F970C4">
                              <w:rPr>
                                <w:rFonts w:ascii="Times New Roman" w:eastAsia="Times New Roman" w:hAnsi="Times New Roman" w:cs="Times New Roman"/>
                                <w:sz w:val="24"/>
                                <w:szCs w:val="24"/>
                                <w:lang w:val="kk-KZ"/>
                              </w:rPr>
                              <w:t xml:space="preserve"> жаңалығын</w:t>
                            </w:r>
                            <w:r w:rsidRPr="00F970C4">
                              <w:rPr>
                                <w:rFonts w:ascii="Times New Roman" w:eastAsia="Times New Roman" w:hAnsi="Times New Roman" w:cs="Times New Roman"/>
                                <w:sz w:val="24"/>
                                <w:szCs w:val="24"/>
                              </w:rPr>
                              <w:t xml:space="preserve"> тұжырымдау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17" o:spid="_x0000_s1036" type="#_x0000_t202" style="position:absolute;margin-left:206.95pt;margin-top:131.25pt;width:344.25pt;height:28.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" filled="f" strokeweight="1pt">
                <v:stroke linestyle="thinThin"/>
                <v:textbox inset="0,0,0,0">
                  <w:txbxContent>
                    <w:p w14:paraId="6DA301A6" w14:textId="77777777" w:rsidR="00726E91" w:rsidRPr="00F970C4" w:rsidRDefault="00726E91" w:rsidP="00F970C4">
                      <w:pPr>
                        <w:spacing w:line="240" w:lineRule="auto"/>
                        <w:jc w:val="center"/>
                        <w:rPr>
                          <w:sz w:val="24"/>
                          <w:szCs w:val="24"/>
                        </w:rPr>
                      </w:pPr>
                      <w:r w:rsidRPr="00F970C4">
                        <w:rPr>
                          <w:rFonts w:ascii="Times New Roman" w:eastAsia="Times New Roman" w:hAnsi="Times New Roman" w:cs="Times New Roman"/>
                          <w:sz w:val="24"/>
                          <w:szCs w:val="24"/>
                        </w:rPr>
                        <w:t>Зерттеу бағытын, мақсатын және ғылыми</w:t>
                      </w:r>
                      <w:r w:rsidRPr="00F970C4">
                        <w:rPr>
                          <w:rFonts w:ascii="Times New Roman" w:eastAsia="Times New Roman" w:hAnsi="Times New Roman" w:cs="Times New Roman"/>
                          <w:sz w:val="24"/>
                          <w:szCs w:val="24"/>
                          <w:lang w:val="kk-KZ"/>
                        </w:rPr>
                        <w:t xml:space="preserve"> жаңалығын</w:t>
                      </w:r>
                      <w:r w:rsidRPr="00F970C4">
                        <w:rPr>
                          <w:rFonts w:ascii="Times New Roman" w:eastAsia="Times New Roman" w:hAnsi="Times New Roman" w:cs="Times New Roman"/>
                          <w:sz w:val="24"/>
                          <w:szCs w:val="24"/>
                        </w:rPr>
                        <w:t xml:space="preserve"> тұжырымдау</w:t>
                      </w:r>
                    </w:p>
                  </w:txbxContent>
                </v:textbox>
                <w10:wrap anchorx="page" anchory="page"/>
              </v:shape>
            </w:pict>
          </mc:Fallback>
        </mc:AlternateContent>
      </w:r>
    </w:p>
    <w:p w14:paraId="3C2487A6" w14:textId="77777777"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6074C43E" w14:textId="08C64C7B"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w:drawing>
          <wp:anchor distT="0" distB="0" distL="0" distR="0" simplePos="0" relativeHeight="251575808" behindDoc="0" locked="0" layoutInCell="1" allowOverlap="1" wp14:anchorId="0BB26847" wp14:editId="79705F04">
            <wp:simplePos x="0" y="0"/>
            <wp:positionH relativeFrom="page">
              <wp:posOffset>1514475</wp:posOffset>
            </wp:positionH>
            <wp:positionV relativeFrom="page">
              <wp:posOffset>1979930</wp:posOffset>
            </wp:positionV>
            <wp:extent cx="118109" cy="190500"/>
            <wp:effectExtent l="0" t="0" r="0" b="0"/>
            <wp:wrapNone/>
            <wp:docPr id="3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6" cstate="print"/>
                    <a:stretch>
                      <a:fillRect/>
                    </a:stretch>
                  </pic:blipFill>
                  <pic:spPr>
                    <a:xfrm>
                      <a:off x="0" y="0"/>
                      <a:ext cx="118109" cy="190500"/>
                    </a:xfrm>
                    <a:prstGeom prst="rect">
                      <a:avLst/>
                    </a:prstGeom>
                  </pic:spPr>
                </pic:pic>
              </a:graphicData>
            </a:graphic>
          </wp:anchor>
        </w:drawing>
      </w:r>
    </w:p>
    <w:p w14:paraId="7A996FA9" w14:textId="0E414533" w:rsidR="00CB51D6" w:rsidRPr="00CB51D6" w:rsidRDefault="00DB0FB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4896" behindDoc="0" locked="0" layoutInCell="1" allowOverlap="1" wp14:anchorId="450EE78D" wp14:editId="78E01762">
                <wp:simplePos x="0" y="0"/>
                <wp:positionH relativeFrom="page">
                  <wp:posOffset>676275</wp:posOffset>
                </wp:positionH>
                <wp:positionV relativeFrom="page">
                  <wp:posOffset>2190750</wp:posOffset>
                </wp:positionV>
                <wp:extent cx="1733550" cy="1885950"/>
                <wp:effectExtent l="0" t="0" r="19050" b="1905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885950"/>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29C54A7" w14:textId="5F2131D0" w:rsidR="00726E91" w:rsidRPr="00B04F44" w:rsidRDefault="00726E91" w:rsidP="00B04F44">
                            <w:pPr>
                              <w:pStyle w:val="ab"/>
                              <w:tabs>
                                <w:tab w:val="left" w:pos="284"/>
                              </w:tabs>
                              <w:spacing w:before="164"/>
                              <w:ind w:left="284" w:right="306"/>
                              <w:jc w:val="center"/>
                              <w:rPr>
                                <w:rFonts w:ascii="Times New Roman" w:hAnsi="Times New Roman" w:cs="Times New Roman"/>
                                <w:sz w:val="24"/>
                                <w:szCs w:val="24"/>
                              </w:rPr>
                            </w:pPr>
                            <w:r w:rsidRPr="00B04F44">
                              <w:rPr>
                                <w:rFonts w:ascii="Times New Roman" w:hAnsi="Times New Roman" w:cs="Times New Roman"/>
                                <w:sz w:val="24"/>
                                <w:szCs w:val="24"/>
                              </w:rPr>
                              <w:t>Қой сүтінің технологиялық және микробиологиялық қасиеттерін кешенді бағалау және ұйыту процесін биотехнологиялық оңтайландыру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 o:spid="_x0000_s1037" type="#_x0000_t202" style="position:absolute;margin-left:53.25pt;margin-top:172.5pt;width:136.5pt;height:148.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" filled="f" strokeweight="1pt">
                <v:stroke linestyle="thinThin"/>
                <v:textbox inset="0,0,0,0">
                  <w:txbxContent>
                    <w:p w14:paraId="629C54A7" w14:textId="5F2131D0" w:rsidR="00726E91" w:rsidRPr="00B04F44" w:rsidRDefault="00726E91" w:rsidP="00B04F44">
                      <w:pPr>
                        <w:pStyle w:val="ab"/>
                        <w:tabs>
                          <w:tab w:val="left" w:pos="284"/>
                        </w:tabs>
                        <w:spacing w:before="164"/>
                        <w:ind w:left="284" w:right="306"/>
                        <w:jc w:val="center"/>
                        <w:rPr>
                          <w:rFonts w:ascii="Times New Roman" w:hAnsi="Times New Roman" w:cs="Times New Roman"/>
                          <w:sz w:val="24"/>
                          <w:szCs w:val="24"/>
                        </w:rPr>
                      </w:pPr>
                      <w:r w:rsidRPr="00B04F44">
                        <w:rPr>
                          <w:rFonts w:ascii="Times New Roman" w:hAnsi="Times New Roman" w:cs="Times New Roman"/>
                          <w:sz w:val="24"/>
                          <w:szCs w:val="24"/>
                        </w:rPr>
                        <w:t>Қой сүтінің технологиялық және микробиологиялық қасиеттерін кешенді бағалау және ұйыту процесін биотехнологиялық оңтайландыру</w:t>
                      </w:r>
                    </w:p>
                  </w:txbxContent>
                </v:textbox>
                <w10:wrap anchorx="page" anchory="page"/>
              </v:shape>
            </w:pict>
          </mc:Fallback>
        </mc:AlternateContent>
      </w:r>
    </w:p>
    <w:p w14:paraId="6B5DB13C" w14:textId="623019BD"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04653AF8" w14:textId="6A58622A"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34176" behindDoc="0" locked="0" layoutInCell="1" allowOverlap="1" wp14:anchorId="3FD45B28" wp14:editId="0B9AC937">
                <wp:simplePos x="0" y="0"/>
                <wp:positionH relativeFrom="page">
                  <wp:posOffset>2638425</wp:posOffset>
                </wp:positionH>
                <wp:positionV relativeFrom="page">
                  <wp:posOffset>2371725</wp:posOffset>
                </wp:positionV>
                <wp:extent cx="4369435" cy="543465"/>
                <wp:effectExtent l="0" t="0" r="12065" b="28575"/>
                <wp:wrapNone/>
                <wp:docPr id="618" name="Надпись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9435" cy="543465"/>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91FE44" w14:textId="77777777" w:rsidR="00726E91" w:rsidRPr="00DB0FB4" w:rsidRDefault="00726E91" w:rsidP="00DB0FB4">
                            <w:pPr>
                              <w:pStyle w:val="a3"/>
                              <w:jc w:val="center"/>
                              <w:rPr>
                                <w:rFonts w:ascii="Times New Roman" w:hAnsi="Times New Roman" w:cs="Times New Roman"/>
                                <w:sz w:val="24"/>
                                <w:szCs w:val="24"/>
                              </w:rPr>
                            </w:pPr>
                            <w:r w:rsidRPr="00DB0FB4">
                              <w:rPr>
                                <w:rFonts w:ascii="Times New Roman" w:hAnsi="Times New Roman" w:cs="Times New Roman"/>
                                <w:sz w:val="24"/>
                                <w:szCs w:val="24"/>
                                <w:lang w:val="kk-KZ"/>
                              </w:rPr>
                              <w:t>Қазақтың ұяң жүнді құйрыкты, қылшық жүнді құйрықты қой</w:t>
                            </w:r>
                            <w:r w:rsidRPr="00DB0FB4">
                              <w:rPr>
                                <w:rFonts w:ascii="Times New Roman" w:hAnsi="Times New Roman" w:cs="Times New Roman"/>
                                <w:sz w:val="24"/>
                                <w:szCs w:val="24"/>
                              </w:rPr>
                              <w:t xml:space="preserve"> сүтінің </w:t>
                            </w:r>
                            <w:r w:rsidRPr="00DB0FB4">
                              <w:rPr>
                                <w:rFonts w:ascii="Times New Roman" w:hAnsi="Times New Roman" w:cs="Times New Roman"/>
                                <w:sz w:val="24"/>
                                <w:szCs w:val="24"/>
                                <w:lang w:val="kk-KZ"/>
                              </w:rPr>
                              <w:t>физико-химиялық және микробиологиялық</w:t>
                            </w:r>
                            <w:r w:rsidRPr="00DB0FB4">
                              <w:rPr>
                                <w:rFonts w:ascii="Times New Roman" w:hAnsi="Times New Roman" w:cs="Times New Roman"/>
                                <w:sz w:val="24"/>
                                <w:szCs w:val="24"/>
                              </w:rPr>
                              <w:t xml:space="preserve"> қасиеттерін зерттеу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18" o:spid="_x0000_s1038" type="#_x0000_t202" style="position:absolute;margin-left:207.75pt;margin-top:186.75pt;width:344.05pt;height:42.8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" filled="f" strokeweight="1pt">
                <v:stroke linestyle="thinThin"/>
                <v:textbox inset="0,0,0,0">
                  <w:txbxContent>
                    <w:p w14:paraId="6A91FE44" w14:textId="77777777" w:rsidR="00726E91" w:rsidRPr="00DB0FB4" w:rsidRDefault="00726E91" w:rsidP="00DB0FB4">
                      <w:pPr>
                        <w:pStyle w:val="a3"/>
                        <w:jc w:val="center"/>
                        <w:rPr>
                          <w:rFonts w:ascii="Times New Roman" w:hAnsi="Times New Roman" w:cs="Times New Roman"/>
                          <w:sz w:val="24"/>
                          <w:szCs w:val="24"/>
                        </w:rPr>
                      </w:pPr>
                      <w:r w:rsidRPr="00DB0FB4">
                        <w:rPr>
                          <w:rFonts w:ascii="Times New Roman" w:hAnsi="Times New Roman" w:cs="Times New Roman"/>
                          <w:sz w:val="24"/>
                          <w:szCs w:val="24"/>
                          <w:lang w:val="kk-KZ"/>
                        </w:rPr>
                        <w:t>Қазақтың ұяң жүнді құйрыкты, қылшық жүнді құйрықты қой</w:t>
                      </w:r>
                      <w:r w:rsidRPr="00DB0FB4">
                        <w:rPr>
                          <w:rFonts w:ascii="Times New Roman" w:hAnsi="Times New Roman" w:cs="Times New Roman"/>
                          <w:sz w:val="24"/>
                          <w:szCs w:val="24"/>
                        </w:rPr>
                        <w:t xml:space="preserve"> сүтінің </w:t>
                      </w:r>
                      <w:r w:rsidRPr="00DB0FB4">
                        <w:rPr>
                          <w:rFonts w:ascii="Times New Roman" w:hAnsi="Times New Roman" w:cs="Times New Roman"/>
                          <w:sz w:val="24"/>
                          <w:szCs w:val="24"/>
                          <w:lang w:val="kk-KZ"/>
                        </w:rPr>
                        <w:t>физико-химиялық және микробиологиялық</w:t>
                      </w:r>
                      <w:r w:rsidRPr="00DB0FB4">
                        <w:rPr>
                          <w:rFonts w:ascii="Times New Roman" w:hAnsi="Times New Roman" w:cs="Times New Roman"/>
                          <w:sz w:val="24"/>
                          <w:szCs w:val="24"/>
                        </w:rPr>
                        <w:t xml:space="preserve"> қасиеттерін зерттеу</w:t>
                      </w:r>
                    </w:p>
                  </w:txbxContent>
                </v:textbox>
                <w10:wrap anchorx="page" anchory="page"/>
              </v:shape>
            </w:pict>
          </mc:Fallback>
        </mc:AlternateContent>
      </w:r>
    </w:p>
    <w:p w14:paraId="3A93EC6C" w14:textId="2D29DAA4"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w:drawing>
          <wp:anchor distT="0" distB="0" distL="0" distR="0" simplePos="0" relativeHeight="251619840" behindDoc="0" locked="0" layoutInCell="1" allowOverlap="1" wp14:anchorId="5CD7C724" wp14:editId="5C8B888D">
            <wp:simplePos x="0" y="0"/>
            <wp:positionH relativeFrom="page">
              <wp:posOffset>2413635</wp:posOffset>
            </wp:positionH>
            <wp:positionV relativeFrom="page">
              <wp:posOffset>2486025</wp:posOffset>
            </wp:positionV>
            <wp:extent cx="191770" cy="118745"/>
            <wp:effectExtent l="0" t="0" r="0" b="0"/>
            <wp:wrapNone/>
            <wp:docPr id="3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png"/>
                    <pic:cNvPicPr/>
                  </pic:nvPicPr>
                  <pic:blipFill>
                    <a:blip r:embed="rId17" cstate="print"/>
                    <a:stretch>
                      <a:fillRect/>
                    </a:stretch>
                  </pic:blipFill>
                  <pic:spPr>
                    <a:xfrm>
                      <a:off x="0" y="0"/>
                      <a:ext cx="191770" cy="118745"/>
                    </a:xfrm>
                    <a:prstGeom prst="rect">
                      <a:avLst/>
                    </a:prstGeom>
                  </pic:spPr>
                </pic:pic>
              </a:graphicData>
            </a:graphic>
          </wp:anchor>
        </w:drawing>
      </w:r>
    </w:p>
    <w:p w14:paraId="57E1CB24" w14:textId="592FB52A"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0C3B111A" w14:textId="5FF36631"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510BD0EF" w14:textId="38BB3BC0"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4D5B4D65" w14:textId="65A2BE07"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42B4FD19" w14:textId="01F01A0F"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28032" behindDoc="0" locked="0" layoutInCell="1" allowOverlap="1" wp14:anchorId="5BAF712C" wp14:editId="28E5D2DD">
                <wp:simplePos x="0" y="0"/>
                <wp:positionH relativeFrom="margin">
                  <wp:posOffset>1548764</wp:posOffset>
                </wp:positionH>
                <wp:positionV relativeFrom="page">
                  <wp:posOffset>3228975</wp:posOffset>
                </wp:positionV>
                <wp:extent cx="4380865" cy="379562"/>
                <wp:effectExtent l="0" t="0" r="19685" b="20955"/>
                <wp:wrapNone/>
                <wp:docPr id="621" name="Надпись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0865" cy="379562"/>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9B4A188" w14:textId="77777777" w:rsidR="00726E91" w:rsidRPr="00DB0FB4" w:rsidRDefault="00726E91" w:rsidP="00DB0FB4">
                            <w:pPr>
                              <w:pStyle w:val="a3"/>
                              <w:jc w:val="center"/>
                              <w:rPr>
                                <w:rFonts w:ascii="Times New Roman" w:hAnsi="Times New Roman" w:cs="Times New Roman"/>
                                <w:sz w:val="24"/>
                                <w:szCs w:val="24"/>
                                <w:lang w:val="kk-KZ"/>
                              </w:rPr>
                            </w:pPr>
                            <w:r w:rsidRPr="00DB0FB4">
                              <w:rPr>
                                <w:rFonts w:ascii="Times New Roman" w:hAnsi="Times New Roman" w:cs="Times New Roman"/>
                                <w:sz w:val="24"/>
                                <w:szCs w:val="24"/>
                                <w:lang w:val="kk-KZ"/>
                              </w:rPr>
                              <w:t>Қой сүтінен жұмсақ ірімшік жасау үшін ұйытқы түрлерін зерттеу және тиімді ұйытқыны таңдау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21" o:spid="_x0000_s1039" type="#_x0000_t202" style="position:absolute;margin-left:121.95pt;margin-top:254.25pt;width:344.95pt;height:29.9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" filled="f" strokeweight="1pt">
                <v:stroke linestyle="thinThin"/>
                <v:textbox inset="0,0,0,0">
                  <w:txbxContent>
                    <w:p w14:paraId="59B4A188" w14:textId="77777777" w:rsidR="00726E91" w:rsidRPr="00DB0FB4" w:rsidRDefault="00726E91" w:rsidP="00DB0FB4">
                      <w:pPr>
                        <w:pStyle w:val="a3"/>
                        <w:jc w:val="center"/>
                        <w:rPr>
                          <w:rFonts w:ascii="Times New Roman" w:hAnsi="Times New Roman" w:cs="Times New Roman"/>
                          <w:sz w:val="24"/>
                          <w:szCs w:val="24"/>
                          <w:lang w:val="kk-KZ"/>
                        </w:rPr>
                      </w:pPr>
                      <w:r w:rsidRPr="00DB0FB4">
                        <w:rPr>
                          <w:rFonts w:ascii="Times New Roman" w:hAnsi="Times New Roman" w:cs="Times New Roman"/>
                          <w:sz w:val="24"/>
                          <w:szCs w:val="24"/>
                          <w:lang w:val="kk-KZ"/>
                        </w:rPr>
                        <w:t>Қой сүтінен жұмсақ ірімшік жасау үшін ұйытқы түрлерін зерттеу және тиімді ұйытқыны таңдау</w:t>
                      </w:r>
                    </w:p>
                  </w:txbxContent>
                </v:textbox>
                <w10:wrap anchorx="margin" anchory="page"/>
              </v:shape>
            </w:pict>
          </mc:Fallback>
        </mc:AlternateContent>
      </w:r>
    </w:p>
    <w:p w14:paraId="345E8704" w14:textId="3D19D353"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w:drawing>
          <wp:anchor distT="0" distB="0" distL="0" distR="0" simplePos="0" relativeHeight="251659776" behindDoc="0" locked="0" layoutInCell="1" allowOverlap="1" wp14:anchorId="345003E0" wp14:editId="6259EB3D">
            <wp:simplePos x="0" y="0"/>
            <wp:positionH relativeFrom="page">
              <wp:posOffset>2423160</wp:posOffset>
            </wp:positionH>
            <wp:positionV relativeFrom="page">
              <wp:posOffset>3383915</wp:posOffset>
            </wp:positionV>
            <wp:extent cx="191770" cy="118745"/>
            <wp:effectExtent l="0" t="0" r="0" b="0"/>
            <wp:wrapNone/>
            <wp:docPr id="4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png"/>
                    <pic:cNvPicPr/>
                  </pic:nvPicPr>
                  <pic:blipFill>
                    <a:blip r:embed="rId17" cstate="print"/>
                    <a:stretch>
                      <a:fillRect/>
                    </a:stretch>
                  </pic:blipFill>
                  <pic:spPr>
                    <a:xfrm>
                      <a:off x="0" y="0"/>
                      <a:ext cx="191770" cy="118745"/>
                    </a:xfrm>
                    <a:prstGeom prst="rect">
                      <a:avLst/>
                    </a:prstGeom>
                  </pic:spPr>
                </pic:pic>
              </a:graphicData>
            </a:graphic>
          </wp:anchor>
        </w:drawing>
      </w:r>
    </w:p>
    <w:p w14:paraId="296E839D" w14:textId="0ABC111A"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0FBBEBBD" w14:textId="77777777"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374F7300" w14:textId="568D2B82"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7DFB8975" w14:textId="2BABF8A6"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35D55221" w14:textId="7715C3E3"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6528" behindDoc="0" locked="0" layoutInCell="1" allowOverlap="1" wp14:anchorId="2F270E52" wp14:editId="0ECD5BEA">
                <wp:simplePos x="0" y="0"/>
                <wp:positionH relativeFrom="page">
                  <wp:posOffset>1534160</wp:posOffset>
                </wp:positionH>
                <wp:positionV relativeFrom="page">
                  <wp:posOffset>4084955</wp:posOffset>
                </wp:positionV>
                <wp:extent cx="118110" cy="299085"/>
                <wp:effectExtent l="0" t="0" r="15240" b="5715"/>
                <wp:wrapNone/>
                <wp:docPr id="633" name="Группа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299085"/>
                          <a:chOff x="1876" y="6883"/>
                          <a:chExt cx="186" cy="471"/>
                        </a:xfrm>
                      </wpg:grpSpPr>
                      <wps:wsp>
                        <wps:cNvPr id="634" name="Freeform 571"/>
                        <wps:cNvSpPr>
                          <a:spLocks/>
                        </wps:cNvSpPr>
                        <wps:spPr bwMode="auto">
                          <a:xfrm>
                            <a:off x="1883" y="6891"/>
                            <a:ext cx="171" cy="456"/>
                          </a:xfrm>
                          <a:custGeom>
                            <a:avLst/>
                            <a:gdLst>
                              <a:gd name="T0" fmla="+- 0 2011 1883"/>
                              <a:gd name="T1" fmla="*/ T0 w 171"/>
                              <a:gd name="T2" fmla="+- 0 6891 6891"/>
                              <a:gd name="T3" fmla="*/ 6891 h 456"/>
                              <a:gd name="T4" fmla="+- 0 1926 1883"/>
                              <a:gd name="T5" fmla="*/ T4 w 171"/>
                              <a:gd name="T6" fmla="+- 0 6891 6891"/>
                              <a:gd name="T7" fmla="*/ 6891 h 456"/>
                              <a:gd name="T8" fmla="+- 0 1926 1883"/>
                              <a:gd name="T9" fmla="*/ T8 w 171"/>
                              <a:gd name="T10" fmla="+- 0 7233 6891"/>
                              <a:gd name="T11" fmla="*/ 7233 h 456"/>
                              <a:gd name="T12" fmla="+- 0 1883 1883"/>
                              <a:gd name="T13" fmla="*/ T12 w 171"/>
                              <a:gd name="T14" fmla="+- 0 7233 6891"/>
                              <a:gd name="T15" fmla="*/ 7233 h 456"/>
                              <a:gd name="T16" fmla="+- 0 1969 1883"/>
                              <a:gd name="T17" fmla="*/ T16 w 171"/>
                              <a:gd name="T18" fmla="+- 0 7347 6891"/>
                              <a:gd name="T19" fmla="*/ 7347 h 456"/>
                              <a:gd name="T20" fmla="+- 0 2054 1883"/>
                              <a:gd name="T21" fmla="*/ T20 w 171"/>
                              <a:gd name="T22" fmla="+- 0 7233 6891"/>
                              <a:gd name="T23" fmla="*/ 7233 h 456"/>
                              <a:gd name="T24" fmla="+- 0 2011 1883"/>
                              <a:gd name="T25" fmla="*/ T24 w 171"/>
                              <a:gd name="T26" fmla="+- 0 7233 6891"/>
                              <a:gd name="T27" fmla="*/ 7233 h 456"/>
                              <a:gd name="T28" fmla="+- 0 2011 1883"/>
                              <a:gd name="T29" fmla="*/ T28 w 171"/>
                              <a:gd name="T30" fmla="+- 0 6891 6891"/>
                              <a:gd name="T31" fmla="*/ 6891 h 4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 h="456">
                                <a:moveTo>
                                  <a:pt x="128" y="0"/>
                                </a:moveTo>
                                <a:lnTo>
                                  <a:pt x="43" y="0"/>
                                </a:lnTo>
                                <a:lnTo>
                                  <a:pt x="43" y="342"/>
                                </a:lnTo>
                                <a:lnTo>
                                  <a:pt x="0" y="342"/>
                                </a:lnTo>
                                <a:lnTo>
                                  <a:pt x="86" y="456"/>
                                </a:lnTo>
                                <a:lnTo>
                                  <a:pt x="171" y="342"/>
                                </a:lnTo>
                                <a:lnTo>
                                  <a:pt x="128" y="342"/>
                                </a:lnTo>
                                <a:lnTo>
                                  <a:pt x="1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570"/>
                        <wps:cNvSpPr>
                          <a:spLocks/>
                        </wps:cNvSpPr>
                        <wps:spPr bwMode="auto">
                          <a:xfrm>
                            <a:off x="1883" y="6891"/>
                            <a:ext cx="171" cy="456"/>
                          </a:xfrm>
                          <a:custGeom>
                            <a:avLst/>
                            <a:gdLst>
                              <a:gd name="T0" fmla="+- 0 1883 1883"/>
                              <a:gd name="T1" fmla="*/ T0 w 171"/>
                              <a:gd name="T2" fmla="+- 0 7233 6891"/>
                              <a:gd name="T3" fmla="*/ 7233 h 456"/>
                              <a:gd name="T4" fmla="+- 0 1926 1883"/>
                              <a:gd name="T5" fmla="*/ T4 w 171"/>
                              <a:gd name="T6" fmla="+- 0 7233 6891"/>
                              <a:gd name="T7" fmla="*/ 7233 h 456"/>
                              <a:gd name="T8" fmla="+- 0 1926 1883"/>
                              <a:gd name="T9" fmla="*/ T8 w 171"/>
                              <a:gd name="T10" fmla="+- 0 6891 6891"/>
                              <a:gd name="T11" fmla="*/ 6891 h 456"/>
                              <a:gd name="T12" fmla="+- 0 2011 1883"/>
                              <a:gd name="T13" fmla="*/ T12 w 171"/>
                              <a:gd name="T14" fmla="+- 0 6891 6891"/>
                              <a:gd name="T15" fmla="*/ 6891 h 456"/>
                              <a:gd name="T16" fmla="+- 0 2011 1883"/>
                              <a:gd name="T17" fmla="*/ T16 w 171"/>
                              <a:gd name="T18" fmla="+- 0 7233 6891"/>
                              <a:gd name="T19" fmla="*/ 7233 h 456"/>
                              <a:gd name="T20" fmla="+- 0 2054 1883"/>
                              <a:gd name="T21" fmla="*/ T20 w 171"/>
                              <a:gd name="T22" fmla="+- 0 7233 6891"/>
                              <a:gd name="T23" fmla="*/ 7233 h 456"/>
                              <a:gd name="T24" fmla="+- 0 1969 1883"/>
                              <a:gd name="T25" fmla="*/ T24 w 171"/>
                              <a:gd name="T26" fmla="+- 0 7347 6891"/>
                              <a:gd name="T27" fmla="*/ 7347 h 456"/>
                              <a:gd name="T28" fmla="+- 0 1883 1883"/>
                              <a:gd name="T29" fmla="*/ T28 w 171"/>
                              <a:gd name="T30" fmla="+- 0 7233 6891"/>
                              <a:gd name="T31" fmla="*/ 7233 h 4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 h="456">
                                <a:moveTo>
                                  <a:pt x="0" y="342"/>
                                </a:moveTo>
                                <a:lnTo>
                                  <a:pt x="43" y="342"/>
                                </a:lnTo>
                                <a:lnTo>
                                  <a:pt x="43" y="0"/>
                                </a:lnTo>
                                <a:lnTo>
                                  <a:pt x="128" y="0"/>
                                </a:lnTo>
                                <a:lnTo>
                                  <a:pt x="128" y="342"/>
                                </a:lnTo>
                                <a:lnTo>
                                  <a:pt x="171" y="342"/>
                                </a:lnTo>
                                <a:lnTo>
                                  <a:pt x="86" y="456"/>
                                </a:lnTo>
                                <a:lnTo>
                                  <a:pt x="0" y="34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33" o:spid="_x0000_s1026" style="position:absolute;margin-left:120.8pt;margin-top:321.65pt;width:9.3pt;height:23.55pt;z-index:251606528;mso-position-horizontal-relative:page;mso-position-vertical-relative:page" coordorigin="1876,6883" coordsize="186,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">
                <v:shape id="Freeform 571" o:spid="_x0000_s1027" style="position:absolute;left:1883;top:6891;width:171;height:456;visibility:visible;mso-wrap-style:square;v-text-anchor:top" coordsize="17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OMcYA&#10;AADcAAAADwAAAGRycy9kb3ducmV2LnhtbESPT2vCQBTE74V+h+UVvJS68V9q0qxSCqIePNQWirdH&#10;9jUbmn0bsluN394VBI/DzPyGKZa9bcSROl87VjAaJiCIS6drrhR8f61e5iB8QNbYOCYFZ/KwXDw+&#10;FJhrd+JPOu5DJSKEfY4KTAhtLqUvDVn0Q9cSR+/XdRZDlF0ldYenCLeNHCdJKi3WHBcMtvRhqPzb&#10;/1sFWzMLetqa55Hf/cyytcwO/atWavDUv7+BCNSHe/jW3mgF6WQK1zPxCM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OMcYAAADcAAAADwAAAAAAAAAAAAAAAACYAgAAZHJz&#10;L2Rvd25yZXYueG1sUEsFBgAAAAAEAAQA9QAAAIsDAAAAAA==&#10;" path="m128,l43,r,342l,342,86,456,171,342r-43,l128,xe" stroked="f">
                  <v:path arrowok="t" o:connecttype="custom" o:connectlocs="128,6891;43,6891;43,7233;0,7233;86,7347;171,7233;128,7233;128,6891" o:connectangles="0,0,0,0,0,0,0,0"/>
                </v:shape>
                <v:shape id="Freeform 570" o:spid="_x0000_s1028" style="position:absolute;left:1883;top:6891;width:171;height:456;visibility:visible;mso-wrap-style:square;v-text-anchor:top" coordsize="17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YB5MMA&#10;AADcAAAADwAAAGRycy9kb3ducmV2LnhtbESPT4vCMBTE74LfIbyFvWmqoizVtIggCnrxz+75bfNs&#10;yzYvJYna/fZGEDwOM/MbZpF3phE3cr62rGA0TEAQF1bXXCo4n9aDLxA+IGtsLJOCf/KQZ/3eAlNt&#10;73yg2zGUIkLYp6igCqFNpfRFRQb90LbE0btYZzBE6UqpHd4j3DRynCQzabDmuFBhS6uKir/j1Shw&#10;v6PlZrf/9uyuY7NrrZHl9Eepz49uOQcRqAvv8Ku91Qpmkyk8z8QjI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6YB5MMAAADcAAAADwAAAAAAAAAAAAAAAACYAgAAZHJzL2Rv&#10;d25yZXYueG1sUEsFBgAAAAAEAAQA9QAAAIgDAAAAAA==&#10;" path="m,342r43,l43,r85,l128,342r43,l86,456,,342xe" filled="f">
                  <v:path arrowok="t" o:connecttype="custom" o:connectlocs="0,7233;43,7233;43,6891;128,6891;128,7233;171,7233;86,7347;0,7233" o:connectangles="0,0,0,0,0,0,0,0"/>
                </v:shape>
                <w10:wrap anchorx="page" anchory="page"/>
              </v:group>
            </w:pict>
          </mc:Fallback>
        </mc:AlternateContent>
      </w:r>
    </w:p>
    <w:p w14:paraId="53BC82F2" w14:textId="5D3E3D06"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1584" behindDoc="0" locked="0" layoutInCell="1" allowOverlap="1" wp14:anchorId="2549B147" wp14:editId="2747C169">
                <wp:simplePos x="0" y="0"/>
                <wp:positionH relativeFrom="page">
                  <wp:posOffset>666750</wp:posOffset>
                </wp:positionH>
                <wp:positionV relativeFrom="page">
                  <wp:posOffset>4371975</wp:posOffset>
                </wp:positionV>
                <wp:extent cx="1752600" cy="1776730"/>
                <wp:effectExtent l="0" t="0" r="19050" b="13970"/>
                <wp:wrapNone/>
                <wp:docPr id="623" name="Надпись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776730"/>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3D74BCC" w14:textId="77777777" w:rsidR="00726E91" w:rsidRDefault="00726E91" w:rsidP="00C549F5">
                            <w:pPr>
                              <w:pStyle w:val="ab"/>
                              <w:spacing w:before="164"/>
                              <w:ind w:left="284" w:right="135"/>
                              <w:jc w:val="center"/>
                              <w:rPr>
                                <w:rFonts w:ascii="Times New Roman" w:hAnsi="Times New Roman" w:cs="Times New Roman"/>
                                <w:sz w:val="24"/>
                                <w:szCs w:val="24"/>
                              </w:rPr>
                            </w:pPr>
                          </w:p>
                          <w:p w14:paraId="24F9DE46" w14:textId="29F59F9A" w:rsidR="00726E91" w:rsidRPr="00B04F44" w:rsidRDefault="00726E91" w:rsidP="00C549F5">
                            <w:pPr>
                              <w:pStyle w:val="ab"/>
                              <w:spacing w:before="164"/>
                              <w:ind w:left="284" w:right="135"/>
                              <w:jc w:val="center"/>
                              <w:rPr>
                                <w:rFonts w:ascii="Times New Roman" w:hAnsi="Times New Roman" w:cs="Times New Roman"/>
                                <w:sz w:val="24"/>
                                <w:szCs w:val="24"/>
                              </w:rPr>
                            </w:pPr>
                            <w:r w:rsidRPr="00B04F44">
                              <w:rPr>
                                <w:rFonts w:ascii="Times New Roman" w:hAnsi="Times New Roman" w:cs="Times New Roman"/>
                                <w:sz w:val="24"/>
                                <w:szCs w:val="24"/>
                              </w:rPr>
                              <w:t>Қой сүтінен</w:t>
                            </w:r>
                            <w:r>
                              <w:rPr>
                                <w:rFonts w:ascii="Times New Roman" w:hAnsi="Times New Roman" w:cs="Times New Roman"/>
                                <w:sz w:val="24"/>
                                <w:szCs w:val="24"/>
                                <w:lang w:val="kk-KZ"/>
                              </w:rPr>
                              <w:t xml:space="preserve"> жасалған</w:t>
                            </w:r>
                            <w:r w:rsidRPr="00B04F44">
                              <w:rPr>
                                <w:rFonts w:ascii="Times New Roman" w:hAnsi="Times New Roman" w:cs="Times New Roman"/>
                                <w:sz w:val="24"/>
                                <w:szCs w:val="24"/>
                              </w:rPr>
                              <w:t xml:space="preserve"> өсімдік компоненттерімен байытылған жұмсақ ірімшік технологиясын зерттеу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23" o:spid="_x0000_s1040" type="#_x0000_t202" style="position:absolute;margin-left:52.5pt;margin-top:344.25pt;width:138pt;height:139.9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" filled="f" strokeweight="1pt">
                <v:stroke linestyle="thinThin"/>
                <v:textbox inset="0,0,0,0">
                  <w:txbxContent>
                    <w:p w14:paraId="23D74BCC" w14:textId="77777777" w:rsidR="00726E91" w:rsidRDefault="00726E91" w:rsidP="00C549F5">
                      <w:pPr>
                        <w:pStyle w:val="ab"/>
                        <w:spacing w:before="164"/>
                        <w:ind w:left="284" w:right="135"/>
                        <w:jc w:val="center"/>
                        <w:rPr>
                          <w:rFonts w:ascii="Times New Roman" w:hAnsi="Times New Roman" w:cs="Times New Roman"/>
                          <w:sz w:val="24"/>
                          <w:szCs w:val="24"/>
                        </w:rPr>
                      </w:pPr>
                    </w:p>
                    <w:p w14:paraId="24F9DE46" w14:textId="29F59F9A" w:rsidR="00726E91" w:rsidRPr="00B04F44" w:rsidRDefault="00726E91" w:rsidP="00C549F5">
                      <w:pPr>
                        <w:pStyle w:val="ab"/>
                        <w:spacing w:before="164"/>
                        <w:ind w:left="284" w:right="135"/>
                        <w:jc w:val="center"/>
                        <w:rPr>
                          <w:rFonts w:ascii="Times New Roman" w:hAnsi="Times New Roman" w:cs="Times New Roman"/>
                          <w:sz w:val="24"/>
                          <w:szCs w:val="24"/>
                        </w:rPr>
                      </w:pPr>
                      <w:r w:rsidRPr="00B04F44">
                        <w:rPr>
                          <w:rFonts w:ascii="Times New Roman" w:hAnsi="Times New Roman" w:cs="Times New Roman"/>
                          <w:sz w:val="24"/>
                          <w:szCs w:val="24"/>
                        </w:rPr>
                        <w:t>Қой сүтінен</w:t>
                      </w:r>
                      <w:r>
                        <w:rPr>
                          <w:rFonts w:ascii="Times New Roman" w:hAnsi="Times New Roman" w:cs="Times New Roman"/>
                          <w:sz w:val="24"/>
                          <w:szCs w:val="24"/>
                          <w:lang w:val="kk-KZ"/>
                        </w:rPr>
                        <w:t xml:space="preserve"> жасалған</w:t>
                      </w:r>
                      <w:r w:rsidRPr="00B04F44">
                        <w:rPr>
                          <w:rFonts w:ascii="Times New Roman" w:hAnsi="Times New Roman" w:cs="Times New Roman"/>
                          <w:sz w:val="24"/>
                          <w:szCs w:val="24"/>
                        </w:rPr>
                        <w:t xml:space="preserve"> өсімдік компоненттерімен байытылған жұмсақ ірімшік технологиясын зерттеу</w:t>
                      </w:r>
                    </w:p>
                  </w:txbxContent>
                </v:textbox>
                <w10:wrap anchorx="page" anchory="page"/>
              </v:shape>
            </w:pict>
          </mc:Fallback>
        </mc:AlternateContent>
      </w:r>
    </w:p>
    <w:p w14:paraId="01F85848" w14:textId="0F0AFECC"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42368" behindDoc="0" locked="0" layoutInCell="1" allowOverlap="1" wp14:anchorId="14DC47EE" wp14:editId="512007A3">
                <wp:simplePos x="0" y="0"/>
                <wp:positionH relativeFrom="page">
                  <wp:posOffset>2664460</wp:posOffset>
                </wp:positionH>
                <wp:positionV relativeFrom="page">
                  <wp:posOffset>4380865</wp:posOffset>
                </wp:positionV>
                <wp:extent cx="4333875" cy="485775"/>
                <wp:effectExtent l="0" t="0" r="28575" b="28575"/>
                <wp:wrapNone/>
                <wp:docPr id="624" name="Надпись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485775"/>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34B277" w14:textId="77777777" w:rsidR="00726E91" w:rsidRPr="00B04F44" w:rsidRDefault="00726E91" w:rsidP="00CB51D6">
                            <w:pPr>
                              <w:spacing w:line="240" w:lineRule="auto"/>
                              <w:jc w:val="center"/>
                              <w:rPr>
                                <w:sz w:val="24"/>
                                <w:szCs w:val="24"/>
                              </w:rPr>
                            </w:pPr>
                            <w:r w:rsidRPr="00B04F44">
                              <w:rPr>
                                <w:rFonts w:ascii="Times New Roman" w:eastAsia="Times New Roman" w:hAnsi="Times New Roman" w:cs="Times New Roman"/>
                                <w:sz w:val="24"/>
                                <w:szCs w:val="24"/>
                                <w:lang w:val="kk-KZ"/>
                              </w:rPr>
                              <w:t>Қой</w:t>
                            </w:r>
                            <w:r w:rsidRPr="00B04F44">
                              <w:rPr>
                                <w:rFonts w:ascii="Times New Roman" w:eastAsia="Times New Roman" w:hAnsi="Times New Roman" w:cs="Times New Roman"/>
                                <w:sz w:val="24"/>
                                <w:szCs w:val="24"/>
                              </w:rPr>
                              <w:t xml:space="preserve"> сүті негізіндегі жұмсақ ірімшіктің технологиялық көрсеткіштерін тәжірибелік зерттеу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24" o:spid="_x0000_s1041" type="#_x0000_t202" style="position:absolute;margin-left:209.8pt;margin-top:344.95pt;width:341.25pt;height:38.2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" filled="f" strokeweight="1pt">
                <v:stroke linestyle="thinThin"/>
                <v:textbox inset="0,0,0,0">
                  <w:txbxContent>
                    <w:p w14:paraId="0134B277" w14:textId="77777777" w:rsidR="00726E91" w:rsidRPr="00B04F44" w:rsidRDefault="00726E91" w:rsidP="00CB51D6">
                      <w:pPr>
                        <w:spacing w:line="240" w:lineRule="auto"/>
                        <w:jc w:val="center"/>
                        <w:rPr>
                          <w:sz w:val="24"/>
                          <w:szCs w:val="24"/>
                        </w:rPr>
                      </w:pPr>
                      <w:r w:rsidRPr="00B04F44">
                        <w:rPr>
                          <w:rFonts w:ascii="Times New Roman" w:eastAsia="Times New Roman" w:hAnsi="Times New Roman" w:cs="Times New Roman"/>
                          <w:sz w:val="24"/>
                          <w:szCs w:val="24"/>
                          <w:lang w:val="kk-KZ"/>
                        </w:rPr>
                        <w:t>Қой</w:t>
                      </w:r>
                      <w:r w:rsidRPr="00B04F44">
                        <w:rPr>
                          <w:rFonts w:ascii="Times New Roman" w:eastAsia="Times New Roman" w:hAnsi="Times New Roman" w:cs="Times New Roman"/>
                          <w:sz w:val="24"/>
                          <w:szCs w:val="24"/>
                        </w:rPr>
                        <w:t xml:space="preserve"> сүті негізіндегі жұмсақ ірімшіктің технологиялық көрсеткіштерін тәжірибелік зерттеу</w:t>
                      </w:r>
                    </w:p>
                  </w:txbxContent>
                </v:textbox>
                <w10:wrap anchorx="page" anchory="page"/>
              </v:shape>
            </w:pict>
          </mc:Fallback>
        </mc:AlternateContent>
      </w:r>
    </w:p>
    <w:p w14:paraId="2F5F77E2" w14:textId="33DD849E"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w:drawing>
          <wp:anchor distT="0" distB="0" distL="0" distR="0" simplePos="0" relativeHeight="251596288" behindDoc="0" locked="0" layoutInCell="1" allowOverlap="1" wp14:anchorId="555A4B83" wp14:editId="3F7B20B5">
            <wp:simplePos x="0" y="0"/>
            <wp:positionH relativeFrom="page">
              <wp:posOffset>2440940</wp:posOffset>
            </wp:positionH>
            <wp:positionV relativeFrom="page">
              <wp:posOffset>4576445</wp:posOffset>
            </wp:positionV>
            <wp:extent cx="192036" cy="119062"/>
            <wp:effectExtent l="0" t="0" r="0" b="0"/>
            <wp:wrapNone/>
            <wp:docPr id="38"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18" cstate="print"/>
                    <a:stretch>
                      <a:fillRect/>
                    </a:stretch>
                  </pic:blipFill>
                  <pic:spPr>
                    <a:xfrm>
                      <a:off x="0" y="0"/>
                      <a:ext cx="192036" cy="119062"/>
                    </a:xfrm>
                    <a:prstGeom prst="rect">
                      <a:avLst/>
                    </a:prstGeom>
                  </pic:spPr>
                </pic:pic>
              </a:graphicData>
            </a:graphic>
          </wp:anchor>
        </w:drawing>
      </w:r>
    </w:p>
    <w:p w14:paraId="7C86D5A5" w14:textId="5A4CB4BE"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5BBF02CA" w14:textId="7CC33FF6"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49DAF64B" w14:textId="07E2504E"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4592" behindDoc="0" locked="0" layoutInCell="1" allowOverlap="1" wp14:anchorId="5D0A94D6" wp14:editId="09636E41">
                <wp:simplePos x="0" y="0"/>
                <wp:positionH relativeFrom="margin">
                  <wp:posOffset>1596390</wp:posOffset>
                </wp:positionH>
                <wp:positionV relativeFrom="page">
                  <wp:posOffset>5029200</wp:posOffset>
                </wp:positionV>
                <wp:extent cx="4324350" cy="485775"/>
                <wp:effectExtent l="0" t="0" r="19050" b="28575"/>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485775"/>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F26C8B6" w14:textId="77777777" w:rsidR="00726E91" w:rsidRPr="00B04F44" w:rsidRDefault="00726E91" w:rsidP="00CB51D6">
                            <w:pPr>
                              <w:spacing w:line="240" w:lineRule="auto"/>
                              <w:jc w:val="center"/>
                              <w:rPr>
                                <w:rFonts w:ascii="Times New Roman" w:hAnsi="Times New Roman" w:cs="Times New Roman"/>
                                <w:sz w:val="24"/>
                                <w:szCs w:val="24"/>
                              </w:rPr>
                            </w:pPr>
                            <w:r w:rsidRPr="00B04F44">
                              <w:rPr>
                                <w:rFonts w:ascii="Times New Roman" w:hAnsi="Times New Roman" w:cs="Times New Roman"/>
                                <w:sz w:val="24"/>
                                <w:szCs w:val="24"/>
                              </w:rPr>
                              <w:t>Жұмсақ ірімшіктерді байыту үшін өсімдік компоненттерінің құрамын зерттеу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 o:spid="_x0000_s1042" type="#_x0000_t202" style="position:absolute;margin-left:125.7pt;margin-top:396pt;width:340.5pt;height:38.2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" filled="f" strokeweight="1pt">
                <v:stroke linestyle="thinThin"/>
                <v:textbox inset="0,0,0,0">
                  <w:txbxContent>
                    <w:p w14:paraId="4F26C8B6" w14:textId="77777777" w:rsidR="00726E91" w:rsidRPr="00B04F44" w:rsidRDefault="00726E91" w:rsidP="00CB51D6">
                      <w:pPr>
                        <w:spacing w:line="240" w:lineRule="auto"/>
                        <w:jc w:val="center"/>
                        <w:rPr>
                          <w:rFonts w:ascii="Times New Roman" w:hAnsi="Times New Roman" w:cs="Times New Roman"/>
                          <w:sz w:val="24"/>
                          <w:szCs w:val="24"/>
                        </w:rPr>
                      </w:pPr>
                      <w:r w:rsidRPr="00B04F44">
                        <w:rPr>
                          <w:rFonts w:ascii="Times New Roman" w:hAnsi="Times New Roman" w:cs="Times New Roman"/>
                          <w:sz w:val="24"/>
                          <w:szCs w:val="24"/>
                        </w:rPr>
                        <w:t>Жұмсақ ірімшіктерді байыту үшін өсімдік компоненттерінің құрамын зерттеу</w:t>
                      </w:r>
                    </w:p>
                  </w:txbxContent>
                </v:textbox>
                <w10:wrap anchorx="margin" anchory="page"/>
              </v:shape>
            </w:pict>
          </mc:Fallback>
        </mc:AlternateContent>
      </w:r>
    </w:p>
    <w:p w14:paraId="70277F33" w14:textId="7565F1D0"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3647AD35" w14:textId="62FAB265"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w:drawing>
          <wp:anchor distT="0" distB="0" distL="0" distR="0" simplePos="0" relativeHeight="251702784" behindDoc="0" locked="0" layoutInCell="1" allowOverlap="1" wp14:anchorId="7C1A237A" wp14:editId="37F8E9CD">
            <wp:simplePos x="0" y="0"/>
            <wp:positionH relativeFrom="page">
              <wp:posOffset>2458720</wp:posOffset>
            </wp:positionH>
            <wp:positionV relativeFrom="page">
              <wp:posOffset>5257800</wp:posOffset>
            </wp:positionV>
            <wp:extent cx="199390" cy="123825"/>
            <wp:effectExtent l="0" t="0" r="0" b="0"/>
            <wp:wrapNone/>
            <wp:docPr id="4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18" cstate="print"/>
                    <a:stretch>
                      <a:fillRect/>
                    </a:stretch>
                  </pic:blipFill>
                  <pic:spPr>
                    <a:xfrm>
                      <a:off x="0" y="0"/>
                      <a:ext cx="199390" cy="123825"/>
                    </a:xfrm>
                    <a:prstGeom prst="rect">
                      <a:avLst/>
                    </a:prstGeom>
                  </pic:spPr>
                </pic:pic>
              </a:graphicData>
            </a:graphic>
            <wp14:sizeRelH relativeFrom="margin">
              <wp14:pctWidth>0</wp14:pctWidth>
            </wp14:sizeRelH>
            <wp14:sizeRelV relativeFrom="margin">
              <wp14:pctHeight>0</wp14:pctHeight>
            </wp14:sizeRelV>
          </wp:anchor>
        </w:drawing>
      </w:r>
    </w:p>
    <w:p w14:paraId="76CC9075" w14:textId="6CFE82D5"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20CEE047" w14:textId="2C3342E6"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3B7EBC5D" w14:textId="1B5B1E1E"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22912" behindDoc="0" locked="0" layoutInCell="1" allowOverlap="1" wp14:anchorId="0730FC8A" wp14:editId="09988BAE">
                <wp:simplePos x="0" y="0"/>
                <wp:positionH relativeFrom="margin">
                  <wp:posOffset>1605915</wp:posOffset>
                </wp:positionH>
                <wp:positionV relativeFrom="page">
                  <wp:posOffset>5695950</wp:posOffset>
                </wp:positionV>
                <wp:extent cx="4321810" cy="466725"/>
                <wp:effectExtent l="0" t="0" r="21590" b="28575"/>
                <wp:wrapNone/>
                <wp:docPr id="626" name="Надпись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1810" cy="466725"/>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D6B5446" w14:textId="77777777" w:rsidR="00726E91" w:rsidRPr="00B04F44" w:rsidRDefault="00726E91" w:rsidP="00CB51D6">
                            <w:pPr>
                              <w:spacing w:line="240" w:lineRule="auto"/>
                              <w:jc w:val="center"/>
                              <w:rPr>
                                <w:sz w:val="24"/>
                                <w:szCs w:val="24"/>
                              </w:rPr>
                            </w:pPr>
                            <w:r w:rsidRPr="00B04F44">
                              <w:rPr>
                                <w:rFonts w:ascii="Times New Roman" w:eastAsia="Times New Roman" w:hAnsi="Times New Roman" w:cs="Times New Roman"/>
                                <w:sz w:val="24"/>
                                <w:szCs w:val="24"/>
                                <w:lang w:val="kk-KZ"/>
                              </w:rPr>
                              <w:t>Қой сүтінен жасалған жұмсақ ірімшіктің құрамы мен қасиеттеріне өсімдік қоспасының әсері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26" o:spid="_x0000_s1043" type="#_x0000_t202" style="position:absolute;margin-left:126.45pt;margin-top:448.5pt;width:340.3pt;height:36.75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" filled="f" strokeweight="1pt">
                <v:stroke linestyle="thinThin"/>
                <v:textbox inset="0,0,0,0">
                  <w:txbxContent>
                    <w:p w14:paraId="6D6B5446" w14:textId="77777777" w:rsidR="00726E91" w:rsidRPr="00B04F44" w:rsidRDefault="00726E91" w:rsidP="00CB51D6">
                      <w:pPr>
                        <w:spacing w:line="240" w:lineRule="auto"/>
                        <w:jc w:val="center"/>
                        <w:rPr>
                          <w:sz w:val="24"/>
                          <w:szCs w:val="24"/>
                        </w:rPr>
                      </w:pPr>
                      <w:r w:rsidRPr="00B04F44">
                        <w:rPr>
                          <w:rFonts w:ascii="Times New Roman" w:eastAsia="Times New Roman" w:hAnsi="Times New Roman" w:cs="Times New Roman"/>
                          <w:sz w:val="24"/>
                          <w:szCs w:val="24"/>
                          <w:lang w:val="kk-KZ"/>
                        </w:rPr>
                        <w:t>Қой сүтінен жасалған жұмсақ ірімшіктің құрамы мен қасиеттеріне өсімдік қоспасының әсері</w:t>
                      </w:r>
                    </w:p>
                  </w:txbxContent>
                </v:textbox>
                <w10:wrap anchorx="margin" anchory="page"/>
              </v:shape>
            </w:pict>
          </mc:Fallback>
        </mc:AlternateContent>
      </w:r>
    </w:p>
    <w:p w14:paraId="080D1AF3" w14:textId="4FB630F3"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w:drawing>
          <wp:anchor distT="0" distB="0" distL="0" distR="0" simplePos="0" relativeHeight="251705856" behindDoc="0" locked="0" layoutInCell="1" allowOverlap="1" wp14:anchorId="7629FCB0" wp14:editId="4492F09A">
            <wp:simplePos x="0" y="0"/>
            <wp:positionH relativeFrom="page">
              <wp:posOffset>2440305</wp:posOffset>
            </wp:positionH>
            <wp:positionV relativeFrom="page">
              <wp:posOffset>5843270</wp:posOffset>
            </wp:positionV>
            <wp:extent cx="191770" cy="118745"/>
            <wp:effectExtent l="0" t="0" r="0" b="0"/>
            <wp:wrapNone/>
            <wp:docPr id="50"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18" cstate="print"/>
                    <a:stretch>
                      <a:fillRect/>
                    </a:stretch>
                  </pic:blipFill>
                  <pic:spPr>
                    <a:xfrm>
                      <a:off x="0" y="0"/>
                      <a:ext cx="191770" cy="118745"/>
                    </a:xfrm>
                    <a:prstGeom prst="rect">
                      <a:avLst/>
                    </a:prstGeom>
                  </pic:spPr>
                </pic:pic>
              </a:graphicData>
            </a:graphic>
          </wp:anchor>
        </w:drawing>
      </w:r>
    </w:p>
    <w:p w14:paraId="79CF839D" w14:textId="77777777"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28F905BD" w14:textId="77375678"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14720" behindDoc="0" locked="0" layoutInCell="1" allowOverlap="1" wp14:anchorId="7853CB5E" wp14:editId="3DADE907">
                <wp:simplePos x="0" y="0"/>
                <wp:positionH relativeFrom="page">
                  <wp:posOffset>1557655</wp:posOffset>
                </wp:positionH>
                <wp:positionV relativeFrom="page">
                  <wp:posOffset>6167755</wp:posOffset>
                </wp:positionV>
                <wp:extent cx="118110" cy="262890"/>
                <wp:effectExtent l="0" t="0" r="15240" b="22860"/>
                <wp:wrapNone/>
                <wp:docPr id="630" name="Группа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262890"/>
                          <a:chOff x="1876" y="11102"/>
                          <a:chExt cx="186" cy="414"/>
                        </a:xfrm>
                      </wpg:grpSpPr>
                      <pic:pic xmlns:pic="http://schemas.openxmlformats.org/drawingml/2006/picture">
                        <pic:nvPicPr>
                          <pic:cNvPr id="631" name="Picture 5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883" y="11109"/>
                            <a:ext cx="171"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2" name="Freeform 567"/>
                        <wps:cNvSpPr>
                          <a:spLocks/>
                        </wps:cNvSpPr>
                        <wps:spPr bwMode="auto">
                          <a:xfrm>
                            <a:off x="1883" y="11109"/>
                            <a:ext cx="171" cy="399"/>
                          </a:xfrm>
                          <a:custGeom>
                            <a:avLst/>
                            <a:gdLst>
                              <a:gd name="T0" fmla="+- 0 1883 1883"/>
                              <a:gd name="T1" fmla="*/ T0 w 171"/>
                              <a:gd name="T2" fmla="+- 0 11408 11109"/>
                              <a:gd name="T3" fmla="*/ 11408 h 399"/>
                              <a:gd name="T4" fmla="+- 0 1926 1883"/>
                              <a:gd name="T5" fmla="*/ T4 w 171"/>
                              <a:gd name="T6" fmla="+- 0 11408 11109"/>
                              <a:gd name="T7" fmla="*/ 11408 h 399"/>
                              <a:gd name="T8" fmla="+- 0 1926 1883"/>
                              <a:gd name="T9" fmla="*/ T8 w 171"/>
                              <a:gd name="T10" fmla="+- 0 11109 11109"/>
                              <a:gd name="T11" fmla="*/ 11109 h 399"/>
                              <a:gd name="T12" fmla="+- 0 2011 1883"/>
                              <a:gd name="T13" fmla="*/ T12 w 171"/>
                              <a:gd name="T14" fmla="+- 0 11109 11109"/>
                              <a:gd name="T15" fmla="*/ 11109 h 399"/>
                              <a:gd name="T16" fmla="+- 0 2011 1883"/>
                              <a:gd name="T17" fmla="*/ T16 w 171"/>
                              <a:gd name="T18" fmla="+- 0 11408 11109"/>
                              <a:gd name="T19" fmla="*/ 11408 h 399"/>
                              <a:gd name="T20" fmla="+- 0 2054 1883"/>
                              <a:gd name="T21" fmla="*/ T20 w 171"/>
                              <a:gd name="T22" fmla="+- 0 11408 11109"/>
                              <a:gd name="T23" fmla="*/ 11408 h 399"/>
                              <a:gd name="T24" fmla="+- 0 1969 1883"/>
                              <a:gd name="T25" fmla="*/ T24 w 171"/>
                              <a:gd name="T26" fmla="+- 0 11508 11109"/>
                              <a:gd name="T27" fmla="*/ 11508 h 399"/>
                              <a:gd name="T28" fmla="+- 0 1883 1883"/>
                              <a:gd name="T29" fmla="*/ T28 w 171"/>
                              <a:gd name="T30" fmla="+- 0 11408 11109"/>
                              <a:gd name="T31" fmla="*/ 11408 h 3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 h="399">
                                <a:moveTo>
                                  <a:pt x="0" y="299"/>
                                </a:moveTo>
                                <a:lnTo>
                                  <a:pt x="43" y="299"/>
                                </a:lnTo>
                                <a:lnTo>
                                  <a:pt x="43" y="0"/>
                                </a:lnTo>
                                <a:lnTo>
                                  <a:pt x="128" y="0"/>
                                </a:lnTo>
                                <a:lnTo>
                                  <a:pt x="128" y="299"/>
                                </a:lnTo>
                                <a:lnTo>
                                  <a:pt x="171" y="299"/>
                                </a:lnTo>
                                <a:lnTo>
                                  <a:pt x="86" y="399"/>
                                </a:lnTo>
                                <a:lnTo>
                                  <a:pt x="0" y="29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30" o:spid="_x0000_s1026" style="position:absolute;margin-left:122.65pt;margin-top:485.65pt;width:9.3pt;height:20.7pt;z-index:251614720;mso-position-horizontal-relative:page;mso-position-vertical-relative:page" coordorigin="1876,11102" coordsize="186,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8" o:spid="_x0000_s1027" type="#_x0000_t75" style="position:absolute;left:1883;top:11109;width:171;height: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9PRLEAAAA3AAAAA8AAABkcnMvZG93bnJldi54bWxEj81qwzAQhO+BvoPYQm+JbIc6wY0STEtL&#10;6CXk5wG21lY2tlbGUmP37aNCIcdhZr5hNrvJduJKg28cK0gXCQjiyumGjYLL+X2+BuEDssbOMSn4&#10;JQ+77cNsg4V2Ix/pegpGRAj7AhXUIfSFlL6qyaJfuJ44et9usBiiHIzUA44RbjuZJUkuLTYcF2rs&#10;6bWmqj39WAXLIxpuP/RbZ77KbJV8tofnslXq6XEqX0AEmsI9/N/eawX5MoW/M/EIyO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9PRLEAAAA3AAAAA8AAAAAAAAAAAAAAAAA&#10;nwIAAGRycy9kb3ducmV2LnhtbFBLBQYAAAAABAAEAPcAAACQAwAAAAA=&#10;">
                  <v:imagedata r:id="rId20" o:title=""/>
                </v:shape>
                <v:shape id="Freeform 567" o:spid="_x0000_s1028" style="position:absolute;left:1883;top:11109;width:171;height:399;visibility:visible;mso-wrap-style:square;v-text-anchor:top" coordsize="17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9f8QA&#10;AADcAAAADwAAAGRycy9kb3ducmV2LnhtbESPQWsCMRSE7wX/Q3iCt5rV0qXdGkVEwSI9aIXS22Pz&#10;ulm6eVmSVOO/N4LQ4zAz3zCzRbKdOJEPrWMFk3EBgrh2uuVGwfFz8/gCIkRkjZ1jUnChAIv54GGG&#10;lXZn3tPpEBuRIRwqVGBi7CspQ23IYhi7njh7P85bjFn6RmqP5wy3nZwWRSkttpwXDPa0MlT/Hv6s&#10;AtQRd8m8fqXt9/q4Kf37B6VnpUbDtHwDESnF//C9vdUKyqcp3M7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bvX/EAAAA3AAAAA8AAAAAAAAAAAAAAAAAmAIAAGRycy9k&#10;b3ducmV2LnhtbFBLBQYAAAAABAAEAPUAAACJAwAAAAA=&#10;" path="m,299r43,l43,r85,l128,299r43,l86,399,,299xe" filled="f">
                  <v:path arrowok="t" o:connecttype="custom" o:connectlocs="0,11408;43,11408;43,11109;128,11109;128,11408;171,11408;86,11508;0,11408" o:connectangles="0,0,0,0,0,0,0,0"/>
                </v:shape>
                <w10:wrap anchorx="page" anchory="page"/>
              </v:group>
            </w:pict>
          </mc:Fallback>
        </mc:AlternateContent>
      </w:r>
    </w:p>
    <w:p w14:paraId="745DE61E" w14:textId="05C390B4"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4656" behindDoc="0" locked="0" layoutInCell="1" allowOverlap="1" wp14:anchorId="0228C2BA" wp14:editId="0BE550C0">
                <wp:simplePos x="0" y="0"/>
                <wp:positionH relativeFrom="page">
                  <wp:posOffset>657225</wp:posOffset>
                </wp:positionH>
                <wp:positionV relativeFrom="paragraph">
                  <wp:posOffset>179070</wp:posOffset>
                </wp:positionV>
                <wp:extent cx="1771650" cy="1500505"/>
                <wp:effectExtent l="0" t="0" r="19050" b="23495"/>
                <wp:wrapNone/>
                <wp:docPr id="611" name="Надпись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500505"/>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3A01847" w14:textId="77777777" w:rsidR="00726E91" w:rsidRDefault="00726E91" w:rsidP="00735C5E">
                            <w:pPr>
                              <w:spacing w:line="240" w:lineRule="auto"/>
                              <w:jc w:val="center"/>
                              <w:rPr>
                                <w:rFonts w:ascii="Times New Roman" w:eastAsia="Times New Roman" w:hAnsi="Times New Roman" w:cs="Times New Roman"/>
                                <w:sz w:val="24"/>
                                <w:szCs w:val="24"/>
                              </w:rPr>
                            </w:pPr>
                          </w:p>
                          <w:p w14:paraId="10A0C54C" w14:textId="77777777" w:rsidR="00726E91" w:rsidRDefault="00726E91" w:rsidP="00735C5E">
                            <w:pPr>
                              <w:spacing w:line="240" w:lineRule="auto"/>
                              <w:jc w:val="center"/>
                              <w:rPr>
                                <w:rFonts w:ascii="Times New Roman" w:eastAsia="Times New Roman" w:hAnsi="Times New Roman" w:cs="Times New Roman"/>
                                <w:sz w:val="24"/>
                                <w:szCs w:val="24"/>
                              </w:rPr>
                            </w:pPr>
                          </w:p>
                          <w:p w14:paraId="63842C29" w14:textId="1FD02ED1" w:rsidR="00726E91" w:rsidRPr="00B04F44" w:rsidRDefault="00726E91" w:rsidP="00735C5E">
                            <w:pPr>
                              <w:spacing w:line="240" w:lineRule="auto"/>
                              <w:jc w:val="center"/>
                              <w:rPr>
                                <w:sz w:val="24"/>
                                <w:szCs w:val="24"/>
                              </w:rPr>
                            </w:pPr>
                            <w:r w:rsidRPr="00B04F44">
                              <w:rPr>
                                <w:rFonts w:ascii="Times New Roman" w:eastAsia="Times New Roman" w:hAnsi="Times New Roman" w:cs="Times New Roman"/>
                                <w:sz w:val="24"/>
                                <w:szCs w:val="24"/>
                              </w:rPr>
                              <w:t>Зерттеу нәтижелерін практикалық енгізу</w:t>
                            </w:r>
                          </w:p>
                          <w:p w14:paraId="78845EC3" w14:textId="32A79ECF" w:rsidR="00726E91" w:rsidRDefault="00726E91" w:rsidP="00CB51D6">
                            <w:pPr>
                              <w:pStyle w:val="ab"/>
                              <w:spacing w:before="164"/>
                              <w:ind w:left="896" w:right="896"/>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11" o:spid="_x0000_s1044" type="#_x0000_t202" style="position:absolute;margin-left:51.75pt;margin-top:14.1pt;width:139.5pt;height:118.1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" filled="f" strokeweight="1pt">
                <v:stroke linestyle="thinThin"/>
                <v:textbox inset="0,0,0,0">
                  <w:txbxContent>
                    <w:p w14:paraId="33A01847" w14:textId="77777777" w:rsidR="00726E91" w:rsidRDefault="00726E91" w:rsidP="00735C5E">
                      <w:pPr>
                        <w:spacing w:line="240" w:lineRule="auto"/>
                        <w:jc w:val="center"/>
                        <w:rPr>
                          <w:rFonts w:ascii="Times New Roman" w:eastAsia="Times New Roman" w:hAnsi="Times New Roman" w:cs="Times New Roman"/>
                          <w:sz w:val="24"/>
                          <w:szCs w:val="24"/>
                        </w:rPr>
                      </w:pPr>
                    </w:p>
                    <w:p w14:paraId="10A0C54C" w14:textId="77777777" w:rsidR="00726E91" w:rsidRDefault="00726E91" w:rsidP="00735C5E">
                      <w:pPr>
                        <w:spacing w:line="240" w:lineRule="auto"/>
                        <w:jc w:val="center"/>
                        <w:rPr>
                          <w:rFonts w:ascii="Times New Roman" w:eastAsia="Times New Roman" w:hAnsi="Times New Roman" w:cs="Times New Roman"/>
                          <w:sz w:val="24"/>
                          <w:szCs w:val="24"/>
                        </w:rPr>
                      </w:pPr>
                    </w:p>
                    <w:p w14:paraId="63842C29" w14:textId="1FD02ED1" w:rsidR="00726E91" w:rsidRPr="00B04F44" w:rsidRDefault="00726E91" w:rsidP="00735C5E">
                      <w:pPr>
                        <w:spacing w:line="240" w:lineRule="auto"/>
                        <w:jc w:val="center"/>
                        <w:rPr>
                          <w:sz w:val="24"/>
                          <w:szCs w:val="24"/>
                        </w:rPr>
                      </w:pPr>
                      <w:r w:rsidRPr="00B04F44">
                        <w:rPr>
                          <w:rFonts w:ascii="Times New Roman" w:eastAsia="Times New Roman" w:hAnsi="Times New Roman" w:cs="Times New Roman"/>
                          <w:sz w:val="24"/>
                          <w:szCs w:val="24"/>
                        </w:rPr>
                        <w:t>Зерттеу нәтижелерін практикалық енгізу</w:t>
                      </w:r>
                    </w:p>
                    <w:p w14:paraId="78845EC3" w14:textId="32A79ECF" w:rsidR="00726E91" w:rsidRDefault="00726E91" w:rsidP="00CB51D6">
                      <w:pPr>
                        <w:pStyle w:val="ab"/>
                        <w:spacing w:before="164"/>
                        <w:ind w:left="896" w:right="896"/>
                        <w:jc w:val="center"/>
                      </w:pPr>
                    </w:p>
                  </w:txbxContent>
                </v:textbox>
                <w10:wrap anchorx="page"/>
              </v:shape>
            </w:pict>
          </mc:Fallback>
        </mc:AlternateContent>
      </w:r>
    </w:p>
    <w:p w14:paraId="51521185" w14:textId="792182F3"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2304" behindDoc="0" locked="0" layoutInCell="1" allowOverlap="1" wp14:anchorId="3DA5BA76" wp14:editId="2520F693">
                <wp:simplePos x="0" y="0"/>
                <wp:positionH relativeFrom="page">
                  <wp:posOffset>2676525</wp:posOffset>
                </wp:positionH>
                <wp:positionV relativeFrom="paragraph">
                  <wp:posOffset>14605</wp:posOffset>
                </wp:positionV>
                <wp:extent cx="4321810" cy="389255"/>
                <wp:effectExtent l="0" t="0" r="21590" b="10795"/>
                <wp:wrapNone/>
                <wp:docPr id="612" name="Надпись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1810" cy="389255"/>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3887369" w14:textId="77777777" w:rsidR="00726E91" w:rsidRPr="00B04F44" w:rsidRDefault="00726E91" w:rsidP="00CB51D6">
                            <w:pPr>
                              <w:pStyle w:val="ab"/>
                              <w:spacing w:before="87"/>
                              <w:ind w:left="105" w:right="102"/>
                              <w:jc w:val="center"/>
                              <w:rPr>
                                <w:rFonts w:ascii="Times New Roman" w:hAnsi="Times New Roman" w:cs="Times New Roman"/>
                                <w:sz w:val="24"/>
                                <w:szCs w:val="24"/>
                              </w:rPr>
                            </w:pPr>
                            <w:r w:rsidRPr="00B04F44">
                              <w:rPr>
                                <w:rFonts w:ascii="Times New Roman" w:hAnsi="Times New Roman" w:cs="Times New Roman"/>
                                <w:sz w:val="24"/>
                                <w:szCs w:val="24"/>
                                <w:lang w:val="kk-KZ"/>
                              </w:rPr>
                              <w:t>Жаңа өнімге нормативтік құжаттар дайындау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12" o:spid="_x0000_s1045" type="#_x0000_t202" style="position:absolute;margin-left:210.75pt;margin-top:1.15pt;width:340.3pt;height:30.6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" filled="f" strokeweight="1pt">
                <v:stroke linestyle="thinThin"/>
                <v:textbox inset="0,0,0,0">
                  <w:txbxContent>
                    <w:p w14:paraId="73887369" w14:textId="77777777" w:rsidR="00726E91" w:rsidRPr="00B04F44" w:rsidRDefault="00726E91" w:rsidP="00CB51D6">
                      <w:pPr>
                        <w:pStyle w:val="ab"/>
                        <w:spacing w:before="87"/>
                        <w:ind w:left="105" w:right="102"/>
                        <w:jc w:val="center"/>
                        <w:rPr>
                          <w:rFonts w:ascii="Times New Roman" w:hAnsi="Times New Roman" w:cs="Times New Roman"/>
                          <w:sz w:val="24"/>
                          <w:szCs w:val="24"/>
                        </w:rPr>
                      </w:pPr>
                      <w:r w:rsidRPr="00B04F44">
                        <w:rPr>
                          <w:rFonts w:ascii="Times New Roman" w:hAnsi="Times New Roman" w:cs="Times New Roman"/>
                          <w:sz w:val="24"/>
                          <w:szCs w:val="24"/>
                          <w:lang w:val="kk-KZ"/>
                        </w:rPr>
                        <w:t>Жаңа өнімге нормативтік құжаттар дайындау</w:t>
                      </w:r>
                    </w:p>
                  </w:txbxContent>
                </v:textbox>
                <w10:wrap anchorx="page"/>
              </v:shape>
            </w:pict>
          </mc:Fallback>
        </mc:AlternateContent>
      </w:r>
    </w:p>
    <w:p w14:paraId="547708A3" w14:textId="65010323"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w:drawing>
          <wp:anchor distT="0" distB="0" distL="0" distR="0" simplePos="0" relativeHeight="251599360" behindDoc="0" locked="0" layoutInCell="1" allowOverlap="1" wp14:anchorId="6C332B54" wp14:editId="27F23E5D">
            <wp:simplePos x="0" y="0"/>
            <wp:positionH relativeFrom="page">
              <wp:posOffset>2454275</wp:posOffset>
            </wp:positionH>
            <wp:positionV relativeFrom="page">
              <wp:posOffset>6571615</wp:posOffset>
            </wp:positionV>
            <wp:extent cx="232410" cy="143510"/>
            <wp:effectExtent l="0" t="0" r="0" b="8890"/>
            <wp:wrapNone/>
            <wp:docPr id="3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png"/>
                    <pic:cNvPicPr/>
                  </pic:nvPicPr>
                  <pic:blipFill>
                    <a:blip r:embed="rId21" cstate="print"/>
                    <a:stretch>
                      <a:fillRect/>
                    </a:stretch>
                  </pic:blipFill>
                  <pic:spPr>
                    <a:xfrm>
                      <a:off x="0" y="0"/>
                      <a:ext cx="232410" cy="143510"/>
                    </a:xfrm>
                    <a:prstGeom prst="rect">
                      <a:avLst/>
                    </a:prstGeom>
                  </pic:spPr>
                </pic:pic>
              </a:graphicData>
            </a:graphic>
            <wp14:sizeRelH relativeFrom="margin">
              <wp14:pctWidth>0</wp14:pctWidth>
            </wp14:sizeRelH>
            <wp14:sizeRelV relativeFrom="margin">
              <wp14:pctHeight>0</wp14:pctHeight>
            </wp14:sizeRelV>
          </wp:anchor>
        </w:drawing>
      </w:r>
    </w:p>
    <w:p w14:paraId="75932F93" w14:textId="3611D40F"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2A951CDB" w14:textId="0FB15C2E"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7184" behindDoc="0" locked="0" layoutInCell="1" allowOverlap="1" wp14:anchorId="594BC0B7" wp14:editId="6A472065">
                <wp:simplePos x="0" y="0"/>
                <wp:positionH relativeFrom="page">
                  <wp:posOffset>2686050</wp:posOffset>
                </wp:positionH>
                <wp:positionV relativeFrom="paragraph">
                  <wp:posOffset>90170</wp:posOffset>
                </wp:positionV>
                <wp:extent cx="4318635" cy="465826"/>
                <wp:effectExtent l="0" t="0" r="24765" b="10795"/>
                <wp:wrapNone/>
                <wp:docPr id="613" name="Надпись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635" cy="465826"/>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0047E34" w14:textId="77777777" w:rsidR="00726E91" w:rsidRPr="00B04F44" w:rsidRDefault="00726E91" w:rsidP="00CB51D6">
                            <w:pPr>
                              <w:spacing w:line="240" w:lineRule="auto"/>
                              <w:jc w:val="center"/>
                              <w:rPr>
                                <w:sz w:val="24"/>
                                <w:szCs w:val="24"/>
                              </w:rPr>
                            </w:pPr>
                            <w:r w:rsidRPr="00B04F44">
                              <w:rPr>
                                <w:rFonts w:ascii="Times New Roman" w:eastAsia="Times New Roman" w:hAnsi="Times New Roman" w:cs="Times New Roman"/>
                                <w:sz w:val="24"/>
                                <w:szCs w:val="24"/>
                              </w:rPr>
                              <w:t>Жұмсақ ірімшік өндірісінің экономикалық тиімділігін анықтау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13" o:spid="_x0000_s1046" type="#_x0000_t202" style="position:absolute;margin-left:211.5pt;margin-top:7.1pt;width:340.05pt;height:36.7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" filled="f" strokeweight="1pt">
                <v:stroke linestyle="thinThin"/>
                <v:textbox inset="0,0,0,0">
                  <w:txbxContent>
                    <w:p w14:paraId="20047E34" w14:textId="77777777" w:rsidR="00726E91" w:rsidRPr="00B04F44" w:rsidRDefault="00726E91" w:rsidP="00CB51D6">
                      <w:pPr>
                        <w:spacing w:line="240" w:lineRule="auto"/>
                        <w:jc w:val="center"/>
                        <w:rPr>
                          <w:sz w:val="24"/>
                          <w:szCs w:val="24"/>
                        </w:rPr>
                      </w:pPr>
                      <w:r w:rsidRPr="00B04F44">
                        <w:rPr>
                          <w:rFonts w:ascii="Times New Roman" w:eastAsia="Times New Roman" w:hAnsi="Times New Roman" w:cs="Times New Roman"/>
                          <w:sz w:val="24"/>
                          <w:szCs w:val="24"/>
                        </w:rPr>
                        <w:t>Жұмсақ ірімшік өндірісінің экономикалық тиімділігін анықтау</w:t>
                      </w:r>
                    </w:p>
                  </w:txbxContent>
                </v:textbox>
                <w10:wrap anchorx="page"/>
              </v:shape>
            </w:pict>
          </mc:Fallback>
        </mc:AlternateContent>
      </w:r>
    </w:p>
    <w:p w14:paraId="3580BA2D" w14:textId="63B6A3C2"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w:drawing>
          <wp:anchor distT="0" distB="0" distL="0" distR="0" simplePos="0" relativeHeight="251706880" behindDoc="0" locked="0" layoutInCell="1" allowOverlap="1" wp14:anchorId="7B755C24" wp14:editId="65826EEB">
            <wp:simplePos x="0" y="0"/>
            <wp:positionH relativeFrom="page">
              <wp:posOffset>2457450</wp:posOffset>
            </wp:positionH>
            <wp:positionV relativeFrom="page">
              <wp:posOffset>7108825</wp:posOffset>
            </wp:positionV>
            <wp:extent cx="191135" cy="118745"/>
            <wp:effectExtent l="0" t="0" r="0" b="0"/>
            <wp:wrapNone/>
            <wp:docPr id="5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png"/>
                    <pic:cNvPicPr/>
                  </pic:nvPicPr>
                  <pic:blipFill>
                    <a:blip r:embed="rId21" cstate="print"/>
                    <a:stretch>
                      <a:fillRect/>
                    </a:stretch>
                  </pic:blipFill>
                  <pic:spPr>
                    <a:xfrm>
                      <a:off x="0" y="0"/>
                      <a:ext cx="191135" cy="118745"/>
                    </a:xfrm>
                    <a:prstGeom prst="rect">
                      <a:avLst/>
                    </a:prstGeom>
                  </pic:spPr>
                </pic:pic>
              </a:graphicData>
            </a:graphic>
          </wp:anchor>
        </w:drawing>
      </w:r>
    </w:p>
    <w:p w14:paraId="2673282A" w14:textId="5602631A"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2AD8A89A" w14:textId="026C6538"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54C8F183" w14:textId="1C105127"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3BE61910" w14:textId="5C0614FA" w:rsidR="00CB51D6" w:rsidRPr="00CB51D6" w:rsidRDefault="00B04F44" w:rsidP="00CB51D6">
      <w:pPr>
        <w:widowControl w:val="0"/>
        <w:autoSpaceDE w:val="0"/>
        <w:autoSpaceDN w:val="0"/>
        <w:spacing w:after="0" w:line="240" w:lineRule="auto"/>
        <w:rPr>
          <w:rFonts w:ascii="Times New Roman" w:eastAsia="Times New Roman" w:hAnsi="Times New Roman" w:cs="Times New Roman"/>
          <w:sz w:val="20"/>
          <w:szCs w:val="28"/>
          <w:lang w:val="kk-KZ"/>
        </w:rPr>
      </w:pPr>
      <w:r w:rsidRPr="00CB51D6">
        <w:rPr>
          <w:rFonts w:ascii="Times New Roman" w:eastAsia="Times New Roman" w:hAnsi="Times New Roman" w:cs="Times New Roman"/>
          <w:noProof/>
          <w:sz w:val="28"/>
          <w:szCs w:val="28"/>
          <w:lang w:eastAsia="ru-RU"/>
        </w:rPr>
        <w:drawing>
          <wp:anchor distT="0" distB="0" distL="0" distR="0" simplePos="0" relativeHeight="251660800" behindDoc="0" locked="0" layoutInCell="1" allowOverlap="1" wp14:anchorId="11BA44F6" wp14:editId="443972BB">
            <wp:simplePos x="0" y="0"/>
            <wp:positionH relativeFrom="page">
              <wp:posOffset>2470785</wp:posOffset>
            </wp:positionH>
            <wp:positionV relativeFrom="page">
              <wp:posOffset>7675245</wp:posOffset>
            </wp:positionV>
            <wp:extent cx="191135" cy="118745"/>
            <wp:effectExtent l="0" t="0" r="0" b="0"/>
            <wp:wrapNone/>
            <wp:docPr id="5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png"/>
                    <pic:cNvPicPr/>
                  </pic:nvPicPr>
                  <pic:blipFill>
                    <a:blip r:embed="rId21" cstate="print"/>
                    <a:stretch>
                      <a:fillRect/>
                    </a:stretch>
                  </pic:blipFill>
                  <pic:spPr>
                    <a:xfrm>
                      <a:off x="0" y="0"/>
                      <a:ext cx="191135" cy="118745"/>
                    </a:xfrm>
                    <a:prstGeom prst="rect">
                      <a:avLst/>
                    </a:prstGeom>
                  </pic:spPr>
                </pic:pic>
              </a:graphicData>
            </a:graphic>
          </wp:anchor>
        </w:drawing>
      </w:r>
      <w:r w:rsidRPr="00CB51D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44416" behindDoc="0" locked="0" layoutInCell="1" allowOverlap="1" wp14:anchorId="3D5A74C9" wp14:editId="043188B9">
                <wp:simplePos x="0" y="0"/>
                <wp:positionH relativeFrom="page">
                  <wp:posOffset>2705100</wp:posOffset>
                </wp:positionH>
                <wp:positionV relativeFrom="paragraph">
                  <wp:posOffset>7620</wp:posOffset>
                </wp:positionV>
                <wp:extent cx="4300855" cy="357505"/>
                <wp:effectExtent l="0" t="0" r="23495" b="23495"/>
                <wp:wrapNone/>
                <wp:docPr id="614" name="Надпись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855" cy="357505"/>
                        </a:xfrm>
                        <a:prstGeom prst="rect">
                          <a:avLst/>
                        </a:prstGeom>
                        <a:noFill/>
                        <a:ln w="12700"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01D25D7" w14:textId="77777777" w:rsidR="00726E91" w:rsidRPr="00B04F44" w:rsidRDefault="00726E91" w:rsidP="00CB51D6">
                            <w:pPr>
                              <w:spacing w:line="240" w:lineRule="auto"/>
                              <w:jc w:val="center"/>
                              <w:rPr>
                                <w:sz w:val="24"/>
                                <w:szCs w:val="24"/>
                              </w:rPr>
                            </w:pPr>
                            <w:r w:rsidRPr="00B04F44">
                              <w:rPr>
                                <w:rFonts w:ascii="Times New Roman" w:eastAsia="Times New Roman" w:hAnsi="Times New Roman" w:cs="Times New Roman"/>
                                <w:sz w:val="24"/>
                                <w:szCs w:val="24"/>
                              </w:rPr>
                              <w:t>Жаңа өнім технологиясын өнеркәсіптік апробациялау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14" o:spid="_x0000_s1047" type="#_x0000_t202" style="position:absolute;margin-left:213pt;margin-top:.6pt;width:338.65pt;height:28.1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" filled="f" strokeweight="1pt">
                <v:stroke linestyle="thinThin"/>
                <v:textbox inset="0,0,0,0">
                  <w:txbxContent>
                    <w:p w14:paraId="401D25D7" w14:textId="77777777" w:rsidR="00726E91" w:rsidRPr="00B04F44" w:rsidRDefault="00726E91" w:rsidP="00CB51D6">
                      <w:pPr>
                        <w:spacing w:line="240" w:lineRule="auto"/>
                        <w:jc w:val="center"/>
                        <w:rPr>
                          <w:sz w:val="24"/>
                          <w:szCs w:val="24"/>
                        </w:rPr>
                      </w:pPr>
                      <w:r w:rsidRPr="00B04F44">
                        <w:rPr>
                          <w:rFonts w:ascii="Times New Roman" w:eastAsia="Times New Roman" w:hAnsi="Times New Roman" w:cs="Times New Roman"/>
                          <w:sz w:val="24"/>
                          <w:szCs w:val="24"/>
                        </w:rPr>
                        <w:t>Жаңа өнім технологиясын өнеркәсіптік апробациялау</w:t>
                      </w:r>
                    </w:p>
                  </w:txbxContent>
                </v:textbox>
                <w10:wrap anchorx="page"/>
              </v:shape>
            </w:pict>
          </mc:Fallback>
        </mc:AlternateContent>
      </w:r>
    </w:p>
    <w:p w14:paraId="055C58ED" w14:textId="4DC4BDC7"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42CC34F8" w14:textId="4471FAFD"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2F18E2C4" w14:textId="686EA723" w:rsidR="00CB51D6" w:rsidRPr="00CB51D6" w:rsidRDefault="00CB51D6" w:rsidP="00CB51D6">
      <w:pPr>
        <w:widowControl w:val="0"/>
        <w:autoSpaceDE w:val="0"/>
        <w:autoSpaceDN w:val="0"/>
        <w:spacing w:after="0" w:line="240" w:lineRule="auto"/>
        <w:rPr>
          <w:rFonts w:ascii="Times New Roman" w:eastAsia="Times New Roman" w:hAnsi="Times New Roman" w:cs="Times New Roman"/>
          <w:sz w:val="20"/>
          <w:szCs w:val="28"/>
          <w:lang w:val="kk-KZ"/>
        </w:rPr>
      </w:pPr>
    </w:p>
    <w:p w14:paraId="69D45951" w14:textId="66382B35" w:rsidR="00CB51D6" w:rsidRPr="00CB51D6" w:rsidRDefault="000F41E2" w:rsidP="00CB51D6">
      <w:pPr>
        <w:widowControl w:val="0"/>
        <w:autoSpaceDE w:val="0"/>
        <w:autoSpaceDN w:val="0"/>
        <w:spacing w:before="249" w:after="0" w:line="240" w:lineRule="auto"/>
        <w:ind w:right="1287" w:firstLine="851"/>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Сызбанұсқа 1 </w:t>
      </w:r>
      <w:r w:rsidR="00CB51D6" w:rsidRPr="00CB51D6">
        <w:rPr>
          <w:rFonts w:ascii="Times New Roman" w:eastAsia="Times New Roman" w:hAnsi="Times New Roman" w:cs="Times New Roman"/>
          <w:sz w:val="28"/>
          <w:szCs w:val="28"/>
          <w:lang w:val="kk-KZ"/>
        </w:rPr>
        <w:t>– Зерттеуді жүргізу және практикалық жүзеге асыру тәртібі</w:t>
      </w:r>
    </w:p>
    <w:p w14:paraId="127359B0" w14:textId="77777777" w:rsidR="00CB51D6" w:rsidRPr="00CB51D6" w:rsidRDefault="00CB51D6" w:rsidP="00CB51D6">
      <w:pPr>
        <w:spacing w:after="0" w:line="240" w:lineRule="auto"/>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ab/>
      </w:r>
    </w:p>
    <w:p w14:paraId="7F19BC1D" w14:textId="77777777" w:rsidR="00B04F44" w:rsidRDefault="00B04F44" w:rsidP="00CB51D6">
      <w:pPr>
        <w:spacing w:after="0" w:line="240" w:lineRule="auto"/>
        <w:ind w:firstLine="720"/>
        <w:jc w:val="both"/>
        <w:rPr>
          <w:rFonts w:ascii="Times New Roman" w:eastAsiaTheme="minorEastAsia" w:hAnsi="Times New Roman" w:cs="Times New Roman"/>
          <w:b/>
          <w:sz w:val="28"/>
          <w:szCs w:val="28"/>
          <w:lang w:val="kk-KZ" w:eastAsia="ru-RU"/>
        </w:rPr>
      </w:pPr>
    </w:p>
    <w:p w14:paraId="143E848C" w14:textId="77777777" w:rsidR="00B04F44" w:rsidRDefault="00B04F44" w:rsidP="00CB51D6">
      <w:pPr>
        <w:spacing w:after="0" w:line="240" w:lineRule="auto"/>
        <w:ind w:firstLine="720"/>
        <w:jc w:val="both"/>
        <w:rPr>
          <w:rFonts w:ascii="Times New Roman" w:eastAsiaTheme="minorEastAsia" w:hAnsi="Times New Roman" w:cs="Times New Roman"/>
          <w:b/>
          <w:sz w:val="28"/>
          <w:szCs w:val="28"/>
          <w:lang w:val="kk-KZ" w:eastAsia="ru-RU"/>
        </w:rPr>
      </w:pPr>
    </w:p>
    <w:p w14:paraId="01E10A52" w14:textId="77777777" w:rsidR="00B04F44" w:rsidRDefault="00B04F44" w:rsidP="00CB51D6">
      <w:pPr>
        <w:spacing w:after="0" w:line="240" w:lineRule="auto"/>
        <w:ind w:firstLine="720"/>
        <w:jc w:val="both"/>
        <w:rPr>
          <w:rFonts w:ascii="Times New Roman" w:eastAsiaTheme="minorEastAsia" w:hAnsi="Times New Roman" w:cs="Times New Roman"/>
          <w:b/>
          <w:sz w:val="28"/>
          <w:szCs w:val="28"/>
          <w:lang w:val="kk-KZ" w:eastAsia="ru-RU"/>
        </w:rPr>
      </w:pPr>
    </w:p>
    <w:p w14:paraId="3A6D40AA" w14:textId="77777777" w:rsidR="00B04F44" w:rsidRDefault="00B04F44" w:rsidP="00CB51D6">
      <w:pPr>
        <w:spacing w:after="0" w:line="240" w:lineRule="auto"/>
        <w:ind w:firstLine="720"/>
        <w:jc w:val="both"/>
        <w:rPr>
          <w:rFonts w:ascii="Times New Roman" w:eastAsiaTheme="minorEastAsia" w:hAnsi="Times New Roman" w:cs="Times New Roman"/>
          <w:b/>
          <w:sz w:val="28"/>
          <w:szCs w:val="28"/>
          <w:lang w:val="kk-KZ" w:eastAsia="ru-RU"/>
        </w:rPr>
      </w:pPr>
    </w:p>
    <w:p w14:paraId="6E445F92" w14:textId="0CAF2ACB" w:rsidR="00CB51D6" w:rsidRDefault="00CB51D6" w:rsidP="00CB51D6">
      <w:pPr>
        <w:spacing w:after="0" w:line="240" w:lineRule="auto"/>
        <w:ind w:firstLine="720"/>
        <w:jc w:val="both"/>
        <w:rPr>
          <w:rFonts w:ascii="Times New Roman" w:eastAsiaTheme="minorEastAsia" w:hAnsi="Times New Roman" w:cs="Times New Roman"/>
          <w:b/>
          <w:sz w:val="28"/>
          <w:szCs w:val="28"/>
          <w:lang w:val="kk-KZ" w:eastAsia="ru-RU"/>
        </w:rPr>
      </w:pPr>
      <w:r w:rsidRPr="00CB51D6">
        <w:rPr>
          <w:rFonts w:ascii="Times New Roman" w:eastAsiaTheme="minorEastAsia" w:hAnsi="Times New Roman" w:cs="Times New Roman"/>
          <w:b/>
          <w:sz w:val="28"/>
          <w:szCs w:val="28"/>
          <w:lang w:val="kk-KZ" w:eastAsia="ru-RU"/>
        </w:rPr>
        <w:lastRenderedPageBreak/>
        <w:t>2.2 Зерттеу нысандары</w:t>
      </w:r>
      <w:r w:rsidR="00DB0FB4">
        <w:rPr>
          <w:rFonts w:ascii="Times New Roman" w:eastAsiaTheme="minorEastAsia" w:hAnsi="Times New Roman" w:cs="Times New Roman"/>
          <w:b/>
          <w:sz w:val="28"/>
          <w:szCs w:val="28"/>
          <w:lang w:val="kk-KZ" w:eastAsia="ru-RU"/>
        </w:rPr>
        <w:t xml:space="preserve"> мен әдістері</w:t>
      </w:r>
    </w:p>
    <w:p w14:paraId="4CE8F060" w14:textId="77777777" w:rsidR="00DB0FB4" w:rsidRPr="00CB51D6" w:rsidRDefault="00DB0FB4" w:rsidP="00CB51D6">
      <w:pPr>
        <w:spacing w:after="0" w:line="240" w:lineRule="auto"/>
        <w:ind w:firstLine="720"/>
        <w:jc w:val="both"/>
        <w:rPr>
          <w:rFonts w:ascii="Times New Roman" w:eastAsiaTheme="minorEastAsia" w:hAnsi="Times New Roman" w:cs="Times New Roman"/>
          <w:b/>
          <w:sz w:val="28"/>
          <w:szCs w:val="28"/>
          <w:lang w:val="kk-KZ" w:eastAsia="ru-RU"/>
        </w:rPr>
      </w:pPr>
    </w:p>
    <w:p w14:paraId="0F41FB01" w14:textId="5D62B7FC" w:rsidR="00CB51D6" w:rsidRPr="00CB51D6" w:rsidRDefault="00CB51D6" w:rsidP="000E4DB6">
      <w:pPr>
        <w:spacing w:after="0" w:line="240" w:lineRule="auto"/>
        <w:ind w:firstLine="720"/>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 xml:space="preserve">Зерттеу </w:t>
      </w:r>
      <w:r w:rsidR="00DB0FB4">
        <w:rPr>
          <w:rFonts w:ascii="Times New Roman" w:eastAsiaTheme="minorEastAsia" w:hAnsi="Times New Roman" w:cs="Times New Roman"/>
          <w:sz w:val="28"/>
          <w:szCs w:val="28"/>
          <w:lang w:val="kk-KZ" w:eastAsia="ru-RU"/>
        </w:rPr>
        <w:t>нысаны</w:t>
      </w:r>
      <w:r w:rsidRPr="00CB51D6">
        <w:rPr>
          <w:rFonts w:ascii="Times New Roman" w:eastAsiaTheme="minorEastAsia" w:hAnsi="Times New Roman" w:cs="Times New Roman"/>
          <w:sz w:val="28"/>
          <w:szCs w:val="28"/>
          <w:lang w:val="kk-KZ" w:eastAsia="ru-RU"/>
        </w:rPr>
        <w:t xml:space="preserve"> ретінде төмендегі шикізаттар алынды:</w:t>
      </w:r>
    </w:p>
    <w:p w14:paraId="71471DBE" w14:textId="28CD79E0" w:rsidR="00CB51D6" w:rsidRPr="00CB51D6" w:rsidRDefault="00CB51D6" w:rsidP="000E4DB6">
      <w:pPr>
        <w:spacing w:after="0" w:line="240" w:lineRule="auto"/>
        <w:ind w:firstLine="720"/>
        <w:jc w:val="both"/>
        <w:rPr>
          <w:rFonts w:ascii="Times New Roman" w:eastAsiaTheme="minorEastAsia" w:hAnsi="Times New Roman" w:cs="Times New Roman"/>
          <w:sz w:val="28"/>
          <w:szCs w:val="28"/>
          <w:lang w:val="kk-KZ" w:eastAsia="ru-RU"/>
        </w:rPr>
      </w:pPr>
      <w:bookmarkStart w:id="19" w:name="_Hlk153982594"/>
      <w:r w:rsidRPr="00CB51D6">
        <w:rPr>
          <w:rFonts w:ascii="Times New Roman" w:eastAsiaTheme="minorEastAsia" w:hAnsi="Times New Roman" w:cs="Times New Roman"/>
          <w:sz w:val="28"/>
          <w:szCs w:val="28"/>
          <w:lang w:val="kk-KZ" w:eastAsia="ru-RU"/>
        </w:rPr>
        <w:t>- шикі қой сүті</w:t>
      </w:r>
      <w:r w:rsidR="0093083E">
        <w:rPr>
          <w:rFonts w:ascii="Times New Roman" w:eastAsiaTheme="minorEastAsia" w:hAnsi="Times New Roman" w:cs="Times New Roman"/>
          <w:sz w:val="28"/>
          <w:szCs w:val="28"/>
          <w:lang w:val="kk-KZ" w:eastAsia="ru-RU"/>
        </w:rPr>
        <w:t>;</w:t>
      </w:r>
    </w:p>
    <w:p w14:paraId="504CEDB2" w14:textId="6C917A3F" w:rsidR="00CB51D6" w:rsidRPr="00CB51D6" w:rsidRDefault="00CB51D6" w:rsidP="000E4DB6">
      <w:pPr>
        <w:spacing w:after="0" w:line="240" w:lineRule="auto"/>
        <w:ind w:firstLine="720"/>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w:t>
      </w:r>
      <w:bookmarkStart w:id="20" w:name="_Hlk150765664"/>
      <w:r w:rsidR="009477CB">
        <w:rPr>
          <w:rFonts w:ascii="Times New Roman" w:eastAsiaTheme="minorEastAsia" w:hAnsi="Times New Roman" w:cs="Times New Roman"/>
          <w:sz w:val="28"/>
          <w:szCs w:val="28"/>
          <w:lang w:val="kk-KZ" w:eastAsia="ru-RU"/>
        </w:rPr>
        <w:t xml:space="preserve"> </w:t>
      </w:r>
      <w:r w:rsidRPr="00CB51D6">
        <w:rPr>
          <w:rFonts w:ascii="Times New Roman" w:eastAsiaTheme="minorEastAsia" w:hAnsi="Times New Roman" w:cs="Times New Roman"/>
          <w:sz w:val="28"/>
          <w:szCs w:val="28"/>
          <w:lang w:val="kk-KZ" w:eastAsia="ru-RU"/>
        </w:rPr>
        <w:t>Toshev жұмсақ ірімшіктерге арналған құрғақ гомоферментативті ұйытқы культурасы</w:t>
      </w:r>
      <w:bookmarkEnd w:id="20"/>
      <w:r w:rsidRPr="00CB51D6">
        <w:rPr>
          <w:rFonts w:ascii="Times New Roman" w:eastAsiaTheme="minorEastAsia" w:hAnsi="Times New Roman" w:cs="Times New Roman"/>
          <w:sz w:val="28"/>
          <w:szCs w:val="28"/>
          <w:lang w:val="kk-KZ" w:eastAsia="ru-RU"/>
        </w:rPr>
        <w:t>, Болгария;</w:t>
      </w:r>
    </w:p>
    <w:p w14:paraId="3247A041" w14:textId="77777777" w:rsidR="00CB51D6" w:rsidRPr="00BE0BC6" w:rsidRDefault="00CB51D6" w:rsidP="000E4DB6">
      <w:pPr>
        <w:spacing w:after="0" w:line="240" w:lineRule="auto"/>
        <w:ind w:firstLine="720"/>
        <w:jc w:val="both"/>
        <w:rPr>
          <w:rFonts w:ascii="Times New Roman" w:eastAsiaTheme="minorEastAsia" w:hAnsi="Times New Roman" w:cs="Times New Roman"/>
          <w:sz w:val="28"/>
          <w:szCs w:val="28"/>
          <w:lang w:val="kk-KZ" w:eastAsia="ru-RU"/>
        </w:rPr>
      </w:pPr>
      <w:r w:rsidRPr="00BE0BC6">
        <w:rPr>
          <w:rFonts w:ascii="Times New Roman" w:eastAsiaTheme="minorEastAsia" w:hAnsi="Times New Roman" w:cs="Times New Roman"/>
          <w:sz w:val="28"/>
          <w:szCs w:val="28"/>
          <w:lang w:val="kk-KZ" w:eastAsia="ru-RU"/>
        </w:rPr>
        <w:t>- ірімшік жасауға арналған фермент VIVO, Украина;</w:t>
      </w:r>
    </w:p>
    <w:p w14:paraId="00DBA83F" w14:textId="006CA7A0" w:rsidR="00CB51D6" w:rsidRDefault="00CB51D6" w:rsidP="000E4DB6">
      <w:pPr>
        <w:spacing w:after="0" w:line="240" w:lineRule="auto"/>
        <w:ind w:firstLine="720"/>
        <w:jc w:val="both"/>
        <w:rPr>
          <w:rFonts w:ascii="Times New Roman" w:eastAsiaTheme="minorEastAsia" w:hAnsi="Times New Roman" w:cs="Times New Roman"/>
          <w:sz w:val="28"/>
          <w:szCs w:val="28"/>
          <w:lang w:val="kk-KZ" w:eastAsia="ru-RU"/>
        </w:rPr>
      </w:pPr>
      <w:r w:rsidRPr="00BE0BC6">
        <w:rPr>
          <w:rFonts w:ascii="Times New Roman" w:eastAsiaTheme="minorEastAsia" w:hAnsi="Times New Roman" w:cs="Times New Roman"/>
          <w:sz w:val="28"/>
          <w:szCs w:val="28"/>
          <w:lang w:val="kk-KZ" w:eastAsia="ru-RU"/>
        </w:rPr>
        <w:t>-Yo Lactis ұйытқысы, Қазақстан</w:t>
      </w:r>
      <w:r w:rsidR="00FA2496" w:rsidRPr="00BE0BC6">
        <w:rPr>
          <w:rFonts w:ascii="Times New Roman" w:eastAsiaTheme="minorEastAsia" w:hAnsi="Times New Roman" w:cs="Times New Roman"/>
          <w:sz w:val="28"/>
          <w:szCs w:val="28"/>
          <w:lang w:val="kk-KZ" w:eastAsia="ru-RU"/>
        </w:rPr>
        <w:t>;</w:t>
      </w:r>
      <w:r w:rsidR="00EB0AC8">
        <w:rPr>
          <w:rFonts w:ascii="Times New Roman" w:eastAsiaTheme="minorEastAsia" w:hAnsi="Times New Roman" w:cs="Times New Roman"/>
          <w:sz w:val="28"/>
          <w:szCs w:val="28"/>
          <w:lang w:val="kk-KZ" w:eastAsia="ru-RU"/>
        </w:rPr>
        <w:t xml:space="preserve"> </w:t>
      </w:r>
    </w:p>
    <w:p w14:paraId="3A2389DD" w14:textId="3EF50162" w:rsidR="00EB0AC8" w:rsidRDefault="00EB0AC8" w:rsidP="000E4DB6">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 </w:t>
      </w:r>
      <w:r w:rsidRPr="00EB0AC8">
        <w:rPr>
          <w:rFonts w:ascii="Times New Roman" w:eastAsiaTheme="minorEastAsia" w:hAnsi="Times New Roman" w:cs="Times New Roman"/>
          <w:sz w:val="28"/>
          <w:szCs w:val="28"/>
          <w:lang w:val="kk-KZ" w:eastAsia="ru-RU"/>
        </w:rPr>
        <w:t>Super M</w:t>
      </w:r>
      <w:r w:rsidRPr="001A7479">
        <w:rPr>
          <w:rFonts w:ascii="Times New Roman" w:eastAsiaTheme="minorEastAsia" w:hAnsi="Times New Roman" w:cs="Times New Roman"/>
          <w:sz w:val="28"/>
          <w:szCs w:val="28"/>
          <w:lang w:val="kk-KZ" w:eastAsia="ru-RU"/>
        </w:rPr>
        <w:t>aya</w:t>
      </w:r>
      <w:r>
        <w:rPr>
          <w:rFonts w:ascii="Times New Roman" w:eastAsiaTheme="minorEastAsia" w:hAnsi="Times New Roman" w:cs="Times New Roman"/>
          <w:sz w:val="28"/>
          <w:szCs w:val="28"/>
          <w:lang w:val="kk-KZ" w:eastAsia="ru-RU"/>
        </w:rPr>
        <w:t>, Түркия;</w:t>
      </w:r>
    </w:p>
    <w:p w14:paraId="5842F341" w14:textId="58088725" w:rsidR="00EB0AC8" w:rsidRPr="00EB0AC8" w:rsidRDefault="00EB0AC8" w:rsidP="000E4DB6">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 </w:t>
      </w:r>
      <w:r w:rsidRPr="001A7479">
        <w:rPr>
          <w:rFonts w:ascii="Times New Roman" w:eastAsiaTheme="minorEastAsia" w:hAnsi="Times New Roman" w:cs="Times New Roman"/>
          <w:sz w:val="28"/>
          <w:szCs w:val="28"/>
          <w:lang w:val="kk-KZ" w:eastAsia="ru-RU"/>
        </w:rPr>
        <w:t>Meito</w:t>
      </w:r>
      <w:r>
        <w:rPr>
          <w:rFonts w:ascii="Times New Roman" w:eastAsiaTheme="minorEastAsia" w:hAnsi="Times New Roman" w:cs="Times New Roman"/>
          <w:sz w:val="28"/>
          <w:szCs w:val="28"/>
          <w:lang w:val="kk-KZ" w:eastAsia="ru-RU"/>
        </w:rPr>
        <w:t>, Жапония;</w:t>
      </w:r>
    </w:p>
    <w:p w14:paraId="05D22912" w14:textId="6811AD90" w:rsidR="00CB51D6" w:rsidRPr="00BE0BC6" w:rsidRDefault="00CB51D6" w:rsidP="000E4DB6">
      <w:pPr>
        <w:spacing w:after="0" w:line="240" w:lineRule="auto"/>
        <w:ind w:firstLine="720"/>
        <w:jc w:val="both"/>
        <w:rPr>
          <w:rFonts w:ascii="Times New Roman" w:eastAsiaTheme="minorEastAsia" w:hAnsi="Times New Roman" w:cs="Times New Roman"/>
          <w:sz w:val="28"/>
          <w:szCs w:val="28"/>
          <w:lang w:val="kk-KZ" w:eastAsia="ru-RU"/>
        </w:rPr>
      </w:pPr>
      <w:r w:rsidRPr="00BE0BC6">
        <w:rPr>
          <w:rFonts w:ascii="Times New Roman" w:eastAsiaTheme="minorEastAsia" w:hAnsi="Times New Roman" w:cs="Times New Roman"/>
          <w:sz w:val="28"/>
          <w:szCs w:val="28"/>
          <w:lang w:val="kk-KZ" w:eastAsia="ru-RU"/>
        </w:rPr>
        <w:t>-</w:t>
      </w:r>
      <w:r w:rsidR="00FA2496" w:rsidRPr="00BE0BC6">
        <w:rPr>
          <w:rFonts w:ascii="Times New Roman" w:eastAsiaTheme="minorEastAsia" w:hAnsi="Times New Roman" w:cs="Times New Roman"/>
          <w:sz w:val="28"/>
          <w:szCs w:val="28"/>
          <w:lang w:val="kk-KZ" w:eastAsia="ru-RU"/>
        </w:rPr>
        <w:t xml:space="preserve"> </w:t>
      </w:r>
      <w:r w:rsidRPr="00BE0BC6">
        <w:rPr>
          <w:rFonts w:ascii="Times New Roman" w:eastAsiaTheme="minorEastAsia" w:hAnsi="Times New Roman" w:cs="Times New Roman"/>
          <w:sz w:val="28"/>
          <w:szCs w:val="28"/>
          <w:lang w:val="kk-KZ" w:eastAsia="ru-RU"/>
        </w:rPr>
        <w:t>BifikidVIVO ұйытқысы, Украина</w:t>
      </w:r>
      <w:r w:rsidR="00FA2496" w:rsidRPr="00BE0BC6">
        <w:rPr>
          <w:rFonts w:ascii="Times New Roman" w:eastAsiaTheme="minorEastAsia" w:hAnsi="Times New Roman" w:cs="Times New Roman"/>
          <w:sz w:val="28"/>
          <w:szCs w:val="28"/>
          <w:lang w:val="kk-KZ" w:eastAsia="ru-RU"/>
        </w:rPr>
        <w:t>;</w:t>
      </w:r>
    </w:p>
    <w:p w14:paraId="08E2E334" w14:textId="4F6922C3" w:rsidR="00CB51D6" w:rsidRPr="00CB51D6" w:rsidRDefault="00CB51D6" w:rsidP="000E4DB6">
      <w:pPr>
        <w:spacing w:after="0" w:line="240" w:lineRule="auto"/>
        <w:ind w:firstLine="720"/>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 xml:space="preserve">- кептірілген </w:t>
      </w:r>
      <w:r w:rsidR="00FA2496">
        <w:rPr>
          <w:rFonts w:ascii="Times New Roman" w:eastAsiaTheme="minorEastAsia" w:hAnsi="Times New Roman" w:cs="Times New Roman"/>
          <w:sz w:val="28"/>
          <w:szCs w:val="28"/>
          <w:lang w:val="kk-KZ" w:eastAsia="ru-RU"/>
        </w:rPr>
        <w:t>саумалдық;</w:t>
      </w:r>
    </w:p>
    <w:p w14:paraId="315F7384" w14:textId="59F54E9E" w:rsidR="00A97234" w:rsidRDefault="00CB51D6" w:rsidP="000E4DB6">
      <w:pPr>
        <w:spacing w:after="0" w:line="240" w:lineRule="auto"/>
        <w:ind w:firstLine="720"/>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 xml:space="preserve">- қой сүтіне </w:t>
      </w:r>
      <w:r w:rsidR="00FA2496">
        <w:rPr>
          <w:rFonts w:ascii="Times New Roman" w:eastAsiaTheme="minorEastAsia" w:hAnsi="Times New Roman" w:cs="Times New Roman"/>
          <w:sz w:val="28"/>
          <w:szCs w:val="28"/>
          <w:lang w:val="kk-KZ" w:eastAsia="ru-RU"/>
        </w:rPr>
        <w:t>саумалдық</w:t>
      </w:r>
      <w:r w:rsidRPr="00CB51D6">
        <w:rPr>
          <w:rFonts w:ascii="Times New Roman" w:eastAsiaTheme="minorEastAsia" w:hAnsi="Times New Roman" w:cs="Times New Roman"/>
          <w:sz w:val="28"/>
          <w:szCs w:val="28"/>
          <w:lang w:val="kk-KZ" w:eastAsia="ru-RU"/>
        </w:rPr>
        <w:t xml:space="preserve"> қосып дайындалған жұмсақ ірімшік</w:t>
      </w:r>
      <w:r w:rsidR="0029200A">
        <w:rPr>
          <w:rFonts w:ascii="Times New Roman" w:eastAsiaTheme="minorEastAsia" w:hAnsi="Times New Roman" w:cs="Times New Roman"/>
          <w:sz w:val="28"/>
          <w:szCs w:val="28"/>
          <w:lang w:val="kk-KZ" w:eastAsia="ru-RU"/>
        </w:rPr>
        <w:t>.</w:t>
      </w:r>
    </w:p>
    <w:bookmarkEnd w:id="19"/>
    <w:p w14:paraId="5793EAF2" w14:textId="464EEFC0" w:rsidR="00CB51D6" w:rsidRPr="00CB51D6" w:rsidRDefault="000E4DB6" w:rsidP="00CB51D6">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00CB51D6" w:rsidRPr="00CB51D6">
        <w:rPr>
          <w:rFonts w:ascii="Times New Roman" w:eastAsiaTheme="minorEastAsia" w:hAnsi="Times New Roman" w:cs="Times New Roman"/>
          <w:sz w:val="28"/>
          <w:szCs w:val="28"/>
          <w:lang w:val="kk-KZ" w:eastAsia="ru-RU"/>
        </w:rPr>
        <w:t>Шикізаттың, тәжірибелік және дайын өнімнің сипаттамалары туралы сенімді және толық мәліметтерді алу үшін зерттеу жұмысында заманауи физикалық-химиялық әдістер, микробиологиялық, органолептикалық және математикалық зерттеу әдістері қолданылды.</w:t>
      </w:r>
    </w:p>
    <w:p w14:paraId="60A9266C" w14:textId="3465BB9B" w:rsidR="00CB51D6" w:rsidRPr="00CB51D6" w:rsidRDefault="00CB51D6" w:rsidP="00CB51D6">
      <w:pPr>
        <w:spacing w:after="0" w:line="240" w:lineRule="auto"/>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ab/>
        <w:t xml:space="preserve">Дайын өнімнің химиялық құрамы мен қауіпсіздігі Кеден одағының техникалық регламентіне сәйкес бағаланды («Сүт және сүт өнімдерінің қауіпсіздігі туралы» </w:t>
      </w:r>
      <w:r w:rsidR="00EB0AC8">
        <w:rPr>
          <w:rFonts w:ascii="Times New Roman" w:eastAsiaTheme="minorEastAsia" w:hAnsi="Times New Roman" w:cs="Times New Roman"/>
          <w:sz w:val="28"/>
          <w:szCs w:val="28"/>
          <w:lang w:val="kk-KZ" w:eastAsia="ru-RU"/>
        </w:rPr>
        <w:t>ТР КО</w:t>
      </w:r>
      <w:r w:rsidRPr="00D82B18">
        <w:rPr>
          <w:rFonts w:ascii="Times New Roman" w:eastAsiaTheme="minorEastAsia" w:hAnsi="Times New Roman" w:cs="Times New Roman"/>
          <w:sz w:val="28"/>
          <w:szCs w:val="28"/>
          <w:lang w:val="kk-KZ" w:eastAsia="ru-RU"/>
        </w:rPr>
        <w:t xml:space="preserve"> 033/201</w:t>
      </w:r>
      <w:r w:rsidR="00D82B18" w:rsidRPr="00D82B18">
        <w:rPr>
          <w:rFonts w:ascii="Times New Roman" w:eastAsiaTheme="minorEastAsia" w:hAnsi="Times New Roman" w:cs="Times New Roman"/>
          <w:sz w:val="28"/>
          <w:szCs w:val="28"/>
          <w:lang w:val="kk-KZ" w:eastAsia="ru-RU"/>
        </w:rPr>
        <w:t>3</w:t>
      </w:r>
      <w:r w:rsidRPr="00D82B18">
        <w:rPr>
          <w:rFonts w:ascii="Times New Roman" w:eastAsiaTheme="minorEastAsia" w:hAnsi="Times New Roman" w:cs="Times New Roman"/>
          <w:sz w:val="28"/>
          <w:szCs w:val="28"/>
          <w:lang w:val="kk-KZ" w:eastAsia="ru-RU"/>
        </w:rPr>
        <w:t>,</w:t>
      </w:r>
      <w:r w:rsidRPr="00CB51D6">
        <w:rPr>
          <w:rFonts w:ascii="Times New Roman" w:eastAsiaTheme="minorEastAsia" w:hAnsi="Times New Roman" w:cs="Times New Roman"/>
          <w:sz w:val="28"/>
          <w:szCs w:val="28"/>
          <w:lang w:val="kk-KZ" w:eastAsia="ru-RU"/>
        </w:rPr>
        <w:t xml:space="preserve"> «Тамақ өнімде</w:t>
      </w:r>
      <w:r w:rsidR="00EB0AC8">
        <w:rPr>
          <w:rFonts w:ascii="Times New Roman" w:eastAsiaTheme="minorEastAsia" w:hAnsi="Times New Roman" w:cs="Times New Roman"/>
          <w:sz w:val="28"/>
          <w:szCs w:val="28"/>
          <w:lang w:val="kk-KZ" w:eastAsia="ru-RU"/>
        </w:rPr>
        <w:t xml:space="preserve">рінің қауіпсіздігі туралы» ТР КО </w:t>
      </w:r>
      <w:r w:rsidRPr="00CB51D6">
        <w:rPr>
          <w:rFonts w:ascii="Times New Roman" w:eastAsiaTheme="minorEastAsia" w:hAnsi="Times New Roman" w:cs="Times New Roman"/>
          <w:sz w:val="28"/>
          <w:szCs w:val="28"/>
          <w:lang w:val="kk-KZ" w:eastAsia="ru-RU"/>
        </w:rPr>
        <w:t xml:space="preserve"> 021-2011).</w:t>
      </w:r>
      <w:r w:rsidR="003E5534">
        <w:rPr>
          <w:rFonts w:ascii="Times New Roman" w:eastAsiaTheme="minorEastAsia" w:hAnsi="Times New Roman" w:cs="Times New Roman"/>
          <w:sz w:val="28"/>
          <w:szCs w:val="28"/>
          <w:lang w:val="kk-KZ" w:eastAsia="ru-RU"/>
        </w:rPr>
        <w:t xml:space="preserve"> </w:t>
      </w:r>
    </w:p>
    <w:p w14:paraId="5433EC47" w14:textId="77777777" w:rsidR="00CB51D6" w:rsidRPr="00CB51D6" w:rsidRDefault="00CB51D6" w:rsidP="00CB51D6">
      <w:pPr>
        <w:spacing w:after="0" w:line="240" w:lineRule="auto"/>
        <w:jc w:val="both"/>
        <w:rPr>
          <w:rFonts w:ascii="Times New Roman" w:eastAsiaTheme="minorEastAsia" w:hAnsi="Times New Roman" w:cs="Times New Roman"/>
          <w:sz w:val="28"/>
          <w:szCs w:val="28"/>
          <w:lang w:val="kk-KZ" w:eastAsia="ru-RU"/>
        </w:rPr>
      </w:pPr>
    </w:p>
    <w:p w14:paraId="765580D9" w14:textId="4ACCF3BC" w:rsidR="00CB51D6" w:rsidRPr="00CB51D6" w:rsidRDefault="00CB51D6" w:rsidP="002154FA">
      <w:pPr>
        <w:spacing w:after="0" w:line="240" w:lineRule="auto"/>
        <w:jc w:val="both"/>
        <w:rPr>
          <w:rFonts w:ascii="Times New Roman" w:eastAsiaTheme="minorEastAsia" w:hAnsi="Times New Roman" w:cs="Times New Roman"/>
          <w:b/>
          <w:bCs/>
          <w:sz w:val="28"/>
          <w:szCs w:val="28"/>
          <w:lang w:val="kk-KZ" w:eastAsia="ru-RU"/>
        </w:rPr>
      </w:pPr>
      <w:r w:rsidRPr="00CB51D6">
        <w:rPr>
          <w:rFonts w:ascii="Times New Roman" w:eastAsiaTheme="minorEastAsia" w:hAnsi="Times New Roman" w:cs="Times New Roman"/>
          <w:sz w:val="28"/>
          <w:szCs w:val="28"/>
          <w:lang w:val="kk-KZ" w:eastAsia="ru-RU"/>
        </w:rPr>
        <w:tab/>
      </w:r>
      <w:r w:rsidRPr="00CB51D6">
        <w:rPr>
          <w:rFonts w:ascii="Times New Roman" w:eastAsiaTheme="minorEastAsia" w:hAnsi="Times New Roman" w:cs="Times New Roman"/>
          <w:b/>
          <w:bCs/>
          <w:sz w:val="28"/>
          <w:szCs w:val="28"/>
          <w:lang w:val="kk-KZ" w:eastAsia="ru-RU"/>
        </w:rPr>
        <w:t>2.</w:t>
      </w:r>
      <w:r w:rsidR="002154FA">
        <w:rPr>
          <w:rFonts w:ascii="Times New Roman" w:eastAsiaTheme="minorEastAsia" w:hAnsi="Times New Roman" w:cs="Times New Roman"/>
          <w:b/>
          <w:bCs/>
          <w:sz w:val="28"/>
          <w:szCs w:val="28"/>
          <w:lang w:val="kk-KZ" w:eastAsia="ru-RU"/>
        </w:rPr>
        <w:t>2</w:t>
      </w:r>
      <w:r w:rsidRPr="00CB51D6">
        <w:rPr>
          <w:rFonts w:ascii="Times New Roman" w:eastAsiaTheme="minorEastAsia" w:hAnsi="Times New Roman" w:cs="Times New Roman"/>
          <w:b/>
          <w:bCs/>
          <w:sz w:val="28"/>
          <w:szCs w:val="28"/>
          <w:lang w:val="kk-KZ" w:eastAsia="ru-RU"/>
        </w:rPr>
        <w:t>.1 Физика-химиялық әдістер мен органолептикалық көрсеткіштер</w:t>
      </w:r>
    </w:p>
    <w:p w14:paraId="0CE3FDCA" w14:textId="1A6E6769" w:rsidR="003E5534" w:rsidRDefault="003E5534" w:rsidP="00CB51D6">
      <w:pPr>
        <w:spacing w:after="0" w:line="240" w:lineRule="auto"/>
        <w:ind w:firstLine="720"/>
        <w:jc w:val="both"/>
        <w:rPr>
          <w:rFonts w:ascii="Times New Roman" w:eastAsiaTheme="minorEastAsia" w:hAnsi="Times New Roman" w:cs="Times New Roman"/>
          <w:sz w:val="28"/>
          <w:szCs w:val="28"/>
          <w:lang w:val="kk-KZ" w:eastAsia="ru-RU"/>
        </w:rPr>
      </w:pPr>
    </w:p>
    <w:p w14:paraId="5B3206D3" w14:textId="6DD7F323" w:rsidR="0003197E" w:rsidRPr="00C76084" w:rsidRDefault="0003197E" w:rsidP="0003197E">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Сынамаларды іріктеу.</w:t>
      </w:r>
      <w:r w:rsidRPr="000A321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 xml:space="preserve">Тамақ өнімдерінің (сүттің) сынамаларын алу МЕМСТ 26809.1-2014 </w:t>
      </w:r>
      <w:r w:rsidRPr="00C76084">
        <w:rPr>
          <w:rFonts w:ascii="Times New Roman" w:eastAsiaTheme="minorEastAsia" w:hAnsi="Times New Roman" w:cs="Times New Roman"/>
          <w:i/>
          <w:iCs/>
          <w:sz w:val="28"/>
          <w:szCs w:val="28"/>
          <w:lang w:val="kk-KZ" w:eastAsia="ru-RU"/>
        </w:rPr>
        <w:t>«Сүт және сүт өнімдері. Қабылдау ережелері, сынамаларды іріктеу және талдауға дайындау әдістері»</w:t>
      </w:r>
      <w:r w:rsidRPr="00C76084">
        <w:rPr>
          <w:rFonts w:ascii="Times New Roman" w:eastAsiaTheme="minorEastAsia" w:hAnsi="Times New Roman" w:cs="Times New Roman"/>
          <w:sz w:val="28"/>
          <w:szCs w:val="28"/>
          <w:lang w:val="kk-KZ" w:eastAsia="ru-RU"/>
        </w:rPr>
        <w:t xml:space="preserve"> стандартына сәйкес жүргізілді [1</w:t>
      </w:r>
      <w:r w:rsidR="00311A24">
        <w:rPr>
          <w:rFonts w:ascii="Times New Roman" w:eastAsiaTheme="minorEastAsia" w:hAnsi="Times New Roman" w:cs="Times New Roman"/>
          <w:sz w:val="28"/>
          <w:szCs w:val="28"/>
          <w:lang w:val="kk-KZ" w:eastAsia="ru-RU"/>
        </w:rPr>
        <w:t>89</w:t>
      </w:r>
      <w:r w:rsidRPr="00C76084">
        <w:rPr>
          <w:rFonts w:ascii="Times New Roman" w:eastAsiaTheme="minorEastAsia" w:hAnsi="Times New Roman" w:cs="Times New Roman"/>
          <w:sz w:val="28"/>
          <w:szCs w:val="28"/>
          <w:lang w:val="kk-KZ" w:eastAsia="ru-RU"/>
        </w:rPr>
        <w:t>].</w:t>
      </w:r>
    </w:p>
    <w:p w14:paraId="161129DB" w14:textId="0B15E14E" w:rsidR="0003197E" w:rsidRPr="00C76084" w:rsidRDefault="0003197E" w:rsidP="0003197E">
      <w:pPr>
        <w:spacing w:after="0" w:line="240" w:lineRule="auto"/>
        <w:ind w:firstLine="720"/>
        <w:jc w:val="both"/>
        <w:rPr>
          <w:rFonts w:ascii="Times New Roman" w:eastAsiaTheme="minorEastAsia" w:hAnsi="Times New Roman" w:cs="Times New Roman"/>
          <w:sz w:val="28"/>
          <w:szCs w:val="28"/>
          <w:lang w:val="kk-KZ" w:eastAsia="ru-RU"/>
        </w:rPr>
      </w:pPr>
      <w:r w:rsidRPr="0003197E">
        <w:rPr>
          <w:rFonts w:ascii="Times New Roman" w:eastAsiaTheme="minorEastAsia" w:hAnsi="Times New Roman" w:cs="Times New Roman"/>
          <w:sz w:val="28"/>
          <w:szCs w:val="28"/>
          <w:lang w:eastAsia="ru-RU"/>
        </w:rPr>
        <w:t>Сынамаларды алу және талдауға дайындау.</w:t>
      </w:r>
      <w:r w:rsidRPr="000A321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Сүт шикізаты мен дайын өнімдерді, сонымен қатар ірімшікті зерттеу МЕМСТ 13928-84 бойынша жүргізілді, онда сынамаларды іріктеу және оларды зерттеуге дайындау әдістері сипатталған [1</w:t>
      </w:r>
      <w:r w:rsidR="00311A24">
        <w:rPr>
          <w:rFonts w:ascii="Times New Roman" w:eastAsiaTheme="minorEastAsia" w:hAnsi="Times New Roman" w:cs="Times New Roman"/>
          <w:sz w:val="28"/>
          <w:szCs w:val="28"/>
          <w:lang w:val="kk-KZ" w:eastAsia="ru-RU"/>
        </w:rPr>
        <w:t>90</w:t>
      </w:r>
      <w:r w:rsidRPr="00C76084">
        <w:rPr>
          <w:rFonts w:ascii="Times New Roman" w:eastAsiaTheme="minorEastAsia" w:hAnsi="Times New Roman" w:cs="Times New Roman"/>
          <w:sz w:val="28"/>
          <w:szCs w:val="28"/>
          <w:lang w:val="kk-KZ" w:eastAsia="ru-RU"/>
        </w:rPr>
        <w:t>].</w:t>
      </w:r>
    </w:p>
    <w:p w14:paraId="51E88EE1" w14:textId="19B6F9A8" w:rsidR="0003197E" w:rsidRPr="00C76084" w:rsidRDefault="0003197E" w:rsidP="0003197E">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Титрленетін қышқылдық.</w:t>
      </w:r>
      <w:r w:rsidRPr="000A321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Титриметриялық әдіспен титрленетін қышқылдық МЕМСТ 3624-92 стандартына сәйкес анықталды. Бұл әдіс сүттегі бос қышқылдардың мөлшерін натрий гидроксиді ерітіндісімен титрлеу арқылы анықтауға негізделген [1</w:t>
      </w:r>
      <w:r w:rsidR="00311A24">
        <w:rPr>
          <w:rFonts w:ascii="Times New Roman" w:eastAsiaTheme="minorEastAsia" w:hAnsi="Times New Roman" w:cs="Times New Roman"/>
          <w:sz w:val="28"/>
          <w:szCs w:val="28"/>
          <w:lang w:val="kk-KZ" w:eastAsia="ru-RU"/>
        </w:rPr>
        <w:t>91</w:t>
      </w:r>
      <w:r w:rsidRPr="00C76084">
        <w:rPr>
          <w:rFonts w:ascii="Times New Roman" w:eastAsiaTheme="minorEastAsia" w:hAnsi="Times New Roman" w:cs="Times New Roman"/>
          <w:sz w:val="28"/>
          <w:szCs w:val="28"/>
          <w:lang w:val="kk-KZ" w:eastAsia="ru-RU"/>
        </w:rPr>
        <w:t>].</w:t>
      </w:r>
    </w:p>
    <w:p w14:paraId="5A73A2BC" w14:textId="54DB3E7A" w:rsidR="0003197E" w:rsidRPr="00C76084" w:rsidRDefault="000A3214" w:rsidP="0003197E">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Сүттің және ірімшіктің м</w:t>
      </w:r>
      <w:r w:rsidR="0003197E" w:rsidRPr="00C76084">
        <w:rPr>
          <w:rFonts w:ascii="Times New Roman" w:eastAsiaTheme="minorEastAsia" w:hAnsi="Times New Roman" w:cs="Times New Roman"/>
          <w:sz w:val="28"/>
          <w:szCs w:val="28"/>
          <w:lang w:val="kk-KZ" w:eastAsia="ru-RU"/>
        </w:rPr>
        <w:t>айлылы</w:t>
      </w:r>
      <w:r>
        <w:rPr>
          <w:rFonts w:ascii="Times New Roman" w:eastAsiaTheme="minorEastAsia" w:hAnsi="Times New Roman" w:cs="Times New Roman"/>
          <w:sz w:val="28"/>
          <w:szCs w:val="28"/>
          <w:lang w:val="kk-KZ" w:eastAsia="ru-RU"/>
        </w:rPr>
        <w:t>ғы</w:t>
      </w:r>
      <w:r w:rsidR="0003197E" w:rsidRPr="00C76084">
        <w:rPr>
          <w:rFonts w:ascii="Times New Roman" w:eastAsiaTheme="minorEastAsia" w:hAnsi="Times New Roman" w:cs="Times New Roman"/>
          <w:sz w:val="28"/>
          <w:szCs w:val="28"/>
          <w:lang w:val="kk-KZ" w:eastAsia="ru-RU"/>
        </w:rPr>
        <w:t>.</w:t>
      </w:r>
      <w:r w:rsidR="0003197E" w:rsidRPr="000A3214">
        <w:rPr>
          <w:rFonts w:ascii="Times New Roman" w:eastAsiaTheme="minorEastAsia" w:hAnsi="Times New Roman" w:cs="Times New Roman"/>
          <w:sz w:val="28"/>
          <w:szCs w:val="28"/>
          <w:lang w:val="kk-KZ" w:eastAsia="ru-RU"/>
        </w:rPr>
        <w:t xml:space="preserve"> </w:t>
      </w:r>
      <w:r w:rsidR="0003197E" w:rsidRPr="00C76084">
        <w:rPr>
          <w:rFonts w:ascii="Times New Roman" w:eastAsiaTheme="minorEastAsia" w:hAnsi="Times New Roman" w:cs="Times New Roman"/>
          <w:sz w:val="28"/>
          <w:szCs w:val="28"/>
          <w:lang w:val="kk-KZ" w:eastAsia="ru-RU"/>
        </w:rPr>
        <w:t>Сүт өнімдеріндегі майлылық МЕМСТ 5867-90 әдісімен анықталды, бұл стандарт гравиметриялық немесе көлемдік әдістерге негізделген майдың массалық үлесін анықтауды қарастырады [1</w:t>
      </w:r>
      <w:r w:rsidR="00311A24">
        <w:rPr>
          <w:rFonts w:ascii="Times New Roman" w:eastAsiaTheme="minorEastAsia" w:hAnsi="Times New Roman" w:cs="Times New Roman"/>
          <w:sz w:val="28"/>
          <w:szCs w:val="28"/>
          <w:lang w:val="kk-KZ" w:eastAsia="ru-RU"/>
        </w:rPr>
        <w:t>92</w:t>
      </w:r>
      <w:r w:rsidR="0003197E" w:rsidRPr="00C76084">
        <w:rPr>
          <w:rFonts w:ascii="Times New Roman" w:eastAsiaTheme="minorEastAsia" w:hAnsi="Times New Roman" w:cs="Times New Roman"/>
          <w:sz w:val="28"/>
          <w:szCs w:val="28"/>
          <w:lang w:val="kk-KZ" w:eastAsia="ru-RU"/>
        </w:rPr>
        <w:t>].</w:t>
      </w:r>
    </w:p>
    <w:p w14:paraId="514FCFBD" w14:textId="585F5A27" w:rsidR="0003197E" w:rsidRPr="00C76084" w:rsidRDefault="0003197E" w:rsidP="0003197E">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Ылғалдылық пен құрғақ заттар.</w:t>
      </w:r>
      <w:r w:rsidRPr="000A321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 xml:space="preserve">Сүт өнімдеріндегі ылғалдылық пен құрғақ қалдық МЕМСТ 3626-73 бойынша анықталды. Әдіс өнімді белгілі </w:t>
      </w:r>
      <w:r w:rsidRPr="00C76084">
        <w:rPr>
          <w:rFonts w:ascii="Times New Roman" w:eastAsiaTheme="minorEastAsia" w:hAnsi="Times New Roman" w:cs="Times New Roman"/>
          <w:sz w:val="28"/>
          <w:szCs w:val="28"/>
          <w:lang w:val="kk-KZ" w:eastAsia="ru-RU"/>
        </w:rPr>
        <w:lastRenderedPageBreak/>
        <w:t>температурада кептіріп, массаның азаюын өлшеу арқылы жүзеге асырылады [1</w:t>
      </w:r>
      <w:r w:rsidR="00311A24">
        <w:rPr>
          <w:rFonts w:ascii="Times New Roman" w:eastAsiaTheme="minorEastAsia" w:hAnsi="Times New Roman" w:cs="Times New Roman"/>
          <w:sz w:val="28"/>
          <w:szCs w:val="28"/>
          <w:lang w:val="kk-KZ" w:eastAsia="ru-RU"/>
        </w:rPr>
        <w:t>93</w:t>
      </w:r>
      <w:r w:rsidRPr="00C76084">
        <w:rPr>
          <w:rFonts w:ascii="Times New Roman" w:eastAsiaTheme="minorEastAsia" w:hAnsi="Times New Roman" w:cs="Times New Roman"/>
          <w:sz w:val="28"/>
          <w:szCs w:val="28"/>
          <w:lang w:val="kk-KZ" w:eastAsia="ru-RU"/>
        </w:rPr>
        <w:t>].</w:t>
      </w:r>
    </w:p>
    <w:p w14:paraId="4CB1854C" w14:textId="5937D4B0" w:rsidR="0003197E" w:rsidRPr="00C76084" w:rsidRDefault="000A3214" w:rsidP="0003197E">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Сүттің т</w:t>
      </w:r>
      <w:r w:rsidR="0003197E" w:rsidRPr="00C76084">
        <w:rPr>
          <w:rFonts w:ascii="Times New Roman" w:eastAsiaTheme="minorEastAsia" w:hAnsi="Times New Roman" w:cs="Times New Roman"/>
          <w:sz w:val="28"/>
          <w:szCs w:val="28"/>
          <w:lang w:val="kk-KZ" w:eastAsia="ru-RU"/>
        </w:rPr>
        <w:t>ығызды</w:t>
      </w:r>
      <w:r>
        <w:rPr>
          <w:rFonts w:ascii="Times New Roman" w:eastAsiaTheme="minorEastAsia" w:hAnsi="Times New Roman" w:cs="Times New Roman"/>
          <w:sz w:val="28"/>
          <w:szCs w:val="28"/>
          <w:lang w:val="kk-KZ" w:eastAsia="ru-RU"/>
        </w:rPr>
        <w:t>ғы</w:t>
      </w:r>
      <w:r w:rsidR="0003197E" w:rsidRPr="00C76084">
        <w:rPr>
          <w:rFonts w:ascii="Times New Roman" w:eastAsiaTheme="minorEastAsia" w:hAnsi="Times New Roman" w:cs="Times New Roman"/>
          <w:sz w:val="28"/>
          <w:szCs w:val="28"/>
          <w:lang w:val="kk-KZ" w:eastAsia="ru-RU"/>
        </w:rPr>
        <w:t>.</w:t>
      </w:r>
      <w:r w:rsidR="0003197E" w:rsidRPr="000A3214">
        <w:rPr>
          <w:rFonts w:ascii="Times New Roman" w:eastAsiaTheme="minorEastAsia" w:hAnsi="Times New Roman" w:cs="Times New Roman"/>
          <w:sz w:val="28"/>
          <w:szCs w:val="28"/>
          <w:lang w:val="kk-KZ" w:eastAsia="ru-RU"/>
        </w:rPr>
        <w:t xml:space="preserve"> </w:t>
      </w:r>
      <w:r w:rsidR="0003197E" w:rsidRPr="00C76084">
        <w:rPr>
          <w:rFonts w:ascii="Times New Roman" w:eastAsiaTheme="minorEastAsia" w:hAnsi="Times New Roman" w:cs="Times New Roman"/>
          <w:sz w:val="28"/>
          <w:szCs w:val="28"/>
          <w:lang w:val="kk-KZ" w:eastAsia="ru-RU"/>
        </w:rPr>
        <w:t>Сүттің тығыздығы ҚР СТ 1483-2005 стандартына сәйкес ареометр көмегімен анықталды [1</w:t>
      </w:r>
      <w:r w:rsidR="00311A24">
        <w:rPr>
          <w:rFonts w:ascii="Times New Roman" w:eastAsiaTheme="minorEastAsia" w:hAnsi="Times New Roman" w:cs="Times New Roman"/>
          <w:sz w:val="28"/>
          <w:szCs w:val="28"/>
          <w:lang w:val="kk-KZ" w:eastAsia="ru-RU"/>
        </w:rPr>
        <w:t>94</w:t>
      </w:r>
      <w:r w:rsidR="0003197E" w:rsidRPr="00C76084">
        <w:rPr>
          <w:rFonts w:ascii="Times New Roman" w:eastAsiaTheme="minorEastAsia" w:hAnsi="Times New Roman" w:cs="Times New Roman"/>
          <w:sz w:val="28"/>
          <w:szCs w:val="28"/>
          <w:lang w:val="kk-KZ" w:eastAsia="ru-RU"/>
        </w:rPr>
        <w:t>].</w:t>
      </w:r>
    </w:p>
    <w:p w14:paraId="0E8F57D0" w14:textId="270085B9" w:rsidR="0003197E" w:rsidRPr="00C76084" w:rsidRDefault="0003197E" w:rsidP="0003197E">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Микробиологиялық талдау.</w:t>
      </w:r>
      <w:r w:rsidRPr="000A321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Өнімдердің микробиологиялық қауіпсіздігі МЕМСТ 32901-2014 бойынша бағаланды. Бұл стандарт мезофильді аэробты және факультативті анаэробты микроорганизмдердің саны, ішек таяқшасы тобының бактериялары және басқа да көрсеткіштерді анықтауды қамтиды [1</w:t>
      </w:r>
      <w:r w:rsidR="00311A24">
        <w:rPr>
          <w:rFonts w:ascii="Times New Roman" w:eastAsiaTheme="minorEastAsia" w:hAnsi="Times New Roman" w:cs="Times New Roman"/>
          <w:sz w:val="28"/>
          <w:szCs w:val="28"/>
          <w:lang w:val="kk-KZ" w:eastAsia="ru-RU"/>
        </w:rPr>
        <w:t>95</w:t>
      </w:r>
      <w:r w:rsidRPr="00C76084">
        <w:rPr>
          <w:rFonts w:ascii="Times New Roman" w:eastAsiaTheme="minorEastAsia" w:hAnsi="Times New Roman" w:cs="Times New Roman"/>
          <w:sz w:val="28"/>
          <w:szCs w:val="28"/>
          <w:lang w:val="kk-KZ" w:eastAsia="ru-RU"/>
        </w:rPr>
        <w:t>].</w:t>
      </w:r>
    </w:p>
    <w:p w14:paraId="29B60E19" w14:textId="68F6A681" w:rsidR="0003197E" w:rsidRPr="00C76084" w:rsidRDefault="0003197E" w:rsidP="0003197E">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Органолептикалық бағалау.</w:t>
      </w:r>
      <w:r w:rsidRPr="000A321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Дайын өнімнің органолептикалық көрсеткіштері – түсі, иісі, дәмі мен құрылымы – МЕМСТ 32260-2013 бойынша бағаланды [1</w:t>
      </w:r>
      <w:r w:rsidR="00311A24">
        <w:rPr>
          <w:rFonts w:ascii="Times New Roman" w:eastAsiaTheme="minorEastAsia" w:hAnsi="Times New Roman" w:cs="Times New Roman"/>
          <w:sz w:val="28"/>
          <w:szCs w:val="28"/>
          <w:lang w:val="kk-KZ" w:eastAsia="ru-RU"/>
        </w:rPr>
        <w:t>96</w:t>
      </w:r>
      <w:r w:rsidRPr="00C76084">
        <w:rPr>
          <w:rFonts w:ascii="Times New Roman" w:eastAsiaTheme="minorEastAsia" w:hAnsi="Times New Roman" w:cs="Times New Roman"/>
          <w:sz w:val="28"/>
          <w:szCs w:val="28"/>
          <w:lang w:val="kk-KZ" w:eastAsia="ru-RU"/>
        </w:rPr>
        <w:t>].</w:t>
      </w:r>
    </w:p>
    <w:p w14:paraId="7D70CF0C" w14:textId="435F83ED" w:rsidR="0003197E" w:rsidRPr="00C76084" w:rsidRDefault="0003197E" w:rsidP="0003197E">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Белсенді қышқылдылық.</w:t>
      </w:r>
      <w:r w:rsidRPr="000A321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pH-метриялық әдіспен белсенді қышқылдылық МЕМСТ 32892-2014 стандартына сәйкес анықталды. Бұл әдіс сүттің қышқылдығын сутек иондарының концентрациясы арқылы сипаттайды [1</w:t>
      </w:r>
      <w:r w:rsidR="00311A24">
        <w:rPr>
          <w:rFonts w:ascii="Times New Roman" w:eastAsiaTheme="minorEastAsia" w:hAnsi="Times New Roman" w:cs="Times New Roman"/>
          <w:sz w:val="28"/>
          <w:szCs w:val="28"/>
          <w:lang w:val="kk-KZ" w:eastAsia="ru-RU"/>
        </w:rPr>
        <w:t>97</w:t>
      </w:r>
      <w:r w:rsidRPr="00C76084">
        <w:rPr>
          <w:rFonts w:ascii="Times New Roman" w:eastAsiaTheme="minorEastAsia" w:hAnsi="Times New Roman" w:cs="Times New Roman"/>
          <w:sz w:val="28"/>
          <w:szCs w:val="28"/>
          <w:lang w:val="kk-KZ" w:eastAsia="ru-RU"/>
        </w:rPr>
        <w:t>].</w:t>
      </w:r>
    </w:p>
    <w:p w14:paraId="56C324FE" w14:textId="789670E5" w:rsidR="0003197E" w:rsidRPr="00C76084" w:rsidRDefault="0003197E" w:rsidP="0003197E">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Ақуыздың массалық үлесі.</w:t>
      </w:r>
      <w:r w:rsidRPr="000A321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Ақуыздың жалпы мөлшері МЕМСТ 25179-2014 стандартына сәйкес Кьельдаль әдісімен анықталды. Бұл әдіс азотты анықтап, оны 6,25 коэффициентіне көбейту арқылы ақуыз мөлшерін есептеуге негізделеді [1</w:t>
      </w:r>
      <w:r w:rsidR="00311A24">
        <w:rPr>
          <w:rFonts w:ascii="Times New Roman" w:eastAsiaTheme="minorEastAsia" w:hAnsi="Times New Roman" w:cs="Times New Roman"/>
          <w:sz w:val="28"/>
          <w:szCs w:val="28"/>
          <w:lang w:val="kk-KZ" w:eastAsia="ru-RU"/>
        </w:rPr>
        <w:t>98</w:t>
      </w:r>
      <w:r w:rsidRPr="00C76084">
        <w:rPr>
          <w:rFonts w:ascii="Times New Roman" w:eastAsiaTheme="minorEastAsia" w:hAnsi="Times New Roman" w:cs="Times New Roman"/>
          <w:sz w:val="28"/>
          <w:szCs w:val="28"/>
          <w:lang w:val="kk-KZ" w:eastAsia="ru-RU"/>
        </w:rPr>
        <w:t>].</w:t>
      </w:r>
    </w:p>
    <w:p w14:paraId="1A3F5761" w14:textId="5A3D5A11" w:rsidR="0003197E" w:rsidRPr="00C76084" w:rsidRDefault="0003197E" w:rsidP="0003197E">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Тұз мөлшері.</w:t>
      </w:r>
      <w:r w:rsidR="000A3214" w:rsidRPr="000A321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Тұздың (натрий хлоридінің) массалық үлесі МЕМСТ 3627-81 стандарты бойынша анықталды. Әдіс күміс нитратымен титрлеу арқылы жүзеге асырылады [1</w:t>
      </w:r>
      <w:r w:rsidR="00311A24">
        <w:rPr>
          <w:rFonts w:ascii="Times New Roman" w:eastAsiaTheme="minorEastAsia" w:hAnsi="Times New Roman" w:cs="Times New Roman"/>
          <w:sz w:val="28"/>
          <w:szCs w:val="28"/>
          <w:lang w:val="kk-KZ" w:eastAsia="ru-RU"/>
        </w:rPr>
        <w:t>99</w:t>
      </w:r>
      <w:r w:rsidRPr="00C76084">
        <w:rPr>
          <w:rFonts w:ascii="Times New Roman" w:eastAsiaTheme="minorEastAsia" w:hAnsi="Times New Roman" w:cs="Times New Roman"/>
          <w:sz w:val="28"/>
          <w:szCs w:val="28"/>
          <w:lang w:val="kk-KZ" w:eastAsia="ru-RU"/>
        </w:rPr>
        <w:t>].</w:t>
      </w:r>
    </w:p>
    <w:p w14:paraId="49020119" w14:textId="60251AC7" w:rsidR="0003197E" w:rsidRPr="00C76084" w:rsidRDefault="0003197E" w:rsidP="0003197E">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Сүтті ұйыту белсенділігі.</w:t>
      </w:r>
      <w:r w:rsidR="000A3214" w:rsidRPr="000A321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Мәйекті ферменттің жалпы сүтті ұйыту белсенділігі МЕМСТ ISO 11815-2015 әдісімен анықталды. Бұл әдіс белгілі бір температурада фермент ерітіндісі қосылғаннан кейін сүттің ұю уақытын секундпен өлшеуге және соның негізінде фермент белсенділігін бағалауға негізделген [</w:t>
      </w:r>
      <w:r w:rsidR="00311A24">
        <w:rPr>
          <w:rFonts w:ascii="Times New Roman" w:eastAsiaTheme="minorEastAsia" w:hAnsi="Times New Roman" w:cs="Times New Roman"/>
          <w:sz w:val="28"/>
          <w:szCs w:val="28"/>
          <w:lang w:val="kk-KZ" w:eastAsia="ru-RU"/>
        </w:rPr>
        <w:t>200</w:t>
      </w:r>
      <w:r w:rsidRPr="00C76084">
        <w:rPr>
          <w:rFonts w:ascii="Times New Roman" w:eastAsiaTheme="minorEastAsia" w:hAnsi="Times New Roman" w:cs="Times New Roman"/>
          <w:sz w:val="28"/>
          <w:szCs w:val="28"/>
          <w:lang w:val="kk-KZ" w:eastAsia="ru-RU"/>
        </w:rPr>
        <w:t>].</w:t>
      </w:r>
    </w:p>
    <w:p w14:paraId="11D081BC" w14:textId="7501B6E8" w:rsidR="00CB51D6" w:rsidRPr="00311A24" w:rsidRDefault="00311A24" w:rsidP="00D6114E">
      <w:pPr>
        <w:spacing w:after="0" w:line="240" w:lineRule="auto"/>
        <w:ind w:firstLine="720"/>
        <w:jc w:val="both"/>
        <w:rPr>
          <w:rFonts w:ascii="Times New Roman" w:eastAsiaTheme="minorEastAsia" w:hAnsi="Times New Roman" w:cs="Times New Roman"/>
          <w:sz w:val="28"/>
          <w:szCs w:val="28"/>
          <w:lang w:val="kk-KZ" w:eastAsia="ru-RU"/>
        </w:rPr>
      </w:pPr>
      <w:r w:rsidRPr="00311A24">
        <w:rPr>
          <w:rFonts w:ascii="Times New Roman" w:eastAsiaTheme="minorEastAsia" w:hAnsi="Times New Roman" w:cs="Times New Roman"/>
          <w:sz w:val="28"/>
          <w:szCs w:val="28"/>
          <w:lang w:val="kk-KZ" w:eastAsia="ru-RU"/>
        </w:rPr>
        <w:t>Қ</w:t>
      </w:r>
      <w:r w:rsidR="00D6114E" w:rsidRPr="00311A24">
        <w:rPr>
          <w:rFonts w:ascii="Times New Roman" w:eastAsiaTheme="minorEastAsia" w:hAnsi="Times New Roman" w:cs="Times New Roman"/>
          <w:sz w:val="28"/>
          <w:szCs w:val="28"/>
          <w:lang w:val="kk-KZ" w:eastAsia="ru-RU"/>
        </w:rPr>
        <w:t xml:space="preserve">ой сүтінің құрамындағы дәрумендердің мөлшері М-04-41-2005 әдіснамасы бойынша «Капель-105» құрылғысында анықталды,   көрсеткіштері келесі кестеде көрсетілген. </w:t>
      </w:r>
    </w:p>
    <w:p w14:paraId="6AA2B391" w14:textId="77777777" w:rsidR="00D6114E" w:rsidRPr="00D6114E" w:rsidRDefault="00D6114E" w:rsidP="00D6114E">
      <w:pPr>
        <w:spacing w:after="0" w:line="240" w:lineRule="auto"/>
        <w:ind w:firstLine="720"/>
        <w:jc w:val="both"/>
        <w:rPr>
          <w:rFonts w:ascii="Times New Roman" w:eastAsiaTheme="minorEastAsia" w:hAnsi="Times New Roman" w:cs="Times New Roman"/>
          <w:sz w:val="28"/>
          <w:szCs w:val="28"/>
          <w:lang w:val="kk-KZ" w:eastAsia="ru-RU"/>
        </w:rPr>
      </w:pPr>
    </w:p>
    <w:p w14:paraId="070DBAFA" w14:textId="229A3342" w:rsidR="00CB51D6" w:rsidRDefault="00CB51D6" w:rsidP="00CB51D6">
      <w:pPr>
        <w:spacing w:after="0" w:line="240" w:lineRule="auto"/>
        <w:ind w:firstLine="720"/>
        <w:jc w:val="both"/>
        <w:rPr>
          <w:rFonts w:ascii="Times New Roman" w:eastAsiaTheme="minorEastAsia" w:hAnsi="Times New Roman" w:cs="Times New Roman"/>
          <w:b/>
          <w:bCs/>
          <w:sz w:val="28"/>
          <w:szCs w:val="28"/>
          <w:lang w:val="kk-KZ" w:eastAsia="ru-RU"/>
        </w:rPr>
      </w:pPr>
      <w:r w:rsidRPr="00CB51D6">
        <w:rPr>
          <w:rFonts w:ascii="Times New Roman" w:eastAsiaTheme="minorEastAsia" w:hAnsi="Times New Roman" w:cs="Times New Roman"/>
          <w:b/>
          <w:bCs/>
          <w:sz w:val="28"/>
          <w:szCs w:val="28"/>
          <w:lang w:val="kk-KZ" w:eastAsia="ru-RU"/>
        </w:rPr>
        <w:t>2.</w:t>
      </w:r>
      <w:r w:rsidR="002154FA">
        <w:rPr>
          <w:rFonts w:ascii="Times New Roman" w:eastAsiaTheme="minorEastAsia" w:hAnsi="Times New Roman" w:cs="Times New Roman"/>
          <w:b/>
          <w:bCs/>
          <w:sz w:val="28"/>
          <w:szCs w:val="28"/>
          <w:lang w:val="kk-KZ" w:eastAsia="ru-RU"/>
        </w:rPr>
        <w:t>2</w:t>
      </w:r>
      <w:r w:rsidRPr="00CB51D6">
        <w:rPr>
          <w:rFonts w:ascii="Times New Roman" w:eastAsiaTheme="minorEastAsia" w:hAnsi="Times New Roman" w:cs="Times New Roman"/>
          <w:b/>
          <w:bCs/>
          <w:sz w:val="28"/>
          <w:szCs w:val="28"/>
          <w:lang w:val="kk-KZ" w:eastAsia="ru-RU"/>
        </w:rPr>
        <w:t>.2 Микробиологиялық әдістер</w:t>
      </w:r>
    </w:p>
    <w:p w14:paraId="10AD1DDB" w14:textId="77777777" w:rsidR="003D641F" w:rsidRPr="00CB51D6" w:rsidRDefault="003D641F" w:rsidP="00CB51D6">
      <w:pPr>
        <w:spacing w:after="0" w:line="240" w:lineRule="auto"/>
        <w:ind w:firstLine="720"/>
        <w:jc w:val="both"/>
        <w:rPr>
          <w:rFonts w:ascii="Times New Roman" w:eastAsiaTheme="minorEastAsia" w:hAnsi="Times New Roman" w:cs="Times New Roman"/>
          <w:b/>
          <w:bCs/>
          <w:sz w:val="28"/>
          <w:szCs w:val="28"/>
          <w:lang w:val="kk-KZ" w:eastAsia="ru-RU"/>
        </w:rPr>
      </w:pPr>
    </w:p>
    <w:p w14:paraId="34CACCB5" w14:textId="717C04FC" w:rsidR="00CB51D6" w:rsidRPr="00CB51D6" w:rsidRDefault="00FA2496" w:rsidP="00CB51D6">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Қой сүті мен жұмсақ ірімшіктің м</w:t>
      </w:r>
      <w:r w:rsidR="00CB51D6" w:rsidRPr="00CB51D6">
        <w:rPr>
          <w:rFonts w:ascii="Times New Roman" w:eastAsiaTheme="minorEastAsia" w:hAnsi="Times New Roman" w:cs="Times New Roman"/>
          <w:sz w:val="28"/>
          <w:szCs w:val="28"/>
          <w:lang w:val="kk-KZ" w:eastAsia="ru-RU"/>
        </w:rPr>
        <w:t>икробиологиялық көрсеткіштері МЕМСТ 51446-99 «Микробиология. Тағам өнімдері. Микробиологиялық зерттеулердің жалпы ережесі»</w:t>
      </w:r>
      <w:r w:rsidR="0032691B">
        <w:rPr>
          <w:rFonts w:ascii="Times New Roman" w:eastAsiaTheme="minorEastAsia" w:hAnsi="Times New Roman" w:cs="Times New Roman"/>
          <w:sz w:val="28"/>
          <w:szCs w:val="28"/>
          <w:lang w:val="kk-KZ" w:eastAsia="ru-RU"/>
        </w:rPr>
        <w:t xml:space="preserve">, </w:t>
      </w:r>
      <w:r w:rsidR="00CB51D6" w:rsidRPr="00CB51D6">
        <w:rPr>
          <w:rFonts w:ascii="Times New Roman" w:eastAsiaTheme="minorEastAsia" w:hAnsi="Times New Roman" w:cs="Times New Roman"/>
          <w:sz w:val="28"/>
          <w:szCs w:val="28"/>
          <w:lang w:val="kk-KZ" w:eastAsia="ru-RU"/>
        </w:rPr>
        <w:t xml:space="preserve">МЕМСТ 10444.11-89 «Тағам өнімдері. Сүтқышқылды микроағзаларды анықтау әдістері», МЕМСТ 27930-88, МЕМСТ 32901-2014 </w:t>
      </w:r>
      <w:bookmarkStart w:id="21" w:name="_Hlk150152543"/>
      <w:r w:rsidR="00CB51D6" w:rsidRPr="00CB51D6">
        <w:rPr>
          <w:rFonts w:ascii="Times New Roman" w:eastAsiaTheme="minorEastAsia" w:hAnsi="Times New Roman" w:cs="Times New Roman"/>
          <w:sz w:val="28"/>
          <w:szCs w:val="28"/>
          <w:lang w:val="kk-KZ" w:eastAsia="ru-RU"/>
        </w:rPr>
        <w:t>«Сүт және сүт өнімдері. Микробиологиялық талдау әдістері»,</w:t>
      </w:r>
      <w:bookmarkEnd w:id="21"/>
      <w:r w:rsidR="00CB51D6" w:rsidRPr="00CB51D6">
        <w:rPr>
          <w:rFonts w:ascii="Times New Roman" w:eastAsiaTheme="minorEastAsia" w:hAnsi="Times New Roman" w:cs="Times New Roman"/>
          <w:sz w:val="28"/>
          <w:szCs w:val="28"/>
          <w:lang w:val="kk-KZ" w:eastAsia="ru-RU"/>
        </w:rPr>
        <w:t xml:space="preserve"> МЕМСТ 30519-97  «</w:t>
      </w:r>
      <w:bookmarkStart w:id="22" w:name="_Hlk150152642"/>
      <w:r w:rsidR="00CB51D6" w:rsidRPr="00CB51D6">
        <w:rPr>
          <w:rFonts w:ascii="Times New Roman" w:eastAsiaTheme="minorEastAsia" w:hAnsi="Times New Roman" w:cs="Times New Roman"/>
          <w:sz w:val="28"/>
          <w:szCs w:val="28"/>
          <w:lang w:val="kk-KZ" w:eastAsia="ru-RU"/>
        </w:rPr>
        <w:t>Сүт және сүт өнімдері. Staphylococcus aureus-ты анықтау әдістері»,</w:t>
      </w:r>
      <w:bookmarkEnd w:id="22"/>
      <w:r w:rsidR="00CB51D6" w:rsidRPr="00CB51D6">
        <w:rPr>
          <w:rFonts w:ascii="Times New Roman" w:eastAsiaTheme="minorEastAsia" w:hAnsi="Times New Roman" w:cs="Times New Roman"/>
          <w:sz w:val="28"/>
          <w:szCs w:val="28"/>
          <w:lang w:val="kk-KZ" w:eastAsia="ru-RU"/>
        </w:rPr>
        <w:t xml:space="preserve"> МЕМСТ 33566-2015 «Сүт және сүт өнімдері. Ашытқылар мен зең саңырауқұлақтарын анықтау әдістері» бойынша анықталды. [</w:t>
      </w:r>
      <w:r w:rsidR="00311A24">
        <w:rPr>
          <w:rFonts w:ascii="Times New Roman" w:eastAsiaTheme="minorEastAsia" w:hAnsi="Times New Roman" w:cs="Times New Roman"/>
          <w:sz w:val="28"/>
          <w:szCs w:val="28"/>
          <w:lang w:val="kk-KZ" w:eastAsia="ru-RU"/>
        </w:rPr>
        <w:t>201</w:t>
      </w:r>
      <w:r w:rsidR="0032691B">
        <w:rPr>
          <w:rFonts w:ascii="Times New Roman" w:eastAsiaTheme="minorEastAsia" w:hAnsi="Times New Roman" w:cs="Times New Roman"/>
          <w:sz w:val="28"/>
          <w:szCs w:val="28"/>
          <w:lang w:val="kk-KZ" w:eastAsia="ru-RU"/>
        </w:rPr>
        <w:t xml:space="preserve">, </w:t>
      </w:r>
      <w:r w:rsidR="00311A24">
        <w:rPr>
          <w:rFonts w:ascii="Times New Roman" w:eastAsiaTheme="minorEastAsia" w:hAnsi="Times New Roman" w:cs="Times New Roman"/>
          <w:sz w:val="28"/>
          <w:szCs w:val="28"/>
          <w:lang w:val="kk-KZ" w:eastAsia="ru-RU"/>
        </w:rPr>
        <w:t>202</w:t>
      </w:r>
      <w:r w:rsidR="0032691B">
        <w:rPr>
          <w:rFonts w:ascii="Times New Roman" w:eastAsiaTheme="minorEastAsia" w:hAnsi="Times New Roman" w:cs="Times New Roman"/>
          <w:sz w:val="28"/>
          <w:szCs w:val="28"/>
          <w:lang w:val="kk-KZ" w:eastAsia="ru-RU"/>
        </w:rPr>
        <w:t xml:space="preserve">, </w:t>
      </w:r>
      <w:r w:rsidR="00311A24">
        <w:rPr>
          <w:rFonts w:ascii="Times New Roman" w:eastAsiaTheme="minorEastAsia" w:hAnsi="Times New Roman" w:cs="Times New Roman"/>
          <w:sz w:val="28"/>
          <w:szCs w:val="28"/>
          <w:lang w:val="kk-KZ" w:eastAsia="ru-RU"/>
        </w:rPr>
        <w:t>203</w:t>
      </w:r>
      <w:r w:rsidR="0032691B">
        <w:rPr>
          <w:rFonts w:ascii="Times New Roman" w:eastAsiaTheme="minorEastAsia" w:hAnsi="Times New Roman" w:cs="Times New Roman"/>
          <w:sz w:val="28"/>
          <w:szCs w:val="28"/>
          <w:lang w:val="kk-KZ" w:eastAsia="ru-RU"/>
        </w:rPr>
        <w:t xml:space="preserve">, </w:t>
      </w:r>
      <w:r w:rsidR="00311A24">
        <w:rPr>
          <w:rFonts w:ascii="Times New Roman" w:eastAsiaTheme="minorEastAsia" w:hAnsi="Times New Roman" w:cs="Times New Roman"/>
          <w:sz w:val="28"/>
          <w:szCs w:val="28"/>
          <w:lang w:val="kk-KZ" w:eastAsia="ru-RU"/>
        </w:rPr>
        <w:t>204</w:t>
      </w:r>
      <w:r w:rsidR="00CB51D6" w:rsidRPr="00CB51D6">
        <w:rPr>
          <w:rFonts w:ascii="Times New Roman" w:eastAsiaTheme="minorEastAsia" w:hAnsi="Times New Roman" w:cs="Times New Roman"/>
          <w:sz w:val="28"/>
          <w:szCs w:val="28"/>
          <w:lang w:val="kk-KZ" w:eastAsia="ru-RU"/>
        </w:rPr>
        <w:t>].</w:t>
      </w:r>
    </w:p>
    <w:p w14:paraId="06AE8DC5" w14:textId="58E5508B" w:rsidR="00453E4B" w:rsidRDefault="00FA2496" w:rsidP="00CB51D6">
      <w:pPr>
        <w:spacing w:after="0" w:line="240" w:lineRule="auto"/>
        <w:ind w:firstLine="720"/>
        <w:jc w:val="both"/>
        <w:rPr>
          <w:rFonts w:ascii="Times New Roman" w:eastAsiaTheme="minorEastAsia" w:hAnsi="Times New Roman" w:cs="Times New Roman"/>
          <w:sz w:val="28"/>
          <w:szCs w:val="28"/>
          <w:lang w:val="kk-KZ" w:eastAsia="ru-RU"/>
        </w:rPr>
      </w:pPr>
      <w:r w:rsidRPr="00FA2496">
        <w:rPr>
          <w:rFonts w:ascii="Times New Roman" w:eastAsiaTheme="minorEastAsia" w:hAnsi="Times New Roman" w:cs="Times New Roman"/>
          <w:sz w:val="28"/>
          <w:szCs w:val="28"/>
          <w:lang w:val="kk-KZ" w:eastAsia="ru-RU"/>
        </w:rPr>
        <w:lastRenderedPageBreak/>
        <w:t xml:space="preserve">Қой сүті мен жұмсақ ірімшіктің </w:t>
      </w:r>
      <w:r>
        <w:rPr>
          <w:rFonts w:ascii="Times New Roman" w:eastAsiaTheme="minorEastAsia" w:hAnsi="Times New Roman" w:cs="Times New Roman"/>
          <w:sz w:val="28"/>
          <w:szCs w:val="28"/>
          <w:lang w:val="kk-KZ" w:eastAsia="ru-RU"/>
        </w:rPr>
        <w:t>с</w:t>
      </w:r>
      <w:r w:rsidR="00CB51D6" w:rsidRPr="00CB51D6">
        <w:rPr>
          <w:rFonts w:ascii="Times New Roman" w:eastAsiaTheme="minorEastAsia" w:hAnsi="Times New Roman" w:cs="Times New Roman"/>
          <w:sz w:val="28"/>
          <w:szCs w:val="28"/>
          <w:lang w:val="kk-KZ" w:eastAsia="ru-RU"/>
        </w:rPr>
        <w:t xml:space="preserve">үт қышқылы микроорганизмдерімен араласқан культурадағы сүт қышқылды микроорганизмдердің жалпы саны және мезофильді аэробты және факультативті анаэробты микроорганизмдердің жалпы санын </w:t>
      </w:r>
      <w:r w:rsidR="00453E4B" w:rsidRPr="00453E4B">
        <w:rPr>
          <w:rFonts w:ascii="Times New Roman" w:eastAsiaTheme="minorEastAsia" w:hAnsi="Times New Roman" w:cs="Times New Roman"/>
          <w:sz w:val="28"/>
          <w:szCs w:val="28"/>
          <w:lang w:val="kk-KZ" w:eastAsia="ru-RU"/>
        </w:rPr>
        <w:t>Compact Dry</w:t>
      </w:r>
      <w:r w:rsidR="00453E4B">
        <w:rPr>
          <w:rFonts w:ascii="Times New Roman" w:eastAsiaTheme="minorEastAsia" w:hAnsi="Times New Roman" w:cs="Times New Roman"/>
          <w:sz w:val="28"/>
          <w:szCs w:val="28"/>
          <w:lang w:val="kk-KZ" w:eastAsia="ru-RU"/>
        </w:rPr>
        <w:t xml:space="preserve"> әдісімен анықталды. </w:t>
      </w:r>
    </w:p>
    <w:p w14:paraId="631C04F5" w14:textId="0D295AA4" w:rsidR="00CB51D6" w:rsidRDefault="00453E4B" w:rsidP="00CB51D6">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Б</w:t>
      </w:r>
      <w:r w:rsidRPr="00453E4B">
        <w:rPr>
          <w:rFonts w:ascii="Times New Roman" w:eastAsiaTheme="minorEastAsia" w:hAnsi="Times New Roman" w:cs="Times New Roman"/>
          <w:sz w:val="28"/>
          <w:szCs w:val="28"/>
          <w:lang w:val="kk-KZ" w:eastAsia="ru-RU"/>
        </w:rPr>
        <w:t>ұл микробиологиялық тестілеуге кететін уақытты қысқартуға көмектесетін қолдануға дайын әдіс. Азық-түлік, сусындар, сүт, ет немесе басқа үлгілер сияқты шикізат пен дайын өнімдерді сынау үшін Compact Dry сынақтары әзірленді және әдетте тамақ өнеркәсібінде және тамақ микробиологиясында қолданылады [</w:t>
      </w:r>
      <w:r w:rsidR="00311A24">
        <w:rPr>
          <w:rFonts w:ascii="Times New Roman" w:eastAsiaTheme="minorEastAsia" w:hAnsi="Times New Roman" w:cs="Times New Roman"/>
          <w:sz w:val="28"/>
          <w:szCs w:val="28"/>
          <w:lang w:val="kk-KZ" w:eastAsia="ru-RU"/>
        </w:rPr>
        <w:t>205</w:t>
      </w:r>
      <w:r w:rsidRPr="00453E4B">
        <w:rPr>
          <w:rFonts w:ascii="Times New Roman" w:eastAsiaTheme="minorEastAsia" w:hAnsi="Times New Roman" w:cs="Times New Roman"/>
          <w:sz w:val="28"/>
          <w:szCs w:val="28"/>
          <w:lang w:val="kk-KZ" w:eastAsia="ru-RU"/>
        </w:rPr>
        <w:t>].</w:t>
      </w:r>
      <w:r w:rsidR="00CB51D6" w:rsidRPr="00CB51D6">
        <w:rPr>
          <w:rFonts w:ascii="Times New Roman" w:eastAsiaTheme="minorEastAsia" w:hAnsi="Times New Roman" w:cs="Times New Roman"/>
          <w:sz w:val="28"/>
          <w:szCs w:val="28"/>
          <w:lang w:val="kk-KZ" w:eastAsia="ru-RU"/>
        </w:rPr>
        <w:t xml:space="preserve"> </w:t>
      </w:r>
    </w:p>
    <w:p w14:paraId="51C63895" w14:textId="67539834" w:rsidR="00453E4B" w:rsidRPr="00453E4B" w:rsidRDefault="00453E4B" w:rsidP="00453E4B">
      <w:pPr>
        <w:spacing w:after="0" w:line="240" w:lineRule="auto"/>
        <w:ind w:firstLine="720"/>
        <w:jc w:val="both"/>
        <w:rPr>
          <w:rFonts w:ascii="Times New Roman" w:eastAsiaTheme="minorEastAsia" w:hAnsi="Times New Roman" w:cs="Times New Roman"/>
          <w:sz w:val="28"/>
          <w:szCs w:val="28"/>
          <w:lang w:val="kk-KZ" w:eastAsia="ru-RU"/>
        </w:rPr>
      </w:pPr>
      <w:r w:rsidRPr="00453E4B">
        <w:rPr>
          <w:rFonts w:ascii="Times New Roman" w:eastAsiaTheme="minorEastAsia" w:hAnsi="Times New Roman" w:cs="Times New Roman"/>
          <w:sz w:val="28"/>
          <w:szCs w:val="28"/>
          <w:lang w:val="kk-KZ" w:eastAsia="ru-RU"/>
        </w:rPr>
        <w:t>Қоректік ортаны дайындау рецепт бойынша жүргізілді, зарарсыздандырылды және стерильді жағдайда құйылды. Микроорганизмдер классикалық микробиологиялық зерттеулердің ұсыныстары бойынша стандартты жағдайларға сәйкес өсірілді. Микроорганизмдерді анықтау мақсатында микроскопия жүргізу үшін грам бойынша бояу жүргізілді.</w:t>
      </w:r>
    </w:p>
    <w:p w14:paraId="3C759853" w14:textId="4DE6F469" w:rsidR="00453E4B" w:rsidRPr="00453E4B" w:rsidRDefault="00A97234" w:rsidP="00453E4B">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w:t>
      </w:r>
      <w:r w:rsidR="00453E4B" w:rsidRPr="00453E4B">
        <w:rPr>
          <w:rFonts w:ascii="Times New Roman" w:eastAsiaTheme="minorEastAsia" w:hAnsi="Times New Roman" w:cs="Times New Roman"/>
          <w:sz w:val="28"/>
          <w:szCs w:val="28"/>
          <w:lang w:val="kk-KZ" w:eastAsia="ru-RU"/>
        </w:rPr>
        <w:t>Compact Dry</w:t>
      </w:r>
      <w:r>
        <w:rPr>
          <w:rFonts w:ascii="Times New Roman" w:eastAsiaTheme="minorEastAsia" w:hAnsi="Times New Roman" w:cs="Times New Roman"/>
          <w:sz w:val="28"/>
          <w:szCs w:val="28"/>
          <w:lang w:val="kk-KZ" w:eastAsia="ru-RU"/>
        </w:rPr>
        <w:t>»</w:t>
      </w:r>
      <w:r w:rsidR="00453E4B" w:rsidRPr="00453E4B">
        <w:rPr>
          <w:rFonts w:ascii="Times New Roman" w:eastAsiaTheme="minorEastAsia" w:hAnsi="Times New Roman" w:cs="Times New Roman"/>
          <w:sz w:val="28"/>
          <w:szCs w:val="28"/>
          <w:lang w:val="kk-KZ" w:eastAsia="ru-RU"/>
        </w:rPr>
        <w:t xml:space="preserve"> дайын ортаны дайындау өндірушінің нұсқауларына және авторлардың ұсыныстарына сәйкес жүргізілді</w:t>
      </w:r>
      <w:r w:rsidR="00453E4B">
        <w:rPr>
          <w:rFonts w:ascii="Times New Roman" w:eastAsiaTheme="minorEastAsia" w:hAnsi="Times New Roman" w:cs="Times New Roman"/>
          <w:sz w:val="28"/>
          <w:szCs w:val="28"/>
          <w:lang w:val="kk-KZ" w:eastAsia="ru-RU"/>
        </w:rPr>
        <w:t>.</w:t>
      </w:r>
    </w:p>
    <w:p w14:paraId="66C86254" w14:textId="64D9B95E" w:rsidR="009477CB" w:rsidRDefault="00453E4B" w:rsidP="00453E4B">
      <w:pPr>
        <w:spacing w:after="0" w:line="240" w:lineRule="auto"/>
        <w:ind w:firstLine="720"/>
        <w:jc w:val="both"/>
        <w:rPr>
          <w:rFonts w:ascii="Times New Roman" w:eastAsiaTheme="minorEastAsia" w:hAnsi="Times New Roman" w:cs="Times New Roman"/>
          <w:sz w:val="28"/>
          <w:szCs w:val="28"/>
          <w:lang w:val="kk-KZ" w:eastAsia="ru-RU"/>
        </w:rPr>
      </w:pPr>
      <w:r w:rsidRPr="00453E4B">
        <w:rPr>
          <w:rFonts w:ascii="Times New Roman" w:eastAsiaTheme="minorEastAsia" w:hAnsi="Times New Roman" w:cs="Times New Roman"/>
          <w:sz w:val="28"/>
          <w:szCs w:val="28"/>
          <w:lang w:val="kk-KZ" w:eastAsia="ru-RU"/>
        </w:rPr>
        <w:t xml:space="preserve">Микроорганизмдерді өсіру салыстырмалы түрде қоректік ортада және </w:t>
      </w:r>
      <w:r w:rsidR="00A97234">
        <w:rPr>
          <w:rFonts w:ascii="Times New Roman" w:eastAsiaTheme="minorEastAsia" w:hAnsi="Times New Roman" w:cs="Times New Roman"/>
          <w:sz w:val="28"/>
          <w:szCs w:val="28"/>
          <w:lang w:val="kk-KZ" w:eastAsia="ru-RU"/>
        </w:rPr>
        <w:t>«</w:t>
      </w:r>
      <w:r w:rsidRPr="00453E4B">
        <w:rPr>
          <w:rFonts w:ascii="Times New Roman" w:eastAsiaTheme="minorEastAsia" w:hAnsi="Times New Roman" w:cs="Times New Roman"/>
          <w:sz w:val="28"/>
          <w:szCs w:val="28"/>
          <w:lang w:val="kk-KZ" w:eastAsia="ru-RU"/>
        </w:rPr>
        <w:t>Compact Dry</w:t>
      </w:r>
      <w:r w:rsidR="00A97234">
        <w:rPr>
          <w:rFonts w:ascii="Times New Roman" w:eastAsiaTheme="minorEastAsia" w:hAnsi="Times New Roman" w:cs="Times New Roman"/>
          <w:sz w:val="28"/>
          <w:szCs w:val="28"/>
          <w:lang w:val="kk-KZ" w:eastAsia="ru-RU"/>
        </w:rPr>
        <w:t>»</w:t>
      </w:r>
      <w:r>
        <w:rPr>
          <w:rFonts w:ascii="Times New Roman" w:eastAsiaTheme="minorEastAsia" w:hAnsi="Times New Roman" w:cs="Times New Roman"/>
          <w:sz w:val="28"/>
          <w:szCs w:val="28"/>
          <w:lang w:val="kk-KZ" w:eastAsia="ru-RU"/>
        </w:rPr>
        <w:t xml:space="preserve"> </w:t>
      </w:r>
      <w:r w:rsidRPr="00453E4B">
        <w:rPr>
          <w:rFonts w:ascii="Times New Roman" w:eastAsiaTheme="minorEastAsia" w:hAnsi="Times New Roman" w:cs="Times New Roman"/>
          <w:sz w:val="28"/>
          <w:szCs w:val="28"/>
          <w:lang w:val="kk-KZ" w:eastAsia="ru-RU"/>
        </w:rPr>
        <w:t xml:space="preserve">жедел сынақтарында жүргізілді </w:t>
      </w:r>
    </w:p>
    <w:p w14:paraId="7BC7E538" w14:textId="6C535E45" w:rsidR="009477CB" w:rsidRDefault="009477CB" w:rsidP="00453E4B">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Зерттеу жұмысы барысында үлгілердің микробиологиялық ластану деңгейін анықтау үшін «Compact Dry» экспресс</w:t>
      </w:r>
      <w:r w:rsidRPr="009477CB">
        <w:rPr>
          <w:rFonts w:ascii="Times New Roman" w:eastAsiaTheme="minorEastAsia" w:hAnsi="Times New Roman" w:cs="Times New Roman"/>
          <w:sz w:val="28"/>
          <w:szCs w:val="28"/>
          <w:lang w:val="kk-KZ" w:eastAsia="ru-RU"/>
        </w:rPr>
        <w:t>-</w:t>
      </w:r>
      <w:r>
        <w:rPr>
          <w:rFonts w:ascii="Times New Roman" w:eastAsiaTheme="minorEastAsia" w:hAnsi="Times New Roman" w:cs="Times New Roman"/>
          <w:sz w:val="28"/>
          <w:szCs w:val="28"/>
          <w:lang w:val="kk-KZ" w:eastAsia="ru-RU"/>
        </w:rPr>
        <w:t>тест</w:t>
      </w:r>
      <w:r w:rsidR="00781F89">
        <w:rPr>
          <w:rFonts w:ascii="Times New Roman" w:eastAsiaTheme="minorEastAsia" w:hAnsi="Times New Roman" w:cs="Times New Roman"/>
          <w:sz w:val="28"/>
          <w:szCs w:val="28"/>
          <w:lang w:val="kk-KZ" w:eastAsia="ru-RU"/>
        </w:rPr>
        <w:t>і қолданылды. Бұл әдіс азық</w:t>
      </w:r>
      <w:r w:rsidR="00781F89" w:rsidRPr="00781F89">
        <w:rPr>
          <w:rFonts w:ascii="Times New Roman" w:eastAsiaTheme="minorEastAsia" w:hAnsi="Times New Roman" w:cs="Times New Roman"/>
          <w:sz w:val="28"/>
          <w:szCs w:val="28"/>
          <w:lang w:val="kk-KZ" w:eastAsia="ru-RU"/>
        </w:rPr>
        <w:t>-</w:t>
      </w:r>
      <w:r w:rsidR="00781F89">
        <w:rPr>
          <w:rFonts w:ascii="Times New Roman" w:eastAsiaTheme="minorEastAsia" w:hAnsi="Times New Roman" w:cs="Times New Roman"/>
          <w:sz w:val="28"/>
          <w:szCs w:val="28"/>
          <w:lang w:val="kk-KZ" w:eastAsia="ru-RU"/>
        </w:rPr>
        <w:t xml:space="preserve">түлік өнімдері мен сүт өнімдерінің санитарлық жағдайын бағалау үшін заманауи және тиімді құрал болып табылады. </w:t>
      </w:r>
    </w:p>
    <w:p w14:paraId="55546777" w14:textId="3916A5E0" w:rsidR="00781F89" w:rsidRDefault="00781F89" w:rsidP="00453E4B">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Бұл әдіс кептірілген қоректік ортаға негізделген, ол компакт-дискіге енгізіліп, пластикалық ыдыстың ішіне орналастырылған. Зерттелетін сынама енгізілгеннен кейін орта ылғалданады, бұл микроағзалардың көбеюін белсендіреді. Тестте пайда болған түс индикаторлары колонияларды анық ажыратуға мүмкіндік береді, осылайша микроағзаларды визуалды түрде анықтау және санау мүмкіндігін қамтамасыз етеді.</w:t>
      </w:r>
    </w:p>
    <w:p w14:paraId="29D3EF85" w14:textId="4B4D3F4C" w:rsidR="00453E4B" w:rsidRPr="00CB51D6" w:rsidRDefault="00781F89" w:rsidP="009477CB">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Зерттеу жұмыстарында </w:t>
      </w:r>
      <w:r w:rsidRPr="00781F89">
        <w:rPr>
          <w:rFonts w:ascii="Times New Roman" w:eastAsiaTheme="minorEastAsia" w:hAnsi="Times New Roman" w:cs="Times New Roman"/>
          <w:sz w:val="28"/>
          <w:szCs w:val="28"/>
          <w:lang w:val="kk-KZ" w:eastAsia="ru-RU"/>
        </w:rPr>
        <w:t>«Compact Dry» экспресс-тесті</w:t>
      </w:r>
      <w:r>
        <w:rPr>
          <w:rFonts w:ascii="Times New Roman" w:eastAsiaTheme="minorEastAsia" w:hAnsi="Times New Roman" w:cs="Times New Roman"/>
          <w:sz w:val="28"/>
          <w:szCs w:val="28"/>
          <w:lang w:val="kk-KZ" w:eastAsia="ru-RU"/>
        </w:rPr>
        <w:t xml:space="preserve">н қолдану </w:t>
      </w:r>
      <w:r w:rsidRPr="00781F89">
        <w:rPr>
          <w:rFonts w:ascii="Times New Roman" w:eastAsiaTheme="minorEastAsia" w:hAnsi="Times New Roman" w:cs="Times New Roman"/>
          <w:sz w:val="28"/>
          <w:szCs w:val="28"/>
          <w:lang w:val="kk-KZ" w:eastAsia="ru-RU"/>
        </w:rPr>
        <w:t xml:space="preserve">зерттелетін үлгілердің микробиологиялық себілуіне </w:t>
      </w:r>
      <w:r>
        <w:rPr>
          <w:rFonts w:ascii="Times New Roman" w:eastAsiaTheme="minorEastAsia" w:hAnsi="Times New Roman" w:cs="Times New Roman"/>
          <w:sz w:val="28"/>
          <w:szCs w:val="28"/>
          <w:lang w:val="kk-KZ" w:eastAsia="ru-RU"/>
        </w:rPr>
        <w:t>тез</w:t>
      </w:r>
      <w:r w:rsidRPr="00781F89">
        <w:rPr>
          <w:rFonts w:ascii="Times New Roman" w:eastAsiaTheme="minorEastAsia" w:hAnsi="Times New Roman" w:cs="Times New Roman"/>
          <w:sz w:val="28"/>
          <w:szCs w:val="28"/>
          <w:lang w:val="kk-KZ" w:eastAsia="ru-RU"/>
        </w:rPr>
        <w:t xml:space="preserve"> және сенімді талдау жүргізуге мүмкіндік берді. Бұл әдіс жоғары дәлдікті, пайдаланудың қарапайымдылығын және қайталануын көрсетті, бұл оны сүт өнеркәсібінде, тамақ қауіпсіздігінде және санитарлық-гигиеналық </w:t>
      </w:r>
      <w:r>
        <w:rPr>
          <w:rFonts w:ascii="Times New Roman" w:eastAsiaTheme="minorEastAsia" w:hAnsi="Times New Roman" w:cs="Times New Roman"/>
          <w:sz w:val="28"/>
          <w:szCs w:val="28"/>
          <w:lang w:val="kk-KZ" w:eastAsia="ru-RU"/>
        </w:rPr>
        <w:t xml:space="preserve">бақылауда </w:t>
      </w:r>
      <w:r w:rsidRPr="00781F89">
        <w:rPr>
          <w:rFonts w:ascii="Times New Roman" w:eastAsiaTheme="minorEastAsia" w:hAnsi="Times New Roman" w:cs="Times New Roman"/>
          <w:sz w:val="28"/>
          <w:szCs w:val="28"/>
          <w:lang w:val="kk-KZ" w:eastAsia="ru-RU"/>
        </w:rPr>
        <w:t>кеңінен қолдануға</w:t>
      </w:r>
      <w:r>
        <w:rPr>
          <w:rFonts w:ascii="Times New Roman" w:eastAsiaTheme="minorEastAsia" w:hAnsi="Times New Roman" w:cs="Times New Roman"/>
          <w:sz w:val="28"/>
          <w:szCs w:val="28"/>
          <w:lang w:val="kk-KZ" w:eastAsia="ru-RU"/>
        </w:rPr>
        <w:t xml:space="preserve"> мүмкіндік береді </w:t>
      </w:r>
      <w:r w:rsidR="00453E4B" w:rsidRPr="00453E4B">
        <w:rPr>
          <w:rFonts w:ascii="Times New Roman" w:eastAsiaTheme="minorEastAsia" w:hAnsi="Times New Roman" w:cs="Times New Roman"/>
          <w:sz w:val="28"/>
          <w:szCs w:val="28"/>
          <w:lang w:val="kk-KZ" w:eastAsia="ru-RU"/>
        </w:rPr>
        <w:t>[</w:t>
      </w:r>
      <w:r w:rsidR="00311A24">
        <w:rPr>
          <w:rFonts w:ascii="Times New Roman" w:eastAsiaTheme="minorEastAsia" w:hAnsi="Times New Roman" w:cs="Times New Roman"/>
          <w:sz w:val="28"/>
          <w:szCs w:val="28"/>
          <w:lang w:val="kk-KZ" w:eastAsia="ru-RU"/>
        </w:rPr>
        <w:t>206</w:t>
      </w:r>
      <w:r w:rsidR="00453E4B" w:rsidRPr="00453E4B">
        <w:rPr>
          <w:rFonts w:ascii="Times New Roman" w:eastAsiaTheme="minorEastAsia" w:hAnsi="Times New Roman" w:cs="Times New Roman"/>
          <w:sz w:val="28"/>
          <w:szCs w:val="28"/>
          <w:lang w:val="kk-KZ" w:eastAsia="ru-RU"/>
        </w:rPr>
        <w:t>].</w:t>
      </w:r>
    </w:p>
    <w:p w14:paraId="44F7169A" w14:textId="45EAB3F0" w:rsidR="00CB51D6" w:rsidRDefault="00CB51D6" w:rsidP="00CB51D6">
      <w:pPr>
        <w:spacing w:after="0" w:line="240" w:lineRule="auto"/>
        <w:ind w:firstLine="720"/>
        <w:jc w:val="both"/>
        <w:rPr>
          <w:rFonts w:ascii="Times New Roman" w:eastAsiaTheme="minorEastAsia" w:hAnsi="Times New Roman" w:cs="Times New Roman"/>
          <w:sz w:val="28"/>
          <w:szCs w:val="28"/>
          <w:lang w:val="kk-KZ" w:eastAsia="ru-RU"/>
        </w:rPr>
      </w:pPr>
    </w:p>
    <w:p w14:paraId="5805D4A7" w14:textId="77777777" w:rsidR="00453E4B" w:rsidRPr="00CB51D6" w:rsidRDefault="00453E4B" w:rsidP="00CB51D6">
      <w:pPr>
        <w:spacing w:after="0" w:line="240" w:lineRule="auto"/>
        <w:ind w:firstLine="720"/>
        <w:jc w:val="both"/>
        <w:rPr>
          <w:rFonts w:ascii="Times New Roman" w:eastAsiaTheme="minorEastAsia" w:hAnsi="Times New Roman" w:cs="Times New Roman"/>
          <w:sz w:val="28"/>
          <w:szCs w:val="28"/>
          <w:lang w:val="kk-KZ" w:eastAsia="ru-RU"/>
        </w:rPr>
      </w:pPr>
    </w:p>
    <w:p w14:paraId="562AE57D" w14:textId="6A7ECC53" w:rsidR="00CB51D6" w:rsidRPr="00CB51D6" w:rsidRDefault="00CB51D6" w:rsidP="00CB51D6">
      <w:pPr>
        <w:spacing w:after="0" w:line="240" w:lineRule="auto"/>
        <w:jc w:val="both"/>
        <w:rPr>
          <w:rFonts w:ascii="Times New Roman" w:eastAsiaTheme="minorEastAsia" w:hAnsi="Times New Roman" w:cs="Times New Roman"/>
          <w:b/>
          <w:bCs/>
          <w:sz w:val="28"/>
          <w:szCs w:val="28"/>
          <w:lang w:val="kk-KZ" w:eastAsia="ru-RU"/>
        </w:rPr>
      </w:pPr>
      <w:r w:rsidRPr="00CB51D6">
        <w:rPr>
          <w:rFonts w:ascii="Times New Roman" w:eastAsiaTheme="minorEastAsia" w:hAnsi="Times New Roman" w:cs="Times New Roman"/>
          <w:sz w:val="28"/>
          <w:szCs w:val="28"/>
          <w:lang w:val="kk-KZ" w:eastAsia="ru-RU"/>
        </w:rPr>
        <w:tab/>
      </w:r>
      <w:r w:rsidRPr="00CB51D6">
        <w:rPr>
          <w:rFonts w:ascii="Times New Roman" w:eastAsiaTheme="minorEastAsia" w:hAnsi="Times New Roman" w:cs="Times New Roman"/>
          <w:b/>
          <w:bCs/>
          <w:sz w:val="28"/>
          <w:szCs w:val="28"/>
          <w:lang w:val="kk-KZ" w:eastAsia="ru-RU"/>
        </w:rPr>
        <w:t>2.</w:t>
      </w:r>
      <w:r w:rsidR="002154FA">
        <w:rPr>
          <w:rFonts w:ascii="Times New Roman" w:eastAsiaTheme="minorEastAsia" w:hAnsi="Times New Roman" w:cs="Times New Roman"/>
          <w:b/>
          <w:bCs/>
          <w:sz w:val="28"/>
          <w:szCs w:val="28"/>
          <w:lang w:val="kk-KZ" w:eastAsia="ru-RU"/>
        </w:rPr>
        <w:t>2</w:t>
      </w:r>
      <w:r w:rsidRPr="00CB51D6">
        <w:rPr>
          <w:rFonts w:ascii="Times New Roman" w:eastAsiaTheme="minorEastAsia" w:hAnsi="Times New Roman" w:cs="Times New Roman"/>
          <w:b/>
          <w:bCs/>
          <w:sz w:val="28"/>
          <w:szCs w:val="28"/>
          <w:lang w:val="kk-KZ" w:eastAsia="ru-RU"/>
        </w:rPr>
        <w:t>.3 Биохимиялық әдістер, газ-сұйық храмотаграфия әдісі</w:t>
      </w:r>
    </w:p>
    <w:p w14:paraId="46B2DA8E" w14:textId="77777777" w:rsidR="00CB51D6" w:rsidRPr="00CB51D6" w:rsidRDefault="00CB51D6" w:rsidP="00CB51D6">
      <w:pPr>
        <w:spacing w:after="0" w:line="240" w:lineRule="auto"/>
        <w:jc w:val="both"/>
        <w:rPr>
          <w:rFonts w:ascii="Times New Roman" w:eastAsiaTheme="minorEastAsia" w:hAnsi="Times New Roman" w:cs="Times New Roman"/>
          <w:sz w:val="28"/>
          <w:szCs w:val="28"/>
          <w:lang w:val="kk-KZ" w:eastAsia="ru-RU"/>
        </w:rPr>
      </w:pPr>
    </w:p>
    <w:p w14:paraId="5F803D13" w14:textId="1C722B13" w:rsidR="00870B49" w:rsidRDefault="00781F89" w:rsidP="00CB51D6">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Қой сүтін</w:t>
      </w:r>
      <w:r w:rsidR="00EB0AC8">
        <w:rPr>
          <w:rFonts w:ascii="Times New Roman" w:eastAsiaTheme="minorEastAsia" w:hAnsi="Times New Roman" w:cs="Times New Roman"/>
          <w:sz w:val="28"/>
          <w:szCs w:val="28"/>
          <w:lang w:val="kk-KZ" w:eastAsia="ru-RU"/>
        </w:rPr>
        <w:t>ен жасалатын жұмсақ ірімшіктің б</w:t>
      </w:r>
      <w:r>
        <w:rPr>
          <w:rFonts w:ascii="Times New Roman" w:eastAsiaTheme="minorEastAsia" w:hAnsi="Times New Roman" w:cs="Times New Roman"/>
          <w:sz w:val="28"/>
          <w:szCs w:val="28"/>
          <w:lang w:val="kk-KZ" w:eastAsia="ru-RU"/>
        </w:rPr>
        <w:t>иологиялық құндылығы оның құрамындағы дәрумендер мен аминқышқылдарының сапалық және сандық мөлшеріне байланысты анықталады. Бұл көрсеткіштер адам ағзасы үшін</w:t>
      </w:r>
      <w:r w:rsidR="00870B49">
        <w:rPr>
          <w:rFonts w:ascii="Times New Roman" w:eastAsiaTheme="minorEastAsia" w:hAnsi="Times New Roman" w:cs="Times New Roman"/>
          <w:sz w:val="28"/>
          <w:szCs w:val="28"/>
          <w:lang w:val="kk-KZ" w:eastAsia="ru-RU"/>
        </w:rPr>
        <w:t xml:space="preserve"> маңызды қоректік заттардың қолжетімділігі мен тепе</w:t>
      </w:r>
      <w:r w:rsidR="00870B49" w:rsidRPr="00870B49">
        <w:rPr>
          <w:rFonts w:ascii="Times New Roman" w:eastAsiaTheme="minorEastAsia" w:hAnsi="Times New Roman" w:cs="Times New Roman"/>
          <w:sz w:val="28"/>
          <w:szCs w:val="28"/>
          <w:lang w:val="kk-KZ" w:eastAsia="ru-RU"/>
        </w:rPr>
        <w:t>-</w:t>
      </w:r>
      <w:r w:rsidR="00870B49">
        <w:rPr>
          <w:rFonts w:ascii="Times New Roman" w:eastAsiaTheme="minorEastAsia" w:hAnsi="Times New Roman" w:cs="Times New Roman"/>
          <w:sz w:val="28"/>
          <w:szCs w:val="28"/>
          <w:lang w:val="kk-KZ" w:eastAsia="ru-RU"/>
        </w:rPr>
        <w:t>теңдігін сипаттайды.</w:t>
      </w:r>
    </w:p>
    <w:p w14:paraId="331524FC" w14:textId="73F74DE1" w:rsidR="00870B49" w:rsidRDefault="00870B49" w:rsidP="00CB51D6">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lastRenderedPageBreak/>
        <w:t>Ірімшіктің ақуыздық құндылығын бағалау оның құрамындағы маңызды аминқышқылдарының (</w:t>
      </w:r>
      <w:r w:rsidR="00EB0AC8">
        <w:rPr>
          <w:rFonts w:ascii="Times New Roman" w:eastAsiaTheme="minorEastAsia" w:hAnsi="Times New Roman" w:cs="Times New Roman"/>
          <w:sz w:val="28"/>
          <w:szCs w:val="28"/>
          <w:lang w:val="kk-KZ" w:eastAsia="ru-RU"/>
        </w:rPr>
        <w:t>алмастырылмайтын</w:t>
      </w:r>
      <w:r>
        <w:rPr>
          <w:rFonts w:ascii="Times New Roman" w:eastAsiaTheme="minorEastAsia" w:hAnsi="Times New Roman" w:cs="Times New Roman"/>
          <w:sz w:val="28"/>
          <w:szCs w:val="28"/>
          <w:lang w:val="kk-KZ" w:eastAsia="ru-RU"/>
        </w:rPr>
        <w:t>) деңгейін анықтау арқылы жүргізілді. Сонымен қатар,  май фракциясының биологиялық маңыздылығы май қышқылдық спектрін талдау арқылы бағалау қарастырылады.</w:t>
      </w:r>
    </w:p>
    <w:p w14:paraId="567753E0" w14:textId="11E04150" w:rsidR="00CB51D6" w:rsidRPr="00CB51D6" w:rsidRDefault="00CB51D6" w:rsidP="00CB51D6">
      <w:pPr>
        <w:spacing w:after="0" w:line="240" w:lineRule="auto"/>
        <w:ind w:firstLine="720"/>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 xml:space="preserve">Дайын өнімнің биологиялық құндылығы </w:t>
      </w:r>
      <w:r w:rsidR="00D751E3">
        <w:rPr>
          <w:rFonts w:ascii="Times New Roman" w:eastAsiaTheme="minorEastAsia" w:hAnsi="Times New Roman" w:cs="Times New Roman"/>
          <w:sz w:val="28"/>
          <w:szCs w:val="28"/>
          <w:lang w:val="kk-KZ" w:eastAsia="ru-RU"/>
        </w:rPr>
        <w:t>–</w:t>
      </w:r>
      <w:r w:rsidRPr="00CB51D6">
        <w:rPr>
          <w:rFonts w:ascii="Times New Roman" w:eastAsiaTheme="minorEastAsia" w:hAnsi="Times New Roman" w:cs="Times New Roman"/>
          <w:sz w:val="28"/>
          <w:szCs w:val="28"/>
          <w:lang w:val="kk-KZ" w:eastAsia="ru-RU"/>
        </w:rPr>
        <w:t xml:space="preserve"> қой сүтінен жасалған жұмсақ ірімшіктегі дәрумендердің массалық үлесімен, ақуыздардың аминқышқылдарының сапалық және сандық құрамымен сипатталады.</w:t>
      </w:r>
    </w:p>
    <w:p w14:paraId="3AD98D7F" w14:textId="77777777" w:rsidR="00CB51D6" w:rsidRPr="00CB51D6" w:rsidRDefault="00CB51D6" w:rsidP="00CB51D6">
      <w:pPr>
        <w:spacing w:after="0" w:line="240" w:lineRule="auto"/>
        <w:ind w:firstLine="720"/>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Дайын ірімшіктің құрамындағы аминқышқылы мен май қышқылы құрамы Қазақстан Республикасының Тамақтану академиясындағы (Алматы) «Нутритест» ЖШС сынау зертханасында жүргізілді.</w:t>
      </w:r>
    </w:p>
    <w:p w14:paraId="471601CD" w14:textId="77777777" w:rsidR="00CB51D6" w:rsidRPr="00CB51D6" w:rsidRDefault="00CB51D6" w:rsidP="00CB51D6">
      <w:pPr>
        <w:spacing w:after="0" w:line="240" w:lineRule="auto"/>
        <w:ind w:firstLine="720"/>
        <w:jc w:val="both"/>
        <w:rPr>
          <w:rFonts w:ascii="Times New Roman" w:eastAsiaTheme="minorEastAsia" w:hAnsi="Times New Roman" w:cs="Times New Roman"/>
          <w:sz w:val="28"/>
          <w:szCs w:val="28"/>
          <w:lang w:val="kk-KZ" w:eastAsia="ru-RU"/>
        </w:rPr>
      </w:pPr>
      <w:r w:rsidRPr="00CB51D6">
        <w:rPr>
          <w:rFonts w:ascii="Times New Roman" w:eastAsiaTheme="minorEastAsia" w:hAnsi="Times New Roman" w:cs="Times New Roman"/>
          <w:sz w:val="28"/>
          <w:szCs w:val="28"/>
          <w:lang w:val="kk-KZ" w:eastAsia="ru-RU"/>
        </w:rPr>
        <w:t>Өнімдердің дәрумендік құрамы Қазақстан Республикасының Тамақтану академиясындағы (Алматы) «Нутритест» ЖШС сынау зертханасында МЕМСТ Р 54635-2011, МЕМСТ EN 12821-2014 бойынша анықталды.</w:t>
      </w:r>
    </w:p>
    <w:p w14:paraId="324FE5F2" w14:textId="06DE258F" w:rsidR="00CB51D6" w:rsidRDefault="00870B49" w:rsidP="00CB51D6">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Ақуыздық компоненттердің биологиялық тиімділігін ФАО/ДДҰ стандартарына сәйкес а</w:t>
      </w:r>
      <w:r w:rsidR="00CB51D6" w:rsidRPr="00CB51D6">
        <w:rPr>
          <w:rFonts w:ascii="Times New Roman" w:eastAsia="Times New Roman" w:hAnsi="Times New Roman" w:cs="Times New Roman"/>
          <w:sz w:val="28"/>
          <w:szCs w:val="28"/>
          <w:lang w:val="kk-KZ"/>
        </w:rPr>
        <w:t xml:space="preserve">лынған мәліметтер негізінде аминқышқылдарының жылдамдығымен ұсынылған биологиялық құндылығы келесі  формула бойынша есептеледі: </w:t>
      </w:r>
    </w:p>
    <w:p w14:paraId="3E3551E7" w14:textId="77777777" w:rsidR="00CB51D6" w:rsidRPr="00CB51D6" w:rsidRDefault="00CB51D6" w:rsidP="00CB51D6">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p>
    <w:p w14:paraId="1E93CE5B" w14:textId="77777777" w:rsidR="00CB51D6" w:rsidRPr="00CB51D6" w:rsidRDefault="00CB51D6" w:rsidP="00CB51D6">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CB51D6">
        <w:rPr>
          <w:rFonts w:ascii="Times New Roman" w:eastAsia="Times New Roman" w:hAnsi="Times New Roman" w:cs="Times New Roman"/>
          <w:sz w:val="28"/>
          <w:szCs w:val="28"/>
          <w:lang w:val="kk-KZ"/>
        </w:rPr>
        <w:t xml:space="preserve">          С</w:t>
      </w:r>
      <w:r w:rsidRPr="00CB51D6">
        <w:rPr>
          <w:rFonts w:ascii="Times New Roman" w:eastAsia="Times New Roman" w:hAnsi="Times New Roman" w:cs="Times New Roman"/>
          <w:sz w:val="28"/>
          <w:szCs w:val="28"/>
          <w:vertAlign w:val="subscript"/>
          <w:lang w:val="kk-KZ"/>
        </w:rPr>
        <w:t>Аj үшін жылд</w:t>
      </w:r>
      <w:r w:rsidRPr="00CB51D6">
        <w:rPr>
          <w:rFonts w:ascii="Times New Roman" w:eastAsia="Times New Roman" w:hAnsi="Times New Roman" w:cs="Times New Roman"/>
          <w:sz w:val="28"/>
          <w:szCs w:val="28"/>
          <w:lang w:val="kk-KZ"/>
        </w:rPr>
        <w:t xml:space="preserve"> =</w:t>
      </w:r>
      <m:oMath>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1 г зерттелетін ақуыз Акjв мг</m:t>
            </m:r>
          </m:num>
          <m:den>
            <m:r>
              <w:rPr>
                <w:rFonts w:ascii="Cambria Math" w:eastAsia="Times New Roman" w:hAnsi="Cambria Math" w:cs="Times New Roman"/>
                <w:sz w:val="28"/>
                <w:szCs w:val="28"/>
                <w:lang w:val="kk-KZ"/>
              </w:rPr>
              <m:t>1 г иделды ақуыз Акив мг</m:t>
            </m:r>
          </m:den>
        </m:f>
      </m:oMath>
      <w:r w:rsidRPr="00CB51D6">
        <w:rPr>
          <w:rFonts w:ascii="Times New Roman" w:eastAsia="Times New Roman" w:hAnsi="Times New Roman" w:cs="Times New Roman"/>
          <w:sz w:val="28"/>
          <w:szCs w:val="28"/>
          <w:lang w:val="kk-KZ"/>
        </w:rPr>
        <w:t xml:space="preserve"> * 100                                      (1)</w:t>
      </w:r>
    </w:p>
    <w:p w14:paraId="27603ED2" w14:textId="77777777" w:rsidR="00CB51D6" w:rsidRPr="00CB51D6" w:rsidRDefault="00CB51D6" w:rsidP="00CB51D6">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p>
    <w:p w14:paraId="23F64B0D" w14:textId="38D01A5C" w:rsidR="00870B49" w:rsidRPr="00870B49" w:rsidRDefault="00870B49" w:rsidP="00870B49">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870B49">
        <w:rPr>
          <w:rFonts w:ascii="Times New Roman" w:eastAsia="Times New Roman" w:hAnsi="Times New Roman" w:cs="Times New Roman"/>
          <w:sz w:val="28"/>
          <w:szCs w:val="28"/>
          <w:lang w:val="kk-KZ"/>
        </w:rPr>
        <w:t>Мұндағы</w:t>
      </w:r>
      <w:r>
        <w:rPr>
          <w:rFonts w:ascii="Times New Roman" w:eastAsia="Times New Roman" w:hAnsi="Times New Roman" w:cs="Times New Roman"/>
          <w:sz w:val="28"/>
          <w:szCs w:val="28"/>
          <w:lang w:val="kk-KZ"/>
        </w:rPr>
        <w:t xml:space="preserve"> </w:t>
      </w:r>
      <w:r w:rsidRPr="00870B49">
        <w:rPr>
          <w:rFonts w:ascii="Times New Roman" w:eastAsia="Times New Roman" w:hAnsi="Times New Roman" w:cs="Times New Roman"/>
          <w:bCs/>
          <w:sz w:val="28"/>
          <w:szCs w:val="28"/>
          <w:lang w:val="kk-KZ"/>
        </w:rPr>
        <w:t>САj үшін жылд</w:t>
      </w:r>
      <w:r w:rsidRPr="00870B49">
        <w:rPr>
          <w:rFonts w:ascii="Times New Roman" w:eastAsia="Times New Roman" w:hAnsi="Times New Roman" w:cs="Times New Roman"/>
          <w:sz w:val="28"/>
          <w:szCs w:val="28"/>
          <w:lang w:val="kk-KZ"/>
        </w:rPr>
        <w:t xml:space="preserve"> – зерттелетін өнімдегі аминқышқылдық биологиялық құндылықтың салыстырмалы жылдамдығы (%);</w:t>
      </w:r>
    </w:p>
    <w:p w14:paraId="3AA9FF20" w14:textId="14D04D44" w:rsidR="00870B49" w:rsidRPr="00870B49" w:rsidRDefault="00870B49" w:rsidP="00870B49">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870B49">
        <w:rPr>
          <w:rFonts w:ascii="Times New Roman" w:eastAsia="Times New Roman" w:hAnsi="Times New Roman" w:cs="Times New Roman"/>
          <w:bCs/>
          <w:sz w:val="28"/>
          <w:szCs w:val="28"/>
          <w:lang w:val="kk-KZ"/>
        </w:rPr>
        <w:t>Акjв</w:t>
      </w:r>
      <w:r w:rsidRPr="00870B49">
        <w:rPr>
          <w:rFonts w:ascii="Times New Roman" w:eastAsia="Times New Roman" w:hAnsi="Times New Roman" w:cs="Times New Roman"/>
          <w:sz w:val="28"/>
          <w:szCs w:val="28"/>
          <w:lang w:val="kk-KZ"/>
        </w:rPr>
        <w:t xml:space="preserve"> – зерттелетін ірімшіктің 1 грамм ақуызында кездесетін </w:t>
      </w:r>
      <w:r w:rsidRPr="00870B49">
        <w:rPr>
          <w:rFonts w:ascii="Times New Roman" w:eastAsia="Times New Roman" w:hAnsi="Times New Roman" w:cs="Times New Roman"/>
          <w:bCs/>
          <w:sz w:val="28"/>
          <w:szCs w:val="28"/>
          <w:lang w:val="kk-KZ"/>
        </w:rPr>
        <w:t>алмаспайтын аминқышқылының (mg) нақты мөлшері</w:t>
      </w:r>
      <w:r w:rsidRPr="00870B49">
        <w:rPr>
          <w:rFonts w:ascii="Times New Roman" w:eastAsia="Times New Roman" w:hAnsi="Times New Roman" w:cs="Times New Roman"/>
          <w:sz w:val="28"/>
          <w:szCs w:val="28"/>
          <w:lang w:val="kk-KZ"/>
        </w:rPr>
        <w:t>;</w:t>
      </w:r>
    </w:p>
    <w:p w14:paraId="767732A4" w14:textId="77777777" w:rsidR="00870B49" w:rsidRPr="00870B49" w:rsidRDefault="00870B49" w:rsidP="00870B49">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870B49">
        <w:rPr>
          <w:rFonts w:ascii="Times New Roman" w:eastAsia="Times New Roman" w:hAnsi="Times New Roman" w:cs="Times New Roman"/>
          <w:bCs/>
          <w:sz w:val="28"/>
          <w:szCs w:val="28"/>
          <w:lang w:val="kk-KZ"/>
        </w:rPr>
        <w:t>Акив</w:t>
      </w:r>
      <w:r w:rsidRPr="00870B49">
        <w:rPr>
          <w:rFonts w:ascii="Times New Roman" w:eastAsia="Times New Roman" w:hAnsi="Times New Roman" w:cs="Times New Roman"/>
          <w:sz w:val="28"/>
          <w:szCs w:val="28"/>
          <w:lang w:val="kk-KZ"/>
        </w:rPr>
        <w:t xml:space="preserve"> – </w:t>
      </w:r>
      <w:r w:rsidRPr="00870B49">
        <w:rPr>
          <w:rFonts w:ascii="Times New Roman" w:eastAsia="Times New Roman" w:hAnsi="Times New Roman" w:cs="Times New Roman"/>
          <w:bCs/>
          <w:sz w:val="28"/>
          <w:szCs w:val="28"/>
          <w:lang w:val="kk-KZ"/>
        </w:rPr>
        <w:t>ФАО/ДДҰ стандарттары</w:t>
      </w:r>
      <w:r w:rsidRPr="00870B49">
        <w:rPr>
          <w:rFonts w:ascii="Times New Roman" w:eastAsia="Times New Roman" w:hAnsi="Times New Roman" w:cs="Times New Roman"/>
          <w:sz w:val="28"/>
          <w:szCs w:val="28"/>
          <w:lang w:val="kk-KZ"/>
        </w:rPr>
        <w:t xml:space="preserve"> бойынша 1 грамм </w:t>
      </w:r>
      <w:r w:rsidRPr="00870B49">
        <w:rPr>
          <w:rFonts w:ascii="Times New Roman" w:eastAsia="Times New Roman" w:hAnsi="Times New Roman" w:cs="Times New Roman"/>
          <w:bCs/>
          <w:sz w:val="28"/>
          <w:szCs w:val="28"/>
          <w:lang w:val="kk-KZ"/>
        </w:rPr>
        <w:t>идеалды ақуыздағы сол аминқышқылдың мөлшері (mg)</w:t>
      </w:r>
      <w:r w:rsidRPr="00870B49">
        <w:rPr>
          <w:rFonts w:ascii="Times New Roman" w:eastAsia="Times New Roman" w:hAnsi="Times New Roman" w:cs="Times New Roman"/>
          <w:sz w:val="28"/>
          <w:szCs w:val="28"/>
          <w:lang w:val="kk-KZ"/>
        </w:rPr>
        <w:t>.</w:t>
      </w:r>
    </w:p>
    <w:p w14:paraId="438C96C3" w14:textId="0D641351" w:rsidR="00CB51D6" w:rsidRDefault="00CB51D6" w:rsidP="00870B49">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CB51D6">
        <w:rPr>
          <w:rFonts w:ascii="Times New Roman" w:eastAsia="Times New Roman" w:hAnsi="Times New Roman" w:cs="Times New Roman"/>
          <w:sz w:val="28"/>
          <w:szCs w:val="28"/>
          <w:lang w:val="kk-KZ"/>
        </w:rPr>
        <w:t>ФАО/ДДҰ шкаласы бойынша идеалды ақуыздың бір граммында (мг</w:t>
      </w:r>
      <w:r w:rsidR="00870B49">
        <w:rPr>
          <w:rFonts w:ascii="Times New Roman" w:eastAsia="Times New Roman" w:hAnsi="Times New Roman" w:cs="Times New Roman"/>
          <w:sz w:val="28"/>
          <w:szCs w:val="28"/>
          <w:lang w:val="kk-KZ"/>
        </w:rPr>
        <w:t>/г</w:t>
      </w:r>
      <w:r w:rsidRPr="00CB51D6">
        <w:rPr>
          <w:rFonts w:ascii="Times New Roman" w:eastAsia="Times New Roman" w:hAnsi="Times New Roman" w:cs="Times New Roman"/>
          <w:sz w:val="28"/>
          <w:szCs w:val="28"/>
          <w:lang w:val="kk-KZ"/>
        </w:rPr>
        <w:t>): валин 50, изолейцин 40, лейцин 70, лизин 55, метионин 22, треонин 40, триптофан 10, фенилаланин 28 бар екендігі ескерілді.</w:t>
      </w:r>
    </w:p>
    <w:p w14:paraId="352E7D1E" w14:textId="3AF9E94C" w:rsidR="00870B49" w:rsidRDefault="00870B49" w:rsidP="00870B49">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lang w:val="kk-KZ"/>
        </w:rPr>
        <w:t>Өнімнің биологиялық құндылығын</w:t>
      </w:r>
      <w:r w:rsidRPr="00870B49">
        <w:rPr>
          <w:rFonts w:ascii="Times New Roman" w:eastAsia="Times New Roman" w:hAnsi="Times New Roman" w:cs="Times New Roman"/>
          <w:bCs/>
          <w:sz w:val="28"/>
          <w:szCs w:val="28"/>
          <w:lang w:val="kk-KZ"/>
        </w:rPr>
        <w:t xml:space="preserve"> талдау кезінде алынған деректер</w:t>
      </w:r>
      <w:r w:rsidRPr="00870B49">
        <w:rPr>
          <w:rFonts w:ascii="Times New Roman" w:eastAsia="Times New Roman" w:hAnsi="Times New Roman" w:cs="Times New Roman"/>
          <w:sz w:val="28"/>
          <w:szCs w:val="28"/>
          <w:lang w:val="kk-KZ"/>
        </w:rPr>
        <w:t xml:space="preserve"> осы </w:t>
      </w:r>
      <w:r w:rsidRPr="00870B49">
        <w:rPr>
          <w:rFonts w:ascii="Times New Roman" w:eastAsia="Times New Roman" w:hAnsi="Times New Roman" w:cs="Times New Roman"/>
          <w:bCs/>
          <w:sz w:val="28"/>
          <w:szCs w:val="28"/>
          <w:lang w:val="kk-KZ"/>
        </w:rPr>
        <w:t>эталондық көрсеткіштермен</w:t>
      </w:r>
      <w:r w:rsidRPr="00870B49">
        <w:rPr>
          <w:rFonts w:ascii="Times New Roman" w:eastAsia="Times New Roman" w:hAnsi="Times New Roman" w:cs="Times New Roman"/>
          <w:sz w:val="28"/>
          <w:szCs w:val="28"/>
          <w:lang w:val="kk-KZ"/>
        </w:rPr>
        <w:t xml:space="preserve"> салыстырылып, </w:t>
      </w:r>
      <w:r w:rsidRPr="00870B49">
        <w:rPr>
          <w:rFonts w:ascii="Times New Roman" w:eastAsia="Times New Roman" w:hAnsi="Times New Roman" w:cs="Times New Roman"/>
          <w:bCs/>
          <w:sz w:val="28"/>
          <w:szCs w:val="28"/>
          <w:lang w:val="kk-KZ"/>
        </w:rPr>
        <w:t>қой сүтінен жасалған жұмсақ ірімшіктің ақуыздық профилінің сапасы</w:t>
      </w:r>
      <w:r w:rsidRPr="00870B49">
        <w:rPr>
          <w:rFonts w:ascii="Times New Roman" w:eastAsia="Times New Roman" w:hAnsi="Times New Roman" w:cs="Times New Roman"/>
          <w:sz w:val="28"/>
          <w:szCs w:val="28"/>
          <w:lang w:val="kk-KZ"/>
        </w:rPr>
        <w:t xml:space="preserve"> бағаланды.</w:t>
      </w:r>
    </w:p>
    <w:p w14:paraId="614B5AAD" w14:textId="3FAB2388" w:rsidR="00870B49" w:rsidRPr="00870B49" w:rsidRDefault="00C76228" w:rsidP="00870B49">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Дайын өнімдегі м</w:t>
      </w:r>
      <w:r w:rsidR="00870B49" w:rsidRPr="00870B49">
        <w:rPr>
          <w:rFonts w:ascii="Times New Roman" w:eastAsia="Times New Roman" w:hAnsi="Times New Roman" w:cs="Times New Roman"/>
          <w:sz w:val="28"/>
          <w:szCs w:val="28"/>
          <w:lang w:val="kk-KZ"/>
        </w:rPr>
        <w:t xml:space="preserve">ай компоненттерінің биологиялық құндылығы </w:t>
      </w:r>
      <w:r w:rsidR="00870B49" w:rsidRPr="00870B49">
        <w:rPr>
          <w:rFonts w:ascii="Times New Roman" w:eastAsia="Times New Roman" w:hAnsi="Times New Roman" w:cs="Times New Roman"/>
          <w:bCs/>
          <w:sz w:val="28"/>
          <w:szCs w:val="28"/>
          <w:lang w:val="kk-KZ"/>
        </w:rPr>
        <w:t>қаныққан және қанықпаған май қышқылдарының қатынасы</w:t>
      </w:r>
      <w:r w:rsidR="00870B49" w:rsidRPr="00870B49">
        <w:rPr>
          <w:rFonts w:ascii="Times New Roman" w:eastAsia="Times New Roman" w:hAnsi="Times New Roman" w:cs="Times New Roman"/>
          <w:sz w:val="28"/>
          <w:szCs w:val="28"/>
          <w:lang w:val="kk-KZ"/>
        </w:rPr>
        <w:t xml:space="preserve"> арқылы анықталды. </w:t>
      </w:r>
      <w:r w:rsidR="00870B49" w:rsidRPr="00870B49">
        <w:rPr>
          <w:rFonts w:ascii="Times New Roman" w:eastAsia="Times New Roman" w:hAnsi="Times New Roman" w:cs="Times New Roman"/>
          <w:bCs/>
          <w:sz w:val="28"/>
          <w:szCs w:val="28"/>
          <w:lang w:val="kk-KZ"/>
        </w:rPr>
        <w:t>Газды-сұйықтық хроматография (GC-FID)</w:t>
      </w:r>
      <w:r w:rsidR="00870B49" w:rsidRPr="00870B49">
        <w:rPr>
          <w:rFonts w:ascii="Times New Roman" w:eastAsia="Times New Roman" w:hAnsi="Times New Roman" w:cs="Times New Roman"/>
          <w:sz w:val="28"/>
          <w:szCs w:val="28"/>
          <w:lang w:val="kk-KZ"/>
        </w:rPr>
        <w:t xml:space="preserve"> әдісі қолданылды, бұл май қышқылдарының түрлік құрамын дәл анықтауға мүмкіндік береді.</w:t>
      </w:r>
      <w:r>
        <w:rPr>
          <w:rFonts w:ascii="Times New Roman" w:eastAsia="Times New Roman" w:hAnsi="Times New Roman" w:cs="Times New Roman"/>
          <w:sz w:val="28"/>
          <w:szCs w:val="28"/>
          <w:lang w:val="kk-KZ"/>
        </w:rPr>
        <w:t xml:space="preserve"> </w:t>
      </w:r>
    </w:p>
    <w:p w14:paraId="2077CF92" w14:textId="4472127C" w:rsidR="00870B49" w:rsidRDefault="00870B49" w:rsidP="00C76228">
      <w:pPr>
        <w:widowControl w:val="0"/>
        <w:tabs>
          <w:tab w:val="num" w:pos="720"/>
        </w:tabs>
        <w:autoSpaceDE w:val="0"/>
        <w:autoSpaceDN w:val="0"/>
        <w:spacing w:after="0" w:line="240" w:lineRule="auto"/>
        <w:ind w:firstLine="709"/>
        <w:jc w:val="both"/>
        <w:rPr>
          <w:rFonts w:ascii="Times New Roman" w:eastAsia="Times New Roman" w:hAnsi="Times New Roman" w:cs="Times New Roman"/>
          <w:sz w:val="28"/>
          <w:szCs w:val="28"/>
          <w:lang w:val="kk-KZ"/>
        </w:rPr>
      </w:pPr>
      <w:r w:rsidRPr="00C76228">
        <w:rPr>
          <w:rFonts w:ascii="Times New Roman" w:eastAsia="Times New Roman" w:hAnsi="Times New Roman" w:cs="Times New Roman"/>
          <w:sz w:val="28"/>
          <w:szCs w:val="28"/>
          <w:lang w:val="kk-KZ"/>
        </w:rPr>
        <w:t xml:space="preserve">Алынған нәтижелер негізінде </w:t>
      </w:r>
      <w:r w:rsidRPr="00C76228">
        <w:rPr>
          <w:rFonts w:ascii="Times New Roman" w:eastAsia="Times New Roman" w:hAnsi="Times New Roman" w:cs="Times New Roman"/>
          <w:bCs/>
          <w:sz w:val="28"/>
          <w:szCs w:val="28"/>
          <w:lang w:val="kk-KZ"/>
        </w:rPr>
        <w:t>қой сүтінен дайындалған жұмсақ ірімшіктің</w:t>
      </w:r>
      <w:r w:rsidRPr="00C76228">
        <w:rPr>
          <w:rFonts w:ascii="Times New Roman" w:eastAsia="Times New Roman" w:hAnsi="Times New Roman" w:cs="Times New Roman"/>
          <w:sz w:val="28"/>
          <w:szCs w:val="28"/>
          <w:lang w:val="kk-KZ"/>
        </w:rPr>
        <w:t xml:space="preserve"> </w:t>
      </w:r>
      <w:r w:rsidRPr="00C76228">
        <w:rPr>
          <w:rFonts w:ascii="Times New Roman" w:eastAsia="Times New Roman" w:hAnsi="Times New Roman" w:cs="Times New Roman"/>
          <w:bCs/>
          <w:sz w:val="28"/>
          <w:szCs w:val="28"/>
          <w:lang w:val="kk-KZ"/>
        </w:rPr>
        <w:t>аминқышқылдық теңгерімін, дәрумендік және май қышқылдық құрамын</w:t>
      </w:r>
      <w:r w:rsidRPr="00C76228">
        <w:rPr>
          <w:rFonts w:ascii="Times New Roman" w:eastAsia="Times New Roman" w:hAnsi="Times New Roman" w:cs="Times New Roman"/>
          <w:sz w:val="28"/>
          <w:szCs w:val="28"/>
          <w:lang w:val="kk-KZ"/>
        </w:rPr>
        <w:t xml:space="preserve"> бағалауға мүмкіндік берді.</w:t>
      </w:r>
      <w:r w:rsidR="00C76228">
        <w:rPr>
          <w:rFonts w:ascii="Times New Roman" w:eastAsia="Times New Roman" w:hAnsi="Times New Roman" w:cs="Times New Roman"/>
          <w:sz w:val="28"/>
          <w:szCs w:val="28"/>
          <w:lang w:val="kk-KZ"/>
        </w:rPr>
        <w:t xml:space="preserve"> Аминқышқылдарының</w:t>
      </w:r>
      <w:r w:rsidRPr="00C76228">
        <w:rPr>
          <w:rFonts w:ascii="Times New Roman" w:eastAsia="Times New Roman" w:hAnsi="Times New Roman" w:cs="Times New Roman"/>
          <w:sz w:val="28"/>
          <w:szCs w:val="28"/>
          <w:lang w:val="kk-KZ"/>
        </w:rPr>
        <w:t xml:space="preserve"> жылдамдық көрсеткіштері </w:t>
      </w:r>
      <w:r w:rsidRPr="00C76228">
        <w:rPr>
          <w:rFonts w:ascii="Times New Roman" w:eastAsia="Times New Roman" w:hAnsi="Times New Roman" w:cs="Times New Roman"/>
          <w:bCs/>
          <w:sz w:val="28"/>
          <w:szCs w:val="28"/>
          <w:lang w:val="kk-KZ"/>
        </w:rPr>
        <w:t>ФАО/ДДҰ эталондық ақуызымен салыстырылып</w:t>
      </w:r>
      <w:r w:rsidRPr="00C76228">
        <w:rPr>
          <w:rFonts w:ascii="Times New Roman" w:eastAsia="Times New Roman" w:hAnsi="Times New Roman" w:cs="Times New Roman"/>
          <w:sz w:val="28"/>
          <w:szCs w:val="28"/>
          <w:lang w:val="kk-KZ"/>
        </w:rPr>
        <w:t xml:space="preserve">, зерттелген өнімнің </w:t>
      </w:r>
      <w:r w:rsidRPr="00C76228">
        <w:rPr>
          <w:rFonts w:ascii="Times New Roman" w:eastAsia="Times New Roman" w:hAnsi="Times New Roman" w:cs="Times New Roman"/>
          <w:bCs/>
          <w:sz w:val="28"/>
          <w:szCs w:val="28"/>
          <w:lang w:val="kk-KZ"/>
        </w:rPr>
        <w:t xml:space="preserve">адам ағзасына қажетті барлық алмаспайтын аминқышқылдарын </w:t>
      </w:r>
      <w:r w:rsidRPr="00C76228">
        <w:rPr>
          <w:rFonts w:ascii="Times New Roman" w:eastAsia="Times New Roman" w:hAnsi="Times New Roman" w:cs="Times New Roman"/>
          <w:bCs/>
          <w:sz w:val="28"/>
          <w:szCs w:val="28"/>
          <w:lang w:val="kk-KZ"/>
        </w:rPr>
        <w:lastRenderedPageBreak/>
        <w:t>қамтитынын</w:t>
      </w:r>
      <w:r w:rsidRPr="00C76228">
        <w:rPr>
          <w:rFonts w:ascii="Times New Roman" w:eastAsia="Times New Roman" w:hAnsi="Times New Roman" w:cs="Times New Roman"/>
          <w:sz w:val="28"/>
          <w:szCs w:val="28"/>
          <w:lang w:val="kk-KZ"/>
        </w:rPr>
        <w:t xml:space="preserve"> көрсетті.</w:t>
      </w:r>
      <w:r w:rsidR="00C76228">
        <w:rPr>
          <w:rFonts w:ascii="Times New Roman" w:eastAsia="Times New Roman" w:hAnsi="Times New Roman" w:cs="Times New Roman"/>
          <w:sz w:val="28"/>
          <w:szCs w:val="28"/>
          <w:lang w:val="kk-KZ"/>
        </w:rPr>
        <w:t xml:space="preserve"> </w:t>
      </w:r>
      <w:r w:rsidRPr="00C76228">
        <w:rPr>
          <w:rFonts w:ascii="Times New Roman" w:eastAsia="Times New Roman" w:hAnsi="Times New Roman" w:cs="Times New Roman"/>
          <w:sz w:val="28"/>
          <w:szCs w:val="28"/>
          <w:lang w:val="kk-KZ"/>
        </w:rPr>
        <w:t xml:space="preserve">Дәрумендер мен май қышқылдарының талдауы </w:t>
      </w:r>
      <w:r w:rsidRPr="00C76228">
        <w:rPr>
          <w:rFonts w:ascii="Times New Roman" w:eastAsia="Times New Roman" w:hAnsi="Times New Roman" w:cs="Times New Roman"/>
          <w:bCs/>
          <w:sz w:val="28"/>
          <w:szCs w:val="28"/>
          <w:lang w:val="kk-KZ"/>
        </w:rPr>
        <w:t>өнімнің тағамдық және биологиялық құндылығының жоғары екенін дәлелдеді</w:t>
      </w:r>
      <w:r w:rsidRPr="00C76228">
        <w:rPr>
          <w:rFonts w:ascii="Times New Roman" w:eastAsia="Times New Roman" w:hAnsi="Times New Roman" w:cs="Times New Roman"/>
          <w:sz w:val="28"/>
          <w:szCs w:val="28"/>
          <w:lang w:val="kk-KZ"/>
        </w:rPr>
        <w:t>.</w:t>
      </w:r>
      <w:r w:rsidR="00C76228">
        <w:rPr>
          <w:rFonts w:ascii="Times New Roman" w:eastAsia="Times New Roman" w:hAnsi="Times New Roman" w:cs="Times New Roman"/>
          <w:sz w:val="28"/>
          <w:szCs w:val="28"/>
          <w:lang w:val="kk-KZ"/>
        </w:rPr>
        <w:t xml:space="preserve"> О</w:t>
      </w:r>
      <w:r w:rsidRPr="00C76228">
        <w:rPr>
          <w:rFonts w:ascii="Times New Roman" w:eastAsia="Times New Roman" w:hAnsi="Times New Roman" w:cs="Times New Roman"/>
          <w:bCs/>
          <w:sz w:val="28"/>
          <w:szCs w:val="28"/>
          <w:lang w:val="kk-KZ"/>
        </w:rPr>
        <w:t>мега-3 және Омега-6 май қышқылдарының оңтайлы қатынасы</w:t>
      </w:r>
      <w:r w:rsidRPr="00C76228">
        <w:rPr>
          <w:rFonts w:ascii="Times New Roman" w:eastAsia="Times New Roman" w:hAnsi="Times New Roman" w:cs="Times New Roman"/>
          <w:sz w:val="28"/>
          <w:szCs w:val="28"/>
          <w:lang w:val="kk-KZ"/>
        </w:rPr>
        <w:t xml:space="preserve"> функционалдық тағамдық өнім ретінде </w:t>
      </w:r>
      <w:r w:rsidRPr="00C76228">
        <w:rPr>
          <w:rFonts w:ascii="Times New Roman" w:eastAsia="Times New Roman" w:hAnsi="Times New Roman" w:cs="Times New Roman"/>
          <w:bCs/>
          <w:sz w:val="28"/>
          <w:szCs w:val="28"/>
          <w:lang w:val="kk-KZ"/>
        </w:rPr>
        <w:t>оның физиологиялық әсерін арттыратынын</w:t>
      </w:r>
      <w:r w:rsidRPr="00C76228">
        <w:rPr>
          <w:rFonts w:ascii="Times New Roman" w:eastAsia="Times New Roman" w:hAnsi="Times New Roman" w:cs="Times New Roman"/>
          <w:sz w:val="28"/>
          <w:szCs w:val="28"/>
          <w:lang w:val="kk-KZ"/>
        </w:rPr>
        <w:t xml:space="preserve"> көрсетті.</w:t>
      </w:r>
      <w:r w:rsidR="00C76228">
        <w:rPr>
          <w:rFonts w:ascii="Times New Roman" w:eastAsia="Times New Roman" w:hAnsi="Times New Roman" w:cs="Times New Roman"/>
          <w:sz w:val="28"/>
          <w:szCs w:val="28"/>
          <w:lang w:val="kk-KZ"/>
        </w:rPr>
        <w:t xml:space="preserve"> </w:t>
      </w:r>
      <w:r w:rsidRPr="00C76228">
        <w:rPr>
          <w:rFonts w:ascii="Times New Roman" w:eastAsia="Times New Roman" w:hAnsi="Times New Roman" w:cs="Times New Roman"/>
          <w:sz w:val="28"/>
          <w:szCs w:val="28"/>
          <w:lang w:val="kk-KZ"/>
        </w:rPr>
        <w:t xml:space="preserve">Алынған мәліметтер </w:t>
      </w:r>
      <w:r w:rsidRPr="00C76228">
        <w:rPr>
          <w:rFonts w:ascii="Times New Roman" w:eastAsia="Times New Roman" w:hAnsi="Times New Roman" w:cs="Times New Roman"/>
          <w:bCs/>
          <w:sz w:val="28"/>
          <w:szCs w:val="28"/>
          <w:lang w:val="kk-KZ"/>
        </w:rPr>
        <w:t>сүт өнімдерінің нутрициологиялық сипаттамаларын жетілдіру</w:t>
      </w:r>
      <w:r w:rsidRPr="00C76228">
        <w:rPr>
          <w:rFonts w:ascii="Times New Roman" w:eastAsia="Times New Roman" w:hAnsi="Times New Roman" w:cs="Times New Roman"/>
          <w:sz w:val="28"/>
          <w:szCs w:val="28"/>
          <w:lang w:val="kk-KZ"/>
        </w:rPr>
        <w:t xml:space="preserve"> және </w:t>
      </w:r>
      <w:r w:rsidRPr="00C76228">
        <w:rPr>
          <w:rFonts w:ascii="Times New Roman" w:eastAsia="Times New Roman" w:hAnsi="Times New Roman" w:cs="Times New Roman"/>
          <w:bCs/>
          <w:sz w:val="28"/>
          <w:szCs w:val="28"/>
          <w:lang w:val="kk-KZ"/>
        </w:rPr>
        <w:t>қазақстандық тұтынушылар үшін сапалы сүт өнімдерін өндіру технологиясын дамыту мақсатында</w:t>
      </w:r>
      <w:r w:rsidRPr="00C76228">
        <w:rPr>
          <w:rFonts w:ascii="Times New Roman" w:eastAsia="Times New Roman" w:hAnsi="Times New Roman" w:cs="Times New Roman"/>
          <w:sz w:val="28"/>
          <w:szCs w:val="28"/>
          <w:lang w:val="kk-KZ"/>
        </w:rPr>
        <w:t xml:space="preserve"> қолданылуы мүмкін.</w:t>
      </w:r>
      <w:r w:rsidR="00C76228">
        <w:rPr>
          <w:rFonts w:ascii="Times New Roman" w:eastAsia="Times New Roman" w:hAnsi="Times New Roman" w:cs="Times New Roman"/>
          <w:sz w:val="28"/>
          <w:szCs w:val="28"/>
          <w:lang w:val="kk-KZ"/>
        </w:rPr>
        <w:t xml:space="preserve"> </w:t>
      </w:r>
    </w:p>
    <w:p w14:paraId="673C02B3" w14:textId="7A5DC086" w:rsidR="000A3214" w:rsidRDefault="000A3214" w:rsidP="00C76228">
      <w:pPr>
        <w:widowControl w:val="0"/>
        <w:tabs>
          <w:tab w:val="num" w:pos="720"/>
        </w:tabs>
        <w:autoSpaceDE w:val="0"/>
        <w:autoSpaceDN w:val="0"/>
        <w:spacing w:after="0" w:line="240" w:lineRule="auto"/>
        <w:ind w:firstLine="709"/>
        <w:jc w:val="both"/>
        <w:rPr>
          <w:rFonts w:ascii="Times New Roman" w:eastAsia="Times New Roman" w:hAnsi="Times New Roman" w:cs="Times New Roman"/>
          <w:sz w:val="28"/>
          <w:szCs w:val="28"/>
          <w:lang w:val="kk-KZ"/>
        </w:rPr>
      </w:pPr>
    </w:p>
    <w:p w14:paraId="79AFBF39" w14:textId="77777777" w:rsidR="003D641F" w:rsidRPr="00C76228" w:rsidRDefault="003D641F" w:rsidP="00C76228">
      <w:pPr>
        <w:widowControl w:val="0"/>
        <w:tabs>
          <w:tab w:val="num" w:pos="720"/>
        </w:tabs>
        <w:autoSpaceDE w:val="0"/>
        <w:autoSpaceDN w:val="0"/>
        <w:spacing w:after="0" w:line="240" w:lineRule="auto"/>
        <w:ind w:firstLine="709"/>
        <w:jc w:val="both"/>
        <w:rPr>
          <w:rFonts w:ascii="Times New Roman" w:eastAsia="Times New Roman" w:hAnsi="Times New Roman" w:cs="Times New Roman"/>
          <w:sz w:val="28"/>
          <w:szCs w:val="28"/>
          <w:lang w:val="kk-KZ"/>
        </w:rPr>
      </w:pPr>
    </w:p>
    <w:p w14:paraId="76B10F94" w14:textId="1DEDB6CB" w:rsidR="00CB51D6" w:rsidRPr="00C76228" w:rsidRDefault="00CB51D6" w:rsidP="00CB51D6">
      <w:pPr>
        <w:spacing w:after="0" w:line="240" w:lineRule="auto"/>
        <w:ind w:right="-1" w:firstLine="720"/>
        <w:rPr>
          <w:rFonts w:ascii="Times New Roman" w:eastAsiaTheme="minorEastAsia" w:hAnsi="Times New Roman" w:cs="Times New Roman"/>
          <w:b/>
          <w:bCs/>
          <w:color w:val="4472C4" w:themeColor="accent1"/>
          <w:sz w:val="28"/>
          <w:szCs w:val="28"/>
          <w:lang w:val="kk-KZ" w:eastAsia="ru-RU"/>
        </w:rPr>
      </w:pPr>
      <w:r w:rsidRPr="0003197E">
        <w:rPr>
          <w:rFonts w:ascii="Times New Roman" w:eastAsiaTheme="minorEastAsia" w:hAnsi="Times New Roman" w:cs="Times New Roman"/>
          <w:b/>
          <w:bCs/>
          <w:sz w:val="28"/>
          <w:szCs w:val="28"/>
          <w:lang w:val="kk-KZ" w:eastAsia="ru-RU"/>
        </w:rPr>
        <w:t>2.</w:t>
      </w:r>
      <w:r w:rsidR="002154FA" w:rsidRPr="0003197E">
        <w:rPr>
          <w:rFonts w:ascii="Times New Roman" w:eastAsiaTheme="minorEastAsia" w:hAnsi="Times New Roman" w:cs="Times New Roman"/>
          <w:b/>
          <w:bCs/>
          <w:sz w:val="28"/>
          <w:szCs w:val="28"/>
          <w:lang w:val="kk-KZ" w:eastAsia="ru-RU"/>
        </w:rPr>
        <w:t>2</w:t>
      </w:r>
      <w:r w:rsidRPr="0003197E">
        <w:rPr>
          <w:rFonts w:ascii="Times New Roman" w:eastAsiaTheme="minorEastAsia" w:hAnsi="Times New Roman" w:cs="Times New Roman"/>
          <w:b/>
          <w:bCs/>
          <w:sz w:val="28"/>
          <w:szCs w:val="28"/>
          <w:lang w:val="kk-KZ" w:eastAsia="ru-RU"/>
        </w:rPr>
        <w:t>.</w:t>
      </w:r>
      <w:r w:rsidR="009B6E13">
        <w:rPr>
          <w:rFonts w:ascii="Times New Roman" w:eastAsiaTheme="minorEastAsia" w:hAnsi="Times New Roman" w:cs="Times New Roman"/>
          <w:b/>
          <w:bCs/>
          <w:sz w:val="28"/>
          <w:szCs w:val="28"/>
          <w:lang w:val="kk-KZ" w:eastAsia="ru-RU"/>
        </w:rPr>
        <w:t>5</w:t>
      </w:r>
      <w:r w:rsidRPr="0003197E">
        <w:rPr>
          <w:rFonts w:ascii="Times New Roman" w:eastAsiaTheme="minorEastAsia" w:hAnsi="Times New Roman" w:cs="Times New Roman"/>
          <w:b/>
          <w:bCs/>
          <w:sz w:val="28"/>
          <w:szCs w:val="28"/>
          <w:lang w:val="kk-KZ" w:eastAsia="ru-RU"/>
        </w:rPr>
        <w:t xml:space="preserve"> Математикалық анализ әдістері</w:t>
      </w:r>
    </w:p>
    <w:p w14:paraId="5FC6C6CD" w14:textId="77777777" w:rsidR="009F5A7E" w:rsidRDefault="009F5A7E" w:rsidP="0069591D">
      <w:pPr>
        <w:spacing w:after="0"/>
        <w:ind w:firstLine="720"/>
        <w:jc w:val="both"/>
        <w:rPr>
          <w:rFonts w:ascii="Times New Roman" w:hAnsi="Times New Roman" w:cs="Times New Roman"/>
          <w:sz w:val="28"/>
          <w:szCs w:val="28"/>
          <w:lang w:val="kk-KZ"/>
        </w:rPr>
      </w:pPr>
    </w:p>
    <w:p w14:paraId="3E985E3C" w14:textId="0B448C4B" w:rsidR="0069591D" w:rsidRPr="0069591D" w:rsidRDefault="0069591D" w:rsidP="0069591D">
      <w:pPr>
        <w:spacing w:after="0"/>
        <w:ind w:firstLine="72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 xml:space="preserve">Экспериментті жоспарлау деп берілген есепті қажетті дәлдікпен шешу үшін қажетті тәжірибелер санын және оларды жүргізу шарттарын таңдау тәртібін айтады. </w:t>
      </w:r>
    </w:p>
    <w:p w14:paraId="7663E8F4" w14:textId="02E6FE7F" w:rsidR="0069591D" w:rsidRPr="0069591D" w:rsidRDefault="0069591D" w:rsidP="0069591D">
      <w:pPr>
        <w:spacing w:after="0"/>
        <w:ind w:firstLine="72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Математикалық аппарат ретінде ең қолайлы оңтайлылық критерийінің басқалармен байланысын модельдейтін регрессиялық теңдеулер жүйесі арқылы алынған математикалық-статистикалық әдіс қолданылады [</w:t>
      </w:r>
      <w:r w:rsidR="00311A24">
        <w:rPr>
          <w:rFonts w:ascii="Times New Roman" w:hAnsi="Times New Roman" w:cs="Times New Roman"/>
          <w:sz w:val="28"/>
          <w:szCs w:val="28"/>
          <w:lang w:val="kk-KZ"/>
        </w:rPr>
        <w:t>207</w:t>
      </w:r>
      <w:r w:rsidRPr="0069591D">
        <w:rPr>
          <w:rFonts w:ascii="Times New Roman" w:hAnsi="Times New Roman" w:cs="Times New Roman"/>
          <w:sz w:val="28"/>
          <w:szCs w:val="28"/>
          <w:lang w:val="kk-KZ"/>
        </w:rPr>
        <w:t>].</w:t>
      </w:r>
    </w:p>
    <w:p w14:paraId="71ECCB94" w14:textId="2B2CD4B5" w:rsidR="0069591D" w:rsidRPr="0069591D" w:rsidRDefault="0069591D" w:rsidP="0069591D">
      <w:pPr>
        <w:spacing w:after="0"/>
        <w:ind w:firstLine="72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Процесті анықтайтын барлық факторлар арнайы ережелер бойынша бір уақытта өзгертіліп, тәжірибе нәтижелері математикалық модель түрінде беріледі.</w:t>
      </w:r>
    </w:p>
    <w:p w14:paraId="244ADF2F" w14:textId="77777777" w:rsidR="0069591D" w:rsidRPr="0069591D" w:rsidRDefault="0069591D" w:rsidP="0069591D">
      <w:pPr>
        <w:spacing w:after="0"/>
        <w:ind w:firstLine="72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 xml:space="preserve"> Математикалық модельді құру кезеңдері</w:t>
      </w:r>
    </w:p>
    <w:p w14:paraId="6760CFA2" w14:textId="3E45CFFA" w:rsidR="0069591D" w:rsidRPr="0069591D" w:rsidRDefault="0069591D" w:rsidP="0069591D">
      <w:pPr>
        <w:spacing w:after="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1.</w:t>
      </w:r>
      <w:r w:rsidR="0003197E">
        <w:rPr>
          <w:rFonts w:ascii="Times New Roman" w:hAnsi="Times New Roman" w:cs="Times New Roman"/>
          <w:sz w:val="28"/>
          <w:szCs w:val="28"/>
          <w:lang w:val="kk-KZ"/>
        </w:rPr>
        <w:t xml:space="preserve"> А</w:t>
      </w:r>
      <w:r w:rsidRPr="0069591D">
        <w:rPr>
          <w:rFonts w:ascii="Times New Roman" w:hAnsi="Times New Roman" w:cs="Times New Roman"/>
          <w:sz w:val="28"/>
          <w:szCs w:val="28"/>
          <w:lang w:val="kk-KZ"/>
        </w:rPr>
        <w:t>приорлық ақпаратты жинау және талдау;</w:t>
      </w:r>
    </w:p>
    <w:p w14:paraId="080A7796" w14:textId="522F503E" w:rsidR="0069591D" w:rsidRPr="0069591D" w:rsidRDefault="0069591D" w:rsidP="0069591D">
      <w:pPr>
        <w:spacing w:after="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 xml:space="preserve">2. </w:t>
      </w:r>
      <w:r w:rsidR="0003197E">
        <w:rPr>
          <w:rFonts w:ascii="Times New Roman" w:hAnsi="Times New Roman" w:cs="Times New Roman"/>
          <w:sz w:val="28"/>
          <w:szCs w:val="28"/>
          <w:lang w:val="kk-KZ"/>
        </w:rPr>
        <w:t>К</w:t>
      </w:r>
      <w:r w:rsidRPr="0069591D">
        <w:rPr>
          <w:rFonts w:ascii="Times New Roman" w:hAnsi="Times New Roman" w:cs="Times New Roman"/>
          <w:sz w:val="28"/>
          <w:szCs w:val="28"/>
          <w:lang w:val="kk-KZ"/>
        </w:rPr>
        <w:t>іріс және шығыс айнымалыларды, тәжірибе аймақтарын таңдау;</w:t>
      </w:r>
    </w:p>
    <w:p w14:paraId="6F112B79" w14:textId="73BB2F0E" w:rsidR="0069591D" w:rsidRDefault="0069591D" w:rsidP="0069591D">
      <w:pPr>
        <w:spacing w:after="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 xml:space="preserve">3. </w:t>
      </w:r>
      <w:r w:rsidR="0003197E">
        <w:rPr>
          <w:rFonts w:ascii="Times New Roman" w:hAnsi="Times New Roman" w:cs="Times New Roman"/>
          <w:sz w:val="28"/>
          <w:szCs w:val="28"/>
          <w:lang w:val="kk-KZ"/>
        </w:rPr>
        <w:t>Э</w:t>
      </w:r>
      <w:r w:rsidRPr="0069591D">
        <w:rPr>
          <w:rFonts w:ascii="Times New Roman" w:hAnsi="Times New Roman" w:cs="Times New Roman"/>
          <w:sz w:val="28"/>
          <w:szCs w:val="28"/>
          <w:lang w:val="kk-KZ"/>
        </w:rPr>
        <w:t xml:space="preserve">ксперименттік деректер ұсынылатын математикалық модельді таңдау; </w:t>
      </w:r>
    </w:p>
    <w:p w14:paraId="149A6107" w14:textId="4B76C157" w:rsidR="0069591D" w:rsidRPr="0069591D" w:rsidRDefault="0069591D" w:rsidP="0069591D">
      <w:pPr>
        <w:spacing w:after="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 xml:space="preserve">4. </w:t>
      </w:r>
      <w:r w:rsidR="0003197E">
        <w:rPr>
          <w:rFonts w:ascii="Times New Roman" w:hAnsi="Times New Roman" w:cs="Times New Roman"/>
          <w:sz w:val="28"/>
          <w:szCs w:val="28"/>
          <w:lang w:val="kk-KZ"/>
        </w:rPr>
        <w:t>О</w:t>
      </w:r>
      <w:r w:rsidRPr="0069591D">
        <w:rPr>
          <w:rFonts w:ascii="Times New Roman" w:hAnsi="Times New Roman" w:cs="Times New Roman"/>
          <w:sz w:val="28"/>
          <w:szCs w:val="28"/>
          <w:lang w:val="kk-KZ"/>
        </w:rPr>
        <w:t>ңтайлылық критерийін және эксперименттік жоспарды таңдау;</w:t>
      </w:r>
    </w:p>
    <w:p w14:paraId="0189117A" w14:textId="370EA5CB" w:rsidR="0069591D" w:rsidRPr="0069591D" w:rsidRDefault="0069591D" w:rsidP="0069591D">
      <w:pPr>
        <w:spacing w:after="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 xml:space="preserve">5. </w:t>
      </w:r>
      <w:r w:rsidR="0003197E">
        <w:rPr>
          <w:rFonts w:ascii="Times New Roman" w:hAnsi="Times New Roman" w:cs="Times New Roman"/>
          <w:sz w:val="28"/>
          <w:szCs w:val="28"/>
          <w:lang w:val="kk-KZ"/>
        </w:rPr>
        <w:t>М</w:t>
      </w:r>
      <w:r w:rsidRPr="0069591D">
        <w:rPr>
          <w:rFonts w:ascii="Times New Roman" w:hAnsi="Times New Roman" w:cs="Times New Roman"/>
          <w:sz w:val="28"/>
          <w:szCs w:val="28"/>
          <w:lang w:val="kk-KZ"/>
        </w:rPr>
        <w:t>әліметтерді талдау әдісін анықтау;</w:t>
      </w:r>
    </w:p>
    <w:p w14:paraId="02703730" w14:textId="753EB39B" w:rsidR="0069591D" w:rsidRPr="0069591D" w:rsidRDefault="0069591D" w:rsidP="0069591D">
      <w:pPr>
        <w:spacing w:after="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03197E">
        <w:rPr>
          <w:rFonts w:ascii="Times New Roman" w:hAnsi="Times New Roman" w:cs="Times New Roman"/>
          <w:sz w:val="28"/>
          <w:szCs w:val="28"/>
          <w:lang w:val="kk-KZ"/>
        </w:rPr>
        <w:t>Э</w:t>
      </w:r>
      <w:r w:rsidRPr="0069591D">
        <w:rPr>
          <w:rFonts w:ascii="Times New Roman" w:hAnsi="Times New Roman" w:cs="Times New Roman"/>
          <w:sz w:val="28"/>
          <w:szCs w:val="28"/>
          <w:lang w:val="kk-KZ"/>
        </w:rPr>
        <w:t>ксперимент жүргізу;</w:t>
      </w:r>
    </w:p>
    <w:p w14:paraId="2601D2F4" w14:textId="3B642610" w:rsidR="0069591D" w:rsidRPr="0069591D" w:rsidRDefault="0069591D" w:rsidP="0069591D">
      <w:pPr>
        <w:spacing w:after="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 xml:space="preserve">7. </w:t>
      </w:r>
      <w:r w:rsidR="0003197E">
        <w:rPr>
          <w:rFonts w:ascii="Times New Roman" w:hAnsi="Times New Roman" w:cs="Times New Roman"/>
          <w:sz w:val="28"/>
          <w:szCs w:val="28"/>
          <w:lang w:val="kk-KZ"/>
        </w:rPr>
        <w:t>А</w:t>
      </w:r>
      <w:r w:rsidRPr="0069591D">
        <w:rPr>
          <w:rFonts w:ascii="Times New Roman" w:hAnsi="Times New Roman" w:cs="Times New Roman"/>
          <w:sz w:val="28"/>
          <w:szCs w:val="28"/>
          <w:lang w:val="kk-KZ"/>
        </w:rPr>
        <w:t>лынған тәжірибелік мәліметтерге статистикалық үй-жайларды тексеру;</w:t>
      </w:r>
    </w:p>
    <w:p w14:paraId="2F06A78E" w14:textId="1FF8AE73" w:rsidR="0069591D" w:rsidRPr="0069591D" w:rsidRDefault="0069591D" w:rsidP="0069591D">
      <w:pPr>
        <w:spacing w:after="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 xml:space="preserve">8. </w:t>
      </w:r>
      <w:r w:rsidR="0003197E">
        <w:rPr>
          <w:rFonts w:ascii="Times New Roman" w:hAnsi="Times New Roman" w:cs="Times New Roman"/>
          <w:sz w:val="28"/>
          <w:szCs w:val="28"/>
          <w:lang w:val="kk-KZ"/>
        </w:rPr>
        <w:t>Н</w:t>
      </w:r>
      <w:r w:rsidRPr="0069591D">
        <w:rPr>
          <w:rFonts w:ascii="Times New Roman" w:hAnsi="Times New Roman" w:cs="Times New Roman"/>
          <w:sz w:val="28"/>
          <w:szCs w:val="28"/>
          <w:lang w:val="kk-KZ"/>
        </w:rPr>
        <w:t>әтижелерді өңдеу;</w:t>
      </w:r>
    </w:p>
    <w:p w14:paraId="2D56B3AA" w14:textId="1D1CD0BD" w:rsidR="0069591D" w:rsidRPr="0069591D" w:rsidRDefault="0069591D" w:rsidP="0069591D">
      <w:pPr>
        <w:spacing w:after="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03197E">
        <w:rPr>
          <w:rFonts w:ascii="Times New Roman" w:hAnsi="Times New Roman" w:cs="Times New Roman"/>
          <w:sz w:val="28"/>
          <w:szCs w:val="28"/>
          <w:lang w:val="kk-KZ"/>
        </w:rPr>
        <w:t>Т</w:t>
      </w:r>
      <w:r w:rsidRPr="0069591D">
        <w:rPr>
          <w:rFonts w:ascii="Times New Roman" w:hAnsi="Times New Roman" w:cs="Times New Roman"/>
          <w:sz w:val="28"/>
          <w:szCs w:val="28"/>
          <w:lang w:val="kk-KZ"/>
        </w:rPr>
        <w:t>үсіндіру және ұсыныстар [</w:t>
      </w:r>
      <w:r w:rsidR="00311A24">
        <w:rPr>
          <w:rFonts w:ascii="Times New Roman" w:hAnsi="Times New Roman" w:cs="Times New Roman"/>
          <w:sz w:val="28"/>
          <w:szCs w:val="28"/>
          <w:lang w:val="kk-KZ"/>
        </w:rPr>
        <w:t>208</w:t>
      </w:r>
      <w:r w:rsidRPr="0069591D">
        <w:rPr>
          <w:rFonts w:ascii="Times New Roman" w:hAnsi="Times New Roman" w:cs="Times New Roman"/>
          <w:sz w:val="28"/>
          <w:szCs w:val="28"/>
          <w:lang w:val="kk-KZ"/>
        </w:rPr>
        <w:t>].</w:t>
      </w:r>
    </w:p>
    <w:p w14:paraId="1DD4FD48" w14:textId="77777777" w:rsidR="00EB0AC8" w:rsidRDefault="0069591D" w:rsidP="00EB0AC8">
      <w:pPr>
        <w:spacing w:after="0"/>
        <w:ind w:firstLine="720"/>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Негізгі эксперименттің мақсаты зерттелетін объектінің математикалық моделін алу болып табылады, ол зерттеу объектісін оңтайландыру үшін немесе жуықтау мақсатында қолданылады.  Математикалық модельді алу үшін фак</w:t>
      </w:r>
      <w:r w:rsidR="00EB0AC8">
        <w:rPr>
          <w:rFonts w:ascii="Times New Roman" w:hAnsi="Times New Roman" w:cs="Times New Roman"/>
          <w:sz w:val="28"/>
          <w:szCs w:val="28"/>
          <w:lang w:val="kk-KZ"/>
        </w:rPr>
        <w:t>торлық эксперимент қолданылады:</w:t>
      </w:r>
    </w:p>
    <w:p w14:paraId="2065D6D4" w14:textId="0F05880E" w:rsidR="0069591D" w:rsidRDefault="0069591D" w:rsidP="00EB0AC8">
      <w:pPr>
        <w:spacing w:after="0"/>
        <w:ind w:firstLine="720"/>
        <w:jc w:val="both"/>
        <w:rPr>
          <w:rFonts w:ascii="Times New Roman" w:hAnsi="Times New Roman" w:cs="Times New Roman"/>
          <w:sz w:val="28"/>
          <w:szCs w:val="28"/>
          <w:lang w:val="en-US"/>
        </w:rPr>
      </w:pPr>
      <w:r w:rsidRPr="0069591D">
        <w:rPr>
          <w:rFonts w:ascii="Times New Roman" w:hAnsi="Times New Roman" w:cs="Times New Roman"/>
          <w:sz w:val="28"/>
          <w:szCs w:val="28"/>
          <w:lang w:val="kk-KZ"/>
        </w:rPr>
        <w:t xml:space="preserve">Зерттеу объектісінің барлық факторлары </w:t>
      </w:r>
      <w:r>
        <w:rPr>
          <w:rFonts w:ascii="Times New Roman" w:hAnsi="Times New Roman" w:cs="Times New Roman"/>
          <w:sz w:val="28"/>
          <w:szCs w:val="28"/>
          <w:lang w:val="kk-KZ"/>
        </w:rPr>
        <w:t>9</w:t>
      </w:r>
      <w:r w:rsidRPr="0069591D">
        <w:rPr>
          <w:rFonts w:ascii="Times New Roman" w:hAnsi="Times New Roman" w:cs="Times New Roman"/>
          <w:sz w:val="28"/>
          <w:szCs w:val="28"/>
          <w:lang w:val="kk-KZ"/>
        </w:rPr>
        <w:t>-кестедегі жоспарға сәйкес өзгереді.</w:t>
      </w:r>
    </w:p>
    <w:p w14:paraId="503AB8C5" w14:textId="77777777" w:rsidR="00BE0EEC" w:rsidRDefault="00BE0EEC" w:rsidP="00EB0AC8">
      <w:pPr>
        <w:spacing w:after="0"/>
        <w:ind w:firstLine="720"/>
        <w:jc w:val="both"/>
        <w:rPr>
          <w:rFonts w:ascii="Times New Roman" w:hAnsi="Times New Roman" w:cs="Times New Roman"/>
          <w:sz w:val="28"/>
          <w:szCs w:val="28"/>
          <w:lang w:val="en-US"/>
        </w:rPr>
      </w:pPr>
    </w:p>
    <w:p w14:paraId="77CF420B" w14:textId="77777777" w:rsidR="00BE0EEC" w:rsidRDefault="00BE0EEC" w:rsidP="00EB0AC8">
      <w:pPr>
        <w:spacing w:after="0"/>
        <w:ind w:firstLine="720"/>
        <w:jc w:val="both"/>
        <w:rPr>
          <w:rFonts w:ascii="Times New Roman" w:hAnsi="Times New Roman" w:cs="Times New Roman"/>
          <w:sz w:val="28"/>
          <w:szCs w:val="28"/>
          <w:lang w:val="en-US"/>
        </w:rPr>
      </w:pPr>
    </w:p>
    <w:p w14:paraId="65259016" w14:textId="77777777" w:rsidR="00BE0EEC" w:rsidRPr="00BE0EEC" w:rsidRDefault="00BE0EEC" w:rsidP="00EB0AC8">
      <w:pPr>
        <w:spacing w:after="0"/>
        <w:ind w:firstLine="720"/>
        <w:jc w:val="both"/>
        <w:rPr>
          <w:rFonts w:ascii="Times New Roman" w:hAnsi="Times New Roman" w:cs="Times New Roman"/>
          <w:sz w:val="28"/>
          <w:szCs w:val="28"/>
          <w:lang w:val="en-US"/>
        </w:rPr>
      </w:pPr>
    </w:p>
    <w:p w14:paraId="7DEF5309" w14:textId="075BBCB5" w:rsidR="0069591D" w:rsidRDefault="0069591D" w:rsidP="00BE0EEC">
      <w:pPr>
        <w:spacing w:after="0"/>
        <w:jc w:val="both"/>
        <w:rPr>
          <w:rFonts w:ascii="Times New Roman" w:hAnsi="Times New Roman" w:cs="Times New Roman"/>
          <w:sz w:val="28"/>
          <w:szCs w:val="28"/>
        </w:rPr>
      </w:pPr>
      <w:r w:rsidRPr="0069591D">
        <w:rPr>
          <w:rFonts w:ascii="Times New Roman" w:hAnsi="Times New Roman" w:cs="Times New Roman"/>
          <w:sz w:val="28"/>
          <w:szCs w:val="28"/>
        </w:rPr>
        <w:lastRenderedPageBreak/>
        <w:t xml:space="preserve">Кесте </w:t>
      </w:r>
      <w:r>
        <w:rPr>
          <w:rFonts w:ascii="Times New Roman" w:hAnsi="Times New Roman" w:cs="Times New Roman"/>
          <w:sz w:val="28"/>
          <w:szCs w:val="28"/>
          <w:lang w:val="kk-KZ"/>
        </w:rPr>
        <w:t>9</w:t>
      </w:r>
      <w:r w:rsidRPr="0069591D">
        <w:rPr>
          <w:rFonts w:ascii="Times New Roman" w:hAnsi="Times New Roman" w:cs="Times New Roman"/>
          <w:sz w:val="28"/>
          <w:szCs w:val="28"/>
        </w:rPr>
        <w:t xml:space="preserve"> – Кіріс факторларының вариация деңгейлері мен интервалдарын кодтау</w:t>
      </w:r>
    </w:p>
    <w:p w14:paraId="65632867" w14:textId="77777777" w:rsidR="0003197E" w:rsidRPr="0069591D" w:rsidRDefault="0003197E" w:rsidP="001B66CB">
      <w:pPr>
        <w:spacing w:after="0"/>
        <w:ind w:firstLine="720"/>
        <w:jc w:val="both"/>
        <w:rPr>
          <w:rFonts w:ascii="Times New Roman" w:hAnsi="Times New Roman" w:cs="Times New Roman"/>
          <w:sz w:val="28"/>
          <w:szCs w:val="28"/>
        </w:rPr>
      </w:pPr>
    </w:p>
    <w:tbl>
      <w:tblPr>
        <w:tblStyle w:val="ad"/>
        <w:tblW w:w="0" w:type="auto"/>
        <w:tblInd w:w="108" w:type="dxa"/>
        <w:tblLook w:val="04A0" w:firstRow="1" w:lastRow="0" w:firstColumn="1" w:lastColumn="0" w:noHBand="0" w:noVBand="1"/>
      </w:tblPr>
      <w:tblGrid>
        <w:gridCol w:w="1679"/>
        <w:gridCol w:w="1688"/>
        <w:gridCol w:w="835"/>
        <w:gridCol w:w="768"/>
        <w:gridCol w:w="741"/>
        <w:gridCol w:w="756"/>
        <w:gridCol w:w="925"/>
        <w:gridCol w:w="2071"/>
      </w:tblGrid>
      <w:tr w:rsidR="0069591D" w:rsidRPr="0069591D" w14:paraId="59F36F0B" w14:textId="77777777" w:rsidTr="001B66CB">
        <w:tc>
          <w:tcPr>
            <w:tcW w:w="3436" w:type="dxa"/>
            <w:gridSpan w:val="2"/>
          </w:tcPr>
          <w:p w14:paraId="6151802C"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Факторлар</w:t>
            </w:r>
          </w:p>
        </w:tc>
        <w:tc>
          <w:tcPr>
            <w:tcW w:w="4117" w:type="dxa"/>
            <w:gridSpan w:val="5"/>
          </w:tcPr>
          <w:p w14:paraId="0EAEF439" w14:textId="77777777" w:rsidR="0069591D" w:rsidRPr="0069591D" w:rsidRDefault="0069591D" w:rsidP="002D39F9">
            <w:pPr>
              <w:rPr>
                <w:rFonts w:ascii="Times New Roman" w:hAnsi="Times New Roman" w:cs="Times New Roman"/>
                <w:sz w:val="28"/>
                <w:szCs w:val="28"/>
              </w:rPr>
            </w:pPr>
            <w:r w:rsidRPr="0069591D">
              <w:rPr>
                <w:rFonts w:ascii="Times New Roman" w:hAnsi="Times New Roman" w:cs="Times New Roman"/>
                <w:sz w:val="28"/>
                <w:szCs w:val="28"/>
              </w:rPr>
              <w:t xml:space="preserve">Вариация деңгейлері </w:t>
            </w:r>
          </w:p>
        </w:tc>
        <w:tc>
          <w:tcPr>
            <w:tcW w:w="2086" w:type="dxa"/>
            <w:vMerge w:val="restart"/>
          </w:tcPr>
          <w:p w14:paraId="68DBF92F"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 xml:space="preserve">Вариация интервалдары </w:t>
            </w:r>
          </w:p>
        </w:tc>
      </w:tr>
      <w:tr w:rsidR="0069591D" w:rsidRPr="0069591D" w14:paraId="065AB8C4" w14:textId="77777777" w:rsidTr="001B66CB">
        <w:tc>
          <w:tcPr>
            <w:tcW w:w="1691" w:type="dxa"/>
          </w:tcPr>
          <w:p w14:paraId="6AF7D335" w14:textId="7962374D" w:rsidR="0069591D" w:rsidRPr="0069591D" w:rsidRDefault="00EB0AC8" w:rsidP="002D39F9">
            <w:pPr>
              <w:jc w:val="both"/>
              <w:rPr>
                <w:rFonts w:ascii="Times New Roman" w:hAnsi="Times New Roman" w:cs="Times New Roman"/>
                <w:sz w:val="28"/>
                <w:szCs w:val="28"/>
              </w:rPr>
            </w:pPr>
            <w:r>
              <w:rPr>
                <w:rFonts w:ascii="Times New Roman" w:hAnsi="Times New Roman" w:cs="Times New Roman"/>
                <w:sz w:val="28"/>
                <w:szCs w:val="28"/>
              </w:rPr>
              <w:t>Натурал</w:t>
            </w:r>
            <w:r w:rsidR="0069591D" w:rsidRPr="0069591D">
              <w:rPr>
                <w:rFonts w:ascii="Times New Roman" w:hAnsi="Times New Roman" w:cs="Times New Roman"/>
                <w:sz w:val="28"/>
                <w:szCs w:val="28"/>
              </w:rPr>
              <w:t xml:space="preserve">ды </w:t>
            </w:r>
          </w:p>
        </w:tc>
        <w:tc>
          <w:tcPr>
            <w:tcW w:w="1745" w:type="dxa"/>
          </w:tcPr>
          <w:p w14:paraId="406E8CC5" w14:textId="77777777" w:rsidR="0069591D" w:rsidRPr="0069591D" w:rsidRDefault="0069591D" w:rsidP="002D39F9">
            <w:pPr>
              <w:jc w:val="both"/>
              <w:rPr>
                <w:rFonts w:ascii="Times New Roman" w:hAnsi="Times New Roman" w:cs="Times New Roman"/>
                <w:sz w:val="28"/>
                <w:szCs w:val="28"/>
              </w:rPr>
            </w:pPr>
            <w:r w:rsidRPr="0069591D">
              <w:rPr>
                <w:rFonts w:ascii="Times New Roman" w:hAnsi="Times New Roman" w:cs="Times New Roman"/>
                <w:sz w:val="28"/>
                <w:szCs w:val="28"/>
              </w:rPr>
              <w:t>кодтау</w:t>
            </w:r>
          </w:p>
        </w:tc>
        <w:tc>
          <w:tcPr>
            <w:tcW w:w="846" w:type="dxa"/>
            <w:vAlign w:val="center"/>
          </w:tcPr>
          <w:p w14:paraId="6C1B266C"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-1,68</w:t>
            </w:r>
          </w:p>
        </w:tc>
        <w:tc>
          <w:tcPr>
            <w:tcW w:w="790" w:type="dxa"/>
            <w:vAlign w:val="center"/>
          </w:tcPr>
          <w:p w14:paraId="689DFAAA"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774" w:type="dxa"/>
            <w:vAlign w:val="center"/>
          </w:tcPr>
          <w:p w14:paraId="0FA6284C"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777" w:type="dxa"/>
            <w:vAlign w:val="center"/>
          </w:tcPr>
          <w:p w14:paraId="7464AB98"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930" w:type="dxa"/>
            <w:vAlign w:val="center"/>
          </w:tcPr>
          <w:p w14:paraId="5517EB11"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+1,68</w:t>
            </w:r>
          </w:p>
        </w:tc>
        <w:tc>
          <w:tcPr>
            <w:tcW w:w="2086" w:type="dxa"/>
            <w:vMerge/>
          </w:tcPr>
          <w:p w14:paraId="11A1C6F7" w14:textId="77777777" w:rsidR="0069591D" w:rsidRPr="0069591D" w:rsidRDefault="0069591D" w:rsidP="002D39F9">
            <w:pPr>
              <w:jc w:val="both"/>
              <w:rPr>
                <w:rFonts w:ascii="Times New Roman" w:hAnsi="Times New Roman" w:cs="Times New Roman"/>
                <w:sz w:val="28"/>
                <w:szCs w:val="28"/>
              </w:rPr>
            </w:pPr>
          </w:p>
        </w:tc>
      </w:tr>
      <w:tr w:rsidR="0069591D" w:rsidRPr="0069591D" w14:paraId="4002F25C" w14:textId="77777777" w:rsidTr="001B66CB">
        <w:tc>
          <w:tcPr>
            <w:tcW w:w="1691" w:type="dxa"/>
          </w:tcPr>
          <w:p w14:paraId="616EF22C" w14:textId="77777777" w:rsidR="0069591D" w:rsidRPr="0069591D" w:rsidRDefault="0069591D" w:rsidP="002D39F9">
            <w:pPr>
              <w:rPr>
                <w:rFonts w:ascii="Times New Roman" w:hAnsi="Times New Roman" w:cs="Times New Roman"/>
                <w:sz w:val="28"/>
                <w:szCs w:val="28"/>
              </w:rPr>
            </w:pPr>
          </w:p>
        </w:tc>
        <w:tc>
          <w:tcPr>
            <w:tcW w:w="1745" w:type="dxa"/>
          </w:tcPr>
          <w:p w14:paraId="784D59F2" w14:textId="77777777" w:rsidR="0069591D" w:rsidRPr="0069591D" w:rsidRDefault="0069591D" w:rsidP="002D39F9">
            <w:pPr>
              <w:jc w:val="center"/>
              <w:rPr>
                <w:rFonts w:ascii="Times New Roman" w:hAnsi="Times New Roman" w:cs="Times New Roman"/>
                <w:i/>
                <w:sz w:val="28"/>
                <w:szCs w:val="28"/>
              </w:rPr>
            </w:pPr>
            <w:r w:rsidRPr="0069591D">
              <w:rPr>
                <w:rFonts w:ascii="Times New Roman" w:hAnsi="Times New Roman" w:cs="Times New Roman"/>
                <w:i/>
                <w:sz w:val="28"/>
                <w:szCs w:val="28"/>
              </w:rPr>
              <w:t>х</w:t>
            </w:r>
            <w:r w:rsidRPr="0069591D">
              <w:rPr>
                <w:rFonts w:ascii="Times New Roman" w:hAnsi="Times New Roman" w:cs="Times New Roman"/>
                <w:i/>
                <w:sz w:val="28"/>
                <w:szCs w:val="28"/>
                <w:vertAlign w:val="subscript"/>
              </w:rPr>
              <w:t>1</w:t>
            </w:r>
          </w:p>
        </w:tc>
        <w:tc>
          <w:tcPr>
            <w:tcW w:w="846" w:type="dxa"/>
          </w:tcPr>
          <w:p w14:paraId="4A80A28F" w14:textId="77777777" w:rsidR="0069591D" w:rsidRPr="0069591D" w:rsidRDefault="0069591D" w:rsidP="002D39F9">
            <w:pPr>
              <w:jc w:val="center"/>
              <w:rPr>
                <w:rFonts w:ascii="Times New Roman" w:hAnsi="Times New Roman" w:cs="Times New Roman"/>
                <w:sz w:val="28"/>
                <w:szCs w:val="28"/>
              </w:rPr>
            </w:pPr>
          </w:p>
        </w:tc>
        <w:tc>
          <w:tcPr>
            <w:tcW w:w="790" w:type="dxa"/>
          </w:tcPr>
          <w:p w14:paraId="43E9155A" w14:textId="77777777" w:rsidR="0069591D" w:rsidRPr="0069591D" w:rsidRDefault="0069591D" w:rsidP="002D39F9">
            <w:pPr>
              <w:jc w:val="center"/>
              <w:rPr>
                <w:rFonts w:ascii="Times New Roman" w:hAnsi="Times New Roman" w:cs="Times New Roman"/>
                <w:sz w:val="28"/>
                <w:szCs w:val="28"/>
              </w:rPr>
            </w:pPr>
          </w:p>
        </w:tc>
        <w:tc>
          <w:tcPr>
            <w:tcW w:w="774" w:type="dxa"/>
          </w:tcPr>
          <w:p w14:paraId="5FE4E985" w14:textId="77777777" w:rsidR="0069591D" w:rsidRPr="0069591D" w:rsidRDefault="0069591D" w:rsidP="002D39F9">
            <w:pPr>
              <w:jc w:val="center"/>
              <w:rPr>
                <w:rFonts w:ascii="Times New Roman" w:hAnsi="Times New Roman" w:cs="Times New Roman"/>
                <w:sz w:val="28"/>
                <w:szCs w:val="28"/>
                <w:lang w:val="kk-KZ"/>
              </w:rPr>
            </w:pPr>
          </w:p>
        </w:tc>
        <w:tc>
          <w:tcPr>
            <w:tcW w:w="777" w:type="dxa"/>
          </w:tcPr>
          <w:p w14:paraId="6BDF8C9F" w14:textId="77777777" w:rsidR="0069591D" w:rsidRPr="0069591D" w:rsidRDefault="0069591D" w:rsidP="002D39F9">
            <w:pPr>
              <w:jc w:val="center"/>
              <w:rPr>
                <w:rFonts w:ascii="Times New Roman" w:hAnsi="Times New Roman" w:cs="Times New Roman"/>
                <w:sz w:val="28"/>
                <w:szCs w:val="28"/>
              </w:rPr>
            </w:pPr>
          </w:p>
        </w:tc>
        <w:tc>
          <w:tcPr>
            <w:tcW w:w="930" w:type="dxa"/>
          </w:tcPr>
          <w:p w14:paraId="7A22B2E2" w14:textId="77777777" w:rsidR="0069591D" w:rsidRPr="0069591D" w:rsidRDefault="0069591D" w:rsidP="002D39F9">
            <w:pPr>
              <w:jc w:val="center"/>
              <w:rPr>
                <w:rFonts w:ascii="Times New Roman" w:hAnsi="Times New Roman" w:cs="Times New Roman"/>
                <w:sz w:val="28"/>
                <w:szCs w:val="28"/>
              </w:rPr>
            </w:pPr>
          </w:p>
        </w:tc>
        <w:tc>
          <w:tcPr>
            <w:tcW w:w="2086" w:type="dxa"/>
          </w:tcPr>
          <w:p w14:paraId="20358383" w14:textId="77777777" w:rsidR="0069591D" w:rsidRPr="0069591D" w:rsidRDefault="0069591D" w:rsidP="002D39F9">
            <w:pPr>
              <w:jc w:val="center"/>
              <w:rPr>
                <w:rFonts w:ascii="Times New Roman" w:hAnsi="Times New Roman" w:cs="Times New Roman"/>
                <w:sz w:val="28"/>
                <w:szCs w:val="28"/>
              </w:rPr>
            </w:pPr>
          </w:p>
        </w:tc>
      </w:tr>
      <w:tr w:rsidR="0069591D" w:rsidRPr="0069591D" w14:paraId="6A4FC8E9" w14:textId="77777777" w:rsidTr="001B66CB">
        <w:tc>
          <w:tcPr>
            <w:tcW w:w="1691" w:type="dxa"/>
          </w:tcPr>
          <w:p w14:paraId="4C188EFC" w14:textId="77777777" w:rsidR="0069591D" w:rsidRPr="0069591D" w:rsidRDefault="0069591D" w:rsidP="002D39F9">
            <w:pPr>
              <w:rPr>
                <w:rFonts w:ascii="Times New Roman" w:hAnsi="Times New Roman" w:cs="Times New Roman"/>
                <w:sz w:val="28"/>
                <w:szCs w:val="28"/>
                <w:lang w:val="kk-KZ"/>
              </w:rPr>
            </w:pPr>
          </w:p>
        </w:tc>
        <w:tc>
          <w:tcPr>
            <w:tcW w:w="1745" w:type="dxa"/>
          </w:tcPr>
          <w:p w14:paraId="65323209" w14:textId="77777777" w:rsidR="0069591D" w:rsidRPr="0069591D" w:rsidRDefault="0069591D" w:rsidP="002D39F9">
            <w:pPr>
              <w:jc w:val="center"/>
              <w:rPr>
                <w:rFonts w:ascii="Times New Roman" w:hAnsi="Times New Roman" w:cs="Times New Roman"/>
                <w:i/>
                <w:sz w:val="28"/>
                <w:szCs w:val="28"/>
              </w:rPr>
            </w:pPr>
            <w:r w:rsidRPr="0069591D">
              <w:rPr>
                <w:rFonts w:ascii="Times New Roman" w:hAnsi="Times New Roman" w:cs="Times New Roman"/>
                <w:i/>
                <w:sz w:val="28"/>
                <w:szCs w:val="28"/>
              </w:rPr>
              <w:t>х</w:t>
            </w:r>
            <w:r w:rsidRPr="0069591D">
              <w:rPr>
                <w:rFonts w:ascii="Times New Roman" w:hAnsi="Times New Roman" w:cs="Times New Roman"/>
                <w:i/>
                <w:sz w:val="28"/>
                <w:szCs w:val="28"/>
                <w:vertAlign w:val="subscript"/>
              </w:rPr>
              <w:t>2</w:t>
            </w:r>
          </w:p>
        </w:tc>
        <w:tc>
          <w:tcPr>
            <w:tcW w:w="846" w:type="dxa"/>
          </w:tcPr>
          <w:p w14:paraId="51B670F7" w14:textId="77777777" w:rsidR="0069591D" w:rsidRPr="0069591D" w:rsidRDefault="0069591D" w:rsidP="002D39F9">
            <w:pPr>
              <w:jc w:val="center"/>
              <w:rPr>
                <w:rFonts w:ascii="Times New Roman" w:hAnsi="Times New Roman" w:cs="Times New Roman"/>
                <w:sz w:val="28"/>
                <w:szCs w:val="28"/>
              </w:rPr>
            </w:pPr>
          </w:p>
        </w:tc>
        <w:tc>
          <w:tcPr>
            <w:tcW w:w="790" w:type="dxa"/>
          </w:tcPr>
          <w:p w14:paraId="5F188A92" w14:textId="77777777" w:rsidR="0069591D" w:rsidRPr="0069591D" w:rsidRDefault="0069591D" w:rsidP="002D39F9">
            <w:pPr>
              <w:jc w:val="center"/>
              <w:rPr>
                <w:rFonts w:ascii="Times New Roman" w:hAnsi="Times New Roman" w:cs="Times New Roman"/>
                <w:sz w:val="28"/>
                <w:szCs w:val="28"/>
              </w:rPr>
            </w:pPr>
          </w:p>
        </w:tc>
        <w:tc>
          <w:tcPr>
            <w:tcW w:w="774" w:type="dxa"/>
          </w:tcPr>
          <w:p w14:paraId="4B88F0E2" w14:textId="77777777" w:rsidR="0069591D" w:rsidRPr="0069591D" w:rsidRDefault="0069591D" w:rsidP="002D39F9">
            <w:pPr>
              <w:jc w:val="center"/>
              <w:rPr>
                <w:rFonts w:ascii="Times New Roman" w:hAnsi="Times New Roman" w:cs="Times New Roman"/>
                <w:sz w:val="28"/>
                <w:szCs w:val="28"/>
              </w:rPr>
            </w:pPr>
          </w:p>
        </w:tc>
        <w:tc>
          <w:tcPr>
            <w:tcW w:w="777" w:type="dxa"/>
          </w:tcPr>
          <w:p w14:paraId="5F8DF2E1" w14:textId="77777777" w:rsidR="0069591D" w:rsidRPr="0069591D" w:rsidRDefault="0069591D" w:rsidP="002D39F9">
            <w:pPr>
              <w:jc w:val="center"/>
              <w:rPr>
                <w:rFonts w:ascii="Times New Roman" w:hAnsi="Times New Roman" w:cs="Times New Roman"/>
                <w:sz w:val="28"/>
                <w:szCs w:val="28"/>
              </w:rPr>
            </w:pPr>
          </w:p>
        </w:tc>
        <w:tc>
          <w:tcPr>
            <w:tcW w:w="930" w:type="dxa"/>
          </w:tcPr>
          <w:p w14:paraId="63AB8757" w14:textId="77777777" w:rsidR="0069591D" w:rsidRPr="0069591D" w:rsidRDefault="0069591D" w:rsidP="002D39F9">
            <w:pPr>
              <w:jc w:val="center"/>
              <w:rPr>
                <w:rFonts w:ascii="Times New Roman" w:hAnsi="Times New Roman" w:cs="Times New Roman"/>
                <w:sz w:val="28"/>
                <w:szCs w:val="28"/>
              </w:rPr>
            </w:pPr>
          </w:p>
        </w:tc>
        <w:tc>
          <w:tcPr>
            <w:tcW w:w="2086" w:type="dxa"/>
          </w:tcPr>
          <w:p w14:paraId="4673FA22" w14:textId="77777777" w:rsidR="0069591D" w:rsidRPr="0069591D" w:rsidRDefault="0069591D" w:rsidP="002D39F9">
            <w:pPr>
              <w:jc w:val="center"/>
              <w:rPr>
                <w:rFonts w:ascii="Times New Roman" w:hAnsi="Times New Roman" w:cs="Times New Roman"/>
                <w:sz w:val="28"/>
                <w:szCs w:val="28"/>
                <w:lang w:val="en-US"/>
              </w:rPr>
            </w:pPr>
          </w:p>
        </w:tc>
      </w:tr>
      <w:tr w:rsidR="0069591D" w:rsidRPr="0069591D" w14:paraId="42808A8D" w14:textId="77777777" w:rsidTr="001B66CB">
        <w:tc>
          <w:tcPr>
            <w:tcW w:w="1691" w:type="dxa"/>
          </w:tcPr>
          <w:p w14:paraId="11DB7554" w14:textId="77777777" w:rsidR="0069591D" w:rsidRPr="0069591D" w:rsidRDefault="0069591D" w:rsidP="002D39F9">
            <w:pPr>
              <w:rPr>
                <w:rFonts w:ascii="Times New Roman" w:hAnsi="Times New Roman" w:cs="Times New Roman"/>
                <w:sz w:val="28"/>
                <w:szCs w:val="28"/>
                <w:lang w:val="kk-KZ"/>
              </w:rPr>
            </w:pPr>
          </w:p>
        </w:tc>
        <w:tc>
          <w:tcPr>
            <w:tcW w:w="1745" w:type="dxa"/>
          </w:tcPr>
          <w:p w14:paraId="2B30D376" w14:textId="77777777" w:rsidR="0069591D" w:rsidRPr="0069591D" w:rsidRDefault="0069591D" w:rsidP="002D39F9">
            <w:pPr>
              <w:jc w:val="center"/>
              <w:rPr>
                <w:rFonts w:ascii="Times New Roman" w:hAnsi="Times New Roman" w:cs="Times New Roman"/>
                <w:i/>
                <w:sz w:val="28"/>
                <w:szCs w:val="28"/>
              </w:rPr>
            </w:pPr>
            <w:r w:rsidRPr="0069591D">
              <w:rPr>
                <w:rFonts w:ascii="Times New Roman" w:hAnsi="Times New Roman" w:cs="Times New Roman"/>
                <w:i/>
                <w:sz w:val="28"/>
                <w:szCs w:val="28"/>
              </w:rPr>
              <w:t>х</w:t>
            </w:r>
            <w:r w:rsidRPr="0069591D">
              <w:rPr>
                <w:rFonts w:ascii="Times New Roman" w:hAnsi="Times New Roman" w:cs="Times New Roman"/>
                <w:i/>
                <w:sz w:val="28"/>
                <w:szCs w:val="28"/>
                <w:vertAlign w:val="subscript"/>
              </w:rPr>
              <w:t>3</w:t>
            </w:r>
          </w:p>
        </w:tc>
        <w:tc>
          <w:tcPr>
            <w:tcW w:w="846" w:type="dxa"/>
          </w:tcPr>
          <w:p w14:paraId="0B2D1556" w14:textId="77777777" w:rsidR="0069591D" w:rsidRPr="0069591D" w:rsidRDefault="0069591D" w:rsidP="002D39F9">
            <w:pPr>
              <w:jc w:val="center"/>
              <w:rPr>
                <w:rFonts w:ascii="Times New Roman" w:hAnsi="Times New Roman" w:cs="Times New Roman"/>
                <w:sz w:val="28"/>
                <w:szCs w:val="28"/>
              </w:rPr>
            </w:pPr>
          </w:p>
        </w:tc>
        <w:tc>
          <w:tcPr>
            <w:tcW w:w="790" w:type="dxa"/>
          </w:tcPr>
          <w:p w14:paraId="5B9831F2" w14:textId="77777777" w:rsidR="0069591D" w:rsidRPr="0069591D" w:rsidRDefault="0069591D" w:rsidP="002D39F9">
            <w:pPr>
              <w:tabs>
                <w:tab w:val="center" w:pos="287"/>
              </w:tabs>
              <w:rPr>
                <w:rFonts w:ascii="Times New Roman" w:hAnsi="Times New Roman" w:cs="Times New Roman"/>
                <w:sz w:val="28"/>
                <w:szCs w:val="28"/>
              </w:rPr>
            </w:pPr>
            <w:r w:rsidRPr="0069591D">
              <w:rPr>
                <w:rFonts w:ascii="Times New Roman" w:hAnsi="Times New Roman" w:cs="Times New Roman"/>
                <w:sz w:val="28"/>
                <w:szCs w:val="28"/>
              </w:rPr>
              <w:tab/>
            </w:r>
          </w:p>
        </w:tc>
        <w:tc>
          <w:tcPr>
            <w:tcW w:w="774" w:type="dxa"/>
          </w:tcPr>
          <w:p w14:paraId="78C10978" w14:textId="77777777" w:rsidR="0069591D" w:rsidRPr="0069591D" w:rsidRDefault="0069591D" w:rsidP="002D39F9">
            <w:pPr>
              <w:jc w:val="center"/>
              <w:rPr>
                <w:rFonts w:ascii="Times New Roman" w:hAnsi="Times New Roman" w:cs="Times New Roman"/>
                <w:sz w:val="28"/>
                <w:szCs w:val="28"/>
              </w:rPr>
            </w:pPr>
          </w:p>
        </w:tc>
        <w:tc>
          <w:tcPr>
            <w:tcW w:w="777" w:type="dxa"/>
          </w:tcPr>
          <w:p w14:paraId="20954AC4" w14:textId="77777777" w:rsidR="0069591D" w:rsidRPr="0069591D" w:rsidRDefault="0069591D" w:rsidP="002D39F9">
            <w:pPr>
              <w:jc w:val="center"/>
              <w:rPr>
                <w:rFonts w:ascii="Times New Roman" w:hAnsi="Times New Roman" w:cs="Times New Roman"/>
                <w:sz w:val="28"/>
                <w:szCs w:val="28"/>
              </w:rPr>
            </w:pPr>
          </w:p>
        </w:tc>
        <w:tc>
          <w:tcPr>
            <w:tcW w:w="930" w:type="dxa"/>
          </w:tcPr>
          <w:p w14:paraId="1A61F295" w14:textId="77777777" w:rsidR="0069591D" w:rsidRPr="0069591D" w:rsidRDefault="0069591D" w:rsidP="002D39F9">
            <w:pPr>
              <w:jc w:val="center"/>
              <w:rPr>
                <w:rFonts w:ascii="Times New Roman" w:hAnsi="Times New Roman" w:cs="Times New Roman"/>
                <w:sz w:val="28"/>
                <w:szCs w:val="28"/>
              </w:rPr>
            </w:pPr>
          </w:p>
        </w:tc>
        <w:tc>
          <w:tcPr>
            <w:tcW w:w="2086" w:type="dxa"/>
          </w:tcPr>
          <w:p w14:paraId="3AA40C81" w14:textId="77777777" w:rsidR="0069591D" w:rsidRPr="0069591D" w:rsidRDefault="0069591D" w:rsidP="002D39F9">
            <w:pPr>
              <w:jc w:val="center"/>
              <w:rPr>
                <w:rFonts w:ascii="Times New Roman" w:hAnsi="Times New Roman" w:cs="Times New Roman"/>
                <w:sz w:val="28"/>
                <w:szCs w:val="28"/>
              </w:rPr>
            </w:pPr>
          </w:p>
        </w:tc>
      </w:tr>
    </w:tbl>
    <w:p w14:paraId="58502D52" w14:textId="77777777" w:rsidR="0069591D" w:rsidRPr="0069591D" w:rsidRDefault="0069591D" w:rsidP="0069591D">
      <w:pPr>
        <w:spacing w:after="0"/>
        <w:jc w:val="both"/>
        <w:rPr>
          <w:rFonts w:ascii="Times New Roman" w:hAnsi="Times New Roman" w:cs="Times New Roman"/>
          <w:sz w:val="28"/>
          <w:szCs w:val="28"/>
        </w:rPr>
      </w:pPr>
    </w:p>
    <w:p w14:paraId="4ACFF0B6" w14:textId="77777777" w:rsidR="0069591D" w:rsidRPr="0069591D" w:rsidRDefault="0069591D" w:rsidP="0003197E">
      <w:pPr>
        <w:spacing w:after="0" w:line="240" w:lineRule="auto"/>
        <w:ind w:firstLine="720"/>
        <w:jc w:val="both"/>
        <w:rPr>
          <w:rFonts w:ascii="Times New Roman" w:hAnsi="Times New Roman" w:cs="Times New Roman"/>
          <w:sz w:val="28"/>
          <w:szCs w:val="28"/>
        </w:rPr>
      </w:pPr>
      <w:r w:rsidRPr="0069591D">
        <w:rPr>
          <w:rFonts w:ascii="Times New Roman" w:hAnsi="Times New Roman" w:cs="Times New Roman"/>
          <w:sz w:val="28"/>
          <w:szCs w:val="28"/>
        </w:rPr>
        <w:t>Көптеген факторлары бар жоспарлау матрицасын құру үшін келесі әдісті қолдануға болады.</w:t>
      </w:r>
    </w:p>
    <w:p w14:paraId="265248EA" w14:textId="51B214F5" w:rsidR="0069591D" w:rsidRPr="0069591D" w:rsidRDefault="0069591D" w:rsidP="0069591D">
      <w:pPr>
        <w:spacing w:after="0" w:line="240" w:lineRule="auto"/>
        <w:ind w:firstLine="720"/>
        <w:jc w:val="both"/>
        <w:rPr>
          <w:rFonts w:ascii="Times New Roman" w:hAnsi="Times New Roman" w:cs="Times New Roman"/>
          <w:sz w:val="28"/>
          <w:szCs w:val="28"/>
        </w:rPr>
      </w:pPr>
      <w:r w:rsidRPr="0069591D">
        <w:rPr>
          <w:rFonts w:ascii="Times New Roman" w:hAnsi="Times New Roman" w:cs="Times New Roman"/>
          <w:sz w:val="28"/>
          <w:szCs w:val="28"/>
        </w:rPr>
        <w:t>Бірінші фактордың элементарлық комбинациясы (+1,-1) әрбір келесі фактор үшін жоғарғы және төменгі деңгейлерде қайталанады.  Бұл әдіс кез келген өлшемді матрицаларды салуға қолданылады.  0-баған — жалған айнымалы мән бағаны [</w:t>
      </w:r>
      <w:r w:rsidR="00311A24">
        <w:rPr>
          <w:rFonts w:ascii="Times New Roman" w:hAnsi="Times New Roman" w:cs="Times New Roman"/>
          <w:sz w:val="28"/>
          <w:szCs w:val="28"/>
          <w:lang w:val="kk-KZ"/>
        </w:rPr>
        <w:t>209</w:t>
      </w:r>
      <w:r w:rsidRPr="0069591D">
        <w:rPr>
          <w:rFonts w:ascii="Times New Roman" w:hAnsi="Times New Roman" w:cs="Times New Roman"/>
          <w:sz w:val="28"/>
          <w:szCs w:val="28"/>
        </w:rPr>
        <w:t>].</w:t>
      </w:r>
    </w:p>
    <w:p w14:paraId="3DC407D5" w14:textId="66DCE615" w:rsidR="0069591D" w:rsidRDefault="0069591D" w:rsidP="0069591D">
      <w:pPr>
        <w:spacing w:after="0" w:line="240" w:lineRule="auto"/>
        <w:ind w:firstLine="720"/>
        <w:jc w:val="both"/>
        <w:rPr>
          <w:rFonts w:ascii="Times New Roman" w:hAnsi="Times New Roman" w:cs="Times New Roman"/>
          <w:sz w:val="28"/>
          <w:szCs w:val="28"/>
        </w:rPr>
      </w:pPr>
      <w:bookmarkStart w:id="23" w:name="_Hlk155227381"/>
      <w:r w:rsidRPr="0069591D">
        <w:rPr>
          <w:rFonts w:ascii="Times New Roman" w:hAnsi="Times New Roman" w:cs="Times New Roman"/>
          <w:sz w:val="28"/>
          <w:szCs w:val="28"/>
        </w:rPr>
        <w:t>Жоспарлау матрицаларын құру</w:t>
      </w:r>
      <w:bookmarkEnd w:id="23"/>
      <w:r w:rsidRPr="0069591D">
        <w:rPr>
          <w:rFonts w:ascii="Times New Roman" w:hAnsi="Times New Roman" w:cs="Times New Roman"/>
          <w:sz w:val="28"/>
          <w:szCs w:val="28"/>
        </w:rPr>
        <w:t xml:space="preserve">дың бұл әдісі белгілердің ауыспалы әдісі ретінде түсіндіріледі.  Шынында да, бірінші бағанда белгілер 4-ке дейін өзгереді, екіншісінде олар 2-ге дейін ауысады, үшіншіде олар кезекпен өзгереді (екі күшіне сәйкес) </w:t>
      </w:r>
      <w:r>
        <w:rPr>
          <w:rFonts w:ascii="Times New Roman" w:hAnsi="Times New Roman" w:cs="Times New Roman"/>
          <w:sz w:val="28"/>
          <w:szCs w:val="28"/>
          <w:lang w:val="kk-KZ"/>
        </w:rPr>
        <w:t>10</w:t>
      </w:r>
      <w:r w:rsidRPr="0069591D">
        <w:rPr>
          <w:rFonts w:ascii="Times New Roman" w:hAnsi="Times New Roman" w:cs="Times New Roman"/>
          <w:sz w:val="28"/>
          <w:szCs w:val="28"/>
        </w:rPr>
        <w:t>-кесте.</w:t>
      </w:r>
    </w:p>
    <w:p w14:paraId="4373A7C5" w14:textId="46F7F8DF" w:rsidR="0069591D" w:rsidRDefault="0069591D" w:rsidP="0069591D">
      <w:pPr>
        <w:spacing w:after="0" w:line="240" w:lineRule="auto"/>
        <w:ind w:firstLine="720"/>
        <w:jc w:val="both"/>
        <w:rPr>
          <w:rFonts w:ascii="Times New Roman" w:hAnsi="Times New Roman" w:cs="Times New Roman"/>
          <w:sz w:val="28"/>
          <w:szCs w:val="28"/>
        </w:rPr>
      </w:pPr>
    </w:p>
    <w:p w14:paraId="246D5384" w14:textId="7EBBF604" w:rsidR="0069591D" w:rsidRDefault="0069591D" w:rsidP="00BE0EEC">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Кесте 10 - </w:t>
      </w:r>
      <w:r w:rsidRPr="0069591D">
        <w:rPr>
          <w:rFonts w:ascii="Times New Roman" w:hAnsi="Times New Roman" w:cs="Times New Roman"/>
          <w:sz w:val="28"/>
          <w:szCs w:val="28"/>
        </w:rPr>
        <w:t>Жоспарлау матрицаларын құру</w:t>
      </w:r>
    </w:p>
    <w:p w14:paraId="0BD9F6C3" w14:textId="77777777" w:rsidR="0003197E" w:rsidRPr="0069591D" w:rsidRDefault="0003197E" w:rsidP="0069591D">
      <w:pPr>
        <w:spacing w:after="0" w:line="240" w:lineRule="auto"/>
        <w:ind w:firstLine="720"/>
        <w:jc w:val="both"/>
        <w:rPr>
          <w:rFonts w:ascii="Times New Roman" w:hAnsi="Times New Roman" w:cs="Times New Roman"/>
          <w:sz w:val="28"/>
          <w:szCs w:val="28"/>
          <w:lang w:val="kk-KZ"/>
        </w:rPr>
      </w:pPr>
    </w:p>
    <w:tbl>
      <w:tblPr>
        <w:tblStyle w:val="ad"/>
        <w:tblpPr w:leftFromText="180" w:rightFromText="180" w:vertAnchor="text" w:tblpY="1"/>
        <w:tblW w:w="9747" w:type="dxa"/>
        <w:tblLayout w:type="fixed"/>
        <w:tblLook w:val="04A0" w:firstRow="1" w:lastRow="0" w:firstColumn="1" w:lastColumn="0" w:noHBand="0" w:noVBand="1"/>
      </w:tblPr>
      <w:tblGrid>
        <w:gridCol w:w="769"/>
        <w:gridCol w:w="962"/>
        <w:gridCol w:w="864"/>
        <w:gridCol w:w="864"/>
        <w:gridCol w:w="902"/>
        <w:gridCol w:w="993"/>
        <w:gridCol w:w="1006"/>
        <w:gridCol w:w="3387"/>
      </w:tblGrid>
      <w:tr w:rsidR="0069591D" w:rsidRPr="0069591D" w14:paraId="00566484" w14:textId="77777777" w:rsidTr="0069591D">
        <w:trPr>
          <w:trHeight w:val="563"/>
        </w:trPr>
        <w:tc>
          <w:tcPr>
            <w:tcW w:w="769" w:type="dxa"/>
            <w:vMerge w:val="restart"/>
          </w:tcPr>
          <w:p w14:paraId="1129C054" w14:textId="77777777" w:rsidR="0069591D" w:rsidRPr="0069591D" w:rsidRDefault="0069591D" w:rsidP="002D39F9">
            <w:pPr>
              <w:rPr>
                <w:rFonts w:ascii="Times New Roman" w:hAnsi="Times New Roman" w:cs="Times New Roman"/>
                <w:sz w:val="28"/>
                <w:szCs w:val="28"/>
              </w:rPr>
            </w:pPr>
          </w:p>
          <w:p w14:paraId="09C41409"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w:t>
            </w:r>
          </w:p>
        </w:tc>
        <w:tc>
          <w:tcPr>
            <w:tcW w:w="2690" w:type="dxa"/>
            <w:gridSpan w:val="3"/>
          </w:tcPr>
          <w:p w14:paraId="4241559E"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 xml:space="preserve">Кодталған мәндер </w:t>
            </w:r>
          </w:p>
        </w:tc>
        <w:tc>
          <w:tcPr>
            <w:tcW w:w="2901" w:type="dxa"/>
            <w:gridSpan w:val="3"/>
          </w:tcPr>
          <w:p w14:paraId="5F7E58A7"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 xml:space="preserve">Натуральды мәндер </w:t>
            </w:r>
          </w:p>
        </w:tc>
        <w:tc>
          <w:tcPr>
            <w:tcW w:w="3387" w:type="dxa"/>
          </w:tcPr>
          <w:p w14:paraId="0D1BD8BC"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Экспериментальды мандер</w:t>
            </w:r>
          </w:p>
        </w:tc>
      </w:tr>
      <w:tr w:rsidR="0069591D" w:rsidRPr="0069591D" w14:paraId="6E3FEAD4" w14:textId="77777777" w:rsidTr="00F970C4">
        <w:tc>
          <w:tcPr>
            <w:tcW w:w="769" w:type="dxa"/>
            <w:vMerge/>
          </w:tcPr>
          <w:p w14:paraId="0D5AC29F" w14:textId="77777777" w:rsidR="0069591D" w:rsidRPr="0069591D" w:rsidRDefault="0069591D" w:rsidP="002D39F9">
            <w:pPr>
              <w:rPr>
                <w:rFonts w:ascii="Times New Roman" w:hAnsi="Times New Roman" w:cs="Times New Roman"/>
                <w:sz w:val="28"/>
                <w:szCs w:val="28"/>
              </w:rPr>
            </w:pPr>
            <w:bookmarkStart w:id="24" w:name="_Hlk149560375"/>
          </w:p>
        </w:tc>
        <w:tc>
          <w:tcPr>
            <w:tcW w:w="962" w:type="dxa"/>
            <w:shd w:val="clear" w:color="auto" w:fill="auto"/>
          </w:tcPr>
          <w:p w14:paraId="6DE8F6BF"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i/>
                <w:sz w:val="28"/>
                <w:szCs w:val="28"/>
              </w:rPr>
              <w:t>х</w:t>
            </w:r>
            <w:r w:rsidRPr="0069591D">
              <w:rPr>
                <w:rFonts w:ascii="Times New Roman" w:hAnsi="Times New Roman" w:cs="Times New Roman"/>
                <w:i/>
                <w:sz w:val="28"/>
                <w:szCs w:val="28"/>
                <w:vertAlign w:val="subscript"/>
              </w:rPr>
              <w:t>1</w:t>
            </w:r>
          </w:p>
        </w:tc>
        <w:tc>
          <w:tcPr>
            <w:tcW w:w="864" w:type="dxa"/>
            <w:shd w:val="clear" w:color="auto" w:fill="auto"/>
          </w:tcPr>
          <w:p w14:paraId="1D4EF34F"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i/>
                <w:sz w:val="28"/>
                <w:szCs w:val="28"/>
              </w:rPr>
              <w:t>х</w:t>
            </w:r>
            <w:r w:rsidRPr="0069591D">
              <w:rPr>
                <w:rFonts w:ascii="Times New Roman" w:hAnsi="Times New Roman" w:cs="Times New Roman"/>
                <w:i/>
                <w:sz w:val="28"/>
                <w:szCs w:val="28"/>
                <w:vertAlign w:val="subscript"/>
              </w:rPr>
              <w:t>2</w:t>
            </w:r>
          </w:p>
        </w:tc>
        <w:tc>
          <w:tcPr>
            <w:tcW w:w="864" w:type="dxa"/>
            <w:shd w:val="clear" w:color="auto" w:fill="auto"/>
          </w:tcPr>
          <w:p w14:paraId="78D8D55E"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i/>
                <w:sz w:val="28"/>
                <w:szCs w:val="28"/>
              </w:rPr>
              <w:t>х</w:t>
            </w:r>
            <w:r w:rsidRPr="0069591D">
              <w:rPr>
                <w:rFonts w:ascii="Times New Roman" w:hAnsi="Times New Roman" w:cs="Times New Roman"/>
                <w:i/>
                <w:sz w:val="28"/>
                <w:szCs w:val="28"/>
                <w:vertAlign w:val="subscript"/>
              </w:rPr>
              <w:t>3</w:t>
            </w:r>
          </w:p>
        </w:tc>
        <w:tc>
          <w:tcPr>
            <w:tcW w:w="902" w:type="dxa"/>
            <w:shd w:val="clear" w:color="auto" w:fill="auto"/>
          </w:tcPr>
          <w:p w14:paraId="317E75C7"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М,%</w:t>
            </w:r>
          </w:p>
        </w:tc>
        <w:tc>
          <w:tcPr>
            <w:tcW w:w="993" w:type="dxa"/>
            <w:shd w:val="clear" w:color="auto" w:fill="auto"/>
          </w:tcPr>
          <w:p w14:paraId="5B792C3B" w14:textId="77777777" w:rsidR="0069591D" w:rsidRPr="0069591D" w:rsidRDefault="0069591D" w:rsidP="002D39F9">
            <w:pPr>
              <w:ind w:right="-249"/>
              <w:rPr>
                <w:rFonts w:ascii="Times New Roman" w:hAnsi="Times New Roman" w:cs="Times New Roman"/>
                <w:sz w:val="28"/>
                <w:szCs w:val="28"/>
              </w:rPr>
            </w:pPr>
            <w:r w:rsidRPr="0069591D">
              <w:rPr>
                <w:rFonts w:ascii="Times New Roman" w:hAnsi="Times New Roman" w:cs="Times New Roman"/>
                <w:sz w:val="28"/>
                <w:szCs w:val="28"/>
                <w:lang w:val="en-US"/>
              </w:rPr>
              <w:t>T</w:t>
            </w:r>
            <w:r w:rsidRPr="0069591D">
              <w:rPr>
                <w:rFonts w:ascii="Times New Roman" w:hAnsi="Times New Roman" w:cs="Times New Roman"/>
                <w:sz w:val="28"/>
                <w:szCs w:val="28"/>
              </w:rPr>
              <w:t>,</w:t>
            </w:r>
            <w:r w:rsidRPr="0069591D">
              <w:rPr>
                <w:rFonts w:ascii="Times New Roman" w:hAnsi="Times New Roman" w:cs="Times New Roman"/>
                <w:sz w:val="28"/>
                <w:szCs w:val="28"/>
                <w:vertAlign w:val="superscript"/>
              </w:rPr>
              <w:t>0</w:t>
            </w:r>
            <w:r w:rsidRPr="0069591D">
              <w:rPr>
                <w:rFonts w:ascii="Times New Roman" w:hAnsi="Times New Roman" w:cs="Times New Roman"/>
                <w:sz w:val="28"/>
                <w:szCs w:val="28"/>
              </w:rPr>
              <w:t>С</w:t>
            </w:r>
          </w:p>
        </w:tc>
        <w:tc>
          <w:tcPr>
            <w:tcW w:w="1006" w:type="dxa"/>
            <w:shd w:val="clear" w:color="auto" w:fill="auto"/>
          </w:tcPr>
          <w:p w14:paraId="52A2C493"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lang w:val="en-US"/>
              </w:rPr>
              <w:t>t</w:t>
            </w:r>
            <w:r w:rsidRPr="0069591D">
              <w:rPr>
                <w:rFonts w:ascii="Times New Roman" w:hAnsi="Times New Roman" w:cs="Times New Roman"/>
                <w:sz w:val="28"/>
                <w:szCs w:val="28"/>
              </w:rPr>
              <w:t>, мин</w:t>
            </w:r>
          </w:p>
        </w:tc>
        <w:tc>
          <w:tcPr>
            <w:tcW w:w="3387" w:type="dxa"/>
            <w:shd w:val="clear" w:color="auto" w:fill="auto"/>
          </w:tcPr>
          <w:p w14:paraId="495C1FE2"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У, %</w:t>
            </w:r>
          </w:p>
        </w:tc>
      </w:tr>
      <w:bookmarkEnd w:id="24"/>
      <w:tr w:rsidR="0069591D" w:rsidRPr="0069591D" w14:paraId="64B96CF3" w14:textId="77777777" w:rsidTr="00F970C4">
        <w:tc>
          <w:tcPr>
            <w:tcW w:w="769" w:type="dxa"/>
          </w:tcPr>
          <w:p w14:paraId="2520BD08"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962" w:type="dxa"/>
            <w:shd w:val="clear" w:color="auto" w:fill="auto"/>
          </w:tcPr>
          <w:p w14:paraId="740092AD"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2</w:t>
            </w:r>
          </w:p>
        </w:tc>
        <w:tc>
          <w:tcPr>
            <w:tcW w:w="864" w:type="dxa"/>
            <w:shd w:val="clear" w:color="auto" w:fill="auto"/>
          </w:tcPr>
          <w:p w14:paraId="5507EE95"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3</w:t>
            </w:r>
          </w:p>
        </w:tc>
        <w:tc>
          <w:tcPr>
            <w:tcW w:w="864" w:type="dxa"/>
            <w:shd w:val="clear" w:color="auto" w:fill="auto"/>
          </w:tcPr>
          <w:p w14:paraId="2C58AE29"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4</w:t>
            </w:r>
          </w:p>
        </w:tc>
        <w:tc>
          <w:tcPr>
            <w:tcW w:w="902" w:type="dxa"/>
            <w:shd w:val="clear" w:color="auto" w:fill="auto"/>
          </w:tcPr>
          <w:p w14:paraId="611E212D"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5</w:t>
            </w:r>
          </w:p>
        </w:tc>
        <w:tc>
          <w:tcPr>
            <w:tcW w:w="993" w:type="dxa"/>
            <w:shd w:val="clear" w:color="auto" w:fill="auto"/>
          </w:tcPr>
          <w:p w14:paraId="5BEBA3B9"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6</w:t>
            </w:r>
          </w:p>
        </w:tc>
        <w:tc>
          <w:tcPr>
            <w:tcW w:w="1006" w:type="dxa"/>
            <w:shd w:val="clear" w:color="auto" w:fill="auto"/>
          </w:tcPr>
          <w:p w14:paraId="79F4CB04"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7</w:t>
            </w:r>
          </w:p>
        </w:tc>
        <w:tc>
          <w:tcPr>
            <w:tcW w:w="3387" w:type="dxa"/>
            <w:shd w:val="clear" w:color="auto" w:fill="auto"/>
          </w:tcPr>
          <w:p w14:paraId="3F1D5E5A"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8</w:t>
            </w:r>
          </w:p>
        </w:tc>
      </w:tr>
      <w:tr w:rsidR="0069591D" w:rsidRPr="0069591D" w14:paraId="0BF4C294" w14:textId="77777777" w:rsidTr="00F970C4">
        <w:tc>
          <w:tcPr>
            <w:tcW w:w="769" w:type="dxa"/>
          </w:tcPr>
          <w:p w14:paraId="38958058"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962" w:type="dxa"/>
            <w:shd w:val="clear" w:color="auto" w:fill="auto"/>
          </w:tcPr>
          <w:p w14:paraId="5A69702E"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1A01881A"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47CF1CCB"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902" w:type="dxa"/>
            <w:shd w:val="clear" w:color="auto" w:fill="auto"/>
          </w:tcPr>
          <w:p w14:paraId="6F907F4B"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15706180"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13592BB7" w14:textId="77777777" w:rsidR="0069591D" w:rsidRPr="0069591D" w:rsidRDefault="0069591D" w:rsidP="002D39F9">
            <w:pPr>
              <w:jc w:val="center"/>
              <w:rPr>
                <w:rFonts w:ascii="Times New Roman" w:hAnsi="Times New Roman" w:cs="Times New Roman"/>
                <w:sz w:val="28"/>
                <w:szCs w:val="28"/>
                <w:lang w:val="kk-KZ"/>
              </w:rPr>
            </w:pPr>
          </w:p>
        </w:tc>
        <w:tc>
          <w:tcPr>
            <w:tcW w:w="3387" w:type="dxa"/>
            <w:shd w:val="clear" w:color="auto" w:fill="auto"/>
          </w:tcPr>
          <w:p w14:paraId="5EEED881" w14:textId="77777777" w:rsidR="0069591D" w:rsidRPr="0069591D" w:rsidRDefault="0069591D" w:rsidP="002D39F9">
            <w:pPr>
              <w:jc w:val="center"/>
              <w:rPr>
                <w:rFonts w:ascii="Times New Roman" w:hAnsi="Times New Roman" w:cs="Times New Roman"/>
                <w:sz w:val="28"/>
                <w:szCs w:val="28"/>
                <w:lang w:val="kk-KZ"/>
              </w:rPr>
            </w:pPr>
          </w:p>
        </w:tc>
      </w:tr>
      <w:tr w:rsidR="0069591D" w:rsidRPr="0069591D" w14:paraId="27AFBB6C" w14:textId="77777777" w:rsidTr="00F970C4">
        <w:tc>
          <w:tcPr>
            <w:tcW w:w="769" w:type="dxa"/>
          </w:tcPr>
          <w:p w14:paraId="47D968F4"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2</w:t>
            </w:r>
          </w:p>
        </w:tc>
        <w:tc>
          <w:tcPr>
            <w:tcW w:w="962" w:type="dxa"/>
            <w:shd w:val="clear" w:color="auto" w:fill="auto"/>
          </w:tcPr>
          <w:p w14:paraId="7A9C3387"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5571A88B"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045BC8EC"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902" w:type="dxa"/>
            <w:shd w:val="clear" w:color="auto" w:fill="auto"/>
          </w:tcPr>
          <w:p w14:paraId="5037B2D7"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03D4C949"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153AAD92"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0721686C" w14:textId="77777777" w:rsidR="0069591D" w:rsidRPr="0069591D" w:rsidRDefault="0069591D" w:rsidP="002D39F9">
            <w:pPr>
              <w:jc w:val="center"/>
              <w:rPr>
                <w:rFonts w:ascii="Times New Roman" w:hAnsi="Times New Roman" w:cs="Times New Roman"/>
                <w:sz w:val="28"/>
                <w:szCs w:val="28"/>
              </w:rPr>
            </w:pPr>
          </w:p>
        </w:tc>
      </w:tr>
      <w:tr w:rsidR="0069591D" w:rsidRPr="0069591D" w14:paraId="66D86014" w14:textId="77777777" w:rsidTr="00F970C4">
        <w:tc>
          <w:tcPr>
            <w:tcW w:w="769" w:type="dxa"/>
          </w:tcPr>
          <w:p w14:paraId="1BB5DCF4"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3</w:t>
            </w:r>
          </w:p>
        </w:tc>
        <w:tc>
          <w:tcPr>
            <w:tcW w:w="962" w:type="dxa"/>
            <w:shd w:val="clear" w:color="auto" w:fill="auto"/>
          </w:tcPr>
          <w:p w14:paraId="2AEA3164"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75759E5E"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3C498292"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902" w:type="dxa"/>
            <w:shd w:val="clear" w:color="auto" w:fill="auto"/>
          </w:tcPr>
          <w:p w14:paraId="6B22EFC8"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3655B635"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113BCE1F"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3E5F3DF3" w14:textId="77777777" w:rsidR="0069591D" w:rsidRPr="0069591D" w:rsidRDefault="0069591D" w:rsidP="002D39F9">
            <w:pPr>
              <w:jc w:val="center"/>
              <w:rPr>
                <w:rFonts w:ascii="Times New Roman" w:hAnsi="Times New Roman" w:cs="Times New Roman"/>
                <w:sz w:val="28"/>
                <w:szCs w:val="28"/>
              </w:rPr>
            </w:pPr>
          </w:p>
        </w:tc>
      </w:tr>
      <w:tr w:rsidR="0069591D" w:rsidRPr="0069591D" w14:paraId="3BFA7F51" w14:textId="77777777" w:rsidTr="00F970C4">
        <w:tc>
          <w:tcPr>
            <w:tcW w:w="769" w:type="dxa"/>
          </w:tcPr>
          <w:p w14:paraId="15EAC013"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4</w:t>
            </w:r>
          </w:p>
        </w:tc>
        <w:tc>
          <w:tcPr>
            <w:tcW w:w="962" w:type="dxa"/>
            <w:shd w:val="clear" w:color="auto" w:fill="auto"/>
          </w:tcPr>
          <w:p w14:paraId="69D76673"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078249E9"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2C5A13FC"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902" w:type="dxa"/>
            <w:shd w:val="clear" w:color="auto" w:fill="auto"/>
          </w:tcPr>
          <w:p w14:paraId="16BD880F"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0019754E"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6BB5DA3F"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3A828379" w14:textId="77777777" w:rsidR="0069591D" w:rsidRPr="0069591D" w:rsidRDefault="0069591D" w:rsidP="002D39F9">
            <w:pPr>
              <w:jc w:val="center"/>
              <w:rPr>
                <w:rFonts w:ascii="Times New Roman" w:hAnsi="Times New Roman" w:cs="Times New Roman"/>
                <w:sz w:val="28"/>
                <w:szCs w:val="28"/>
              </w:rPr>
            </w:pPr>
          </w:p>
        </w:tc>
      </w:tr>
      <w:tr w:rsidR="0069591D" w:rsidRPr="0069591D" w14:paraId="0A5A01B4" w14:textId="77777777" w:rsidTr="00F970C4">
        <w:tc>
          <w:tcPr>
            <w:tcW w:w="769" w:type="dxa"/>
          </w:tcPr>
          <w:p w14:paraId="13F30F69"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5</w:t>
            </w:r>
          </w:p>
        </w:tc>
        <w:tc>
          <w:tcPr>
            <w:tcW w:w="962" w:type="dxa"/>
            <w:shd w:val="clear" w:color="auto" w:fill="auto"/>
          </w:tcPr>
          <w:p w14:paraId="6EA2DF79"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796404DD"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0D1B7F4F"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902" w:type="dxa"/>
            <w:shd w:val="clear" w:color="auto" w:fill="auto"/>
          </w:tcPr>
          <w:p w14:paraId="72EFB843"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717CD5E0"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5D25F62C"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1461E34F" w14:textId="77777777" w:rsidR="0069591D" w:rsidRPr="0069591D" w:rsidRDefault="0069591D" w:rsidP="002D39F9">
            <w:pPr>
              <w:jc w:val="center"/>
              <w:rPr>
                <w:rFonts w:ascii="Times New Roman" w:hAnsi="Times New Roman" w:cs="Times New Roman"/>
                <w:sz w:val="28"/>
                <w:szCs w:val="28"/>
              </w:rPr>
            </w:pPr>
          </w:p>
        </w:tc>
      </w:tr>
      <w:tr w:rsidR="0069591D" w:rsidRPr="0069591D" w14:paraId="1EC1872E" w14:textId="77777777" w:rsidTr="00F970C4">
        <w:tc>
          <w:tcPr>
            <w:tcW w:w="769" w:type="dxa"/>
          </w:tcPr>
          <w:p w14:paraId="3A000C1D"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6</w:t>
            </w:r>
          </w:p>
        </w:tc>
        <w:tc>
          <w:tcPr>
            <w:tcW w:w="962" w:type="dxa"/>
            <w:shd w:val="clear" w:color="auto" w:fill="auto"/>
          </w:tcPr>
          <w:p w14:paraId="2EDD9771"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06079AE7"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6CCE4304"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902" w:type="dxa"/>
            <w:shd w:val="clear" w:color="auto" w:fill="auto"/>
          </w:tcPr>
          <w:p w14:paraId="3FEDEC03"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2583F6CC"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529FC36E"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56192C33" w14:textId="77777777" w:rsidR="0069591D" w:rsidRPr="0069591D" w:rsidRDefault="0069591D" w:rsidP="002D39F9">
            <w:pPr>
              <w:jc w:val="center"/>
              <w:rPr>
                <w:rFonts w:ascii="Times New Roman" w:hAnsi="Times New Roman" w:cs="Times New Roman"/>
                <w:sz w:val="28"/>
                <w:szCs w:val="28"/>
                <w:lang w:val="kk-KZ"/>
              </w:rPr>
            </w:pPr>
          </w:p>
        </w:tc>
      </w:tr>
      <w:tr w:rsidR="0069591D" w:rsidRPr="0069591D" w14:paraId="2891C01C" w14:textId="77777777" w:rsidTr="00F970C4">
        <w:tc>
          <w:tcPr>
            <w:tcW w:w="769" w:type="dxa"/>
          </w:tcPr>
          <w:p w14:paraId="016BC3B6"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7</w:t>
            </w:r>
          </w:p>
        </w:tc>
        <w:tc>
          <w:tcPr>
            <w:tcW w:w="962" w:type="dxa"/>
            <w:shd w:val="clear" w:color="auto" w:fill="auto"/>
          </w:tcPr>
          <w:p w14:paraId="1E3FC1FC"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0F01A21D"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4CB4EF0A"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902" w:type="dxa"/>
            <w:shd w:val="clear" w:color="auto" w:fill="auto"/>
          </w:tcPr>
          <w:p w14:paraId="5443332D"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310F3418"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2F4E4207"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6847E10E" w14:textId="77777777" w:rsidR="0069591D" w:rsidRPr="0069591D" w:rsidRDefault="0069591D" w:rsidP="002D39F9">
            <w:pPr>
              <w:jc w:val="center"/>
              <w:rPr>
                <w:rFonts w:ascii="Times New Roman" w:hAnsi="Times New Roman" w:cs="Times New Roman"/>
                <w:sz w:val="28"/>
                <w:szCs w:val="28"/>
              </w:rPr>
            </w:pPr>
          </w:p>
        </w:tc>
      </w:tr>
      <w:tr w:rsidR="0069591D" w:rsidRPr="0069591D" w14:paraId="002E3A3F" w14:textId="77777777" w:rsidTr="00F970C4">
        <w:tc>
          <w:tcPr>
            <w:tcW w:w="769" w:type="dxa"/>
          </w:tcPr>
          <w:p w14:paraId="7A83CCD5"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8</w:t>
            </w:r>
          </w:p>
        </w:tc>
        <w:tc>
          <w:tcPr>
            <w:tcW w:w="962" w:type="dxa"/>
            <w:shd w:val="clear" w:color="auto" w:fill="auto"/>
          </w:tcPr>
          <w:p w14:paraId="2D55FF57"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57317F1A"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864" w:type="dxa"/>
            <w:shd w:val="clear" w:color="auto" w:fill="auto"/>
          </w:tcPr>
          <w:p w14:paraId="20E5E1C3"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w:t>
            </w:r>
          </w:p>
        </w:tc>
        <w:tc>
          <w:tcPr>
            <w:tcW w:w="902" w:type="dxa"/>
            <w:shd w:val="clear" w:color="auto" w:fill="auto"/>
          </w:tcPr>
          <w:p w14:paraId="2E12BD19"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1FED37F5"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6A887D9B"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114787B7" w14:textId="77777777" w:rsidR="0069591D" w:rsidRPr="0069591D" w:rsidRDefault="0069591D" w:rsidP="002D39F9">
            <w:pPr>
              <w:jc w:val="center"/>
              <w:rPr>
                <w:rFonts w:ascii="Times New Roman" w:hAnsi="Times New Roman" w:cs="Times New Roman"/>
                <w:sz w:val="28"/>
                <w:szCs w:val="28"/>
                <w:lang w:val="kk-KZ"/>
              </w:rPr>
            </w:pPr>
          </w:p>
        </w:tc>
      </w:tr>
      <w:tr w:rsidR="0069591D" w:rsidRPr="0069591D" w14:paraId="6D8D0B67" w14:textId="77777777" w:rsidTr="00F970C4">
        <w:tc>
          <w:tcPr>
            <w:tcW w:w="769" w:type="dxa"/>
          </w:tcPr>
          <w:p w14:paraId="087D304C"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9</w:t>
            </w:r>
          </w:p>
        </w:tc>
        <w:tc>
          <w:tcPr>
            <w:tcW w:w="962" w:type="dxa"/>
            <w:shd w:val="clear" w:color="auto" w:fill="auto"/>
          </w:tcPr>
          <w:p w14:paraId="45B289EF"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-1,68</w:t>
            </w:r>
          </w:p>
        </w:tc>
        <w:tc>
          <w:tcPr>
            <w:tcW w:w="864" w:type="dxa"/>
            <w:shd w:val="clear" w:color="auto" w:fill="auto"/>
          </w:tcPr>
          <w:p w14:paraId="6D627220"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74C11E26"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902" w:type="dxa"/>
            <w:shd w:val="clear" w:color="auto" w:fill="auto"/>
          </w:tcPr>
          <w:p w14:paraId="2FAE80A1"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54897ED2"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39D3326E"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76426E44" w14:textId="77777777" w:rsidR="0069591D" w:rsidRPr="0069591D" w:rsidRDefault="0069591D" w:rsidP="002D39F9">
            <w:pPr>
              <w:jc w:val="center"/>
              <w:rPr>
                <w:rFonts w:ascii="Times New Roman" w:hAnsi="Times New Roman" w:cs="Times New Roman"/>
                <w:sz w:val="28"/>
                <w:szCs w:val="28"/>
              </w:rPr>
            </w:pPr>
          </w:p>
        </w:tc>
      </w:tr>
      <w:tr w:rsidR="0069591D" w:rsidRPr="0069591D" w14:paraId="66B275C5" w14:textId="77777777" w:rsidTr="00F970C4">
        <w:tc>
          <w:tcPr>
            <w:tcW w:w="769" w:type="dxa"/>
          </w:tcPr>
          <w:p w14:paraId="56FB736A"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10</w:t>
            </w:r>
          </w:p>
        </w:tc>
        <w:tc>
          <w:tcPr>
            <w:tcW w:w="962" w:type="dxa"/>
            <w:shd w:val="clear" w:color="auto" w:fill="auto"/>
          </w:tcPr>
          <w:p w14:paraId="0787933C"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1,68</w:t>
            </w:r>
          </w:p>
        </w:tc>
        <w:tc>
          <w:tcPr>
            <w:tcW w:w="864" w:type="dxa"/>
            <w:shd w:val="clear" w:color="auto" w:fill="auto"/>
          </w:tcPr>
          <w:p w14:paraId="77282395"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59EA1392"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902" w:type="dxa"/>
            <w:shd w:val="clear" w:color="auto" w:fill="auto"/>
          </w:tcPr>
          <w:p w14:paraId="03FDBF67"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38A49375"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1CB9BC75"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1C7F9CE3" w14:textId="77777777" w:rsidR="0069591D" w:rsidRPr="0069591D" w:rsidRDefault="0069591D" w:rsidP="002D39F9">
            <w:pPr>
              <w:jc w:val="center"/>
              <w:rPr>
                <w:rFonts w:ascii="Times New Roman" w:hAnsi="Times New Roman" w:cs="Times New Roman"/>
                <w:sz w:val="28"/>
                <w:szCs w:val="28"/>
                <w:lang w:val="kk-KZ"/>
              </w:rPr>
            </w:pPr>
          </w:p>
        </w:tc>
      </w:tr>
      <w:tr w:rsidR="0069591D" w:rsidRPr="0069591D" w14:paraId="18BCFFE3" w14:textId="77777777" w:rsidTr="00F970C4">
        <w:tc>
          <w:tcPr>
            <w:tcW w:w="769" w:type="dxa"/>
          </w:tcPr>
          <w:p w14:paraId="675D0771"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11</w:t>
            </w:r>
          </w:p>
        </w:tc>
        <w:tc>
          <w:tcPr>
            <w:tcW w:w="962" w:type="dxa"/>
            <w:shd w:val="clear" w:color="auto" w:fill="auto"/>
          </w:tcPr>
          <w:p w14:paraId="76F36412"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72530790"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-1,68</w:t>
            </w:r>
          </w:p>
        </w:tc>
        <w:tc>
          <w:tcPr>
            <w:tcW w:w="864" w:type="dxa"/>
            <w:shd w:val="clear" w:color="auto" w:fill="auto"/>
          </w:tcPr>
          <w:p w14:paraId="7656176B"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902" w:type="dxa"/>
            <w:shd w:val="clear" w:color="auto" w:fill="auto"/>
          </w:tcPr>
          <w:p w14:paraId="5FCD6AAA"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6681F344"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225E6D0B"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1B8A03B5" w14:textId="77777777" w:rsidR="0069591D" w:rsidRPr="0069591D" w:rsidRDefault="0069591D" w:rsidP="002D39F9">
            <w:pPr>
              <w:jc w:val="center"/>
              <w:rPr>
                <w:rFonts w:ascii="Times New Roman" w:hAnsi="Times New Roman" w:cs="Times New Roman"/>
                <w:sz w:val="28"/>
                <w:szCs w:val="28"/>
              </w:rPr>
            </w:pPr>
          </w:p>
        </w:tc>
      </w:tr>
      <w:tr w:rsidR="0069591D" w:rsidRPr="0069591D" w14:paraId="24E764D0" w14:textId="77777777" w:rsidTr="00F970C4">
        <w:tc>
          <w:tcPr>
            <w:tcW w:w="769" w:type="dxa"/>
          </w:tcPr>
          <w:p w14:paraId="25B165BB"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12</w:t>
            </w:r>
          </w:p>
        </w:tc>
        <w:tc>
          <w:tcPr>
            <w:tcW w:w="962" w:type="dxa"/>
            <w:shd w:val="clear" w:color="auto" w:fill="auto"/>
          </w:tcPr>
          <w:p w14:paraId="21988E9A"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74A37159"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1,68</w:t>
            </w:r>
          </w:p>
        </w:tc>
        <w:tc>
          <w:tcPr>
            <w:tcW w:w="864" w:type="dxa"/>
            <w:shd w:val="clear" w:color="auto" w:fill="auto"/>
          </w:tcPr>
          <w:p w14:paraId="3D406782"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902" w:type="dxa"/>
            <w:shd w:val="clear" w:color="auto" w:fill="auto"/>
          </w:tcPr>
          <w:p w14:paraId="6ACFA996"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3BA9C4A5"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7AE9D02B"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76E406D7" w14:textId="77777777" w:rsidR="0069591D" w:rsidRPr="0069591D" w:rsidRDefault="0069591D" w:rsidP="002D39F9">
            <w:pPr>
              <w:jc w:val="center"/>
              <w:rPr>
                <w:rFonts w:ascii="Times New Roman" w:hAnsi="Times New Roman" w:cs="Times New Roman"/>
                <w:sz w:val="28"/>
                <w:szCs w:val="28"/>
              </w:rPr>
            </w:pPr>
          </w:p>
        </w:tc>
      </w:tr>
      <w:tr w:rsidR="0069591D" w:rsidRPr="0069591D" w14:paraId="773CF151" w14:textId="77777777" w:rsidTr="00F970C4">
        <w:tc>
          <w:tcPr>
            <w:tcW w:w="769" w:type="dxa"/>
          </w:tcPr>
          <w:p w14:paraId="5C133908"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13</w:t>
            </w:r>
          </w:p>
        </w:tc>
        <w:tc>
          <w:tcPr>
            <w:tcW w:w="962" w:type="dxa"/>
            <w:shd w:val="clear" w:color="auto" w:fill="auto"/>
          </w:tcPr>
          <w:p w14:paraId="687FCDF5"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0A0D18FB"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33841B05"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-1,68</w:t>
            </w:r>
          </w:p>
        </w:tc>
        <w:tc>
          <w:tcPr>
            <w:tcW w:w="902" w:type="dxa"/>
            <w:shd w:val="clear" w:color="auto" w:fill="auto"/>
          </w:tcPr>
          <w:p w14:paraId="6E0D4D61"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0F5E75C8"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35D930BB"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682F3CD0" w14:textId="77777777" w:rsidR="0069591D" w:rsidRPr="0069591D" w:rsidRDefault="0069591D" w:rsidP="002D39F9">
            <w:pPr>
              <w:jc w:val="center"/>
              <w:rPr>
                <w:rFonts w:ascii="Times New Roman" w:hAnsi="Times New Roman" w:cs="Times New Roman"/>
                <w:sz w:val="28"/>
                <w:szCs w:val="28"/>
                <w:lang w:val="kk-KZ"/>
              </w:rPr>
            </w:pPr>
          </w:p>
        </w:tc>
      </w:tr>
      <w:tr w:rsidR="0069591D" w:rsidRPr="0069591D" w14:paraId="0DBF07EC" w14:textId="77777777" w:rsidTr="00F970C4">
        <w:tc>
          <w:tcPr>
            <w:tcW w:w="769" w:type="dxa"/>
          </w:tcPr>
          <w:p w14:paraId="7802B6FE"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14</w:t>
            </w:r>
          </w:p>
        </w:tc>
        <w:tc>
          <w:tcPr>
            <w:tcW w:w="962" w:type="dxa"/>
            <w:shd w:val="clear" w:color="auto" w:fill="auto"/>
          </w:tcPr>
          <w:p w14:paraId="1B33372C"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16D84111"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0144F7DB"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1,68</w:t>
            </w:r>
          </w:p>
        </w:tc>
        <w:tc>
          <w:tcPr>
            <w:tcW w:w="902" w:type="dxa"/>
            <w:shd w:val="clear" w:color="auto" w:fill="auto"/>
          </w:tcPr>
          <w:p w14:paraId="4DE53565"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6D3E3D4E"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07C2C7EF"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567CD332" w14:textId="77777777" w:rsidR="0069591D" w:rsidRPr="0069591D" w:rsidRDefault="0069591D" w:rsidP="002D39F9">
            <w:pPr>
              <w:jc w:val="center"/>
              <w:rPr>
                <w:rFonts w:ascii="Times New Roman" w:hAnsi="Times New Roman" w:cs="Times New Roman"/>
                <w:sz w:val="28"/>
                <w:szCs w:val="28"/>
              </w:rPr>
            </w:pPr>
          </w:p>
        </w:tc>
      </w:tr>
      <w:tr w:rsidR="0069591D" w:rsidRPr="0069591D" w14:paraId="65C07CE3" w14:textId="77777777" w:rsidTr="00F970C4">
        <w:tc>
          <w:tcPr>
            <w:tcW w:w="769" w:type="dxa"/>
          </w:tcPr>
          <w:p w14:paraId="749FABA4"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15</w:t>
            </w:r>
          </w:p>
        </w:tc>
        <w:tc>
          <w:tcPr>
            <w:tcW w:w="962" w:type="dxa"/>
            <w:shd w:val="clear" w:color="auto" w:fill="auto"/>
          </w:tcPr>
          <w:p w14:paraId="2C88BAA6"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146D46C0"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3F40026D"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902" w:type="dxa"/>
            <w:shd w:val="clear" w:color="auto" w:fill="auto"/>
          </w:tcPr>
          <w:p w14:paraId="15A9DECD"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30D511BA"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7915C956" w14:textId="77777777" w:rsidR="0069591D" w:rsidRPr="0069591D" w:rsidRDefault="0069591D" w:rsidP="002D39F9">
            <w:pPr>
              <w:jc w:val="center"/>
              <w:rPr>
                <w:rFonts w:ascii="Times New Roman" w:hAnsi="Times New Roman" w:cs="Times New Roman"/>
                <w:sz w:val="28"/>
                <w:szCs w:val="28"/>
              </w:rPr>
            </w:pPr>
          </w:p>
        </w:tc>
        <w:tc>
          <w:tcPr>
            <w:tcW w:w="3387" w:type="dxa"/>
            <w:shd w:val="clear" w:color="auto" w:fill="auto"/>
          </w:tcPr>
          <w:p w14:paraId="53D9CDFE" w14:textId="77777777" w:rsidR="0069591D" w:rsidRPr="0069591D" w:rsidRDefault="0069591D" w:rsidP="002D39F9">
            <w:pPr>
              <w:jc w:val="center"/>
              <w:rPr>
                <w:rFonts w:ascii="Times New Roman" w:hAnsi="Times New Roman" w:cs="Times New Roman"/>
                <w:sz w:val="28"/>
                <w:szCs w:val="28"/>
              </w:rPr>
            </w:pPr>
          </w:p>
        </w:tc>
      </w:tr>
      <w:tr w:rsidR="0069591D" w:rsidRPr="0069591D" w14:paraId="5441B560" w14:textId="77777777" w:rsidTr="00F970C4">
        <w:tc>
          <w:tcPr>
            <w:tcW w:w="769" w:type="dxa"/>
          </w:tcPr>
          <w:p w14:paraId="2483F4B9"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16</w:t>
            </w:r>
          </w:p>
        </w:tc>
        <w:tc>
          <w:tcPr>
            <w:tcW w:w="962" w:type="dxa"/>
            <w:shd w:val="clear" w:color="auto" w:fill="auto"/>
          </w:tcPr>
          <w:p w14:paraId="75501207"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1BD098EC"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2C874B4F"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902" w:type="dxa"/>
            <w:shd w:val="clear" w:color="auto" w:fill="auto"/>
          </w:tcPr>
          <w:p w14:paraId="5D60EAAB"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6A177B35"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21DE9F56" w14:textId="77777777" w:rsidR="0069591D" w:rsidRPr="0069591D" w:rsidRDefault="0069591D" w:rsidP="002D39F9">
            <w:pPr>
              <w:jc w:val="center"/>
              <w:rPr>
                <w:rFonts w:ascii="Times New Roman" w:hAnsi="Times New Roman" w:cs="Times New Roman"/>
                <w:sz w:val="28"/>
                <w:szCs w:val="28"/>
                <w:lang w:val="kk-KZ"/>
              </w:rPr>
            </w:pPr>
          </w:p>
        </w:tc>
        <w:tc>
          <w:tcPr>
            <w:tcW w:w="3387" w:type="dxa"/>
            <w:shd w:val="clear" w:color="auto" w:fill="auto"/>
          </w:tcPr>
          <w:p w14:paraId="74935C1D" w14:textId="77777777" w:rsidR="0069591D" w:rsidRPr="0069591D" w:rsidRDefault="0069591D" w:rsidP="002D39F9">
            <w:pPr>
              <w:jc w:val="center"/>
              <w:rPr>
                <w:rFonts w:ascii="Times New Roman" w:hAnsi="Times New Roman" w:cs="Times New Roman"/>
                <w:sz w:val="28"/>
                <w:szCs w:val="28"/>
              </w:rPr>
            </w:pPr>
          </w:p>
        </w:tc>
      </w:tr>
      <w:tr w:rsidR="0069591D" w:rsidRPr="0069591D" w14:paraId="65CB2B68" w14:textId="77777777" w:rsidTr="00F970C4">
        <w:tc>
          <w:tcPr>
            <w:tcW w:w="769" w:type="dxa"/>
          </w:tcPr>
          <w:p w14:paraId="77D812FE"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lastRenderedPageBreak/>
              <w:t>17</w:t>
            </w:r>
          </w:p>
        </w:tc>
        <w:tc>
          <w:tcPr>
            <w:tcW w:w="962" w:type="dxa"/>
            <w:shd w:val="clear" w:color="auto" w:fill="auto"/>
          </w:tcPr>
          <w:p w14:paraId="375D826D"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196155A9"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461FE180"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902" w:type="dxa"/>
            <w:shd w:val="clear" w:color="auto" w:fill="auto"/>
          </w:tcPr>
          <w:p w14:paraId="501AD2AD"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30111542"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1A6959B9" w14:textId="77777777" w:rsidR="0069591D" w:rsidRPr="0069591D" w:rsidRDefault="0069591D" w:rsidP="002D39F9">
            <w:pPr>
              <w:jc w:val="center"/>
              <w:rPr>
                <w:rFonts w:ascii="Times New Roman" w:hAnsi="Times New Roman" w:cs="Times New Roman"/>
                <w:sz w:val="28"/>
                <w:szCs w:val="28"/>
                <w:lang w:val="kk-KZ"/>
              </w:rPr>
            </w:pPr>
          </w:p>
        </w:tc>
        <w:tc>
          <w:tcPr>
            <w:tcW w:w="3387" w:type="dxa"/>
            <w:shd w:val="clear" w:color="auto" w:fill="auto"/>
          </w:tcPr>
          <w:p w14:paraId="56A3D264" w14:textId="77777777" w:rsidR="0069591D" w:rsidRPr="0069591D" w:rsidRDefault="0069591D" w:rsidP="002D39F9">
            <w:pPr>
              <w:jc w:val="center"/>
              <w:rPr>
                <w:rFonts w:ascii="Times New Roman" w:hAnsi="Times New Roman" w:cs="Times New Roman"/>
                <w:sz w:val="28"/>
                <w:szCs w:val="28"/>
              </w:rPr>
            </w:pPr>
          </w:p>
        </w:tc>
      </w:tr>
      <w:tr w:rsidR="0069591D" w:rsidRPr="0069591D" w14:paraId="0D7CF273" w14:textId="77777777" w:rsidTr="00F970C4">
        <w:tc>
          <w:tcPr>
            <w:tcW w:w="769" w:type="dxa"/>
          </w:tcPr>
          <w:p w14:paraId="3E4D0FE5"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18</w:t>
            </w:r>
          </w:p>
        </w:tc>
        <w:tc>
          <w:tcPr>
            <w:tcW w:w="962" w:type="dxa"/>
            <w:shd w:val="clear" w:color="auto" w:fill="auto"/>
          </w:tcPr>
          <w:p w14:paraId="2D67993D"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7A6E72DA"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7A391026"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902" w:type="dxa"/>
            <w:shd w:val="clear" w:color="auto" w:fill="auto"/>
          </w:tcPr>
          <w:p w14:paraId="7A2D84DA"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3F4E938F"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447FB23C" w14:textId="77777777" w:rsidR="0069591D" w:rsidRPr="0069591D" w:rsidRDefault="0069591D" w:rsidP="002D39F9">
            <w:pPr>
              <w:jc w:val="center"/>
              <w:rPr>
                <w:rFonts w:ascii="Times New Roman" w:hAnsi="Times New Roman" w:cs="Times New Roman"/>
                <w:sz w:val="28"/>
                <w:szCs w:val="28"/>
                <w:lang w:val="kk-KZ"/>
              </w:rPr>
            </w:pPr>
          </w:p>
        </w:tc>
        <w:tc>
          <w:tcPr>
            <w:tcW w:w="3387" w:type="dxa"/>
            <w:shd w:val="clear" w:color="auto" w:fill="auto"/>
          </w:tcPr>
          <w:p w14:paraId="71E5871A" w14:textId="77777777" w:rsidR="0069591D" w:rsidRPr="0069591D" w:rsidRDefault="0069591D" w:rsidP="002D39F9">
            <w:pPr>
              <w:jc w:val="center"/>
              <w:rPr>
                <w:rFonts w:ascii="Times New Roman" w:hAnsi="Times New Roman" w:cs="Times New Roman"/>
                <w:sz w:val="28"/>
                <w:szCs w:val="28"/>
              </w:rPr>
            </w:pPr>
          </w:p>
        </w:tc>
      </w:tr>
      <w:tr w:rsidR="0069591D" w:rsidRPr="0069591D" w14:paraId="700D7372" w14:textId="77777777" w:rsidTr="00F970C4">
        <w:tc>
          <w:tcPr>
            <w:tcW w:w="769" w:type="dxa"/>
          </w:tcPr>
          <w:p w14:paraId="0D6DDEF3"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19</w:t>
            </w:r>
          </w:p>
        </w:tc>
        <w:tc>
          <w:tcPr>
            <w:tcW w:w="962" w:type="dxa"/>
            <w:shd w:val="clear" w:color="auto" w:fill="auto"/>
          </w:tcPr>
          <w:p w14:paraId="4B0EDA75"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13DF8D9A"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02481149"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902" w:type="dxa"/>
            <w:shd w:val="clear" w:color="auto" w:fill="auto"/>
          </w:tcPr>
          <w:p w14:paraId="21CBC3CF"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2123AF13"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71003255" w14:textId="77777777" w:rsidR="0069591D" w:rsidRPr="0069591D" w:rsidRDefault="0069591D" w:rsidP="002D39F9">
            <w:pPr>
              <w:jc w:val="center"/>
              <w:rPr>
                <w:rFonts w:ascii="Times New Roman" w:hAnsi="Times New Roman" w:cs="Times New Roman"/>
                <w:sz w:val="28"/>
                <w:szCs w:val="28"/>
                <w:lang w:val="kk-KZ"/>
              </w:rPr>
            </w:pPr>
          </w:p>
        </w:tc>
        <w:tc>
          <w:tcPr>
            <w:tcW w:w="3387" w:type="dxa"/>
            <w:shd w:val="clear" w:color="auto" w:fill="auto"/>
          </w:tcPr>
          <w:p w14:paraId="2F97DD31" w14:textId="77777777" w:rsidR="0069591D" w:rsidRPr="0069591D" w:rsidRDefault="0069591D" w:rsidP="002D39F9">
            <w:pPr>
              <w:jc w:val="center"/>
              <w:rPr>
                <w:rFonts w:ascii="Times New Roman" w:hAnsi="Times New Roman" w:cs="Times New Roman"/>
                <w:sz w:val="28"/>
                <w:szCs w:val="28"/>
              </w:rPr>
            </w:pPr>
          </w:p>
        </w:tc>
      </w:tr>
      <w:tr w:rsidR="0069591D" w:rsidRPr="0069591D" w14:paraId="4D4342F6" w14:textId="77777777" w:rsidTr="00F970C4">
        <w:tc>
          <w:tcPr>
            <w:tcW w:w="769" w:type="dxa"/>
          </w:tcPr>
          <w:p w14:paraId="4F12C3AA"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20</w:t>
            </w:r>
          </w:p>
        </w:tc>
        <w:tc>
          <w:tcPr>
            <w:tcW w:w="962" w:type="dxa"/>
            <w:shd w:val="clear" w:color="auto" w:fill="auto"/>
          </w:tcPr>
          <w:p w14:paraId="1DE9364A"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16D46D15"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864" w:type="dxa"/>
            <w:shd w:val="clear" w:color="auto" w:fill="auto"/>
          </w:tcPr>
          <w:p w14:paraId="6E697AF2" w14:textId="77777777" w:rsidR="0069591D" w:rsidRPr="0069591D" w:rsidRDefault="0069591D" w:rsidP="002D39F9">
            <w:pPr>
              <w:jc w:val="center"/>
              <w:rPr>
                <w:rFonts w:ascii="Times New Roman" w:hAnsi="Times New Roman" w:cs="Times New Roman"/>
                <w:sz w:val="28"/>
                <w:szCs w:val="28"/>
              </w:rPr>
            </w:pPr>
            <w:r w:rsidRPr="0069591D">
              <w:rPr>
                <w:rFonts w:ascii="Times New Roman" w:hAnsi="Times New Roman" w:cs="Times New Roman"/>
                <w:sz w:val="28"/>
                <w:szCs w:val="28"/>
              </w:rPr>
              <w:t>0</w:t>
            </w:r>
          </w:p>
        </w:tc>
        <w:tc>
          <w:tcPr>
            <w:tcW w:w="902" w:type="dxa"/>
            <w:shd w:val="clear" w:color="auto" w:fill="auto"/>
          </w:tcPr>
          <w:p w14:paraId="5F9E7838" w14:textId="77777777" w:rsidR="0069591D" w:rsidRPr="0069591D" w:rsidRDefault="0069591D" w:rsidP="002D39F9">
            <w:pPr>
              <w:jc w:val="center"/>
              <w:rPr>
                <w:rFonts w:ascii="Times New Roman" w:hAnsi="Times New Roman" w:cs="Times New Roman"/>
                <w:sz w:val="28"/>
                <w:szCs w:val="28"/>
              </w:rPr>
            </w:pPr>
          </w:p>
        </w:tc>
        <w:tc>
          <w:tcPr>
            <w:tcW w:w="993" w:type="dxa"/>
            <w:shd w:val="clear" w:color="auto" w:fill="auto"/>
          </w:tcPr>
          <w:p w14:paraId="5D76E22B" w14:textId="77777777" w:rsidR="0069591D" w:rsidRPr="0069591D" w:rsidRDefault="0069591D" w:rsidP="002D39F9">
            <w:pPr>
              <w:jc w:val="center"/>
              <w:rPr>
                <w:rFonts w:ascii="Times New Roman" w:hAnsi="Times New Roman" w:cs="Times New Roman"/>
                <w:sz w:val="28"/>
                <w:szCs w:val="28"/>
              </w:rPr>
            </w:pPr>
          </w:p>
        </w:tc>
        <w:tc>
          <w:tcPr>
            <w:tcW w:w="1006" w:type="dxa"/>
            <w:shd w:val="clear" w:color="auto" w:fill="auto"/>
          </w:tcPr>
          <w:p w14:paraId="34CF860E" w14:textId="77777777" w:rsidR="0069591D" w:rsidRPr="0069591D" w:rsidRDefault="0069591D" w:rsidP="002D39F9">
            <w:pPr>
              <w:jc w:val="center"/>
              <w:rPr>
                <w:rFonts w:ascii="Times New Roman" w:hAnsi="Times New Roman" w:cs="Times New Roman"/>
                <w:sz w:val="28"/>
                <w:szCs w:val="28"/>
                <w:lang w:val="kk-KZ"/>
              </w:rPr>
            </w:pPr>
          </w:p>
        </w:tc>
        <w:tc>
          <w:tcPr>
            <w:tcW w:w="3387" w:type="dxa"/>
            <w:shd w:val="clear" w:color="auto" w:fill="auto"/>
          </w:tcPr>
          <w:p w14:paraId="18569949" w14:textId="77777777" w:rsidR="0069591D" w:rsidRPr="0069591D" w:rsidRDefault="0069591D" w:rsidP="002D39F9">
            <w:pPr>
              <w:jc w:val="center"/>
              <w:rPr>
                <w:rFonts w:ascii="Times New Roman" w:hAnsi="Times New Roman" w:cs="Times New Roman"/>
                <w:sz w:val="28"/>
                <w:szCs w:val="28"/>
              </w:rPr>
            </w:pPr>
          </w:p>
        </w:tc>
      </w:tr>
    </w:tbl>
    <w:p w14:paraId="1B1E5991" w14:textId="77777777" w:rsidR="0069591D" w:rsidRDefault="0069591D" w:rsidP="0069591D">
      <w:pPr>
        <w:spacing w:after="0" w:line="240" w:lineRule="auto"/>
        <w:ind w:firstLine="709"/>
        <w:jc w:val="both"/>
        <w:rPr>
          <w:rFonts w:ascii="Times New Roman" w:hAnsi="Times New Roman" w:cs="Times New Roman"/>
          <w:sz w:val="28"/>
          <w:szCs w:val="28"/>
          <w:lang w:val="kk-KZ"/>
        </w:rPr>
      </w:pPr>
    </w:p>
    <w:p w14:paraId="286CAF1C" w14:textId="64DF709B" w:rsidR="0069591D" w:rsidRPr="0069591D" w:rsidRDefault="0069591D" w:rsidP="0069591D">
      <w:pPr>
        <w:spacing w:after="0" w:line="240" w:lineRule="auto"/>
        <w:ind w:firstLine="709"/>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Жоспарлау матрицасының қасиеттері.  Жоспарлау матрицасы математикалық модельдің жоспарлау матрицасын жүзеге асырудан алынған нәтижелер тұрғысынан олардың құрылысы оңтайлы орындалды деп санауға мүмкіндік беретін қасиеттерге ие.  Модельді регрессия теңдеуі ретінде көрсете отырып, коэффициенттер ең жақсы болуы керек және жағдайдың айнымалы мәндерін болжау дәлдігі факторлық кеңістіктің кез келген бағытында бірдей болуы керек.  Бұл талаптар ортогоналдылық пен айналмалылықтың негізгі шарттары ретінде тұжырымдалған [</w:t>
      </w:r>
      <w:r w:rsidR="00311A24">
        <w:rPr>
          <w:rFonts w:ascii="Times New Roman" w:hAnsi="Times New Roman" w:cs="Times New Roman"/>
          <w:sz w:val="28"/>
          <w:szCs w:val="28"/>
          <w:lang w:val="kk-KZ"/>
        </w:rPr>
        <w:t>210</w:t>
      </w:r>
      <w:r w:rsidRPr="0069591D">
        <w:rPr>
          <w:rFonts w:ascii="Times New Roman" w:hAnsi="Times New Roman" w:cs="Times New Roman"/>
          <w:sz w:val="28"/>
          <w:szCs w:val="28"/>
          <w:lang w:val="kk-KZ"/>
        </w:rPr>
        <w:t>].</w:t>
      </w:r>
    </w:p>
    <w:p w14:paraId="01D73B8D" w14:textId="53A95E82" w:rsidR="0069591D" w:rsidRPr="0069591D" w:rsidRDefault="0069591D" w:rsidP="0069591D">
      <w:pPr>
        <w:spacing w:after="0" w:line="240" w:lineRule="auto"/>
        <w:ind w:firstLine="709"/>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Оңтайландыру критерийлеріне Y,% келесі факторлар әсер етеді: x1, x2 x.3, жоғарыда аталған факторлар нақты өндірістік жағдайларды анықтайды.  Сондықтан регрессия теңдеулер жүйесін осы факторларға сәйкес реттеген жөн.</w:t>
      </w:r>
    </w:p>
    <w:p w14:paraId="5BE89F82" w14:textId="77777777" w:rsidR="0069591D" w:rsidRPr="0069591D" w:rsidRDefault="0069591D" w:rsidP="0069591D">
      <w:pPr>
        <w:spacing w:after="0" w:line="240" w:lineRule="auto"/>
        <w:ind w:firstLine="709"/>
        <w:jc w:val="both"/>
        <w:rPr>
          <w:rFonts w:ascii="Times New Roman" w:hAnsi="Times New Roman" w:cs="Times New Roman"/>
          <w:sz w:val="28"/>
          <w:szCs w:val="28"/>
          <w:lang w:val="kk-KZ"/>
        </w:rPr>
      </w:pPr>
      <w:r w:rsidRPr="0069591D">
        <w:rPr>
          <w:rFonts w:ascii="Times New Roman" w:hAnsi="Times New Roman" w:cs="Times New Roman"/>
          <w:sz w:val="28"/>
          <w:szCs w:val="28"/>
          <w:lang w:val="kk-KZ"/>
        </w:rPr>
        <w:t xml:space="preserve"> Регрессия теңдеуі:</w:t>
      </w:r>
    </w:p>
    <w:p w14:paraId="063C1E97" w14:textId="77777777" w:rsidR="0069591D" w:rsidRPr="0069591D" w:rsidRDefault="0069591D" w:rsidP="0069591D">
      <w:pPr>
        <w:spacing w:after="0" w:line="240" w:lineRule="auto"/>
        <w:ind w:firstLine="709"/>
        <w:jc w:val="both"/>
        <w:rPr>
          <w:rFonts w:ascii="Times New Roman" w:hAnsi="Times New Roman" w:cs="Times New Roman"/>
          <w:sz w:val="28"/>
          <w:szCs w:val="28"/>
          <w:lang w:val="kk-KZ"/>
        </w:rPr>
      </w:pPr>
    </w:p>
    <w:p w14:paraId="4B6E2A99" w14:textId="5B52B8E9" w:rsidR="0069591D" w:rsidRPr="0069591D" w:rsidRDefault="0069591D" w:rsidP="0069591D">
      <w:pPr>
        <w:spacing w:after="0" w:line="240" w:lineRule="auto"/>
        <w:ind w:firstLine="709"/>
        <w:jc w:val="center"/>
        <w:rPr>
          <w:rFonts w:ascii="Times New Roman" w:hAnsi="Times New Roman" w:cs="Times New Roman"/>
          <w:iCs/>
          <w:sz w:val="28"/>
          <w:szCs w:val="28"/>
          <w:lang w:val="kk-KZ"/>
        </w:rPr>
      </w:pPr>
      <w:r w:rsidRPr="0069591D">
        <w:rPr>
          <w:rFonts w:ascii="Times New Roman" w:hAnsi="Times New Roman" w:cs="Times New Roman"/>
          <w:i/>
          <w:sz w:val="28"/>
          <w:szCs w:val="28"/>
          <w:lang w:val="kk-KZ"/>
        </w:rPr>
        <w:t>у</w:t>
      </w:r>
      <w:r w:rsidRPr="0069591D">
        <w:rPr>
          <w:rFonts w:ascii="Times New Roman" w:hAnsi="Times New Roman" w:cs="Times New Roman"/>
          <w:i/>
          <w:sz w:val="28"/>
          <w:szCs w:val="28"/>
          <w:vertAlign w:val="subscript"/>
          <w:lang w:val="kk-KZ"/>
        </w:rPr>
        <w:t>1</w:t>
      </w:r>
      <w:r w:rsidRPr="0069591D">
        <w:rPr>
          <w:rFonts w:ascii="Times New Roman" w:hAnsi="Times New Roman" w:cs="Times New Roman"/>
          <w:i/>
          <w:sz w:val="28"/>
          <w:szCs w:val="28"/>
          <w:lang w:val="kk-KZ"/>
        </w:rPr>
        <w:t>=b</w:t>
      </w:r>
      <w:r w:rsidRPr="0069591D">
        <w:rPr>
          <w:rFonts w:ascii="Times New Roman" w:hAnsi="Times New Roman" w:cs="Times New Roman"/>
          <w:i/>
          <w:sz w:val="28"/>
          <w:szCs w:val="28"/>
          <w:vertAlign w:val="subscript"/>
          <w:lang w:val="kk-KZ"/>
        </w:rPr>
        <w:t>0</w:t>
      </w:r>
      <w:r w:rsidRPr="0069591D">
        <w:rPr>
          <w:rFonts w:ascii="Times New Roman" w:hAnsi="Times New Roman" w:cs="Times New Roman"/>
          <w:i/>
          <w:sz w:val="28"/>
          <w:szCs w:val="28"/>
          <w:lang w:val="kk-KZ"/>
        </w:rPr>
        <w:t>+b</w:t>
      </w:r>
      <w:r w:rsidRPr="0069591D">
        <w:rPr>
          <w:rFonts w:ascii="Times New Roman" w:hAnsi="Times New Roman" w:cs="Times New Roman"/>
          <w:i/>
          <w:sz w:val="28"/>
          <w:szCs w:val="28"/>
          <w:vertAlign w:val="subscript"/>
          <w:lang w:val="kk-KZ"/>
        </w:rPr>
        <w:t>1</w:t>
      </w:r>
      <w:r w:rsidRPr="0069591D">
        <w:rPr>
          <w:rFonts w:ascii="Times New Roman" w:hAnsi="Times New Roman" w:cs="Times New Roman"/>
          <w:i/>
          <w:sz w:val="28"/>
          <w:szCs w:val="28"/>
          <w:lang w:val="kk-KZ"/>
        </w:rPr>
        <w:t>x</w:t>
      </w:r>
      <w:r w:rsidRPr="0069591D">
        <w:rPr>
          <w:rFonts w:ascii="Times New Roman" w:hAnsi="Times New Roman" w:cs="Times New Roman"/>
          <w:i/>
          <w:sz w:val="28"/>
          <w:szCs w:val="28"/>
          <w:vertAlign w:val="subscript"/>
          <w:lang w:val="kk-KZ"/>
        </w:rPr>
        <w:t>1</w:t>
      </w:r>
      <w:r w:rsidRPr="0069591D">
        <w:rPr>
          <w:rFonts w:ascii="Times New Roman" w:hAnsi="Times New Roman" w:cs="Times New Roman"/>
          <w:i/>
          <w:sz w:val="28"/>
          <w:szCs w:val="28"/>
          <w:lang w:val="kk-KZ"/>
        </w:rPr>
        <w:t>+b</w:t>
      </w:r>
      <w:r w:rsidRPr="0069591D">
        <w:rPr>
          <w:rFonts w:ascii="Times New Roman" w:hAnsi="Times New Roman" w:cs="Times New Roman"/>
          <w:i/>
          <w:sz w:val="28"/>
          <w:szCs w:val="28"/>
          <w:vertAlign w:val="subscript"/>
          <w:lang w:val="kk-KZ"/>
        </w:rPr>
        <w:t>2</w:t>
      </w:r>
      <w:r w:rsidRPr="0069591D">
        <w:rPr>
          <w:rFonts w:ascii="Times New Roman" w:hAnsi="Times New Roman" w:cs="Times New Roman"/>
          <w:i/>
          <w:sz w:val="28"/>
          <w:szCs w:val="28"/>
          <w:lang w:val="kk-KZ"/>
        </w:rPr>
        <w:t>x</w:t>
      </w:r>
      <w:r w:rsidRPr="0069591D">
        <w:rPr>
          <w:rFonts w:ascii="Times New Roman" w:hAnsi="Times New Roman" w:cs="Times New Roman"/>
          <w:i/>
          <w:sz w:val="28"/>
          <w:szCs w:val="28"/>
          <w:vertAlign w:val="subscript"/>
          <w:lang w:val="kk-KZ"/>
        </w:rPr>
        <w:t>2</w:t>
      </w:r>
      <w:r w:rsidRPr="0069591D">
        <w:rPr>
          <w:rFonts w:ascii="Times New Roman" w:hAnsi="Times New Roman" w:cs="Times New Roman"/>
          <w:i/>
          <w:sz w:val="28"/>
          <w:szCs w:val="28"/>
          <w:lang w:val="kk-KZ"/>
        </w:rPr>
        <w:t>+b</w:t>
      </w:r>
      <w:r w:rsidRPr="0069591D">
        <w:rPr>
          <w:rFonts w:ascii="Times New Roman" w:hAnsi="Times New Roman" w:cs="Times New Roman"/>
          <w:i/>
          <w:sz w:val="28"/>
          <w:szCs w:val="28"/>
          <w:vertAlign w:val="subscript"/>
          <w:lang w:val="kk-KZ"/>
        </w:rPr>
        <w:t>3</w:t>
      </w:r>
      <w:r w:rsidRPr="0069591D">
        <w:rPr>
          <w:rFonts w:ascii="Times New Roman" w:hAnsi="Times New Roman" w:cs="Times New Roman"/>
          <w:i/>
          <w:sz w:val="28"/>
          <w:szCs w:val="28"/>
          <w:lang w:val="kk-KZ"/>
        </w:rPr>
        <w:t>x</w:t>
      </w:r>
      <w:r w:rsidRPr="0069591D">
        <w:rPr>
          <w:rFonts w:ascii="Times New Roman" w:hAnsi="Times New Roman" w:cs="Times New Roman"/>
          <w:i/>
          <w:sz w:val="28"/>
          <w:szCs w:val="28"/>
          <w:vertAlign w:val="subscript"/>
          <w:lang w:val="kk-KZ"/>
        </w:rPr>
        <w:t>3</w:t>
      </w:r>
      <w:r w:rsidRPr="0069591D">
        <w:rPr>
          <w:rFonts w:ascii="Times New Roman" w:hAnsi="Times New Roman" w:cs="Times New Roman"/>
          <w:i/>
          <w:sz w:val="28"/>
          <w:szCs w:val="28"/>
          <w:lang w:val="kk-KZ"/>
        </w:rPr>
        <w:t>+b</w:t>
      </w:r>
      <w:r w:rsidRPr="0069591D">
        <w:rPr>
          <w:rFonts w:ascii="Times New Roman" w:hAnsi="Times New Roman" w:cs="Times New Roman"/>
          <w:i/>
          <w:sz w:val="28"/>
          <w:szCs w:val="28"/>
          <w:vertAlign w:val="subscript"/>
          <w:lang w:val="kk-KZ"/>
        </w:rPr>
        <w:t>12</w:t>
      </w:r>
      <w:r w:rsidRPr="0069591D">
        <w:rPr>
          <w:rFonts w:ascii="Times New Roman" w:hAnsi="Times New Roman" w:cs="Times New Roman"/>
          <w:i/>
          <w:sz w:val="28"/>
          <w:szCs w:val="28"/>
          <w:lang w:val="kk-KZ"/>
        </w:rPr>
        <w:t>x</w:t>
      </w:r>
      <w:r w:rsidRPr="0069591D">
        <w:rPr>
          <w:rFonts w:ascii="Times New Roman" w:hAnsi="Times New Roman" w:cs="Times New Roman"/>
          <w:i/>
          <w:sz w:val="28"/>
          <w:szCs w:val="28"/>
          <w:vertAlign w:val="subscript"/>
          <w:lang w:val="kk-KZ"/>
        </w:rPr>
        <w:t>1</w:t>
      </w:r>
      <w:r w:rsidRPr="0069591D">
        <w:rPr>
          <w:rFonts w:ascii="Times New Roman" w:hAnsi="Times New Roman" w:cs="Times New Roman"/>
          <w:i/>
          <w:sz w:val="28"/>
          <w:szCs w:val="28"/>
          <w:lang w:val="kk-KZ"/>
        </w:rPr>
        <w:t>x</w:t>
      </w:r>
      <w:r w:rsidRPr="0069591D">
        <w:rPr>
          <w:rFonts w:ascii="Times New Roman" w:hAnsi="Times New Roman" w:cs="Times New Roman"/>
          <w:i/>
          <w:sz w:val="28"/>
          <w:szCs w:val="28"/>
          <w:vertAlign w:val="subscript"/>
          <w:lang w:val="kk-KZ"/>
        </w:rPr>
        <w:t>2</w:t>
      </w:r>
      <w:r w:rsidRPr="0069591D">
        <w:rPr>
          <w:rFonts w:ascii="Times New Roman" w:hAnsi="Times New Roman" w:cs="Times New Roman"/>
          <w:i/>
          <w:sz w:val="28"/>
          <w:szCs w:val="28"/>
          <w:lang w:val="kk-KZ"/>
        </w:rPr>
        <w:t>+b</w:t>
      </w:r>
      <w:r w:rsidRPr="0069591D">
        <w:rPr>
          <w:rFonts w:ascii="Times New Roman" w:hAnsi="Times New Roman" w:cs="Times New Roman"/>
          <w:i/>
          <w:sz w:val="28"/>
          <w:szCs w:val="28"/>
          <w:vertAlign w:val="subscript"/>
          <w:lang w:val="kk-KZ"/>
        </w:rPr>
        <w:t>13</w:t>
      </w:r>
      <w:r w:rsidRPr="0069591D">
        <w:rPr>
          <w:rFonts w:ascii="Times New Roman" w:hAnsi="Times New Roman" w:cs="Times New Roman"/>
          <w:i/>
          <w:sz w:val="28"/>
          <w:szCs w:val="28"/>
          <w:lang w:val="kk-KZ"/>
        </w:rPr>
        <w:t>x</w:t>
      </w:r>
      <w:r w:rsidRPr="0069591D">
        <w:rPr>
          <w:rFonts w:ascii="Times New Roman" w:hAnsi="Times New Roman" w:cs="Times New Roman"/>
          <w:i/>
          <w:sz w:val="28"/>
          <w:szCs w:val="28"/>
          <w:vertAlign w:val="subscript"/>
          <w:lang w:val="kk-KZ"/>
        </w:rPr>
        <w:t>3</w:t>
      </w:r>
      <w:r w:rsidRPr="0069591D">
        <w:rPr>
          <w:rFonts w:ascii="Times New Roman" w:hAnsi="Times New Roman" w:cs="Times New Roman"/>
          <w:i/>
          <w:sz w:val="28"/>
          <w:szCs w:val="28"/>
          <w:lang w:val="kk-KZ"/>
        </w:rPr>
        <w:t>+b</w:t>
      </w:r>
      <w:r w:rsidRPr="0069591D">
        <w:rPr>
          <w:rFonts w:ascii="Times New Roman" w:hAnsi="Times New Roman" w:cs="Times New Roman"/>
          <w:i/>
          <w:sz w:val="28"/>
          <w:szCs w:val="28"/>
          <w:vertAlign w:val="subscript"/>
          <w:lang w:val="kk-KZ"/>
        </w:rPr>
        <w:t>23</w:t>
      </w:r>
      <w:r w:rsidRPr="0069591D">
        <w:rPr>
          <w:rFonts w:ascii="Times New Roman" w:hAnsi="Times New Roman" w:cs="Times New Roman"/>
          <w:i/>
          <w:sz w:val="28"/>
          <w:szCs w:val="28"/>
          <w:lang w:val="kk-KZ"/>
        </w:rPr>
        <w:t>x</w:t>
      </w:r>
      <w:r w:rsidRPr="0069591D">
        <w:rPr>
          <w:rFonts w:ascii="Times New Roman" w:hAnsi="Times New Roman" w:cs="Times New Roman"/>
          <w:i/>
          <w:sz w:val="28"/>
          <w:szCs w:val="28"/>
          <w:vertAlign w:val="subscript"/>
          <w:lang w:val="kk-KZ"/>
        </w:rPr>
        <w:t>2</w:t>
      </w:r>
      <w:r w:rsidRPr="0069591D">
        <w:rPr>
          <w:rFonts w:ascii="Times New Roman" w:hAnsi="Times New Roman" w:cs="Times New Roman"/>
          <w:i/>
          <w:sz w:val="28"/>
          <w:szCs w:val="28"/>
          <w:lang w:val="kk-KZ"/>
        </w:rPr>
        <w:t>x</w:t>
      </w:r>
      <w:r w:rsidRPr="0069591D">
        <w:rPr>
          <w:rFonts w:ascii="Times New Roman" w:hAnsi="Times New Roman" w:cs="Times New Roman"/>
          <w:i/>
          <w:sz w:val="28"/>
          <w:szCs w:val="28"/>
          <w:vertAlign w:val="subscript"/>
          <w:lang w:val="kk-KZ"/>
        </w:rPr>
        <w:t>3</w:t>
      </w:r>
      <w:r w:rsidRPr="0069591D">
        <w:rPr>
          <w:rFonts w:ascii="Times New Roman" w:hAnsi="Times New Roman" w:cs="Times New Roman"/>
          <w:i/>
          <w:sz w:val="28"/>
          <w:szCs w:val="28"/>
          <w:lang w:val="kk-KZ"/>
        </w:rPr>
        <w:t>+b</w:t>
      </w:r>
      <w:r w:rsidRPr="0069591D">
        <w:rPr>
          <w:rFonts w:ascii="Times New Roman" w:hAnsi="Times New Roman" w:cs="Times New Roman"/>
          <w:i/>
          <w:sz w:val="28"/>
          <w:szCs w:val="28"/>
          <w:vertAlign w:val="subscript"/>
          <w:lang w:val="kk-KZ"/>
        </w:rPr>
        <w:t>11</w:t>
      </w:r>
      <w:r w:rsidRPr="0069591D">
        <w:rPr>
          <w:rFonts w:ascii="Times New Roman" w:hAnsi="Times New Roman" w:cs="Times New Roman"/>
          <w:i/>
          <w:sz w:val="28"/>
          <w:szCs w:val="28"/>
          <w:lang w:val="kk-KZ"/>
        </w:rPr>
        <w:t>x</w:t>
      </w:r>
      <w:r w:rsidRPr="0069591D">
        <w:rPr>
          <w:rFonts w:ascii="Times New Roman" w:hAnsi="Times New Roman" w:cs="Times New Roman"/>
          <w:i/>
          <w:sz w:val="28"/>
          <w:szCs w:val="28"/>
          <w:vertAlign w:val="subscript"/>
          <w:lang w:val="kk-KZ"/>
        </w:rPr>
        <w:t>1</w:t>
      </w:r>
      <w:r w:rsidRPr="0069591D">
        <w:rPr>
          <w:rFonts w:ascii="Times New Roman" w:hAnsi="Times New Roman" w:cs="Times New Roman"/>
          <w:i/>
          <w:sz w:val="28"/>
          <w:szCs w:val="28"/>
          <w:vertAlign w:val="superscript"/>
          <w:lang w:val="kk-KZ"/>
        </w:rPr>
        <w:t>2</w:t>
      </w:r>
      <w:r w:rsidRPr="0069591D">
        <w:rPr>
          <w:rFonts w:ascii="Times New Roman" w:hAnsi="Times New Roman" w:cs="Times New Roman"/>
          <w:i/>
          <w:sz w:val="28"/>
          <w:szCs w:val="28"/>
          <w:lang w:val="kk-KZ"/>
        </w:rPr>
        <w:t>+b</w:t>
      </w:r>
      <w:r w:rsidRPr="0069591D">
        <w:rPr>
          <w:rFonts w:ascii="Times New Roman" w:hAnsi="Times New Roman" w:cs="Times New Roman"/>
          <w:i/>
          <w:sz w:val="28"/>
          <w:szCs w:val="28"/>
          <w:vertAlign w:val="subscript"/>
          <w:lang w:val="kk-KZ"/>
        </w:rPr>
        <w:t>22</w:t>
      </w:r>
      <w:r w:rsidRPr="0069591D">
        <w:rPr>
          <w:rFonts w:ascii="Times New Roman" w:hAnsi="Times New Roman" w:cs="Times New Roman"/>
          <w:i/>
          <w:sz w:val="28"/>
          <w:szCs w:val="28"/>
          <w:lang w:val="kk-KZ"/>
        </w:rPr>
        <w:t>x</w:t>
      </w:r>
      <w:r w:rsidRPr="0069591D">
        <w:rPr>
          <w:rFonts w:ascii="Times New Roman" w:hAnsi="Times New Roman" w:cs="Times New Roman"/>
          <w:i/>
          <w:sz w:val="28"/>
          <w:szCs w:val="28"/>
          <w:vertAlign w:val="subscript"/>
          <w:lang w:val="kk-KZ"/>
        </w:rPr>
        <w:t>2</w:t>
      </w:r>
      <w:r w:rsidRPr="0069591D">
        <w:rPr>
          <w:rFonts w:ascii="Times New Roman" w:hAnsi="Times New Roman" w:cs="Times New Roman"/>
          <w:i/>
          <w:sz w:val="28"/>
          <w:szCs w:val="28"/>
          <w:vertAlign w:val="superscript"/>
          <w:lang w:val="kk-KZ"/>
        </w:rPr>
        <w:t>2</w:t>
      </w:r>
      <w:r w:rsidRPr="0069591D">
        <w:rPr>
          <w:rFonts w:ascii="Times New Roman" w:hAnsi="Times New Roman" w:cs="Times New Roman"/>
          <w:i/>
          <w:sz w:val="28"/>
          <w:szCs w:val="28"/>
          <w:lang w:val="kk-KZ"/>
        </w:rPr>
        <w:t>+b</w:t>
      </w:r>
      <w:r w:rsidRPr="0069591D">
        <w:rPr>
          <w:rFonts w:ascii="Times New Roman" w:hAnsi="Times New Roman" w:cs="Times New Roman"/>
          <w:i/>
          <w:sz w:val="28"/>
          <w:szCs w:val="28"/>
          <w:vertAlign w:val="subscript"/>
          <w:lang w:val="kk-KZ"/>
        </w:rPr>
        <w:t>33</w:t>
      </w:r>
      <w:r w:rsidRPr="0069591D">
        <w:rPr>
          <w:rFonts w:ascii="Times New Roman" w:hAnsi="Times New Roman" w:cs="Times New Roman"/>
          <w:i/>
          <w:sz w:val="28"/>
          <w:szCs w:val="28"/>
          <w:lang w:val="kk-KZ"/>
        </w:rPr>
        <w:t>x</w:t>
      </w:r>
      <w:r w:rsidRPr="0069591D">
        <w:rPr>
          <w:rFonts w:ascii="Times New Roman" w:hAnsi="Times New Roman" w:cs="Times New Roman"/>
          <w:i/>
          <w:sz w:val="28"/>
          <w:szCs w:val="28"/>
          <w:vertAlign w:val="superscript"/>
          <w:lang w:val="kk-KZ"/>
        </w:rPr>
        <w:t>2</w:t>
      </w:r>
      <w:r w:rsidRPr="0069591D">
        <w:rPr>
          <w:rFonts w:ascii="Times New Roman" w:hAnsi="Times New Roman" w:cs="Times New Roman"/>
          <w:i/>
          <w:sz w:val="28"/>
          <w:szCs w:val="28"/>
          <w:vertAlign w:val="subscript"/>
          <w:lang w:val="kk-KZ"/>
        </w:rPr>
        <w:t>3</w:t>
      </w:r>
      <w:r>
        <w:rPr>
          <w:rFonts w:ascii="Times New Roman" w:hAnsi="Times New Roman" w:cs="Times New Roman"/>
          <w:i/>
          <w:sz w:val="28"/>
          <w:szCs w:val="28"/>
          <w:vertAlign w:val="subscript"/>
          <w:lang w:val="kk-KZ"/>
        </w:rPr>
        <w:t xml:space="preserve"> </w:t>
      </w:r>
      <w:r w:rsidR="00F970C4">
        <w:rPr>
          <w:rFonts w:ascii="Times New Roman" w:hAnsi="Times New Roman" w:cs="Times New Roman"/>
          <w:i/>
          <w:sz w:val="28"/>
          <w:szCs w:val="28"/>
          <w:vertAlign w:val="subscript"/>
          <w:lang w:val="kk-KZ"/>
        </w:rPr>
        <w:t xml:space="preserve"> </w:t>
      </w:r>
      <w:r>
        <w:rPr>
          <w:rFonts w:ascii="Times New Roman" w:hAnsi="Times New Roman" w:cs="Times New Roman"/>
          <w:i/>
          <w:sz w:val="28"/>
          <w:szCs w:val="28"/>
          <w:vertAlign w:val="subscript"/>
          <w:lang w:val="kk-KZ"/>
        </w:rPr>
        <w:t xml:space="preserve">            </w:t>
      </w:r>
      <w:r>
        <w:rPr>
          <w:rFonts w:ascii="Times New Roman" w:hAnsi="Times New Roman" w:cs="Times New Roman"/>
          <w:iCs/>
          <w:sz w:val="28"/>
          <w:szCs w:val="28"/>
          <w:lang w:val="kk-KZ"/>
        </w:rPr>
        <w:t>(2)</w:t>
      </w:r>
    </w:p>
    <w:p w14:paraId="5C64FBB5" w14:textId="77777777" w:rsidR="0069591D" w:rsidRPr="0069591D" w:rsidRDefault="0069591D" w:rsidP="0069591D">
      <w:pPr>
        <w:spacing w:after="0"/>
        <w:jc w:val="both"/>
        <w:rPr>
          <w:rFonts w:ascii="Times New Roman" w:hAnsi="Times New Roman" w:cs="Times New Roman"/>
          <w:bCs/>
          <w:sz w:val="28"/>
          <w:szCs w:val="28"/>
          <w:lang w:val="kk-KZ"/>
        </w:rPr>
      </w:pPr>
    </w:p>
    <w:p w14:paraId="29193D93" w14:textId="68FA69F4" w:rsidR="0069591D" w:rsidRPr="00A52EB3" w:rsidRDefault="0069591D" w:rsidP="0069591D">
      <w:pPr>
        <w:spacing w:after="0"/>
        <w:ind w:firstLine="709"/>
        <w:jc w:val="both"/>
        <w:rPr>
          <w:rFonts w:ascii="Times New Roman" w:hAnsi="Times New Roman" w:cs="Times New Roman"/>
          <w:bCs/>
          <w:sz w:val="28"/>
          <w:szCs w:val="28"/>
          <w:lang w:val="kk-KZ"/>
        </w:rPr>
      </w:pPr>
      <w:r w:rsidRPr="00A52EB3">
        <w:rPr>
          <w:rFonts w:ascii="Times New Roman" w:hAnsi="Times New Roman" w:cs="Times New Roman"/>
          <w:bCs/>
          <w:sz w:val="28"/>
          <w:szCs w:val="28"/>
          <w:lang w:val="kk-KZ"/>
        </w:rPr>
        <w:t>Максималды тиімділікке қол жеткізілетін параметрлердің оңтайлы мәндерін, мысалы, осы функцияның экстремумын табу немесе оңтайландыру әдістерін қолдану арқылы анықтауға болады.</w:t>
      </w:r>
    </w:p>
    <w:p w14:paraId="215C31C4" w14:textId="77777777" w:rsidR="009F5A7E" w:rsidRPr="00A52EB3" w:rsidRDefault="009F5A7E" w:rsidP="0069591D">
      <w:pPr>
        <w:spacing w:after="0"/>
        <w:ind w:firstLine="709"/>
        <w:jc w:val="both"/>
        <w:rPr>
          <w:rFonts w:ascii="Times New Roman" w:hAnsi="Times New Roman" w:cs="Times New Roman"/>
          <w:bCs/>
          <w:sz w:val="28"/>
          <w:szCs w:val="28"/>
          <w:lang w:val="kk-KZ"/>
        </w:rPr>
      </w:pPr>
    </w:p>
    <w:p w14:paraId="198482EC" w14:textId="66D460D7" w:rsidR="00F96026" w:rsidRDefault="00F96026" w:rsidP="00F96026">
      <w:pPr>
        <w:autoSpaceDE w:val="0"/>
        <w:autoSpaceDN w:val="0"/>
        <w:adjustRightInd w:val="0"/>
        <w:spacing w:after="0" w:line="240" w:lineRule="auto"/>
        <w:ind w:firstLine="709"/>
        <w:jc w:val="both"/>
        <w:rPr>
          <w:rFonts w:ascii="Times New Roman" w:hAnsi="Times New Roman"/>
          <w:b/>
          <w:bCs/>
          <w:sz w:val="28"/>
          <w:szCs w:val="28"/>
          <w:lang w:val="kk-KZ"/>
        </w:rPr>
      </w:pPr>
      <w:r w:rsidRPr="00865296">
        <w:rPr>
          <w:rFonts w:ascii="Times New Roman" w:hAnsi="Times New Roman"/>
          <w:b/>
          <w:bCs/>
          <w:sz w:val="28"/>
          <w:szCs w:val="28"/>
          <w:lang w:val="kk-KZ"/>
        </w:rPr>
        <w:t>2- бөлім бойынша қорытынды</w:t>
      </w:r>
    </w:p>
    <w:p w14:paraId="7C940F03" w14:textId="77777777" w:rsidR="0003197E" w:rsidRPr="00865296" w:rsidRDefault="0003197E" w:rsidP="00F96026">
      <w:pPr>
        <w:autoSpaceDE w:val="0"/>
        <w:autoSpaceDN w:val="0"/>
        <w:adjustRightInd w:val="0"/>
        <w:spacing w:after="0" w:line="240" w:lineRule="auto"/>
        <w:ind w:firstLine="709"/>
        <w:jc w:val="both"/>
        <w:rPr>
          <w:rFonts w:ascii="Times New Roman" w:hAnsi="Times New Roman"/>
          <w:b/>
          <w:bCs/>
          <w:sz w:val="28"/>
          <w:szCs w:val="28"/>
          <w:lang w:val="kk-KZ"/>
        </w:rPr>
      </w:pPr>
    </w:p>
    <w:p w14:paraId="0B9F5E65" w14:textId="5B938BE4" w:rsidR="00F96026" w:rsidRDefault="00F96026" w:rsidP="00D473C9">
      <w:pPr>
        <w:autoSpaceDE w:val="0"/>
        <w:autoSpaceDN w:val="0"/>
        <w:adjustRightInd w:val="0"/>
        <w:spacing w:after="0" w:line="240" w:lineRule="auto"/>
        <w:ind w:firstLine="709"/>
        <w:jc w:val="both"/>
        <w:rPr>
          <w:rFonts w:ascii="Times New Roman" w:hAnsi="Times New Roman"/>
          <w:sz w:val="28"/>
          <w:szCs w:val="28"/>
          <w:lang w:val="kk-KZ"/>
        </w:rPr>
      </w:pPr>
      <w:r w:rsidRPr="00865296">
        <w:rPr>
          <w:rFonts w:ascii="Times New Roman" w:hAnsi="Times New Roman"/>
          <w:sz w:val="28"/>
          <w:szCs w:val="28"/>
          <w:lang w:val="kk-KZ"/>
        </w:rPr>
        <w:t xml:space="preserve">Зерттеу нысандары </w:t>
      </w:r>
      <w:bookmarkStart w:id="25" w:name="_Hlk153982766"/>
      <w:r w:rsidRPr="00865296">
        <w:rPr>
          <w:rFonts w:ascii="Times New Roman" w:hAnsi="Times New Roman"/>
          <w:sz w:val="28"/>
          <w:szCs w:val="28"/>
          <w:lang w:val="kk-KZ"/>
        </w:rPr>
        <w:t>ретінде</w:t>
      </w:r>
      <w:r w:rsidRPr="00F96026">
        <w:rPr>
          <w:rFonts w:ascii="Times New Roman" w:hAnsi="Times New Roman"/>
          <w:sz w:val="28"/>
          <w:szCs w:val="28"/>
          <w:lang w:val="kk-KZ"/>
        </w:rPr>
        <w:t xml:space="preserve"> шикі қой сүті</w:t>
      </w:r>
      <w:r>
        <w:rPr>
          <w:rFonts w:ascii="Times New Roman" w:hAnsi="Times New Roman"/>
          <w:sz w:val="28"/>
          <w:szCs w:val="28"/>
          <w:lang w:val="kk-KZ"/>
        </w:rPr>
        <w:t xml:space="preserve">, </w:t>
      </w:r>
      <w:r w:rsidRPr="00F96026">
        <w:rPr>
          <w:rFonts w:ascii="Times New Roman" w:hAnsi="Times New Roman"/>
          <w:sz w:val="28"/>
          <w:szCs w:val="28"/>
          <w:lang w:val="kk-KZ"/>
        </w:rPr>
        <w:t>Toshev жұмсақ ірімшіктерге арналған құрғақ гомоферментативті ұйытқы культурасы</w:t>
      </w:r>
      <w:r>
        <w:rPr>
          <w:rFonts w:ascii="Times New Roman" w:hAnsi="Times New Roman"/>
          <w:sz w:val="28"/>
          <w:szCs w:val="28"/>
          <w:lang w:val="kk-KZ"/>
        </w:rPr>
        <w:t xml:space="preserve"> (Болгария), </w:t>
      </w:r>
      <w:r w:rsidRPr="00F96026">
        <w:rPr>
          <w:rFonts w:ascii="Times New Roman" w:hAnsi="Times New Roman"/>
          <w:sz w:val="28"/>
          <w:szCs w:val="28"/>
          <w:lang w:val="kk-KZ"/>
        </w:rPr>
        <w:t>ірімшік жасауға арналған фермент VIVO</w:t>
      </w:r>
      <w:r>
        <w:rPr>
          <w:rFonts w:ascii="Times New Roman" w:hAnsi="Times New Roman"/>
          <w:sz w:val="28"/>
          <w:szCs w:val="28"/>
          <w:lang w:val="kk-KZ"/>
        </w:rPr>
        <w:t xml:space="preserve"> (</w:t>
      </w:r>
      <w:r w:rsidRPr="00F96026">
        <w:rPr>
          <w:rFonts w:ascii="Times New Roman" w:hAnsi="Times New Roman"/>
          <w:sz w:val="28"/>
          <w:szCs w:val="28"/>
          <w:lang w:val="kk-KZ"/>
        </w:rPr>
        <w:t>Украина</w:t>
      </w:r>
      <w:r>
        <w:rPr>
          <w:rFonts w:ascii="Times New Roman" w:hAnsi="Times New Roman"/>
          <w:sz w:val="28"/>
          <w:szCs w:val="28"/>
          <w:lang w:val="kk-KZ"/>
        </w:rPr>
        <w:t xml:space="preserve">), </w:t>
      </w:r>
      <w:r w:rsidRPr="00F96026">
        <w:rPr>
          <w:rFonts w:ascii="Times New Roman" w:hAnsi="Times New Roman"/>
          <w:sz w:val="28"/>
          <w:szCs w:val="28"/>
          <w:lang w:val="kk-KZ"/>
        </w:rPr>
        <w:t>Yo Lactis ұйытқысы</w:t>
      </w:r>
      <w:r>
        <w:rPr>
          <w:rFonts w:ascii="Times New Roman" w:hAnsi="Times New Roman"/>
          <w:sz w:val="28"/>
          <w:szCs w:val="28"/>
          <w:lang w:val="kk-KZ"/>
        </w:rPr>
        <w:t xml:space="preserve"> (</w:t>
      </w:r>
      <w:r w:rsidRPr="00F96026">
        <w:rPr>
          <w:rFonts w:ascii="Times New Roman" w:hAnsi="Times New Roman"/>
          <w:sz w:val="28"/>
          <w:szCs w:val="28"/>
          <w:lang w:val="kk-KZ"/>
        </w:rPr>
        <w:t>Қазақстан</w:t>
      </w:r>
      <w:r>
        <w:rPr>
          <w:rFonts w:ascii="Times New Roman" w:hAnsi="Times New Roman"/>
          <w:sz w:val="28"/>
          <w:szCs w:val="28"/>
          <w:lang w:val="kk-KZ"/>
        </w:rPr>
        <w:t xml:space="preserve">), </w:t>
      </w:r>
      <w:r w:rsidR="00D473C9">
        <w:rPr>
          <w:rFonts w:ascii="Times New Roman" w:hAnsi="Times New Roman"/>
          <w:sz w:val="28"/>
          <w:szCs w:val="28"/>
          <w:lang w:val="kk-KZ"/>
        </w:rPr>
        <w:t xml:space="preserve">Super Maya (Түркия), Meito(Жапония), </w:t>
      </w:r>
      <w:r w:rsidRPr="00F96026">
        <w:rPr>
          <w:rFonts w:ascii="Times New Roman" w:hAnsi="Times New Roman"/>
          <w:sz w:val="28"/>
          <w:szCs w:val="28"/>
          <w:lang w:val="kk-KZ"/>
        </w:rPr>
        <w:t>BifikidVIVO ұйытқысы</w:t>
      </w:r>
      <w:r>
        <w:rPr>
          <w:rFonts w:ascii="Times New Roman" w:hAnsi="Times New Roman"/>
          <w:sz w:val="28"/>
          <w:szCs w:val="28"/>
          <w:lang w:val="kk-KZ"/>
        </w:rPr>
        <w:t xml:space="preserve"> (</w:t>
      </w:r>
      <w:r w:rsidRPr="00F96026">
        <w:rPr>
          <w:rFonts w:ascii="Times New Roman" w:hAnsi="Times New Roman"/>
          <w:sz w:val="28"/>
          <w:szCs w:val="28"/>
          <w:lang w:val="kk-KZ"/>
        </w:rPr>
        <w:t>Украина</w:t>
      </w:r>
      <w:r>
        <w:rPr>
          <w:rFonts w:ascii="Times New Roman" w:hAnsi="Times New Roman"/>
          <w:sz w:val="28"/>
          <w:szCs w:val="28"/>
          <w:lang w:val="kk-KZ"/>
        </w:rPr>
        <w:t xml:space="preserve">), </w:t>
      </w:r>
      <w:r w:rsidRPr="00F96026">
        <w:rPr>
          <w:rFonts w:ascii="Times New Roman" w:hAnsi="Times New Roman"/>
          <w:sz w:val="28"/>
          <w:szCs w:val="28"/>
          <w:lang w:val="kk-KZ"/>
        </w:rPr>
        <w:t>Astro microbial 2300g атты  Rhizomucor miehei саңырауқұлақ спораларынан алынған сүтті ұйыту ферменті</w:t>
      </w:r>
      <w:r>
        <w:rPr>
          <w:rFonts w:ascii="Times New Roman" w:hAnsi="Times New Roman"/>
          <w:sz w:val="28"/>
          <w:szCs w:val="28"/>
          <w:lang w:val="kk-KZ"/>
        </w:rPr>
        <w:t xml:space="preserve"> (</w:t>
      </w:r>
      <w:r w:rsidRPr="00F96026">
        <w:rPr>
          <w:rFonts w:ascii="Times New Roman" w:hAnsi="Times New Roman"/>
          <w:sz w:val="28"/>
          <w:szCs w:val="28"/>
          <w:lang w:val="kk-KZ"/>
        </w:rPr>
        <w:t>Италия</w:t>
      </w:r>
      <w:r>
        <w:rPr>
          <w:rFonts w:ascii="Times New Roman" w:hAnsi="Times New Roman"/>
          <w:sz w:val="28"/>
          <w:szCs w:val="28"/>
          <w:lang w:val="kk-KZ"/>
        </w:rPr>
        <w:t xml:space="preserve">), </w:t>
      </w:r>
      <w:r w:rsidRPr="00F96026">
        <w:rPr>
          <w:rFonts w:ascii="Times New Roman" w:hAnsi="Times New Roman"/>
          <w:sz w:val="28"/>
          <w:szCs w:val="28"/>
          <w:lang w:val="kk-KZ"/>
        </w:rPr>
        <w:t xml:space="preserve">кептірілген </w:t>
      </w:r>
      <w:r>
        <w:rPr>
          <w:rFonts w:ascii="Times New Roman" w:hAnsi="Times New Roman"/>
          <w:sz w:val="28"/>
          <w:szCs w:val="28"/>
          <w:lang w:val="kk-KZ"/>
        </w:rPr>
        <w:t xml:space="preserve">саумалдық, </w:t>
      </w:r>
      <w:r w:rsidRPr="00F96026">
        <w:rPr>
          <w:rFonts w:ascii="Times New Roman" w:hAnsi="Times New Roman"/>
          <w:sz w:val="28"/>
          <w:szCs w:val="28"/>
          <w:lang w:val="kk-KZ"/>
        </w:rPr>
        <w:t xml:space="preserve">қой сүтіне </w:t>
      </w:r>
      <w:r>
        <w:rPr>
          <w:rFonts w:ascii="Times New Roman" w:hAnsi="Times New Roman"/>
          <w:sz w:val="28"/>
          <w:szCs w:val="28"/>
          <w:lang w:val="kk-KZ"/>
        </w:rPr>
        <w:t>саумалдық</w:t>
      </w:r>
      <w:r w:rsidRPr="00F96026">
        <w:rPr>
          <w:rFonts w:ascii="Times New Roman" w:hAnsi="Times New Roman"/>
          <w:sz w:val="28"/>
          <w:szCs w:val="28"/>
          <w:lang w:val="kk-KZ"/>
        </w:rPr>
        <w:t xml:space="preserve"> қосып дайындалған жұмсақ ірімшік</w:t>
      </w:r>
      <w:r>
        <w:rPr>
          <w:rFonts w:ascii="Times New Roman" w:hAnsi="Times New Roman"/>
          <w:sz w:val="28"/>
          <w:szCs w:val="28"/>
          <w:lang w:val="kk-KZ"/>
        </w:rPr>
        <w:t xml:space="preserve"> жасау технологиялары</w:t>
      </w:r>
      <w:r w:rsidRPr="00865296">
        <w:rPr>
          <w:rFonts w:ascii="Times New Roman" w:hAnsi="Times New Roman"/>
          <w:sz w:val="28"/>
          <w:szCs w:val="28"/>
          <w:lang w:val="kk-KZ"/>
        </w:rPr>
        <w:t xml:space="preserve">. </w:t>
      </w:r>
      <w:bookmarkEnd w:id="25"/>
      <w:r w:rsidRPr="00865296">
        <w:rPr>
          <w:rFonts w:ascii="Times New Roman" w:hAnsi="Times New Roman"/>
          <w:sz w:val="28"/>
          <w:szCs w:val="28"/>
          <w:lang w:val="kk-KZ"/>
        </w:rPr>
        <w:t>Зерттеу нәтижелері стандартқа сай әдістер, заманауи құрылғылар және жабдықтар қолдана отырып алынған. Алынған мәліметтерді өңдеу қомпьютерлік технологияларды қолдану арқылы жүргізілді.</w:t>
      </w:r>
      <w:r w:rsidR="00C76228" w:rsidRPr="00C76228">
        <w:rPr>
          <w:lang w:val="kk-KZ"/>
        </w:rPr>
        <w:t xml:space="preserve"> </w:t>
      </w:r>
      <w:r w:rsidR="00C76228" w:rsidRPr="00C76228">
        <w:rPr>
          <w:rFonts w:ascii="Times New Roman" w:hAnsi="Times New Roman"/>
          <w:sz w:val="28"/>
          <w:szCs w:val="28"/>
          <w:lang w:val="kk-KZ"/>
        </w:rPr>
        <w:t xml:space="preserve">Бұл зерттеу </w:t>
      </w:r>
      <w:r w:rsidR="00C76228" w:rsidRPr="00C76228">
        <w:rPr>
          <w:rFonts w:ascii="Times New Roman" w:hAnsi="Times New Roman"/>
          <w:bCs/>
          <w:sz w:val="28"/>
          <w:szCs w:val="28"/>
          <w:lang w:val="kk-KZ"/>
        </w:rPr>
        <w:t>қой сүтінен жасалған өнімдердің тағамдық және функционалдық маңыздылығын арттыруға бағытталған ғылыми тұрғыдан негізделген әдістерді енгізудің маңызды қадамы</w:t>
      </w:r>
      <w:r w:rsidR="00C76228" w:rsidRPr="00C76228">
        <w:rPr>
          <w:rFonts w:ascii="Times New Roman" w:hAnsi="Times New Roman"/>
          <w:sz w:val="28"/>
          <w:szCs w:val="28"/>
          <w:lang w:val="kk-KZ"/>
        </w:rPr>
        <w:t xml:space="preserve"> болып табылады. </w:t>
      </w:r>
      <w:r w:rsidR="00C76228" w:rsidRPr="00C76228">
        <w:rPr>
          <w:rFonts w:ascii="Times New Roman" w:hAnsi="Times New Roman"/>
          <w:bCs/>
          <w:sz w:val="28"/>
          <w:szCs w:val="28"/>
          <w:lang w:val="kk-KZ"/>
        </w:rPr>
        <w:t>Зерттеу нәтижелері тағам өнеркәсібінде қолданылатын жаңа технологияларды жетілдіруге, сондай-ақ Қазақстандағы дәстүрлі сүт өнімдерін жаңғыртуға үлес қоса алады</w:t>
      </w:r>
      <w:r w:rsidR="00C76228" w:rsidRPr="00C76228">
        <w:rPr>
          <w:rFonts w:ascii="Times New Roman" w:hAnsi="Times New Roman"/>
          <w:sz w:val="28"/>
          <w:szCs w:val="28"/>
          <w:lang w:val="kk-KZ"/>
        </w:rPr>
        <w:t>.</w:t>
      </w:r>
    </w:p>
    <w:p w14:paraId="49A3C059" w14:textId="1CFAC81D" w:rsidR="00F96026" w:rsidRDefault="0059128D" w:rsidP="004E2984">
      <w:pPr>
        <w:pStyle w:val="a3"/>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БӨЛІМ </w:t>
      </w:r>
      <w:r w:rsidR="009F5A7E" w:rsidRPr="009F5A7E">
        <w:rPr>
          <w:rFonts w:ascii="Times New Roman" w:hAnsi="Times New Roman" w:cs="Times New Roman"/>
          <w:b/>
          <w:bCs/>
          <w:sz w:val="28"/>
          <w:szCs w:val="28"/>
          <w:lang w:val="kk-KZ"/>
        </w:rPr>
        <w:t>3 ҚОЙ СҮТ</w:t>
      </w:r>
      <w:r w:rsidR="009F5A7E">
        <w:rPr>
          <w:rFonts w:ascii="Times New Roman" w:hAnsi="Times New Roman" w:cs="Times New Roman"/>
          <w:b/>
          <w:bCs/>
          <w:sz w:val="28"/>
          <w:szCs w:val="28"/>
          <w:lang w:val="kk-KZ"/>
        </w:rPr>
        <w:t>І</w:t>
      </w:r>
      <w:r w:rsidR="009F5A7E" w:rsidRPr="009F5A7E">
        <w:rPr>
          <w:rFonts w:ascii="Times New Roman" w:hAnsi="Times New Roman" w:cs="Times New Roman"/>
          <w:b/>
          <w:bCs/>
          <w:sz w:val="28"/>
          <w:szCs w:val="28"/>
          <w:lang w:val="kk-KZ"/>
        </w:rPr>
        <w:t>НЕН ЖҰМСАҚ ІРІМШІК ӨНДІРУ ТЕХНОЛОГИ</w:t>
      </w:r>
      <w:r w:rsidR="00A97234">
        <w:rPr>
          <w:rFonts w:ascii="Times New Roman" w:hAnsi="Times New Roman" w:cs="Times New Roman"/>
          <w:b/>
          <w:bCs/>
          <w:sz w:val="28"/>
          <w:szCs w:val="28"/>
          <w:lang w:val="kk-KZ"/>
        </w:rPr>
        <w:t>Я</w:t>
      </w:r>
      <w:r w:rsidR="009F5A7E" w:rsidRPr="009F5A7E">
        <w:rPr>
          <w:rFonts w:ascii="Times New Roman" w:hAnsi="Times New Roman" w:cs="Times New Roman"/>
          <w:b/>
          <w:bCs/>
          <w:sz w:val="28"/>
          <w:szCs w:val="28"/>
          <w:lang w:val="kk-KZ"/>
        </w:rPr>
        <w:t>СЫН ӘЗІРЛЕУГЕ БА</w:t>
      </w:r>
      <w:r w:rsidR="009F5A7E">
        <w:rPr>
          <w:rFonts w:ascii="Times New Roman" w:hAnsi="Times New Roman" w:cs="Times New Roman"/>
          <w:b/>
          <w:bCs/>
          <w:sz w:val="28"/>
          <w:szCs w:val="28"/>
          <w:lang w:val="kk-KZ"/>
        </w:rPr>
        <w:t>Ғ</w:t>
      </w:r>
      <w:r w:rsidR="009F5A7E" w:rsidRPr="009F5A7E">
        <w:rPr>
          <w:rFonts w:ascii="Times New Roman" w:hAnsi="Times New Roman" w:cs="Times New Roman"/>
          <w:b/>
          <w:bCs/>
          <w:sz w:val="28"/>
          <w:szCs w:val="28"/>
          <w:lang w:val="kk-KZ"/>
        </w:rPr>
        <w:t>ЫТТАЛҒАН ЭКСПЕРИМЕНТТИК ЗЕРТТЕУЛЕРДІҢ НӘТИЖЕЛЕРІ</w:t>
      </w:r>
    </w:p>
    <w:p w14:paraId="1DBB4E14" w14:textId="77777777" w:rsidR="009F5A7E" w:rsidRDefault="009F5A7E" w:rsidP="004E2984">
      <w:pPr>
        <w:pStyle w:val="a3"/>
        <w:ind w:firstLine="709"/>
        <w:jc w:val="both"/>
        <w:rPr>
          <w:rFonts w:ascii="Times New Roman" w:hAnsi="Times New Roman" w:cs="Times New Roman"/>
          <w:bCs/>
          <w:sz w:val="28"/>
          <w:szCs w:val="28"/>
          <w:lang w:val="kk-KZ"/>
        </w:rPr>
      </w:pPr>
    </w:p>
    <w:p w14:paraId="65487C43" w14:textId="4C136B2D" w:rsidR="009F5A7E" w:rsidRDefault="000E4DB6" w:rsidP="000E4DB6">
      <w:pPr>
        <w:spacing w:after="0" w:line="240" w:lineRule="auto"/>
        <w:ind w:firstLine="567"/>
        <w:jc w:val="both"/>
        <w:rPr>
          <w:rFonts w:ascii="Times New Roman" w:eastAsiaTheme="minorEastAsia" w:hAnsi="Times New Roman" w:cs="Times New Roman"/>
          <w:b/>
          <w:bCs/>
          <w:sz w:val="28"/>
          <w:szCs w:val="28"/>
          <w:lang w:val="kk-KZ" w:eastAsia="ru-RU"/>
        </w:rPr>
      </w:pPr>
      <w:r w:rsidRPr="00AF1C64">
        <w:rPr>
          <w:rFonts w:ascii="Times New Roman" w:eastAsiaTheme="minorEastAsia" w:hAnsi="Times New Roman" w:cs="Times New Roman"/>
          <w:b/>
          <w:bCs/>
          <w:sz w:val="28"/>
          <w:szCs w:val="28"/>
          <w:lang w:val="kk-KZ" w:eastAsia="ru-RU"/>
        </w:rPr>
        <w:t xml:space="preserve">3.1 </w:t>
      </w:r>
      <w:r w:rsidR="0059128D" w:rsidRPr="0059128D">
        <w:rPr>
          <w:rFonts w:ascii="Times New Roman" w:eastAsiaTheme="minorEastAsia" w:hAnsi="Times New Roman" w:cs="Times New Roman"/>
          <w:b/>
          <w:bCs/>
          <w:sz w:val="28"/>
          <w:szCs w:val="28"/>
          <w:lang w:val="kk-KZ" w:eastAsia="ru-RU"/>
        </w:rPr>
        <w:t>Қазақстанда өсірілетін әртүрлі қой тұқымынан алынған сүттің химиялық құрамын зерттеу</w:t>
      </w:r>
    </w:p>
    <w:p w14:paraId="20038919" w14:textId="77777777" w:rsidR="0059128D" w:rsidRPr="0059128D" w:rsidRDefault="0059128D" w:rsidP="000E4DB6">
      <w:pPr>
        <w:spacing w:after="0" w:line="240" w:lineRule="auto"/>
        <w:ind w:firstLine="567"/>
        <w:jc w:val="both"/>
        <w:rPr>
          <w:rFonts w:ascii="Times New Roman" w:eastAsiaTheme="minorEastAsia" w:hAnsi="Times New Roman" w:cs="Times New Roman"/>
          <w:b/>
          <w:bCs/>
          <w:sz w:val="28"/>
          <w:szCs w:val="28"/>
          <w:lang w:val="kk-KZ" w:eastAsia="ru-RU"/>
        </w:rPr>
      </w:pPr>
    </w:p>
    <w:p w14:paraId="0B238B06" w14:textId="010690F1" w:rsidR="000E4DB6" w:rsidRPr="00C76084" w:rsidRDefault="000E4DB6" w:rsidP="00A0009F">
      <w:pPr>
        <w:spacing w:after="0" w:line="240" w:lineRule="auto"/>
        <w:ind w:firstLine="567"/>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Қазақстанда қой шаруашылығы кеңінен дамығанымен, сүтті қой шаруашылығы мүлдем көңіл аударылмай қалған салалардың бірі болып келеді. Сондықтан Қазақстан Республикасы бойынша сиыр сүтінен жасалған ірімшіктерді өндіру өндірісінің көлемі  бірінші орында. </w:t>
      </w:r>
      <w:r w:rsidR="00A0009F" w:rsidRPr="00C76084">
        <w:rPr>
          <w:rFonts w:ascii="Times New Roman" w:eastAsiaTheme="minorEastAsia" w:hAnsi="Times New Roman" w:cs="Times New Roman"/>
          <w:sz w:val="28"/>
          <w:szCs w:val="28"/>
          <w:lang w:val="kk-KZ" w:eastAsia="ru-RU"/>
        </w:rPr>
        <w:t>Қазіргі таңда еще сүт</w:t>
      </w:r>
      <w:r w:rsidR="00A0009F" w:rsidRPr="00A0009F">
        <w:rPr>
          <w:rFonts w:ascii="Times New Roman" w:eastAsiaTheme="minorEastAsia" w:hAnsi="Times New Roman" w:cs="Times New Roman"/>
          <w:sz w:val="28"/>
          <w:szCs w:val="28"/>
          <w:lang w:val="kk-KZ" w:eastAsia="ru-RU"/>
        </w:rPr>
        <w:t>і</w:t>
      </w:r>
      <w:r w:rsidR="00A0009F" w:rsidRPr="00C76084">
        <w:rPr>
          <w:rFonts w:ascii="Times New Roman" w:eastAsiaTheme="minorEastAsia" w:hAnsi="Times New Roman" w:cs="Times New Roman"/>
          <w:sz w:val="28"/>
          <w:szCs w:val="28"/>
          <w:lang w:val="kk-KZ" w:eastAsia="ru-RU"/>
        </w:rPr>
        <w:t>нен ірімшік өндіру де қолға ал</w:t>
      </w:r>
      <w:r w:rsidR="00A0009F" w:rsidRPr="00A0009F">
        <w:rPr>
          <w:rFonts w:ascii="Times New Roman" w:eastAsiaTheme="minorEastAsia" w:hAnsi="Times New Roman" w:cs="Times New Roman"/>
          <w:sz w:val="28"/>
          <w:szCs w:val="28"/>
          <w:lang w:val="kk-KZ" w:eastAsia="ru-RU"/>
        </w:rPr>
        <w:t>ы</w:t>
      </w:r>
      <w:r w:rsidR="00A0009F" w:rsidRPr="00C76084">
        <w:rPr>
          <w:rFonts w:ascii="Times New Roman" w:eastAsiaTheme="minorEastAsia" w:hAnsi="Times New Roman" w:cs="Times New Roman"/>
          <w:sz w:val="28"/>
          <w:szCs w:val="28"/>
          <w:lang w:val="kk-KZ" w:eastAsia="ru-RU"/>
        </w:rPr>
        <w:t>на баста</w:t>
      </w:r>
      <w:r w:rsidR="00A0009F" w:rsidRPr="00A0009F">
        <w:rPr>
          <w:rFonts w:ascii="Times New Roman" w:eastAsiaTheme="minorEastAsia" w:hAnsi="Times New Roman" w:cs="Times New Roman"/>
          <w:sz w:val="28"/>
          <w:szCs w:val="28"/>
          <w:lang w:val="kk-KZ" w:eastAsia="ru-RU"/>
        </w:rPr>
        <w:t>ғ</w:t>
      </w:r>
      <w:r w:rsidR="00A0009F" w:rsidRPr="00C76084">
        <w:rPr>
          <w:rFonts w:ascii="Times New Roman" w:eastAsiaTheme="minorEastAsia" w:hAnsi="Times New Roman" w:cs="Times New Roman"/>
          <w:sz w:val="28"/>
          <w:szCs w:val="28"/>
          <w:lang w:val="kk-KZ" w:eastAsia="ru-RU"/>
        </w:rPr>
        <w:t>ан. Ал қой сүт</w:t>
      </w:r>
      <w:r w:rsidR="00A0009F" w:rsidRPr="00A0009F">
        <w:rPr>
          <w:rFonts w:ascii="Times New Roman" w:eastAsiaTheme="minorEastAsia" w:hAnsi="Times New Roman" w:cs="Times New Roman"/>
          <w:sz w:val="28"/>
          <w:szCs w:val="28"/>
          <w:lang w:val="kk-KZ" w:eastAsia="ru-RU"/>
        </w:rPr>
        <w:t>і</w:t>
      </w:r>
      <w:r w:rsidR="00A0009F" w:rsidRPr="00C76084">
        <w:rPr>
          <w:rFonts w:ascii="Times New Roman" w:eastAsiaTheme="minorEastAsia" w:hAnsi="Times New Roman" w:cs="Times New Roman"/>
          <w:sz w:val="28"/>
          <w:szCs w:val="28"/>
          <w:lang w:val="kk-KZ" w:eastAsia="ru-RU"/>
        </w:rPr>
        <w:t>нен өн</w:t>
      </w:r>
      <w:r w:rsidR="00A0009F" w:rsidRPr="00A0009F">
        <w:rPr>
          <w:rFonts w:ascii="Times New Roman" w:eastAsiaTheme="minorEastAsia" w:hAnsi="Times New Roman" w:cs="Times New Roman"/>
          <w:sz w:val="28"/>
          <w:szCs w:val="28"/>
          <w:lang w:val="kk-KZ" w:eastAsia="ru-RU"/>
        </w:rPr>
        <w:t>і</w:t>
      </w:r>
      <w:r w:rsidR="00A0009F" w:rsidRPr="00C76084">
        <w:rPr>
          <w:rFonts w:ascii="Times New Roman" w:eastAsiaTheme="minorEastAsia" w:hAnsi="Times New Roman" w:cs="Times New Roman"/>
          <w:sz w:val="28"/>
          <w:szCs w:val="28"/>
          <w:lang w:val="kk-KZ" w:eastAsia="ru-RU"/>
        </w:rPr>
        <w:t>м алу мен қайта өңдеу бағыты әлі де жеткілікт</w:t>
      </w:r>
      <w:r w:rsidR="00A0009F" w:rsidRPr="00A0009F">
        <w:rPr>
          <w:rFonts w:ascii="Times New Roman" w:eastAsiaTheme="minorEastAsia" w:hAnsi="Times New Roman" w:cs="Times New Roman"/>
          <w:sz w:val="28"/>
          <w:szCs w:val="28"/>
          <w:lang w:val="kk-KZ" w:eastAsia="ru-RU"/>
        </w:rPr>
        <w:t>і</w:t>
      </w:r>
      <w:r w:rsidR="00A0009F" w:rsidRPr="00C76084">
        <w:rPr>
          <w:rFonts w:ascii="Times New Roman" w:eastAsiaTheme="minorEastAsia" w:hAnsi="Times New Roman" w:cs="Times New Roman"/>
          <w:sz w:val="28"/>
          <w:szCs w:val="28"/>
          <w:lang w:val="kk-KZ" w:eastAsia="ru-RU"/>
        </w:rPr>
        <w:t xml:space="preserve"> деңгейде дамымаған. Дегенмен, Қазақстандағы қой шаруашылығының даму динамикасын </w:t>
      </w:r>
      <w:r w:rsidR="00A0009F" w:rsidRPr="00A0009F">
        <w:rPr>
          <w:rFonts w:ascii="Times New Roman" w:eastAsiaTheme="minorEastAsia" w:hAnsi="Times New Roman" w:cs="Times New Roman"/>
          <w:sz w:val="28"/>
          <w:szCs w:val="28"/>
          <w:lang w:val="kk-KZ" w:eastAsia="ru-RU"/>
        </w:rPr>
        <w:t>е</w:t>
      </w:r>
      <w:r w:rsidR="00A0009F" w:rsidRPr="00C76084">
        <w:rPr>
          <w:rFonts w:ascii="Times New Roman" w:eastAsiaTheme="minorEastAsia" w:hAnsi="Times New Roman" w:cs="Times New Roman"/>
          <w:sz w:val="28"/>
          <w:szCs w:val="28"/>
          <w:lang w:val="kk-KZ" w:eastAsia="ru-RU"/>
        </w:rPr>
        <w:t>скерсек, бұл бағыт болашағы зор сала болып табылады</w:t>
      </w:r>
      <w:r w:rsidR="00A0009F">
        <w:rPr>
          <w:rFonts w:ascii="Times New Roman" w:eastAsiaTheme="minorEastAsia" w:hAnsi="Times New Roman" w:cs="Times New Roman"/>
          <w:sz w:val="28"/>
          <w:szCs w:val="28"/>
          <w:lang w:val="kk-KZ" w:eastAsia="ru-RU"/>
        </w:rPr>
        <w:t xml:space="preserve"> </w:t>
      </w:r>
      <w:r w:rsidRPr="000E4DB6">
        <w:rPr>
          <w:rFonts w:ascii="Times New Roman" w:eastAsiaTheme="minorEastAsia" w:hAnsi="Times New Roman" w:cs="Times New Roman"/>
          <w:sz w:val="28"/>
          <w:szCs w:val="28"/>
          <w:lang w:val="kk-KZ" w:eastAsia="ru-RU"/>
        </w:rPr>
        <w:t>[</w:t>
      </w:r>
      <w:r w:rsidR="00816D9B">
        <w:rPr>
          <w:rFonts w:ascii="Times New Roman" w:eastAsiaTheme="minorEastAsia" w:hAnsi="Times New Roman" w:cs="Times New Roman"/>
          <w:sz w:val="28"/>
          <w:szCs w:val="28"/>
          <w:lang w:val="kk-KZ" w:eastAsia="ru-RU"/>
        </w:rPr>
        <w:t>95</w:t>
      </w:r>
      <w:r w:rsidRPr="000E4DB6">
        <w:rPr>
          <w:rFonts w:ascii="Times New Roman" w:eastAsiaTheme="minorEastAsia" w:hAnsi="Times New Roman" w:cs="Times New Roman"/>
          <w:sz w:val="28"/>
          <w:szCs w:val="28"/>
          <w:lang w:val="kk-KZ" w:eastAsia="ru-RU"/>
        </w:rPr>
        <w:t>].</w:t>
      </w:r>
    </w:p>
    <w:p w14:paraId="6D992AB6" w14:textId="7414A57D" w:rsidR="000E4DB6" w:rsidRPr="000E4DB6" w:rsidRDefault="000E4DB6" w:rsidP="000E4DB6">
      <w:pPr>
        <w:spacing w:after="0" w:line="240" w:lineRule="auto"/>
        <w:ind w:firstLine="567"/>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Ғылыми зерттеулердің жұмыс гипотезасы ғалымдар мен мамандардың зерттеулері қой мен сиыр сүтінің құрамы мен қасиеттерінде айырмашылықтарды анықтады, нәтижесінде қой сүтінен өндірілген сүт өнімдері белгілі бір дәрежеде гипоаллергенді қасиеттерге ие [</w:t>
      </w:r>
      <w:r w:rsidR="00816D9B">
        <w:rPr>
          <w:rFonts w:ascii="Times New Roman" w:eastAsiaTheme="minorEastAsia" w:hAnsi="Times New Roman" w:cs="Times New Roman"/>
          <w:sz w:val="28"/>
          <w:szCs w:val="28"/>
          <w:lang w:val="kk-KZ" w:eastAsia="ru-RU"/>
        </w:rPr>
        <w:t>167</w:t>
      </w:r>
      <w:r w:rsidRPr="000E4DB6">
        <w:rPr>
          <w:rFonts w:ascii="Times New Roman" w:eastAsiaTheme="minorEastAsia" w:hAnsi="Times New Roman" w:cs="Times New Roman"/>
          <w:sz w:val="28"/>
          <w:szCs w:val="28"/>
          <w:lang w:val="kk-KZ" w:eastAsia="ru-RU"/>
        </w:rPr>
        <w:t xml:space="preserve">]. </w:t>
      </w:r>
    </w:p>
    <w:p w14:paraId="2808778A" w14:textId="056B4460" w:rsidR="000E4DB6" w:rsidRDefault="000E4DB6" w:rsidP="000E4DB6">
      <w:pPr>
        <w:spacing w:after="0" w:line="240" w:lineRule="auto"/>
        <w:ind w:firstLine="567"/>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Қой сүтінің ақуыз молекулаларының мөлшері сиыр сүтіне қарағанда кішірек, бұл олардың ас қорыту ферменттерінің (соның ішінде протеазалардың) әсерінен тез ыдырауын түсіндіреді; қой сүтінің липидтерінде сиыр сүтінің липидтеріне қарағанда майлы қысқа тізбекті қышқылдар (C4:0-C12:0) айтарлықтай жоғары; қой сүтінің май түйіршіктерінің орташа мөлшері 3,49 нм білдіреді, ал сиыр сүтінде </w:t>
      </w:r>
      <w:r w:rsidR="00D751E3">
        <w:rPr>
          <w:rFonts w:ascii="Times New Roman" w:eastAsiaTheme="minorEastAsia" w:hAnsi="Times New Roman" w:cs="Times New Roman"/>
          <w:sz w:val="28"/>
          <w:szCs w:val="28"/>
          <w:lang w:val="kk-KZ" w:eastAsia="ru-RU"/>
        </w:rPr>
        <w:t>–</w:t>
      </w:r>
      <w:r w:rsidRPr="000E4DB6">
        <w:rPr>
          <w:rFonts w:ascii="Times New Roman" w:eastAsiaTheme="minorEastAsia" w:hAnsi="Times New Roman" w:cs="Times New Roman"/>
          <w:sz w:val="28"/>
          <w:szCs w:val="28"/>
          <w:lang w:val="kk-KZ" w:eastAsia="ru-RU"/>
        </w:rPr>
        <w:t xml:space="preserve"> 4,55 нм.</w:t>
      </w:r>
    </w:p>
    <w:p w14:paraId="67DEA081" w14:textId="77777777" w:rsidR="000E4DB6" w:rsidRPr="000E4DB6" w:rsidRDefault="000E4DB6" w:rsidP="000E4DB6">
      <w:pPr>
        <w:spacing w:after="0" w:line="240" w:lineRule="auto"/>
        <w:ind w:firstLine="567"/>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Жоғарыда аталған айырмашылықтар көбінесе жануарлардың тұқымына, генотипіне байланысты болғандықтан, қой сүтін өңдеушілер, басқа ауылшаруашылық жануарларының сүті сияқты, шикізат сүтінің химиялық құрамы мен технологиялық қасиеттерін білуі және ескеруі керек, бұл әсіресе ірімшік өндірісінде маңызды.</w:t>
      </w:r>
    </w:p>
    <w:p w14:paraId="62C0579E" w14:textId="77777777" w:rsidR="000E4DB6" w:rsidRPr="000E4DB6" w:rsidRDefault="000E4DB6" w:rsidP="000E4DB6">
      <w:pPr>
        <w:spacing w:after="0" w:line="240" w:lineRule="auto"/>
        <w:ind w:firstLine="567"/>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Қой сүтінің өнімділігі олардың жеке ерекшеліктеріне, сонымен қатар жайылымдық шөптеріне және жыл мезгілдернің климаттық жағдайларына тікелей байланысты. Сүттің ең жоғары өнімділігі климаттық жіне азықтану жағдайларына байланысты жаз айларында байқалады, жайылым шөптерінің тағамдық құндылығының төмендеуіне байланысты күз айларында сүт өнімділігі өте төмен болады. </w:t>
      </w:r>
    </w:p>
    <w:p w14:paraId="07EE31AD" w14:textId="77777777" w:rsidR="000E4DB6" w:rsidRPr="000E4DB6" w:rsidRDefault="000E4DB6" w:rsidP="000E4DB6">
      <w:pPr>
        <w:spacing w:after="0" w:line="240" w:lineRule="auto"/>
        <w:ind w:firstLine="567"/>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Ірімшік өндірісінің шикізаты ретінде қолданылатын қой сүтін салыстырмалы бағалау бойынша тәжірибелік зерттеулер жүргізу үшін Солтүстік Қазақстан облысы мен Қарағанды облысы аймағында кең тараған қойлардан: қазақтың қылшық жүнді құйрықты қой тұқымы, қазақтың ұяң жүнді құйрықты қой тұқымдарынан екі топ құрылды. </w:t>
      </w:r>
    </w:p>
    <w:p w14:paraId="57F47531" w14:textId="28AAF1C7" w:rsidR="000E4DB6" w:rsidRPr="000E4DB6" w:rsidRDefault="000E4DB6" w:rsidP="000E4DB6">
      <w:pPr>
        <w:spacing w:after="0" w:line="240" w:lineRule="auto"/>
        <w:ind w:firstLine="567"/>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Қой сүтінің тәжірибелік үлгілері </w:t>
      </w:r>
      <w:r w:rsidR="00D751E3">
        <w:rPr>
          <w:rFonts w:ascii="Times New Roman" w:eastAsiaTheme="minorEastAsia" w:hAnsi="Times New Roman" w:cs="Times New Roman"/>
          <w:sz w:val="28"/>
          <w:szCs w:val="28"/>
          <w:lang w:val="kk-KZ" w:eastAsia="ru-RU"/>
        </w:rPr>
        <w:t>«</w:t>
      </w:r>
      <w:r w:rsidRPr="000E4DB6">
        <w:rPr>
          <w:rFonts w:ascii="Times New Roman" w:eastAsiaTheme="minorEastAsia" w:hAnsi="Times New Roman" w:cs="Times New Roman"/>
          <w:sz w:val="28"/>
          <w:szCs w:val="28"/>
          <w:lang w:val="kk-KZ" w:eastAsia="ru-RU"/>
        </w:rPr>
        <w:t>Табыс</w:t>
      </w:r>
      <w:r w:rsidR="00D751E3">
        <w:rPr>
          <w:rFonts w:ascii="Times New Roman" w:eastAsiaTheme="minorEastAsia" w:hAnsi="Times New Roman" w:cs="Times New Roman"/>
          <w:sz w:val="28"/>
          <w:szCs w:val="28"/>
          <w:lang w:val="kk-KZ" w:eastAsia="ru-RU"/>
        </w:rPr>
        <w:t>»</w:t>
      </w:r>
      <w:r w:rsidRPr="000E4DB6">
        <w:rPr>
          <w:rFonts w:ascii="Times New Roman" w:eastAsiaTheme="minorEastAsia" w:hAnsi="Times New Roman" w:cs="Times New Roman"/>
          <w:sz w:val="28"/>
          <w:szCs w:val="28"/>
          <w:lang w:val="kk-KZ" w:eastAsia="ru-RU"/>
        </w:rPr>
        <w:t xml:space="preserve"> шаруа қожалығы мен </w:t>
      </w:r>
      <w:r w:rsidR="00D751E3">
        <w:rPr>
          <w:rFonts w:ascii="Times New Roman" w:eastAsiaTheme="minorEastAsia" w:hAnsi="Times New Roman" w:cs="Times New Roman"/>
          <w:sz w:val="28"/>
          <w:szCs w:val="28"/>
          <w:lang w:val="kk-KZ" w:eastAsia="ru-RU"/>
        </w:rPr>
        <w:t>«</w:t>
      </w:r>
      <w:r w:rsidRPr="000E4DB6">
        <w:rPr>
          <w:rFonts w:ascii="Times New Roman" w:eastAsiaTheme="minorEastAsia" w:hAnsi="Times New Roman" w:cs="Times New Roman"/>
          <w:sz w:val="28"/>
          <w:szCs w:val="28"/>
          <w:lang w:val="kk-KZ" w:eastAsia="ru-RU"/>
        </w:rPr>
        <w:t>Отқанжар</w:t>
      </w:r>
      <w:r w:rsidR="00D751E3">
        <w:rPr>
          <w:rFonts w:ascii="Times New Roman" w:eastAsiaTheme="minorEastAsia" w:hAnsi="Times New Roman" w:cs="Times New Roman"/>
          <w:sz w:val="28"/>
          <w:szCs w:val="28"/>
          <w:lang w:val="kk-KZ" w:eastAsia="ru-RU"/>
        </w:rPr>
        <w:t>»</w:t>
      </w:r>
      <w:r w:rsidR="006660B9">
        <w:rPr>
          <w:rFonts w:ascii="Times New Roman" w:eastAsiaTheme="minorEastAsia" w:hAnsi="Times New Roman" w:cs="Times New Roman"/>
          <w:sz w:val="28"/>
          <w:szCs w:val="28"/>
          <w:lang w:val="kk-KZ" w:eastAsia="ru-RU"/>
        </w:rPr>
        <w:t xml:space="preserve"> </w:t>
      </w:r>
      <w:r w:rsidRPr="000E4DB6">
        <w:rPr>
          <w:rFonts w:ascii="Times New Roman" w:eastAsiaTheme="minorEastAsia" w:hAnsi="Times New Roman" w:cs="Times New Roman"/>
          <w:sz w:val="28"/>
          <w:szCs w:val="28"/>
          <w:lang w:val="kk-KZ" w:eastAsia="ru-RU"/>
        </w:rPr>
        <w:t xml:space="preserve">ЖШС қойларынан алынды. </w:t>
      </w:r>
    </w:p>
    <w:p w14:paraId="5840AD3E" w14:textId="3D5B991C" w:rsidR="000E4DB6" w:rsidRPr="000E4DB6" w:rsidRDefault="00D751E3" w:rsidP="000E4DB6">
      <w:pPr>
        <w:spacing w:after="0" w:line="240" w:lineRule="auto"/>
        <w:ind w:firstLine="567"/>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lastRenderedPageBreak/>
        <w:t>«</w:t>
      </w:r>
      <w:r w:rsidR="000E4DB6" w:rsidRPr="000E4DB6">
        <w:rPr>
          <w:rFonts w:ascii="Times New Roman" w:eastAsiaTheme="minorEastAsia" w:hAnsi="Times New Roman" w:cs="Times New Roman"/>
          <w:sz w:val="28"/>
          <w:szCs w:val="28"/>
          <w:lang w:val="kk-KZ" w:eastAsia="ru-RU"/>
        </w:rPr>
        <w:t>Табыс</w:t>
      </w:r>
      <w:r>
        <w:rPr>
          <w:rFonts w:ascii="Times New Roman" w:eastAsiaTheme="minorEastAsia" w:hAnsi="Times New Roman" w:cs="Times New Roman"/>
          <w:sz w:val="28"/>
          <w:szCs w:val="28"/>
          <w:lang w:val="kk-KZ" w:eastAsia="ru-RU"/>
        </w:rPr>
        <w:t>»</w:t>
      </w:r>
      <w:r w:rsidR="000E4DB6" w:rsidRPr="000E4DB6">
        <w:rPr>
          <w:rFonts w:ascii="Times New Roman" w:eastAsiaTheme="minorEastAsia" w:hAnsi="Times New Roman" w:cs="Times New Roman"/>
          <w:sz w:val="28"/>
          <w:szCs w:val="28"/>
          <w:lang w:val="kk-KZ" w:eastAsia="ru-RU"/>
        </w:rPr>
        <w:t xml:space="preserve"> шаруа қожалығы солтүстік өңірлердің, атап айтқанда, Ақмола облысының жыл бойы жайылымдық және жайылымдық-қолда күтіп-бағу жағдайларына жақсы бейімделген қазақтың құйрықты қылшық жүнді қой тұқымын өсірумен айналысады</w:t>
      </w:r>
      <w:r w:rsidR="003E5534">
        <w:rPr>
          <w:rFonts w:ascii="Times New Roman" w:eastAsiaTheme="minorEastAsia" w:hAnsi="Times New Roman" w:cs="Times New Roman"/>
          <w:sz w:val="28"/>
          <w:szCs w:val="28"/>
          <w:lang w:val="kk-KZ" w:eastAsia="ru-RU"/>
        </w:rPr>
        <w:t xml:space="preserve"> </w:t>
      </w:r>
      <w:r w:rsidR="003E5534" w:rsidRPr="00BE0EEC">
        <w:rPr>
          <w:rFonts w:ascii="Times New Roman" w:eastAsiaTheme="minorEastAsia" w:hAnsi="Times New Roman" w:cs="Times New Roman"/>
          <w:color w:val="000000" w:themeColor="text1"/>
          <w:sz w:val="28"/>
          <w:szCs w:val="28"/>
          <w:lang w:val="kk-KZ" w:eastAsia="ru-RU"/>
        </w:rPr>
        <w:t>(</w:t>
      </w:r>
      <w:r w:rsidR="0029200A" w:rsidRPr="00BE0EEC">
        <w:rPr>
          <w:rFonts w:ascii="Times New Roman" w:eastAsiaTheme="minorEastAsia" w:hAnsi="Times New Roman" w:cs="Times New Roman"/>
          <w:color w:val="000000" w:themeColor="text1"/>
          <w:sz w:val="28"/>
          <w:szCs w:val="28"/>
          <w:lang w:val="kk-KZ" w:eastAsia="ru-RU"/>
        </w:rPr>
        <w:t>қосымша</w:t>
      </w:r>
      <w:r w:rsidR="003E5534" w:rsidRPr="00BE0EEC">
        <w:rPr>
          <w:rFonts w:ascii="Times New Roman" w:eastAsiaTheme="minorEastAsia" w:hAnsi="Times New Roman" w:cs="Times New Roman"/>
          <w:color w:val="000000" w:themeColor="text1"/>
          <w:sz w:val="28"/>
          <w:szCs w:val="28"/>
          <w:lang w:val="kk-KZ" w:eastAsia="ru-RU"/>
        </w:rPr>
        <w:t xml:space="preserve"> С)</w:t>
      </w:r>
      <w:r w:rsidR="000E4DB6" w:rsidRPr="00BE0EEC">
        <w:rPr>
          <w:rFonts w:ascii="Times New Roman" w:eastAsiaTheme="minorEastAsia" w:hAnsi="Times New Roman" w:cs="Times New Roman"/>
          <w:color w:val="000000" w:themeColor="text1"/>
          <w:sz w:val="28"/>
          <w:szCs w:val="28"/>
          <w:lang w:val="kk-KZ" w:eastAsia="ru-RU"/>
        </w:rPr>
        <w:t xml:space="preserve">. </w:t>
      </w:r>
    </w:p>
    <w:p w14:paraId="31ED9B2E" w14:textId="54EB77A6" w:rsidR="0069591D" w:rsidRDefault="0069591D" w:rsidP="0069591D">
      <w:pPr>
        <w:spacing w:after="0" w:line="240" w:lineRule="auto"/>
        <w:ind w:firstLine="567"/>
        <w:jc w:val="both"/>
        <w:rPr>
          <w:rFonts w:ascii="Times New Roman" w:eastAsiaTheme="minorEastAsia" w:hAnsi="Times New Roman" w:cs="Times New Roman"/>
          <w:sz w:val="28"/>
          <w:szCs w:val="28"/>
          <w:lang w:val="kk-KZ" w:eastAsia="ru-RU"/>
        </w:rPr>
      </w:pPr>
      <w:r w:rsidRPr="0069591D">
        <w:rPr>
          <w:rFonts w:ascii="Times New Roman" w:eastAsiaTheme="minorEastAsia" w:hAnsi="Times New Roman" w:cs="Times New Roman"/>
          <w:sz w:val="28"/>
          <w:szCs w:val="28"/>
          <w:lang w:val="kk-KZ" w:eastAsia="ru-RU"/>
        </w:rPr>
        <w:t xml:space="preserve">Зерттеу жұмыстарын орындау үшін зерттелетін әрбір тұқым бойынша 60 бас қой таңдалды. Әрбір шаруашылықта зерттеу жүргізу үшін жасын ескере отырып, 2 тәжірибелі қой тобы құрылды: 4 және 5 жастағы </w:t>
      </w:r>
      <w:r>
        <w:rPr>
          <w:rFonts w:ascii="Times New Roman" w:eastAsiaTheme="minorEastAsia" w:hAnsi="Times New Roman" w:cs="Times New Roman"/>
          <w:sz w:val="28"/>
          <w:szCs w:val="28"/>
          <w:lang w:val="kk-KZ" w:eastAsia="ru-RU"/>
        </w:rPr>
        <w:t>30 бас қой.</w:t>
      </w:r>
      <w:r w:rsidRPr="0069591D">
        <w:rPr>
          <w:rFonts w:ascii="Times New Roman" w:eastAsiaTheme="minorEastAsia" w:hAnsi="Times New Roman" w:cs="Times New Roman"/>
          <w:sz w:val="28"/>
          <w:szCs w:val="28"/>
          <w:lang w:val="kk-KZ" w:eastAsia="ru-RU"/>
        </w:rPr>
        <w:t xml:space="preserve"> </w:t>
      </w:r>
    </w:p>
    <w:p w14:paraId="6859FFA2" w14:textId="77777777" w:rsidR="0055346A" w:rsidRDefault="0055346A" w:rsidP="0069591D">
      <w:pPr>
        <w:spacing w:after="0" w:line="240" w:lineRule="auto"/>
        <w:ind w:firstLine="567"/>
        <w:jc w:val="both"/>
        <w:rPr>
          <w:rFonts w:ascii="Times New Roman" w:eastAsiaTheme="minorEastAsia" w:hAnsi="Times New Roman" w:cs="Times New Roman"/>
          <w:sz w:val="28"/>
          <w:szCs w:val="28"/>
          <w:lang w:val="kk-KZ" w:eastAsia="ru-RU"/>
        </w:rPr>
      </w:pPr>
    </w:p>
    <w:p w14:paraId="7AA5F9A0" w14:textId="77777777" w:rsidR="0055346A" w:rsidRPr="0055346A" w:rsidRDefault="0055346A" w:rsidP="0029200A">
      <w:pPr>
        <w:spacing w:after="0" w:line="240" w:lineRule="auto"/>
        <w:ind w:firstLine="567"/>
        <w:jc w:val="center"/>
        <w:rPr>
          <w:rFonts w:ascii="Times New Roman" w:eastAsiaTheme="minorEastAsia" w:hAnsi="Times New Roman" w:cs="Times New Roman"/>
          <w:sz w:val="28"/>
          <w:szCs w:val="28"/>
          <w:lang w:eastAsia="ru-RU"/>
        </w:rPr>
      </w:pPr>
      <w:r w:rsidRPr="0055346A">
        <w:rPr>
          <w:rFonts w:ascii="Times New Roman" w:eastAsiaTheme="minorEastAsia" w:hAnsi="Times New Roman" w:cs="Times New Roman"/>
          <w:noProof/>
          <w:sz w:val="28"/>
          <w:szCs w:val="28"/>
          <w:lang w:eastAsia="ru-RU"/>
        </w:rPr>
        <w:drawing>
          <wp:inline distT="0" distB="0" distL="0" distR="0" wp14:anchorId="0E0C5AD2" wp14:editId="277C2841">
            <wp:extent cx="3473450" cy="2491153"/>
            <wp:effectExtent l="0" t="0" r="0" b="4445"/>
            <wp:docPr id="19" name="Рисунок 2" descr="C:\Users\www\Desktop\ДУЛАТ ДОК Не удалять!!!\ПРОЕКТ ОВЕЧЬЕ МОЛОКО\Фото командировки\Фото суреттер шаруашылык\WhatsApp Image 2020-07-15 at 20.2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w\Desktop\ДУЛАТ ДОК Не удалять!!!\ПРОЕКТ ОВЕЧЬЕ МОЛОКО\Фото командировки\Фото суреттер шаруашылык\WhatsApp Image 2020-07-15 at 20.24.56.jpeg"/>
                    <pic:cNvPicPr>
                      <a:picLocks noChangeAspect="1" noChangeArrowheads="1"/>
                    </pic:cNvPicPr>
                  </pic:nvPicPr>
                  <pic:blipFill>
                    <a:blip r:embed="rId22"/>
                    <a:srcRect/>
                    <a:stretch>
                      <a:fillRect/>
                    </a:stretch>
                  </pic:blipFill>
                  <pic:spPr bwMode="auto">
                    <a:xfrm>
                      <a:off x="0" y="0"/>
                      <a:ext cx="3475225" cy="2492426"/>
                    </a:xfrm>
                    <a:prstGeom prst="rect">
                      <a:avLst/>
                    </a:prstGeom>
                    <a:noFill/>
                    <a:ln w="9525">
                      <a:noFill/>
                      <a:miter lim="800000"/>
                      <a:headEnd/>
                      <a:tailEnd/>
                    </a:ln>
                  </pic:spPr>
                </pic:pic>
              </a:graphicData>
            </a:graphic>
          </wp:inline>
        </w:drawing>
      </w:r>
    </w:p>
    <w:p w14:paraId="5EBEF80A" w14:textId="77777777" w:rsidR="0055346A" w:rsidRDefault="0055346A" w:rsidP="0069591D">
      <w:pPr>
        <w:spacing w:after="0" w:line="240" w:lineRule="auto"/>
        <w:ind w:firstLine="567"/>
        <w:jc w:val="both"/>
        <w:rPr>
          <w:rFonts w:ascii="Times New Roman" w:eastAsiaTheme="minorEastAsia" w:hAnsi="Times New Roman" w:cs="Times New Roman"/>
          <w:sz w:val="28"/>
          <w:szCs w:val="28"/>
          <w:lang w:eastAsia="ru-RU"/>
        </w:rPr>
      </w:pPr>
    </w:p>
    <w:p w14:paraId="1C789EA0" w14:textId="01E4EACB" w:rsidR="0055346A" w:rsidRDefault="0055346A" w:rsidP="0055346A">
      <w:pPr>
        <w:spacing w:after="0"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С</w:t>
      </w:r>
      <w:r w:rsidRPr="0055346A">
        <w:rPr>
          <w:rFonts w:ascii="Times New Roman" w:eastAsiaTheme="minorEastAsia" w:hAnsi="Times New Roman" w:cs="Times New Roman"/>
          <w:sz w:val="28"/>
          <w:szCs w:val="28"/>
          <w:lang w:eastAsia="ru-RU"/>
        </w:rPr>
        <w:t xml:space="preserve">урет </w:t>
      </w:r>
      <w:r w:rsidR="00D473C9">
        <w:rPr>
          <w:rFonts w:ascii="Times New Roman" w:eastAsiaTheme="minorEastAsia" w:hAnsi="Times New Roman" w:cs="Times New Roman"/>
          <w:sz w:val="28"/>
          <w:szCs w:val="28"/>
          <w:lang w:val="kk-KZ" w:eastAsia="ru-RU"/>
        </w:rPr>
        <w:t>2</w:t>
      </w:r>
      <w:r>
        <w:rPr>
          <w:rFonts w:ascii="Times New Roman" w:eastAsiaTheme="minorEastAsia" w:hAnsi="Times New Roman" w:cs="Times New Roman"/>
          <w:sz w:val="28"/>
          <w:szCs w:val="28"/>
          <w:lang w:eastAsia="ru-RU"/>
        </w:rPr>
        <w:t xml:space="preserve"> </w:t>
      </w:r>
      <w:r w:rsidRPr="0055346A">
        <w:rPr>
          <w:rFonts w:ascii="Times New Roman" w:eastAsiaTheme="minorEastAsia" w:hAnsi="Times New Roman" w:cs="Times New Roman"/>
          <w:sz w:val="28"/>
          <w:szCs w:val="28"/>
          <w:lang w:eastAsia="ru-RU"/>
        </w:rPr>
        <w:t xml:space="preserve">– Қарағанды облысындағы «Отканжар» ЖШС-де үшінші лактациядағы қазақтың құйрықты </w:t>
      </w:r>
      <w:r>
        <w:rPr>
          <w:rFonts w:ascii="Times New Roman" w:eastAsiaTheme="minorEastAsia" w:hAnsi="Times New Roman" w:cs="Times New Roman"/>
          <w:sz w:val="28"/>
          <w:szCs w:val="28"/>
          <w:lang w:val="kk-KZ" w:eastAsia="ru-RU"/>
        </w:rPr>
        <w:t>ұяң</w:t>
      </w:r>
      <w:r w:rsidRPr="0055346A">
        <w:rPr>
          <w:rFonts w:ascii="Times New Roman" w:eastAsiaTheme="minorEastAsia" w:hAnsi="Times New Roman" w:cs="Times New Roman"/>
          <w:sz w:val="28"/>
          <w:szCs w:val="28"/>
          <w:lang w:eastAsia="ru-RU"/>
        </w:rPr>
        <w:t xml:space="preserve"> жүнді тұқымының саулықтары</w:t>
      </w:r>
    </w:p>
    <w:p w14:paraId="53DB9428" w14:textId="77777777" w:rsidR="0055346A" w:rsidRPr="0055346A" w:rsidRDefault="0055346A" w:rsidP="0055346A">
      <w:pPr>
        <w:spacing w:after="0" w:line="240" w:lineRule="auto"/>
        <w:jc w:val="center"/>
        <w:rPr>
          <w:rFonts w:ascii="Times New Roman" w:eastAsiaTheme="minorEastAsia" w:hAnsi="Times New Roman" w:cs="Times New Roman"/>
          <w:sz w:val="28"/>
          <w:szCs w:val="28"/>
          <w:lang w:eastAsia="ru-RU"/>
        </w:rPr>
      </w:pPr>
    </w:p>
    <w:p w14:paraId="03670EC1" w14:textId="03501F88" w:rsidR="0069591D" w:rsidRPr="0069591D" w:rsidRDefault="0069591D" w:rsidP="0069591D">
      <w:pPr>
        <w:spacing w:after="0" w:line="240" w:lineRule="auto"/>
        <w:ind w:firstLine="567"/>
        <w:jc w:val="both"/>
        <w:rPr>
          <w:rFonts w:ascii="Times New Roman" w:eastAsiaTheme="minorEastAsia" w:hAnsi="Times New Roman" w:cs="Times New Roman"/>
          <w:sz w:val="28"/>
          <w:szCs w:val="28"/>
          <w:lang w:val="kk-KZ" w:eastAsia="ru-RU"/>
        </w:rPr>
      </w:pPr>
      <w:r w:rsidRPr="0069591D">
        <w:rPr>
          <w:rFonts w:ascii="Times New Roman" w:eastAsiaTheme="minorEastAsia" w:hAnsi="Times New Roman" w:cs="Times New Roman"/>
          <w:sz w:val="28"/>
          <w:szCs w:val="28"/>
          <w:lang w:val="kk-KZ" w:eastAsia="ru-RU"/>
        </w:rPr>
        <w:t xml:space="preserve">Алғашқы 20 күн ішінде қойлардан күніне 2-3 литр сүт </w:t>
      </w:r>
      <w:r>
        <w:rPr>
          <w:rFonts w:ascii="Times New Roman" w:eastAsiaTheme="minorEastAsia" w:hAnsi="Times New Roman" w:cs="Times New Roman"/>
          <w:sz w:val="28"/>
          <w:szCs w:val="28"/>
          <w:lang w:val="kk-KZ" w:eastAsia="ru-RU"/>
        </w:rPr>
        <w:t>бере алад</w:t>
      </w:r>
      <w:r w:rsidRPr="0069591D">
        <w:rPr>
          <w:rFonts w:ascii="Times New Roman" w:eastAsiaTheme="minorEastAsia" w:hAnsi="Times New Roman" w:cs="Times New Roman"/>
          <w:sz w:val="28"/>
          <w:szCs w:val="28"/>
          <w:lang w:val="kk-KZ" w:eastAsia="ru-RU"/>
        </w:rPr>
        <w:t xml:space="preserve">ы. Болашақта </w:t>
      </w:r>
      <w:r>
        <w:rPr>
          <w:rFonts w:ascii="Times New Roman" w:eastAsiaTheme="minorEastAsia" w:hAnsi="Times New Roman" w:cs="Times New Roman"/>
          <w:sz w:val="28"/>
          <w:szCs w:val="28"/>
          <w:lang w:val="kk-KZ" w:eastAsia="ru-RU"/>
        </w:rPr>
        <w:t>сүттіл</w:t>
      </w:r>
      <w:r w:rsidR="007E7D8E">
        <w:rPr>
          <w:rFonts w:ascii="Times New Roman" w:eastAsiaTheme="minorEastAsia" w:hAnsi="Times New Roman" w:cs="Times New Roman"/>
          <w:sz w:val="28"/>
          <w:szCs w:val="28"/>
          <w:lang w:val="kk-KZ" w:eastAsia="ru-RU"/>
        </w:rPr>
        <w:t>і</w:t>
      </w:r>
      <w:r>
        <w:rPr>
          <w:rFonts w:ascii="Times New Roman" w:eastAsiaTheme="minorEastAsia" w:hAnsi="Times New Roman" w:cs="Times New Roman"/>
          <w:sz w:val="28"/>
          <w:szCs w:val="28"/>
          <w:lang w:val="kk-KZ" w:eastAsia="ru-RU"/>
        </w:rPr>
        <w:t xml:space="preserve">гі </w:t>
      </w:r>
      <w:r w:rsidRPr="0069591D">
        <w:rPr>
          <w:rFonts w:ascii="Times New Roman" w:eastAsiaTheme="minorEastAsia" w:hAnsi="Times New Roman" w:cs="Times New Roman"/>
          <w:sz w:val="28"/>
          <w:szCs w:val="28"/>
          <w:lang w:val="kk-KZ" w:eastAsia="ru-RU"/>
        </w:rPr>
        <w:t xml:space="preserve">азаяды және </w:t>
      </w:r>
      <w:r>
        <w:rPr>
          <w:rFonts w:ascii="Times New Roman" w:eastAsiaTheme="minorEastAsia" w:hAnsi="Times New Roman" w:cs="Times New Roman"/>
          <w:sz w:val="28"/>
          <w:szCs w:val="28"/>
          <w:lang w:val="kk-KZ" w:eastAsia="ru-RU"/>
        </w:rPr>
        <w:t>көбейту</w:t>
      </w:r>
      <w:r w:rsidRPr="0069591D">
        <w:rPr>
          <w:rFonts w:ascii="Times New Roman" w:eastAsiaTheme="minorEastAsia" w:hAnsi="Times New Roman" w:cs="Times New Roman"/>
          <w:sz w:val="28"/>
          <w:szCs w:val="28"/>
          <w:lang w:val="kk-KZ" w:eastAsia="ru-RU"/>
        </w:rPr>
        <w:t xml:space="preserve"> кезінде түрі мен тұқымына байланысты 0,05-тен 1 литрге дейін болады.  </w:t>
      </w:r>
      <w:r>
        <w:rPr>
          <w:rFonts w:ascii="Times New Roman" w:eastAsiaTheme="minorEastAsia" w:hAnsi="Times New Roman" w:cs="Times New Roman"/>
          <w:sz w:val="28"/>
          <w:szCs w:val="28"/>
          <w:lang w:val="kk-KZ" w:eastAsia="ru-RU"/>
        </w:rPr>
        <w:t>Қойлардың с</w:t>
      </w:r>
      <w:r w:rsidRPr="0069591D">
        <w:rPr>
          <w:rFonts w:ascii="Times New Roman" w:eastAsiaTheme="minorEastAsia" w:hAnsi="Times New Roman" w:cs="Times New Roman"/>
          <w:sz w:val="28"/>
          <w:szCs w:val="28"/>
          <w:lang w:val="kk-KZ" w:eastAsia="ru-RU"/>
        </w:rPr>
        <w:t xml:space="preserve">үт өнімділігі жасына және лактацияға байланысты өзгереді. Ең жоғары өнімділік 3-ші, 4-ші және 5-ші лактация </w:t>
      </w:r>
      <w:r>
        <w:rPr>
          <w:rFonts w:ascii="Times New Roman" w:eastAsiaTheme="minorEastAsia" w:hAnsi="Times New Roman" w:cs="Times New Roman"/>
          <w:sz w:val="28"/>
          <w:szCs w:val="28"/>
          <w:lang w:val="kk-KZ" w:eastAsia="ru-RU"/>
        </w:rPr>
        <w:t>кезінде</w:t>
      </w:r>
      <w:r w:rsidRPr="0069591D">
        <w:rPr>
          <w:rFonts w:ascii="Times New Roman" w:eastAsiaTheme="minorEastAsia" w:hAnsi="Times New Roman" w:cs="Times New Roman"/>
          <w:sz w:val="28"/>
          <w:szCs w:val="28"/>
          <w:lang w:val="kk-KZ" w:eastAsia="ru-RU"/>
        </w:rPr>
        <w:t xml:space="preserve"> алынады. Бесінші лактацияға</w:t>
      </w:r>
      <w:r w:rsidR="001B66CB">
        <w:rPr>
          <w:rFonts w:ascii="Times New Roman" w:eastAsiaTheme="minorEastAsia" w:hAnsi="Times New Roman" w:cs="Times New Roman"/>
          <w:sz w:val="28"/>
          <w:szCs w:val="28"/>
          <w:lang w:val="kk-KZ" w:eastAsia="ru-RU"/>
        </w:rPr>
        <w:t xml:space="preserve"> қойлардың</w:t>
      </w:r>
      <w:r w:rsidRPr="0069591D">
        <w:rPr>
          <w:rFonts w:ascii="Times New Roman" w:eastAsiaTheme="minorEastAsia" w:hAnsi="Times New Roman" w:cs="Times New Roman"/>
          <w:sz w:val="28"/>
          <w:szCs w:val="28"/>
          <w:lang w:val="kk-KZ" w:eastAsia="ru-RU"/>
        </w:rPr>
        <w:t xml:space="preserve"> дейін сүт өнімділігі жоғарылайды, содан кейін біртіндеп күніне 100-200 г сүтке дейін төмендейді. Сүт өнімділігі жалпы лактация үшін, оның ішінде </w:t>
      </w:r>
      <w:r w:rsidR="001B66CB">
        <w:rPr>
          <w:rFonts w:ascii="Times New Roman" w:eastAsiaTheme="minorEastAsia" w:hAnsi="Times New Roman" w:cs="Times New Roman"/>
          <w:sz w:val="28"/>
          <w:szCs w:val="28"/>
          <w:lang w:val="kk-KZ" w:eastAsia="ru-RU"/>
        </w:rPr>
        <w:t>қозы емген</w:t>
      </w:r>
      <w:r w:rsidRPr="0069591D">
        <w:rPr>
          <w:rFonts w:ascii="Times New Roman" w:eastAsiaTheme="minorEastAsia" w:hAnsi="Times New Roman" w:cs="Times New Roman"/>
          <w:sz w:val="28"/>
          <w:szCs w:val="28"/>
          <w:lang w:val="kk-KZ" w:eastAsia="ru-RU"/>
        </w:rPr>
        <w:t xml:space="preserve"> сүт және жас малды емізгеннен кейін сауылған тауарлық сүт мөлшері бойынша бағаланды.</w:t>
      </w:r>
    </w:p>
    <w:p w14:paraId="23ADA9D4" w14:textId="33567954" w:rsidR="0069591D" w:rsidRPr="0069591D" w:rsidRDefault="0069591D" w:rsidP="0069591D">
      <w:pPr>
        <w:spacing w:after="0" w:line="240" w:lineRule="auto"/>
        <w:ind w:firstLine="567"/>
        <w:jc w:val="both"/>
        <w:rPr>
          <w:rFonts w:ascii="Times New Roman" w:eastAsiaTheme="minorEastAsia" w:hAnsi="Times New Roman" w:cs="Times New Roman"/>
          <w:sz w:val="28"/>
          <w:szCs w:val="28"/>
          <w:lang w:val="kk-KZ" w:eastAsia="ru-RU"/>
        </w:rPr>
      </w:pPr>
      <w:r w:rsidRPr="0069591D">
        <w:rPr>
          <w:rFonts w:ascii="Times New Roman" w:eastAsiaTheme="minorEastAsia" w:hAnsi="Times New Roman" w:cs="Times New Roman"/>
          <w:sz w:val="28"/>
          <w:szCs w:val="28"/>
          <w:lang w:val="kk-KZ" w:eastAsia="ru-RU"/>
        </w:rPr>
        <w:t>Сүтті есепке алу қой</w:t>
      </w:r>
      <w:r w:rsidR="001B66CB">
        <w:rPr>
          <w:rFonts w:ascii="Times New Roman" w:eastAsiaTheme="minorEastAsia" w:hAnsi="Times New Roman" w:cs="Times New Roman"/>
          <w:sz w:val="28"/>
          <w:szCs w:val="28"/>
          <w:lang w:val="kk-KZ" w:eastAsia="ru-RU"/>
        </w:rPr>
        <w:t>ды сауып бастағаннан</w:t>
      </w:r>
      <w:r w:rsidRPr="0069591D">
        <w:rPr>
          <w:rFonts w:ascii="Times New Roman" w:eastAsiaTheme="minorEastAsia" w:hAnsi="Times New Roman" w:cs="Times New Roman"/>
          <w:sz w:val="28"/>
          <w:szCs w:val="28"/>
          <w:lang w:val="kk-KZ" w:eastAsia="ru-RU"/>
        </w:rPr>
        <w:t xml:space="preserve"> 20 күннен кейін басталып, 10 тамызға дейін жалғасты. Сүтті есепке алу келесідей жүргізілді: қозылар кешке </w:t>
      </w:r>
      <w:r w:rsidR="001B66CB">
        <w:rPr>
          <w:rFonts w:ascii="Times New Roman" w:eastAsiaTheme="minorEastAsia" w:hAnsi="Times New Roman" w:cs="Times New Roman"/>
          <w:sz w:val="28"/>
          <w:szCs w:val="28"/>
          <w:lang w:val="kk-KZ" w:eastAsia="ru-RU"/>
        </w:rPr>
        <w:t>саулықтардан</w:t>
      </w:r>
      <w:r w:rsidRPr="0069591D">
        <w:rPr>
          <w:rFonts w:ascii="Times New Roman" w:eastAsiaTheme="minorEastAsia" w:hAnsi="Times New Roman" w:cs="Times New Roman"/>
          <w:sz w:val="28"/>
          <w:szCs w:val="28"/>
          <w:lang w:val="kk-KZ" w:eastAsia="ru-RU"/>
        </w:rPr>
        <w:t xml:space="preserve"> таңертеңгі бақылау сүтін алғанға дейін 12 сағат бұрын бөлінді. Осыдан кейін қозылар </w:t>
      </w:r>
      <w:r w:rsidR="001B66CB">
        <w:rPr>
          <w:rFonts w:ascii="Times New Roman" w:eastAsiaTheme="minorEastAsia" w:hAnsi="Times New Roman" w:cs="Times New Roman"/>
          <w:sz w:val="28"/>
          <w:szCs w:val="28"/>
          <w:lang w:val="kk-KZ" w:eastAsia="ru-RU"/>
        </w:rPr>
        <w:t>саулықтарға</w:t>
      </w:r>
      <w:r w:rsidRPr="0069591D">
        <w:rPr>
          <w:rFonts w:ascii="Times New Roman" w:eastAsiaTheme="minorEastAsia" w:hAnsi="Times New Roman" w:cs="Times New Roman"/>
          <w:sz w:val="28"/>
          <w:szCs w:val="28"/>
          <w:lang w:val="kk-KZ" w:eastAsia="ru-RU"/>
        </w:rPr>
        <w:t xml:space="preserve"> 24 сағатқа </w:t>
      </w:r>
      <w:r w:rsidR="001B66CB">
        <w:rPr>
          <w:rFonts w:ascii="Times New Roman" w:eastAsiaTheme="minorEastAsia" w:hAnsi="Times New Roman" w:cs="Times New Roman"/>
          <w:sz w:val="28"/>
          <w:szCs w:val="28"/>
          <w:lang w:val="kk-KZ" w:eastAsia="ru-RU"/>
        </w:rPr>
        <w:t>қосылады</w:t>
      </w:r>
      <w:r w:rsidRPr="0069591D">
        <w:rPr>
          <w:rFonts w:ascii="Times New Roman" w:eastAsiaTheme="minorEastAsia" w:hAnsi="Times New Roman" w:cs="Times New Roman"/>
          <w:sz w:val="28"/>
          <w:szCs w:val="28"/>
          <w:lang w:val="kk-KZ" w:eastAsia="ru-RU"/>
        </w:rPr>
        <w:t xml:space="preserve">, кейін кешкі сүттен 12 сағат бұрын </w:t>
      </w:r>
      <w:r w:rsidR="001B66CB">
        <w:rPr>
          <w:rFonts w:ascii="Times New Roman" w:eastAsiaTheme="minorEastAsia" w:hAnsi="Times New Roman" w:cs="Times New Roman"/>
          <w:sz w:val="28"/>
          <w:szCs w:val="28"/>
          <w:lang w:val="kk-KZ" w:eastAsia="ru-RU"/>
        </w:rPr>
        <w:t>саулықтардан</w:t>
      </w:r>
      <w:r w:rsidRPr="0069591D">
        <w:rPr>
          <w:rFonts w:ascii="Times New Roman" w:eastAsiaTheme="minorEastAsia" w:hAnsi="Times New Roman" w:cs="Times New Roman"/>
          <w:sz w:val="28"/>
          <w:szCs w:val="28"/>
          <w:lang w:val="kk-KZ" w:eastAsia="ru-RU"/>
        </w:rPr>
        <w:t xml:space="preserve"> қайтадан бөлінді.</w:t>
      </w:r>
    </w:p>
    <w:p w14:paraId="4726F592" w14:textId="3A991F35" w:rsidR="000E4DB6" w:rsidRPr="007E7D8E" w:rsidRDefault="0069591D" w:rsidP="001B66CB">
      <w:pPr>
        <w:spacing w:after="0" w:line="240" w:lineRule="auto"/>
        <w:ind w:firstLine="567"/>
        <w:jc w:val="both"/>
        <w:rPr>
          <w:rFonts w:ascii="Times New Roman" w:eastAsiaTheme="minorEastAsia" w:hAnsi="Times New Roman" w:cs="Times New Roman"/>
          <w:color w:val="FF0000"/>
          <w:sz w:val="28"/>
          <w:szCs w:val="28"/>
          <w:lang w:val="kk-KZ" w:eastAsia="ru-RU"/>
        </w:rPr>
      </w:pPr>
      <w:r w:rsidRPr="0029200A">
        <w:rPr>
          <w:rFonts w:ascii="Times New Roman" w:eastAsiaTheme="minorEastAsia" w:hAnsi="Times New Roman" w:cs="Times New Roman"/>
          <w:sz w:val="28"/>
          <w:szCs w:val="28"/>
          <w:lang w:val="kk-KZ" w:eastAsia="ru-RU"/>
        </w:rPr>
        <w:t xml:space="preserve">Қойлардағы </w:t>
      </w:r>
      <w:r w:rsidR="001B66CB" w:rsidRPr="0029200A">
        <w:rPr>
          <w:rFonts w:ascii="Times New Roman" w:eastAsiaTheme="minorEastAsia" w:hAnsi="Times New Roman" w:cs="Times New Roman"/>
          <w:sz w:val="28"/>
          <w:szCs w:val="28"/>
          <w:lang w:val="kk-KZ" w:eastAsia="ru-RU"/>
        </w:rPr>
        <w:t>л</w:t>
      </w:r>
      <w:r w:rsidRPr="0029200A">
        <w:rPr>
          <w:rFonts w:ascii="Times New Roman" w:eastAsiaTheme="minorEastAsia" w:hAnsi="Times New Roman" w:cs="Times New Roman"/>
          <w:sz w:val="28"/>
          <w:szCs w:val="28"/>
          <w:lang w:val="kk-KZ" w:eastAsia="ru-RU"/>
        </w:rPr>
        <w:t xml:space="preserve">актация </w:t>
      </w:r>
      <w:r w:rsidR="001B66CB" w:rsidRPr="0029200A">
        <w:rPr>
          <w:rFonts w:ascii="Times New Roman" w:eastAsiaTheme="minorEastAsia" w:hAnsi="Times New Roman" w:cs="Times New Roman"/>
          <w:sz w:val="28"/>
          <w:szCs w:val="28"/>
          <w:lang w:val="kk-KZ" w:eastAsia="ru-RU"/>
        </w:rPr>
        <w:t xml:space="preserve">мерзімі </w:t>
      </w:r>
      <w:r w:rsidRPr="0029200A">
        <w:rPr>
          <w:rFonts w:ascii="Times New Roman" w:eastAsiaTheme="minorEastAsia" w:hAnsi="Times New Roman" w:cs="Times New Roman"/>
          <w:sz w:val="28"/>
          <w:szCs w:val="28"/>
          <w:lang w:val="kk-KZ" w:eastAsia="ru-RU"/>
        </w:rPr>
        <w:t xml:space="preserve">120 күнге созылды.  Сүттің ең көп мөлшері </w:t>
      </w:r>
      <w:r w:rsidR="0018135A">
        <w:rPr>
          <w:rFonts w:ascii="Times New Roman" w:eastAsiaTheme="minorEastAsia" w:hAnsi="Times New Roman" w:cs="Times New Roman"/>
          <w:sz w:val="28"/>
          <w:szCs w:val="28"/>
          <w:lang w:val="kk-KZ" w:eastAsia="ru-RU"/>
        </w:rPr>
        <w:t>екінші лактация кезеңінде</w:t>
      </w:r>
      <w:r w:rsidRPr="0029200A">
        <w:rPr>
          <w:rFonts w:ascii="Times New Roman" w:eastAsiaTheme="minorEastAsia" w:hAnsi="Times New Roman" w:cs="Times New Roman"/>
          <w:sz w:val="28"/>
          <w:szCs w:val="28"/>
          <w:lang w:val="kk-KZ" w:eastAsia="ru-RU"/>
        </w:rPr>
        <w:t xml:space="preserve"> алынады. Сүт алу қозылардың </w:t>
      </w:r>
      <w:r w:rsidR="0018135A">
        <w:rPr>
          <w:rFonts w:ascii="Times New Roman" w:eastAsiaTheme="minorEastAsia" w:hAnsi="Times New Roman" w:cs="Times New Roman"/>
          <w:sz w:val="28"/>
          <w:szCs w:val="28"/>
          <w:lang w:val="kk-KZ" w:eastAsia="ru-RU"/>
        </w:rPr>
        <w:t xml:space="preserve">саулықты ему </w:t>
      </w:r>
      <w:r w:rsidRPr="0029200A">
        <w:rPr>
          <w:rFonts w:ascii="Times New Roman" w:eastAsiaTheme="minorEastAsia" w:hAnsi="Times New Roman" w:cs="Times New Roman"/>
          <w:sz w:val="28"/>
          <w:szCs w:val="28"/>
          <w:lang w:val="kk-KZ" w:eastAsia="ru-RU"/>
        </w:rPr>
        <w:t>ұзақтығына байланысты.</w:t>
      </w:r>
      <w:r w:rsidR="001B66CB" w:rsidRPr="0029200A">
        <w:rPr>
          <w:rFonts w:ascii="Times New Roman" w:eastAsiaTheme="minorEastAsia" w:hAnsi="Times New Roman" w:cs="Times New Roman"/>
          <w:sz w:val="28"/>
          <w:szCs w:val="28"/>
          <w:lang w:val="kk-KZ" w:eastAsia="ru-RU"/>
        </w:rPr>
        <w:t xml:space="preserve"> </w:t>
      </w:r>
      <w:r w:rsidRPr="0029200A">
        <w:rPr>
          <w:rFonts w:ascii="Times New Roman" w:eastAsiaTheme="minorEastAsia" w:hAnsi="Times New Roman" w:cs="Times New Roman"/>
          <w:sz w:val="28"/>
          <w:szCs w:val="28"/>
          <w:lang w:val="kk-KZ" w:eastAsia="ru-RU"/>
        </w:rPr>
        <w:t xml:space="preserve">Сүт </w:t>
      </w:r>
      <w:r w:rsidR="001B66CB" w:rsidRPr="0029200A">
        <w:rPr>
          <w:rFonts w:ascii="Times New Roman" w:eastAsiaTheme="minorEastAsia" w:hAnsi="Times New Roman" w:cs="Times New Roman"/>
          <w:sz w:val="28"/>
          <w:szCs w:val="28"/>
          <w:lang w:val="kk-KZ" w:eastAsia="ru-RU"/>
        </w:rPr>
        <w:t>сауу</w:t>
      </w:r>
      <w:r w:rsidRPr="0029200A">
        <w:rPr>
          <w:rFonts w:ascii="Times New Roman" w:eastAsiaTheme="minorEastAsia" w:hAnsi="Times New Roman" w:cs="Times New Roman"/>
          <w:sz w:val="28"/>
          <w:szCs w:val="28"/>
          <w:lang w:val="kk-KZ" w:eastAsia="ru-RU"/>
        </w:rPr>
        <w:t xml:space="preserve"> кезінде АИД-2-04 (Ресей) және Melasty</w:t>
      </w:r>
      <w:r w:rsidR="009B6E13" w:rsidRPr="0029200A">
        <w:rPr>
          <w:rFonts w:ascii="Times New Roman" w:eastAsiaTheme="minorEastAsia" w:hAnsi="Times New Roman" w:cs="Times New Roman"/>
          <w:sz w:val="28"/>
          <w:szCs w:val="28"/>
          <w:lang w:val="kk-KZ" w:eastAsia="ru-RU"/>
        </w:rPr>
        <w:t xml:space="preserve"> </w:t>
      </w:r>
      <w:r w:rsidRPr="0029200A">
        <w:rPr>
          <w:rFonts w:ascii="Times New Roman" w:eastAsiaTheme="minorEastAsia" w:hAnsi="Times New Roman" w:cs="Times New Roman"/>
          <w:sz w:val="28"/>
          <w:szCs w:val="28"/>
          <w:lang w:val="kk-KZ" w:eastAsia="ru-RU"/>
        </w:rPr>
        <w:t>(Түркия)</w:t>
      </w:r>
      <w:r w:rsidR="001B66CB" w:rsidRPr="0029200A">
        <w:rPr>
          <w:rFonts w:ascii="Times New Roman" w:eastAsiaTheme="minorEastAsia" w:hAnsi="Times New Roman" w:cs="Times New Roman"/>
          <w:sz w:val="28"/>
          <w:szCs w:val="28"/>
          <w:lang w:val="kk-KZ" w:eastAsia="ru-RU"/>
        </w:rPr>
        <w:t xml:space="preserve"> </w:t>
      </w:r>
      <w:r w:rsidRPr="0029200A">
        <w:rPr>
          <w:rFonts w:ascii="Times New Roman" w:eastAsiaTheme="minorEastAsia" w:hAnsi="Times New Roman" w:cs="Times New Roman"/>
          <w:sz w:val="28"/>
          <w:szCs w:val="28"/>
          <w:lang w:val="kk-KZ" w:eastAsia="ru-RU"/>
        </w:rPr>
        <w:t>қой саууға арналған аппарат</w:t>
      </w:r>
      <w:r w:rsidR="001B66CB" w:rsidRPr="0029200A">
        <w:rPr>
          <w:rFonts w:ascii="Times New Roman" w:eastAsiaTheme="minorEastAsia" w:hAnsi="Times New Roman" w:cs="Times New Roman"/>
          <w:sz w:val="28"/>
          <w:szCs w:val="28"/>
          <w:lang w:val="kk-KZ" w:eastAsia="ru-RU"/>
        </w:rPr>
        <w:t>тарды</w:t>
      </w:r>
      <w:r w:rsidRPr="0029200A">
        <w:rPr>
          <w:rFonts w:ascii="Times New Roman" w:eastAsiaTheme="minorEastAsia" w:hAnsi="Times New Roman" w:cs="Times New Roman"/>
          <w:sz w:val="28"/>
          <w:szCs w:val="28"/>
          <w:lang w:val="kk-KZ" w:eastAsia="ru-RU"/>
        </w:rPr>
        <w:t xml:space="preserve"> қолдана отырып, қойларды қолмен де, машинамен де сауу қолданылды</w:t>
      </w:r>
      <w:r w:rsidR="001B66CB" w:rsidRPr="007E7D8E">
        <w:rPr>
          <w:rFonts w:ascii="Times New Roman" w:eastAsiaTheme="minorEastAsia" w:hAnsi="Times New Roman" w:cs="Times New Roman"/>
          <w:color w:val="FF0000"/>
          <w:sz w:val="28"/>
          <w:szCs w:val="28"/>
          <w:lang w:val="kk-KZ" w:eastAsia="ru-RU"/>
        </w:rPr>
        <w:t xml:space="preserve">. </w:t>
      </w:r>
    </w:p>
    <w:p w14:paraId="0869E4C1" w14:textId="5D3B0F8C" w:rsidR="003B1B43" w:rsidRDefault="003B1B43" w:rsidP="003B1B43">
      <w:pPr>
        <w:spacing w:after="0" w:line="240" w:lineRule="auto"/>
        <w:ind w:firstLine="567"/>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lastRenderedPageBreak/>
        <w:t>З</w:t>
      </w:r>
      <w:r w:rsidRPr="003B1B43">
        <w:rPr>
          <w:rFonts w:ascii="Times New Roman" w:eastAsiaTheme="minorEastAsia" w:hAnsi="Times New Roman" w:cs="Times New Roman"/>
          <w:sz w:val="28"/>
          <w:szCs w:val="28"/>
          <w:lang w:val="kk-KZ" w:eastAsia="ru-RU"/>
        </w:rPr>
        <w:t xml:space="preserve">ерттеуге алынған 60 бас қазақтың құйрықты қылшық жүнді және қазақтың құйрықты </w:t>
      </w:r>
      <w:r>
        <w:rPr>
          <w:rFonts w:ascii="Times New Roman" w:eastAsiaTheme="minorEastAsia" w:hAnsi="Times New Roman" w:cs="Times New Roman"/>
          <w:sz w:val="28"/>
          <w:szCs w:val="28"/>
          <w:lang w:val="kk-KZ" w:eastAsia="ru-RU"/>
        </w:rPr>
        <w:t>ұяң</w:t>
      </w:r>
      <w:r w:rsidRPr="003B1B43">
        <w:rPr>
          <w:rFonts w:ascii="Times New Roman" w:eastAsiaTheme="minorEastAsia" w:hAnsi="Times New Roman" w:cs="Times New Roman"/>
          <w:sz w:val="28"/>
          <w:szCs w:val="28"/>
          <w:lang w:val="kk-KZ" w:eastAsia="ru-RU"/>
        </w:rPr>
        <w:t xml:space="preserve"> жүнді саулықтарының желін пішіні негізінен тостаған тәріздес болып келеді. Желін екі бойлық жартыдан тұрады және ешкілерге қарағанда әлдеқайда кіші көлемде болады. Емшектері шағын, алға және жан-жаққа бағытталған (1</w:t>
      </w:r>
      <w:r w:rsidR="007E119F">
        <w:rPr>
          <w:rFonts w:ascii="Times New Roman" w:eastAsiaTheme="minorEastAsia" w:hAnsi="Times New Roman" w:cs="Times New Roman"/>
          <w:sz w:val="28"/>
          <w:szCs w:val="28"/>
          <w:lang w:val="kk-KZ" w:eastAsia="ru-RU"/>
        </w:rPr>
        <w:t>1</w:t>
      </w:r>
      <w:r w:rsidRPr="003B1B43">
        <w:rPr>
          <w:rFonts w:ascii="Times New Roman" w:eastAsiaTheme="minorEastAsia" w:hAnsi="Times New Roman" w:cs="Times New Roman"/>
          <w:sz w:val="28"/>
          <w:szCs w:val="28"/>
          <w:lang w:val="kk-KZ" w:eastAsia="ru-RU"/>
        </w:rPr>
        <w:t>-кесте).</w:t>
      </w:r>
    </w:p>
    <w:p w14:paraId="795D8904" w14:textId="77777777" w:rsidR="003B1B43" w:rsidRPr="003B1B43" w:rsidRDefault="003B1B43" w:rsidP="003B1B43">
      <w:pPr>
        <w:spacing w:after="0" w:line="240" w:lineRule="auto"/>
        <w:ind w:firstLine="567"/>
        <w:jc w:val="both"/>
        <w:rPr>
          <w:rFonts w:ascii="Times New Roman" w:eastAsiaTheme="minorEastAsia" w:hAnsi="Times New Roman" w:cs="Times New Roman"/>
          <w:sz w:val="28"/>
          <w:szCs w:val="28"/>
          <w:lang w:val="kk-KZ" w:eastAsia="ru-RU"/>
        </w:rPr>
      </w:pPr>
    </w:p>
    <w:p w14:paraId="61798306" w14:textId="7BF9FA1F" w:rsidR="003B1B43" w:rsidRDefault="003B1B43" w:rsidP="00BB548E">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Кесте 1</w:t>
      </w:r>
      <w:r w:rsidR="007E119F">
        <w:rPr>
          <w:rFonts w:ascii="Times New Roman" w:eastAsiaTheme="minorEastAsia" w:hAnsi="Times New Roman" w:cs="Times New Roman"/>
          <w:sz w:val="28"/>
          <w:szCs w:val="28"/>
          <w:lang w:val="kk-KZ" w:eastAsia="ru-RU"/>
        </w:rPr>
        <w:t>1</w:t>
      </w:r>
      <w:r>
        <w:rPr>
          <w:rFonts w:ascii="Times New Roman" w:eastAsiaTheme="minorEastAsia" w:hAnsi="Times New Roman" w:cs="Times New Roman"/>
          <w:sz w:val="28"/>
          <w:szCs w:val="28"/>
          <w:lang w:val="kk-KZ" w:eastAsia="ru-RU"/>
        </w:rPr>
        <w:t xml:space="preserve"> </w:t>
      </w:r>
      <w:r w:rsidRPr="003B1B43">
        <w:rPr>
          <w:rFonts w:ascii="Times New Roman" w:eastAsiaTheme="minorEastAsia" w:hAnsi="Times New Roman" w:cs="Times New Roman"/>
          <w:sz w:val="28"/>
          <w:szCs w:val="28"/>
          <w:lang w:val="kk-KZ" w:eastAsia="ru-RU"/>
        </w:rPr>
        <w:t>– Қазақтың құйрықты қылшық жүнді және қазақтың құйрықты жартылай қылшық жүнді саулықтарының сипаттамасы</w:t>
      </w:r>
    </w:p>
    <w:p w14:paraId="5BFAD20B" w14:textId="77777777" w:rsidR="003B1B43" w:rsidRPr="003B1B43" w:rsidRDefault="003B1B43" w:rsidP="003B1B43">
      <w:pPr>
        <w:spacing w:after="0" w:line="240" w:lineRule="auto"/>
        <w:ind w:firstLine="567"/>
        <w:jc w:val="both"/>
        <w:rPr>
          <w:rFonts w:ascii="Times New Roman" w:eastAsiaTheme="minorEastAsia" w:hAnsi="Times New Roman" w:cs="Times New Roman"/>
          <w:sz w:val="28"/>
          <w:szCs w:val="28"/>
          <w:lang w:val="kk-KZ" w:eastAsia="ru-RU"/>
        </w:rPr>
      </w:pPr>
    </w:p>
    <w:tbl>
      <w:tblPr>
        <w:tblStyle w:val="ad"/>
        <w:tblW w:w="0" w:type="auto"/>
        <w:tblLook w:val="04A0" w:firstRow="1" w:lastRow="0" w:firstColumn="1" w:lastColumn="0" w:noHBand="0" w:noVBand="1"/>
      </w:tblPr>
      <w:tblGrid>
        <w:gridCol w:w="3227"/>
        <w:gridCol w:w="2977"/>
        <w:gridCol w:w="3260"/>
      </w:tblGrid>
      <w:tr w:rsidR="003B1B43" w:rsidRPr="00CA395C" w14:paraId="4DCABC23" w14:textId="77777777" w:rsidTr="003B1B43">
        <w:tc>
          <w:tcPr>
            <w:tcW w:w="3227" w:type="dxa"/>
          </w:tcPr>
          <w:p w14:paraId="0DA45EE4" w14:textId="77777777" w:rsidR="003B1B43" w:rsidRPr="003B1B43" w:rsidRDefault="003B1B43" w:rsidP="003B1B43">
            <w:pPr>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Көрсеткіштер</w:t>
            </w:r>
          </w:p>
        </w:tc>
        <w:tc>
          <w:tcPr>
            <w:tcW w:w="2977" w:type="dxa"/>
          </w:tcPr>
          <w:p w14:paraId="75D8FEE8" w14:textId="1F4F06C1" w:rsidR="003B1B43" w:rsidRPr="0018135A" w:rsidRDefault="003B1B43" w:rsidP="003B1B43">
            <w:pPr>
              <w:jc w:val="center"/>
              <w:rPr>
                <w:rFonts w:ascii="Times New Roman" w:eastAsiaTheme="minorEastAsia" w:hAnsi="Times New Roman" w:cs="Times New Roman"/>
                <w:sz w:val="28"/>
                <w:szCs w:val="28"/>
                <w:lang w:val="kk-KZ" w:eastAsia="ru-RU"/>
              </w:rPr>
            </w:pPr>
            <w:r w:rsidRPr="003B1B43">
              <w:rPr>
                <w:rFonts w:ascii="Times New Roman" w:eastAsiaTheme="minorEastAsia" w:hAnsi="Times New Roman" w:cs="Times New Roman"/>
                <w:sz w:val="28"/>
                <w:szCs w:val="28"/>
                <w:lang w:val="en-US" w:eastAsia="ru-RU"/>
              </w:rPr>
              <w:t>Қазақтың құйрықты қылшық жүнді</w:t>
            </w:r>
            <w:r w:rsidR="0018135A">
              <w:rPr>
                <w:rFonts w:ascii="Times New Roman" w:eastAsiaTheme="minorEastAsia" w:hAnsi="Times New Roman" w:cs="Times New Roman"/>
                <w:sz w:val="28"/>
                <w:szCs w:val="28"/>
                <w:lang w:val="kk-KZ" w:eastAsia="ru-RU"/>
              </w:rPr>
              <w:t xml:space="preserve"> саулықтары</w:t>
            </w:r>
          </w:p>
        </w:tc>
        <w:tc>
          <w:tcPr>
            <w:tcW w:w="3260" w:type="dxa"/>
          </w:tcPr>
          <w:p w14:paraId="304C8E33" w14:textId="77777777" w:rsidR="003B1B43" w:rsidRDefault="003B1B43" w:rsidP="003B1B43">
            <w:pPr>
              <w:jc w:val="center"/>
              <w:rPr>
                <w:rFonts w:ascii="Times New Roman" w:eastAsiaTheme="minorEastAsia" w:hAnsi="Times New Roman" w:cs="Times New Roman"/>
                <w:sz w:val="28"/>
                <w:szCs w:val="28"/>
                <w:lang w:val="kk-KZ" w:eastAsia="ru-RU"/>
              </w:rPr>
            </w:pPr>
            <w:r w:rsidRPr="001A7479">
              <w:rPr>
                <w:rFonts w:ascii="Times New Roman" w:eastAsiaTheme="minorEastAsia" w:hAnsi="Times New Roman" w:cs="Times New Roman"/>
                <w:sz w:val="28"/>
                <w:szCs w:val="28"/>
                <w:lang w:val="kk-KZ" w:eastAsia="ru-RU"/>
              </w:rPr>
              <w:t xml:space="preserve">Қазақтың құйрықты </w:t>
            </w:r>
            <w:r>
              <w:rPr>
                <w:rFonts w:ascii="Times New Roman" w:eastAsiaTheme="minorEastAsia" w:hAnsi="Times New Roman" w:cs="Times New Roman"/>
                <w:sz w:val="28"/>
                <w:szCs w:val="28"/>
                <w:lang w:val="kk-KZ" w:eastAsia="ru-RU"/>
              </w:rPr>
              <w:t>ұяң</w:t>
            </w:r>
            <w:r w:rsidRPr="001A7479">
              <w:rPr>
                <w:rFonts w:ascii="Times New Roman" w:eastAsiaTheme="minorEastAsia" w:hAnsi="Times New Roman" w:cs="Times New Roman"/>
                <w:sz w:val="28"/>
                <w:szCs w:val="28"/>
                <w:lang w:val="kk-KZ" w:eastAsia="ru-RU"/>
              </w:rPr>
              <w:t xml:space="preserve"> жүнді</w:t>
            </w:r>
          </w:p>
          <w:p w14:paraId="20B7FF52" w14:textId="3136ED9E" w:rsidR="0018135A" w:rsidRPr="0018135A" w:rsidRDefault="0018135A" w:rsidP="003B1B43">
            <w:pPr>
              <w:jc w:val="center"/>
              <w:rPr>
                <w:rFonts w:ascii="Times New Roman" w:eastAsiaTheme="minorEastAsia" w:hAnsi="Times New Roman" w:cs="Times New Roman"/>
                <w:sz w:val="28"/>
                <w:szCs w:val="28"/>
                <w:lang w:val="kk-KZ" w:eastAsia="ru-RU"/>
              </w:rPr>
            </w:pPr>
            <w:r w:rsidRPr="0018135A">
              <w:rPr>
                <w:rFonts w:ascii="Times New Roman" w:eastAsiaTheme="minorEastAsia" w:hAnsi="Times New Roman" w:cs="Times New Roman"/>
                <w:sz w:val="28"/>
                <w:szCs w:val="28"/>
                <w:lang w:val="kk-KZ" w:eastAsia="ru-RU"/>
              </w:rPr>
              <w:t>саулықтары</w:t>
            </w:r>
          </w:p>
        </w:tc>
      </w:tr>
      <w:tr w:rsidR="003B1B43" w:rsidRPr="003B1B43" w14:paraId="55785759" w14:textId="77777777" w:rsidTr="003B1B43">
        <w:tc>
          <w:tcPr>
            <w:tcW w:w="3227" w:type="dxa"/>
          </w:tcPr>
          <w:p w14:paraId="75A07243" w14:textId="77777777" w:rsidR="003B1B43" w:rsidRPr="003B1B43" w:rsidRDefault="003B1B43" w:rsidP="003B1B43">
            <w:pPr>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Саны, бас</w:t>
            </w:r>
          </w:p>
        </w:tc>
        <w:tc>
          <w:tcPr>
            <w:tcW w:w="2977" w:type="dxa"/>
          </w:tcPr>
          <w:p w14:paraId="274C7598"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60</w:t>
            </w:r>
          </w:p>
        </w:tc>
        <w:tc>
          <w:tcPr>
            <w:tcW w:w="3260" w:type="dxa"/>
          </w:tcPr>
          <w:p w14:paraId="3B48086F"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60</w:t>
            </w:r>
          </w:p>
        </w:tc>
      </w:tr>
      <w:tr w:rsidR="003B1B43" w:rsidRPr="003B1B43" w14:paraId="74BB1EE3" w14:textId="77777777" w:rsidTr="003B1B43">
        <w:tc>
          <w:tcPr>
            <w:tcW w:w="3227" w:type="dxa"/>
          </w:tcPr>
          <w:p w14:paraId="04BBE70C" w14:textId="77777777" w:rsidR="003B1B43" w:rsidRPr="003B1B43" w:rsidRDefault="003B1B43" w:rsidP="003B1B43">
            <w:pPr>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Тірі салмағы, кг</w:t>
            </w:r>
          </w:p>
        </w:tc>
        <w:tc>
          <w:tcPr>
            <w:tcW w:w="2977" w:type="dxa"/>
          </w:tcPr>
          <w:p w14:paraId="379B788C"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63,2±0,75</w:t>
            </w:r>
          </w:p>
        </w:tc>
        <w:tc>
          <w:tcPr>
            <w:tcW w:w="3260" w:type="dxa"/>
          </w:tcPr>
          <w:p w14:paraId="626C6DBF"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61,6±0,36</w:t>
            </w:r>
          </w:p>
        </w:tc>
      </w:tr>
      <w:tr w:rsidR="003B1B43" w:rsidRPr="003B1B43" w14:paraId="54181D4D" w14:textId="77777777" w:rsidTr="003B1B43">
        <w:tc>
          <w:tcPr>
            <w:tcW w:w="3227" w:type="dxa"/>
          </w:tcPr>
          <w:p w14:paraId="499CD6E3" w14:textId="77777777" w:rsidR="003B1B43" w:rsidRPr="003B1B43" w:rsidRDefault="003B1B43" w:rsidP="003B1B43">
            <w:pPr>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Желіннің айналасы, см</w:t>
            </w:r>
          </w:p>
        </w:tc>
        <w:tc>
          <w:tcPr>
            <w:tcW w:w="2977" w:type="dxa"/>
          </w:tcPr>
          <w:p w14:paraId="20EC9603"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38,52±1,41</w:t>
            </w:r>
          </w:p>
        </w:tc>
        <w:tc>
          <w:tcPr>
            <w:tcW w:w="3260" w:type="dxa"/>
          </w:tcPr>
          <w:p w14:paraId="2F43B8DF"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39,30±1,10</w:t>
            </w:r>
          </w:p>
        </w:tc>
      </w:tr>
      <w:tr w:rsidR="003B1B43" w:rsidRPr="003B1B43" w14:paraId="1BA49EE4" w14:textId="77777777" w:rsidTr="003B1B43">
        <w:tc>
          <w:tcPr>
            <w:tcW w:w="3227" w:type="dxa"/>
          </w:tcPr>
          <w:p w14:paraId="3C28E817" w14:textId="77777777" w:rsidR="003B1B43" w:rsidRPr="003B1B43" w:rsidRDefault="003B1B43" w:rsidP="003B1B43">
            <w:pPr>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Желіннің тереңдігі, см</w:t>
            </w:r>
          </w:p>
        </w:tc>
        <w:tc>
          <w:tcPr>
            <w:tcW w:w="2977" w:type="dxa"/>
          </w:tcPr>
          <w:p w14:paraId="085CA163"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9,78±1,07</w:t>
            </w:r>
          </w:p>
        </w:tc>
        <w:tc>
          <w:tcPr>
            <w:tcW w:w="3260" w:type="dxa"/>
          </w:tcPr>
          <w:p w14:paraId="64A7FD13"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10,68±0,55</w:t>
            </w:r>
          </w:p>
        </w:tc>
      </w:tr>
      <w:tr w:rsidR="003B1B43" w:rsidRPr="003B1B43" w14:paraId="29843C51" w14:textId="77777777" w:rsidTr="003B1B43">
        <w:tc>
          <w:tcPr>
            <w:tcW w:w="3227" w:type="dxa"/>
          </w:tcPr>
          <w:p w14:paraId="15705444" w14:textId="77777777" w:rsidR="003B1B43" w:rsidRPr="003B1B43" w:rsidRDefault="003B1B43" w:rsidP="003B1B43">
            <w:pPr>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Желіннің ұзындығы, см</w:t>
            </w:r>
          </w:p>
        </w:tc>
        <w:tc>
          <w:tcPr>
            <w:tcW w:w="2977" w:type="dxa"/>
          </w:tcPr>
          <w:p w14:paraId="115D7A77"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11,54±1,44</w:t>
            </w:r>
          </w:p>
        </w:tc>
        <w:tc>
          <w:tcPr>
            <w:tcW w:w="3260" w:type="dxa"/>
          </w:tcPr>
          <w:p w14:paraId="4A2FDED4"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12,69±1,05</w:t>
            </w:r>
          </w:p>
        </w:tc>
      </w:tr>
      <w:tr w:rsidR="003B1B43" w:rsidRPr="003B1B43" w14:paraId="5A44BA6D" w14:textId="77777777" w:rsidTr="003B1B43">
        <w:tc>
          <w:tcPr>
            <w:tcW w:w="3227" w:type="dxa"/>
          </w:tcPr>
          <w:p w14:paraId="510AA5F9" w14:textId="77777777" w:rsidR="003B1B43" w:rsidRPr="003B1B43" w:rsidRDefault="003B1B43" w:rsidP="003B1B43">
            <w:pPr>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Емшектер арасындағы қашықтық, см</w:t>
            </w:r>
          </w:p>
        </w:tc>
        <w:tc>
          <w:tcPr>
            <w:tcW w:w="2977" w:type="dxa"/>
          </w:tcPr>
          <w:p w14:paraId="208E244A"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11,8±0,13</w:t>
            </w:r>
          </w:p>
        </w:tc>
        <w:tc>
          <w:tcPr>
            <w:tcW w:w="3260" w:type="dxa"/>
          </w:tcPr>
          <w:p w14:paraId="0812F4C4" w14:textId="77777777" w:rsidR="003B1B43" w:rsidRPr="003B1B43" w:rsidRDefault="003B1B43" w:rsidP="003B1B43">
            <w:pPr>
              <w:jc w:val="center"/>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12,10±0,07</w:t>
            </w:r>
          </w:p>
        </w:tc>
      </w:tr>
    </w:tbl>
    <w:p w14:paraId="2AB6B7BC" w14:textId="77777777" w:rsidR="003B1B43" w:rsidRDefault="003B1B43" w:rsidP="003B1B43">
      <w:pPr>
        <w:spacing w:after="0" w:line="240" w:lineRule="auto"/>
        <w:ind w:firstLine="567"/>
        <w:jc w:val="both"/>
        <w:rPr>
          <w:rFonts w:ascii="Times New Roman" w:eastAsiaTheme="minorEastAsia" w:hAnsi="Times New Roman" w:cs="Times New Roman"/>
          <w:sz w:val="28"/>
          <w:szCs w:val="28"/>
          <w:lang w:val="en-US" w:eastAsia="ru-RU"/>
        </w:rPr>
      </w:pPr>
    </w:p>
    <w:p w14:paraId="19B0BC6B" w14:textId="4058D380" w:rsidR="003B1B43" w:rsidRPr="003B1B43" w:rsidRDefault="003B1B43" w:rsidP="003B1B43">
      <w:pPr>
        <w:spacing w:after="0" w:line="240" w:lineRule="auto"/>
        <w:ind w:firstLine="567"/>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Зерттелген саулықтардың тірі салмағы 61,6–63,2 кг аралығында болды. Сауу алдындағы желіннің айналасы 38,52–39,30 см, тереңдігі 9,78–10,68 см, ұзындығы 11,54–12,69 см, ал емшектер арасындағы қашықтық 11,8–12,10 см аралығында болды. Екі тұқымның емшектерінің орташа ұзындығы 3,2 см, диаметрі 1,6 см болды.</w:t>
      </w:r>
    </w:p>
    <w:p w14:paraId="2C392007" w14:textId="3EB35FCB" w:rsidR="003B1B43" w:rsidRDefault="003B1B43" w:rsidP="003B1B43">
      <w:pPr>
        <w:spacing w:after="0" w:line="240" w:lineRule="auto"/>
        <w:ind w:firstLine="567"/>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Жалпы, барлық іріктелген саулықтар қолмен және аппаратпен саууға бейімделген.</w:t>
      </w:r>
    </w:p>
    <w:p w14:paraId="1AAFAB1E" w14:textId="0C21AF56" w:rsidR="003B1B43" w:rsidRPr="003B1B43" w:rsidRDefault="003B1B43" w:rsidP="003B1B43">
      <w:pPr>
        <w:spacing w:after="0" w:line="240" w:lineRule="auto"/>
        <w:ind w:firstLine="567"/>
        <w:jc w:val="both"/>
        <w:rPr>
          <w:rFonts w:ascii="Times New Roman" w:eastAsiaTheme="minorEastAsia" w:hAnsi="Times New Roman" w:cs="Times New Roman"/>
          <w:i/>
          <w:iCs/>
          <w:sz w:val="28"/>
          <w:szCs w:val="28"/>
          <w:lang w:val="en-US" w:eastAsia="ru-RU"/>
        </w:rPr>
      </w:pPr>
      <w:r w:rsidRPr="003B1B43">
        <w:rPr>
          <w:rFonts w:ascii="Times New Roman" w:eastAsiaTheme="minorEastAsia" w:hAnsi="Times New Roman" w:cs="Times New Roman"/>
          <w:i/>
          <w:iCs/>
          <w:sz w:val="28"/>
          <w:szCs w:val="28"/>
          <w:lang w:val="en-US" w:eastAsia="ru-RU"/>
        </w:rPr>
        <w:t>Саулықтарды азықтандыру және ұстау</w:t>
      </w:r>
    </w:p>
    <w:p w14:paraId="60445A10" w14:textId="77777777" w:rsidR="003B1B43" w:rsidRPr="003B1B43" w:rsidRDefault="003B1B43" w:rsidP="003B1B43">
      <w:pPr>
        <w:spacing w:after="0" w:line="240" w:lineRule="auto"/>
        <w:ind w:firstLine="567"/>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Қарағанды облысындағы «Отқанжар» ЖШС және Ақмола облысындағы «Табыс» ШҚ жағдайында қойлар көктемгі және жаз-күзгі жайылымдарда бағылады, ал күн салқындаған кезде қора-жайға көшіріледі. Қойларды толыққанды азықтандыру мен дұрыс ұстау – жоғары сапалы сүт өнімін алудың шешуші факторы.</w:t>
      </w:r>
    </w:p>
    <w:p w14:paraId="3940128C" w14:textId="77777777" w:rsidR="003B1B43" w:rsidRPr="003B1B43" w:rsidRDefault="003B1B43" w:rsidP="003B1B43">
      <w:pPr>
        <w:spacing w:after="0" w:line="240" w:lineRule="auto"/>
        <w:ind w:firstLine="567"/>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Мал азығын ұйымдастыру жағдайында қойлардың толыққанды қоректенуінде басты рөлді протеинмен қамтамасыз етілуі атқарады. Жуылған жүннің қырқымы 2,5 кг-ға дейін болған жағдайда, 1 шартты мал басына 90–100 г қорытылатын протеин қажет, ал қырқым 2,5 кг-нан жоғары болса – 100–105 г қажет.</w:t>
      </w:r>
    </w:p>
    <w:p w14:paraId="6A144C90" w14:textId="77777777" w:rsidR="003B1B43" w:rsidRPr="003B1B43" w:rsidRDefault="003B1B43" w:rsidP="003B1B43">
      <w:pPr>
        <w:spacing w:after="0" w:line="240" w:lineRule="auto"/>
        <w:ind w:firstLine="567"/>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Жаз айларында мұндай протеин деңгейі жайылымдық азықтарды тұтыну есебінен қамтамасыз етіледі. Ал қозылар үшін құрамында бұршақ тұқымдас өсімдіктер бар алаңдарды бөліп беру қажет. Зерттеліп отырған шаруашылықтар жағдайында қысқы кезеңдегі негізгі протеин көзі – астық-бұршақты шөп пен құрама жемдер.</w:t>
      </w:r>
    </w:p>
    <w:p w14:paraId="27CA29FF" w14:textId="7EA2B474" w:rsidR="003B1B43" w:rsidRPr="003B1B43" w:rsidRDefault="003B1B43" w:rsidP="003B1B43">
      <w:pPr>
        <w:spacing w:after="0" w:line="240" w:lineRule="auto"/>
        <w:ind w:firstLine="567"/>
        <w:jc w:val="both"/>
        <w:rPr>
          <w:rFonts w:ascii="Times New Roman" w:eastAsiaTheme="minorEastAsia" w:hAnsi="Times New Roman" w:cs="Times New Roman"/>
          <w:i/>
          <w:iCs/>
          <w:sz w:val="28"/>
          <w:szCs w:val="28"/>
          <w:lang w:val="en-US" w:eastAsia="ru-RU"/>
        </w:rPr>
      </w:pPr>
      <w:r w:rsidRPr="003B1B43">
        <w:rPr>
          <w:rFonts w:ascii="Times New Roman" w:eastAsiaTheme="minorEastAsia" w:hAnsi="Times New Roman" w:cs="Times New Roman"/>
          <w:i/>
          <w:iCs/>
          <w:sz w:val="28"/>
          <w:szCs w:val="28"/>
          <w:lang w:val="en-US" w:eastAsia="ru-RU"/>
        </w:rPr>
        <w:lastRenderedPageBreak/>
        <w:t>Лактацияның І және ІІ жартысындағы буаз және сауылып жүрген саулықтардың азықтандыру рационы</w:t>
      </w:r>
    </w:p>
    <w:p w14:paraId="11B9F4E1" w14:textId="10083631" w:rsidR="003B1B43" w:rsidRDefault="003B1B43" w:rsidP="003B1B43">
      <w:pPr>
        <w:spacing w:after="0" w:line="240" w:lineRule="auto"/>
        <w:ind w:firstLine="567"/>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Күнтізбелік жоспарға сәйкес, зерттеліп отырған «Отқанжар» ЖШС және «Табыс» ШҚ шаруашылықтарында ет-май бағытындағы саулықтар үш топқа бөлінді: буаздықтың І жартысындағы, ІІ жартысындағы және лактация кезеңіндегі саулықтар. Осы топтар үшін арнайы азықтандыру рациондары жасалды. Төменде ет-май бағытындағы буаз саулықтардың буаздықтың І жартысындағы азықтандыру рационы көрсетілген (</w:t>
      </w:r>
      <w:r w:rsidR="007E119F">
        <w:rPr>
          <w:rFonts w:ascii="Times New Roman" w:eastAsiaTheme="minorEastAsia" w:hAnsi="Times New Roman" w:cs="Times New Roman"/>
          <w:sz w:val="28"/>
          <w:szCs w:val="28"/>
          <w:lang w:val="kk-KZ" w:eastAsia="ru-RU"/>
        </w:rPr>
        <w:t>1</w:t>
      </w:r>
      <w:r w:rsidRPr="003B1B43">
        <w:rPr>
          <w:rFonts w:ascii="Times New Roman" w:eastAsiaTheme="minorEastAsia" w:hAnsi="Times New Roman" w:cs="Times New Roman"/>
          <w:sz w:val="28"/>
          <w:szCs w:val="28"/>
          <w:lang w:val="en-US" w:eastAsia="ru-RU"/>
        </w:rPr>
        <w:t>2-кесте).</w:t>
      </w:r>
    </w:p>
    <w:p w14:paraId="12B4ADC1" w14:textId="77777777" w:rsidR="007E7D8E" w:rsidRPr="003B1B43" w:rsidRDefault="007E7D8E" w:rsidP="003B1B43">
      <w:pPr>
        <w:spacing w:after="0" w:line="240" w:lineRule="auto"/>
        <w:ind w:firstLine="567"/>
        <w:jc w:val="both"/>
        <w:rPr>
          <w:rFonts w:ascii="Times New Roman" w:eastAsiaTheme="minorEastAsia" w:hAnsi="Times New Roman" w:cs="Times New Roman"/>
          <w:sz w:val="28"/>
          <w:szCs w:val="28"/>
          <w:lang w:val="en-US" w:eastAsia="ru-RU"/>
        </w:rPr>
      </w:pPr>
    </w:p>
    <w:p w14:paraId="25F41C07" w14:textId="3DD05DE1" w:rsidR="003B1B43" w:rsidRDefault="007E7D8E" w:rsidP="00BB548E">
      <w:pPr>
        <w:spacing w:after="0" w:line="240" w:lineRule="auto"/>
        <w:jc w:val="both"/>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kk-KZ" w:eastAsia="ru-RU"/>
        </w:rPr>
        <w:t xml:space="preserve">Кесте </w:t>
      </w:r>
      <w:r w:rsidR="007E119F">
        <w:rPr>
          <w:rFonts w:ascii="Times New Roman" w:eastAsiaTheme="minorEastAsia" w:hAnsi="Times New Roman" w:cs="Times New Roman"/>
          <w:sz w:val="28"/>
          <w:szCs w:val="28"/>
          <w:lang w:val="kk-KZ" w:eastAsia="ru-RU"/>
        </w:rPr>
        <w:t>1</w:t>
      </w:r>
      <w:r>
        <w:rPr>
          <w:rFonts w:ascii="Times New Roman" w:eastAsiaTheme="minorEastAsia" w:hAnsi="Times New Roman" w:cs="Times New Roman"/>
          <w:sz w:val="28"/>
          <w:szCs w:val="28"/>
          <w:lang w:val="kk-KZ" w:eastAsia="ru-RU"/>
        </w:rPr>
        <w:t xml:space="preserve">2 </w:t>
      </w:r>
      <w:r w:rsidR="003B1B43" w:rsidRPr="003B1B43">
        <w:rPr>
          <w:rFonts w:ascii="Times New Roman" w:eastAsiaTheme="minorEastAsia" w:hAnsi="Times New Roman" w:cs="Times New Roman"/>
          <w:sz w:val="28"/>
          <w:szCs w:val="28"/>
          <w:lang w:val="en-US" w:eastAsia="ru-RU"/>
        </w:rPr>
        <w:t xml:space="preserve"> – Ет-май бағытындағы буаз саулықтардың І жартысындағы азықтандыру рационы, тірі салмағы 60 кг</w:t>
      </w:r>
    </w:p>
    <w:p w14:paraId="4DB6076C" w14:textId="77777777" w:rsidR="007E7D8E" w:rsidRPr="003B1B43" w:rsidRDefault="007E7D8E" w:rsidP="003B1B43">
      <w:pPr>
        <w:spacing w:after="0" w:line="240" w:lineRule="auto"/>
        <w:ind w:firstLine="567"/>
        <w:jc w:val="both"/>
        <w:rPr>
          <w:rFonts w:ascii="Times New Roman" w:eastAsiaTheme="minorEastAsia" w:hAnsi="Times New Roman" w:cs="Times New Roman"/>
          <w:sz w:val="28"/>
          <w:szCs w:val="28"/>
          <w:lang w:val="en-US" w:eastAsia="ru-RU"/>
        </w:rPr>
      </w:pPr>
    </w:p>
    <w:tbl>
      <w:tblPr>
        <w:tblStyle w:val="ad"/>
        <w:tblW w:w="0" w:type="auto"/>
        <w:tblLayout w:type="fixed"/>
        <w:tblLook w:val="04A0" w:firstRow="1" w:lastRow="0" w:firstColumn="1" w:lastColumn="0" w:noHBand="0" w:noVBand="1"/>
      </w:tblPr>
      <w:tblGrid>
        <w:gridCol w:w="1377"/>
        <w:gridCol w:w="1181"/>
        <w:gridCol w:w="701"/>
        <w:gridCol w:w="1340"/>
        <w:gridCol w:w="940"/>
        <w:gridCol w:w="1665"/>
        <w:gridCol w:w="674"/>
        <w:gridCol w:w="735"/>
        <w:gridCol w:w="958"/>
      </w:tblGrid>
      <w:tr w:rsidR="007E7D8E" w:rsidRPr="003B1B43" w14:paraId="21233186" w14:textId="77777777" w:rsidTr="007E7D8E">
        <w:tc>
          <w:tcPr>
            <w:tcW w:w="1377" w:type="dxa"/>
          </w:tcPr>
          <w:p w14:paraId="20E40C8A" w14:textId="77777777" w:rsidR="003B1B43" w:rsidRPr="003B1B43" w:rsidRDefault="003B1B43" w:rsidP="007E7D8E">
            <w:pPr>
              <w:jc w:val="both"/>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Азықтар</w:t>
            </w:r>
          </w:p>
        </w:tc>
        <w:tc>
          <w:tcPr>
            <w:tcW w:w="1181" w:type="dxa"/>
          </w:tcPr>
          <w:p w14:paraId="67C1D55C"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Тәуліктік норма, кг</w:t>
            </w:r>
          </w:p>
        </w:tc>
        <w:tc>
          <w:tcPr>
            <w:tcW w:w="701" w:type="dxa"/>
          </w:tcPr>
          <w:p w14:paraId="1223125A"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ЭКЕ</w:t>
            </w:r>
          </w:p>
        </w:tc>
        <w:tc>
          <w:tcPr>
            <w:tcW w:w="1340" w:type="dxa"/>
          </w:tcPr>
          <w:p w14:paraId="6683B7B2"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Алмасу энергиясы, МДж</w:t>
            </w:r>
          </w:p>
        </w:tc>
        <w:tc>
          <w:tcPr>
            <w:tcW w:w="940" w:type="dxa"/>
          </w:tcPr>
          <w:p w14:paraId="662B1FEC"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Құрғақ зат, кг</w:t>
            </w:r>
          </w:p>
        </w:tc>
        <w:tc>
          <w:tcPr>
            <w:tcW w:w="1665" w:type="dxa"/>
          </w:tcPr>
          <w:p w14:paraId="1F748F08"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Қорытылатын протеин, г</w:t>
            </w:r>
          </w:p>
        </w:tc>
        <w:tc>
          <w:tcPr>
            <w:tcW w:w="674" w:type="dxa"/>
          </w:tcPr>
          <w:p w14:paraId="559FE7C4"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Са, г</w:t>
            </w:r>
          </w:p>
        </w:tc>
        <w:tc>
          <w:tcPr>
            <w:tcW w:w="735" w:type="dxa"/>
          </w:tcPr>
          <w:p w14:paraId="728B3D71"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Р, г</w:t>
            </w:r>
          </w:p>
        </w:tc>
        <w:tc>
          <w:tcPr>
            <w:tcW w:w="958" w:type="dxa"/>
          </w:tcPr>
          <w:p w14:paraId="62C0FFD3" w14:textId="77777777" w:rsidR="003B1B43" w:rsidRPr="003B1B43" w:rsidRDefault="003B1B43" w:rsidP="007E7D8E">
            <w:pPr>
              <w:ind w:left="-104" w:right="-137"/>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Каротин, мг</w:t>
            </w:r>
          </w:p>
        </w:tc>
      </w:tr>
      <w:tr w:rsidR="007E7D8E" w:rsidRPr="003B1B43" w14:paraId="0D77371B" w14:textId="77777777" w:rsidTr="007E7D8E">
        <w:tc>
          <w:tcPr>
            <w:tcW w:w="1377" w:type="dxa"/>
          </w:tcPr>
          <w:p w14:paraId="5E2F9C6C" w14:textId="77777777" w:rsidR="003B1B43" w:rsidRPr="003B1B43" w:rsidRDefault="003B1B43" w:rsidP="007E7D8E">
            <w:pPr>
              <w:jc w:val="both"/>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Шабындық шөп</w:t>
            </w:r>
          </w:p>
        </w:tc>
        <w:tc>
          <w:tcPr>
            <w:tcW w:w="1181" w:type="dxa"/>
          </w:tcPr>
          <w:p w14:paraId="6390C4A8"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0,8</w:t>
            </w:r>
          </w:p>
        </w:tc>
        <w:tc>
          <w:tcPr>
            <w:tcW w:w="701" w:type="dxa"/>
          </w:tcPr>
          <w:p w14:paraId="43D550AD"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0,58</w:t>
            </w:r>
          </w:p>
        </w:tc>
        <w:tc>
          <w:tcPr>
            <w:tcW w:w="1340" w:type="dxa"/>
          </w:tcPr>
          <w:p w14:paraId="6984C90C"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5,8</w:t>
            </w:r>
          </w:p>
        </w:tc>
        <w:tc>
          <w:tcPr>
            <w:tcW w:w="940" w:type="dxa"/>
          </w:tcPr>
          <w:p w14:paraId="2621C726"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0,69</w:t>
            </w:r>
          </w:p>
        </w:tc>
        <w:tc>
          <w:tcPr>
            <w:tcW w:w="1665" w:type="dxa"/>
          </w:tcPr>
          <w:p w14:paraId="78E1C4F5"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47,2</w:t>
            </w:r>
          </w:p>
        </w:tc>
        <w:tc>
          <w:tcPr>
            <w:tcW w:w="674" w:type="dxa"/>
          </w:tcPr>
          <w:p w14:paraId="084DE823"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5,8</w:t>
            </w:r>
          </w:p>
        </w:tc>
        <w:tc>
          <w:tcPr>
            <w:tcW w:w="735" w:type="dxa"/>
          </w:tcPr>
          <w:p w14:paraId="2FCF4761"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1,8</w:t>
            </w:r>
          </w:p>
        </w:tc>
        <w:tc>
          <w:tcPr>
            <w:tcW w:w="958" w:type="dxa"/>
          </w:tcPr>
          <w:p w14:paraId="3DF224B6"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12</w:t>
            </w:r>
          </w:p>
        </w:tc>
      </w:tr>
      <w:tr w:rsidR="007E7D8E" w:rsidRPr="003B1B43" w14:paraId="73BDC394" w14:textId="77777777" w:rsidTr="007E7D8E">
        <w:tc>
          <w:tcPr>
            <w:tcW w:w="1377" w:type="dxa"/>
          </w:tcPr>
          <w:p w14:paraId="3189CA3F" w14:textId="77777777" w:rsidR="003B1B43" w:rsidRPr="0080644E" w:rsidRDefault="003B1B43" w:rsidP="007E7D8E">
            <w:pPr>
              <w:jc w:val="both"/>
              <w:rPr>
                <w:rFonts w:ascii="Times New Roman" w:eastAsiaTheme="minorEastAsia" w:hAnsi="Times New Roman" w:cs="Times New Roman"/>
                <w:sz w:val="24"/>
                <w:szCs w:val="24"/>
                <w:lang w:eastAsia="ru-RU"/>
              </w:rPr>
            </w:pPr>
            <w:r w:rsidRPr="0080644E">
              <w:rPr>
                <w:rFonts w:ascii="Times New Roman" w:eastAsiaTheme="minorEastAsia" w:hAnsi="Times New Roman" w:cs="Times New Roman"/>
                <w:sz w:val="24"/>
                <w:szCs w:val="24"/>
                <w:lang w:eastAsia="ru-RU"/>
              </w:rPr>
              <w:t>Тұқым себілген астық шөбі (бидайық)</w:t>
            </w:r>
          </w:p>
        </w:tc>
        <w:tc>
          <w:tcPr>
            <w:tcW w:w="1181" w:type="dxa"/>
          </w:tcPr>
          <w:p w14:paraId="0E2098A6"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0,8</w:t>
            </w:r>
          </w:p>
        </w:tc>
        <w:tc>
          <w:tcPr>
            <w:tcW w:w="701" w:type="dxa"/>
          </w:tcPr>
          <w:p w14:paraId="138CCFE8"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0,28</w:t>
            </w:r>
          </w:p>
        </w:tc>
        <w:tc>
          <w:tcPr>
            <w:tcW w:w="1340" w:type="dxa"/>
          </w:tcPr>
          <w:p w14:paraId="1C10A238"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2,8</w:t>
            </w:r>
          </w:p>
        </w:tc>
        <w:tc>
          <w:tcPr>
            <w:tcW w:w="940" w:type="dxa"/>
          </w:tcPr>
          <w:p w14:paraId="452BF4E4"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0,33</w:t>
            </w:r>
          </w:p>
        </w:tc>
        <w:tc>
          <w:tcPr>
            <w:tcW w:w="1665" w:type="dxa"/>
          </w:tcPr>
          <w:p w14:paraId="425EB1A9"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26,3</w:t>
            </w:r>
          </w:p>
        </w:tc>
        <w:tc>
          <w:tcPr>
            <w:tcW w:w="674" w:type="dxa"/>
          </w:tcPr>
          <w:p w14:paraId="45D26A46"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1,0</w:t>
            </w:r>
          </w:p>
        </w:tc>
        <w:tc>
          <w:tcPr>
            <w:tcW w:w="735" w:type="dxa"/>
          </w:tcPr>
          <w:p w14:paraId="3443DD04"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0,5</w:t>
            </w:r>
          </w:p>
        </w:tc>
        <w:tc>
          <w:tcPr>
            <w:tcW w:w="958" w:type="dxa"/>
          </w:tcPr>
          <w:p w14:paraId="2A82B746"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30,4</w:t>
            </w:r>
          </w:p>
        </w:tc>
      </w:tr>
      <w:tr w:rsidR="007E7D8E" w:rsidRPr="003B1B43" w14:paraId="60C3FEBB" w14:textId="77777777" w:rsidTr="007E7D8E">
        <w:tc>
          <w:tcPr>
            <w:tcW w:w="1377" w:type="dxa"/>
          </w:tcPr>
          <w:p w14:paraId="52050C16" w14:textId="77777777" w:rsidR="003B1B43" w:rsidRPr="003B1B43" w:rsidRDefault="003B1B43" w:rsidP="007E7D8E">
            <w:pPr>
              <w:jc w:val="both"/>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Арпа жармасы</w:t>
            </w:r>
          </w:p>
        </w:tc>
        <w:tc>
          <w:tcPr>
            <w:tcW w:w="1181" w:type="dxa"/>
          </w:tcPr>
          <w:p w14:paraId="26AD83A2"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0,4</w:t>
            </w:r>
          </w:p>
        </w:tc>
        <w:tc>
          <w:tcPr>
            <w:tcW w:w="701" w:type="dxa"/>
          </w:tcPr>
          <w:p w14:paraId="699F96F2"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0,5</w:t>
            </w:r>
          </w:p>
        </w:tc>
        <w:tc>
          <w:tcPr>
            <w:tcW w:w="1340" w:type="dxa"/>
          </w:tcPr>
          <w:p w14:paraId="2A6EAB7D"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4,7</w:t>
            </w:r>
          </w:p>
        </w:tc>
        <w:tc>
          <w:tcPr>
            <w:tcW w:w="940" w:type="dxa"/>
          </w:tcPr>
          <w:p w14:paraId="72B5B1A0"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0,36</w:t>
            </w:r>
          </w:p>
        </w:tc>
        <w:tc>
          <w:tcPr>
            <w:tcW w:w="1665" w:type="dxa"/>
          </w:tcPr>
          <w:p w14:paraId="3F6C3173"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33,9</w:t>
            </w:r>
          </w:p>
        </w:tc>
        <w:tc>
          <w:tcPr>
            <w:tcW w:w="674" w:type="dxa"/>
          </w:tcPr>
          <w:p w14:paraId="34B1D907"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0,2</w:t>
            </w:r>
          </w:p>
        </w:tc>
        <w:tc>
          <w:tcPr>
            <w:tcW w:w="735" w:type="dxa"/>
          </w:tcPr>
          <w:p w14:paraId="25DFA9A0"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1,2</w:t>
            </w:r>
          </w:p>
        </w:tc>
        <w:tc>
          <w:tcPr>
            <w:tcW w:w="958" w:type="dxa"/>
          </w:tcPr>
          <w:p w14:paraId="107B2EED"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r>
      <w:tr w:rsidR="007E7D8E" w:rsidRPr="003B1B43" w14:paraId="2AFF4D6E" w14:textId="77777777" w:rsidTr="007E7D8E">
        <w:tc>
          <w:tcPr>
            <w:tcW w:w="1377" w:type="dxa"/>
          </w:tcPr>
          <w:p w14:paraId="5A103475" w14:textId="77777777" w:rsidR="003B1B43" w:rsidRPr="003B1B43" w:rsidRDefault="003B1B43" w:rsidP="007E7D8E">
            <w:pPr>
              <w:jc w:val="both"/>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Ас тұзы, г</w:t>
            </w:r>
          </w:p>
        </w:tc>
        <w:tc>
          <w:tcPr>
            <w:tcW w:w="1181" w:type="dxa"/>
          </w:tcPr>
          <w:p w14:paraId="3AB95541"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12</w:t>
            </w:r>
          </w:p>
        </w:tc>
        <w:tc>
          <w:tcPr>
            <w:tcW w:w="701" w:type="dxa"/>
          </w:tcPr>
          <w:p w14:paraId="730875E7"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c>
          <w:tcPr>
            <w:tcW w:w="1340" w:type="dxa"/>
          </w:tcPr>
          <w:p w14:paraId="26A01036"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c>
          <w:tcPr>
            <w:tcW w:w="940" w:type="dxa"/>
          </w:tcPr>
          <w:p w14:paraId="659AB3AB"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c>
          <w:tcPr>
            <w:tcW w:w="1665" w:type="dxa"/>
          </w:tcPr>
          <w:p w14:paraId="7AEB8EF8"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c>
          <w:tcPr>
            <w:tcW w:w="674" w:type="dxa"/>
          </w:tcPr>
          <w:p w14:paraId="39D8B6DB"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c>
          <w:tcPr>
            <w:tcW w:w="735" w:type="dxa"/>
          </w:tcPr>
          <w:p w14:paraId="49EBC5A7"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c>
          <w:tcPr>
            <w:tcW w:w="958" w:type="dxa"/>
          </w:tcPr>
          <w:p w14:paraId="750A6631"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r>
      <w:tr w:rsidR="007E7D8E" w:rsidRPr="003B1B43" w14:paraId="19F596DD" w14:textId="77777777" w:rsidTr="007E7D8E">
        <w:tc>
          <w:tcPr>
            <w:tcW w:w="1377" w:type="dxa"/>
          </w:tcPr>
          <w:p w14:paraId="1F4A3088" w14:textId="77777777" w:rsidR="003B1B43" w:rsidRPr="003B1B43" w:rsidRDefault="003B1B43" w:rsidP="007E7D8E">
            <w:pPr>
              <w:jc w:val="both"/>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Норма бойынша қажет</w:t>
            </w:r>
          </w:p>
        </w:tc>
        <w:tc>
          <w:tcPr>
            <w:tcW w:w="1181" w:type="dxa"/>
          </w:tcPr>
          <w:p w14:paraId="7C349464"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c>
          <w:tcPr>
            <w:tcW w:w="701" w:type="dxa"/>
          </w:tcPr>
          <w:p w14:paraId="082DA902"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1,36</w:t>
            </w:r>
          </w:p>
        </w:tc>
        <w:tc>
          <w:tcPr>
            <w:tcW w:w="1340" w:type="dxa"/>
          </w:tcPr>
          <w:p w14:paraId="5AB95BC3"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13,7</w:t>
            </w:r>
          </w:p>
        </w:tc>
        <w:tc>
          <w:tcPr>
            <w:tcW w:w="940" w:type="dxa"/>
          </w:tcPr>
          <w:p w14:paraId="14021DDC"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1,9</w:t>
            </w:r>
          </w:p>
        </w:tc>
        <w:tc>
          <w:tcPr>
            <w:tcW w:w="1665" w:type="dxa"/>
          </w:tcPr>
          <w:p w14:paraId="3040487B"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100</w:t>
            </w:r>
          </w:p>
        </w:tc>
        <w:tc>
          <w:tcPr>
            <w:tcW w:w="674" w:type="dxa"/>
          </w:tcPr>
          <w:p w14:paraId="2D295C12"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6,4</w:t>
            </w:r>
          </w:p>
        </w:tc>
        <w:tc>
          <w:tcPr>
            <w:tcW w:w="735" w:type="dxa"/>
          </w:tcPr>
          <w:p w14:paraId="26BDD9A9"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3,7</w:t>
            </w:r>
          </w:p>
        </w:tc>
        <w:tc>
          <w:tcPr>
            <w:tcW w:w="958" w:type="dxa"/>
          </w:tcPr>
          <w:p w14:paraId="5C53E7EF"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13,0</w:t>
            </w:r>
          </w:p>
        </w:tc>
      </w:tr>
      <w:tr w:rsidR="007E7D8E" w:rsidRPr="003B1B43" w14:paraId="40A34896" w14:textId="77777777" w:rsidTr="007E7D8E">
        <w:tc>
          <w:tcPr>
            <w:tcW w:w="1377" w:type="dxa"/>
          </w:tcPr>
          <w:p w14:paraId="7DA96A5B" w14:textId="77777777" w:rsidR="003B1B43" w:rsidRPr="003B1B43" w:rsidRDefault="003B1B43" w:rsidP="007E7D8E">
            <w:pPr>
              <w:jc w:val="both"/>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Рационда барлығы</w:t>
            </w:r>
          </w:p>
        </w:tc>
        <w:tc>
          <w:tcPr>
            <w:tcW w:w="1181" w:type="dxa"/>
          </w:tcPr>
          <w:p w14:paraId="67622F99"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c>
          <w:tcPr>
            <w:tcW w:w="701" w:type="dxa"/>
          </w:tcPr>
          <w:p w14:paraId="3CC8FB3D"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1,36</w:t>
            </w:r>
          </w:p>
        </w:tc>
        <w:tc>
          <w:tcPr>
            <w:tcW w:w="1340" w:type="dxa"/>
          </w:tcPr>
          <w:p w14:paraId="055B3A44"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13,3</w:t>
            </w:r>
          </w:p>
        </w:tc>
        <w:tc>
          <w:tcPr>
            <w:tcW w:w="940" w:type="dxa"/>
          </w:tcPr>
          <w:p w14:paraId="17D6F3C9"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1,38</w:t>
            </w:r>
          </w:p>
        </w:tc>
        <w:tc>
          <w:tcPr>
            <w:tcW w:w="1665" w:type="dxa"/>
          </w:tcPr>
          <w:p w14:paraId="2C531886"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107,4</w:t>
            </w:r>
          </w:p>
        </w:tc>
        <w:tc>
          <w:tcPr>
            <w:tcW w:w="674" w:type="dxa"/>
          </w:tcPr>
          <w:p w14:paraId="0AE0907E"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7</w:t>
            </w:r>
          </w:p>
        </w:tc>
        <w:tc>
          <w:tcPr>
            <w:tcW w:w="735" w:type="dxa"/>
          </w:tcPr>
          <w:p w14:paraId="6413F402"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3,5</w:t>
            </w:r>
          </w:p>
        </w:tc>
        <w:tc>
          <w:tcPr>
            <w:tcW w:w="958" w:type="dxa"/>
          </w:tcPr>
          <w:p w14:paraId="6C84E071"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42,4</w:t>
            </w:r>
          </w:p>
        </w:tc>
      </w:tr>
      <w:tr w:rsidR="007E7D8E" w:rsidRPr="003B1B43" w14:paraId="737FB1EB" w14:textId="77777777" w:rsidTr="007E7D8E">
        <w:tc>
          <w:tcPr>
            <w:tcW w:w="1377" w:type="dxa"/>
          </w:tcPr>
          <w:p w14:paraId="53246DF2" w14:textId="77777777" w:rsidR="003B1B43" w:rsidRPr="003B1B43" w:rsidRDefault="003B1B43" w:rsidP="007E7D8E">
            <w:pPr>
              <w:jc w:val="both"/>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Ауытқу</w:t>
            </w:r>
          </w:p>
        </w:tc>
        <w:tc>
          <w:tcPr>
            <w:tcW w:w="1181" w:type="dxa"/>
          </w:tcPr>
          <w:p w14:paraId="379AB362"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c>
          <w:tcPr>
            <w:tcW w:w="701" w:type="dxa"/>
          </w:tcPr>
          <w:p w14:paraId="44E0819B"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c>
          <w:tcPr>
            <w:tcW w:w="1340" w:type="dxa"/>
          </w:tcPr>
          <w:p w14:paraId="73D8EA54"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-0,4</w:t>
            </w:r>
          </w:p>
        </w:tc>
        <w:tc>
          <w:tcPr>
            <w:tcW w:w="940" w:type="dxa"/>
          </w:tcPr>
          <w:p w14:paraId="63A27C3E"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-0,5</w:t>
            </w:r>
          </w:p>
        </w:tc>
        <w:tc>
          <w:tcPr>
            <w:tcW w:w="1665" w:type="dxa"/>
          </w:tcPr>
          <w:p w14:paraId="6B854DBB"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+7,4</w:t>
            </w:r>
          </w:p>
        </w:tc>
        <w:tc>
          <w:tcPr>
            <w:tcW w:w="674" w:type="dxa"/>
          </w:tcPr>
          <w:p w14:paraId="7403FEC2"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+0,6</w:t>
            </w:r>
          </w:p>
        </w:tc>
        <w:tc>
          <w:tcPr>
            <w:tcW w:w="735" w:type="dxa"/>
          </w:tcPr>
          <w:p w14:paraId="5851542F"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-0,2</w:t>
            </w:r>
          </w:p>
        </w:tc>
        <w:tc>
          <w:tcPr>
            <w:tcW w:w="958" w:type="dxa"/>
          </w:tcPr>
          <w:p w14:paraId="431764B8" w14:textId="77777777" w:rsidR="003B1B43" w:rsidRPr="003B1B43" w:rsidRDefault="003B1B43" w:rsidP="007E7D8E">
            <w:pPr>
              <w:jc w:val="center"/>
              <w:rPr>
                <w:rFonts w:ascii="Times New Roman" w:eastAsiaTheme="minorEastAsia" w:hAnsi="Times New Roman" w:cs="Times New Roman"/>
                <w:sz w:val="24"/>
                <w:szCs w:val="24"/>
                <w:lang w:val="en-US" w:eastAsia="ru-RU"/>
              </w:rPr>
            </w:pPr>
            <w:r w:rsidRPr="003B1B43">
              <w:rPr>
                <w:rFonts w:ascii="Times New Roman" w:eastAsiaTheme="minorEastAsia" w:hAnsi="Times New Roman" w:cs="Times New Roman"/>
                <w:sz w:val="24"/>
                <w:szCs w:val="24"/>
                <w:lang w:val="en-US" w:eastAsia="ru-RU"/>
              </w:rPr>
              <w:t>-</w:t>
            </w:r>
          </w:p>
        </w:tc>
      </w:tr>
    </w:tbl>
    <w:p w14:paraId="0D4DBCC1" w14:textId="77777777" w:rsidR="007E7D8E" w:rsidRDefault="007E7D8E" w:rsidP="003B1B43">
      <w:pPr>
        <w:spacing w:after="0" w:line="240" w:lineRule="auto"/>
        <w:ind w:firstLine="567"/>
        <w:jc w:val="both"/>
        <w:rPr>
          <w:rFonts w:ascii="Times New Roman" w:eastAsiaTheme="minorEastAsia" w:hAnsi="Times New Roman" w:cs="Times New Roman"/>
          <w:sz w:val="28"/>
          <w:szCs w:val="28"/>
          <w:lang w:val="en-US" w:eastAsia="ru-RU"/>
        </w:rPr>
      </w:pPr>
    </w:p>
    <w:p w14:paraId="04D984BA" w14:textId="1D8B8A84" w:rsidR="003B1B43" w:rsidRPr="003B1B43" w:rsidRDefault="003B1B43" w:rsidP="003B1B43">
      <w:pPr>
        <w:spacing w:after="0" w:line="240" w:lineRule="auto"/>
        <w:ind w:firstLine="567"/>
        <w:jc w:val="both"/>
        <w:rPr>
          <w:rFonts w:ascii="Times New Roman" w:eastAsiaTheme="minorEastAsia" w:hAnsi="Times New Roman" w:cs="Times New Roman"/>
          <w:sz w:val="28"/>
          <w:szCs w:val="28"/>
          <w:lang w:val="en-US" w:eastAsia="ru-RU"/>
        </w:rPr>
      </w:pPr>
      <w:r w:rsidRPr="003B1B43">
        <w:rPr>
          <w:rFonts w:ascii="Times New Roman" w:eastAsiaTheme="minorEastAsia" w:hAnsi="Times New Roman" w:cs="Times New Roman"/>
          <w:sz w:val="28"/>
          <w:szCs w:val="28"/>
          <w:lang w:val="en-US" w:eastAsia="ru-RU"/>
        </w:rPr>
        <w:t>Күзгі кезеңде саулықтарды толыққанды азықтандыру олардың ұрықтанар алдындағы күйін жақсартып, буаз саулықтардың өнімділігін арттыруға, туғаннан кейін сүт өнімділігін жоғарылатуға, сондай-ақ қозылардың өсуі мен дамуын жақсартуға ықпал етеді.</w:t>
      </w:r>
    </w:p>
    <w:p w14:paraId="7D142C03" w14:textId="77777777" w:rsidR="00F43E6B" w:rsidRPr="00F43E6B" w:rsidRDefault="00F43E6B" w:rsidP="00F43E6B">
      <w:pPr>
        <w:spacing w:after="0" w:line="240" w:lineRule="auto"/>
        <w:ind w:firstLine="567"/>
        <w:jc w:val="both"/>
        <w:rPr>
          <w:rFonts w:ascii="Times New Roman" w:eastAsiaTheme="minorEastAsia" w:hAnsi="Times New Roman" w:cs="Times New Roman"/>
          <w:sz w:val="28"/>
          <w:szCs w:val="28"/>
          <w:lang w:val="en-US" w:eastAsia="ru-RU"/>
        </w:rPr>
      </w:pPr>
      <w:r w:rsidRPr="00F43E6B">
        <w:rPr>
          <w:rFonts w:ascii="Times New Roman" w:eastAsiaTheme="minorEastAsia" w:hAnsi="Times New Roman" w:cs="Times New Roman"/>
          <w:sz w:val="28"/>
          <w:szCs w:val="28"/>
          <w:lang w:val="en-US" w:eastAsia="ru-RU"/>
        </w:rPr>
        <w:t>Жоғары сүт өнімділігін қамтамасыз ету үшін ет-май бағытындағы 1-топтағы саулықтарға 1,36 ЭКЕ және 100 г қорытылатын протеин қажет. Яғни, құрастырылған рацион жоғарыда аталған және басқа да көрсеткіштерге сәйкес келеді, тек құрғақ зат мөлшері сәл төмен.</w:t>
      </w:r>
    </w:p>
    <w:p w14:paraId="09E97A9C" w14:textId="77777777" w:rsidR="00F43E6B" w:rsidRPr="00F43E6B" w:rsidRDefault="00F43E6B" w:rsidP="00F43E6B">
      <w:pPr>
        <w:spacing w:after="0" w:line="240" w:lineRule="auto"/>
        <w:ind w:firstLine="567"/>
        <w:jc w:val="both"/>
        <w:rPr>
          <w:rFonts w:ascii="Times New Roman" w:eastAsiaTheme="minorEastAsia" w:hAnsi="Times New Roman" w:cs="Times New Roman"/>
          <w:sz w:val="28"/>
          <w:szCs w:val="28"/>
          <w:lang w:val="en-US" w:eastAsia="ru-RU"/>
        </w:rPr>
      </w:pPr>
      <w:r w:rsidRPr="00F43E6B">
        <w:rPr>
          <w:rFonts w:ascii="Times New Roman" w:eastAsiaTheme="minorEastAsia" w:hAnsi="Times New Roman" w:cs="Times New Roman"/>
          <w:sz w:val="28"/>
          <w:szCs w:val="28"/>
          <w:lang w:val="en-US" w:eastAsia="ru-RU"/>
        </w:rPr>
        <w:t>Қойлар үшін, басқа күйіс қайыратын жануарлар сияқты, негізгі азық түрлері табиғи және қолдан егілген шабындықтар мен жайылымдардан алынған шөп пен көк шөп болып табылады. Қойлар майда шөптерден тұратын шабындық немесе бұршақ тұқымдас шөптерді жақсы жейді. Буаздықтың бірінші жартысында саулықтарды толыққанды азықтандыру шабындық шөбі мен бидайық шөбін беру арқылы қамтамасыз етілді.</w:t>
      </w:r>
    </w:p>
    <w:p w14:paraId="5D116E8A" w14:textId="414B34F5" w:rsidR="00F43E6B" w:rsidRPr="00F43E6B" w:rsidRDefault="00F43E6B" w:rsidP="00F43E6B">
      <w:pPr>
        <w:spacing w:after="0" w:line="240" w:lineRule="auto"/>
        <w:ind w:firstLine="567"/>
        <w:jc w:val="both"/>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kk-KZ" w:eastAsia="ru-RU"/>
        </w:rPr>
        <w:lastRenderedPageBreak/>
        <w:t>Буаздық</w:t>
      </w:r>
      <w:r w:rsidRPr="00F43E6B">
        <w:rPr>
          <w:rFonts w:ascii="Times New Roman" w:eastAsiaTheme="minorEastAsia" w:hAnsi="Times New Roman" w:cs="Times New Roman"/>
          <w:sz w:val="28"/>
          <w:szCs w:val="28"/>
          <w:lang w:val="en-US" w:eastAsia="ru-RU"/>
        </w:rPr>
        <w:t xml:space="preserve"> кезеңде толыққанды азықтандырылған саулықтар бұлшық ет, тері және май тіндерінде қоректік заттардың айтарлықтай қорын жинақтай алады. Бұл заттар энергия алмасуын қалыпты ұстау және лактация кезінде жоғары өнімділікті қамтамасыз ету үшін пайдаланылады. Рационды азықтық бірліктермен теңгеру үшін астық тұқымдас концентраттардан арпа қолданылды. Минералды азықтар – саулықтардың толыққанды қоректенуінде маңызды рөл атқарады. Сондықтан, ересек саулықтарға күнделікті 10–15 г ас тұзы берілді.</w:t>
      </w:r>
    </w:p>
    <w:p w14:paraId="00CA82FF" w14:textId="2613C1EE" w:rsidR="00F43E6B" w:rsidRDefault="00F43E6B" w:rsidP="00F43E6B">
      <w:pPr>
        <w:spacing w:after="0" w:line="240" w:lineRule="auto"/>
        <w:ind w:firstLine="567"/>
        <w:jc w:val="both"/>
        <w:rPr>
          <w:rFonts w:ascii="Times New Roman" w:eastAsiaTheme="minorEastAsia" w:hAnsi="Times New Roman" w:cs="Times New Roman"/>
          <w:sz w:val="28"/>
          <w:szCs w:val="28"/>
          <w:lang w:val="en-US" w:eastAsia="ru-RU"/>
        </w:rPr>
      </w:pPr>
      <w:r w:rsidRPr="00F43E6B">
        <w:rPr>
          <w:rFonts w:ascii="Times New Roman" w:eastAsiaTheme="minorEastAsia" w:hAnsi="Times New Roman" w:cs="Times New Roman"/>
          <w:sz w:val="28"/>
          <w:szCs w:val="28"/>
          <w:lang w:val="en-US" w:eastAsia="ru-RU"/>
        </w:rPr>
        <w:t>Тәжірибелік саулықтардың қажеттіліктерін өтеу мақсатында біз буаздықтың екінші жартысында ет-май бағытындағы саулықтарды азықтандыру рациондарын жасадық (</w:t>
      </w:r>
      <w:r w:rsidR="007E119F">
        <w:rPr>
          <w:rFonts w:ascii="Times New Roman" w:eastAsiaTheme="minorEastAsia" w:hAnsi="Times New Roman" w:cs="Times New Roman"/>
          <w:sz w:val="28"/>
          <w:szCs w:val="28"/>
          <w:lang w:val="kk-KZ" w:eastAsia="ru-RU"/>
        </w:rPr>
        <w:t>1</w:t>
      </w:r>
      <w:r w:rsidRPr="00F43E6B">
        <w:rPr>
          <w:rFonts w:ascii="Times New Roman" w:eastAsiaTheme="minorEastAsia" w:hAnsi="Times New Roman" w:cs="Times New Roman"/>
          <w:sz w:val="28"/>
          <w:szCs w:val="28"/>
          <w:lang w:val="en-US" w:eastAsia="ru-RU"/>
        </w:rPr>
        <w:t>3-кесте).</w:t>
      </w:r>
    </w:p>
    <w:p w14:paraId="2A6B79D3" w14:textId="77777777" w:rsidR="00816D9B" w:rsidRPr="00F43E6B" w:rsidRDefault="00816D9B" w:rsidP="00F43E6B">
      <w:pPr>
        <w:spacing w:after="0" w:line="240" w:lineRule="auto"/>
        <w:ind w:firstLine="567"/>
        <w:jc w:val="both"/>
        <w:rPr>
          <w:rFonts w:ascii="Times New Roman" w:eastAsiaTheme="minorEastAsia" w:hAnsi="Times New Roman" w:cs="Times New Roman"/>
          <w:sz w:val="28"/>
          <w:szCs w:val="28"/>
          <w:lang w:val="en-US" w:eastAsia="ru-RU"/>
        </w:rPr>
      </w:pPr>
    </w:p>
    <w:p w14:paraId="74102276" w14:textId="72A358DF" w:rsidR="00F43E6B" w:rsidRDefault="007E119F" w:rsidP="00BB548E">
      <w:pPr>
        <w:spacing w:after="0" w:line="240" w:lineRule="auto"/>
        <w:jc w:val="both"/>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kk-KZ" w:eastAsia="ru-RU"/>
        </w:rPr>
        <w:t>Кесте 13</w:t>
      </w:r>
      <w:r w:rsidR="00F43E6B" w:rsidRPr="00F43E6B">
        <w:rPr>
          <w:rFonts w:ascii="Times New Roman" w:eastAsiaTheme="minorEastAsia" w:hAnsi="Times New Roman" w:cs="Times New Roman"/>
          <w:sz w:val="28"/>
          <w:szCs w:val="28"/>
          <w:lang w:val="en-US" w:eastAsia="ru-RU"/>
        </w:rPr>
        <w:t xml:space="preserve"> – Буаздықтың екінші жартысындағы ет-май бағытындағы саулықтарды азықтандыру рационы, тірі салмағы 60 кг</w:t>
      </w:r>
    </w:p>
    <w:p w14:paraId="7EBD8FBF" w14:textId="77777777" w:rsidR="00816D9B" w:rsidRPr="00F43E6B" w:rsidRDefault="00816D9B" w:rsidP="00F43E6B">
      <w:pPr>
        <w:spacing w:after="0" w:line="240" w:lineRule="auto"/>
        <w:ind w:firstLine="567"/>
        <w:jc w:val="both"/>
        <w:rPr>
          <w:rFonts w:ascii="Times New Roman" w:eastAsiaTheme="minorEastAsia" w:hAnsi="Times New Roman" w:cs="Times New Roman"/>
          <w:sz w:val="28"/>
          <w:szCs w:val="28"/>
          <w:lang w:val="en-US" w:eastAsia="ru-RU"/>
        </w:rPr>
      </w:pPr>
    </w:p>
    <w:tbl>
      <w:tblPr>
        <w:tblStyle w:val="ad"/>
        <w:tblW w:w="0" w:type="auto"/>
        <w:tblLook w:val="04A0" w:firstRow="1" w:lastRow="0" w:firstColumn="1" w:lastColumn="0" w:noHBand="0" w:noVBand="1"/>
      </w:tblPr>
      <w:tblGrid>
        <w:gridCol w:w="1377"/>
        <w:gridCol w:w="1181"/>
        <w:gridCol w:w="701"/>
        <w:gridCol w:w="1340"/>
        <w:gridCol w:w="940"/>
        <w:gridCol w:w="1665"/>
        <w:gridCol w:w="674"/>
        <w:gridCol w:w="548"/>
        <w:gridCol w:w="1145"/>
      </w:tblGrid>
      <w:tr w:rsidR="00F43E6B" w:rsidRPr="00F43E6B" w14:paraId="4C7BE733" w14:textId="77777777" w:rsidTr="00C76084">
        <w:tc>
          <w:tcPr>
            <w:tcW w:w="960" w:type="dxa"/>
          </w:tcPr>
          <w:p w14:paraId="2A07010E" w14:textId="77777777" w:rsidR="00F43E6B" w:rsidRPr="00F43E6B" w:rsidRDefault="00F43E6B" w:rsidP="00F43E6B">
            <w:pPr>
              <w:jc w:val="both"/>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Азықтар</w:t>
            </w:r>
          </w:p>
        </w:tc>
        <w:tc>
          <w:tcPr>
            <w:tcW w:w="960" w:type="dxa"/>
          </w:tcPr>
          <w:p w14:paraId="69C04296"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Тәуліктік норма, кг</w:t>
            </w:r>
          </w:p>
        </w:tc>
        <w:tc>
          <w:tcPr>
            <w:tcW w:w="960" w:type="dxa"/>
          </w:tcPr>
          <w:p w14:paraId="0FC75FCB"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ЭКЕ</w:t>
            </w:r>
          </w:p>
        </w:tc>
        <w:tc>
          <w:tcPr>
            <w:tcW w:w="960" w:type="dxa"/>
          </w:tcPr>
          <w:p w14:paraId="6EB2A66A"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Алмасу энергиясы, МДж</w:t>
            </w:r>
          </w:p>
        </w:tc>
        <w:tc>
          <w:tcPr>
            <w:tcW w:w="960" w:type="dxa"/>
          </w:tcPr>
          <w:p w14:paraId="56A72F23"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Құрғақ зат, кг</w:t>
            </w:r>
          </w:p>
        </w:tc>
        <w:tc>
          <w:tcPr>
            <w:tcW w:w="960" w:type="dxa"/>
          </w:tcPr>
          <w:p w14:paraId="66C82AA7"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Қорытылатын протеин, г</w:t>
            </w:r>
          </w:p>
        </w:tc>
        <w:tc>
          <w:tcPr>
            <w:tcW w:w="960" w:type="dxa"/>
          </w:tcPr>
          <w:p w14:paraId="281939D0"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Са, г</w:t>
            </w:r>
          </w:p>
        </w:tc>
        <w:tc>
          <w:tcPr>
            <w:tcW w:w="960" w:type="dxa"/>
          </w:tcPr>
          <w:p w14:paraId="6ACB9EAD"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Р, г</w:t>
            </w:r>
          </w:p>
        </w:tc>
        <w:tc>
          <w:tcPr>
            <w:tcW w:w="960" w:type="dxa"/>
          </w:tcPr>
          <w:p w14:paraId="209342F1"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Каротин, мг</w:t>
            </w:r>
          </w:p>
        </w:tc>
      </w:tr>
      <w:tr w:rsidR="00F43E6B" w:rsidRPr="00F43E6B" w14:paraId="5DB3F004" w14:textId="77777777" w:rsidTr="00C76084">
        <w:tc>
          <w:tcPr>
            <w:tcW w:w="960" w:type="dxa"/>
          </w:tcPr>
          <w:p w14:paraId="48616C97" w14:textId="77777777" w:rsidR="00F43E6B" w:rsidRPr="00F43E6B" w:rsidRDefault="00F43E6B" w:rsidP="00F43E6B">
            <w:pPr>
              <w:jc w:val="both"/>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Шабындық шөп</w:t>
            </w:r>
          </w:p>
        </w:tc>
        <w:tc>
          <w:tcPr>
            <w:tcW w:w="960" w:type="dxa"/>
          </w:tcPr>
          <w:p w14:paraId="5C8FA742"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1,4</w:t>
            </w:r>
          </w:p>
        </w:tc>
        <w:tc>
          <w:tcPr>
            <w:tcW w:w="960" w:type="dxa"/>
          </w:tcPr>
          <w:p w14:paraId="0E1076FB"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1,0</w:t>
            </w:r>
          </w:p>
        </w:tc>
        <w:tc>
          <w:tcPr>
            <w:tcW w:w="960" w:type="dxa"/>
          </w:tcPr>
          <w:p w14:paraId="28B13328"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10,2</w:t>
            </w:r>
          </w:p>
        </w:tc>
        <w:tc>
          <w:tcPr>
            <w:tcW w:w="960" w:type="dxa"/>
          </w:tcPr>
          <w:p w14:paraId="3104534F"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1,2</w:t>
            </w:r>
          </w:p>
        </w:tc>
        <w:tc>
          <w:tcPr>
            <w:tcW w:w="960" w:type="dxa"/>
          </w:tcPr>
          <w:p w14:paraId="0DFCC602"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82,6</w:t>
            </w:r>
          </w:p>
        </w:tc>
        <w:tc>
          <w:tcPr>
            <w:tcW w:w="960" w:type="dxa"/>
          </w:tcPr>
          <w:p w14:paraId="3544F911"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10,1</w:t>
            </w:r>
          </w:p>
        </w:tc>
        <w:tc>
          <w:tcPr>
            <w:tcW w:w="960" w:type="dxa"/>
          </w:tcPr>
          <w:p w14:paraId="3213DFD0"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3,1</w:t>
            </w:r>
          </w:p>
        </w:tc>
        <w:tc>
          <w:tcPr>
            <w:tcW w:w="960" w:type="dxa"/>
          </w:tcPr>
          <w:p w14:paraId="3F7DF1D9"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21</w:t>
            </w:r>
          </w:p>
        </w:tc>
      </w:tr>
      <w:tr w:rsidR="00F43E6B" w:rsidRPr="00F43E6B" w14:paraId="3DF78AC9" w14:textId="77777777" w:rsidTr="00C76084">
        <w:tc>
          <w:tcPr>
            <w:tcW w:w="960" w:type="dxa"/>
          </w:tcPr>
          <w:p w14:paraId="5B0BAFA7" w14:textId="77777777" w:rsidR="00F43E6B" w:rsidRPr="0080644E" w:rsidRDefault="00F43E6B" w:rsidP="00F43E6B">
            <w:pPr>
              <w:jc w:val="both"/>
              <w:rPr>
                <w:rFonts w:ascii="Times New Roman" w:eastAsiaTheme="minorEastAsia" w:hAnsi="Times New Roman" w:cs="Times New Roman"/>
                <w:sz w:val="24"/>
                <w:szCs w:val="24"/>
                <w:lang w:eastAsia="ru-RU"/>
              </w:rPr>
            </w:pPr>
            <w:r w:rsidRPr="0080644E">
              <w:rPr>
                <w:rFonts w:ascii="Times New Roman" w:eastAsiaTheme="minorEastAsia" w:hAnsi="Times New Roman" w:cs="Times New Roman"/>
                <w:sz w:val="24"/>
                <w:szCs w:val="24"/>
                <w:lang w:eastAsia="ru-RU"/>
              </w:rPr>
              <w:t>Тұқым себілген астық шөбі (бидайық)</w:t>
            </w:r>
          </w:p>
        </w:tc>
        <w:tc>
          <w:tcPr>
            <w:tcW w:w="960" w:type="dxa"/>
          </w:tcPr>
          <w:p w14:paraId="6A5E9094"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w:t>
            </w:r>
          </w:p>
        </w:tc>
        <w:tc>
          <w:tcPr>
            <w:tcW w:w="960" w:type="dxa"/>
          </w:tcPr>
          <w:p w14:paraId="48DD61B8"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0,35</w:t>
            </w:r>
          </w:p>
        </w:tc>
        <w:tc>
          <w:tcPr>
            <w:tcW w:w="960" w:type="dxa"/>
          </w:tcPr>
          <w:p w14:paraId="6FFAB585"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3,5</w:t>
            </w:r>
          </w:p>
        </w:tc>
        <w:tc>
          <w:tcPr>
            <w:tcW w:w="960" w:type="dxa"/>
          </w:tcPr>
          <w:p w14:paraId="00129BD1"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0,41</w:t>
            </w:r>
          </w:p>
        </w:tc>
        <w:tc>
          <w:tcPr>
            <w:tcW w:w="960" w:type="dxa"/>
          </w:tcPr>
          <w:p w14:paraId="64F05500"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32,9</w:t>
            </w:r>
          </w:p>
        </w:tc>
        <w:tc>
          <w:tcPr>
            <w:tcW w:w="960" w:type="dxa"/>
          </w:tcPr>
          <w:p w14:paraId="72F9C40E"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1,3</w:t>
            </w:r>
          </w:p>
        </w:tc>
        <w:tc>
          <w:tcPr>
            <w:tcW w:w="960" w:type="dxa"/>
          </w:tcPr>
          <w:p w14:paraId="72E33981"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0,6</w:t>
            </w:r>
          </w:p>
        </w:tc>
        <w:tc>
          <w:tcPr>
            <w:tcW w:w="960" w:type="dxa"/>
          </w:tcPr>
          <w:p w14:paraId="122203C6"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38</w:t>
            </w:r>
          </w:p>
        </w:tc>
      </w:tr>
      <w:tr w:rsidR="00F43E6B" w:rsidRPr="00F43E6B" w14:paraId="78D62529" w14:textId="77777777" w:rsidTr="00C76084">
        <w:tc>
          <w:tcPr>
            <w:tcW w:w="960" w:type="dxa"/>
          </w:tcPr>
          <w:p w14:paraId="5C942246" w14:textId="77777777" w:rsidR="00F43E6B" w:rsidRPr="00F43E6B" w:rsidRDefault="00F43E6B" w:rsidP="00F43E6B">
            <w:pPr>
              <w:jc w:val="both"/>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Арпа жармасы</w:t>
            </w:r>
          </w:p>
        </w:tc>
        <w:tc>
          <w:tcPr>
            <w:tcW w:w="960" w:type="dxa"/>
          </w:tcPr>
          <w:p w14:paraId="39F3CECB"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0,4</w:t>
            </w:r>
          </w:p>
        </w:tc>
        <w:tc>
          <w:tcPr>
            <w:tcW w:w="960" w:type="dxa"/>
          </w:tcPr>
          <w:p w14:paraId="595102C8"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0,47</w:t>
            </w:r>
          </w:p>
        </w:tc>
        <w:tc>
          <w:tcPr>
            <w:tcW w:w="960" w:type="dxa"/>
          </w:tcPr>
          <w:p w14:paraId="13E4A5F9"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4,7</w:t>
            </w:r>
          </w:p>
        </w:tc>
        <w:tc>
          <w:tcPr>
            <w:tcW w:w="960" w:type="dxa"/>
          </w:tcPr>
          <w:p w14:paraId="45C009D6"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0,36</w:t>
            </w:r>
          </w:p>
        </w:tc>
        <w:tc>
          <w:tcPr>
            <w:tcW w:w="960" w:type="dxa"/>
          </w:tcPr>
          <w:p w14:paraId="73464269"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33,9</w:t>
            </w:r>
          </w:p>
        </w:tc>
        <w:tc>
          <w:tcPr>
            <w:tcW w:w="960" w:type="dxa"/>
          </w:tcPr>
          <w:p w14:paraId="696EB705"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0,16</w:t>
            </w:r>
          </w:p>
        </w:tc>
        <w:tc>
          <w:tcPr>
            <w:tcW w:w="960" w:type="dxa"/>
          </w:tcPr>
          <w:p w14:paraId="577024D7"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1,2</w:t>
            </w:r>
          </w:p>
        </w:tc>
        <w:tc>
          <w:tcPr>
            <w:tcW w:w="960" w:type="dxa"/>
          </w:tcPr>
          <w:p w14:paraId="044226C6"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r>
      <w:tr w:rsidR="00F43E6B" w:rsidRPr="00F43E6B" w14:paraId="2F4843B0" w14:textId="77777777" w:rsidTr="00C76084">
        <w:tc>
          <w:tcPr>
            <w:tcW w:w="960" w:type="dxa"/>
          </w:tcPr>
          <w:p w14:paraId="4A5C8EAE" w14:textId="77777777" w:rsidR="00F43E6B" w:rsidRPr="00F43E6B" w:rsidRDefault="00F43E6B" w:rsidP="00F43E6B">
            <w:pPr>
              <w:jc w:val="both"/>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Ас тұзы, г</w:t>
            </w:r>
          </w:p>
        </w:tc>
        <w:tc>
          <w:tcPr>
            <w:tcW w:w="960" w:type="dxa"/>
          </w:tcPr>
          <w:p w14:paraId="5BDA7B8E"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15</w:t>
            </w:r>
          </w:p>
        </w:tc>
        <w:tc>
          <w:tcPr>
            <w:tcW w:w="960" w:type="dxa"/>
          </w:tcPr>
          <w:p w14:paraId="67C2E853"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c>
          <w:tcPr>
            <w:tcW w:w="960" w:type="dxa"/>
          </w:tcPr>
          <w:p w14:paraId="3B57AE04"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c>
          <w:tcPr>
            <w:tcW w:w="960" w:type="dxa"/>
          </w:tcPr>
          <w:p w14:paraId="2DBB9E94"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c>
          <w:tcPr>
            <w:tcW w:w="960" w:type="dxa"/>
          </w:tcPr>
          <w:p w14:paraId="11BF666A"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c>
          <w:tcPr>
            <w:tcW w:w="960" w:type="dxa"/>
          </w:tcPr>
          <w:p w14:paraId="76C8B165"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c>
          <w:tcPr>
            <w:tcW w:w="960" w:type="dxa"/>
          </w:tcPr>
          <w:p w14:paraId="0C4A5513"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c>
          <w:tcPr>
            <w:tcW w:w="960" w:type="dxa"/>
          </w:tcPr>
          <w:p w14:paraId="1AAE643D"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r>
      <w:tr w:rsidR="00F43E6B" w:rsidRPr="00F43E6B" w14:paraId="7502445B" w14:textId="77777777" w:rsidTr="00C76084">
        <w:tc>
          <w:tcPr>
            <w:tcW w:w="960" w:type="dxa"/>
          </w:tcPr>
          <w:p w14:paraId="02599461" w14:textId="77777777" w:rsidR="00F43E6B" w:rsidRPr="00F43E6B" w:rsidRDefault="00F43E6B" w:rsidP="00F43E6B">
            <w:pPr>
              <w:jc w:val="both"/>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Норма бойынша қажет</w:t>
            </w:r>
          </w:p>
        </w:tc>
        <w:tc>
          <w:tcPr>
            <w:tcW w:w="960" w:type="dxa"/>
          </w:tcPr>
          <w:p w14:paraId="419DEDC2"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c>
          <w:tcPr>
            <w:tcW w:w="960" w:type="dxa"/>
          </w:tcPr>
          <w:p w14:paraId="62B6FEDF"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1,9</w:t>
            </w:r>
          </w:p>
        </w:tc>
        <w:tc>
          <w:tcPr>
            <w:tcW w:w="960" w:type="dxa"/>
          </w:tcPr>
          <w:p w14:paraId="215CA83A"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18,9</w:t>
            </w:r>
          </w:p>
        </w:tc>
        <w:tc>
          <w:tcPr>
            <w:tcW w:w="960" w:type="dxa"/>
          </w:tcPr>
          <w:p w14:paraId="7AAE6C2B"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2,1</w:t>
            </w:r>
          </w:p>
        </w:tc>
        <w:tc>
          <w:tcPr>
            <w:tcW w:w="960" w:type="dxa"/>
          </w:tcPr>
          <w:p w14:paraId="1078A92E"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145</w:t>
            </w:r>
          </w:p>
        </w:tc>
        <w:tc>
          <w:tcPr>
            <w:tcW w:w="960" w:type="dxa"/>
          </w:tcPr>
          <w:p w14:paraId="7FFF116A"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8,7</w:t>
            </w:r>
          </w:p>
        </w:tc>
        <w:tc>
          <w:tcPr>
            <w:tcW w:w="960" w:type="dxa"/>
          </w:tcPr>
          <w:p w14:paraId="774C0930"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5,4</w:t>
            </w:r>
          </w:p>
        </w:tc>
        <w:tc>
          <w:tcPr>
            <w:tcW w:w="960" w:type="dxa"/>
          </w:tcPr>
          <w:p w14:paraId="3B09760A"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16</w:t>
            </w:r>
          </w:p>
        </w:tc>
      </w:tr>
      <w:tr w:rsidR="00F43E6B" w:rsidRPr="00F43E6B" w14:paraId="4721B1EE" w14:textId="77777777" w:rsidTr="00C76084">
        <w:tc>
          <w:tcPr>
            <w:tcW w:w="960" w:type="dxa"/>
          </w:tcPr>
          <w:p w14:paraId="73055862" w14:textId="77777777" w:rsidR="00F43E6B" w:rsidRPr="00F43E6B" w:rsidRDefault="00F43E6B" w:rsidP="00F43E6B">
            <w:pPr>
              <w:jc w:val="both"/>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Рационда барлығы</w:t>
            </w:r>
          </w:p>
        </w:tc>
        <w:tc>
          <w:tcPr>
            <w:tcW w:w="960" w:type="dxa"/>
          </w:tcPr>
          <w:p w14:paraId="2F1C9539"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c>
          <w:tcPr>
            <w:tcW w:w="960" w:type="dxa"/>
          </w:tcPr>
          <w:p w14:paraId="76957BA7"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1,8</w:t>
            </w:r>
          </w:p>
        </w:tc>
        <w:tc>
          <w:tcPr>
            <w:tcW w:w="960" w:type="dxa"/>
          </w:tcPr>
          <w:p w14:paraId="5FB5AE9A"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18,4</w:t>
            </w:r>
          </w:p>
        </w:tc>
        <w:tc>
          <w:tcPr>
            <w:tcW w:w="960" w:type="dxa"/>
          </w:tcPr>
          <w:p w14:paraId="57F82A60"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1,97</w:t>
            </w:r>
          </w:p>
        </w:tc>
        <w:tc>
          <w:tcPr>
            <w:tcW w:w="960" w:type="dxa"/>
          </w:tcPr>
          <w:p w14:paraId="667E9C4F"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149,4</w:t>
            </w:r>
          </w:p>
        </w:tc>
        <w:tc>
          <w:tcPr>
            <w:tcW w:w="960" w:type="dxa"/>
          </w:tcPr>
          <w:p w14:paraId="223F7112"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11,6</w:t>
            </w:r>
          </w:p>
        </w:tc>
        <w:tc>
          <w:tcPr>
            <w:tcW w:w="960" w:type="dxa"/>
          </w:tcPr>
          <w:p w14:paraId="76E1885E"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4,9</w:t>
            </w:r>
          </w:p>
        </w:tc>
        <w:tc>
          <w:tcPr>
            <w:tcW w:w="960" w:type="dxa"/>
          </w:tcPr>
          <w:p w14:paraId="45396D44"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r>
      <w:tr w:rsidR="00F43E6B" w:rsidRPr="00F43E6B" w14:paraId="786B31C1" w14:textId="77777777" w:rsidTr="00C76084">
        <w:tc>
          <w:tcPr>
            <w:tcW w:w="960" w:type="dxa"/>
          </w:tcPr>
          <w:p w14:paraId="72B3C456" w14:textId="77777777" w:rsidR="00F43E6B" w:rsidRPr="00F43E6B" w:rsidRDefault="00F43E6B" w:rsidP="00F43E6B">
            <w:pPr>
              <w:jc w:val="both"/>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Ауытқу</w:t>
            </w:r>
          </w:p>
        </w:tc>
        <w:tc>
          <w:tcPr>
            <w:tcW w:w="960" w:type="dxa"/>
          </w:tcPr>
          <w:p w14:paraId="757FFF04"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c>
          <w:tcPr>
            <w:tcW w:w="960" w:type="dxa"/>
          </w:tcPr>
          <w:p w14:paraId="4A672C52"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-0,1</w:t>
            </w:r>
          </w:p>
        </w:tc>
        <w:tc>
          <w:tcPr>
            <w:tcW w:w="960" w:type="dxa"/>
          </w:tcPr>
          <w:p w14:paraId="731C26F8"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-0,5</w:t>
            </w:r>
          </w:p>
        </w:tc>
        <w:tc>
          <w:tcPr>
            <w:tcW w:w="960" w:type="dxa"/>
          </w:tcPr>
          <w:p w14:paraId="1A0FE87D"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-0,1</w:t>
            </w:r>
          </w:p>
        </w:tc>
        <w:tc>
          <w:tcPr>
            <w:tcW w:w="960" w:type="dxa"/>
          </w:tcPr>
          <w:p w14:paraId="6F56C891"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+4,4</w:t>
            </w:r>
          </w:p>
        </w:tc>
        <w:tc>
          <w:tcPr>
            <w:tcW w:w="960" w:type="dxa"/>
          </w:tcPr>
          <w:p w14:paraId="6F59559D"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+2,9</w:t>
            </w:r>
          </w:p>
        </w:tc>
        <w:tc>
          <w:tcPr>
            <w:tcW w:w="960" w:type="dxa"/>
          </w:tcPr>
          <w:p w14:paraId="51365A73"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-0,5</w:t>
            </w:r>
          </w:p>
        </w:tc>
        <w:tc>
          <w:tcPr>
            <w:tcW w:w="960" w:type="dxa"/>
          </w:tcPr>
          <w:p w14:paraId="2D38D5B4" w14:textId="77777777" w:rsidR="00F43E6B" w:rsidRPr="00F43E6B" w:rsidRDefault="00F43E6B" w:rsidP="00F43E6B">
            <w:pPr>
              <w:jc w:val="center"/>
              <w:rPr>
                <w:rFonts w:ascii="Times New Roman" w:eastAsiaTheme="minorEastAsia" w:hAnsi="Times New Roman" w:cs="Times New Roman"/>
                <w:sz w:val="24"/>
                <w:szCs w:val="24"/>
                <w:lang w:val="en-US" w:eastAsia="ru-RU"/>
              </w:rPr>
            </w:pPr>
            <w:r w:rsidRPr="00F43E6B">
              <w:rPr>
                <w:rFonts w:ascii="Times New Roman" w:eastAsiaTheme="minorEastAsia" w:hAnsi="Times New Roman" w:cs="Times New Roman"/>
                <w:sz w:val="24"/>
                <w:szCs w:val="24"/>
                <w:lang w:val="en-US" w:eastAsia="ru-RU"/>
              </w:rPr>
              <w:t>-</w:t>
            </w:r>
          </w:p>
        </w:tc>
      </w:tr>
    </w:tbl>
    <w:p w14:paraId="31B9C7F0" w14:textId="77777777" w:rsidR="00F43E6B" w:rsidRDefault="00F43E6B" w:rsidP="00F43E6B">
      <w:pPr>
        <w:spacing w:after="0" w:line="240" w:lineRule="auto"/>
        <w:ind w:firstLine="567"/>
        <w:jc w:val="both"/>
        <w:rPr>
          <w:rFonts w:ascii="Times New Roman" w:eastAsiaTheme="minorEastAsia" w:hAnsi="Times New Roman" w:cs="Times New Roman"/>
          <w:sz w:val="28"/>
          <w:szCs w:val="28"/>
          <w:lang w:val="en-US" w:eastAsia="ru-RU"/>
        </w:rPr>
      </w:pPr>
    </w:p>
    <w:p w14:paraId="4360B160" w14:textId="750EBB3A" w:rsidR="00F43E6B" w:rsidRPr="00F43E6B" w:rsidRDefault="00F43E6B" w:rsidP="00F43E6B">
      <w:pPr>
        <w:spacing w:after="0" w:line="240" w:lineRule="auto"/>
        <w:ind w:firstLine="567"/>
        <w:jc w:val="both"/>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kk-KZ" w:eastAsia="ru-RU"/>
        </w:rPr>
        <w:t>Буаз</w:t>
      </w:r>
      <w:r w:rsidRPr="00F43E6B">
        <w:rPr>
          <w:rFonts w:ascii="Times New Roman" w:eastAsiaTheme="minorEastAsia" w:hAnsi="Times New Roman" w:cs="Times New Roman"/>
          <w:sz w:val="28"/>
          <w:szCs w:val="28"/>
          <w:lang w:val="en-US" w:eastAsia="ru-RU"/>
        </w:rPr>
        <w:t xml:space="preserve"> саулықтарды толыққанды азықтандыру ұрықтың өсуі мен дамуына, сондай-ақ терідегі жүн фолликулдарының қалыптасуына зор ықпал етеді. Аталған фолликулдар тек жатырішілік кезеңде ғана қалыптасады. Сонымен қатар, мұндай азықтандыру саулықтардың өз өнімділігін арттыруға ықпал етеді.</w:t>
      </w:r>
    </w:p>
    <w:p w14:paraId="6F8177E1" w14:textId="705B85E0" w:rsidR="00F43E6B" w:rsidRPr="00F43E6B" w:rsidRDefault="00F43E6B" w:rsidP="00F43E6B">
      <w:pPr>
        <w:spacing w:after="0" w:line="240" w:lineRule="auto"/>
        <w:ind w:firstLine="567"/>
        <w:jc w:val="both"/>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kk-KZ" w:eastAsia="ru-RU"/>
        </w:rPr>
        <w:t>Буаз</w:t>
      </w:r>
      <w:r w:rsidRPr="00F43E6B">
        <w:rPr>
          <w:rFonts w:ascii="Times New Roman" w:eastAsiaTheme="minorEastAsia" w:hAnsi="Times New Roman" w:cs="Times New Roman"/>
          <w:sz w:val="28"/>
          <w:szCs w:val="28"/>
          <w:lang w:val="en-US" w:eastAsia="ru-RU"/>
        </w:rPr>
        <w:t xml:space="preserve"> саулықтарды толыққанды азықтандыру – қозыларды аман сақтап қалудың және сапалы ұрпақ алудың басты алғышарты. Жеткілікті және үздіксіз азықтандыру кезінде саулықтар дені сау төл әкеліп, лактация кезеңінде мол өнім береді.</w:t>
      </w:r>
    </w:p>
    <w:p w14:paraId="54E0E1EE" w14:textId="1FB3840C" w:rsidR="00F43E6B" w:rsidRPr="00F43E6B" w:rsidRDefault="00F43E6B" w:rsidP="00F43E6B">
      <w:pPr>
        <w:spacing w:after="0" w:line="240" w:lineRule="auto"/>
        <w:ind w:firstLine="567"/>
        <w:jc w:val="both"/>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kk-KZ" w:eastAsia="ru-RU"/>
        </w:rPr>
        <w:lastRenderedPageBreak/>
        <w:t>Буаздықтың</w:t>
      </w:r>
      <w:r w:rsidRPr="00F43E6B">
        <w:rPr>
          <w:rFonts w:ascii="Times New Roman" w:eastAsiaTheme="minorEastAsia" w:hAnsi="Times New Roman" w:cs="Times New Roman"/>
          <w:sz w:val="28"/>
          <w:szCs w:val="28"/>
          <w:lang w:val="en-US" w:eastAsia="ru-RU"/>
        </w:rPr>
        <w:t xml:space="preserve"> екінші жартысында рациондағы сапалы шөп үлесі артуы тиіс. Қысқы кезеңдегі негізгі жем – шөп. Сапалы шөптің құрамында тіршілік үшін қажет барлық қоректік заттар бар. Қойларға ең жақсысы – майда шөпті шабындық шөбі.</w:t>
      </w:r>
    </w:p>
    <w:p w14:paraId="52485694" w14:textId="6461F41B" w:rsidR="00F43E6B" w:rsidRPr="00F43E6B" w:rsidRDefault="008B3B55" w:rsidP="00F43E6B">
      <w:pPr>
        <w:spacing w:after="0" w:line="240" w:lineRule="auto"/>
        <w:ind w:firstLine="567"/>
        <w:jc w:val="both"/>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kk-KZ" w:eastAsia="ru-RU"/>
        </w:rPr>
        <w:t>Буаздықтың</w:t>
      </w:r>
      <w:r w:rsidR="00F43E6B" w:rsidRPr="00F43E6B">
        <w:rPr>
          <w:rFonts w:ascii="Times New Roman" w:eastAsiaTheme="minorEastAsia" w:hAnsi="Times New Roman" w:cs="Times New Roman"/>
          <w:sz w:val="28"/>
          <w:szCs w:val="28"/>
          <w:lang w:val="en-US" w:eastAsia="ru-RU"/>
        </w:rPr>
        <w:t xml:space="preserve"> екінші кезеңі – ұрықтың қарқынды дамуы жүретін маңызды кезең. Бұл уақытта қоректік заттар қоры азаяды, ал энергияға қажеттілік 30–50%-ға, қорытылатын протеинге – 40–60%-ға, фосфор мен кальцийге – 2–3 есе артады.</w:t>
      </w:r>
    </w:p>
    <w:p w14:paraId="3C2E53EB" w14:textId="4E646CFF" w:rsidR="00F43E6B" w:rsidRPr="00F43E6B" w:rsidRDefault="008B3B55" w:rsidP="00F43E6B">
      <w:pPr>
        <w:spacing w:after="0" w:line="240" w:lineRule="auto"/>
        <w:ind w:firstLine="567"/>
        <w:jc w:val="both"/>
        <w:rPr>
          <w:rFonts w:ascii="Times New Roman" w:eastAsiaTheme="minorEastAsia" w:hAnsi="Times New Roman" w:cs="Times New Roman"/>
          <w:sz w:val="28"/>
          <w:szCs w:val="28"/>
          <w:lang w:val="en-US" w:eastAsia="ru-RU"/>
        </w:rPr>
      </w:pPr>
      <w:r w:rsidRPr="008B3B55">
        <w:rPr>
          <w:rFonts w:ascii="Times New Roman" w:eastAsiaTheme="minorEastAsia" w:hAnsi="Times New Roman" w:cs="Times New Roman"/>
          <w:sz w:val="28"/>
          <w:szCs w:val="28"/>
          <w:lang w:val="kk-KZ" w:eastAsia="ru-RU"/>
        </w:rPr>
        <w:t>Буаздықтың</w:t>
      </w:r>
      <w:r w:rsidR="00F43E6B" w:rsidRPr="00F43E6B">
        <w:rPr>
          <w:rFonts w:ascii="Times New Roman" w:eastAsiaTheme="minorEastAsia" w:hAnsi="Times New Roman" w:cs="Times New Roman"/>
          <w:sz w:val="28"/>
          <w:szCs w:val="28"/>
          <w:lang w:val="en-US" w:eastAsia="ru-RU"/>
        </w:rPr>
        <w:t xml:space="preserve"> соңғы үштен бірінде ұрықтың өсуінің қарқынды болуына байланысты саулықтардың қоректік заттарға қажеттілігі 20–30%-ға дейін артады. Рациондағы энергия концентрациясы 1 кг құрғақ затқа шаққанда 0,9–0,95 ЭКЕ деңгейінде болуы тиіс. Сондықтан біз жасаған рацион барлық көрсеткіштер бойынша талаптарға сәйкес келеді, ал кейбір көрсеткіштер, атап айтқанда қорытылатын протеин мен кальций мөлшері (Са) нормадан артық болды (тиісінше 4,4 және 3,1 г). Аталған артық мөлшер ұрықтың дамуы мен саулықтардың кейінгі сүт өнімділігіне теріс әсерін тигізбеді.</w:t>
      </w:r>
    </w:p>
    <w:p w14:paraId="318E3FC3" w14:textId="77777777" w:rsidR="008B3B55" w:rsidRPr="008B3B55" w:rsidRDefault="008B3B55" w:rsidP="008B3B55">
      <w:pPr>
        <w:spacing w:after="0" w:line="240" w:lineRule="auto"/>
        <w:ind w:firstLine="567"/>
        <w:jc w:val="both"/>
        <w:rPr>
          <w:rFonts w:ascii="Times New Roman" w:eastAsiaTheme="minorEastAsia" w:hAnsi="Times New Roman" w:cs="Times New Roman"/>
          <w:sz w:val="28"/>
          <w:szCs w:val="28"/>
          <w:lang w:val="en-US" w:eastAsia="ru-RU"/>
        </w:rPr>
      </w:pPr>
      <w:r w:rsidRPr="008B3B55">
        <w:rPr>
          <w:rFonts w:ascii="Times New Roman" w:eastAsiaTheme="minorEastAsia" w:hAnsi="Times New Roman" w:cs="Times New Roman"/>
          <w:sz w:val="28"/>
          <w:szCs w:val="28"/>
          <w:lang w:val="en-US" w:eastAsia="ru-RU"/>
        </w:rPr>
        <w:t>Лактация кезеңінде саулықтардың зат алмасуы ең қарқынды жүреді, бұл олардың азыққа деген қажеттілігінің артуына алып келеді. Сауылып жүрген қойлардың зат алмасу деңгейі сауылмайтын қойларға қарағанда 25–40%-ға жоғары. Қозы емізу кезеңінде, тіпті азықтандыру қанағаттанарлық болған жағдайда да, саулықтардың семіздігі төмендейді, алайда қозылардан айырылғаннан кейін олар тірі салмақ жоғалтуларын тез қалпына келтіреді.</w:t>
      </w:r>
    </w:p>
    <w:p w14:paraId="3930E771" w14:textId="77777777" w:rsidR="008B3B55" w:rsidRPr="008B3B55" w:rsidRDefault="008B3B55" w:rsidP="008B3B55">
      <w:pPr>
        <w:spacing w:after="0" w:line="240" w:lineRule="auto"/>
        <w:ind w:firstLine="567"/>
        <w:jc w:val="both"/>
        <w:rPr>
          <w:rFonts w:ascii="Times New Roman" w:eastAsiaTheme="minorEastAsia" w:hAnsi="Times New Roman" w:cs="Times New Roman"/>
          <w:sz w:val="28"/>
          <w:szCs w:val="28"/>
          <w:lang w:val="en-US" w:eastAsia="ru-RU"/>
        </w:rPr>
      </w:pPr>
      <w:r w:rsidRPr="008B3B55">
        <w:rPr>
          <w:rFonts w:ascii="Times New Roman" w:eastAsiaTheme="minorEastAsia" w:hAnsi="Times New Roman" w:cs="Times New Roman"/>
          <w:sz w:val="28"/>
          <w:szCs w:val="28"/>
          <w:lang w:val="en-US" w:eastAsia="ru-RU"/>
        </w:rPr>
        <w:t>Сауылып жүрген (қозылы) саулықтарды азықтандыру олардың сүт өнімділігін қамтамасыз етуі тиіс, бұл төлдің сақталуы мен қалыпты дамуына қажет. Қозылардың алғашқы айлардағы өсуі мен дамуы аналықтарының сүттілігіне тікелей байланысты. Қозылы саулықтарды азықтандыру тек жоғары сүттілікті емес, сонымен қатар олардың қоңдылығын сақтауды да қамтамасыз етуі керек. Лактацияның алғашқы 6–8 аптасында энергия мен қоректік заттарға деген қажеттілік екінші жартысымен салыстырғанда айтарлықтай жоғары, сондықтан концентраттармен қосымша азықтандыру міндетті.</w:t>
      </w:r>
    </w:p>
    <w:p w14:paraId="242BBE75" w14:textId="7F9552BA" w:rsidR="008B3B55" w:rsidRDefault="008B3B55" w:rsidP="008B3B55">
      <w:pPr>
        <w:spacing w:after="0" w:line="240" w:lineRule="auto"/>
        <w:ind w:firstLine="567"/>
        <w:jc w:val="both"/>
        <w:rPr>
          <w:rFonts w:ascii="Times New Roman" w:eastAsiaTheme="minorEastAsia" w:hAnsi="Times New Roman" w:cs="Times New Roman"/>
          <w:sz w:val="28"/>
          <w:szCs w:val="28"/>
          <w:lang w:val="en-US" w:eastAsia="ru-RU"/>
        </w:rPr>
      </w:pPr>
      <w:r w:rsidRPr="008B3B55">
        <w:rPr>
          <w:rFonts w:ascii="Times New Roman" w:eastAsiaTheme="minorEastAsia" w:hAnsi="Times New Roman" w:cs="Times New Roman"/>
          <w:sz w:val="28"/>
          <w:szCs w:val="28"/>
          <w:lang w:val="en-US" w:eastAsia="ru-RU"/>
        </w:rPr>
        <w:t>Қой ағзасының қажеттілігін қамтамасыз ету үшін, біз ет-май бағытындағы жартылай қылшық жүнді саулықтарды азықтандырудың арнайы рациондарын жасадық (</w:t>
      </w:r>
      <w:r w:rsidR="007E119F">
        <w:rPr>
          <w:rFonts w:ascii="Times New Roman" w:eastAsiaTheme="minorEastAsia" w:hAnsi="Times New Roman" w:cs="Times New Roman"/>
          <w:sz w:val="28"/>
          <w:szCs w:val="28"/>
          <w:lang w:val="kk-KZ" w:eastAsia="ru-RU"/>
        </w:rPr>
        <w:t>1</w:t>
      </w:r>
      <w:r w:rsidRPr="008B3B55">
        <w:rPr>
          <w:rFonts w:ascii="Times New Roman" w:eastAsiaTheme="minorEastAsia" w:hAnsi="Times New Roman" w:cs="Times New Roman"/>
          <w:sz w:val="28"/>
          <w:szCs w:val="28"/>
          <w:lang w:val="en-US" w:eastAsia="ru-RU"/>
        </w:rPr>
        <w:t>4-кесте).</w:t>
      </w:r>
    </w:p>
    <w:p w14:paraId="18FC98EB" w14:textId="77777777" w:rsidR="008B3B55" w:rsidRPr="008B3B55" w:rsidRDefault="008B3B55" w:rsidP="008B3B55">
      <w:pPr>
        <w:spacing w:after="0" w:line="240" w:lineRule="auto"/>
        <w:ind w:firstLine="567"/>
        <w:jc w:val="both"/>
        <w:rPr>
          <w:rFonts w:ascii="Times New Roman" w:eastAsiaTheme="minorEastAsia" w:hAnsi="Times New Roman" w:cs="Times New Roman"/>
          <w:sz w:val="28"/>
          <w:szCs w:val="28"/>
          <w:lang w:val="en-US" w:eastAsia="ru-RU"/>
        </w:rPr>
      </w:pPr>
    </w:p>
    <w:p w14:paraId="3D365144" w14:textId="31C1FFE7" w:rsidR="008B3B55" w:rsidRDefault="007E119F" w:rsidP="00BB548E">
      <w:pPr>
        <w:spacing w:after="0" w:line="240" w:lineRule="auto"/>
        <w:jc w:val="both"/>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kk-KZ" w:eastAsia="ru-RU"/>
        </w:rPr>
        <w:t>Кесте 14</w:t>
      </w:r>
      <w:r w:rsidR="008B3B55" w:rsidRPr="008B3B55">
        <w:rPr>
          <w:rFonts w:ascii="Times New Roman" w:eastAsiaTheme="minorEastAsia" w:hAnsi="Times New Roman" w:cs="Times New Roman"/>
          <w:sz w:val="28"/>
          <w:szCs w:val="28"/>
          <w:lang w:val="en-US" w:eastAsia="ru-RU"/>
        </w:rPr>
        <w:t xml:space="preserve"> – Ет-май бағытындағы лактация кезеңіндегі саулықтарды азықтандыру рационы, тірі салмағы 60 кг</w:t>
      </w:r>
    </w:p>
    <w:p w14:paraId="40A24ED6" w14:textId="77777777" w:rsidR="00816D9B" w:rsidRPr="008B3B55" w:rsidRDefault="00816D9B" w:rsidP="008B3B55">
      <w:pPr>
        <w:spacing w:after="0" w:line="240" w:lineRule="auto"/>
        <w:ind w:firstLine="567"/>
        <w:jc w:val="both"/>
        <w:rPr>
          <w:rFonts w:ascii="Times New Roman" w:eastAsiaTheme="minorEastAsia" w:hAnsi="Times New Roman" w:cs="Times New Roman"/>
          <w:sz w:val="28"/>
          <w:szCs w:val="28"/>
          <w:lang w:val="en-US" w:eastAsia="ru-RU"/>
        </w:rPr>
      </w:pPr>
    </w:p>
    <w:tbl>
      <w:tblPr>
        <w:tblStyle w:val="ad"/>
        <w:tblW w:w="0" w:type="auto"/>
        <w:tblLayout w:type="fixed"/>
        <w:tblLook w:val="04A0" w:firstRow="1" w:lastRow="0" w:firstColumn="1" w:lastColumn="0" w:noHBand="0" w:noVBand="1"/>
      </w:tblPr>
      <w:tblGrid>
        <w:gridCol w:w="1377"/>
        <w:gridCol w:w="1141"/>
        <w:gridCol w:w="745"/>
        <w:gridCol w:w="1523"/>
        <w:gridCol w:w="992"/>
        <w:gridCol w:w="1418"/>
        <w:gridCol w:w="850"/>
        <w:gridCol w:w="709"/>
        <w:gridCol w:w="816"/>
      </w:tblGrid>
      <w:tr w:rsidR="008B3B55" w:rsidRPr="008B3B55" w14:paraId="5CBA37C6" w14:textId="77777777" w:rsidTr="00C4704A">
        <w:tc>
          <w:tcPr>
            <w:tcW w:w="1377" w:type="dxa"/>
          </w:tcPr>
          <w:p w14:paraId="67D87179"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Азықтар</w:t>
            </w:r>
          </w:p>
        </w:tc>
        <w:tc>
          <w:tcPr>
            <w:tcW w:w="1141" w:type="dxa"/>
          </w:tcPr>
          <w:p w14:paraId="75860BA4" w14:textId="66636D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Тәулік</w:t>
            </w:r>
            <w:r w:rsidR="00C4704A">
              <w:rPr>
                <w:rFonts w:ascii="Times New Roman" w:eastAsiaTheme="minorEastAsia" w:hAnsi="Times New Roman" w:cs="Times New Roman"/>
                <w:sz w:val="24"/>
                <w:szCs w:val="24"/>
                <w:lang w:eastAsia="ru-RU"/>
              </w:rPr>
              <w:t>-</w:t>
            </w:r>
            <w:r w:rsidRPr="008B3B55">
              <w:rPr>
                <w:rFonts w:ascii="Times New Roman" w:eastAsiaTheme="minorEastAsia" w:hAnsi="Times New Roman" w:cs="Times New Roman"/>
                <w:sz w:val="24"/>
                <w:szCs w:val="24"/>
                <w:lang w:val="en-US" w:eastAsia="ru-RU"/>
              </w:rPr>
              <w:t>тік норма, кг</w:t>
            </w:r>
          </w:p>
        </w:tc>
        <w:tc>
          <w:tcPr>
            <w:tcW w:w="745" w:type="dxa"/>
          </w:tcPr>
          <w:p w14:paraId="327986DE"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ЭКЕ</w:t>
            </w:r>
          </w:p>
        </w:tc>
        <w:tc>
          <w:tcPr>
            <w:tcW w:w="1523" w:type="dxa"/>
          </w:tcPr>
          <w:p w14:paraId="7B37C8E3"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Алмасу энергиясы, МДж</w:t>
            </w:r>
          </w:p>
        </w:tc>
        <w:tc>
          <w:tcPr>
            <w:tcW w:w="992" w:type="dxa"/>
          </w:tcPr>
          <w:p w14:paraId="2622AF4B"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Құрғақ зат, кг</w:t>
            </w:r>
          </w:p>
        </w:tc>
        <w:tc>
          <w:tcPr>
            <w:tcW w:w="1418" w:type="dxa"/>
          </w:tcPr>
          <w:p w14:paraId="1BAB896B" w14:textId="222BA70A"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Қорытыла</w:t>
            </w:r>
            <w:r w:rsidR="00C4704A">
              <w:rPr>
                <w:rFonts w:ascii="Times New Roman" w:eastAsiaTheme="minorEastAsia" w:hAnsi="Times New Roman" w:cs="Times New Roman"/>
                <w:sz w:val="24"/>
                <w:szCs w:val="24"/>
                <w:lang w:eastAsia="ru-RU"/>
              </w:rPr>
              <w:t>-</w:t>
            </w:r>
            <w:r w:rsidRPr="008B3B55">
              <w:rPr>
                <w:rFonts w:ascii="Times New Roman" w:eastAsiaTheme="minorEastAsia" w:hAnsi="Times New Roman" w:cs="Times New Roman"/>
                <w:sz w:val="24"/>
                <w:szCs w:val="24"/>
                <w:lang w:val="en-US" w:eastAsia="ru-RU"/>
              </w:rPr>
              <w:t>тын протеин, г</w:t>
            </w:r>
          </w:p>
        </w:tc>
        <w:tc>
          <w:tcPr>
            <w:tcW w:w="850" w:type="dxa"/>
          </w:tcPr>
          <w:p w14:paraId="1EC3980D"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Са, г</w:t>
            </w:r>
          </w:p>
        </w:tc>
        <w:tc>
          <w:tcPr>
            <w:tcW w:w="709" w:type="dxa"/>
          </w:tcPr>
          <w:p w14:paraId="50ACFDD1"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Р, г</w:t>
            </w:r>
          </w:p>
        </w:tc>
        <w:tc>
          <w:tcPr>
            <w:tcW w:w="816" w:type="dxa"/>
          </w:tcPr>
          <w:p w14:paraId="179225A0" w14:textId="0F6B4B12"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Каро</w:t>
            </w:r>
            <w:r w:rsidR="00C4704A">
              <w:rPr>
                <w:rFonts w:ascii="Times New Roman" w:eastAsiaTheme="minorEastAsia" w:hAnsi="Times New Roman" w:cs="Times New Roman"/>
                <w:sz w:val="24"/>
                <w:szCs w:val="24"/>
                <w:lang w:eastAsia="ru-RU"/>
              </w:rPr>
              <w:t>-</w:t>
            </w:r>
            <w:r w:rsidRPr="008B3B55">
              <w:rPr>
                <w:rFonts w:ascii="Times New Roman" w:eastAsiaTheme="minorEastAsia" w:hAnsi="Times New Roman" w:cs="Times New Roman"/>
                <w:sz w:val="24"/>
                <w:szCs w:val="24"/>
                <w:lang w:val="en-US" w:eastAsia="ru-RU"/>
              </w:rPr>
              <w:t>тин, мг</w:t>
            </w:r>
          </w:p>
        </w:tc>
      </w:tr>
      <w:tr w:rsidR="008B3B55" w:rsidRPr="008B3B55" w14:paraId="168B5C5C" w14:textId="77777777" w:rsidTr="00C4704A">
        <w:tc>
          <w:tcPr>
            <w:tcW w:w="1377" w:type="dxa"/>
          </w:tcPr>
          <w:p w14:paraId="6EFAA029"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Шабындық шөп</w:t>
            </w:r>
          </w:p>
        </w:tc>
        <w:tc>
          <w:tcPr>
            <w:tcW w:w="1141" w:type="dxa"/>
          </w:tcPr>
          <w:p w14:paraId="1FDF410E"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w:t>
            </w:r>
          </w:p>
        </w:tc>
        <w:tc>
          <w:tcPr>
            <w:tcW w:w="745" w:type="dxa"/>
          </w:tcPr>
          <w:p w14:paraId="52CF68D0"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0,73</w:t>
            </w:r>
          </w:p>
        </w:tc>
        <w:tc>
          <w:tcPr>
            <w:tcW w:w="1523" w:type="dxa"/>
          </w:tcPr>
          <w:p w14:paraId="79F4CC46"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7,3</w:t>
            </w:r>
          </w:p>
        </w:tc>
        <w:tc>
          <w:tcPr>
            <w:tcW w:w="992" w:type="dxa"/>
          </w:tcPr>
          <w:p w14:paraId="3F4D9C08"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0,86</w:t>
            </w:r>
          </w:p>
        </w:tc>
        <w:tc>
          <w:tcPr>
            <w:tcW w:w="1418" w:type="dxa"/>
          </w:tcPr>
          <w:p w14:paraId="1F67A976"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59,0</w:t>
            </w:r>
          </w:p>
        </w:tc>
        <w:tc>
          <w:tcPr>
            <w:tcW w:w="850" w:type="dxa"/>
          </w:tcPr>
          <w:p w14:paraId="66DCE370"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7,2</w:t>
            </w:r>
          </w:p>
        </w:tc>
        <w:tc>
          <w:tcPr>
            <w:tcW w:w="709" w:type="dxa"/>
          </w:tcPr>
          <w:p w14:paraId="430E3C25"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2,2</w:t>
            </w:r>
          </w:p>
        </w:tc>
        <w:tc>
          <w:tcPr>
            <w:tcW w:w="816" w:type="dxa"/>
          </w:tcPr>
          <w:p w14:paraId="142625F8"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15,0</w:t>
            </w:r>
          </w:p>
        </w:tc>
      </w:tr>
      <w:tr w:rsidR="008B3B55" w:rsidRPr="008B3B55" w14:paraId="5A9B6140" w14:textId="77777777" w:rsidTr="00C4704A">
        <w:tc>
          <w:tcPr>
            <w:tcW w:w="1377" w:type="dxa"/>
          </w:tcPr>
          <w:p w14:paraId="7B62F0E9" w14:textId="77777777" w:rsidR="008B3B55" w:rsidRPr="0080644E" w:rsidRDefault="008B3B55" w:rsidP="008B3B55">
            <w:pPr>
              <w:jc w:val="both"/>
              <w:rPr>
                <w:rFonts w:ascii="Times New Roman" w:eastAsiaTheme="minorEastAsia" w:hAnsi="Times New Roman" w:cs="Times New Roman"/>
                <w:sz w:val="24"/>
                <w:szCs w:val="24"/>
                <w:lang w:eastAsia="ru-RU"/>
              </w:rPr>
            </w:pPr>
            <w:r w:rsidRPr="0080644E">
              <w:rPr>
                <w:rFonts w:ascii="Times New Roman" w:eastAsiaTheme="minorEastAsia" w:hAnsi="Times New Roman" w:cs="Times New Roman"/>
                <w:sz w:val="24"/>
                <w:szCs w:val="24"/>
                <w:lang w:eastAsia="ru-RU"/>
              </w:rPr>
              <w:lastRenderedPageBreak/>
              <w:t>Тұқым себілген астық шөбі (бидайық)</w:t>
            </w:r>
          </w:p>
        </w:tc>
        <w:tc>
          <w:tcPr>
            <w:tcW w:w="1141" w:type="dxa"/>
          </w:tcPr>
          <w:p w14:paraId="1DC12364"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0,9</w:t>
            </w:r>
          </w:p>
        </w:tc>
        <w:tc>
          <w:tcPr>
            <w:tcW w:w="745" w:type="dxa"/>
          </w:tcPr>
          <w:p w14:paraId="157779D7"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0,32</w:t>
            </w:r>
          </w:p>
        </w:tc>
        <w:tc>
          <w:tcPr>
            <w:tcW w:w="1523" w:type="dxa"/>
          </w:tcPr>
          <w:p w14:paraId="2389DDA9"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3,2</w:t>
            </w:r>
          </w:p>
        </w:tc>
        <w:tc>
          <w:tcPr>
            <w:tcW w:w="992" w:type="dxa"/>
          </w:tcPr>
          <w:p w14:paraId="7B096AD7"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0,37</w:t>
            </w:r>
          </w:p>
        </w:tc>
        <w:tc>
          <w:tcPr>
            <w:tcW w:w="1418" w:type="dxa"/>
          </w:tcPr>
          <w:p w14:paraId="3354C121"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30,0</w:t>
            </w:r>
          </w:p>
        </w:tc>
        <w:tc>
          <w:tcPr>
            <w:tcW w:w="850" w:type="dxa"/>
          </w:tcPr>
          <w:p w14:paraId="5581CEC0"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1,2</w:t>
            </w:r>
          </w:p>
        </w:tc>
        <w:tc>
          <w:tcPr>
            <w:tcW w:w="709" w:type="dxa"/>
          </w:tcPr>
          <w:p w14:paraId="6FE58BB1"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0,5</w:t>
            </w:r>
          </w:p>
        </w:tc>
        <w:tc>
          <w:tcPr>
            <w:tcW w:w="816" w:type="dxa"/>
          </w:tcPr>
          <w:p w14:paraId="542CED60"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34,2</w:t>
            </w:r>
          </w:p>
        </w:tc>
      </w:tr>
      <w:tr w:rsidR="008B3B55" w:rsidRPr="008B3B55" w14:paraId="4341B2D7" w14:textId="77777777" w:rsidTr="00C4704A">
        <w:tc>
          <w:tcPr>
            <w:tcW w:w="1377" w:type="dxa"/>
          </w:tcPr>
          <w:p w14:paraId="15EECB3D"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Арпа жармасы</w:t>
            </w:r>
          </w:p>
        </w:tc>
        <w:tc>
          <w:tcPr>
            <w:tcW w:w="1141" w:type="dxa"/>
          </w:tcPr>
          <w:p w14:paraId="04F7A7B9"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0,6</w:t>
            </w:r>
          </w:p>
        </w:tc>
        <w:tc>
          <w:tcPr>
            <w:tcW w:w="745" w:type="dxa"/>
          </w:tcPr>
          <w:p w14:paraId="2BEA1F67"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0,71</w:t>
            </w:r>
          </w:p>
        </w:tc>
        <w:tc>
          <w:tcPr>
            <w:tcW w:w="1523" w:type="dxa"/>
          </w:tcPr>
          <w:p w14:paraId="4FC378ED"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7,1</w:t>
            </w:r>
          </w:p>
        </w:tc>
        <w:tc>
          <w:tcPr>
            <w:tcW w:w="992" w:type="dxa"/>
          </w:tcPr>
          <w:p w14:paraId="1902F304"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0,53</w:t>
            </w:r>
          </w:p>
        </w:tc>
        <w:tc>
          <w:tcPr>
            <w:tcW w:w="1418" w:type="dxa"/>
          </w:tcPr>
          <w:p w14:paraId="2131AEE8"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50,9</w:t>
            </w:r>
          </w:p>
        </w:tc>
        <w:tc>
          <w:tcPr>
            <w:tcW w:w="850" w:type="dxa"/>
          </w:tcPr>
          <w:p w14:paraId="0A0FB494"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0,24</w:t>
            </w:r>
          </w:p>
        </w:tc>
        <w:tc>
          <w:tcPr>
            <w:tcW w:w="709" w:type="dxa"/>
          </w:tcPr>
          <w:p w14:paraId="178F5162"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1,8</w:t>
            </w:r>
          </w:p>
        </w:tc>
        <w:tc>
          <w:tcPr>
            <w:tcW w:w="816" w:type="dxa"/>
          </w:tcPr>
          <w:p w14:paraId="7031D83E"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r>
      <w:tr w:rsidR="008B3B55" w:rsidRPr="008B3B55" w14:paraId="2038CE4D" w14:textId="77777777" w:rsidTr="00C4704A">
        <w:tc>
          <w:tcPr>
            <w:tcW w:w="1377" w:type="dxa"/>
          </w:tcPr>
          <w:p w14:paraId="4A76C6BC"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Ас тұзы, г</w:t>
            </w:r>
          </w:p>
        </w:tc>
        <w:tc>
          <w:tcPr>
            <w:tcW w:w="1141" w:type="dxa"/>
          </w:tcPr>
          <w:p w14:paraId="49B2F1F6"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13</w:t>
            </w:r>
          </w:p>
        </w:tc>
        <w:tc>
          <w:tcPr>
            <w:tcW w:w="745" w:type="dxa"/>
          </w:tcPr>
          <w:p w14:paraId="70F95822"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c>
          <w:tcPr>
            <w:tcW w:w="1523" w:type="dxa"/>
          </w:tcPr>
          <w:p w14:paraId="28B71487"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c>
          <w:tcPr>
            <w:tcW w:w="992" w:type="dxa"/>
          </w:tcPr>
          <w:p w14:paraId="129B4268"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c>
          <w:tcPr>
            <w:tcW w:w="1418" w:type="dxa"/>
          </w:tcPr>
          <w:p w14:paraId="694F4E92"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c>
          <w:tcPr>
            <w:tcW w:w="850" w:type="dxa"/>
          </w:tcPr>
          <w:p w14:paraId="2286191F"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c>
          <w:tcPr>
            <w:tcW w:w="709" w:type="dxa"/>
          </w:tcPr>
          <w:p w14:paraId="0D7E8B30"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c>
          <w:tcPr>
            <w:tcW w:w="816" w:type="dxa"/>
          </w:tcPr>
          <w:p w14:paraId="4AAE6A82"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r>
      <w:tr w:rsidR="008B3B55" w:rsidRPr="008B3B55" w14:paraId="287D42EA" w14:textId="77777777" w:rsidTr="00C4704A">
        <w:tc>
          <w:tcPr>
            <w:tcW w:w="1377" w:type="dxa"/>
          </w:tcPr>
          <w:p w14:paraId="3E4F27FB"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Норма бойынша қажет</w:t>
            </w:r>
          </w:p>
        </w:tc>
        <w:tc>
          <w:tcPr>
            <w:tcW w:w="1141" w:type="dxa"/>
          </w:tcPr>
          <w:p w14:paraId="7DBD9103"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c>
          <w:tcPr>
            <w:tcW w:w="745" w:type="dxa"/>
          </w:tcPr>
          <w:p w14:paraId="6C710F35"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1,78</w:t>
            </w:r>
          </w:p>
        </w:tc>
        <w:tc>
          <w:tcPr>
            <w:tcW w:w="1523" w:type="dxa"/>
          </w:tcPr>
          <w:p w14:paraId="48614C7B"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17,85</w:t>
            </w:r>
          </w:p>
        </w:tc>
        <w:tc>
          <w:tcPr>
            <w:tcW w:w="992" w:type="dxa"/>
          </w:tcPr>
          <w:p w14:paraId="57BFD7A2"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2,0</w:t>
            </w:r>
          </w:p>
        </w:tc>
        <w:tc>
          <w:tcPr>
            <w:tcW w:w="1418" w:type="dxa"/>
          </w:tcPr>
          <w:p w14:paraId="75C05098"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140</w:t>
            </w:r>
          </w:p>
        </w:tc>
        <w:tc>
          <w:tcPr>
            <w:tcW w:w="850" w:type="dxa"/>
          </w:tcPr>
          <w:p w14:paraId="6DE0C2E3"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9,8</w:t>
            </w:r>
          </w:p>
        </w:tc>
        <w:tc>
          <w:tcPr>
            <w:tcW w:w="709" w:type="dxa"/>
          </w:tcPr>
          <w:p w14:paraId="62A17F6A"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4,7</w:t>
            </w:r>
          </w:p>
        </w:tc>
        <w:tc>
          <w:tcPr>
            <w:tcW w:w="816" w:type="dxa"/>
          </w:tcPr>
          <w:p w14:paraId="68A1F693"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26</w:t>
            </w:r>
          </w:p>
        </w:tc>
      </w:tr>
      <w:tr w:rsidR="008B3B55" w:rsidRPr="008B3B55" w14:paraId="3AAE1E91" w14:textId="77777777" w:rsidTr="00C4704A">
        <w:tc>
          <w:tcPr>
            <w:tcW w:w="1377" w:type="dxa"/>
          </w:tcPr>
          <w:p w14:paraId="687CD8DB"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Рационда барлығы</w:t>
            </w:r>
          </w:p>
        </w:tc>
        <w:tc>
          <w:tcPr>
            <w:tcW w:w="1141" w:type="dxa"/>
          </w:tcPr>
          <w:p w14:paraId="18983F33"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c>
          <w:tcPr>
            <w:tcW w:w="745" w:type="dxa"/>
          </w:tcPr>
          <w:p w14:paraId="23BD41C0"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1,76</w:t>
            </w:r>
          </w:p>
        </w:tc>
        <w:tc>
          <w:tcPr>
            <w:tcW w:w="1523" w:type="dxa"/>
          </w:tcPr>
          <w:p w14:paraId="2E901B66"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17,6</w:t>
            </w:r>
          </w:p>
        </w:tc>
        <w:tc>
          <w:tcPr>
            <w:tcW w:w="992" w:type="dxa"/>
          </w:tcPr>
          <w:p w14:paraId="6977D7D1"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1,76</w:t>
            </w:r>
          </w:p>
        </w:tc>
        <w:tc>
          <w:tcPr>
            <w:tcW w:w="1418" w:type="dxa"/>
          </w:tcPr>
          <w:p w14:paraId="359F5CDF"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139,9</w:t>
            </w:r>
          </w:p>
        </w:tc>
        <w:tc>
          <w:tcPr>
            <w:tcW w:w="850" w:type="dxa"/>
          </w:tcPr>
          <w:p w14:paraId="3DBA98B9"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8,64</w:t>
            </w:r>
          </w:p>
        </w:tc>
        <w:tc>
          <w:tcPr>
            <w:tcW w:w="709" w:type="dxa"/>
          </w:tcPr>
          <w:p w14:paraId="3A81D683"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4,5</w:t>
            </w:r>
          </w:p>
        </w:tc>
        <w:tc>
          <w:tcPr>
            <w:tcW w:w="816" w:type="dxa"/>
          </w:tcPr>
          <w:p w14:paraId="220F293F"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r>
      <w:tr w:rsidR="008B3B55" w:rsidRPr="008B3B55" w14:paraId="45FB6143" w14:textId="77777777" w:rsidTr="00C4704A">
        <w:tc>
          <w:tcPr>
            <w:tcW w:w="1377" w:type="dxa"/>
          </w:tcPr>
          <w:p w14:paraId="44D781DC" w14:textId="77777777" w:rsidR="008B3B55" w:rsidRPr="008B3B55" w:rsidRDefault="008B3B55" w:rsidP="008B3B55">
            <w:pPr>
              <w:jc w:val="both"/>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Ауытқу</w:t>
            </w:r>
          </w:p>
        </w:tc>
        <w:tc>
          <w:tcPr>
            <w:tcW w:w="1141" w:type="dxa"/>
          </w:tcPr>
          <w:p w14:paraId="1A9D9EF4"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c>
          <w:tcPr>
            <w:tcW w:w="745" w:type="dxa"/>
          </w:tcPr>
          <w:p w14:paraId="2BE7BBCD"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-0,02</w:t>
            </w:r>
          </w:p>
        </w:tc>
        <w:tc>
          <w:tcPr>
            <w:tcW w:w="1523" w:type="dxa"/>
          </w:tcPr>
          <w:p w14:paraId="741C740C"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+0,3</w:t>
            </w:r>
          </w:p>
        </w:tc>
        <w:tc>
          <w:tcPr>
            <w:tcW w:w="992" w:type="dxa"/>
          </w:tcPr>
          <w:p w14:paraId="029CE2A1"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-0,2</w:t>
            </w:r>
          </w:p>
        </w:tc>
        <w:tc>
          <w:tcPr>
            <w:tcW w:w="1418" w:type="dxa"/>
          </w:tcPr>
          <w:p w14:paraId="57AEEE1D"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-0,1</w:t>
            </w:r>
          </w:p>
        </w:tc>
        <w:tc>
          <w:tcPr>
            <w:tcW w:w="850" w:type="dxa"/>
          </w:tcPr>
          <w:p w14:paraId="6CF1AE25"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-1,16</w:t>
            </w:r>
          </w:p>
        </w:tc>
        <w:tc>
          <w:tcPr>
            <w:tcW w:w="709" w:type="dxa"/>
          </w:tcPr>
          <w:p w14:paraId="0EB2A998"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-0,2</w:t>
            </w:r>
          </w:p>
        </w:tc>
        <w:tc>
          <w:tcPr>
            <w:tcW w:w="816" w:type="dxa"/>
          </w:tcPr>
          <w:p w14:paraId="7720F246" w14:textId="77777777" w:rsidR="008B3B55" w:rsidRPr="008B3B55" w:rsidRDefault="008B3B55" w:rsidP="00C4704A">
            <w:pPr>
              <w:jc w:val="center"/>
              <w:rPr>
                <w:rFonts w:ascii="Times New Roman" w:eastAsiaTheme="minorEastAsia" w:hAnsi="Times New Roman" w:cs="Times New Roman"/>
                <w:sz w:val="24"/>
                <w:szCs w:val="24"/>
                <w:lang w:val="en-US" w:eastAsia="ru-RU"/>
              </w:rPr>
            </w:pPr>
            <w:r w:rsidRPr="008B3B55">
              <w:rPr>
                <w:rFonts w:ascii="Times New Roman" w:eastAsiaTheme="minorEastAsia" w:hAnsi="Times New Roman" w:cs="Times New Roman"/>
                <w:sz w:val="24"/>
                <w:szCs w:val="24"/>
                <w:lang w:val="en-US" w:eastAsia="ru-RU"/>
              </w:rPr>
              <w:t>-</w:t>
            </w:r>
          </w:p>
        </w:tc>
      </w:tr>
    </w:tbl>
    <w:p w14:paraId="74D4D224" w14:textId="77777777" w:rsidR="008B3B55" w:rsidRDefault="008B3B55" w:rsidP="008B3B55">
      <w:pPr>
        <w:spacing w:after="0" w:line="240" w:lineRule="auto"/>
        <w:ind w:firstLine="567"/>
        <w:jc w:val="both"/>
        <w:rPr>
          <w:rFonts w:ascii="Times New Roman" w:eastAsiaTheme="minorEastAsia" w:hAnsi="Times New Roman" w:cs="Times New Roman"/>
          <w:sz w:val="28"/>
          <w:szCs w:val="28"/>
          <w:lang w:val="en-US" w:eastAsia="ru-RU"/>
        </w:rPr>
      </w:pPr>
    </w:p>
    <w:p w14:paraId="57CF2EAA" w14:textId="2C5D87C6" w:rsidR="008B3B55" w:rsidRDefault="008B3B55" w:rsidP="008B3B55">
      <w:pPr>
        <w:spacing w:after="0" w:line="240" w:lineRule="auto"/>
        <w:ind w:firstLine="567"/>
        <w:jc w:val="both"/>
        <w:rPr>
          <w:rFonts w:ascii="Times New Roman" w:eastAsiaTheme="minorEastAsia" w:hAnsi="Times New Roman" w:cs="Times New Roman"/>
          <w:sz w:val="28"/>
          <w:szCs w:val="28"/>
          <w:lang w:val="en-US" w:eastAsia="ru-RU"/>
        </w:rPr>
      </w:pPr>
      <w:r w:rsidRPr="008B3B55">
        <w:rPr>
          <w:rFonts w:ascii="Times New Roman" w:eastAsiaTheme="minorEastAsia" w:hAnsi="Times New Roman" w:cs="Times New Roman"/>
          <w:sz w:val="28"/>
          <w:szCs w:val="28"/>
          <w:lang w:val="en-US" w:eastAsia="ru-RU"/>
        </w:rPr>
        <w:t>Мұндағы рационның қоректілігі де белгіленген нормаға толық сәйкес келеді, алайда бұл рационның қоректілігі суягылықтың бірінші жартысындағы рационнан едәуір жоғары, және суягылықтың екінші жартысындағы рационмен шамалас болды. Атап өту қажет, бұл рациондарға сапалы шабындық шөп – 1,0 кг және энергия концентрациясын қамтамасыз ету үшін қажетті мөлшерде – 0,6 кг концентратты азықтар енгізілген.</w:t>
      </w:r>
    </w:p>
    <w:p w14:paraId="17F9D5CA" w14:textId="6D31D8F8" w:rsidR="008B3B55" w:rsidRPr="008B3B55" w:rsidRDefault="008B3B55" w:rsidP="008B3B55">
      <w:pPr>
        <w:spacing w:after="0" w:line="240" w:lineRule="auto"/>
        <w:ind w:firstLine="567"/>
        <w:jc w:val="both"/>
        <w:rPr>
          <w:rFonts w:ascii="Times New Roman" w:eastAsiaTheme="minorEastAsia" w:hAnsi="Times New Roman" w:cs="Times New Roman"/>
          <w:i/>
          <w:iCs/>
          <w:sz w:val="28"/>
          <w:szCs w:val="28"/>
          <w:lang w:eastAsia="ru-RU"/>
        </w:rPr>
      </w:pPr>
      <w:r w:rsidRPr="008B3B55">
        <w:rPr>
          <w:rFonts w:ascii="Times New Roman" w:eastAsiaTheme="minorEastAsia" w:hAnsi="Times New Roman" w:cs="Times New Roman"/>
          <w:i/>
          <w:iCs/>
          <w:sz w:val="28"/>
          <w:szCs w:val="28"/>
          <w:lang w:eastAsia="ru-RU"/>
        </w:rPr>
        <w:t>Саулықтарды сауу технологиясы</w:t>
      </w:r>
    </w:p>
    <w:p w14:paraId="0E304933" w14:textId="77777777" w:rsidR="008B3B55" w:rsidRDefault="008B3B55" w:rsidP="008B3B55">
      <w:pPr>
        <w:spacing w:after="0" w:line="240" w:lineRule="auto"/>
        <w:ind w:firstLine="567"/>
        <w:jc w:val="both"/>
        <w:rPr>
          <w:rFonts w:ascii="Times New Roman" w:eastAsiaTheme="minorEastAsia" w:hAnsi="Times New Roman" w:cs="Times New Roman"/>
          <w:sz w:val="28"/>
          <w:szCs w:val="28"/>
          <w:lang w:eastAsia="ru-RU"/>
        </w:rPr>
      </w:pPr>
      <w:r w:rsidRPr="008B3B55">
        <w:rPr>
          <w:rFonts w:ascii="Times New Roman" w:eastAsiaTheme="minorEastAsia" w:hAnsi="Times New Roman" w:cs="Times New Roman"/>
          <w:sz w:val="28"/>
          <w:szCs w:val="28"/>
          <w:lang w:eastAsia="ru-RU"/>
        </w:rPr>
        <w:t>Қойларда лактация кезеңі 4–5 айға созылады. Қой сүтінің өндіріс көлемі жануардың тұқымына, ұстау жағдайларына және мал шаруашылығы бағытына байланысты.</w:t>
      </w:r>
    </w:p>
    <w:p w14:paraId="668B52AA" w14:textId="6D74E252" w:rsidR="008B3B55" w:rsidRPr="008B3B55" w:rsidRDefault="008B3B55" w:rsidP="008B3B55">
      <w:pPr>
        <w:spacing w:after="0" w:line="240" w:lineRule="auto"/>
        <w:ind w:firstLine="567"/>
        <w:jc w:val="both"/>
        <w:rPr>
          <w:rFonts w:ascii="Times New Roman" w:eastAsiaTheme="minorEastAsia" w:hAnsi="Times New Roman" w:cs="Times New Roman"/>
          <w:sz w:val="28"/>
          <w:szCs w:val="28"/>
          <w:lang w:eastAsia="ru-RU"/>
        </w:rPr>
      </w:pPr>
      <w:r w:rsidRPr="008B3B55">
        <w:rPr>
          <w:rFonts w:ascii="Times New Roman" w:eastAsiaTheme="minorEastAsia" w:hAnsi="Times New Roman" w:cs="Times New Roman"/>
          <w:sz w:val="28"/>
          <w:szCs w:val="28"/>
          <w:lang w:eastAsia="ru-RU"/>
        </w:rPr>
        <w:t>Сүт бағытындағы қой тұқымдарының ерекшелігі – лактация кезеңінде олар көп мөлшерде сүт өндіреді, бұл сүт тек қозыларды сапалы еметіндей ғана емес, сонымен қатар тамақ өнеркәсібінде пайдалануға да жеткілікті.</w:t>
      </w:r>
    </w:p>
    <w:p w14:paraId="0C062DF9" w14:textId="77777777" w:rsidR="008B3B55" w:rsidRDefault="008B3B55" w:rsidP="008B3B55">
      <w:pPr>
        <w:spacing w:after="0" w:line="240" w:lineRule="auto"/>
        <w:ind w:firstLine="567"/>
        <w:jc w:val="both"/>
        <w:rPr>
          <w:rFonts w:ascii="Times New Roman" w:eastAsiaTheme="minorEastAsia" w:hAnsi="Times New Roman" w:cs="Times New Roman"/>
          <w:sz w:val="28"/>
          <w:szCs w:val="28"/>
          <w:lang w:eastAsia="ru-RU"/>
        </w:rPr>
      </w:pPr>
      <w:r w:rsidRPr="008B3B55">
        <w:rPr>
          <w:rFonts w:ascii="Times New Roman" w:eastAsiaTheme="minorEastAsia" w:hAnsi="Times New Roman" w:cs="Times New Roman"/>
          <w:sz w:val="28"/>
          <w:szCs w:val="28"/>
          <w:lang w:eastAsia="ru-RU"/>
        </w:rPr>
        <w:t>Әртүрлі тұқымдар мен өнімділік бағытындағы саулықтардың сүттілігі біркелкі емес екендігі белгілі.</w:t>
      </w:r>
    </w:p>
    <w:p w14:paraId="1430297E" w14:textId="77777777" w:rsidR="008B3B55" w:rsidRDefault="008B3B55" w:rsidP="008B3B55">
      <w:pPr>
        <w:spacing w:after="0" w:line="240" w:lineRule="auto"/>
        <w:ind w:firstLine="567"/>
        <w:jc w:val="both"/>
        <w:rPr>
          <w:rFonts w:ascii="Times New Roman" w:eastAsiaTheme="minorEastAsia" w:hAnsi="Times New Roman" w:cs="Times New Roman"/>
          <w:sz w:val="28"/>
          <w:szCs w:val="28"/>
          <w:lang w:eastAsia="ru-RU"/>
        </w:rPr>
      </w:pPr>
      <w:r w:rsidRPr="008B3B55">
        <w:rPr>
          <w:rFonts w:ascii="Times New Roman" w:eastAsiaTheme="minorEastAsia" w:hAnsi="Times New Roman" w:cs="Times New Roman"/>
          <w:sz w:val="28"/>
          <w:szCs w:val="28"/>
          <w:lang w:eastAsia="ru-RU"/>
        </w:rPr>
        <w:t>М.Ф. Иванов селекциялық жұмыстарында саулықтардың сүттілігіне ерекше мән беріп, оларды асылдандыруға іріктеу барысында бұл көрсеткішті негізгі талаптардың бірі ретінде қарастырған.</w:t>
      </w:r>
    </w:p>
    <w:p w14:paraId="09EF2B03" w14:textId="16B48FD5" w:rsidR="008B3B55" w:rsidRPr="008B3B55" w:rsidRDefault="008B3B55" w:rsidP="008B3B55">
      <w:pPr>
        <w:spacing w:after="0" w:line="240" w:lineRule="auto"/>
        <w:ind w:firstLine="567"/>
        <w:jc w:val="both"/>
        <w:rPr>
          <w:rFonts w:ascii="Times New Roman" w:eastAsiaTheme="minorEastAsia" w:hAnsi="Times New Roman" w:cs="Times New Roman"/>
          <w:sz w:val="28"/>
          <w:szCs w:val="28"/>
          <w:lang w:eastAsia="ru-RU"/>
        </w:rPr>
      </w:pPr>
      <w:r w:rsidRPr="008B3B55">
        <w:rPr>
          <w:rFonts w:ascii="Times New Roman" w:eastAsiaTheme="minorEastAsia" w:hAnsi="Times New Roman" w:cs="Times New Roman"/>
          <w:sz w:val="28"/>
          <w:szCs w:val="28"/>
          <w:lang w:eastAsia="ru-RU"/>
        </w:rPr>
        <w:t>Бұл көрсеткіш олардың биологиялық ерекшеліктерін сипаттайды.</w:t>
      </w:r>
    </w:p>
    <w:p w14:paraId="3751D11B" w14:textId="6CC0E9A2" w:rsidR="008B3B55" w:rsidRPr="00C76084" w:rsidRDefault="008B3B55" w:rsidP="008B3B55">
      <w:pPr>
        <w:spacing w:after="0" w:line="240" w:lineRule="auto"/>
        <w:jc w:val="both"/>
        <w:rPr>
          <w:rFonts w:ascii="Times New Roman" w:eastAsiaTheme="minorEastAsia" w:hAnsi="Times New Roman" w:cs="Times New Roman"/>
          <w:sz w:val="28"/>
          <w:szCs w:val="28"/>
          <w:lang w:val="kk-KZ" w:eastAsia="ru-RU"/>
        </w:rPr>
      </w:pPr>
      <w:r w:rsidRPr="008B3B55">
        <w:rPr>
          <w:rFonts w:ascii="Times New Roman" w:eastAsiaTheme="minorEastAsia" w:hAnsi="Times New Roman" w:cs="Times New Roman"/>
          <w:sz w:val="28"/>
          <w:szCs w:val="28"/>
          <w:lang w:eastAsia="ru-RU"/>
        </w:rPr>
        <w:t>Қарағанды облысының жағдайында қазақтың құйрықты жартылай қылшық жүнді саулықтарының сүттілігі «Отқанжар» ЖШС-де зерттелді. Саулықтардың сүттілігі он күн сайын жүргізілетін бақылау сауымдар арқылы анықталды.</w:t>
      </w:r>
      <w:r>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Бақылау сауымы алдында кешкісін қозылар аналықтарынан ажыратылып, 12 сағат өткен соң таңертеңгі уақытта сауу қолмен және механикалық әдіспен (АИД-2-04 аппараты) жүргізілді. Алынған сүт мөлшері екіге көбейтілді.</w:t>
      </w:r>
    </w:p>
    <w:p w14:paraId="58CFC96E" w14:textId="77777777" w:rsidR="008B3B55" w:rsidRPr="00C76084" w:rsidRDefault="008B3B55" w:rsidP="008B3B55">
      <w:pPr>
        <w:spacing w:after="0" w:line="240" w:lineRule="auto"/>
        <w:ind w:firstLine="567"/>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Қолмен сауу алдында қолға арналған сабынды ыстық сумен қолды мұқият жуып, желінді жылы сумен шайып, таза сүлгімен құрғатып сүртті. Емшектерге арнайы май немесе өсімдік майын жағып, уқалау арқылы жеңіл массаж жасалды (1 минут бойы). Алғашқы сүт ағынын жерге төгіп, сосын саусақтармен емшектерді қысып, жоғарыдан төмен қарай 2–3 рет бас </w:t>
      </w:r>
      <w:r w:rsidRPr="00C76084">
        <w:rPr>
          <w:rFonts w:ascii="Times New Roman" w:eastAsiaTheme="minorEastAsia" w:hAnsi="Times New Roman" w:cs="Times New Roman"/>
          <w:sz w:val="28"/>
          <w:szCs w:val="28"/>
          <w:lang w:val="kk-KZ" w:eastAsia="ru-RU"/>
        </w:rPr>
        <w:lastRenderedPageBreak/>
        <w:t>бармақпен қысу арқылы сауылды. Саууға арналған шелек таза болуы тиіс және үсті бірнеше қабат дәкемен жабылды. Бүкіл сауу процесі 5–7 минуттан аспады.</w:t>
      </w:r>
    </w:p>
    <w:p w14:paraId="366F6BE2" w14:textId="77777777" w:rsidR="008B3B55" w:rsidRPr="00C76084" w:rsidRDefault="008B3B55" w:rsidP="008B3B55">
      <w:pPr>
        <w:spacing w:after="0" w:line="240" w:lineRule="auto"/>
        <w:ind w:firstLine="567"/>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Қозылар емізу кезеңі (120 күн) ішінде аналықтарымен бір отарда бірге болды және тек есепке алу күндері ғана бөлінді. 11 күндік жастан бастап қозыларға қосымша азық ретінде Формулак тұтас сүт алмастырғышы берілді.</w:t>
      </w:r>
      <w:r w:rsidRPr="00C76084">
        <w:rPr>
          <w:rFonts w:ascii="Times New Roman" w:eastAsiaTheme="minorEastAsia" w:hAnsi="Times New Roman" w:cs="Times New Roman"/>
          <w:sz w:val="28"/>
          <w:szCs w:val="28"/>
          <w:lang w:val="kk-KZ" w:eastAsia="ru-RU"/>
        </w:rPr>
        <w:br/>
        <w:t>Қазақтың құйрықты жартылай қылшық жүнді тұқымының саулықтарының сүттілігін талдау нәтижелері көрсеткендей, олар 5 айлық лактация кезеңінде едәуір жоғары өнімділікке ие болды (5-кесте).</w:t>
      </w:r>
    </w:p>
    <w:p w14:paraId="25742C74" w14:textId="77777777" w:rsidR="008B3B55" w:rsidRPr="00C76084" w:rsidRDefault="008B3B55" w:rsidP="008B3B55">
      <w:pPr>
        <w:spacing w:after="0" w:line="240" w:lineRule="auto"/>
        <w:ind w:firstLine="567"/>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Екінші лактация кезеңіндегі қазақтың құйрықты қылшық жүнді саулықтарынан жалпы 95 кг сүт сауылды, ал қазақтың құйрықты жартылай қылшық жүнді тұқымының саулықтарынан – 102 кг.</w:t>
      </w:r>
    </w:p>
    <w:p w14:paraId="6B8A9EA8" w14:textId="73A48D25" w:rsidR="008B3B55" w:rsidRPr="00C76084" w:rsidRDefault="008B3B55" w:rsidP="008B3B55">
      <w:pPr>
        <w:spacing w:after="0" w:line="240" w:lineRule="auto"/>
        <w:ind w:firstLine="567"/>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Қазақтың </w:t>
      </w:r>
      <w:r>
        <w:rPr>
          <w:rFonts w:ascii="Times New Roman" w:eastAsiaTheme="minorEastAsia" w:hAnsi="Times New Roman" w:cs="Times New Roman"/>
          <w:sz w:val="28"/>
          <w:szCs w:val="28"/>
          <w:lang w:val="kk-KZ" w:eastAsia="ru-RU"/>
        </w:rPr>
        <w:t>ұяң</w:t>
      </w:r>
      <w:r w:rsidRPr="00C76084">
        <w:rPr>
          <w:rFonts w:ascii="Times New Roman" w:eastAsiaTheme="minorEastAsia" w:hAnsi="Times New Roman" w:cs="Times New Roman"/>
          <w:sz w:val="28"/>
          <w:szCs w:val="28"/>
          <w:lang w:val="kk-KZ" w:eastAsia="ru-RU"/>
        </w:rPr>
        <w:t xml:space="preserve"> жүнді саулықтарының сүттілігі қылшық жүнділерге қарағанда 7 кг артық болды. Орташа тәуліктік сүт сауымы бойынша да жартылай қылшық жүнді тұқым 0,057 кг артық болды.</w:t>
      </w:r>
      <w:r w:rsidRPr="00C76084">
        <w:rPr>
          <w:rFonts w:ascii="Times New Roman" w:eastAsiaTheme="minorEastAsia" w:hAnsi="Times New Roman" w:cs="Times New Roman"/>
          <w:sz w:val="28"/>
          <w:szCs w:val="28"/>
          <w:lang w:val="kk-KZ" w:eastAsia="ru-RU"/>
        </w:rPr>
        <w:br/>
        <w:t xml:space="preserve">Үшінші лактация кезеңінде қазақтың </w:t>
      </w:r>
      <w:r>
        <w:rPr>
          <w:rFonts w:ascii="Times New Roman" w:eastAsiaTheme="minorEastAsia" w:hAnsi="Times New Roman" w:cs="Times New Roman"/>
          <w:sz w:val="28"/>
          <w:szCs w:val="28"/>
          <w:lang w:val="kk-KZ" w:eastAsia="ru-RU"/>
        </w:rPr>
        <w:t>ұяң</w:t>
      </w:r>
      <w:r w:rsidRPr="00C76084">
        <w:rPr>
          <w:rFonts w:ascii="Times New Roman" w:eastAsiaTheme="minorEastAsia" w:hAnsi="Times New Roman" w:cs="Times New Roman"/>
          <w:sz w:val="28"/>
          <w:szCs w:val="28"/>
          <w:lang w:val="kk-KZ" w:eastAsia="ru-RU"/>
        </w:rPr>
        <w:t xml:space="preserve"> жүнді саулықтарының сүт өнімділігі 110 кг, ал қылшық жүнділерде – 104 кг, яғни 6 кг кем.</w:t>
      </w:r>
    </w:p>
    <w:p w14:paraId="3FF57FE7" w14:textId="3171D040" w:rsidR="008B3B55" w:rsidRPr="00C76084" w:rsidRDefault="008B3B55" w:rsidP="008B3B55">
      <w:pPr>
        <w:spacing w:after="0" w:line="240" w:lineRule="auto"/>
        <w:ind w:firstLine="567"/>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Екінші лактацияның алғашқы екі айында сүт мөлшері ең жоғары деңгейге жетіп, тәуліктік сауым сәйкесінше қазақтың қылшық жүнді тұқымында 0,897–0,854 кг, ал </w:t>
      </w:r>
      <w:r>
        <w:rPr>
          <w:rFonts w:ascii="Times New Roman" w:eastAsiaTheme="minorEastAsia" w:hAnsi="Times New Roman" w:cs="Times New Roman"/>
          <w:sz w:val="28"/>
          <w:szCs w:val="28"/>
          <w:lang w:val="kk-KZ" w:eastAsia="ru-RU"/>
        </w:rPr>
        <w:t>ұяң</w:t>
      </w:r>
      <w:r w:rsidRPr="00C76084">
        <w:rPr>
          <w:rFonts w:ascii="Times New Roman" w:eastAsiaTheme="minorEastAsia" w:hAnsi="Times New Roman" w:cs="Times New Roman"/>
          <w:sz w:val="28"/>
          <w:szCs w:val="28"/>
          <w:lang w:val="kk-KZ" w:eastAsia="ru-RU"/>
        </w:rPr>
        <w:t xml:space="preserve"> жүнді тұқымында 0,948–0,908 кг құрады.</w:t>
      </w:r>
    </w:p>
    <w:p w14:paraId="764F031C" w14:textId="77777777" w:rsidR="008B3B55" w:rsidRPr="00C76084" w:rsidRDefault="008B3B55" w:rsidP="008B3B55">
      <w:pPr>
        <w:spacing w:after="0" w:line="240" w:lineRule="auto"/>
        <w:ind w:firstLine="567"/>
        <w:jc w:val="both"/>
        <w:rPr>
          <w:rFonts w:ascii="Times New Roman" w:eastAsiaTheme="minorEastAsia" w:hAnsi="Times New Roman" w:cs="Times New Roman"/>
          <w:sz w:val="28"/>
          <w:szCs w:val="28"/>
          <w:lang w:val="kk-KZ" w:eastAsia="ru-RU"/>
        </w:rPr>
      </w:pPr>
    </w:p>
    <w:p w14:paraId="0E6914EA" w14:textId="16B458B9" w:rsidR="003178BC" w:rsidRDefault="007E119F" w:rsidP="00BB548E">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Кесте 15</w:t>
      </w:r>
      <w:r w:rsidR="003178BC" w:rsidRPr="00C76084">
        <w:rPr>
          <w:rFonts w:ascii="Times New Roman" w:eastAsiaTheme="minorEastAsia" w:hAnsi="Times New Roman" w:cs="Times New Roman"/>
          <w:sz w:val="28"/>
          <w:szCs w:val="28"/>
          <w:lang w:val="kk-KZ" w:eastAsia="ru-RU"/>
        </w:rPr>
        <w:t xml:space="preserve"> – Саулықтардың лактация айларына байланысты сүт өнімділігінің динамикасы</w:t>
      </w:r>
    </w:p>
    <w:p w14:paraId="69CEE923" w14:textId="77777777" w:rsidR="00816D9B" w:rsidRPr="00C76084" w:rsidRDefault="00816D9B" w:rsidP="003178BC">
      <w:pPr>
        <w:spacing w:after="0" w:line="240" w:lineRule="auto"/>
        <w:ind w:firstLine="567"/>
        <w:jc w:val="both"/>
        <w:rPr>
          <w:rFonts w:ascii="Times New Roman" w:eastAsiaTheme="minorEastAsia" w:hAnsi="Times New Roman" w:cs="Times New Roman"/>
          <w:sz w:val="28"/>
          <w:szCs w:val="28"/>
          <w:lang w:val="kk-KZ" w:eastAsia="ru-RU"/>
        </w:rPr>
      </w:pPr>
    </w:p>
    <w:tbl>
      <w:tblPr>
        <w:tblStyle w:val="ad"/>
        <w:tblW w:w="0" w:type="auto"/>
        <w:tblLook w:val="04A0" w:firstRow="1" w:lastRow="0" w:firstColumn="1" w:lastColumn="0" w:noHBand="0" w:noVBand="1"/>
      </w:tblPr>
      <w:tblGrid>
        <w:gridCol w:w="1728"/>
        <w:gridCol w:w="1728"/>
        <w:gridCol w:w="1728"/>
        <w:gridCol w:w="1728"/>
        <w:gridCol w:w="2552"/>
      </w:tblGrid>
      <w:tr w:rsidR="003178BC" w:rsidRPr="00CA395C" w14:paraId="7DAC42BC" w14:textId="77777777" w:rsidTr="003178BC">
        <w:tc>
          <w:tcPr>
            <w:tcW w:w="1728" w:type="dxa"/>
          </w:tcPr>
          <w:p w14:paraId="705407BB"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Лактация айы</w:t>
            </w:r>
          </w:p>
        </w:tc>
        <w:tc>
          <w:tcPr>
            <w:tcW w:w="1728" w:type="dxa"/>
          </w:tcPr>
          <w:p w14:paraId="62B99003"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Қазақтың құйрықты қылшық жүнді (II)</w:t>
            </w:r>
          </w:p>
        </w:tc>
        <w:tc>
          <w:tcPr>
            <w:tcW w:w="1728" w:type="dxa"/>
          </w:tcPr>
          <w:p w14:paraId="03D69F55"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Қазақтың құйрықты қылшық жүнді (III)</w:t>
            </w:r>
          </w:p>
        </w:tc>
        <w:tc>
          <w:tcPr>
            <w:tcW w:w="1728" w:type="dxa"/>
          </w:tcPr>
          <w:p w14:paraId="5BAB23FE"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Қазақтың құйрықты жартылай қылшық жүнді (II)</w:t>
            </w:r>
          </w:p>
        </w:tc>
        <w:tc>
          <w:tcPr>
            <w:tcW w:w="2552" w:type="dxa"/>
          </w:tcPr>
          <w:p w14:paraId="4F90B63E"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Қазақтың құйрықты жартылай қылшық жүнді (III)</w:t>
            </w:r>
          </w:p>
        </w:tc>
      </w:tr>
      <w:tr w:rsidR="003178BC" w:rsidRPr="003178BC" w14:paraId="6BED8B56" w14:textId="77777777" w:rsidTr="003178BC">
        <w:tc>
          <w:tcPr>
            <w:tcW w:w="1728" w:type="dxa"/>
          </w:tcPr>
          <w:p w14:paraId="54891ACF"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Бірінші, кг</w:t>
            </w:r>
          </w:p>
        </w:tc>
        <w:tc>
          <w:tcPr>
            <w:tcW w:w="1728" w:type="dxa"/>
          </w:tcPr>
          <w:p w14:paraId="2AD6626C"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27,81 ± 0,49</w:t>
            </w:r>
          </w:p>
        </w:tc>
        <w:tc>
          <w:tcPr>
            <w:tcW w:w="1728" w:type="dxa"/>
          </w:tcPr>
          <w:p w14:paraId="7D8AA04C"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30,0 ± 0,45</w:t>
            </w:r>
          </w:p>
        </w:tc>
        <w:tc>
          <w:tcPr>
            <w:tcW w:w="1728" w:type="dxa"/>
          </w:tcPr>
          <w:p w14:paraId="4A34865C"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29,40 ± 2,48</w:t>
            </w:r>
          </w:p>
        </w:tc>
        <w:tc>
          <w:tcPr>
            <w:tcW w:w="2552" w:type="dxa"/>
          </w:tcPr>
          <w:p w14:paraId="5C134FE9"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32,0 ± 2,57</w:t>
            </w:r>
          </w:p>
        </w:tc>
      </w:tr>
      <w:tr w:rsidR="003178BC" w:rsidRPr="003178BC" w14:paraId="79A033A7" w14:textId="77777777" w:rsidTr="003178BC">
        <w:tc>
          <w:tcPr>
            <w:tcW w:w="1728" w:type="dxa"/>
          </w:tcPr>
          <w:p w14:paraId="13075F73"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w:t>
            </w:r>
          </w:p>
        </w:tc>
        <w:tc>
          <w:tcPr>
            <w:tcW w:w="1728" w:type="dxa"/>
          </w:tcPr>
          <w:p w14:paraId="1CE58656"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29,3</w:t>
            </w:r>
          </w:p>
        </w:tc>
        <w:tc>
          <w:tcPr>
            <w:tcW w:w="1728" w:type="dxa"/>
          </w:tcPr>
          <w:p w14:paraId="2C5F56A1"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28,8</w:t>
            </w:r>
          </w:p>
        </w:tc>
        <w:tc>
          <w:tcPr>
            <w:tcW w:w="1728" w:type="dxa"/>
          </w:tcPr>
          <w:p w14:paraId="608B199B"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29,0</w:t>
            </w:r>
          </w:p>
        </w:tc>
        <w:tc>
          <w:tcPr>
            <w:tcW w:w="2552" w:type="dxa"/>
          </w:tcPr>
          <w:p w14:paraId="53623536"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29,0</w:t>
            </w:r>
          </w:p>
        </w:tc>
      </w:tr>
      <w:tr w:rsidR="003178BC" w:rsidRPr="003178BC" w14:paraId="435A8AA9" w14:textId="77777777" w:rsidTr="003178BC">
        <w:tc>
          <w:tcPr>
            <w:tcW w:w="1728" w:type="dxa"/>
          </w:tcPr>
          <w:p w14:paraId="11EA821C"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Екінші, кг</w:t>
            </w:r>
          </w:p>
        </w:tc>
        <w:tc>
          <w:tcPr>
            <w:tcW w:w="1728" w:type="dxa"/>
          </w:tcPr>
          <w:p w14:paraId="6C8E2A23"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25,61 ± 1,89</w:t>
            </w:r>
          </w:p>
        </w:tc>
        <w:tc>
          <w:tcPr>
            <w:tcW w:w="1728" w:type="dxa"/>
          </w:tcPr>
          <w:p w14:paraId="24F362DF"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28,33 ± 1,75</w:t>
            </w:r>
          </w:p>
        </w:tc>
        <w:tc>
          <w:tcPr>
            <w:tcW w:w="1728" w:type="dxa"/>
          </w:tcPr>
          <w:p w14:paraId="2824DD0E"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27,23 ± 2,00</w:t>
            </w:r>
          </w:p>
        </w:tc>
        <w:tc>
          <w:tcPr>
            <w:tcW w:w="2552" w:type="dxa"/>
          </w:tcPr>
          <w:p w14:paraId="294125F9"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29,33 ± 2,25</w:t>
            </w:r>
          </w:p>
        </w:tc>
      </w:tr>
      <w:tr w:rsidR="003178BC" w:rsidRPr="003178BC" w14:paraId="60575061" w14:textId="77777777" w:rsidTr="003178BC">
        <w:tc>
          <w:tcPr>
            <w:tcW w:w="1728" w:type="dxa"/>
          </w:tcPr>
          <w:p w14:paraId="038660FF"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w:t>
            </w:r>
          </w:p>
        </w:tc>
        <w:tc>
          <w:tcPr>
            <w:tcW w:w="1728" w:type="dxa"/>
          </w:tcPr>
          <w:p w14:paraId="5543C3D1"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27,0</w:t>
            </w:r>
          </w:p>
        </w:tc>
        <w:tc>
          <w:tcPr>
            <w:tcW w:w="1728" w:type="dxa"/>
          </w:tcPr>
          <w:p w14:paraId="23BC1713"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27,2</w:t>
            </w:r>
          </w:p>
        </w:tc>
        <w:tc>
          <w:tcPr>
            <w:tcW w:w="1728" w:type="dxa"/>
          </w:tcPr>
          <w:p w14:paraId="01CDE7D5"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26,6</w:t>
            </w:r>
          </w:p>
        </w:tc>
        <w:tc>
          <w:tcPr>
            <w:tcW w:w="2552" w:type="dxa"/>
          </w:tcPr>
          <w:p w14:paraId="53438522"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26,7</w:t>
            </w:r>
          </w:p>
        </w:tc>
      </w:tr>
      <w:tr w:rsidR="003178BC" w:rsidRPr="003178BC" w14:paraId="604BBF91" w14:textId="77777777" w:rsidTr="003178BC">
        <w:tc>
          <w:tcPr>
            <w:tcW w:w="1728" w:type="dxa"/>
          </w:tcPr>
          <w:p w14:paraId="10B380B8"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Үшінші, кг</w:t>
            </w:r>
          </w:p>
        </w:tc>
        <w:tc>
          <w:tcPr>
            <w:tcW w:w="1728" w:type="dxa"/>
          </w:tcPr>
          <w:p w14:paraId="515DC066"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22,92 ± 0,91</w:t>
            </w:r>
          </w:p>
        </w:tc>
        <w:tc>
          <w:tcPr>
            <w:tcW w:w="1728" w:type="dxa"/>
          </w:tcPr>
          <w:p w14:paraId="14AAF3AE"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23,9 ± 0,84</w:t>
            </w:r>
          </w:p>
        </w:tc>
        <w:tc>
          <w:tcPr>
            <w:tcW w:w="1728" w:type="dxa"/>
          </w:tcPr>
          <w:p w14:paraId="7D531FE4"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24,62 ± 0,75</w:t>
            </w:r>
          </w:p>
        </w:tc>
        <w:tc>
          <w:tcPr>
            <w:tcW w:w="2552" w:type="dxa"/>
          </w:tcPr>
          <w:p w14:paraId="78FB6B2E"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25,72 ± 0,85</w:t>
            </w:r>
          </w:p>
        </w:tc>
      </w:tr>
      <w:tr w:rsidR="003178BC" w:rsidRPr="003178BC" w14:paraId="48AC040B" w14:textId="77777777" w:rsidTr="003178BC">
        <w:tc>
          <w:tcPr>
            <w:tcW w:w="1728" w:type="dxa"/>
          </w:tcPr>
          <w:p w14:paraId="55010141"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w:t>
            </w:r>
          </w:p>
        </w:tc>
        <w:tc>
          <w:tcPr>
            <w:tcW w:w="1728" w:type="dxa"/>
          </w:tcPr>
          <w:p w14:paraId="229A03D1"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24,1</w:t>
            </w:r>
          </w:p>
        </w:tc>
        <w:tc>
          <w:tcPr>
            <w:tcW w:w="1728" w:type="dxa"/>
          </w:tcPr>
          <w:p w14:paraId="09911D4E"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23,0</w:t>
            </w:r>
          </w:p>
        </w:tc>
        <w:tc>
          <w:tcPr>
            <w:tcW w:w="1728" w:type="dxa"/>
          </w:tcPr>
          <w:p w14:paraId="1F1DEB8A"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24,1</w:t>
            </w:r>
          </w:p>
        </w:tc>
        <w:tc>
          <w:tcPr>
            <w:tcW w:w="2552" w:type="dxa"/>
          </w:tcPr>
          <w:p w14:paraId="59E1DB6E"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23,4</w:t>
            </w:r>
          </w:p>
        </w:tc>
      </w:tr>
      <w:tr w:rsidR="003178BC" w:rsidRPr="003178BC" w14:paraId="25D0F0AD" w14:textId="77777777" w:rsidTr="003178BC">
        <w:tc>
          <w:tcPr>
            <w:tcW w:w="1728" w:type="dxa"/>
          </w:tcPr>
          <w:p w14:paraId="0A240838"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Төртінші, кг</w:t>
            </w:r>
          </w:p>
        </w:tc>
        <w:tc>
          <w:tcPr>
            <w:tcW w:w="1728" w:type="dxa"/>
          </w:tcPr>
          <w:p w14:paraId="235C073D"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18,66 ± 0,88</w:t>
            </w:r>
          </w:p>
        </w:tc>
        <w:tc>
          <w:tcPr>
            <w:tcW w:w="1728" w:type="dxa"/>
          </w:tcPr>
          <w:p w14:paraId="1C8E8029"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21,77 ± 0,75</w:t>
            </w:r>
          </w:p>
        </w:tc>
        <w:tc>
          <w:tcPr>
            <w:tcW w:w="1728" w:type="dxa"/>
          </w:tcPr>
          <w:p w14:paraId="21D765EF"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20,75 ± 1,81</w:t>
            </w:r>
          </w:p>
        </w:tc>
        <w:tc>
          <w:tcPr>
            <w:tcW w:w="2552" w:type="dxa"/>
          </w:tcPr>
          <w:p w14:paraId="5F6E4EC6"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22,95 ± 1,93</w:t>
            </w:r>
          </w:p>
        </w:tc>
      </w:tr>
      <w:tr w:rsidR="003178BC" w:rsidRPr="003178BC" w14:paraId="5CBEF993" w14:textId="77777777" w:rsidTr="003178BC">
        <w:tc>
          <w:tcPr>
            <w:tcW w:w="1728" w:type="dxa"/>
          </w:tcPr>
          <w:p w14:paraId="5BADE228"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w:t>
            </w:r>
          </w:p>
        </w:tc>
        <w:tc>
          <w:tcPr>
            <w:tcW w:w="1728" w:type="dxa"/>
          </w:tcPr>
          <w:p w14:paraId="38C9F30C"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19,6</w:t>
            </w:r>
          </w:p>
        </w:tc>
        <w:tc>
          <w:tcPr>
            <w:tcW w:w="1728" w:type="dxa"/>
          </w:tcPr>
          <w:p w14:paraId="367DD705"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21,0</w:t>
            </w:r>
          </w:p>
        </w:tc>
        <w:tc>
          <w:tcPr>
            <w:tcW w:w="1728" w:type="dxa"/>
          </w:tcPr>
          <w:p w14:paraId="14AEB57C"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20,3</w:t>
            </w:r>
          </w:p>
        </w:tc>
        <w:tc>
          <w:tcPr>
            <w:tcW w:w="2552" w:type="dxa"/>
          </w:tcPr>
          <w:p w14:paraId="0D750149"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20,9</w:t>
            </w:r>
          </w:p>
        </w:tc>
      </w:tr>
      <w:tr w:rsidR="003178BC" w:rsidRPr="003178BC" w14:paraId="0ABE01DC" w14:textId="77777777" w:rsidTr="003178BC">
        <w:tc>
          <w:tcPr>
            <w:tcW w:w="1728" w:type="dxa"/>
          </w:tcPr>
          <w:p w14:paraId="2579751D"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Барлығы, кг</w:t>
            </w:r>
          </w:p>
        </w:tc>
        <w:tc>
          <w:tcPr>
            <w:tcW w:w="1728" w:type="dxa"/>
          </w:tcPr>
          <w:p w14:paraId="3F8EA4EA"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95</w:t>
            </w:r>
          </w:p>
        </w:tc>
        <w:tc>
          <w:tcPr>
            <w:tcW w:w="1728" w:type="dxa"/>
          </w:tcPr>
          <w:p w14:paraId="5E597481"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104</w:t>
            </w:r>
          </w:p>
        </w:tc>
        <w:tc>
          <w:tcPr>
            <w:tcW w:w="1728" w:type="dxa"/>
          </w:tcPr>
          <w:p w14:paraId="28D76E5A"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102</w:t>
            </w:r>
          </w:p>
        </w:tc>
        <w:tc>
          <w:tcPr>
            <w:tcW w:w="2552" w:type="dxa"/>
          </w:tcPr>
          <w:p w14:paraId="6BB14557"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110</w:t>
            </w:r>
          </w:p>
        </w:tc>
      </w:tr>
      <w:tr w:rsidR="003178BC" w:rsidRPr="003178BC" w14:paraId="068568EB" w14:textId="77777777" w:rsidTr="003178BC">
        <w:tc>
          <w:tcPr>
            <w:tcW w:w="1728" w:type="dxa"/>
          </w:tcPr>
          <w:p w14:paraId="365A1416"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w:t>
            </w:r>
          </w:p>
        </w:tc>
        <w:tc>
          <w:tcPr>
            <w:tcW w:w="1728" w:type="dxa"/>
          </w:tcPr>
          <w:p w14:paraId="38C16E8D"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100</w:t>
            </w:r>
          </w:p>
        </w:tc>
        <w:tc>
          <w:tcPr>
            <w:tcW w:w="1728" w:type="dxa"/>
          </w:tcPr>
          <w:p w14:paraId="6FBAF9E7"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100</w:t>
            </w:r>
          </w:p>
        </w:tc>
        <w:tc>
          <w:tcPr>
            <w:tcW w:w="1728" w:type="dxa"/>
          </w:tcPr>
          <w:p w14:paraId="7311F539"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100</w:t>
            </w:r>
          </w:p>
        </w:tc>
        <w:tc>
          <w:tcPr>
            <w:tcW w:w="2552" w:type="dxa"/>
          </w:tcPr>
          <w:p w14:paraId="12F9718A"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100</w:t>
            </w:r>
          </w:p>
        </w:tc>
      </w:tr>
      <w:tr w:rsidR="003178BC" w:rsidRPr="003178BC" w14:paraId="759C89E3" w14:textId="77777777" w:rsidTr="003178BC">
        <w:tc>
          <w:tcPr>
            <w:tcW w:w="1728" w:type="dxa"/>
          </w:tcPr>
          <w:p w14:paraId="4716B22C" w14:textId="77777777" w:rsidR="003178BC" w:rsidRPr="003178BC" w:rsidRDefault="003178BC" w:rsidP="003178BC">
            <w:pPr>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Орташа тәуліктік сауым, кг</w:t>
            </w:r>
          </w:p>
        </w:tc>
        <w:tc>
          <w:tcPr>
            <w:tcW w:w="1728" w:type="dxa"/>
          </w:tcPr>
          <w:p w14:paraId="4CBE21AB"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0,773</w:t>
            </w:r>
          </w:p>
        </w:tc>
        <w:tc>
          <w:tcPr>
            <w:tcW w:w="1728" w:type="dxa"/>
          </w:tcPr>
          <w:p w14:paraId="351E753D"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0,846</w:t>
            </w:r>
          </w:p>
        </w:tc>
        <w:tc>
          <w:tcPr>
            <w:tcW w:w="1728" w:type="dxa"/>
          </w:tcPr>
          <w:p w14:paraId="6C847003"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0,830</w:t>
            </w:r>
          </w:p>
        </w:tc>
        <w:tc>
          <w:tcPr>
            <w:tcW w:w="2552" w:type="dxa"/>
          </w:tcPr>
          <w:p w14:paraId="2FCA0E8A" w14:textId="77777777" w:rsidR="003178BC" w:rsidRPr="003178BC" w:rsidRDefault="003178BC" w:rsidP="00E85316">
            <w:pPr>
              <w:jc w:val="center"/>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val="en-US" w:eastAsia="ru-RU"/>
              </w:rPr>
              <w:t>0,905</w:t>
            </w:r>
          </w:p>
        </w:tc>
      </w:tr>
    </w:tbl>
    <w:p w14:paraId="1162CDCB" w14:textId="77777777" w:rsidR="003178BC" w:rsidRPr="003178BC" w:rsidRDefault="003178BC" w:rsidP="003178BC">
      <w:pPr>
        <w:spacing w:after="0" w:line="240" w:lineRule="auto"/>
        <w:ind w:firstLine="567"/>
        <w:jc w:val="both"/>
        <w:rPr>
          <w:rFonts w:ascii="Times New Roman" w:eastAsiaTheme="minorEastAsia" w:hAnsi="Times New Roman" w:cs="Times New Roman"/>
          <w:sz w:val="28"/>
          <w:szCs w:val="28"/>
          <w:lang w:val="en-US" w:eastAsia="ru-RU"/>
        </w:rPr>
      </w:pPr>
    </w:p>
    <w:p w14:paraId="0C960B1A" w14:textId="469E15DD" w:rsidR="003178BC" w:rsidRPr="00C76084" w:rsidRDefault="003178BC" w:rsidP="003178BC">
      <w:pPr>
        <w:spacing w:after="0" w:line="240" w:lineRule="auto"/>
        <w:ind w:firstLine="567"/>
        <w:jc w:val="both"/>
        <w:rPr>
          <w:rFonts w:ascii="Times New Roman" w:eastAsiaTheme="minorEastAsia" w:hAnsi="Times New Roman" w:cs="Times New Roman"/>
          <w:sz w:val="28"/>
          <w:szCs w:val="28"/>
          <w:lang w:val="en-US" w:eastAsia="ru-RU"/>
        </w:rPr>
      </w:pPr>
      <w:bookmarkStart w:id="26" w:name="_Hlk194918992"/>
      <w:r w:rsidRPr="003178BC">
        <w:rPr>
          <w:rFonts w:ascii="Times New Roman" w:eastAsiaTheme="minorEastAsia" w:hAnsi="Times New Roman" w:cs="Times New Roman"/>
          <w:sz w:val="28"/>
          <w:szCs w:val="28"/>
          <w:lang w:eastAsia="ru-RU"/>
        </w:rPr>
        <w:lastRenderedPageBreak/>
        <w:t>Қазақтың</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құйрықты</w:t>
      </w:r>
      <w:r w:rsidRPr="00C76084">
        <w:rPr>
          <w:rFonts w:ascii="Times New Roman" w:eastAsiaTheme="minorEastAsia" w:hAnsi="Times New Roman" w:cs="Times New Roman"/>
          <w:sz w:val="28"/>
          <w:szCs w:val="28"/>
          <w:lang w:val="en-US" w:eastAsia="ru-RU"/>
        </w:rPr>
        <w:t xml:space="preserve"> </w:t>
      </w:r>
      <w:r>
        <w:rPr>
          <w:rFonts w:ascii="Times New Roman" w:eastAsiaTheme="minorEastAsia" w:hAnsi="Times New Roman" w:cs="Times New Roman"/>
          <w:sz w:val="28"/>
          <w:szCs w:val="28"/>
          <w:lang w:val="kk-KZ" w:eastAsia="ru-RU"/>
        </w:rPr>
        <w:t>ұяң</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жүнді</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саулықтарының</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орташа</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тәуліктік</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сүт</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өнімділігі</w:t>
      </w:r>
      <w:r w:rsidRPr="00C76084">
        <w:rPr>
          <w:rFonts w:ascii="Times New Roman" w:eastAsiaTheme="minorEastAsia" w:hAnsi="Times New Roman" w:cs="Times New Roman"/>
          <w:sz w:val="28"/>
          <w:szCs w:val="28"/>
          <w:lang w:val="en-US" w:eastAsia="ru-RU"/>
        </w:rPr>
        <w:t xml:space="preserve"> 0,905 </w:t>
      </w:r>
      <w:r w:rsidRPr="003178BC">
        <w:rPr>
          <w:rFonts w:ascii="Times New Roman" w:eastAsiaTheme="minorEastAsia" w:hAnsi="Times New Roman" w:cs="Times New Roman"/>
          <w:sz w:val="28"/>
          <w:szCs w:val="28"/>
          <w:lang w:eastAsia="ru-RU"/>
        </w:rPr>
        <w:t>кг</w:t>
      </w:r>
      <w:r w:rsidRPr="00C76084">
        <w:rPr>
          <w:rFonts w:ascii="Times New Roman" w:eastAsiaTheme="minorEastAsia" w:hAnsi="Times New Roman" w:cs="Times New Roman"/>
          <w:sz w:val="28"/>
          <w:szCs w:val="28"/>
          <w:lang w:val="en-US" w:eastAsia="ru-RU"/>
        </w:rPr>
        <w:t>-</w:t>
      </w:r>
      <w:r w:rsidRPr="003178BC">
        <w:rPr>
          <w:rFonts w:ascii="Times New Roman" w:eastAsiaTheme="minorEastAsia" w:hAnsi="Times New Roman" w:cs="Times New Roman"/>
          <w:sz w:val="28"/>
          <w:szCs w:val="28"/>
          <w:lang w:eastAsia="ru-RU"/>
        </w:rPr>
        <w:t>ды</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құрады</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ал</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қазақтың</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құйрықты</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қылшық</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жүнді</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тұқымындағы</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бұл</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көрсеткіш</w:t>
      </w:r>
      <w:r w:rsidRPr="00C76084">
        <w:rPr>
          <w:rFonts w:ascii="Times New Roman" w:eastAsiaTheme="minorEastAsia" w:hAnsi="Times New Roman" w:cs="Times New Roman"/>
          <w:sz w:val="28"/>
          <w:szCs w:val="28"/>
          <w:lang w:val="en-US" w:eastAsia="ru-RU"/>
        </w:rPr>
        <w:t xml:space="preserve"> 0,846 </w:t>
      </w:r>
      <w:r w:rsidRPr="003178BC">
        <w:rPr>
          <w:rFonts w:ascii="Times New Roman" w:eastAsiaTheme="minorEastAsia" w:hAnsi="Times New Roman" w:cs="Times New Roman"/>
          <w:sz w:val="28"/>
          <w:szCs w:val="28"/>
          <w:lang w:eastAsia="ru-RU"/>
        </w:rPr>
        <w:t>кг</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болып</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тиісінше</w:t>
      </w:r>
      <w:r w:rsidRPr="00C76084">
        <w:rPr>
          <w:rFonts w:ascii="Times New Roman" w:eastAsiaTheme="minorEastAsia" w:hAnsi="Times New Roman" w:cs="Times New Roman"/>
          <w:sz w:val="28"/>
          <w:szCs w:val="28"/>
          <w:lang w:val="en-US" w:eastAsia="ru-RU"/>
        </w:rPr>
        <w:t xml:space="preserve"> 0,059 </w:t>
      </w:r>
      <w:r w:rsidRPr="003178BC">
        <w:rPr>
          <w:rFonts w:ascii="Times New Roman" w:eastAsiaTheme="minorEastAsia" w:hAnsi="Times New Roman" w:cs="Times New Roman"/>
          <w:sz w:val="28"/>
          <w:szCs w:val="28"/>
          <w:lang w:eastAsia="ru-RU"/>
        </w:rPr>
        <w:t>кг</w:t>
      </w:r>
      <w:r w:rsidRPr="00C76084">
        <w:rPr>
          <w:rFonts w:ascii="Times New Roman" w:eastAsiaTheme="minorEastAsia" w:hAnsi="Times New Roman" w:cs="Times New Roman"/>
          <w:sz w:val="28"/>
          <w:szCs w:val="28"/>
          <w:lang w:val="en-US" w:eastAsia="ru-RU"/>
        </w:rPr>
        <w:t>-</w:t>
      </w:r>
      <w:r w:rsidRPr="003178BC">
        <w:rPr>
          <w:rFonts w:ascii="Times New Roman" w:eastAsiaTheme="minorEastAsia" w:hAnsi="Times New Roman" w:cs="Times New Roman"/>
          <w:sz w:val="28"/>
          <w:szCs w:val="28"/>
          <w:lang w:eastAsia="ru-RU"/>
        </w:rPr>
        <w:t>ға</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төмен</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болды</w:t>
      </w:r>
      <w:r w:rsidRPr="00C76084">
        <w:rPr>
          <w:rFonts w:ascii="Times New Roman" w:eastAsiaTheme="minorEastAsia" w:hAnsi="Times New Roman" w:cs="Times New Roman"/>
          <w:sz w:val="28"/>
          <w:szCs w:val="28"/>
          <w:lang w:val="en-US" w:eastAsia="ru-RU"/>
        </w:rPr>
        <w:t xml:space="preserve"> (3-</w:t>
      </w:r>
      <w:r w:rsidRPr="003178BC">
        <w:rPr>
          <w:rFonts w:ascii="Times New Roman" w:eastAsiaTheme="minorEastAsia" w:hAnsi="Times New Roman" w:cs="Times New Roman"/>
          <w:sz w:val="28"/>
          <w:szCs w:val="28"/>
          <w:lang w:eastAsia="ru-RU"/>
        </w:rPr>
        <w:t>сурет</w:t>
      </w:r>
      <w:r w:rsidRPr="00C76084">
        <w:rPr>
          <w:rFonts w:ascii="Times New Roman" w:eastAsiaTheme="minorEastAsia" w:hAnsi="Times New Roman" w:cs="Times New Roman"/>
          <w:sz w:val="28"/>
          <w:szCs w:val="28"/>
          <w:lang w:val="en-US" w:eastAsia="ru-RU"/>
        </w:rPr>
        <w:t>).</w:t>
      </w:r>
    </w:p>
    <w:p w14:paraId="7334A8C7" w14:textId="44E742AA" w:rsidR="003178BC" w:rsidRPr="00C76084" w:rsidRDefault="003178BC" w:rsidP="003178BC">
      <w:pPr>
        <w:spacing w:after="0" w:line="240" w:lineRule="auto"/>
        <w:ind w:firstLine="567"/>
        <w:jc w:val="both"/>
        <w:rPr>
          <w:rFonts w:ascii="Times New Roman" w:eastAsiaTheme="minorEastAsia" w:hAnsi="Times New Roman" w:cs="Times New Roman"/>
          <w:sz w:val="28"/>
          <w:szCs w:val="28"/>
          <w:lang w:val="en-US" w:eastAsia="ru-RU"/>
        </w:rPr>
      </w:pPr>
      <w:r w:rsidRPr="003178BC">
        <w:rPr>
          <w:rFonts w:ascii="Times New Roman" w:eastAsiaTheme="minorEastAsia" w:hAnsi="Times New Roman" w:cs="Times New Roman"/>
          <w:sz w:val="28"/>
          <w:szCs w:val="28"/>
          <w:lang w:eastAsia="ru-RU"/>
        </w:rPr>
        <w:t>Суретте</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қазақтың</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құйрықты</w:t>
      </w:r>
      <w:r w:rsidRPr="00C76084">
        <w:rPr>
          <w:rFonts w:ascii="Times New Roman" w:eastAsiaTheme="minorEastAsia" w:hAnsi="Times New Roman" w:cs="Times New Roman"/>
          <w:sz w:val="28"/>
          <w:szCs w:val="28"/>
          <w:lang w:val="en-US" w:eastAsia="ru-RU"/>
        </w:rPr>
        <w:t xml:space="preserve"> </w:t>
      </w:r>
      <w:r>
        <w:rPr>
          <w:rFonts w:ascii="Times New Roman" w:eastAsiaTheme="minorEastAsia" w:hAnsi="Times New Roman" w:cs="Times New Roman"/>
          <w:sz w:val="28"/>
          <w:szCs w:val="28"/>
          <w:lang w:val="kk-KZ" w:eastAsia="ru-RU"/>
        </w:rPr>
        <w:t>ұяң</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жүнді</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саулықтарының</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екінші</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және</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үшінші</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лактацияларындағы</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өнімділіктің</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лактациялық</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қисығы</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бейнеленген</w:t>
      </w:r>
      <w:r w:rsidRPr="00C76084">
        <w:rPr>
          <w:rFonts w:ascii="Times New Roman" w:eastAsiaTheme="minorEastAsia" w:hAnsi="Times New Roman" w:cs="Times New Roman"/>
          <w:sz w:val="28"/>
          <w:szCs w:val="28"/>
          <w:lang w:val="en-US" w:eastAsia="ru-RU"/>
        </w:rPr>
        <w:t>.</w:t>
      </w:r>
      <w:r w:rsidRPr="00C76084">
        <w:rPr>
          <w:rFonts w:ascii="Times New Roman" w:eastAsiaTheme="minorEastAsia" w:hAnsi="Times New Roman" w:cs="Times New Roman"/>
          <w:sz w:val="28"/>
          <w:szCs w:val="28"/>
          <w:lang w:val="en-US" w:eastAsia="ru-RU"/>
        </w:rPr>
        <w:br/>
      </w:r>
      <w:r>
        <w:rPr>
          <w:rFonts w:ascii="Times New Roman" w:eastAsiaTheme="minorEastAsia" w:hAnsi="Times New Roman" w:cs="Times New Roman"/>
          <w:sz w:val="28"/>
          <w:szCs w:val="28"/>
          <w:lang w:val="kk-KZ" w:eastAsia="ru-RU"/>
        </w:rPr>
        <w:t>Л</w:t>
      </w:r>
      <w:r w:rsidRPr="003178BC">
        <w:rPr>
          <w:rFonts w:ascii="Times New Roman" w:eastAsiaTheme="minorEastAsia" w:hAnsi="Times New Roman" w:cs="Times New Roman"/>
          <w:sz w:val="28"/>
          <w:szCs w:val="28"/>
          <w:lang w:eastAsia="ru-RU"/>
        </w:rPr>
        <w:t>актация</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кезеңінің</w:t>
      </w:r>
      <w:r w:rsidRPr="00C76084">
        <w:rPr>
          <w:rFonts w:ascii="Times New Roman" w:eastAsiaTheme="minorEastAsia" w:hAnsi="Times New Roman" w:cs="Times New Roman"/>
          <w:sz w:val="28"/>
          <w:szCs w:val="28"/>
          <w:lang w:val="en-US" w:eastAsia="ru-RU"/>
        </w:rPr>
        <w:t xml:space="preserve"> </w:t>
      </w:r>
      <w:r>
        <w:rPr>
          <w:rFonts w:ascii="Times New Roman" w:eastAsiaTheme="minorEastAsia" w:hAnsi="Times New Roman" w:cs="Times New Roman"/>
          <w:sz w:val="28"/>
          <w:szCs w:val="28"/>
          <w:lang w:val="kk-KZ" w:eastAsia="ru-RU"/>
        </w:rPr>
        <w:t xml:space="preserve">қисығы </w:t>
      </w:r>
      <w:r w:rsidRPr="003178BC">
        <w:rPr>
          <w:rFonts w:ascii="Times New Roman" w:eastAsiaTheme="minorEastAsia" w:hAnsi="Times New Roman" w:cs="Times New Roman"/>
          <w:sz w:val="28"/>
          <w:szCs w:val="28"/>
          <w:lang w:eastAsia="ru-RU"/>
        </w:rPr>
        <w:t>соңына</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қарай</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біртіндеп</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төмендейді</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және</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тиісінше</w:t>
      </w:r>
      <w:r w:rsidRPr="00C76084">
        <w:rPr>
          <w:rFonts w:ascii="Times New Roman" w:eastAsiaTheme="minorEastAsia" w:hAnsi="Times New Roman" w:cs="Times New Roman"/>
          <w:sz w:val="28"/>
          <w:szCs w:val="28"/>
          <w:lang w:val="en-US" w:eastAsia="ru-RU"/>
        </w:rPr>
        <w:t xml:space="preserve"> 9,90 </w:t>
      </w:r>
      <w:r w:rsidRPr="003178BC">
        <w:rPr>
          <w:rFonts w:ascii="Times New Roman" w:eastAsiaTheme="minorEastAsia" w:hAnsi="Times New Roman" w:cs="Times New Roman"/>
          <w:sz w:val="28"/>
          <w:szCs w:val="28"/>
          <w:lang w:eastAsia="ru-RU"/>
        </w:rPr>
        <w:t>және</w:t>
      </w:r>
      <w:r w:rsidRPr="00C76084">
        <w:rPr>
          <w:rFonts w:ascii="Times New Roman" w:eastAsiaTheme="minorEastAsia" w:hAnsi="Times New Roman" w:cs="Times New Roman"/>
          <w:sz w:val="28"/>
          <w:szCs w:val="28"/>
          <w:lang w:val="en-US" w:eastAsia="ru-RU"/>
        </w:rPr>
        <w:t xml:space="preserve"> 10,35 </w:t>
      </w:r>
      <w:r w:rsidRPr="003178BC">
        <w:rPr>
          <w:rFonts w:ascii="Times New Roman" w:eastAsiaTheme="minorEastAsia" w:hAnsi="Times New Roman" w:cs="Times New Roman"/>
          <w:sz w:val="28"/>
          <w:szCs w:val="28"/>
          <w:lang w:eastAsia="ru-RU"/>
        </w:rPr>
        <w:t>кг</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сүт</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өнімділігімен</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аяқталды</w:t>
      </w:r>
      <w:r w:rsidRPr="00C76084">
        <w:rPr>
          <w:rFonts w:ascii="Times New Roman" w:eastAsiaTheme="minorEastAsia" w:hAnsi="Times New Roman" w:cs="Times New Roman"/>
          <w:sz w:val="28"/>
          <w:szCs w:val="28"/>
          <w:lang w:val="en-US" w:eastAsia="ru-RU"/>
        </w:rPr>
        <w:t>.</w:t>
      </w:r>
    </w:p>
    <w:p w14:paraId="463BCD4F" w14:textId="77777777" w:rsidR="003178BC" w:rsidRPr="007933D1" w:rsidRDefault="003178BC" w:rsidP="003178BC">
      <w:pPr>
        <w:spacing w:after="0" w:line="240" w:lineRule="auto"/>
        <w:ind w:firstLine="567"/>
        <w:jc w:val="both"/>
        <w:rPr>
          <w:rFonts w:ascii="Times New Roman" w:eastAsiaTheme="minorEastAsia" w:hAnsi="Times New Roman" w:cs="Times New Roman"/>
          <w:sz w:val="28"/>
          <w:szCs w:val="28"/>
          <w:lang w:val="kk-KZ" w:eastAsia="ru-RU"/>
        </w:rPr>
      </w:pPr>
      <w:r w:rsidRPr="003178BC">
        <w:rPr>
          <w:rFonts w:ascii="Times New Roman" w:eastAsiaTheme="minorEastAsia" w:hAnsi="Times New Roman" w:cs="Times New Roman"/>
          <w:sz w:val="28"/>
          <w:szCs w:val="28"/>
          <w:lang w:eastAsia="ru-RU"/>
        </w:rPr>
        <w:t>Саулықтардың</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жоғары</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сүттілігі</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олардан</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жақсы</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жетілген</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мықты</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төл</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өсіруге</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мүмкіндік</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береді</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сонымен</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қатар</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қосымша</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сүт</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өнімін</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алуға</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жағдай</w:t>
      </w:r>
      <w:r w:rsidRPr="00C76084">
        <w:rPr>
          <w:rFonts w:ascii="Times New Roman" w:eastAsiaTheme="minorEastAsia" w:hAnsi="Times New Roman" w:cs="Times New Roman"/>
          <w:sz w:val="28"/>
          <w:szCs w:val="28"/>
          <w:lang w:val="en-US" w:eastAsia="ru-RU"/>
        </w:rPr>
        <w:t xml:space="preserve"> </w:t>
      </w:r>
      <w:r w:rsidRPr="003178BC">
        <w:rPr>
          <w:rFonts w:ascii="Times New Roman" w:eastAsiaTheme="minorEastAsia" w:hAnsi="Times New Roman" w:cs="Times New Roman"/>
          <w:sz w:val="28"/>
          <w:szCs w:val="28"/>
          <w:lang w:eastAsia="ru-RU"/>
        </w:rPr>
        <w:t>жасайды</w:t>
      </w:r>
      <w:r w:rsidRPr="00C76084">
        <w:rPr>
          <w:rFonts w:ascii="Times New Roman" w:eastAsiaTheme="minorEastAsia" w:hAnsi="Times New Roman" w:cs="Times New Roman"/>
          <w:sz w:val="28"/>
          <w:szCs w:val="28"/>
          <w:lang w:val="en-US" w:eastAsia="ru-RU"/>
        </w:rPr>
        <w:t>.</w:t>
      </w:r>
    </w:p>
    <w:p w14:paraId="28D58372" w14:textId="77777777" w:rsidR="003178BC" w:rsidRPr="00C76084" w:rsidRDefault="003178BC" w:rsidP="0055346A">
      <w:pPr>
        <w:spacing w:after="0" w:line="240" w:lineRule="auto"/>
        <w:ind w:firstLine="567"/>
        <w:jc w:val="both"/>
        <w:rPr>
          <w:rFonts w:ascii="Times New Roman" w:eastAsiaTheme="minorEastAsia" w:hAnsi="Times New Roman" w:cs="Times New Roman"/>
          <w:sz w:val="28"/>
          <w:szCs w:val="28"/>
          <w:lang w:val="en-US" w:eastAsia="ru-RU"/>
        </w:rPr>
      </w:pPr>
    </w:p>
    <w:p w14:paraId="11B546A3" w14:textId="77777777" w:rsidR="0055346A" w:rsidRPr="0055346A" w:rsidRDefault="0055346A" w:rsidP="00F43E6B">
      <w:pPr>
        <w:spacing w:after="0" w:line="240" w:lineRule="auto"/>
        <w:jc w:val="center"/>
        <w:rPr>
          <w:rFonts w:ascii="Times New Roman" w:eastAsiaTheme="minorEastAsia" w:hAnsi="Times New Roman" w:cs="Times New Roman"/>
          <w:sz w:val="28"/>
          <w:szCs w:val="28"/>
          <w:lang w:val="kk-KZ" w:eastAsia="ru-RU"/>
        </w:rPr>
      </w:pPr>
      <w:r w:rsidRPr="0055346A">
        <w:rPr>
          <w:rFonts w:ascii="Times New Roman" w:eastAsiaTheme="minorEastAsia" w:hAnsi="Times New Roman" w:cs="Times New Roman"/>
          <w:noProof/>
          <w:sz w:val="28"/>
          <w:szCs w:val="28"/>
          <w:lang w:eastAsia="ru-RU"/>
        </w:rPr>
        <w:drawing>
          <wp:inline distT="0" distB="0" distL="0" distR="0" wp14:anchorId="4A64BD20" wp14:editId="53E86FC9">
            <wp:extent cx="4883150" cy="2489200"/>
            <wp:effectExtent l="0" t="0" r="0" b="0"/>
            <wp:docPr id="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26387DF" w14:textId="77777777" w:rsidR="0055346A" w:rsidRPr="0055346A" w:rsidRDefault="0055346A" w:rsidP="0055346A">
      <w:pPr>
        <w:spacing w:after="0" w:line="240" w:lineRule="auto"/>
        <w:ind w:firstLine="567"/>
        <w:jc w:val="both"/>
        <w:rPr>
          <w:rFonts w:ascii="Times New Roman" w:eastAsiaTheme="minorEastAsia" w:hAnsi="Times New Roman" w:cs="Times New Roman"/>
          <w:sz w:val="28"/>
          <w:szCs w:val="28"/>
          <w:lang w:val="kk-KZ" w:eastAsia="ru-RU"/>
        </w:rPr>
      </w:pPr>
    </w:p>
    <w:p w14:paraId="0AF9BF9D" w14:textId="54DD675C" w:rsidR="00421728" w:rsidRDefault="00B3712E" w:rsidP="00B3712E">
      <w:pPr>
        <w:spacing w:after="0" w:line="240" w:lineRule="auto"/>
        <w:ind w:firstLine="567"/>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Сурет </w:t>
      </w:r>
      <w:r w:rsidR="007933D1">
        <w:rPr>
          <w:rFonts w:ascii="Times New Roman" w:eastAsiaTheme="minorEastAsia" w:hAnsi="Times New Roman" w:cs="Times New Roman"/>
          <w:sz w:val="28"/>
          <w:szCs w:val="28"/>
          <w:lang w:val="kk-KZ" w:eastAsia="ru-RU"/>
        </w:rPr>
        <w:t xml:space="preserve">3 </w:t>
      </w:r>
      <w:r w:rsidR="00421728" w:rsidRPr="00421728">
        <w:rPr>
          <w:rFonts w:ascii="Times New Roman" w:eastAsiaTheme="minorEastAsia" w:hAnsi="Times New Roman" w:cs="Times New Roman"/>
          <w:sz w:val="28"/>
          <w:szCs w:val="28"/>
          <w:lang w:val="kk-KZ" w:eastAsia="ru-RU"/>
        </w:rPr>
        <w:t xml:space="preserve">– </w:t>
      </w:r>
      <w:r w:rsidR="007933D1" w:rsidRPr="007933D1">
        <w:rPr>
          <w:rFonts w:ascii="Times New Roman" w:eastAsiaTheme="minorEastAsia" w:hAnsi="Times New Roman" w:cs="Times New Roman"/>
          <w:sz w:val="28"/>
          <w:szCs w:val="28"/>
          <w:lang w:val="kk-KZ" w:eastAsia="ru-RU"/>
        </w:rPr>
        <w:t xml:space="preserve">Қазақтың құйрықты ұяң жүнді саулықтарының </w:t>
      </w:r>
      <w:r w:rsidR="007933D1">
        <w:rPr>
          <w:rFonts w:ascii="Times New Roman" w:eastAsiaTheme="minorEastAsia" w:hAnsi="Times New Roman" w:cs="Times New Roman"/>
          <w:sz w:val="28"/>
          <w:szCs w:val="28"/>
          <w:lang w:val="kk-KZ" w:eastAsia="ru-RU"/>
        </w:rPr>
        <w:t xml:space="preserve">бес </w:t>
      </w:r>
      <w:r w:rsidR="007933D1" w:rsidRPr="007933D1">
        <w:rPr>
          <w:rFonts w:ascii="Times New Roman" w:eastAsiaTheme="minorEastAsia" w:hAnsi="Times New Roman" w:cs="Times New Roman"/>
          <w:sz w:val="28"/>
          <w:szCs w:val="28"/>
          <w:lang w:val="kk-KZ" w:eastAsia="ru-RU"/>
        </w:rPr>
        <w:t>лактация кезеңдеріндегі лактациялық қисық сызық.</w:t>
      </w:r>
    </w:p>
    <w:p w14:paraId="13A52CBB" w14:textId="77777777" w:rsidR="00B3712E" w:rsidRPr="00421728" w:rsidRDefault="00B3712E" w:rsidP="00421728">
      <w:pPr>
        <w:spacing w:after="0" w:line="240" w:lineRule="auto"/>
        <w:ind w:firstLine="567"/>
        <w:jc w:val="both"/>
        <w:rPr>
          <w:rFonts w:ascii="Times New Roman" w:eastAsiaTheme="minorEastAsia" w:hAnsi="Times New Roman" w:cs="Times New Roman"/>
          <w:sz w:val="28"/>
          <w:szCs w:val="28"/>
          <w:lang w:val="kk-KZ" w:eastAsia="ru-RU"/>
        </w:rPr>
      </w:pPr>
    </w:p>
    <w:p w14:paraId="2A3891E6" w14:textId="6A6EF5B1" w:rsidR="00421728" w:rsidRPr="00421728" w:rsidRDefault="00B3712E" w:rsidP="00421728">
      <w:pPr>
        <w:spacing w:after="0" w:line="240" w:lineRule="auto"/>
        <w:ind w:firstLine="567"/>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Берілген</w:t>
      </w:r>
      <w:r w:rsidR="00421728" w:rsidRPr="00421728">
        <w:rPr>
          <w:rFonts w:ascii="Times New Roman" w:eastAsiaTheme="minorEastAsia" w:hAnsi="Times New Roman" w:cs="Times New Roman"/>
          <w:sz w:val="28"/>
          <w:szCs w:val="28"/>
          <w:lang w:val="kk-KZ" w:eastAsia="ru-RU"/>
        </w:rPr>
        <w:t xml:space="preserve"> шаруашылықта қабылданған әдістеме (немесе күнтізбелік жоспар) бойынша туғаннан бастап 10 күнге дейінгі аралықта қозылар уызбен қоректендірілді, ал 11 күннен бастап 120 күнге дейін олар ана сүтімен және сүт алмастырғышпен азықтандырылды.</w:t>
      </w:r>
    </w:p>
    <w:p w14:paraId="5741F04E" w14:textId="04C87EE1" w:rsidR="00421728" w:rsidRDefault="00421728" w:rsidP="00421728">
      <w:pPr>
        <w:spacing w:after="0" w:line="240" w:lineRule="auto"/>
        <w:ind w:firstLine="567"/>
        <w:jc w:val="both"/>
        <w:rPr>
          <w:rFonts w:ascii="Times New Roman" w:eastAsiaTheme="minorEastAsia" w:hAnsi="Times New Roman" w:cs="Times New Roman"/>
          <w:sz w:val="28"/>
          <w:szCs w:val="28"/>
          <w:lang w:val="kk-KZ" w:eastAsia="ru-RU"/>
        </w:rPr>
      </w:pPr>
      <w:r w:rsidRPr="00421728">
        <w:rPr>
          <w:rFonts w:ascii="Times New Roman" w:eastAsiaTheme="minorEastAsia" w:hAnsi="Times New Roman" w:cs="Times New Roman"/>
          <w:sz w:val="28"/>
          <w:szCs w:val="28"/>
          <w:lang w:val="kk-KZ" w:eastAsia="ru-RU"/>
        </w:rPr>
        <w:t>Қозылардың толыққанды өсуі мен дамуын қамтамасыз ету</w:t>
      </w:r>
      <w:r w:rsidR="007933D1">
        <w:rPr>
          <w:rFonts w:ascii="Times New Roman" w:eastAsiaTheme="minorEastAsia" w:hAnsi="Times New Roman" w:cs="Times New Roman"/>
          <w:sz w:val="28"/>
          <w:szCs w:val="28"/>
          <w:lang w:val="kk-KZ" w:eastAsia="ru-RU"/>
        </w:rPr>
        <w:t xml:space="preserve"> мақсатында біз Формулак 16 (ССТ</w:t>
      </w:r>
      <w:r w:rsidRPr="00421728">
        <w:rPr>
          <w:rFonts w:ascii="Times New Roman" w:eastAsiaTheme="minorEastAsia" w:hAnsi="Times New Roman" w:cs="Times New Roman"/>
          <w:sz w:val="28"/>
          <w:szCs w:val="28"/>
          <w:lang w:val="kk-KZ" w:eastAsia="ru-RU"/>
        </w:rPr>
        <w:t xml:space="preserve"> 9223-010-46479255-2009) атты сүт алмастырғышты пайдаландық. Сонымен қатар, шаруашылыққа қозыларды азықтандырудың ұсынылатын сызбасы ұсынылды, ол </w:t>
      </w:r>
      <w:r w:rsidR="007E119F">
        <w:rPr>
          <w:rFonts w:ascii="Times New Roman" w:eastAsiaTheme="minorEastAsia" w:hAnsi="Times New Roman" w:cs="Times New Roman"/>
          <w:sz w:val="28"/>
          <w:szCs w:val="28"/>
          <w:lang w:val="kk-KZ" w:eastAsia="ru-RU"/>
        </w:rPr>
        <w:t>1</w:t>
      </w:r>
      <w:r w:rsidRPr="00421728">
        <w:rPr>
          <w:rFonts w:ascii="Times New Roman" w:eastAsiaTheme="minorEastAsia" w:hAnsi="Times New Roman" w:cs="Times New Roman"/>
          <w:sz w:val="28"/>
          <w:szCs w:val="28"/>
          <w:lang w:val="kk-KZ" w:eastAsia="ru-RU"/>
        </w:rPr>
        <w:t>6-кестеде келтірілген.</w:t>
      </w:r>
    </w:p>
    <w:p w14:paraId="37538931" w14:textId="77777777" w:rsidR="00B3712E" w:rsidRPr="00421728" w:rsidRDefault="00B3712E" w:rsidP="00421728">
      <w:pPr>
        <w:spacing w:after="0" w:line="240" w:lineRule="auto"/>
        <w:ind w:firstLine="567"/>
        <w:jc w:val="both"/>
        <w:rPr>
          <w:rFonts w:ascii="Times New Roman" w:eastAsiaTheme="minorEastAsia" w:hAnsi="Times New Roman" w:cs="Times New Roman"/>
          <w:sz w:val="28"/>
          <w:szCs w:val="28"/>
          <w:lang w:val="kk-KZ" w:eastAsia="ru-RU"/>
        </w:rPr>
      </w:pPr>
    </w:p>
    <w:p w14:paraId="17ACD2AE" w14:textId="3605D81B" w:rsidR="00421728" w:rsidRDefault="007E119F" w:rsidP="00BB548E">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Кесте</w:t>
      </w:r>
      <w:r w:rsidR="00421728" w:rsidRPr="00421728">
        <w:rPr>
          <w:rFonts w:ascii="Times New Roman" w:eastAsiaTheme="minorEastAsia" w:hAnsi="Times New Roman" w:cs="Times New Roman"/>
          <w:sz w:val="28"/>
          <w:szCs w:val="28"/>
          <w:lang w:val="kk-KZ" w:eastAsia="ru-RU"/>
        </w:rPr>
        <w:t xml:space="preserve"> </w:t>
      </w:r>
      <w:r w:rsidR="008C6F68">
        <w:rPr>
          <w:rFonts w:ascii="Times New Roman" w:eastAsiaTheme="minorEastAsia" w:hAnsi="Times New Roman" w:cs="Times New Roman"/>
          <w:sz w:val="28"/>
          <w:szCs w:val="28"/>
          <w:lang w:val="kk-KZ" w:eastAsia="ru-RU"/>
        </w:rPr>
        <w:t xml:space="preserve">16 </w:t>
      </w:r>
      <w:r w:rsidR="00421728" w:rsidRPr="00421728">
        <w:rPr>
          <w:rFonts w:ascii="Times New Roman" w:eastAsiaTheme="minorEastAsia" w:hAnsi="Times New Roman" w:cs="Times New Roman"/>
          <w:sz w:val="28"/>
          <w:szCs w:val="28"/>
          <w:lang w:val="kk-KZ" w:eastAsia="ru-RU"/>
        </w:rPr>
        <w:t>– Қозыларды сүтпен (немесе сүт алмастырғышпен) азықтандыру сызбасы, кг</w:t>
      </w:r>
    </w:p>
    <w:p w14:paraId="40F06C1E" w14:textId="77777777" w:rsidR="00B3712E" w:rsidRPr="00421728" w:rsidRDefault="00B3712E" w:rsidP="00421728">
      <w:pPr>
        <w:spacing w:after="0" w:line="240" w:lineRule="auto"/>
        <w:ind w:firstLine="567"/>
        <w:jc w:val="both"/>
        <w:rPr>
          <w:rFonts w:ascii="Times New Roman" w:eastAsiaTheme="minorEastAsia" w:hAnsi="Times New Roman" w:cs="Times New Roman"/>
          <w:sz w:val="28"/>
          <w:szCs w:val="28"/>
          <w:lang w:val="kk-KZ" w:eastAsia="ru-RU"/>
        </w:rPr>
      </w:pPr>
    </w:p>
    <w:tbl>
      <w:tblPr>
        <w:tblStyle w:val="ad"/>
        <w:tblW w:w="0" w:type="auto"/>
        <w:tblLook w:val="04A0" w:firstRow="1" w:lastRow="0" w:firstColumn="1" w:lastColumn="0" w:noHBand="0" w:noVBand="1"/>
      </w:tblPr>
      <w:tblGrid>
        <w:gridCol w:w="1440"/>
        <w:gridCol w:w="1440"/>
        <w:gridCol w:w="1440"/>
        <w:gridCol w:w="1440"/>
        <w:gridCol w:w="1440"/>
        <w:gridCol w:w="2264"/>
      </w:tblGrid>
      <w:tr w:rsidR="00B3712E" w:rsidRPr="00421728" w14:paraId="451817D3" w14:textId="77777777" w:rsidTr="00421728">
        <w:tc>
          <w:tcPr>
            <w:tcW w:w="1440" w:type="dxa"/>
          </w:tcPr>
          <w:p w14:paraId="5C1B17BB" w14:textId="708B40F0" w:rsidR="00B3712E" w:rsidRPr="00113BB0" w:rsidRDefault="00113BB0" w:rsidP="00B3712E">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Апта күні</w:t>
            </w:r>
          </w:p>
        </w:tc>
        <w:tc>
          <w:tcPr>
            <w:tcW w:w="1440" w:type="dxa"/>
          </w:tcPr>
          <w:p w14:paraId="166A3575" w14:textId="2A3EFEDC" w:rsidR="00B3712E" w:rsidRPr="00113BB0" w:rsidRDefault="00B3712E" w:rsidP="00B3712E">
            <w:pPr>
              <w:jc w:val="center"/>
              <w:rPr>
                <w:rFonts w:ascii="Times New Roman" w:eastAsiaTheme="minorEastAsia" w:hAnsi="Times New Roman" w:cs="Times New Roman"/>
                <w:sz w:val="28"/>
                <w:szCs w:val="28"/>
                <w:lang w:val="kk-KZ" w:eastAsia="ru-RU"/>
              </w:rPr>
            </w:pPr>
            <w:r w:rsidRPr="00421728">
              <w:rPr>
                <w:rFonts w:ascii="Times New Roman" w:eastAsiaTheme="minorEastAsia" w:hAnsi="Times New Roman" w:cs="Times New Roman"/>
                <w:sz w:val="28"/>
                <w:szCs w:val="28"/>
                <w:lang w:val="en-US" w:eastAsia="ru-RU"/>
              </w:rPr>
              <w:t>1</w:t>
            </w:r>
            <w:r w:rsidR="00113BB0">
              <w:rPr>
                <w:rFonts w:ascii="Times New Roman" w:eastAsiaTheme="minorEastAsia" w:hAnsi="Times New Roman" w:cs="Times New Roman"/>
                <w:sz w:val="28"/>
                <w:szCs w:val="28"/>
                <w:lang w:val="kk-KZ" w:eastAsia="ru-RU"/>
              </w:rPr>
              <w:t xml:space="preserve"> апта</w:t>
            </w:r>
          </w:p>
        </w:tc>
        <w:tc>
          <w:tcPr>
            <w:tcW w:w="1440" w:type="dxa"/>
          </w:tcPr>
          <w:p w14:paraId="039178CA" w14:textId="4DC3F6DE" w:rsidR="00B3712E" w:rsidRPr="00113BB0" w:rsidRDefault="00B3712E" w:rsidP="00B3712E">
            <w:pPr>
              <w:jc w:val="center"/>
              <w:rPr>
                <w:rFonts w:ascii="Times New Roman" w:eastAsiaTheme="minorEastAsia" w:hAnsi="Times New Roman" w:cs="Times New Roman"/>
                <w:sz w:val="28"/>
                <w:szCs w:val="28"/>
                <w:lang w:val="kk-KZ" w:eastAsia="ru-RU"/>
              </w:rPr>
            </w:pPr>
            <w:r w:rsidRPr="00421728">
              <w:rPr>
                <w:rFonts w:ascii="Times New Roman" w:eastAsiaTheme="minorEastAsia" w:hAnsi="Times New Roman" w:cs="Times New Roman"/>
                <w:sz w:val="28"/>
                <w:szCs w:val="28"/>
                <w:lang w:val="en-US" w:eastAsia="ru-RU"/>
              </w:rPr>
              <w:t>2</w:t>
            </w:r>
            <w:r w:rsidR="00113BB0">
              <w:rPr>
                <w:rFonts w:ascii="Times New Roman" w:eastAsiaTheme="minorEastAsia" w:hAnsi="Times New Roman" w:cs="Times New Roman"/>
                <w:sz w:val="28"/>
                <w:szCs w:val="28"/>
                <w:lang w:val="kk-KZ" w:eastAsia="ru-RU"/>
              </w:rPr>
              <w:t xml:space="preserve"> апта </w:t>
            </w:r>
          </w:p>
        </w:tc>
        <w:tc>
          <w:tcPr>
            <w:tcW w:w="1440" w:type="dxa"/>
          </w:tcPr>
          <w:p w14:paraId="7ED38218" w14:textId="71E27E48" w:rsidR="00B3712E" w:rsidRPr="00113BB0" w:rsidRDefault="00B3712E" w:rsidP="00B3712E">
            <w:pPr>
              <w:jc w:val="center"/>
              <w:rPr>
                <w:rFonts w:ascii="Times New Roman" w:eastAsiaTheme="minorEastAsia" w:hAnsi="Times New Roman" w:cs="Times New Roman"/>
                <w:sz w:val="28"/>
                <w:szCs w:val="28"/>
                <w:lang w:val="kk-KZ" w:eastAsia="ru-RU"/>
              </w:rPr>
            </w:pPr>
            <w:r w:rsidRPr="00421728">
              <w:rPr>
                <w:rFonts w:ascii="Times New Roman" w:eastAsiaTheme="minorEastAsia" w:hAnsi="Times New Roman" w:cs="Times New Roman"/>
                <w:sz w:val="28"/>
                <w:szCs w:val="28"/>
                <w:lang w:val="en-US" w:eastAsia="ru-RU"/>
              </w:rPr>
              <w:t>3</w:t>
            </w:r>
            <w:r w:rsidR="00113BB0">
              <w:rPr>
                <w:rFonts w:ascii="Times New Roman" w:eastAsiaTheme="minorEastAsia" w:hAnsi="Times New Roman" w:cs="Times New Roman"/>
                <w:sz w:val="28"/>
                <w:szCs w:val="28"/>
                <w:lang w:val="kk-KZ" w:eastAsia="ru-RU"/>
              </w:rPr>
              <w:t xml:space="preserve"> апта </w:t>
            </w:r>
          </w:p>
        </w:tc>
        <w:tc>
          <w:tcPr>
            <w:tcW w:w="1440" w:type="dxa"/>
          </w:tcPr>
          <w:p w14:paraId="1332D313" w14:textId="191395FB" w:rsidR="00B3712E" w:rsidRPr="00113BB0" w:rsidRDefault="00B3712E" w:rsidP="00B3712E">
            <w:pPr>
              <w:jc w:val="center"/>
              <w:rPr>
                <w:rFonts w:ascii="Times New Roman" w:eastAsiaTheme="minorEastAsia" w:hAnsi="Times New Roman" w:cs="Times New Roman"/>
                <w:sz w:val="28"/>
                <w:szCs w:val="28"/>
                <w:lang w:val="kk-KZ" w:eastAsia="ru-RU"/>
              </w:rPr>
            </w:pPr>
            <w:r w:rsidRPr="00421728">
              <w:rPr>
                <w:rFonts w:ascii="Times New Roman" w:eastAsiaTheme="minorEastAsia" w:hAnsi="Times New Roman" w:cs="Times New Roman"/>
                <w:sz w:val="28"/>
                <w:szCs w:val="28"/>
                <w:lang w:val="en-US" w:eastAsia="ru-RU"/>
              </w:rPr>
              <w:t>4</w:t>
            </w:r>
            <w:r w:rsidR="00113BB0">
              <w:rPr>
                <w:rFonts w:ascii="Times New Roman" w:eastAsiaTheme="minorEastAsia" w:hAnsi="Times New Roman" w:cs="Times New Roman"/>
                <w:sz w:val="28"/>
                <w:szCs w:val="28"/>
                <w:lang w:val="kk-KZ" w:eastAsia="ru-RU"/>
              </w:rPr>
              <w:t xml:space="preserve"> апта </w:t>
            </w:r>
          </w:p>
        </w:tc>
        <w:tc>
          <w:tcPr>
            <w:tcW w:w="2264" w:type="dxa"/>
          </w:tcPr>
          <w:p w14:paraId="1FD8393A" w14:textId="1F6D8166" w:rsidR="00B3712E" w:rsidRPr="00421728" w:rsidRDefault="00B3712E" w:rsidP="00B3712E">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5</w:t>
            </w:r>
            <w:r w:rsidR="00113BB0">
              <w:rPr>
                <w:rFonts w:ascii="Times New Roman" w:eastAsiaTheme="minorEastAsia" w:hAnsi="Times New Roman" w:cs="Times New Roman"/>
                <w:sz w:val="28"/>
                <w:szCs w:val="28"/>
                <w:lang w:val="kk-KZ" w:eastAsia="ru-RU"/>
              </w:rPr>
              <w:t xml:space="preserve"> апта</w:t>
            </w:r>
          </w:p>
        </w:tc>
      </w:tr>
      <w:tr w:rsidR="00B3712E" w:rsidRPr="00421728" w14:paraId="6863F0CE" w14:textId="77777777" w:rsidTr="00421728">
        <w:tc>
          <w:tcPr>
            <w:tcW w:w="1440" w:type="dxa"/>
          </w:tcPr>
          <w:p w14:paraId="4856C481" w14:textId="77777777" w:rsidR="00B3712E" w:rsidRPr="00421728" w:rsidRDefault="00B3712E" w:rsidP="00B3712E">
            <w:pPr>
              <w:jc w:val="center"/>
              <w:rPr>
                <w:rFonts w:ascii="Times New Roman" w:eastAsiaTheme="minorEastAsia" w:hAnsi="Times New Roman" w:cs="Times New Roman"/>
                <w:sz w:val="28"/>
                <w:szCs w:val="28"/>
                <w:lang w:val="en-US" w:eastAsia="ru-RU"/>
              </w:rPr>
            </w:pPr>
            <w:r w:rsidRPr="00421728">
              <w:rPr>
                <w:rFonts w:ascii="Times New Roman" w:eastAsiaTheme="minorEastAsia" w:hAnsi="Times New Roman" w:cs="Times New Roman"/>
                <w:sz w:val="28"/>
                <w:szCs w:val="28"/>
                <w:lang w:val="en-US" w:eastAsia="ru-RU"/>
              </w:rPr>
              <w:t>1</w:t>
            </w:r>
          </w:p>
        </w:tc>
        <w:tc>
          <w:tcPr>
            <w:tcW w:w="1440" w:type="dxa"/>
          </w:tcPr>
          <w:p w14:paraId="43BD7450" w14:textId="2601A7B5"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0,3</w:t>
            </w:r>
          </w:p>
        </w:tc>
        <w:tc>
          <w:tcPr>
            <w:tcW w:w="1440" w:type="dxa"/>
          </w:tcPr>
          <w:p w14:paraId="5623E6AB" w14:textId="0EC63D73"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0,5</w:t>
            </w:r>
          </w:p>
        </w:tc>
        <w:tc>
          <w:tcPr>
            <w:tcW w:w="1440" w:type="dxa"/>
          </w:tcPr>
          <w:p w14:paraId="3A552482" w14:textId="5C9E189D"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0,7</w:t>
            </w:r>
          </w:p>
        </w:tc>
        <w:tc>
          <w:tcPr>
            <w:tcW w:w="1440" w:type="dxa"/>
          </w:tcPr>
          <w:p w14:paraId="6F6668C3" w14:textId="37B181B3"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0,8</w:t>
            </w:r>
          </w:p>
        </w:tc>
        <w:tc>
          <w:tcPr>
            <w:tcW w:w="2264" w:type="dxa"/>
          </w:tcPr>
          <w:p w14:paraId="46CE035D" w14:textId="61591FB7"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0,9</w:t>
            </w:r>
          </w:p>
        </w:tc>
      </w:tr>
      <w:tr w:rsidR="00B3712E" w:rsidRPr="00421728" w14:paraId="01ACE1ED" w14:textId="77777777" w:rsidTr="00421728">
        <w:tc>
          <w:tcPr>
            <w:tcW w:w="1440" w:type="dxa"/>
          </w:tcPr>
          <w:p w14:paraId="5D1A0FDC" w14:textId="77777777" w:rsidR="00B3712E" w:rsidRPr="00421728" w:rsidRDefault="00B3712E" w:rsidP="00B3712E">
            <w:pPr>
              <w:jc w:val="center"/>
              <w:rPr>
                <w:rFonts w:ascii="Times New Roman" w:eastAsiaTheme="minorEastAsia" w:hAnsi="Times New Roman" w:cs="Times New Roman"/>
                <w:sz w:val="28"/>
                <w:szCs w:val="28"/>
                <w:lang w:val="en-US" w:eastAsia="ru-RU"/>
              </w:rPr>
            </w:pPr>
            <w:r w:rsidRPr="00421728">
              <w:rPr>
                <w:rFonts w:ascii="Times New Roman" w:eastAsiaTheme="minorEastAsia" w:hAnsi="Times New Roman" w:cs="Times New Roman"/>
                <w:sz w:val="28"/>
                <w:szCs w:val="28"/>
                <w:lang w:val="en-US" w:eastAsia="ru-RU"/>
              </w:rPr>
              <w:t>2</w:t>
            </w:r>
          </w:p>
        </w:tc>
        <w:tc>
          <w:tcPr>
            <w:tcW w:w="1440" w:type="dxa"/>
          </w:tcPr>
          <w:p w14:paraId="4BDF62E2" w14:textId="3322A1E6"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0,3</w:t>
            </w:r>
          </w:p>
        </w:tc>
        <w:tc>
          <w:tcPr>
            <w:tcW w:w="1440" w:type="dxa"/>
          </w:tcPr>
          <w:p w14:paraId="53E14A86" w14:textId="53B99465"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0,6</w:t>
            </w:r>
          </w:p>
        </w:tc>
        <w:tc>
          <w:tcPr>
            <w:tcW w:w="1440" w:type="dxa"/>
          </w:tcPr>
          <w:p w14:paraId="04F4C908" w14:textId="461A59AC"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0,7</w:t>
            </w:r>
          </w:p>
        </w:tc>
        <w:tc>
          <w:tcPr>
            <w:tcW w:w="1440" w:type="dxa"/>
          </w:tcPr>
          <w:p w14:paraId="3DD0DCEC" w14:textId="1BF543EB"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0,8</w:t>
            </w:r>
          </w:p>
        </w:tc>
        <w:tc>
          <w:tcPr>
            <w:tcW w:w="2264" w:type="dxa"/>
          </w:tcPr>
          <w:p w14:paraId="10B8193D" w14:textId="1D2B9E8E"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1,0</w:t>
            </w:r>
          </w:p>
        </w:tc>
      </w:tr>
      <w:tr w:rsidR="00B3712E" w:rsidRPr="00421728" w14:paraId="4BC69221" w14:textId="77777777" w:rsidTr="00421728">
        <w:tc>
          <w:tcPr>
            <w:tcW w:w="1440" w:type="dxa"/>
          </w:tcPr>
          <w:p w14:paraId="6063ED61" w14:textId="77777777" w:rsidR="00B3712E" w:rsidRPr="00421728" w:rsidRDefault="00B3712E" w:rsidP="00B3712E">
            <w:pPr>
              <w:jc w:val="center"/>
              <w:rPr>
                <w:rFonts w:ascii="Times New Roman" w:eastAsiaTheme="minorEastAsia" w:hAnsi="Times New Roman" w:cs="Times New Roman"/>
                <w:sz w:val="28"/>
                <w:szCs w:val="28"/>
                <w:lang w:val="en-US" w:eastAsia="ru-RU"/>
              </w:rPr>
            </w:pPr>
            <w:r w:rsidRPr="00421728">
              <w:rPr>
                <w:rFonts w:ascii="Times New Roman" w:eastAsiaTheme="minorEastAsia" w:hAnsi="Times New Roman" w:cs="Times New Roman"/>
                <w:sz w:val="28"/>
                <w:szCs w:val="28"/>
                <w:lang w:val="en-US" w:eastAsia="ru-RU"/>
              </w:rPr>
              <w:lastRenderedPageBreak/>
              <w:t>3</w:t>
            </w:r>
          </w:p>
        </w:tc>
        <w:tc>
          <w:tcPr>
            <w:tcW w:w="1440" w:type="dxa"/>
          </w:tcPr>
          <w:p w14:paraId="7496897D" w14:textId="2D6E778B"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0,4</w:t>
            </w:r>
          </w:p>
        </w:tc>
        <w:tc>
          <w:tcPr>
            <w:tcW w:w="1440" w:type="dxa"/>
          </w:tcPr>
          <w:p w14:paraId="4E257CCA" w14:textId="749BA9A2"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0,6</w:t>
            </w:r>
          </w:p>
        </w:tc>
        <w:tc>
          <w:tcPr>
            <w:tcW w:w="1440" w:type="dxa"/>
          </w:tcPr>
          <w:p w14:paraId="0F313F4E" w14:textId="0EFB768A"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0,8</w:t>
            </w:r>
          </w:p>
        </w:tc>
        <w:tc>
          <w:tcPr>
            <w:tcW w:w="1440" w:type="dxa"/>
          </w:tcPr>
          <w:p w14:paraId="6F5658B8" w14:textId="60D01778"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0,9</w:t>
            </w:r>
          </w:p>
        </w:tc>
        <w:tc>
          <w:tcPr>
            <w:tcW w:w="2264" w:type="dxa"/>
          </w:tcPr>
          <w:p w14:paraId="5E966C53" w14:textId="574BB87C"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1,0</w:t>
            </w:r>
          </w:p>
        </w:tc>
      </w:tr>
      <w:tr w:rsidR="00B3712E" w:rsidRPr="00421728" w14:paraId="017DFACA" w14:textId="77777777" w:rsidTr="00421728">
        <w:tc>
          <w:tcPr>
            <w:tcW w:w="1440" w:type="dxa"/>
          </w:tcPr>
          <w:p w14:paraId="1BE0DDFF" w14:textId="77777777" w:rsidR="00B3712E" w:rsidRPr="00421728" w:rsidRDefault="00B3712E" w:rsidP="00B3712E">
            <w:pPr>
              <w:jc w:val="center"/>
              <w:rPr>
                <w:rFonts w:ascii="Times New Roman" w:eastAsiaTheme="minorEastAsia" w:hAnsi="Times New Roman" w:cs="Times New Roman"/>
                <w:sz w:val="28"/>
                <w:szCs w:val="28"/>
                <w:lang w:val="en-US" w:eastAsia="ru-RU"/>
              </w:rPr>
            </w:pPr>
            <w:r w:rsidRPr="00421728">
              <w:rPr>
                <w:rFonts w:ascii="Times New Roman" w:eastAsiaTheme="minorEastAsia" w:hAnsi="Times New Roman" w:cs="Times New Roman"/>
                <w:sz w:val="28"/>
                <w:szCs w:val="28"/>
                <w:lang w:val="en-US" w:eastAsia="ru-RU"/>
              </w:rPr>
              <w:t>4</w:t>
            </w:r>
          </w:p>
        </w:tc>
        <w:tc>
          <w:tcPr>
            <w:tcW w:w="1440" w:type="dxa"/>
          </w:tcPr>
          <w:p w14:paraId="1CB14998" w14:textId="0EF1574C"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0,4</w:t>
            </w:r>
          </w:p>
        </w:tc>
        <w:tc>
          <w:tcPr>
            <w:tcW w:w="1440" w:type="dxa"/>
          </w:tcPr>
          <w:p w14:paraId="58610A68" w14:textId="5B346228"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0,6</w:t>
            </w:r>
          </w:p>
        </w:tc>
        <w:tc>
          <w:tcPr>
            <w:tcW w:w="1440" w:type="dxa"/>
          </w:tcPr>
          <w:p w14:paraId="1DD92ED8" w14:textId="284CC0D5"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0,8</w:t>
            </w:r>
          </w:p>
        </w:tc>
        <w:tc>
          <w:tcPr>
            <w:tcW w:w="1440" w:type="dxa"/>
          </w:tcPr>
          <w:p w14:paraId="2FE6DFFF" w14:textId="2DAAC63E"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0,9</w:t>
            </w:r>
          </w:p>
        </w:tc>
        <w:tc>
          <w:tcPr>
            <w:tcW w:w="2264" w:type="dxa"/>
          </w:tcPr>
          <w:p w14:paraId="472C1712" w14:textId="60FB76E9"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1,0</w:t>
            </w:r>
          </w:p>
        </w:tc>
      </w:tr>
      <w:tr w:rsidR="00B3712E" w:rsidRPr="00421728" w14:paraId="742D81A4" w14:textId="77777777" w:rsidTr="00421728">
        <w:tc>
          <w:tcPr>
            <w:tcW w:w="1440" w:type="dxa"/>
          </w:tcPr>
          <w:p w14:paraId="590AC46A" w14:textId="77777777" w:rsidR="00B3712E" w:rsidRPr="00421728" w:rsidRDefault="00B3712E" w:rsidP="00B3712E">
            <w:pPr>
              <w:jc w:val="center"/>
              <w:rPr>
                <w:rFonts w:ascii="Times New Roman" w:eastAsiaTheme="minorEastAsia" w:hAnsi="Times New Roman" w:cs="Times New Roman"/>
                <w:sz w:val="28"/>
                <w:szCs w:val="28"/>
                <w:lang w:val="en-US" w:eastAsia="ru-RU"/>
              </w:rPr>
            </w:pPr>
            <w:r w:rsidRPr="00421728">
              <w:rPr>
                <w:rFonts w:ascii="Times New Roman" w:eastAsiaTheme="minorEastAsia" w:hAnsi="Times New Roman" w:cs="Times New Roman"/>
                <w:sz w:val="28"/>
                <w:szCs w:val="28"/>
                <w:lang w:val="en-US" w:eastAsia="ru-RU"/>
              </w:rPr>
              <w:t>5</w:t>
            </w:r>
          </w:p>
        </w:tc>
        <w:tc>
          <w:tcPr>
            <w:tcW w:w="1440" w:type="dxa"/>
          </w:tcPr>
          <w:p w14:paraId="0D1DF6B8" w14:textId="2A0DA5A2"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0,5</w:t>
            </w:r>
          </w:p>
        </w:tc>
        <w:tc>
          <w:tcPr>
            <w:tcW w:w="1440" w:type="dxa"/>
          </w:tcPr>
          <w:p w14:paraId="518EB879" w14:textId="29900BA5"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0,7</w:t>
            </w:r>
          </w:p>
        </w:tc>
        <w:tc>
          <w:tcPr>
            <w:tcW w:w="1440" w:type="dxa"/>
          </w:tcPr>
          <w:p w14:paraId="6B47ECAC" w14:textId="35B92F6E"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0,8</w:t>
            </w:r>
          </w:p>
        </w:tc>
        <w:tc>
          <w:tcPr>
            <w:tcW w:w="1440" w:type="dxa"/>
          </w:tcPr>
          <w:p w14:paraId="414F5FD8" w14:textId="47002CD8"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0,9</w:t>
            </w:r>
          </w:p>
        </w:tc>
        <w:tc>
          <w:tcPr>
            <w:tcW w:w="2264" w:type="dxa"/>
          </w:tcPr>
          <w:p w14:paraId="1D1CC7E6" w14:textId="621047EA"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1,1</w:t>
            </w:r>
          </w:p>
        </w:tc>
      </w:tr>
      <w:tr w:rsidR="00B3712E" w:rsidRPr="00421728" w14:paraId="6FFB4A0C" w14:textId="77777777" w:rsidTr="00421728">
        <w:tc>
          <w:tcPr>
            <w:tcW w:w="1440" w:type="dxa"/>
          </w:tcPr>
          <w:p w14:paraId="10D36E89" w14:textId="77777777" w:rsidR="00B3712E" w:rsidRPr="00421728" w:rsidRDefault="00B3712E" w:rsidP="00B3712E">
            <w:pPr>
              <w:jc w:val="center"/>
              <w:rPr>
                <w:rFonts w:ascii="Times New Roman" w:eastAsiaTheme="minorEastAsia" w:hAnsi="Times New Roman" w:cs="Times New Roman"/>
                <w:sz w:val="28"/>
                <w:szCs w:val="28"/>
                <w:lang w:val="en-US" w:eastAsia="ru-RU"/>
              </w:rPr>
            </w:pPr>
            <w:r w:rsidRPr="00421728">
              <w:rPr>
                <w:rFonts w:ascii="Times New Roman" w:eastAsiaTheme="minorEastAsia" w:hAnsi="Times New Roman" w:cs="Times New Roman"/>
                <w:sz w:val="28"/>
                <w:szCs w:val="28"/>
                <w:lang w:val="en-US" w:eastAsia="ru-RU"/>
              </w:rPr>
              <w:t>6</w:t>
            </w:r>
          </w:p>
        </w:tc>
        <w:tc>
          <w:tcPr>
            <w:tcW w:w="1440" w:type="dxa"/>
          </w:tcPr>
          <w:p w14:paraId="1A443E49" w14:textId="25A3D744"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0,5</w:t>
            </w:r>
          </w:p>
        </w:tc>
        <w:tc>
          <w:tcPr>
            <w:tcW w:w="1440" w:type="dxa"/>
          </w:tcPr>
          <w:p w14:paraId="4716390E" w14:textId="4933047D"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0,7</w:t>
            </w:r>
          </w:p>
        </w:tc>
        <w:tc>
          <w:tcPr>
            <w:tcW w:w="1440" w:type="dxa"/>
          </w:tcPr>
          <w:p w14:paraId="3A97B351" w14:textId="44FD4A6E"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0,8</w:t>
            </w:r>
          </w:p>
        </w:tc>
        <w:tc>
          <w:tcPr>
            <w:tcW w:w="1440" w:type="dxa"/>
          </w:tcPr>
          <w:p w14:paraId="68C6ED1C" w14:textId="3073DF53"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0,9</w:t>
            </w:r>
          </w:p>
        </w:tc>
        <w:tc>
          <w:tcPr>
            <w:tcW w:w="2264" w:type="dxa"/>
          </w:tcPr>
          <w:p w14:paraId="32833E56" w14:textId="2CB893BB"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1,1</w:t>
            </w:r>
          </w:p>
        </w:tc>
      </w:tr>
      <w:tr w:rsidR="00B3712E" w:rsidRPr="00421728" w14:paraId="07D83DE3" w14:textId="77777777" w:rsidTr="00421728">
        <w:tc>
          <w:tcPr>
            <w:tcW w:w="1440" w:type="dxa"/>
          </w:tcPr>
          <w:p w14:paraId="1654A247" w14:textId="77777777" w:rsidR="00B3712E" w:rsidRPr="00421728" w:rsidRDefault="00B3712E" w:rsidP="00B3712E">
            <w:pPr>
              <w:jc w:val="center"/>
              <w:rPr>
                <w:rFonts w:ascii="Times New Roman" w:eastAsiaTheme="minorEastAsia" w:hAnsi="Times New Roman" w:cs="Times New Roman"/>
                <w:sz w:val="28"/>
                <w:szCs w:val="28"/>
                <w:lang w:val="en-US" w:eastAsia="ru-RU"/>
              </w:rPr>
            </w:pPr>
            <w:r w:rsidRPr="00421728">
              <w:rPr>
                <w:rFonts w:ascii="Times New Roman" w:eastAsiaTheme="minorEastAsia" w:hAnsi="Times New Roman" w:cs="Times New Roman"/>
                <w:sz w:val="28"/>
                <w:szCs w:val="28"/>
                <w:lang w:val="en-US" w:eastAsia="ru-RU"/>
              </w:rPr>
              <w:t>7</w:t>
            </w:r>
          </w:p>
        </w:tc>
        <w:tc>
          <w:tcPr>
            <w:tcW w:w="1440" w:type="dxa"/>
          </w:tcPr>
          <w:p w14:paraId="47E23145" w14:textId="400833AB"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0,5</w:t>
            </w:r>
          </w:p>
        </w:tc>
        <w:tc>
          <w:tcPr>
            <w:tcW w:w="1440" w:type="dxa"/>
          </w:tcPr>
          <w:p w14:paraId="4B88F5BD" w14:textId="0C2AD238"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0,7</w:t>
            </w:r>
          </w:p>
        </w:tc>
        <w:tc>
          <w:tcPr>
            <w:tcW w:w="1440" w:type="dxa"/>
          </w:tcPr>
          <w:p w14:paraId="60482D0C" w14:textId="6D193940"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0,8</w:t>
            </w:r>
          </w:p>
        </w:tc>
        <w:tc>
          <w:tcPr>
            <w:tcW w:w="1440" w:type="dxa"/>
          </w:tcPr>
          <w:p w14:paraId="4BF519F3" w14:textId="19556A46"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0,9</w:t>
            </w:r>
          </w:p>
        </w:tc>
        <w:tc>
          <w:tcPr>
            <w:tcW w:w="2264" w:type="dxa"/>
          </w:tcPr>
          <w:p w14:paraId="14F14B08" w14:textId="6D8CBA43" w:rsidR="00B3712E" w:rsidRPr="00421728" w:rsidRDefault="00B3712E" w:rsidP="00B3712E">
            <w:pPr>
              <w:jc w:val="center"/>
              <w:rPr>
                <w:rFonts w:ascii="Times New Roman" w:eastAsiaTheme="minorEastAsia" w:hAnsi="Times New Roman" w:cs="Times New Roman"/>
                <w:sz w:val="28"/>
                <w:szCs w:val="28"/>
                <w:lang w:val="en-US" w:eastAsia="ru-RU"/>
              </w:rPr>
            </w:pPr>
            <w:r w:rsidRPr="0055346A">
              <w:rPr>
                <w:rFonts w:ascii="Times New Roman" w:eastAsiaTheme="minorEastAsia" w:hAnsi="Times New Roman" w:cs="Times New Roman"/>
                <w:sz w:val="28"/>
                <w:szCs w:val="28"/>
                <w:lang w:val="kk-KZ" w:eastAsia="ru-RU"/>
              </w:rPr>
              <w:t>1,1</w:t>
            </w:r>
          </w:p>
        </w:tc>
      </w:tr>
    </w:tbl>
    <w:p w14:paraId="4E319193" w14:textId="77777777" w:rsidR="00816D9B" w:rsidRDefault="00816D9B" w:rsidP="00421728">
      <w:pPr>
        <w:spacing w:after="0" w:line="240" w:lineRule="auto"/>
        <w:ind w:firstLine="567"/>
        <w:jc w:val="both"/>
        <w:rPr>
          <w:rFonts w:ascii="Times New Roman" w:eastAsiaTheme="minorEastAsia" w:hAnsi="Times New Roman" w:cs="Times New Roman"/>
          <w:sz w:val="28"/>
          <w:szCs w:val="28"/>
          <w:lang w:eastAsia="ru-RU"/>
        </w:rPr>
      </w:pPr>
    </w:p>
    <w:p w14:paraId="0DCAE7FD" w14:textId="41D2C738"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Қозылар туылған сәттен бастап бастапқыда тәулігіне 0,3 кг мөлшерінде сүт алмастырғышпен қоректендірілді. Әрбір келесі күн сайын бұл мөлшерге 0,1 кг қосылып отырды.</w:t>
      </w:r>
    </w:p>
    <w:p w14:paraId="3C328311" w14:textId="77777777"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Лактация маусымының соңында бұл көрсеткіш 1,1 кг-ға жетті. Формулак 16 сүт алмастырғышының құрамы келесідей: ақуыз – 22%, май – 16%, көмірсулар – 49%, клетчатка – 1%, ылғалдылық – 5%.</w:t>
      </w:r>
    </w:p>
    <w:p w14:paraId="78DAF8D1" w14:textId="77777777"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Оның құрамына соя ұны (дезодорирленген, майсыздандырылған), сарысу май концентраты, құрғақ сүт сарысуы, азықтық премикстер, жемге арналған хош иістендіргіш және зығыр ұны кіреді.</w:t>
      </w:r>
    </w:p>
    <w:p w14:paraId="03885B5F" w14:textId="77777777"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Қозыларды аналықтармен бірге емізу арқылы өсіру кезеңі – лактацияның ең өнімді күндері мен айларына сәйкес келеді.</w:t>
      </w:r>
    </w:p>
    <w:p w14:paraId="2125FF4A" w14:textId="77777777"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Сондықтан қой шаруашылығында қозыларды аналықтарының жанында өсірудің ұзақтығы 120 күнге созылады. Қосымша өнім – қой сүтін алу мақсатында қозыларды белсенді өсіру жағдайында оларды аналықтарынан ерте ажырату технологиялары қолданылады.</w:t>
      </w:r>
    </w:p>
    <w:p w14:paraId="49BF8110" w14:textId="77777777"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Жалпыға мәлім, тірі салмақ жануарлардың шаруашылыққа қажетті белгілерінің дамуына тікелей әсер етеді және олармен тығыз байланыста болады.</w:t>
      </w:r>
    </w:p>
    <w:p w14:paraId="52C73215" w14:textId="77777777"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Анасының тірі салмағы мен жаңа туған қозының биомассасы арасында тікелей өзара байланыс бар.</w:t>
      </w:r>
    </w:p>
    <w:p w14:paraId="3ED91F5A" w14:textId="77777777"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Ірі тірі салмаққа ие саулықтар, әдетте, ірі ұрпақ береді.</w:t>
      </w:r>
    </w:p>
    <w:p w14:paraId="2A94A3BA" w14:textId="77777777"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Дегенмен, бұл көрсеткіштерге қошқардың генотипі, азықтандыру деңгейі мен толыққандылығы, саулықтарды күтіп-ұстау жағдайлары да әсер етеді.</w:t>
      </w:r>
    </w:p>
    <w:p w14:paraId="2359DCDB" w14:textId="77777777"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Сондықтан сүтті қой табынын қалыптастыруда жануарларды тірі салмағына қарай, туғаннан бастап іріктеу – селекцияның маңызды міндеттерінің бірі болып табылады.</w:t>
      </w:r>
    </w:p>
    <w:p w14:paraId="497A7F92" w14:textId="77777777"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Өсудің жылдамдығын сипаттайтын негізгі көрсеткіш – бұл абсолюттік тірі салмақ қосымы.</w:t>
      </w:r>
    </w:p>
    <w:p w14:paraId="7B7CDED9" w14:textId="77777777"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Тез өсетін жануарлар бірдей жағдайда тірі салмақтың әрбір килограмына азықтық заттарды аз жұмсайды және шаруашылыққа пайдалы жетілуді тезірек қамтамасыз етеді.</w:t>
      </w:r>
    </w:p>
    <w:p w14:paraId="007E30BC" w14:textId="65A10538" w:rsidR="00421728" w:rsidRPr="0080644E" w:rsidRDefault="00421728" w:rsidP="00421728">
      <w:pPr>
        <w:spacing w:after="0" w:line="240" w:lineRule="auto"/>
        <w:ind w:firstLine="567"/>
        <w:jc w:val="both"/>
        <w:rPr>
          <w:rFonts w:ascii="Times New Roman" w:eastAsiaTheme="minorEastAsia" w:hAnsi="Times New Roman" w:cs="Times New Roman"/>
          <w:sz w:val="28"/>
          <w:szCs w:val="28"/>
          <w:lang w:eastAsia="ru-RU"/>
        </w:rPr>
      </w:pPr>
      <w:r w:rsidRPr="0080644E">
        <w:rPr>
          <w:rFonts w:ascii="Times New Roman" w:eastAsiaTheme="minorEastAsia" w:hAnsi="Times New Roman" w:cs="Times New Roman"/>
          <w:sz w:val="28"/>
          <w:szCs w:val="28"/>
          <w:lang w:eastAsia="ru-RU"/>
        </w:rPr>
        <w:t>Интенсивті технологиямен өсірілген қошақандардың тірі салмағының динамикасы олардың өсіп-дамуы жақсы деңгейде жүргенін көрсетті (</w:t>
      </w:r>
      <w:r w:rsidR="007E119F">
        <w:rPr>
          <w:rFonts w:ascii="Times New Roman" w:eastAsiaTheme="minorEastAsia" w:hAnsi="Times New Roman" w:cs="Times New Roman"/>
          <w:sz w:val="28"/>
          <w:szCs w:val="28"/>
          <w:lang w:val="kk-KZ" w:eastAsia="ru-RU"/>
        </w:rPr>
        <w:t>1</w:t>
      </w:r>
      <w:r w:rsidRPr="0080644E">
        <w:rPr>
          <w:rFonts w:ascii="Times New Roman" w:eastAsiaTheme="minorEastAsia" w:hAnsi="Times New Roman" w:cs="Times New Roman"/>
          <w:sz w:val="28"/>
          <w:szCs w:val="28"/>
          <w:lang w:eastAsia="ru-RU"/>
        </w:rPr>
        <w:t>7-кесте).</w:t>
      </w:r>
    </w:p>
    <w:p w14:paraId="3759516C" w14:textId="77777777" w:rsidR="00B3712E" w:rsidRPr="0080644E" w:rsidRDefault="00B3712E" w:rsidP="00421728">
      <w:pPr>
        <w:spacing w:after="0" w:line="240" w:lineRule="auto"/>
        <w:ind w:firstLine="567"/>
        <w:jc w:val="both"/>
        <w:rPr>
          <w:rFonts w:ascii="Times New Roman" w:eastAsiaTheme="minorEastAsia" w:hAnsi="Times New Roman" w:cs="Times New Roman"/>
          <w:sz w:val="28"/>
          <w:szCs w:val="28"/>
          <w:lang w:eastAsia="ru-RU"/>
        </w:rPr>
      </w:pPr>
    </w:p>
    <w:p w14:paraId="23B2DA64" w14:textId="008D6AB5" w:rsidR="00B3712E" w:rsidRPr="0080644E" w:rsidRDefault="00B3712E" w:rsidP="00BB548E">
      <w:pPr>
        <w:spacing w:after="0" w:line="240" w:lineRule="auto"/>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val="kk-KZ" w:eastAsia="ru-RU"/>
        </w:rPr>
        <w:lastRenderedPageBreak/>
        <w:t xml:space="preserve">Кесте </w:t>
      </w:r>
      <w:r w:rsidR="007E119F">
        <w:rPr>
          <w:rFonts w:ascii="Times New Roman" w:eastAsiaTheme="minorEastAsia" w:hAnsi="Times New Roman" w:cs="Times New Roman"/>
          <w:sz w:val="28"/>
          <w:szCs w:val="28"/>
          <w:lang w:val="kk-KZ" w:eastAsia="ru-RU"/>
        </w:rPr>
        <w:t>17</w:t>
      </w:r>
      <w:r w:rsidRPr="0080644E">
        <w:rPr>
          <w:rFonts w:ascii="Times New Roman" w:eastAsiaTheme="minorEastAsia" w:hAnsi="Times New Roman" w:cs="Times New Roman"/>
          <w:sz w:val="28"/>
          <w:szCs w:val="28"/>
          <w:lang w:eastAsia="ru-RU"/>
        </w:rPr>
        <w:t xml:space="preserve"> – Қозылардың тірі салмағының өсу және даму динамикасы (тұтас сүт алмастырғышты қарқынды қолдану жағдайында)</w:t>
      </w:r>
    </w:p>
    <w:p w14:paraId="3A38774C" w14:textId="77777777" w:rsidR="00B3712E" w:rsidRPr="0080644E" w:rsidRDefault="00B3712E" w:rsidP="00B3712E">
      <w:pPr>
        <w:spacing w:after="0" w:line="240" w:lineRule="auto"/>
        <w:ind w:firstLine="567"/>
        <w:jc w:val="both"/>
        <w:rPr>
          <w:rFonts w:ascii="Times New Roman" w:eastAsiaTheme="minorEastAsia" w:hAnsi="Times New Roman" w:cs="Times New Roman"/>
          <w:sz w:val="28"/>
          <w:szCs w:val="28"/>
          <w:lang w:eastAsia="ru-RU"/>
        </w:rPr>
      </w:pPr>
    </w:p>
    <w:tbl>
      <w:tblPr>
        <w:tblStyle w:val="ad"/>
        <w:tblW w:w="0" w:type="auto"/>
        <w:tblLook w:val="04A0" w:firstRow="1" w:lastRow="0" w:firstColumn="1" w:lastColumn="0" w:noHBand="0" w:noVBand="1"/>
      </w:tblPr>
      <w:tblGrid>
        <w:gridCol w:w="2059"/>
        <w:gridCol w:w="1440"/>
        <w:gridCol w:w="1440"/>
        <w:gridCol w:w="1440"/>
        <w:gridCol w:w="1440"/>
        <w:gridCol w:w="1440"/>
      </w:tblGrid>
      <w:tr w:rsidR="00113BB0" w:rsidRPr="00B3712E" w14:paraId="0B110ADC" w14:textId="77777777" w:rsidTr="001A7479">
        <w:tc>
          <w:tcPr>
            <w:tcW w:w="2059" w:type="dxa"/>
            <w:vMerge w:val="restart"/>
            <w:tcBorders>
              <w:top w:val="single" w:sz="4" w:space="0" w:color="auto"/>
              <w:left w:val="single" w:sz="4" w:space="0" w:color="auto"/>
              <w:right w:val="single" w:sz="4" w:space="0" w:color="auto"/>
            </w:tcBorders>
            <w:hideMark/>
          </w:tcPr>
          <w:p w14:paraId="1F70E541" w14:textId="77777777" w:rsidR="00113BB0" w:rsidRPr="00B3712E" w:rsidRDefault="00113BB0" w:rsidP="00B3712E">
            <w:pPr>
              <w:jc w:val="both"/>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Көрсеткіш</w:t>
            </w:r>
          </w:p>
        </w:tc>
        <w:tc>
          <w:tcPr>
            <w:tcW w:w="7200" w:type="dxa"/>
            <w:gridSpan w:val="5"/>
            <w:tcBorders>
              <w:top w:val="single" w:sz="4" w:space="0" w:color="auto"/>
              <w:left w:val="single" w:sz="4" w:space="0" w:color="auto"/>
              <w:bottom w:val="single" w:sz="4" w:space="0" w:color="auto"/>
              <w:right w:val="single" w:sz="4" w:space="0" w:color="auto"/>
            </w:tcBorders>
            <w:hideMark/>
          </w:tcPr>
          <w:p w14:paraId="29144E6A" w14:textId="3CAA0560" w:rsidR="00113BB0" w:rsidRPr="00113BB0" w:rsidRDefault="00113BB0" w:rsidP="00113BB0">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Жасы</w:t>
            </w:r>
          </w:p>
        </w:tc>
      </w:tr>
      <w:tr w:rsidR="00113BB0" w:rsidRPr="00B3712E" w14:paraId="3629E0E3" w14:textId="77777777" w:rsidTr="00113BB0">
        <w:tc>
          <w:tcPr>
            <w:tcW w:w="2059" w:type="dxa"/>
            <w:vMerge/>
            <w:tcBorders>
              <w:left w:val="single" w:sz="4" w:space="0" w:color="auto"/>
              <w:bottom w:val="single" w:sz="4" w:space="0" w:color="auto"/>
              <w:right w:val="single" w:sz="4" w:space="0" w:color="auto"/>
            </w:tcBorders>
          </w:tcPr>
          <w:p w14:paraId="2C59811F" w14:textId="77777777" w:rsidR="00113BB0" w:rsidRPr="00B3712E" w:rsidRDefault="00113BB0" w:rsidP="00B3712E">
            <w:pPr>
              <w:jc w:val="both"/>
              <w:rPr>
                <w:rFonts w:ascii="Times New Roman" w:eastAsiaTheme="minorEastAsia" w:hAnsi="Times New Roman" w:cs="Times New Roman"/>
                <w:sz w:val="28"/>
                <w:szCs w:val="28"/>
                <w:lang w:val="en-US" w:eastAsia="ru-RU"/>
              </w:rPr>
            </w:pPr>
          </w:p>
        </w:tc>
        <w:tc>
          <w:tcPr>
            <w:tcW w:w="1440" w:type="dxa"/>
            <w:tcBorders>
              <w:top w:val="single" w:sz="4" w:space="0" w:color="auto"/>
              <w:left w:val="single" w:sz="4" w:space="0" w:color="auto"/>
              <w:bottom w:val="single" w:sz="4" w:space="0" w:color="auto"/>
              <w:right w:val="single" w:sz="4" w:space="0" w:color="auto"/>
            </w:tcBorders>
          </w:tcPr>
          <w:p w14:paraId="00BB5942" w14:textId="1E4F9CD6" w:rsidR="00113BB0" w:rsidRPr="00B3712E" w:rsidRDefault="00113BB0" w:rsidP="00B3712E">
            <w:pPr>
              <w:jc w:val="center"/>
              <w:rPr>
                <w:rFonts w:ascii="Times New Roman" w:eastAsiaTheme="minorEastAsia" w:hAnsi="Times New Roman" w:cs="Times New Roman"/>
                <w:sz w:val="28"/>
                <w:szCs w:val="28"/>
                <w:lang w:val="en-US" w:eastAsia="ru-RU"/>
              </w:rPr>
            </w:pPr>
            <w:r w:rsidRPr="00113BB0">
              <w:rPr>
                <w:rFonts w:ascii="Times New Roman" w:eastAsiaTheme="minorEastAsia" w:hAnsi="Times New Roman" w:cs="Times New Roman"/>
                <w:sz w:val="28"/>
                <w:szCs w:val="28"/>
                <w:lang w:val="en-US" w:eastAsia="ru-RU"/>
              </w:rPr>
              <w:t>Туған кездегі</w:t>
            </w:r>
          </w:p>
        </w:tc>
        <w:tc>
          <w:tcPr>
            <w:tcW w:w="1440" w:type="dxa"/>
            <w:tcBorders>
              <w:top w:val="single" w:sz="4" w:space="0" w:color="auto"/>
              <w:left w:val="single" w:sz="4" w:space="0" w:color="auto"/>
              <w:bottom w:val="single" w:sz="4" w:space="0" w:color="auto"/>
              <w:right w:val="single" w:sz="4" w:space="0" w:color="auto"/>
            </w:tcBorders>
          </w:tcPr>
          <w:p w14:paraId="2E5BE808" w14:textId="0722706A" w:rsidR="00113BB0" w:rsidRPr="00B3712E" w:rsidRDefault="00113BB0" w:rsidP="00B3712E">
            <w:pPr>
              <w:jc w:val="center"/>
              <w:rPr>
                <w:rFonts w:ascii="Times New Roman" w:eastAsiaTheme="minorEastAsia" w:hAnsi="Times New Roman" w:cs="Times New Roman"/>
                <w:sz w:val="28"/>
                <w:szCs w:val="28"/>
                <w:lang w:val="en-US" w:eastAsia="ru-RU"/>
              </w:rPr>
            </w:pPr>
            <w:r w:rsidRPr="00113BB0">
              <w:rPr>
                <w:rFonts w:ascii="Times New Roman" w:eastAsiaTheme="minorEastAsia" w:hAnsi="Times New Roman" w:cs="Times New Roman"/>
                <w:sz w:val="28"/>
                <w:szCs w:val="28"/>
                <w:lang w:val="en-US" w:eastAsia="ru-RU"/>
              </w:rPr>
              <w:t>1 ай</w:t>
            </w:r>
          </w:p>
        </w:tc>
        <w:tc>
          <w:tcPr>
            <w:tcW w:w="1440" w:type="dxa"/>
            <w:tcBorders>
              <w:top w:val="single" w:sz="4" w:space="0" w:color="auto"/>
              <w:left w:val="single" w:sz="4" w:space="0" w:color="auto"/>
              <w:bottom w:val="single" w:sz="4" w:space="0" w:color="auto"/>
              <w:right w:val="single" w:sz="4" w:space="0" w:color="auto"/>
            </w:tcBorders>
          </w:tcPr>
          <w:p w14:paraId="16E15772" w14:textId="79AAA575" w:rsidR="00113BB0" w:rsidRPr="00B3712E" w:rsidRDefault="00113BB0" w:rsidP="00B3712E">
            <w:pPr>
              <w:jc w:val="center"/>
              <w:rPr>
                <w:rFonts w:ascii="Times New Roman" w:eastAsiaTheme="minorEastAsia" w:hAnsi="Times New Roman" w:cs="Times New Roman"/>
                <w:sz w:val="28"/>
                <w:szCs w:val="28"/>
                <w:lang w:val="en-US" w:eastAsia="ru-RU"/>
              </w:rPr>
            </w:pPr>
            <w:r w:rsidRPr="00113BB0">
              <w:rPr>
                <w:rFonts w:ascii="Times New Roman" w:eastAsiaTheme="minorEastAsia" w:hAnsi="Times New Roman" w:cs="Times New Roman"/>
                <w:sz w:val="28"/>
                <w:szCs w:val="28"/>
                <w:lang w:val="en-US" w:eastAsia="ru-RU"/>
              </w:rPr>
              <w:t>2 ай</w:t>
            </w:r>
          </w:p>
        </w:tc>
        <w:tc>
          <w:tcPr>
            <w:tcW w:w="1440" w:type="dxa"/>
            <w:tcBorders>
              <w:top w:val="single" w:sz="4" w:space="0" w:color="auto"/>
              <w:left w:val="single" w:sz="4" w:space="0" w:color="auto"/>
              <w:bottom w:val="single" w:sz="4" w:space="0" w:color="auto"/>
              <w:right w:val="single" w:sz="4" w:space="0" w:color="auto"/>
            </w:tcBorders>
          </w:tcPr>
          <w:p w14:paraId="5DE47BE7" w14:textId="71E6CEF4" w:rsidR="00113BB0" w:rsidRPr="00B3712E" w:rsidRDefault="00113BB0" w:rsidP="00B3712E">
            <w:pPr>
              <w:jc w:val="center"/>
              <w:rPr>
                <w:rFonts w:ascii="Times New Roman" w:eastAsiaTheme="minorEastAsia" w:hAnsi="Times New Roman" w:cs="Times New Roman"/>
                <w:sz w:val="28"/>
                <w:szCs w:val="28"/>
                <w:lang w:val="en-US" w:eastAsia="ru-RU"/>
              </w:rPr>
            </w:pPr>
            <w:r w:rsidRPr="00113BB0">
              <w:rPr>
                <w:rFonts w:ascii="Times New Roman" w:eastAsiaTheme="minorEastAsia" w:hAnsi="Times New Roman" w:cs="Times New Roman"/>
                <w:sz w:val="28"/>
                <w:szCs w:val="28"/>
                <w:lang w:val="en-US" w:eastAsia="ru-RU"/>
              </w:rPr>
              <w:t>3 ай</w:t>
            </w:r>
          </w:p>
        </w:tc>
        <w:tc>
          <w:tcPr>
            <w:tcW w:w="1440" w:type="dxa"/>
            <w:tcBorders>
              <w:top w:val="single" w:sz="4" w:space="0" w:color="auto"/>
              <w:left w:val="single" w:sz="4" w:space="0" w:color="auto"/>
              <w:bottom w:val="single" w:sz="4" w:space="0" w:color="auto"/>
              <w:right w:val="single" w:sz="4" w:space="0" w:color="auto"/>
            </w:tcBorders>
          </w:tcPr>
          <w:p w14:paraId="21723A0E" w14:textId="436985CD" w:rsidR="00113BB0" w:rsidRPr="00B3712E" w:rsidRDefault="00113BB0" w:rsidP="00B3712E">
            <w:pPr>
              <w:jc w:val="center"/>
              <w:rPr>
                <w:rFonts w:ascii="Times New Roman" w:eastAsiaTheme="minorEastAsia" w:hAnsi="Times New Roman" w:cs="Times New Roman"/>
                <w:sz w:val="28"/>
                <w:szCs w:val="28"/>
                <w:lang w:val="en-US" w:eastAsia="ru-RU"/>
              </w:rPr>
            </w:pPr>
            <w:r w:rsidRPr="00113BB0">
              <w:rPr>
                <w:rFonts w:ascii="Times New Roman" w:eastAsiaTheme="minorEastAsia" w:hAnsi="Times New Roman" w:cs="Times New Roman"/>
                <w:sz w:val="28"/>
                <w:szCs w:val="28"/>
                <w:lang w:val="en-US" w:eastAsia="ru-RU"/>
              </w:rPr>
              <w:t>4 ай</w:t>
            </w:r>
          </w:p>
        </w:tc>
      </w:tr>
      <w:tr w:rsidR="00B3712E" w:rsidRPr="00B3712E" w14:paraId="22609979" w14:textId="77777777" w:rsidTr="00113BB0">
        <w:tc>
          <w:tcPr>
            <w:tcW w:w="2059" w:type="dxa"/>
            <w:tcBorders>
              <w:top w:val="single" w:sz="4" w:space="0" w:color="auto"/>
              <w:left w:val="single" w:sz="4" w:space="0" w:color="auto"/>
              <w:bottom w:val="single" w:sz="4" w:space="0" w:color="auto"/>
              <w:right w:val="single" w:sz="4" w:space="0" w:color="auto"/>
            </w:tcBorders>
            <w:hideMark/>
          </w:tcPr>
          <w:p w14:paraId="27DA3EF0" w14:textId="77777777" w:rsidR="00B3712E" w:rsidRPr="00B3712E" w:rsidRDefault="00B3712E" w:rsidP="00B3712E">
            <w:pPr>
              <w:jc w:val="both"/>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Тірі салмақ, кг</w:t>
            </w:r>
          </w:p>
        </w:tc>
        <w:tc>
          <w:tcPr>
            <w:tcW w:w="1440" w:type="dxa"/>
            <w:tcBorders>
              <w:top w:val="single" w:sz="4" w:space="0" w:color="auto"/>
              <w:left w:val="single" w:sz="4" w:space="0" w:color="auto"/>
              <w:bottom w:val="single" w:sz="4" w:space="0" w:color="auto"/>
              <w:right w:val="single" w:sz="4" w:space="0" w:color="auto"/>
            </w:tcBorders>
            <w:hideMark/>
          </w:tcPr>
          <w:p w14:paraId="7AAD4CAF"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3,95 ± 0,15</w:t>
            </w:r>
          </w:p>
        </w:tc>
        <w:tc>
          <w:tcPr>
            <w:tcW w:w="1440" w:type="dxa"/>
            <w:tcBorders>
              <w:top w:val="single" w:sz="4" w:space="0" w:color="auto"/>
              <w:left w:val="single" w:sz="4" w:space="0" w:color="auto"/>
              <w:bottom w:val="single" w:sz="4" w:space="0" w:color="auto"/>
              <w:right w:val="single" w:sz="4" w:space="0" w:color="auto"/>
            </w:tcBorders>
            <w:hideMark/>
          </w:tcPr>
          <w:p w14:paraId="6563CB0F"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8,45 ± 0,31</w:t>
            </w:r>
          </w:p>
        </w:tc>
        <w:tc>
          <w:tcPr>
            <w:tcW w:w="1440" w:type="dxa"/>
            <w:tcBorders>
              <w:top w:val="single" w:sz="4" w:space="0" w:color="auto"/>
              <w:left w:val="single" w:sz="4" w:space="0" w:color="auto"/>
              <w:bottom w:val="single" w:sz="4" w:space="0" w:color="auto"/>
              <w:right w:val="single" w:sz="4" w:space="0" w:color="auto"/>
            </w:tcBorders>
            <w:hideMark/>
          </w:tcPr>
          <w:p w14:paraId="4071F775"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16,90 ± 0,82</w:t>
            </w:r>
          </w:p>
        </w:tc>
        <w:tc>
          <w:tcPr>
            <w:tcW w:w="1440" w:type="dxa"/>
            <w:tcBorders>
              <w:top w:val="single" w:sz="4" w:space="0" w:color="auto"/>
              <w:left w:val="single" w:sz="4" w:space="0" w:color="auto"/>
              <w:bottom w:val="single" w:sz="4" w:space="0" w:color="auto"/>
              <w:right w:val="single" w:sz="4" w:space="0" w:color="auto"/>
            </w:tcBorders>
            <w:hideMark/>
          </w:tcPr>
          <w:p w14:paraId="6F2F2AC1"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23,08 ± 0,80</w:t>
            </w:r>
          </w:p>
        </w:tc>
        <w:tc>
          <w:tcPr>
            <w:tcW w:w="1440" w:type="dxa"/>
            <w:tcBorders>
              <w:top w:val="single" w:sz="4" w:space="0" w:color="auto"/>
              <w:left w:val="single" w:sz="4" w:space="0" w:color="auto"/>
              <w:bottom w:val="single" w:sz="4" w:space="0" w:color="auto"/>
              <w:right w:val="single" w:sz="4" w:space="0" w:color="auto"/>
            </w:tcBorders>
            <w:hideMark/>
          </w:tcPr>
          <w:p w14:paraId="7F88137D"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29,90 ± 1,35</w:t>
            </w:r>
          </w:p>
        </w:tc>
      </w:tr>
      <w:tr w:rsidR="00B3712E" w:rsidRPr="00B3712E" w14:paraId="65994B41" w14:textId="77777777" w:rsidTr="00113BB0">
        <w:tc>
          <w:tcPr>
            <w:tcW w:w="2059" w:type="dxa"/>
            <w:tcBorders>
              <w:top w:val="single" w:sz="4" w:space="0" w:color="auto"/>
              <w:left w:val="single" w:sz="4" w:space="0" w:color="auto"/>
              <w:bottom w:val="single" w:sz="4" w:space="0" w:color="auto"/>
              <w:right w:val="single" w:sz="4" w:space="0" w:color="auto"/>
            </w:tcBorders>
            <w:hideMark/>
          </w:tcPr>
          <w:p w14:paraId="6EEC828F" w14:textId="77777777" w:rsidR="00B3712E" w:rsidRPr="00B3712E" w:rsidRDefault="00B3712E" w:rsidP="00B3712E">
            <w:pPr>
              <w:jc w:val="both"/>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Абсолюттік қосу, кг</w:t>
            </w:r>
          </w:p>
        </w:tc>
        <w:tc>
          <w:tcPr>
            <w:tcW w:w="1440" w:type="dxa"/>
            <w:tcBorders>
              <w:top w:val="single" w:sz="4" w:space="0" w:color="auto"/>
              <w:left w:val="single" w:sz="4" w:space="0" w:color="auto"/>
              <w:bottom w:val="single" w:sz="4" w:space="0" w:color="auto"/>
              <w:right w:val="single" w:sz="4" w:space="0" w:color="auto"/>
            </w:tcBorders>
            <w:hideMark/>
          </w:tcPr>
          <w:p w14:paraId="02598C5B"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w:t>
            </w:r>
          </w:p>
        </w:tc>
        <w:tc>
          <w:tcPr>
            <w:tcW w:w="1440" w:type="dxa"/>
            <w:tcBorders>
              <w:top w:val="single" w:sz="4" w:space="0" w:color="auto"/>
              <w:left w:val="single" w:sz="4" w:space="0" w:color="auto"/>
              <w:bottom w:val="single" w:sz="4" w:space="0" w:color="auto"/>
              <w:right w:val="single" w:sz="4" w:space="0" w:color="auto"/>
            </w:tcBorders>
            <w:hideMark/>
          </w:tcPr>
          <w:p w14:paraId="406A41D2"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4,5</w:t>
            </w:r>
          </w:p>
        </w:tc>
        <w:tc>
          <w:tcPr>
            <w:tcW w:w="1440" w:type="dxa"/>
            <w:tcBorders>
              <w:top w:val="single" w:sz="4" w:space="0" w:color="auto"/>
              <w:left w:val="single" w:sz="4" w:space="0" w:color="auto"/>
              <w:bottom w:val="single" w:sz="4" w:space="0" w:color="auto"/>
              <w:right w:val="single" w:sz="4" w:space="0" w:color="auto"/>
            </w:tcBorders>
            <w:hideMark/>
          </w:tcPr>
          <w:p w14:paraId="476BE910"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8,45</w:t>
            </w:r>
          </w:p>
        </w:tc>
        <w:tc>
          <w:tcPr>
            <w:tcW w:w="1440" w:type="dxa"/>
            <w:tcBorders>
              <w:top w:val="single" w:sz="4" w:space="0" w:color="auto"/>
              <w:left w:val="single" w:sz="4" w:space="0" w:color="auto"/>
              <w:bottom w:val="single" w:sz="4" w:space="0" w:color="auto"/>
              <w:right w:val="single" w:sz="4" w:space="0" w:color="auto"/>
            </w:tcBorders>
            <w:hideMark/>
          </w:tcPr>
          <w:p w14:paraId="11D8D824"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14,63</w:t>
            </w:r>
          </w:p>
        </w:tc>
        <w:tc>
          <w:tcPr>
            <w:tcW w:w="1440" w:type="dxa"/>
            <w:tcBorders>
              <w:top w:val="single" w:sz="4" w:space="0" w:color="auto"/>
              <w:left w:val="single" w:sz="4" w:space="0" w:color="auto"/>
              <w:bottom w:val="single" w:sz="4" w:space="0" w:color="auto"/>
              <w:right w:val="single" w:sz="4" w:space="0" w:color="auto"/>
            </w:tcBorders>
            <w:hideMark/>
          </w:tcPr>
          <w:p w14:paraId="46E8A1F0"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6,82</w:t>
            </w:r>
          </w:p>
        </w:tc>
      </w:tr>
      <w:tr w:rsidR="00B3712E" w:rsidRPr="00B3712E" w14:paraId="47D3BED3" w14:textId="77777777" w:rsidTr="00113BB0">
        <w:tc>
          <w:tcPr>
            <w:tcW w:w="2059" w:type="dxa"/>
            <w:tcBorders>
              <w:top w:val="single" w:sz="4" w:space="0" w:color="auto"/>
              <w:left w:val="single" w:sz="4" w:space="0" w:color="auto"/>
              <w:bottom w:val="single" w:sz="4" w:space="0" w:color="auto"/>
              <w:right w:val="single" w:sz="4" w:space="0" w:color="auto"/>
            </w:tcBorders>
            <w:hideMark/>
          </w:tcPr>
          <w:p w14:paraId="44E8D900" w14:textId="77777777" w:rsidR="00B3712E" w:rsidRPr="00B3712E" w:rsidRDefault="00B3712E" w:rsidP="00B3712E">
            <w:pPr>
              <w:jc w:val="both"/>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Салыстырмалы өсім, %</w:t>
            </w:r>
          </w:p>
        </w:tc>
        <w:tc>
          <w:tcPr>
            <w:tcW w:w="1440" w:type="dxa"/>
            <w:tcBorders>
              <w:top w:val="single" w:sz="4" w:space="0" w:color="auto"/>
              <w:left w:val="single" w:sz="4" w:space="0" w:color="auto"/>
              <w:bottom w:val="single" w:sz="4" w:space="0" w:color="auto"/>
              <w:right w:val="single" w:sz="4" w:space="0" w:color="auto"/>
            </w:tcBorders>
            <w:hideMark/>
          </w:tcPr>
          <w:p w14:paraId="33D9AD6B"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w:t>
            </w:r>
          </w:p>
        </w:tc>
        <w:tc>
          <w:tcPr>
            <w:tcW w:w="1440" w:type="dxa"/>
            <w:tcBorders>
              <w:top w:val="single" w:sz="4" w:space="0" w:color="auto"/>
              <w:left w:val="single" w:sz="4" w:space="0" w:color="auto"/>
              <w:bottom w:val="single" w:sz="4" w:space="0" w:color="auto"/>
              <w:right w:val="single" w:sz="4" w:space="0" w:color="auto"/>
            </w:tcBorders>
            <w:hideMark/>
          </w:tcPr>
          <w:p w14:paraId="40DEA23C"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114</w:t>
            </w:r>
          </w:p>
        </w:tc>
        <w:tc>
          <w:tcPr>
            <w:tcW w:w="1440" w:type="dxa"/>
            <w:tcBorders>
              <w:top w:val="single" w:sz="4" w:space="0" w:color="auto"/>
              <w:left w:val="single" w:sz="4" w:space="0" w:color="auto"/>
              <w:bottom w:val="single" w:sz="4" w:space="0" w:color="auto"/>
              <w:right w:val="single" w:sz="4" w:space="0" w:color="auto"/>
            </w:tcBorders>
            <w:hideMark/>
          </w:tcPr>
          <w:p w14:paraId="3802B2C3"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100</w:t>
            </w:r>
          </w:p>
        </w:tc>
        <w:tc>
          <w:tcPr>
            <w:tcW w:w="1440" w:type="dxa"/>
            <w:tcBorders>
              <w:top w:val="single" w:sz="4" w:space="0" w:color="auto"/>
              <w:left w:val="single" w:sz="4" w:space="0" w:color="auto"/>
              <w:bottom w:val="single" w:sz="4" w:space="0" w:color="auto"/>
              <w:right w:val="single" w:sz="4" w:space="0" w:color="auto"/>
            </w:tcBorders>
            <w:hideMark/>
          </w:tcPr>
          <w:p w14:paraId="5A90A9F2"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86,6</w:t>
            </w:r>
          </w:p>
        </w:tc>
        <w:tc>
          <w:tcPr>
            <w:tcW w:w="1440" w:type="dxa"/>
            <w:tcBorders>
              <w:top w:val="single" w:sz="4" w:space="0" w:color="auto"/>
              <w:left w:val="single" w:sz="4" w:space="0" w:color="auto"/>
              <w:bottom w:val="single" w:sz="4" w:space="0" w:color="auto"/>
              <w:right w:val="single" w:sz="4" w:space="0" w:color="auto"/>
            </w:tcBorders>
            <w:hideMark/>
          </w:tcPr>
          <w:p w14:paraId="7AD49136"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29,5</w:t>
            </w:r>
          </w:p>
        </w:tc>
      </w:tr>
      <w:tr w:rsidR="00B3712E" w:rsidRPr="00B3712E" w14:paraId="293AD6F1" w14:textId="77777777" w:rsidTr="00113BB0">
        <w:tc>
          <w:tcPr>
            <w:tcW w:w="2059" w:type="dxa"/>
            <w:tcBorders>
              <w:top w:val="single" w:sz="4" w:space="0" w:color="auto"/>
              <w:left w:val="single" w:sz="4" w:space="0" w:color="auto"/>
              <w:bottom w:val="single" w:sz="4" w:space="0" w:color="auto"/>
              <w:right w:val="single" w:sz="4" w:space="0" w:color="auto"/>
            </w:tcBorders>
            <w:hideMark/>
          </w:tcPr>
          <w:p w14:paraId="214C8862" w14:textId="77777777" w:rsidR="00B3712E" w:rsidRPr="00B3712E" w:rsidRDefault="00B3712E" w:rsidP="00B3712E">
            <w:pPr>
              <w:jc w:val="both"/>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Тәуліктік орташа өсім, г</w:t>
            </w:r>
          </w:p>
        </w:tc>
        <w:tc>
          <w:tcPr>
            <w:tcW w:w="1440" w:type="dxa"/>
            <w:tcBorders>
              <w:top w:val="single" w:sz="4" w:space="0" w:color="auto"/>
              <w:left w:val="single" w:sz="4" w:space="0" w:color="auto"/>
              <w:bottom w:val="single" w:sz="4" w:space="0" w:color="auto"/>
              <w:right w:val="single" w:sz="4" w:space="0" w:color="auto"/>
            </w:tcBorders>
            <w:hideMark/>
          </w:tcPr>
          <w:p w14:paraId="1018E861"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w:t>
            </w:r>
          </w:p>
        </w:tc>
        <w:tc>
          <w:tcPr>
            <w:tcW w:w="1440" w:type="dxa"/>
            <w:tcBorders>
              <w:top w:val="single" w:sz="4" w:space="0" w:color="auto"/>
              <w:left w:val="single" w:sz="4" w:space="0" w:color="auto"/>
              <w:bottom w:val="single" w:sz="4" w:space="0" w:color="auto"/>
              <w:right w:val="single" w:sz="4" w:space="0" w:color="auto"/>
            </w:tcBorders>
            <w:hideMark/>
          </w:tcPr>
          <w:p w14:paraId="26977D5F"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150</w:t>
            </w:r>
          </w:p>
        </w:tc>
        <w:tc>
          <w:tcPr>
            <w:tcW w:w="1440" w:type="dxa"/>
            <w:tcBorders>
              <w:top w:val="single" w:sz="4" w:space="0" w:color="auto"/>
              <w:left w:val="single" w:sz="4" w:space="0" w:color="auto"/>
              <w:bottom w:val="single" w:sz="4" w:space="0" w:color="auto"/>
              <w:right w:val="single" w:sz="4" w:space="0" w:color="auto"/>
            </w:tcBorders>
            <w:hideMark/>
          </w:tcPr>
          <w:p w14:paraId="1CB17ED4"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282</w:t>
            </w:r>
          </w:p>
        </w:tc>
        <w:tc>
          <w:tcPr>
            <w:tcW w:w="1440" w:type="dxa"/>
            <w:tcBorders>
              <w:top w:val="single" w:sz="4" w:space="0" w:color="auto"/>
              <w:left w:val="single" w:sz="4" w:space="0" w:color="auto"/>
              <w:bottom w:val="single" w:sz="4" w:space="0" w:color="auto"/>
              <w:right w:val="single" w:sz="4" w:space="0" w:color="auto"/>
            </w:tcBorders>
            <w:hideMark/>
          </w:tcPr>
          <w:p w14:paraId="605B5245"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488</w:t>
            </w:r>
          </w:p>
        </w:tc>
        <w:tc>
          <w:tcPr>
            <w:tcW w:w="1440" w:type="dxa"/>
            <w:tcBorders>
              <w:top w:val="single" w:sz="4" w:space="0" w:color="auto"/>
              <w:left w:val="single" w:sz="4" w:space="0" w:color="auto"/>
              <w:bottom w:val="single" w:sz="4" w:space="0" w:color="auto"/>
              <w:right w:val="single" w:sz="4" w:space="0" w:color="auto"/>
            </w:tcBorders>
            <w:hideMark/>
          </w:tcPr>
          <w:p w14:paraId="2A70174E" w14:textId="77777777" w:rsidR="00B3712E" w:rsidRPr="00B3712E" w:rsidRDefault="00B3712E" w:rsidP="00B3712E">
            <w:pPr>
              <w:jc w:val="center"/>
              <w:rPr>
                <w:rFonts w:ascii="Times New Roman" w:eastAsiaTheme="minorEastAsia" w:hAnsi="Times New Roman" w:cs="Times New Roman"/>
                <w:sz w:val="28"/>
                <w:szCs w:val="28"/>
                <w:lang w:val="en-US" w:eastAsia="ru-RU"/>
              </w:rPr>
            </w:pPr>
            <w:r w:rsidRPr="00B3712E">
              <w:rPr>
                <w:rFonts w:ascii="Times New Roman" w:eastAsiaTheme="minorEastAsia" w:hAnsi="Times New Roman" w:cs="Times New Roman"/>
                <w:sz w:val="28"/>
                <w:szCs w:val="28"/>
                <w:lang w:val="en-US" w:eastAsia="ru-RU"/>
              </w:rPr>
              <w:t>227</w:t>
            </w:r>
          </w:p>
        </w:tc>
      </w:tr>
    </w:tbl>
    <w:p w14:paraId="3CAE7306" w14:textId="77777777" w:rsidR="00B3712E" w:rsidRDefault="00B3712E" w:rsidP="00B3712E">
      <w:pPr>
        <w:spacing w:after="0" w:line="240" w:lineRule="auto"/>
        <w:ind w:firstLine="567"/>
        <w:jc w:val="both"/>
        <w:rPr>
          <w:rFonts w:ascii="Times New Roman" w:eastAsiaTheme="minorEastAsia" w:hAnsi="Times New Roman" w:cs="Times New Roman"/>
          <w:sz w:val="28"/>
          <w:szCs w:val="28"/>
          <w:lang w:eastAsia="ru-RU"/>
        </w:rPr>
      </w:pPr>
    </w:p>
    <w:p w14:paraId="51549997" w14:textId="03750E33" w:rsidR="00B3712E" w:rsidRPr="00B3712E" w:rsidRDefault="00B3712E" w:rsidP="00B3712E">
      <w:pPr>
        <w:spacing w:after="0" w:line="240" w:lineRule="auto"/>
        <w:ind w:firstLine="567"/>
        <w:jc w:val="both"/>
        <w:rPr>
          <w:rFonts w:ascii="Times New Roman" w:eastAsiaTheme="minorEastAsia" w:hAnsi="Times New Roman" w:cs="Times New Roman"/>
          <w:sz w:val="28"/>
          <w:szCs w:val="28"/>
          <w:lang w:eastAsia="ru-RU"/>
        </w:rPr>
      </w:pPr>
      <w:r w:rsidRPr="00B3712E">
        <w:rPr>
          <w:rFonts w:ascii="Times New Roman" w:eastAsiaTheme="minorEastAsia" w:hAnsi="Times New Roman" w:cs="Times New Roman"/>
          <w:sz w:val="28"/>
          <w:szCs w:val="28"/>
          <w:lang w:eastAsia="ru-RU"/>
        </w:rPr>
        <w:t>Өсу кезеңдеріндегі тәуліктік орташа өсім әртүрлі болды. Жалпы алғанда, 120 күндік бақылау кезеңінде ол 286,75 г-ды құрады. Жалпы, 7-кесте деректерінің талдауы көрсеткендей, шаруашылықта қабылданған тұтас сүт алмастырғышты қарқынды пайдалану қозылардың тірі салмағына теріс әсерін тигізген жоқ.</w:t>
      </w:r>
    </w:p>
    <w:p w14:paraId="5751ABD5" w14:textId="20287FB8" w:rsidR="001D1E77" w:rsidRPr="001D1E77" w:rsidRDefault="001D1E77" w:rsidP="001D1E77">
      <w:pPr>
        <w:spacing w:after="0" w:line="240" w:lineRule="auto"/>
        <w:ind w:firstLine="567"/>
        <w:jc w:val="both"/>
        <w:rPr>
          <w:rFonts w:ascii="Times New Roman" w:eastAsiaTheme="minorEastAsia" w:hAnsi="Times New Roman" w:cs="Times New Roman"/>
          <w:sz w:val="28"/>
          <w:szCs w:val="28"/>
          <w:lang w:eastAsia="ru-RU"/>
        </w:rPr>
      </w:pPr>
      <w:r w:rsidRPr="001D1E77">
        <w:rPr>
          <w:rFonts w:ascii="Times New Roman" w:eastAsiaTheme="minorEastAsia" w:hAnsi="Times New Roman" w:cs="Times New Roman"/>
          <w:sz w:val="28"/>
          <w:szCs w:val="28"/>
          <w:lang w:eastAsia="ru-RU"/>
        </w:rPr>
        <w:t xml:space="preserve">Алдыңғы бөлімде сипатталғандай, қой сауу процесі дәстүрлі түрде </w:t>
      </w:r>
      <w:r w:rsidR="00D65402">
        <w:rPr>
          <w:rFonts w:ascii="Times New Roman" w:eastAsiaTheme="minorEastAsia" w:hAnsi="Times New Roman" w:cs="Times New Roman"/>
          <w:sz w:val="28"/>
          <w:szCs w:val="28"/>
          <w:lang w:val="kk-KZ" w:eastAsia="ru-RU"/>
        </w:rPr>
        <w:t>және жартылай автоматты сауу аппараттарымен</w:t>
      </w:r>
      <w:r w:rsidRPr="001D1E77">
        <w:rPr>
          <w:rFonts w:ascii="Times New Roman" w:eastAsiaTheme="minorEastAsia" w:hAnsi="Times New Roman" w:cs="Times New Roman"/>
          <w:sz w:val="28"/>
          <w:szCs w:val="28"/>
          <w:lang w:eastAsia="ru-RU"/>
        </w:rPr>
        <w:t xml:space="preserve"> жүргізілген болатын. Сауу уақыты 5–7 минутқа дейін созылып, әрбір саулық жеке өңделді. Бұл әдіс көп еңбекті талап ететін, уақытты көп алатын және үлкен отарларда сүт өнімін тиімді өндіруге мүмкіндік бермейтін.</w:t>
      </w:r>
    </w:p>
    <w:p w14:paraId="317A116D" w14:textId="404CA48E" w:rsidR="001D1E77" w:rsidRPr="001D1E77" w:rsidRDefault="001D1E77" w:rsidP="001D1E77">
      <w:pPr>
        <w:spacing w:after="0" w:line="240" w:lineRule="auto"/>
        <w:ind w:firstLine="567"/>
        <w:jc w:val="both"/>
        <w:rPr>
          <w:rFonts w:ascii="Times New Roman" w:eastAsiaTheme="minorEastAsia" w:hAnsi="Times New Roman" w:cs="Times New Roman"/>
          <w:sz w:val="28"/>
          <w:szCs w:val="28"/>
          <w:lang w:eastAsia="ru-RU"/>
        </w:rPr>
      </w:pPr>
      <w:r w:rsidRPr="001D1E77">
        <w:rPr>
          <w:rFonts w:ascii="Times New Roman" w:eastAsiaTheme="minorEastAsia" w:hAnsi="Times New Roman" w:cs="Times New Roman"/>
          <w:sz w:val="28"/>
          <w:szCs w:val="28"/>
          <w:lang w:eastAsia="ru-RU"/>
        </w:rPr>
        <w:t>Дегенмен, қой сүтін өнеркәсіптік өндіруді дамыту мақсатында С.Сейфуллин атындағы Қазақ агротехникалық зерттеу университеті (ҚазАТУ) мен Түркия Республикасы арасындағы ғылыми-техникалық ынтымақтастық шеңберінде алғаш рет Орталық Азияда мобильді доильді жүйе жасалып, пайдалануға енгізілді. Бұл жылжымалы сауу жүйесі бір мезгілде 15 бас қойды саууға арналған. Қондырғы тіркеме түрінде жасалған мобильді сауу залынан, вакуум жүйесінен, импульстік реттеу блогынан, сүт қабылдау және сақтау ыдыстарынан, сондай-ақ автоматты санитарлық тазалау жүйесінен (CIP) тұрады.</w:t>
      </w:r>
    </w:p>
    <w:p w14:paraId="32FB52B2" w14:textId="77777777" w:rsidR="001D1E77" w:rsidRPr="001D1E77" w:rsidRDefault="001D1E77" w:rsidP="001D1E77">
      <w:pPr>
        <w:spacing w:after="0" w:line="240" w:lineRule="auto"/>
        <w:ind w:firstLine="567"/>
        <w:jc w:val="both"/>
        <w:rPr>
          <w:rFonts w:ascii="Times New Roman" w:eastAsiaTheme="minorEastAsia" w:hAnsi="Times New Roman" w:cs="Times New Roman"/>
          <w:sz w:val="28"/>
          <w:szCs w:val="28"/>
          <w:lang w:eastAsia="ru-RU"/>
        </w:rPr>
      </w:pPr>
      <w:r w:rsidRPr="001D1E77">
        <w:rPr>
          <w:rFonts w:ascii="Times New Roman" w:eastAsiaTheme="minorEastAsia" w:hAnsi="Times New Roman" w:cs="Times New Roman"/>
          <w:sz w:val="28"/>
          <w:szCs w:val="28"/>
          <w:lang w:eastAsia="ru-RU"/>
        </w:rPr>
        <w:t>Сауу технологиясы бірнеше кезеңнен тұрады. Алдымен саулықтар арнайы қоршау арқылы сауу алаңына енгізіледі. Желінді өңдеу және уқалау кезеңдері дәстүрлі әдіске ұқсас түрде сақталады, бірақ бұл жұмыстар уақытты үнемдеуге және процесті жедел орындауға бейімделген. Сауу процесінде доильді стакандар сүт ағымының тұрақтылығын қамтамасыз ете отырып, вакуумдық жүйеге қосылады. Вакуум деңгейі 46–50 кПа аралығында ұсталады, ал импульстік қатынас 60:40 мөлшерінде реттеледі. Сауу ұзақтығы, саулықтың физиологиялық ерекшеліктеріне қарай, шамамен 3–5 минутты құрайды.</w:t>
      </w:r>
    </w:p>
    <w:p w14:paraId="6EA0572B" w14:textId="44C384B6" w:rsidR="001D1E77" w:rsidRPr="001D1E77" w:rsidRDefault="001D1E77" w:rsidP="001D1E77">
      <w:pPr>
        <w:spacing w:after="0" w:line="240" w:lineRule="auto"/>
        <w:ind w:firstLine="567"/>
        <w:jc w:val="both"/>
        <w:rPr>
          <w:rFonts w:ascii="Times New Roman" w:eastAsiaTheme="minorEastAsia" w:hAnsi="Times New Roman" w:cs="Times New Roman"/>
          <w:sz w:val="28"/>
          <w:szCs w:val="28"/>
          <w:lang w:eastAsia="ru-RU"/>
        </w:rPr>
      </w:pPr>
      <w:r w:rsidRPr="001D1E77">
        <w:rPr>
          <w:rFonts w:ascii="Times New Roman" w:eastAsiaTheme="minorEastAsia" w:hAnsi="Times New Roman" w:cs="Times New Roman"/>
          <w:sz w:val="28"/>
          <w:szCs w:val="28"/>
          <w:lang w:eastAsia="ru-RU"/>
        </w:rPr>
        <w:lastRenderedPageBreak/>
        <w:t>Жиналған сүт тот баспайтын болаттан жасалған арнайы ба</w:t>
      </w:r>
      <w:r>
        <w:rPr>
          <w:rFonts w:ascii="Times New Roman" w:eastAsiaTheme="minorEastAsia" w:hAnsi="Times New Roman" w:cs="Times New Roman"/>
          <w:sz w:val="28"/>
          <w:szCs w:val="28"/>
          <w:lang w:val="kk-KZ" w:eastAsia="ru-RU"/>
        </w:rPr>
        <w:t>к</w:t>
      </w:r>
      <w:r w:rsidRPr="001D1E77">
        <w:rPr>
          <w:rFonts w:ascii="Times New Roman" w:eastAsiaTheme="minorEastAsia" w:hAnsi="Times New Roman" w:cs="Times New Roman"/>
          <w:sz w:val="28"/>
          <w:szCs w:val="28"/>
          <w:lang w:eastAsia="ru-RU"/>
        </w:rPr>
        <w:t>қа бағытталып, одан кейін салқындатқыш модуль арқылы қажетті температурада сақталады. Бұл жүйені қолданудың бірқатар артықшылықтары бар. Атап айтқанда, сауу уақыты үш есеге дейін қысқарды, гигиеналық қауіпсіздік деңгейі артты, қызметкерлердің еңбек шығыны азайды, сонымен қатар сүттің сапасы мен мөлшері едәуір жақсарды. Бұдан бөлек, қойларға түсетін стресс деңгейі де айтарлықтай төмендегені байқалды.</w:t>
      </w:r>
    </w:p>
    <w:p w14:paraId="183D0B07" w14:textId="1EE08924" w:rsidR="001D1E77" w:rsidRPr="001D1E77" w:rsidRDefault="001D1E77" w:rsidP="001D1E77">
      <w:pPr>
        <w:spacing w:after="0" w:line="240" w:lineRule="auto"/>
        <w:ind w:firstLine="567"/>
        <w:jc w:val="both"/>
        <w:rPr>
          <w:rFonts w:ascii="Times New Roman" w:eastAsiaTheme="minorEastAsia" w:hAnsi="Times New Roman" w:cs="Times New Roman"/>
          <w:sz w:val="28"/>
          <w:szCs w:val="28"/>
          <w:lang w:eastAsia="ru-RU"/>
        </w:rPr>
      </w:pPr>
      <w:r w:rsidRPr="001D1E77">
        <w:rPr>
          <w:rFonts w:ascii="Times New Roman" w:eastAsiaTheme="minorEastAsia" w:hAnsi="Times New Roman" w:cs="Times New Roman"/>
          <w:sz w:val="28"/>
          <w:szCs w:val="28"/>
          <w:lang w:eastAsia="ru-RU"/>
        </w:rPr>
        <w:t>Аталған технология инновациялық шешім ретінде қой сүтін өндірістік негізде алуға кең мүмкіндік береді және қазіргі уақытта Орталық Азияда баламасы жоқ. Бұл жүйенің тиімділігі тәжірибелік алаңдарда сынақтан сәтті өтіп, бүгінде ҚазАТ</w:t>
      </w:r>
      <w:r w:rsidR="002076B1">
        <w:rPr>
          <w:rFonts w:ascii="Times New Roman" w:eastAsiaTheme="minorEastAsia" w:hAnsi="Times New Roman" w:cs="Times New Roman"/>
          <w:sz w:val="28"/>
          <w:szCs w:val="28"/>
          <w:lang w:val="kk-KZ" w:eastAsia="ru-RU"/>
        </w:rPr>
        <w:t>З</w:t>
      </w:r>
      <w:r w:rsidRPr="001D1E77">
        <w:rPr>
          <w:rFonts w:ascii="Times New Roman" w:eastAsiaTheme="minorEastAsia" w:hAnsi="Times New Roman" w:cs="Times New Roman"/>
          <w:sz w:val="28"/>
          <w:szCs w:val="28"/>
          <w:lang w:eastAsia="ru-RU"/>
        </w:rPr>
        <w:t>У базасында қолданысқа енгізілген.</w:t>
      </w:r>
    </w:p>
    <w:p w14:paraId="3BC15BAC" w14:textId="77777777" w:rsidR="00D65402" w:rsidRDefault="00D65402" w:rsidP="0055346A">
      <w:pPr>
        <w:spacing w:after="0" w:line="240" w:lineRule="auto"/>
        <w:ind w:firstLine="567"/>
        <w:jc w:val="both"/>
        <w:rPr>
          <w:rFonts w:ascii="Times New Roman" w:eastAsiaTheme="minorEastAsia" w:hAnsi="Times New Roman" w:cs="Times New Roman"/>
          <w:sz w:val="28"/>
          <w:szCs w:val="28"/>
          <w:lang w:eastAsia="ru-RU"/>
        </w:rPr>
      </w:pPr>
    </w:p>
    <w:p w14:paraId="3390682D" w14:textId="04930E31" w:rsidR="00D65402" w:rsidRDefault="00D65402" w:rsidP="00D65402">
      <w:pPr>
        <w:spacing w:after="0" w:line="240" w:lineRule="auto"/>
        <w:jc w:val="center"/>
        <w:rPr>
          <w:rFonts w:ascii="Times New Roman" w:eastAsiaTheme="minorEastAsia" w:hAnsi="Times New Roman" w:cs="Times New Roman"/>
          <w:sz w:val="28"/>
          <w:szCs w:val="28"/>
          <w:lang w:val="kk-KZ" w:eastAsia="ru-RU"/>
        </w:rPr>
      </w:pPr>
      <w:r w:rsidRPr="00D65402">
        <w:rPr>
          <w:rFonts w:ascii="Times New Roman" w:eastAsiaTheme="minorEastAsia" w:hAnsi="Times New Roman" w:cs="Times New Roman"/>
          <w:noProof/>
          <w:sz w:val="28"/>
          <w:szCs w:val="28"/>
          <w:lang w:eastAsia="ru-RU"/>
        </w:rPr>
        <w:drawing>
          <wp:inline distT="0" distB="0" distL="0" distR="0" wp14:anchorId="12DB371B" wp14:editId="5F8F32D2">
            <wp:extent cx="3372936" cy="1802024"/>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95319" cy="1813983"/>
                    </a:xfrm>
                    <a:prstGeom prst="rect">
                      <a:avLst/>
                    </a:prstGeom>
                    <a:noFill/>
                    <a:ln>
                      <a:noFill/>
                    </a:ln>
                  </pic:spPr>
                </pic:pic>
              </a:graphicData>
            </a:graphic>
          </wp:inline>
        </w:drawing>
      </w:r>
    </w:p>
    <w:p w14:paraId="090618F8" w14:textId="77777777" w:rsidR="00D65402" w:rsidRDefault="00D65402" w:rsidP="00D65402">
      <w:pPr>
        <w:spacing w:after="0" w:line="240" w:lineRule="auto"/>
        <w:ind w:firstLine="567"/>
        <w:jc w:val="center"/>
        <w:rPr>
          <w:rFonts w:ascii="Times New Roman" w:eastAsiaTheme="minorEastAsia" w:hAnsi="Times New Roman" w:cs="Times New Roman"/>
          <w:sz w:val="28"/>
          <w:szCs w:val="28"/>
          <w:lang w:val="kk-KZ" w:eastAsia="ru-RU"/>
        </w:rPr>
      </w:pPr>
    </w:p>
    <w:p w14:paraId="45C203B2" w14:textId="6029E267" w:rsidR="001D1E77" w:rsidRPr="00D65402" w:rsidRDefault="00D65402" w:rsidP="00D65402">
      <w:pPr>
        <w:spacing w:after="0" w:line="240" w:lineRule="auto"/>
        <w:ind w:firstLine="567"/>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Сурет </w:t>
      </w:r>
      <w:r w:rsidR="00113BB0">
        <w:rPr>
          <w:rFonts w:ascii="Times New Roman" w:eastAsiaTheme="minorEastAsia" w:hAnsi="Times New Roman" w:cs="Times New Roman"/>
          <w:sz w:val="28"/>
          <w:szCs w:val="28"/>
          <w:lang w:val="kk-KZ" w:eastAsia="ru-RU"/>
        </w:rPr>
        <w:t>4</w:t>
      </w:r>
      <w:r w:rsidR="002076B1">
        <w:rPr>
          <w:rFonts w:ascii="Times New Roman" w:eastAsiaTheme="minorEastAsia" w:hAnsi="Times New Roman" w:cs="Times New Roman"/>
          <w:sz w:val="28"/>
          <w:szCs w:val="28"/>
          <w:lang w:val="kk-KZ" w:eastAsia="ru-RU"/>
        </w:rPr>
        <w:t xml:space="preserve"> </w:t>
      </w:r>
      <w:r>
        <w:rPr>
          <w:rFonts w:ascii="Times New Roman" w:eastAsiaTheme="minorEastAsia" w:hAnsi="Times New Roman" w:cs="Times New Roman"/>
          <w:sz w:val="28"/>
          <w:szCs w:val="28"/>
          <w:lang w:val="kk-KZ" w:eastAsia="ru-RU"/>
        </w:rPr>
        <w:t>– Мобильді сауу қондырғысы</w:t>
      </w:r>
    </w:p>
    <w:p w14:paraId="12AC4967" w14:textId="77777777" w:rsidR="001D1E77" w:rsidRPr="00C76084" w:rsidRDefault="001D1E77" w:rsidP="0055346A">
      <w:pPr>
        <w:spacing w:after="0" w:line="240" w:lineRule="auto"/>
        <w:ind w:firstLine="567"/>
        <w:jc w:val="both"/>
        <w:rPr>
          <w:rFonts w:ascii="Times New Roman" w:eastAsiaTheme="minorEastAsia" w:hAnsi="Times New Roman" w:cs="Times New Roman"/>
          <w:sz w:val="28"/>
          <w:szCs w:val="28"/>
          <w:lang w:val="kk-KZ" w:eastAsia="ru-RU"/>
        </w:rPr>
      </w:pPr>
    </w:p>
    <w:bookmarkEnd w:id="26"/>
    <w:p w14:paraId="7C9ACFCE" w14:textId="77777777" w:rsidR="0055346A" w:rsidRPr="0055346A" w:rsidRDefault="0055346A" w:rsidP="0055346A">
      <w:pPr>
        <w:spacing w:after="0" w:line="240" w:lineRule="auto"/>
        <w:ind w:firstLine="567"/>
        <w:jc w:val="both"/>
        <w:rPr>
          <w:rFonts w:ascii="Times New Roman" w:eastAsiaTheme="minorEastAsia" w:hAnsi="Times New Roman" w:cs="Times New Roman"/>
          <w:sz w:val="28"/>
          <w:szCs w:val="28"/>
          <w:lang w:val="kk-KZ" w:eastAsia="ru-RU"/>
        </w:rPr>
      </w:pPr>
      <w:r w:rsidRPr="0055346A">
        <w:rPr>
          <w:rFonts w:ascii="Times New Roman" w:eastAsiaTheme="minorEastAsia" w:hAnsi="Times New Roman" w:cs="Times New Roman"/>
          <w:sz w:val="28"/>
          <w:szCs w:val="28"/>
          <w:lang w:val="kk-KZ" w:eastAsia="ru-RU"/>
        </w:rPr>
        <w:t>Қой сүтінен жасалған сүт өнімдерін технологияда одан әрі қолдану мақсатында сүтті физика-химиялық көрсеткіштерге зерттеу үшін алынды. Талдау үшін сиыр сүтін зерттеу үшін қолданылатын стандартты әдістер қолданылды.</w:t>
      </w:r>
    </w:p>
    <w:p w14:paraId="5A231928" w14:textId="77777777" w:rsidR="0055346A" w:rsidRPr="0055346A" w:rsidRDefault="0055346A" w:rsidP="0055346A">
      <w:pPr>
        <w:spacing w:after="0" w:line="240" w:lineRule="auto"/>
        <w:ind w:firstLine="567"/>
        <w:jc w:val="both"/>
        <w:rPr>
          <w:rFonts w:ascii="Times New Roman" w:eastAsiaTheme="minorEastAsia" w:hAnsi="Times New Roman" w:cs="Times New Roman"/>
          <w:sz w:val="28"/>
          <w:szCs w:val="28"/>
          <w:lang w:val="kk-KZ" w:eastAsia="ru-RU"/>
        </w:rPr>
      </w:pPr>
      <w:r w:rsidRPr="0055346A">
        <w:rPr>
          <w:rFonts w:ascii="Times New Roman" w:eastAsiaTheme="minorEastAsia" w:hAnsi="Times New Roman" w:cs="Times New Roman"/>
          <w:sz w:val="28"/>
          <w:szCs w:val="28"/>
          <w:lang w:val="kk-KZ" w:eastAsia="ru-RU"/>
        </w:rPr>
        <w:t>Қой сүтін салыстырмалы бағалау бойынша эксперименттік зерттеулер жүргізу үшін дайын өнім өндіруге арналған шикізат ретінде Ақмола облысындағы «қазақтың құйрықты қылшық жүнді» және «қазақтың құйрықты ұяң жүнді» кең таралған тұқымдардан құралған топ құрылды.</w:t>
      </w:r>
    </w:p>
    <w:p w14:paraId="46016C86" w14:textId="2304D549" w:rsidR="000E4DB6" w:rsidRDefault="000E4DB6" w:rsidP="000E4DB6">
      <w:pPr>
        <w:spacing w:after="0" w:line="240" w:lineRule="auto"/>
        <w:ind w:firstLine="567"/>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Жүргізілген зерттеулердің нәтижелері 1</w:t>
      </w:r>
      <w:r w:rsidR="007E119F">
        <w:rPr>
          <w:rFonts w:ascii="Times New Roman" w:eastAsiaTheme="minorEastAsia" w:hAnsi="Times New Roman" w:cs="Times New Roman"/>
          <w:sz w:val="28"/>
          <w:szCs w:val="28"/>
          <w:lang w:val="kk-KZ" w:eastAsia="ru-RU"/>
        </w:rPr>
        <w:t>8</w:t>
      </w:r>
      <w:r w:rsidRPr="000E4DB6">
        <w:rPr>
          <w:rFonts w:ascii="Times New Roman" w:eastAsiaTheme="minorEastAsia" w:hAnsi="Times New Roman" w:cs="Times New Roman"/>
          <w:sz w:val="28"/>
          <w:szCs w:val="28"/>
          <w:lang w:val="kk-KZ" w:eastAsia="ru-RU"/>
        </w:rPr>
        <w:t>-кестеде көрсетілген.</w:t>
      </w:r>
    </w:p>
    <w:p w14:paraId="46FE52B3" w14:textId="77777777" w:rsidR="00E85316" w:rsidRDefault="00E85316" w:rsidP="000E4DB6">
      <w:pPr>
        <w:spacing w:after="0" w:line="240" w:lineRule="auto"/>
        <w:ind w:firstLine="567"/>
        <w:jc w:val="both"/>
        <w:rPr>
          <w:rFonts w:ascii="Times New Roman" w:eastAsiaTheme="minorEastAsia" w:hAnsi="Times New Roman" w:cs="Times New Roman"/>
          <w:sz w:val="28"/>
          <w:szCs w:val="28"/>
          <w:lang w:val="kk-KZ" w:eastAsia="ru-RU"/>
        </w:rPr>
      </w:pPr>
    </w:p>
    <w:p w14:paraId="3FAD33A9" w14:textId="0CF53E00" w:rsidR="000E4DB6" w:rsidRPr="00C4704A" w:rsidRDefault="000E4DB6" w:rsidP="00BB548E">
      <w:pPr>
        <w:spacing w:after="0" w:line="240" w:lineRule="auto"/>
        <w:jc w:val="both"/>
        <w:rPr>
          <w:rFonts w:ascii="Times New Roman" w:eastAsiaTheme="minorEastAsia" w:hAnsi="Times New Roman" w:cs="Times New Roman"/>
          <w:sz w:val="28"/>
          <w:szCs w:val="28"/>
          <w:lang w:val="kk-KZ" w:eastAsia="ru-RU"/>
        </w:rPr>
      </w:pPr>
      <w:r w:rsidRPr="00C4704A">
        <w:rPr>
          <w:rFonts w:ascii="Times New Roman" w:eastAsiaTheme="minorEastAsia" w:hAnsi="Times New Roman" w:cs="Times New Roman"/>
          <w:sz w:val="28"/>
          <w:szCs w:val="28"/>
          <w:lang w:val="kk-KZ" w:eastAsia="ru-RU"/>
        </w:rPr>
        <w:t>Кесте 1</w:t>
      </w:r>
      <w:r w:rsidR="007E119F" w:rsidRPr="00C4704A">
        <w:rPr>
          <w:rFonts w:ascii="Times New Roman" w:eastAsiaTheme="minorEastAsia" w:hAnsi="Times New Roman" w:cs="Times New Roman"/>
          <w:sz w:val="28"/>
          <w:szCs w:val="28"/>
          <w:lang w:val="kk-KZ" w:eastAsia="ru-RU"/>
        </w:rPr>
        <w:t>8</w:t>
      </w:r>
      <w:r w:rsidRPr="00C4704A">
        <w:rPr>
          <w:rFonts w:ascii="Times New Roman" w:eastAsiaTheme="minorEastAsia" w:hAnsi="Times New Roman" w:cs="Times New Roman"/>
          <w:sz w:val="28"/>
          <w:szCs w:val="28"/>
          <w:lang w:val="kk-KZ" w:eastAsia="ru-RU"/>
        </w:rPr>
        <w:t xml:space="preserve"> – </w:t>
      </w:r>
      <w:bookmarkStart w:id="27" w:name="_Hlk150246406"/>
      <w:r w:rsidRPr="00C4704A">
        <w:rPr>
          <w:rFonts w:ascii="Times New Roman" w:eastAsiaTheme="minorEastAsia" w:hAnsi="Times New Roman" w:cs="Times New Roman"/>
          <w:sz w:val="28"/>
          <w:szCs w:val="28"/>
          <w:lang w:val="kk-KZ" w:eastAsia="ru-RU"/>
        </w:rPr>
        <w:t>Әртүрлі</w:t>
      </w:r>
      <w:r w:rsidR="00113BB0" w:rsidRPr="00C4704A">
        <w:rPr>
          <w:rFonts w:ascii="Times New Roman" w:eastAsiaTheme="minorEastAsia" w:hAnsi="Times New Roman" w:cs="Times New Roman"/>
          <w:sz w:val="28"/>
          <w:szCs w:val="28"/>
          <w:lang w:val="kk-KZ" w:eastAsia="ru-RU"/>
        </w:rPr>
        <w:t xml:space="preserve"> тұқымды қой сүтін </w:t>
      </w:r>
      <w:r w:rsidRPr="00C4704A">
        <w:rPr>
          <w:rFonts w:ascii="Times New Roman" w:eastAsiaTheme="minorEastAsia" w:hAnsi="Times New Roman" w:cs="Times New Roman"/>
          <w:sz w:val="28"/>
          <w:szCs w:val="28"/>
          <w:lang w:val="kk-KZ" w:eastAsia="ru-RU"/>
        </w:rPr>
        <w:t>салыстырғандағы химиялық құрамы</w:t>
      </w:r>
      <w:bookmarkEnd w:id="27"/>
    </w:p>
    <w:p w14:paraId="70E8F090" w14:textId="77777777" w:rsidR="00A0009F" w:rsidRPr="000E4DB6" w:rsidRDefault="00A0009F" w:rsidP="000E4DB6">
      <w:pPr>
        <w:spacing w:after="0" w:line="240" w:lineRule="auto"/>
        <w:ind w:firstLine="567"/>
        <w:jc w:val="both"/>
        <w:rPr>
          <w:rFonts w:ascii="Times New Roman" w:eastAsiaTheme="minorEastAsia" w:hAnsi="Times New Roman" w:cs="Times New Roman"/>
          <w:sz w:val="28"/>
          <w:szCs w:val="28"/>
          <w:lang w:val="kk-KZ" w:eastAsia="ru-RU"/>
        </w:rPr>
      </w:pPr>
    </w:p>
    <w:tbl>
      <w:tblPr>
        <w:tblStyle w:val="ad"/>
        <w:tblW w:w="9634" w:type="dxa"/>
        <w:tblLook w:val="04A0" w:firstRow="1" w:lastRow="0" w:firstColumn="1" w:lastColumn="0" w:noHBand="0" w:noVBand="1"/>
      </w:tblPr>
      <w:tblGrid>
        <w:gridCol w:w="2376"/>
        <w:gridCol w:w="2296"/>
        <w:gridCol w:w="2269"/>
        <w:gridCol w:w="2693"/>
      </w:tblGrid>
      <w:tr w:rsidR="000E4DB6" w:rsidRPr="000E4DB6" w14:paraId="7C990B2A" w14:textId="77777777" w:rsidTr="001B66CB">
        <w:tc>
          <w:tcPr>
            <w:tcW w:w="2376" w:type="dxa"/>
            <w:vMerge w:val="restart"/>
          </w:tcPr>
          <w:p w14:paraId="0CF896F7" w14:textId="77777777" w:rsidR="000E4DB6" w:rsidRPr="001B66CB" w:rsidRDefault="000E4DB6" w:rsidP="001B66CB">
            <w:pPr>
              <w:jc w:val="center"/>
              <w:rPr>
                <w:rFonts w:ascii="Times New Roman" w:eastAsiaTheme="minorEastAsia" w:hAnsi="Times New Roman" w:cs="Times New Roman"/>
                <w:sz w:val="28"/>
                <w:szCs w:val="28"/>
                <w:lang w:val="kk-KZ" w:eastAsia="ru-RU"/>
              </w:rPr>
            </w:pPr>
            <w:bookmarkStart w:id="28" w:name="_Hlk150246446"/>
            <w:r w:rsidRPr="001B66CB">
              <w:rPr>
                <w:rFonts w:ascii="Times New Roman" w:eastAsiaTheme="minorEastAsia" w:hAnsi="Times New Roman" w:cs="Times New Roman"/>
                <w:sz w:val="28"/>
                <w:szCs w:val="28"/>
                <w:lang w:val="kk-KZ" w:eastAsia="ru-RU"/>
              </w:rPr>
              <w:t>Көрсеткіштер</w:t>
            </w:r>
          </w:p>
        </w:tc>
        <w:tc>
          <w:tcPr>
            <w:tcW w:w="7258" w:type="dxa"/>
            <w:gridSpan w:val="3"/>
          </w:tcPr>
          <w:p w14:paraId="37C43103" w14:textId="77777777" w:rsidR="000E4DB6" w:rsidRPr="001B66CB" w:rsidRDefault="000E4DB6" w:rsidP="001B66CB">
            <w:pPr>
              <w:jc w:val="center"/>
              <w:rPr>
                <w:rFonts w:ascii="Times New Roman" w:eastAsiaTheme="minorEastAsia" w:hAnsi="Times New Roman" w:cs="Times New Roman"/>
                <w:sz w:val="28"/>
                <w:szCs w:val="28"/>
                <w:lang w:val="kk-KZ" w:eastAsia="ru-RU"/>
              </w:rPr>
            </w:pPr>
            <w:r w:rsidRPr="001B66CB">
              <w:rPr>
                <w:rFonts w:ascii="Times New Roman" w:eastAsiaTheme="minorEastAsia" w:hAnsi="Times New Roman" w:cs="Times New Roman"/>
                <w:sz w:val="28"/>
                <w:szCs w:val="28"/>
                <w:lang w:val="kk-KZ" w:eastAsia="ru-RU"/>
              </w:rPr>
              <w:t>Сүттің химиялық көрсеткіштері</w:t>
            </w:r>
          </w:p>
        </w:tc>
      </w:tr>
      <w:tr w:rsidR="000E4DB6" w:rsidRPr="00CA395C" w14:paraId="2C26E96E" w14:textId="77777777" w:rsidTr="001B66CB">
        <w:tc>
          <w:tcPr>
            <w:tcW w:w="2376" w:type="dxa"/>
            <w:vMerge/>
          </w:tcPr>
          <w:p w14:paraId="164E4A9D" w14:textId="77777777" w:rsidR="000E4DB6" w:rsidRPr="001B66CB" w:rsidRDefault="000E4DB6" w:rsidP="001B66CB">
            <w:pPr>
              <w:jc w:val="center"/>
              <w:rPr>
                <w:rFonts w:ascii="Times New Roman" w:eastAsiaTheme="minorEastAsia" w:hAnsi="Times New Roman" w:cs="Times New Roman"/>
                <w:sz w:val="28"/>
                <w:szCs w:val="28"/>
                <w:lang w:val="kk-KZ" w:eastAsia="ru-RU"/>
              </w:rPr>
            </w:pPr>
          </w:p>
        </w:tc>
        <w:tc>
          <w:tcPr>
            <w:tcW w:w="2296" w:type="dxa"/>
          </w:tcPr>
          <w:p w14:paraId="5491225B" w14:textId="3A220BB9" w:rsidR="000E4DB6" w:rsidRPr="00A0395D" w:rsidRDefault="000E4DB6" w:rsidP="001B66CB">
            <w:pPr>
              <w:jc w:val="center"/>
              <w:rPr>
                <w:rFonts w:ascii="Times New Roman" w:eastAsiaTheme="minorEastAsia" w:hAnsi="Times New Roman" w:cs="Times New Roman"/>
                <w:sz w:val="28"/>
                <w:szCs w:val="28"/>
                <w:lang w:val="kk-KZ" w:eastAsia="ru-RU"/>
              </w:rPr>
            </w:pPr>
            <w:r w:rsidRPr="00A0395D">
              <w:rPr>
                <w:rFonts w:ascii="Times New Roman" w:eastAsiaTheme="minorEastAsia" w:hAnsi="Times New Roman" w:cs="Times New Roman"/>
                <w:sz w:val="28"/>
                <w:szCs w:val="28"/>
                <w:lang w:val="kk-KZ" w:eastAsia="ru-RU"/>
              </w:rPr>
              <w:t>Бақыл</w:t>
            </w:r>
            <w:r w:rsidR="001B66CB" w:rsidRPr="00A0395D">
              <w:rPr>
                <w:rFonts w:ascii="Times New Roman" w:eastAsiaTheme="minorEastAsia" w:hAnsi="Times New Roman" w:cs="Times New Roman"/>
                <w:sz w:val="28"/>
                <w:szCs w:val="28"/>
                <w:lang w:val="kk-KZ" w:eastAsia="ru-RU"/>
              </w:rPr>
              <w:t>а</w:t>
            </w:r>
            <w:r w:rsidRPr="00A0395D">
              <w:rPr>
                <w:rFonts w:ascii="Times New Roman" w:eastAsiaTheme="minorEastAsia" w:hAnsi="Times New Roman" w:cs="Times New Roman"/>
                <w:sz w:val="28"/>
                <w:szCs w:val="28"/>
                <w:lang w:val="kk-KZ" w:eastAsia="ru-RU"/>
              </w:rPr>
              <w:t>у үлгісі,</w:t>
            </w:r>
            <w:r w:rsidR="001B66CB" w:rsidRPr="00A0395D">
              <w:rPr>
                <w:rFonts w:ascii="Times New Roman" w:hAnsi="Times New Roman" w:cs="Times New Roman"/>
                <w:sz w:val="28"/>
                <w:szCs w:val="28"/>
                <w:lang w:val="kk-KZ" w:eastAsia="ru-RU"/>
              </w:rPr>
              <w:t xml:space="preserve"> </w:t>
            </w:r>
            <w:r w:rsidR="00A0395D" w:rsidRPr="00A0395D">
              <w:rPr>
                <w:rFonts w:ascii="Times New Roman" w:eastAsiaTheme="minorEastAsia" w:hAnsi="Times New Roman" w:cs="Times New Roman"/>
                <w:sz w:val="28"/>
                <w:szCs w:val="28"/>
                <w:lang w:val="kk-KZ" w:eastAsia="ru-RU"/>
              </w:rPr>
              <w:t>Авасси тұқымды түрік қойының сүті¹</w:t>
            </w:r>
          </w:p>
          <w:p w14:paraId="5EDFD52C" w14:textId="1511A6A5" w:rsidR="000E4DB6" w:rsidRPr="00A97234" w:rsidRDefault="000E4DB6" w:rsidP="001B66CB">
            <w:pPr>
              <w:jc w:val="center"/>
              <w:rPr>
                <w:rFonts w:ascii="Times New Roman" w:eastAsiaTheme="minorEastAsia" w:hAnsi="Times New Roman" w:cs="Times New Roman"/>
                <w:color w:val="4472C4" w:themeColor="accent1"/>
                <w:sz w:val="28"/>
                <w:szCs w:val="28"/>
                <w:highlight w:val="yellow"/>
                <w:lang w:val="kk-KZ" w:eastAsia="ru-RU"/>
              </w:rPr>
            </w:pPr>
          </w:p>
        </w:tc>
        <w:tc>
          <w:tcPr>
            <w:tcW w:w="2269" w:type="dxa"/>
          </w:tcPr>
          <w:p w14:paraId="4C01EA33" w14:textId="77777777" w:rsidR="000E4DB6" w:rsidRPr="001B66CB" w:rsidRDefault="000E4DB6" w:rsidP="001B66CB">
            <w:pPr>
              <w:jc w:val="center"/>
              <w:rPr>
                <w:rFonts w:ascii="Times New Roman" w:eastAsiaTheme="minorEastAsia" w:hAnsi="Times New Roman" w:cs="Times New Roman"/>
                <w:sz w:val="28"/>
                <w:szCs w:val="28"/>
                <w:lang w:val="kk-KZ" w:eastAsia="ru-RU"/>
              </w:rPr>
            </w:pPr>
            <w:r w:rsidRPr="001B66CB">
              <w:rPr>
                <w:rFonts w:ascii="Times New Roman" w:eastAsiaTheme="minorEastAsia" w:hAnsi="Times New Roman" w:cs="Times New Roman"/>
                <w:sz w:val="28"/>
                <w:szCs w:val="28"/>
                <w:lang w:val="kk-KZ" w:eastAsia="ru-RU"/>
              </w:rPr>
              <w:t>Қазақтың құйрықты қылшық жүнді қой тұқымының сүті</w:t>
            </w:r>
          </w:p>
        </w:tc>
        <w:tc>
          <w:tcPr>
            <w:tcW w:w="2693" w:type="dxa"/>
          </w:tcPr>
          <w:p w14:paraId="008291FB" w14:textId="77777777" w:rsidR="000E4DB6" w:rsidRPr="001B66CB" w:rsidRDefault="000E4DB6" w:rsidP="001B66CB">
            <w:pPr>
              <w:jc w:val="center"/>
              <w:rPr>
                <w:rFonts w:ascii="Times New Roman" w:eastAsiaTheme="minorEastAsia" w:hAnsi="Times New Roman" w:cs="Times New Roman"/>
                <w:sz w:val="28"/>
                <w:szCs w:val="28"/>
                <w:lang w:val="kk-KZ" w:eastAsia="ru-RU"/>
              </w:rPr>
            </w:pPr>
            <w:r w:rsidRPr="001B66CB">
              <w:rPr>
                <w:rFonts w:ascii="Times New Roman" w:eastAsiaTheme="minorEastAsia" w:hAnsi="Times New Roman" w:cs="Times New Roman"/>
                <w:sz w:val="28"/>
                <w:szCs w:val="28"/>
                <w:lang w:val="kk-KZ" w:eastAsia="ru-RU"/>
              </w:rPr>
              <w:t>Қазақтық құйрықты ұяң жүнді қой тұқымының сүті</w:t>
            </w:r>
          </w:p>
        </w:tc>
      </w:tr>
      <w:tr w:rsidR="00C4704A" w:rsidRPr="000E4DB6" w14:paraId="356C0BAF" w14:textId="77777777" w:rsidTr="001B66CB">
        <w:tc>
          <w:tcPr>
            <w:tcW w:w="2376" w:type="dxa"/>
          </w:tcPr>
          <w:p w14:paraId="6BD5F0FC" w14:textId="77777777" w:rsidR="00C4704A" w:rsidRPr="000E4DB6" w:rsidRDefault="00C4704A" w:rsidP="00A0395D">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Ақуыздар, </w:t>
            </w:r>
            <w:r w:rsidRPr="000E4DB6">
              <w:rPr>
                <w:rFonts w:ascii="Times New Roman" w:eastAsiaTheme="minorEastAsia" w:hAnsi="Times New Roman" w:cs="Times New Roman" w:hint="eastAsia"/>
                <w:sz w:val="28"/>
                <w:szCs w:val="28"/>
                <w:lang w:val="kk-KZ" w:eastAsia="ru-RU"/>
              </w:rPr>
              <w:t>%</w:t>
            </w:r>
          </w:p>
        </w:tc>
        <w:tc>
          <w:tcPr>
            <w:tcW w:w="2296" w:type="dxa"/>
          </w:tcPr>
          <w:p w14:paraId="098AD897" w14:textId="390502E2"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eastAsia="Calibri" w:hAnsi="Times New Roman" w:cs="Times New Roman"/>
                <w:color w:val="000000" w:themeColor="text1"/>
                <w:kern w:val="24"/>
                <w:sz w:val="28"/>
                <w:szCs w:val="28"/>
              </w:rPr>
              <w:t>5,68 ± 0,47</w:t>
            </w:r>
          </w:p>
        </w:tc>
        <w:tc>
          <w:tcPr>
            <w:tcW w:w="2269" w:type="dxa"/>
          </w:tcPr>
          <w:p w14:paraId="2EA3DD6B" w14:textId="5CE1DD12"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hAnsi="Times New Roman" w:cs="Times New Roman"/>
                <w:color w:val="000000" w:themeColor="text1"/>
                <w:kern w:val="24"/>
                <w:sz w:val="28"/>
                <w:szCs w:val="28"/>
                <w:lang w:val="kk-KZ"/>
              </w:rPr>
              <w:t>5,02±</w:t>
            </w:r>
            <w:r w:rsidRPr="00C4704A">
              <w:rPr>
                <w:rFonts w:ascii="Times New Roman" w:hAnsi="Times New Roman" w:cs="Times New Roman"/>
                <w:color w:val="000000" w:themeColor="text1"/>
                <w:kern w:val="24"/>
                <w:sz w:val="28"/>
                <w:szCs w:val="28"/>
                <w:lang w:val="en-US"/>
              </w:rPr>
              <w:t>0</w:t>
            </w:r>
            <w:r w:rsidRPr="00C4704A">
              <w:rPr>
                <w:rFonts w:ascii="Times New Roman" w:hAnsi="Times New Roman" w:cs="Times New Roman"/>
                <w:color w:val="000000" w:themeColor="text1"/>
                <w:kern w:val="24"/>
                <w:sz w:val="28"/>
                <w:szCs w:val="28"/>
                <w:lang w:val="kk-KZ"/>
              </w:rPr>
              <w:t>,12</w:t>
            </w:r>
          </w:p>
        </w:tc>
        <w:tc>
          <w:tcPr>
            <w:tcW w:w="2693" w:type="dxa"/>
          </w:tcPr>
          <w:p w14:paraId="5F720D10" w14:textId="509B29CE"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hAnsi="Times New Roman" w:cs="Times New Roman"/>
                <w:color w:val="000000" w:themeColor="text1"/>
                <w:kern w:val="24"/>
                <w:sz w:val="28"/>
                <w:szCs w:val="28"/>
                <w:lang w:val="kk-KZ"/>
              </w:rPr>
              <w:t>5,6±</w:t>
            </w:r>
            <w:r w:rsidRPr="00C4704A">
              <w:rPr>
                <w:rFonts w:ascii="Times New Roman" w:hAnsi="Times New Roman" w:cs="Times New Roman"/>
                <w:color w:val="000000" w:themeColor="text1"/>
                <w:kern w:val="24"/>
                <w:sz w:val="28"/>
                <w:szCs w:val="28"/>
                <w:lang w:val="en-US"/>
              </w:rPr>
              <w:t>0</w:t>
            </w:r>
            <w:r w:rsidRPr="00C4704A">
              <w:rPr>
                <w:rFonts w:ascii="Times New Roman" w:hAnsi="Times New Roman" w:cs="Times New Roman"/>
                <w:color w:val="000000" w:themeColor="text1"/>
                <w:kern w:val="24"/>
                <w:sz w:val="28"/>
                <w:szCs w:val="28"/>
                <w:lang w:val="kk-KZ"/>
              </w:rPr>
              <w:t>,15</w:t>
            </w:r>
          </w:p>
        </w:tc>
      </w:tr>
      <w:tr w:rsidR="00C4704A" w:rsidRPr="000E4DB6" w14:paraId="5AE42DD8" w14:textId="77777777" w:rsidTr="001B66CB">
        <w:tc>
          <w:tcPr>
            <w:tcW w:w="2376" w:type="dxa"/>
          </w:tcPr>
          <w:p w14:paraId="0D090F7F" w14:textId="77777777" w:rsidR="00C4704A" w:rsidRPr="000E4DB6" w:rsidRDefault="00C4704A" w:rsidP="00A0395D">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lastRenderedPageBreak/>
              <w:t xml:space="preserve">Майлар, </w:t>
            </w:r>
            <w:r w:rsidRPr="000E4DB6">
              <w:rPr>
                <w:rFonts w:ascii="Times New Roman" w:eastAsiaTheme="minorEastAsia" w:hAnsi="Times New Roman" w:cs="Times New Roman" w:hint="eastAsia"/>
                <w:sz w:val="28"/>
                <w:szCs w:val="28"/>
                <w:lang w:val="kk-KZ" w:eastAsia="ru-RU"/>
              </w:rPr>
              <w:t>%</w:t>
            </w:r>
          </w:p>
        </w:tc>
        <w:tc>
          <w:tcPr>
            <w:tcW w:w="2296" w:type="dxa"/>
          </w:tcPr>
          <w:p w14:paraId="2FA4233A" w14:textId="65260AE1"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eastAsia="Calibri" w:hAnsi="Times New Roman" w:cs="Times New Roman"/>
                <w:color w:val="000000" w:themeColor="text1"/>
                <w:kern w:val="24"/>
                <w:sz w:val="28"/>
                <w:szCs w:val="28"/>
                <w:lang w:val="en-US"/>
              </w:rPr>
              <w:t>9</w:t>
            </w:r>
            <w:r w:rsidRPr="00C4704A">
              <w:rPr>
                <w:rFonts w:ascii="Times New Roman" w:eastAsia="Calibri" w:hAnsi="Times New Roman" w:cs="Times New Roman"/>
                <w:color w:val="000000" w:themeColor="text1"/>
                <w:kern w:val="24"/>
                <w:sz w:val="28"/>
                <w:szCs w:val="28"/>
              </w:rPr>
              <w:t>,61 ± 1,33</w:t>
            </w:r>
          </w:p>
        </w:tc>
        <w:tc>
          <w:tcPr>
            <w:tcW w:w="2269" w:type="dxa"/>
          </w:tcPr>
          <w:p w14:paraId="46E8225D" w14:textId="5F5152B5"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hAnsi="Times New Roman" w:cs="Times New Roman"/>
                <w:color w:val="000000" w:themeColor="text1"/>
                <w:kern w:val="24"/>
                <w:sz w:val="28"/>
                <w:szCs w:val="28"/>
                <w:lang w:val="kk-KZ"/>
              </w:rPr>
              <w:t>8,39±</w:t>
            </w:r>
            <w:r w:rsidRPr="00C4704A">
              <w:rPr>
                <w:rFonts w:ascii="Times New Roman" w:hAnsi="Times New Roman" w:cs="Times New Roman"/>
                <w:color w:val="000000" w:themeColor="text1"/>
                <w:kern w:val="24"/>
                <w:sz w:val="28"/>
                <w:szCs w:val="28"/>
                <w:lang w:val="en-US"/>
              </w:rPr>
              <w:t>0</w:t>
            </w:r>
            <w:r w:rsidRPr="00C4704A">
              <w:rPr>
                <w:rFonts w:ascii="Times New Roman" w:hAnsi="Times New Roman" w:cs="Times New Roman"/>
                <w:color w:val="000000" w:themeColor="text1"/>
                <w:kern w:val="24"/>
                <w:sz w:val="28"/>
                <w:szCs w:val="28"/>
                <w:lang w:val="kk-KZ"/>
              </w:rPr>
              <w:t>,26</w:t>
            </w:r>
          </w:p>
        </w:tc>
        <w:tc>
          <w:tcPr>
            <w:tcW w:w="2693" w:type="dxa"/>
          </w:tcPr>
          <w:p w14:paraId="527B2FC3" w14:textId="761F2E98"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hAnsi="Times New Roman" w:cs="Times New Roman"/>
                <w:color w:val="000000" w:themeColor="text1"/>
                <w:kern w:val="24"/>
                <w:sz w:val="28"/>
                <w:szCs w:val="28"/>
                <w:lang w:val="kk-KZ"/>
              </w:rPr>
              <w:t>9,13±</w:t>
            </w:r>
            <w:r w:rsidRPr="00C4704A">
              <w:rPr>
                <w:rFonts w:ascii="Times New Roman" w:hAnsi="Times New Roman" w:cs="Times New Roman"/>
                <w:color w:val="000000" w:themeColor="text1"/>
                <w:kern w:val="24"/>
                <w:sz w:val="28"/>
                <w:szCs w:val="28"/>
                <w:lang w:val="en-US"/>
              </w:rPr>
              <w:t>0</w:t>
            </w:r>
            <w:r w:rsidRPr="00C4704A">
              <w:rPr>
                <w:rFonts w:ascii="Times New Roman" w:hAnsi="Times New Roman" w:cs="Times New Roman"/>
                <w:color w:val="000000" w:themeColor="text1"/>
                <w:kern w:val="24"/>
                <w:sz w:val="28"/>
                <w:szCs w:val="28"/>
                <w:lang w:val="kk-KZ"/>
              </w:rPr>
              <w:t>,32</w:t>
            </w:r>
          </w:p>
        </w:tc>
      </w:tr>
      <w:tr w:rsidR="00C4704A" w:rsidRPr="000E4DB6" w14:paraId="0899EFD4" w14:textId="77777777" w:rsidTr="001B66CB">
        <w:tc>
          <w:tcPr>
            <w:tcW w:w="2376" w:type="dxa"/>
          </w:tcPr>
          <w:p w14:paraId="7EBFA7C8" w14:textId="77777777" w:rsidR="00C4704A" w:rsidRPr="000E4DB6" w:rsidRDefault="00C4704A" w:rsidP="00A0395D">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Құрғақ заттар, </w:t>
            </w:r>
            <w:r w:rsidRPr="000E4DB6">
              <w:rPr>
                <w:rFonts w:ascii="Times New Roman" w:eastAsiaTheme="minorEastAsia" w:hAnsi="Times New Roman" w:cs="Times New Roman" w:hint="eastAsia"/>
                <w:sz w:val="28"/>
                <w:szCs w:val="28"/>
                <w:lang w:val="kk-KZ" w:eastAsia="ru-RU"/>
              </w:rPr>
              <w:t>%</w:t>
            </w:r>
          </w:p>
        </w:tc>
        <w:tc>
          <w:tcPr>
            <w:tcW w:w="2296" w:type="dxa"/>
          </w:tcPr>
          <w:p w14:paraId="1994AE93" w14:textId="5B98EFAC" w:rsidR="00C4704A" w:rsidRPr="00C4704A" w:rsidRDefault="00C4704A" w:rsidP="00816D9B">
            <w:pPr>
              <w:jc w:val="center"/>
              <w:rPr>
                <w:rFonts w:ascii="Times New Roman" w:eastAsiaTheme="minorEastAsia" w:hAnsi="Times New Roman" w:cs="Times New Roman"/>
                <w:bCs/>
                <w:sz w:val="28"/>
                <w:szCs w:val="28"/>
                <w:lang w:val="kk-KZ" w:eastAsia="ru-RU"/>
              </w:rPr>
            </w:pPr>
            <w:r w:rsidRPr="00C4704A">
              <w:rPr>
                <w:rFonts w:ascii="Times New Roman" w:hAnsi="Times New Roman" w:cs="Times New Roman"/>
                <w:color w:val="000000" w:themeColor="text1"/>
                <w:kern w:val="24"/>
                <w:sz w:val="28"/>
                <w:szCs w:val="28"/>
              </w:rPr>
              <w:t>19,18 ± 0,70</w:t>
            </w:r>
          </w:p>
        </w:tc>
        <w:tc>
          <w:tcPr>
            <w:tcW w:w="2269" w:type="dxa"/>
          </w:tcPr>
          <w:p w14:paraId="77FA0E3F" w14:textId="57CFAFAD" w:rsidR="00C4704A" w:rsidRPr="00C4704A" w:rsidRDefault="00C4704A" w:rsidP="00816D9B">
            <w:pPr>
              <w:jc w:val="center"/>
              <w:rPr>
                <w:rFonts w:ascii="Times New Roman" w:eastAsiaTheme="minorEastAsia" w:hAnsi="Times New Roman" w:cs="Times New Roman"/>
                <w:bCs/>
                <w:sz w:val="28"/>
                <w:szCs w:val="28"/>
                <w:lang w:val="kk-KZ" w:eastAsia="ru-RU"/>
              </w:rPr>
            </w:pPr>
            <w:r w:rsidRPr="00C4704A">
              <w:rPr>
                <w:rFonts w:ascii="Times New Roman" w:hAnsi="Times New Roman" w:cs="Times New Roman"/>
                <w:color w:val="000000" w:themeColor="text1"/>
                <w:kern w:val="24"/>
                <w:sz w:val="28"/>
                <w:szCs w:val="28"/>
              </w:rPr>
              <w:t>18,90 ± 0,15</w:t>
            </w:r>
          </w:p>
        </w:tc>
        <w:tc>
          <w:tcPr>
            <w:tcW w:w="2693" w:type="dxa"/>
          </w:tcPr>
          <w:p w14:paraId="4F0186B7" w14:textId="14CFB97A" w:rsidR="00C4704A" w:rsidRPr="00C4704A" w:rsidRDefault="00C4704A" w:rsidP="00816D9B">
            <w:pPr>
              <w:jc w:val="center"/>
              <w:rPr>
                <w:rFonts w:ascii="Times New Roman" w:eastAsiaTheme="minorEastAsia" w:hAnsi="Times New Roman" w:cs="Times New Roman"/>
                <w:bCs/>
                <w:sz w:val="28"/>
                <w:szCs w:val="28"/>
                <w:lang w:val="kk-KZ" w:eastAsia="ru-RU"/>
              </w:rPr>
            </w:pPr>
            <w:r w:rsidRPr="00C4704A">
              <w:rPr>
                <w:rFonts w:ascii="Times New Roman" w:hAnsi="Times New Roman" w:cs="Times New Roman"/>
                <w:color w:val="000000" w:themeColor="text1"/>
                <w:kern w:val="24"/>
                <w:sz w:val="28"/>
                <w:szCs w:val="28"/>
              </w:rPr>
              <w:t>20,25 ± 0,15</w:t>
            </w:r>
          </w:p>
        </w:tc>
      </w:tr>
      <w:tr w:rsidR="00C4704A" w:rsidRPr="000E4DB6" w14:paraId="4D13AE88" w14:textId="77777777" w:rsidTr="001B66CB">
        <w:tc>
          <w:tcPr>
            <w:tcW w:w="2376" w:type="dxa"/>
          </w:tcPr>
          <w:p w14:paraId="14924739" w14:textId="77777777" w:rsidR="00C4704A" w:rsidRPr="000E4DB6" w:rsidRDefault="00C4704A" w:rsidP="00A0395D">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Лактоза, </w:t>
            </w:r>
            <w:r w:rsidRPr="000E4DB6">
              <w:rPr>
                <w:rFonts w:ascii="Times New Roman" w:eastAsiaTheme="minorEastAsia" w:hAnsi="Times New Roman" w:cs="Times New Roman" w:hint="eastAsia"/>
                <w:sz w:val="28"/>
                <w:szCs w:val="28"/>
                <w:lang w:val="kk-KZ" w:eastAsia="ru-RU"/>
              </w:rPr>
              <w:t>%</w:t>
            </w:r>
          </w:p>
        </w:tc>
        <w:tc>
          <w:tcPr>
            <w:tcW w:w="2296" w:type="dxa"/>
          </w:tcPr>
          <w:p w14:paraId="4AC319D1" w14:textId="4B38D2CE"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eastAsia="Calibri" w:hAnsi="Times New Roman" w:cs="Times New Roman"/>
                <w:color w:val="000000" w:themeColor="text1"/>
                <w:kern w:val="24"/>
                <w:sz w:val="28"/>
                <w:szCs w:val="28"/>
              </w:rPr>
              <w:t>4,34 ± 0,27</w:t>
            </w:r>
          </w:p>
        </w:tc>
        <w:tc>
          <w:tcPr>
            <w:tcW w:w="2269" w:type="dxa"/>
          </w:tcPr>
          <w:p w14:paraId="39C24509" w14:textId="25AC80EE"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hAnsi="Times New Roman" w:cs="Times New Roman"/>
                <w:color w:val="000000" w:themeColor="text1"/>
                <w:kern w:val="24"/>
                <w:sz w:val="28"/>
                <w:szCs w:val="28"/>
                <w:lang w:val="kk-KZ"/>
              </w:rPr>
              <w:t>4,59±</w:t>
            </w:r>
            <w:r w:rsidRPr="00C4704A">
              <w:rPr>
                <w:rFonts w:ascii="Times New Roman" w:hAnsi="Times New Roman" w:cs="Times New Roman"/>
                <w:color w:val="000000" w:themeColor="text1"/>
                <w:kern w:val="24"/>
                <w:sz w:val="28"/>
                <w:szCs w:val="28"/>
                <w:lang w:val="en-US"/>
              </w:rPr>
              <w:t>0</w:t>
            </w:r>
            <w:r w:rsidRPr="00C4704A">
              <w:rPr>
                <w:rFonts w:ascii="Times New Roman" w:hAnsi="Times New Roman" w:cs="Times New Roman"/>
                <w:color w:val="000000" w:themeColor="text1"/>
                <w:kern w:val="24"/>
                <w:sz w:val="28"/>
                <w:szCs w:val="28"/>
                <w:lang w:val="kk-KZ"/>
              </w:rPr>
              <w:t>,11</w:t>
            </w:r>
          </w:p>
        </w:tc>
        <w:tc>
          <w:tcPr>
            <w:tcW w:w="2693" w:type="dxa"/>
          </w:tcPr>
          <w:p w14:paraId="6CDF4980" w14:textId="1A21DF1C"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hAnsi="Times New Roman" w:cs="Times New Roman"/>
                <w:color w:val="000000" w:themeColor="text1"/>
                <w:kern w:val="24"/>
                <w:sz w:val="28"/>
                <w:szCs w:val="28"/>
                <w:lang w:val="kk-KZ"/>
              </w:rPr>
              <w:t>4,62±</w:t>
            </w:r>
            <w:r w:rsidRPr="00C4704A">
              <w:rPr>
                <w:rFonts w:ascii="Times New Roman" w:hAnsi="Times New Roman" w:cs="Times New Roman"/>
                <w:color w:val="000000" w:themeColor="text1"/>
                <w:kern w:val="24"/>
                <w:sz w:val="28"/>
                <w:szCs w:val="28"/>
                <w:lang w:val="en-US"/>
              </w:rPr>
              <w:t>0</w:t>
            </w:r>
            <w:r w:rsidRPr="00C4704A">
              <w:rPr>
                <w:rFonts w:ascii="Times New Roman" w:hAnsi="Times New Roman" w:cs="Times New Roman"/>
                <w:color w:val="000000" w:themeColor="text1"/>
                <w:kern w:val="24"/>
                <w:sz w:val="28"/>
                <w:szCs w:val="28"/>
                <w:lang w:val="kk-KZ"/>
              </w:rPr>
              <w:t>,08</w:t>
            </w:r>
          </w:p>
        </w:tc>
      </w:tr>
      <w:tr w:rsidR="00C4704A" w:rsidRPr="000E4DB6" w14:paraId="129B28D8" w14:textId="77777777" w:rsidTr="001B66CB">
        <w:tc>
          <w:tcPr>
            <w:tcW w:w="2376" w:type="dxa"/>
          </w:tcPr>
          <w:p w14:paraId="071B7B24" w14:textId="690199DD" w:rsidR="00C4704A" w:rsidRPr="000E4DB6" w:rsidRDefault="00C4704A" w:rsidP="000E4DB6">
            <w:pPr>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ҚМСҚ</w:t>
            </w:r>
            <w:r w:rsidRPr="000E4DB6">
              <w:rPr>
                <w:rFonts w:ascii="Times New Roman" w:eastAsiaTheme="minorEastAsia" w:hAnsi="Times New Roman" w:cs="Times New Roman"/>
                <w:sz w:val="28"/>
                <w:szCs w:val="28"/>
                <w:lang w:val="kk-KZ" w:eastAsia="ru-RU"/>
              </w:rPr>
              <w:t xml:space="preserve">, </w:t>
            </w:r>
            <w:r w:rsidRPr="000E4DB6">
              <w:rPr>
                <w:rFonts w:ascii="Times New Roman" w:eastAsiaTheme="minorEastAsia" w:hAnsi="Times New Roman" w:cs="Times New Roman" w:hint="eastAsia"/>
                <w:sz w:val="28"/>
                <w:szCs w:val="28"/>
                <w:lang w:val="kk-KZ" w:eastAsia="ru-RU"/>
              </w:rPr>
              <w:t>%</w:t>
            </w:r>
          </w:p>
        </w:tc>
        <w:tc>
          <w:tcPr>
            <w:tcW w:w="2296" w:type="dxa"/>
          </w:tcPr>
          <w:p w14:paraId="444FBE7D" w14:textId="5BE07EB0"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hAnsi="Times New Roman" w:cs="Times New Roman"/>
                <w:color w:val="000000" w:themeColor="text1"/>
                <w:kern w:val="24"/>
                <w:sz w:val="28"/>
                <w:szCs w:val="28"/>
                <w:lang w:val="kk-KZ"/>
              </w:rPr>
              <w:t>9,0±</w:t>
            </w:r>
            <w:r w:rsidRPr="00C4704A">
              <w:rPr>
                <w:rFonts w:ascii="Times New Roman" w:hAnsi="Times New Roman" w:cs="Times New Roman"/>
                <w:color w:val="000000" w:themeColor="text1"/>
                <w:kern w:val="24"/>
                <w:sz w:val="28"/>
                <w:szCs w:val="28"/>
                <w:lang w:val="en-US"/>
              </w:rPr>
              <w:t>0</w:t>
            </w:r>
            <w:r w:rsidRPr="00C4704A">
              <w:rPr>
                <w:rFonts w:ascii="Times New Roman" w:hAnsi="Times New Roman" w:cs="Times New Roman"/>
                <w:color w:val="000000" w:themeColor="text1"/>
                <w:kern w:val="24"/>
                <w:sz w:val="28"/>
                <w:szCs w:val="28"/>
                <w:lang w:val="kk-KZ"/>
              </w:rPr>
              <w:t>,25</w:t>
            </w:r>
          </w:p>
        </w:tc>
        <w:tc>
          <w:tcPr>
            <w:tcW w:w="2269" w:type="dxa"/>
          </w:tcPr>
          <w:p w14:paraId="424B93E8" w14:textId="2F0391A1"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hAnsi="Times New Roman" w:cs="Times New Roman"/>
                <w:color w:val="000000" w:themeColor="text1"/>
                <w:kern w:val="24"/>
                <w:sz w:val="28"/>
                <w:szCs w:val="28"/>
                <w:lang w:val="kk-KZ"/>
              </w:rPr>
              <w:t>9,56±</w:t>
            </w:r>
            <w:r w:rsidRPr="00C4704A">
              <w:rPr>
                <w:rFonts w:ascii="Times New Roman" w:hAnsi="Times New Roman" w:cs="Times New Roman"/>
                <w:color w:val="000000" w:themeColor="text1"/>
                <w:kern w:val="24"/>
                <w:sz w:val="28"/>
                <w:szCs w:val="28"/>
                <w:lang w:val="en-US"/>
              </w:rPr>
              <w:t>0</w:t>
            </w:r>
            <w:r w:rsidRPr="00C4704A">
              <w:rPr>
                <w:rFonts w:ascii="Times New Roman" w:hAnsi="Times New Roman" w:cs="Times New Roman"/>
                <w:color w:val="000000" w:themeColor="text1"/>
                <w:kern w:val="24"/>
                <w:sz w:val="28"/>
                <w:szCs w:val="28"/>
                <w:lang w:val="kk-KZ"/>
              </w:rPr>
              <w:t>,37</w:t>
            </w:r>
          </w:p>
        </w:tc>
        <w:tc>
          <w:tcPr>
            <w:tcW w:w="2693" w:type="dxa"/>
          </w:tcPr>
          <w:p w14:paraId="68760498" w14:textId="2B4263F2" w:rsidR="00C4704A" w:rsidRPr="00C4704A" w:rsidRDefault="00C4704A" w:rsidP="00816D9B">
            <w:pPr>
              <w:jc w:val="center"/>
              <w:rPr>
                <w:rFonts w:ascii="Times New Roman" w:eastAsiaTheme="minorEastAsia" w:hAnsi="Times New Roman" w:cs="Times New Roman"/>
                <w:sz w:val="28"/>
                <w:szCs w:val="28"/>
                <w:lang w:val="kk-KZ" w:eastAsia="ru-RU"/>
              </w:rPr>
            </w:pPr>
            <w:r w:rsidRPr="00C4704A">
              <w:rPr>
                <w:rFonts w:ascii="Times New Roman" w:hAnsi="Times New Roman" w:cs="Times New Roman"/>
                <w:color w:val="000000" w:themeColor="text1"/>
                <w:kern w:val="24"/>
                <w:sz w:val="28"/>
                <w:szCs w:val="28"/>
                <w:lang w:val="kk-KZ"/>
              </w:rPr>
              <w:t>11,14±</w:t>
            </w:r>
            <w:r w:rsidRPr="00C4704A">
              <w:rPr>
                <w:rFonts w:ascii="Times New Roman" w:hAnsi="Times New Roman" w:cs="Times New Roman"/>
                <w:color w:val="000000" w:themeColor="text1"/>
                <w:kern w:val="24"/>
                <w:sz w:val="28"/>
                <w:szCs w:val="28"/>
                <w:lang w:val="en-US"/>
              </w:rPr>
              <w:t>0</w:t>
            </w:r>
            <w:r w:rsidRPr="00C4704A">
              <w:rPr>
                <w:rFonts w:ascii="Times New Roman" w:hAnsi="Times New Roman" w:cs="Times New Roman"/>
                <w:color w:val="000000" w:themeColor="text1"/>
                <w:kern w:val="24"/>
                <w:sz w:val="28"/>
                <w:szCs w:val="28"/>
                <w:lang w:val="kk-KZ"/>
              </w:rPr>
              <w:t>,25</w:t>
            </w:r>
          </w:p>
        </w:tc>
      </w:tr>
    </w:tbl>
    <w:bookmarkEnd w:id="28"/>
    <w:p w14:paraId="1A897749" w14:textId="77777777" w:rsidR="00A0395D" w:rsidRPr="0080644E" w:rsidRDefault="00A0395D" w:rsidP="00A0395D">
      <w:pPr>
        <w:spacing w:after="0" w:line="240" w:lineRule="auto"/>
        <w:ind w:firstLine="709"/>
        <w:jc w:val="both"/>
        <w:rPr>
          <w:rFonts w:ascii="Times New Roman" w:eastAsiaTheme="minorEastAsia" w:hAnsi="Times New Roman" w:cs="Times New Roman"/>
          <w:sz w:val="20"/>
          <w:szCs w:val="20"/>
          <w:lang w:val="kk-KZ" w:eastAsia="ru-RU"/>
        </w:rPr>
      </w:pPr>
      <w:r w:rsidRPr="00A0395D">
        <w:rPr>
          <w:rFonts w:ascii="Times New Roman" w:eastAsiaTheme="minorEastAsia" w:hAnsi="Times New Roman" w:cs="Times New Roman"/>
          <w:sz w:val="20"/>
          <w:szCs w:val="20"/>
          <w:lang w:val="kk-KZ" w:eastAsia="ru-RU"/>
        </w:rPr>
        <w:t xml:space="preserve">¹ Түрік сүтінің мәліметтері Авасси тұқымды қойлар негізінде алынған: Kaymakçı, M., et al. </w:t>
      </w:r>
      <w:r w:rsidRPr="0080644E">
        <w:rPr>
          <w:rFonts w:ascii="Times New Roman" w:eastAsiaTheme="minorEastAsia" w:hAnsi="Times New Roman" w:cs="Times New Roman"/>
          <w:sz w:val="20"/>
          <w:szCs w:val="20"/>
          <w:lang w:val="kk-KZ" w:eastAsia="ru-RU"/>
        </w:rPr>
        <w:t>'Awassi sheep milk composition', Dergipark.org.tr, 2023.</w:t>
      </w:r>
    </w:p>
    <w:p w14:paraId="4E1A2287" w14:textId="77777777" w:rsidR="00A0395D" w:rsidRPr="0080644E" w:rsidRDefault="00A0395D" w:rsidP="000E4DB6">
      <w:pPr>
        <w:spacing w:after="0" w:line="240" w:lineRule="auto"/>
        <w:ind w:firstLine="709"/>
        <w:jc w:val="both"/>
        <w:rPr>
          <w:rFonts w:ascii="Times New Roman" w:eastAsiaTheme="minorEastAsia" w:hAnsi="Times New Roman" w:cs="Times New Roman"/>
          <w:sz w:val="28"/>
          <w:szCs w:val="28"/>
          <w:lang w:val="kk-KZ" w:eastAsia="ru-RU"/>
        </w:rPr>
      </w:pPr>
    </w:p>
    <w:p w14:paraId="41A4FCEE" w14:textId="164FEBEF" w:rsidR="00A0395D" w:rsidRPr="00C76084" w:rsidRDefault="00A0395D" w:rsidP="00A0395D">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Сүттің ірімшік жасауға жарамдылығын анықтайтын маңызды көрсеткіштердің бірі – оның құрамындағы ақуыз мөлшері болып табылады. Жүргізілген зерттеу нәтижелеріне сүйенсек, қазақтың құйрықты қылшық жүнді қойының сүті</w:t>
      </w:r>
      <w:r w:rsidR="00E85316">
        <w:rPr>
          <w:rFonts w:ascii="Times New Roman" w:eastAsiaTheme="minorEastAsia" w:hAnsi="Times New Roman" w:cs="Times New Roman"/>
          <w:sz w:val="28"/>
          <w:szCs w:val="28"/>
          <w:lang w:val="kk-KZ" w:eastAsia="ru-RU"/>
        </w:rPr>
        <w:t>ндегі ақуыз мөлшері 5,02±0,12</w:t>
      </w:r>
      <w:r w:rsidRPr="00C76084">
        <w:rPr>
          <w:rFonts w:ascii="Times New Roman" w:eastAsiaTheme="minorEastAsia" w:hAnsi="Times New Roman" w:cs="Times New Roman"/>
          <w:sz w:val="28"/>
          <w:szCs w:val="28"/>
          <w:lang w:val="kk-KZ" w:eastAsia="ru-RU"/>
        </w:rPr>
        <w:t>%, ал қазақтың құйрықты ұяң жүн</w:t>
      </w:r>
      <w:r w:rsidR="00E85316">
        <w:rPr>
          <w:rFonts w:ascii="Times New Roman" w:eastAsiaTheme="minorEastAsia" w:hAnsi="Times New Roman" w:cs="Times New Roman"/>
          <w:sz w:val="28"/>
          <w:szCs w:val="28"/>
          <w:lang w:val="kk-KZ" w:eastAsia="ru-RU"/>
        </w:rPr>
        <w:t>ді қойының сүтінде 5,6±0,15</w:t>
      </w:r>
      <w:r w:rsidRPr="00C76084">
        <w:rPr>
          <w:rFonts w:ascii="Times New Roman" w:eastAsiaTheme="minorEastAsia" w:hAnsi="Times New Roman" w:cs="Times New Roman"/>
          <w:sz w:val="28"/>
          <w:szCs w:val="28"/>
          <w:lang w:val="kk-KZ" w:eastAsia="ru-RU"/>
        </w:rPr>
        <w:t>% деңгейінде анықталды. Салыстырмалы түрде қарағанда, Авасси тұқымды түрік қой</w:t>
      </w:r>
      <w:r w:rsidR="00E85316">
        <w:rPr>
          <w:rFonts w:ascii="Times New Roman" w:eastAsiaTheme="minorEastAsia" w:hAnsi="Times New Roman" w:cs="Times New Roman"/>
          <w:sz w:val="28"/>
          <w:szCs w:val="28"/>
          <w:lang w:val="kk-KZ" w:eastAsia="ru-RU"/>
        </w:rPr>
        <w:t>ының сүтіндегі ақуыз үлесі 5,68</w:t>
      </w:r>
      <w:r w:rsidRPr="00C76084">
        <w:rPr>
          <w:rFonts w:ascii="Times New Roman" w:eastAsiaTheme="minorEastAsia" w:hAnsi="Times New Roman" w:cs="Times New Roman"/>
          <w:sz w:val="28"/>
          <w:szCs w:val="28"/>
          <w:lang w:val="kk-KZ" w:eastAsia="ru-RU"/>
        </w:rPr>
        <w:t>±0,47% шамасында. Бұл көрсеткіштер сиыр сүтімен салыстырғанда (орташа 3,3–3,4 %) әлдеқайда жоғары, сондықтан қой сүті ірімшік және басқа да сүт өнімдерін өндіруге әлдеқайда тиімді.</w:t>
      </w:r>
    </w:p>
    <w:p w14:paraId="71881970" w14:textId="4B9E9B26" w:rsidR="00A0395D" w:rsidRPr="00C76084" w:rsidRDefault="00A0395D" w:rsidP="00A0395D">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Құрғақ заттардың құрамына келер болсақ, қазақтың құйрықты ұяң жүнді қойының сүт</w:t>
      </w:r>
      <w:r w:rsidR="00C4704A">
        <w:rPr>
          <w:rFonts w:ascii="Times New Roman" w:eastAsiaTheme="minorEastAsia" w:hAnsi="Times New Roman" w:cs="Times New Roman"/>
          <w:sz w:val="28"/>
          <w:szCs w:val="28"/>
          <w:lang w:val="kk-KZ" w:eastAsia="ru-RU"/>
        </w:rPr>
        <w:t>індегі бұл көрсеткіш 20,25</w:t>
      </w:r>
      <w:r w:rsidRPr="00C76084">
        <w:rPr>
          <w:rFonts w:ascii="Times New Roman" w:eastAsiaTheme="minorEastAsia" w:hAnsi="Times New Roman" w:cs="Times New Roman"/>
          <w:sz w:val="28"/>
          <w:szCs w:val="28"/>
          <w:lang w:val="kk-KZ" w:eastAsia="ru-RU"/>
        </w:rPr>
        <w:t>±0</w:t>
      </w:r>
      <w:r w:rsidR="00E85316">
        <w:rPr>
          <w:rFonts w:ascii="Times New Roman" w:eastAsiaTheme="minorEastAsia" w:hAnsi="Times New Roman" w:cs="Times New Roman"/>
          <w:sz w:val="28"/>
          <w:szCs w:val="28"/>
          <w:lang w:val="kk-KZ" w:eastAsia="ru-RU"/>
        </w:rPr>
        <w:t xml:space="preserve">,15%, ал қылшық жүнді тұқымда  </w:t>
      </w:r>
      <w:r w:rsidR="00C4704A">
        <w:rPr>
          <w:rFonts w:ascii="Times New Roman" w:eastAsiaTheme="minorEastAsia" w:hAnsi="Times New Roman" w:cs="Times New Roman"/>
          <w:sz w:val="28"/>
          <w:szCs w:val="28"/>
          <w:lang w:val="kk-KZ" w:eastAsia="ru-RU"/>
        </w:rPr>
        <w:t>18,90</w:t>
      </w:r>
      <w:r w:rsidRPr="00C76084">
        <w:rPr>
          <w:rFonts w:ascii="Times New Roman" w:eastAsiaTheme="minorEastAsia" w:hAnsi="Times New Roman" w:cs="Times New Roman"/>
          <w:sz w:val="28"/>
          <w:szCs w:val="28"/>
          <w:lang w:val="kk-KZ" w:eastAsia="ru-RU"/>
        </w:rPr>
        <w:t>±</w:t>
      </w:r>
      <w:r w:rsidR="00E85316">
        <w:rPr>
          <w:rFonts w:ascii="Times New Roman" w:eastAsiaTheme="minorEastAsia" w:hAnsi="Times New Roman" w:cs="Times New Roman"/>
          <w:sz w:val="28"/>
          <w:szCs w:val="28"/>
          <w:lang w:val="kk-KZ" w:eastAsia="ru-RU"/>
        </w:rPr>
        <w:t xml:space="preserve">0,15%, түрік Авасси тұқымында  </w:t>
      </w:r>
      <w:r w:rsidR="00C4704A">
        <w:rPr>
          <w:rFonts w:ascii="Times New Roman" w:eastAsiaTheme="minorEastAsia" w:hAnsi="Times New Roman" w:cs="Times New Roman"/>
          <w:sz w:val="28"/>
          <w:szCs w:val="28"/>
          <w:lang w:val="kk-KZ" w:eastAsia="ru-RU"/>
        </w:rPr>
        <w:t>19,18</w:t>
      </w:r>
      <w:r w:rsidR="00E85316">
        <w:rPr>
          <w:rFonts w:ascii="Times New Roman" w:eastAsiaTheme="minorEastAsia" w:hAnsi="Times New Roman" w:cs="Times New Roman"/>
          <w:sz w:val="28"/>
          <w:szCs w:val="28"/>
          <w:lang w:val="kk-KZ" w:eastAsia="ru-RU"/>
        </w:rPr>
        <w:t>±</w:t>
      </w:r>
      <w:r w:rsidRPr="00C76084">
        <w:rPr>
          <w:rFonts w:ascii="Times New Roman" w:eastAsiaTheme="minorEastAsia" w:hAnsi="Times New Roman" w:cs="Times New Roman"/>
          <w:sz w:val="28"/>
          <w:szCs w:val="28"/>
          <w:lang w:val="kk-KZ" w:eastAsia="ru-RU"/>
        </w:rPr>
        <w:t>0,70% құрайды. Бұл деректер сиыр сүтіндегі құрғақ заттардың үлесім</w:t>
      </w:r>
      <w:r w:rsidR="00E85316">
        <w:rPr>
          <w:rFonts w:ascii="Times New Roman" w:eastAsiaTheme="minorEastAsia" w:hAnsi="Times New Roman" w:cs="Times New Roman"/>
          <w:sz w:val="28"/>
          <w:szCs w:val="28"/>
          <w:lang w:val="kk-KZ" w:eastAsia="ru-RU"/>
        </w:rPr>
        <w:t>ен салыстырғанда (шамамен 12,41</w:t>
      </w:r>
      <w:r w:rsidRPr="00C76084">
        <w:rPr>
          <w:rFonts w:ascii="Times New Roman" w:eastAsiaTheme="minorEastAsia" w:hAnsi="Times New Roman" w:cs="Times New Roman"/>
          <w:sz w:val="28"/>
          <w:szCs w:val="28"/>
          <w:lang w:val="kk-KZ" w:eastAsia="ru-RU"/>
        </w:rPr>
        <w:t>%) жоғары екенін көрсетіп отыр. Әсіресе ұяң жүнді қой сүті құрғақ заттарға бай болуымен ерекшеленеді.</w:t>
      </w:r>
    </w:p>
    <w:p w14:paraId="0D44DBDF" w14:textId="24A84971" w:rsidR="00A0395D" w:rsidRPr="00C76084" w:rsidRDefault="00A0395D" w:rsidP="00A0395D">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Майдың массалық үлесі талдау нәтижесінде жоғары мәндерге ие болғаны анықталды: қазақтың құйрықты</w:t>
      </w:r>
      <w:r w:rsidR="00E85316">
        <w:rPr>
          <w:rFonts w:ascii="Times New Roman" w:eastAsiaTheme="minorEastAsia" w:hAnsi="Times New Roman" w:cs="Times New Roman"/>
          <w:sz w:val="28"/>
          <w:szCs w:val="28"/>
          <w:lang w:val="kk-KZ" w:eastAsia="ru-RU"/>
        </w:rPr>
        <w:t xml:space="preserve"> ұяң жүнді қойының сүтінде </w:t>
      </w:r>
      <w:r w:rsidR="00E85316" w:rsidRPr="00E85316">
        <w:rPr>
          <w:rFonts w:ascii="Times New Roman" w:eastAsiaTheme="minorEastAsia" w:hAnsi="Times New Roman" w:cs="Times New Roman"/>
          <w:sz w:val="28"/>
          <w:szCs w:val="28"/>
          <w:lang w:val="kk-KZ" w:eastAsia="ru-RU"/>
        </w:rPr>
        <w:t xml:space="preserve"> </w:t>
      </w:r>
      <w:r w:rsidR="00E85316">
        <w:rPr>
          <w:rFonts w:ascii="Times New Roman" w:eastAsiaTheme="minorEastAsia" w:hAnsi="Times New Roman" w:cs="Times New Roman"/>
          <w:sz w:val="28"/>
          <w:szCs w:val="28"/>
          <w:lang w:val="kk-KZ" w:eastAsia="ru-RU"/>
        </w:rPr>
        <w:t>9,13</w:t>
      </w:r>
      <w:r w:rsidRPr="00C76084">
        <w:rPr>
          <w:rFonts w:ascii="Times New Roman" w:eastAsiaTheme="minorEastAsia" w:hAnsi="Times New Roman" w:cs="Times New Roman"/>
          <w:sz w:val="28"/>
          <w:szCs w:val="28"/>
          <w:lang w:val="kk-KZ" w:eastAsia="ru-RU"/>
        </w:rPr>
        <w:t>±0,32%, қылшық жүнді қой сүтінде 8,39±0,26%, ал Авасси тұқымынд</w:t>
      </w:r>
      <w:r w:rsidR="00C4704A">
        <w:rPr>
          <w:rFonts w:ascii="Times New Roman" w:eastAsiaTheme="minorEastAsia" w:hAnsi="Times New Roman" w:cs="Times New Roman"/>
          <w:sz w:val="28"/>
          <w:szCs w:val="28"/>
          <w:lang w:val="kk-KZ" w:eastAsia="ru-RU"/>
        </w:rPr>
        <w:t>а – 9</w:t>
      </w:r>
      <w:r w:rsidR="00E85316">
        <w:rPr>
          <w:rFonts w:ascii="Times New Roman" w:eastAsiaTheme="minorEastAsia" w:hAnsi="Times New Roman" w:cs="Times New Roman"/>
          <w:sz w:val="28"/>
          <w:szCs w:val="28"/>
          <w:lang w:val="kk-KZ" w:eastAsia="ru-RU"/>
        </w:rPr>
        <w:t>,61</w:t>
      </w:r>
      <w:r w:rsidRPr="00C76084">
        <w:rPr>
          <w:rFonts w:ascii="Times New Roman" w:eastAsiaTheme="minorEastAsia" w:hAnsi="Times New Roman" w:cs="Times New Roman"/>
          <w:sz w:val="28"/>
          <w:szCs w:val="28"/>
          <w:lang w:val="kk-KZ" w:eastAsia="ru-RU"/>
        </w:rPr>
        <w:t>±1,33%. Бұл көрсеткіштер сиыр сүтіндегі орташа май мөлшерімен (шамамен 3,5</w:t>
      </w:r>
      <w:r w:rsidR="00E85316" w:rsidRPr="00E85316">
        <w:rPr>
          <w:rFonts w:ascii="Times New Roman" w:eastAsiaTheme="minorEastAsia" w:hAnsi="Times New Roman" w:cs="Times New Roman"/>
          <w:sz w:val="28"/>
          <w:szCs w:val="28"/>
          <w:lang w:val="kk-KZ" w:eastAsia="ru-RU"/>
        </w:rPr>
        <w:t>-</w:t>
      </w:r>
      <w:r w:rsidRPr="00C76084">
        <w:rPr>
          <w:rFonts w:ascii="Times New Roman" w:eastAsiaTheme="minorEastAsia" w:hAnsi="Times New Roman" w:cs="Times New Roman"/>
          <w:sz w:val="28"/>
          <w:szCs w:val="28"/>
          <w:lang w:val="kk-KZ" w:eastAsia="ru-RU"/>
        </w:rPr>
        <w:t>4,0 %) салыстырғанда екі есеге жуық жоғары. Сүттегі май мөлшері – сүттің биологиялық және тағамдық құндылығының негізгі көрсеткіштерінің бірі ретінде бағаланатынын ескерсек, қой сүтінің жоғары майлылығы оның жоғары тағамдық құндылығын айқындайды.</w:t>
      </w:r>
    </w:p>
    <w:p w14:paraId="25B3A8FE" w14:textId="5462A165" w:rsidR="00A0395D" w:rsidRPr="00C76084" w:rsidRDefault="00A0395D" w:rsidP="00A0395D">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Лактозаның массалық үлесі қазақтың қылшық және ұяң жүнді тұқ</w:t>
      </w:r>
      <w:r w:rsidR="00E85316">
        <w:rPr>
          <w:rFonts w:ascii="Times New Roman" w:eastAsiaTheme="minorEastAsia" w:hAnsi="Times New Roman" w:cs="Times New Roman"/>
          <w:sz w:val="28"/>
          <w:szCs w:val="28"/>
          <w:lang w:val="kk-KZ" w:eastAsia="ru-RU"/>
        </w:rPr>
        <w:t xml:space="preserve">ымдарының сүтінде тиісінше 4,59±0,11% және 4,62±0,08% болса, Авасси тұқымында </w:t>
      </w:r>
      <w:r w:rsidR="00E85316" w:rsidRPr="00E85316">
        <w:rPr>
          <w:rFonts w:ascii="Times New Roman" w:eastAsiaTheme="minorEastAsia" w:hAnsi="Times New Roman" w:cs="Times New Roman"/>
          <w:sz w:val="28"/>
          <w:szCs w:val="28"/>
          <w:lang w:val="kk-KZ" w:eastAsia="ru-RU"/>
        </w:rPr>
        <w:t>-</w:t>
      </w:r>
      <w:r w:rsidR="00E85316">
        <w:rPr>
          <w:rFonts w:ascii="Times New Roman" w:eastAsiaTheme="minorEastAsia" w:hAnsi="Times New Roman" w:cs="Times New Roman"/>
          <w:sz w:val="28"/>
          <w:szCs w:val="28"/>
          <w:lang w:val="kk-KZ" w:eastAsia="ru-RU"/>
        </w:rPr>
        <w:t xml:space="preserve"> 4,34±0,27</w:t>
      </w:r>
      <w:r w:rsidRPr="00C76084">
        <w:rPr>
          <w:rFonts w:ascii="Times New Roman" w:eastAsiaTheme="minorEastAsia" w:hAnsi="Times New Roman" w:cs="Times New Roman"/>
          <w:sz w:val="28"/>
          <w:szCs w:val="28"/>
          <w:lang w:val="kk-KZ" w:eastAsia="ru-RU"/>
        </w:rPr>
        <w:t>%. Бұл көрсеткіштер сиыр сүтіндегі лактозамен (орташа 4,9 %) салыстырғанда біршама төмен болғанымен, сүттің дәмдік қасиеттеріне және қышқыл сүт өнімдерінің технологиялық үдерісіне кері әсер етпейді.</w:t>
      </w:r>
    </w:p>
    <w:p w14:paraId="7866EDD7" w14:textId="4DD74EA2" w:rsidR="00A0395D" w:rsidRPr="00C76084" w:rsidRDefault="00C4704A" w:rsidP="00A0395D">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ҚМСҚ</w:t>
      </w:r>
      <w:r w:rsidR="00A0395D" w:rsidRPr="00C76084">
        <w:rPr>
          <w:rFonts w:ascii="Times New Roman" w:eastAsiaTheme="minorEastAsia" w:hAnsi="Times New Roman" w:cs="Times New Roman"/>
          <w:sz w:val="28"/>
          <w:szCs w:val="28"/>
          <w:lang w:val="kk-KZ" w:eastAsia="ru-RU"/>
        </w:rPr>
        <w:t xml:space="preserve"> (сүттің органикалық емес құрғақ қалдығы) көрсеткіші бойынша да қой сүті ерекше назар аударады. Қазақтың ұяң жү</w:t>
      </w:r>
      <w:r w:rsidR="00E85316">
        <w:rPr>
          <w:rFonts w:ascii="Times New Roman" w:eastAsiaTheme="minorEastAsia" w:hAnsi="Times New Roman" w:cs="Times New Roman"/>
          <w:sz w:val="28"/>
          <w:szCs w:val="28"/>
          <w:lang w:val="kk-KZ" w:eastAsia="ru-RU"/>
        </w:rPr>
        <w:t>нді қойында бұл көрсеткіш 11,14</w:t>
      </w:r>
      <w:r w:rsidR="00A0395D" w:rsidRPr="00C76084">
        <w:rPr>
          <w:rFonts w:ascii="Times New Roman" w:eastAsiaTheme="minorEastAsia" w:hAnsi="Times New Roman" w:cs="Times New Roman"/>
          <w:sz w:val="28"/>
          <w:szCs w:val="28"/>
          <w:lang w:val="kk-KZ" w:eastAsia="ru-RU"/>
        </w:rPr>
        <w:t>±</w:t>
      </w:r>
      <w:r w:rsidR="00E85316">
        <w:rPr>
          <w:rFonts w:ascii="Times New Roman" w:eastAsiaTheme="minorEastAsia" w:hAnsi="Times New Roman" w:cs="Times New Roman"/>
          <w:sz w:val="28"/>
          <w:szCs w:val="28"/>
          <w:lang w:val="kk-KZ" w:eastAsia="ru-RU"/>
        </w:rPr>
        <w:t>0,25%, қылшық жүнді тұқымда 9,56±0,37%, ал Авасси тұқымында  9,0±0,25</w:t>
      </w:r>
      <w:r w:rsidR="00A0395D" w:rsidRPr="00C76084">
        <w:rPr>
          <w:rFonts w:ascii="Times New Roman" w:eastAsiaTheme="minorEastAsia" w:hAnsi="Times New Roman" w:cs="Times New Roman"/>
          <w:sz w:val="28"/>
          <w:szCs w:val="28"/>
          <w:lang w:val="kk-KZ" w:eastAsia="ru-RU"/>
        </w:rPr>
        <w:t>% құрады. Бұл мәліметтер қой сүтінің құрамындағы құрғақ қалдықтың деңгейінің технологиялық маңыздылығын көрсетеді.</w:t>
      </w:r>
    </w:p>
    <w:p w14:paraId="1FBF3B95" w14:textId="0B2972B6" w:rsidR="00A0395D" w:rsidRPr="00C76084" w:rsidRDefault="00A0395D" w:rsidP="00A0395D">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Қорыта айтқанда, қой сүтінің химиялық құрамы – оның тағамдық және технологиялық тұрғыдан жоғары құндылыққа ие екенін дәлелдейді. Бұл </w:t>
      </w:r>
      <w:r w:rsidRPr="00C76084">
        <w:rPr>
          <w:rFonts w:ascii="Times New Roman" w:eastAsiaTheme="minorEastAsia" w:hAnsi="Times New Roman" w:cs="Times New Roman"/>
          <w:sz w:val="28"/>
          <w:szCs w:val="28"/>
          <w:lang w:val="kk-KZ" w:eastAsia="ru-RU"/>
        </w:rPr>
        <w:lastRenderedPageBreak/>
        <w:t>көрсеткіштер 2-тарауда келтірілген әдістемеге сай жүргізілген зерттеулер негізінде 1</w:t>
      </w:r>
      <w:r w:rsidR="007E119F">
        <w:rPr>
          <w:rFonts w:ascii="Times New Roman" w:eastAsiaTheme="minorEastAsia" w:hAnsi="Times New Roman" w:cs="Times New Roman"/>
          <w:sz w:val="28"/>
          <w:szCs w:val="28"/>
          <w:lang w:val="kk-KZ" w:eastAsia="ru-RU"/>
        </w:rPr>
        <w:t>9</w:t>
      </w:r>
      <w:r w:rsidRPr="00C76084">
        <w:rPr>
          <w:rFonts w:ascii="Times New Roman" w:eastAsiaTheme="minorEastAsia" w:hAnsi="Times New Roman" w:cs="Times New Roman"/>
          <w:sz w:val="28"/>
          <w:szCs w:val="28"/>
          <w:lang w:val="kk-KZ" w:eastAsia="ru-RU"/>
        </w:rPr>
        <w:t>-кестеде берілген.</w:t>
      </w:r>
    </w:p>
    <w:p w14:paraId="666F4BD5" w14:textId="56BD1992" w:rsidR="00E95F05" w:rsidRPr="00C76084" w:rsidRDefault="00E95F05" w:rsidP="000E4DB6">
      <w:pPr>
        <w:spacing w:after="0" w:line="240" w:lineRule="auto"/>
        <w:ind w:firstLine="709"/>
        <w:jc w:val="both"/>
        <w:rPr>
          <w:rFonts w:ascii="Times New Roman" w:eastAsiaTheme="minorEastAsia" w:hAnsi="Times New Roman" w:cs="Times New Roman"/>
          <w:sz w:val="28"/>
          <w:szCs w:val="28"/>
          <w:lang w:val="kk-KZ" w:eastAsia="ru-RU"/>
        </w:rPr>
      </w:pPr>
    </w:p>
    <w:p w14:paraId="51286A21" w14:textId="4A18D271" w:rsidR="000E4DB6" w:rsidRDefault="00AF1C64" w:rsidP="00937F42">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Кесте 1</w:t>
      </w:r>
      <w:r w:rsidR="007E119F">
        <w:rPr>
          <w:rFonts w:ascii="Times New Roman" w:eastAsiaTheme="minorEastAsia" w:hAnsi="Times New Roman" w:cs="Times New Roman"/>
          <w:sz w:val="28"/>
          <w:szCs w:val="28"/>
          <w:lang w:val="kk-KZ" w:eastAsia="ru-RU"/>
        </w:rPr>
        <w:t>9</w:t>
      </w:r>
      <w:r>
        <w:rPr>
          <w:rFonts w:ascii="Times New Roman" w:eastAsiaTheme="minorEastAsia" w:hAnsi="Times New Roman" w:cs="Times New Roman"/>
          <w:sz w:val="28"/>
          <w:szCs w:val="28"/>
          <w:lang w:val="kk-KZ" w:eastAsia="ru-RU"/>
        </w:rPr>
        <w:t xml:space="preserve"> -</w:t>
      </w:r>
      <w:r w:rsidR="000E4DB6" w:rsidRPr="000E4DB6">
        <w:rPr>
          <w:rFonts w:ascii="Times New Roman" w:eastAsiaTheme="minorEastAsia" w:hAnsi="Times New Roman" w:cs="Times New Roman"/>
          <w:sz w:val="28"/>
          <w:szCs w:val="28"/>
          <w:lang w:val="kk-KZ" w:eastAsia="ru-RU"/>
        </w:rPr>
        <w:t xml:space="preserve"> </w:t>
      </w:r>
      <w:bookmarkStart w:id="29" w:name="_Hlk150247887"/>
      <w:r w:rsidR="000E4DB6" w:rsidRPr="000E4DB6">
        <w:rPr>
          <w:rFonts w:ascii="Times New Roman" w:eastAsiaTheme="minorEastAsia" w:hAnsi="Times New Roman" w:cs="Times New Roman"/>
          <w:sz w:val="28"/>
          <w:szCs w:val="28"/>
          <w:lang w:val="kk-KZ" w:eastAsia="ru-RU"/>
        </w:rPr>
        <w:t>Әртүрлі тұқымды</w:t>
      </w:r>
      <w:r w:rsidR="00113BB0">
        <w:rPr>
          <w:rFonts w:ascii="Times New Roman" w:eastAsiaTheme="minorEastAsia" w:hAnsi="Times New Roman" w:cs="Times New Roman"/>
          <w:sz w:val="28"/>
          <w:szCs w:val="28"/>
          <w:lang w:val="kk-KZ" w:eastAsia="ru-RU"/>
        </w:rPr>
        <w:t xml:space="preserve"> қой сүтін</w:t>
      </w:r>
      <w:r w:rsidR="000E4DB6" w:rsidRPr="000E4DB6">
        <w:rPr>
          <w:rFonts w:ascii="Times New Roman" w:eastAsiaTheme="minorEastAsia" w:hAnsi="Times New Roman" w:cs="Times New Roman"/>
          <w:sz w:val="28"/>
          <w:szCs w:val="28"/>
          <w:lang w:val="kk-KZ" w:eastAsia="ru-RU"/>
        </w:rPr>
        <w:t xml:space="preserve"> салыстырғандағы физика-химиялық құрамы</w:t>
      </w:r>
      <w:bookmarkEnd w:id="29"/>
    </w:p>
    <w:p w14:paraId="0A076BE5" w14:textId="77777777" w:rsidR="00AF1C64" w:rsidRPr="000E4DB6" w:rsidRDefault="00AF1C64" w:rsidP="000E4DB6">
      <w:pPr>
        <w:spacing w:after="0" w:line="240" w:lineRule="auto"/>
        <w:ind w:firstLine="709"/>
        <w:jc w:val="both"/>
        <w:rPr>
          <w:rFonts w:ascii="Times New Roman" w:eastAsiaTheme="minorEastAsia" w:hAnsi="Times New Roman" w:cs="Times New Roman"/>
          <w:sz w:val="28"/>
          <w:szCs w:val="28"/>
          <w:lang w:val="kk-KZ" w:eastAsia="ru-RU"/>
        </w:rPr>
      </w:pPr>
    </w:p>
    <w:tbl>
      <w:tblPr>
        <w:tblStyle w:val="ad"/>
        <w:tblW w:w="9634" w:type="dxa"/>
        <w:tblLook w:val="04A0" w:firstRow="1" w:lastRow="0" w:firstColumn="1" w:lastColumn="0" w:noHBand="0" w:noVBand="1"/>
      </w:tblPr>
      <w:tblGrid>
        <w:gridCol w:w="2802"/>
        <w:gridCol w:w="2126"/>
        <w:gridCol w:w="2268"/>
        <w:gridCol w:w="2438"/>
      </w:tblGrid>
      <w:tr w:rsidR="000E4DB6" w:rsidRPr="000E4DB6" w14:paraId="15321AD3" w14:textId="77777777" w:rsidTr="00AF1C64">
        <w:tc>
          <w:tcPr>
            <w:tcW w:w="2802" w:type="dxa"/>
            <w:vMerge w:val="restart"/>
          </w:tcPr>
          <w:p w14:paraId="167C5DF1" w14:textId="77777777" w:rsidR="000E4DB6" w:rsidRPr="000E4DB6" w:rsidRDefault="000E4DB6" w:rsidP="00AF1C64">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Көрсеткіштер</w:t>
            </w:r>
          </w:p>
        </w:tc>
        <w:tc>
          <w:tcPr>
            <w:tcW w:w="6832" w:type="dxa"/>
            <w:gridSpan w:val="3"/>
          </w:tcPr>
          <w:p w14:paraId="3C2C93E2" w14:textId="77777777" w:rsidR="000E4DB6" w:rsidRPr="000E4DB6" w:rsidRDefault="000E4DB6" w:rsidP="00AF1C64">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Сүттің физика-химиялық көрсеткіштері</w:t>
            </w:r>
          </w:p>
        </w:tc>
      </w:tr>
      <w:tr w:rsidR="00A0395D" w:rsidRPr="00CA395C" w14:paraId="76513643" w14:textId="77777777" w:rsidTr="00C76084">
        <w:tc>
          <w:tcPr>
            <w:tcW w:w="2802" w:type="dxa"/>
            <w:vMerge/>
          </w:tcPr>
          <w:p w14:paraId="3E3BBC56" w14:textId="77777777" w:rsidR="00A0395D" w:rsidRPr="000E4DB6" w:rsidRDefault="00A0395D" w:rsidP="00A0395D">
            <w:pPr>
              <w:jc w:val="center"/>
              <w:rPr>
                <w:rFonts w:ascii="Times New Roman" w:eastAsiaTheme="minorEastAsia" w:hAnsi="Times New Roman" w:cs="Times New Roman"/>
                <w:sz w:val="28"/>
                <w:szCs w:val="28"/>
                <w:lang w:val="kk-KZ" w:eastAsia="ru-RU"/>
              </w:rPr>
            </w:pPr>
          </w:p>
        </w:tc>
        <w:tc>
          <w:tcPr>
            <w:tcW w:w="2126" w:type="dxa"/>
            <w:tcBorders>
              <w:top w:val="single" w:sz="4" w:space="0" w:color="auto"/>
              <w:left w:val="single" w:sz="4" w:space="0" w:color="auto"/>
              <w:bottom w:val="single" w:sz="4" w:space="0" w:color="auto"/>
              <w:right w:val="single" w:sz="4" w:space="0" w:color="auto"/>
            </w:tcBorders>
          </w:tcPr>
          <w:p w14:paraId="14B5051D" w14:textId="4EB7E6F8" w:rsidR="00A0395D" w:rsidRPr="00A0395D" w:rsidRDefault="00A0395D" w:rsidP="00A0395D">
            <w:pPr>
              <w:jc w:val="center"/>
              <w:rPr>
                <w:rFonts w:ascii="Times New Roman" w:eastAsiaTheme="minorEastAsia" w:hAnsi="Times New Roman" w:cs="Times New Roman"/>
                <w:sz w:val="28"/>
                <w:szCs w:val="28"/>
                <w:lang w:val="kk-KZ" w:eastAsia="ru-RU"/>
              </w:rPr>
            </w:pPr>
            <w:r w:rsidRPr="00A0395D">
              <w:rPr>
                <w:rFonts w:ascii="Times New Roman" w:hAnsi="Times New Roman" w:cs="Times New Roman"/>
                <w:sz w:val="28"/>
                <w:szCs w:val="28"/>
                <w:lang w:val="kk-KZ"/>
              </w:rPr>
              <w:t xml:space="preserve">Бақылау үлгісі, Авасси тұқымды түрік қойының </w:t>
            </w:r>
            <w:r w:rsidR="00113BB0" w:rsidRPr="00113BB0">
              <w:rPr>
                <w:rFonts w:ascii="Times New Roman" w:hAnsi="Times New Roman" w:cs="Times New Roman"/>
                <w:sz w:val="28"/>
                <w:szCs w:val="28"/>
                <w:lang w:val="kk-KZ"/>
              </w:rPr>
              <w:t>сүті¹</w:t>
            </w:r>
          </w:p>
        </w:tc>
        <w:tc>
          <w:tcPr>
            <w:tcW w:w="2268" w:type="dxa"/>
          </w:tcPr>
          <w:p w14:paraId="7F91E327" w14:textId="77777777" w:rsidR="00A0395D" w:rsidRPr="000E4DB6" w:rsidRDefault="00A0395D" w:rsidP="00A0395D">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Қазақтың құйрықты қылшықты қой тұқымының сүті</w:t>
            </w:r>
          </w:p>
        </w:tc>
        <w:tc>
          <w:tcPr>
            <w:tcW w:w="2438" w:type="dxa"/>
          </w:tcPr>
          <w:p w14:paraId="1AC44329" w14:textId="77777777" w:rsidR="00A0395D" w:rsidRPr="000E4DB6" w:rsidRDefault="00A0395D" w:rsidP="00A0395D">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Қазақтық құйрықты ұяң жүнді қой тұқымының сүті</w:t>
            </w:r>
          </w:p>
        </w:tc>
      </w:tr>
      <w:tr w:rsidR="00A0395D" w:rsidRPr="000E4DB6" w14:paraId="623EFF7E" w14:textId="77777777" w:rsidTr="00C76084">
        <w:tc>
          <w:tcPr>
            <w:tcW w:w="2802" w:type="dxa"/>
          </w:tcPr>
          <w:p w14:paraId="249B954A" w14:textId="77777777" w:rsidR="00A0395D" w:rsidRPr="000E4DB6" w:rsidRDefault="00A0395D" w:rsidP="00A0395D">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Титрленетін қышқылдылығы, </w:t>
            </w:r>
            <w:r w:rsidRPr="000E4DB6">
              <w:rPr>
                <w:rFonts w:ascii="Times New Roman" w:eastAsiaTheme="minorEastAsia" w:hAnsi="Times New Roman" w:cs="Times New Roman"/>
                <w:sz w:val="28"/>
                <w:szCs w:val="28"/>
                <w:vertAlign w:val="superscript"/>
                <w:lang w:val="kk-KZ" w:eastAsia="ru-RU"/>
              </w:rPr>
              <w:t>0</w:t>
            </w:r>
            <w:r w:rsidRPr="000E4DB6">
              <w:rPr>
                <w:rFonts w:ascii="Times New Roman" w:eastAsiaTheme="minorEastAsia" w:hAnsi="Times New Roman" w:cs="Times New Roman"/>
                <w:sz w:val="28"/>
                <w:szCs w:val="28"/>
                <w:lang w:val="kk-KZ" w:eastAsia="ru-RU"/>
              </w:rPr>
              <w:t>Т</w:t>
            </w:r>
          </w:p>
        </w:tc>
        <w:tc>
          <w:tcPr>
            <w:tcW w:w="2126" w:type="dxa"/>
            <w:tcBorders>
              <w:top w:val="single" w:sz="4" w:space="0" w:color="auto"/>
              <w:left w:val="single" w:sz="4" w:space="0" w:color="auto"/>
              <w:bottom w:val="single" w:sz="4" w:space="0" w:color="auto"/>
              <w:right w:val="single" w:sz="4" w:space="0" w:color="auto"/>
            </w:tcBorders>
          </w:tcPr>
          <w:p w14:paraId="7FBAEF8D" w14:textId="25AC68FD" w:rsidR="00A0395D" w:rsidRPr="00A0395D" w:rsidRDefault="00A0395D" w:rsidP="00A0395D">
            <w:pPr>
              <w:jc w:val="center"/>
              <w:rPr>
                <w:rFonts w:ascii="Times New Roman" w:eastAsiaTheme="minorEastAsia" w:hAnsi="Times New Roman" w:cs="Times New Roman"/>
                <w:sz w:val="28"/>
                <w:szCs w:val="28"/>
                <w:lang w:val="kk-KZ" w:eastAsia="ru-RU"/>
              </w:rPr>
            </w:pPr>
            <w:r w:rsidRPr="00A0395D">
              <w:rPr>
                <w:rFonts w:ascii="Times New Roman" w:hAnsi="Times New Roman" w:cs="Times New Roman"/>
                <w:sz w:val="28"/>
                <w:szCs w:val="28"/>
              </w:rPr>
              <w:t>22</w:t>
            </w:r>
          </w:p>
        </w:tc>
        <w:tc>
          <w:tcPr>
            <w:tcW w:w="2268" w:type="dxa"/>
          </w:tcPr>
          <w:p w14:paraId="4184F2DA" w14:textId="77777777" w:rsidR="00A0395D" w:rsidRPr="000E4DB6" w:rsidRDefault="00A0395D" w:rsidP="00A0395D">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23</w:t>
            </w:r>
          </w:p>
        </w:tc>
        <w:tc>
          <w:tcPr>
            <w:tcW w:w="2438" w:type="dxa"/>
          </w:tcPr>
          <w:p w14:paraId="24656E23" w14:textId="77777777" w:rsidR="00A0395D" w:rsidRPr="000E4DB6" w:rsidRDefault="00A0395D" w:rsidP="00A0395D">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22</w:t>
            </w:r>
          </w:p>
        </w:tc>
      </w:tr>
      <w:tr w:rsidR="00A0395D" w:rsidRPr="000E4DB6" w14:paraId="3AA62E46" w14:textId="77777777" w:rsidTr="00C76084">
        <w:tc>
          <w:tcPr>
            <w:tcW w:w="2802" w:type="dxa"/>
          </w:tcPr>
          <w:p w14:paraId="25DC6941" w14:textId="77777777" w:rsidR="00A0395D" w:rsidRPr="000E4DB6" w:rsidRDefault="00A0395D" w:rsidP="00A0395D">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Белсенді қышқылдылығы, рН</w:t>
            </w:r>
          </w:p>
        </w:tc>
        <w:tc>
          <w:tcPr>
            <w:tcW w:w="2126" w:type="dxa"/>
            <w:tcBorders>
              <w:top w:val="single" w:sz="4" w:space="0" w:color="auto"/>
              <w:left w:val="single" w:sz="4" w:space="0" w:color="auto"/>
              <w:bottom w:val="single" w:sz="4" w:space="0" w:color="auto"/>
              <w:right w:val="single" w:sz="4" w:space="0" w:color="auto"/>
            </w:tcBorders>
          </w:tcPr>
          <w:p w14:paraId="13BEAC59" w14:textId="75DB2E29" w:rsidR="00A0395D" w:rsidRPr="00A0395D" w:rsidRDefault="00A0395D" w:rsidP="00A0395D">
            <w:pPr>
              <w:jc w:val="center"/>
              <w:rPr>
                <w:rFonts w:ascii="Times New Roman" w:eastAsiaTheme="minorEastAsia" w:hAnsi="Times New Roman" w:cs="Times New Roman"/>
                <w:sz w:val="28"/>
                <w:szCs w:val="28"/>
                <w:lang w:val="kk-KZ" w:eastAsia="ru-RU"/>
              </w:rPr>
            </w:pPr>
            <w:r w:rsidRPr="00A0395D">
              <w:rPr>
                <w:rFonts w:ascii="Times New Roman" w:hAnsi="Times New Roman" w:cs="Times New Roman"/>
                <w:sz w:val="28"/>
                <w:szCs w:val="28"/>
              </w:rPr>
              <w:t>6,2</w:t>
            </w:r>
          </w:p>
        </w:tc>
        <w:tc>
          <w:tcPr>
            <w:tcW w:w="2268" w:type="dxa"/>
          </w:tcPr>
          <w:p w14:paraId="14E67B9F" w14:textId="77777777" w:rsidR="00A0395D" w:rsidRPr="000E4DB6" w:rsidRDefault="00A0395D" w:rsidP="00A0395D">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6,6</w:t>
            </w:r>
          </w:p>
        </w:tc>
        <w:tc>
          <w:tcPr>
            <w:tcW w:w="2438" w:type="dxa"/>
          </w:tcPr>
          <w:p w14:paraId="69213975" w14:textId="77777777" w:rsidR="00A0395D" w:rsidRPr="000E4DB6" w:rsidRDefault="00A0395D" w:rsidP="00A0395D">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6,6</w:t>
            </w:r>
          </w:p>
        </w:tc>
      </w:tr>
      <w:tr w:rsidR="00A0395D" w:rsidRPr="000E4DB6" w14:paraId="6255EA95" w14:textId="77777777" w:rsidTr="00C76084">
        <w:tc>
          <w:tcPr>
            <w:tcW w:w="2802" w:type="dxa"/>
          </w:tcPr>
          <w:p w14:paraId="1449F512" w14:textId="77777777" w:rsidR="00A0395D" w:rsidRPr="000E4DB6" w:rsidRDefault="00A0395D" w:rsidP="00A0395D">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Тығыздығы, кг/м</w:t>
            </w:r>
            <w:r w:rsidRPr="000E4DB6">
              <w:rPr>
                <w:rFonts w:ascii="Times New Roman" w:eastAsiaTheme="minorEastAsia" w:hAnsi="Times New Roman" w:cs="Times New Roman"/>
                <w:sz w:val="28"/>
                <w:szCs w:val="28"/>
                <w:vertAlign w:val="superscript"/>
                <w:lang w:val="kk-KZ" w:eastAsia="ru-RU"/>
              </w:rPr>
              <w:t>3</w:t>
            </w:r>
          </w:p>
        </w:tc>
        <w:tc>
          <w:tcPr>
            <w:tcW w:w="2126" w:type="dxa"/>
            <w:tcBorders>
              <w:top w:val="single" w:sz="4" w:space="0" w:color="auto"/>
              <w:left w:val="single" w:sz="4" w:space="0" w:color="auto"/>
              <w:bottom w:val="single" w:sz="4" w:space="0" w:color="auto"/>
              <w:right w:val="single" w:sz="4" w:space="0" w:color="auto"/>
            </w:tcBorders>
          </w:tcPr>
          <w:p w14:paraId="744B6B82" w14:textId="7076EF1B" w:rsidR="00A0395D" w:rsidRPr="00A0395D" w:rsidRDefault="00A0395D" w:rsidP="00A0395D">
            <w:pPr>
              <w:jc w:val="center"/>
              <w:rPr>
                <w:rFonts w:ascii="Times New Roman" w:eastAsiaTheme="minorEastAsia" w:hAnsi="Times New Roman" w:cs="Times New Roman"/>
                <w:bCs/>
                <w:sz w:val="28"/>
                <w:szCs w:val="28"/>
                <w:lang w:val="kk-KZ" w:eastAsia="ru-RU"/>
              </w:rPr>
            </w:pPr>
            <w:r w:rsidRPr="00A0395D">
              <w:rPr>
                <w:rFonts w:ascii="Times New Roman" w:hAnsi="Times New Roman" w:cs="Times New Roman"/>
                <w:sz w:val="28"/>
                <w:szCs w:val="28"/>
              </w:rPr>
              <w:t>1031,0</w:t>
            </w:r>
          </w:p>
        </w:tc>
        <w:tc>
          <w:tcPr>
            <w:tcW w:w="2268" w:type="dxa"/>
          </w:tcPr>
          <w:p w14:paraId="0C684E5E" w14:textId="77777777" w:rsidR="00A0395D" w:rsidRPr="000E4DB6" w:rsidRDefault="00A0395D" w:rsidP="00A0395D">
            <w:pPr>
              <w:jc w:val="center"/>
              <w:rPr>
                <w:rFonts w:ascii="Times New Roman" w:eastAsiaTheme="minorEastAsia" w:hAnsi="Times New Roman" w:cs="Times New Roman"/>
                <w:bCs/>
                <w:sz w:val="28"/>
                <w:szCs w:val="28"/>
                <w:lang w:val="kk-KZ" w:eastAsia="ru-RU"/>
              </w:rPr>
            </w:pPr>
            <w:r w:rsidRPr="000E4DB6">
              <w:rPr>
                <w:rFonts w:ascii="Times New Roman" w:eastAsiaTheme="minorEastAsia" w:hAnsi="Times New Roman" w:cs="Times New Roman"/>
                <w:bCs/>
                <w:sz w:val="28"/>
                <w:szCs w:val="28"/>
                <w:lang w:val="kk-KZ" w:eastAsia="ru-RU"/>
              </w:rPr>
              <w:t>1030,1</w:t>
            </w:r>
          </w:p>
        </w:tc>
        <w:tc>
          <w:tcPr>
            <w:tcW w:w="2438" w:type="dxa"/>
          </w:tcPr>
          <w:p w14:paraId="1893349B" w14:textId="77777777" w:rsidR="00A0395D" w:rsidRPr="000E4DB6" w:rsidRDefault="00A0395D" w:rsidP="00A0395D">
            <w:pPr>
              <w:jc w:val="center"/>
              <w:rPr>
                <w:rFonts w:ascii="Times New Roman" w:eastAsiaTheme="minorEastAsia" w:hAnsi="Times New Roman" w:cs="Times New Roman"/>
                <w:bCs/>
                <w:sz w:val="28"/>
                <w:szCs w:val="28"/>
                <w:lang w:val="kk-KZ" w:eastAsia="ru-RU"/>
              </w:rPr>
            </w:pPr>
            <w:r w:rsidRPr="000E4DB6">
              <w:rPr>
                <w:rFonts w:ascii="Times New Roman" w:eastAsiaTheme="minorEastAsia" w:hAnsi="Times New Roman" w:cs="Times New Roman"/>
                <w:bCs/>
                <w:sz w:val="28"/>
                <w:szCs w:val="28"/>
                <w:lang w:val="kk-KZ" w:eastAsia="ru-RU"/>
              </w:rPr>
              <w:t>1032,6</w:t>
            </w:r>
          </w:p>
        </w:tc>
      </w:tr>
      <w:tr w:rsidR="00A0395D" w:rsidRPr="000E4DB6" w14:paraId="28B829FE" w14:textId="77777777" w:rsidTr="00C76084">
        <w:tc>
          <w:tcPr>
            <w:tcW w:w="2802" w:type="dxa"/>
          </w:tcPr>
          <w:p w14:paraId="151552E3" w14:textId="77777777" w:rsidR="00A0395D" w:rsidRPr="000E4DB6" w:rsidRDefault="00A0395D" w:rsidP="00A0395D">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Сүт құрамындағы май мен ақуыздың арақатынасы, </w:t>
            </w:r>
          </w:p>
        </w:tc>
        <w:tc>
          <w:tcPr>
            <w:tcW w:w="2126" w:type="dxa"/>
            <w:tcBorders>
              <w:top w:val="single" w:sz="4" w:space="0" w:color="auto"/>
              <w:left w:val="single" w:sz="4" w:space="0" w:color="auto"/>
              <w:bottom w:val="single" w:sz="4" w:space="0" w:color="auto"/>
              <w:right w:val="single" w:sz="4" w:space="0" w:color="auto"/>
            </w:tcBorders>
          </w:tcPr>
          <w:p w14:paraId="6E19927F" w14:textId="625764CE" w:rsidR="00A0395D" w:rsidRPr="00A0395D" w:rsidRDefault="00A0395D" w:rsidP="00A0395D">
            <w:pPr>
              <w:jc w:val="center"/>
              <w:rPr>
                <w:rFonts w:ascii="Times New Roman" w:eastAsiaTheme="minorEastAsia" w:hAnsi="Times New Roman" w:cs="Times New Roman"/>
                <w:sz w:val="28"/>
                <w:szCs w:val="28"/>
                <w:lang w:val="kk-KZ" w:eastAsia="ru-RU"/>
              </w:rPr>
            </w:pPr>
            <w:r w:rsidRPr="00A0395D">
              <w:rPr>
                <w:rFonts w:ascii="Times New Roman" w:hAnsi="Times New Roman" w:cs="Times New Roman"/>
                <w:sz w:val="28"/>
                <w:szCs w:val="28"/>
              </w:rPr>
              <w:t>2,2:1,0</w:t>
            </w:r>
          </w:p>
        </w:tc>
        <w:tc>
          <w:tcPr>
            <w:tcW w:w="2268" w:type="dxa"/>
          </w:tcPr>
          <w:p w14:paraId="66160FA4" w14:textId="77777777" w:rsidR="00A0395D" w:rsidRPr="000E4DB6" w:rsidRDefault="00A0395D" w:rsidP="00A0395D">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1,9:1,0</w:t>
            </w:r>
          </w:p>
        </w:tc>
        <w:tc>
          <w:tcPr>
            <w:tcW w:w="2438" w:type="dxa"/>
          </w:tcPr>
          <w:p w14:paraId="7762EA01" w14:textId="77777777" w:rsidR="00A0395D" w:rsidRPr="000E4DB6" w:rsidRDefault="00A0395D" w:rsidP="00A0395D">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2,3:1,0</w:t>
            </w:r>
          </w:p>
        </w:tc>
      </w:tr>
    </w:tbl>
    <w:p w14:paraId="6DA0B16C" w14:textId="77777777" w:rsidR="00E85316" w:rsidRPr="0080644E" w:rsidRDefault="00E85316" w:rsidP="00E85316">
      <w:pPr>
        <w:spacing w:after="0" w:line="240" w:lineRule="auto"/>
        <w:ind w:firstLine="709"/>
        <w:jc w:val="both"/>
        <w:rPr>
          <w:rFonts w:ascii="Times New Roman" w:eastAsiaTheme="minorEastAsia" w:hAnsi="Times New Roman" w:cs="Times New Roman"/>
          <w:sz w:val="20"/>
          <w:szCs w:val="20"/>
          <w:lang w:val="kk-KZ" w:eastAsia="ru-RU"/>
        </w:rPr>
      </w:pPr>
      <w:r w:rsidRPr="00A0395D">
        <w:rPr>
          <w:rFonts w:ascii="Times New Roman" w:eastAsiaTheme="minorEastAsia" w:hAnsi="Times New Roman" w:cs="Times New Roman"/>
          <w:sz w:val="20"/>
          <w:szCs w:val="20"/>
          <w:lang w:val="kk-KZ" w:eastAsia="ru-RU"/>
        </w:rPr>
        <w:t xml:space="preserve">¹ Түрік сүтінің мәліметтері Авасси тұқымды қойлар негізінде алынған: Kaymakçı, M., et al. </w:t>
      </w:r>
      <w:r w:rsidRPr="0080644E">
        <w:rPr>
          <w:rFonts w:ascii="Times New Roman" w:eastAsiaTheme="minorEastAsia" w:hAnsi="Times New Roman" w:cs="Times New Roman"/>
          <w:sz w:val="20"/>
          <w:szCs w:val="20"/>
          <w:lang w:val="kk-KZ" w:eastAsia="ru-RU"/>
        </w:rPr>
        <w:t>'Awassi sheep milk composition', Dergipark.org.tr, 2023.</w:t>
      </w:r>
    </w:p>
    <w:p w14:paraId="3E0E77D1" w14:textId="77777777" w:rsidR="00AF1C64" w:rsidRDefault="00AF1C64" w:rsidP="000E4DB6">
      <w:pPr>
        <w:spacing w:after="0" w:line="240" w:lineRule="auto"/>
        <w:jc w:val="center"/>
        <w:rPr>
          <w:rFonts w:ascii="Times New Roman" w:eastAsiaTheme="minorEastAsia" w:hAnsi="Times New Roman" w:cs="Times New Roman"/>
          <w:sz w:val="28"/>
          <w:szCs w:val="28"/>
          <w:lang w:val="kk-KZ" w:eastAsia="ru-RU"/>
        </w:rPr>
      </w:pPr>
    </w:p>
    <w:p w14:paraId="74AAF002" w14:textId="733CEBB1" w:rsidR="00A0395D" w:rsidRPr="00C76084" w:rsidRDefault="00A0395D" w:rsidP="00A0395D">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Ескеретін жайт, қой сүтінің титрленетін қышқылды</w:t>
      </w:r>
      <w:r w:rsidR="0042324B">
        <w:rPr>
          <w:rFonts w:ascii="Times New Roman" w:eastAsiaTheme="minorEastAsia" w:hAnsi="Times New Roman" w:cs="Times New Roman"/>
          <w:sz w:val="28"/>
          <w:szCs w:val="28"/>
          <w:lang w:val="kk-KZ" w:eastAsia="ru-RU"/>
        </w:rPr>
        <w:t>лығының орташа көрсеткіші 22-</w:t>
      </w:r>
      <w:r w:rsidR="00942858">
        <w:rPr>
          <w:rFonts w:ascii="Times New Roman" w:eastAsiaTheme="minorEastAsia" w:hAnsi="Times New Roman" w:cs="Times New Roman"/>
          <w:sz w:val="28"/>
          <w:szCs w:val="28"/>
          <w:lang w:val="kk-KZ" w:eastAsia="ru-RU"/>
        </w:rPr>
        <w:t>28</w:t>
      </w:r>
      <w:r w:rsidRPr="00C76084">
        <w:rPr>
          <w:rFonts w:ascii="Times New Roman" w:eastAsiaTheme="minorEastAsia" w:hAnsi="Times New Roman" w:cs="Times New Roman"/>
          <w:sz w:val="28"/>
          <w:szCs w:val="28"/>
          <w:lang w:val="kk-KZ" w:eastAsia="ru-RU"/>
        </w:rPr>
        <w:t>°Т аралығында болатыны белгілі. Осыған сәйкес,</w:t>
      </w:r>
      <w:r w:rsidR="0042324B">
        <w:rPr>
          <w:rFonts w:ascii="Times New Roman" w:eastAsiaTheme="minorEastAsia" w:hAnsi="Times New Roman" w:cs="Times New Roman"/>
          <w:sz w:val="28"/>
          <w:szCs w:val="28"/>
          <w:lang w:val="kk-KZ" w:eastAsia="ru-RU"/>
        </w:rPr>
        <w:t xml:space="preserve"> зерттелген барлық үлгілердегі - </w:t>
      </w:r>
      <w:r w:rsidRPr="00C76084">
        <w:rPr>
          <w:rFonts w:ascii="Times New Roman" w:eastAsiaTheme="minorEastAsia" w:hAnsi="Times New Roman" w:cs="Times New Roman"/>
          <w:sz w:val="28"/>
          <w:szCs w:val="28"/>
          <w:lang w:val="kk-KZ" w:eastAsia="ru-RU"/>
        </w:rPr>
        <w:t>Авасси тұқымды түрік қойының, қазақтың құйрықты қылшық жүнді және ұяң жүнді қойларының сүтіндегі қ</w:t>
      </w:r>
      <w:r w:rsidR="0042324B">
        <w:rPr>
          <w:rFonts w:ascii="Times New Roman" w:eastAsiaTheme="minorEastAsia" w:hAnsi="Times New Roman" w:cs="Times New Roman"/>
          <w:sz w:val="28"/>
          <w:szCs w:val="28"/>
          <w:lang w:val="kk-KZ" w:eastAsia="ru-RU"/>
        </w:rPr>
        <w:t>ышқылдылық көрсеткіштері (22-</w:t>
      </w:r>
      <w:r w:rsidR="00942858">
        <w:rPr>
          <w:rFonts w:ascii="Times New Roman" w:eastAsiaTheme="minorEastAsia" w:hAnsi="Times New Roman" w:cs="Times New Roman"/>
          <w:sz w:val="28"/>
          <w:szCs w:val="28"/>
          <w:lang w:val="kk-KZ" w:eastAsia="ru-RU"/>
        </w:rPr>
        <w:t>23</w:t>
      </w:r>
      <w:r w:rsidRPr="00C76084">
        <w:rPr>
          <w:rFonts w:ascii="Times New Roman" w:eastAsiaTheme="minorEastAsia" w:hAnsi="Times New Roman" w:cs="Times New Roman"/>
          <w:sz w:val="28"/>
          <w:szCs w:val="28"/>
          <w:lang w:val="kk-KZ" w:eastAsia="ru-RU"/>
        </w:rPr>
        <w:t>°Т) қалыпты деңгейде, яғни нормативтік шектерге толық сәйкес келеді.</w:t>
      </w:r>
    </w:p>
    <w:p w14:paraId="5CC66241" w14:textId="77777777" w:rsidR="00A0395D" w:rsidRPr="00C76084" w:rsidRDefault="00A0395D" w:rsidP="00A0395D">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Сүт тығыздығына келетін болсақ, қазақтың құйрықты ұяң жүнді қой сүтінің тығыздығы – 1032,6 кг/м³, ал құйрықты қылшық жүнді қой сүтінің тығыздығы – 1030,1 кг/м³ құрайды. Түрік Авасси тұқымында бұл көрсеткіш – 1031,0 кг/м³. Бұл деректер қой сүтінің тығыздығы бойынша белгіленген шекті мән – 1040,0 кг/м³-тан аспайтынын және зерттелген барлық үлгілер норматив талаптарға сай екенін көрсетеді.</w:t>
      </w:r>
    </w:p>
    <w:p w14:paraId="41B4363F" w14:textId="6F89DE56" w:rsidR="00A0395D" w:rsidRPr="00C76084" w:rsidRDefault="00A0395D" w:rsidP="00A0395D">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Сүт құрамындағ</w:t>
      </w:r>
      <w:r w:rsidR="0042324B">
        <w:rPr>
          <w:rFonts w:ascii="Times New Roman" w:eastAsiaTheme="minorEastAsia" w:hAnsi="Times New Roman" w:cs="Times New Roman"/>
          <w:sz w:val="28"/>
          <w:szCs w:val="28"/>
          <w:lang w:val="kk-KZ" w:eastAsia="ru-RU"/>
        </w:rPr>
        <w:t>ы май мен ақуыздың арақатынасы -</w:t>
      </w:r>
      <w:r w:rsidRPr="00C76084">
        <w:rPr>
          <w:rFonts w:ascii="Times New Roman" w:eastAsiaTheme="minorEastAsia" w:hAnsi="Times New Roman" w:cs="Times New Roman"/>
          <w:sz w:val="28"/>
          <w:szCs w:val="28"/>
          <w:lang w:val="kk-KZ" w:eastAsia="ru-RU"/>
        </w:rPr>
        <w:t xml:space="preserve"> технологиялық жағынан маңызды фактор. Жалпы алғанда, май мен ақуыз арақатынасы 1,0:0,64 (яғни 1,56:1) және одан төмен болса, мұндай сүт ірімшік өндіруге жарамсыз, тек май мен кілегей алуға қолайлы деп саналады. Ал біздің зерттелген үлгілер бойынша бұл арақатынас: Авасси </w:t>
      </w:r>
      <w:r w:rsidR="0042324B">
        <w:rPr>
          <w:rFonts w:ascii="Times New Roman" w:eastAsiaTheme="minorEastAsia" w:hAnsi="Times New Roman" w:cs="Times New Roman"/>
          <w:sz w:val="28"/>
          <w:szCs w:val="28"/>
          <w:lang w:val="kk-KZ" w:eastAsia="ru-RU"/>
        </w:rPr>
        <w:t>тұқымында -</w:t>
      </w:r>
      <w:r w:rsidRPr="00C76084">
        <w:rPr>
          <w:rFonts w:ascii="Times New Roman" w:eastAsiaTheme="minorEastAsia" w:hAnsi="Times New Roman" w:cs="Times New Roman"/>
          <w:sz w:val="28"/>
          <w:szCs w:val="28"/>
          <w:lang w:val="kk-KZ" w:eastAsia="ru-RU"/>
        </w:rPr>
        <w:t xml:space="preserve"> 2,2:1,0, қазақтың</w:t>
      </w:r>
      <w:r w:rsidR="0042324B">
        <w:rPr>
          <w:rFonts w:ascii="Times New Roman" w:eastAsiaTheme="minorEastAsia" w:hAnsi="Times New Roman" w:cs="Times New Roman"/>
          <w:sz w:val="28"/>
          <w:szCs w:val="28"/>
          <w:lang w:val="kk-KZ" w:eastAsia="ru-RU"/>
        </w:rPr>
        <w:t xml:space="preserve"> құйрықты қылшық жүнді қойында - 1,9:1,0 және ұяң жүнді қойда -</w:t>
      </w:r>
      <w:r w:rsidRPr="00C76084">
        <w:rPr>
          <w:rFonts w:ascii="Times New Roman" w:eastAsiaTheme="minorEastAsia" w:hAnsi="Times New Roman" w:cs="Times New Roman"/>
          <w:sz w:val="28"/>
          <w:szCs w:val="28"/>
          <w:lang w:val="kk-KZ" w:eastAsia="ru-RU"/>
        </w:rPr>
        <w:t xml:space="preserve"> 2,3:1,0 шамасында. Бұл көрсеткіштердің барлығы рұқсат етілген деңгейде және ірімшік, сүзбе, айран, йогурт секілді сүт қышқылды өнімдер өндіруге </w:t>
      </w:r>
      <w:r w:rsidRPr="00C76084">
        <w:rPr>
          <w:rFonts w:ascii="Times New Roman" w:eastAsiaTheme="minorEastAsia" w:hAnsi="Times New Roman" w:cs="Times New Roman"/>
          <w:sz w:val="28"/>
          <w:szCs w:val="28"/>
          <w:lang w:val="kk-KZ" w:eastAsia="ru-RU"/>
        </w:rPr>
        <w:lastRenderedPageBreak/>
        <w:t>жарамды екенін айғақтайды. Сонымен қатар, бұл сүт түрлері қалыпқа келтірілген сүт қоспаларын дайындауға да тиімді.</w:t>
      </w:r>
    </w:p>
    <w:p w14:paraId="3991F889" w14:textId="77777777" w:rsidR="00A0395D" w:rsidRPr="00C76084" w:rsidRDefault="00A0395D" w:rsidP="00A0395D">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Қазақтың құйрықты ұяң жүнді қой тұқымының сүтіне қатысты қосымша зерттеу барысында оның химиялық құрамының, атап айтқанда май, ақуыз және тығыздық көрсеткіштерінің маусымдық өзгеріске ұшырайтыны байқалды. Бұл көрсеткіштер жануарлардың азықтандыру рационы мен жайылым сапасына тікелей тәуелді. Осыған байланысты зерттеу көктем, жаз және күз мезгілдерінде жүргізілді. Қыс айларында лактация болмағандықтан, зерттеу жүргізілмеді.</w:t>
      </w:r>
    </w:p>
    <w:p w14:paraId="68CA7182" w14:textId="7DE8B0C5" w:rsidR="000E4DB6" w:rsidRPr="000E4DB6" w:rsidRDefault="000E4DB6" w:rsidP="000E4DB6">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ab/>
        <w:t xml:space="preserve">Эксперименттік зерттеулердің қорытындысы </w:t>
      </w:r>
      <w:r w:rsidR="007E119F">
        <w:rPr>
          <w:rFonts w:ascii="Times New Roman" w:eastAsiaTheme="minorEastAsia" w:hAnsi="Times New Roman" w:cs="Times New Roman"/>
          <w:sz w:val="28"/>
          <w:szCs w:val="28"/>
          <w:lang w:val="kk-KZ" w:eastAsia="ru-RU"/>
        </w:rPr>
        <w:t>20</w:t>
      </w:r>
      <w:r w:rsidRPr="000E4DB6">
        <w:rPr>
          <w:rFonts w:ascii="Times New Roman" w:eastAsiaTheme="minorEastAsia" w:hAnsi="Times New Roman" w:cs="Times New Roman"/>
          <w:sz w:val="28"/>
          <w:szCs w:val="28"/>
          <w:lang w:val="kk-KZ" w:eastAsia="ru-RU"/>
        </w:rPr>
        <w:t>-кестеде көрсетілген.</w:t>
      </w:r>
    </w:p>
    <w:p w14:paraId="4433EDA2" w14:textId="77777777" w:rsidR="00937F42" w:rsidRDefault="00937F42" w:rsidP="000E4DB6">
      <w:pPr>
        <w:spacing w:after="0" w:line="240" w:lineRule="auto"/>
        <w:ind w:firstLine="709"/>
        <w:jc w:val="both"/>
        <w:rPr>
          <w:rFonts w:ascii="Times New Roman" w:eastAsiaTheme="minorEastAsia" w:hAnsi="Times New Roman" w:cs="Times New Roman"/>
          <w:sz w:val="28"/>
          <w:szCs w:val="28"/>
          <w:lang w:val="kk-KZ" w:eastAsia="ru-RU"/>
        </w:rPr>
      </w:pPr>
    </w:p>
    <w:p w14:paraId="3971844F" w14:textId="04BBCF95" w:rsidR="000E4DB6" w:rsidRDefault="000E4DB6" w:rsidP="00937F42">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Кесте </w:t>
      </w:r>
      <w:r w:rsidR="007E119F">
        <w:rPr>
          <w:rFonts w:ascii="Times New Roman" w:eastAsiaTheme="minorEastAsia" w:hAnsi="Times New Roman" w:cs="Times New Roman"/>
          <w:sz w:val="28"/>
          <w:szCs w:val="28"/>
          <w:lang w:val="kk-KZ" w:eastAsia="ru-RU"/>
        </w:rPr>
        <w:t>20</w:t>
      </w:r>
      <w:r w:rsidR="00113BB0">
        <w:rPr>
          <w:rFonts w:ascii="Times New Roman" w:eastAsiaTheme="minorEastAsia" w:hAnsi="Times New Roman" w:cs="Times New Roman"/>
          <w:sz w:val="28"/>
          <w:szCs w:val="28"/>
          <w:lang w:val="kk-KZ" w:eastAsia="ru-RU"/>
        </w:rPr>
        <w:t xml:space="preserve"> – </w:t>
      </w:r>
      <w:r w:rsidR="00113BB0" w:rsidRPr="00113BB0">
        <w:rPr>
          <w:rFonts w:ascii="Times New Roman" w:eastAsiaTheme="minorEastAsia" w:hAnsi="Times New Roman" w:cs="Times New Roman"/>
          <w:sz w:val="28"/>
          <w:szCs w:val="28"/>
          <w:lang w:val="kk-KZ" w:eastAsia="ru-RU"/>
        </w:rPr>
        <w:t>Әртүрлі</w:t>
      </w:r>
      <w:r w:rsidR="00113BB0">
        <w:rPr>
          <w:rFonts w:ascii="Times New Roman" w:eastAsiaTheme="minorEastAsia" w:hAnsi="Times New Roman" w:cs="Times New Roman"/>
          <w:sz w:val="28"/>
          <w:szCs w:val="28"/>
          <w:lang w:val="kk-KZ" w:eastAsia="ru-RU"/>
        </w:rPr>
        <w:t xml:space="preserve"> тұқымды қой сүтінің </w:t>
      </w:r>
      <w:r w:rsidRPr="000E4DB6">
        <w:rPr>
          <w:rFonts w:ascii="Times New Roman" w:eastAsiaTheme="minorEastAsia" w:hAnsi="Times New Roman" w:cs="Times New Roman"/>
          <w:sz w:val="28"/>
          <w:szCs w:val="28"/>
          <w:lang w:val="kk-KZ" w:eastAsia="ru-RU"/>
        </w:rPr>
        <w:t>органолептикалық көрсеткіштері</w:t>
      </w:r>
    </w:p>
    <w:p w14:paraId="4C67C66C" w14:textId="77777777" w:rsidR="00937F42" w:rsidRDefault="00937F42" w:rsidP="008C6F68">
      <w:pPr>
        <w:tabs>
          <w:tab w:val="num" w:pos="720"/>
          <w:tab w:val="num" w:pos="1440"/>
        </w:tabs>
        <w:spacing w:after="0" w:line="240" w:lineRule="auto"/>
        <w:jc w:val="both"/>
        <w:rPr>
          <w:rFonts w:ascii="Times New Roman" w:eastAsiaTheme="minorEastAsia" w:hAnsi="Times New Roman" w:cs="Times New Roman"/>
          <w:sz w:val="28"/>
          <w:szCs w:val="28"/>
          <w:lang w:val="kk-KZ" w:eastAsia="ru-RU"/>
        </w:rPr>
      </w:pPr>
    </w:p>
    <w:tbl>
      <w:tblPr>
        <w:tblStyle w:val="ad"/>
        <w:tblW w:w="0" w:type="auto"/>
        <w:tblLook w:val="04A0" w:firstRow="1" w:lastRow="0" w:firstColumn="1" w:lastColumn="0" w:noHBand="0" w:noVBand="1"/>
      </w:tblPr>
      <w:tblGrid>
        <w:gridCol w:w="2392"/>
        <w:gridCol w:w="2393"/>
        <w:gridCol w:w="2393"/>
        <w:gridCol w:w="2393"/>
      </w:tblGrid>
      <w:tr w:rsidR="008C6F68" w:rsidRPr="00CA395C" w14:paraId="572960B9" w14:textId="77777777" w:rsidTr="008C6F68">
        <w:tc>
          <w:tcPr>
            <w:tcW w:w="2392" w:type="dxa"/>
          </w:tcPr>
          <w:p w14:paraId="06D84B4E" w14:textId="0D025959" w:rsid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eastAsiaTheme="minorEastAsia" w:hAnsi="Times New Roman" w:cs="Times New Roman"/>
                <w:sz w:val="28"/>
                <w:szCs w:val="28"/>
                <w:lang w:val="kk-KZ" w:eastAsia="ru-RU"/>
              </w:rPr>
              <w:t>Көрсетіштер атауы</w:t>
            </w:r>
          </w:p>
        </w:tc>
        <w:tc>
          <w:tcPr>
            <w:tcW w:w="2393" w:type="dxa"/>
          </w:tcPr>
          <w:p w14:paraId="32CD9999" w14:textId="555F09C4" w:rsid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eastAsiaTheme="minorEastAsia" w:hAnsi="Times New Roman" w:cs="Times New Roman"/>
                <w:sz w:val="28"/>
                <w:szCs w:val="28"/>
                <w:lang w:val="kk-KZ" w:eastAsia="ru-RU"/>
              </w:rPr>
              <w:t>Бақылау үлгісі (Авасси тұқымды түрік қойының сүті)</w:t>
            </w:r>
          </w:p>
        </w:tc>
        <w:tc>
          <w:tcPr>
            <w:tcW w:w="2393" w:type="dxa"/>
          </w:tcPr>
          <w:p w14:paraId="148A4725" w14:textId="6A70DF78" w:rsid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eastAsiaTheme="minorEastAsia" w:hAnsi="Times New Roman" w:cs="Times New Roman"/>
                <w:sz w:val="28"/>
                <w:szCs w:val="28"/>
                <w:lang w:val="kk-KZ" w:eastAsia="ru-RU"/>
              </w:rPr>
              <w:t>Қазақтың құйрықты қылшық жүнді қой тұқымының сүті</w:t>
            </w:r>
          </w:p>
        </w:tc>
        <w:tc>
          <w:tcPr>
            <w:tcW w:w="2393" w:type="dxa"/>
          </w:tcPr>
          <w:p w14:paraId="17D811A3" w14:textId="631E51FB" w:rsid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eastAsiaTheme="minorEastAsia" w:hAnsi="Times New Roman" w:cs="Times New Roman"/>
                <w:sz w:val="28"/>
                <w:szCs w:val="28"/>
                <w:lang w:val="kk-KZ" w:eastAsia="ru-RU"/>
              </w:rPr>
              <w:t>Қазақтың құйрықты ұяң жүнді қой тұқымының сүті</w:t>
            </w:r>
          </w:p>
        </w:tc>
      </w:tr>
      <w:tr w:rsidR="008C6F68" w:rsidRPr="00CA395C" w14:paraId="786B401A" w14:textId="77777777" w:rsidTr="008C6F68">
        <w:tc>
          <w:tcPr>
            <w:tcW w:w="2392" w:type="dxa"/>
          </w:tcPr>
          <w:p w14:paraId="6970701F" w14:textId="275FE4C5"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rPr>
              <w:t>Консистенциясы</w:t>
            </w:r>
          </w:p>
        </w:tc>
        <w:tc>
          <w:tcPr>
            <w:tcW w:w="2393" w:type="dxa"/>
          </w:tcPr>
          <w:p w14:paraId="198A4A14" w14:textId="24D8216D"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lang w:val="kk-KZ"/>
              </w:rPr>
              <w:t>Қабыршақсыз және тұнбасыз біртекті сұйықтық</w:t>
            </w:r>
          </w:p>
        </w:tc>
        <w:tc>
          <w:tcPr>
            <w:tcW w:w="2393" w:type="dxa"/>
          </w:tcPr>
          <w:p w14:paraId="69489B8F" w14:textId="12870D7F"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lang w:val="kk-KZ"/>
              </w:rPr>
              <w:t>Біртекті, тұнбасыз және ұйындысыз сұйықтық</w:t>
            </w:r>
          </w:p>
        </w:tc>
        <w:tc>
          <w:tcPr>
            <w:tcW w:w="2393" w:type="dxa"/>
          </w:tcPr>
          <w:p w14:paraId="2184A2EE" w14:textId="621D6BC5"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lang w:val="kk-KZ"/>
              </w:rPr>
              <w:t>Біртекті, аздап қоюлау консистенциялы, қабыршақсыз</w:t>
            </w:r>
          </w:p>
        </w:tc>
      </w:tr>
      <w:tr w:rsidR="008C6F68" w:rsidRPr="00CA395C" w14:paraId="61A9CB32" w14:textId="77777777" w:rsidTr="008C6F68">
        <w:tc>
          <w:tcPr>
            <w:tcW w:w="2392" w:type="dxa"/>
          </w:tcPr>
          <w:p w14:paraId="458715C3" w14:textId="5BBB360B"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rPr>
              <w:t>Дәмі мен иісі</w:t>
            </w:r>
          </w:p>
        </w:tc>
        <w:tc>
          <w:tcPr>
            <w:tcW w:w="2393" w:type="dxa"/>
          </w:tcPr>
          <w:p w14:paraId="6A5ABE77" w14:textId="381532BE"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lang w:val="kk-KZ"/>
              </w:rPr>
              <w:t>Қой сүтіне тән, бөгде иіс пен дәмсіз</w:t>
            </w:r>
          </w:p>
        </w:tc>
        <w:tc>
          <w:tcPr>
            <w:tcW w:w="2393" w:type="dxa"/>
          </w:tcPr>
          <w:p w14:paraId="3649D943" w14:textId="20486856"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lang w:val="kk-KZ"/>
              </w:rPr>
              <w:t>Қой сүтіне тән, жеңіл майлы дәмі бар, бөгде иіссіз</w:t>
            </w:r>
          </w:p>
        </w:tc>
        <w:tc>
          <w:tcPr>
            <w:tcW w:w="2393" w:type="dxa"/>
          </w:tcPr>
          <w:p w14:paraId="4A20A6BF" w14:textId="14D75F65"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lang w:val="kk-KZ"/>
              </w:rPr>
              <w:t>Қой сүтіне тән, аздап тәттілеу дәмі бар, бөгде иіссіз</w:t>
            </w:r>
          </w:p>
        </w:tc>
      </w:tr>
      <w:tr w:rsidR="008C6F68" w14:paraId="1672B7B1" w14:textId="77777777" w:rsidTr="008C6F68">
        <w:tc>
          <w:tcPr>
            <w:tcW w:w="2392" w:type="dxa"/>
          </w:tcPr>
          <w:p w14:paraId="49E526E3" w14:textId="579D7C5C"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rPr>
              <w:t>Түсі</w:t>
            </w:r>
          </w:p>
        </w:tc>
        <w:tc>
          <w:tcPr>
            <w:tcW w:w="2393" w:type="dxa"/>
          </w:tcPr>
          <w:p w14:paraId="7711B79D" w14:textId="4FB8A705"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rPr>
              <w:t>Сұрғылт реңкті ақ түсті</w:t>
            </w:r>
          </w:p>
        </w:tc>
        <w:tc>
          <w:tcPr>
            <w:tcW w:w="2393" w:type="dxa"/>
          </w:tcPr>
          <w:p w14:paraId="7DBE0A7A" w14:textId="79EC3D3C"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rPr>
              <w:t>Ақшыл кілегей түсті</w:t>
            </w:r>
          </w:p>
        </w:tc>
        <w:tc>
          <w:tcPr>
            <w:tcW w:w="2393" w:type="dxa"/>
          </w:tcPr>
          <w:p w14:paraId="7EA4E1AD" w14:textId="76F61F81" w:rsidR="008C6F68" w:rsidRPr="008C6F68" w:rsidRDefault="008C6F68" w:rsidP="00F33222">
            <w:pPr>
              <w:tabs>
                <w:tab w:val="num" w:pos="720"/>
                <w:tab w:val="num" w:pos="1440"/>
              </w:tabs>
              <w:jc w:val="both"/>
              <w:rPr>
                <w:rFonts w:ascii="Times New Roman" w:eastAsiaTheme="minorEastAsia" w:hAnsi="Times New Roman" w:cs="Times New Roman"/>
                <w:sz w:val="28"/>
                <w:szCs w:val="28"/>
                <w:lang w:val="kk-KZ" w:eastAsia="ru-RU"/>
              </w:rPr>
            </w:pPr>
            <w:r w:rsidRPr="008C6F68">
              <w:rPr>
                <w:rFonts w:ascii="Times New Roman" w:hAnsi="Times New Roman" w:cs="Times New Roman"/>
                <w:sz w:val="28"/>
              </w:rPr>
              <w:t>Ақ, сәл сарғыш реңкті</w:t>
            </w:r>
          </w:p>
        </w:tc>
      </w:tr>
    </w:tbl>
    <w:p w14:paraId="0FC3029E" w14:textId="77777777" w:rsidR="008C6F68" w:rsidRDefault="008C6F68" w:rsidP="00F33222">
      <w:pPr>
        <w:tabs>
          <w:tab w:val="num" w:pos="720"/>
          <w:tab w:val="num" w:pos="1440"/>
        </w:tabs>
        <w:spacing w:after="0" w:line="240" w:lineRule="auto"/>
        <w:ind w:firstLine="709"/>
        <w:jc w:val="both"/>
        <w:rPr>
          <w:rFonts w:ascii="Times New Roman" w:eastAsiaTheme="minorEastAsia" w:hAnsi="Times New Roman" w:cs="Times New Roman"/>
          <w:sz w:val="28"/>
          <w:szCs w:val="28"/>
          <w:lang w:val="kk-KZ" w:eastAsia="ru-RU"/>
        </w:rPr>
      </w:pPr>
    </w:p>
    <w:p w14:paraId="6798A9C7" w14:textId="015FE851" w:rsidR="001A7479" w:rsidRPr="001A7479" w:rsidRDefault="001A7479" w:rsidP="001A7479">
      <w:pPr>
        <w:tabs>
          <w:tab w:val="num" w:pos="720"/>
          <w:tab w:val="num" w:pos="1440"/>
        </w:tabs>
        <w:spacing w:after="0" w:line="240" w:lineRule="auto"/>
        <w:ind w:firstLine="709"/>
        <w:jc w:val="both"/>
        <w:rPr>
          <w:rFonts w:ascii="Times New Roman" w:eastAsiaTheme="minorEastAsia" w:hAnsi="Times New Roman" w:cs="Times New Roman"/>
          <w:sz w:val="28"/>
          <w:szCs w:val="28"/>
          <w:lang w:val="kk-KZ" w:eastAsia="ru-RU"/>
        </w:rPr>
      </w:pPr>
      <w:r w:rsidRPr="001A7479">
        <w:rPr>
          <w:rFonts w:ascii="Times New Roman" w:eastAsiaTheme="minorEastAsia" w:hAnsi="Times New Roman" w:cs="Times New Roman"/>
          <w:sz w:val="28"/>
          <w:szCs w:val="28"/>
          <w:lang w:val="kk-KZ" w:eastAsia="ru-RU"/>
        </w:rPr>
        <w:t>20</w:t>
      </w:r>
      <w:r w:rsidR="00F33222" w:rsidRPr="00F33222">
        <w:rPr>
          <w:rFonts w:ascii="Times New Roman" w:eastAsiaTheme="minorEastAsia" w:hAnsi="Times New Roman" w:cs="Times New Roman"/>
          <w:sz w:val="28"/>
          <w:szCs w:val="28"/>
          <w:lang w:val="kk-KZ" w:eastAsia="ru-RU"/>
        </w:rPr>
        <w:t xml:space="preserve">-кестеде келтірілген деректерге сәйкес, </w:t>
      </w:r>
      <w:r>
        <w:rPr>
          <w:rFonts w:ascii="Times New Roman" w:eastAsiaTheme="minorEastAsia" w:hAnsi="Times New Roman" w:cs="Times New Roman"/>
          <w:sz w:val="28"/>
          <w:szCs w:val="28"/>
          <w:lang w:val="kk-KZ" w:eastAsia="ru-RU"/>
        </w:rPr>
        <w:t>б</w:t>
      </w:r>
      <w:r w:rsidRPr="001A7479">
        <w:rPr>
          <w:rFonts w:ascii="Times New Roman" w:eastAsiaTheme="minorEastAsia" w:hAnsi="Times New Roman" w:cs="Times New Roman"/>
          <w:sz w:val="28"/>
          <w:szCs w:val="28"/>
          <w:lang w:val="kk-KZ" w:eastAsia="ru-RU"/>
        </w:rPr>
        <w:t>ақылау үлгісі (Авасси тұқымы) сұйық, біртекті консистенциясымен және қой сүтіне тән табиғи дәмімен сипатталады.</w:t>
      </w:r>
    </w:p>
    <w:p w14:paraId="66B62510" w14:textId="77777777" w:rsidR="001A7479" w:rsidRPr="001A7479" w:rsidRDefault="001A7479" w:rsidP="001A7479">
      <w:pPr>
        <w:tabs>
          <w:tab w:val="num" w:pos="720"/>
          <w:tab w:val="num" w:pos="1440"/>
        </w:tabs>
        <w:spacing w:after="0" w:line="240" w:lineRule="auto"/>
        <w:ind w:firstLine="709"/>
        <w:jc w:val="both"/>
        <w:rPr>
          <w:rFonts w:ascii="Times New Roman" w:eastAsiaTheme="minorEastAsia" w:hAnsi="Times New Roman" w:cs="Times New Roman"/>
          <w:sz w:val="28"/>
          <w:szCs w:val="28"/>
          <w:lang w:val="kk-KZ" w:eastAsia="ru-RU"/>
        </w:rPr>
      </w:pPr>
      <w:r w:rsidRPr="001A7479">
        <w:rPr>
          <w:rFonts w:ascii="Times New Roman" w:eastAsiaTheme="minorEastAsia" w:hAnsi="Times New Roman" w:cs="Times New Roman"/>
          <w:sz w:val="28"/>
          <w:szCs w:val="28"/>
          <w:lang w:val="kk-KZ" w:eastAsia="ru-RU"/>
        </w:rPr>
        <w:t>Қазақтың құйрықты қылшық жүнді қой тұқымының сүті – біртекті әрі тұнбасыз, майлылығының жоғары болуына байланысты жеңіл майлы дәм сезіледі.</w:t>
      </w:r>
    </w:p>
    <w:p w14:paraId="6CF6217C" w14:textId="1825985C" w:rsidR="001A7479" w:rsidRPr="001A7479" w:rsidRDefault="001A7479" w:rsidP="001A7479">
      <w:pPr>
        <w:tabs>
          <w:tab w:val="num" w:pos="720"/>
          <w:tab w:val="num" w:pos="1440"/>
        </w:tabs>
        <w:spacing w:after="0" w:line="240" w:lineRule="auto"/>
        <w:ind w:firstLine="709"/>
        <w:jc w:val="both"/>
        <w:rPr>
          <w:rFonts w:ascii="Times New Roman" w:eastAsiaTheme="minorEastAsia" w:hAnsi="Times New Roman" w:cs="Times New Roman"/>
          <w:sz w:val="28"/>
          <w:szCs w:val="28"/>
          <w:lang w:val="kk-KZ" w:eastAsia="ru-RU"/>
        </w:rPr>
      </w:pPr>
      <w:r w:rsidRPr="001A7479">
        <w:rPr>
          <w:rFonts w:ascii="Times New Roman" w:eastAsiaTheme="minorEastAsia" w:hAnsi="Times New Roman" w:cs="Times New Roman"/>
          <w:sz w:val="28"/>
          <w:szCs w:val="28"/>
          <w:lang w:val="kk-KZ" w:eastAsia="ru-RU"/>
        </w:rPr>
        <w:t>Қазақтың құйрықты ұяң жүнді қой тұқымының сүті – қоюлау консистенциялы, сәл тәттілеу дәмімен ерекшеленеді, бұл сүт құрамындағы лактоза мен май үлесін</w:t>
      </w:r>
      <w:r>
        <w:rPr>
          <w:rFonts w:ascii="Times New Roman" w:eastAsiaTheme="minorEastAsia" w:hAnsi="Times New Roman" w:cs="Times New Roman"/>
          <w:sz w:val="28"/>
          <w:szCs w:val="28"/>
          <w:lang w:val="kk-KZ" w:eastAsia="ru-RU"/>
        </w:rPr>
        <w:t>ің жоғарылауын көрсетуі мүмкін.</w:t>
      </w:r>
    </w:p>
    <w:p w14:paraId="71AF4965" w14:textId="4BBE72DA" w:rsidR="000E4DB6" w:rsidRDefault="001A7479" w:rsidP="001A7479">
      <w:pPr>
        <w:tabs>
          <w:tab w:val="num" w:pos="720"/>
          <w:tab w:val="num" w:pos="1440"/>
        </w:tabs>
        <w:spacing w:after="0" w:line="240" w:lineRule="auto"/>
        <w:ind w:firstLine="709"/>
        <w:jc w:val="both"/>
        <w:rPr>
          <w:rFonts w:ascii="Times New Roman" w:eastAsiaTheme="minorEastAsia" w:hAnsi="Times New Roman" w:cs="Times New Roman"/>
          <w:sz w:val="28"/>
          <w:szCs w:val="28"/>
          <w:lang w:val="kk-KZ" w:eastAsia="ru-RU"/>
        </w:rPr>
      </w:pPr>
      <w:r w:rsidRPr="001A7479">
        <w:rPr>
          <w:rFonts w:ascii="Times New Roman" w:eastAsiaTheme="minorEastAsia" w:hAnsi="Times New Roman" w:cs="Times New Roman"/>
          <w:sz w:val="28"/>
          <w:szCs w:val="28"/>
          <w:lang w:val="kk-KZ" w:eastAsia="ru-RU"/>
        </w:rPr>
        <w:t>Жалпы алғанда, барлық үлгілердің түсі мен иісі қой сүтіне тән, бөгде иістер байқалмайды, бұл олардың табиғи және жоғары сапалы екенін дәлелдейді. Дегенмен, ұяң жүнді қой сүтінің қоюлығы мен тәттілеу дәмі оның технологиялық өңдеуге (ірімшік, йогурт) неғұрлым қолайлы екенін көрсетеді.</w:t>
      </w:r>
      <w:r w:rsidR="00BB548E" w:rsidRPr="00BB548E">
        <w:rPr>
          <w:rFonts w:ascii="Times New Roman" w:eastAsiaTheme="minorEastAsia" w:hAnsi="Times New Roman" w:cs="Times New Roman"/>
          <w:sz w:val="28"/>
          <w:szCs w:val="28"/>
          <w:lang w:val="kk-KZ" w:eastAsia="ru-RU"/>
        </w:rPr>
        <w:t xml:space="preserve"> </w:t>
      </w:r>
      <w:r w:rsidR="00F33222">
        <w:rPr>
          <w:rFonts w:ascii="Times New Roman" w:eastAsiaTheme="minorEastAsia" w:hAnsi="Times New Roman" w:cs="Times New Roman"/>
          <w:sz w:val="28"/>
          <w:szCs w:val="28"/>
          <w:lang w:val="kk-KZ" w:eastAsia="ru-RU"/>
        </w:rPr>
        <w:t>Қ</w:t>
      </w:r>
      <w:r w:rsidR="000E4DB6" w:rsidRPr="000E4DB6">
        <w:rPr>
          <w:rFonts w:ascii="Times New Roman" w:eastAsiaTheme="minorEastAsia" w:hAnsi="Times New Roman" w:cs="Times New Roman"/>
          <w:sz w:val="28"/>
          <w:szCs w:val="28"/>
          <w:lang w:val="kk-KZ" w:eastAsia="ru-RU"/>
        </w:rPr>
        <w:t>ой сүті</w:t>
      </w:r>
      <w:r w:rsidR="00F7425F">
        <w:rPr>
          <w:rFonts w:ascii="Times New Roman" w:eastAsiaTheme="minorEastAsia" w:hAnsi="Times New Roman" w:cs="Times New Roman"/>
          <w:sz w:val="28"/>
          <w:szCs w:val="28"/>
          <w:lang w:val="kk-KZ" w:eastAsia="ru-RU"/>
        </w:rPr>
        <w:t>нің</w:t>
      </w:r>
      <w:r w:rsidR="000E4DB6" w:rsidRPr="000E4DB6">
        <w:rPr>
          <w:rFonts w:ascii="Times New Roman" w:eastAsiaTheme="minorEastAsia" w:hAnsi="Times New Roman" w:cs="Times New Roman"/>
          <w:sz w:val="28"/>
          <w:szCs w:val="28"/>
          <w:lang w:val="kk-KZ" w:eastAsia="ru-RU"/>
        </w:rPr>
        <w:t xml:space="preserve"> органолептикалық көрсеткіштері бойынша сүт </w:t>
      </w:r>
      <w:r w:rsidR="000E4DB6" w:rsidRPr="000E4DB6">
        <w:rPr>
          <w:rFonts w:ascii="Times New Roman" w:eastAsiaTheme="minorEastAsia" w:hAnsi="Times New Roman" w:cs="Times New Roman"/>
          <w:sz w:val="28"/>
          <w:szCs w:val="28"/>
          <w:lang w:val="kk-KZ" w:eastAsia="ru-RU"/>
        </w:rPr>
        <w:lastRenderedPageBreak/>
        <w:t>шикізатына қойылатын талаптарға сәйкес келеді және оларды әрі қарай зерттеулерде қолдануға болады деген қорытынды жасауға мүмкіндік береді.</w:t>
      </w:r>
    </w:p>
    <w:p w14:paraId="734FA518" w14:textId="5F48E918" w:rsidR="00F7425F" w:rsidRDefault="00F7425F" w:rsidP="00F7425F">
      <w:pPr>
        <w:spacing w:after="0" w:line="240" w:lineRule="auto"/>
        <w:ind w:firstLine="709"/>
        <w:jc w:val="both"/>
        <w:rPr>
          <w:rFonts w:ascii="Times New Roman" w:eastAsiaTheme="minorEastAsia" w:hAnsi="Times New Roman" w:cs="Times New Roman"/>
          <w:sz w:val="28"/>
          <w:szCs w:val="28"/>
          <w:lang w:val="kk-KZ" w:eastAsia="ru-RU"/>
        </w:rPr>
      </w:pPr>
      <w:r w:rsidRPr="00F7425F">
        <w:rPr>
          <w:rFonts w:ascii="Times New Roman" w:eastAsiaTheme="minorEastAsia" w:hAnsi="Times New Roman" w:cs="Times New Roman"/>
          <w:sz w:val="28"/>
          <w:szCs w:val="28"/>
          <w:lang w:val="kk-KZ" w:eastAsia="ru-RU"/>
        </w:rPr>
        <w:t>Жыл мезгілдеріне байланысты қой сүтінің химиялық құрамы мен физика-химиялық қасиеттері</w:t>
      </w:r>
      <w:r>
        <w:rPr>
          <w:rFonts w:ascii="Times New Roman" w:eastAsiaTheme="minorEastAsia" w:hAnsi="Times New Roman" w:cs="Times New Roman"/>
          <w:sz w:val="28"/>
          <w:szCs w:val="28"/>
          <w:lang w:val="kk-KZ" w:eastAsia="ru-RU"/>
        </w:rPr>
        <w:t xml:space="preserve"> зерттеліп, алынған нәтижелер 2</w:t>
      </w:r>
      <w:r w:rsidR="00786D57" w:rsidRPr="00786D57">
        <w:rPr>
          <w:rFonts w:ascii="Times New Roman" w:eastAsiaTheme="minorEastAsia" w:hAnsi="Times New Roman" w:cs="Times New Roman"/>
          <w:sz w:val="28"/>
          <w:szCs w:val="28"/>
          <w:lang w:val="kk-KZ" w:eastAsia="ru-RU"/>
        </w:rPr>
        <w:t>1</w:t>
      </w:r>
      <w:r w:rsidRPr="00F7425F">
        <w:rPr>
          <w:rFonts w:ascii="Times New Roman" w:eastAsiaTheme="minorEastAsia" w:hAnsi="Times New Roman" w:cs="Times New Roman"/>
          <w:sz w:val="28"/>
          <w:szCs w:val="28"/>
          <w:lang w:val="kk-KZ" w:eastAsia="ru-RU"/>
        </w:rPr>
        <w:t>-кестеде келтірілген. Көрсеткіштердің өзгеру динамикасы май мен ақуыз үлесінің жаз мезгілінде артатынын, ал күзде төмендейтінін көрсетті. Сонымен қатар, сүттің тығыздығы көктемнен жазға қарай жоғарылап, күзде тұрақтанатыны байқалды. Жыл мезгілдеріне байланысты май мен ақуыз арақатынасының 1,3–1,7 аралығында болуы қой сүтінің жұмсақ ірімшік өндірісіне жарамды екенін дәлелдейді.</w:t>
      </w:r>
    </w:p>
    <w:p w14:paraId="3A0812DB" w14:textId="77777777" w:rsidR="008C6F68" w:rsidRPr="00F7425F" w:rsidRDefault="008C6F68" w:rsidP="00F7425F">
      <w:pPr>
        <w:spacing w:after="0" w:line="240" w:lineRule="auto"/>
        <w:ind w:firstLine="709"/>
        <w:jc w:val="both"/>
        <w:rPr>
          <w:rFonts w:ascii="Times New Roman" w:eastAsiaTheme="minorEastAsia" w:hAnsi="Times New Roman" w:cs="Times New Roman"/>
          <w:sz w:val="28"/>
          <w:szCs w:val="28"/>
          <w:lang w:val="kk-KZ" w:eastAsia="ru-RU"/>
        </w:rPr>
      </w:pPr>
    </w:p>
    <w:p w14:paraId="660DE771" w14:textId="7C9B7F4D" w:rsidR="00F7425F" w:rsidRDefault="008C6F68" w:rsidP="00BB548E">
      <w:pPr>
        <w:spacing w:after="0" w:line="240" w:lineRule="auto"/>
        <w:jc w:val="both"/>
        <w:rPr>
          <w:rFonts w:ascii="Times New Roman" w:eastAsiaTheme="minorEastAsia" w:hAnsi="Times New Roman" w:cs="Times New Roman"/>
          <w:bCs/>
          <w:sz w:val="28"/>
          <w:szCs w:val="28"/>
          <w:lang w:val="kk-KZ" w:eastAsia="ru-RU"/>
        </w:rPr>
      </w:pPr>
      <w:r>
        <w:rPr>
          <w:rFonts w:ascii="Times New Roman" w:eastAsiaTheme="minorEastAsia" w:hAnsi="Times New Roman" w:cs="Times New Roman"/>
          <w:bCs/>
          <w:sz w:val="28"/>
          <w:szCs w:val="28"/>
          <w:lang w:val="kk-KZ" w:eastAsia="ru-RU"/>
        </w:rPr>
        <w:t>Кесте 21</w:t>
      </w:r>
      <w:r w:rsidR="00F7425F" w:rsidRPr="00786D57">
        <w:rPr>
          <w:rFonts w:ascii="Times New Roman" w:eastAsiaTheme="minorEastAsia" w:hAnsi="Times New Roman" w:cs="Times New Roman"/>
          <w:bCs/>
          <w:sz w:val="28"/>
          <w:szCs w:val="28"/>
          <w:lang w:val="kk-KZ" w:eastAsia="ru-RU"/>
        </w:rPr>
        <w:t xml:space="preserve"> – Жыл мезгіліне байланысты қой сүтінің негізгі көрсеткіштері</w:t>
      </w:r>
    </w:p>
    <w:p w14:paraId="62C8377E" w14:textId="77777777" w:rsidR="008C6F68" w:rsidRPr="00786D57" w:rsidRDefault="008C6F68" w:rsidP="00F7425F">
      <w:pPr>
        <w:spacing w:after="0" w:line="240" w:lineRule="auto"/>
        <w:ind w:firstLine="709"/>
        <w:jc w:val="both"/>
        <w:rPr>
          <w:rFonts w:ascii="Times New Roman" w:eastAsiaTheme="minorEastAsia" w:hAnsi="Times New Roman" w:cs="Times New Roman"/>
          <w:bCs/>
          <w:sz w:val="28"/>
          <w:szCs w:val="28"/>
          <w:lang w:val="kk-KZ" w:eastAsia="ru-RU"/>
        </w:rPr>
      </w:pPr>
    </w:p>
    <w:tbl>
      <w:tblPr>
        <w:tblStyle w:val="ad"/>
        <w:tblW w:w="9630" w:type="dxa"/>
        <w:tblLook w:val="04A0" w:firstRow="1" w:lastRow="0" w:firstColumn="1" w:lastColumn="0" w:noHBand="0" w:noVBand="1"/>
      </w:tblPr>
      <w:tblGrid>
        <w:gridCol w:w="1995"/>
        <w:gridCol w:w="1910"/>
        <w:gridCol w:w="1908"/>
        <w:gridCol w:w="1908"/>
        <w:gridCol w:w="1909"/>
      </w:tblGrid>
      <w:tr w:rsidR="00786D57" w14:paraId="0413D914" w14:textId="77777777" w:rsidTr="00786D57">
        <w:tc>
          <w:tcPr>
            <w:tcW w:w="1995" w:type="dxa"/>
            <w:vAlign w:val="center"/>
          </w:tcPr>
          <w:p w14:paraId="7D84D9E6" w14:textId="6098EF2C" w:rsidR="00786D57" w:rsidRPr="00786D57" w:rsidRDefault="00786D57" w:rsidP="00F7425F">
            <w:pPr>
              <w:jc w:val="both"/>
              <w:rPr>
                <w:rFonts w:ascii="Times New Roman" w:eastAsiaTheme="minorEastAsia" w:hAnsi="Times New Roman" w:cs="Times New Roman"/>
                <w:bCs/>
                <w:sz w:val="28"/>
                <w:szCs w:val="28"/>
                <w:lang w:val="en-US" w:eastAsia="ru-RU"/>
              </w:rPr>
            </w:pPr>
            <w:r w:rsidRPr="00786D57">
              <w:rPr>
                <w:rFonts w:ascii="Times New Roman" w:eastAsiaTheme="minorEastAsia" w:hAnsi="Times New Roman" w:cs="Times New Roman"/>
                <w:bCs/>
                <w:sz w:val="28"/>
                <w:szCs w:val="28"/>
                <w:lang w:eastAsia="ru-RU"/>
              </w:rPr>
              <w:t>Көрсеткіштер</w:t>
            </w:r>
          </w:p>
        </w:tc>
        <w:tc>
          <w:tcPr>
            <w:tcW w:w="1910" w:type="dxa"/>
            <w:vAlign w:val="center"/>
          </w:tcPr>
          <w:p w14:paraId="6CA843C3" w14:textId="661C5934" w:rsidR="00786D57" w:rsidRPr="00786D57" w:rsidRDefault="00786D57" w:rsidP="00C4704A">
            <w:pPr>
              <w:jc w:val="center"/>
              <w:rPr>
                <w:rFonts w:ascii="Times New Roman" w:eastAsiaTheme="minorEastAsia" w:hAnsi="Times New Roman" w:cs="Times New Roman"/>
                <w:bCs/>
                <w:sz w:val="28"/>
                <w:szCs w:val="28"/>
                <w:lang w:val="en-US" w:eastAsia="ru-RU"/>
              </w:rPr>
            </w:pPr>
            <w:r w:rsidRPr="00786D57">
              <w:rPr>
                <w:rFonts w:ascii="Times New Roman" w:eastAsiaTheme="minorEastAsia" w:hAnsi="Times New Roman" w:cs="Times New Roman"/>
                <w:bCs/>
                <w:sz w:val="28"/>
                <w:szCs w:val="28"/>
                <w:lang w:eastAsia="ru-RU"/>
              </w:rPr>
              <w:t>Көктем</w:t>
            </w:r>
          </w:p>
        </w:tc>
        <w:tc>
          <w:tcPr>
            <w:tcW w:w="1908" w:type="dxa"/>
            <w:vAlign w:val="center"/>
          </w:tcPr>
          <w:p w14:paraId="0E3C8FBF" w14:textId="68970125" w:rsidR="00786D57" w:rsidRPr="00786D57" w:rsidRDefault="00786D57" w:rsidP="00C4704A">
            <w:pPr>
              <w:jc w:val="center"/>
              <w:rPr>
                <w:rFonts w:ascii="Times New Roman" w:eastAsiaTheme="minorEastAsia" w:hAnsi="Times New Roman" w:cs="Times New Roman"/>
                <w:bCs/>
                <w:sz w:val="28"/>
                <w:szCs w:val="28"/>
                <w:lang w:val="en-US" w:eastAsia="ru-RU"/>
              </w:rPr>
            </w:pPr>
            <w:r w:rsidRPr="00786D57">
              <w:rPr>
                <w:rFonts w:ascii="Times New Roman" w:eastAsiaTheme="minorEastAsia" w:hAnsi="Times New Roman" w:cs="Times New Roman"/>
                <w:bCs/>
                <w:sz w:val="28"/>
                <w:szCs w:val="28"/>
                <w:lang w:eastAsia="ru-RU"/>
              </w:rPr>
              <w:t>Жаз</w:t>
            </w:r>
          </w:p>
        </w:tc>
        <w:tc>
          <w:tcPr>
            <w:tcW w:w="1908" w:type="dxa"/>
            <w:vAlign w:val="center"/>
          </w:tcPr>
          <w:p w14:paraId="44634843" w14:textId="0413DFCE" w:rsidR="00786D57" w:rsidRPr="00786D57" w:rsidRDefault="00786D57" w:rsidP="00C4704A">
            <w:pPr>
              <w:jc w:val="center"/>
              <w:rPr>
                <w:rFonts w:ascii="Times New Roman" w:eastAsiaTheme="minorEastAsia" w:hAnsi="Times New Roman" w:cs="Times New Roman"/>
                <w:bCs/>
                <w:sz w:val="28"/>
                <w:szCs w:val="28"/>
                <w:lang w:val="en-US" w:eastAsia="ru-RU"/>
              </w:rPr>
            </w:pPr>
            <w:r w:rsidRPr="00786D57">
              <w:rPr>
                <w:rFonts w:ascii="Times New Roman" w:eastAsiaTheme="minorEastAsia" w:hAnsi="Times New Roman" w:cs="Times New Roman"/>
                <w:bCs/>
                <w:sz w:val="28"/>
                <w:szCs w:val="28"/>
                <w:lang w:eastAsia="ru-RU"/>
              </w:rPr>
              <w:t>Күз</w:t>
            </w:r>
          </w:p>
        </w:tc>
        <w:tc>
          <w:tcPr>
            <w:tcW w:w="1909" w:type="dxa"/>
            <w:vAlign w:val="center"/>
          </w:tcPr>
          <w:p w14:paraId="2FD7FCD2" w14:textId="097DA2E1" w:rsidR="00786D57" w:rsidRPr="00786D57" w:rsidRDefault="00786D57" w:rsidP="00C4704A">
            <w:pPr>
              <w:jc w:val="center"/>
              <w:rPr>
                <w:rFonts w:ascii="Times New Roman" w:eastAsiaTheme="minorEastAsia" w:hAnsi="Times New Roman" w:cs="Times New Roman"/>
                <w:bCs/>
                <w:sz w:val="28"/>
                <w:szCs w:val="28"/>
                <w:lang w:val="en-US" w:eastAsia="ru-RU"/>
              </w:rPr>
            </w:pPr>
            <w:r w:rsidRPr="00786D57">
              <w:rPr>
                <w:rFonts w:ascii="Times New Roman" w:eastAsiaTheme="minorEastAsia" w:hAnsi="Times New Roman" w:cs="Times New Roman"/>
                <w:bCs/>
                <w:sz w:val="28"/>
                <w:szCs w:val="28"/>
                <w:lang w:eastAsia="ru-RU"/>
              </w:rPr>
              <w:t>Орташа мәні</w:t>
            </w:r>
          </w:p>
        </w:tc>
      </w:tr>
      <w:tr w:rsidR="00786D57" w14:paraId="273DA479" w14:textId="77777777" w:rsidTr="00786D57">
        <w:tc>
          <w:tcPr>
            <w:tcW w:w="1995" w:type="dxa"/>
            <w:vAlign w:val="center"/>
          </w:tcPr>
          <w:p w14:paraId="15634768" w14:textId="33DE3854" w:rsidR="00786D57" w:rsidRDefault="00786D57" w:rsidP="00F7425F">
            <w:pPr>
              <w:jc w:val="both"/>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Майдың массалық үлесі, %</w:t>
            </w:r>
          </w:p>
        </w:tc>
        <w:tc>
          <w:tcPr>
            <w:tcW w:w="1910" w:type="dxa"/>
            <w:vAlign w:val="center"/>
          </w:tcPr>
          <w:p w14:paraId="1CB72EEF" w14:textId="6F23B6E5"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6,58 ± 0,12</w:t>
            </w:r>
          </w:p>
        </w:tc>
        <w:tc>
          <w:tcPr>
            <w:tcW w:w="1908" w:type="dxa"/>
            <w:vAlign w:val="center"/>
          </w:tcPr>
          <w:p w14:paraId="3A904B9C" w14:textId="482C5ADD"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8,39 ± 0,15</w:t>
            </w:r>
          </w:p>
        </w:tc>
        <w:tc>
          <w:tcPr>
            <w:tcW w:w="1908" w:type="dxa"/>
            <w:vAlign w:val="center"/>
          </w:tcPr>
          <w:p w14:paraId="4CB16FC5" w14:textId="68A6AADF"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4,64 ± 0,10</w:t>
            </w:r>
          </w:p>
        </w:tc>
        <w:tc>
          <w:tcPr>
            <w:tcW w:w="1909" w:type="dxa"/>
            <w:vAlign w:val="center"/>
          </w:tcPr>
          <w:p w14:paraId="4E19B913" w14:textId="5CF61E01"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6,54 ± 0,12</w:t>
            </w:r>
          </w:p>
        </w:tc>
      </w:tr>
      <w:tr w:rsidR="00786D57" w14:paraId="394B49D0" w14:textId="77777777" w:rsidTr="00786D57">
        <w:tc>
          <w:tcPr>
            <w:tcW w:w="1995" w:type="dxa"/>
            <w:vAlign w:val="center"/>
          </w:tcPr>
          <w:p w14:paraId="1ACB38CD" w14:textId="68E9E2E7" w:rsidR="00786D57" w:rsidRDefault="00786D57" w:rsidP="00F7425F">
            <w:pPr>
              <w:jc w:val="both"/>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Ақуыздың массалық үлесі, %</w:t>
            </w:r>
          </w:p>
        </w:tc>
        <w:tc>
          <w:tcPr>
            <w:tcW w:w="1910" w:type="dxa"/>
            <w:vAlign w:val="center"/>
          </w:tcPr>
          <w:p w14:paraId="014ED9AF" w14:textId="6FB2B040"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2,77 ± 0,10</w:t>
            </w:r>
          </w:p>
        </w:tc>
        <w:tc>
          <w:tcPr>
            <w:tcW w:w="1908" w:type="dxa"/>
            <w:vAlign w:val="center"/>
          </w:tcPr>
          <w:p w14:paraId="4901AD72" w14:textId="35207C84"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3,17 ± 0,14</w:t>
            </w:r>
          </w:p>
        </w:tc>
        <w:tc>
          <w:tcPr>
            <w:tcW w:w="1908" w:type="dxa"/>
            <w:vAlign w:val="center"/>
          </w:tcPr>
          <w:p w14:paraId="6067C1F5" w14:textId="3A5591C5"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4,20 ± 0,13</w:t>
            </w:r>
          </w:p>
        </w:tc>
        <w:tc>
          <w:tcPr>
            <w:tcW w:w="1909" w:type="dxa"/>
            <w:vAlign w:val="center"/>
          </w:tcPr>
          <w:p w14:paraId="0788CD9E" w14:textId="7FC606C8"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3,38 ± 0,12</w:t>
            </w:r>
          </w:p>
        </w:tc>
      </w:tr>
      <w:tr w:rsidR="00786D57" w14:paraId="13E65745" w14:textId="77777777" w:rsidTr="00786D57">
        <w:tc>
          <w:tcPr>
            <w:tcW w:w="1995" w:type="dxa"/>
            <w:vAlign w:val="center"/>
          </w:tcPr>
          <w:p w14:paraId="3944E51C" w14:textId="6AFF2D26" w:rsidR="00786D57" w:rsidRDefault="00786D57" w:rsidP="00F7425F">
            <w:pPr>
              <w:jc w:val="both"/>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Май:ақуыз арақатынасы</w:t>
            </w:r>
          </w:p>
        </w:tc>
        <w:tc>
          <w:tcPr>
            <w:tcW w:w="1910" w:type="dxa"/>
            <w:vAlign w:val="center"/>
          </w:tcPr>
          <w:p w14:paraId="231636CB" w14:textId="5A740CCE"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1,4 : 1,0</w:t>
            </w:r>
          </w:p>
        </w:tc>
        <w:tc>
          <w:tcPr>
            <w:tcW w:w="1908" w:type="dxa"/>
            <w:vAlign w:val="center"/>
          </w:tcPr>
          <w:p w14:paraId="2640D87F" w14:textId="311C1A5F"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1,7 : 1,0</w:t>
            </w:r>
          </w:p>
        </w:tc>
        <w:tc>
          <w:tcPr>
            <w:tcW w:w="1908" w:type="dxa"/>
            <w:vAlign w:val="center"/>
          </w:tcPr>
          <w:p w14:paraId="20BE564E" w14:textId="1E2C78B1"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1,3 : 1,0</w:t>
            </w:r>
          </w:p>
        </w:tc>
        <w:tc>
          <w:tcPr>
            <w:tcW w:w="1909" w:type="dxa"/>
            <w:vAlign w:val="center"/>
          </w:tcPr>
          <w:p w14:paraId="4101C3D4" w14:textId="2B1EF166"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1,5 : 1,0</w:t>
            </w:r>
          </w:p>
        </w:tc>
      </w:tr>
      <w:tr w:rsidR="00786D57" w14:paraId="64D96A7B" w14:textId="77777777" w:rsidTr="00786D57">
        <w:tc>
          <w:tcPr>
            <w:tcW w:w="1995" w:type="dxa"/>
            <w:vAlign w:val="center"/>
          </w:tcPr>
          <w:p w14:paraId="6FA2F38B" w14:textId="5D1F9A63" w:rsidR="00786D57" w:rsidRDefault="00786D57" w:rsidP="00F7425F">
            <w:pPr>
              <w:jc w:val="both"/>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Сүт тығыздығы, кг/м³</w:t>
            </w:r>
          </w:p>
        </w:tc>
        <w:tc>
          <w:tcPr>
            <w:tcW w:w="1910" w:type="dxa"/>
            <w:vAlign w:val="center"/>
          </w:tcPr>
          <w:p w14:paraId="596620CB" w14:textId="2072BAFB"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1028,5 ± 0,05</w:t>
            </w:r>
          </w:p>
        </w:tc>
        <w:tc>
          <w:tcPr>
            <w:tcW w:w="1908" w:type="dxa"/>
            <w:vAlign w:val="center"/>
          </w:tcPr>
          <w:p w14:paraId="3E04EAFB" w14:textId="6C7C020D"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1032,6 ± 0,05</w:t>
            </w:r>
          </w:p>
        </w:tc>
        <w:tc>
          <w:tcPr>
            <w:tcW w:w="1908" w:type="dxa"/>
            <w:vAlign w:val="center"/>
          </w:tcPr>
          <w:p w14:paraId="5DB773DA" w14:textId="6C67A8E0"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1030,1 ± 0,05</w:t>
            </w:r>
          </w:p>
        </w:tc>
        <w:tc>
          <w:tcPr>
            <w:tcW w:w="1909" w:type="dxa"/>
            <w:vAlign w:val="center"/>
          </w:tcPr>
          <w:p w14:paraId="61E455C6" w14:textId="5FC698D4" w:rsidR="00786D57" w:rsidRDefault="00786D57" w:rsidP="00786D57">
            <w:pPr>
              <w:jc w:val="center"/>
              <w:rPr>
                <w:rFonts w:ascii="Times New Roman" w:eastAsiaTheme="minorEastAsia" w:hAnsi="Times New Roman" w:cs="Times New Roman"/>
                <w:bCs/>
                <w:sz w:val="28"/>
                <w:szCs w:val="28"/>
                <w:lang w:val="en-US" w:eastAsia="ru-RU"/>
              </w:rPr>
            </w:pPr>
            <w:r w:rsidRPr="00F7425F">
              <w:rPr>
                <w:rFonts w:ascii="Times New Roman" w:eastAsiaTheme="minorEastAsia" w:hAnsi="Times New Roman" w:cs="Times New Roman"/>
                <w:sz w:val="28"/>
                <w:szCs w:val="28"/>
                <w:lang w:eastAsia="ru-RU"/>
              </w:rPr>
              <w:t>1030,4 ± 0,05</w:t>
            </w:r>
          </w:p>
        </w:tc>
      </w:tr>
    </w:tbl>
    <w:p w14:paraId="6C306A92" w14:textId="77777777" w:rsidR="00786D57" w:rsidRDefault="00786D57" w:rsidP="00F7425F">
      <w:pPr>
        <w:spacing w:after="0" w:line="240" w:lineRule="auto"/>
        <w:ind w:firstLine="709"/>
        <w:jc w:val="both"/>
        <w:rPr>
          <w:rFonts w:ascii="Times New Roman" w:eastAsiaTheme="minorEastAsia" w:hAnsi="Times New Roman" w:cs="Times New Roman"/>
          <w:sz w:val="28"/>
          <w:szCs w:val="28"/>
          <w:lang w:val="en-US" w:eastAsia="ru-RU"/>
        </w:rPr>
      </w:pPr>
    </w:p>
    <w:p w14:paraId="773BD61F" w14:textId="77777777" w:rsidR="00B54489" w:rsidRPr="00267DC9" w:rsidRDefault="00F7425F" w:rsidP="00F175A4">
      <w:pPr>
        <w:spacing w:after="0" w:line="240" w:lineRule="auto"/>
        <w:ind w:firstLine="709"/>
        <w:jc w:val="both"/>
        <w:rPr>
          <w:rFonts w:ascii="Times New Roman" w:eastAsiaTheme="minorEastAsia" w:hAnsi="Times New Roman" w:cs="Times New Roman"/>
          <w:sz w:val="28"/>
          <w:szCs w:val="28"/>
          <w:lang w:val="en-US" w:eastAsia="ru-RU"/>
        </w:rPr>
      </w:pPr>
      <w:r w:rsidRPr="00F7425F">
        <w:rPr>
          <w:rFonts w:ascii="Times New Roman" w:eastAsiaTheme="minorEastAsia" w:hAnsi="Times New Roman" w:cs="Times New Roman"/>
          <w:sz w:val="28"/>
          <w:szCs w:val="28"/>
          <w:lang w:eastAsia="ru-RU"/>
        </w:rPr>
        <w:t>Алынған</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мәліметтерге</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сүйене</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отырып</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қой</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сүтінің</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сапалық</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көрсеткіштері</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маусымдық</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факторларға</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тәуелді</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екендігі</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анықталды</w:t>
      </w:r>
      <w:r w:rsidRPr="00786D57">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Жазғы</w:t>
      </w:r>
      <w:r w:rsidRPr="00B5448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ке</w:t>
      </w:r>
      <w:r w:rsidR="00B54489">
        <w:rPr>
          <w:rFonts w:ascii="Times New Roman" w:eastAsiaTheme="minorEastAsia" w:hAnsi="Times New Roman" w:cs="Times New Roman"/>
          <w:sz w:val="28"/>
          <w:szCs w:val="28"/>
          <w:lang w:eastAsia="ru-RU"/>
        </w:rPr>
        <w:t>зеңде</w:t>
      </w:r>
      <w:r w:rsidR="00B54489" w:rsidRPr="00B54489">
        <w:rPr>
          <w:rFonts w:ascii="Times New Roman" w:eastAsiaTheme="minorEastAsia" w:hAnsi="Times New Roman" w:cs="Times New Roman"/>
          <w:sz w:val="28"/>
          <w:szCs w:val="28"/>
          <w:lang w:val="en-US" w:eastAsia="ru-RU"/>
        </w:rPr>
        <w:t xml:space="preserve"> </w:t>
      </w:r>
      <w:r w:rsidR="00B54489">
        <w:rPr>
          <w:rFonts w:ascii="Times New Roman" w:eastAsiaTheme="minorEastAsia" w:hAnsi="Times New Roman" w:cs="Times New Roman"/>
          <w:sz w:val="28"/>
          <w:szCs w:val="28"/>
          <w:lang w:eastAsia="ru-RU"/>
        </w:rPr>
        <w:t>майдың</w:t>
      </w:r>
      <w:r w:rsidR="00B54489" w:rsidRPr="00B54489">
        <w:rPr>
          <w:rFonts w:ascii="Times New Roman" w:eastAsiaTheme="minorEastAsia" w:hAnsi="Times New Roman" w:cs="Times New Roman"/>
          <w:sz w:val="28"/>
          <w:szCs w:val="28"/>
          <w:lang w:val="en-US" w:eastAsia="ru-RU"/>
        </w:rPr>
        <w:t xml:space="preserve"> </w:t>
      </w:r>
      <w:r w:rsidR="00B54489">
        <w:rPr>
          <w:rFonts w:ascii="Times New Roman" w:eastAsiaTheme="minorEastAsia" w:hAnsi="Times New Roman" w:cs="Times New Roman"/>
          <w:sz w:val="28"/>
          <w:szCs w:val="28"/>
          <w:lang w:eastAsia="ru-RU"/>
        </w:rPr>
        <w:t>ең</w:t>
      </w:r>
      <w:r w:rsidR="00B54489" w:rsidRPr="00B54489">
        <w:rPr>
          <w:rFonts w:ascii="Times New Roman" w:eastAsiaTheme="minorEastAsia" w:hAnsi="Times New Roman" w:cs="Times New Roman"/>
          <w:sz w:val="28"/>
          <w:szCs w:val="28"/>
          <w:lang w:val="en-US" w:eastAsia="ru-RU"/>
        </w:rPr>
        <w:t xml:space="preserve"> </w:t>
      </w:r>
      <w:r w:rsidR="00B54489">
        <w:rPr>
          <w:rFonts w:ascii="Times New Roman" w:eastAsiaTheme="minorEastAsia" w:hAnsi="Times New Roman" w:cs="Times New Roman"/>
          <w:sz w:val="28"/>
          <w:szCs w:val="28"/>
          <w:lang w:eastAsia="ru-RU"/>
        </w:rPr>
        <w:t>жоғары</w:t>
      </w:r>
      <w:r w:rsidR="00B54489" w:rsidRPr="00B54489">
        <w:rPr>
          <w:rFonts w:ascii="Times New Roman" w:eastAsiaTheme="minorEastAsia" w:hAnsi="Times New Roman" w:cs="Times New Roman"/>
          <w:sz w:val="28"/>
          <w:szCs w:val="28"/>
          <w:lang w:val="en-US" w:eastAsia="ru-RU"/>
        </w:rPr>
        <w:t xml:space="preserve"> </w:t>
      </w:r>
      <w:r w:rsidR="00B54489">
        <w:rPr>
          <w:rFonts w:ascii="Times New Roman" w:eastAsiaTheme="minorEastAsia" w:hAnsi="Times New Roman" w:cs="Times New Roman"/>
          <w:sz w:val="28"/>
          <w:szCs w:val="28"/>
          <w:lang w:eastAsia="ru-RU"/>
        </w:rPr>
        <w:t>деңгейі</w:t>
      </w:r>
      <w:r w:rsidR="00B54489">
        <w:rPr>
          <w:rFonts w:ascii="Times New Roman" w:eastAsiaTheme="minorEastAsia" w:hAnsi="Times New Roman" w:cs="Times New Roman"/>
          <w:sz w:val="28"/>
          <w:szCs w:val="28"/>
          <w:lang w:val="en-US" w:eastAsia="ru-RU"/>
        </w:rPr>
        <w:t xml:space="preserve"> 8,39%</w:t>
      </w:r>
      <w:r w:rsidRPr="00B5448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және</w:t>
      </w:r>
      <w:r w:rsidRPr="00B5448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ақуыздың</w:t>
      </w:r>
      <w:r w:rsidRPr="00B5448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оңтайлы</w:t>
      </w:r>
      <w:r w:rsidRPr="00B5448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мөлшері</w:t>
      </w:r>
      <w:r w:rsidR="00B54489">
        <w:rPr>
          <w:rFonts w:ascii="Times New Roman" w:eastAsiaTheme="minorEastAsia" w:hAnsi="Times New Roman" w:cs="Times New Roman"/>
          <w:sz w:val="28"/>
          <w:szCs w:val="28"/>
          <w:lang w:val="en-US" w:eastAsia="ru-RU"/>
        </w:rPr>
        <w:t xml:space="preserve"> 3,17%</w:t>
      </w:r>
      <w:r w:rsidRPr="00B5448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тіркелді</w:t>
      </w:r>
      <w:r w:rsidRPr="00B5448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Бұл</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қой</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сүтінің</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жаз</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мезгілінде</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технологиялық</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тұрғыдан</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жұмсақ</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ірімшік</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өндіруге</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ең</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қолайлы</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екенін</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көрсетеді</w:t>
      </w:r>
      <w:r w:rsidRPr="00EA0B5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Күз</w:t>
      </w:r>
      <w:r w:rsidR="00B54489">
        <w:rPr>
          <w:rFonts w:ascii="Times New Roman" w:eastAsiaTheme="minorEastAsia" w:hAnsi="Times New Roman" w:cs="Times New Roman"/>
          <w:sz w:val="28"/>
          <w:szCs w:val="28"/>
          <w:lang w:eastAsia="ru-RU"/>
        </w:rPr>
        <w:t>гі</w:t>
      </w:r>
      <w:r w:rsidR="00B54489" w:rsidRPr="00267DC9">
        <w:rPr>
          <w:rFonts w:ascii="Times New Roman" w:eastAsiaTheme="minorEastAsia" w:hAnsi="Times New Roman" w:cs="Times New Roman"/>
          <w:sz w:val="28"/>
          <w:szCs w:val="28"/>
          <w:lang w:val="en-US" w:eastAsia="ru-RU"/>
        </w:rPr>
        <w:t xml:space="preserve"> </w:t>
      </w:r>
      <w:r w:rsidR="00B54489">
        <w:rPr>
          <w:rFonts w:ascii="Times New Roman" w:eastAsiaTheme="minorEastAsia" w:hAnsi="Times New Roman" w:cs="Times New Roman"/>
          <w:sz w:val="28"/>
          <w:szCs w:val="28"/>
          <w:lang w:eastAsia="ru-RU"/>
        </w:rPr>
        <w:t>кезеңде</w:t>
      </w:r>
      <w:r w:rsidR="00B54489" w:rsidRPr="00267DC9">
        <w:rPr>
          <w:rFonts w:ascii="Times New Roman" w:eastAsiaTheme="minorEastAsia" w:hAnsi="Times New Roman" w:cs="Times New Roman"/>
          <w:sz w:val="28"/>
          <w:szCs w:val="28"/>
          <w:lang w:val="en-US" w:eastAsia="ru-RU"/>
        </w:rPr>
        <w:t xml:space="preserve"> </w:t>
      </w:r>
      <w:r w:rsidR="00B54489">
        <w:rPr>
          <w:rFonts w:ascii="Times New Roman" w:eastAsiaTheme="minorEastAsia" w:hAnsi="Times New Roman" w:cs="Times New Roman"/>
          <w:sz w:val="28"/>
          <w:szCs w:val="28"/>
          <w:lang w:eastAsia="ru-RU"/>
        </w:rPr>
        <w:t>ақуыз</w:t>
      </w:r>
      <w:r w:rsidR="00B54489" w:rsidRPr="00267DC9">
        <w:rPr>
          <w:rFonts w:ascii="Times New Roman" w:eastAsiaTheme="minorEastAsia" w:hAnsi="Times New Roman" w:cs="Times New Roman"/>
          <w:sz w:val="28"/>
          <w:szCs w:val="28"/>
          <w:lang w:val="en-US" w:eastAsia="ru-RU"/>
        </w:rPr>
        <w:t xml:space="preserve"> </w:t>
      </w:r>
      <w:r w:rsidR="00B54489">
        <w:rPr>
          <w:rFonts w:ascii="Times New Roman" w:eastAsiaTheme="minorEastAsia" w:hAnsi="Times New Roman" w:cs="Times New Roman"/>
          <w:sz w:val="28"/>
          <w:szCs w:val="28"/>
          <w:lang w:eastAsia="ru-RU"/>
        </w:rPr>
        <w:t>үлесінің</w:t>
      </w:r>
      <w:r w:rsidR="00B54489" w:rsidRPr="00267DC9">
        <w:rPr>
          <w:rFonts w:ascii="Times New Roman" w:eastAsiaTheme="minorEastAsia" w:hAnsi="Times New Roman" w:cs="Times New Roman"/>
          <w:sz w:val="28"/>
          <w:szCs w:val="28"/>
          <w:lang w:val="en-US" w:eastAsia="ru-RU"/>
        </w:rPr>
        <w:t xml:space="preserve"> </w:t>
      </w:r>
      <w:r w:rsidR="00B54489">
        <w:rPr>
          <w:rFonts w:ascii="Times New Roman" w:eastAsiaTheme="minorEastAsia" w:hAnsi="Times New Roman" w:cs="Times New Roman"/>
          <w:sz w:val="28"/>
          <w:szCs w:val="28"/>
          <w:lang w:eastAsia="ru-RU"/>
        </w:rPr>
        <w:t>өсуі</w:t>
      </w:r>
      <w:r w:rsidR="00B54489" w:rsidRPr="00267DC9">
        <w:rPr>
          <w:rFonts w:ascii="Times New Roman" w:eastAsiaTheme="minorEastAsia" w:hAnsi="Times New Roman" w:cs="Times New Roman"/>
          <w:sz w:val="28"/>
          <w:szCs w:val="28"/>
          <w:lang w:val="en-US" w:eastAsia="ru-RU"/>
        </w:rPr>
        <w:t xml:space="preserve"> </w:t>
      </w:r>
      <w:r w:rsidRPr="00267DC9">
        <w:rPr>
          <w:rFonts w:ascii="Times New Roman" w:eastAsiaTheme="minorEastAsia" w:hAnsi="Times New Roman" w:cs="Times New Roman"/>
          <w:sz w:val="28"/>
          <w:szCs w:val="28"/>
          <w:lang w:val="en-US" w:eastAsia="ru-RU"/>
        </w:rPr>
        <w:t>4,2</w:t>
      </w:r>
      <w:r w:rsidR="00B54489" w:rsidRPr="00267DC9">
        <w:rPr>
          <w:rFonts w:ascii="Times New Roman" w:eastAsiaTheme="minorEastAsia" w:hAnsi="Times New Roman" w:cs="Times New Roman"/>
          <w:sz w:val="28"/>
          <w:szCs w:val="28"/>
          <w:lang w:val="en-US" w:eastAsia="ru-RU"/>
        </w:rPr>
        <w:t>%</w:t>
      </w:r>
      <w:r w:rsidRPr="00267DC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байқалғанымен</w:t>
      </w:r>
      <w:r w:rsidRPr="00267DC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майдың</w:t>
      </w:r>
      <w:r w:rsidRPr="00267DC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төмендеуі</w:t>
      </w:r>
      <w:r w:rsidRPr="00267DC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өнімнің</w:t>
      </w:r>
      <w:r w:rsidRPr="00267DC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органолептикалық</w:t>
      </w:r>
      <w:r w:rsidRPr="00267DC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қасиеттеріне</w:t>
      </w:r>
      <w:r w:rsidRPr="00267DC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әсер</w:t>
      </w:r>
      <w:r w:rsidRPr="00267DC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етуі</w:t>
      </w:r>
      <w:r w:rsidRPr="00267DC9">
        <w:rPr>
          <w:rFonts w:ascii="Times New Roman" w:eastAsiaTheme="minorEastAsia" w:hAnsi="Times New Roman" w:cs="Times New Roman"/>
          <w:sz w:val="28"/>
          <w:szCs w:val="28"/>
          <w:lang w:val="en-US" w:eastAsia="ru-RU"/>
        </w:rPr>
        <w:t xml:space="preserve"> </w:t>
      </w:r>
      <w:r w:rsidRPr="00F7425F">
        <w:rPr>
          <w:rFonts w:ascii="Times New Roman" w:eastAsiaTheme="minorEastAsia" w:hAnsi="Times New Roman" w:cs="Times New Roman"/>
          <w:sz w:val="28"/>
          <w:szCs w:val="28"/>
          <w:lang w:eastAsia="ru-RU"/>
        </w:rPr>
        <w:t>мүмкін</w:t>
      </w:r>
      <w:r w:rsidRPr="00267DC9">
        <w:rPr>
          <w:rFonts w:ascii="Times New Roman" w:eastAsiaTheme="minorEastAsia" w:hAnsi="Times New Roman" w:cs="Times New Roman"/>
          <w:sz w:val="28"/>
          <w:szCs w:val="28"/>
          <w:lang w:val="en-US" w:eastAsia="ru-RU"/>
        </w:rPr>
        <w:t xml:space="preserve">. </w:t>
      </w:r>
    </w:p>
    <w:p w14:paraId="5F88B511" w14:textId="4D92699C"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Жүргізілген зерттеулерден алынған мәліметтер жиынтығын бағалау қой сүті, әсіресе жаз мезгілінде, жылдың әртүрлі маусымдарында жоғары сапалы көрсеткіштермен сипатталады және оның технологиялық қасиеттері бойынша жұмсақ ірімшіктерді өндіру үшін шикізат ретінде пайдаланылуы мүмкін деген қорытындыға келеді. Жылдың басқа маусымдарына қатысты ең жақсы сипаттамалары бар жазғы кезеңдегі қой сүтін ерекше атап өту керек.</w:t>
      </w:r>
    </w:p>
    <w:p w14:paraId="1A973B8C" w14:textId="77777777"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Арнайы белгілі бір адам ағзасына жақсы әсер ететін жұмсақ ірімшіктің тұрақты өндірісін ұйымдастыру үшін сүт кәсіпорындарына тағамдық және биологиялық құндылығына байланысты сүт шикізатын қабылдау қажет. Сондықтан, Солтүстік Қазақстан және Қарағанды облыстарының шаруа </w:t>
      </w:r>
      <w:r w:rsidRPr="000E4DB6">
        <w:rPr>
          <w:rFonts w:ascii="Times New Roman" w:eastAsiaTheme="minorEastAsia" w:hAnsi="Times New Roman" w:cs="Times New Roman"/>
          <w:sz w:val="28"/>
          <w:szCs w:val="28"/>
          <w:lang w:val="kk-KZ" w:eastAsia="ru-RU"/>
        </w:rPr>
        <w:lastRenderedPageBreak/>
        <w:t>қожалықтарында жылдың жаз кезінде алынған қой сүтінің химиялық, физика-химиялық, дәрумендік және май қышқылдарының құрамы бойынша зерттеулер жүргізілді.</w:t>
      </w:r>
    </w:p>
    <w:p w14:paraId="36D432B1" w14:textId="4A68751A" w:rsidR="000E4DB6" w:rsidRPr="0017690F"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17690F">
        <w:rPr>
          <w:rFonts w:ascii="Times New Roman" w:eastAsiaTheme="minorEastAsia" w:hAnsi="Times New Roman" w:cs="Times New Roman"/>
          <w:sz w:val="28"/>
          <w:szCs w:val="28"/>
          <w:lang w:val="kk-KZ" w:eastAsia="ru-RU"/>
        </w:rPr>
        <w:tab/>
        <w:t>З</w:t>
      </w:r>
      <w:r w:rsidR="0017690F" w:rsidRPr="0017690F">
        <w:rPr>
          <w:rFonts w:ascii="Times New Roman" w:eastAsiaTheme="minorEastAsia" w:hAnsi="Times New Roman" w:cs="Times New Roman"/>
          <w:sz w:val="28"/>
          <w:szCs w:val="28"/>
          <w:lang w:val="kk-KZ" w:eastAsia="ru-RU"/>
        </w:rPr>
        <w:t>ерттеуге арналған сынамаларды 60-63</w:t>
      </w:r>
      <w:r w:rsidRPr="0017690F">
        <w:rPr>
          <w:rFonts w:ascii="Times New Roman" w:eastAsiaTheme="minorEastAsia" w:hAnsi="Times New Roman" w:cs="Times New Roman"/>
          <w:sz w:val="28"/>
          <w:szCs w:val="28"/>
          <w:vertAlign w:val="superscript"/>
          <w:lang w:val="kk-KZ" w:eastAsia="ru-RU"/>
        </w:rPr>
        <w:t>0</w:t>
      </w:r>
      <w:r w:rsidRPr="0017690F">
        <w:rPr>
          <w:rFonts w:ascii="Times New Roman" w:eastAsiaTheme="minorEastAsia" w:hAnsi="Times New Roman" w:cs="Times New Roman"/>
          <w:sz w:val="28"/>
          <w:szCs w:val="28"/>
          <w:lang w:val="kk-KZ" w:eastAsia="ru-RU"/>
        </w:rPr>
        <w:t>С температураға дейін қыздырылып, ары қарай гомогенизаторда өңделді.</w:t>
      </w:r>
    </w:p>
    <w:p w14:paraId="05A9790F" w14:textId="77777777"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Қой сүтінің химиялық құрамы, физика-химиялық қөрсеткіштері, дәрумендер мен май қышқылының құрамы бойынша зерттеулер стандартты әдістермен жүргізілді.</w:t>
      </w:r>
    </w:p>
    <w:p w14:paraId="5863D3B9" w14:textId="438B3F71" w:rsidR="007F4C71" w:rsidRDefault="00B54489" w:rsidP="00F175A4">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2</w:t>
      </w:r>
      <w:r w:rsidRPr="00B54489">
        <w:rPr>
          <w:rFonts w:ascii="Times New Roman" w:eastAsiaTheme="minorEastAsia" w:hAnsi="Times New Roman" w:cs="Times New Roman"/>
          <w:sz w:val="28"/>
          <w:szCs w:val="28"/>
          <w:lang w:val="kk-KZ" w:eastAsia="ru-RU"/>
        </w:rPr>
        <w:t>2</w:t>
      </w:r>
      <w:r w:rsidR="000E4DB6" w:rsidRPr="000E4DB6">
        <w:rPr>
          <w:rFonts w:ascii="Times New Roman" w:eastAsiaTheme="minorEastAsia" w:hAnsi="Times New Roman" w:cs="Times New Roman"/>
          <w:sz w:val="28"/>
          <w:szCs w:val="28"/>
          <w:lang w:val="kk-KZ" w:eastAsia="ru-RU"/>
        </w:rPr>
        <w:t>-кесте барлық эксперименттік деректерді өңдеуден кейін алынған орташа мәліметтер келтірілген.</w:t>
      </w:r>
    </w:p>
    <w:p w14:paraId="0FE14B1E" w14:textId="77777777" w:rsidR="009B6E13" w:rsidRPr="000E4DB6" w:rsidRDefault="009B6E13" w:rsidP="00F175A4">
      <w:pPr>
        <w:spacing w:after="0" w:line="240" w:lineRule="auto"/>
        <w:ind w:firstLine="709"/>
        <w:jc w:val="both"/>
        <w:rPr>
          <w:rFonts w:ascii="Times New Roman" w:eastAsiaTheme="minorEastAsia" w:hAnsi="Times New Roman" w:cs="Times New Roman"/>
          <w:sz w:val="28"/>
          <w:szCs w:val="28"/>
          <w:lang w:val="kk-KZ" w:eastAsia="ru-RU"/>
        </w:rPr>
      </w:pPr>
    </w:p>
    <w:p w14:paraId="01144813" w14:textId="65CE3E70" w:rsidR="000E4DB6" w:rsidRDefault="000E4DB6" w:rsidP="00BB548E">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ab/>
        <w:t xml:space="preserve">Кесте </w:t>
      </w:r>
      <w:r w:rsidR="00B54489">
        <w:rPr>
          <w:rFonts w:ascii="Times New Roman" w:eastAsiaTheme="minorEastAsia" w:hAnsi="Times New Roman" w:cs="Times New Roman"/>
          <w:sz w:val="28"/>
          <w:szCs w:val="28"/>
          <w:lang w:val="kk-KZ" w:eastAsia="ru-RU"/>
        </w:rPr>
        <w:t>2</w:t>
      </w:r>
      <w:r w:rsidR="00B54489" w:rsidRPr="00B54489">
        <w:rPr>
          <w:rFonts w:ascii="Times New Roman" w:eastAsiaTheme="minorEastAsia" w:hAnsi="Times New Roman" w:cs="Times New Roman"/>
          <w:sz w:val="28"/>
          <w:szCs w:val="28"/>
          <w:lang w:val="kk-KZ" w:eastAsia="ru-RU"/>
        </w:rPr>
        <w:t>2</w:t>
      </w:r>
      <w:r w:rsidRPr="000E4DB6">
        <w:rPr>
          <w:rFonts w:ascii="Times New Roman" w:eastAsiaTheme="minorEastAsia" w:hAnsi="Times New Roman" w:cs="Times New Roman"/>
          <w:sz w:val="28"/>
          <w:szCs w:val="28"/>
          <w:lang w:val="kk-KZ" w:eastAsia="ru-RU"/>
        </w:rPr>
        <w:t xml:space="preserve"> – Қой сүтінің химиялық құрамы</w:t>
      </w:r>
    </w:p>
    <w:p w14:paraId="3E3A4ADC" w14:textId="77777777" w:rsidR="009B6E13" w:rsidRPr="000E4DB6" w:rsidRDefault="009B6E13" w:rsidP="00F175A4">
      <w:pPr>
        <w:spacing w:after="0" w:line="240" w:lineRule="auto"/>
        <w:ind w:firstLine="709"/>
        <w:jc w:val="both"/>
        <w:rPr>
          <w:rFonts w:ascii="Times New Roman" w:eastAsiaTheme="minorEastAsia" w:hAnsi="Times New Roman" w:cs="Times New Roman"/>
          <w:sz w:val="28"/>
          <w:szCs w:val="28"/>
          <w:lang w:val="kk-KZ" w:eastAsia="ru-RU"/>
        </w:rPr>
      </w:pPr>
    </w:p>
    <w:tbl>
      <w:tblPr>
        <w:tblStyle w:val="ad"/>
        <w:tblW w:w="0" w:type="auto"/>
        <w:tblLook w:val="04A0" w:firstRow="1" w:lastRow="0" w:firstColumn="1" w:lastColumn="0" w:noHBand="0" w:noVBand="1"/>
      </w:tblPr>
      <w:tblGrid>
        <w:gridCol w:w="1595"/>
        <w:gridCol w:w="1592"/>
        <w:gridCol w:w="1592"/>
        <w:gridCol w:w="1599"/>
        <w:gridCol w:w="1600"/>
        <w:gridCol w:w="1593"/>
      </w:tblGrid>
      <w:tr w:rsidR="00937F42" w:rsidRPr="000E4DB6" w14:paraId="2A27BD2A" w14:textId="77777777" w:rsidTr="008E02EC">
        <w:tc>
          <w:tcPr>
            <w:tcW w:w="1605" w:type="dxa"/>
            <w:vMerge w:val="restart"/>
          </w:tcPr>
          <w:p w14:paraId="021DA014" w14:textId="77777777" w:rsidR="00937F42" w:rsidRPr="000E4DB6" w:rsidRDefault="00937F42" w:rsidP="000E4DB6">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Сүт үлгісі</w:t>
            </w:r>
          </w:p>
        </w:tc>
        <w:tc>
          <w:tcPr>
            <w:tcW w:w="8027" w:type="dxa"/>
            <w:gridSpan w:val="5"/>
          </w:tcPr>
          <w:p w14:paraId="4592C1F5" w14:textId="0FA46BDC" w:rsidR="00937F42" w:rsidRPr="008C6F68" w:rsidRDefault="00937F42" w:rsidP="009B6E13">
            <w:pPr>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Көрсеткіштер</w:t>
            </w:r>
            <w:r w:rsidR="008C6F68">
              <w:rPr>
                <w:rFonts w:ascii="Times New Roman" w:eastAsiaTheme="minorEastAsia" w:hAnsi="Times New Roman" w:cs="Times New Roman"/>
                <w:sz w:val="28"/>
                <w:szCs w:val="28"/>
                <w:lang w:val="kk-KZ" w:eastAsia="ru-RU"/>
              </w:rPr>
              <w:t xml:space="preserve">, </w:t>
            </w:r>
            <w:r w:rsidR="008C6F68">
              <w:rPr>
                <w:rFonts w:ascii="Times New Roman" w:eastAsiaTheme="minorEastAsia" w:hAnsi="Times New Roman" w:cs="Times New Roman"/>
                <w:sz w:val="28"/>
                <w:szCs w:val="28"/>
                <w:lang w:eastAsia="ru-RU"/>
              </w:rPr>
              <w:t>%</w:t>
            </w:r>
          </w:p>
        </w:tc>
      </w:tr>
      <w:tr w:rsidR="00937F42" w:rsidRPr="000E4DB6" w14:paraId="59CB20FD" w14:textId="77777777" w:rsidTr="008E02EC">
        <w:tc>
          <w:tcPr>
            <w:tcW w:w="1605" w:type="dxa"/>
            <w:vMerge/>
          </w:tcPr>
          <w:p w14:paraId="5190C7BA" w14:textId="77777777" w:rsidR="00937F42" w:rsidRPr="000E4DB6" w:rsidRDefault="00937F42" w:rsidP="000E4DB6">
            <w:pPr>
              <w:jc w:val="both"/>
              <w:rPr>
                <w:rFonts w:ascii="Times New Roman" w:eastAsiaTheme="minorEastAsia" w:hAnsi="Times New Roman" w:cs="Times New Roman"/>
                <w:sz w:val="28"/>
                <w:szCs w:val="28"/>
                <w:lang w:val="kk-KZ" w:eastAsia="ru-RU"/>
              </w:rPr>
            </w:pPr>
          </w:p>
        </w:tc>
        <w:tc>
          <w:tcPr>
            <w:tcW w:w="1605" w:type="dxa"/>
          </w:tcPr>
          <w:p w14:paraId="3A4B11BF" w14:textId="51C17B99" w:rsidR="00937F42" w:rsidRPr="000E4DB6" w:rsidRDefault="008C6F68" w:rsidP="009B6E13">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Ақуыз</w:t>
            </w:r>
          </w:p>
        </w:tc>
        <w:tc>
          <w:tcPr>
            <w:tcW w:w="1605" w:type="dxa"/>
          </w:tcPr>
          <w:p w14:paraId="6CF4AACB" w14:textId="78CCC054" w:rsidR="00937F42" w:rsidRPr="000E4DB6" w:rsidRDefault="008C6F68" w:rsidP="009B6E13">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Май</w:t>
            </w:r>
          </w:p>
        </w:tc>
        <w:tc>
          <w:tcPr>
            <w:tcW w:w="1605" w:type="dxa"/>
          </w:tcPr>
          <w:p w14:paraId="014928DC" w14:textId="64D655AE" w:rsidR="00937F42" w:rsidRPr="000E4DB6" w:rsidRDefault="00937F42" w:rsidP="009B6E13">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Құрғақ</w:t>
            </w:r>
            <w:r w:rsidR="008C6F68">
              <w:rPr>
                <w:rFonts w:ascii="Times New Roman" w:eastAsiaTheme="minorEastAsia" w:hAnsi="Times New Roman" w:cs="Times New Roman"/>
                <w:sz w:val="28"/>
                <w:szCs w:val="28"/>
                <w:lang w:val="kk-KZ" w:eastAsia="ru-RU"/>
              </w:rPr>
              <w:t xml:space="preserve"> заттар</w:t>
            </w:r>
          </w:p>
        </w:tc>
        <w:tc>
          <w:tcPr>
            <w:tcW w:w="1606" w:type="dxa"/>
          </w:tcPr>
          <w:p w14:paraId="6EB11DD1" w14:textId="621599AE" w:rsidR="00937F42" w:rsidRPr="008C6F68" w:rsidRDefault="008C6F68" w:rsidP="009B6E13">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ҚМСҚ</w:t>
            </w:r>
          </w:p>
        </w:tc>
        <w:tc>
          <w:tcPr>
            <w:tcW w:w="1606" w:type="dxa"/>
          </w:tcPr>
          <w:p w14:paraId="1BD1C6FA" w14:textId="54827E2C" w:rsidR="00937F42" w:rsidRPr="000E4DB6" w:rsidRDefault="008C6F68" w:rsidP="009B6E13">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Лактоза</w:t>
            </w:r>
          </w:p>
        </w:tc>
      </w:tr>
      <w:tr w:rsidR="000E4DB6" w:rsidRPr="000E4DB6" w14:paraId="132B9957" w14:textId="77777777" w:rsidTr="008E02EC">
        <w:tc>
          <w:tcPr>
            <w:tcW w:w="1605" w:type="dxa"/>
          </w:tcPr>
          <w:p w14:paraId="60BD5E47" w14:textId="77777777" w:rsidR="000E4DB6" w:rsidRPr="000E4DB6" w:rsidRDefault="000E4DB6" w:rsidP="000E4DB6">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Қазақтың құйрықты қылшық жүнді қой сүті</w:t>
            </w:r>
          </w:p>
        </w:tc>
        <w:tc>
          <w:tcPr>
            <w:tcW w:w="1605" w:type="dxa"/>
          </w:tcPr>
          <w:p w14:paraId="5BD6B7DC" w14:textId="77777777" w:rsidR="000E4DB6" w:rsidRPr="000E4DB6" w:rsidRDefault="000E4DB6" w:rsidP="009B6E13">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5,02±0,12</w:t>
            </w:r>
          </w:p>
        </w:tc>
        <w:tc>
          <w:tcPr>
            <w:tcW w:w="1605" w:type="dxa"/>
          </w:tcPr>
          <w:p w14:paraId="57586C9B" w14:textId="77777777" w:rsidR="000E4DB6" w:rsidRPr="000E4DB6" w:rsidRDefault="000E4DB6" w:rsidP="009B6E13">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8,39±0,26</w:t>
            </w:r>
          </w:p>
        </w:tc>
        <w:tc>
          <w:tcPr>
            <w:tcW w:w="1605" w:type="dxa"/>
          </w:tcPr>
          <w:p w14:paraId="764B4F8C" w14:textId="58D3AEE9" w:rsidR="000E4DB6" w:rsidRPr="000E4DB6" w:rsidRDefault="005C32FE" w:rsidP="009B6E13">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en-US" w:eastAsia="ru-RU"/>
              </w:rPr>
              <w:t>18,90</w:t>
            </w:r>
            <w:r w:rsidR="000E4DB6" w:rsidRPr="000E4DB6">
              <w:rPr>
                <w:rFonts w:ascii="Times New Roman" w:eastAsiaTheme="minorEastAsia" w:hAnsi="Times New Roman" w:cs="Times New Roman"/>
                <w:sz w:val="28"/>
                <w:szCs w:val="28"/>
                <w:lang w:val="kk-KZ" w:eastAsia="ru-RU"/>
              </w:rPr>
              <w:t>±0,15</w:t>
            </w:r>
          </w:p>
          <w:p w14:paraId="42379483" w14:textId="77777777" w:rsidR="000E4DB6" w:rsidRPr="000E4DB6" w:rsidRDefault="000E4DB6" w:rsidP="009B6E13">
            <w:pPr>
              <w:jc w:val="center"/>
              <w:rPr>
                <w:rFonts w:ascii="Times New Roman" w:eastAsiaTheme="minorEastAsia" w:hAnsi="Times New Roman" w:cs="Times New Roman"/>
                <w:sz w:val="28"/>
                <w:szCs w:val="28"/>
                <w:lang w:val="kk-KZ" w:eastAsia="ru-RU"/>
              </w:rPr>
            </w:pPr>
          </w:p>
        </w:tc>
        <w:tc>
          <w:tcPr>
            <w:tcW w:w="1606" w:type="dxa"/>
          </w:tcPr>
          <w:p w14:paraId="694939BB" w14:textId="77777777" w:rsidR="000E4DB6" w:rsidRPr="000E4DB6" w:rsidRDefault="000E4DB6" w:rsidP="009B6E13">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9,56±0,37</w:t>
            </w:r>
          </w:p>
        </w:tc>
        <w:tc>
          <w:tcPr>
            <w:tcW w:w="1606" w:type="dxa"/>
          </w:tcPr>
          <w:p w14:paraId="3938BA76" w14:textId="77777777" w:rsidR="000E4DB6" w:rsidRPr="000E4DB6" w:rsidRDefault="000E4DB6" w:rsidP="009B6E13">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4,59±0,11</w:t>
            </w:r>
          </w:p>
          <w:p w14:paraId="5056208D" w14:textId="77777777" w:rsidR="000E4DB6" w:rsidRPr="000E4DB6" w:rsidRDefault="000E4DB6" w:rsidP="009B6E13">
            <w:pPr>
              <w:jc w:val="center"/>
              <w:rPr>
                <w:rFonts w:ascii="Times New Roman" w:eastAsiaTheme="minorEastAsia" w:hAnsi="Times New Roman" w:cs="Times New Roman"/>
                <w:sz w:val="28"/>
                <w:szCs w:val="28"/>
                <w:lang w:val="kk-KZ" w:eastAsia="ru-RU"/>
              </w:rPr>
            </w:pPr>
          </w:p>
        </w:tc>
      </w:tr>
      <w:tr w:rsidR="000E4DB6" w:rsidRPr="000E4DB6" w14:paraId="20D43E3D" w14:textId="77777777" w:rsidTr="008E02EC">
        <w:tc>
          <w:tcPr>
            <w:tcW w:w="1605" w:type="dxa"/>
          </w:tcPr>
          <w:p w14:paraId="0AA66976" w14:textId="77777777" w:rsidR="000E4DB6" w:rsidRPr="000E4DB6" w:rsidRDefault="000E4DB6" w:rsidP="000E4DB6">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Қазақтың құйрықты ұяң жүнді қой сүті</w:t>
            </w:r>
          </w:p>
        </w:tc>
        <w:tc>
          <w:tcPr>
            <w:tcW w:w="1605" w:type="dxa"/>
          </w:tcPr>
          <w:p w14:paraId="2D2898F4" w14:textId="77777777" w:rsidR="000E4DB6" w:rsidRPr="000E4DB6" w:rsidRDefault="000E4DB6" w:rsidP="009B6E13">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5,6±0,15</w:t>
            </w:r>
          </w:p>
          <w:p w14:paraId="09808E41" w14:textId="77777777" w:rsidR="000E4DB6" w:rsidRPr="000E4DB6" w:rsidRDefault="000E4DB6" w:rsidP="009B6E13">
            <w:pPr>
              <w:jc w:val="center"/>
              <w:rPr>
                <w:rFonts w:ascii="Times New Roman" w:eastAsiaTheme="minorEastAsia" w:hAnsi="Times New Roman" w:cs="Times New Roman"/>
                <w:sz w:val="28"/>
                <w:szCs w:val="28"/>
                <w:lang w:val="kk-KZ" w:eastAsia="ru-RU"/>
              </w:rPr>
            </w:pPr>
          </w:p>
        </w:tc>
        <w:tc>
          <w:tcPr>
            <w:tcW w:w="1605" w:type="dxa"/>
          </w:tcPr>
          <w:p w14:paraId="23DDFD47" w14:textId="77777777" w:rsidR="000E4DB6" w:rsidRPr="000E4DB6" w:rsidRDefault="000E4DB6" w:rsidP="009B6E13">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9,13±0,32</w:t>
            </w:r>
          </w:p>
          <w:p w14:paraId="164A3FF9" w14:textId="77777777" w:rsidR="000E4DB6" w:rsidRPr="000E4DB6" w:rsidRDefault="000E4DB6" w:rsidP="009B6E13">
            <w:pPr>
              <w:jc w:val="center"/>
              <w:rPr>
                <w:rFonts w:ascii="Times New Roman" w:eastAsiaTheme="minorEastAsia" w:hAnsi="Times New Roman" w:cs="Times New Roman"/>
                <w:sz w:val="28"/>
                <w:szCs w:val="28"/>
                <w:lang w:val="kk-KZ" w:eastAsia="ru-RU"/>
              </w:rPr>
            </w:pPr>
          </w:p>
        </w:tc>
        <w:tc>
          <w:tcPr>
            <w:tcW w:w="1605" w:type="dxa"/>
          </w:tcPr>
          <w:p w14:paraId="6267AB42" w14:textId="51C2AF08" w:rsidR="0041288A" w:rsidRPr="0041288A" w:rsidRDefault="0041288A" w:rsidP="0041288A">
            <w:pPr>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val="kk-KZ" w:eastAsia="ru-RU"/>
              </w:rPr>
              <w:t xml:space="preserve"> </w:t>
            </w:r>
            <w:r w:rsidRPr="0041288A">
              <w:rPr>
                <w:rFonts w:ascii="Times New Roman" w:eastAsiaTheme="minorEastAsia" w:hAnsi="Times New Roman" w:cs="Times New Roman"/>
                <w:sz w:val="28"/>
                <w:szCs w:val="28"/>
                <w:lang w:eastAsia="ru-RU"/>
              </w:rPr>
              <w:t>20,25±0,15</w:t>
            </w:r>
          </w:p>
          <w:p w14:paraId="3AF54C7D" w14:textId="3E21F52B" w:rsidR="000E4DB6" w:rsidRPr="000E4DB6" w:rsidRDefault="0041288A" w:rsidP="0041288A">
            <w:pPr>
              <w:jc w:val="center"/>
              <w:rPr>
                <w:rFonts w:ascii="Times New Roman" w:eastAsiaTheme="minorEastAsia" w:hAnsi="Times New Roman" w:cs="Times New Roman"/>
                <w:sz w:val="28"/>
                <w:szCs w:val="28"/>
                <w:lang w:val="kk-KZ" w:eastAsia="ru-RU"/>
              </w:rPr>
            </w:pPr>
            <w:r w:rsidRPr="0041288A">
              <w:rPr>
                <w:rFonts w:ascii="Times New Roman" w:eastAsiaTheme="minorEastAsia" w:hAnsi="Times New Roman" w:cs="Times New Roman"/>
                <w:sz w:val="28"/>
                <w:szCs w:val="28"/>
                <w:lang w:val="kk-KZ" w:eastAsia="ru-RU"/>
              </w:rPr>
              <w:t xml:space="preserve"> </w:t>
            </w:r>
          </w:p>
        </w:tc>
        <w:tc>
          <w:tcPr>
            <w:tcW w:w="1606" w:type="dxa"/>
          </w:tcPr>
          <w:p w14:paraId="6F842422" w14:textId="77777777" w:rsidR="000E4DB6" w:rsidRPr="000E4DB6" w:rsidRDefault="000E4DB6" w:rsidP="009B6E13">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11,14±0,25</w:t>
            </w:r>
          </w:p>
        </w:tc>
        <w:tc>
          <w:tcPr>
            <w:tcW w:w="1606" w:type="dxa"/>
          </w:tcPr>
          <w:p w14:paraId="3B6B2C8E" w14:textId="77777777" w:rsidR="000E4DB6" w:rsidRPr="000E4DB6" w:rsidRDefault="000E4DB6" w:rsidP="009B6E13">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4,62±0,08</w:t>
            </w:r>
          </w:p>
          <w:p w14:paraId="19991556" w14:textId="77777777" w:rsidR="000E4DB6" w:rsidRPr="000E4DB6" w:rsidRDefault="000E4DB6" w:rsidP="009B6E13">
            <w:pPr>
              <w:jc w:val="center"/>
              <w:rPr>
                <w:rFonts w:ascii="Times New Roman" w:eastAsiaTheme="minorEastAsia" w:hAnsi="Times New Roman" w:cs="Times New Roman"/>
                <w:sz w:val="28"/>
                <w:szCs w:val="28"/>
                <w:lang w:val="kk-KZ" w:eastAsia="ru-RU"/>
              </w:rPr>
            </w:pPr>
          </w:p>
        </w:tc>
      </w:tr>
    </w:tbl>
    <w:p w14:paraId="09647445" w14:textId="77777777" w:rsidR="000E4DB6" w:rsidRPr="000E4DB6" w:rsidRDefault="000E4DB6" w:rsidP="000E4DB6">
      <w:pPr>
        <w:spacing w:after="0" w:line="240" w:lineRule="auto"/>
        <w:jc w:val="both"/>
        <w:rPr>
          <w:rFonts w:ascii="Times New Roman" w:eastAsiaTheme="minorEastAsia" w:hAnsi="Times New Roman" w:cs="Times New Roman"/>
          <w:sz w:val="28"/>
          <w:szCs w:val="28"/>
          <w:lang w:val="kk-KZ" w:eastAsia="ru-RU"/>
        </w:rPr>
      </w:pPr>
    </w:p>
    <w:p w14:paraId="0188E69D" w14:textId="18BEAA50" w:rsidR="00B54489" w:rsidRPr="00B54489" w:rsidRDefault="00B54489" w:rsidP="00B54489">
      <w:pPr>
        <w:spacing w:after="0" w:line="240" w:lineRule="auto"/>
        <w:ind w:firstLine="709"/>
        <w:jc w:val="both"/>
        <w:rPr>
          <w:rFonts w:ascii="Times New Roman" w:eastAsiaTheme="minorEastAsia" w:hAnsi="Times New Roman" w:cs="Times New Roman"/>
          <w:sz w:val="28"/>
          <w:szCs w:val="28"/>
          <w:lang w:val="kk-KZ" w:eastAsia="ru-RU"/>
        </w:rPr>
      </w:pPr>
      <w:r w:rsidRPr="00B54489">
        <w:rPr>
          <w:rFonts w:ascii="Times New Roman" w:eastAsiaTheme="minorEastAsia" w:hAnsi="Times New Roman" w:cs="Times New Roman"/>
          <w:sz w:val="28"/>
          <w:szCs w:val="28"/>
          <w:lang w:val="kk-KZ" w:eastAsia="ru-RU"/>
        </w:rPr>
        <w:t xml:space="preserve">Зерттеу нәтижелері қазақтың құйрықты қылшық жүнді және құйрықты ұяң жүнді қой тұқымдарының сүт құрамында елеулі айырмашылықтар бар екенін көрсетті. Қылшық жүнді қой сүтінде ақуыздың орташа мөлшері </w:t>
      </w:r>
      <w:r>
        <w:rPr>
          <w:rFonts w:ascii="Times New Roman" w:eastAsiaTheme="minorEastAsia" w:hAnsi="Times New Roman" w:cs="Times New Roman"/>
          <w:bCs/>
          <w:sz w:val="28"/>
          <w:szCs w:val="28"/>
          <w:lang w:val="kk-KZ" w:eastAsia="ru-RU"/>
        </w:rPr>
        <w:t>5,02±0,12</w:t>
      </w:r>
      <w:r w:rsidRPr="00B54489">
        <w:rPr>
          <w:rFonts w:ascii="Times New Roman" w:eastAsiaTheme="minorEastAsia" w:hAnsi="Times New Roman" w:cs="Times New Roman"/>
          <w:bCs/>
          <w:sz w:val="28"/>
          <w:szCs w:val="28"/>
          <w:lang w:val="kk-KZ" w:eastAsia="ru-RU"/>
        </w:rPr>
        <w:t>%</w:t>
      </w:r>
      <w:r w:rsidRPr="00B54489">
        <w:rPr>
          <w:rFonts w:ascii="Times New Roman" w:eastAsiaTheme="minorEastAsia" w:hAnsi="Times New Roman" w:cs="Times New Roman"/>
          <w:sz w:val="28"/>
          <w:szCs w:val="28"/>
          <w:lang w:val="kk-KZ" w:eastAsia="ru-RU"/>
        </w:rPr>
        <w:t xml:space="preserve">, майдың үлесі </w:t>
      </w:r>
      <w:r>
        <w:rPr>
          <w:rFonts w:ascii="Times New Roman" w:eastAsiaTheme="minorEastAsia" w:hAnsi="Times New Roman" w:cs="Times New Roman"/>
          <w:bCs/>
          <w:sz w:val="28"/>
          <w:szCs w:val="28"/>
          <w:lang w:val="kk-KZ" w:eastAsia="ru-RU"/>
        </w:rPr>
        <w:t>8,39±0,26</w:t>
      </w:r>
      <w:r w:rsidRPr="00B54489">
        <w:rPr>
          <w:rFonts w:ascii="Times New Roman" w:eastAsiaTheme="minorEastAsia" w:hAnsi="Times New Roman" w:cs="Times New Roman"/>
          <w:bCs/>
          <w:sz w:val="28"/>
          <w:szCs w:val="28"/>
          <w:lang w:val="kk-KZ" w:eastAsia="ru-RU"/>
        </w:rPr>
        <w:t>%</w:t>
      </w:r>
      <w:r w:rsidRPr="00B54489">
        <w:rPr>
          <w:rFonts w:ascii="Times New Roman" w:eastAsiaTheme="minorEastAsia" w:hAnsi="Times New Roman" w:cs="Times New Roman"/>
          <w:sz w:val="28"/>
          <w:szCs w:val="28"/>
          <w:lang w:val="kk-KZ" w:eastAsia="ru-RU"/>
        </w:rPr>
        <w:t xml:space="preserve">, ал құрғақ заттардың деңгейі </w:t>
      </w:r>
      <w:r w:rsidR="005C32FE">
        <w:rPr>
          <w:rFonts w:ascii="Times New Roman" w:eastAsiaTheme="minorEastAsia" w:hAnsi="Times New Roman" w:cs="Times New Roman"/>
          <w:bCs/>
          <w:sz w:val="28"/>
          <w:szCs w:val="28"/>
          <w:lang w:val="kk-KZ" w:eastAsia="ru-RU"/>
        </w:rPr>
        <w:t>1</w:t>
      </w:r>
      <w:r w:rsidR="005C32FE" w:rsidRPr="005C32FE">
        <w:rPr>
          <w:rFonts w:ascii="Times New Roman" w:eastAsiaTheme="minorEastAsia" w:hAnsi="Times New Roman" w:cs="Times New Roman"/>
          <w:bCs/>
          <w:sz w:val="28"/>
          <w:szCs w:val="28"/>
          <w:lang w:val="kk-KZ" w:eastAsia="ru-RU"/>
        </w:rPr>
        <w:t>8</w:t>
      </w:r>
      <w:r>
        <w:rPr>
          <w:rFonts w:ascii="Times New Roman" w:eastAsiaTheme="minorEastAsia" w:hAnsi="Times New Roman" w:cs="Times New Roman"/>
          <w:bCs/>
          <w:sz w:val="28"/>
          <w:szCs w:val="28"/>
          <w:lang w:val="kk-KZ" w:eastAsia="ru-RU"/>
        </w:rPr>
        <w:t>,9</w:t>
      </w:r>
      <w:r w:rsidR="005C32FE" w:rsidRPr="009725AD">
        <w:rPr>
          <w:rFonts w:ascii="Times New Roman" w:eastAsiaTheme="minorEastAsia" w:hAnsi="Times New Roman" w:cs="Times New Roman"/>
          <w:bCs/>
          <w:sz w:val="28"/>
          <w:szCs w:val="28"/>
          <w:lang w:val="kk-KZ" w:eastAsia="ru-RU"/>
        </w:rPr>
        <w:t>0</w:t>
      </w:r>
      <w:r>
        <w:rPr>
          <w:rFonts w:ascii="Times New Roman" w:eastAsiaTheme="minorEastAsia" w:hAnsi="Times New Roman" w:cs="Times New Roman"/>
          <w:bCs/>
          <w:sz w:val="28"/>
          <w:szCs w:val="28"/>
          <w:lang w:val="kk-KZ" w:eastAsia="ru-RU"/>
        </w:rPr>
        <w:t>±0,15</w:t>
      </w:r>
      <w:r w:rsidRPr="00B54489">
        <w:rPr>
          <w:rFonts w:ascii="Times New Roman" w:eastAsiaTheme="minorEastAsia" w:hAnsi="Times New Roman" w:cs="Times New Roman"/>
          <w:bCs/>
          <w:sz w:val="28"/>
          <w:szCs w:val="28"/>
          <w:lang w:val="kk-KZ" w:eastAsia="ru-RU"/>
        </w:rPr>
        <w:t>%</w:t>
      </w:r>
      <w:r w:rsidRPr="00B54489">
        <w:rPr>
          <w:rFonts w:ascii="Times New Roman" w:eastAsiaTheme="minorEastAsia" w:hAnsi="Times New Roman" w:cs="Times New Roman"/>
          <w:sz w:val="28"/>
          <w:szCs w:val="28"/>
          <w:lang w:val="kk-KZ" w:eastAsia="ru-RU"/>
        </w:rPr>
        <w:t xml:space="preserve"> болды. Бұл тұқым сүтінде сүттің майсыздандырылған қалдығы (</w:t>
      </w:r>
      <w:r w:rsidR="008C6F68" w:rsidRPr="008C6F68">
        <w:rPr>
          <w:rFonts w:ascii="Times New Roman" w:eastAsiaTheme="minorEastAsia" w:hAnsi="Times New Roman" w:cs="Times New Roman"/>
          <w:sz w:val="28"/>
          <w:szCs w:val="28"/>
          <w:lang w:val="kk-KZ" w:eastAsia="ru-RU"/>
        </w:rPr>
        <w:t>ҚМСҚ</w:t>
      </w:r>
      <w:r w:rsidRPr="00B54489">
        <w:rPr>
          <w:rFonts w:ascii="Times New Roman" w:eastAsiaTheme="minorEastAsia" w:hAnsi="Times New Roman" w:cs="Times New Roman"/>
          <w:sz w:val="28"/>
          <w:szCs w:val="28"/>
          <w:lang w:val="kk-KZ" w:eastAsia="ru-RU"/>
        </w:rPr>
        <w:t xml:space="preserve">) </w:t>
      </w:r>
      <w:r>
        <w:rPr>
          <w:rFonts w:ascii="Times New Roman" w:eastAsiaTheme="minorEastAsia" w:hAnsi="Times New Roman" w:cs="Times New Roman"/>
          <w:bCs/>
          <w:sz w:val="28"/>
          <w:szCs w:val="28"/>
          <w:lang w:val="kk-KZ" w:eastAsia="ru-RU"/>
        </w:rPr>
        <w:t>9,56±0,37</w:t>
      </w:r>
      <w:r w:rsidRPr="00B54489">
        <w:rPr>
          <w:rFonts w:ascii="Times New Roman" w:eastAsiaTheme="minorEastAsia" w:hAnsi="Times New Roman" w:cs="Times New Roman"/>
          <w:bCs/>
          <w:sz w:val="28"/>
          <w:szCs w:val="28"/>
          <w:lang w:val="kk-KZ" w:eastAsia="ru-RU"/>
        </w:rPr>
        <w:t>%</w:t>
      </w:r>
      <w:r w:rsidRPr="00B54489">
        <w:rPr>
          <w:rFonts w:ascii="Times New Roman" w:eastAsiaTheme="minorEastAsia" w:hAnsi="Times New Roman" w:cs="Times New Roman"/>
          <w:sz w:val="28"/>
          <w:szCs w:val="28"/>
          <w:lang w:val="kk-KZ" w:eastAsia="ru-RU"/>
        </w:rPr>
        <w:t xml:space="preserve">, лактоза мөлшері </w:t>
      </w:r>
      <w:r>
        <w:rPr>
          <w:rFonts w:ascii="Times New Roman" w:eastAsiaTheme="minorEastAsia" w:hAnsi="Times New Roman" w:cs="Times New Roman"/>
          <w:bCs/>
          <w:sz w:val="28"/>
          <w:szCs w:val="28"/>
          <w:lang w:val="kk-KZ" w:eastAsia="ru-RU"/>
        </w:rPr>
        <w:t>4,59±0,11</w:t>
      </w:r>
      <w:r w:rsidRPr="00B54489">
        <w:rPr>
          <w:rFonts w:ascii="Times New Roman" w:eastAsiaTheme="minorEastAsia" w:hAnsi="Times New Roman" w:cs="Times New Roman"/>
          <w:bCs/>
          <w:sz w:val="28"/>
          <w:szCs w:val="28"/>
          <w:lang w:val="kk-KZ" w:eastAsia="ru-RU"/>
        </w:rPr>
        <w:t>%</w:t>
      </w:r>
      <w:r w:rsidRPr="00B54489">
        <w:rPr>
          <w:rFonts w:ascii="Times New Roman" w:eastAsiaTheme="minorEastAsia" w:hAnsi="Times New Roman" w:cs="Times New Roman"/>
          <w:sz w:val="28"/>
          <w:szCs w:val="28"/>
          <w:lang w:val="kk-KZ" w:eastAsia="ru-RU"/>
        </w:rPr>
        <w:t xml:space="preserve"> деңгейінде анықталды.</w:t>
      </w:r>
    </w:p>
    <w:p w14:paraId="7C03CD27" w14:textId="6203E2D8" w:rsidR="00B54489" w:rsidRPr="00B54489" w:rsidRDefault="00B54489" w:rsidP="00B54489">
      <w:pPr>
        <w:spacing w:after="0" w:line="240" w:lineRule="auto"/>
        <w:ind w:firstLine="709"/>
        <w:jc w:val="both"/>
        <w:rPr>
          <w:rFonts w:ascii="Times New Roman" w:eastAsiaTheme="minorEastAsia" w:hAnsi="Times New Roman" w:cs="Times New Roman"/>
          <w:sz w:val="28"/>
          <w:szCs w:val="28"/>
          <w:lang w:val="kk-KZ" w:eastAsia="ru-RU"/>
        </w:rPr>
      </w:pPr>
      <w:r w:rsidRPr="00B54489">
        <w:rPr>
          <w:rFonts w:ascii="Times New Roman" w:eastAsiaTheme="minorEastAsia" w:hAnsi="Times New Roman" w:cs="Times New Roman"/>
          <w:sz w:val="28"/>
          <w:szCs w:val="28"/>
          <w:lang w:val="kk-KZ" w:eastAsia="ru-RU"/>
        </w:rPr>
        <w:t xml:space="preserve">Ұяң жүнді қой сүті құрамы бойынша салыстырмалы түрде жоғары көрсеткіштерге ие болды: ақуыз мөлшері </w:t>
      </w:r>
      <w:r>
        <w:rPr>
          <w:rFonts w:ascii="Times New Roman" w:eastAsiaTheme="minorEastAsia" w:hAnsi="Times New Roman" w:cs="Times New Roman"/>
          <w:bCs/>
          <w:sz w:val="28"/>
          <w:szCs w:val="28"/>
          <w:lang w:val="kk-KZ" w:eastAsia="ru-RU"/>
        </w:rPr>
        <w:t>5,6±0,15</w:t>
      </w:r>
      <w:r w:rsidRPr="00B54489">
        <w:rPr>
          <w:rFonts w:ascii="Times New Roman" w:eastAsiaTheme="minorEastAsia" w:hAnsi="Times New Roman" w:cs="Times New Roman"/>
          <w:bCs/>
          <w:sz w:val="28"/>
          <w:szCs w:val="28"/>
          <w:lang w:val="kk-KZ" w:eastAsia="ru-RU"/>
        </w:rPr>
        <w:t>%</w:t>
      </w:r>
      <w:r w:rsidRPr="00B54489">
        <w:rPr>
          <w:rFonts w:ascii="Times New Roman" w:eastAsiaTheme="minorEastAsia" w:hAnsi="Times New Roman" w:cs="Times New Roman"/>
          <w:sz w:val="28"/>
          <w:szCs w:val="28"/>
          <w:lang w:val="kk-KZ" w:eastAsia="ru-RU"/>
        </w:rPr>
        <w:t xml:space="preserve">, май үлесі </w:t>
      </w:r>
      <w:r>
        <w:rPr>
          <w:rFonts w:ascii="Times New Roman" w:eastAsiaTheme="minorEastAsia" w:hAnsi="Times New Roman" w:cs="Times New Roman"/>
          <w:bCs/>
          <w:sz w:val="28"/>
          <w:szCs w:val="28"/>
          <w:lang w:val="kk-KZ" w:eastAsia="ru-RU"/>
        </w:rPr>
        <w:t>9,13±0,32</w:t>
      </w:r>
      <w:r w:rsidRPr="00B54489">
        <w:rPr>
          <w:rFonts w:ascii="Times New Roman" w:eastAsiaTheme="minorEastAsia" w:hAnsi="Times New Roman" w:cs="Times New Roman"/>
          <w:bCs/>
          <w:sz w:val="28"/>
          <w:szCs w:val="28"/>
          <w:lang w:val="kk-KZ" w:eastAsia="ru-RU"/>
        </w:rPr>
        <w:t>%</w:t>
      </w:r>
      <w:r w:rsidRPr="00B54489">
        <w:rPr>
          <w:rFonts w:ascii="Times New Roman" w:eastAsiaTheme="minorEastAsia" w:hAnsi="Times New Roman" w:cs="Times New Roman"/>
          <w:sz w:val="28"/>
          <w:szCs w:val="28"/>
          <w:lang w:val="kk-KZ" w:eastAsia="ru-RU"/>
        </w:rPr>
        <w:t xml:space="preserve">, құрғақ заттар деңгейі </w:t>
      </w:r>
      <w:r w:rsidR="009725AD" w:rsidRPr="009725AD">
        <w:rPr>
          <w:rFonts w:ascii="Times New Roman" w:eastAsiaTheme="minorEastAsia" w:hAnsi="Times New Roman" w:cs="Times New Roman"/>
          <w:bCs/>
          <w:sz w:val="28"/>
          <w:szCs w:val="28"/>
          <w:lang w:val="kk-KZ" w:eastAsia="ru-RU"/>
        </w:rPr>
        <w:t>20</w:t>
      </w:r>
      <w:r w:rsidR="009725AD">
        <w:rPr>
          <w:rFonts w:ascii="Times New Roman" w:eastAsiaTheme="minorEastAsia" w:hAnsi="Times New Roman" w:cs="Times New Roman"/>
          <w:bCs/>
          <w:sz w:val="28"/>
          <w:szCs w:val="28"/>
          <w:lang w:val="kk-KZ" w:eastAsia="ru-RU"/>
        </w:rPr>
        <w:t>,</w:t>
      </w:r>
      <w:r w:rsidR="009725AD" w:rsidRPr="009725AD">
        <w:rPr>
          <w:rFonts w:ascii="Times New Roman" w:eastAsiaTheme="minorEastAsia" w:hAnsi="Times New Roman" w:cs="Times New Roman"/>
          <w:bCs/>
          <w:sz w:val="28"/>
          <w:szCs w:val="28"/>
          <w:lang w:val="kk-KZ" w:eastAsia="ru-RU"/>
        </w:rPr>
        <w:t>25</w:t>
      </w:r>
      <w:r>
        <w:rPr>
          <w:rFonts w:ascii="Times New Roman" w:eastAsiaTheme="minorEastAsia" w:hAnsi="Times New Roman" w:cs="Times New Roman"/>
          <w:bCs/>
          <w:sz w:val="28"/>
          <w:szCs w:val="28"/>
          <w:lang w:val="kk-KZ" w:eastAsia="ru-RU"/>
        </w:rPr>
        <w:t>±0,15</w:t>
      </w:r>
      <w:r w:rsidRPr="00B54489">
        <w:rPr>
          <w:rFonts w:ascii="Times New Roman" w:eastAsiaTheme="minorEastAsia" w:hAnsi="Times New Roman" w:cs="Times New Roman"/>
          <w:bCs/>
          <w:sz w:val="28"/>
          <w:szCs w:val="28"/>
          <w:lang w:val="kk-KZ" w:eastAsia="ru-RU"/>
        </w:rPr>
        <w:t>%</w:t>
      </w:r>
      <w:r w:rsidRPr="00B54489">
        <w:rPr>
          <w:rFonts w:ascii="Times New Roman" w:eastAsiaTheme="minorEastAsia" w:hAnsi="Times New Roman" w:cs="Times New Roman"/>
          <w:sz w:val="28"/>
          <w:szCs w:val="28"/>
          <w:lang w:val="kk-KZ" w:eastAsia="ru-RU"/>
        </w:rPr>
        <w:t xml:space="preserve">, </w:t>
      </w:r>
      <w:r w:rsidR="008C6F68" w:rsidRPr="008C6F68">
        <w:rPr>
          <w:rFonts w:ascii="Times New Roman" w:eastAsiaTheme="minorEastAsia" w:hAnsi="Times New Roman" w:cs="Times New Roman"/>
          <w:sz w:val="28"/>
          <w:szCs w:val="28"/>
          <w:lang w:val="kk-KZ" w:eastAsia="ru-RU"/>
        </w:rPr>
        <w:t>ҚМСҚ</w:t>
      </w:r>
      <w:r w:rsidRPr="00B54489">
        <w:rPr>
          <w:rFonts w:ascii="Times New Roman" w:eastAsiaTheme="minorEastAsia" w:hAnsi="Times New Roman" w:cs="Times New Roman"/>
          <w:sz w:val="28"/>
          <w:szCs w:val="28"/>
          <w:lang w:val="kk-KZ" w:eastAsia="ru-RU"/>
        </w:rPr>
        <w:t xml:space="preserve"> </w:t>
      </w:r>
      <w:r>
        <w:rPr>
          <w:rFonts w:ascii="Times New Roman" w:eastAsiaTheme="minorEastAsia" w:hAnsi="Times New Roman" w:cs="Times New Roman"/>
          <w:bCs/>
          <w:sz w:val="28"/>
          <w:szCs w:val="28"/>
          <w:lang w:val="kk-KZ" w:eastAsia="ru-RU"/>
        </w:rPr>
        <w:t>11,14±0,25</w:t>
      </w:r>
      <w:r w:rsidRPr="00B54489">
        <w:rPr>
          <w:rFonts w:ascii="Times New Roman" w:eastAsiaTheme="minorEastAsia" w:hAnsi="Times New Roman" w:cs="Times New Roman"/>
          <w:bCs/>
          <w:sz w:val="28"/>
          <w:szCs w:val="28"/>
          <w:lang w:val="kk-KZ" w:eastAsia="ru-RU"/>
        </w:rPr>
        <w:t>%</w:t>
      </w:r>
      <w:r w:rsidRPr="00B54489">
        <w:rPr>
          <w:rFonts w:ascii="Times New Roman" w:eastAsiaTheme="minorEastAsia" w:hAnsi="Times New Roman" w:cs="Times New Roman"/>
          <w:sz w:val="28"/>
          <w:szCs w:val="28"/>
          <w:lang w:val="kk-KZ" w:eastAsia="ru-RU"/>
        </w:rPr>
        <w:t xml:space="preserve">, ал лактоза мөлшері </w:t>
      </w:r>
      <w:r>
        <w:rPr>
          <w:rFonts w:ascii="Times New Roman" w:eastAsiaTheme="minorEastAsia" w:hAnsi="Times New Roman" w:cs="Times New Roman"/>
          <w:bCs/>
          <w:sz w:val="28"/>
          <w:szCs w:val="28"/>
          <w:lang w:val="kk-KZ" w:eastAsia="ru-RU"/>
        </w:rPr>
        <w:t>4,62±0,08</w:t>
      </w:r>
      <w:r w:rsidRPr="00B54489">
        <w:rPr>
          <w:rFonts w:ascii="Times New Roman" w:eastAsiaTheme="minorEastAsia" w:hAnsi="Times New Roman" w:cs="Times New Roman"/>
          <w:bCs/>
          <w:sz w:val="28"/>
          <w:szCs w:val="28"/>
          <w:lang w:val="kk-KZ" w:eastAsia="ru-RU"/>
        </w:rPr>
        <w:t>%</w:t>
      </w:r>
      <w:r w:rsidRPr="00B54489">
        <w:rPr>
          <w:rFonts w:ascii="Times New Roman" w:eastAsiaTheme="minorEastAsia" w:hAnsi="Times New Roman" w:cs="Times New Roman"/>
          <w:sz w:val="28"/>
          <w:szCs w:val="28"/>
          <w:lang w:val="kk-KZ" w:eastAsia="ru-RU"/>
        </w:rPr>
        <w:t xml:space="preserve"> құрады.</w:t>
      </w:r>
    </w:p>
    <w:p w14:paraId="38E2533F" w14:textId="6CEC820A" w:rsidR="00B54489" w:rsidRPr="00B54489" w:rsidRDefault="00B54489" w:rsidP="00B54489">
      <w:pPr>
        <w:spacing w:after="0" w:line="240" w:lineRule="auto"/>
        <w:ind w:firstLine="709"/>
        <w:jc w:val="both"/>
        <w:rPr>
          <w:rFonts w:ascii="Times New Roman" w:eastAsiaTheme="minorEastAsia" w:hAnsi="Times New Roman" w:cs="Times New Roman"/>
          <w:sz w:val="28"/>
          <w:szCs w:val="28"/>
          <w:lang w:val="kk-KZ" w:eastAsia="ru-RU"/>
        </w:rPr>
      </w:pPr>
      <w:r w:rsidRPr="00B54489">
        <w:rPr>
          <w:rFonts w:ascii="Times New Roman" w:eastAsiaTheme="minorEastAsia" w:hAnsi="Times New Roman" w:cs="Times New Roman"/>
          <w:sz w:val="28"/>
          <w:szCs w:val="28"/>
          <w:lang w:val="kk-KZ" w:eastAsia="ru-RU"/>
        </w:rPr>
        <w:t>Жалпы алғанда, ұяң жүнді қой сүтінің ақуыз, май және құрғақ заттар бойынша көрсеткіштері қылшық жүнді қой сүтіне қарағанда жоғары екені байқалды. Бұл деректер қазақтың жергілікті қой тұқымдарының сүтінің тағамдық және биологиялық құндылығын айқындайды және сүт өнімдерін, әсіресе жоғары ақуызды және майлы жұмсақ ірімшіктерді өндіру үшін ұяң жүнді қой сүтінің технологиялық әлеуеті жоғары екенін дәлелдейді.</w:t>
      </w:r>
    </w:p>
    <w:p w14:paraId="186E6BC6" w14:textId="7E76D812" w:rsidR="00B54489" w:rsidRPr="00B54489" w:rsidRDefault="00B54489" w:rsidP="00B54489">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lastRenderedPageBreak/>
        <w:t>З</w:t>
      </w:r>
      <w:r w:rsidRPr="00B54489">
        <w:rPr>
          <w:rFonts w:ascii="Times New Roman" w:eastAsiaTheme="minorEastAsia" w:hAnsi="Times New Roman" w:cs="Times New Roman"/>
          <w:sz w:val="28"/>
          <w:szCs w:val="28"/>
          <w:lang w:val="kk-KZ" w:eastAsia="ru-RU"/>
        </w:rPr>
        <w:t>ерттеу нәтижелері қой сүтінің ақуыз, май және құрғақ заттар бойынша жоғары көрсеткіштерге ие екендігін дәлелдейді. Сүт құрамындағы ақуыз мөлшерінің артуы оның тағамдық құндылығын арттырып қана қоймай, технологиялық тұрғыдан да маңызды рөл атқарады. Әсіресе, ірімшік өндірісінде бастапқы шикізатты қалыпқа келтіру барысында құрғақ заттардың үлесін ескеру қажеттілігі айқын көрінеді.</w:t>
      </w:r>
    </w:p>
    <w:p w14:paraId="5F293A22" w14:textId="77777777" w:rsidR="00B54489" w:rsidRPr="00B54489" w:rsidRDefault="00B54489" w:rsidP="00B54489">
      <w:pPr>
        <w:spacing w:after="0" w:line="240" w:lineRule="auto"/>
        <w:ind w:firstLine="709"/>
        <w:jc w:val="both"/>
        <w:rPr>
          <w:rFonts w:ascii="Times New Roman" w:eastAsiaTheme="minorEastAsia" w:hAnsi="Times New Roman" w:cs="Times New Roman"/>
          <w:sz w:val="28"/>
          <w:szCs w:val="28"/>
          <w:lang w:val="kk-KZ" w:eastAsia="ru-RU"/>
        </w:rPr>
      </w:pPr>
      <w:r w:rsidRPr="00B54489">
        <w:rPr>
          <w:rFonts w:ascii="Times New Roman" w:eastAsiaTheme="minorEastAsia" w:hAnsi="Times New Roman" w:cs="Times New Roman"/>
          <w:sz w:val="28"/>
          <w:szCs w:val="28"/>
          <w:lang w:val="kk-KZ" w:eastAsia="ru-RU"/>
        </w:rPr>
        <w:t>Қой сүтін ұйыту әдісімен жүргізілген коагуляциялау тәжірибелері оның нәзік әрі біртекті ұйытқы түзу қабілетіне ие екендігін көрсетті. Мұндай ұйытқы жоғары сапалы болып саналады, себебі сүттің құрамындағы негізгі биологиялық құнды компоненттер сарысуға жоғалмай, өнім құрылымында сақталады. Бұл қасиет қой сүтін жұмсақ ірімшіктер өндірісіне аса тиімді шикізат ретінде пайдалануға мүмкіндік береді.</w:t>
      </w:r>
    </w:p>
    <w:p w14:paraId="12B36029" w14:textId="77777777" w:rsidR="00B54489" w:rsidRPr="00B54489" w:rsidRDefault="00B54489" w:rsidP="00B54489">
      <w:pPr>
        <w:spacing w:after="0" w:line="240" w:lineRule="auto"/>
        <w:ind w:firstLine="709"/>
        <w:jc w:val="both"/>
        <w:rPr>
          <w:rFonts w:ascii="Times New Roman" w:eastAsiaTheme="minorEastAsia" w:hAnsi="Times New Roman" w:cs="Times New Roman"/>
          <w:vanish/>
          <w:sz w:val="28"/>
          <w:szCs w:val="28"/>
          <w:lang w:val="kk-KZ" w:eastAsia="ru-RU"/>
        </w:rPr>
      </w:pPr>
      <w:r w:rsidRPr="00B54489">
        <w:rPr>
          <w:rFonts w:ascii="Times New Roman" w:eastAsiaTheme="minorEastAsia" w:hAnsi="Times New Roman" w:cs="Times New Roman"/>
          <w:vanish/>
          <w:sz w:val="28"/>
          <w:szCs w:val="28"/>
          <w:lang w:val="kk-KZ" w:eastAsia="ru-RU"/>
        </w:rPr>
        <w:t>Конец формы</w:t>
      </w:r>
    </w:p>
    <w:p w14:paraId="5C746127" w14:textId="77777777"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Қой сүтінің май қышқылының құрамы, дәрумендерінің сандық және сапалық көрсеткіштері, аминқышқылдарының құрамын зерттеу Қазақ тамақтану академиясының базасында құрылған аккредиттелген «Нутритест» ЖШС сынау зертханасында және АҚ Алматы технологиялық университеті, Азық-түлік өнімдерінің сапасы мен қауіпсіздігін бағалау жөніндегі ғылыми-зерттеу зертханасында жүргізілді. </w:t>
      </w:r>
    </w:p>
    <w:p w14:paraId="77C00FE6" w14:textId="77777777"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Хроматографиялық зерттеулердің нәтижелері сүттің аминқышқылдарының құрамына маңызды аминқышқылдары кіретінін көрсетеді. Қой сүтінің аминқышқылдық құрамы келесі кестеде көрсетілген.</w:t>
      </w:r>
    </w:p>
    <w:p w14:paraId="640CEB81" w14:textId="77777777" w:rsidR="009B6E13" w:rsidRDefault="009B6E13" w:rsidP="00F175A4">
      <w:pPr>
        <w:spacing w:after="0" w:line="240" w:lineRule="auto"/>
        <w:ind w:firstLine="709"/>
        <w:jc w:val="both"/>
        <w:rPr>
          <w:rFonts w:ascii="Times New Roman" w:eastAsiaTheme="minorEastAsia" w:hAnsi="Times New Roman" w:cs="Times New Roman"/>
          <w:sz w:val="28"/>
          <w:szCs w:val="28"/>
          <w:lang w:val="kk-KZ" w:eastAsia="ru-RU"/>
        </w:rPr>
      </w:pPr>
    </w:p>
    <w:p w14:paraId="1E2ED8A0" w14:textId="4A2253A8" w:rsidR="000E4DB6" w:rsidRDefault="000E4DB6" w:rsidP="00BB548E">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Кесте </w:t>
      </w:r>
      <w:r w:rsidR="004B7449">
        <w:rPr>
          <w:rFonts w:ascii="Times New Roman" w:eastAsiaTheme="minorEastAsia" w:hAnsi="Times New Roman" w:cs="Times New Roman"/>
          <w:sz w:val="28"/>
          <w:szCs w:val="28"/>
          <w:lang w:val="kk-KZ" w:eastAsia="ru-RU"/>
        </w:rPr>
        <w:t>23</w:t>
      </w:r>
      <w:r w:rsidR="009725AD" w:rsidRPr="009725AD">
        <w:rPr>
          <w:rFonts w:ascii="Times New Roman" w:eastAsiaTheme="minorEastAsia" w:hAnsi="Times New Roman" w:cs="Times New Roman"/>
          <w:sz w:val="28"/>
          <w:szCs w:val="28"/>
          <w:lang w:val="kk-KZ" w:eastAsia="ru-RU"/>
        </w:rPr>
        <w:t xml:space="preserve"> </w:t>
      </w:r>
      <w:r w:rsidRPr="000E4DB6">
        <w:rPr>
          <w:rFonts w:ascii="Times New Roman" w:eastAsiaTheme="minorEastAsia" w:hAnsi="Times New Roman" w:cs="Times New Roman"/>
          <w:sz w:val="28"/>
          <w:szCs w:val="28"/>
          <w:lang w:val="kk-KZ" w:eastAsia="ru-RU"/>
        </w:rPr>
        <w:t>- Қой сүтінің аминқышқылдық құрамының салыстырмалы көрсеткіштері</w:t>
      </w:r>
    </w:p>
    <w:p w14:paraId="2B190F80" w14:textId="77777777" w:rsidR="009B6E13" w:rsidRPr="000E4DB6" w:rsidRDefault="009B6E13" w:rsidP="00F175A4">
      <w:pPr>
        <w:spacing w:after="0" w:line="240" w:lineRule="auto"/>
        <w:ind w:firstLine="709"/>
        <w:jc w:val="both"/>
        <w:rPr>
          <w:rFonts w:ascii="Times New Roman" w:eastAsiaTheme="minorEastAsia" w:hAnsi="Times New Roman" w:cs="Times New Roman"/>
          <w:sz w:val="28"/>
          <w:szCs w:val="28"/>
          <w:lang w:val="kk-KZ" w:eastAsia="ru-RU"/>
        </w:rPr>
      </w:pPr>
    </w:p>
    <w:tbl>
      <w:tblPr>
        <w:tblW w:w="9639" w:type="dxa"/>
        <w:tblInd w:w="-10" w:type="dxa"/>
        <w:tblLayout w:type="fixed"/>
        <w:tblCellMar>
          <w:left w:w="0" w:type="dxa"/>
          <w:right w:w="0" w:type="dxa"/>
        </w:tblCellMar>
        <w:tblLook w:val="04A0" w:firstRow="1" w:lastRow="0" w:firstColumn="1" w:lastColumn="0" w:noHBand="0" w:noVBand="1"/>
      </w:tblPr>
      <w:tblGrid>
        <w:gridCol w:w="2513"/>
        <w:gridCol w:w="3260"/>
        <w:gridCol w:w="3866"/>
      </w:tblGrid>
      <w:tr w:rsidR="000E4DB6" w:rsidRPr="000E4DB6" w14:paraId="2B035AC5" w14:textId="77777777" w:rsidTr="00F175A4">
        <w:trPr>
          <w:trHeight w:val="448"/>
        </w:trPr>
        <w:tc>
          <w:tcPr>
            <w:tcW w:w="2513" w:type="dxa"/>
            <w:tcBorders>
              <w:top w:val="single" w:sz="8" w:space="0" w:color="000000"/>
              <w:left w:val="single" w:sz="8" w:space="0" w:color="000000"/>
              <w:bottom w:val="single" w:sz="8" w:space="0" w:color="000000"/>
              <w:right w:val="single" w:sz="4" w:space="0" w:color="auto"/>
            </w:tcBorders>
          </w:tcPr>
          <w:p w14:paraId="5E2CDF86" w14:textId="77777777"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eastAsia="ru-RU"/>
              </w:rPr>
            </w:pPr>
            <w:bookmarkStart w:id="30" w:name="_Hlk152514787"/>
            <w:r w:rsidRPr="000E4DB6">
              <w:rPr>
                <w:rFonts w:ascii="Times New Roman" w:eastAsiaTheme="minorEastAsia" w:hAnsi="Times New Roman" w:cs="Times New Roman"/>
                <w:sz w:val="28"/>
                <w:szCs w:val="28"/>
                <w:lang w:val="kk-KZ" w:eastAsia="ru-RU"/>
              </w:rPr>
              <w:t>Көрсеткіштер атауы</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A87FA35" w14:textId="77777777"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Қазақтың құйрықты қылшықты қой тұқымының сүті, г/100г</w:t>
            </w:r>
          </w:p>
        </w:tc>
        <w:tc>
          <w:tcPr>
            <w:tcW w:w="3866" w:type="dxa"/>
            <w:tcBorders>
              <w:top w:val="single" w:sz="4" w:space="0" w:color="auto"/>
              <w:left w:val="single" w:sz="4" w:space="0" w:color="auto"/>
              <w:bottom w:val="single" w:sz="4" w:space="0" w:color="auto"/>
              <w:right w:val="single" w:sz="4" w:space="0" w:color="auto"/>
            </w:tcBorders>
            <w:tcMar>
              <w:top w:w="12" w:type="dxa"/>
              <w:left w:w="93" w:type="dxa"/>
              <w:right w:w="93" w:type="dxa"/>
            </w:tcMar>
          </w:tcPr>
          <w:p w14:paraId="4D96BDFC" w14:textId="77777777"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Қазақтық құйрықты ұяң жүнді қой тұқымының сүті, г/100г</w:t>
            </w:r>
          </w:p>
        </w:tc>
      </w:tr>
      <w:tr w:rsidR="000E4DB6" w:rsidRPr="000E4DB6" w14:paraId="60176EE3"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3ABDF276"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 xml:space="preserve">Аспарагин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240B69DE" w14:textId="4B6DF5B3"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eastAsia="ru-RU"/>
              </w:rPr>
              <w:t>2,89</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0,10</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64E92AAF" w14:textId="3B98904B"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eastAsia="ru-RU"/>
              </w:rPr>
              <w:t>2,77</w:t>
            </w:r>
            <w:r w:rsidR="001E1254" w:rsidRPr="001E1254">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0,09</w:t>
            </w:r>
          </w:p>
        </w:tc>
      </w:tr>
      <w:tr w:rsidR="000E4DB6" w:rsidRPr="000E4DB6" w14:paraId="169F9992"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7E05E935"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 xml:space="preserve">Глутамин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3D081ED" w14:textId="74E98CE5"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eastAsia="ru-RU"/>
              </w:rPr>
              <w:t>13,4</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0,25</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31153BB0" w14:textId="31637646"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11,92</w:t>
            </w:r>
            <w:r w:rsidR="001E1254" w:rsidRPr="001E1254">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0,22</w:t>
            </w:r>
          </w:p>
        </w:tc>
      </w:tr>
      <w:tr w:rsidR="000E4DB6" w:rsidRPr="000E4DB6" w14:paraId="386A6242"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03D32639"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 xml:space="preserve">Серин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66E0450" w14:textId="7198872C"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eastAsia="ru-RU"/>
              </w:rPr>
              <w:t>9,02</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0,20</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5A86653" w14:textId="076794D3"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3,27</w:t>
            </w:r>
            <w:r w:rsidR="001E1254" w:rsidRPr="001E1254">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0,10</w:t>
            </w:r>
          </w:p>
        </w:tc>
      </w:tr>
      <w:tr w:rsidR="000E4DB6" w:rsidRPr="000E4DB6" w14:paraId="5360989E" w14:textId="46A34DCC"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64484B3A"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 xml:space="preserve">Глицин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47AD453" w14:textId="2161793C"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eastAsia="ru-RU"/>
              </w:rPr>
              <w:t>2,57</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0,08</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37304F57" w14:textId="042C3BED"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6,14</w:t>
            </w:r>
            <w:r w:rsidR="001E1254" w:rsidRPr="001E1254">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0,15</w:t>
            </w:r>
          </w:p>
        </w:tc>
      </w:tr>
      <w:bookmarkEnd w:id="30"/>
      <w:tr w:rsidR="000E4DB6" w:rsidRPr="000E4DB6" w14:paraId="062F6579"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3BCBC156"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Треонин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12C4D537" w14:textId="17517E7E"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eastAsia="ru-RU"/>
              </w:rPr>
              <w:t>5,37</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0,14</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243451B5" w14:textId="3528D2DA"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2,37</w:t>
            </w:r>
            <w:r w:rsidR="001E1254" w:rsidRPr="001E1254">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0,09</w:t>
            </w:r>
          </w:p>
        </w:tc>
      </w:tr>
      <w:tr w:rsidR="000E4DB6" w:rsidRPr="000E4DB6" w14:paraId="3AE19A42"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635488D4"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Аргинин</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3D121DDC" w14:textId="0E355A8B"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8,45</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0,19</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7B104986" w14:textId="66AC8CD2"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2,11</w:t>
            </w:r>
            <w:r w:rsidR="001E1254" w:rsidRPr="001E1254">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0,08</w:t>
            </w:r>
          </w:p>
        </w:tc>
      </w:tr>
      <w:tr w:rsidR="000E4DB6" w:rsidRPr="000E4DB6" w14:paraId="75D6D2CA"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7BE7A420"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Аланин</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0904AC7" w14:textId="1A2BB41F"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4,34</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0,12</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3A915E2E" w14:textId="090B9AE0"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1,57</w:t>
            </w:r>
            <w:r w:rsidR="001E1254" w:rsidRPr="001E1254">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0,07</w:t>
            </w:r>
          </w:p>
        </w:tc>
      </w:tr>
      <w:tr w:rsidR="000E4DB6" w:rsidRPr="000E4DB6" w14:paraId="0D1B012B"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4D619102"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Тирозин</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3304DCDC" w14:textId="24DBCF46"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8,71</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0,18</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C99A34F" w14:textId="7B1488CE"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1,96</w:t>
            </w:r>
            <w:r w:rsidR="001E1254" w:rsidRPr="001E1254">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0,08</w:t>
            </w:r>
          </w:p>
        </w:tc>
      </w:tr>
      <w:tr w:rsidR="000E4DB6" w:rsidRPr="000E4DB6" w14:paraId="2793948F"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60087E93"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Цистеин</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0ECB0D5" w14:textId="700E334C"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3,38</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0,11</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348B6A4" w14:textId="7ACBD706"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0,61</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0,05</w:t>
            </w:r>
          </w:p>
        </w:tc>
      </w:tr>
      <w:tr w:rsidR="000E4DB6" w:rsidRPr="000E4DB6" w14:paraId="2067D139"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63B709C3"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Валин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FFE798B" w14:textId="395CF136"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eastAsia="ru-RU"/>
              </w:rPr>
              <w:t>9,69</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0,20</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6089C56D" w14:textId="6B8169CC"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eastAsia="ru-RU"/>
              </w:rPr>
              <w:t>3,79</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0,12</w:t>
            </w:r>
          </w:p>
        </w:tc>
      </w:tr>
      <w:tr w:rsidR="000E4DB6" w:rsidRPr="000E4DB6" w14:paraId="6631ECCA"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49D23D64"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Метионин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2189FC52" w14:textId="73C569AC"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eastAsia="ru-RU"/>
              </w:rPr>
              <w:t>2,91</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0,09</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45A1AB35" w14:textId="7FE0813D"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eastAsia="ru-RU"/>
              </w:rPr>
              <w:t>1,37</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0,06</w:t>
            </w:r>
          </w:p>
        </w:tc>
      </w:tr>
      <w:tr w:rsidR="000E4DB6" w:rsidRPr="000E4DB6" w14:paraId="21E25D94"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2455E7BD"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lastRenderedPageBreak/>
              <w:t xml:space="preserve">Фенилаланин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EA7F5C9" w14:textId="26E9E08A"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eastAsia="ru-RU"/>
              </w:rPr>
              <w:t>4,98</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0,15</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C8CD55E" w14:textId="37749E96"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eastAsia="ru-RU"/>
              </w:rPr>
              <w:t>2,74</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0,08</w:t>
            </w:r>
          </w:p>
        </w:tc>
      </w:tr>
      <w:tr w:rsidR="000E4DB6" w:rsidRPr="000E4DB6" w14:paraId="085B8E3E"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042CB5DC"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Изолейцин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2496A26" w14:textId="3C8E15E6"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eastAsia="ru-RU"/>
              </w:rPr>
              <w:t>3,03</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0,10</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157A1A9C" w14:textId="1341CA78"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eastAsia="ru-RU"/>
              </w:rPr>
              <w:t>2,84</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0,09</w:t>
            </w:r>
          </w:p>
        </w:tc>
      </w:tr>
      <w:tr w:rsidR="000E4DB6" w:rsidRPr="000E4DB6" w14:paraId="79A0F992"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3B6CA383"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Лейцин</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1C99AE7" w14:textId="3C64FE48"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11,59</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0,22</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3E48603E" w14:textId="5351C65F"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5,3</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0,15</w:t>
            </w:r>
          </w:p>
        </w:tc>
      </w:tr>
      <w:tr w:rsidR="000E4DB6" w:rsidRPr="000E4DB6" w14:paraId="49BDF845"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2F934815"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Лизин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04112CA" w14:textId="68CBB986"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eastAsia="ru-RU"/>
              </w:rPr>
              <w:t>3,30</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0,11</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1B7A9BF6" w14:textId="1CDD13F4"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eastAsia="ru-RU"/>
              </w:rPr>
              <w:t>5,85</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0,14</w:t>
            </w:r>
          </w:p>
        </w:tc>
      </w:tr>
      <w:tr w:rsidR="000E4DB6" w:rsidRPr="000E4DB6" w14:paraId="513A3855"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17EA48FC"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Гистидин</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11FE9DD4" w14:textId="77711A27"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1,90</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0,06</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6FF97CEB" w14:textId="43323A4D"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1,76</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0,05</w:t>
            </w:r>
          </w:p>
        </w:tc>
      </w:tr>
      <w:tr w:rsidR="000E4DB6" w:rsidRPr="000E4DB6" w14:paraId="0703BD91"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4190038C"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Пролин</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CE4F690" w14:textId="212AFD08"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3,70</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0,10</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06D3D0F3" w14:textId="1B7FD668"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5,48</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0,13</w:t>
            </w:r>
          </w:p>
        </w:tc>
      </w:tr>
      <w:tr w:rsidR="000E4DB6" w:rsidRPr="000E4DB6" w14:paraId="7C6F531E" w14:textId="77777777" w:rsidTr="00F175A4">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Pr>
          <w:p w14:paraId="358C1B80" w14:textId="77777777" w:rsidR="000E4DB6" w:rsidRPr="000E4DB6" w:rsidRDefault="000E4DB6" w:rsidP="009B6E13">
            <w:pPr>
              <w:spacing w:after="0" w:line="240" w:lineRule="auto"/>
              <w:ind w:firstLine="15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Триптофан</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B07BD56" w14:textId="65918B8E"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0,77</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0,03</w:t>
            </w:r>
          </w:p>
        </w:tc>
        <w:tc>
          <w:tcPr>
            <w:tcW w:w="3866"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2F78327" w14:textId="38D0D12E" w:rsidR="000E4DB6" w:rsidRPr="000E4DB6" w:rsidRDefault="000E4DB6" w:rsidP="009B6E13">
            <w:pPr>
              <w:spacing w:after="0" w:line="240" w:lineRule="auto"/>
              <w:ind w:firstLine="159"/>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0,71</w:t>
            </w:r>
            <w:r w:rsidR="009B6E13" w:rsidRPr="009B6E13">
              <w:rPr>
                <w:rFonts w:ascii="Times New Roman" w:eastAsiaTheme="minorEastAsia" w:hAnsi="Times New Roman" w:cs="Times New Roman"/>
                <w:sz w:val="28"/>
                <w:szCs w:val="28"/>
                <w:lang w:val="kk-KZ" w:eastAsia="ru-RU"/>
              </w:rPr>
              <w:t>±</w:t>
            </w:r>
            <w:r w:rsidR="001E1254">
              <w:rPr>
                <w:rFonts w:ascii="Times New Roman" w:eastAsiaTheme="minorEastAsia" w:hAnsi="Times New Roman" w:cs="Times New Roman"/>
                <w:sz w:val="28"/>
                <w:szCs w:val="28"/>
                <w:lang w:val="kk-KZ" w:eastAsia="ru-RU"/>
              </w:rPr>
              <w:t>0,03</w:t>
            </w:r>
          </w:p>
        </w:tc>
      </w:tr>
    </w:tbl>
    <w:p w14:paraId="072CBE93" w14:textId="2B3BAD80" w:rsidR="001E1254" w:rsidRPr="001E1254" w:rsidRDefault="001E1254" w:rsidP="00F175A4">
      <w:pPr>
        <w:spacing w:after="0" w:line="240" w:lineRule="auto"/>
        <w:ind w:firstLine="709"/>
        <w:jc w:val="both"/>
        <w:rPr>
          <w:rFonts w:ascii="Times New Roman" w:eastAsiaTheme="minorEastAsia" w:hAnsi="Times New Roman" w:cs="Times New Roman"/>
          <w:sz w:val="20"/>
          <w:szCs w:val="20"/>
          <w:lang w:val="kk-KZ" w:eastAsia="ru-RU"/>
        </w:rPr>
      </w:pPr>
      <w:r w:rsidRPr="001E1254">
        <w:rPr>
          <w:rFonts w:ascii="Times New Roman" w:eastAsiaTheme="minorEastAsia" w:hAnsi="Times New Roman" w:cs="Times New Roman"/>
          <w:sz w:val="20"/>
          <w:szCs w:val="20"/>
          <w:lang w:val="kk-KZ" w:eastAsia="ru-RU"/>
        </w:rPr>
        <w:t>Ескерту: ± мәндері стандарттық ауытқуды білдіреді. Нақты мәндер тәжірибелік өлшеулерге негізделіп алынған немесе әдеби деректермен келісілген.</w:t>
      </w:r>
    </w:p>
    <w:p w14:paraId="2B7BBF9F" w14:textId="77777777" w:rsidR="001E1254" w:rsidRPr="001E1254" w:rsidRDefault="001E1254" w:rsidP="00F175A4">
      <w:pPr>
        <w:spacing w:after="0" w:line="240" w:lineRule="auto"/>
        <w:ind w:firstLine="709"/>
        <w:jc w:val="both"/>
        <w:rPr>
          <w:rFonts w:ascii="Times New Roman" w:eastAsiaTheme="minorEastAsia" w:hAnsi="Times New Roman" w:cs="Times New Roman"/>
          <w:sz w:val="24"/>
          <w:szCs w:val="24"/>
          <w:lang w:val="kk-KZ" w:eastAsia="ru-RU"/>
        </w:rPr>
      </w:pPr>
    </w:p>
    <w:p w14:paraId="55D4B1F0" w14:textId="3DF5AE8C"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Кестеде келтірілген деректерге сәйкес, қазақтың құйрықты қылшық жүнді қой тұқымының сүтінде келесі аминқышқылдарының құрамы жоғары екені байқалды: </w:t>
      </w:r>
      <w:r w:rsidRPr="00937F42">
        <w:rPr>
          <w:rFonts w:ascii="Times New Roman" w:eastAsiaTheme="minorEastAsia" w:hAnsi="Times New Roman" w:cs="Times New Roman"/>
          <w:sz w:val="28"/>
          <w:szCs w:val="28"/>
          <w:lang w:val="kk-KZ" w:eastAsia="ru-RU"/>
        </w:rPr>
        <w:t xml:space="preserve">глутамин (13,4г/100г), лейцин (11,59г\100г), валин (9,69г\100г), серин (9,02г\100г), тирозин (8,71г/100г), аргинин (8,45г/100г). </w:t>
      </w:r>
      <w:r w:rsidRPr="000E4DB6">
        <w:rPr>
          <w:rFonts w:ascii="Times New Roman" w:eastAsiaTheme="minorEastAsia" w:hAnsi="Times New Roman" w:cs="Times New Roman"/>
          <w:sz w:val="28"/>
          <w:szCs w:val="28"/>
          <w:lang w:val="kk-KZ" w:eastAsia="ru-RU"/>
        </w:rPr>
        <w:t xml:space="preserve">Сонымен қатар, кестеде көрсетілгендей қазақтың құйрықты ұяң жүнді қойларының сүтінде келесі аминқышқылдар тобы жоғары: глицин </w:t>
      </w:r>
      <w:r w:rsidRPr="00211DE5">
        <w:rPr>
          <w:rFonts w:ascii="Times New Roman" w:eastAsiaTheme="minorEastAsia" w:hAnsi="Times New Roman" w:cs="Times New Roman"/>
          <w:sz w:val="28"/>
          <w:szCs w:val="28"/>
          <w:lang w:val="kk-KZ" w:eastAsia="ru-RU"/>
        </w:rPr>
        <w:t>(6,14г/100г)</w:t>
      </w:r>
      <w:r w:rsidRPr="000E4DB6">
        <w:rPr>
          <w:rFonts w:ascii="Times New Roman" w:eastAsiaTheme="minorEastAsia" w:hAnsi="Times New Roman" w:cs="Times New Roman"/>
          <w:sz w:val="28"/>
          <w:szCs w:val="28"/>
          <w:lang w:val="kk-KZ" w:eastAsia="ru-RU"/>
        </w:rPr>
        <w:t xml:space="preserve">, лизин (5,85г/100г), пролин (5,48г/100г). Қазақтың құйрықты қылшық жүнді қой тұқымының сүтіндегі ауыспайтын аминқышқылдарының санын қосқанда жалпы (99,0 г), және ол қазақтың құйрықты ұяң жүнді қойының сүтіндегіден (70,0 г) жоғары. Бұдан қазақтыңқұйрықты қылшық жүнді қойының сүті аминқышқылдық құрамы бойынша ең жоғары құндылыққа ие деген қорытындыға келеміз. </w:t>
      </w:r>
    </w:p>
    <w:p w14:paraId="5BBB30C2" w14:textId="77777777"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Эксперименттік зерттеулер қой сүтінің жоғары тағамдық құндылығы аспарагин, глутамин, серин, глицин, треонин, аргинин, аланин, тирозин, цистеин, валин, метионин, фенилаланин, изолейцин, лейцин, лизин, гистидин, пролин және триптофан сияқты аминқышқылдарының жоғары құрамында екенін көрсетті.</w:t>
      </w:r>
    </w:p>
    <w:p w14:paraId="3CDBF50A" w14:textId="77777777" w:rsidR="001E1254"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Лизин маңызды амин қышқылы ол антиденелер, гормондар мен ферменттер өндірісіне белсенді қатысады. Оның ағзадағы жетіспеушілігі шаршаудың, тітіркенудің, көз тамырларының зақымдануының, шаштың түсуінің, анемияның және репродуктивті саладағы проблемалардың дамуында көрінуі мүмкін. Лизин </w:t>
      </w:r>
      <w:r w:rsidR="00D751E3">
        <w:rPr>
          <w:rFonts w:ascii="Times New Roman" w:eastAsiaTheme="minorEastAsia" w:hAnsi="Times New Roman" w:cs="Times New Roman"/>
          <w:sz w:val="28"/>
          <w:szCs w:val="28"/>
          <w:lang w:val="kk-KZ" w:eastAsia="ru-RU"/>
        </w:rPr>
        <w:t>–</w:t>
      </w:r>
      <w:r w:rsidRPr="000E4DB6">
        <w:rPr>
          <w:rFonts w:ascii="Times New Roman" w:eastAsiaTheme="minorEastAsia" w:hAnsi="Times New Roman" w:cs="Times New Roman"/>
          <w:sz w:val="28"/>
          <w:szCs w:val="28"/>
          <w:lang w:val="kk-KZ" w:eastAsia="ru-RU"/>
        </w:rPr>
        <w:t xml:space="preserve"> дұрыс тамақтануды қамтамасыз етудегі маңызды аминқышқылдарының бірі. Зерттелген қой сүтінде оның мөлшері (3,30-5,85 г/100 г), бұл мән сиыр сүтіне қарағанда әлдеқайда жоғары (2,7 г/100 г).</w:t>
      </w:r>
    </w:p>
    <w:p w14:paraId="3BE6B409" w14:textId="1DBED41C"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Сиыр сүтіндегі маңызды валин амин қышқылының мөлшері (0,21 г/100 г) қой сүтіне қарағанда төмен (9,69-3,79 г/100 г). Валин дене тіндерінің өсуіне және синтезіне қатысатын бірқатар компоненттерде шешуші рөл атқарады.</w:t>
      </w:r>
    </w:p>
    <w:p w14:paraId="1C959C6E" w14:textId="77777777"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Шартты түрде алмастырылмайтын L-аргинин және L-гистидин аминқышқылдары болмаған кезде ақуыз синтезі процестері айтарлықтай төмендейді. Дене оларды синтездей алады, бірақ кейбір патологиялық </w:t>
      </w:r>
      <w:r w:rsidRPr="000E4DB6">
        <w:rPr>
          <w:rFonts w:ascii="Times New Roman" w:eastAsiaTheme="minorEastAsia" w:hAnsi="Times New Roman" w:cs="Times New Roman"/>
          <w:sz w:val="28"/>
          <w:szCs w:val="28"/>
          <w:lang w:val="kk-KZ" w:eastAsia="ru-RU"/>
        </w:rPr>
        <w:lastRenderedPageBreak/>
        <w:t>жағдайларда және кішкентай балаларда олар жеткіліксіз мөлшерде синтезделуі мүмкін.</w:t>
      </w:r>
    </w:p>
    <w:p w14:paraId="329EF5AA" w14:textId="609E39EA"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Осылайша, қой сүті үлкен энергетикалық потенциалға ие, өйткені оның құрамында маңызды аминқышқылдарының едәуір мөлшері бар мысалы: валин, изолейцин, лейцин, лизин, гистидин, метионин, треонин, триптофан және фенилаланин. Мұның салдары </w:t>
      </w:r>
      <w:r w:rsidR="00D751E3">
        <w:rPr>
          <w:rFonts w:ascii="Times New Roman" w:eastAsiaTheme="minorEastAsia" w:hAnsi="Times New Roman" w:cs="Times New Roman"/>
          <w:sz w:val="28"/>
          <w:szCs w:val="28"/>
          <w:lang w:val="kk-KZ" w:eastAsia="ru-RU"/>
        </w:rPr>
        <w:t>–</w:t>
      </w:r>
      <w:r w:rsidRPr="000E4DB6">
        <w:rPr>
          <w:rFonts w:ascii="Times New Roman" w:eastAsiaTheme="minorEastAsia" w:hAnsi="Times New Roman" w:cs="Times New Roman"/>
          <w:sz w:val="28"/>
          <w:szCs w:val="28"/>
          <w:lang w:val="kk-KZ" w:eastAsia="ru-RU"/>
        </w:rPr>
        <w:t xml:space="preserve"> қой сүтінің ақуызы басқа ауылшаруашылық жануарларының сүтіндегі ақуыздарына қарағанда толық, сонымен қатар қой сүтінде казеин мөлшері жоғарылайды (лактация соңында </w:t>
      </w:r>
      <w:r w:rsidR="00D751E3">
        <w:rPr>
          <w:rFonts w:ascii="Times New Roman" w:eastAsiaTheme="minorEastAsia" w:hAnsi="Times New Roman" w:cs="Times New Roman"/>
          <w:sz w:val="28"/>
          <w:szCs w:val="28"/>
          <w:lang w:val="kk-KZ" w:eastAsia="ru-RU"/>
        </w:rPr>
        <w:t>–</w:t>
      </w:r>
      <w:r w:rsidRPr="000E4DB6">
        <w:rPr>
          <w:rFonts w:ascii="Times New Roman" w:eastAsiaTheme="minorEastAsia" w:hAnsi="Times New Roman" w:cs="Times New Roman"/>
          <w:sz w:val="28"/>
          <w:szCs w:val="28"/>
          <w:lang w:val="kk-KZ" w:eastAsia="ru-RU"/>
        </w:rPr>
        <w:t xml:space="preserve"> 6,17% дейін). Қой сүтінің ақуызы адам ағзасында 99,1%, ал сиыр сүтінің ақуызы 91,9% қорытылады.</w:t>
      </w:r>
    </w:p>
    <w:p w14:paraId="17433C19" w14:textId="77777777"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p>
    <w:p w14:paraId="09654D8C" w14:textId="77777777" w:rsidR="000E4DB6" w:rsidRPr="000E4DB6" w:rsidRDefault="000E4DB6" w:rsidP="007F4C71">
      <w:pPr>
        <w:spacing w:after="0" w:line="240" w:lineRule="auto"/>
        <w:jc w:val="center"/>
        <w:rPr>
          <w:rFonts w:ascii="Times New Roman" w:eastAsiaTheme="minorEastAsia" w:hAnsi="Times New Roman" w:cs="Times New Roman"/>
          <w:i/>
          <w:sz w:val="28"/>
          <w:szCs w:val="28"/>
          <w:lang w:eastAsia="ru-RU"/>
        </w:rPr>
      </w:pPr>
      <w:r w:rsidRPr="000E4DB6">
        <w:rPr>
          <w:rFonts w:ascii="Times New Roman" w:eastAsiaTheme="minorEastAsia" w:hAnsi="Times New Roman" w:cs="Times New Roman"/>
          <w:i/>
          <w:noProof/>
          <w:sz w:val="28"/>
          <w:szCs w:val="28"/>
          <w:lang w:eastAsia="ru-RU"/>
        </w:rPr>
        <w:drawing>
          <wp:inline distT="0" distB="0" distL="0" distR="0" wp14:anchorId="6C917E21" wp14:editId="72C3370E">
            <wp:extent cx="6321287" cy="3108960"/>
            <wp:effectExtent l="0" t="0" r="22860" b="15240"/>
            <wp:docPr id="1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AE58385" w14:textId="77777777" w:rsidR="002076B1" w:rsidRDefault="002076B1" w:rsidP="00F175A4">
      <w:pPr>
        <w:spacing w:after="0" w:line="240" w:lineRule="auto"/>
        <w:jc w:val="center"/>
        <w:rPr>
          <w:rFonts w:ascii="Times New Roman" w:eastAsiaTheme="minorEastAsia" w:hAnsi="Times New Roman" w:cs="Times New Roman"/>
          <w:sz w:val="28"/>
          <w:szCs w:val="28"/>
          <w:lang w:val="kk-KZ" w:eastAsia="ru-RU"/>
        </w:rPr>
      </w:pPr>
    </w:p>
    <w:p w14:paraId="0E5CABC2" w14:textId="5F76C07F" w:rsidR="000E4DB6" w:rsidRPr="000E4DB6" w:rsidRDefault="000E4DB6" w:rsidP="00F175A4">
      <w:pPr>
        <w:spacing w:after="0" w:line="240" w:lineRule="auto"/>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Сурет </w:t>
      </w:r>
      <w:r w:rsidR="00EF3DDD" w:rsidRPr="0041288A">
        <w:rPr>
          <w:rFonts w:ascii="Times New Roman" w:eastAsiaTheme="minorEastAsia" w:hAnsi="Times New Roman" w:cs="Times New Roman"/>
          <w:sz w:val="28"/>
          <w:szCs w:val="28"/>
          <w:lang w:val="kk-KZ" w:eastAsia="ru-RU"/>
        </w:rPr>
        <w:t>5</w:t>
      </w:r>
      <w:r w:rsidRPr="000E4DB6">
        <w:rPr>
          <w:rFonts w:ascii="Times New Roman" w:eastAsiaTheme="minorEastAsia" w:hAnsi="Times New Roman" w:cs="Times New Roman"/>
          <w:sz w:val="28"/>
          <w:szCs w:val="28"/>
          <w:lang w:val="kk-KZ" w:eastAsia="ru-RU"/>
        </w:rPr>
        <w:t xml:space="preserve"> – Қой сүтінің аминқышқылдық құрамы</w:t>
      </w:r>
    </w:p>
    <w:p w14:paraId="1435F849" w14:textId="77777777" w:rsidR="000E4DB6" w:rsidRPr="000E4DB6" w:rsidRDefault="000E4DB6" w:rsidP="000E4DB6">
      <w:pPr>
        <w:spacing w:after="0" w:line="240" w:lineRule="auto"/>
        <w:jc w:val="both"/>
        <w:rPr>
          <w:rFonts w:ascii="Times New Roman" w:eastAsiaTheme="minorEastAsia" w:hAnsi="Times New Roman" w:cs="Times New Roman"/>
          <w:sz w:val="28"/>
          <w:szCs w:val="28"/>
          <w:lang w:val="kk-KZ" w:eastAsia="ru-RU"/>
        </w:rPr>
      </w:pPr>
    </w:p>
    <w:p w14:paraId="745E6BD1" w14:textId="77777777" w:rsidR="003A048C" w:rsidRDefault="000E4DB6" w:rsidP="003A048C">
      <w:pPr>
        <w:spacing w:after="0" w:line="240" w:lineRule="auto"/>
        <w:ind w:firstLine="709"/>
        <w:jc w:val="both"/>
        <w:rPr>
          <w:rFonts w:ascii="Times New Roman" w:eastAsiaTheme="minorEastAsia" w:hAnsi="Times New Roman" w:cs="Times New Roman"/>
          <w:sz w:val="28"/>
          <w:szCs w:val="28"/>
          <w:lang w:val="kk-KZ" w:eastAsia="ru-RU"/>
        </w:rPr>
      </w:pPr>
      <w:r w:rsidRPr="00374759">
        <w:rPr>
          <w:rFonts w:ascii="Times New Roman" w:eastAsiaTheme="minorEastAsia" w:hAnsi="Times New Roman" w:cs="Times New Roman"/>
          <w:sz w:val="28"/>
          <w:szCs w:val="28"/>
          <w:lang w:val="kk-KZ" w:eastAsia="ru-RU"/>
        </w:rPr>
        <w:t xml:space="preserve">Мұндағы: қой сүті 1 </w:t>
      </w:r>
      <w:r w:rsidR="00D751E3" w:rsidRPr="00374759">
        <w:rPr>
          <w:rFonts w:ascii="Times New Roman" w:eastAsiaTheme="minorEastAsia" w:hAnsi="Times New Roman" w:cs="Times New Roman"/>
          <w:sz w:val="28"/>
          <w:szCs w:val="28"/>
          <w:lang w:val="kk-KZ" w:eastAsia="ru-RU"/>
        </w:rPr>
        <w:t>–</w:t>
      </w:r>
      <w:r w:rsidRPr="00374759">
        <w:rPr>
          <w:rFonts w:ascii="Times New Roman" w:eastAsiaTheme="minorEastAsia" w:hAnsi="Times New Roman" w:cs="Times New Roman"/>
          <w:sz w:val="28"/>
          <w:szCs w:val="28"/>
          <w:lang w:val="kk-KZ" w:eastAsia="ru-RU"/>
        </w:rPr>
        <w:t xml:space="preserve"> қазақтың құйрықты қылшық</w:t>
      </w:r>
      <w:r w:rsidR="003A048C">
        <w:rPr>
          <w:rFonts w:ascii="Times New Roman" w:eastAsiaTheme="minorEastAsia" w:hAnsi="Times New Roman" w:cs="Times New Roman"/>
          <w:sz w:val="28"/>
          <w:szCs w:val="28"/>
          <w:lang w:val="kk-KZ" w:eastAsia="ru-RU"/>
        </w:rPr>
        <w:t xml:space="preserve"> жүнді қойының сүті;    </w:t>
      </w:r>
    </w:p>
    <w:p w14:paraId="37302C3E" w14:textId="655B1CF8" w:rsidR="000E4DB6" w:rsidRDefault="000E4DB6" w:rsidP="003A048C">
      <w:pPr>
        <w:spacing w:after="0" w:line="240" w:lineRule="auto"/>
        <w:ind w:firstLine="709"/>
        <w:jc w:val="both"/>
        <w:rPr>
          <w:rFonts w:ascii="Times New Roman" w:eastAsiaTheme="minorEastAsia" w:hAnsi="Times New Roman" w:cs="Times New Roman"/>
          <w:sz w:val="28"/>
          <w:szCs w:val="28"/>
          <w:lang w:val="kk-KZ" w:eastAsia="ru-RU"/>
        </w:rPr>
      </w:pPr>
      <w:r w:rsidRPr="00374759">
        <w:rPr>
          <w:rFonts w:ascii="Times New Roman" w:eastAsiaTheme="minorEastAsia" w:hAnsi="Times New Roman" w:cs="Times New Roman"/>
          <w:sz w:val="28"/>
          <w:szCs w:val="28"/>
          <w:lang w:val="kk-KZ" w:eastAsia="ru-RU"/>
        </w:rPr>
        <w:t xml:space="preserve">қой сүті 2 </w:t>
      </w:r>
      <w:r w:rsidR="00D751E3" w:rsidRPr="00374759">
        <w:rPr>
          <w:rFonts w:ascii="Times New Roman" w:eastAsiaTheme="minorEastAsia" w:hAnsi="Times New Roman" w:cs="Times New Roman"/>
          <w:sz w:val="28"/>
          <w:szCs w:val="28"/>
          <w:lang w:val="kk-KZ" w:eastAsia="ru-RU"/>
        </w:rPr>
        <w:t>–</w:t>
      </w:r>
      <w:r w:rsidRPr="00374759">
        <w:rPr>
          <w:rFonts w:ascii="Times New Roman" w:eastAsiaTheme="minorEastAsia" w:hAnsi="Times New Roman" w:cs="Times New Roman"/>
          <w:sz w:val="28"/>
          <w:szCs w:val="28"/>
          <w:lang w:val="kk-KZ" w:eastAsia="ru-RU"/>
        </w:rPr>
        <w:t xml:space="preserve"> қазақтың құйрықты ұяң жүнді қойының сүті.</w:t>
      </w:r>
    </w:p>
    <w:p w14:paraId="4A3E1003" w14:textId="77777777" w:rsidR="002076B1" w:rsidRPr="000E4DB6" w:rsidRDefault="002076B1" w:rsidP="00F175A4">
      <w:pPr>
        <w:spacing w:after="0" w:line="240" w:lineRule="auto"/>
        <w:ind w:firstLine="709"/>
        <w:jc w:val="both"/>
        <w:rPr>
          <w:rFonts w:ascii="Times New Roman" w:eastAsiaTheme="minorEastAsia" w:hAnsi="Times New Roman" w:cs="Times New Roman"/>
          <w:sz w:val="28"/>
          <w:szCs w:val="28"/>
          <w:lang w:val="kk-KZ" w:eastAsia="ru-RU"/>
        </w:rPr>
      </w:pPr>
    </w:p>
    <w:p w14:paraId="1948B64C" w14:textId="4AD7065C" w:rsidR="002C16CD" w:rsidRDefault="000E4DB6" w:rsidP="002C16CD">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Зерттеу нәтижелері бойынша Солтүстік Қазақстан</w:t>
      </w:r>
      <w:r w:rsidR="004B7449">
        <w:rPr>
          <w:rFonts w:ascii="Times New Roman" w:eastAsiaTheme="minorEastAsia" w:hAnsi="Times New Roman" w:cs="Times New Roman"/>
          <w:sz w:val="28"/>
          <w:szCs w:val="28"/>
          <w:lang w:val="kk-KZ" w:eastAsia="ru-RU"/>
        </w:rPr>
        <w:t xml:space="preserve"> </w:t>
      </w:r>
      <w:r w:rsidRPr="000E4DB6">
        <w:rPr>
          <w:rFonts w:ascii="Times New Roman" w:eastAsiaTheme="minorEastAsia" w:hAnsi="Times New Roman" w:cs="Times New Roman"/>
          <w:sz w:val="28"/>
          <w:szCs w:val="28"/>
          <w:lang w:val="kk-KZ" w:eastAsia="ru-RU"/>
        </w:rPr>
        <w:t xml:space="preserve">және Қарағанды облыстарының қойларының сүті аминқышқылдық құрамы бай, биологиялық құндылығы жоғары екендігі анықталды. </w:t>
      </w:r>
    </w:p>
    <w:p w14:paraId="497E75D6" w14:textId="3DE8E9C0" w:rsidR="00D35311" w:rsidRPr="00C76084" w:rsidRDefault="00D35311" w:rsidP="002C16CD">
      <w:pPr>
        <w:spacing w:after="0" w:line="240" w:lineRule="auto"/>
        <w:ind w:firstLine="709"/>
        <w:jc w:val="both"/>
        <w:rPr>
          <w:rFonts w:ascii="Times New Roman" w:eastAsia="Times New Roman" w:hAnsi="Times New Roman" w:cs="Times New Roman"/>
          <w:sz w:val="28"/>
          <w:szCs w:val="28"/>
          <w:lang w:val="kk-KZ"/>
        </w:rPr>
      </w:pPr>
      <w:r w:rsidRPr="00C76084">
        <w:rPr>
          <w:rFonts w:ascii="Times New Roman" w:eastAsia="Times New Roman" w:hAnsi="Times New Roman" w:cs="Times New Roman"/>
          <w:sz w:val="28"/>
          <w:szCs w:val="28"/>
          <w:lang w:val="kk-KZ"/>
        </w:rPr>
        <w:t>Қазақтың құйрықты қылшықты қой сүті бойынша аминқышқыл мәндері</w:t>
      </w:r>
      <w:r w:rsidRPr="002C16CD">
        <w:rPr>
          <w:rFonts w:ascii="Times New Roman" w:eastAsia="Times New Roman" w:hAnsi="Times New Roman" w:cs="Times New Roman"/>
          <w:sz w:val="28"/>
          <w:szCs w:val="28"/>
          <w:lang w:val="kk-KZ"/>
        </w:rPr>
        <w:t>н</w:t>
      </w:r>
      <w:r w:rsidRPr="00C76084">
        <w:rPr>
          <w:rFonts w:ascii="Times New Roman" w:eastAsia="Times New Roman" w:hAnsi="Times New Roman" w:cs="Times New Roman"/>
          <w:sz w:val="28"/>
          <w:szCs w:val="28"/>
          <w:lang w:val="kk-KZ"/>
        </w:rPr>
        <w:t xml:space="preserve"> қолдана отырып, келесі қадамда аминқышқылдық скорларды есепте</w:t>
      </w:r>
      <w:r w:rsidRPr="002C16CD">
        <w:rPr>
          <w:rFonts w:ascii="Times New Roman" w:eastAsia="Times New Roman" w:hAnsi="Times New Roman" w:cs="Times New Roman"/>
          <w:sz w:val="28"/>
          <w:szCs w:val="28"/>
          <w:lang w:val="kk-KZ"/>
        </w:rPr>
        <w:t xml:space="preserve">дік. </w:t>
      </w:r>
      <w:r w:rsidRPr="00C76084">
        <w:rPr>
          <w:rFonts w:ascii="Times New Roman" w:eastAsia="Times New Roman" w:hAnsi="Times New Roman" w:cs="Times New Roman"/>
          <w:sz w:val="28"/>
          <w:szCs w:val="28"/>
          <w:lang w:val="kk-KZ"/>
        </w:rPr>
        <w:t xml:space="preserve"> Алдымен сол аминқышқылдарды бөліп аламы</w:t>
      </w:r>
      <w:r w:rsidRPr="002C16CD">
        <w:rPr>
          <w:rFonts w:ascii="Times New Roman" w:eastAsia="Times New Roman" w:hAnsi="Times New Roman" w:cs="Times New Roman"/>
          <w:sz w:val="28"/>
          <w:szCs w:val="28"/>
          <w:lang w:val="kk-KZ"/>
        </w:rPr>
        <w:t>з</w:t>
      </w:r>
      <w:r w:rsidRPr="00C76084">
        <w:rPr>
          <w:rFonts w:ascii="Times New Roman" w:eastAsia="Times New Roman" w:hAnsi="Times New Roman" w:cs="Times New Roman"/>
          <w:sz w:val="28"/>
          <w:szCs w:val="28"/>
          <w:lang w:val="kk-KZ"/>
        </w:rPr>
        <w:t xml:space="preserve"> және оларды эталондық мәнмен салыстырамы</w:t>
      </w:r>
      <w:r w:rsidR="002C16CD">
        <w:rPr>
          <w:rFonts w:ascii="Times New Roman" w:eastAsia="Times New Roman" w:hAnsi="Times New Roman" w:cs="Times New Roman"/>
          <w:sz w:val="28"/>
          <w:szCs w:val="28"/>
          <w:lang w:val="kk-KZ"/>
        </w:rPr>
        <w:t>з</w:t>
      </w:r>
      <w:r w:rsidRPr="00C76084">
        <w:rPr>
          <w:rFonts w:ascii="Times New Roman" w:eastAsia="Times New Roman" w:hAnsi="Times New Roman" w:cs="Times New Roman"/>
          <w:sz w:val="28"/>
          <w:szCs w:val="28"/>
          <w:lang w:val="kk-KZ"/>
        </w:rPr>
        <w:t>.</w:t>
      </w:r>
    </w:p>
    <w:p w14:paraId="265879C9" w14:textId="2B44CE04" w:rsidR="00D35311" w:rsidRDefault="00D35311" w:rsidP="00F175A4">
      <w:pPr>
        <w:spacing w:after="0" w:line="240" w:lineRule="auto"/>
        <w:ind w:firstLine="709"/>
        <w:jc w:val="both"/>
        <w:rPr>
          <w:rFonts w:ascii="Times New Roman" w:eastAsiaTheme="minorEastAsia" w:hAnsi="Times New Roman" w:cs="Times New Roman"/>
          <w:sz w:val="28"/>
          <w:szCs w:val="28"/>
          <w:lang w:val="kk-KZ" w:eastAsia="ru-RU"/>
        </w:rPr>
      </w:pPr>
    </w:p>
    <w:p w14:paraId="609CA696" w14:textId="76D13745" w:rsidR="00D35311" w:rsidRPr="00D35311" w:rsidRDefault="00EF3DDD" w:rsidP="00EF3DDD">
      <w:pPr>
        <w:spacing w:after="0" w:line="240" w:lineRule="auto"/>
        <w:jc w:val="center"/>
        <w:rPr>
          <w:rFonts w:ascii="Times New Roman" w:eastAsiaTheme="minorEastAsia" w:hAnsi="Times New Roman" w:cs="Times New Roman"/>
          <w:sz w:val="28"/>
          <w:szCs w:val="28"/>
          <w:lang w:val="kk-KZ" w:eastAsia="ru-RU"/>
        </w:rPr>
      </w:pPr>
      <w:r w:rsidRPr="00EF3DDD">
        <w:rPr>
          <w:rFonts w:ascii="Times New Roman" w:eastAsiaTheme="minorEastAsia" w:hAnsi="Times New Roman" w:cs="Times New Roman"/>
          <w:noProof/>
          <w:sz w:val="28"/>
          <w:szCs w:val="28"/>
          <w:lang w:eastAsia="ru-RU"/>
        </w:rPr>
        <w:lastRenderedPageBreak/>
        <w:drawing>
          <wp:inline distT="0" distB="0" distL="0" distR="0" wp14:anchorId="53424E26" wp14:editId="31BCD9DA">
            <wp:extent cx="5617071" cy="3200400"/>
            <wp:effectExtent l="0" t="0" r="22225" b="1905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9A03990" w14:textId="62CCEF13" w:rsidR="00D35311" w:rsidRDefault="00D35311" w:rsidP="00F175A4">
      <w:pPr>
        <w:spacing w:after="0" w:line="240" w:lineRule="auto"/>
        <w:ind w:firstLine="709"/>
        <w:jc w:val="both"/>
        <w:rPr>
          <w:rFonts w:ascii="Times New Roman" w:eastAsiaTheme="minorEastAsia" w:hAnsi="Times New Roman" w:cs="Times New Roman"/>
          <w:sz w:val="28"/>
          <w:szCs w:val="28"/>
          <w:lang w:val="kk-KZ" w:eastAsia="ru-RU"/>
        </w:rPr>
      </w:pPr>
    </w:p>
    <w:p w14:paraId="6ADDB6C0" w14:textId="41D3B23D" w:rsidR="00EF3DDD" w:rsidRPr="00D35311" w:rsidRDefault="00EF3DDD" w:rsidP="00EF3DDD">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Сурет </w:t>
      </w:r>
      <w:r w:rsidRPr="00F913B6">
        <w:rPr>
          <w:rFonts w:ascii="Times New Roman" w:eastAsiaTheme="minorEastAsia" w:hAnsi="Times New Roman" w:cs="Times New Roman"/>
          <w:sz w:val="28"/>
          <w:szCs w:val="28"/>
          <w:lang w:val="kk-KZ" w:eastAsia="ru-RU"/>
        </w:rPr>
        <w:t xml:space="preserve">6 - </w:t>
      </w:r>
      <w:r w:rsidRPr="00D35311">
        <w:rPr>
          <w:rFonts w:ascii="Times New Roman" w:eastAsiaTheme="minorEastAsia" w:hAnsi="Times New Roman" w:cs="Times New Roman"/>
          <w:sz w:val="28"/>
          <w:szCs w:val="28"/>
          <w:lang w:val="kk-KZ" w:eastAsia="ru-RU"/>
        </w:rPr>
        <w:t xml:space="preserve">Қой сүтінің </w:t>
      </w:r>
      <w:r>
        <w:rPr>
          <w:rFonts w:ascii="Times New Roman" w:eastAsiaTheme="minorEastAsia" w:hAnsi="Times New Roman" w:cs="Times New Roman"/>
          <w:sz w:val="28"/>
          <w:szCs w:val="28"/>
          <w:lang w:val="kk-KZ" w:eastAsia="ru-RU"/>
        </w:rPr>
        <w:t xml:space="preserve">алмаспайтын </w:t>
      </w:r>
      <w:r w:rsidRPr="00D35311">
        <w:rPr>
          <w:rFonts w:ascii="Times New Roman" w:eastAsiaTheme="minorEastAsia" w:hAnsi="Times New Roman" w:cs="Times New Roman"/>
          <w:sz w:val="28"/>
          <w:szCs w:val="28"/>
          <w:lang w:val="kk-KZ" w:eastAsia="ru-RU"/>
        </w:rPr>
        <w:t xml:space="preserve">аминқышқылдық </w:t>
      </w:r>
      <w:r>
        <w:rPr>
          <w:rFonts w:ascii="Times New Roman" w:eastAsiaTheme="minorEastAsia" w:hAnsi="Times New Roman" w:cs="Times New Roman"/>
          <w:sz w:val="28"/>
          <w:szCs w:val="28"/>
          <w:lang w:val="kk-KZ" w:eastAsia="ru-RU"/>
        </w:rPr>
        <w:t xml:space="preserve">скоры </w:t>
      </w:r>
      <w:r w:rsidRPr="005B03FA">
        <w:rPr>
          <w:rFonts w:ascii="Times New Roman" w:eastAsiaTheme="minorEastAsia" w:hAnsi="Times New Roman" w:cs="Times New Roman"/>
          <w:sz w:val="28"/>
          <w:szCs w:val="28"/>
          <w:lang w:val="kk-KZ" w:eastAsia="ru-RU"/>
        </w:rPr>
        <w:t>(АС, %</w:t>
      </w:r>
      <w:r>
        <w:rPr>
          <w:rFonts w:ascii="Times New Roman" w:eastAsiaTheme="minorEastAsia" w:hAnsi="Times New Roman" w:cs="Times New Roman"/>
          <w:sz w:val="28"/>
          <w:szCs w:val="28"/>
          <w:lang w:val="kk-KZ" w:eastAsia="ru-RU"/>
        </w:rPr>
        <w:t>)</w:t>
      </w:r>
    </w:p>
    <w:p w14:paraId="69E7A79F" w14:textId="77777777" w:rsidR="00EF3DDD" w:rsidRDefault="00EF3DDD" w:rsidP="00F175A4">
      <w:pPr>
        <w:spacing w:after="0" w:line="240" w:lineRule="auto"/>
        <w:ind w:firstLine="709"/>
        <w:jc w:val="both"/>
        <w:rPr>
          <w:rFonts w:ascii="Times New Roman" w:eastAsiaTheme="minorEastAsia" w:hAnsi="Times New Roman" w:cs="Times New Roman"/>
          <w:sz w:val="28"/>
          <w:szCs w:val="28"/>
          <w:lang w:val="kk-KZ" w:eastAsia="ru-RU"/>
        </w:rPr>
      </w:pPr>
    </w:p>
    <w:p w14:paraId="20DEDDD6" w14:textId="77777777" w:rsidR="00AF7DA4" w:rsidRPr="00AF7DA4" w:rsidRDefault="00AF7DA4" w:rsidP="00AF7DA4">
      <w:pPr>
        <w:spacing w:after="0" w:line="240" w:lineRule="auto"/>
        <w:ind w:firstLine="709"/>
        <w:jc w:val="both"/>
        <w:rPr>
          <w:rFonts w:ascii="Times New Roman" w:eastAsiaTheme="minorEastAsia" w:hAnsi="Times New Roman" w:cs="Times New Roman"/>
          <w:sz w:val="28"/>
          <w:szCs w:val="28"/>
          <w:lang w:val="kk-KZ" w:eastAsia="ru-RU"/>
        </w:rPr>
      </w:pPr>
      <w:r w:rsidRPr="00AF7DA4">
        <w:rPr>
          <w:rFonts w:ascii="Times New Roman" w:eastAsiaTheme="minorEastAsia" w:hAnsi="Times New Roman" w:cs="Times New Roman"/>
          <w:sz w:val="28"/>
          <w:szCs w:val="28"/>
          <w:lang w:val="kk-KZ" w:eastAsia="ru-RU"/>
        </w:rPr>
        <w:t>Қазақтың құйрықты қылшықты және ұяң жүнді қой тұқымдарының сүтіндегі аминқышқылдық скорларды FAO/WHO (2007) эталонымен салыстыру нәтижелері барлық ауыспайтын аминқышқылдардың 100%-дан едәуір жоғары екендігін көрсетті. Бұл дерек аталған тұқымдардың сүт ақуыздарының биологиялық құндылығы жоғары әрі теңгерімді екенін дәлелдейді.</w:t>
      </w:r>
    </w:p>
    <w:p w14:paraId="20F125BF" w14:textId="77777777" w:rsidR="00AF7DA4" w:rsidRPr="002D6483" w:rsidRDefault="00AF7DA4" w:rsidP="00AF7DA4">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sz w:val="28"/>
          <w:szCs w:val="28"/>
          <w:lang w:val="kk-KZ" w:eastAsia="ru-RU"/>
        </w:rPr>
        <w:t>Аминқышқылдық скордың эталондық мәннен асып түсуі сүт ақуыздарының құрамында ағзаға қажетті ауыспайтын аминқышқылдардың жеткілікті мөлшерден артық шоғырланғанын білдіреді. Мұндай құбылыс қой сүтіндегі жалпы ақуыз концентрациясының жоғары болуымен, аминқышқылдық құрамының үйлесімділігімен және протеиндердің сіңімділігінің жақсы көрсеткіштерімен байланысты. Яғни, скордың 100%-дан артық шығуы – бұл ақуыздың адам ағзасына толыққанды қажеттілікті өтей алатынын және белгілі бір аминқышқылдар бойынша артықшылық беретінін көрсетеді.</w:t>
      </w:r>
    </w:p>
    <w:p w14:paraId="5E41E368" w14:textId="77777777" w:rsidR="00AF7DA4" w:rsidRPr="002D6483" w:rsidRDefault="00AF7DA4" w:rsidP="00AF7DA4">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sz w:val="28"/>
          <w:szCs w:val="28"/>
          <w:lang w:val="kk-KZ" w:eastAsia="ru-RU"/>
        </w:rPr>
        <w:t xml:space="preserve">Қазақтың құйрықты қылшықты қой сүтінде валин, метионин + цистеин, фенилаланин + тирозин бойынша аса жоғары скорлар тіркелді. Бұл аминқышқылдар энергия алмасу, бұлшықет тіндерінің қалыптасуы, гормондар мен ферменттердің түзілуі секілді негізгі физиологиялық процестерге қатысатындықтан, қылшықты қой сүтінің ақуызы </w:t>
      </w:r>
      <w:r w:rsidRPr="002D6483">
        <w:rPr>
          <w:rFonts w:ascii="Times New Roman" w:eastAsiaTheme="minorEastAsia" w:hAnsi="Times New Roman" w:cs="Times New Roman"/>
          <w:bCs/>
          <w:sz w:val="28"/>
          <w:szCs w:val="28"/>
          <w:lang w:val="kk-KZ" w:eastAsia="ru-RU"/>
        </w:rPr>
        <w:t>ең сапалы және теңгерімді ақуыз көзі</w:t>
      </w:r>
      <w:r w:rsidRPr="002D6483">
        <w:rPr>
          <w:rFonts w:ascii="Times New Roman" w:eastAsiaTheme="minorEastAsia" w:hAnsi="Times New Roman" w:cs="Times New Roman"/>
          <w:sz w:val="28"/>
          <w:szCs w:val="28"/>
          <w:lang w:val="kk-KZ" w:eastAsia="ru-RU"/>
        </w:rPr>
        <w:t xml:space="preserve"> ретінде ерекшеленеді.</w:t>
      </w:r>
    </w:p>
    <w:p w14:paraId="20BDF083" w14:textId="77777777" w:rsidR="00AF7DA4" w:rsidRDefault="00AF7DA4" w:rsidP="00AF7DA4">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sz w:val="28"/>
          <w:szCs w:val="28"/>
          <w:lang w:val="kk-KZ" w:eastAsia="ru-RU"/>
        </w:rPr>
        <w:t xml:space="preserve">Қазақтың ұяң жүнді қой тұқымының сүтінде де барлық аминқышқылдық скорлар эталоннан жоғары болды. Әсіресе, лизин мен гистидиннің жоғары деңгейлері дәнді дақылдармен үйлесімде толыққанды </w:t>
      </w:r>
      <w:r w:rsidRPr="002D6483">
        <w:rPr>
          <w:rFonts w:ascii="Times New Roman" w:eastAsiaTheme="minorEastAsia" w:hAnsi="Times New Roman" w:cs="Times New Roman"/>
          <w:sz w:val="28"/>
          <w:szCs w:val="28"/>
          <w:lang w:val="kk-KZ" w:eastAsia="ru-RU"/>
        </w:rPr>
        <w:lastRenderedPageBreak/>
        <w:t xml:space="preserve">ақуыз құруға мүмкіндік береді. Бұл көрсеткіштер ұяң жүнді қой сүтінің тағамдық құндылығын арттырып, оны </w:t>
      </w:r>
      <w:r w:rsidRPr="002D6483">
        <w:rPr>
          <w:rFonts w:ascii="Times New Roman" w:eastAsiaTheme="minorEastAsia" w:hAnsi="Times New Roman" w:cs="Times New Roman"/>
          <w:bCs/>
          <w:sz w:val="28"/>
          <w:szCs w:val="28"/>
          <w:lang w:val="kk-KZ" w:eastAsia="ru-RU"/>
        </w:rPr>
        <w:t>биологиялық толыққанды ақуыз көзі</w:t>
      </w:r>
      <w:r w:rsidRPr="002D6483">
        <w:rPr>
          <w:rFonts w:ascii="Times New Roman" w:eastAsiaTheme="minorEastAsia" w:hAnsi="Times New Roman" w:cs="Times New Roman"/>
          <w:sz w:val="28"/>
          <w:szCs w:val="28"/>
          <w:lang w:val="kk-KZ" w:eastAsia="ru-RU"/>
        </w:rPr>
        <w:t xml:space="preserve"> ретінде пайдалануға жол ашады.</w:t>
      </w:r>
    </w:p>
    <w:p w14:paraId="36344601" w14:textId="2D0B09EB" w:rsidR="006A5A15" w:rsidRPr="006A5A15" w:rsidRDefault="006A5A15" w:rsidP="006A5A15">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А</w:t>
      </w:r>
      <w:r w:rsidRPr="006A5A15">
        <w:rPr>
          <w:rFonts w:ascii="Times New Roman" w:eastAsiaTheme="minorEastAsia" w:hAnsi="Times New Roman" w:cs="Times New Roman"/>
          <w:sz w:val="28"/>
          <w:szCs w:val="28"/>
          <w:lang w:val="kk-KZ" w:eastAsia="ru-RU"/>
        </w:rPr>
        <w:t xml:space="preserve">минқышқылдық скоры </w:t>
      </w:r>
      <w:r w:rsidR="006408EC" w:rsidRPr="006408EC">
        <w:rPr>
          <w:rFonts w:ascii="Times New Roman" w:eastAsiaTheme="minorEastAsia" w:hAnsi="Times New Roman" w:cs="Times New Roman"/>
          <w:sz w:val="28"/>
          <w:szCs w:val="28"/>
          <w:lang w:eastAsia="ru-RU"/>
        </w:rPr>
        <w:t>100</w:t>
      </w:r>
      <w:r w:rsidRPr="006A5A15">
        <w:rPr>
          <w:rFonts w:ascii="Times New Roman" w:eastAsiaTheme="minorEastAsia" w:hAnsi="Times New Roman" w:cs="Times New Roman"/>
          <w:sz w:val="28"/>
          <w:szCs w:val="28"/>
          <w:lang w:val="kk-KZ" w:eastAsia="ru-RU"/>
        </w:rPr>
        <w:t>%</w:t>
      </w:r>
      <w:r w:rsidR="006408EC" w:rsidRPr="006408EC">
        <w:rPr>
          <w:rFonts w:ascii="Times New Roman" w:eastAsiaTheme="minorEastAsia" w:hAnsi="Times New Roman" w:cs="Times New Roman"/>
          <w:sz w:val="28"/>
          <w:szCs w:val="28"/>
          <w:lang w:eastAsia="ru-RU"/>
        </w:rPr>
        <w:t>-</w:t>
      </w:r>
      <w:r w:rsidR="006408EC">
        <w:rPr>
          <w:rFonts w:ascii="Times New Roman" w:eastAsiaTheme="minorEastAsia" w:hAnsi="Times New Roman" w:cs="Times New Roman"/>
          <w:sz w:val="28"/>
          <w:szCs w:val="28"/>
          <w:lang w:val="kk-KZ" w:eastAsia="ru-RU"/>
        </w:rPr>
        <w:t>дан жоғары</w:t>
      </w:r>
      <w:r w:rsidRPr="006A5A15">
        <w:rPr>
          <w:rFonts w:ascii="Times New Roman" w:eastAsiaTheme="minorEastAsia" w:hAnsi="Times New Roman" w:cs="Times New Roman"/>
          <w:sz w:val="28"/>
          <w:szCs w:val="28"/>
          <w:lang w:val="kk-KZ" w:eastAsia="ru-RU"/>
        </w:rPr>
        <w:t xml:space="preserve"> болғаны байқалады. Бұл көрсеткіш </w:t>
      </w:r>
      <w:r w:rsidR="006408EC">
        <w:rPr>
          <w:rFonts w:ascii="Times New Roman" w:eastAsiaTheme="minorEastAsia" w:hAnsi="Times New Roman" w:cs="Times New Roman"/>
          <w:sz w:val="28"/>
          <w:szCs w:val="28"/>
          <w:lang w:val="kk-KZ" w:eastAsia="ru-RU"/>
        </w:rPr>
        <w:t xml:space="preserve">мысалы </w:t>
      </w:r>
      <w:r w:rsidRPr="006A5A15">
        <w:rPr>
          <w:rFonts w:ascii="Times New Roman" w:eastAsiaTheme="minorEastAsia" w:hAnsi="Times New Roman" w:cs="Times New Roman"/>
          <w:sz w:val="28"/>
          <w:szCs w:val="28"/>
          <w:lang w:val="kk-KZ" w:eastAsia="ru-RU"/>
        </w:rPr>
        <w:t>гистидиннің балалар мен жасөспірімдер үшін маңызды аминқышқыл екенін ескерсек, өнімнің өсу мен даму кезеңінде жоғары қоректік маңызға ие екенін көрсетеді. Мұндай жоғары көрсеткіштер нормадан тыс деп саналмайды, керісінше, өнімнің толыққанды ақуыз көзі екенін білдіреді. Аминқышқылдық скоры 100%-дан асатын жағдайларда бұл аминқышқыл тиісті биологиялық қажеттеліктен артық мөлшерде бар екенін білдіреді, бұл организмге зиян келтірмейді, бірақ артықшылық ретінде қарастырылады  [217].</w:t>
      </w:r>
    </w:p>
    <w:p w14:paraId="1CE0E922" w14:textId="7B5C7D56" w:rsidR="006408EC" w:rsidRPr="00C76084" w:rsidRDefault="006408EC" w:rsidP="006408EC">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Аминқышқылдық скоры 100%-дан жоғары болған жағдайда бұл тағамдағы ақуыз биологиялық тұрғыдан толыққанды деп есептеледі. </w:t>
      </w:r>
    </w:p>
    <w:p w14:paraId="77706304" w14:textId="7F931AD2" w:rsidR="0090553F" w:rsidRPr="00C76084" w:rsidRDefault="00AF7DA4" w:rsidP="0090553F">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sz w:val="28"/>
          <w:szCs w:val="28"/>
          <w:lang w:val="kk-KZ" w:eastAsia="ru-RU"/>
        </w:rPr>
        <w:t>Жалпы алғанда, қой сүтіндегі аминқышқылдық скорлардың жоғары деңгейі олардың ақуыздарының биологиялық құндылығын айқындап қана қоймай, функционалды тағам өндірісінде құнды шикізат көзі ретінде қолдану әлеуетін де арттырады. Е</w:t>
      </w:r>
      <w:r w:rsidR="0090553F" w:rsidRPr="00AF7DA4">
        <w:rPr>
          <w:rFonts w:ascii="Times New Roman" w:eastAsiaTheme="minorEastAsia" w:hAnsi="Times New Roman" w:cs="Times New Roman"/>
          <w:sz w:val="28"/>
          <w:szCs w:val="28"/>
          <w:lang w:val="kk-KZ" w:eastAsia="ru-RU"/>
        </w:rPr>
        <w:t xml:space="preserve">кі </w:t>
      </w:r>
      <w:r w:rsidR="0090553F" w:rsidRPr="00C76084">
        <w:rPr>
          <w:rFonts w:ascii="Times New Roman" w:eastAsiaTheme="minorEastAsia" w:hAnsi="Times New Roman" w:cs="Times New Roman"/>
          <w:sz w:val="28"/>
          <w:szCs w:val="28"/>
          <w:lang w:val="kk-KZ" w:eastAsia="ru-RU"/>
        </w:rPr>
        <w:t>қой тұқымының сүті де негізгі аминқышқылдармен жақсы қамтамасыз етілген. Алайда, қазақтың құйрықты қылшықты қой тұқымының сүті аминқышқыл құрамы бойынша анағұрлым бай және теңгерімді болып табылады. Бұл оны функционалды, балаларға арналған және диеталық тағам өнімдерін өндіруде перспективалы компонент ретінде қарастыруға толық негіз береді.</w:t>
      </w:r>
    </w:p>
    <w:p w14:paraId="760E52F8" w14:textId="77777777"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Дайын өнімнің биологиялық құндылығы дәрумендердің массалық үлесімен, ақуыздардың аминқышқылдарының сапалық және сандық құрамымен сипатталады.  </w:t>
      </w:r>
    </w:p>
    <w:p w14:paraId="1E91F2A6" w14:textId="7DA96DD7" w:rsid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Қой</w:t>
      </w:r>
      <w:r w:rsidR="004B7449">
        <w:rPr>
          <w:rFonts w:ascii="Times New Roman" w:eastAsiaTheme="minorEastAsia" w:hAnsi="Times New Roman" w:cs="Times New Roman"/>
          <w:sz w:val="28"/>
          <w:szCs w:val="28"/>
          <w:lang w:val="kk-KZ" w:eastAsia="ru-RU"/>
        </w:rPr>
        <w:t xml:space="preserve"> сүтінің құрамында А, Е, С және В тобының</w:t>
      </w:r>
      <w:r w:rsidRPr="000E4DB6">
        <w:rPr>
          <w:rFonts w:ascii="Times New Roman" w:eastAsiaTheme="minorEastAsia" w:hAnsi="Times New Roman" w:cs="Times New Roman"/>
          <w:sz w:val="28"/>
          <w:szCs w:val="28"/>
          <w:lang w:val="kk-KZ" w:eastAsia="ru-RU"/>
        </w:rPr>
        <w:t xml:space="preserve"> дәрумендері жеткілікті м</w:t>
      </w:r>
      <w:r w:rsidR="00D6114E">
        <w:rPr>
          <w:rFonts w:ascii="Times New Roman" w:eastAsiaTheme="minorEastAsia" w:hAnsi="Times New Roman" w:cs="Times New Roman"/>
          <w:sz w:val="28"/>
          <w:szCs w:val="28"/>
          <w:lang w:val="kk-KZ" w:eastAsia="ru-RU"/>
        </w:rPr>
        <w:t>ө</w:t>
      </w:r>
      <w:r w:rsidRPr="000E4DB6">
        <w:rPr>
          <w:rFonts w:ascii="Times New Roman" w:eastAsiaTheme="minorEastAsia" w:hAnsi="Times New Roman" w:cs="Times New Roman"/>
          <w:sz w:val="28"/>
          <w:szCs w:val="28"/>
          <w:lang w:val="kk-KZ" w:eastAsia="ru-RU"/>
        </w:rPr>
        <w:t xml:space="preserve">лшерде кездеседі. </w:t>
      </w:r>
    </w:p>
    <w:p w14:paraId="38E0E573" w14:textId="77777777" w:rsidR="002C2FBE" w:rsidRPr="000E4DB6" w:rsidRDefault="002C2FBE" w:rsidP="00F175A4">
      <w:pPr>
        <w:spacing w:after="0" w:line="240" w:lineRule="auto"/>
        <w:ind w:firstLine="709"/>
        <w:jc w:val="both"/>
        <w:rPr>
          <w:rFonts w:ascii="Times New Roman" w:eastAsiaTheme="minorEastAsia" w:hAnsi="Times New Roman" w:cs="Times New Roman"/>
          <w:sz w:val="28"/>
          <w:szCs w:val="28"/>
          <w:lang w:val="kk-KZ" w:eastAsia="ru-RU"/>
        </w:rPr>
      </w:pPr>
    </w:p>
    <w:p w14:paraId="60169C33" w14:textId="2E4380C7" w:rsidR="000E4DB6" w:rsidRDefault="000E4DB6" w:rsidP="00BB548E">
      <w:pPr>
        <w:spacing w:after="0" w:line="240" w:lineRule="auto"/>
        <w:jc w:val="both"/>
        <w:rPr>
          <w:rFonts w:ascii="Times New Roman" w:eastAsiaTheme="minorEastAsia" w:hAnsi="Times New Roman" w:cs="Times New Roman"/>
          <w:sz w:val="28"/>
          <w:szCs w:val="28"/>
          <w:lang w:val="kk-KZ" w:eastAsia="ru-RU"/>
        </w:rPr>
      </w:pPr>
      <w:r w:rsidRPr="007F4C71">
        <w:rPr>
          <w:rFonts w:ascii="Times New Roman" w:eastAsiaTheme="minorEastAsia" w:hAnsi="Times New Roman" w:cs="Times New Roman"/>
          <w:sz w:val="28"/>
          <w:szCs w:val="28"/>
          <w:lang w:val="kk-KZ" w:eastAsia="ru-RU"/>
        </w:rPr>
        <w:t xml:space="preserve">Кесте </w:t>
      </w:r>
      <w:r w:rsidR="007F4C71">
        <w:rPr>
          <w:rFonts w:ascii="Times New Roman" w:eastAsiaTheme="minorEastAsia" w:hAnsi="Times New Roman" w:cs="Times New Roman"/>
          <w:sz w:val="28"/>
          <w:szCs w:val="28"/>
          <w:lang w:val="kk-KZ" w:eastAsia="ru-RU"/>
        </w:rPr>
        <w:t>2</w:t>
      </w:r>
      <w:r w:rsidR="00AF7DA4">
        <w:rPr>
          <w:rFonts w:ascii="Times New Roman" w:eastAsiaTheme="minorEastAsia" w:hAnsi="Times New Roman" w:cs="Times New Roman"/>
          <w:sz w:val="28"/>
          <w:szCs w:val="28"/>
          <w:lang w:val="kk-KZ" w:eastAsia="ru-RU"/>
        </w:rPr>
        <w:t>4</w:t>
      </w:r>
      <w:r w:rsidRPr="000E4DB6">
        <w:rPr>
          <w:rFonts w:ascii="Times New Roman" w:eastAsiaTheme="minorEastAsia" w:hAnsi="Times New Roman" w:cs="Times New Roman"/>
          <w:sz w:val="28"/>
          <w:szCs w:val="28"/>
          <w:lang w:val="kk-KZ" w:eastAsia="ru-RU"/>
        </w:rPr>
        <w:t xml:space="preserve"> – Қой сүтінің құрамындағы дәрумендік көрсеткіштері</w:t>
      </w:r>
    </w:p>
    <w:p w14:paraId="39722D3E" w14:textId="77777777" w:rsidR="00283180" w:rsidRDefault="00283180" w:rsidP="00F175A4">
      <w:pPr>
        <w:spacing w:after="0" w:line="240" w:lineRule="auto"/>
        <w:ind w:firstLine="709"/>
        <w:jc w:val="both"/>
        <w:rPr>
          <w:rFonts w:ascii="Times New Roman" w:eastAsiaTheme="minorEastAsia" w:hAnsi="Times New Roman" w:cs="Times New Roman"/>
          <w:sz w:val="28"/>
          <w:szCs w:val="28"/>
          <w:lang w:val="kk-KZ" w:eastAsia="ru-RU"/>
        </w:rPr>
      </w:pPr>
    </w:p>
    <w:tbl>
      <w:tblPr>
        <w:tblW w:w="9415" w:type="dxa"/>
        <w:tblInd w:w="93" w:type="dxa"/>
        <w:tblLayout w:type="fixed"/>
        <w:tblCellMar>
          <w:left w:w="0" w:type="dxa"/>
          <w:right w:w="0" w:type="dxa"/>
        </w:tblCellMar>
        <w:tblLook w:val="04A0" w:firstRow="1" w:lastRow="0" w:firstColumn="1" w:lastColumn="0" w:noHBand="0" w:noVBand="1"/>
      </w:tblPr>
      <w:tblGrid>
        <w:gridCol w:w="2410"/>
        <w:gridCol w:w="3260"/>
        <w:gridCol w:w="3745"/>
      </w:tblGrid>
      <w:tr w:rsidR="000E4DB6" w:rsidRPr="000E4DB6" w14:paraId="7F6206CA" w14:textId="77777777" w:rsidTr="008E02EC">
        <w:trPr>
          <w:trHeight w:val="448"/>
        </w:trPr>
        <w:tc>
          <w:tcPr>
            <w:tcW w:w="2410" w:type="dxa"/>
            <w:tcBorders>
              <w:top w:val="single" w:sz="8" w:space="0" w:color="000000"/>
              <w:left w:val="single" w:sz="8" w:space="0" w:color="000000"/>
              <w:bottom w:val="single" w:sz="8" w:space="0" w:color="000000"/>
              <w:right w:val="single" w:sz="4" w:space="0" w:color="auto"/>
            </w:tcBorders>
          </w:tcPr>
          <w:p w14:paraId="5E733ED2" w14:textId="77777777" w:rsidR="000E4DB6" w:rsidRPr="000E4DB6" w:rsidRDefault="000E4DB6" w:rsidP="00F41AB3">
            <w:pPr>
              <w:spacing w:after="0" w:line="240" w:lineRule="auto"/>
              <w:ind w:left="194"/>
              <w:jc w:val="both"/>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Көрсеткіштер атауы</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063DE685" w14:textId="77777777" w:rsidR="000E4DB6" w:rsidRPr="000E4DB6" w:rsidRDefault="000E4DB6" w:rsidP="002C2FBE">
            <w:pPr>
              <w:spacing w:after="0" w:line="240" w:lineRule="auto"/>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Қазақтың құйрықты қылшықты қой тұқымының сүті, г/100г</w:t>
            </w:r>
          </w:p>
        </w:tc>
        <w:tc>
          <w:tcPr>
            <w:tcW w:w="3745" w:type="dxa"/>
            <w:tcBorders>
              <w:top w:val="single" w:sz="4" w:space="0" w:color="auto"/>
              <w:left w:val="single" w:sz="4" w:space="0" w:color="auto"/>
              <w:bottom w:val="single" w:sz="4" w:space="0" w:color="auto"/>
              <w:right w:val="single" w:sz="4" w:space="0" w:color="auto"/>
            </w:tcBorders>
            <w:tcMar>
              <w:top w:w="12" w:type="dxa"/>
              <w:left w:w="93" w:type="dxa"/>
              <w:right w:w="93" w:type="dxa"/>
            </w:tcMar>
          </w:tcPr>
          <w:p w14:paraId="0FC122D5" w14:textId="77777777" w:rsidR="000E4DB6" w:rsidRPr="000E4DB6" w:rsidRDefault="000E4DB6" w:rsidP="002C2FBE">
            <w:pPr>
              <w:spacing w:after="0" w:line="240" w:lineRule="auto"/>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Қазақтық құйрықты ұяң жүнді қой тұқымының сүті, г/100г</w:t>
            </w:r>
          </w:p>
        </w:tc>
      </w:tr>
      <w:tr w:rsidR="000E4DB6" w:rsidRPr="000E4DB6" w14:paraId="6C2FF0FE" w14:textId="77777777" w:rsidTr="008E02EC">
        <w:trPr>
          <w:trHeight w:val="531"/>
        </w:trPr>
        <w:tc>
          <w:tcPr>
            <w:tcW w:w="2410" w:type="dxa"/>
            <w:tcBorders>
              <w:top w:val="single" w:sz="8" w:space="0" w:color="000000"/>
              <w:left w:val="single" w:sz="8" w:space="0" w:color="000000"/>
              <w:bottom w:val="single" w:sz="8" w:space="0" w:color="000000"/>
              <w:right w:val="single" w:sz="8" w:space="0" w:color="000000"/>
            </w:tcBorders>
            <w:shd w:val="clear" w:color="auto" w:fill="auto"/>
          </w:tcPr>
          <w:p w14:paraId="6EAB632C" w14:textId="77777777" w:rsidR="000E4DB6" w:rsidRPr="000E4DB6" w:rsidRDefault="000E4DB6" w:rsidP="00F41AB3">
            <w:pPr>
              <w:spacing w:after="0" w:line="240" w:lineRule="auto"/>
              <w:ind w:left="194"/>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А дәрумені</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0088F7D" w14:textId="77777777" w:rsidR="000E4DB6" w:rsidRPr="000E4DB6" w:rsidRDefault="000E4DB6" w:rsidP="002C2FBE">
            <w:pPr>
              <w:spacing w:after="0" w:line="240" w:lineRule="auto"/>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0,205±0,021</w:t>
            </w:r>
          </w:p>
        </w:tc>
        <w:tc>
          <w:tcPr>
            <w:tcW w:w="3745"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237575AB" w14:textId="77777777" w:rsidR="000E4DB6" w:rsidRPr="000E4DB6" w:rsidRDefault="000E4DB6" w:rsidP="002C2FBE">
            <w:pPr>
              <w:spacing w:after="0" w:line="240" w:lineRule="auto"/>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0,209±0,021</w:t>
            </w:r>
          </w:p>
        </w:tc>
      </w:tr>
      <w:tr w:rsidR="000E4DB6" w:rsidRPr="000E4DB6" w14:paraId="27EFB15A" w14:textId="77777777" w:rsidTr="008E02EC">
        <w:trPr>
          <w:trHeight w:val="395"/>
        </w:trPr>
        <w:tc>
          <w:tcPr>
            <w:tcW w:w="2410" w:type="dxa"/>
            <w:tcBorders>
              <w:top w:val="single" w:sz="8" w:space="0" w:color="000000"/>
              <w:left w:val="single" w:sz="8" w:space="0" w:color="000000"/>
              <w:bottom w:val="single" w:sz="8" w:space="0" w:color="000000"/>
              <w:right w:val="single" w:sz="8" w:space="0" w:color="000000"/>
            </w:tcBorders>
            <w:shd w:val="clear" w:color="auto" w:fill="auto"/>
          </w:tcPr>
          <w:p w14:paraId="063D323E" w14:textId="77777777" w:rsidR="000E4DB6" w:rsidRPr="000E4DB6" w:rsidRDefault="000E4DB6" w:rsidP="00F41AB3">
            <w:pPr>
              <w:spacing w:after="0" w:line="240" w:lineRule="auto"/>
              <w:ind w:left="194"/>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Е дәрумені</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4BD32A3" w14:textId="77777777" w:rsidR="000E4DB6" w:rsidRPr="000E4DB6" w:rsidRDefault="000E4DB6" w:rsidP="002C2FBE">
            <w:pPr>
              <w:spacing w:after="0" w:line="240" w:lineRule="auto"/>
              <w:jc w:val="center"/>
              <w:rPr>
                <w:rFonts w:ascii="Times New Roman" w:eastAsiaTheme="minorEastAsia" w:hAnsi="Times New Roman" w:cs="Times New Roman"/>
                <w:sz w:val="28"/>
                <w:szCs w:val="28"/>
                <w:lang w:eastAsia="ru-RU"/>
              </w:rPr>
            </w:pPr>
            <w:r w:rsidRPr="000E4DB6">
              <w:rPr>
                <w:rFonts w:ascii="Times New Roman" w:eastAsiaTheme="minorEastAsia" w:hAnsi="Times New Roman" w:cs="Times New Roman"/>
                <w:sz w:val="28"/>
                <w:szCs w:val="28"/>
                <w:lang w:val="kk-KZ" w:eastAsia="ru-RU"/>
              </w:rPr>
              <w:t>0,30±0,05</w:t>
            </w:r>
          </w:p>
        </w:tc>
        <w:tc>
          <w:tcPr>
            <w:tcW w:w="3745"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194C874F" w14:textId="77777777" w:rsidR="000E4DB6" w:rsidRPr="000E4DB6" w:rsidRDefault="000E4DB6" w:rsidP="002C2FBE">
            <w:pPr>
              <w:spacing w:after="0" w:line="240" w:lineRule="auto"/>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0,45±0,05</w:t>
            </w:r>
          </w:p>
        </w:tc>
      </w:tr>
    </w:tbl>
    <w:p w14:paraId="381932BF" w14:textId="77777777" w:rsidR="00816D9B" w:rsidRDefault="00816D9B" w:rsidP="00F175A4">
      <w:pPr>
        <w:spacing w:after="0" w:line="240" w:lineRule="auto"/>
        <w:ind w:firstLine="709"/>
        <w:jc w:val="both"/>
        <w:rPr>
          <w:rFonts w:ascii="Times New Roman" w:eastAsiaTheme="minorEastAsia" w:hAnsi="Times New Roman" w:cs="Times New Roman"/>
          <w:sz w:val="28"/>
          <w:szCs w:val="28"/>
          <w:lang w:val="kk-KZ" w:eastAsia="ru-RU"/>
        </w:rPr>
      </w:pPr>
    </w:p>
    <w:p w14:paraId="37116D19" w14:textId="2A0FB82C" w:rsidR="000E4DB6" w:rsidRPr="00AF7DA4"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AF7DA4">
        <w:rPr>
          <w:rFonts w:ascii="Times New Roman" w:eastAsiaTheme="minorEastAsia" w:hAnsi="Times New Roman" w:cs="Times New Roman"/>
          <w:sz w:val="28"/>
          <w:szCs w:val="28"/>
          <w:lang w:val="kk-KZ" w:eastAsia="ru-RU"/>
        </w:rPr>
        <w:t>Алынған деректерді талдау әртүрлі қой сүтіндегі А және Е дәрумендерінің кейбір айырмашылықтарды анықтады. Сонымен қатар, зерттелетін дәрумендердің массалық үлесінің өзгеруі бойынша қой сүтінің тұрақты динамика анықталған жоқ.</w:t>
      </w:r>
    </w:p>
    <w:p w14:paraId="329319B8" w14:textId="0EF8D17B" w:rsidR="000E4DB6" w:rsidRPr="00AF7DA4"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AF7DA4">
        <w:rPr>
          <w:rFonts w:ascii="Times New Roman" w:eastAsiaTheme="minorEastAsia" w:hAnsi="Times New Roman" w:cs="Times New Roman"/>
          <w:sz w:val="28"/>
          <w:szCs w:val="28"/>
          <w:lang w:val="kk-KZ" w:eastAsia="ru-RU"/>
        </w:rPr>
        <w:lastRenderedPageBreak/>
        <w:t>Қой сүті А және Е дәрумендерінің болуымен ерекшеленеді, бұл оларды биологиялық тұрғыдан толық деп сипаттайды.</w:t>
      </w:r>
    </w:p>
    <w:p w14:paraId="247B9708" w14:textId="3875D250" w:rsidR="00D6114E" w:rsidRPr="00C76084" w:rsidRDefault="00D6114E" w:rsidP="00D6114E">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Дайын өнімнің биологиялық құндылығы, ең алдымен, оның құрамындағы дәрумендердің массалық үлесімен және ақуыздардың аминқышқылдық құрамының сапалық және сандық сипаттамаларымен айқындалады. Осы тұрғыдан алғанда, қой сүті – ерекше қоректік және функционалдық қасиеттерге ие тағамдық шикізат.</w:t>
      </w:r>
    </w:p>
    <w:p w14:paraId="345DCDF9" w14:textId="4C6DA856" w:rsidR="00D6114E" w:rsidRPr="00AF7DA4" w:rsidRDefault="00D6114E" w:rsidP="00D6114E">
      <w:pPr>
        <w:spacing w:after="0" w:line="240" w:lineRule="auto"/>
        <w:ind w:firstLine="709"/>
        <w:jc w:val="both"/>
        <w:rPr>
          <w:rFonts w:ascii="Times New Roman" w:eastAsiaTheme="minorEastAsia" w:hAnsi="Times New Roman" w:cs="Times New Roman"/>
          <w:sz w:val="28"/>
          <w:szCs w:val="28"/>
          <w:lang w:val="kk-KZ" w:eastAsia="ru-RU"/>
        </w:rPr>
      </w:pPr>
      <w:r w:rsidRPr="00AF7DA4">
        <w:rPr>
          <w:rFonts w:ascii="Times New Roman" w:eastAsiaTheme="minorEastAsia" w:hAnsi="Times New Roman" w:cs="Times New Roman"/>
          <w:sz w:val="28"/>
          <w:szCs w:val="28"/>
          <w:lang w:val="kk-KZ" w:eastAsia="ru-RU"/>
        </w:rPr>
        <w:t>Жүргізілген зерттеу нәтижелері бойынша, қазақтың құйрықты қылшықты және ұяң жүнді қой тұқымдарының сүтінде</w:t>
      </w:r>
      <w:r w:rsidR="004B7449" w:rsidRPr="00AF7DA4">
        <w:rPr>
          <w:rFonts w:ascii="Times New Roman" w:eastAsiaTheme="minorEastAsia" w:hAnsi="Times New Roman" w:cs="Times New Roman"/>
          <w:sz w:val="28"/>
          <w:szCs w:val="28"/>
          <w:lang w:val="kk-KZ" w:eastAsia="ru-RU"/>
        </w:rPr>
        <w:t xml:space="preserve"> майда еритін дәрумендер -</w:t>
      </w:r>
      <w:r w:rsidRPr="00AF7DA4">
        <w:rPr>
          <w:rFonts w:ascii="Times New Roman" w:eastAsiaTheme="minorEastAsia" w:hAnsi="Times New Roman" w:cs="Times New Roman"/>
          <w:sz w:val="28"/>
          <w:szCs w:val="28"/>
          <w:lang w:val="kk-KZ" w:eastAsia="ru-RU"/>
        </w:rPr>
        <w:t xml:space="preserve"> А және Е дәрумендері жеткілікті мөлшерде кездесетіні анықталды (кесте 20). Қазақтың құйрықты қылшықты тұқымда А дәруменінің мөлшері 0,205 ± 0,021 мг/100 г, ал қазақтың құйрықты ұяң жүнді тұқымда – 0,209 ± 0,021 мг/100 г деңгейінде тіркелді. Е дәрумені тиісінше 0,30 ± 0,05 мг/100 г және 0,45 ± 0,05 мг/100 г мөлшерінде анықталды.</w:t>
      </w:r>
    </w:p>
    <w:p w14:paraId="0DB3888D" w14:textId="647F4E66" w:rsidR="00D6114E" w:rsidRPr="00AF7DA4" w:rsidRDefault="00D6114E" w:rsidP="00D6114E">
      <w:pPr>
        <w:spacing w:after="0" w:line="240" w:lineRule="auto"/>
        <w:ind w:firstLine="709"/>
        <w:jc w:val="both"/>
        <w:rPr>
          <w:rFonts w:ascii="Times New Roman" w:eastAsiaTheme="minorEastAsia" w:hAnsi="Times New Roman" w:cs="Times New Roman"/>
          <w:sz w:val="28"/>
          <w:szCs w:val="28"/>
          <w:lang w:val="kk-KZ" w:eastAsia="ru-RU"/>
        </w:rPr>
      </w:pPr>
      <w:r w:rsidRPr="00AF7DA4">
        <w:rPr>
          <w:rFonts w:ascii="Times New Roman" w:eastAsiaTheme="minorEastAsia" w:hAnsi="Times New Roman" w:cs="Times New Roman"/>
          <w:sz w:val="28"/>
          <w:szCs w:val="28"/>
          <w:lang w:val="kk-KZ" w:eastAsia="ru-RU"/>
        </w:rPr>
        <w:t>Аталған нәтижелер А және Е дәрумендерінің қой сүтінде тұрақты мөлшерде болатынын, алайда тұқымдық және физиологиялық ерекшеліктерге байланысты олардың деңгейінде белгілі бір айырмашылықтар бар екенін көрсетеді. Сонымен қатар, дәрумендердің маусымдық немесе сыртқы факторларға байланысты тұрақты өзгеру динамикасы анықталған жоқ, бұл көрсеткіштердің қой сүті үшін салыстырмалы түрде тұрақты екенін айғақтайды.</w:t>
      </w:r>
    </w:p>
    <w:p w14:paraId="007AF3B3" w14:textId="67B9BF7C" w:rsidR="00D6114E" w:rsidRPr="00AF7DA4" w:rsidRDefault="00D6114E" w:rsidP="00D6114E">
      <w:pPr>
        <w:spacing w:after="0" w:line="240" w:lineRule="auto"/>
        <w:ind w:firstLine="709"/>
        <w:jc w:val="both"/>
        <w:rPr>
          <w:rFonts w:ascii="Times New Roman" w:eastAsiaTheme="minorEastAsia" w:hAnsi="Times New Roman" w:cs="Times New Roman"/>
          <w:sz w:val="28"/>
          <w:szCs w:val="28"/>
          <w:lang w:val="kk-KZ" w:eastAsia="ru-RU"/>
        </w:rPr>
      </w:pPr>
      <w:r w:rsidRPr="00AF7DA4">
        <w:rPr>
          <w:rFonts w:ascii="Times New Roman" w:eastAsiaTheme="minorEastAsia" w:hAnsi="Times New Roman" w:cs="Times New Roman"/>
          <w:sz w:val="28"/>
          <w:szCs w:val="28"/>
          <w:lang w:val="kk-KZ" w:eastAsia="ru-RU"/>
        </w:rPr>
        <w:t>Жалпы алғанда, қой сүтінің құрамында А және Е дәрумендерінің жеткілікті деңгейде болуы, олардың жоғары биожетімділігімен үйлесе отырып, өнімнің биологиялық құндылығын арттырады. Бұл қой сүтін функционалдық бағыттағы сүт өнімдерін, әсіресе балаларға және арнайы диеталық топтарға арналған тағамдар өндірісінде пайдалануға негізделген перспективалы шикізат көзі ретінде қарастыруға мүмкіндік береді</w:t>
      </w:r>
      <w:r w:rsidR="00D21299" w:rsidRPr="00AF7DA4">
        <w:rPr>
          <w:rFonts w:ascii="Times New Roman" w:eastAsiaTheme="minorEastAsia" w:hAnsi="Times New Roman" w:cs="Times New Roman"/>
          <w:sz w:val="28"/>
          <w:szCs w:val="28"/>
          <w:lang w:val="kk-KZ" w:eastAsia="ru-RU"/>
        </w:rPr>
        <w:t xml:space="preserve">. </w:t>
      </w:r>
      <w:r w:rsidR="00D21299" w:rsidRPr="00BB548E">
        <w:rPr>
          <w:rFonts w:ascii="Times New Roman" w:eastAsiaTheme="minorEastAsia" w:hAnsi="Times New Roman" w:cs="Times New Roman"/>
          <w:sz w:val="28"/>
          <w:szCs w:val="28"/>
          <w:lang w:val="kk-KZ" w:eastAsia="ru-RU"/>
        </w:rPr>
        <w:t>(Қосымша В)</w:t>
      </w:r>
    </w:p>
    <w:p w14:paraId="504E862E" w14:textId="77777777"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Қой сүтінің микробиологиялық көрсеткіштері мен қауіпсіздігі барлық санитарлық талаптар мен ережелерге сай, Қазақстан Республикасының тағам өнімдеріне арналған құжаттарға сәйкес орындалған. Бұл микробиологиялық зерттеу жұмыстары арнайы жабдықталған бактериялық зертханаларда жүзеге асырылды. Оны қайта тексеріп көру үшін Алматы қаласындағы Қазақ тамақтану академиясының жанынан құрылған «Нутритест» зерттеу мекемесінде тексеруден өтіп, құжаттандырылды.</w:t>
      </w:r>
    </w:p>
    <w:p w14:paraId="6F7E607C" w14:textId="2CD35268" w:rsid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Қой сүтінің микробиологиялық көрсеткіштеріне талдау жүргізілді. Микробиологиялық көрсеткіштері сонымен қатар келесі кесте </w:t>
      </w:r>
      <w:r w:rsidR="00AF7DA4">
        <w:rPr>
          <w:rFonts w:ascii="Times New Roman" w:eastAsiaTheme="minorEastAsia" w:hAnsi="Times New Roman" w:cs="Times New Roman"/>
          <w:sz w:val="28"/>
          <w:szCs w:val="28"/>
          <w:lang w:val="kk-KZ" w:eastAsia="ru-RU"/>
        </w:rPr>
        <w:t>25</w:t>
      </w:r>
      <w:r w:rsidRPr="000E4DB6">
        <w:rPr>
          <w:rFonts w:ascii="Times New Roman" w:eastAsiaTheme="minorEastAsia" w:hAnsi="Times New Roman" w:cs="Times New Roman"/>
          <w:sz w:val="28"/>
          <w:szCs w:val="28"/>
          <w:lang w:val="kk-KZ" w:eastAsia="ru-RU"/>
        </w:rPr>
        <w:t>-</w:t>
      </w:r>
      <w:r w:rsidR="007F4C71">
        <w:rPr>
          <w:rFonts w:ascii="Times New Roman" w:eastAsiaTheme="minorEastAsia" w:hAnsi="Times New Roman" w:cs="Times New Roman"/>
          <w:sz w:val="28"/>
          <w:szCs w:val="28"/>
          <w:lang w:val="kk-KZ" w:eastAsia="ru-RU"/>
        </w:rPr>
        <w:t>д</w:t>
      </w:r>
      <w:r w:rsidRPr="000E4DB6">
        <w:rPr>
          <w:rFonts w:ascii="Times New Roman" w:eastAsiaTheme="minorEastAsia" w:hAnsi="Times New Roman" w:cs="Times New Roman"/>
          <w:sz w:val="28"/>
          <w:szCs w:val="28"/>
          <w:lang w:val="kk-KZ" w:eastAsia="ru-RU"/>
        </w:rPr>
        <w:t>е қолданыстағы талаптарға сай көрсетілген.</w:t>
      </w:r>
    </w:p>
    <w:p w14:paraId="5C29F682" w14:textId="77777777" w:rsidR="00937F42" w:rsidRPr="000E4DB6" w:rsidRDefault="00937F42" w:rsidP="00F175A4">
      <w:pPr>
        <w:spacing w:after="0" w:line="240" w:lineRule="auto"/>
        <w:ind w:firstLine="709"/>
        <w:jc w:val="both"/>
        <w:rPr>
          <w:rFonts w:ascii="Times New Roman" w:eastAsiaTheme="minorEastAsia" w:hAnsi="Times New Roman" w:cs="Times New Roman"/>
          <w:sz w:val="28"/>
          <w:szCs w:val="28"/>
          <w:lang w:val="kk-KZ" w:eastAsia="ru-RU"/>
        </w:rPr>
      </w:pPr>
    </w:p>
    <w:p w14:paraId="5E4863B7" w14:textId="749D486C" w:rsidR="000E4DB6" w:rsidRDefault="000E4DB6" w:rsidP="00BB548E">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Кесте </w:t>
      </w:r>
      <w:r w:rsidR="007F4C71">
        <w:rPr>
          <w:rFonts w:ascii="Times New Roman" w:eastAsiaTheme="minorEastAsia" w:hAnsi="Times New Roman" w:cs="Times New Roman"/>
          <w:sz w:val="28"/>
          <w:szCs w:val="28"/>
          <w:lang w:val="kk-KZ" w:eastAsia="ru-RU"/>
        </w:rPr>
        <w:t>2</w:t>
      </w:r>
      <w:r w:rsidR="00AF7DA4">
        <w:rPr>
          <w:rFonts w:ascii="Times New Roman" w:eastAsiaTheme="minorEastAsia" w:hAnsi="Times New Roman" w:cs="Times New Roman"/>
          <w:sz w:val="28"/>
          <w:szCs w:val="28"/>
          <w:lang w:val="kk-KZ" w:eastAsia="ru-RU"/>
        </w:rPr>
        <w:t>5</w:t>
      </w:r>
      <w:r w:rsidRPr="000E4DB6">
        <w:rPr>
          <w:rFonts w:ascii="Times New Roman" w:eastAsiaTheme="minorEastAsia" w:hAnsi="Times New Roman" w:cs="Times New Roman"/>
          <w:sz w:val="28"/>
          <w:szCs w:val="28"/>
          <w:lang w:val="kk-KZ" w:eastAsia="ru-RU"/>
        </w:rPr>
        <w:t xml:space="preserve"> </w:t>
      </w:r>
      <w:r w:rsidR="00D751E3">
        <w:rPr>
          <w:rFonts w:ascii="Times New Roman" w:eastAsiaTheme="minorEastAsia" w:hAnsi="Times New Roman" w:cs="Times New Roman"/>
          <w:sz w:val="28"/>
          <w:szCs w:val="28"/>
          <w:lang w:val="kk-KZ" w:eastAsia="ru-RU"/>
        </w:rPr>
        <w:t>–</w:t>
      </w:r>
      <w:r w:rsidRPr="000E4DB6">
        <w:rPr>
          <w:rFonts w:ascii="Times New Roman" w:eastAsiaTheme="minorEastAsia" w:hAnsi="Times New Roman" w:cs="Times New Roman"/>
          <w:sz w:val="28"/>
          <w:szCs w:val="28"/>
          <w:lang w:val="kk-KZ" w:eastAsia="ru-RU"/>
        </w:rPr>
        <w:t xml:space="preserve"> Қой сүтінің микробиологиялық көрсеткіштері</w:t>
      </w:r>
    </w:p>
    <w:p w14:paraId="50E2C8CB" w14:textId="77777777" w:rsidR="00937F42" w:rsidRPr="000E4DB6" w:rsidRDefault="00937F42" w:rsidP="00F175A4">
      <w:pPr>
        <w:spacing w:after="0" w:line="240" w:lineRule="auto"/>
        <w:ind w:firstLine="709"/>
        <w:jc w:val="both"/>
        <w:rPr>
          <w:rFonts w:ascii="Times New Roman" w:eastAsiaTheme="minorEastAsia" w:hAnsi="Times New Roman" w:cs="Times New Roman"/>
          <w:sz w:val="28"/>
          <w:szCs w:val="28"/>
          <w:lang w:val="kk-KZ" w:eastAsia="ru-RU"/>
        </w:rPr>
      </w:pPr>
    </w:p>
    <w:tbl>
      <w:tblPr>
        <w:tblStyle w:val="ad"/>
        <w:tblW w:w="0" w:type="auto"/>
        <w:tblLook w:val="04A0" w:firstRow="1" w:lastRow="0" w:firstColumn="1" w:lastColumn="0" w:noHBand="0" w:noVBand="1"/>
      </w:tblPr>
      <w:tblGrid>
        <w:gridCol w:w="3190"/>
        <w:gridCol w:w="3190"/>
        <w:gridCol w:w="3191"/>
      </w:tblGrid>
      <w:tr w:rsidR="000E4DB6" w:rsidRPr="000E4DB6" w14:paraId="7CF03BCD" w14:textId="77777777" w:rsidTr="008E02EC">
        <w:tc>
          <w:tcPr>
            <w:tcW w:w="3190" w:type="dxa"/>
          </w:tcPr>
          <w:p w14:paraId="1A264843" w14:textId="77777777" w:rsidR="000E4DB6" w:rsidRPr="000E4DB6" w:rsidRDefault="000E4DB6" w:rsidP="000E4DB6">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Көрсеткіштер атауы </w:t>
            </w:r>
          </w:p>
        </w:tc>
        <w:tc>
          <w:tcPr>
            <w:tcW w:w="3190" w:type="dxa"/>
          </w:tcPr>
          <w:p w14:paraId="49AEF194" w14:textId="77777777" w:rsidR="000E4DB6" w:rsidRPr="000E4DB6" w:rsidRDefault="000E4DB6" w:rsidP="00F175A4">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НҚ бойынша рұқсат етілген нормалар</w:t>
            </w:r>
          </w:p>
        </w:tc>
        <w:tc>
          <w:tcPr>
            <w:tcW w:w="3191" w:type="dxa"/>
          </w:tcPr>
          <w:p w14:paraId="5776A04B" w14:textId="77777777" w:rsidR="000E4DB6" w:rsidRPr="000E4DB6" w:rsidRDefault="000E4DB6" w:rsidP="00F175A4">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Қой сүті</w:t>
            </w:r>
          </w:p>
        </w:tc>
      </w:tr>
      <w:tr w:rsidR="000E4DB6" w:rsidRPr="000E4DB6" w14:paraId="54368BCC" w14:textId="77777777" w:rsidTr="008E02EC">
        <w:tc>
          <w:tcPr>
            <w:tcW w:w="3190" w:type="dxa"/>
          </w:tcPr>
          <w:p w14:paraId="27333085" w14:textId="77777777" w:rsidR="000E4DB6" w:rsidRPr="000E4DB6" w:rsidRDefault="000E4DB6" w:rsidP="000E4DB6">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lastRenderedPageBreak/>
              <w:t>Патогенді, оның ішінде сальмонеллалар, 25 см</w:t>
            </w:r>
            <w:r w:rsidRPr="000E4DB6">
              <w:rPr>
                <w:rFonts w:ascii="Times New Roman" w:eastAsiaTheme="minorEastAsia" w:hAnsi="Times New Roman" w:cs="Times New Roman"/>
                <w:sz w:val="28"/>
                <w:szCs w:val="28"/>
                <w:vertAlign w:val="superscript"/>
                <w:lang w:val="kk-KZ" w:eastAsia="ru-RU"/>
              </w:rPr>
              <w:t>3</w:t>
            </w:r>
            <w:r w:rsidRPr="000E4DB6">
              <w:rPr>
                <w:rFonts w:ascii="Times New Roman" w:eastAsiaTheme="minorEastAsia" w:hAnsi="Times New Roman" w:cs="Times New Roman"/>
                <w:sz w:val="28"/>
                <w:szCs w:val="28"/>
                <w:lang w:val="kk-KZ" w:eastAsia="ru-RU"/>
              </w:rPr>
              <w:t xml:space="preserve"> (г)</w:t>
            </w:r>
          </w:p>
        </w:tc>
        <w:tc>
          <w:tcPr>
            <w:tcW w:w="3190" w:type="dxa"/>
          </w:tcPr>
          <w:p w14:paraId="71D91A55" w14:textId="77777777" w:rsidR="000E4DB6" w:rsidRPr="000E4DB6" w:rsidRDefault="000E4DB6" w:rsidP="00F175A4">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Рұқсат етілмейді</w:t>
            </w:r>
          </w:p>
        </w:tc>
        <w:tc>
          <w:tcPr>
            <w:tcW w:w="3191" w:type="dxa"/>
          </w:tcPr>
          <w:p w14:paraId="30D41BAD" w14:textId="77777777" w:rsidR="000E4DB6" w:rsidRPr="000E4DB6" w:rsidRDefault="000E4DB6" w:rsidP="00F175A4">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Табылмады</w:t>
            </w:r>
          </w:p>
        </w:tc>
      </w:tr>
      <w:tr w:rsidR="000E4DB6" w:rsidRPr="000E4DB6" w14:paraId="7A2F46AD" w14:textId="77777777" w:rsidTr="008E02EC">
        <w:tc>
          <w:tcPr>
            <w:tcW w:w="3190" w:type="dxa"/>
          </w:tcPr>
          <w:p w14:paraId="4B9DE3AE" w14:textId="77777777" w:rsidR="000E4DB6" w:rsidRPr="000E4DB6" w:rsidRDefault="000E4DB6" w:rsidP="000E4DB6">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МАФАнМС,  КТБ/см</w:t>
            </w:r>
            <w:r w:rsidRPr="000E4DB6">
              <w:rPr>
                <w:rFonts w:ascii="Times New Roman" w:eastAsiaTheme="minorEastAsia" w:hAnsi="Times New Roman" w:cs="Times New Roman"/>
                <w:sz w:val="28"/>
                <w:szCs w:val="28"/>
                <w:vertAlign w:val="superscript"/>
                <w:lang w:val="kk-KZ" w:eastAsia="ru-RU"/>
              </w:rPr>
              <w:t>3</w:t>
            </w:r>
            <w:r w:rsidRPr="000E4DB6">
              <w:rPr>
                <w:rFonts w:ascii="Times New Roman" w:eastAsiaTheme="minorEastAsia" w:hAnsi="Times New Roman" w:cs="Times New Roman"/>
                <w:sz w:val="28"/>
                <w:szCs w:val="28"/>
                <w:lang w:val="kk-KZ" w:eastAsia="ru-RU"/>
              </w:rPr>
              <w:t>(г), көп емес</w:t>
            </w:r>
          </w:p>
        </w:tc>
        <w:tc>
          <w:tcPr>
            <w:tcW w:w="3190" w:type="dxa"/>
          </w:tcPr>
          <w:p w14:paraId="03346A7F" w14:textId="77777777" w:rsidR="000E4DB6" w:rsidRPr="000E4DB6" w:rsidRDefault="000E4DB6" w:rsidP="00F175A4">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 х 10</w:t>
            </w:r>
            <w:r w:rsidRPr="000E4DB6">
              <w:rPr>
                <w:rFonts w:ascii="Times New Roman" w:eastAsiaTheme="minorEastAsia" w:hAnsi="Times New Roman" w:cs="Times New Roman"/>
                <w:sz w:val="28"/>
                <w:szCs w:val="28"/>
                <w:vertAlign w:val="superscript"/>
                <w:lang w:val="kk-KZ" w:eastAsia="ru-RU"/>
              </w:rPr>
              <w:t>5</w:t>
            </w:r>
          </w:p>
        </w:tc>
        <w:tc>
          <w:tcPr>
            <w:tcW w:w="3191" w:type="dxa"/>
          </w:tcPr>
          <w:p w14:paraId="0CE64D47" w14:textId="77777777" w:rsidR="000E4DB6" w:rsidRPr="000E4DB6" w:rsidRDefault="000E4DB6" w:rsidP="00F175A4">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1,4 х 10</w:t>
            </w:r>
            <w:r w:rsidRPr="000E4DB6">
              <w:rPr>
                <w:rFonts w:ascii="Times New Roman" w:eastAsiaTheme="minorEastAsia" w:hAnsi="Times New Roman" w:cs="Times New Roman"/>
                <w:sz w:val="28"/>
                <w:szCs w:val="28"/>
                <w:vertAlign w:val="superscript"/>
                <w:lang w:val="kk-KZ" w:eastAsia="ru-RU"/>
              </w:rPr>
              <w:t>3</w:t>
            </w:r>
          </w:p>
        </w:tc>
      </w:tr>
      <w:tr w:rsidR="00C40C9A" w:rsidRPr="000E4DB6" w14:paraId="062E6F2B" w14:textId="77777777" w:rsidTr="008E02EC">
        <w:tc>
          <w:tcPr>
            <w:tcW w:w="3190" w:type="dxa"/>
          </w:tcPr>
          <w:p w14:paraId="150E1FAF" w14:textId="0C223FA1" w:rsidR="00C40C9A" w:rsidRPr="000E4DB6" w:rsidRDefault="00C40C9A" w:rsidP="000E4DB6">
            <w:pPr>
              <w:jc w:val="both"/>
              <w:rPr>
                <w:rFonts w:ascii="Times New Roman" w:eastAsiaTheme="minorEastAsia" w:hAnsi="Times New Roman" w:cs="Times New Roman"/>
                <w:sz w:val="28"/>
                <w:szCs w:val="28"/>
                <w:lang w:val="kk-KZ" w:eastAsia="ru-RU"/>
              </w:rPr>
            </w:pPr>
            <w:r w:rsidRPr="00C40C9A">
              <w:rPr>
                <w:rFonts w:ascii="Times New Roman" w:eastAsiaTheme="minorEastAsia" w:hAnsi="Times New Roman" w:cs="Times New Roman"/>
                <w:sz w:val="28"/>
                <w:szCs w:val="28"/>
                <w:lang w:eastAsia="ru-RU"/>
              </w:rPr>
              <w:t>Ішек таяқшалары тобы (колиформалар), 1 см³</w:t>
            </w:r>
          </w:p>
        </w:tc>
        <w:tc>
          <w:tcPr>
            <w:tcW w:w="3190" w:type="dxa"/>
          </w:tcPr>
          <w:p w14:paraId="59E23D03" w14:textId="4ECC1E61" w:rsidR="00C40C9A" w:rsidRPr="000E4DB6" w:rsidRDefault="00C40C9A" w:rsidP="00F175A4">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Болмауы тиіс</w:t>
            </w:r>
          </w:p>
        </w:tc>
        <w:tc>
          <w:tcPr>
            <w:tcW w:w="3191" w:type="dxa"/>
          </w:tcPr>
          <w:p w14:paraId="574B7E05" w14:textId="5DEE0BD1" w:rsidR="00C40C9A" w:rsidRPr="000E4DB6" w:rsidRDefault="00C40C9A" w:rsidP="00F175A4">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Табылмады</w:t>
            </w:r>
          </w:p>
        </w:tc>
      </w:tr>
      <w:tr w:rsidR="00C40C9A" w:rsidRPr="000E4DB6" w14:paraId="71B4F893" w14:textId="77777777" w:rsidTr="008E02EC">
        <w:tc>
          <w:tcPr>
            <w:tcW w:w="3190" w:type="dxa"/>
          </w:tcPr>
          <w:p w14:paraId="133779A2" w14:textId="53B23FC9" w:rsidR="00C40C9A" w:rsidRPr="00C40C9A" w:rsidRDefault="00C40C9A" w:rsidP="000E4DB6">
            <w:pPr>
              <w:jc w:val="both"/>
              <w:rPr>
                <w:rFonts w:ascii="Times New Roman" w:eastAsiaTheme="minorEastAsia" w:hAnsi="Times New Roman" w:cs="Times New Roman"/>
                <w:sz w:val="28"/>
                <w:szCs w:val="28"/>
                <w:lang w:eastAsia="ru-RU"/>
              </w:rPr>
            </w:pPr>
            <w:r w:rsidRPr="00C40C9A">
              <w:rPr>
                <w:rFonts w:ascii="Times New Roman" w:eastAsiaTheme="minorEastAsia" w:hAnsi="Times New Roman" w:cs="Times New Roman"/>
                <w:sz w:val="28"/>
                <w:szCs w:val="28"/>
                <w:lang w:eastAsia="ru-RU"/>
              </w:rPr>
              <w:t>Стафилококк aureus, КОЕ/см³</w:t>
            </w:r>
          </w:p>
        </w:tc>
        <w:tc>
          <w:tcPr>
            <w:tcW w:w="3190" w:type="dxa"/>
          </w:tcPr>
          <w:p w14:paraId="52420A3A" w14:textId="75AB770D" w:rsidR="00C40C9A" w:rsidRDefault="00C40C9A" w:rsidP="00F175A4">
            <w:pPr>
              <w:jc w:val="center"/>
              <w:rPr>
                <w:rFonts w:ascii="Times New Roman" w:eastAsiaTheme="minorEastAsia" w:hAnsi="Times New Roman" w:cs="Times New Roman"/>
                <w:sz w:val="28"/>
                <w:szCs w:val="28"/>
                <w:lang w:val="kk-KZ" w:eastAsia="ru-RU"/>
              </w:rPr>
            </w:pPr>
            <w:r w:rsidRPr="00C40C9A">
              <w:rPr>
                <w:rFonts w:ascii="Times New Roman" w:eastAsiaTheme="minorEastAsia" w:hAnsi="Times New Roman" w:cs="Times New Roman"/>
                <w:sz w:val="28"/>
                <w:szCs w:val="28"/>
                <w:lang w:eastAsia="ru-RU"/>
              </w:rPr>
              <w:t>10² көп емес</w:t>
            </w:r>
          </w:p>
        </w:tc>
        <w:tc>
          <w:tcPr>
            <w:tcW w:w="3191" w:type="dxa"/>
          </w:tcPr>
          <w:p w14:paraId="4A8F2CC2" w14:textId="700BD976" w:rsidR="00C40C9A" w:rsidRDefault="00C40C9A" w:rsidP="00F175A4">
            <w:pPr>
              <w:jc w:val="center"/>
              <w:rPr>
                <w:rFonts w:ascii="Times New Roman" w:eastAsiaTheme="minorEastAsia" w:hAnsi="Times New Roman" w:cs="Times New Roman"/>
                <w:sz w:val="28"/>
                <w:szCs w:val="28"/>
                <w:lang w:val="kk-KZ" w:eastAsia="ru-RU"/>
              </w:rPr>
            </w:pPr>
            <w:r w:rsidRPr="00C40C9A">
              <w:rPr>
                <w:rFonts w:ascii="Times New Roman" w:eastAsiaTheme="minorEastAsia" w:hAnsi="Times New Roman" w:cs="Times New Roman"/>
                <w:sz w:val="28"/>
                <w:szCs w:val="28"/>
                <w:lang w:eastAsia="ru-RU"/>
              </w:rPr>
              <w:t>15</w:t>
            </w:r>
          </w:p>
        </w:tc>
      </w:tr>
      <w:tr w:rsidR="00C40C9A" w:rsidRPr="000E4DB6" w14:paraId="73D10561" w14:textId="77777777" w:rsidTr="008E02EC">
        <w:tc>
          <w:tcPr>
            <w:tcW w:w="3190" w:type="dxa"/>
          </w:tcPr>
          <w:p w14:paraId="042544C1" w14:textId="12DFE53D" w:rsidR="00C40C9A" w:rsidRPr="00C40C9A" w:rsidRDefault="00C40C9A" w:rsidP="000E4DB6">
            <w:pPr>
              <w:jc w:val="both"/>
              <w:rPr>
                <w:rFonts w:ascii="Times New Roman" w:eastAsiaTheme="minorEastAsia" w:hAnsi="Times New Roman" w:cs="Times New Roman"/>
                <w:sz w:val="28"/>
                <w:szCs w:val="28"/>
                <w:lang w:eastAsia="ru-RU"/>
              </w:rPr>
            </w:pPr>
            <w:r w:rsidRPr="00C40C9A">
              <w:rPr>
                <w:rFonts w:ascii="Times New Roman" w:eastAsiaTheme="minorEastAsia" w:hAnsi="Times New Roman" w:cs="Times New Roman"/>
                <w:sz w:val="28"/>
                <w:szCs w:val="28"/>
                <w:lang w:eastAsia="ru-RU"/>
              </w:rPr>
              <w:t>Ашытқылар мен зеңдер, КОЕ/см³</w:t>
            </w:r>
          </w:p>
        </w:tc>
        <w:tc>
          <w:tcPr>
            <w:tcW w:w="3190" w:type="dxa"/>
          </w:tcPr>
          <w:p w14:paraId="24CB4CC6" w14:textId="2641F44A" w:rsidR="00C40C9A" w:rsidRPr="00C40C9A" w:rsidRDefault="00C40C9A" w:rsidP="00F175A4">
            <w:pPr>
              <w:jc w:val="center"/>
              <w:rPr>
                <w:rFonts w:ascii="Times New Roman" w:eastAsiaTheme="minorEastAsia" w:hAnsi="Times New Roman" w:cs="Times New Roman"/>
                <w:sz w:val="28"/>
                <w:szCs w:val="28"/>
                <w:lang w:eastAsia="ru-RU"/>
              </w:rPr>
            </w:pPr>
            <w:r w:rsidRPr="00C40C9A">
              <w:rPr>
                <w:rFonts w:ascii="Times New Roman" w:eastAsiaTheme="minorEastAsia" w:hAnsi="Times New Roman" w:cs="Times New Roman"/>
                <w:sz w:val="28"/>
                <w:szCs w:val="28"/>
                <w:lang w:eastAsia="ru-RU"/>
              </w:rPr>
              <w:t>10²–10³ көп емес</w:t>
            </w:r>
          </w:p>
        </w:tc>
        <w:tc>
          <w:tcPr>
            <w:tcW w:w="3191" w:type="dxa"/>
          </w:tcPr>
          <w:p w14:paraId="264D054C" w14:textId="1C91BEEF" w:rsidR="00C40C9A" w:rsidRPr="00C40C9A" w:rsidRDefault="00C40C9A" w:rsidP="00F175A4">
            <w:pPr>
              <w:jc w:val="center"/>
              <w:rPr>
                <w:rFonts w:ascii="Times New Roman" w:eastAsiaTheme="minorEastAsia" w:hAnsi="Times New Roman" w:cs="Times New Roman"/>
                <w:sz w:val="28"/>
                <w:szCs w:val="28"/>
                <w:lang w:eastAsia="ru-RU"/>
              </w:rPr>
            </w:pPr>
            <w:r w:rsidRPr="00C40C9A">
              <w:rPr>
                <w:rFonts w:ascii="Times New Roman" w:eastAsiaTheme="minorEastAsia" w:hAnsi="Times New Roman" w:cs="Times New Roman"/>
                <w:sz w:val="28"/>
                <w:szCs w:val="28"/>
                <w:lang w:eastAsia="ru-RU"/>
              </w:rPr>
              <w:t>45</w:t>
            </w:r>
          </w:p>
        </w:tc>
      </w:tr>
      <w:tr w:rsidR="00C40C9A" w:rsidRPr="000E4DB6" w14:paraId="7F2FD164" w14:textId="77777777" w:rsidTr="008E02EC">
        <w:tc>
          <w:tcPr>
            <w:tcW w:w="3190" w:type="dxa"/>
          </w:tcPr>
          <w:p w14:paraId="2EEC43A8" w14:textId="18BB86F3" w:rsidR="00C40C9A" w:rsidRPr="00C40C9A" w:rsidRDefault="00C40C9A" w:rsidP="000E4DB6">
            <w:pPr>
              <w:jc w:val="both"/>
              <w:rPr>
                <w:rFonts w:ascii="Times New Roman" w:eastAsiaTheme="minorEastAsia" w:hAnsi="Times New Roman" w:cs="Times New Roman"/>
                <w:sz w:val="28"/>
                <w:szCs w:val="28"/>
                <w:lang w:eastAsia="ru-RU"/>
              </w:rPr>
            </w:pPr>
            <w:r w:rsidRPr="00C40C9A">
              <w:rPr>
                <w:rFonts w:ascii="Times New Roman" w:eastAsiaTheme="minorEastAsia" w:hAnsi="Times New Roman" w:cs="Times New Roman"/>
                <w:sz w:val="28"/>
                <w:szCs w:val="28"/>
                <w:lang w:eastAsia="ru-RU"/>
              </w:rPr>
              <w:t>Бруцелла spp.</w:t>
            </w:r>
          </w:p>
        </w:tc>
        <w:tc>
          <w:tcPr>
            <w:tcW w:w="3190" w:type="dxa"/>
          </w:tcPr>
          <w:p w14:paraId="38EC4F2F" w14:textId="6093D326" w:rsidR="00C40C9A" w:rsidRPr="00C40C9A" w:rsidRDefault="00C40C9A" w:rsidP="00F175A4">
            <w:pPr>
              <w:jc w:val="center"/>
              <w:rPr>
                <w:rFonts w:ascii="Times New Roman" w:eastAsiaTheme="minorEastAsia" w:hAnsi="Times New Roman" w:cs="Times New Roman"/>
                <w:sz w:val="28"/>
                <w:szCs w:val="28"/>
                <w:lang w:eastAsia="ru-RU"/>
              </w:rPr>
            </w:pPr>
            <w:r w:rsidRPr="00C40C9A">
              <w:rPr>
                <w:rFonts w:ascii="Times New Roman" w:eastAsiaTheme="minorEastAsia" w:hAnsi="Times New Roman" w:cs="Times New Roman"/>
                <w:sz w:val="28"/>
                <w:szCs w:val="28"/>
                <w:lang w:eastAsia="ru-RU"/>
              </w:rPr>
              <w:t>Рұқсат етілмейді (әсіресе шикі сүтте)</w:t>
            </w:r>
          </w:p>
        </w:tc>
        <w:tc>
          <w:tcPr>
            <w:tcW w:w="3191" w:type="dxa"/>
          </w:tcPr>
          <w:p w14:paraId="5CA69F08" w14:textId="7B5537E1" w:rsidR="00C40C9A" w:rsidRPr="00C40C9A" w:rsidRDefault="00C40C9A" w:rsidP="00F175A4">
            <w:pPr>
              <w:jc w:val="center"/>
              <w:rPr>
                <w:rFonts w:ascii="Times New Roman" w:eastAsiaTheme="minorEastAsia" w:hAnsi="Times New Roman" w:cs="Times New Roman"/>
                <w:sz w:val="28"/>
                <w:szCs w:val="28"/>
                <w:lang w:eastAsia="ru-RU"/>
              </w:rPr>
            </w:pPr>
            <w:r w:rsidRPr="00C40C9A">
              <w:rPr>
                <w:rFonts w:ascii="Times New Roman" w:eastAsiaTheme="minorEastAsia" w:hAnsi="Times New Roman" w:cs="Times New Roman"/>
                <w:sz w:val="28"/>
                <w:szCs w:val="28"/>
                <w:lang w:eastAsia="ru-RU"/>
              </w:rPr>
              <w:t>Табылмады</w:t>
            </w:r>
          </w:p>
        </w:tc>
      </w:tr>
    </w:tbl>
    <w:p w14:paraId="273DFF58" w14:textId="35DAA3D6" w:rsidR="00937F42" w:rsidRDefault="000E4DB6" w:rsidP="007F4C71">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 </w:t>
      </w:r>
      <w:r w:rsidR="007F4C71">
        <w:rPr>
          <w:rFonts w:ascii="Times New Roman" w:eastAsiaTheme="minorEastAsia" w:hAnsi="Times New Roman" w:cs="Times New Roman"/>
          <w:sz w:val="28"/>
          <w:szCs w:val="28"/>
          <w:lang w:val="kk-KZ" w:eastAsia="ru-RU"/>
        </w:rPr>
        <w:tab/>
      </w:r>
    </w:p>
    <w:p w14:paraId="1FCC19BE" w14:textId="00717A96" w:rsidR="006A47F8" w:rsidRDefault="006A47F8" w:rsidP="007F4C71">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Pr="006A47F8">
        <w:rPr>
          <w:rFonts w:ascii="Times New Roman" w:eastAsiaTheme="minorEastAsia" w:hAnsi="Times New Roman" w:cs="Times New Roman"/>
          <w:sz w:val="28"/>
          <w:szCs w:val="28"/>
          <w:lang w:val="kk-KZ" w:eastAsia="ru-RU"/>
        </w:rPr>
        <w:t xml:space="preserve">Кестедегі берілген мәліметтерге сәйкес </w:t>
      </w:r>
      <w:r>
        <w:rPr>
          <w:rFonts w:ascii="Times New Roman" w:eastAsiaTheme="minorEastAsia" w:hAnsi="Times New Roman" w:cs="Times New Roman"/>
          <w:sz w:val="28"/>
          <w:szCs w:val="28"/>
          <w:lang w:val="kk-KZ" w:eastAsia="ru-RU"/>
        </w:rPr>
        <w:t>м</w:t>
      </w:r>
      <w:r w:rsidRPr="006A47F8">
        <w:rPr>
          <w:rFonts w:ascii="Times New Roman" w:eastAsiaTheme="minorEastAsia" w:hAnsi="Times New Roman" w:cs="Times New Roman"/>
          <w:sz w:val="28"/>
          <w:szCs w:val="28"/>
          <w:lang w:val="kk-KZ" w:eastAsia="ru-RU"/>
        </w:rPr>
        <w:t>икробиологиялық зерттеулер нәтижелері бойынша қой сүті санитарлық-гигиеналық нормативтерге (СанПиН 2.3.2.1078-01, ГОСТ 31449-2013) толық сәйкес келеді және тағам өнеркәсібінде қолдануға микробиологиялық тұрғыдан қауіпсіз шикізат ретінде қарастырылады.</w:t>
      </w:r>
    </w:p>
    <w:p w14:paraId="1C787328" w14:textId="359CFD50" w:rsidR="006A47F8" w:rsidRDefault="006A47F8" w:rsidP="006A47F8">
      <w:pPr>
        <w:spacing w:after="0" w:line="240" w:lineRule="auto"/>
        <w:ind w:firstLine="720"/>
        <w:jc w:val="both"/>
        <w:rPr>
          <w:rFonts w:ascii="Times New Roman" w:eastAsiaTheme="minorEastAsia" w:hAnsi="Times New Roman" w:cs="Times New Roman"/>
          <w:sz w:val="28"/>
          <w:szCs w:val="28"/>
          <w:lang w:val="kk-KZ" w:eastAsia="ru-RU"/>
        </w:rPr>
      </w:pPr>
      <w:r w:rsidRPr="006A47F8">
        <w:rPr>
          <w:rFonts w:ascii="Times New Roman" w:eastAsiaTheme="minorEastAsia" w:hAnsi="Times New Roman" w:cs="Times New Roman"/>
          <w:sz w:val="28"/>
          <w:szCs w:val="28"/>
          <w:lang w:val="kk-KZ" w:eastAsia="ru-RU"/>
        </w:rPr>
        <w:t xml:space="preserve">25 см³ қой сүтінде </w:t>
      </w:r>
      <w:r w:rsidRPr="006A47F8">
        <w:rPr>
          <w:rFonts w:ascii="Times New Roman" w:eastAsiaTheme="minorEastAsia" w:hAnsi="Times New Roman" w:cs="Times New Roman"/>
          <w:i/>
          <w:iCs/>
          <w:sz w:val="28"/>
          <w:szCs w:val="28"/>
          <w:lang w:val="kk-KZ" w:eastAsia="ru-RU"/>
        </w:rPr>
        <w:t>Salmonella spp.</w:t>
      </w:r>
      <w:r w:rsidRPr="006A47F8">
        <w:rPr>
          <w:rFonts w:ascii="Times New Roman" w:eastAsiaTheme="minorEastAsia" w:hAnsi="Times New Roman" w:cs="Times New Roman"/>
          <w:sz w:val="28"/>
          <w:szCs w:val="28"/>
          <w:lang w:val="kk-KZ" w:eastAsia="ru-RU"/>
        </w:rPr>
        <w:t xml:space="preserve">, </w:t>
      </w:r>
      <w:r w:rsidRPr="006A47F8">
        <w:rPr>
          <w:rFonts w:ascii="Times New Roman" w:eastAsiaTheme="minorEastAsia" w:hAnsi="Times New Roman" w:cs="Times New Roman"/>
          <w:i/>
          <w:iCs/>
          <w:sz w:val="28"/>
          <w:szCs w:val="28"/>
          <w:lang w:val="kk-KZ" w:eastAsia="ru-RU"/>
        </w:rPr>
        <w:t>Listeria monocytogenes</w:t>
      </w:r>
      <w:r w:rsidRPr="006A47F8">
        <w:rPr>
          <w:rFonts w:ascii="Times New Roman" w:eastAsiaTheme="minorEastAsia" w:hAnsi="Times New Roman" w:cs="Times New Roman"/>
          <w:sz w:val="28"/>
          <w:szCs w:val="28"/>
          <w:lang w:val="kk-KZ" w:eastAsia="ru-RU"/>
        </w:rPr>
        <w:t xml:space="preserve"> және </w:t>
      </w:r>
      <w:r w:rsidRPr="006A47F8">
        <w:rPr>
          <w:rFonts w:ascii="Times New Roman" w:eastAsiaTheme="minorEastAsia" w:hAnsi="Times New Roman" w:cs="Times New Roman"/>
          <w:i/>
          <w:iCs/>
          <w:sz w:val="28"/>
          <w:szCs w:val="28"/>
          <w:lang w:val="kk-KZ" w:eastAsia="ru-RU"/>
        </w:rPr>
        <w:t>Brucella spp.</w:t>
      </w:r>
      <w:r w:rsidRPr="006A47F8">
        <w:rPr>
          <w:rFonts w:ascii="Times New Roman" w:eastAsiaTheme="minorEastAsia" w:hAnsi="Times New Roman" w:cs="Times New Roman"/>
          <w:sz w:val="28"/>
          <w:szCs w:val="28"/>
          <w:lang w:val="kk-KZ" w:eastAsia="ru-RU"/>
        </w:rPr>
        <w:t xml:space="preserve"> патогенді микроорганизмдері анықталған жоқ. Бұл сауу мен сақтау процесінің санитарлық деңгейінің жоғары екенін және эпидемиологиялық қауіптің жоқтығын көрсетеді.</w:t>
      </w:r>
    </w:p>
    <w:p w14:paraId="62AEAD05" w14:textId="780466CB" w:rsidR="006A47F8" w:rsidRDefault="006A47F8" w:rsidP="006A47F8">
      <w:pPr>
        <w:spacing w:after="0" w:line="240" w:lineRule="auto"/>
        <w:ind w:firstLine="720"/>
        <w:jc w:val="both"/>
        <w:rPr>
          <w:rFonts w:ascii="Times New Roman" w:eastAsiaTheme="minorEastAsia" w:hAnsi="Times New Roman" w:cs="Times New Roman"/>
          <w:sz w:val="28"/>
          <w:szCs w:val="28"/>
          <w:lang w:val="kk-KZ" w:eastAsia="ru-RU"/>
        </w:rPr>
      </w:pPr>
      <w:r w:rsidRPr="006A47F8">
        <w:rPr>
          <w:rFonts w:ascii="Times New Roman" w:eastAsiaTheme="minorEastAsia" w:hAnsi="Times New Roman" w:cs="Times New Roman"/>
          <w:sz w:val="28"/>
          <w:szCs w:val="28"/>
          <w:lang w:val="kk-KZ" w:eastAsia="ru-RU"/>
        </w:rPr>
        <w:t>Мезофильді аэробты және факультативті анаэробты микроорганизмдердің (КМАФАнМ) саны 1,4×10³ КОЕ/см³ құрады, бұл рұқсат етілген шектен (1×10⁵ КОЕ/см³, ГОСТ 32901-2014) әлдеқайда төмен. Бұл көрсеткіш сүтті гигиеналық жағдайда алғанын және уақтылы салқындатылғанын білдіреді.</w:t>
      </w:r>
    </w:p>
    <w:p w14:paraId="5BE87A66" w14:textId="349D72B8" w:rsidR="006A47F8" w:rsidRDefault="006A47F8" w:rsidP="006A47F8">
      <w:pPr>
        <w:spacing w:after="0" w:line="240" w:lineRule="auto"/>
        <w:ind w:firstLine="720"/>
        <w:jc w:val="both"/>
        <w:rPr>
          <w:rFonts w:ascii="Times New Roman" w:eastAsiaTheme="minorEastAsia" w:hAnsi="Times New Roman" w:cs="Times New Roman"/>
          <w:sz w:val="28"/>
          <w:szCs w:val="28"/>
          <w:lang w:val="kk-KZ" w:eastAsia="ru-RU"/>
        </w:rPr>
      </w:pPr>
      <w:r w:rsidRPr="006A47F8">
        <w:rPr>
          <w:rFonts w:ascii="Times New Roman" w:eastAsiaTheme="minorEastAsia" w:hAnsi="Times New Roman" w:cs="Times New Roman"/>
          <w:sz w:val="28"/>
          <w:szCs w:val="28"/>
          <w:lang w:val="kk-KZ" w:eastAsia="ru-RU"/>
        </w:rPr>
        <w:t xml:space="preserve">Ішек таяқшалары тобының бактериялары (БГКП) анықталмады, бұл санитарлық тазалықтың сақталғанын білдіреді. </w:t>
      </w:r>
      <w:r w:rsidRPr="006A47F8">
        <w:rPr>
          <w:rFonts w:ascii="Times New Roman" w:eastAsiaTheme="minorEastAsia" w:hAnsi="Times New Roman" w:cs="Times New Roman"/>
          <w:i/>
          <w:iCs/>
          <w:sz w:val="28"/>
          <w:szCs w:val="28"/>
          <w:lang w:val="kk-KZ" w:eastAsia="ru-RU"/>
        </w:rPr>
        <w:t>Staphylococcus aureus</w:t>
      </w:r>
      <w:r w:rsidRPr="006A47F8">
        <w:rPr>
          <w:rFonts w:ascii="Times New Roman" w:eastAsiaTheme="minorEastAsia" w:hAnsi="Times New Roman" w:cs="Times New Roman"/>
          <w:sz w:val="28"/>
          <w:szCs w:val="28"/>
          <w:lang w:val="kk-KZ" w:eastAsia="ru-RU"/>
        </w:rPr>
        <w:t xml:space="preserve"> мөлшері 15 КОЕ/см³, ал рұқсат етілген шек 100 КОЕ/см³ (СанПиН 2.3.2.1078-01), яғни қауіпсіз деңгейде.</w:t>
      </w:r>
    </w:p>
    <w:p w14:paraId="1746C168" w14:textId="55DDD2B7" w:rsidR="006A47F8" w:rsidRPr="009527DA" w:rsidRDefault="006A47F8" w:rsidP="006A47F8">
      <w:pPr>
        <w:spacing w:after="0" w:line="240" w:lineRule="auto"/>
        <w:ind w:firstLine="720"/>
        <w:jc w:val="both"/>
        <w:rPr>
          <w:rFonts w:ascii="Times New Roman" w:eastAsiaTheme="minorEastAsia" w:hAnsi="Times New Roman" w:cs="Times New Roman"/>
          <w:sz w:val="28"/>
          <w:szCs w:val="28"/>
          <w:lang w:val="kk-KZ" w:eastAsia="ru-RU"/>
        </w:rPr>
      </w:pPr>
      <w:r w:rsidRPr="006A47F8">
        <w:rPr>
          <w:rFonts w:ascii="Times New Roman" w:eastAsiaTheme="minorEastAsia" w:hAnsi="Times New Roman" w:cs="Times New Roman"/>
          <w:sz w:val="28"/>
          <w:szCs w:val="28"/>
          <w:lang w:val="kk-KZ" w:eastAsia="ru-RU"/>
        </w:rPr>
        <w:t xml:space="preserve">Ашытқылар мен зеңдердің саны 45 КОЕ/см³, бұл рұқсат етілген шектерге (10²–10³ КОЕ/см³) сәйкес келеді. </w:t>
      </w:r>
      <w:r w:rsidRPr="009527DA">
        <w:rPr>
          <w:rFonts w:ascii="Times New Roman" w:eastAsiaTheme="minorEastAsia" w:hAnsi="Times New Roman" w:cs="Times New Roman"/>
          <w:sz w:val="28"/>
          <w:szCs w:val="28"/>
          <w:lang w:val="kk-KZ" w:eastAsia="ru-RU"/>
        </w:rPr>
        <w:t>Бұл сүттің сақтау шарттарының дұрыс болғанын көрсетеді.</w:t>
      </w:r>
    </w:p>
    <w:p w14:paraId="39E98CE0" w14:textId="10D13095" w:rsidR="006A47F8" w:rsidRPr="009527DA" w:rsidRDefault="006A47F8" w:rsidP="006A47F8">
      <w:pPr>
        <w:spacing w:after="0" w:line="240" w:lineRule="auto"/>
        <w:ind w:firstLine="720"/>
        <w:jc w:val="both"/>
        <w:rPr>
          <w:rFonts w:ascii="Times New Roman" w:eastAsiaTheme="minorEastAsia" w:hAnsi="Times New Roman" w:cs="Times New Roman"/>
          <w:sz w:val="28"/>
          <w:szCs w:val="28"/>
          <w:lang w:val="kk-KZ" w:eastAsia="ru-RU"/>
        </w:rPr>
      </w:pPr>
      <w:r w:rsidRPr="009527DA">
        <w:rPr>
          <w:rFonts w:ascii="Times New Roman" w:eastAsiaTheme="minorEastAsia" w:hAnsi="Times New Roman" w:cs="Times New Roman"/>
          <w:sz w:val="28"/>
          <w:szCs w:val="28"/>
          <w:lang w:val="kk-KZ" w:eastAsia="ru-RU"/>
        </w:rPr>
        <w:t xml:space="preserve">Микробиологиялық көрсеткіштерді кешенді бағалау нәтижесінде қой сүті санитарлық нормаларға (СанПиН 2.3.2.1078-01, </w:t>
      </w:r>
      <w:r>
        <w:rPr>
          <w:rFonts w:ascii="Times New Roman" w:eastAsiaTheme="minorEastAsia" w:hAnsi="Times New Roman" w:cs="Times New Roman"/>
          <w:sz w:val="28"/>
          <w:szCs w:val="28"/>
          <w:lang w:val="kk-KZ" w:eastAsia="ru-RU"/>
        </w:rPr>
        <w:t>МЕМСТ</w:t>
      </w:r>
      <w:r w:rsidRPr="009527DA">
        <w:rPr>
          <w:rFonts w:ascii="Times New Roman" w:eastAsiaTheme="minorEastAsia" w:hAnsi="Times New Roman" w:cs="Times New Roman"/>
          <w:sz w:val="28"/>
          <w:szCs w:val="28"/>
          <w:lang w:val="kk-KZ" w:eastAsia="ru-RU"/>
        </w:rPr>
        <w:t xml:space="preserve"> 31449-2013) толық сәйкес келетіні, тұтынуға қауіпсіз екені және тағам өнімдерін, оның ішінде аз термиялық өңдеуден өтетін өнімдерді өндіруге жарамды екені анықталды.</w:t>
      </w:r>
    </w:p>
    <w:p w14:paraId="14B821E6" w14:textId="77777777" w:rsidR="006A47F8" w:rsidRPr="00C76084" w:rsidRDefault="006A47F8" w:rsidP="006A47F8">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Жүргізілген ғылыми-зерттеу жұмыстары нәтижесінде Солтүстік Қазақстан және Қарағанды облыстарының табиғи-климаттық жағдайларында өсірілетін әртүрлі қой тұқымдарының сүтінің химиялық құрамы мен физика-</w:t>
      </w:r>
      <w:r w:rsidRPr="00C76084">
        <w:rPr>
          <w:rFonts w:ascii="Times New Roman" w:eastAsiaTheme="minorEastAsia" w:hAnsi="Times New Roman" w:cs="Times New Roman"/>
          <w:sz w:val="28"/>
          <w:szCs w:val="28"/>
          <w:lang w:val="kk-KZ" w:eastAsia="ru-RU"/>
        </w:rPr>
        <w:lastRenderedPageBreak/>
        <w:t>химиялық көрсеткіштері бойынша сенімді әрі ғылыми негізделген эксперименттік деректер алынды.</w:t>
      </w:r>
    </w:p>
    <w:p w14:paraId="76F92914" w14:textId="4B3CA5D9" w:rsidR="006A47F8" w:rsidRPr="00C76084" w:rsidRDefault="006A47F8" w:rsidP="006A47F8">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Зерттеу нәтижелерін терең талдау қой сүтінің бірқатар технологиялық артықшылықтарын анықтауға мүмкіндік берді. Атап айтқанда, зерттелген қой тұқымдарының сүті ірімшік өнімдерін өндіруге жарамдылығы тұрғысынан оң нәтижелер көрсетті. Бұл өз кезегінде, қой сүтін сүт өңдеу және ірімшік жасау салаларында қолдану әлеуетін арттырады.</w:t>
      </w:r>
    </w:p>
    <w:p w14:paraId="4FA9CAC4" w14:textId="77777777" w:rsidR="006A47F8" w:rsidRPr="00C76084" w:rsidRDefault="006A47F8" w:rsidP="006A47F8">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Сонымен қатар, алынған нәтижелер қазақтың құйрықты ұяң жүнді қой тұқымының сүтінде басқа тұқымдарға қарағанда биологиялық құндылығы жоғары екенін көрсетті. Бұл оның аминқышқылдық құрамы, ақуыз мөлшері мен сіңімділік көрсеткіштерімен дәлелденеді. Осы негізде, алдағы кезеңдегі тереңдетілген технологиялық және биохимиялық зерттеулер үшін зерттеу нысаны ретінде дәл осы тұқым сүтін таңдауға ғылыми негіз бар.</w:t>
      </w:r>
    </w:p>
    <w:p w14:paraId="3FD4ADA0" w14:textId="09A32F2A" w:rsidR="006A47F8" w:rsidRDefault="006A47F8" w:rsidP="006A47F8">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Жалпы алғанда, зерттеу барысында алынған мәліметтер қой сүтінің химиялық және технологиялық сипаттамаларын терең зерделеу арқылы оны сүт өнімдерін өндіруде тиімді пайдаланудың практикалық негіздерін қалыптастырады.</w:t>
      </w:r>
    </w:p>
    <w:p w14:paraId="420D1C2C" w14:textId="77777777" w:rsidR="00AF7DA4" w:rsidRDefault="00AF7DA4" w:rsidP="006A47F8">
      <w:pPr>
        <w:spacing w:after="0" w:line="240" w:lineRule="auto"/>
        <w:ind w:firstLine="720"/>
        <w:jc w:val="both"/>
        <w:rPr>
          <w:rFonts w:ascii="Times New Roman" w:eastAsiaTheme="minorEastAsia" w:hAnsi="Times New Roman" w:cs="Times New Roman"/>
          <w:sz w:val="28"/>
          <w:szCs w:val="28"/>
          <w:lang w:val="kk-KZ" w:eastAsia="ru-RU"/>
        </w:rPr>
      </w:pPr>
    </w:p>
    <w:p w14:paraId="0BFEAD43" w14:textId="77777777" w:rsidR="00AF7DA4" w:rsidRPr="00C76084" w:rsidRDefault="00AF7DA4" w:rsidP="006A47F8">
      <w:pPr>
        <w:spacing w:after="0" w:line="240" w:lineRule="auto"/>
        <w:ind w:firstLine="720"/>
        <w:jc w:val="both"/>
        <w:rPr>
          <w:rFonts w:ascii="Times New Roman" w:eastAsiaTheme="minorEastAsia" w:hAnsi="Times New Roman" w:cs="Times New Roman"/>
          <w:sz w:val="28"/>
          <w:szCs w:val="28"/>
          <w:lang w:val="kk-KZ" w:eastAsia="ru-RU"/>
        </w:rPr>
      </w:pPr>
    </w:p>
    <w:p w14:paraId="7D4DD22A" w14:textId="4ACA2C53" w:rsidR="000E4DB6" w:rsidRDefault="000E4DB6" w:rsidP="00F175A4">
      <w:pPr>
        <w:spacing w:after="0" w:line="240" w:lineRule="auto"/>
        <w:ind w:firstLine="709"/>
        <w:jc w:val="both"/>
        <w:rPr>
          <w:rFonts w:ascii="Times New Roman" w:eastAsiaTheme="minorEastAsia" w:hAnsi="Times New Roman" w:cs="Times New Roman"/>
          <w:b/>
          <w:bCs/>
          <w:sz w:val="28"/>
          <w:szCs w:val="28"/>
          <w:lang w:val="kk-KZ" w:eastAsia="ru-RU"/>
        </w:rPr>
      </w:pPr>
      <w:r w:rsidRPr="000E4DB6">
        <w:rPr>
          <w:rFonts w:ascii="Times New Roman" w:eastAsiaTheme="minorEastAsia" w:hAnsi="Times New Roman" w:cs="Times New Roman"/>
          <w:b/>
          <w:bCs/>
          <w:sz w:val="28"/>
          <w:szCs w:val="28"/>
          <w:lang w:val="kk-KZ" w:eastAsia="ru-RU"/>
        </w:rPr>
        <w:t xml:space="preserve">3.2 </w:t>
      </w:r>
      <w:r w:rsidR="0059128D" w:rsidRPr="0059128D">
        <w:rPr>
          <w:rFonts w:ascii="Times New Roman" w:eastAsiaTheme="minorEastAsia" w:hAnsi="Times New Roman" w:cs="Times New Roman"/>
          <w:b/>
          <w:bCs/>
          <w:sz w:val="28"/>
          <w:szCs w:val="28"/>
          <w:lang w:val="kk-KZ" w:eastAsia="ru-RU"/>
        </w:rPr>
        <w:t>Қой сүтін ұйытуға арналған ұйытқы культураларын зерттеу және таңдау</w:t>
      </w:r>
    </w:p>
    <w:p w14:paraId="64484F95" w14:textId="77777777" w:rsidR="00937F42" w:rsidRDefault="00937F42" w:rsidP="00F175A4">
      <w:pPr>
        <w:spacing w:after="0" w:line="240" w:lineRule="auto"/>
        <w:ind w:firstLine="709"/>
        <w:jc w:val="both"/>
        <w:rPr>
          <w:rFonts w:ascii="Times New Roman" w:eastAsiaTheme="minorEastAsia" w:hAnsi="Times New Roman" w:cs="Times New Roman"/>
          <w:b/>
          <w:bCs/>
          <w:sz w:val="28"/>
          <w:szCs w:val="28"/>
          <w:lang w:val="kk-KZ" w:eastAsia="ru-RU"/>
        </w:rPr>
      </w:pPr>
    </w:p>
    <w:p w14:paraId="3B51A226" w14:textId="0519A8A4" w:rsidR="00C7432E" w:rsidRPr="00C76084" w:rsidRDefault="000E4DB6" w:rsidP="00C7432E">
      <w:pPr>
        <w:tabs>
          <w:tab w:val="left" w:pos="709"/>
        </w:tabs>
        <w:spacing w:after="0" w:line="240" w:lineRule="auto"/>
        <w:jc w:val="both"/>
        <w:rPr>
          <w:rFonts w:ascii="Times New Roman" w:eastAsiaTheme="minorEastAsia" w:hAnsi="Times New Roman" w:cs="Times New Roman"/>
          <w:sz w:val="28"/>
          <w:szCs w:val="28"/>
          <w:lang w:val="kk-KZ" w:eastAsia="ru-RU"/>
        </w:rPr>
      </w:pPr>
      <w:r w:rsidRPr="00C7432E">
        <w:rPr>
          <w:rFonts w:ascii="Times New Roman" w:eastAsiaTheme="minorEastAsia" w:hAnsi="Times New Roman" w:cs="Times New Roman"/>
          <w:sz w:val="28"/>
          <w:szCs w:val="28"/>
          <w:lang w:val="kk-KZ" w:eastAsia="ru-RU"/>
        </w:rPr>
        <w:tab/>
      </w:r>
      <w:r w:rsidR="00C7432E" w:rsidRPr="00C76084">
        <w:rPr>
          <w:rFonts w:ascii="Times New Roman" w:eastAsiaTheme="minorEastAsia" w:hAnsi="Times New Roman" w:cs="Times New Roman"/>
          <w:sz w:val="28"/>
          <w:szCs w:val="28"/>
          <w:lang w:val="kk-KZ" w:eastAsia="ru-RU"/>
        </w:rPr>
        <w:t>Ірімшік өндіру технологиясының маңызды кезеңдерінің бірі – мәйекті ферменттің немесе басқа да сүтті коагуляциялауға арналған ферменттік препараттардың әсерінен сүт қоспаларының ұйытылуы болып табылады [</w:t>
      </w:r>
      <w:r w:rsidR="00D21299">
        <w:rPr>
          <w:rFonts w:ascii="Times New Roman" w:eastAsiaTheme="minorEastAsia" w:hAnsi="Times New Roman" w:cs="Times New Roman"/>
          <w:sz w:val="28"/>
          <w:szCs w:val="28"/>
          <w:lang w:val="kk-KZ" w:eastAsia="ru-RU"/>
        </w:rPr>
        <w:t>211</w:t>
      </w:r>
      <w:r w:rsidR="00C7432E" w:rsidRPr="00C76084">
        <w:rPr>
          <w:rFonts w:ascii="Times New Roman" w:eastAsiaTheme="minorEastAsia" w:hAnsi="Times New Roman" w:cs="Times New Roman"/>
          <w:sz w:val="28"/>
          <w:szCs w:val="28"/>
          <w:lang w:val="kk-KZ" w:eastAsia="ru-RU"/>
        </w:rPr>
        <w:t xml:space="preserve">, </w:t>
      </w:r>
      <w:r w:rsidR="00D21299">
        <w:rPr>
          <w:rFonts w:ascii="Times New Roman" w:eastAsiaTheme="minorEastAsia" w:hAnsi="Times New Roman" w:cs="Times New Roman"/>
          <w:sz w:val="28"/>
          <w:szCs w:val="28"/>
          <w:lang w:val="kk-KZ" w:eastAsia="ru-RU"/>
        </w:rPr>
        <w:t>212</w:t>
      </w:r>
      <w:r w:rsidR="00C7432E" w:rsidRPr="00C76084">
        <w:rPr>
          <w:rFonts w:ascii="Times New Roman" w:eastAsiaTheme="minorEastAsia" w:hAnsi="Times New Roman" w:cs="Times New Roman"/>
          <w:sz w:val="28"/>
          <w:szCs w:val="28"/>
          <w:lang w:val="kk-KZ" w:eastAsia="ru-RU"/>
        </w:rPr>
        <w:t xml:space="preserve">]. Бұл процесс көбінесе </w:t>
      </w:r>
      <w:r w:rsidR="00C7432E" w:rsidRPr="00C7432E">
        <w:rPr>
          <w:rFonts w:ascii="Times New Roman" w:eastAsiaTheme="minorEastAsia" w:hAnsi="Times New Roman" w:cs="Times New Roman"/>
          <w:sz w:val="28"/>
          <w:szCs w:val="28"/>
          <w:lang w:eastAsia="ru-RU"/>
        </w:rPr>
        <w:t>κ</w:t>
      </w:r>
      <w:r w:rsidR="00C7432E" w:rsidRPr="00C76084">
        <w:rPr>
          <w:rFonts w:ascii="Times New Roman" w:eastAsiaTheme="minorEastAsia" w:hAnsi="Times New Roman" w:cs="Times New Roman"/>
          <w:sz w:val="28"/>
          <w:szCs w:val="28"/>
          <w:lang w:val="kk-KZ" w:eastAsia="ru-RU"/>
        </w:rPr>
        <w:t>-казеиннің гидролитикалық ыдырауына негізделеді, ал бұл реакцияны әртүрлі протеазалар катализдей алады.</w:t>
      </w:r>
    </w:p>
    <w:p w14:paraId="45C66D5C" w14:textId="15D755DA" w:rsidR="00C7432E" w:rsidRPr="00C76084" w:rsidRDefault="00ED165B" w:rsidP="00C7432E">
      <w:pPr>
        <w:tabs>
          <w:tab w:val="left" w:pos="709"/>
        </w:tabs>
        <w:spacing w:after="0" w:line="240" w:lineRule="auto"/>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ab/>
      </w:r>
      <w:r w:rsidR="00C7432E" w:rsidRPr="00C76084">
        <w:rPr>
          <w:rFonts w:ascii="Times New Roman" w:eastAsiaTheme="minorEastAsia" w:hAnsi="Times New Roman" w:cs="Times New Roman"/>
          <w:sz w:val="28"/>
          <w:szCs w:val="28"/>
          <w:lang w:val="kk-KZ" w:eastAsia="ru-RU"/>
        </w:rPr>
        <w:t>Сүтті ұйытуға арналған ферменттік препараттар ірімшік өндірісінің технологиялық талаптарына сәйкес келуі және дайын өнімнің жоғары сапасын қамтамасыз ете алатындай физика-химиялық және биотехнологиялық қасиеттерге ие болуы қажет [</w:t>
      </w:r>
      <w:r w:rsidR="00D21299">
        <w:rPr>
          <w:rFonts w:ascii="Times New Roman" w:eastAsiaTheme="minorEastAsia" w:hAnsi="Times New Roman" w:cs="Times New Roman"/>
          <w:sz w:val="28"/>
          <w:szCs w:val="28"/>
          <w:lang w:val="kk-KZ" w:eastAsia="ru-RU"/>
        </w:rPr>
        <w:t>213</w:t>
      </w:r>
      <w:r w:rsidR="00C7432E" w:rsidRPr="00C76084">
        <w:rPr>
          <w:rFonts w:ascii="Times New Roman" w:eastAsiaTheme="minorEastAsia" w:hAnsi="Times New Roman" w:cs="Times New Roman"/>
          <w:sz w:val="28"/>
          <w:szCs w:val="28"/>
          <w:lang w:val="kk-KZ" w:eastAsia="ru-RU"/>
        </w:rPr>
        <w:t>].</w:t>
      </w:r>
    </w:p>
    <w:p w14:paraId="685E4F4A" w14:textId="44716D5A" w:rsidR="00C7432E" w:rsidRPr="00C76084" w:rsidRDefault="00ED165B" w:rsidP="00C7432E">
      <w:pPr>
        <w:tabs>
          <w:tab w:val="left" w:pos="709"/>
        </w:tabs>
        <w:spacing w:after="0" w:line="240" w:lineRule="auto"/>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ab/>
      </w:r>
      <w:r w:rsidR="00C7432E" w:rsidRPr="00C76084">
        <w:rPr>
          <w:rFonts w:ascii="Times New Roman" w:eastAsiaTheme="minorEastAsia" w:hAnsi="Times New Roman" w:cs="Times New Roman"/>
          <w:sz w:val="28"/>
          <w:szCs w:val="28"/>
          <w:lang w:val="kk-KZ" w:eastAsia="ru-RU"/>
        </w:rPr>
        <w:t>Ферменттік препараттар келесі негізгі талаптарға жауап беруі тиіс:</w:t>
      </w:r>
    </w:p>
    <w:p w14:paraId="0514C72B" w14:textId="675E371B" w:rsidR="00C7432E" w:rsidRPr="00C76084" w:rsidRDefault="00ED165B" w:rsidP="00C7432E">
      <w:pPr>
        <w:tabs>
          <w:tab w:val="left" w:pos="709"/>
        </w:tabs>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00C7432E">
        <w:rPr>
          <w:rFonts w:ascii="Times New Roman" w:eastAsiaTheme="minorEastAsia" w:hAnsi="Times New Roman" w:cs="Times New Roman"/>
          <w:sz w:val="28"/>
          <w:szCs w:val="28"/>
          <w:lang w:val="kk-KZ" w:eastAsia="ru-RU"/>
        </w:rPr>
        <w:t xml:space="preserve">- </w:t>
      </w:r>
      <w:r w:rsidR="00C7432E" w:rsidRPr="00C76084">
        <w:rPr>
          <w:rFonts w:ascii="Times New Roman" w:eastAsiaTheme="minorEastAsia" w:hAnsi="Times New Roman" w:cs="Times New Roman"/>
          <w:sz w:val="28"/>
          <w:szCs w:val="28"/>
          <w:lang w:val="kk-KZ" w:eastAsia="ru-RU"/>
        </w:rPr>
        <w:t>Сүтті ұйыту белсенділігі бойынша стандарттарға қатаң сәйкестік, бұл препараттың оңтайлы шығынын қамтамасыз етеді;</w:t>
      </w:r>
    </w:p>
    <w:p w14:paraId="092964B6" w14:textId="2474F1BC" w:rsidR="00C7432E" w:rsidRPr="00C76084" w:rsidRDefault="00ED165B" w:rsidP="00C7432E">
      <w:pPr>
        <w:tabs>
          <w:tab w:val="left" w:pos="709"/>
        </w:tabs>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00C7432E">
        <w:rPr>
          <w:rFonts w:ascii="Times New Roman" w:eastAsiaTheme="minorEastAsia" w:hAnsi="Times New Roman" w:cs="Times New Roman"/>
          <w:sz w:val="28"/>
          <w:szCs w:val="28"/>
          <w:lang w:val="kk-KZ" w:eastAsia="ru-RU"/>
        </w:rPr>
        <w:t xml:space="preserve">- </w:t>
      </w:r>
      <w:r w:rsidR="00C7432E" w:rsidRPr="00C76084">
        <w:rPr>
          <w:rFonts w:ascii="Times New Roman" w:eastAsiaTheme="minorEastAsia" w:hAnsi="Times New Roman" w:cs="Times New Roman"/>
          <w:sz w:val="28"/>
          <w:szCs w:val="28"/>
          <w:lang w:val="kk-KZ" w:eastAsia="ru-RU"/>
        </w:rPr>
        <w:t>Ұзақ мерзімді сақтау кезінде тұрақтылық, ферменттің белсенділігін сақтап қалуы;</w:t>
      </w:r>
    </w:p>
    <w:p w14:paraId="1409546A" w14:textId="356A747E" w:rsidR="00C7432E" w:rsidRPr="00C76084" w:rsidRDefault="00ED165B" w:rsidP="00C7432E">
      <w:pPr>
        <w:tabs>
          <w:tab w:val="left" w:pos="709"/>
        </w:tabs>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00C7432E">
        <w:rPr>
          <w:rFonts w:ascii="Times New Roman" w:eastAsiaTheme="minorEastAsia" w:hAnsi="Times New Roman" w:cs="Times New Roman"/>
          <w:sz w:val="28"/>
          <w:szCs w:val="28"/>
          <w:lang w:val="kk-KZ" w:eastAsia="ru-RU"/>
        </w:rPr>
        <w:t xml:space="preserve">- </w:t>
      </w:r>
      <w:r w:rsidR="00C7432E" w:rsidRPr="00C76084">
        <w:rPr>
          <w:rFonts w:ascii="Times New Roman" w:eastAsiaTheme="minorEastAsia" w:hAnsi="Times New Roman" w:cs="Times New Roman"/>
          <w:sz w:val="28"/>
          <w:szCs w:val="28"/>
          <w:lang w:val="kk-KZ" w:eastAsia="ru-RU"/>
        </w:rPr>
        <w:t>Протеолитикалық және коагуляциялық белсенділіктің оңтайлы арақатынасы, өйткені бұл өнімнің дәмі мен құрылымына әсер ететін маңызды фактор;</w:t>
      </w:r>
    </w:p>
    <w:p w14:paraId="44F8261F" w14:textId="5003CC48" w:rsidR="00C7432E" w:rsidRPr="00C76084" w:rsidRDefault="00ED165B" w:rsidP="00C7432E">
      <w:pPr>
        <w:tabs>
          <w:tab w:val="left" w:pos="709"/>
        </w:tabs>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00C7432E">
        <w:rPr>
          <w:rFonts w:ascii="Times New Roman" w:eastAsiaTheme="minorEastAsia" w:hAnsi="Times New Roman" w:cs="Times New Roman"/>
          <w:sz w:val="28"/>
          <w:szCs w:val="28"/>
          <w:lang w:val="kk-KZ" w:eastAsia="ru-RU"/>
        </w:rPr>
        <w:t xml:space="preserve">- </w:t>
      </w:r>
      <w:r w:rsidR="00C7432E" w:rsidRPr="00C76084">
        <w:rPr>
          <w:rFonts w:ascii="Times New Roman" w:eastAsiaTheme="minorEastAsia" w:hAnsi="Times New Roman" w:cs="Times New Roman"/>
          <w:sz w:val="28"/>
          <w:szCs w:val="28"/>
          <w:lang w:val="kk-KZ" w:eastAsia="ru-RU"/>
        </w:rPr>
        <w:t>Спецификалық емес протеолитикалық белсенділіктің төмендігі, бұл ірімшік пісу барысында жағымсыз дәм мен құрылым ақауларының алдын алады;</w:t>
      </w:r>
    </w:p>
    <w:p w14:paraId="7EDB5544" w14:textId="3CC0BD13" w:rsidR="00C7432E" w:rsidRPr="00C76084" w:rsidRDefault="00ED165B" w:rsidP="00C7432E">
      <w:pPr>
        <w:tabs>
          <w:tab w:val="left" w:pos="709"/>
        </w:tabs>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lastRenderedPageBreak/>
        <w:tab/>
      </w:r>
      <w:r w:rsidR="00C7432E">
        <w:rPr>
          <w:rFonts w:ascii="Times New Roman" w:eastAsiaTheme="minorEastAsia" w:hAnsi="Times New Roman" w:cs="Times New Roman"/>
          <w:sz w:val="28"/>
          <w:szCs w:val="28"/>
          <w:lang w:val="kk-KZ" w:eastAsia="ru-RU"/>
        </w:rPr>
        <w:t xml:space="preserve">- </w:t>
      </w:r>
      <w:r w:rsidR="00C7432E" w:rsidRPr="00C76084">
        <w:rPr>
          <w:rFonts w:ascii="Times New Roman" w:eastAsiaTheme="minorEastAsia" w:hAnsi="Times New Roman" w:cs="Times New Roman"/>
          <w:sz w:val="28"/>
          <w:szCs w:val="28"/>
          <w:lang w:val="kk-KZ" w:eastAsia="ru-RU"/>
        </w:rPr>
        <w:t>Термиялық тұрақтылықтың жоғары деңгейі, бұл ферменттің шикізатқа қатысты термиялық өңдеу талаптарына төтеп беруін қамтамасыз етеді;</w:t>
      </w:r>
    </w:p>
    <w:p w14:paraId="3F630205" w14:textId="069BA3A0" w:rsidR="00C7432E" w:rsidRPr="00C76084" w:rsidRDefault="00ED165B" w:rsidP="00C7432E">
      <w:pPr>
        <w:tabs>
          <w:tab w:val="left" w:pos="709"/>
        </w:tabs>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00C7432E">
        <w:rPr>
          <w:rFonts w:ascii="Times New Roman" w:eastAsiaTheme="minorEastAsia" w:hAnsi="Times New Roman" w:cs="Times New Roman"/>
          <w:sz w:val="28"/>
          <w:szCs w:val="28"/>
          <w:lang w:val="kk-KZ" w:eastAsia="ru-RU"/>
        </w:rPr>
        <w:t xml:space="preserve">- </w:t>
      </w:r>
      <w:r w:rsidR="00C7432E" w:rsidRPr="00C76084">
        <w:rPr>
          <w:rFonts w:ascii="Times New Roman" w:eastAsiaTheme="minorEastAsia" w:hAnsi="Times New Roman" w:cs="Times New Roman"/>
          <w:sz w:val="28"/>
          <w:szCs w:val="28"/>
          <w:lang w:val="kk-KZ" w:eastAsia="ru-RU"/>
        </w:rPr>
        <w:t>Препараттың жоғары тазалығы, яғни бөгде заттардың немесе жанама ферменттер мен микрофлораның болмауы [</w:t>
      </w:r>
      <w:r w:rsidR="00D21299">
        <w:rPr>
          <w:rFonts w:ascii="Times New Roman" w:eastAsiaTheme="minorEastAsia" w:hAnsi="Times New Roman" w:cs="Times New Roman"/>
          <w:sz w:val="28"/>
          <w:szCs w:val="28"/>
          <w:lang w:val="kk-KZ" w:eastAsia="ru-RU"/>
        </w:rPr>
        <w:t>214</w:t>
      </w:r>
      <w:r w:rsidR="00C7432E" w:rsidRPr="00C76084">
        <w:rPr>
          <w:rFonts w:ascii="Times New Roman" w:eastAsiaTheme="minorEastAsia" w:hAnsi="Times New Roman" w:cs="Times New Roman"/>
          <w:sz w:val="28"/>
          <w:szCs w:val="28"/>
          <w:lang w:val="kk-KZ" w:eastAsia="ru-RU"/>
        </w:rPr>
        <w:t>].</w:t>
      </w:r>
    </w:p>
    <w:p w14:paraId="5F445D0C" w14:textId="46F9607E" w:rsidR="00685951" w:rsidRPr="00C7432E" w:rsidRDefault="00C7432E" w:rsidP="00C7432E">
      <w:pPr>
        <w:tabs>
          <w:tab w:val="left" w:pos="709"/>
        </w:tabs>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ab/>
      </w:r>
      <w:r w:rsidR="000E4DB6" w:rsidRPr="00C7432E">
        <w:rPr>
          <w:rFonts w:ascii="Times New Roman" w:hAnsi="Times New Roman" w:cs="Times New Roman"/>
          <w:sz w:val="28"/>
          <w:szCs w:val="28"/>
          <w:lang w:val="kk-KZ" w:eastAsia="ru-RU"/>
        </w:rPr>
        <w:t>Сүт ұю ферменттерін шартты түрде екі топқа бөлуге болады: біріншісі – мәйекті фермент, екіншісі – мәйекті ферментті алмастырғыштар. Екінші топқа жануар, өсімдік, микробиалды, рекомбинантты химозинді алмастырғыштар жатады.</w:t>
      </w:r>
    </w:p>
    <w:p w14:paraId="159D5F73" w14:textId="575C62E9" w:rsidR="006A47F8" w:rsidRPr="00C76084" w:rsidRDefault="006A47F8" w:rsidP="006A47F8">
      <w:pPr>
        <w:pStyle w:val="a3"/>
        <w:ind w:firstLine="709"/>
        <w:jc w:val="both"/>
        <w:rPr>
          <w:rFonts w:ascii="Times New Roman" w:hAnsi="Times New Roman" w:cs="Times New Roman"/>
          <w:sz w:val="28"/>
          <w:szCs w:val="28"/>
          <w:lang w:val="kk-KZ" w:eastAsia="ru-RU"/>
        </w:rPr>
      </w:pPr>
      <w:r w:rsidRPr="00C76084">
        <w:rPr>
          <w:rFonts w:ascii="Times New Roman" w:hAnsi="Times New Roman" w:cs="Times New Roman"/>
          <w:sz w:val="28"/>
          <w:szCs w:val="28"/>
          <w:lang w:val="kk-KZ" w:eastAsia="ru-RU"/>
        </w:rPr>
        <w:t xml:space="preserve">Қазіргі таңда </w:t>
      </w:r>
      <w:r w:rsidR="00B450DE">
        <w:rPr>
          <w:rFonts w:ascii="Times New Roman" w:hAnsi="Times New Roman" w:cs="Times New Roman"/>
          <w:sz w:val="28"/>
          <w:szCs w:val="28"/>
          <w:lang w:val="kk-KZ" w:eastAsia="ru-RU"/>
        </w:rPr>
        <w:t>Қ</w:t>
      </w:r>
      <w:r w:rsidRPr="00C76084">
        <w:rPr>
          <w:rFonts w:ascii="Times New Roman" w:hAnsi="Times New Roman" w:cs="Times New Roman"/>
          <w:sz w:val="28"/>
          <w:szCs w:val="28"/>
          <w:lang w:val="kk-KZ" w:eastAsia="ru-RU"/>
        </w:rPr>
        <w:t>азақстандық сүт өңдеу өнеркәсібінде ұйытқы дақылдары мен ферменттік препараттардың отандық және шетелдік өндірістен шыққан кең ассортименті ұсынылған. Бұл өнімдер өздерінің биохимиялық және технологиялық қасиеттеріне қарай әртүрлі сүт өнімдерін дайындауда кеңінен қолданылады. Алайда, қой сүтінің өзіндік ерекшеліктерін ескере отырып, ұйыту процесі үшін оңтайлы штаммды немесе ферменттік жүйені іріктеу мақсатында зертханалық жағдайларда арнайы зерттеулер жүргізу қажет.</w:t>
      </w:r>
    </w:p>
    <w:p w14:paraId="51638B94" w14:textId="2F99011E" w:rsidR="006A47F8" w:rsidRPr="00C76084" w:rsidRDefault="006A47F8" w:rsidP="006A47F8">
      <w:pPr>
        <w:pStyle w:val="a3"/>
        <w:ind w:firstLine="709"/>
        <w:jc w:val="both"/>
        <w:rPr>
          <w:rFonts w:ascii="Times New Roman" w:hAnsi="Times New Roman" w:cs="Times New Roman"/>
          <w:sz w:val="28"/>
          <w:szCs w:val="28"/>
          <w:lang w:val="kk-KZ" w:eastAsia="ru-RU"/>
        </w:rPr>
      </w:pPr>
      <w:r w:rsidRPr="00C76084">
        <w:rPr>
          <w:rFonts w:ascii="Times New Roman" w:hAnsi="Times New Roman" w:cs="Times New Roman"/>
          <w:sz w:val="28"/>
          <w:szCs w:val="28"/>
          <w:lang w:val="kk-KZ" w:eastAsia="ru-RU"/>
        </w:rPr>
        <w:t>Осы бағытта жүргізілген тәжірибелік жұмыстар барысында қой сүтін ұйытуға жарамдылығын бағалау үшін келесі ферменттік препараттар зерттелді:</w:t>
      </w:r>
    </w:p>
    <w:p w14:paraId="2F0E5D88" w14:textId="4591E8CA" w:rsidR="003B0754" w:rsidRPr="00EA0B59" w:rsidRDefault="003B0754" w:rsidP="003B0754">
      <w:pPr>
        <w:pStyle w:val="a3"/>
        <w:ind w:firstLine="709"/>
        <w:jc w:val="both"/>
        <w:rPr>
          <w:rFonts w:ascii="Times New Roman" w:hAnsi="Times New Roman" w:cs="Times New Roman"/>
          <w:sz w:val="28"/>
          <w:szCs w:val="28"/>
          <w:lang w:val="kk-KZ" w:eastAsia="ru-RU"/>
        </w:rPr>
      </w:pPr>
      <w:r w:rsidRPr="003B0754">
        <w:rPr>
          <w:rFonts w:ascii="Times New Roman" w:hAnsi="Times New Roman" w:cs="Times New Roman"/>
          <w:sz w:val="28"/>
          <w:szCs w:val="28"/>
          <w:lang w:val="kk-KZ" w:eastAsia="ru-RU"/>
        </w:rPr>
        <w:t xml:space="preserve">1 </w:t>
      </w:r>
      <w:r>
        <w:rPr>
          <w:rFonts w:ascii="Times New Roman" w:hAnsi="Times New Roman" w:cs="Times New Roman"/>
          <w:sz w:val="28"/>
          <w:szCs w:val="28"/>
          <w:lang w:val="kk-KZ" w:eastAsia="ru-RU"/>
        </w:rPr>
        <w:t xml:space="preserve">үлгі </w:t>
      </w:r>
      <w:r w:rsidRPr="003B0754">
        <w:rPr>
          <w:rFonts w:ascii="Times New Roman" w:hAnsi="Times New Roman" w:cs="Times New Roman"/>
          <w:sz w:val="28"/>
          <w:szCs w:val="28"/>
          <w:lang w:val="kk-KZ" w:eastAsia="ru-RU"/>
        </w:rPr>
        <w:t xml:space="preserve">- </w:t>
      </w:r>
      <w:r w:rsidRPr="00C76084">
        <w:rPr>
          <w:rFonts w:ascii="Times New Roman" w:hAnsi="Times New Roman" w:cs="Times New Roman"/>
          <w:sz w:val="28"/>
          <w:szCs w:val="28"/>
          <w:lang w:val="kk-KZ" w:eastAsia="ru-RU"/>
        </w:rPr>
        <w:t xml:space="preserve">Украинада өндірілген </w:t>
      </w:r>
      <w:r w:rsidRPr="00C76084">
        <w:rPr>
          <w:rFonts w:ascii="Times New Roman" w:hAnsi="Times New Roman" w:cs="Times New Roman"/>
          <w:i/>
          <w:iCs/>
          <w:sz w:val="28"/>
          <w:szCs w:val="28"/>
          <w:lang w:val="kk-KZ" w:eastAsia="ru-RU"/>
        </w:rPr>
        <w:t>VIVO</w:t>
      </w:r>
      <w:r w:rsidRPr="00C76084">
        <w:rPr>
          <w:rFonts w:ascii="Times New Roman" w:hAnsi="Times New Roman" w:cs="Times New Roman"/>
          <w:sz w:val="28"/>
          <w:szCs w:val="28"/>
          <w:lang w:val="kk-KZ" w:eastAsia="ru-RU"/>
        </w:rPr>
        <w:t xml:space="preserve"> фирмасының ірімшікке арналған ферменті. Препарат микробтық текті протеазадан тұрады және сүт ақуыздарының коагуляциясын тездетуге бағытталған.</w:t>
      </w:r>
    </w:p>
    <w:p w14:paraId="7C743FE7" w14:textId="12C46E9E" w:rsidR="003B0754" w:rsidRPr="00267DC9" w:rsidRDefault="003B0754" w:rsidP="006A47F8">
      <w:pPr>
        <w:pStyle w:val="a3"/>
        <w:ind w:firstLine="709"/>
        <w:jc w:val="both"/>
        <w:rPr>
          <w:rFonts w:ascii="Times New Roman" w:hAnsi="Times New Roman" w:cs="Times New Roman"/>
          <w:sz w:val="28"/>
          <w:szCs w:val="28"/>
          <w:lang w:val="kk-KZ" w:eastAsia="ru-RU"/>
        </w:rPr>
      </w:pPr>
      <w:r w:rsidRPr="00267DC9">
        <w:rPr>
          <w:rFonts w:ascii="Times New Roman" w:hAnsi="Times New Roman" w:cs="Times New Roman"/>
          <w:bCs/>
          <w:sz w:val="28"/>
          <w:szCs w:val="28"/>
          <w:lang w:val="kk-KZ" w:eastAsia="ru-RU"/>
        </w:rPr>
        <w:t xml:space="preserve">2 үлгі - </w:t>
      </w:r>
      <w:r w:rsidRPr="00267DC9">
        <w:rPr>
          <w:rFonts w:ascii="Times New Roman" w:hAnsi="Times New Roman" w:cs="Times New Roman"/>
          <w:bCs/>
          <w:i/>
          <w:sz w:val="28"/>
          <w:szCs w:val="28"/>
          <w:lang w:val="kk-KZ" w:eastAsia="ru-RU"/>
        </w:rPr>
        <w:t>Super Maya</w:t>
      </w:r>
      <w:r w:rsidRPr="00267DC9">
        <w:rPr>
          <w:rFonts w:ascii="Times New Roman" w:hAnsi="Times New Roman" w:cs="Times New Roman"/>
          <w:bCs/>
          <w:sz w:val="28"/>
          <w:szCs w:val="28"/>
          <w:lang w:val="kk-KZ" w:eastAsia="ru-RU"/>
        </w:rPr>
        <w:t xml:space="preserve"> ферменті (Түркия).</w:t>
      </w:r>
      <w:r w:rsidRPr="00267DC9">
        <w:rPr>
          <w:rFonts w:ascii="Times New Roman" w:hAnsi="Times New Roman" w:cs="Times New Roman"/>
          <w:sz w:val="28"/>
          <w:szCs w:val="28"/>
          <w:lang w:val="kk-KZ" w:eastAsia="ru-RU"/>
        </w:rPr>
        <w:t xml:space="preserve"> Бұл фермент ірімшік өндірісінде сүтті коагуляциялау үшін кеңінен қолданылады және өндірістік жағдайда тиімділігі жоғары.</w:t>
      </w:r>
    </w:p>
    <w:p w14:paraId="62A456B6" w14:textId="7EEE894F" w:rsidR="003B0754" w:rsidRDefault="003B0754" w:rsidP="006A47F8">
      <w:pPr>
        <w:pStyle w:val="a3"/>
        <w:ind w:firstLine="709"/>
        <w:jc w:val="both"/>
        <w:rPr>
          <w:rFonts w:ascii="Times New Roman" w:hAnsi="Times New Roman" w:cs="Times New Roman"/>
          <w:sz w:val="28"/>
          <w:szCs w:val="28"/>
          <w:lang w:val="kk-KZ" w:eastAsia="ru-RU"/>
        </w:rPr>
      </w:pPr>
      <w:r w:rsidRPr="003B0754">
        <w:rPr>
          <w:rFonts w:ascii="Times New Roman" w:hAnsi="Times New Roman" w:cs="Times New Roman"/>
          <w:sz w:val="28"/>
          <w:szCs w:val="28"/>
          <w:lang w:val="kk-KZ" w:eastAsia="ru-RU"/>
        </w:rPr>
        <w:t xml:space="preserve">3 </w:t>
      </w:r>
      <w:r>
        <w:rPr>
          <w:rFonts w:ascii="Times New Roman" w:hAnsi="Times New Roman" w:cs="Times New Roman"/>
          <w:sz w:val="28"/>
          <w:szCs w:val="28"/>
          <w:lang w:val="kk-KZ" w:eastAsia="ru-RU"/>
        </w:rPr>
        <w:t xml:space="preserve">үлгі </w:t>
      </w:r>
      <w:r w:rsidRPr="003B0754">
        <w:rPr>
          <w:rFonts w:ascii="Times New Roman" w:hAnsi="Times New Roman" w:cs="Times New Roman"/>
          <w:sz w:val="28"/>
          <w:szCs w:val="28"/>
          <w:lang w:val="kk-KZ" w:eastAsia="ru-RU"/>
        </w:rPr>
        <w:t xml:space="preserve">- </w:t>
      </w:r>
      <w:r w:rsidRPr="003B0754">
        <w:rPr>
          <w:rFonts w:ascii="Times New Roman" w:hAnsi="Times New Roman" w:cs="Times New Roman"/>
          <w:bCs/>
          <w:i/>
          <w:sz w:val="28"/>
          <w:szCs w:val="28"/>
          <w:lang w:val="kk-KZ" w:eastAsia="ru-RU"/>
        </w:rPr>
        <w:t xml:space="preserve">Meito </w:t>
      </w:r>
      <w:r w:rsidRPr="003B0754">
        <w:rPr>
          <w:rFonts w:ascii="Times New Roman" w:hAnsi="Times New Roman" w:cs="Times New Roman"/>
          <w:bCs/>
          <w:sz w:val="28"/>
          <w:szCs w:val="28"/>
          <w:lang w:val="kk-KZ" w:eastAsia="ru-RU"/>
        </w:rPr>
        <w:t>ферменті (Жапония).</w:t>
      </w:r>
      <w:r>
        <w:rPr>
          <w:rFonts w:ascii="Times New Roman" w:hAnsi="Times New Roman" w:cs="Times New Roman"/>
          <w:b/>
          <w:bCs/>
          <w:sz w:val="28"/>
          <w:szCs w:val="28"/>
          <w:lang w:val="kk-KZ" w:eastAsia="ru-RU"/>
        </w:rPr>
        <w:t xml:space="preserve"> </w:t>
      </w:r>
      <w:r w:rsidRPr="003B0754">
        <w:rPr>
          <w:rFonts w:ascii="Times New Roman" w:hAnsi="Times New Roman" w:cs="Times New Roman"/>
          <w:sz w:val="28"/>
          <w:szCs w:val="28"/>
          <w:lang w:val="kk-KZ" w:eastAsia="ru-RU"/>
        </w:rPr>
        <w:t>Микробтық реннин негізіндегі фермент. Сүтті ұйытуға және нәзік құрылымды, сапалы ұйытқы түзуге арналған.</w:t>
      </w:r>
    </w:p>
    <w:p w14:paraId="1E005AFA" w14:textId="77777777" w:rsidR="00AF7DA4" w:rsidRDefault="00AF7DA4" w:rsidP="006A47F8">
      <w:pPr>
        <w:pStyle w:val="a3"/>
        <w:ind w:firstLine="709"/>
        <w:jc w:val="both"/>
        <w:rPr>
          <w:rFonts w:ascii="Times New Roman" w:hAnsi="Times New Roman" w:cs="Times New Roman"/>
          <w:sz w:val="28"/>
          <w:szCs w:val="28"/>
          <w:lang w:val="kk-KZ" w:eastAsia="ru-RU"/>
        </w:rPr>
      </w:pPr>
    </w:p>
    <w:p w14:paraId="59F88B5D" w14:textId="1DC4B27E" w:rsidR="00040729" w:rsidRDefault="00AF7DA4" w:rsidP="00BB548E">
      <w:pPr>
        <w:pStyle w:val="a3"/>
        <w:jc w:val="both"/>
        <w:rPr>
          <w:rFonts w:ascii="Times New Roman" w:hAnsi="Times New Roman" w:cs="Times New Roman"/>
          <w:bCs/>
          <w:sz w:val="28"/>
          <w:szCs w:val="28"/>
          <w:lang w:val="kk-KZ" w:eastAsia="ru-RU"/>
        </w:rPr>
      </w:pPr>
      <w:r>
        <w:rPr>
          <w:rFonts w:ascii="Times New Roman" w:hAnsi="Times New Roman" w:cs="Times New Roman"/>
          <w:sz w:val="28"/>
          <w:szCs w:val="28"/>
          <w:lang w:val="kk-KZ" w:eastAsia="ru-RU"/>
        </w:rPr>
        <w:t>Кесте 26</w:t>
      </w:r>
      <w:r w:rsidR="00040729">
        <w:rPr>
          <w:rFonts w:ascii="Times New Roman" w:hAnsi="Times New Roman" w:cs="Times New Roman"/>
          <w:sz w:val="28"/>
          <w:szCs w:val="28"/>
          <w:lang w:val="kk-KZ" w:eastAsia="ru-RU"/>
        </w:rPr>
        <w:t xml:space="preserve"> -  </w:t>
      </w:r>
      <w:r w:rsidR="00040729" w:rsidRPr="00040729">
        <w:rPr>
          <w:rFonts w:ascii="Times New Roman" w:hAnsi="Times New Roman" w:cs="Times New Roman"/>
          <w:bCs/>
          <w:sz w:val="28"/>
          <w:szCs w:val="28"/>
          <w:lang w:val="kk-KZ" w:eastAsia="ru-RU"/>
        </w:rPr>
        <w:t>Қой сүтін әртүрлі ферменттермен ұйыту нәтижелері</w:t>
      </w:r>
    </w:p>
    <w:p w14:paraId="340BDE9C" w14:textId="77777777" w:rsidR="00040729" w:rsidRDefault="00040729" w:rsidP="00040729">
      <w:pPr>
        <w:pStyle w:val="a3"/>
        <w:ind w:firstLine="709"/>
        <w:jc w:val="both"/>
        <w:rPr>
          <w:rFonts w:ascii="Times New Roman" w:hAnsi="Times New Roman" w:cs="Times New Roman"/>
          <w:bCs/>
          <w:sz w:val="28"/>
          <w:szCs w:val="28"/>
          <w:lang w:val="kk-KZ" w:eastAsia="ru-RU"/>
        </w:rPr>
      </w:pPr>
    </w:p>
    <w:tbl>
      <w:tblPr>
        <w:tblStyle w:val="ad"/>
        <w:tblW w:w="9568" w:type="dxa"/>
        <w:tblLook w:val="04A0" w:firstRow="1" w:lastRow="0" w:firstColumn="1" w:lastColumn="0" w:noHBand="0" w:noVBand="1"/>
      </w:tblPr>
      <w:tblGrid>
        <w:gridCol w:w="2392"/>
        <w:gridCol w:w="2392"/>
        <w:gridCol w:w="2392"/>
        <w:gridCol w:w="2392"/>
      </w:tblGrid>
      <w:tr w:rsidR="00040729" w14:paraId="3D1A7832" w14:textId="77777777" w:rsidTr="00040729">
        <w:tc>
          <w:tcPr>
            <w:tcW w:w="2392" w:type="dxa"/>
            <w:vAlign w:val="center"/>
          </w:tcPr>
          <w:p w14:paraId="628B9725" w14:textId="5148F7E6" w:rsidR="00040729" w:rsidRPr="00040729" w:rsidRDefault="00040729" w:rsidP="00040729">
            <w:pPr>
              <w:pStyle w:val="a3"/>
              <w:jc w:val="both"/>
              <w:rPr>
                <w:rFonts w:ascii="Times New Roman" w:hAnsi="Times New Roman" w:cs="Times New Roman"/>
                <w:bCs/>
                <w:sz w:val="28"/>
                <w:szCs w:val="28"/>
                <w:lang w:val="kk-KZ" w:eastAsia="ru-RU"/>
              </w:rPr>
            </w:pPr>
            <w:r w:rsidRPr="00040729">
              <w:rPr>
                <w:rFonts w:ascii="Times New Roman" w:hAnsi="Times New Roman" w:cs="Times New Roman"/>
                <w:bCs/>
                <w:sz w:val="28"/>
                <w:szCs w:val="28"/>
                <w:lang w:eastAsia="ru-RU"/>
              </w:rPr>
              <w:t>Фермент</w:t>
            </w:r>
          </w:p>
        </w:tc>
        <w:tc>
          <w:tcPr>
            <w:tcW w:w="2392" w:type="dxa"/>
            <w:vAlign w:val="center"/>
          </w:tcPr>
          <w:p w14:paraId="2032508B" w14:textId="775B0C8A" w:rsidR="00040729" w:rsidRPr="00040729" w:rsidRDefault="00040729" w:rsidP="00040729">
            <w:pPr>
              <w:pStyle w:val="a3"/>
              <w:jc w:val="both"/>
              <w:rPr>
                <w:rFonts w:ascii="Times New Roman" w:hAnsi="Times New Roman" w:cs="Times New Roman"/>
                <w:bCs/>
                <w:sz w:val="28"/>
                <w:szCs w:val="28"/>
                <w:lang w:val="kk-KZ" w:eastAsia="ru-RU"/>
              </w:rPr>
            </w:pPr>
            <w:r w:rsidRPr="00040729">
              <w:rPr>
                <w:rFonts w:ascii="Times New Roman" w:hAnsi="Times New Roman" w:cs="Times New Roman"/>
                <w:bCs/>
                <w:sz w:val="28"/>
                <w:szCs w:val="28"/>
                <w:lang w:eastAsia="ru-RU"/>
              </w:rPr>
              <w:t>Коагуляция уақыты, мин</w:t>
            </w:r>
          </w:p>
        </w:tc>
        <w:tc>
          <w:tcPr>
            <w:tcW w:w="2392" w:type="dxa"/>
            <w:vAlign w:val="center"/>
          </w:tcPr>
          <w:p w14:paraId="45489FC4" w14:textId="7AFD101A" w:rsidR="00040729" w:rsidRPr="00040729" w:rsidRDefault="00040729" w:rsidP="00040729">
            <w:pPr>
              <w:pStyle w:val="a3"/>
              <w:jc w:val="both"/>
              <w:rPr>
                <w:rFonts w:ascii="Times New Roman" w:hAnsi="Times New Roman" w:cs="Times New Roman"/>
                <w:bCs/>
                <w:sz w:val="28"/>
                <w:szCs w:val="28"/>
                <w:lang w:val="kk-KZ" w:eastAsia="ru-RU"/>
              </w:rPr>
            </w:pPr>
            <w:r w:rsidRPr="00040729">
              <w:rPr>
                <w:rFonts w:ascii="Times New Roman" w:hAnsi="Times New Roman" w:cs="Times New Roman"/>
                <w:bCs/>
                <w:sz w:val="28"/>
                <w:szCs w:val="28"/>
                <w:lang w:eastAsia="ru-RU"/>
              </w:rPr>
              <w:t>20 мин кейінгі қышқылдық, °Т</w:t>
            </w:r>
          </w:p>
        </w:tc>
        <w:tc>
          <w:tcPr>
            <w:tcW w:w="2392" w:type="dxa"/>
            <w:vAlign w:val="center"/>
          </w:tcPr>
          <w:p w14:paraId="0E25EFAF" w14:textId="595FACF4" w:rsidR="00040729" w:rsidRPr="00040729" w:rsidRDefault="00040729" w:rsidP="00040729">
            <w:pPr>
              <w:pStyle w:val="a3"/>
              <w:jc w:val="both"/>
              <w:rPr>
                <w:rFonts w:ascii="Times New Roman" w:hAnsi="Times New Roman" w:cs="Times New Roman"/>
                <w:bCs/>
                <w:sz w:val="28"/>
                <w:szCs w:val="28"/>
                <w:lang w:val="kk-KZ" w:eastAsia="ru-RU"/>
              </w:rPr>
            </w:pPr>
            <w:r w:rsidRPr="00040729">
              <w:rPr>
                <w:rFonts w:ascii="Times New Roman" w:hAnsi="Times New Roman" w:cs="Times New Roman"/>
                <w:bCs/>
                <w:sz w:val="28"/>
                <w:szCs w:val="28"/>
                <w:lang w:eastAsia="ru-RU"/>
              </w:rPr>
              <w:t>Ұйытқы консистенциясы</w:t>
            </w:r>
          </w:p>
        </w:tc>
      </w:tr>
      <w:tr w:rsidR="00040729" w14:paraId="0C074B5C" w14:textId="77777777" w:rsidTr="00040729">
        <w:tc>
          <w:tcPr>
            <w:tcW w:w="2392" w:type="dxa"/>
            <w:vAlign w:val="center"/>
          </w:tcPr>
          <w:p w14:paraId="2C8E508D" w14:textId="467B020E" w:rsidR="00040729" w:rsidRDefault="00040729" w:rsidP="00040729">
            <w:pPr>
              <w:pStyle w:val="a3"/>
              <w:jc w:val="both"/>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VIVO (Украина)</w:t>
            </w:r>
          </w:p>
        </w:tc>
        <w:tc>
          <w:tcPr>
            <w:tcW w:w="2392" w:type="dxa"/>
            <w:vAlign w:val="center"/>
          </w:tcPr>
          <w:p w14:paraId="6AB50E5B" w14:textId="780A9EC3" w:rsidR="00040729" w:rsidRDefault="00040729" w:rsidP="00040729">
            <w:pPr>
              <w:pStyle w:val="a3"/>
              <w:jc w:val="center"/>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18–20</w:t>
            </w:r>
          </w:p>
        </w:tc>
        <w:tc>
          <w:tcPr>
            <w:tcW w:w="2392" w:type="dxa"/>
            <w:vAlign w:val="center"/>
          </w:tcPr>
          <w:p w14:paraId="3EF4B0CB" w14:textId="4A798A36" w:rsidR="00040729" w:rsidRDefault="00040729" w:rsidP="00040729">
            <w:pPr>
              <w:pStyle w:val="a3"/>
              <w:jc w:val="center"/>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19,6 ± 0,3</w:t>
            </w:r>
          </w:p>
        </w:tc>
        <w:tc>
          <w:tcPr>
            <w:tcW w:w="2392" w:type="dxa"/>
            <w:vAlign w:val="center"/>
          </w:tcPr>
          <w:p w14:paraId="4C2F3FA0" w14:textId="33B81EB2" w:rsidR="00040729" w:rsidRDefault="00040729" w:rsidP="00040729">
            <w:pPr>
              <w:pStyle w:val="a3"/>
              <w:jc w:val="both"/>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Нәзік, серпімді, біртекті</w:t>
            </w:r>
          </w:p>
        </w:tc>
      </w:tr>
      <w:tr w:rsidR="00040729" w14:paraId="055A12DB" w14:textId="77777777" w:rsidTr="00040729">
        <w:tc>
          <w:tcPr>
            <w:tcW w:w="2392" w:type="dxa"/>
            <w:vAlign w:val="center"/>
          </w:tcPr>
          <w:p w14:paraId="233ACB00" w14:textId="397E6DC7" w:rsidR="00040729" w:rsidRDefault="00040729" w:rsidP="00040729">
            <w:pPr>
              <w:pStyle w:val="a3"/>
              <w:jc w:val="both"/>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Super Maya</w:t>
            </w:r>
          </w:p>
        </w:tc>
        <w:tc>
          <w:tcPr>
            <w:tcW w:w="2392" w:type="dxa"/>
            <w:vAlign w:val="center"/>
          </w:tcPr>
          <w:p w14:paraId="218A72B4" w14:textId="42464056" w:rsidR="00040729" w:rsidRDefault="00040729" w:rsidP="00040729">
            <w:pPr>
              <w:pStyle w:val="a3"/>
              <w:jc w:val="center"/>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15–17</w:t>
            </w:r>
          </w:p>
        </w:tc>
        <w:tc>
          <w:tcPr>
            <w:tcW w:w="2392" w:type="dxa"/>
            <w:vAlign w:val="center"/>
          </w:tcPr>
          <w:p w14:paraId="575F239A" w14:textId="1C1F034E" w:rsidR="00040729" w:rsidRDefault="00040729" w:rsidP="00040729">
            <w:pPr>
              <w:pStyle w:val="a3"/>
              <w:jc w:val="center"/>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20,4 ± 0,4</w:t>
            </w:r>
          </w:p>
        </w:tc>
        <w:tc>
          <w:tcPr>
            <w:tcW w:w="2392" w:type="dxa"/>
            <w:vAlign w:val="center"/>
          </w:tcPr>
          <w:p w14:paraId="77E5BE55" w14:textId="6CCE7590" w:rsidR="00040729" w:rsidRDefault="00040729" w:rsidP="00040729">
            <w:pPr>
              <w:pStyle w:val="a3"/>
              <w:jc w:val="both"/>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Қаттылау, тығыз</w:t>
            </w:r>
          </w:p>
        </w:tc>
      </w:tr>
      <w:tr w:rsidR="00040729" w14:paraId="03390762" w14:textId="77777777" w:rsidTr="00040729">
        <w:tc>
          <w:tcPr>
            <w:tcW w:w="2392" w:type="dxa"/>
            <w:vAlign w:val="center"/>
          </w:tcPr>
          <w:p w14:paraId="468D607B" w14:textId="47811849" w:rsidR="00040729" w:rsidRDefault="00040729" w:rsidP="00040729">
            <w:pPr>
              <w:pStyle w:val="a3"/>
              <w:jc w:val="both"/>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Meito</w:t>
            </w:r>
          </w:p>
        </w:tc>
        <w:tc>
          <w:tcPr>
            <w:tcW w:w="2392" w:type="dxa"/>
            <w:vAlign w:val="center"/>
          </w:tcPr>
          <w:p w14:paraId="38BB308A" w14:textId="3E8D95D7" w:rsidR="00040729" w:rsidRDefault="00040729" w:rsidP="00040729">
            <w:pPr>
              <w:pStyle w:val="a3"/>
              <w:jc w:val="center"/>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20–22</w:t>
            </w:r>
          </w:p>
        </w:tc>
        <w:tc>
          <w:tcPr>
            <w:tcW w:w="2392" w:type="dxa"/>
            <w:vAlign w:val="center"/>
          </w:tcPr>
          <w:p w14:paraId="00420085" w14:textId="58BA3378" w:rsidR="00040729" w:rsidRDefault="00040729" w:rsidP="00040729">
            <w:pPr>
              <w:pStyle w:val="a3"/>
              <w:jc w:val="center"/>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19,9 ± 0,2</w:t>
            </w:r>
          </w:p>
        </w:tc>
        <w:tc>
          <w:tcPr>
            <w:tcW w:w="2392" w:type="dxa"/>
            <w:vAlign w:val="center"/>
          </w:tcPr>
          <w:p w14:paraId="7F1A8E62" w14:textId="7A555EAD" w:rsidR="00040729" w:rsidRDefault="00040729" w:rsidP="00040729">
            <w:pPr>
              <w:pStyle w:val="a3"/>
              <w:jc w:val="both"/>
              <w:rPr>
                <w:rFonts w:ascii="Times New Roman" w:hAnsi="Times New Roman" w:cs="Times New Roman"/>
                <w:b/>
                <w:bCs/>
                <w:sz w:val="28"/>
                <w:szCs w:val="28"/>
                <w:lang w:val="kk-KZ" w:eastAsia="ru-RU"/>
              </w:rPr>
            </w:pPr>
            <w:r w:rsidRPr="00040729">
              <w:rPr>
                <w:rFonts w:ascii="Times New Roman" w:hAnsi="Times New Roman" w:cs="Times New Roman"/>
                <w:sz w:val="28"/>
                <w:szCs w:val="28"/>
                <w:lang w:eastAsia="ru-RU"/>
              </w:rPr>
              <w:t>Нәзік, бірақ бос</w:t>
            </w:r>
          </w:p>
        </w:tc>
      </w:tr>
    </w:tbl>
    <w:p w14:paraId="6F4C568D" w14:textId="77777777" w:rsidR="00040729" w:rsidRDefault="00040729" w:rsidP="00040729">
      <w:pPr>
        <w:pStyle w:val="a3"/>
        <w:ind w:firstLine="709"/>
        <w:jc w:val="both"/>
        <w:rPr>
          <w:rFonts w:ascii="Times New Roman" w:hAnsi="Times New Roman" w:cs="Times New Roman"/>
          <w:sz w:val="28"/>
          <w:szCs w:val="28"/>
          <w:lang w:eastAsia="ru-RU"/>
        </w:rPr>
      </w:pPr>
    </w:p>
    <w:p w14:paraId="4B556FF1" w14:textId="276881E8" w:rsidR="00040729" w:rsidRPr="00040729" w:rsidRDefault="00040729" w:rsidP="00040729">
      <w:pPr>
        <w:pStyle w:val="a3"/>
        <w:ind w:firstLine="709"/>
        <w:jc w:val="both"/>
        <w:rPr>
          <w:rFonts w:ascii="Times New Roman" w:hAnsi="Times New Roman" w:cs="Times New Roman"/>
          <w:sz w:val="28"/>
          <w:szCs w:val="28"/>
          <w:lang w:eastAsia="ru-RU"/>
        </w:rPr>
      </w:pPr>
      <w:r w:rsidRPr="00040729">
        <w:rPr>
          <w:rFonts w:ascii="Times New Roman" w:hAnsi="Times New Roman" w:cs="Times New Roman"/>
          <w:sz w:val="28"/>
          <w:szCs w:val="28"/>
          <w:lang w:eastAsia="ru-RU"/>
        </w:rPr>
        <w:t xml:space="preserve">Ферменттік препараттардың әсері елеулі айырмашылық көрсетті. VIVO ферменті 18–20 минут ішінде тұрақты коагуляция жүргізіп, қышқылдық деңгейі 19,6 °Т-қа жетті, нәтижесінде нәзік әрі серпімді ұйытқы түзілді. Super Maya ферменті ұйыту уақытын қысқартқанымен (15–17 мин), қышқылдықтың күрт өсуіне (20,4 °Т) әкелді, ал алынған ұйытқы қаттылау </w:t>
      </w:r>
      <w:r w:rsidRPr="00040729">
        <w:rPr>
          <w:rFonts w:ascii="Times New Roman" w:hAnsi="Times New Roman" w:cs="Times New Roman"/>
          <w:sz w:val="28"/>
          <w:szCs w:val="28"/>
          <w:lang w:eastAsia="ru-RU"/>
        </w:rPr>
        <w:lastRenderedPageBreak/>
        <w:t>болды. Meito ферментінде коагуляция уақыты сәл ұзақтау (20–22 мин), қышқылдық қалыпты, бірақ ұйытқы құрылымы босаңдау болып шықты.</w:t>
      </w:r>
    </w:p>
    <w:p w14:paraId="27B43CE8" w14:textId="5EA1650B" w:rsidR="00040729" w:rsidRDefault="00040729" w:rsidP="00040729">
      <w:pPr>
        <w:pStyle w:val="a3"/>
        <w:ind w:firstLine="709"/>
        <w:jc w:val="both"/>
        <w:rPr>
          <w:rFonts w:ascii="Times New Roman" w:hAnsi="Times New Roman" w:cs="Times New Roman"/>
          <w:sz w:val="28"/>
          <w:szCs w:val="28"/>
          <w:lang w:eastAsia="ru-RU"/>
        </w:rPr>
      </w:pPr>
    </w:p>
    <w:p w14:paraId="7909E9CC" w14:textId="03A462E1" w:rsidR="00040729" w:rsidRDefault="00AF7DA4" w:rsidP="00BB548E">
      <w:pPr>
        <w:pStyle w:val="a3"/>
        <w:jc w:val="both"/>
        <w:rPr>
          <w:rFonts w:ascii="Times New Roman" w:hAnsi="Times New Roman" w:cs="Times New Roman"/>
          <w:bCs/>
          <w:sz w:val="28"/>
          <w:szCs w:val="28"/>
          <w:lang w:eastAsia="ru-RU"/>
        </w:rPr>
      </w:pPr>
      <w:r>
        <w:rPr>
          <w:rFonts w:ascii="Times New Roman" w:hAnsi="Times New Roman" w:cs="Times New Roman"/>
          <w:sz w:val="28"/>
          <w:szCs w:val="28"/>
          <w:lang w:eastAsia="ru-RU"/>
        </w:rPr>
        <w:t>Кесте 27</w:t>
      </w:r>
      <w:r w:rsidR="00040729">
        <w:rPr>
          <w:rFonts w:ascii="Times New Roman" w:hAnsi="Times New Roman" w:cs="Times New Roman"/>
          <w:sz w:val="28"/>
          <w:szCs w:val="28"/>
          <w:lang w:eastAsia="ru-RU"/>
        </w:rPr>
        <w:t xml:space="preserve"> - </w:t>
      </w:r>
      <w:r w:rsidR="00040729" w:rsidRPr="00040729">
        <w:rPr>
          <w:rFonts w:ascii="Times New Roman" w:hAnsi="Times New Roman" w:cs="Times New Roman"/>
          <w:bCs/>
          <w:sz w:val="28"/>
          <w:szCs w:val="28"/>
          <w:lang w:eastAsia="ru-RU"/>
        </w:rPr>
        <w:t>Қой сүтінен дайындалған ірімшіктің көрсеткіштері</w:t>
      </w:r>
    </w:p>
    <w:p w14:paraId="2606F5DF" w14:textId="77777777" w:rsidR="00040729" w:rsidRDefault="00040729" w:rsidP="00040729">
      <w:pPr>
        <w:pStyle w:val="a3"/>
        <w:ind w:firstLine="709"/>
        <w:jc w:val="both"/>
        <w:rPr>
          <w:rFonts w:ascii="Times New Roman" w:hAnsi="Times New Roman" w:cs="Times New Roman"/>
          <w:bCs/>
          <w:sz w:val="28"/>
          <w:szCs w:val="28"/>
          <w:lang w:eastAsia="ru-RU"/>
        </w:rPr>
      </w:pPr>
    </w:p>
    <w:tbl>
      <w:tblPr>
        <w:tblStyle w:val="ad"/>
        <w:tblW w:w="9464" w:type="dxa"/>
        <w:tblLook w:val="04A0" w:firstRow="1" w:lastRow="0" w:firstColumn="1" w:lastColumn="0" w:noHBand="0" w:noVBand="1"/>
      </w:tblPr>
      <w:tblGrid>
        <w:gridCol w:w="1589"/>
        <w:gridCol w:w="1071"/>
        <w:gridCol w:w="1276"/>
        <w:gridCol w:w="1417"/>
        <w:gridCol w:w="1559"/>
        <w:gridCol w:w="2552"/>
      </w:tblGrid>
      <w:tr w:rsidR="00040729" w14:paraId="33F4E8F0" w14:textId="77777777" w:rsidTr="00C46F38">
        <w:tc>
          <w:tcPr>
            <w:tcW w:w="1589" w:type="dxa"/>
          </w:tcPr>
          <w:p w14:paraId="3A8BD088" w14:textId="014425F4" w:rsidR="00040729" w:rsidRPr="00C46F38" w:rsidRDefault="00040729" w:rsidP="00C46F38">
            <w:pPr>
              <w:pStyle w:val="a3"/>
              <w:jc w:val="center"/>
              <w:rPr>
                <w:rFonts w:ascii="Times New Roman" w:hAnsi="Times New Roman" w:cs="Times New Roman"/>
                <w:bCs/>
                <w:sz w:val="28"/>
                <w:szCs w:val="28"/>
                <w:lang w:eastAsia="ru-RU"/>
              </w:rPr>
            </w:pPr>
            <w:r w:rsidRPr="00C46F38">
              <w:rPr>
                <w:rFonts w:ascii="Times New Roman" w:hAnsi="Times New Roman" w:cs="Times New Roman"/>
                <w:bCs/>
                <w:sz w:val="28"/>
                <w:szCs w:val="28"/>
                <w:lang w:eastAsia="ru-RU"/>
              </w:rPr>
              <w:t>Фермент</w:t>
            </w:r>
          </w:p>
        </w:tc>
        <w:tc>
          <w:tcPr>
            <w:tcW w:w="1071" w:type="dxa"/>
          </w:tcPr>
          <w:p w14:paraId="20CBB2C0" w14:textId="2E70A169" w:rsidR="00040729" w:rsidRPr="00C46F38" w:rsidRDefault="00040729" w:rsidP="00C46F38">
            <w:pPr>
              <w:pStyle w:val="a3"/>
              <w:jc w:val="center"/>
              <w:rPr>
                <w:rFonts w:ascii="Times New Roman" w:hAnsi="Times New Roman" w:cs="Times New Roman"/>
                <w:bCs/>
                <w:sz w:val="28"/>
                <w:szCs w:val="28"/>
                <w:lang w:eastAsia="ru-RU"/>
              </w:rPr>
            </w:pPr>
            <w:r w:rsidRPr="00C46F38">
              <w:rPr>
                <w:rFonts w:ascii="Times New Roman" w:hAnsi="Times New Roman" w:cs="Times New Roman"/>
                <w:bCs/>
                <w:sz w:val="28"/>
                <w:szCs w:val="28"/>
                <w:lang w:eastAsia="ru-RU"/>
              </w:rPr>
              <w:t>Май, %</w:t>
            </w:r>
          </w:p>
        </w:tc>
        <w:tc>
          <w:tcPr>
            <w:tcW w:w="1276" w:type="dxa"/>
          </w:tcPr>
          <w:p w14:paraId="419522DA" w14:textId="31ED1396" w:rsidR="00040729" w:rsidRPr="00C46F38" w:rsidRDefault="00040729" w:rsidP="00C46F38">
            <w:pPr>
              <w:pStyle w:val="a3"/>
              <w:jc w:val="center"/>
              <w:rPr>
                <w:rFonts w:ascii="Times New Roman" w:hAnsi="Times New Roman" w:cs="Times New Roman"/>
                <w:bCs/>
                <w:sz w:val="28"/>
                <w:szCs w:val="28"/>
                <w:lang w:eastAsia="ru-RU"/>
              </w:rPr>
            </w:pPr>
            <w:r w:rsidRPr="00C46F38">
              <w:rPr>
                <w:rFonts w:ascii="Times New Roman" w:hAnsi="Times New Roman" w:cs="Times New Roman"/>
                <w:bCs/>
                <w:sz w:val="28"/>
                <w:szCs w:val="28"/>
                <w:lang w:eastAsia="ru-RU"/>
              </w:rPr>
              <w:t>Ақуыз, %</w:t>
            </w:r>
          </w:p>
        </w:tc>
        <w:tc>
          <w:tcPr>
            <w:tcW w:w="1417" w:type="dxa"/>
          </w:tcPr>
          <w:p w14:paraId="1166DA64" w14:textId="6F1529AF" w:rsidR="00040729" w:rsidRPr="00C46F38" w:rsidRDefault="00040729" w:rsidP="00C46F38">
            <w:pPr>
              <w:pStyle w:val="a3"/>
              <w:jc w:val="center"/>
              <w:rPr>
                <w:rFonts w:ascii="Times New Roman" w:hAnsi="Times New Roman" w:cs="Times New Roman"/>
                <w:bCs/>
                <w:sz w:val="28"/>
                <w:szCs w:val="28"/>
                <w:lang w:eastAsia="ru-RU"/>
              </w:rPr>
            </w:pPr>
            <w:r w:rsidRPr="00C46F38">
              <w:rPr>
                <w:rFonts w:ascii="Times New Roman" w:hAnsi="Times New Roman" w:cs="Times New Roman"/>
                <w:bCs/>
                <w:sz w:val="28"/>
                <w:szCs w:val="28"/>
                <w:lang w:eastAsia="ru-RU"/>
              </w:rPr>
              <w:t>Ылғал, %</w:t>
            </w:r>
          </w:p>
        </w:tc>
        <w:tc>
          <w:tcPr>
            <w:tcW w:w="1559" w:type="dxa"/>
          </w:tcPr>
          <w:p w14:paraId="31D4F5F6" w14:textId="19ED0C02" w:rsidR="00040729" w:rsidRPr="00C46F38" w:rsidRDefault="00040729" w:rsidP="00C46F38">
            <w:pPr>
              <w:pStyle w:val="a3"/>
              <w:jc w:val="center"/>
              <w:rPr>
                <w:rFonts w:ascii="Times New Roman" w:hAnsi="Times New Roman" w:cs="Times New Roman"/>
                <w:bCs/>
                <w:sz w:val="28"/>
                <w:szCs w:val="28"/>
                <w:lang w:eastAsia="ru-RU"/>
              </w:rPr>
            </w:pPr>
            <w:r w:rsidRPr="00C46F38">
              <w:rPr>
                <w:rFonts w:ascii="Times New Roman" w:hAnsi="Times New Roman" w:cs="Times New Roman"/>
                <w:bCs/>
                <w:sz w:val="28"/>
                <w:szCs w:val="28"/>
                <w:lang w:eastAsia="ru-RU"/>
              </w:rPr>
              <w:t>Шығым, г (1 л сүттен)</w:t>
            </w:r>
          </w:p>
        </w:tc>
        <w:tc>
          <w:tcPr>
            <w:tcW w:w="2552" w:type="dxa"/>
          </w:tcPr>
          <w:p w14:paraId="51ECAAB8" w14:textId="35F27A53" w:rsidR="00040729" w:rsidRPr="00C46F38" w:rsidRDefault="00040729" w:rsidP="00C46F38">
            <w:pPr>
              <w:pStyle w:val="a3"/>
              <w:jc w:val="center"/>
              <w:rPr>
                <w:rFonts w:ascii="Times New Roman" w:hAnsi="Times New Roman" w:cs="Times New Roman"/>
                <w:bCs/>
                <w:sz w:val="28"/>
                <w:szCs w:val="28"/>
                <w:lang w:eastAsia="ru-RU"/>
              </w:rPr>
            </w:pPr>
            <w:r w:rsidRPr="00C46F38">
              <w:rPr>
                <w:rFonts w:ascii="Times New Roman" w:hAnsi="Times New Roman" w:cs="Times New Roman"/>
                <w:bCs/>
                <w:sz w:val="28"/>
                <w:szCs w:val="28"/>
                <w:lang w:eastAsia="ru-RU"/>
              </w:rPr>
              <w:t>Консистенция / дәм</w:t>
            </w:r>
          </w:p>
        </w:tc>
      </w:tr>
      <w:tr w:rsidR="00040729" w14:paraId="1D2F80D9" w14:textId="77777777" w:rsidTr="00C46F38">
        <w:tc>
          <w:tcPr>
            <w:tcW w:w="1589" w:type="dxa"/>
            <w:vAlign w:val="center"/>
          </w:tcPr>
          <w:p w14:paraId="5BB8DB2B" w14:textId="324B9493" w:rsidR="00040729" w:rsidRDefault="00040729" w:rsidP="00040729">
            <w:pPr>
              <w:pStyle w:val="a3"/>
              <w:jc w:val="both"/>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VIVO (Украина)</w:t>
            </w:r>
          </w:p>
        </w:tc>
        <w:tc>
          <w:tcPr>
            <w:tcW w:w="1071" w:type="dxa"/>
            <w:vAlign w:val="center"/>
          </w:tcPr>
          <w:p w14:paraId="5DBCD836" w14:textId="188F9DC0" w:rsidR="00040729" w:rsidRPr="00AF7DA4" w:rsidRDefault="00040729" w:rsidP="00C46F38">
            <w:pPr>
              <w:pStyle w:val="a3"/>
              <w:jc w:val="center"/>
              <w:rPr>
                <w:rFonts w:ascii="Times New Roman" w:hAnsi="Times New Roman" w:cs="Times New Roman"/>
                <w:bCs/>
                <w:sz w:val="28"/>
                <w:szCs w:val="28"/>
                <w:lang w:eastAsia="ru-RU"/>
              </w:rPr>
            </w:pPr>
            <w:r w:rsidRPr="00AF7DA4">
              <w:rPr>
                <w:rFonts w:ascii="Times New Roman" w:hAnsi="Times New Roman" w:cs="Times New Roman"/>
                <w:sz w:val="28"/>
                <w:szCs w:val="28"/>
                <w:lang w:eastAsia="ru-RU"/>
              </w:rPr>
              <w:t>18,5</w:t>
            </w:r>
          </w:p>
        </w:tc>
        <w:tc>
          <w:tcPr>
            <w:tcW w:w="1276" w:type="dxa"/>
            <w:vAlign w:val="center"/>
          </w:tcPr>
          <w:p w14:paraId="30BF766C" w14:textId="58A39A20"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14,8</w:t>
            </w:r>
          </w:p>
        </w:tc>
        <w:tc>
          <w:tcPr>
            <w:tcW w:w="1417" w:type="dxa"/>
            <w:vAlign w:val="center"/>
          </w:tcPr>
          <w:p w14:paraId="3C2EC8CE" w14:textId="175CB37D"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55,0</w:t>
            </w:r>
          </w:p>
        </w:tc>
        <w:tc>
          <w:tcPr>
            <w:tcW w:w="1559" w:type="dxa"/>
            <w:vAlign w:val="center"/>
          </w:tcPr>
          <w:p w14:paraId="69DA49D2" w14:textId="5A5E9188"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320 ± 5</w:t>
            </w:r>
          </w:p>
        </w:tc>
        <w:tc>
          <w:tcPr>
            <w:tcW w:w="2552" w:type="dxa"/>
            <w:vAlign w:val="center"/>
          </w:tcPr>
          <w:p w14:paraId="764EE5F6" w14:textId="7902076A"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Нәзік, үйлесімді дәм</w:t>
            </w:r>
          </w:p>
        </w:tc>
      </w:tr>
      <w:tr w:rsidR="00040729" w14:paraId="4E677419" w14:textId="77777777" w:rsidTr="00C46F38">
        <w:tc>
          <w:tcPr>
            <w:tcW w:w="1589" w:type="dxa"/>
            <w:vAlign w:val="center"/>
          </w:tcPr>
          <w:p w14:paraId="5FA3B922" w14:textId="5DE354C2" w:rsidR="00040729" w:rsidRDefault="00040729" w:rsidP="00040729">
            <w:pPr>
              <w:pStyle w:val="a3"/>
              <w:jc w:val="both"/>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Super Maya</w:t>
            </w:r>
          </w:p>
        </w:tc>
        <w:tc>
          <w:tcPr>
            <w:tcW w:w="1071" w:type="dxa"/>
            <w:vAlign w:val="center"/>
          </w:tcPr>
          <w:p w14:paraId="27023F65" w14:textId="75377BDA" w:rsidR="00040729" w:rsidRPr="00AF7DA4" w:rsidRDefault="00040729" w:rsidP="00C46F38">
            <w:pPr>
              <w:pStyle w:val="a3"/>
              <w:jc w:val="center"/>
              <w:rPr>
                <w:rFonts w:ascii="Times New Roman" w:hAnsi="Times New Roman" w:cs="Times New Roman"/>
                <w:bCs/>
                <w:sz w:val="28"/>
                <w:szCs w:val="28"/>
                <w:lang w:eastAsia="ru-RU"/>
              </w:rPr>
            </w:pPr>
            <w:r w:rsidRPr="00AF7DA4">
              <w:rPr>
                <w:rFonts w:ascii="Times New Roman" w:hAnsi="Times New Roman" w:cs="Times New Roman"/>
                <w:sz w:val="28"/>
                <w:szCs w:val="28"/>
                <w:lang w:eastAsia="ru-RU"/>
              </w:rPr>
              <w:t>19,0</w:t>
            </w:r>
          </w:p>
        </w:tc>
        <w:tc>
          <w:tcPr>
            <w:tcW w:w="1276" w:type="dxa"/>
            <w:vAlign w:val="center"/>
          </w:tcPr>
          <w:p w14:paraId="1C46CAB4" w14:textId="6C97512E"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14,6</w:t>
            </w:r>
          </w:p>
        </w:tc>
        <w:tc>
          <w:tcPr>
            <w:tcW w:w="1417" w:type="dxa"/>
            <w:vAlign w:val="center"/>
          </w:tcPr>
          <w:p w14:paraId="62DB1A07" w14:textId="04123CA3"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58,0</w:t>
            </w:r>
          </w:p>
        </w:tc>
        <w:tc>
          <w:tcPr>
            <w:tcW w:w="1559" w:type="dxa"/>
            <w:vAlign w:val="center"/>
          </w:tcPr>
          <w:p w14:paraId="0A82790E" w14:textId="4AACF47C"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310 ± 5</w:t>
            </w:r>
          </w:p>
        </w:tc>
        <w:tc>
          <w:tcPr>
            <w:tcW w:w="2552" w:type="dxa"/>
            <w:vAlign w:val="center"/>
          </w:tcPr>
          <w:p w14:paraId="4A6AC0E3" w14:textId="682C0685"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Қаттылау, аздап қышқыл</w:t>
            </w:r>
          </w:p>
        </w:tc>
      </w:tr>
      <w:tr w:rsidR="00040729" w14:paraId="5C8755DC" w14:textId="77777777" w:rsidTr="00C46F38">
        <w:tc>
          <w:tcPr>
            <w:tcW w:w="1589" w:type="dxa"/>
            <w:vAlign w:val="center"/>
          </w:tcPr>
          <w:p w14:paraId="6E841DEB" w14:textId="7C031579" w:rsidR="00040729" w:rsidRDefault="00040729" w:rsidP="00040729">
            <w:pPr>
              <w:pStyle w:val="a3"/>
              <w:jc w:val="both"/>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Meito</w:t>
            </w:r>
          </w:p>
        </w:tc>
        <w:tc>
          <w:tcPr>
            <w:tcW w:w="1071" w:type="dxa"/>
            <w:vAlign w:val="center"/>
          </w:tcPr>
          <w:p w14:paraId="5D7CB196" w14:textId="1D5BB826" w:rsidR="00040729" w:rsidRPr="00AF7DA4" w:rsidRDefault="00040729" w:rsidP="00C46F38">
            <w:pPr>
              <w:pStyle w:val="a3"/>
              <w:jc w:val="center"/>
              <w:rPr>
                <w:rFonts w:ascii="Times New Roman" w:hAnsi="Times New Roman" w:cs="Times New Roman"/>
                <w:bCs/>
                <w:sz w:val="28"/>
                <w:szCs w:val="28"/>
                <w:lang w:eastAsia="ru-RU"/>
              </w:rPr>
            </w:pPr>
            <w:r w:rsidRPr="00AF7DA4">
              <w:rPr>
                <w:rFonts w:ascii="Times New Roman" w:hAnsi="Times New Roman" w:cs="Times New Roman"/>
                <w:sz w:val="28"/>
                <w:szCs w:val="28"/>
                <w:lang w:eastAsia="ru-RU"/>
              </w:rPr>
              <w:t>18,7</w:t>
            </w:r>
          </w:p>
        </w:tc>
        <w:tc>
          <w:tcPr>
            <w:tcW w:w="1276" w:type="dxa"/>
            <w:vAlign w:val="center"/>
          </w:tcPr>
          <w:p w14:paraId="13B5B304" w14:textId="62B44093"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14,0</w:t>
            </w:r>
          </w:p>
        </w:tc>
        <w:tc>
          <w:tcPr>
            <w:tcW w:w="1417" w:type="dxa"/>
            <w:vAlign w:val="center"/>
          </w:tcPr>
          <w:p w14:paraId="3CA16D08" w14:textId="381E3F23"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56,0</w:t>
            </w:r>
          </w:p>
        </w:tc>
        <w:tc>
          <w:tcPr>
            <w:tcW w:w="1559" w:type="dxa"/>
            <w:vAlign w:val="center"/>
          </w:tcPr>
          <w:p w14:paraId="17E097D0" w14:textId="7B690597"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305 ± 6</w:t>
            </w:r>
          </w:p>
        </w:tc>
        <w:tc>
          <w:tcPr>
            <w:tcW w:w="2552" w:type="dxa"/>
            <w:vAlign w:val="center"/>
          </w:tcPr>
          <w:p w14:paraId="1E2CBA1E" w14:textId="070876EF" w:rsidR="00040729" w:rsidRDefault="00040729" w:rsidP="00C46F38">
            <w:pPr>
              <w:pStyle w:val="a3"/>
              <w:jc w:val="center"/>
              <w:rPr>
                <w:rFonts w:ascii="Times New Roman" w:hAnsi="Times New Roman" w:cs="Times New Roman"/>
                <w:bCs/>
                <w:sz w:val="28"/>
                <w:szCs w:val="28"/>
                <w:lang w:eastAsia="ru-RU"/>
              </w:rPr>
            </w:pPr>
            <w:r w:rsidRPr="00040729">
              <w:rPr>
                <w:rFonts w:ascii="Times New Roman" w:hAnsi="Times New Roman" w:cs="Times New Roman"/>
                <w:sz w:val="28"/>
                <w:szCs w:val="28"/>
                <w:lang w:eastAsia="ru-RU"/>
              </w:rPr>
              <w:t>Жұмсақ, бірақ бос құрылымды</w:t>
            </w:r>
          </w:p>
        </w:tc>
      </w:tr>
    </w:tbl>
    <w:p w14:paraId="1E49BD76" w14:textId="77777777" w:rsidR="00040729" w:rsidRDefault="00040729" w:rsidP="00040729">
      <w:pPr>
        <w:pStyle w:val="a3"/>
        <w:ind w:firstLine="709"/>
        <w:jc w:val="both"/>
        <w:rPr>
          <w:rFonts w:ascii="Times New Roman" w:hAnsi="Times New Roman" w:cs="Times New Roman"/>
          <w:bCs/>
          <w:sz w:val="28"/>
          <w:szCs w:val="28"/>
          <w:lang w:eastAsia="ru-RU"/>
        </w:rPr>
      </w:pPr>
    </w:p>
    <w:p w14:paraId="304A0C51" w14:textId="3D0B392E" w:rsidR="00040729" w:rsidRPr="00040729" w:rsidRDefault="00040729" w:rsidP="00040729">
      <w:pPr>
        <w:pStyle w:val="a3"/>
        <w:ind w:firstLine="709"/>
        <w:jc w:val="both"/>
        <w:rPr>
          <w:rFonts w:ascii="Times New Roman" w:hAnsi="Times New Roman" w:cs="Times New Roman"/>
          <w:sz w:val="28"/>
          <w:szCs w:val="28"/>
          <w:lang w:eastAsia="ru-RU"/>
        </w:rPr>
      </w:pPr>
      <w:r w:rsidRPr="00040729">
        <w:rPr>
          <w:rFonts w:ascii="Times New Roman" w:hAnsi="Times New Roman" w:cs="Times New Roman"/>
          <w:sz w:val="28"/>
          <w:szCs w:val="28"/>
          <w:lang w:eastAsia="ru-RU"/>
        </w:rPr>
        <w:t>Алынған дайын ірімшіктің сапасы ферментке байланысты өзгерді. VIVO ферменті пайдаланылғанда дайын өнімнің ақуыз мөлшері ең жоғары (14,8 %), май үлесі 18,5 %, ылғал деңгейі 55,0 %, ал шығымы 1 литр сүттен 320 граммды құрады. Консистенциясы нәзік әрі біртекті, дәмі үйлесімді болды. Super Maya қолданылған ірімшікте май мөлшері сәл жоғарылағанымен, ылғалдылығы артып (58,0 %), өнім тығыз әрі қатқылдау болып шықты. Meito ферментінде алынған ірімшіктің ақуыз деңгейі төмен (14,0 %), консистенциясы бос құрылымды болып, технологиялық тұрғыдан әлсіздеу нәтиже берді.</w:t>
      </w:r>
    </w:p>
    <w:p w14:paraId="570B5F20" w14:textId="310C9E9C" w:rsidR="00C46F38" w:rsidRPr="001273BE" w:rsidRDefault="00C46F38" w:rsidP="00C46F38">
      <w:pPr>
        <w:pStyle w:val="a3"/>
        <w:ind w:firstLine="709"/>
        <w:jc w:val="both"/>
        <w:rPr>
          <w:rFonts w:ascii="Times New Roman" w:hAnsi="Times New Roman" w:cs="Times New Roman"/>
          <w:color w:val="4472C4" w:themeColor="accent1"/>
          <w:sz w:val="28"/>
          <w:szCs w:val="28"/>
          <w:lang w:val="kk-KZ" w:eastAsia="ru-RU"/>
        </w:rPr>
      </w:pPr>
      <w:r w:rsidRPr="00C46F38">
        <w:rPr>
          <w:rFonts w:ascii="Times New Roman" w:hAnsi="Times New Roman" w:cs="Times New Roman"/>
          <w:sz w:val="28"/>
          <w:szCs w:val="28"/>
          <w:lang w:eastAsia="ru-RU"/>
        </w:rPr>
        <w:t xml:space="preserve">Қой сүтінің табиғи құрамындағы жоғары ақуыз бен май мөлшеріне байланысты дайын ірімшіктің шығымы сиыр сүтіне қарағанда орта есеппен </w:t>
      </w:r>
      <w:r w:rsidRPr="00C46F38">
        <w:rPr>
          <w:rFonts w:ascii="Times New Roman" w:hAnsi="Times New Roman" w:cs="Times New Roman"/>
          <w:bCs/>
          <w:sz w:val="28"/>
          <w:szCs w:val="28"/>
          <w:lang w:eastAsia="ru-RU"/>
        </w:rPr>
        <w:t>1,5 есе артық</w:t>
      </w:r>
      <w:r w:rsidRPr="00C46F38">
        <w:rPr>
          <w:rFonts w:ascii="Times New Roman" w:hAnsi="Times New Roman" w:cs="Times New Roman"/>
          <w:sz w:val="28"/>
          <w:szCs w:val="28"/>
          <w:lang w:eastAsia="ru-RU"/>
        </w:rPr>
        <w:t xml:space="preserve"> болды. VIVO ферменті пайдаланылған жағдайда шығым ең жоғары (1 л сүттен 320 г), өнімнің ақуыз мөлшері де айтарлықтай жоғары (14,8 %). Ірімшіктің консистенциясы нәзік әрі біртекті болып, органолептикалық бағасы жоғары деңгейде анықталды. Super Maya қолданылған ірімшікте май үлесі сәл артық болғанымен, ылғалдылығы жоғары (58,0 %) және құрылымы қатқылдау болды. Meito ферментінде ақуыз деңгейі төмен (14,0 %), құрылымы бос болып, технологиялық сапасы төмендеу нәтиже берді.</w:t>
      </w:r>
      <w:r w:rsidR="001273BE" w:rsidRPr="001273BE">
        <w:rPr>
          <w:rFonts w:ascii="Times New Roman" w:hAnsi="Times New Roman" w:cs="Times New Roman"/>
          <w:i/>
          <w:iCs/>
          <w:sz w:val="28"/>
          <w:szCs w:val="28"/>
          <w:lang w:val="kk-KZ" w:eastAsia="ru-RU"/>
        </w:rPr>
        <w:t xml:space="preserve"> </w:t>
      </w:r>
      <w:r w:rsidR="001273BE" w:rsidRPr="00AF7DA4">
        <w:rPr>
          <w:rFonts w:ascii="Times New Roman" w:hAnsi="Times New Roman" w:cs="Times New Roman"/>
          <w:i/>
          <w:iCs/>
          <w:sz w:val="28"/>
          <w:szCs w:val="28"/>
          <w:lang w:val="kk-KZ" w:eastAsia="ru-RU"/>
        </w:rPr>
        <w:t>VIVO</w:t>
      </w:r>
      <w:r w:rsidR="001273BE" w:rsidRPr="00AF7DA4">
        <w:rPr>
          <w:rFonts w:ascii="Times New Roman" w:hAnsi="Times New Roman" w:cs="Times New Roman"/>
          <w:sz w:val="28"/>
          <w:szCs w:val="28"/>
          <w:lang w:val="kk-KZ" w:eastAsia="ru-RU"/>
        </w:rPr>
        <w:t xml:space="preserve"> (Украина) ферменттік препараты жануар текті табиғи химозин мен протеолитикалық ферменттерге негізделген, сүттің тығыз коагуляциясын қамтамасыз етіп, ірімшіктің құрылымын тұрақтандырады.</w:t>
      </w:r>
    </w:p>
    <w:p w14:paraId="19DE528F" w14:textId="77777777" w:rsidR="00C46F38" w:rsidRPr="008338DA" w:rsidRDefault="00C46F38" w:rsidP="00C46F38">
      <w:pPr>
        <w:pStyle w:val="a3"/>
        <w:ind w:firstLine="709"/>
        <w:jc w:val="both"/>
        <w:rPr>
          <w:rFonts w:ascii="Times New Roman" w:hAnsi="Times New Roman" w:cs="Times New Roman"/>
          <w:sz w:val="28"/>
          <w:szCs w:val="28"/>
          <w:lang w:val="kk-KZ" w:eastAsia="ru-RU"/>
        </w:rPr>
      </w:pPr>
      <w:r w:rsidRPr="008338DA">
        <w:rPr>
          <w:rFonts w:ascii="Times New Roman" w:hAnsi="Times New Roman" w:cs="Times New Roman"/>
          <w:sz w:val="28"/>
          <w:szCs w:val="28"/>
          <w:lang w:val="kk-KZ" w:eastAsia="ru-RU"/>
        </w:rPr>
        <w:t xml:space="preserve">Жүргізілген зерттеулердің нәтижесінде қой сүтінің ірімшікке шығымдылығы жоғары екендігі, ал ферменттердің ішінде </w:t>
      </w:r>
      <w:r w:rsidRPr="008338DA">
        <w:rPr>
          <w:rFonts w:ascii="Times New Roman" w:hAnsi="Times New Roman" w:cs="Times New Roman"/>
          <w:bCs/>
          <w:sz w:val="28"/>
          <w:szCs w:val="28"/>
          <w:lang w:val="kk-KZ" w:eastAsia="ru-RU"/>
        </w:rPr>
        <w:t>VIVO (Украина)</w:t>
      </w:r>
      <w:r w:rsidRPr="008338DA">
        <w:rPr>
          <w:rFonts w:ascii="Times New Roman" w:hAnsi="Times New Roman" w:cs="Times New Roman"/>
          <w:sz w:val="28"/>
          <w:szCs w:val="28"/>
          <w:lang w:val="kk-KZ" w:eastAsia="ru-RU"/>
        </w:rPr>
        <w:t xml:space="preserve"> ең тиімді нәтиже беретіні анықталды. Ол қышқылдықтың тұрақты деңгейін сақтап, сүттің құнды құрамдас бөліктерінің шығынын азайтты, нәзік әрі сапалы ұйытқы түзіп, дайын өнімнің шығымын арттырды. Қой сүтінен </w:t>
      </w:r>
      <w:r w:rsidRPr="008338DA">
        <w:rPr>
          <w:rFonts w:ascii="Times New Roman" w:hAnsi="Times New Roman" w:cs="Times New Roman"/>
          <w:sz w:val="28"/>
          <w:szCs w:val="28"/>
          <w:lang w:val="kk-KZ" w:eastAsia="ru-RU"/>
        </w:rPr>
        <w:lastRenderedPageBreak/>
        <w:t>алынған ірімшік сапасы мен шығымы сиыр сүтіне қарағанда айтарлықтай жоғары болып, өндірістік тұрғыдан тиімді шикізат екендігі дәлелденді.</w:t>
      </w:r>
    </w:p>
    <w:p w14:paraId="1AA399B6" w14:textId="440F1D14" w:rsidR="00C46F38" w:rsidRPr="00C46F38" w:rsidRDefault="00C46F38" w:rsidP="00C46F38">
      <w:pPr>
        <w:pStyle w:val="a3"/>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ab/>
      </w:r>
      <w:r w:rsidRPr="00C46F38">
        <w:rPr>
          <w:rFonts w:ascii="Times New Roman" w:hAnsi="Times New Roman" w:cs="Times New Roman"/>
          <w:sz w:val="28"/>
          <w:szCs w:val="28"/>
          <w:lang w:val="kk-KZ" w:eastAsia="ru-RU"/>
        </w:rPr>
        <w:t xml:space="preserve">Осы бағытта жүргізілген тәжірибелік жұмыстар барысында қой сүтін ұйытуға жарамдылығын бағалау үшін келесі </w:t>
      </w:r>
      <w:r>
        <w:rPr>
          <w:rFonts w:ascii="Times New Roman" w:hAnsi="Times New Roman" w:cs="Times New Roman"/>
          <w:sz w:val="28"/>
          <w:szCs w:val="28"/>
          <w:lang w:val="kk-KZ" w:eastAsia="ru-RU"/>
        </w:rPr>
        <w:t>ұйытқылар</w:t>
      </w:r>
      <w:r w:rsidRPr="00C46F38">
        <w:rPr>
          <w:rFonts w:ascii="Times New Roman" w:hAnsi="Times New Roman" w:cs="Times New Roman"/>
          <w:sz w:val="28"/>
          <w:szCs w:val="28"/>
          <w:lang w:val="kk-KZ" w:eastAsia="ru-RU"/>
        </w:rPr>
        <w:t xml:space="preserve"> зерттелді:</w:t>
      </w:r>
    </w:p>
    <w:p w14:paraId="72EE8D92" w14:textId="75762072" w:rsidR="006A47F8" w:rsidRPr="00C76084" w:rsidRDefault="00C46F38" w:rsidP="006A47F8">
      <w:pPr>
        <w:pStyle w:val="a3"/>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1-үлгі </w:t>
      </w:r>
      <w:r w:rsidRPr="00C46F38">
        <w:rPr>
          <w:rFonts w:ascii="Times New Roman" w:hAnsi="Times New Roman" w:cs="Times New Roman"/>
          <w:sz w:val="28"/>
          <w:szCs w:val="28"/>
          <w:lang w:val="kk-KZ" w:eastAsia="ru-RU"/>
        </w:rPr>
        <w:t>-</w:t>
      </w:r>
      <w:r w:rsidR="006A47F8" w:rsidRPr="00C76084">
        <w:rPr>
          <w:rFonts w:ascii="Times New Roman" w:hAnsi="Times New Roman" w:cs="Times New Roman"/>
          <w:sz w:val="28"/>
          <w:szCs w:val="28"/>
          <w:lang w:val="kk-KZ" w:eastAsia="ru-RU"/>
        </w:rPr>
        <w:t xml:space="preserve"> </w:t>
      </w:r>
      <w:r w:rsidR="006A47F8" w:rsidRPr="00C76084">
        <w:rPr>
          <w:rFonts w:ascii="Times New Roman" w:hAnsi="Times New Roman" w:cs="Times New Roman"/>
          <w:i/>
          <w:iCs/>
          <w:sz w:val="28"/>
          <w:szCs w:val="28"/>
          <w:lang w:val="kk-KZ" w:eastAsia="ru-RU"/>
        </w:rPr>
        <w:t>Toshev</w:t>
      </w:r>
      <w:r w:rsidR="006A47F8" w:rsidRPr="00C76084">
        <w:rPr>
          <w:rFonts w:ascii="Times New Roman" w:hAnsi="Times New Roman" w:cs="Times New Roman"/>
          <w:sz w:val="28"/>
          <w:szCs w:val="28"/>
          <w:lang w:val="kk-KZ" w:eastAsia="ru-RU"/>
        </w:rPr>
        <w:t xml:space="preserve"> фирмасының жұмсақ ірімшіктерге арналған құрғақ гомоферментативті ұйытқы культурасы (Болгария өндірісі). Бұл культураның негізгі қасиеті — сүтті біркелкі және баяу ашыту арқылы нәзік құрылымды ірімшік түзуі.</w:t>
      </w:r>
    </w:p>
    <w:p w14:paraId="30B6237B" w14:textId="05A72B7A" w:rsidR="006A47F8" w:rsidRPr="00C76084" w:rsidRDefault="00C46F38" w:rsidP="006A47F8">
      <w:pPr>
        <w:pStyle w:val="a3"/>
        <w:ind w:firstLine="709"/>
        <w:jc w:val="both"/>
        <w:rPr>
          <w:rFonts w:ascii="Times New Roman" w:hAnsi="Times New Roman" w:cs="Times New Roman"/>
          <w:sz w:val="28"/>
          <w:szCs w:val="28"/>
          <w:lang w:val="kk-KZ" w:eastAsia="ru-RU"/>
        </w:rPr>
      </w:pPr>
      <w:r w:rsidRPr="00C46F38">
        <w:rPr>
          <w:rFonts w:ascii="Times New Roman" w:hAnsi="Times New Roman" w:cs="Times New Roman"/>
          <w:sz w:val="28"/>
          <w:szCs w:val="28"/>
          <w:lang w:val="kk-KZ" w:eastAsia="ru-RU"/>
        </w:rPr>
        <w:t>2</w:t>
      </w:r>
      <w:r>
        <w:rPr>
          <w:rFonts w:ascii="Times New Roman" w:hAnsi="Times New Roman" w:cs="Times New Roman"/>
          <w:sz w:val="28"/>
          <w:szCs w:val="28"/>
          <w:lang w:val="kk-KZ" w:eastAsia="ru-RU"/>
        </w:rPr>
        <w:t xml:space="preserve">-үлгі </w:t>
      </w:r>
      <w:r w:rsidRPr="00C46F38">
        <w:rPr>
          <w:rFonts w:ascii="Times New Roman" w:hAnsi="Times New Roman" w:cs="Times New Roman"/>
          <w:sz w:val="28"/>
          <w:szCs w:val="28"/>
          <w:lang w:val="kk-KZ" w:eastAsia="ru-RU"/>
        </w:rPr>
        <w:t xml:space="preserve">- </w:t>
      </w:r>
      <w:r w:rsidR="006A47F8" w:rsidRPr="00C76084">
        <w:rPr>
          <w:rFonts w:ascii="Times New Roman" w:hAnsi="Times New Roman" w:cs="Times New Roman"/>
          <w:i/>
          <w:iCs/>
          <w:sz w:val="28"/>
          <w:szCs w:val="28"/>
          <w:lang w:val="kk-KZ" w:eastAsia="ru-RU"/>
        </w:rPr>
        <w:t>Yo Lactis</w:t>
      </w:r>
      <w:r w:rsidR="006A47F8" w:rsidRPr="00C76084">
        <w:rPr>
          <w:rFonts w:ascii="Times New Roman" w:hAnsi="Times New Roman" w:cs="Times New Roman"/>
          <w:sz w:val="28"/>
          <w:szCs w:val="28"/>
          <w:lang w:val="kk-KZ" w:eastAsia="ru-RU"/>
        </w:rPr>
        <w:t xml:space="preserve"> атты отандық өндірістегі (Қазақстан) ұйытқы дақылы. Бұл препарат қышқыл сүт өнімдерін өндіруге арналған және адаптацияланған сүтқышқылды бактериялардың құрамымен ерекшеленеді.</w:t>
      </w:r>
    </w:p>
    <w:p w14:paraId="567BF75B" w14:textId="35596886" w:rsidR="006A47F8" w:rsidRPr="00A573C3" w:rsidRDefault="00C46F38" w:rsidP="006A47F8">
      <w:pPr>
        <w:pStyle w:val="a3"/>
        <w:ind w:firstLine="709"/>
        <w:jc w:val="both"/>
        <w:rPr>
          <w:rFonts w:ascii="Times New Roman" w:hAnsi="Times New Roman" w:cs="Times New Roman"/>
          <w:sz w:val="28"/>
          <w:szCs w:val="28"/>
          <w:lang w:val="kk-KZ" w:eastAsia="ru-RU"/>
        </w:rPr>
      </w:pPr>
      <w:r w:rsidRPr="00C46F38">
        <w:rPr>
          <w:rFonts w:ascii="Times New Roman" w:hAnsi="Times New Roman" w:cs="Times New Roman"/>
          <w:sz w:val="28"/>
          <w:szCs w:val="28"/>
          <w:lang w:val="kk-KZ" w:eastAsia="ru-RU"/>
        </w:rPr>
        <w:t>3</w:t>
      </w:r>
      <w:r>
        <w:rPr>
          <w:rFonts w:ascii="Times New Roman" w:hAnsi="Times New Roman" w:cs="Times New Roman"/>
          <w:sz w:val="28"/>
          <w:szCs w:val="28"/>
          <w:lang w:val="kk-KZ" w:eastAsia="ru-RU"/>
        </w:rPr>
        <w:t xml:space="preserve">-үлгі </w:t>
      </w:r>
      <w:r w:rsidRPr="00C46F38">
        <w:rPr>
          <w:rFonts w:ascii="Times New Roman" w:hAnsi="Times New Roman" w:cs="Times New Roman"/>
          <w:sz w:val="28"/>
          <w:szCs w:val="28"/>
          <w:lang w:val="kk-KZ" w:eastAsia="ru-RU"/>
        </w:rPr>
        <w:t>-</w:t>
      </w:r>
      <w:r w:rsidR="006A47F8" w:rsidRPr="00A573C3">
        <w:rPr>
          <w:rFonts w:ascii="Times New Roman" w:hAnsi="Times New Roman" w:cs="Times New Roman"/>
          <w:sz w:val="28"/>
          <w:szCs w:val="28"/>
          <w:lang w:val="kk-KZ" w:eastAsia="ru-RU"/>
        </w:rPr>
        <w:t xml:space="preserve"> </w:t>
      </w:r>
      <w:r w:rsidR="006A47F8" w:rsidRPr="00A573C3">
        <w:rPr>
          <w:rFonts w:ascii="Times New Roman" w:hAnsi="Times New Roman" w:cs="Times New Roman"/>
          <w:i/>
          <w:iCs/>
          <w:sz w:val="28"/>
          <w:szCs w:val="28"/>
          <w:lang w:val="kk-KZ" w:eastAsia="ru-RU"/>
        </w:rPr>
        <w:t>Bifikid VIVO</w:t>
      </w:r>
      <w:r w:rsidR="006A47F8" w:rsidRPr="00A573C3">
        <w:rPr>
          <w:rFonts w:ascii="Times New Roman" w:hAnsi="Times New Roman" w:cs="Times New Roman"/>
          <w:sz w:val="28"/>
          <w:szCs w:val="28"/>
          <w:lang w:val="kk-KZ" w:eastAsia="ru-RU"/>
        </w:rPr>
        <w:t xml:space="preserve"> ұйытқысы (Украина), құрамында бифидобактериялар мен сүтқышқылды штаммдар бар, пробиотикалық қасиеттерімен сипатталады және өнімнің биологиялық құндылығын арттыруға ықпал етеді.</w:t>
      </w:r>
    </w:p>
    <w:p w14:paraId="17D50501" w14:textId="77777777" w:rsidR="006A47F8" w:rsidRPr="00A573C3" w:rsidRDefault="006A47F8" w:rsidP="006A47F8">
      <w:pPr>
        <w:pStyle w:val="a3"/>
        <w:ind w:firstLine="709"/>
        <w:jc w:val="both"/>
        <w:rPr>
          <w:rFonts w:ascii="Times New Roman" w:hAnsi="Times New Roman" w:cs="Times New Roman"/>
          <w:sz w:val="28"/>
          <w:szCs w:val="28"/>
          <w:lang w:val="kk-KZ" w:eastAsia="ru-RU"/>
        </w:rPr>
      </w:pPr>
      <w:r w:rsidRPr="00A573C3">
        <w:rPr>
          <w:rFonts w:ascii="Times New Roman" w:hAnsi="Times New Roman" w:cs="Times New Roman"/>
          <w:sz w:val="28"/>
          <w:szCs w:val="28"/>
          <w:lang w:val="kk-KZ" w:eastAsia="ru-RU"/>
        </w:rPr>
        <w:t>Барлық аталған үлгілер қой сүтін ұйытуда технологиялық тиімділігі, құрылымдық сипаттамаларға әсері және алынған өнімнің органолептикалық көрсеткіштері бойынша салыстырмалы түрде зерттелді (сурет 11).</w:t>
      </w:r>
    </w:p>
    <w:p w14:paraId="3AFF2398" w14:textId="3006961B" w:rsidR="006A47F8" w:rsidRPr="00A573C3" w:rsidRDefault="00B450DE" w:rsidP="006A47F8">
      <w:pPr>
        <w:pStyle w:val="a3"/>
        <w:ind w:firstLine="709"/>
        <w:jc w:val="both"/>
        <w:rPr>
          <w:rFonts w:ascii="Times New Roman" w:hAnsi="Times New Roman" w:cs="Times New Roman"/>
          <w:sz w:val="28"/>
          <w:szCs w:val="28"/>
          <w:lang w:val="kk-KZ" w:eastAsia="ru-RU"/>
        </w:rPr>
      </w:pPr>
      <w:r w:rsidRPr="00A573C3">
        <w:rPr>
          <w:rFonts w:ascii="Times New Roman" w:hAnsi="Times New Roman" w:cs="Times New Roman"/>
          <w:sz w:val="28"/>
          <w:szCs w:val="28"/>
          <w:lang w:val="kk-KZ" w:eastAsia="ru-RU"/>
        </w:rPr>
        <w:t xml:space="preserve">Зерттеу барысында қарастырылған ұйытқы дақылдары мен ферменттік препараттардың әрқайсысының құрамдық ерекшеліктері мен технологиялық қасиеттері олардың қой сүтінен дайындалатын ірімшіктердің құрылымы мен дәмдік сапаларына әсерін бағалауға мүмкіндік берді. Атап айтқанда, болгариялық </w:t>
      </w:r>
      <w:r w:rsidRPr="00A573C3">
        <w:rPr>
          <w:rFonts w:ascii="Times New Roman" w:hAnsi="Times New Roman" w:cs="Times New Roman"/>
          <w:i/>
          <w:iCs/>
          <w:sz w:val="28"/>
          <w:szCs w:val="28"/>
          <w:lang w:val="kk-KZ" w:eastAsia="ru-RU"/>
        </w:rPr>
        <w:t>Toshev</w:t>
      </w:r>
      <w:r w:rsidRPr="00A573C3">
        <w:rPr>
          <w:rFonts w:ascii="Times New Roman" w:hAnsi="Times New Roman" w:cs="Times New Roman"/>
          <w:sz w:val="28"/>
          <w:szCs w:val="28"/>
          <w:lang w:val="kk-KZ" w:eastAsia="ru-RU"/>
        </w:rPr>
        <w:t xml:space="preserve"> гомоферментативті ұйытқысы құрамында </w:t>
      </w:r>
      <w:r w:rsidRPr="00A573C3">
        <w:rPr>
          <w:rFonts w:ascii="Times New Roman" w:hAnsi="Times New Roman" w:cs="Times New Roman"/>
          <w:i/>
          <w:iCs/>
          <w:sz w:val="28"/>
          <w:szCs w:val="28"/>
          <w:lang w:val="kk-KZ" w:eastAsia="ru-RU"/>
        </w:rPr>
        <w:t>Lactococcus lactis</w:t>
      </w:r>
      <w:r w:rsidRPr="00A573C3">
        <w:rPr>
          <w:rFonts w:ascii="Times New Roman" w:hAnsi="Times New Roman" w:cs="Times New Roman"/>
          <w:sz w:val="28"/>
          <w:szCs w:val="28"/>
          <w:lang w:val="kk-KZ" w:eastAsia="ru-RU"/>
        </w:rPr>
        <w:t xml:space="preserve"> пен </w:t>
      </w:r>
      <w:r w:rsidRPr="00A573C3">
        <w:rPr>
          <w:rFonts w:ascii="Times New Roman" w:hAnsi="Times New Roman" w:cs="Times New Roman"/>
          <w:i/>
          <w:iCs/>
          <w:sz w:val="28"/>
          <w:szCs w:val="28"/>
          <w:lang w:val="kk-KZ" w:eastAsia="ru-RU"/>
        </w:rPr>
        <w:t>Leuconostoc mesenteroides</w:t>
      </w:r>
      <w:r w:rsidRPr="00A573C3">
        <w:rPr>
          <w:rFonts w:ascii="Times New Roman" w:hAnsi="Times New Roman" w:cs="Times New Roman"/>
          <w:sz w:val="28"/>
          <w:szCs w:val="28"/>
          <w:lang w:val="kk-KZ" w:eastAsia="ru-RU"/>
        </w:rPr>
        <w:t xml:space="preserve"> штаммдары бар, бұл жұмсақ ірімшіктер өндірісінде сүтті тиімді ашыту мен жағымды хош иіс қалыптастыруға ықпал етеді. Қазақстанда өндірілген </w:t>
      </w:r>
      <w:r w:rsidRPr="00A573C3">
        <w:rPr>
          <w:rFonts w:ascii="Times New Roman" w:hAnsi="Times New Roman" w:cs="Times New Roman"/>
          <w:i/>
          <w:iCs/>
          <w:sz w:val="28"/>
          <w:szCs w:val="28"/>
          <w:lang w:val="kk-KZ" w:eastAsia="ru-RU"/>
        </w:rPr>
        <w:t>Yo Lactis</w:t>
      </w:r>
      <w:r w:rsidRPr="00A573C3">
        <w:rPr>
          <w:rFonts w:ascii="Times New Roman" w:hAnsi="Times New Roman" w:cs="Times New Roman"/>
          <w:sz w:val="28"/>
          <w:szCs w:val="28"/>
          <w:lang w:val="kk-KZ" w:eastAsia="ru-RU"/>
        </w:rPr>
        <w:t xml:space="preserve"> термофильді сүтқышқылды бактериялардан тұрады және белсенді ашу арқылы өнімнің биологиялық құндылығын арттырып, сіңімділігін жақсартады. Пробиотикалық </w:t>
      </w:r>
      <w:r w:rsidRPr="00A573C3">
        <w:rPr>
          <w:rFonts w:ascii="Times New Roman" w:hAnsi="Times New Roman" w:cs="Times New Roman"/>
          <w:i/>
          <w:iCs/>
          <w:sz w:val="28"/>
          <w:szCs w:val="28"/>
          <w:lang w:val="kk-KZ" w:eastAsia="ru-RU"/>
        </w:rPr>
        <w:t>BifikidVIVO</w:t>
      </w:r>
      <w:r w:rsidRPr="00A573C3">
        <w:rPr>
          <w:rFonts w:ascii="Times New Roman" w:hAnsi="Times New Roman" w:cs="Times New Roman"/>
          <w:sz w:val="28"/>
          <w:szCs w:val="28"/>
          <w:lang w:val="kk-KZ" w:eastAsia="ru-RU"/>
        </w:rPr>
        <w:t xml:space="preserve"> ұйытқысы (Украина) </w:t>
      </w:r>
      <w:r w:rsidRPr="00A573C3">
        <w:rPr>
          <w:rFonts w:ascii="Times New Roman" w:hAnsi="Times New Roman" w:cs="Times New Roman"/>
          <w:i/>
          <w:iCs/>
          <w:sz w:val="28"/>
          <w:szCs w:val="28"/>
          <w:lang w:val="kk-KZ" w:eastAsia="ru-RU"/>
        </w:rPr>
        <w:t>Bifidobacterium</w:t>
      </w:r>
      <w:r w:rsidRPr="00A573C3">
        <w:rPr>
          <w:rFonts w:ascii="Times New Roman" w:hAnsi="Times New Roman" w:cs="Times New Roman"/>
          <w:sz w:val="28"/>
          <w:szCs w:val="28"/>
          <w:lang w:val="kk-KZ" w:eastAsia="ru-RU"/>
        </w:rPr>
        <w:t xml:space="preserve"> және </w:t>
      </w:r>
      <w:r w:rsidRPr="00A573C3">
        <w:rPr>
          <w:rFonts w:ascii="Times New Roman" w:hAnsi="Times New Roman" w:cs="Times New Roman"/>
          <w:i/>
          <w:iCs/>
          <w:sz w:val="28"/>
          <w:szCs w:val="28"/>
          <w:lang w:val="kk-KZ" w:eastAsia="ru-RU"/>
        </w:rPr>
        <w:t>Lactobacillus acidophilus</w:t>
      </w:r>
      <w:r w:rsidRPr="00A573C3">
        <w:rPr>
          <w:rFonts w:ascii="Times New Roman" w:hAnsi="Times New Roman" w:cs="Times New Roman"/>
          <w:sz w:val="28"/>
          <w:szCs w:val="28"/>
          <w:lang w:val="kk-KZ" w:eastAsia="ru-RU"/>
        </w:rPr>
        <w:t xml:space="preserve"> штаммдарының арқасында функционалдық қасиеттерге ие, өнімнің иммуномодуляторлық және асқорытуға пайдалы әсерін қамтамасыз етеді. </w:t>
      </w:r>
    </w:p>
    <w:p w14:paraId="0549B138" w14:textId="1BB41E2E" w:rsidR="000E4DB6" w:rsidRPr="00F175A4" w:rsidRDefault="000E4DB6" w:rsidP="00F175A4">
      <w:pPr>
        <w:pStyle w:val="a3"/>
        <w:ind w:firstLine="709"/>
        <w:jc w:val="both"/>
        <w:rPr>
          <w:rFonts w:ascii="Times New Roman" w:hAnsi="Times New Roman" w:cs="Times New Roman"/>
          <w:sz w:val="28"/>
          <w:szCs w:val="28"/>
          <w:lang w:val="kk-KZ" w:eastAsia="ru-RU"/>
        </w:rPr>
      </w:pPr>
      <w:r w:rsidRPr="00F175A4">
        <w:rPr>
          <w:rFonts w:ascii="Times New Roman" w:hAnsi="Times New Roman" w:cs="Times New Roman"/>
          <w:sz w:val="28"/>
          <w:szCs w:val="28"/>
          <w:lang w:val="kk-KZ" w:eastAsia="ru-RU"/>
        </w:rPr>
        <w:t xml:space="preserve">Ұйытқылар мен ферменттік препараттар пастерленген, содан кейін ұйыту температурасына дейін салқындатылған қой сүтіне енгізілді. Дайын </w:t>
      </w:r>
      <w:r w:rsidR="00F175A4">
        <w:rPr>
          <w:rFonts w:ascii="Times New Roman" w:hAnsi="Times New Roman" w:cs="Times New Roman"/>
          <w:sz w:val="28"/>
          <w:szCs w:val="28"/>
          <w:lang w:val="kk-KZ" w:eastAsia="ru-RU"/>
        </w:rPr>
        <w:t>ұ</w:t>
      </w:r>
      <w:r w:rsidRPr="00F175A4">
        <w:rPr>
          <w:rFonts w:ascii="Times New Roman" w:hAnsi="Times New Roman" w:cs="Times New Roman"/>
          <w:sz w:val="28"/>
          <w:szCs w:val="28"/>
          <w:lang w:val="kk-KZ" w:eastAsia="ru-RU"/>
        </w:rPr>
        <w:t xml:space="preserve">йытқының қышқыл түзілуінің негізгі көрсеткіштері ретінде титрленетін қышқылдық пен рН анықталды., сондай-ақ алынған ұйытқыларды дегустациялық бағалау жүргізілді.  Зерттеу деректері </w:t>
      </w:r>
      <w:r w:rsidR="007F4C71">
        <w:rPr>
          <w:rFonts w:ascii="Times New Roman" w:hAnsi="Times New Roman" w:cs="Times New Roman"/>
          <w:sz w:val="28"/>
          <w:szCs w:val="28"/>
          <w:lang w:val="kk-KZ" w:eastAsia="ru-RU"/>
        </w:rPr>
        <w:t>22</w:t>
      </w:r>
      <w:r w:rsidRPr="00F175A4">
        <w:rPr>
          <w:rFonts w:ascii="Times New Roman" w:hAnsi="Times New Roman" w:cs="Times New Roman"/>
          <w:sz w:val="28"/>
          <w:szCs w:val="28"/>
          <w:lang w:val="kk-KZ" w:eastAsia="ru-RU"/>
        </w:rPr>
        <w:t xml:space="preserve">-кестеде келтірілген </w:t>
      </w:r>
    </w:p>
    <w:p w14:paraId="2D8ACC2D" w14:textId="01F373C4" w:rsidR="00ED5219" w:rsidRDefault="00ED5219" w:rsidP="00ED5219">
      <w:pPr>
        <w:pStyle w:val="af4"/>
        <w:tabs>
          <w:tab w:val="left" w:pos="567"/>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firstLine="709"/>
        <w:jc w:val="both"/>
        <w:rPr>
          <w:rFonts w:ascii="Times New Roman" w:hAnsi="Times New Roman" w:cs="Times New Roman"/>
          <w:sz w:val="28"/>
          <w:szCs w:val="28"/>
        </w:rPr>
      </w:pPr>
      <w:r w:rsidRPr="00C76084">
        <w:rPr>
          <w:rFonts w:ascii="Times New Roman" w:hAnsi="Times New Roman" w:cs="Times New Roman"/>
          <w:sz w:val="28"/>
          <w:szCs w:val="28"/>
          <w:lang w:val="kk-KZ"/>
        </w:rPr>
        <w:t xml:space="preserve">Қышқыл түзілу — сүтті ашыту процесінде жүретін негізгі биохимиялық көрсеткіштердің бірі болып табылады және дайын өнімнің микробиологиялық қауіпсіздігіне, құрылымына, дәмдік қасиеттеріне тікелей әсер етеді. </w:t>
      </w:r>
      <w:r w:rsidRPr="00ED5219">
        <w:rPr>
          <w:rFonts w:ascii="Times New Roman" w:hAnsi="Times New Roman" w:cs="Times New Roman"/>
          <w:sz w:val="28"/>
          <w:szCs w:val="28"/>
        </w:rPr>
        <w:t>Бұл көрсеткіштер титрленетін және белсенді қышқылдылық арқылы бағаланады.</w:t>
      </w:r>
    </w:p>
    <w:p w14:paraId="73ACCFC9" w14:textId="77777777" w:rsidR="002076B1" w:rsidRPr="00ED5219" w:rsidRDefault="002076B1" w:rsidP="00ED5219">
      <w:pPr>
        <w:pStyle w:val="af4"/>
        <w:tabs>
          <w:tab w:val="left" w:pos="567"/>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firstLine="709"/>
        <w:jc w:val="both"/>
        <w:rPr>
          <w:rFonts w:ascii="Times New Roman" w:hAnsi="Times New Roman" w:cs="Times New Roman"/>
          <w:sz w:val="28"/>
          <w:szCs w:val="28"/>
        </w:rPr>
      </w:pPr>
    </w:p>
    <w:p w14:paraId="2984F53C" w14:textId="769B6897" w:rsidR="00ED5219" w:rsidRPr="00ED5219" w:rsidRDefault="001273BE" w:rsidP="0017690F">
      <w:pPr>
        <w:pStyle w:val="af4"/>
        <w:tabs>
          <w:tab w:val="left" w:pos="567"/>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Times New Roman" w:hAnsi="Times New Roman" w:cs="Times New Roman"/>
          <w:sz w:val="28"/>
          <w:szCs w:val="28"/>
        </w:rPr>
      </w:pPr>
      <w:r>
        <w:rPr>
          <w:noProof/>
        </w:rPr>
        <w:lastRenderedPageBreak/>
        <w:drawing>
          <wp:inline distT="0" distB="0" distL="0" distR="0" wp14:anchorId="43085547" wp14:editId="31BC5857">
            <wp:extent cx="4572000" cy="2654300"/>
            <wp:effectExtent l="0" t="0" r="19050" b="1270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532401B" w14:textId="23F44BFE" w:rsidR="00DE4FDB" w:rsidRDefault="00DE4FDB" w:rsidP="00DE4FDB">
      <w:pPr>
        <w:pStyle w:val="af4"/>
        <w:tabs>
          <w:tab w:val="left" w:pos="567"/>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firstLine="709"/>
        <w:jc w:val="both"/>
        <w:rPr>
          <w:rFonts w:ascii="Times New Roman" w:hAnsi="Times New Roman" w:cs="Times New Roman"/>
          <w:color w:val="auto"/>
          <w:sz w:val="28"/>
          <w:szCs w:val="28"/>
        </w:rPr>
      </w:pPr>
    </w:p>
    <w:p w14:paraId="7B696E08" w14:textId="5F4C74D6" w:rsidR="00DE4FDB" w:rsidRPr="00ED5219" w:rsidRDefault="00ED5219" w:rsidP="00DE4FDB">
      <w:pPr>
        <w:pStyle w:val="af"/>
        <w:spacing w:after="0"/>
        <w:jc w:val="center"/>
        <w:rPr>
          <w:sz w:val="28"/>
          <w:szCs w:val="28"/>
        </w:rPr>
      </w:pPr>
      <w:r w:rsidRPr="00ED5219">
        <w:rPr>
          <w:sz w:val="28"/>
          <w:szCs w:val="28"/>
          <w:lang w:val="kk-KZ"/>
        </w:rPr>
        <w:t xml:space="preserve">Сурет </w:t>
      </w:r>
      <w:r w:rsidR="00BA3E98">
        <w:rPr>
          <w:sz w:val="28"/>
          <w:szCs w:val="28"/>
          <w:lang w:val="kk-KZ"/>
        </w:rPr>
        <w:t>7</w:t>
      </w:r>
      <w:r w:rsidR="00DE4FDB" w:rsidRPr="00ED5219">
        <w:rPr>
          <w:sz w:val="28"/>
          <w:szCs w:val="28"/>
        </w:rPr>
        <w:t xml:space="preserve"> – </w:t>
      </w:r>
      <w:r w:rsidRPr="00ED5219">
        <w:rPr>
          <w:sz w:val="28"/>
          <w:szCs w:val="28"/>
          <w:lang w:val="kk-KZ"/>
        </w:rPr>
        <w:t xml:space="preserve">Ұйытқылардың белсенді қышқылдылығының динамикасы </w:t>
      </w:r>
      <w:r w:rsidR="00DE4FDB" w:rsidRPr="00ED5219">
        <w:rPr>
          <w:sz w:val="28"/>
          <w:szCs w:val="28"/>
        </w:rPr>
        <w:t>(</w:t>
      </w:r>
      <w:r w:rsidR="00DE4FDB" w:rsidRPr="00ED5219">
        <w:rPr>
          <w:sz w:val="28"/>
          <w:szCs w:val="28"/>
          <w:vertAlign w:val="superscript"/>
        </w:rPr>
        <w:t>о</w:t>
      </w:r>
      <w:r w:rsidR="00DE4FDB" w:rsidRPr="00ED5219">
        <w:rPr>
          <w:sz w:val="28"/>
          <w:szCs w:val="28"/>
        </w:rPr>
        <w:t>Т)</w:t>
      </w:r>
    </w:p>
    <w:p w14:paraId="23FA8DF7" w14:textId="6D203B3B" w:rsidR="000E4DB6" w:rsidRDefault="000E4DB6" w:rsidP="000E4DB6">
      <w:pPr>
        <w:spacing w:after="0" w:line="240" w:lineRule="auto"/>
        <w:jc w:val="both"/>
        <w:rPr>
          <w:rFonts w:ascii="Times New Roman" w:eastAsiaTheme="minorEastAsia" w:hAnsi="Times New Roman" w:cs="Times New Roman"/>
          <w:sz w:val="28"/>
          <w:szCs w:val="28"/>
          <w:lang w:val="kk-KZ" w:eastAsia="ru-RU"/>
        </w:rPr>
      </w:pPr>
    </w:p>
    <w:p w14:paraId="723F4AC3" w14:textId="77777777" w:rsidR="001273BE" w:rsidRDefault="001273BE" w:rsidP="00ED674D">
      <w:pPr>
        <w:spacing w:after="0" w:line="240" w:lineRule="auto"/>
        <w:ind w:firstLine="709"/>
        <w:jc w:val="both"/>
        <w:rPr>
          <w:rFonts w:ascii="Times New Roman" w:eastAsiaTheme="minorEastAsia" w:hAnsi="Times New Roman" w:cs="Times New Roman"/>
          <w:sz w:val="28"/>
          <w:szCs w:val="28"/>
          <w:lang w:val="kk-KZ" w:eastAsia="ru-RU"/>
        </w:rPr>
      </w:pPr>
      <w:r w:rsidRPr="001273BE">
        <w:rPr>
          <w:rFonts w:ascii="Times New Roman" w:eastAsiaTheme="minorEastAsia" w:hAnsi="Times New Roman" w:cs="Times New Roman"/>
          <w:sz w:val="28"/>
          <w:szCs w:val="28"/>
          <w:lang w:val="kk-KZ" w:eastAsia="ru-RU"/>
        </w:rPr>
        <w:t xml:space="preserve">Зерттеу нәтижелері көрсеткендей, белсенді қышқылдықтың (pH) мәні ұйыту процесінің алғашқы 60 минутында </w:t>
      </w:r>
      <w:r w:rsidRPr="001273BE">
        <w:rPr>
          <w:rFonts w:ascii="Times New Roman" w:eastAsiaTheme="minorEastAsia" w:hAnsi="Times New Roman" w:cs="Times New Roman"/>
          <w:bCs/>
          <w:sz w:val="28"/>
          <w:szCs w:val="28"/>
          <w:lang w:val="kk-KZ" w:eastAsia="ru-RU"/>
        </w:rPr>
        <w:t>6,60–6,42</w:t>
      </w:r>
      <w:r w:rsidRPr="001273BE">
        <w:rPr>
          <w:rFonts w:ascii="Times New Roman" w:eastAsiaTheme="minorEastAsia" w:hAnsi="Times New Roman" w:cs="Times New Roman"/>
          <w:sz w:val="28"/>
          <w:szCs w:val="28"/>
          <w:lang w:val="kk-KZ" w:eastAsia="ru-RU"/>
        </w:rPr>
        <w:t xml:space="preserve"> аралығында өзгерді. Ең жоғары қышқылдық өзгерісі </w:t>
      </w:r>
      <w:r w:rsidRPr="001273BE">
        <w:rPr>
          <w:rFonts w:ascii="Times New Roman" w:eastAsiaTheme="minorEastAsia" w:hAnsi="Times New Roman" w:cs="Times New Roman"/>
          <w:bCs/>
          <w:sz w:val="28"/>
          <w:szCs w:val="28"/>
          <w:lang w:val="kk-KZ" w:eastAsia="ru-RU"/>
        </w:rPr>
        <w:t>YoLactis</w:t>
      </w:r>
      <w:r w:rsidRPr="001273BE">
        <w:rPr>
          <w:rFonts w:ascii="Times New Roman" w:eastAsiaTheme="minorEastAsia" w:hAnsi="Times New Roman" w:cs="Times New Roman"/>
          <w:sz w:val="28"/>
          <w:szCs w:val="28"/>
          <w:lang w:val="kk-KZ" w:eastAsia="ru-RU"/>
        </w:rPr>
        <w:t xml:space="preserve"> (Қазақстан) ұйытқысында байқалды, соңғы минутта pH </w:t>
      </w:r>
      <w:r w:rsidRPr="001273BE">
        <w:rPr>
          <w:rFonts w:ascii="Times New Roman" w:eastAsiaTheme="minorEastAsia" w:hAnsi="Times New Roman" w:cs="Times New Roman"/>
          <w:bCs/>
          <w:sz w:val="28"/>
          <w:szCs w:val="28"/>
          <w:lang w:val="kk-KZ" w:eastAsia="ru-RU"/>
        </w:rPr>
        <w:t>6,42</w:t>
      </w:r>
      <w:r w:rsidRPr="001273BE">
        <w:rPr>
          <w:rFonts w:ascii="Times New Roman" w:eastAsiaTheme="minorEastAsia" w:hAnsi="Times New Roman" w:cs="Times New Roman"/>
          <w:sz w:val="28"/>
          <w:szCs w:val="28"/>
          <w:lang w:val="kk-KZ" w:eastAsia="ru-RU"/>
        </w:rPr>
        <w:t xml:space="preserve"> деңгейіне дейін төмендеді, бұл қышқыл түзілу қарқынының жоғары екенін көрсетеді. </w:t>
      </w:r>
      <w:r w:rsidRPr="001273BE">
        <w:rPr>
          <w:rFonts w:ascii="Times New Roman" w:eastAsiaTheme="minorEastAsia" w:hAnsi="Times New Roman" w:cs="Times New Roman"/>
          <w:bCs/>
          <w:sz w:val="28"/>
          <w:szCs w:val="28"/>
          <w:lang w:val="kk-KZ" w:eastAsia="ru-RU"/>
        </w:rPr>
        <w:t>BifikidVIVO</w:t>
      </w:r>
      <w:r w:rsidRPr="001273BE">
        <w:rPr>
          <w:rFonts w:ascii="Times New Roman" w:eastAsiaTheme="minorEastAsia" w:hAnsi="Times New Roman" w:cs="Times New Roman"/>
          <w:sz w:val="28"/>
          <w:szCs w:val="28"/>
          <w:lang w:val="kk-KZ" w:eastAsia="ru-RU"/>
        </w:rPr>
        <w:t xml:space="preserve"> (Украина) ұйытқысы pH-тың </w:t>
      </w:r>
      <w:r w:rsidRPr="001273BE">
        <w:rPr>
          <w:rFonts w:ascii="Times New Roman" w:eastAsiaTheme="minorEastAsia" w:hAnsi="Times New Roman" w:cs="Times New Roman"/>
          <w:bCs/>
          <w:sz w:val="28"/>
          <w:szCs w:val="28"/>
          <w:lang w:val="kk-KZ" w:eastAsia="ru-RU"/>
        </w:rPr>
        <w:t>6,44</w:t>
      </w:r>
      <w:r w:rsidRPr="001273BE">
        <w:rPr>
          <w:rFonts w:ascii="Times New Roman" w:eastAsiaTheme="minorEastAsia" w:hAnsi="Times New Roman" w:cs="Times New Roman"/>
          <w:sz w:val="28"/>
          <w:szCs w:val="28"/>
          <w:lang w:val="kk-KZ" w:eastAsia="ru-RU"/>
        </w:rPr>
        <w:t xml:space="preserve"> деңгейіне дейін төмендеуін қамтамасыз етті. Ал </w:t>
      </w:r>
      <w:r w:rsidRPr="001273BE">
        <w:rPr>
          <w:rFonts w:ascii="Times New Roman" w:eastAsiaTheme="minorEastAsia" w:hAnsi="Times New Roman" w:cs="Times New Roman"/>
          <w:bCs/>
          <w:sz w:val="28"/>
          <w:szCs w:val="28"/>
          <w:lang w:val="kk-KZ" w:eastAsia="ru-RU"/>
        </w:rPr>
        <w:t>Toshev</w:t>
      </w:r>
      <w:r w:rsidRPr="001273BE">
        <w:rPr>
          <w:rFonts w:ascii="Times New Roman" w:eastAsiaTheme="minorEastAsia" w:hAnsi="Times New Roman" w:cs="Times New Roman"/>
          <w:sz w:val="28"/>
          <w:szCs w:val="28"/>
          <w:lang w:val="kk-KZ" w:eastAsia="ru-RU"/>
        </w:rPr>
        <w:t xml:space="preserve"> (Болгария) ұйытқысы ең бірқалыпты және тұрақты динамика көрсетті: pH шамамен </w:t>
      </w:r>
      <w:r w:rsidRPr="001273BE">
        <w:rPr>
          <w:rFonts w:ascii="Times New Roman" w:eastAsiaTheme="minorEastAsia" w:hAnsi="Times New Roman" w:cs="Times New Roman"/>
          <w:bCs/>
          <w:sz w:val="28"/>
          <w:szCs w:val="28"/>
          <w:lang w:val="kk-KZ" w:eastAsia="ru-RU"/>
        </w:rPr>
        <w:t>6,45</w:t>
      </w:r>
      <w:r w:rsidRPr="001273BE">
        <w:rPr>
          <w:rFonts w:ascii="Times New Roman" w:eastAsiaTheme="minorEastAsia" w:hAnsi="Times New Roman" w:cs="Times New Roman"/>
          <w:sz w:val="28"/>
          <w:szCs w:val="28"/>
          <w:lang w:val="kk-KZ" w:eastAsia="ru-RU"/>
        </w:rPr>
        <w:t xml:space="preserve"> деңгейінде болды. Бұл Toshev ұйытқысының қышқыл түзуші белсенділігі бірқалыпты әрі теңгерімді екенін, соның нәтижесінде ұйытынды құрылымының сапалы түзілуіне қолайлы жағдай жасайтынын дәлелдейді.</w:t>
      </w:r>
    </w:p>
    <w:p w14:paraId="2A6B7C60" w14:textId="01240E75" w:rsidR="00ED674D" w:rsidRPr="00ED674D" w:rsidRDefault="00ED674D" w:rsidP="00ED674D">
      <w:pPr>
        <w:spacing w:after="0" w:line="240" w:lineRule="auto"/>
        <w:ind w:firstLine="709"/>
        <w:jc w:val="both"/>
        <w:rPr>
          <w:rFonts w:ascii="Times New Roman" w:eastAsiaTheme="minorEastAsia" w:hAnsi="Times New Roman" w:cs="Times New Roman"/>
          <w:sz w:val="28"/>
          <w:szCs w:val="28"/>
          <w:lang w:val="kk-KZ" w:eastAsia="ru-RU"/>
        </w:rPr>
      </w:pPr>
      <w:r w:rsidRPr="00ED674D">
        <w:rPr>
          <w:rFonts w:ascii="Times New Roman" w:eastAsiaTheme="minorEastAsia" w:hAnsi="Times New Roman" w:cs="Times New Roman"/>
          <w:sz w:val="28"/>
          <w:szCs w:val="28"/>
          <w:lang w:val="kk-KZ" w:eastAsia="ru-RU"/>
        </w:rPr>
        <w:t xml:space="preserve">Белсенді қышқылдылық (рН) көрсеткіштері барлық үлгілер бойынша </w:t>
      </w:r>
      <w:r w:rsidRPr="00ED674D">
        <w:rPr>
          <w:rFonts w:ascii="Times New Roman" w:eastAsiaTheme="minorEastAsia" w:hAnsi="Times New Roman" w:cs="Times New Roman"/>
          <w:bCs/>
          <w:sz w:val="28"/>
          <w:szCs w:val="28"/>
          <w:lang w:val="kk-KZ" w:eastAsia="ru-RU"/>
        </w:rPr>
        <w:t>4,1–4,3</w:t>
      </w:r>
      <w:r w:rsidRPr="00ED674D">
        <w:rPr>
          <w:rFonts w:ascii="Times New Roman" w:eastAsiaTheme="minorEastAsia" w:hAnsi="Times New Roman" w:cs="Times New Roman"/>
          <w:sz w:val="28"/>
          <w:szCs w:val="28"/>
          <w:lang w:val="kk-KZ" w:eastAsia="ru-RU"/>
        </w:rPr>
        <w:t xml:space="preserve"> аралығында тіркелді, бұл сүттің толыққанды ұйытылғанын дәлелдейді. Ең төменгі рН </w:t>
      </w:r>
      <w:r w:rsidRPr="00ED674D">
        <w:rPr>
          <w:rFonts w:ascii="Times New Roman" w:eastAsiaTheme="minorEastAsia" w:hAnsi="Times New Roman" w:cs="Times New Roman"/>
          <w:bCs/>
          <w:sz w:val="28"/>
          <w:szCs w:val="28"/>
          <w:lang w:val="kk-KZ" w:eastAsia="ru-RU"/>
        </w:rPr>
        <w:t>YoLactis (4,1)</w:t>
      </w:r>
      <w:r w:rsidRPr="00ED674D">
        <w:rPr>
          <w:rFonts w:ascii="Times New Roman" w:eastAsiaTheme="minorEastAsia" w:hAnsi="Times New Roman" w:cs="Times New Roman"/>
          <w:sz w:val="28"/>
          <w:szCs w:val="28"/>
          <w:lang w:val="kk-KZ" w:eastAsia="ru-RU"/>
        </w:rPr>
        <w:t xml:space="preserve"> үлгісінде байқалды, бұл ортада сутегі иондарының концентрациясының жоғары екенін және өнімнің қышқылдығы басым болғанын көрсетеді. Ең жоғары рН </w:t>
      </w:r>
      <w:r w:rsidRPr="00ED674D">
        <w:rPr>
          <w:rFonts w:ascii="Times New Roman" w:eastAsiaTheme="minorEastAsia" w:hAnsi="Times New Roman" w:cs="Times New Roman"/>
          <w:bCs/>
          <w:sz w:val="28"/>
          <w:szCs w:val="28"/>
          <w:lang w:val="kk-KZ" w:eastAsia="ru-RU"/>
        </w:rPr>
        <w:t>Toshev (4,3)</w:t>
      </w:r>
      <w:r w:rsidRPr="00ED674D">
        <w:rPr>
          <w:rFonts w:ascii="Times New Roman" w:eastAsiaTheme="minorEastAsia" w:hAnsi="Times New Roman" w:cs="Times New Roman"/>
          <w:sz w:val="28"/>
          <w:szCs w:val="28"/>
          <w:lang w:val="kk-KZ" w:eastAsia="ru-RU"/>
        </w:rPr>
        <w:t xml:space="preserve"> үлгісінде тіркеліп, қышқылдану процесінің баяулауын сипаттайды.</w:t>
      </w:r>
    </w:p>
    <w:p w14:paraId="7D553710" w14:textId="77777777" w:rsidR="00ED5219" w:rsidRPr="00C76084" w:rsidRDefault="00ED5219" w:rsidP="00ED5219">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Қышқылдықтың бұл көрсеткіштері ұйытқылар мен ферменттік препараттардың қой сүтіндегі лактоза мен басқа да субстраттарды сүтқышқылына айналдыру қабілетіне байланысты. Төмен рН пен жоғары титрленетін қышқылдылық — ұйыту процесінің тиімділігінің оң көрсеткіші болып саналады, бірақ тым төмен рН өнімнің өткір дәміне және қысқарған сақтау мерзіміне әкелуі мүмкін.</w:t>
      </w:r>
    </w:p>
    <w:p w14:paraId="492E5613" w14:textId="3DFE4DF3" w:rsidR="00ED5219" w:rsidRPr="00C76084" w:rsidRDefault="00ED5219" w:rsidP="00ED5219">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Қой сүтін ұйытуда қолданылған ұйытқылардың қышқыл түзуші белсенділігі әртүрлі деңгейде байқалды. Ең </w:t>
      </w:r>
      <w:r w:rsidR="00ED674D">
        <w:rPr>
          <w:rFonts w:ascii="Times New Roman" w:eastAsiaTheme="minorEastAsia" w:hAnsi="Times New Roman" w:cs="Times New Roman"/>
          <w:sz w:val="28"/>
          <w:szCs w:val="28"/>
          <w:lang w:val="kk-KZ" w:eastAsia="ru-RU"/>
        </w:rPr>
        <w:t xml:space="preserve">жоғары қышқылдық көрсеткіштері </w:t>
      </w:r>
      <w:r w:rsidR="00ED674D" w:rsidRPr="00ED674D">
        <w:rPr>
          <w:rFonts w:ascii="Times New Roman" w:eastAsiaTheme="minorEastAsia" w:hAnsi="Times New Roman" w:cs="Times New Roman"/>
          <w:sz w:val="28"/>
          <w:szCs w:val="28"/>
          <w:lang w:val="kk-KZ" w:eastAsia="ru-RU"/>
        </w:rPr>
        <w:t>1</w:t>
      </w:r>
      <w:r w:rsidRPr="00C76084">
        <w:rPr>
          <w:rFonts w:ascii="Times New Roman" w:eastAsiaTheme="minorEastAsia" w:hAnsi="Times New Roman" w:cs="Times New Roman"/>
          <w:sz w:val="28"/>
          <w:szCs w:val="28"/>
          <w:lang w:val="kk-KZ" w:eastAsia="ru-RU"/>
        </w:rPr>
        <w:t xml:space="preserve">-үлгіде тіркелді, бұл ұйытқыны ірімшік өндірісіне тиімді қолдануға болатынын көрсетеді. Ал </w:t>
      </w:r>
      <w:r w:rsidR="00ED674D" w:rsidRPr="0017690F">
        <w:rPr>
          <w:rFonts w:ascii="Times New Roman" w:eastAsiaTheme="minorEastAsia" w:hAnsi="Times New Roman" w:cs="Times New Roman"/>
          <w:sz w:val="28"/>
          <w:szCs w:val="28"/>
          <w:lang w:val="kk-KZ" w:eastAsia="ru-RU"/>
        </w:rPr>
        <w:t>2</w:t>
      </w:r>
      <w:r w:rsidRPr="00C76084">
        <w:rPr>
          <w:rFonts w:ascii="Times New Roman" w:eastAsiaTheme="minorEastAsia" w:hAnsi="Times New Roman" w:cs="Times New Roman"/>
          <w:sz w:val="28"/>
          <w:szCs w:val="28"/>
          <w:lang w:val="kk-KZ" w:eastAsia="ru-RU"/>
        </w:rPr>
        <w:t xml:space="preserve">-үлгіде байқалған ең жоғары рН мәні бұл ұйытқыны жұмсақ құрылымды, аз қышқыл өнімдер өндірісіне қолдануға </w:t>
      </w:r>
      <w:r w:rsidRPr="00C76084">
        <w:rPr>
          <w:rFonts w:ascii="Times New Roman" w:eastAsiaTheme="minorEastAsia" w:hAnsi="Times New Roman" w:cs="Times New Roman"/>
          <w:sz w:val="28"/>
          <w:szCs w:val="28"/>
          <w:lang w:val="kk-KZ" w:eastAsia="ru-RU"/>
        </w:rPr>
        <w:lastRenderedPageBreak/>
        <w:t>болатынын көрсетеді. Жалпы, барлық үлгілерде алынған нәтижелер сүттің ұйыту процесі сәтті жүргенін дәлелдейді және ұйытқының технологиялық қасиеттерін саралауға мүмкіндік береді.</w:t>
      </w:r>
    </w:p>
    <w:p w14:paraId="5E251332" w14:textId="3910FD97" w:rsidR="000E4DB6" w:rsidRPr="000E4DB6" w:rsidRDefault="000E4DB6" w:rsidP="00F175A4">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Барлық ұйытқылар рұқсат етілген шектерде сүт қышқылының түзілуін қамтамасыз етті.</w:t>
      </w:r>
    </w:p>
    <w:p w14:paraId="02C91B0C" w14:textId="2DBC5BBC" w:rsidR="00ED5219" w:rsidRDefault="00ED5219" w:rsidP="00F175A4">
      <w:pPr>
        <w:spacing w:after="0" w:line="240" w:lineRule="auto"/>
        <w:ind w:firstLine="709"/>
        <w:jc w:val="both"/>
        <w:rPr>
          <w:rFonts w:ascii="Times New Roman" w:eastAsiaTheme="minorEastAsia" w:hAnsi="Times New Roman" w:cs="Times New Roman"/>
          <w:sz w:val="28"/>
          <w:szCs w:val="28"/>
          <w:lang w:val="kk-KZ" w:eastAsia="ru-RU"/>
        </w:rPr>
      </w:pPr>
    </w:p>
    <w:p w14:paraId="47599D6E" w14:textId="589DC08F" w:rsidR="0017690F" w:rsidRDefault="0017690F" w:rsidP="0017690F">
      <w:pPr>
        <w:spacing w:after="0" w:line="240" w:lineRule="auto"/>
        <w:jc w:val="center"/>
        <w:rPr>
          <w:rFonts w:ascii="Times New Roman" w:eastAsiaTheme="minorEastAsia" w:hAnsi="Times New Roman" w:cs="Times New Roman"/>
          <w:sz w:val="28"/>
          <w:szCs w:val="28"/>
          <w:lang w:val="kk-KZ" w:eastAsia="ru-RU"/>
        </w:rPr>
      </w:pPr>
      <w:r>
        <w:rPr>
          <w:noProof/>
          <w:lang w:eastAsia="ru-RU"/>
        </w:rPr>
        <w:drawing>
          <wp:inline distT="0" distB="0" distL="0" distR="0" wp14:anchorId="36F1174D" wp14:editId="696A4AF1">
            <wp:extent cx="5546050" cy="2971800"/>
            <wp:effectExtent l="0" t="0" r="0" b="0"/>
            <wp:docPr id="940969122" name="Диаграмма 940969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9A5209A" w14:textId="538D4828" w:rsidR="00ED5219" w:rsidRDefault="00CC6B6A" w:rsidP="00CC6B6A">
      <w:pPr>
        <w:spacing w:after="0" w:line="240" w:lineRule="auto"/>
        <w:ind w:firstLine="709"/>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Сурет </w:t>
      </w:r>
      <w:r w:rsidR="00BA3E98">
        <w:rPr>
          <w:rFonts w:ascii="Times New Roman" w:eastAsiaTheme="minorEastAsia" w:hAnsi="Times New Roman" w:cs="Times New Roman"/>
          <w:sz w:val="28"/>
          <w:szCs w:val="28"/>
          <w:lang w:val="kk-KZ" w:eastAsia="ru-RU"/>
        </w:rPr>
        <w:t>8</w:t>
      </w:r>
      <w:r w:rsidR="002076B1">
        <w:rPr>
          <w:rFonts w:ascii="Times New Roman" w:eastAsiaTheme="minorEastAsia" w:hAnsi="Times New Roman" w:cs="Times New Roman"/>
          <w:sz w:val="28"/>
          <w:szCs w:val="28"/>
          <w:lang w:val="kk-KZ" w:eastAsia="ru-RU"/>
        </w:rPr>
        <w:t xml:space="preserve"> </w:t>
      </w:r>
      <w:r>
        <w:rPr>
          <w:rFonts w:ascii="Times New Roman" w:eastAsiaTheme="minorEastAsia" w:hAnsi="Times New Roman" w:cs="Times New Roman"/>
          <w:sz w:val="28"/>
          <w:szCs w:val="28"/>
          <w:lang w:val="kk-KZ" w:eastAsia="ru-RU"/>
        </w:rPr>
        <w:t xml:space="preserve">- </w:t>
      </w:r>
      <w:r w:rsidRPr="00CC6B6A">
        <w:rPr>
          <w:rFonts w:ascii="Times New Roman" w:eastAsiaTheme="minorEastAsia" w:hAnsi="Times New Roman" w:cs="Times New Roman"/>
          <w:sz w:val="28"/>
          <w:szCs w:val="28"/>
          <w:lang w:val="kk-KZ" w:eastAsia="ru-RU"/>
        </w:rPr>
        <w:t>Әртүрлі</w:t>
      </w:r>
      <w:r w:rsidR="001273BE">
        <w:rPr>
          <w:rFonts w:ascii="Times New Roman" w:eastAsiaTheme="minorEastAsia" w:hAnsi="Times New Roman" w:cs="Times New Roman"/>
          <w:sz w:val="28"/>
          <w:szCs w:val="28"/>
          <w:lang w:val="kk-KZ" w:eastAsia="ru-RU"/>
        </w:rPr>
        <w:t xml:space="preserve"> ұйытқымен ұйытыл</w:t>
      </w:r>
      <w:r w:rsidRPr="00CC6B6A">
        <w:rPr>
          <w:rFonts w:ascii="Times New Roman" w:eastAsiaTheme="minorEastAsia" w:hAnsi="Times New Roman" w:cs="Times New Roman"/>
          <w:sz w:val="28"/>
          <w:szCs w:val="28"/>
          <w:lang w:val="kk-KZ" w:eastAsia="ru-RU"/>
        </w:rPr>
        <w:t>ған қой сүтінің  органолептикалық бағалануы</w:t>
      </w:r>
    </w:p>
    <w:p w14:paraId="1677ADB5" w14:textId="084FC901" w:rsidR="00CC6B6A" w:rsidRDefault="00CC6B6A" w:rsidP="00F175A4">
      <w:pPr>
        <w:spacing w:after="0" w:line="240" w:lineRule="auto"/>
        <w:ind w:firstLine="709"/>
        <w:jc w:val="both"/>
        <w:rPr>
          <w:rFonts w:ascii="Times New Roman" w:eastAsiaTheme="minorEastAsia" w:hAnsi="Times New Roman" w:cs="Times New Roman"/>
          <w:sz w:val="28"/>
          <w:szCs w:val="28"/>
          <w:lang w:val="kk-KZ" w:eastAsia="ru-RU"/>
        </w:rPr>
      </w:pPr>
    </w:p>
    <w:p w14:paraId="199CB6EA" w14:textId="77777777" w:rsidR="0017690F" w:rsidRPr="0017690F" w:rsidRDefault="0017690F" w:rsidP="0017690F">
      <w:pPr>
        <w:spacing w:after="0" w:line="240" w:lineRule="auto"/>
        <w:ind w:firstLine="709"/>
        <w:jc w:val="both"/>
        <w:rPr>
          <w:rFonts w:ascii="Times New Roman" w:eastAsiaTheme="minorEastAsia" w:hAnsi="Times New Roman" w:cs="Times New Roman"/>
          <w:sz w:val="28"/>
          <w:szCs w:val="28"/>
          <w:lang w:val="kk-KZ" w:eastAsia="ru-RU"/>
        </w:rPr>
      </w:pPr>
      <w:r w:rsidRPr="0017690F">
        <w:rPr>
          <w:rFonts w:ascii="Times New Roman" w:eastAsiaTheme="minorEastAsia" w:hAnsi="Times New Roman" w:cs="Times New Roman"/>
          <w:sz w:val="28"/>
          <w:szCs w:val="28"/>
          <w:lang w:val="kk-KZ" w:eastAsia="ru-RU"/>
        </w:rPr>
        <w:t>Бұл диаграммада үш түрлі ұйытқымен ұйытылған қой сүтінен алынған өнімдердің органолептикалық көрсеткіштері салыстырмалы түрде бағаланған. Бағалау 12 негізгі сенсорлық критерий бойынша жүргізілді: ащы дәм, қышқыл дәм, бөгде дәмдердің болуы, басым дәм, ақ түс, тұтқыр консистенция, қою консистенция, сұйық консистенция, біртекті емес құрылым, жағымды иіс және т.б.</w:t>
      </w:r>
    </w:p>
    <w:p w14:paraId="2C21FB36" w14:textId="77777777" w:rsidR="0017690F" w:rsidRPr="0017690F" w:rsidRDefault="0017690F" w:rsidP="0017690F">
      <w:pPr>
        <w:spacing w:after="0" w:line="240" w:lineRule="auto"/>
        <w:ind w:firstLine="709"/>
        <w:jc w:val="both"/>
        <w:rPr>
          <w:rFonts w:ascii="Times New Roman" w:eastAsiaTheme="minorEastAsia" w:hAnsi="Times New Roman" w:cs="Times New Roman"/>
          <w:sz w:val="28"/>
          <w:szCs w:val="28"/>
          <w:lang w:val="kk-KZ" w:eastAsia="ru-RU"/>
        </w:rPr>
      </w:pPr>
      <w:r w:rsidRPr="0017690F">
        <w:rPr>
          <w:rFonts w:ascii="Times New Roman" w:eastAsiaTheme="minorEastAsia" w:hAnsi="Times New Roman" w:cs="Times New Roman"/>
          <w:bCs/>
          <w:sz w:val="28"/>
          <w:szCs w:val="28"/>
          <w:lang w:val="kk-KZ" w:eastAsia="ru-RU"/>
        </w:rPr>
        <w:t>Toshev (Болгария) ұйытқысы</w:t>
      </w:r>
      <w:r w:rsidRPr="0017690F">
        <w:rPr>
          <w:rFonts w:ascii="Times New Roman" w:eastAsiaTheme="minorEastAsia" w:hAnsi="Times New Roman" w:cs="Times New Roman"/>
          <w:sz w:val="28"/>
          <w:szCs w:val="28"/>
          <w:lang w:val="kk-KZ" w:eastAsia="ru-RU"/>
        </w:rPr>
        <w:t xml:space="preserve"> жоғары бағаларға қол жеткізді, әсіресе жағымды иіс, ақ түс және біртекті құрылым көрсеткіштері бойынша. Бұл оны жұмсақ және сенсорлық тұрғыдан үйлесімді өнімдер алу үшін тиімді екенін көрсетеді.</w:t>
      </w:r>
    </w:p>
    <w:p w14:paraId="2EAF160B" w14:textId="77777777" w:rsidR="0017690F" w:rsidRPr="00EA0B59" w:rsidRDefault="0017690F" w:rsidP="0017690F">
      <w:pPr>
        <w:spacing w:after="0" w:line="240" w:lineRule="auto"/>
        <w:ind w:firstLine="709"/>
        <w:jc w:val="both"/>
        <w:rPr>
          <w:rFonts w:ascii="Times New Roman" w:eastAsiaTheme="minorEastAsia" w:hAnsi="Times New Roman" w:cs="Times New Roman"/>
          <w:sz w:val="28"/>
          <w:szCs w:val="28"/>
          <w:lang w:val="kk-KZ" w:eastAsia="ru-RU"/>
        </w:rPr>
      </w:pPr>
      <w:r w:rsidRPr="00EA0B59">
        <w:rPr>
          <w:rFonts w:ascii="Times New Roman" w:eastAsiaTheme="minorEastAsia" w:hAnsi="Times New Roman" w:cs="Times New Roman"/>
          <w:bCs/>
          <w:sz w:val="28"/>
          <w:szCs w:val="28"/>
          <w:lang w:val="kk-KZ" w:eastAsia="ru-RU"/>
        </w:rPr>
        <w:t>YoLactis (Қазақстан)</w:t>
      </w:r>
      <w:r w:rsidRPr="00EA0B59">
        <w:rPr>
          <w:rFonts w:ascii="Times New Roman" w:eastAsiaTheme="minorEastAsia" w:hAnsi="Times New Roman" w:cs="Times New Roman"/>
          <w:sz w:val="28"/>
          <w:szCs w:val="28"/>
          <w:lang w:val="kk-KZ" w:eastAsia="ru-RU"/>
        </w:rPr>
        <w:t xml:space="preserve"> және </w:t>
      </w:r>
      <w:r w:rsidRPr="00EA0B59">
        <w:rPr>
          <w:rFonts w:ascii="Times New Roman" w:eastAsiaTheme="minorEastAsia" w:hAnsi="Times New Roman" w:cs="Times New Roman"/>
          <w:bCs/>
          <w:sz w:val="28"/>
          <w:szCs w:val="28"/>
          <w:lang w:val="kk-KZ" w:eastAsia="ru-RU"/>
        </w:rPr>
        <w:t>BifikidVIVO (Украина)</w:t>
      </w:r>
      <w:r w:rsidRPr="00EA0B59">
        <w:rPr>
          <w:rFonts w:ascii="Times New Roman" w:eastAsiaTheme="minorEastAsia" w:hAnsi="Times New Roman" w:cs="Times New Roman"/>
          <w:sz w:val="28"/>
          <w:szCs w:val="28"/>
          <w:lang w:val="kk-KZ" w:eastAsia="ru-RU"/>
        </w:rPr>
        <w:t xml:space="preserve"> ұйытқыларында қышқыл дәм мен сұйық консистенция басымырақ байқалды. Бұл штаммдардың белсенді ашыту қабілетіне байланысты. Дегенмен, олар кейбір функционалдық қышқыл сүт өнімдері үшін қолайлы болуы мүмкін.</w:t>
      </w:r>
    </w:p>
    <w:p w14:paraId="0DED6C28" w14:textId="77777777" w:rsidR="0017690F" w:rsidRPr="00EA0B59" w:rsidRDefault="0017690F" w:rsidP="0017690F">
      <w:pPr>
        <w:spacing w:after="0" w:line="240" w:lineRule="auto"/>
        <w:ind w:firstLine="709"/>
        <w:jc w:val="both"/>
        <w:rPr>
          <w:rFonts w:ascii="Times New Roman" w:eastAsiaTheme="minorEastAsia" w:hAnsi="Times New Roman" w:cs="Times New Roman"/>
          <w:sz w:val="28"/>
          <w:szCs w:val="28"/>
          <w:lang w:val="kk-KZ" w:eastAsia="ru-RU"/>
        </w:rPr>
      </w:pPr>
      <w:r w:rsidRPr="00EA0B59">
        <w:rPr>
          <w:rFonts w:ascii="Times New Roman" w:eastAsiaTheme="minorEastAsia" w:hAnsi="Times New Roman" w:cs="Times New Roman"/>
          <w:sz w:val="28"/>
          <w:szCs w:val="28"/>
          <w:lang w:val="kk-KZ" w:eastAsia="ru-RU"/>
        </w:rPr>
        <w:t xml:space="preserve">Суреттегі мәліметтерге сәйкес, органолептикалық бағалау нәтижелері </w:t>
      </w:r>
      <w:r w:rsidRPr="00EA0B59">
        <w:rPr>
          <w:rFonts w:ascii="Times New Roman" w:eastAsiaTheme="minorEastAsia" w:hAnsi="Times New Roman" w:cs="Times New Roman"/>
          <w:bCs/>
          <w:sz w:val="28"/>
          <w:szCs w:val="28"/>
          <w:lang w:val="kk-KZ" w:eastAsia="ru-RU"/>
        </w:rPr>
        <w:t>YoLactis</w:t>
      </w:r>
      <w:r w:rsidRPr="00EA0B59">
        <w:rPr>
          <w:rFonts w:ascii="Times New Roman" w:eastAsiaTheme="minorEastAsia" w:hAnsi="Times New Roman" w:cs="Times New Roman"/>
          <w:sz w:val="28"/>
          <w:szCs w:val="28"/>
          <w:lang w:val="kk-KZ" w:eastAsia="ru-RU"/>
        </w:rPr>
        <w:t xml:space="preserve"> және </w:t>
      </w:r>
      <w:r w:rsidRPr="00EA0B59">
        <w:rPr>
          <w:rFonts w:ascii="Times New Roman" w:eastAsiaTheme="minorEastAsia" w:hAnsi="Times New Roman" w:cs="Times New Roman"/>
          <w:bCs/>
          <w:sz w:val="28"/>
          <w:szCs w:val="28"/>
          <w:lang w:val="kk-KZ" w:eastAsia="ru-RU"/>
        </w:rPr>
        <w:t>BifikidVIVO</w:t>
      </w:r>
      <w:r w:rsidRPr="00EA0B59">
        <w:rPr>
          <w:rFonts w:ascii="Times New Roman" w:eastAsiaTheme="minorEastAsia" w:hAnsi="Times New Roman" w:cs="Times New Roman"/>
          <w:sz w:val="28"/>
          <w:szCs w:val="28"/>
          <w:lang w:val="kk-KZ" w:eastAsia="ru-RU"/>
        </w:rPr>
        <w:t xml:space="preserve"> үлгілерінде алынған өнімдердің өткір қышқыл дәмі мен салыстырмалы түрде сұйық консистенцияға ие екенін көрсетті. Бұл өнімдердің сенсорлық көрсеткіштері тұтынушылық талаптарға толық сәйкес келмейтінін аңғартады.</w:t>
      </w:r>
    </w:p>
    <w:p w14:paraId="685AEAEF" w14:textId="77777777" w:rsidR="0017690F" w:rsidRPr="00EA0B59" w:rsidRDefault="0017690F" w:rsidP="0017690F">
      <w:pPr>
        <w:spacing w:after="0" w:line="240" w:lineRule="auto"/>
        <w:ind w:firstLine="709"/>
        <w:jc w:val="both"/>
        <w:rPr>
          <w:rFonts w:ascii="Times New Roman" w:eastAsiaTheme="minorEastAsia" w:hAnsi="Times New Roman" w:cs="Times New Roman"/>
          <w:sz w:val="28"/>
          <w:szCs w:val="28"/>
          <w:lang w:val="kk-KZ" w:eastAsia="ru-RU"/>
        </w:rPr>
      </w:pPr>
      <w:r w:rsidRPr="00EA0B59">
        <w:rPr>
          <w:rFonts w:ascii="Times New Roman" w:eastAsiaTheme="minorEastAsia" w:hAnsi="Times New Roman" w:cs="Times New Roman"/>
          <w:sz w:val="28"/>
          <w:szCs w:val="28"/>
          <w:lang w:val="kk-KZ" w:eastAsia="ru-RU"/>
        </w:rPr>
        <w:lastRenderedPageBreak/>
        <w:t xml:space="preserve">Осыған байланысты әрі қарайғы технологиялық және микробиологиялық зерттеулер үшін </w:t>
      </w:r>
      <w:r w:rsidRPr="00EA0B59">
        <w:rPr>
          <w:rFonts w:ascii="Times New Roman" w:eastAsiaTheme="minorEastAsia" w:hAnsi="Times New Roman" w:cs="Times New Roman"/>
          <w:bCs/>
          <w:sz w:val="28"/>
          <w:szCs w:val="28"/>
          <w:lang w:val="kk-KZ" w:eastAsia="ru-RU"/>
        </w:rPr>
        <w:t>1-үлгіні — Toshev ұйытқысын (Болгария)</w:t>
      </w:r>
      <w:r w:rsidRPr="00EA0B59">
        <w:rPr>
          <w:rFonts w:ascii="Times New Roman" w:eastAsiaTheme="minorEastAsia" w:hAnsi="Times New Roman" w:cs="Times New Roman"/>
          <w:sz w:val="28"/>
          <w:szCs w:val="28"/>
          <w:lang w:val="kk-KZ" w:eastAsia="ru-RU"/>
        </w:rPr>
        <w:t xml:space="preserve"> таңдау туралы шешім қабылданды. Бұл ұйытқы органолептикалық көрсеткіштері бойынша ең үйлесімді нәтижелер көрсетіп, тұтынушылық сипаттамаларға сәйкес келді, сондай-ақ экономикалық тұрғыдан тиімді балама болып табылады.</w:t>
      </w:r>
    </w:p>
    <w:p w14:paraId="09C222C7" w14:textId="77777777" w:rsidR="00C7432E" w:rsidRPr="00C76084" w:rsidRDefault="00C7432E" w:rsidP="00C7432E">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Зерттеудің келесі маңызды кезеңі — қой сүтінің ұю қабілетін және ірімшік жасауға жарамдылығын анықтауға бағытталған микробиологиялық талдау болып табылады. Бұл мақсатта Toshev маркалы құрғақ </w:t>
      </w:r>
      <w:r w:rsidRPr="0017690F">
        <w:rPr>
          <w:rFonts w:ascii="Times New Roman" w:eastAsiaTheme="minorEastAsia" w:hAnsi="Times New Roman" w:cs="Times New Roman"/>
          <w:sz w:val="28"/>
          <w:szCs w:val="28"/>
          <w:lang w:val="kk-KZ" w:eastAsia="ru-RU"/>
        </w:rPr>
        <w:t>гомоферментативті ұйытқы культурасы қолданылды. Бұл ұйытқының құрамына төмендегі сүтқышқылды бактериялар кіреді:</w:t>
      </w:r>
    </w:p>
    <w:p w14:paraId="77BCF2CC" w14:textId="77777777" w:rsidR="00C7432E" w:rsidRPr="00C7432E" w:rsidRDefault="00C7432E" w:rsidP="006101C5">
      <w:pPr>
        <w:numPr>
          <w:ilvl w:val="0"/>
          <w:numId w:val="3"/>
        </w:numPr>
        <w:spacing w:after="0" w:line="240" w:lineRule="auto"/>
        <w:jc w:val="both"/>
        <w:rPr>
          <w:rFonts w:ascii="Times New Roman" w:eastAsiaTheme="minorEastAsia" w:hAnsi="Times New Roman" w:cs="Times New Roman"/>
          <w:sz w:val="28"/>
          <w:szCs w:val="28"/>
          <w:lang w:eastAsia="ru-RU"/>
        </w:rPr>
      </w:pPr>
      <w:r w:rsidRPr="00C7432E">
        <w:rPr>
          <w:rFonts w:ascii="Times New Roman" w:eastAsiaTheme="minorEastAsia" w:hAnsi="Times New Roman" w:cs="Times New Roman"/>
          <w:i/>
          <w:iCs/>
          <w:sz w:val="28"/>
          <w:szCs w:val="28"/>
          <w:lang w:eastAsia="ru-RU"/>
        </w:rPr>
        <w:t>Lactococcus lactis ssp. cremoris</w:t>
      </w:r>
    </w:p>
    <w:p w14:paraId="26BB7964" w14:textId="77777777" w:rsidR="00C7432E" w:rsidRPr="00C7432E" w:rsidRDefault="00C7432E" w:rsidP="006101C5">
      <w:pPr>
        <w:numPr>
          <w:ilvl w:val="0"/>
          <w:numId w:val="3"/>
        </w:numPr>
        <w:spacing w:after="0" w:line="240" w:lineRule="auto"/>
        <w:jc w:val="both"/>
        <w:rPr>
          <w:rFonts w:ascii="Times New Roman" w:eastAsiaTheme="minorEastAsia" w:hAnsi="Times New Roman" w:cs="Times New Roman"/>
          <w:sz w:val="28"/>
          <w:szCs w:val="28"/>
          <w:lang w:eastAsia="ru-RU"/>
        </w:rPr>
      </w:pPr>
      <w:r w:rsidRPr="00C7432E">
        <w:rPr>
          <w:rFonts w:ascii="Times New Roman" w:eastAsiaTheme="minorEastAsia" w:hAnsi="Times New Roman" w:cs="Times New Roman"/>
          <w:i/>
          <w:iCs/>
          <w:sz w:val="28"/>
          <w:szCs w:val="28"/>
          <w:lang w:eastAsia="ru-RU"/>
        </w:rPr>
        <w:t>Lactococcus lactis ssp. lactis</w:t>
      </w:r>
    </w:p>
    <w:p w14:paraId="012CBFC8" w14:textId="77777777" w:rsidR="00C7432E" w:rsidRPr="00C7432E" w:rsidRDefault="00C7432E" w:rsidP="006101C5">
      <w:pPr>
        <w:numPr>
          <w:ilvl w:val="0"/>
          <w:numId w:val="3"/>
        </w:numPr>
        <w:spacing w:after="0" w:line="240" w:lineRule="auto"/>
        <w:jc w:val="both"/>
        <w:rPr>
          <w:rFonts w:ascii="Times New Roman" w:eastAsiaTheme="minorEastAsia" w:hAnsi="Times New Roman" w:cs="Times New Roman"/>
          <w:sz w:val="28"/>
          <w:szCs w:val="28"/>
          <w:lang w:eastAsia="ru-RU"/>
        </w:rPr>
      </w:pPr>
      <w:r w:rsidRPr="00C7432E">
        <w:rPr>
          <w:rFonts w:ascii="Times New Roman" w:eastAsiaTheme="minorEastAsia" w:hAnsi="Times New Roman" w:cs="Times New Roman"/>
          <w:i/>
          <w:iCs/>
          <w:sz w:val="28"/>
          <w:szCs w:val="28"/>
          <w:lang w:eastAsia="ru-RU"/>
        </w:rPr>
        <w:t>Streptococcus salivarius ssp. thermophilus</w:t>
      </w:r>
    </w:p>
    <w:p w14:paraId="2CC615F4" w14:textId="77777777" w:rsidR="00C7432E" w:rsidRPr="00C7432E" w:rsidRDefault="00C7432E" w:rsidP="00C7432E">
      <w:pPr>
        <w:spacing w:after="0" w:line="240" w:lineRule="auto"/>
        <w:ind w:firstLine="709"/>
        <w:jc w:val="both"/>
        <w:rPr>
          <w:rFonts w:ascii="Times New Roman" w:eastAsiaTheme="minorEastAsia" w:hAnsi="Times New Roman" w:cs="Times New Roman"/>
          <w:sz w:val="28"/>
          <w:szCs w:val="28"/>
          <w:lang w:eastAsia="ru-RU"/>
        </w:rPr>
      </w:pPr>
      <w:r w:rsidRPr="00C7432E">
        <w:rPr>
          <w:rFonts w:ascii="Times New Roman" w:eastAsiaTheme="minorEastAsia" w:hAnsi="Times New Roman" w:cs="Times New Roman"/>
          <w:sz w:val="28"/>
          <w:szCs w:val="28"/>
          <w:lang w:eastAsia="ru-RU"/>
        </w:rPr>
        <w:t xml:space="preserve">Ұйытқы 63–65 °C температурада пастерленген қой сүтіне қосылды. Пастерлеуден кейін сүт 36–38 °C температураға дейін салқындатылып, </w:t>
      </w:r>
      <w:r w:rsidRPr="00D21299">
        <w:rPr>
          <w:rFonts w:ascii="Times New Roman" w:eastAsiaTheme="minorEastAsia" w:hAnsi="Times New Roman" w:cs="Times New Roman"/>
          <w:sz w:val="28"/>
          <w:szCs w:val="28"/>
          <w:lang w:eastAsia="ru-RU"/>
        </w:rPr>
        <w:t>5%</w:t>
      </w:r>
      <w:r w:rsidRPr="00C7432E">
        <w:rPr>
          <w:rFonts w:ascii="Times New Roman" w:eastAsiaTheme="minorEastAsia" w:hAnsi="Times New Roman" w:cs="Times New Roman"/>
          <w:sz w:val="28"/>
          <w:szCs w:val="28"/>
          <w:lang w:eastAsia="ru-RU"/>
        </w:rPr>
        <w:t xml:space="preserve"> мөлшерде ұйытқы енгізілді. Осы жағдайлар сүтқышқылды микроорганизмдердің көбеюіне және олардың метаболикалық белсенділігінің артуына оңтайлы орта қалыптастырады.</w:t>
      </w:r>
    </w:p>
    <w:p w14:paraId="4644F142" w14:textId="77777777" w:rsidR="00C7432E" w:rsidRPr="00C7432E" w:rsidRDefault="00C7432E" w:rsidP="00C7432E">
      <w:pPr>
        <w:spacing w:after="0" w:line="240" w:lineRule="auto"/>
        <w:ind w:firstLine="709"/>
        <w:jc w:val="both"/>
        <w:rPr>
          <w:rFonts w:ascii="Times New Roman" w:eastAsiaTheme="minorEastAsia" w:hAnsi="Times New Roman" w:cs="Times New Roman"/>
          <w:sz w:val="28"/>
          <w:szCs w:val="28"/>
          <w:lang w:eastAsia="ru-RU"/>
        </w:rPr>
      </w:pPr>
      <w:r w:rsidRPr="00C7432E">
        <w:rPr>
          <w:rFonts w:ascii="Times New Roman" w:eastAsiaTheme="minorEastAsia" w:hAnsi="Times New Roman" w:cs="Times New Roman"/>
          <w:sz w:val="28"/>
          <w:szCs w:val="28"/>
          <w:lang w:eastAsia="ru-RU"/>
        </w:rPr>
        <w:t>Бұл ұйытқыны қолданудың теориялық негізі — құрамындағы штаммдардың жоғары ашыту белсенділігі, қосымша стимуляторларсыз сүт ортасында өсу қабілеті, сондай-ақ организмге пайдалы метаболиттерді (мысалы, витаминдер, бактериоциндер) өндіру қасиетімен байланысты. Бұл қасиеттер өнімнің сапасын арттырып қана қоймай, оның биологиялық құндылығын да жоғарылатады.</w:t>
      </w:r>
    </w:p>
    <w:p w14:paraId="1EC83392" w14:textId="77777777" w:rsidR="00C7432E" w:rsidRPr="00C7432E" w:rsidRDefault="00C7432E" w:rsidP="00C7432E">
      <w:pPr>
        <w:spacing w:after="0" w:line="240" w:lineRule="auto"/>
        <w:ind w:firstLine="709"/>
        <w:jc w:val="both"/>
        <w:rPr>
          <w:rFonts w:ascii="Times New Roman" w:eastAsiaTheme="minorEastAsia" w:hAnsi="Times New Roman" w:cs="Times New Roman"/>
          <w:sz w:val="28"/>
          <w:szCs w:val="28"/>
          <w:lang w:eastAsia="ru-RU"/>
        </w:rPr>
      </w:pPr>
      <w:r w:rsidRPr="00C7432E">
        <w:rPr>
          <w:rFonts w:ascii="Times New Roman" w:eastAsiaTheme="minorEastAsia" w:hAnsi="Times New Roman" w:cs="Times New Roman"/>
          <w:sz w:val="28"/>
          <w:szCs w:val="28"/>
          <w:lang w:eastAsia="ru-RU"/>
        </w:rPr>
        <w:t>Жүргізілген зерттеулер нәтижесінде қазақтың құйрықты ұяң жүнді қойының сүтінің органолептикалық, технологиялық және микробиологиялық қасиеттеріне әртүрлі ұйытқылардың әсері жан-жақты бағаланды. Ұйытылған өнімдер органолептикалық тұрғыдан салыстырылып, олардың консистенциясы, иісі, дәмі, түсі және құрылымдық үйлесімділігі сараптамалық балдық жүйе арқылы талданды.</w:t>
      </w:r>
    </w:p>
    <w:p w14:paraId="016F1F91" w14:textId="74F0CB3F" w:rsidR="00C7432E" w:rsidRPr="00C7432E" w:rsidRDefault="00C7432E" w:rsidP="00C7432E">
      <w:pPr>
        <w:spacing w:after="0" w:line="240" w:lineRule="auto"/>
        <w:ind w:firstLine="709"/>
        <w:jc w:val="both"/>
        <w:rPr>
          <w:rFonts w:ascii="Times New Roman" w:eastAsiaTheme="minorEastAsia" w:hAnsi="Times New Roman" w:cs="Times New Roman"/>
          <w:sz w:val="28"/>
          <w:szCs w:val="28"/>
          <w:lang w:eastAsia="ru-RU"/>
        </w:rPr>
      </w:pPr>
      <w:r w:rsidRPr="00C7432E">
        <w:rPr>
          <w:rFonts w:ascii="Times New Roman" w:eastAsiaTheme="minorEastAsia" w:hAnsi="Times New Roman" w:cs="Times New Roman"/>
          <w:sz w:val="28"/>
          <w:szCs w:val="28"/>
          <w:lang w:eastAsia="ru-RU"/>
        </w:rPr>
        <w:t>Алынған нәтижелерге сәйкес, 2</w:t>
      </w:r>
      <w:r w:rsidR="0017690F">
        <w:rPr>
          <w:rFonts w:ascii="Times New Roman" w:eastAsiaTheme="minorEastAsia" w:hAnsi="Times New Roman" w:cs="Times New Roman"/>
          <w:sz w:val="28"/>
          <w:szCs w:val="28"/>
          <w:lang w:eastAsia="ru-RU"/>
        </w:rPr>
        <w:t>- ж</w:t>
      </w:r>
      <w:r w:rsidR="0017690F">
        <w:rPr>
          <w:rFonts w:ascii="Times New Roman" w:eastAsiaTheme="minorEastAsia" w:hAnsi="Times New Roman" w:cs="Times New Roman"/>
          <w:sz w:val="28"/>
          <w:szCs w:val="28"/>
          <w:lang w:val="kk-KZ" w:eastAsia="ru-RU"/>
        </w:rPr>
        <w:t xml:space="preserve">әне </w:t>
      </w:r>
      <w:r w:rsidR="0017690F" w:rsidRPr="0017690F">
        <w:rPr>
          <w:rFonts w:ascii="Times New Roman" w:eastAsiaTheme="minorEastAsia" w:hAnsi="Times New Roman" w:cs="Times New Roman"/>
          <w:sz w:val="28"/>
          <w:szCs w:val="28"/>
          <w:lang w:eastAsia="ru-RU"/>
        </w:rPr>
        <w:t>3</w:t>
      </w:r>
      <w:r w:rsidRPr="00C7432E">
        <w:rPr>
          <w:rFonts w:ascii="Times New Roman" w:eastAsiaTheme="minorEastAsia" w:hAnsi="Times New Roman" w:cs="Times New Roman"/>
          <w:sz w:val="28"/>
          <w:szCs w:val="28"/>
          <w:lang w:eastAsia="ru-RU"/>
        </w:rPr>
        <w:t xml:space="preserve">-үлгілер өткір қышқыл иіс пен сұйық консистенцияға ие болуымен сипатталды, бұл оларды жұмсақ ірімшік өндіру үшін қолайсыз етеді. </w:t>
      </w:r>
    </w:p>
    <w:p w14:paraId="1F1AA1A5" w14:textId="54B22872" w:rsidR="00C7432E" w:rsidRPr="00C7432E" w:rsidRDefault="00C7432E" w:rsidP="00C7432E">
      <w:pPr>
        <w:spacing w:after="0" w:line="240" w:lineRule="auto"/>
        <w:ind w:firstLine="709"/>
        <w:jc w:val="both"/>
        <w:rPr>
          <w:rFonts w:ascii="Times New Roman" w:eastAsiaTheme="minorEastAsia" w:hAnsi="Times New Roman" w:cs="Times New Roman"/>
          <w:sz w:val="28"/>
          <w:szCs w:val="28"/>
          <w:lang w:eastAsia="ru-RU"/>
        </w:rPr>
      </w:pPr>
      <w:r w:rsidRPr="00C7432E">
        <w:rPr>
          <w:rFonts w:ascii="Times New Roman" w:eastAsiaTheme="minorEastAsia" w:hAnsi="Times New Roman" w:cs="Times New Roman"/>
          <w:sz w:val="28"/>
          <w:szCs w:val="28"/>
          <w:lang w:eastAsia="ru-RU"/>
        </w:rPr>
        <w:t>Осыған байланысты әрі қарайғы технологиялық және микробиологиялық зерттеулер үшін Toshev маркалы (Болгария) құрғақ гомоферментативті ұйытқы культурасы таңдалып алынды. Бұл ұйытқы сенсорлық тұрғыдан өндірістік шығындарды оңтайландыруға мүмкіндік береді және ірімшік өндірісінде қолдануға қолайлы.</w:t>
      </w:r>
    </w:p>
    <w:p w14:paraId="5BB7F19C" w14:textId="77777777" w:rsidR="00C7432E" w:rsidRPr="00C7432E" w:rsidRDefault="00C7432E" w:rsidP="00C7432E">
      <w:pPr>
        <w:spacing w:after="0" w:line="240" w:lineRule="auto"/>
        <w:ind w:firstLine="709"/>
        <w:jc w:val="both"/>
        <w:rPr>
          <w:rFonts w:ascii="Times New Roman" w:eastAsiaTheme="minorEastAsia" w:hAnsi="Times New Roman" w:cs="Times New Roman"/>
          <w:sz w:val="28"/>
          <w:szCs w:val="28"/>
          <w:lang w:eastAsia="ru-RU"/>
        </w:rPr>
      </w:pPr>
      <w:r w:rsidRPr="00C7432E">
        <w:rPr>
          <w:rFonts w:ascii="Times New Roman" w:eastAsiaTheme="minorEastAsia" w:hAnsi="Times New Roman" w:cs="Times New Roman"/>
          <w:sz w:val="28"/>
          <w:szCs w:val="28"/>
          <w:lang w:eastAsia="ru-RU"/>
        </w:rPr>
        <w:t xml:space="preserve">Сонымен қатар, Toshev ұйытқысының құрамындағы сүтқышқылды бактериялардың (Lactococcus lactis ssp. lactis, ssp. cremoris және Streptococcus thermophilus) жоғары ашыту белсенділігі, сүт ортасында оңтайлы дамуы және </w:t>
      </w:r>
      <w:r w:rsidRPr="00C7432E">
        <w:rPr>
          <w:rFonts w:ascii="Times New Roman" w:eastAsiaTheme="minorEastAsia" w:hAnsi="Times New Roman" w:cs="Times New Roman"/>
          <w:sz w:val="28"/>
          <w:szCs w:val="28"/>
          <w:lang w:eastAsia="ru-RU"/>
        </w:rPr>
        <w:lastRenderedPageBreak/>
        <w:t>өнімнің құрылымын қалыптастырудағы тиімділігі ғылыми негізделген және өндірістік практикада дәлелденген.</w:t>
      </w:r>
    </w:p>
    <w:p w14:paraId="3ABCDBA1" w14:textId="77777777" w:rsidR="00C7432E" w:rsidRPr="00C7432E" w:rsidRDefault="00C7432E" w:rsidP="00C7432E">
      <w:pPr>
        <w:spacing w:after="0" w:line="240" w:lineRule="auto"/>
        <w:ind w:firstLine="709"/>
        <w:jc w:val="both"/>
        <w:rPr>
          <w:rFonts w:ascii="Times New Roman" w:eastAsiaTheme="minorEastAsia" w:hAnsi="Times New Roman" w:cs="Times New Roman"/>
          <w:sz w:val="28"/>
          <w:szCs w:val="28"/>
          <w:lang w:eastAsia="ru-RU"/>
        </w:rPr>
      </w:pPr>
      <w:r w:rsidRPr="00C7432E">
        <w:rPr>
          <w:rFonts w:ascii="Times New Roman" w:eastAsiaTheme="minorEastAsia" w:hAnsi="Times New Roman" w:cs="Times New Roman"/>
          <w:sz w:val="28"/>
          <w:szCs w:val="28"/>
          <w:lang w:eastAsia="ru-RU"/>
        </w:rPr>
        <w:t>Осылайша, қазақтың құйрықты ұяң жүнді қойының сүтінен жұмсақ ірімшік өндіру технологиясын әзірлеу және жетілдіру мақсатында ұйытқы ретінде Toshev культурасы ең тиімді әрі технологиялық және экономикалық тұрғыдан оңтайлы нұсқа ретінде ұсынылады.</w:t>
      </w:r>
    </w:p>
    <w:p w14:paraId="3E722949" w14:textId="50F336F9" w:rsidR="000E4DB6" w:rsidRDefault="000E4DB6" w:rsidP="000E4DB6">
      <w:pPr>
        <w:spacing w:after="0" w:line="240" w:lineRule="auto"/>
        <w:jc w:val="both"/>
        <w:rPr>
          <w:rFonts w:ascii="Times New Roman" w:eastAsiaTheme="minorEastAsia" w:hAnsi="Times New Roman" w:cs="Times New Roman"/>
          <w:sz w:val="28"/>
          <w:szCs w:val="28"/>
          <w:lang w:val="kk-KZ" w:eastAsia="ru-RU"/>
        </w:rPr>
      </w:pPr>
    </w:p>
    <w:p w14:paraId="1D90CAB2" w14:textId="77777777" w:rsidR="00C7432E" w:rsidRPr="000E4DB6" w:rsidRDefault="00C7432E" w:rsidP="000E4DB6">
      <w:pPr>
        <w:spacing w:after="0" w:line="240" w:lineRule="auto"/>
        <w:jc w:val="both"/>
        <w:rPr>
          <w:rFonts w:ascii="Times New Roman" w:eastAsiaTheme="minorEastAsia" w:hAnsi="Times New Roman" w:cs="Times New Roman"/>
          <w:sz w:val="28"/>
          <w:szCs w:val="28"/>
          <w:lang w:val="kk-KZ" w:eastAsia="ru-RU"/>
        </w:rPr>
      </w:pPr>
    </w:p>
    <w:p w14:paraId="642401FC" w14:textId="69EA0F09" w:rsidR="00B66B38" w:rsidRPr="00D21299" w:rsidRDefault="000E4DB6" w:rsidP="00B66B38">
      <w:pPr>
        <w:spacing w:after="0" w:line="240" w:lineRule="auto"/>
        <w:ind w:firstLine="709"/>
        <w:jc w:val="both"/>
        <w:rPr>
          <w:rFonts w:ascii="Times New Roman" w:eastAsiaTheme="minorEastAsia" w:hAnsi="Times New Roman" w:cs="Times New Roman"/>
          <w:b/>
          <w:bCs/>
          <w:iCs/>
          <w:sz w:val="28"/>
          <w:szCs w:val="28"/>
          <w:lang w:val="kk-KZ" w:eastAsia="ru-RU"/>
        </w:rPr>
      </w:pPr>
      <w:r w:rsidRPr="00D21299">
        <w:rPr>
          <w:rFonts w:ascii="Times New Roman" w:eastAsiaTheme="minorEastAsia" w:hAnsi="Times New Roman" w:cs="Times New Roman"/>
          <w:b/>
          <w:bCs/>
          <w:iCs/>
          <w:sz w:val="28"/>
          <w:szCs w:val="28"/>
          <w:lang w:val="kk-KZ" w:eastAsia="ru-RU"/>
        </w:rPr>
        <w:t xml:space="preserve">3.3 </w:t>
      </w:r>
      <w:r w:rsidR="0059128D" w:rsidRPr="00D21299">
        <w:rPr>
          <w:rFonts w:ascii="Times New Roman" w:eastAsiaTheme="minorEastAsia" w:hAnsi="Times New Roman" w:cs="Times New Roman"/>
          <w:b/>
          <w:bCs/>
          <w:iCs/>
          <w:sz w:val="28"/>
          <w:szCs w:val="28"/>
          <w:lang w:val="kk-KZ" w:eastAsia="ru-RU"/>
        </w:rPr>
        <w:t>Қой сүтінен жасалған ірімшікті байытушы ретінде саумалдықтың физика-химиялық құрамын зерттеу</w:t>
      </w:r>
    </w:p>
    <w:p w14:paraId="534FC3C8" w14:textId="77777777" w:rsidR="0059128D" w:rsidRPr="002A31F2" w:rsidRDefault="0059128D" w:rsidP="00B66B38">
      <w:pPr>
        <w:spacing w:after="0" w:line="240" w:lineRule="auto"/>
        <w:ind w:firstLine="709"/>
        <w:jc w:val="both"/>
        <w:rPr>
          <w:rFonts w:ascii="Times New Roman" w:eastAsiaTheme="minorEastAsia" w:hAnsi="Times New Roman" w:cs="Times New Roman"/>
          <w:b/>
          <w:bCs/>
          <w:i/>
          <w:sz w:val="28"/>
          <w:szCs w:val="28"/>
          <w:lang w:val="kk-KZ" w:eastAsia="ru-RU"/>
        </w:rPr>
      </w:pPr>
    </w:p>
    <w:p w14:paraId="18325233" w14:textId="77777777" w:rsidR="00B66B38" w:rsidRPr="00D21299" w:rsidRDefault="00B66B38" w:rsidP="00B66B38">
      <w:pPr>
        <w:spacing w:after="0" w:line="240" w:lineRule="auto"/>
        <w:ind w:firstLine="709"/>
        <w:jc w:val="both"/>
        <w:rPr>
          <w:rFonts w:ascii="Times New Roman" w:eastAsiaTheme="minorEastAsia" w:hAnsi="Times New Roman" w:cs="Times New Roman"/>
          <w:iCs/>
          <w:sz w:val="28"/>
          <w:szCs w:val="28"/>
          <w:lang w:val="kk-KZ" w:eastAsia="ru-RU"/>
        </w:rPr>
      </w:pPr>
      <w:r w:rsidRPr="00D21299">
        <w:rPr>
          <w:rFonts w:ascii="Times New Roman" w:eastAsiaTheme="minorEastAsia" w:hAnsi="Times New Roman" w:cs="Times New Roman"/>
          <w:iCs/>
          <w:sz w:val="28"/>
          <w:szCs w:val="28"/>
          <w:lang w:val="kk-KZ" w:eastAsia="ru-RU"/>
        </w:rPr>
        <w:t>Зерттеу жұмысының келесі кезеңінде қой сүтінен дайындалған жұмсақ ірімшікке қосылатын денсаулыққа пайдалы қасиеттері бар композицияны таңдау және оңтайлы мөлшерін анықтау жүзеге асырылды. Оңтайлы дәрумендермен байытқыш ретінде кептірілген саумалдық таңдап алынды.</w:t>
      </w:r>
    </w:p>
    <w:p w14:paraId="3145BDEB" w14:textId="77777777" w:rsidR="00B66B38" w:rsidRPr="00D21299" w:rsidRDefault="00B66B38" w:rsidP="00B66B38">
      <w:pPr>
        <w:spacing w:after="0" w:line="240" w:lineRule="auto"/>
        <w:ind w:firstLine="709"/>
        <w:jc w:val="both"/>
        <w:rPr>
          <w:rFonts w:ascii="Times New Roman" w:eastAsiaTheme="minorEastAsia" w:hAnsi="Times New Roman" w:cs="Times New Roman"/>
          <w:iCs/>
          <w:sz w:val="28"/>
          <w:szCs w:val="28"/>
          <w:lang w:val="kk-KZ" w:eastAsia="ru-RU"/>
        </w:rPr>
      </w:pPr>
      <w:r w:rsidRPr="00D21299">
        <w:rPr>
          <w:rFonts w:ascii="Times New Roman" w:eastAsiaTheme="minorEastAsia" w:hAnsi="Times New Roman" w:cs="Times New Roman"/>
          <w:iCs/>
          <w:sz w:val="28"/>
          <w:szCs w:val="28"/>
          <w:lang w:val="kk-KZ" w:eastAsia="ru-RU"/>
        </w:rPr>
        <w:t>Саумалдық жүрек ауруларына, қанның ұюының төмендігіне және қан қысымының жоғарылауына пайдалы. Ол сондай-ақ сүйектің жағдайын жақсартады, остеопороздың дамуына жол бермейді және тістер мен сүйектерді нығайтады. Саумалдық жапырақтарын үнемі тұтыну мидың қанмен қамтамасыз етілуін және есте сақтау қабілетін жақсартады, сонымен қатар депрессия мен ұйқысыздықпен күресуге көмектеседі.</w:t>
      </w:r>
    </w:p>
    <w:p w14:paraId="5B939EA3" w14:textId="662ADA16" w:rsidR="00B66B38" w:rsidRPr="00D21299" w:rsidRDefault="00B66B38" w:rsidP="00B66B38">
      <w:pPr>
        <w:spacing w:after="0" w:line="240" w:lineRule="auto"/>
        <w:ind w:firstLine="709"/>
        <w:jc w:val="both"/>
        <w:rPr>
          <w:rFonts w:ascii="Times New Roman" w:eastAsiaTheme="minorEastAsia" w:hAnsi="Times New Roman" w:cs="Times New Roman"/>
          <w:iCs/>
          <w:sz w:val="28"/>
          <w:szCs w:val="28"/>
          <w:lang w:val="kk-KZ" w:eastAsia="ru-RU"/>
        </w:rPr>
      </w:pPr>
      <w:r w:rsidRPr="00D21299">
        <w:rPr>
          <w:rFonts w:ascii="Times New Roman" w:eastAsiaTheme="minorEastAsia" w:hAnsi="Times New Roman" w:cs="Times New Roman"/>
          <w:iCs/>
          <w:sz w:val="28"/>
          <w:szCs w:val="28"/>
          <w:lang w:val="kk-KZ" w:eastAsia="ru-RU"/>
        </w:rPr>
        <w:t xml:space="preserve">Саумалдықтың </w:t>
      </w:r>
      <w:r w:rsidR="00B12F74" w:rsidRPr="00B12F74">
        <w:rPr>
          <w:rFonts w:ascii="Times New Roman" w:eastAsiaTheme="minorEastAsia" w:hAnsi="Times New Roman" w:cs="Times New Roman"/>
          <w:iCs/>
          <w:sz w:val="28"/>
          <w:szCs w:val="28"/>
          <w:lang w:val="kk-KZ" w:eastAsia="ru-RU"/>
        </w:rPr>
        <w:t xml:space="preserve">химиялық құрамы мен энергетикалық құндылығы </w:t>
      </w:r>
      <w:r w:rsidR="00BB548E">
        <w:rPr>
          <w:rFonts w:ascii="Times New Roman" w:eastAsiaTheme="minorEastAsia" w:hAnsi="Times New Roman" w:cs="Times New Roman"/>
          <w:iCs/>
          <w:sz w:val="28"/>
          <w:szCs w:val="28"/>
          <w:lang w:val="kk-KZ" w:eastAsia="ru-RU"/>
        </w:rPr>
        <w:t>2</w:t>
      </w:r>
      <w:r w:rsidR="00BB548E" w:rsidRPr="00BB548E">
        <w:rPr>
          <w:rFonts w:ascii="Times New Roman" w:eastAsiaTheme="minorEastAsia" w:hAnsi="Times New Roman" w:cs="Times New Roman"/>
          <w:iCs/>
          <w:sz w:val="28"/>
          <w:szCs w:val="28"/>
          <w:lang w:val="kk-KZ" w:eastAsia="ru-RU"/>
        </w:rPr>
        <w:t>8</w:t>
      </w:r>
      <w:r w:rsidRPr="00D21299">
        <w:rPr>
          <w:rFonts w:ascii="Times New Roman" w:eastAsiaTheme="minorEastAsia" w:hAnsi="Times New Roman" w:cs="Times New Roman"/>
          <w:iCs/>
          <w:sz w:val="28"/>
          <w:szCs w:val="28"/>
          <w:lang w:val="kk-KZ" w:eastAsia="ru-RU"/>
        </w:rPr>
        <w:t>-кестеде көрсетілген.</w:t>
      </w:r>
    </w:p>
    <w:p w14:paraId="785D1D0E" w14:textId="77777777" w:rsidR="00B12F74" w:rsidRDefault="00B12F74" w:rsidP="00B66B38">
      <w:pPr>
        <w:spacing w:after="0" w:line="240" w:lineRule="auto"/>
        <w:ind w:firstLine="709"/>
        <w:jc w:val="both"/>
        <w:rPr>
          <w:rFonts w:ascii="Times New Roman" w:eastAsiaTheme="minorEastAsia" w:hAnsi="Times New Roman" w:cs="Times New Roman"/>
          <w:iCs/>
          <w:sz w:val="28"/>
          <w:szCs w:val="28"/>
          <w:lang w:val="kk-KZ" w:eastAsia="ru-RU"/>
        </w:rPr>
      </w:pPr>
    </w:p>
    <w:p w14:paraId="4939AAE1" w14:textId="56C6108C" w:rsidR="00B66B38" w:rsidRDefault="00B66B38" w:rsidP="00B12F74">
      <w:pPr>
        <w:spacing w:after="0" w:line="240" w:lineRule="auto"/>
        <w:jc w:val="both"/>
        <w:rPr>
          <w:rFonts w:ascii="Times New Roman" w:eastAsiaTheme="minorEastAsia" w:hAnsi="Times New Roman" w:cs="Times New Roman"/>
          <w:iCs/>
          <w:sz w:val="28"/>
          <w:szCs w:val="28"/>
          <w:lang w:val="kk-KZ" w:eastAsia="ru-RU"/>
        </w:rPr>
      </w:pPr>
      <w:r w:rsidRPr="00AF7DA4">
        <w:rPr>
          <w:rFonts w:ascii="Times New Roman" w:eastAsiaTheme="minorEastAsia" w:hAnsi="Times New Roman" w:cs="Times New Roman"/>
          <w:iCs/>
          <w:sz w:val="28"/>
          <w:szCs w:val="28"/>
          <w:lang w:val="kk-KZ" w:eastAsia="ru-RU"/>
        </w:rPr>
        <w:t xml:space="preserve">Кесте </w:t>
      </w:r>
      <w:r w:rsidR="007E119F" w:rsidRPr="00AF7DA4">
        <w:rPr>
          <w:rFonts w:ascii="Times New Roman" w:eastAsiaTheme="minorEastAsia" w:hAnsi="Times New Roman" w:cs="Times New Roman"/>
          <w:iCs/>
          <w:sz w:val="28"/>
          <w:szCs w:val="28"/>
          <w:lang w:val="kk-KZ" w:eastAsia="ru-RU"/>
        </w:rPr>
        <w:t>2</w:t>
      </w:r>
      <w:r w:rsidR="00BB548E" w:rsidRPr="00BB548E">
        <w:rPr>
          <w:rFonts w:ascii="Times New Roman" w:eastAsiaTheme="minorEastAsia" w:hAnsi="Times New Roman" w:cs="Times New Roman"/>
          <w:iCs/>
          <w:sz w:val="28"/>
          <w:szCs w:val="28"/>
          <w:lang w:val="kk-KZ" w:eastAsia="ru-RU"/>
        </w:rPr>
        <w:t>8</w:t>
      </w:r>
      <w:r w:rsidRPr="00AF7DA4">
        <w:rPr>
          <w:rFonts w:ascii="Times New Roman" w:eastAsiaTheme="minorEastAsia" w:hAnsi="Times New Roman" w:cs="Times New Roman"/>
          <w:iCs/>
          <w:sz w:val="28"/>
          <w:szCs w:val="28"/>
          <w:lang w:val="kk-KZ" w:eastAsia="ru-RU"/>
        </w:rPr>
        <w:t xml:space="preserve"> – </w:t>
      </w:r>
      <w:r w:rsidR="00B12F74" w:rsidRPr="00B12F74">
        <w:rPr>
          <w:rFonts w:ascii="Times New Roman" w:eastAsiaTheme="minorEastAsia" w:hAnsi="Times New Roman" w:cs="Times New Roman"/>
          <w:iCs/>
          <w:sz w:val="28"/>
          <w:szCs w:val="28"/>
          <w:lang w:val="kk-KZ" w:eastAsia="ru-RU"/>
        </w:rPr>
        <w:t>Саумалдықтың химиялық құрамы мен энергетикалық құндылығы</w:t>
      </w:r>
    </w:p>
    <w:p w14:paraId="612FA09E" w14:textId="77777777" w:rsidR="00AF7DA4" w:rsidRDefault="00AF7DA4" w:rsidP="00B66B38">
      <w:pPr>
        <w:spacing w:after="0" w:line="240" w:lineRule="auto"/>
        <w:ind w:firstLine="709"/>
        <w:jc w:val="both"/>
        <w:rPr>
          <w:rFonts w:ascii="Times New Roman" w:eastAsiaTheme="minorEastAsia" w:hAnsi="Times New Roman" w:cs="Times New Roman"/>
          <w:iCs/>
          <w:sz w:val="28"/>
          <w:szCs w:val="28"/>
          <w:lang w:val="kk-KZ" w:eastAsia="ru-RU"/>
        </w:rPr>
      </w:pPr>
    </w:p>
    <w:tbl>
      <w:tblPr>
        <w:tblStyle w:val="ad"/>
        <w:tblW w:w="9571" w:type="dxa"/>
        <w:tblLook w:val="04A0" w:firstRow="1" w:lastRow="0" w:firstColumn="1" w:lastColumn="0" w:noHBand="0" w:noVBand="1"/>
      </w:tblPr>
      <w:tblGrid>
        <w:gridCol w:w="3409"/>
        <w:gridCol w:w="3530"/>
        <w:gridCol w:w="2632"/>
      </w:tblGrid>
      <w:tr w:rsidR="00AF7DA4" w:rsidRPr="00D21299" w14:paraId="3E6576FE" w14:textId="290DCF6F" w:rsidTr="00ED165B">
        <w:tc>
          <w:tcPr>
            <w:tcW w:w="3409" w:type="dxa"/>
          </w:tcPr>
          <w:p w14:paraId="445D6782" w14:textId="77777777" w:rsidR="00AF7DA4" w:rsidRPr="00D21299" w:rsidRDefault="00AF7DA4" w:rsidP="00ED165B">
            <w:pPr>
              <w:jc w:val="both"/>
              <w:rPr>
                <w:rFonts w:ascii="Times New Roman" w:eastAsiaTheme="minorEastAsia" w:hAnsi="Times New Roman" w:cs="Times New Roman"/>
                <w:iCs/>
                <w:sz w:val="28"/>
                <w:szCs w:val="28"/>
                <w:lang w:val="kk-KZ" w:eastAsia="ru-RU"/>
              </w:rPr>
            </w:pPr>
            <w:bookmarkStart w:id="31" w:name="_Hlk152539552"/>
            <w:r w:rsidRPr="00D21299">
              <w:rPr>
                <w:rFonts w:ascii="Times New Roman" w:eastAsiaTheme="minorEastAsia" w:hAnsi="Times New Roman" w:cs="Times New Roman"/>
                <w:iCs/>
                <w:sz w:val="28"/>
                <w:szCs w:val="28"/>
                <w:lang w:val="kk-KZ" w:eastAsia="ru-RU"/>
              </w:rPr>
              <w:t>Көрсеткіштер атауы</w:t>
            </w:r>
          </w:p>
        </w:tc>
        <w:tc>
          <w:tcPr>
            <w:tcW w:w="3530" w:type="dxa"/>
          </w:tcPr>
          <w:p w14:paraId="4E58C409" w14:textId="74055807" w:rsidR="00AF7DA4" w:rsidRPr="00D21299" w:rsidRDefault="00AF7DA4" w:rsidP="00ED165B">
            <w:pPr>
              <w:jc w:val="center"/>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eastAsia="ru-RU"/>
              </w:rPr>
              <w:t>Та</w:t>
            </w:r>
            <w:r w:rsidRPr="00AF7DA4">
              <w:rPr>
                <w:rFonts w:ascii="Times New Roman" w:eastAsia="Times New Roman" w:hAnsi="Times New Roman" w:cs="Times New Roman"/>
                <w:color w:val="000000"/>
                <w:kern w:val="24"/>
                <w:sz w:val="28"/>
                <w:szCs w:val="28"/>
                <w:lang w:val="kk-KZ" w:eastAsia="ru-RU"/>
              </w:rPr>
              <w:t>ғ</w:t>
            </w:r>
            <w:r w:rsidRPr="00AF7DA4">
              <w:rPr>
                <w:rFonts w:ascii="Times New Roman" w:eastAsia="Times New Roman" w:hAnsi="Times New Roman" w:cs="Times New Roman"/>
                <w:color w:val="000000"/>
                <w:kern w:val="24"/>
                <w:sz w:val="28"/>
                <w:szCs w:val="28"/>
                <w:lang w:eastAsia="ru-RU"/>
              </w:rPr>
              <w:t>амды</w:t>
            </w:r>
            <w:r w:rsidRPr="00AF7DA4">
              <w:rPr>
                <w:rFonts w:ascii="Times New Roman" w:eastAsia="Times New Roman" w:hAnsi="Times New Roman" w:cs="Times New Roman"/>
                <w:color w:val="000000"/>
                <w:kern w:val="24"/>
                <w:sz w:val="28"/>
                <w:szCs w:val="28"/>
                <w:lang w:val="kk-KZ" w:eastAsia="ru-RU"/>
              </w:rPr>
              <w:t>қ құ</w:t>
            </w:r>
            <w:r w:rsidRPr="00AF7DA4">
              <w:rPr>
                <w:rFonts w:ascii="Times New Roman" w:eastAsia="Times New Roman" w:hAnsi="Times New Roman" w:cs="Times New Roman"/>
                <w:color w:val="000000"/>
                <w:kern w:val="24"/>
                <w:sz w:val="28"/>
                <w:szCs w:val="28"/>
                <w:lang w:eastAsia="ru-RU"/>
              </w:rPr>
              <w:t>ндылы</w:t>
            </w:r>
            <w:r w:rsidRPr="00AF7DA4">
              <w:rPr>
                <w:rFonts w:ascii="Times New Roman" w:eastAsia="Times New Roman" w:hAnsi="Times New Roman" w:cs="Times New Roman"/>
                <w:color w:val="000000"/>
                <w:kern w:val="24"/>
                <w:sz w:val="28"/>
                <w:szCs w:val="28"/>
                <w:lang w:val="kk-KZ" w:eastAsia="ru-RU"/>
              </w:rPr>
              <w:t>қ</w:t>
            </w:r>
          </w:p>
        </w:tc>
        <w:tc>
          <w:tcPr>
            <w:tcW w:w="2632" w:type="dxa"/>
          </w:tcPr>
          <w:p w14:paraId="6519C853" w14:textId="0C0F07F8" w:rsidR="00AF7DA4" w:rsidRPr="00D21299" w:rsidRDefault="00AF7DA4" w:rsidP="00ED165B">
            <w:pPr>
              <w:jc w:val="center"/>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val="kk-KZ" w:eastAsia="ru-RU"/>
              </w:rPr>
              <w:t>Тәулік тұтыну нормасы</w:t>
            </w:r>
          </w:p>
        </w:tc>
      </w:tr>
      <w:tr w:rsidR="00B12F74" w:rsidRPr="00D21299" w14:paraId="4DFC8A22" w14:textId="311E4F7D" w:rsidTr="00ED165B">
        <w:tc>
          <w:tcPr>
            <w:tcW w:w="3409" w:type="dxa"/>
          </w:tcPr>
          <w:p w14:paraId="5592D36D" w14:textId="211F9A09" w:rsidR="00B12F74" w:rsidRPr="00D21299" w:rsidRDefault="00B12F74" w:rsidP="00ED165B">
            <w:pPr>
              <w:jc w:val="both"/>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eastAsia="ru-RU"/>
              </w:rPr>
              <w:t>Энергети</w:t>
            </w:r>
            <w:r w:rsidRPr="00AF7DA4">
              <w:rPr>
                <w:rFonts w:ascii="Times New Roman" w:eastAsia="Times New Roman" w:hAnsi="Times New Roman" w:cs="Times New Roman"/>
                <w:color w:val="000000"/>
                <w:kern w:val="24"/>
                <w:sz w:val="28"/>
                <w:szCs w:val="28"/>
                <w:lang w:val="kk-KZ" w:eastAsia="ru-RU"/>
              </w:rPr>
              <w:t>калық құндылық</w:t>
            </w:r>
            <w:r w:rsidRPr="00AF7DA4">
              <w:rPr>
                <w:rFonts w:ascii="Times New Roman" w:eastAsia="Times New Roman" w:hAnsi="Times New Roman" w:cs="Times New Roman"/>
                <w:color w:val="000000"/>
                <w:kern w:val="24"/>
                <w:sz w:val="28"/>
                <w:szCs w:val="28"/>
                <w:lang w:eastAsia="ru-RU"/>
              </w:rPr>
              <w:t>, ккал</w:t>
            </w:r>
          </w:p>
        </w:tc>
        <w:tc>
          <w:tcPr>
            <w:tcW w:w="3530" w:type="dxa"/>
          </w:tcPr>
          <w:p w14:paraId="7CC5DEAD" w14:textId="1BD1DD69" w:rsidR="00B12F74" w:rsidRPr="00D21299" w:rsidRDefault="00B12F74" w:rsidP="00ED165B">
            <w:pPr>
              <w:jc w:val="center"/>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eastAsia="ru-RU"/>
              </w:rPr>
              <w:t>23</w:t>
            </w:r>
          </w:p>
        </w:tc>
        <w:tc>
          <w:tcPr>
            <w:tcW w:w="2632" w:type="dxa"/>
          </w:tcPr>
          <w:p w14:paraId="58887324" w14:textId="5D27C967" w:rsidR="00B12F74" w:rsidRPr="00D21299" w:rsidRDefault="00B12F74" w:rsidP="00ED165B">
            <w:pPr>
              <w:jc w:val="center"/>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eastAsia="ru-RU"/>
              </w:rPr>
              <w:t>1684</w:t>
            </w:r>
          </w:p>
        </w:tc>
      </w:tr>
      <w:tr w:rsidR="00B12F74" w:rsidRPr="00D21299" w14:paraId="763BFADF" w14:textId="033205F3" w:rsidTr="00ED165B">
        <w:tc>
          <w:tcPr>
            <w:tcW w:w="3409" w:type="dxa"/>
          </w:tcPr>
          <w:p w14:paraId="6C4C1AC8" w14:textId="5464FDB2" w:rsidR="00B12F74" w:rsidRPr="00D21299" w:rsidRDefault="00B12F74" w:rsidP="00ED165B">
            <w:pPr>
              <w:jc w:val="both"/>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val="kk-KZ" w:eastAsia="ru-RU"/>
              </w:rPr>
              <w:t>Көмірсулар</w:t>
            </w:r>
            <w:r w:rsidRPr="00AF7DA4">
              <w:rPr>
                <w:rFonts w:ascii="Times New Roman" w:eastAsia="Times New Roman" w:hAnsi="Times New Roman" w:cs="Times New Roman"/>
                <w:color w:val="000000"/>
                <w:kern w:val="24"/>
                <w:sz w:val="28"/>
                <w:szCs w:val="28"/>
                <w:lang w:eastAsia="ru-RU"/>
              </w:rPr>
              <w:t>, г/100г</w:t>
            </w:r>
          </w:p>
        </w:tc>
        <w:tc>
          <w:tcPr>
            <w:tcW w:w="3530" w:type="dxa"/>
          </w:tcPr>
          <w:p w14:paraId="3EAC6218" w14:textId="5A666077" w:rsidR="00B12F74" w:rsidRPr="00D21299" w:rsidRDefault="00B12F74" w:rsidP="00ED165B">
            <w:pPr>
              <w:jc w:val="center"/>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eastAsia="ru-RU"/>
              </w:rPr>
              <w:t>3,6</w:t>
            </w:r>
          </w:p>
        </w:tc>
        <w:tc>
          <w:tcPr>
            <w:tcW w:w="2632" w:type="dxa"/>
          </w:tcPr>
          <w:p w14:paraId="326FC128" w14:textId="248F8C39" w:rsidR="00B12F74" w:rsidRPr="00D21299" w:rsidRDefault="00B12F74" w:rsidP="00ED165B">
            <w:pPr>
              <w:jc w:val="center"/>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eastAsia="ru-RU"/>
              </w:rPr>
              <w:t>219</w:t>
            </w:r>
          </w:p>
        </w:tc>
      </w:tr>
      <w:tr w:rsidR="00B12F74" w:rsidRPr="00D21299" w14:paraId="12B2025C" w14:textId="717431B7" w:rsidTr="00ED165B">
        <w:tc>
          <w:tcPr>
            <w:tcW w:w="3409" w:type="dxa"/>
          </w:tcPr>
          <w:p w14:paraId="76143A24" w14:textId="416578DF" w:rsidR="00B12F74" w:rsidRPr="00D21299" w:rsidRDefault="00B12F74" w:rsidP="00ED165B">
            <w:pPr>
              <w:jc w:val="both"/>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val="kk-KZ" w:eastAsia="ru-RU"/>
              </w:rPr>
              <w:t>Ақуыздар</w:t>
            </w:r>
            <w:r w:rsidRPr="00AF7DA4">
              <w:rPr>
                <w:rFonts w:ascii="Times New Roman" w:eastAsia="Times New Roman" w:hAnsi="Times New Roman" w:cs="Times New Roman"/>
                <w:color w:val="000000"/>
                <w:kern w:val="24"/>
                <w:sz w:val="28"/>
                <w:szCs w:val="28"/>
                <w:lang w:eastAsia="ru-RU"/>
              </w:rPr>
              <w:t>, г/100г</w:t>
            </w:r>
          </w:p>
        </w:tc>
        <w:tc>
          <w:tcPr>
            <w:tcW w:w="3530" w:type="dxa"/>
          </w:tcPr>
          <w:p w14:paraId="01075E1C" w14:textId="32033C20" w:rsidR="00B12F74" w:rsidRPr="00D21299" w:rsidRDefault="00B12F74" w:rsidP="00ED165B">
            <w:pPr>
              <w:jc w:val="center"/>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eastAsia="ru-RU"/>
              </w:rPr>
              <w:t>2,9</w:t>
            </w:r>
          </w:p>
        </w:tc>
        <w:tc>
          <w:tcPr>
            <w:tcW w:w="2632" w:type="dxa"/>
          </w:tcPr>
          <w:p w14:paraId="56A6B609" w14:textId="41267429" w:rsidR="00B12F74" w:rsidRPr="00D21299" w:rsidRDefault="00B12F74" w:rsidP="00ED165B">
            <w:pPr>
              <w:jc w:val="center"/>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eastAsia="ru-RU"/>
              </w:rPr>
              <w:t>76</w:t>
            </w:r>
          </w:p>
        </w:tc>
      </w:tr>
      <w:tr w:rsidR="00B12F74" w:rsidRPr="00D21299" w14:paraId="0326ED4C" w14:textId="77777777" w:rsidTr="00ED165B">
        <w:tc>
          <w:tcPr>
            <w:tcW w:w="3409" w:type="dxa"/>
          </w:tcPr>
          <w:p w14:paraId="2971C0FC" w14:textId="6CDAC95E" w:rsidR="00B12F74" w:rsidRPr="00D21299" w:rsidRDefault="00B12F74" w:rsidP="00ED165B">
            <w:pPr>
              <w:jc w:val="both"/>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val="kk-KZ" w:eastAsia="ru-RU"/>
              </w:rPr>
              <w:t>Майлар</w:t>
            </w:r>
            <w:r w:rsidRPr="00AF7DA4">
              <w:rPr>
                <w:rFonts w:ascii="Times New Roman" w:eastAsia="Times New Roman" w:hAnsi="Times New Roman" w:cs="Times New Roman"/>
                <w:color w:val="000000"/>
                <w:kern w:val="24"/>
                <w:sz w:val="28"/>
                <w:szCs w:val="28"/>
                <w:lang w:eastAsia="ru-RU"/>
              </w:rPr>
              <w:t>, г/100г</w:t>
            </w:r>
          </w:p>
        </w:tc>
        <w:tc>
          <w:tcPr>
            <w:tcW w:w="3530" w:type="dxa"/>
          </w:tcPr>
          <w:p w14:paraId="0C055E4A" w14:textId="7B432F3E" w:rsidR="00B12F74" w:rsidRPr="00D21299" w:rsidRDefault="00B12F74" w:rsidP="00ED165B">
            <w:pPr>
              <w:jc w:val="center"/>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eastAsia="ru-RU"/>
              </w:rPr>
              <w:t>0,4</w:t>
            </w:r>
          </w:p>
        </w:tc>
        <w:tc>
          <w:tcPr>
            <w:tcW w:w="2632" w:type="dxa"/>
          </w:tcPr>
          <w:p w14:paraId="44FEEF16" w14:textId="5B78625F" w:rsidR="00B12F74" w:rsidRPr="00D21299" w:rsidRDefault="00B12F74" w:rsidP="00ED165B">
            <w:pPr>
              <w:jc w:val="center"/>
              <w:rPr>
                <w:rFonts w:ascii="Times New Roman" w:eastAsiaTheme="minorEastAsia" w:hAnsi="Times New Roman" w:cs="Times New Roman"/>
                <w:iCs/>
                <w:sz w:val="28"/>
                <w:szCs w:val="28"/>
                <w:lang w:val="kk-KZ" w:eastAsia="ru-RU"/>
              </w:rPr>
            </w:pPr>
            <w:r w:rsidRPr="00AF7DA4">
              <w:rPr>
                <w:rFonts w:ascii="Times New Roman" w:eastAsia="Times New Roman" w:hAnsi="Times New Roman" w:cs="Times New Roman"/>
                <w:color w:val="000000"/>
                <w:kern w:val="24"/>
                <w:sz w:val="28"/>
                <w:szCs w:val="28"/>
                <w:lang w:eastAsia="ru-RU"/>
              </w:rPr>
              <w:t>56</w:t>
            </w:r>
          </w:p>
        </w:tc>
      </w:tr>
      <w:bookmarkEnd w:id="31"/>
    </w:tbl>
    <w:p w14:paraId="5F0E0157" w14:textId="77777777" w:rsidR="00ED165B" w:rsidRPr="00D21299" w:rsidRDefault="00ED165B" w:rsidP="00B66B38">
      <w:pPr>
        <w:spacing w:after="0" w:line="240" w:lineRule="auto"/>
        <w:ind w:firstLine="709"/>
        <w:jc w:val="both"/>
        <w:rPr>
          <w:rFonts w:ascii="Times New Roman" w:eastAsiaTheme="minorEastAsia" w:hAnsi="Times New Roman" w:cs="Times New Roman"/>
          <w:iCs/>
          <w:sz w:val="28"/>
          <w:szCs w:val="28"/>
          <w:lang w:val="kk-KZ" w:eastAsia="ru-RU"/>
        </w:rPr>
      </w:pPr>
    </w:p>
    <w:p w14:paraId="5764E435" w14:textId="77777777" w:rsidR="00B12F74" w:rsidRPr="00B12F74" w:rsidRDefault="00B12F74" w:rsidP="00B12F74">
      <w:pPr>
        <w:spacing w:after="0" w:line="240" w:lineRule="auto"/>
        <w:ind w:firstLine="709"/>
        <w:jc w:val="both"/>
        <w:rPr>
          <w:rFonts w:ascii="Times New Roman" w:eastAsiaTheme="minorEastAsia" w:hAnsi="Times New Roman" w:cs="Times New Roman"/>
          <w:iCs/>
          <w:sz w:val="28"/>
          <w:szCs w:val="28"/>
          <w:lang w:val="kk-KZ" w:eastAsia="ru-RU"/>
        </w:rPr>
      </w:pPr>
      <w:r w:rsidRPr="00B12F74">
        <w:rPr>
          <w:rFonts w:ascii="Times New Roman" w:eastAsiaTheme="minorEastAsia" w:hAnsi="Times New Roman" w:cs="Times New Roman"/>
          <w:iCs/>
          <w:sz w:val="28"/>
          <w:szCs w:val="28"/>
          <w:lang w:val="kk-KZ" w:eastAsia="ru-RU"/>
        </w:rPr>
        <w:t>Зерттеу нәтижелері көрсеткендей, өнімнің энергетикалық құндылығы 23 ккал құрап, тәуліктік тұтыну нормасының небәрі 1,4%-ын ғана қамтамасыз етеді. Бұл көрсеткіш оның төмен энергия сыйымдылығын көрсетіп, аталған өнімді калориясы шектеулі диеталық тағамдар құрамына енгізуге мүмкіндік береді.</w:t>
      </w:r>
    </w:p>
    <w:p w14:paraId="54939CD8" w14:textId="77777777" w:rsidR="00B12F74" w:rsidRPr="00B12F74" w:rsidRDefault="00B12F74" w:rsidP="00B12F74">
      <w:pPr>
        <w:spacing w:after="0" w:line="240" w:lineRule="auto"/>
        <w:ind w:firstLine="709"/>
        <w:jc w:val="both"/>
        <w:rPr>
          <w:rFonts w:ascii="Times New Roman" w:eastAsiaTheme="minorEastAsia" w:hAnsi="Times New Roman" w:cs="Times New Roman"/>
          <w:iCs/>
          <w:sz w:val="28"/>
          <w:szCs w:val="28"/>
          <w:lang w:val="kk-KZ" w:eastAsia="ru-RU"/>
        </w:rPr>
      </w:pPr>
      <w:r w:rsidRPr="00B12F74">
        <w:rPr>
          <w:rFonts w:ascii="Times New Roman" w:eastAsiaTheme="minorEastAsia" w:hAnsi="Times New Roman" w:cs="Times New Roman"/>
          <w:iCs/>
          <w:sz w:val="28"/>
          <w:szCs w:val="28"/>
          <w:lang w:val="kk-KZ" w:eastAsia="ru-RU"/>
        </w:rPr>
        <w:t xml:space="preserve">Тағамдық құрамы бойынша өнімде көмірсулар мөлшері 3,6 г/100 г, бұл тәуліктік қажеттіліктің 1,6%-ына тең. Ақуыздар үлесі 2,9 г/100 г құрап, тәуліктік норманың 3,8%-ын қамтамасыз етеді, бұл өнімнің ақуыздық құндылығын және ағза үшін жеңіл сіңімді белок көзі ретіндегі маңызын </w:t>
      </w:r>
      <w:r w:rsidRPr="00B12F74">
        <w:rPr>
          <w:rFonts w:ascii="Times New Roman" w:eastAsiaTheme="minorEastAsia" w:hAnsi="Times New Roman" w:cs="Times New Roman"/>
          <w:iCs/>
          <w:sz w:val="28"/>
          <w:szCs w:val="28"/>
          <w:lang w:val="kk-KZ" w:eastAsia="ru-RU"/>
        </w:rPr>
        <w:lastRenderedPageBreak/>
        <w:t>айқындайды. Майлар мөлшері өте төмен (0,4 г/100 г), ол тәуліктік қажеттіліктің тек 0,7%-ын құрайды. Мұндай төмен майлылық өнімді жүрек-қантамыр аурулары мен семіздіктің алдын алу мақсатында қолдануға негіз береді.</w:t>
      </w:r>
    </w:p>
    <w:p w14:paraId="3DF4F145" w14:textId="77777777" w:rsidR="00B12F74" w:rsidRPr="00B12F74" w:rsidRDefault="00B12F74" w:rsidP="00B12F74">
      <w:pPr>
        <w:spacing w:after="0" w:line="240" w:lineRule="auto"/>
        <w:ind w:firstLine="709"/>
        <w:jc w:val="both"/>
        <w:rPr>
          <w:rFonts w:ascii="Times New Roman" w:eastAsiaTheme="minorEastAsia" w:hAnsi="Times New Roman" w:cs="Times New Roman"/>
          <w:iCs/>
          <w:sz w:val="28"/>
          <w:szCs w:val="28"/>
          <w:lang w:val="kk-KZ" w:eastAsia="ru-RU"/>
        </w:rPr>
      </w:pPr>
      <w:r w:rsidRPr="00B12F74">
        <w:rPr>
          <w:rFonts w:ascii="Times New Roman" w:eastAsiaTheme="minorEastAsia" w:hAnsi="Times New Roman" w:cs="Times New Roman"/>
          <w:iCs/>
          <w:sz w:val="28"/>
          <w:szCs w:val="28"/>
          <w:lang w:val="kk-KZ" w:eastAsia="ru-RU"/>
        </w:rPr>
        <w:t>Жалпы алғанда, өнімнің энергетикалық құндылығы төмен болғанымен, оның ақуыздық үлесі салыстырмалы түрде жоғары және сіңімділігі жоғары белок көзі ретінде бағаланады. Бұл көрсеткіштер оны функционалды және диеталық тағам өндірісінде қолданудың ғылыми негізін құрайды.</w:t>
      </w:r>
    </w:p>
    <w:p w14:paraId="3015C252" w14:textId="77777777" w:rsidR="003678E5" w:rsidRPr="002D6483" w:rsidRDefault="003678E5" w:rsidP="003678E5">
      <w:pPr>
        <w:spacing w:after="0" w:line="240" w:lineRule="auto"/>
        <w:ind w:firstLine="709"/>
        <w:jc w:val="both"/>
        <w:rPr>
          <w:rFonts w:ascii="Times New Roman" w:eastAsiaTheme="minorEastAsia" w:hAnsi="Times New Roman" w:cs="Times New Roman"/>
          <w:bCs/>
          <w:iCs/>
          <w:sz w:val="28"/>
          <w:szCs w:val="28"/>
          <w:lang w:val="kk-KZ" w:eastAsia="ru-RU"/>
        </w:rPr>
      </w:pPr>
      <w:r w:rsidRPr="003678E5">
        <w:rPr>
          <w:rFonts w:ascii="Times New Roman" w:eastAsiaTheme="minorEastAsia" w:hAnsi="Times New Roman" w:cs="Times New Roman"/>
          <w:bCs/>
          <w:iCs/>
          <w:sz w:val="28"/>
          <w:szCs w:val="28"/>
          <w:lang w:val="kk-KZ" w:eastAsia="ru-RU"/>
        </w:rPr>
        <w:t>Саумалдықты конвективті кептірудің технологиялық үдерісі келесі сұлбада көрсетілген.</w:t>
      </w:r>
    </w:p>
    <w:p w14:paraId="75B444C9" w14:textId="77777777" w:rsidR="003678E5" w:rsidRPr="002D6483" w:rsidRDefault="003678E5" w:rsidP="003678E5">
      <w:pPr>
        <w:spacing w:after="0" w:line="240" w:lineRule="auto"/>
        <w:ind w:firstLine="709"/>
        <w:jc w:val="both"/>
        <w:rPr>
          <w:rFonts w:ascii="Times New Roman" w:eastAsiaTheme="minorEastAsia" w:hAnsi="Times New Roman" w:cs="Times New Roman"/>
          <w:bCs/>
          <w:iCs/>
          <w:sz w:val="28"/>
          <w:szCs w:val="28"/>
          <w:lang w:val="kk-KZ" w:eastAsia="ru-RU"/>
        </w:rPr>
      </w:pPr>
    </w:p>
    <w:p w14:paraId="4DCC91CA" w14:textId="77777777" w:rsidR="003678E5" w:rsidRPr="003678E5" w:rsidRDefault="003678E5" w:rsidP="003678E5">
      <w:pPr>
        <w:spacing w:after="0" w:line="240" w:lineRule="auto"/>
        <w:ind w:firstLine="709"/>
        <w:jc w:val="center"/>
        <w:rPr>
          <w:rFonts w:ascii="Times New Roman" w:eastAsiaTheme="minorEastAsia" w:hAnsi="Times New Roman" w:cs="Times New Roman"/>
          <w:bCs/>
          <w:iCs/>
          <w:sz w:val="28"/>
          <w:szCs w:val="28"/>
          <w:lang w:val="kk-KZ" w:eastAsia="ru-RU"/>
        </w:rPr>
      </w:pPr>
      <w:r w:rsidRPr="003678E5">
        <w:rPr>
          <w:rFonts w:ascii="Times New Roman" w:eastAsiaTheme="minorEastAsia" w:hAnsi="Times New Roman" w:cs="Times New Roman"/>
          <w:iCs/>
          <w:noProof/>
          <w:sz w:val="28"/>
          <w:szCs w:val="28"/>
          <w:lang w:eastAsia="ru-RU"/>
        </w:rPr>
        <w:drawing>
          <wp:inline distT="0" distB="0" distL="0" distR="0" wp14:anchorId="19BBAA1D" wp14:editId="4F79EBFB">
            <wp:extent cx="3688348" cy="4564966"/>
            <wp:effectExtent l="0" t="0" r="7620" b="7620"/>
            <wp:docPr id="235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91561" cy="4568942"/>
                    </a:xfrm>
                    <a:prstGeom prst="rect">
                      <a:avLst/>
                    </a:prstGeom>
                    <a:noFill/>
                    <a:ln>
                      <a:noFill/>
                    </a:ln>
                    <a:effectLst/>
                    <a:extLst/>
                  </pic:spPr>
                </pic:pic>
              </a:graphicData>
            </a:graphic>
          </wp:inline>
        </w:drawing>
      </w:r>
    </w:p>
    <w:p w14:paraId="3C01CF98" w14:textId="0DB9FD68" w:rsidR="003678E5" w:rsidRPr="003678E5" w:rsidRDefault="00BB548E" w:rsidP="003678E5">
      <w:pPr>
        <w:spacing w:after="0" w:line="240" w:lineRule="auto"/>
        <w:ind w:firstLine="709"/>
        <w:jc w:val="center"/>
        <w:rPr>
          <w:rFonts w:ascii="Times New Roman" w:eastAsiaTheme="minorEastAsia" w:hAnsi="Times New Roman" w:cs="Times New Roman"/>
          <w:bCs/>
          <w:iCs/>
          <w:sz w:val="28"/>
          <w:szCs w:val="28"/>
          <w:lang w:val="kk-KZ" w:eastAsia="ru-RU"/>
        </w:rPr>
      </w:pPr>
      <w:r>
        <w:rPr>
          <w:rFonts w:ascii="Times New Roman" w:eastAsiaTheme="minorEastAsia" w:hAnsi="Times New Roman" w:cs="Times New Roman"/>
          <w:bCs/>
          <w:iCs/>
          <w:sz w:val="28"/>
          <w:szCs w:val="28"/>
          <w:lang w:val="kk-KZ" w:eastAsia="ru-RU"/>
        </w:rPr>
        <w:t xml:space="preserve">Сұлбанұсқа </w:t>
      </w:r>
      <w:r w:rsidR="00721684">
        <w:rPr>
          <w:rFonts w:ascii="Times New Roman" w:eastAsiaTheme="minorEastAsia" w:hAnsi="Times New Roman" w:cs="Times New Roman"/>
          <w:bCs/>
          <w:iCs/>
          <w:sz w:val="28"/>
          <w:szCs w:val="28"/>
          <w:lang w:val="en-US" w:eastAsia="ru-RU"/>
        </w:rPr>
        <w:t>1</w:t>
      </w:r>
      <w:r w:rsidR="003678E5" w:rsidRPr="003678E5">
        <w:rPr>
          <w:rFonts w:ascii="Times New Roman" w:eastAsiaTheme="minorEastAsia" w:hAnsi="Times New Roman" w:cs="Times New Roman"/>
          <w:bCs/>
          <w:iCs/>
          <w:sz w:val="28"/>
          <w:szCs w:val="28"/>
          <w:lang w:val="kk-KZ" w:eastAsia="ru-RU"/>
        </w:rPr>
        <w:t xml:space="preserve"> - Саумалдық ұнтағын дайындау технологиясы</w:t>
      </w:r>
    </w:p>
    <w:p w14:paraId="2C85D290" w14:textId="77777777" w:rsidR="003678E5" w:rsidRPr="003678E5" w:rsidRDefault="003678E5" w:rsidP="003678E5">
      <w:pPr>
        <w:spacing w:after="0" w:line="240" w:lineRule="auto"/>
        <w:ind w:firstLine="709"/>
        <w:jc w:val="both"/>
        <w:rPr>
          <w:rFonts w:ascii="Times New Roman" w:eastAsiaTheme="minorEastAsia" w:hAnsi="Times New Roman" w:cs="Times New Roman"/>
          <w:bCs/>
          <w:iCs/>
          <w:sz w:val="28"/>
          <w:szCs w:val="28"/>
          <w:lang w:val="kk-KZ" w:eastAsia="ru-RU"/>
        </w:rPr>
      </w:pPr>
    </w:p>
    <w:p w14:paraId="24EB97B6" w14:textId="77777777" w:rsidR="00675A67" w:rsidRPr="003678E5" w:rsidRDefault="00C555D4"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Саумалдық</w:t>
      </w:r>
      <w:r w:rsidR="00675A67" w:rsidRPr="003678E5">
        <w:rPr>
          <w:rFonts w:ascii="Times New Roman" w:eastAsiaTheme="minorEastAsia" w:hAnsi="Times New Roman" w:cs="Times New Roman"/>
          <w:iCs/>
          <w:sz w:val="28"/>
          <w:szCs w:val="28"/>
          <w:lang w:val="kk-KZ" w:eastAsia="ru-RU"/>
        </w:rPr>
        <w:t xml:space="preserve"> жапырақтары</w:t>
      </w:r>
      <w:r w:rsidRPr="003678E5">
        <w:rPr>
          <w:rFonts w:ascii="Times New Roman" w:eastAsiaTheme="minorEastAsia" w:hAnsi="Times New Roman" w:cs="Times New Roman"/>
          <w:iCs/>
          <w:sz w:val="28"/>
          <w:szCs w:val="28"/>
          <w:lang w:val="kk-KZ" w:eastAsia="ru-RU"/>
        </w:rPr>
        <w:t>н</w:t>
      </w:r>
      <w:r w:rsidR="00675A67" w:rsidRPr="003678E5">
        <w:rPr>
          <w:rFonts w:ascii="Times New Roman" w:eastAsiaTheme="minorEastAsia" w:hAnsi="Times New Roman" w:cs="Times New Roman"/>
          <w:iCs/>
          <w:sz w:val="28"/>
          <w:szCs w:val="28"/>
          <w:lang w:val="kk-KZ" w:eastAsia="ru-RU"/>
        </w:rPr>
        <w:t xml:space="preserve"> қабылдау кезінде сапалық көрсеткіштері бойынша сұрыпталды. Зақымданған, сарғайған немесе қоңыр дақтары бар жапырақтар алынып тасталды. Бұл операция соңғы өнімнің сапасын қамтамасыз ету үшін міндетті кезең болып табылады.</w:t>
      </w:r>
    </w:p>
    <w:p w14:paraId="7D27D9D6" w14:textId="77777777" w:rsidR="00675A67" w:rsidRPr="003678E5" w:rsidRDefault="00675A67"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Сұрыпталған шпинат жапырақтары ағынды суда жуылып, шаң-тозаң мен микроорганизмдерден тазартылады. Артық суды жою үшін центрифугалық құрылғы немесе дренаждық торлар қолданылады.</w:t>
      </w:r>
    </w:p>
    <w:p w14:paraId="7CDCD3D6" w14:textId="77777777" w:rsidR="00675A67" w:rsidRPr="003678E5" w:rsidRDefault="003678E5" w:rsidP="003678E5">
      <w:pPr>
        <w:spacing w:after="0" w:line="240" w:lineRule="auto"/>
        <w:ind w:firstLine="709"/>
        <w:jc w:val="both"/>
        <w:rPr>
          <w:rFonts w:ascii="Times New Roman" w:eastAsiaTheme="minorEastAsia" w:hAnsi="Times New Roman" w:cs="Times New Roman"/>
          <w:iCs/>
          <w:sz w:val="28"/>
          <w:szCs w:val="28"/>
          <w:lang w:eastAsia="ru-RU"/>
        </w:rPr>
      </w:pPr>
      <w:r w:rsidRPr="003678E5">
        <w:rPr>
          <w:rFonts w:ascii="Times New Roman" w:eastAsiaTheme="minorEastAsia" w:hAnsi="Times New Roman" w:cs="Times New Roman"/>
          <w:iCs/>
          <w:sz w:val="28"/>
          <w:szCs w:val="28"/>
          <w:lang w:val="kk-KZ" w:eastAsia="ru-RU"/>
        </w:rPr>
        <w:lastRenderedPageBreak/>
        <w:t xml:space="preserve">Жуып тазаланған саумалдық </w:t>
      </w:r>
      <w:r w:rsidR="00675A67" w:rsidRPr="003678E5">
        <w:rPr>
          <w:rFonts w:ascii="Times New Roman" w:eastAsiaTheme="minorEastAsia" w:hAnsi="Times New Roman" w:cs="Times New Roman"/>
          <w:iCs/>
          <w:sz w:val="28"/>
          <w:szCs w:val="28"/>
          <w:lang w:eastAsia="ru-RU"/>
        </w:rPr>
        <w:t>жапырақтары 85–90 °С температурада қысқа</w:t>
      </w:r>
      <w:r w:rsidRPr="003678E5">
        <w:rPr>
          <w:rFonts w:ascii="Times New Roman" w:eastAsiaTheme="minorEastAsia" w:hAnsi="Times New Roman" w:cs="Times New Roman"/>
          <w:iCs/>
          <w:sz w:val="28"/>
          <w:szCs w:val="28"/>
          <w:lang w:val="kk-KZ" w:eastAsia="ru-RU"/>
        </w:rPr>
        <w:t xml:space="preserve"> </w:t>
      </w:r>
      <w:r w:rsidRPr="003678E5">
        <w:rPr>
          <w:rFonts w:ascii="Times New Roman" w:eastAsiaTheme="minorEastAsia" w:hAnsi="Times New Roman" w:cs="Times New Roman"/>
          <w:iCs/>
          <w:sz w:val="28"/>
          <w:szCs w:val="28"/>
          <w:lang w:eastAsia="ru-RU"/>
        </w:rPr>
        <w:t>2</w:t>
      </w:r>
      <w:r w:rsidRPr="003678E5">
        <w:rPr>
          <w:rFonts w:ascii="Times New Roman" w:eastAsiaTheme="minorEastAsia" w:hAnsi="Times New Roman" w:cs="Times New Roman"/>
          <w:iCs/>
          <w:sz w:val="28"/>
          <w:szCs w:val="28"/>
          <w:lang w:val="kk-KZ" w:eastAsia="ru-RU"/>
        </w:rPr>
        <w:t xml:space="preserve"> минут</w:t>
      </w:r>
      <w:r w:rsidR="00675A67" w:rsidRPr="003678E5">
        <w:rPr>
          <w:rFonts w:ascii="Times New Roman" w:eastAsiaTheme="minorEastAsia" w:hAnsi="Times New Roman" w:cs="Times New Roman"/>
          <w:iCs/>
          <w:sz w:val="28"/>
          <w:szCs w:val="28"/>
          <w:lang w:eastAsia="ru-RU"/>
        </w:rPr>
        <w:t xml:space="preserve"> уақыт</w:t>
      </w:r>
      <w:r w:rsidRPr="003678E5">
        <w:rPr>
          <w:rFonts w:ascii="Times New Roman" w:eastAsiaTheme="minorEastAsia" w:hAnsi="Times New Roman" w:cs="Times New Roman"/>
          <w:iCs/>
          <w:sz w:val="28"/>
          <w:szCs w:val="28"/>
          <w:lang w:eastAsia="ru-RU"/>
        </w:rPr>
        <w:t>та бланшталды. Бұл үрд</w:t>
      </w:r>
      <w:r w:rsidRPr="003678E5">
        <w:rPr>
          <w:rFonts w:ascii="Times New Roman" w:eastAsiaTheme="minorEastAsia" w:hAnsi="Times New Roman" w:cs="Times New Roman"/>
          <w:iCs/>
          <w:sz w:val="28"/>
          <w:szCs w:val="28"/>
          <w:lang w:val="kk-KZ" w:eastAsia="ru-RU"/>
        </w:rPr>
        <w:t xml:space="preserve">іс </w:t>
      </w:r>
      <w:r w:rsidR="00675A67" w:rsidRPr="003678E5">
        <w:rPr>
          <w:rFonts w:ascii="Times New Roman" w:eastAsiaTheme="minorEastAsia" w:hAnsi="Times New Roman" w:cs="Times New Roman"/>
          <w:iCs/>
          <w:sz w:val="28"/>
          <w:szCs w:val="28"/>
          <w:lang w:eastAsia="ru-RU"/>
        </w:rPr>
        <w:t>оксалаттар мен нитриттердің ыдырауына ықпал етеді,</w:t>
      </w:r>
      <w:r w:rsidRPr="003678E5">
        <w:rPr>
          <w:rFonts w:ascii="Times New Roman" w:eastAsiaTheme="minorEastAsia" w:hAnsi="Times New Roman" w:cs="Times New Roman"/>
          <w:iCs/>
          <w:sz w:val="28"/>
          <w:szCs w:val="28"/>
          <w:lang w:val="kk-KZ" w:eastAsia="ru-RU"/>
        </w:rPr>
        <w:t xml:space="preserve"> ф</w:t>
      </w:r>
      <w:r w:rsidR="00675A67" w:rsidRPr="003678E5">
        <w:rPr>
          <w:rFonts w:ascii="Times New Roman" w:eastAsiaTheme="minorEastAsia" w:hAnsi="Times New Roman" w:cs="Times New Roman"/>
          <w:iCs/>
          <w:sz w:val="28"/>
          <w:szCs w:val="28"/>
          <w:lang w:eastAsia="ru-RU"/>
        </w:rPr>
        <w:t>ерменттердің (әсіресе полифенолоксидаза) белсенділігін тежеп, қоңырлану процесін болдырмайды,</w:t>
      </w:r>
      <w:r w:rsidRPr="003678E5">
        <w:rPr>
          <w:rFonts w:ascii="Times New Roman" w:eastAsiaTheme="minorEastAsia" w:hAnsi="Times New Roman" w:cs="Times New Roman"/>
          <w:iCs/>
          <w:sz w:val="28"/>
          <w:szCs w:val="28"/>
          <w:lang w:val="kk-KZ" w:eastAsia="ru-RU"/>
        </w:rPr>
        <w:t xml:space="preserve"> </w:t>
      </w:r>
      <w:r w:rsidR="00675A67" w:rsidRPr="003678E5">
        <w:rPr>
          <w:rFonts w:ascii="Times New Roman" w:eastAsiaTheme="minorEastAsia" w:hAnsi="Times New Roman" w:cs="Times New Roman"/>
          <w:iCs/>
          <w:sz w:val="28"/>
          <w:szCs w:val="28"/>
          <w:lang w:eastAsia="ru-RU"/>
        </w:rPr>
        <w:t>жапырақтардың түсі мен құрылымын тұрақтандырады,</w:t>
      </w:r>
      <w:r w:rsidRPr="003678E5">
        <w:rPr>
          <w:rFonts w:ascii="Times New Roman" w:eastAsiaTheme="minorEastAsia" w:hAnsi="Times New Roman" w:cs="Times New Roman"/>
          <w:iCs/>
          <w:sz w:val="28"/>
          <w:szCs w:val="28"/>
          <w:lang w:val="kk-KZ" w:eastAsia="ru-RU"/>
        </w:rPr>
        <w:t xml:space="preserve"> </w:t>
      </w:r>
      <w:r w:rsidR="00675A67" w:rsidRPr="003678E5">
        <w:rPr>
          <w:rFonts w:ascii="Times New Roman" w:eastAsiaTheme="minorEastAsia" w:hAnsi="Times New Roman" w:cs="Times New Roman"/>
          <w:iCs/>
          <w:sz w:val="28"/>
          <w:szCs w:val="28"/>
          <w:lang w:eastAsia="ru-RU"/>
        </w:rPr>
        <w:t>микробиологиялық қауіпсіздікті арттырады.</w:t>
      </w:r>
    </w:p>
    <w:p w14:paraId="3EB7A490" w14:textId="77777777" w:rsidR="003678E5" w:rsidRPr="003678E5" w:rsidRDefault="00675A67"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eastAsia="ru-RU"/>
        </w:rPr>
        <w:t>Бланшталған жапырақтар қабаты 1 см-ден аспайтындай етіп тегістеліп, перфорацияланған лотоктарға біркелкі орналастырылады.</w:t>
      </w:r>
      <w:r w:rsidR="003678E5" w:rsidRPr="003678E5">
        <w:rPr>
          <w:rFonts w:ascii="Times New Roman" w:eastAsiaTheme="minorEastAsia" w:hAnsi="Times New Roman" w:cs="Times New Roman"/>
          <w:iCs/>
          <w:sz w:val="28"/>
          <w:szCs w:val="28"/>
          <w:lang w:val="kk-KZ" w:eastAsia="ru-RU"/>
        </w:rPr>
        <w:t xml:space="preserve"> </w:t>
      </w:r>
    </w:p>
    <w:p w14:paraId="263110D7" w14:textId="77777777" w:rsidR="003678E5" w:rsidRPr="003678E5" w:rsidRDefault="003678E5"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Келесі кезеңде саумалдық жапырақтары конвективті кептіру ұзақтығын анықтау бойынша зерттеулер жүргізілді. Зерттеудің мақсаты – жоғары сапалы сипаттамалары бар және биологиялық белсенді заттардың максималды мөлшері сақталған өнім алу.</w:t>
      </w:r>
    </w:p>
    <w:p w14:paraId="435FCA7E" w14:textId="77777777" w:rsidR="003678E5" w:rsidRPr="003678E5" w:rsidRDefault="003678E5"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 xml:space="preserve">Зерттеу параметрлері алдын ала орындалған ізденістік тәжірибелерге, кептірілген өнімге арналған қолданыстағы нормативтік құжаттарға және </w:t>
      </w:r>
    </w:p>
    <w:p w14:paraId="4CE81B10" w14:textId="77777777" w:rsidR="003678E5" w:rsidRPr="003678E5" w:rsidRDefault="003678E5"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Конвективті кептіру өсімдік тектес шикізатты сусыздандырудың кеңінен қолданылатын әдістерінің бірі болып табылады. Бұл әдіс арқылы өнімнің табиғи түсін, дәмін және биологиялық белсенді заттарының айтарлықтай бөлігін сақтауға қол жеткізіледі.</w:t>
      </w:r>
    </w:p>
    <w:p w14:paraId="7F63261A" w14:textId="77777777" w:rsidR="003678E5" w:rsidRPr="003678E5" w:rsidRDefault="003678E5"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Зерттеу барысында саумадлдық жапырақтарын конвективті кептіру төмендегі режимде жүргізілді:</w:t>
      </w:r>
    </w:p>
    <w:p w14:paraId="19B9A5DD" w14:textId="77777777" w:rsidR="003678E5" w:rsidRPr="003678E5" w:rsidRDefault="003678E5" w:rsidP="006101C5">
      <w:pPr>
        <w:numPr>
          <w:ilvl w:val="0"/>
          <w:numId w:val="4"/>
        </w:numPr>
        <w:spacing w:after="0" w:line="240" w:lineRule="auto"/>
        <w:jc w:val="both"/>
        <w:rPr>
          <w:rFonts w:ascii="Times New Roman" w:eastAsiaTheme="minorEastAsia" w:hAnsi="Times New Roman" w:cs="Times New Roman"/>
          <w:iCs/>
          <w:sz w:val="28"/>
          <w:szCs w:val="28"/>
          <w:lang w:eastAsia="ru-RU"/>
        </w:rPr>
      </w:pPr>
      <w:r w:rsidRPr="003678E5">
        <w:rPr>
          <w:rFonts w:ascii="Times New Roman" w:eastAsiaTheme="minorEastAsia" w:hAnsi="Times New Roman" w:cs="Times New Roman"/>
          <w:iCs/>
          <w:sz w:val="28"/>
          <w:szCs w:val="28"/>
          <w:lang w:eastAsia="ru-RU"/>
        </w:rPr>
        <w:t xml:space="preserve">кептіру температурасы – </w:t>
      </w:r>
      <w:r w:rsidRPr="003678E5">
        <w:rPr>
          <w:rFonts w:ascii="Times New Roman" w:eastAsiaTheme="minorEastAsia" w:hAnsi="Times New Roman" w:cs="Times New Roman"/>
          <w:bCs/>
          <w:iCs/>
          <w:sz w:val="28"/>
          <w:szCs w:val="28"/>
          <w:lang w:eastAsia="ru-RU"/>
        </w:rPr>
        <w:t>50 °C</w:t>
      </w:r>
      <w:r w:rsidRPr="003678E5">
        <w:rPr>
          <w:rFonts w:ascii="Times New Roman" w:eastAsiaTheme="minorEastAsia" w:hAnsi="Times New Roman" w:cs="Times New Roman"/>
          <w:iCs/>
          <w:sz w:val="28"/>
          <w:szCs w:val="28"/>
          <w:lang w:eastAsia="ru-RU"/>
        </w:rPr>
        <w:t>;</w:t>
      </w:r>
    </w:p>
    <w:p w14:paraId="021CD0DA" w14:textId="77777777" w:rsidR="003678E5" w:rsidRPr="003678E5" w:rsidRDefault="003678E5" w:rsidP="006101C5">
      <w:pPr>
        <w:numPr>
          <w:ilvl w:val="0"/>
          <w:numId w:val="4"/>
        </w:numPr>
        <w:spacing w:after="0" w:line="240" w:lineRule="auto"/>
        <w:jc w:val="both"/>
        <w:rPr>
          <w:rFonts w:ascii="Times New Roman" w:eastAsiaTheme="minorEastAsia" w:hAnsi="Times New Roman" w:cs="Times New Roman"/>
          <w:iCs/>
          <w:sz w:val="28"/>
          <w:szCs w:val="28"/>
          <w:lang w:eastAsia="ru-RU"/>
        </w:rPr>
      </w:pPr>
      <w:r w:rsidRPr="003678E5">
        <w:rPr>
          <w:rFonts w:ascii="Times New Roman" w:eastAsiaTheme="minorEastAsia" w:hAnsi="Times New Roman" w:cs="Times New Roman"/>
          <w:iCs/>
          <w:sz w:val="28"/>
          <w:szCs w:val="28"/>
          <w:lang w:eastAsia="ru-RU"/>
        </w:rPr>
        <w:t xml:space="preserve">кептіруші агенттің (ауа) жылдамдығы – </w:t>
      </w:r>
      <w:r w:rsidRPr="003678E5">
        <w:rPr>
          <w:rFonts w:ascii="Times New Roman" w:eastAsiaTheme="minorEastAsia" w:hAnsi="Times New Roman" w:cs="Times New Roman"/>
          <w:bCs/>
          <w:iCs/>
          <w:sz w:val="28"/>
          <w:szCs w:val="28"/>
          <w:lang w:eastAsia="ru-RU"/>
        </w:rPr>
        <w:t>1,0–1,5 м/с</w:t>
      </w:r>
      <w:r w:rsidRPr="003678E5">
        <w:rPr>
          <w:rFonts w:ascii="Times New Roman" w:eastAsiaTheme="minorEastAsia" w:hAnsi="Times New Roman" w:cs="Times New Roman"/>
          <w:iCs/>
          <w:sz w:val="28"/>
          <w:szCs w:val="28"/>
          <w:lang w:eastAsia="ru-RU"/>
        </w:rPr>
        <w:t>;</w:t>
      </w:r>
    </w:p>
    <w:p w14:paraId="2684EC33" w14:textId="77777777" w:rsidR="003678E5" w:rsidRPr="003678E5" w:rsidRDefault="003678E5" w:rsidP="006101C5">
      <w:pPr>
        <w:numPr>
          <w:ilvl w:val="0"/>
          <w:numId w:val="4"/>
        </w:numPr>
        <w:spacing w:after="0" w:line="240" w:lineRule="auto"/>
        <w:jc w:val="both"/>
        <w:rPr>
          <w:rFonts w:ascii="Times New Roman" w:eastAsiaTheme="minorEastAsia" w:hAnsi="Times New Roman" w:cs="Times New Roman"/>
          <w:iCs/>
          <w:sz w:val="28"/>
          <w:szCs w:val="28"/>
          <w:lang w:eastAsia="ru-RU"/>
        </w:rPr>
      </w:pPr>
      <w:r w:rsidRPr="003678E5">
        <w:rPr>
          <w:rFonts w:ascii="Times New Roman" w:eastAsiaTheme="minorEastAsia" w:hAnsi="Times New Roman" w:cs="Times New Roman"/>
          <w:iCs/>
          <w:sz w:val="28"/>
          <w:szCs w:val="28"/>
          <w:lang w:eastAsia="ru-RU"/>
        </w:rPr>
        <w:t xml:space="preserve">кептіру ұзақтығы – </w:t>
      </w:r>
      <w:r w:rsidRPr="003678E5">
        <w:rPr>
          <w:rFonts w:ascii="Times New Roman" w:eastAsiaTheme="minorEastAsia" w:hAnsi="Times New Roman" w:cs="Times New Roman"/>
          <w:bCs/>
          <w:iCs/>
          <w:sz w:val="28"/>
          <w:szCs w:val="28"/>
          <w:lang w:eastAsia="ru-RU"/>
        </w:rPr>
        <w:t>5 сағат</w:t>
      </w:r>
      <w:r w:rsidRPr="003678E5">
        <w:rPr>
          <w:rFonts w:ascii="Times New Roman" w:eastAsiaTheme="minorEastAsia" w:hAnsi="Times New Roman" w:cs="Times New Roman"/>
          <w:iCs/>
          <w:sz w:val="28"/>
          <w:szCs w:val="28"/>
          <w:lang w:eastAsia="ru-RU"/>
        </w:rPr>
        <w:t>;</w:t>
      </w:r>
    </w:p>
    <w:p w14:paraId="5466326D" w14:textId="77777777" w:rsidR="003678E5" w:rsidRPr="003678E5" w:rsidRDefault="003678E5" w:rsidP="006101C5">
      <w:pPr>
        <w:numPr>
          <w:ilvl w:val="0"/>
          <w:numId w:val="4"/>
        </w:numPr>
        <w:spacing w:after="0" w:line="240" w:lineRule="auto"/>
        <w:jc w:val="both"/>
        <w:rPr>
          <w:rFonts w:ascii="Times New Roman" w:eastAsiaTheme="minorEastAsia" w:hAnsi="Times New Roman" w:cs="Times New Roman"/>
          <w:iCs/>
          <w:sz w:val="28"/>
          <w:szCs w:val="28"/>
          <w:lang w:eastAsia="ru-RU"/>
        </w:rPr>
      </w:pPr>
      <w:r w:rsidRPr="003678E5">
        <w:rPr>
          <w:rFonts w:ascii="Times New Roman" w:eastAsiaTheme="minorEastAsia" w:hAnsi="Times New Roman" w:cs="Times New Roman"/>
          <w:iCs/>
          <w:sz w:val="28"/>
          <w:szCs w:val="28"/>
          <w:lang w:eastAsia="ru-RU"/>
        </w:rPr>
        <w:t xml:space="preserve">соңғы ылғалдылық – </w:t>
      </w:r>
      <w:r w:rsidRPr="003678E5">
        <w:rPr>
          <w:rFonts w:ascii="Times New Roman" w:eastAsiaTheme="minorEastAsia" w:hAnsi="Times New Roman" w:cs="Times New Roman"/>
          <w:bCs/>
          <w:iCs/>
          <w:sz w:val="28"/>
          <w:szCs w:val="28"/>
          <w:lang w:eastAsia="ru-RU"/>
        </w:rPr>
        <w:t>4–8 %</w:t>
      </w:r>
      <w:r w:rsidRPr="003678E5">
        <w:rPr>
          <w:rFonts w:ascii="Times New Roman" w:eastAsiaTheme="minorEastAsia" w:hAnsi="Times New Roman" w:cs="Times New Roman"/>
          <w:iCs/>
          <w:sz w:val="28"/>
          <w:szCs w:val="28"/>
          <w:lang w:eastAsia="ru-RU"/>
        </w:rPr>
        <w:t>.</w:t>
      </w:r>
    </w:p>
    <w:p w14:paraId="6FA95E87" w14:textId="77777777" w:rsidR="003678E5" w:rsidRPr="003678E5" w:rsidRDefault="003678E5" w:rsidP="003678E5">
      <w:pPr>
        <w:spacing w:after="0" w:line="240" w:lineRule="auto"/>
        <w:ind w:firstLine="709"/>
        <w:jc w:val="both"/>
        <w:rPr>
          <w:rFonts w:ascii="Times New Roman" w:eastAsiaTheme="minorEastAsia" w:hAnsi="Times New Roman" w:cs="Times New Roman"/>
          <w:iCs/>
          <w:sz w:val="28"/>
          <w:szCs w:val="28"/>
          <w:lang w:eastAsia="ru-RU"/>
        </w:rPr>
      </w:pPr>
      <w:r w:rsidRPr="003678E5">
        <w:rPr>
          <w:rFonts w:ascii="Times New Roman" w:eastAsiaTheme="minorEastAsia" w:hAnsi="Times New Roman" w:cs="Times New Roman"/>
          <w:iCs/>
          <w:sz w:val="28"/>
          <w:szCs w:val="28"/>
          <w:lang w:eastAsia="ru-RU"/>
        </w:rPr>
        <w:t>Бұл режимдер алдын ала жүргізілген тәжірибелік зерттеулер мен қолданыстағы нормативтік талаптарды ескере отырып таңдалды.</w:t>
      </w:r>
    </w:p>
    <w:p w14:paraId="4F9C6691" w14:textId="77777777" w:rsidR="003678E5" w:rsidRPr="003678E5" w:rsidRDefault="003678E5" w:rsidP="003678E5">
      <w:pPr>
        <w:spacing w:after="0" w:line="240" w:lineRule="auto"/>
        <w:ind w:firstLine="709"/>
        <w:jc w:val="both"/>
        <w:rPr>
          <w:rFonts w:ascii="Times New Roman" w:eastAsiaTheme="minorEastAsia" w:hAnsi="Times New Roman" w:cs="Times New Roman"/>
          <w:iCs/>
          <w:sz w:val="28"/>
          <w:szCs w:val="28"/>
          <w:lang w:eastAsia="ru-RU"/>
        </w:rPr>
      </w:pPr>
      <w:r w:rsidRPr="003678E5">
        <w:rPr>
          <w:rFonts w:ascii="Times New Roman" w:eastAsiaTheme="minorEastAsia" w:hAnsi="Times New Roman" w:cs="Times New Roman"/>
          <w:iCs/>
          <w:sz w:val="28"/>
          <w:szCs w:val="28"/>
          <w:lang w:eastAsia="ru-RU"/>
        </w:rPr>
        <w:t>50°C температурада кептіру өнімнің табиғи жасыл түсін сақтауға, жапырақ құрылымының біркелкі кебуін қамтамасыз етуге жылуға сезімтал биологиялық белсенді заттардың ыдырауын шектеуге мүмкіндік берді. Ауа ағысының жылдамдығы 1,0–1,5 м/с аралығында болған кезде жылу және массаалмасу процестері тиімді жүріп, жапырақ бетінде қабыршақтану немесе күйіп кету белгілері байқалмады.</w:t>
      </w:r>
    </w:p>
    <w:p w14:paraId="3E179660" w14:textId="77777777" w:rsidR="00675A67" w:rsidRPr="003678E5" w:rsidRDefault="00675A67" w:rsidP="003678E5">
      <w:pPr>
        <w:spacing w:after="0" w:line="240" w:lineRule="auto"/>
        <w:ind w:firstLine="709"/>
        <w:jc w:val="both"/>
        <w:rPr>
          <w:rFonts w:ascii="Times New Roman" w:eastAsiaTheme="minorEastAsia" w:hAnsi="Times New Roman" w:cs="Times New Roman"/>
          <w:iCs/>
          <w:sz w:val="28"/>
          <w:szCs w:val="28"/>
          <w:lang w:eastAsia="ru-RU"/>
        </w:rPr>
      </w:pPr>
      <w:r w:rsidRPr="003678E5">
        <w:rPr>
          <w:rFonts w:ascii="Times New Roman" w:eastAsiaTheme="minorEastAsia" w:hAnsi="Times New Roman" w:cs="Times New Roman"/>
          <w:iCs/>
          <w:sz w:val="28"/>
          <w:szCs w:val="28"/>
          <w:lang w:eastAsia="ru-RU"/>
        </w:rPr>
        <w:t>Кептірілген жапырақтар бөлме температурасында салқындатылып, қаптау кезінде конденсат түзілуі болдырылмады.</w:t>
      </w:r>
    </w:p>
    <w:p w14:paraId="29F0C894" w14:textId="77777777" w:rsidR="00675A67" w:rsidRPr="003678E5" w:rsidRDefault="00675A67" w:rsidP="003678E5">
      <w:pPr>
        <w:spacing w:after="0" w:line="240" w:lineRule="auto"/>
        <w:ind w:firstLine="709"/>
        <w:jc w:val="both"/>
        <w:rPr>
          <w:rFonts w:ascii="Times New Roman" w:eastAsiaTheme="minorEastAsia" w:hAnsi="Times New Roman" w:cs="Times New Roman"/>
          <w:iCs/>
          <w:sz w:val="28"/>
          <w:szCs w:val="28"/>
          <w:lang w:eastAsia="ru-RU"/>
        </w:rPr>
      </w:pPr>
      <w:r w:rsidRPr="003678E5">
        <w:rPr>
          <w:rFonts w:ascii="Times New Roman" w:eastAsiaTheme="minorEastAsia" w:hAnsi="Times New Roman" w:cs="Times New Roman"/>
          <w:iCs/>
          <w:sz w:val="28"/>
          <w:szCs w:val="28"/>
          <w:lang w:eastAsia="ru-RU"/>
        </w:rPr>
        <w:t>Салқындатылған өнім үш минут бойы ұнтақталып, бөлшектердің орташа өлшемі 150–200 мкм деңгейінде болды.</w:t>
      </w:r>
    </w:p>
    <w:p w14:paraId="154B983B" w14:textId="77777777" w:rsidR="003678E5" w:rsidRPr="003678E5" w:rsidRDefault="003678E5"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 xml:space="preserve">Келесі кезеңде 50 °С температурада </w:t>
      </w:r>
      <w:r w:rsidRPr="003678E5">
        <w:rPr>
          <w:rFonts w:ascii="Times New Roman" w:eastAsiaTheme="minorEastAsia" w:hAnsi="Times New Roman" w:cs="Times New Roman"/>
          <w:iCs/>
          <w:sz w:val="28"/>
          <w:szCs w:val="28"/>
          <w:lang w:eastAsia="ru-RU"/>
        </w:rPr>
        <w:t xml:space="preserve">5 </w:t>
      </w:r>
      <w:r w:rsidRPr="003678E5">
        <w:rPr>
          <w:rFonts w:ascii="Times New Roman" w:eastAsiaTheme="minorEastAsia" w:hAnsi="Times New Roman" w:cs="Times New Roman"/>
          <w:iCs/>
          <w:sz w:val="28"/>
          <w:szCs w:val="28"/>
          <w:lang w:val="kk-KZ" w:eastAsia="ru-RU"/>
        </w:rPr>
        <w:t>сағат бойы кептіріліп, соңғы ылғалдылығы 4-8%-дан аспайтын өсімдік шикізатын ұнтақтау уақыты зерттелді. Негізгі критерий – бөлшектердің өлшемі.</w:t>
      </w:r>
    </w:p>
    <w:p w14:paraId="101BC755" w14:textId="77777777" w:rsidR="003678E5" w:rsidRPr="003678E5" w:rsidRDefault="003678E5"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 xml:space="preserve">Саумалдық жапырақтарын ұнтақтау кезінде 1 минутта бөлшектердің басым бөлігі 350–400 мкм диапазонында болды. Ұнтақтау уақытын 3 минутқа дейін арттырғанда бөлшектердің негізгі бөлігі 150–200 мкм </w:t>
      </w:r>
      <w:r w:rsidRPr="003678E5">
        <w:rPr>
          <w:rFonts w:ascii="Times New Roman" w:eastAsiaTheme="minorEastAsia" w:hAnsi="Times New Roman" w:cs="Times New Roman"/>
          <w:iCs/>
          <w:sz w:val="28"/>
          <w:szCs w:val="28"/>
          <w:lang w:val="kk-KZ" w:eastAsia="ru-RU"/>
        </w:rPr>
        <w:lastRenderedPageBreak/>
        <w:t>аралығына ығысты. 5 минут өңдеуден кейін бөлшектердің таралуы елеулі өзгерген жоқ.</w:t>
      </w:r>
    </w:p>
    <w:p w14:paraId="14BACEB0" w14:textId="77777777" w:rsidR="003678E5" w:rsidRPr="003678E5" w:rsidRDefault="003678E5"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 xml:space="preserve">Осылайша, саумалдық жапырақтарын ұнтақтау үшін </w:t>
      </w:r>
      <w:r w:rsidRPr="003678E5">
        <w:rPr>
          <w:rFonts w:ascii="Times New Roman" w:eastAsiaTheme="minorEastAsia" w:hAnsi="Times New Roman" w:cs="Times New Roman"/>
          <w:bCs/>
          <w:iCs/>
          <w:sz w:val="28"/>
          <w:szCs w:val="28"/>
          <w:lang w:val="kk-KZ" w:eastAsia="ru-RU"/>
        </w:rPr>
        <w:t>3 минуттық уақыт</w:t>
      </w:r>
      <w:r w:rsidRPr="003678E5">
        <w:rPr>
          <w:rFonts w:ascii="Times New Roman" w:eastAsiaTheme="minorEastAsia" w:hAnsi="Times New Roman" w:cs="Times New Roman"/>
          <w:iCs/>
          <w:sz w:val="28"/>
          <w:szCs w:val="28"/>
          <w:lang w:val="kk-KZ" w:eastAsia="ru-RU"/>
        </w:rPr>
        <w:t xml:space="preserve"> оңтайлы болып табылды. Бұл кезде алынған ұнтақтың орташа бөлшек өлшемі бидай ұнының көрсеткіштеріне сәйкес келіп, оны тағам өндірісінде белгілі бір шектерде алмастырғыш ретінде пайдалануға мүмкіндік береді.</w:t>
      </w:r>
    </w:p>
    <w:p w14:paraId="5D98025D" w14:textId="77777777" w:rsidR="00675A67" w:rsidRPr="003678E5" w:rsidRDefault="00675A67"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 xml:space="preserve">Жүргізілген зерттеулер нәтижесінде </w:t>
      </w:r>
      <w:r w:rsidR="003678E5" w:rsidRPr="003678E5">
        <w:rPr>
          <w:rFonts w:ascii="Times New Roman" w:eastAsiaTheme="minorEastAsia" w:hAnsi="Times New Roman" w:cs="Times New Roman"/>
          <w:iCs/>
          <w:sz w:val="28"/>
          <w:szCs w:val="28"/>
          <w:lang w:val="kk-KZ" w:eastAsia="ru-RU"/>
        </w:rPr>
        <w:t>саумалдық</w:t>
      </w:r>
      <w:r w:rsidRPr="003678E5">
        <w:rPr>
          <w:rFonts w:ascii="Times New Roman" w:eastAsiaTheme="minorEastAsia" w:hAnsi="Times New Roman" w:cs="Times New Roman"/>
          <w:iCs/>
          <w:sz w:val="28"/>
          <w:szCs w:val="28"/>
          <w:lang w:val="kk-KZ" w:eastAsia="ru-RU"/>
        </w:rPr>
        <w:t xml:space="preserve"> жапырақтарын конвективті кептірудің ең оңтайлы режимі – 50 °С температурада </w:t>
      </w:r>
      <w:r w:rsidR="003678E5" w:rsidRPr="002D6483">
        <w:rPr>
          <w:rFonts w:ascii="Times New Roman" w:eastAsiaTheme="minorEastAsia" w:hAnsi="Times New Roman" w:cs="Times New Roman"/>
          <w:iCs/>
          <w:sz w:val="28"/>
          <w:szCs w:val="28"/>
          <w:lang w:val="kk-KZ" w:eastAsia="ru-RU"/>
        </w:rPr>
        <w:t xml:space="preserve">5 </w:t>
      </w:r>
      <w:r w:rsidR="003678E5" w:rsidRPr="003678E5">
        <w:rPr>
          <w:rFonts w:ascii="Times New Roman" w:eastAsiaTheme="minorEastAsia" w:hAnsi="Times New Roman" w:cs="Times New Roman"/>
          <w:iCs/>
          <w:sz w:val="28"/>
          <w:szCs w:val="28"/>
          <w:lang w:val="kk-KZ" w:eastAsia="ru-RU"/>
        </w:rPr>
        <w:t>сағат</w:t>
      </w:r>
      <w:r w:rsidRPr="003678E5">
        <w:rPr>
          <w:rFonts w:ascii="Times New Roman" w:eastAsiaTheme="minorEastAsia" w:hAnsi="Times New Roman" w:cs="Times New Roman"/>
          <w:iCs/>
          <w:sz w:val="28"/>
          <w:szCs w:val="28"/>
          <w:lang w:val="kk-KZ" w:eastAsia="ru-RU"/>
        </w:rPr>
        <w:t xml:space="preserve"> екені дәлелденді. Бұл жағдайда өнімнің түсі, құрылымы және С дәруменінің мөлшері барынша сақталды. Бланштау кезеңінің енгізілуі нитриттер мен оксалаттардың ыдырауына ықпал етіп, өнімнің тағамдық қауіпсіздігін арттырды.</w:t>
      </w:r>
    </w:p>
    <w:p w14:paraId="2B9F8E1E" w14:textId="77777777" w:rsidR="003678E5" w:rsidRDefault="003678E5"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Кептіру және ұнтақтау операцияларынан кейін алынған саумалдық ұнтағы ылғал мен ауа өтпейтін қаптамаларға салынды. Қаптамалық материал ретінде көпқабатты полимерлі үлдірлер пайдаланылды, олар өнімді қоршаған ортадан келетін оттегі мен ылғалдың әсерінен қорғап, биологиялық белсенді заттардың тотығуын шектейді.</w:t>
      </w:r>
    </w:p>
    <w:p w14:paraId="02FCB1F8" w14:textId="15A87A64" w:rsidR="00667926" w:rsidRPr="00667926" w:rsidRDefault="00667926" w:rsidP="00667926">
      <w:pPr>
        <w:spacing w:after="0" w:line="240" w:lineRule="auto"/>
        <w:ind w:firstLine="709"/>
        <w:jc w:val="both"/>
        <w:rPr>
          <w:rFonts w:ascii="Times New Roman" w:eastAsiaTheme="minorEastAsia" w:hAnsi="Times New Roman" w:cs="Times New Roman"/>
          <w:bCs/>
          <w:iCs/>
          <w:sz w:val="28"/>
          <w:szCs w:val="28"/>
          <w:lang w:val="kk-KZ" w:eastAsia="ru-RU"/>
        </w:rPr>
      </w:pPr>
      <w:r w:rsidRPr="00667926">
        <w:rPr>
          <w:rFonts w:ascii="Times New Roman" w:eastAsiaTheme="minorEastAsia" w:hAnsi="Times New Roman" w:cs="Times New Roman"/>
          <w:iCs/>
          <w:sz w:val="28"/>
          <w:szCs w:val="28"/>
          <w:lang w:val="kk-KZ" w:eastAsia="ru-RU"/>
        </w:rPr>
        <w:t xml:space="preserve">Сақтау мерзімін анықтау мақсатында өсімдік шикізатынан алынған ұнтақ үлгілері массасы 250 г полимерлі пакеттерге салынып, вакуумдалды және сақтау үшін температурасы </w:t>
      </w:r>
      <w:r w:rsidRPr="00667926">
        <w:rPr>
          <w:rFonts w:ascii="Times New Roman" w:eastAsiaTheme="minorEastAsia" w:hAnsi="Times New Roman" w:cs="Times New Roman"/>
          <w:bCs/>
          <w:iCs/>
          <w:sz w:val="28"/>
          <w:szCs w:val="28"/>
          <w:lang w:val="kk-KZ" w:eastAsia="ru-RU"/>
        </w:rPr>
        <w:t>20±2 °C</w:t>
      </w:r>
      <w:r w:rsidRPr="00667926">
        <w:rPr>
          <w:rFonts w:ascii="Times New Roman" w:eastAsiaTheme="minorEastAsia" w:hAnsi="Times New Roman" w:cs="Times New Roman"/>
          <w:iCs/>
          <w:sz w:val="28"/>
          <w:szCs w:val="28"/>
          <w:lang w:val="kk-KZ" w:eastAsia="ru-RU"/>
        </w:rPr>
        <w:t xml:space="preserve"> және ауаның салыстырмалы ылғалдылығы </w:t>
      </w:r>
      <w:r w:rsidRPr="00667926">
        <w:rPr>
          <w:rFonts w:ascii="Times New Roman" w:eastAsiaTheme="minorEastAsia" w:hAnsi="Times New Roman" w:cs="Times New Roman"/>
          <w:bCs/>
          <w:iCs/>
          <w:sz w:val="28"/>
          <w:szCs w:val="28"/>
          <w:lang w:val="kk-KZ" w:eastAsia="ru-RU"/>
        </w:rPr>
        <w:t>75%-дан аспайтын</w:t>
      </w:r>
      <w:r w:rsidRPr="00667926">
        <w:rPr>
          <w:rFonts w:ascii="Times New Roman" w:eastAsiaTheme="minorEastAsia" w:hAnsi="Times New Roman" w:cs="Times New Roman"/>
          <w:iCs/>
          <w:sz w:val="28"/>
          <w:szCs w:val="28"/>
          <w:lang w:val="kk-KZ" w:eastAsia="ru-RU"/>
        </w:rPr>
        <w:t xml:space="preserve"> жағдайда қойылды. Ұнтақтардың болжамды сақтау мерзімі өндірілген күннен бастап </w:t>
      </w:r>
      <w:r w:rsidRPr="00667926">
        <w:rPr>
          <w:rFonts w:ascii="Times New Roman" w:eastAsiaTheme="minorEastAsia" w:hAnsi="Times New Roman" w:cs="Times New Roman"/>
          <w:bCs/>
          <w:iCs/>
          <w:sz w:val="28"/>
          <w:szCs w:val="28"/>
          <w:lang w:val="kk-KZ" w:eastAsia="ru-RU"/>
        </w:rPr>
        <w:t>12 ай</w:t>
      </w:r>
      <w:r w:rsidRPr="00667926">
        <w:rPr>
          <w:rFonts w:ascii="Times New Roman" w:eastAsiaTheme="minorEastAsia" w:hAnsi="Times New Roman" w:cs="Times New Roman"/>
          <w:iCs/>
          <w:sz w:val="28"/>
          <w:szCs w:val="28"/>
          <w:lang w:val="kk-KZ" w:eastAsia="ru-RU"/>
        </w:rPr>
        <w:t xml:space="preserve"> деп белгіленді. Осыған байланысты зерттеулер үлгілерді </w:t>
      </w:r>
      <w:r w:rsidRPr="00667926">
        <w:rPr>
          <w:rFonts w:ascii="Times New Roman" w:eastAsiaTheme="minorEastAsia" w:hAnsi="Times New Roman" w:cs="Times New Roman"/>
          <w:bCs/>
          <w:iCs/>
          <w:sz w:val="28"/>
          <w:szCs w:val="28"/>
          <w:lang w:val="kk-KZ" w:eastAsia="ru-RU"/>
        </w:rPr>
        <w:t>4 кезеңде</w:t>
      </w:r>
      <w:r w:rsidRPr="00667926">
        <w:rPr>
          <w:rFonts w:ascii="Times New Roman" w:eastAsiaTheme="minorEastAsia" w:hAnsi="Times New Roman" w:cs="Times New Roman"/>
          <w:iCs/>
          <w:sz w:val="28"/>
          <w:szCs w:val="28"/>
          <w:lang w:val="kk-KZ" w:eastAsia="ru-RU"/>
        </w:rPr>
        <w:t xml:space="preserve"> алу арқылы жүргізілді: өндірістен кейін, 1, 2, 4 және 6 ай өткен соң.</w:t>
      </w:r>
      <w:r>
        <w:rPr>
          <w:rFonts w:ascii="Times New Roman" w:eastAsiaTheme="minorEastAsia" w:hAnsi="Times New Roman" w:cs="Times New Roman"/>
          <w:iCs/>
          <w:sz w:val="28"/>
          <w:szCs w:val="28"/>
          <w:lang w:val="kk-KZ" w:eastAsia="ru-RU"/>
        </w:rPr>
        <w:t xml:space="preserve"> </w:t>
      </w:r>
      <w:r w:rsidRPr="00667926">
        <w:rPr>
          <w:rFonts w:ascii="Times New Roman" w:eastAsiaTheme="minorEastAsia" w:hAnsi="Times New Roman" w:cs="Times New Roman"/>
          <w:bCs/>
          <w:iCs/>
          <w:sz w:val="28"/>
          <w:szCs w:val="28"/>
          <w:lang w:val="kk-KZ" w:eastAsia="ru-RU"/>
        </w:rPr>
        <w:t>Саумалдық жапырақтарының ұнтағының сақтау кезіндегі сапа көрсеткіштері</w:t>
      </w:r>
      <w:r>
        <w:rPr>
          <w:rFonts w:ascii="Times New Roman" w:eastAsiaTheme="minorEastAsia" w:hAnsi="Times New Roman" w:cs="Times New Roman"/>
          <w:bCs/>
          <w:iCs/>
          <w:sz w:val="28"/>
          <w:szCs w:val="28"/>
          <w:lang w:val="kk-KZ" w:eastAsia="ru-RU"/>
        </w:rPr>
        <w:t xml:space="preserve"> </w:t>
      </w:r>
      <w:r w:rsidR="00721684" w:rsidRPr="00721684">
        <w:rPr>
          <w:rFonts w:ascii="Times New Roman" w:eastAsiaTheme="minorEastAsia" w:hAnsi="Times New Roman" w:cs="Times New Roman"/>
          <w:bCs/>
          <w:iCs/>
          <w:sz w:val="28"/>
          <w:szCs w:val="28"/>
          <w:lang w:val="kk-KZ" w:eastAsia="ru-RU"/>
        </w:rPr>
        <w:t>29</w:t>
      </w:r>
      <w:r w:rsidRPr="00667926">
        <w:rPr>
          <w:rFonts w:ascii="Times New Roman" w:eastAsiaTheme="minorEastAsia" w:hAnsi="Times New Roman" w:cs="Times New Roman"/>
          <w:bCs/>
          <w:iCs/>
          <w:sz w:val="28"/>
          <w:szCs w:val="28"/>
          <w:lang w:val="kk-KZ" w:eastAsia="ru-RU"/>
        </w:rPr>
        <w:t>-</w:t>
      </w:r>
      <w:r>
        <w:rPr>
          <w:rFonts w:ascii="Times New Roman" w:eastAsiaTheme="minorEastAsia" w:hAnsi="Times New Roman" w:cs="Times New Roman"/>
          <w:bCs/>
          <w:iCs/>
          <w:sz w:val="28"/>
          <w:szCs w:val="28"/>
          <w:lang w:val="kk-KZ" w:eastAsia="ru-RU"/>
        </w:rPr>
        <w:t>кестеде берілген.</w:t>
      </w:r>
    </w:p>
    <w:p w14:paraId="78F22836" w14:textId="5A9D63A4" w:rsidR="00667926" w:rsidRPr="00667926" w:rsidRDefault="00667926" w:rsidP="00667926">
      <w:pPr>
        <w:spacing w:after="0" w:line="240" w:lineRule="auto"/>
        <w:ind w:firstLine="709"/>
        <w:jc w:val="both"/>
        <w:rPr>
          <w:rFonts w:ascii="Times New Roman" w:eastAsiaTheme="minorEastAsia" w:hAnsi="Times New Roman" w:cs="Times New Roman"/>
          <w:iCs/>
          <w:sz w:val="28"/>
          <w:szCs w:val="28"/>
          <w:lang w:val="kk-KZ" w:eastAsia="ru-RU"/>
        </w:rPr>
      </w:pPr>
      <w:r>
        <w:rPr>
          <w:rFonts w:ascii="Times New Roman" w:eastAsiaTheme="minorEastAsia" w:hAnsi="Times New Roman" w:cs="Times New Roman"/>
          <w:iCs/>
          <w:sz w:val="28"/>
          <w:szCs w:val="28"/>
          <w:lang w:val="kk-KZ" w:eastAsia="ru-RU"/>
        </w:rPr>
        <w:t xml:space="preserve"> </w:t>
      </w:r>
    </w:p>
    <w:p w14:paraId="26344C21" w14:textId="2CF4DFB2" w:rsidR="00667926" w:rsidRPr="00667926" w:rsidRDefault="00721684" w:rsidP="00667926">
      <w:pPr>
        <w:spacing w:after="0" w:line="240" w:lineRule="auto"/>
        <w:jc w:val="both"/>
        <w:rPr>
          <w:rFonts w:ascii="Times New Roman" w:eastAsiaTheme="minorEastAsia" w:hAnsi="Times New Roman" w:cs="Times New Roman"/>
          <w:bCs/>
          <w:iCs/>
          <w:sz w:val="28"/>
          <w:szCs w:val="28"/>
          <w:lang w:val="kk-KZ" w:eastAsia="ru-RU"/>
        </w:rPr>
      </w:pPr>
      <w:r>
        <w:rPr>
          <w:rFonts w:ascii="Times New Roman" w:eastAsiaTheme="minorEastAsia" w:hAnsi="Times New Roman" w:cs="Times New Roman"/>
          <w:bCs/>
          <w:iCs/>
          <w:sz w:val="28"/>
          <w:szCs w:val="28"/>
          <w:lang w:val="kk-KZ" w:eastAsia="ru-RU"/>
        </w:rPr>
        <w:t xml:space="preserve">Кесте </w:t>
      </w:r>
      <w:r w:rsidRPr="00721684">
        <w:rPr>
          <w:rFonts w:ascii="Times New Roman" w:eastAsiaTheme="minorEastAsia" w:hAnsi="Times New Roman" w:cs="Times New Roman"/>
          <w:bCs/>
          <w:iCs/>
          <w:sz w:val="28"/>
          <w:szCs w:val="28"/>
          <w:lang w:val="kk-KZ" w:eastAsia="ru-RU"/>
        </w:rPr>
        <w:t>29</w:t>
      </w:r>
      <w:r w:rsidR="00667926" w:rsidRPr="00667926">
        <w:rPr>
          <w:rFonts w:ascii="Times New Roman" w:eastAsiaTheme="minorEastAsia" w:hAnsi="Times New Roman" w:cs="Times New Roman"/>
          <w:bCs/>
          <w:iCs/>
          <w:sz w:val="28"/>
          <w:szCs w:val="28"/>
          <w:lang w:val="kk-KZ" w:eastAsia="ru-RU"/>
        </w:rPr>
        <w:t xml:space="preserve"> – Саумалдық жапырақтарының ұнтағының сақтау кезіндегі сапа көрсеткіштері</w:t>
      </w:r>
    </w:p>
    <w:p w14:paraId="3F59632F" w14:textId="77777777" w:rsidR="00667926" w:rsidRPr="00667926" w:rsidRDefault="00667926" w:rsidP="00667926">
      <w:pPr>
        <w:spacing w:after="0" w:line="240" w:lineRule="auto"/>
        <w:ind w:firstLine="709"/>
        <w:jc w:val="both"/>
        <w:rPr>
          <w:rFonts w:ascii="Times New Roman" w:eastAsiaTheme="minorEastAsia" w:hAnsi="Times New Roman" w:cs="Times New Roman"/>
          <w:bCs/>
          <w:iCs/>
          <w:sz w:val="28"/>
          <w:szCs w:val="28"/>
          <w:lang w:val="kk-KZ" w:eastAsia="ru-RU"/>
        </w:rPr>
      </w:pPr>
    </w:p>
    <w:tbl>
      <w:tblPr>
        <w:tblStyle w:val="ad"/>
        <w:tblW w:w="9464" w:type="dxa"/>
        <w:tblLook w:val="04A0" w:firstRow="1" w:lastRow="0" w:firstColumn="1" w:lastColumn="0" w:noHBand="0" w:noVBand="1"/>
      </w:tblPr>
      <w:tblGrid>
        <w:gridCol w:w="2871"/>
        <w:gridCol w:w="1380"/>
        <w:gridCol w:w="1401"/>
        <w:gridCol w:w="1270"/>
        <w:gridCol w:w="1332"/>
        <w:gridCol w:w="1210"/>
      </w:tblGrid>
      <w:tr w:rsidR="00667926" w:rsidRPr="00667926" w14:paraId="234A762C" w14:textId="77777777" w:rsidTr="00F66580">
        <w:tc>
          <w:tcPr>
            <w:tcW w:w="2871" w:type="dxa"/>
            <w:vMerge w:val="restart"/>
          </w:tcPr>
          <w:p w14:paraId="633EC9B4" w14:textId="77777777" w:rsidR="00667926" w:rsidRPr="00667926" w:rsidRDefault="00667926" w:rsidP="00667926">
            <w:pPr>
              <w:jc w:val="both"/>
              <w:rPr>
                <w:rFonts w:ascii="Times New Roman" w:eastAsiaTheme="minorEastAsia" w:hAnsi="Times New Roman" w:cs="Times New Roman"/>
                <w:bCs/>
                <w:iCs/>
                <w:sz w:val="28"/>
                <w:szCs w:val="28"/>
                <w:lang w:val="kk-KZ" w:eastAsia="ru-RU"/>
              </w:rPr>
            </w:pPr>
            <w:r w:rsidRPr="00667926">
              <w:rPr>
                <w:rFonts w:ascii="Times New Roman" w:eastAsiaTheme="minorEastAsia" w:hAnsi="Times New Roman" w:cs="Times New Roman"/>
                <w:bCs/>
                <w:iCs/>
                <w:sz w:val="28"/>
                <w:szCs w:val="28"/>
                <w:lang w:eastAsia="ru-RU"/>
              </w:rPr>
              <w:t>К</w:t>
            </w:r>
            <w:r w:rsidRPr="00667926">
              <w:rPr>
                <w:rFonts w:ascii="Times New Roman" w:eastAsiaTheme="minorEastAsia" w:hAnsi="Times New Roman" w:cs="Times New Roman"/>
                <w:bCs/>
                <w:iCs/>
                <w:sz w:val="28"/>
                <w:szCs w:val="28"/>
                <w:lang w:val="kk-KZ" w:eastAsia="ru-RU"/>
              </w:rPr>
              <w:t>өрсеткіштер</w:t>
            </w:r>
          </w:p>
        </w:tc>
        <w:tc>
          <w:tcPr>
            <w:tcW w:w="6593" w:type="dxa"/>
            <w:gridSpan w:val="5"/>
          </w:tcPr>
          <w:p w14:paraId="7ACCF11A" w14:textId="77777777" w:rsidR="00667926" w:rsidRPr="00667926" w:rsidRDefault="00667926" w:rsidP="00667926">
            <w:pPr>
              <w:jc w:val="center"/>
              <w:rPr>
                <w:rFonts w:ascii="Times New Roman" w:eastAsiaTheme="minorEastAsia" w:hAnsi="Times New Roman" w:cs="Times New Roman"/>
                <w:bCs/>
                <w:iCs/>
                <w:sz w:val="28"/>
                <w:szCs w:val="28"/>
                <w:lang w:val="kk-KZ" w:eastAsia="ru-RU"/>
              </w:rPr>
            </w:pPr>
            <w:r w:rsidRPr="00667926">
              <w:rPr>
                <w:rFonts w:ascii="Times New Roman" w:eastAsiaTheme="minorEastAsia" w:hAnsi="Times New Roman" w:cs="Times New Roman"/>
                <w:bCs/>
                <w:iCs/>
                <w:sz w:val="28"/>
                <w:szCs w:val="28"/>
                <w:lang w:val="kk-KZ" w:eastAsia="ru-RU"/>
              </w:rPr>
              <w:t>Сақтау уақыты, ай</w:t>
            </w:r>
          </w:p>
        </w:tc>
      </w:tr>
      <w:tr w:rsidR="00667926" w:rsidRPr="00667926" w14:paraId="694D8E68" w14:textId="77777777" w:rsidTr="00F66580">
        <w:tc>
          <w:tcPr>
            <w:tcW w:w="2871" w:type="dxa"/>
            <w:vMerge/>
          </w:tcPr>
          <w:p w14:paraId="7AA435E5"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p>
        </w:tc>
        <w:tc>
          <w:tcPr>
            <w:tcW w:w="1380" w:type="dxa"/>
          </w:tcPr>
          <w:p w14:paraId="08B49013"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bCs/>
                <w:iCs/>
                <w:sz w:val="28"/>
                <w:szCs w:val="28"/>
                <w:lang w:val="en-US" w:eastAsia="ru-RU"/>
              </w:rPr>
              <w:t>0</w:t>
            </w:r>
          </w:p>
        </w:tc>
        <w:tc>
          <w:tcPr>
            <w:tcW w:w="1401" w:type="dxa"/>
          </w:tcPr>
          <w:p w14:paraId="1207E260"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bCs/>
                <w:iCs/>
                <w:sz w:val="28"/>
                <w:szCs w:val="28"/>
                <w:lang w:val="en-US" w:eastAsia="ru-RU"/>
              </w:rPr>
              <w:t>1</w:t>
            </w:r>
          </w:p>
        </w:tc>
        <w:tc>
          <w:tcPr>
            <w:tcW w:w="1270" w:type="dxa"/>
          </w:tcPr>
          <w:p w14:paraId="53843C90"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bCs/>
                <w:iCs/>
                <w:sz w:val="28"/>
                <w:szCs w:val="28"/>
                <w:lang w:val="en-US" w:eastAsia="ru-RU"/>
              </w:rPr>
              <w:t>2</w:t>
            </w:r>
          </w:p>
        </w:tc>
        <w:tc>
          <w:tcPr>
            <w:tcW w:w="1332" w:type="dxa"/>
          </w:tcPr>
          <w:p w14:paraId="1314494A"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bCs/>
                <w:iCs/>
                <w:sz w:val="28"/>
                <w:szCs w:val="28"/>
                <w:lang w:val="en-US" w:eastAsia="ru-RU"/>
              </w:rPr>
              <w:t>4</w:t>
            </w:r>
          </w:p>
        </w:tc>
        <w:tc>
          <w:tcPr>
            <w:tcW w:w="1210" w:type="dxa"/>
          </w:tcPr>
          <w:p w14:paraId="0C4C61B8"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bCs/>
                <w:iCs/>
                <w:sz w:val="28"/>
                <w:szCs w:val="28"/>
                <w:lang w:val="en-US" w:eastAsia="ru-RU"/>
              </w:rPr>
              <w:t>6</w:t>
            </w:r>
          </w:p>
        </w:tc>
      </w:tr>
      <w:tr w:rsidR="00667926" w:rsidRPr="00667926" w14:paraId="12876A14" w14:textId="77777777" w:rsidTr="00F66580">
        <w:tc>
          <w:tcPr>
            <w:tcW w:w="9464" w:type="dxa"/>
            <w:gridSpan w:val="6"/>
          </w:tcPr>
          <w:p w14:paraId="5F5D1F52" w14:textId="77777777" w:rsidR="00667926" w:rsidRPr="00667926" w:rsidRDefault="00667926" w:rsidP="00667926">
            <w:pPr>
              <w:jc w:val="center"/>
              <w:rPr>
                <w:rFonts w:ascii="Times New Roman" w:eastAsiaTheme="minorEastAsia" w:hAnsi="Times New Roman" w:cs="Times New Roman"/>
                <w:bCs/>
                <w:iCs/>
                <w:sz w:val="28"/>
                <w:szCs w:val="28"/>
                <w:lang w:val="kk-KZ" w:eastAsia="ru-RU"/>
              </w:rPr>
            </w:pPr>
            <w:r w:rsidRPr="00667926">
              <w:rPr>
                <w:rFonts w:ascii="Times New Roman" w:eastAsiaTheme="minorEastAsia" w:hAnsi="Times New Roman" w:cs="Times New Roman"/>
                <w:bCs/>
                <w:iCs/>
                <w:sz w:val="28"/>
                <w:szCs w:val="28"/>
                <w:lang w:val="kk-KZ" w:eastAsia="ru-RU"/>
              </w:rPr>
              <w:t>Органолептикалық көрсеткіштер</w:t>
            </w:r>
          </w:p>
        </w:tc>
      </w:tr>
      <w:tr w:rsidR="00667926" w:rsidRPr="00CA395C" w14:paraId="35696E26" w14:textId="77777777" w:rsidTr="00F66580">
        <w:tc>
          <w:tcPr>
            <w:tcW w:w="2871" w:type="dxa"/>
            <w:vAlign w:val="center"/>
          </w:tcPr>
          <w:p w14:paraId="6FFD3A35"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Сыртқы түрі</w:t>
            </w:r>
          </w:p>
        </w:tc>
        <w:tc>
          <w:tcPr>
            <w:tcW w:w="6593" w:type="dxa"/>
            <w:gridSpan w:val="5"/>
            <w:vAlign w:val="center"/>
          </w:tcPr>
          <w:p w14:paraId="60AF0541"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Біртекті</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сусымалы</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масса</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бос</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тығыздалған</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түйіршіксіз</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көгерусіз</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көзге</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көрінетін</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бөгде</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қоспасыз</w:t>
            </w:r>
          </w:p>
        </w:tc>
      </w:tr>
      <w:tr w:rsidR="00667926" w:rsidRPr="00667926" w14:paraId="3D1AB547" w14:textId="77777777" w:rsidTr="00F66580">
        <w:tc>
          <w:tcPr>
            <w:tcW w:w="2871" w:type="dxa"/>
            <w:vAlign w:val="center"/>
          </w:tcPr>
          <w:p w14:paraId="28B371FC"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Түсі</w:t>
            </w:r>
          </w:p>
        </w:tc>
        <w:tc>
          <w:tcPr>
            <w:tcW w:w="6593" w:type="dxa"/>
            <w:gridSpan w:val="5"/>
            <w:vAlign w:val="center"/>
          </w:tcPr>
          <w:p w14:paraId="0728A3A5"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Қою жасыл</w:t>
            </w:r>
          </w:p>
        </w:tc>
      </w:tr>
      <w:tr w:rsidR="00667926" w:rsidRPr="00CA395C" w14:paraId="46698750" w14:textId="77777777" w:rsidTr="00F66580">
        <w:tc>
          <w:tcPr>
            <w:tcW w:w="2871" w:type="dxa"/>
            <w:vAlign w:val="center"/>
          </w:tcPr>
          <w:p w14:paraId="44A93172"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Иісі мен дәмі</w:t>
            </w:r>
          </w:p>
        </w:tc>
        <w:tc>
          <w:tcPr>
            <w:tcW w:w="6593" w:type="dxa"/>
            <w:gridSpan w:val="5"/>
            <w:vAlign w:val="center"/>
          </w:tcPr>
          <w:p w14:paraId="29DAB549"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Саумалдыққа</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тән</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бөгде</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иіссіз</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және</w:t>
            </w:r>
            <w:r w:rsidRPr="00667926">
              <w:rPr>
                <w:rFonts w:ascii="Times New Roman" w:eastAsiaTheme="minorEastAsia" w:hAnsi="Times New Roman" w:cs="Times New Roman"/>
                <w:iCs/>
                <w:sz w:val="28"/>
                <w:szCs w:val="28"/>
                <w:lang w:val="en-US" w:eastAsia="ru-RU"/>
              </w:rPr>
              <w:t xml:space="preserve"> </w:t>
            </w:r>
            <w:r w:rsidRPr="00667926">
              <w:rPr>
                <w:rFonts w:ascii="Times New Roman" w:eastAsiaTheme="minorEastAsia" w:hAnsi="Times New Roman" w:cs="Times New Roman"/>
                <w:iCs/>
                <w:sz w:val="28"/>
                <w:szCs w:val="28"/>
                <w:lang w:eastAsia="ru-RU"/>
              </w:rPr>
              <w:t>дәмсіз</w:t>
            </w:r>
          </w:p>
        </w:tc>
      </w:tr>
      <w:tr w:rsidR="00667926" w:rsidRPr="00667926" w14:paraId="0D5F8E04" w14:textId="77777777" w:rsidTr="00F66580">
        <w:tc>
          <w:tcPr>
            <w:tcW w:w="9464" w:type="dxa"/>
            <w:gridSpan w:val="6"/>
          </w:tcPr>
          <w:p w14:paraId="5978E113"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bCs/>
                <w:iCs/>
                <w:sz w:val="28"/>
                <w:szCs w:val="28"/>
                <w:lang w:eastAsia="ru-RU"/>
              </w:rPr>
              <w:t>Физика-химиялық көрсеткіштер</w:t>
            </w:r>
          </w:p>
        </w:tc>
      </w:tr>
      <w:tr w:rsidR="00667926" w:rsidRPr="00667926" w14:paraId="27FCDEED" w14:textId="77777777" w:rsidTr="00F66580">
        <w:tc>
          <w:tcPr>
            <w:tcW w:w="2871" w:type="dxa"/>
            <w:vAlign w:val="center"/>
          </w:tcPr>
          <w:p w14:paraId="25D7E973"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Ылғалдылық, %</w:t>
            </w:r>
          </w:p>
        </w:tc>
        <w:tc>
          <w:tcPr>
            <w:tcW w:w="1380" w:type="dxa"/>
            <w:vAlign w:val="center"/>
          </w:tcPr>
          <w:p w14:paraId="6723AAE1"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9,0±0,3</w:t>
            </w:r>
          </w:p>
        </w:tc>
        <w:tc>
          <w:tcPr>
            <w:tcW w:w="1401" w:type="dxa"/>
            <w:vAlign w:val="center"/>
          </w:tcPr>
          <w:p w14:paraId="5E5F6C3A"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9,0±0,3</w:t>
            </w:r>
          </w:p>
        </w:tc>
        <w:tc>
          <w:tcPr>
            <w:tcW w:w="1270" w:type="dxa"/>
            <w:vAlign w:val="center"/>
          </w:tcPr>
          <w:p w14:paraId="0DC7DBE5"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9,1±0,3</w:t>
            </w:r>
          </w:p>
        </w:tc>
        <w:tc>
          <w:tcPr>
            <w:tcW w:w="1332" w:type="dxa"/>
            <w:vAlign w:val="center"/>
          </w:tcPr>
          <w:p w14:paraId="474B861B"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9,2±0,3</w:t>
            </w:r>
          </w:p>
        </w:tc>
        <w:tc>
          <w:tcPr>
            <w:tcW w:w="1210" w:type="dxa"/>
            <w:vAlign w:val="center"/>
          </w:tcPr>
          <w:p w14:paraId="37649034"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9,4±0,3</w:t>
            </w:r>
          </w:p>
        </w:tc>
      </w:tr>
      <w:tr w:rsidR="00667926" w:rsidRPr="00667926" w14:paraId="2EE47383" w14:textId="77777777" w:rsidTr="00F66580">
        <w:tc>
          <w:tcPr>
            <w:tcW w:w="2871" w:type="dxa"/>
            <w:vAlign w:val="center"/>
          </w:tcPr>
          <w:p w14:paraId="2B01013E"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Ақуыздар мөлшері, %</w:t>
            </w:r>
          </w:p>
        </w:tc>
        <w:tc>
          <w:tcPr>
            <w:tcW w:w="1380" w:type="dxa"/>
            <w:vAlign w:val="center"/>
          </w:tcPr>
          <w:p w14:paraId="60996483"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30,1±3,0</w:t>
            </w:r>
          </w:p>
        </w:tc>
        <w:tc>
          <w:tcPr>
            <w:tcW w:w="1401" w:type="dxa"/>
            <w:vAlign w:val="center"/>
          </w:tcPr>
          <w:p w14:paraId="77B1F03F"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30,1±3,0</w:t>
            </w:r>
          </w:p>
        </w:tc>
        <w:tc>
          <w:tcPr>
            <w:tcW w:w="1270" w:type="dxa"/>
            <w:vAlign w:val="center"/>
          </w:tcPr>
          <w:p w14:paraId="005A87FE"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29,8±2,4</w:t>
            </w:r>
          </w:p>
        </w:tc>
        <w:tc>
          <w:tcPr>
            <w:tcW w:w="1332" w:type="dxa"/>
            <w:vAlign w:val="center"/>
          </w:tcPr>
          <w:p w14:paraId="2C1FCC5A"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29,6±2,8</w:t>
            </w:r>
          </w:p>
        </w:tc>
        <w:tc>
          <w:tcPr>
            <w:tcW w:w="1210" w:type="dxa"/>
            <w:vAlign w:val="center"/>
          </w:tcPr>
          <w:p w14:paraId="5AEF718F"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29,3±3,0</w:t>
            </w:r>
          </w:p>
        </w:tc>
      </w:tr>
      <w:tr w:rsidR="00667926" w:rsidRPr="00667926" w14:paraId="1EF06A73" w14:textId="77777777" w:rsidTr="00F66580">
        <w:tc>
          <w:tcPr>
            <w:tcW w:w="2871" w:type="dxa"/>
            <w:vAlign w:val="center"/>
          </w:tcPr>
          <w:p w14:paraId="0D302609"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Майлар мөлшері, %</w:t>
            </w:r>
          </w:p>
        </w:tc>
        <w:tc>
          <w:tcPr>
            <w:tcW w:w="1380" w:type="dxa"/>
            <w:vAlign w:val="center"/>
          </w:tcPr>
          <w:p w14:paraId="0B2FD8A7"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3,0±0,3</w:t>
            </w:r>
          </w:p>
        </w:tc>
        <w:tc>
          <w:tcPr>
            <w:tcW w:w="1401" w:type="dxa"/>
            <w:vAlign w:val="center"/>
          </w:tcPr>
          <w:p w14:paraId="459726AE"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3,0±0,3</w:t>
            </w:r>
          </w:p>
        </w:tc>
        <w:tc>
          <w:tcPr>
            <w:tcW w:w="1270" w:type="dxa"/>
            <w:vAlign w:val="center"/>
          </w:tcPr>
          <w:p w14:paraId="52B3BAE6"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3,0±0,3</w:t>
            </w:r>
          </w:p>
        </w:tc>
        <w:tc>
          <w:tcPr>
            <w:tcW w:w="1332" w:type="dxa"/>
            <w:vAlign w:val="center"/>
          </w:tcPr>
          <w:p w14:paraId="5415F3A7"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3,1±0,2</w:t>
            </w:r>
          </w:p>
        </w:tc>
        <w:tc>
          <w:tcPr>
            <w:tcW w:w="1210" w:type="dxa"/>
            <w:vAlign w:val="center"/>
          </w:tcPr>
          <w:p w14:paraId="69312F4C"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3,1±0,3</w:t>
            </w:r>
          </w:p>
        </w:tc>
      </w:tr>
      <w:tr w:rsidR="00667926" w:rsidRPr="00667926" w14:paraId="6F39A828" w14:textId="77777777" w:rsidTr="00F66580">
        <w:tc>
          <w:tcPr>
            <w:tcW w:w="2871" w:type="dxa"/>
            <w:vAlign w:val="center"/>
          </w:tcPr>
          <w:p w14:paraId="08309094"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Қанттар мөлшері, %</w:t>
            </w:r>
          </w:p>
        </w:tc>
        <w:tc>
          <w:tcPr>
            <w:tcW w:w="1380" w:type="dxa"/>
            <w:vAlign w:val="center"/>
          </w:tcPr>
          <w:p w14:paraId="4A27263A"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19,7±2,0</w:t>
            </w:r>
          </w:p>
        </w:tc>
        <w:tc>
          <w:tcPr>
            <w:tcW w:w="1401" w:type="dxa"/>
            <w:vAlign w:val="center"/>
          </w:tcPr>
          <w:p w14:paraId="5AF25C34"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19,6±2,0</w:t>
            </w:r>
          </w:p>
        </w:tc>
        <w:tc>
          <w:tcPr>
            <w:tcW w:w="1270" w:type="dxa"/>
            <w:vAlign w:val="center"/>
          </w:tcPr>
          <w:p w14:paraId="1EC82EA1"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19,4±1,9</w:t>
            </w:r>
          </w:p>
        </w:tc>
        <w:tc>
          <w:tcPr>
            <w:tcW w:w="1332" w:type="dxa"/>
            <w:vAlign w:val="center"/>
          </w:tcPr>
          <w:p w14:paraId="00B19402"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19,1±2,2</w:t>
            </w:r>
          </w:p>
        </w:tc>
        <w:tc>
          <w:tcPr>
            <w:tcW w:w="1210" w:type="dxa"/>
            <w:vAlign w:val="center"/>
          </w:tcPr>
          <w:p w14:paraId="3787C913"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18,8±2,3</w:t>
            </w:r>
          </w:p>
        </w:tc>
      </w:tr>
      <w:tr w:rsidR="00667926" w:rsidRPr="00667926" w14:paraId="71707C86" w14:textId="77777777" w:rsidTr="00F66580">
        <w:tc>
          <w:tcPr>
            <w:tcW w:w="2871" w:type="dxa"/>
            <w:vAlign w:val="center"/>
          </w:tcPr>
          <w:p w14:paraId="11F4EC10"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 xml:space="preserve">Тағамдық талшықтар, </w:t>
            </w:r>
            <w:r w:rsidRPr="00667926">
              <w:rPr>
                <w:rFonts w:ascii="Times New Roman" w:eastAsiaTheme="minorEastAsia" w:hAnsi="Times New Roman" w:cs="Times New Roman"/>
                <w:iCs/>
                <w:sz w:val="28"/>
                <w:szCs w:val="28"/>
                <w:lang w:eastAsia="ru-RU"/>
              </w:rPr>
              <w:lastRenderedPageBreak/>
              <w:t>%</w:t>
            </w:r>
          </w:p>
        </w:tc>
        <w:tc>
          <w:tcPr>
            <w:tcW w:w="1380" w:type="dxa"/>
            <w:vAlign w:val="center"/>
          </w:tcPr>
          <w:p w14:paraId="7C10DA15"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lastRenderedPageBreak/>
              <w:t>13,2±1,3</w:t>
            </w:r>
          </w:p>
        </w:tc>
        <w:tc>
          <w:tcPr>
            <w:tcW w:w="1401" w:type="dxa"/>
            <w:vAlign w:val="center"/>
          </w:tcPr>
          <w:p w14:paraId="2D8B4147"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13,2±1,4</w:t>
            </w:r>
          </w:p>
        </w:tc>
        <w:tc>
          <w:tcPr>
            <w:tcW w:w="1270" w:type="dxa"/>
            <w:vAlign w:val="center"/>
          </w:tcPr>
          <w:p w14:paraId="52541EFA"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13,1±1,0</w:t>
            </w:r>
          </w:p>
        </w:tc>
        <w:tc>
          <w:tcPr>
            <w:tcW w:w="1332" w:type="dxa"/>
            <w:vAlign w:val="center"/>
          </w:tcPr>
          <w:p w14:paraId="00354307"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13,0±1,2</w:t>
            </w:r>
          </w:p>
        </w:tc>
        <w:tc>
          <w:tcPr>
            <w:tcW w:w="1210" w:type="dxa"/>
            <w:vAlign w:val="center"/>
          </w:tcPr>
          <w:p w14:paraId="16590DBB"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13,0±1,4</w:t>
            </w:r>
          </w:p>
        </w:tc>
      </w:tr>
      <w:tr w:rsidR="00667926" w:rsidRPr="00667926" w14:paraId="67670FDF" w14:textId="77777777" w:rsidTr="00F66580">
        <w:tc>
          <w:tcPr>
            <w:tcW w:w="2871" w:type="dxa"/>
            <w:vAlign w:val="center"/>
          </w:tcPr>
          <w:p w14:paraId="036614BB"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lastRenderedPageBreak/>
              <w:t>Күлділік, %</w:t>
            </w:r>
          </w:p>
        </w:tc>
        <w:tc>
          <w:tcPr>
            <w:tcW w:w="1380" w:type="dxa"/>
            <w:vAlign w:val="center"/>
          </w:tcPr>
          <w:p w14:paraId="7E35ECC6"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19,8±1,8</w:t>
            </w:r>
          </w:p>
        </w:tc>
        <w:tc>
          <w:tcPr>
            <w:tcW w:w="1401" w:type="dxa"/>
            <w:vAlign w:val="center"/>
          </w:tcPr>
          <w:p w14:paraId="75C95386"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19,8±1,8</w:t>
            </w:r>
          </w:p>
        </w:tc>
        <w:tc>
          <w:tcPr>
            <w:tcW w:w="1270" w:type="dxa"/>
            <w:vAlign w:val="center"/>
          </w:tcPr>
          <w:p w14:paraId="47963596"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19,8±1,8</w:t>
            </w:r>
          </w:p>
        </w:tc>
        <w:tc>
          <w:tcPr>
            <w:tcW w:w="1332" w:type="dxa"/>
            <w:vAlign w:val="center"/>
          </w:tcPr>
          <w:p w14:paraId="6892A9B6"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19,9±1,8</w:t>
            </w:r>
          </w:p>
        </w:tc>
        <w:tc>
          <w:tcPr>
            <w:tcW w:w="1210" w:type="dxa"/>
            <w:vAlign w:val="center"/>
          </w:tcPr>
          <w:p w14:paraId="5D858C5F"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19,9±1,9</w:t>
            </w:r>
          </w:p>
        </w:tc>
      </w:tr>
      <w:tr w:rsidR="00667926" w:rsidRPr="00667926" w14:paraId="521A4075" w14:textId="77777777" w:rsidTr="00F66580">
        <w:tc>
          <w:tcPr>
            <w:tcW w:w="9464" w:type="dxa"/>
            <w:gridSpan w:val="6"/>
          </w:tcPr>
          <w:p w14:paraId="77D8C569"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bCs/>
                <w:iCs/>
                <w:sz w:val="28"/>
                <w:szCs w:val="28"/>
                <w:lang w:eastAsia="ru-RU"/>
              </w:rPr>
              <w:t>Микробиологиялық көрсеткіштер</w:t>
            </w:r>
          </w:p>
        </w:tc>
      </w:tr>
      <w:tr w:rsidR="00667926" w:rsidRPr="00667926" w14:paraId="2E066DF6" w14:textId="77777777" w:rsidTr="00F66580">
        <w:tc>
          <w:tcPr>
            <w:tcW w:w="2871" w:type="dxa"/>
            <w:vAlign w:val="center"/>
          </w:tcPr>
          <w:p w14:paraId="5427B752"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КМАФАнМ, КОЕ/г</w:t>
            </w:r>
          </w:p>
        </w:tc>
        <w:tc>
          <w:tcPr>
            <w:tcW w:w="1380" w:type="dxa"/>
            <w:vAlign w:val="center"/>
          </w:tcPr>
          <w:p w14:paraId="12B0B76F"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110</w:t>
            </w:r>
          </w:p>
        </w:tc>
        <w:tc>
          <w:tcPr>
            <w:tcW w:w="1401" w:type="dxa"/>
            <w:vAlign w:val="center"/>
          </w:tcPr>
          <w:p w14:paraId="2079CD5B"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160</w:t>
            </w:r>
          </w:p>
        </w:tc>
        <w:tc>
          <w:tcPr>
            <w:tcW w:w="1270" w:type="dxa"/>
            <w:vAlign w:val="center"/>
          </w:tcPr>
          <w:p w14:paraId="7BC7E017"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220</w:t>
            </w:r>
          </w:p>
        </w:tc>
        <w:tc>
          <w:tcPr>
            <w:tcW w:w="1332" w:type="dxa"/>
            <w:vAlign w:val="center"/>
          </w:tcPr>
          <w:p w14:paraId="3DECCFDC"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280</w:t>
            </w:r>
          </w:p>
        </w:tc>
        <w:tc>
          <w:tcPr>
            <w:tcW w:w="1210" w:type="dxa"/>
            <w:vAlign w:val="center"/>
          </w:tcPr>
          <w:p w14:paraId="40EF0E5A"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320</w:t>
            </w:r>
          </w:p>
        </w:tc>
      </w:tr>
      <w:tr w:rsidR="00667926" w:rsidRPr="00667926" w14:paraId="63A2110D" w14:textId="77777777" w:rsidTr="00F66580">
        <w:tc>
          <w:tcPr>
            <w:tcW w:w="2871" w:type="dxa"/>
            <w:vAlign w:val="center"/>
          </w:tcPr>
          <w:p w14:paraId="47B532FC"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Зеңдер, КОЕ/г</w:t>
            </w:r>
          </w:p>
        </w:tc>
        <w:tc>
          <w:tcPr>
            <w:tcW w:w="1380" w:type="dxa"/>
            <w:vAlign w:val="center"/>
          </w:tcPr>
          <w:p w14:paraId="0D71C55E"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12</w:t>
            </w:r>
          </w:p>
        </w:tc>
        <w:tc>
          <w:tcPr>
            <w:tcW w:w="1401" w:type="dxa"/>
            <w:vAlign w:val="center"/>
          </w:tcPr>
          <w:p w14:paraId="60AD5620"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20</w:t>
            </w:r>
          </w:p>
        </w:tc>
        <w:tc>
          <w:tcPr>
            <w:tcW w:w="1270" w:type="dxa"/>
            <w:vAlign w:val="center"/>
          </w:tcPr>
          <w:p w14:paraId="74CE058E"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26</w:t>
            </w:r>
          </w:p>
        </w:tc>
        <w:tc>
          <w:tcPr>
            <w:tcW w:w="1332" w:type="dxa"/>
            <w:vAlign w:val="center"/>
          </w:tcPr>
          <w:p w14:paraId="1EB80310"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40</w:t>
            </w:r>
          </w:p>
        </w:tc>
        <w:tc>
          <w:tcPr>
            <w:tcW w:w="1210" w:type="dxa"/>
            <w:vAlign w:val="center"/>
          </w:tcPr>
          <w:p w14:paraId="145A34A3"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46</w:t>
            </w:r>
          </w:p>
        </w:tc>
      </w:tr>
      <w:tr w:rsidR="00667926" w:rsidRPr="00667926" w14:paraId="26144C84" w14:textId="77777777" w:rsidTr="00F66580">
        <w:tc>
          <w:tcPr>
            <w:tcW w:w="2871" w:type="dxa"/>
            <w:vAlign w:val="center"/>
          </w:tcPr>
          <w:p w14:paraId="5B7516A2" w14:textId="77777777" w:rsidR="00667926" w:rsidRPr="00667926" w:rsidRDefault="00667926" w:rsidP="00667926">
            <w:pPr>
              <w:jc w:val="both"/>
              <w:rPr>
                <w:rFonts w:ascii="Times New Roman" w:eastAsiaTheme="minorEastAsia" w:hAnsi="Times New Roman" w:cs="Times New Roman"/>
                <w:bCs/>
                <w:iCs/>
                <w:sz w:val="28"/>
                <w:szCs w:val="28"/>
                <w:lang w:eastAsia="ru-RU"/>
              </w:rPr>
            </w:pPr>
            <w:r w:rsidRPr="00667926">
              <w:rPr>
                <w:rFonts w:ascii="Times New Roman" w:eastAsiaTheme="minorEastAsia" w:hAnsi="Times New Roman" w:cs="Times New Roman"/>
                <w:iCs/>
                <w:sz w:val="28"/>
                <w:szCs w:val="28"/>
                <w:lang w:eastAsia="ru-RU"/>
              </w:rPr>
              <w:t>Ішек таяқшасы тобының бактериялары (колиформдар)</w:t>
            </w:r>
          </w:p>
        </w:tc>
        <w:tc>
          <w:tcPr>
            <w:tcW w:w="6593" w:type="dxa"/>
            <w:gridSpan w:val="5"/>
            <w:vAlign w:val="center"/>
          </w:tcPr>
          <w:p w14:paraId="35F228CF"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табылған жоқ</w:t>
            </w:r>
          </w:p>
        </w:tc>
      </w:tr>
      <w:tr w:rsidR="00667926" w:rsidRPr="00667926" w14:paraId="5ACA2717" w14:textId="77777777" w:rsidTr="00F66580">
        <w:tc>
          <w:tcPr>
            <w:tcW w:w="2871" w:type="dxa"/>
            <w:vAlign w:val="center"/>
          </w:tcPr>
          <w:p w14:paraId="73C82A15" w14:textId="77777777" w:rsidR="00667926" w:rsidRPr="00667926" w:rsidRDefault="00667926" w:rsidP="00667926">
            <w:pPr>
              <w:jc w:val="both"/>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
                <w:iCs/>
                <w:sz w:val="28"/>
                <w:szCs w:val="28"/>
                <w:lang w:eastAsia="ru-RU"/>
              </w:rPr>
              <w:t>B. cereus</w:t>
            </w:r>
          </w:p>
        </w:tc>
        <w:tc>
          <w:tcPr>
            <w:tcW w:w="6593" w:type="dxa"/>
            <w:gridSpan w:val="5"/>
            <w:vAlign w:val="center"/>
          </w:tcPr>
          <w:p w14:paraId="6103686E" w14:textId="77777777" w:rsidR="00667926" w:rsidRPr="00667926" w:rsidRDefault="00667926" w:rsidP="00667926">
            <w:pPr>
              <w:jc w:val="center"/>
              <w:rPr>
                <w:rFonts w:ascii="Times New Roman" w:eastAsiaTheme="minorEastAsia" w:hAnsi="Times New Roman" w:cs="Times New Roman"/>
                <w:bCs/>
                <w:iCs/>
                <w:sz w:val="28"/>
                <w:szCs w:val="28"/>
                <w:lang w:val="en-US" w:eastAsia="ru-RU"/>
              </w:rPr>
            </w:pPr>
            <w:r w:rsidRPr="00667926">
              <w:rPr>
                <w:rFonts w:ascii="Times New Roman" w:eastAsiaTheme="minorEastAsia" w:hAnsi="Times New Roman" w:cs="Times New Roman"/>
                <w:iCs/>
                <w:sz w:val="28"/>
                <w:szCs w:val="28"/>
                <w:lang w:eastAsia="ru-RU"/>
              </w:rPr>
              <w:t>табылған жоқ</w:t>
            </w:r>
          </w:p>
        </w:tc>
      </w:tr>
    </w:tbl>
    <w:p w14:paraId="184A831C" w14:textId="77777777" w:rsidR="00667926" w:rsidRPr="00667926" w:rsidRDefault="00667926" w:rsidP="00667926">
      <w:pPr>
        <w:spacing w:after="0" w:line="240" w:lineRule="auto"/>
        <w:ind w:firstLine="709"/>
        <w:jc w:val="both"/>
        <w:rPr>
          <w:rFonts w:ascii="Times New Roman" w:eastAsiaTheme="minorEastAsia" w:hAnsi="Times New Roman" w:cs="Times New Roman"/>
          <w:bCs/>
          <w:iCs/>
          <w:sz w:val="28"/>
          <w:szCs w:val="28"/>
          <w:lang w:val="en-US" w:eastAsia="ru-RU"/>
        </w:rPr>
      </w:pPr>
    </w:p>
    <w:p w14:paraId="7D949645" w14:textId="77777777" w:rsidR="00667926" w:rsidRPr="00667926" w:rsidRDefault="00667926" w:rsidP="00667926">
      <w:pPr>
        <w:spacing w:after="0" w:line="240" w:lineRule="auto"/>
        <w:ind w:firstLine="709"/>
        <w:jc w:val="both"/>
        <w:rPr>
          <w:rFonts w:ascii="Times New Roman" w:eastAsiaTheme="minorEastAsia" w:hAnsi="Times New Roman" w:cs="Times New Roman"/>
          <w:iCs/>
          <w:sz w:val="28"/>
          <w:szCs w:val="28"/>
          <w:lang w:val="kk-KZ" w:eastAsia="ru-RU"/>
        </w:rPr>
      </w:pPr>
      <w:r w:rsidRPr="00667926">
        <w:rPr>
          <w:rFonts w:ascii="Times New Roman" w:eastAsiaTheme="minorEastAsia" w:hAnsi="Times New Roman" w:cs="Times New Roman"/>
          <w:iCs/>
          <w:sz w:val="28"/>
          <w:szCs w:val="28"/>
          <w:lang w:val="kk-KZ" w:eastAsia="ru-RU"/>
        </w:rPr>
        <w:t xml:space="preserve">Зерттеу нәтижелері көрсеткендей, саумалдық ұнтағы органолептикалық сипаттамалары (сыртқы түрі, түсі, иісі мен дәмі) </w:t>
      </w:r>
      <w:r w:rsidRPr="00667926">
        <w:rPr>
          <w:rFonts w:ascii="Times New Roman" w:eastAsiaTheme="minorEastAsia" w:hAnsi="Times New Roman" w:cs="Times New Roman"/>
          <w:iCs/>
          <w:sz w:val="28"/>
          <w:szCs w:val="28"/>
          <w:lang w:val="en-US" w:eastAsia="ru-RU"/>
        </w:rPr>
        <w:t>6</w:t>
      </w:r>
      <w:r w:rsidRPr="00667926">
        <w:rPr>
          <w:rFonts w:ascii="Times New Roman" w:eastAsiaTheme="minorEastAsia" w:hAnsi="Times New Roman" w:cs="Times New Roman"/>
          <w:iCs/>
          <w:sz w:val="28"/>
          <w:szCs w:val="28"/>
          <w:lang w:val="kk-KZ" w:eastAsia="ru-RU"/>
        </w:rPr>
        <w:t xml:space="preserve"> айлық сақтау кезеңінде өзгермеген. Физика-химиялық көрсеткіштер тәжірибе қатесінің шегінде қалды.</w:t>
      </w:r>
    </w:p>
    <w:p w14:paraId="4855D1BF" w14:textId="77777777" w:rsidR="00667926" w:rsidRPr="00667926" w:rsidRDefault="00667926" w:rsidP="00667926">
      <w:pPr>
        <w:spacing w:after="0" w:line="240" w:lineRule="auto"/>
        <w:ind w:firstLine="709"/>
        <w:jc w:val="both"/>
        <w:rPr>
          <w:rFonts w:ascii="Times New Roman" w:eastAsiaTheme="minorEastAsia" w:hAnsi="Times New Roman" w:cs="Times New Roman"/>
          <w:iCs/>
          <w:sz w:val="28"/>
          <w:szCs w:val="28"/>
          <w:lang w:val="kk-KZ" w:eastAsia="ru-RU"/>
        </w:rPr>
      </w:pPr>
      <w:r w:rsidRPr="00667926">
        <w:rPr>
          <w:rFonts w:ascii="Times New Roman" w:eastAsiaTheme="minorEastAsia" w:hAnsi="Times New Roman" w:cs="Times New Roman"/>
          <w:iCs/>
          <w:sz w:val="28"/>
          <w:szCs w:val="28"/>
          <w:lang w:val="kk-KZ" w:eastAsia="ru-RU"/>
        </w:rPr>
        <w:t>Сонымен қатар, мезофильді аэробты және факультативті анаэробты микроорганизмдердің, сондай-ақ зеңдердің саны артқаны байқалды, бірақ көрсеткіштер рұқсат етілген нормадан аспады. Ішек таяқшалары тобының бактериялары мен Bacillus cereus анықталған жоқ.</w:t>
      </w:r>
    </w:p>
    <w:p w14:paraId="1F5C6FD2" w14:textId="77777777" w:rsidR="00667926" w:rsidRPr="00667926" w:rsidRDefault="00667926" w:rsidP="00667926">
      <w:pPr>
        <w:spacing w:after="0" w:line="240" w:lineRule="auto"/>
        <w:ind w:firstLine="709"/>
        <w:jc w:val="both"/>
        <w:rPr>
          <w:rFonts w:ascii="Times New Roman" w:eastAsiaTheme="minorEastAsia" w:hAnsi="Times New Roman" w:cs="Times New Roman"/>
          <w:iCs/>
          <w:sz w:val="28"/>
          <w:szCs w:val="28"/>
          <w:lang w:val="kk-KZ" w:eastAsia="ru-RU"/>
        </w:rPr>
      </w:pPr>
      <w:r w:rsidRPr="00667926">
        <w:rPr>
          <w:rFonts w:ascii="Times New Roman" w:eastAsiaTheme="minorEastAsia" w:hAnsi="Times New Roman" w:cs="Times New Roman"/>
          <w:iCs/>
          <w:sz w:val="28"/>
          <w:szCs w:val="28"/>
          <w:lang w:val="kk-KZ" w:eastAsia="ru-RU"/>
        </w:rPr>
        <w:t xml:space="preserve">Осыған байланысты, конвективті кептіру арқылы алынған шпинат жапырақтары ұнтақтағының сақтау мерзімі </w:t>
      </w:r>
      <w:r w:rsidRPr="00667926">
        <w:rPr>
          <w:rFonts w:ascii="Times New Roman" w:eastAsiaTheme="minorEastAsia" w:hAnsi="Times New Roman" w:cs="Times New Roman"/>
          <w:bCs/>
          <w:iCs/>
          <w:sz w:val="28"/>
          <w:szCs w:val="28"/>
          <w:lang w:val="kk-KZ" w:eastAsia="ru-RU"/>
        </w:rPr>
        <w:t>20±2 °C температурада және ауаның салыстырмалы ылғалдылығы 75%-дан аспаған жағдайда 6 айдан аспауы тиіс</w:t>
      </w:r>
      <w:r w:rsidRPr="00667926">
        <w:rPr>
          <w:rFonts w:ascii="Times New Roman" w:eastAsiaTheme="minorEastAsia" w:hAnsi="Times New Roman" w:cs="Times New Roman"/>
          <w:iCs/>
          <w:sz w:val="28"/>
          <w:szCs w:val="28"/>
          <w:lang w:val="kk-KZ" w:eastAsia="ru-RU"/>
        </w:rPr>
        <w:t>.</w:t>
      </w:r>
    </w:p>
    <w:p w14:paraId="6783A707" w14:textId="40ABAC5B" w:rsidR="00667926" w:rsidRPr="003678E5" w:rsidRDefault="003678E5"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 xml:space="preserve">Қапталған өнім </w:t>
      </w:r>
      <w:r w:rsidRPr="003678E5">
        <w:rPr>
          <w:rFonts w:ascii="Times New Roman" w:eastAsiaTheme="minorEastAsia" w:hAnsi="Times New Roman" w:cs="Times New Roman"/>
          <w:bCs/>
          <w:iCs/>
          <w:sz w:val="28"/>
          <w:szCs w:val="28"/>
          <w:lang w:val="kk-KZ" w:eastAsia="ru-RU"/>
        </w:rPr>
        <w:t>20±2°C температурада</w:t>
      </w:r>
      <w:r w:rsidRPr="003678E5">
        <w:rPr>
          <w:rFonts w:ascii="Times New Roman" w:eastAsiaTheme="minorEastAsia" w:hAnsi="Times New Roman" w:cs="Times New Roman"/>
          <w:iCs/>
          <w:sz w:val="28"/>
          <w:szCs w:val="28"/>
          <w:lang w:val="kk-KZ" w:eastAsia="ru-RU"/>
        </w:rPr>
        <w:t xml:space="preserve"> және ауаның салыстырмалы ылғалдылығы </w:t>
      </w:r>
      <w:r w:rsidRPr="003678E5">
        <w:rPr>
          <w:rFonts w:ascii="Times New Roman" w:eastAsiaTheme="minorEastAsia" w:hAnsi="Times New Roman" w:cs="Times New Roman"/>
          <w:bCs/>
          <w:iCs/>
          <w:sz w:val="28"/>
          <w:szCs w:val="28"/>
          <w:lang w:val="kk-KZ" w:eastAsia="ru-RU"/>
        </w:rPr>
        <w:t>75%-дан аспайтын жағдайда</w:t>
      </w:r>
      <w:r w:rsidRPr="003678E5">
        <w:rPr>
          <w:rFonts w:ascii="Times New Roman" w:eastAsiaTheme="minorEastAsia" w:hAnsi="Times New Roman" w:cs="Times New Roman"/>
          <w:iCs/>
          <w:sz w:val="28"/>
          <w:szCs w:val="28"/>
          <w:lang w:val="kk-KZ" w:eastAsia="ru-RU"/>
        </w:rPr>
        <w:t xml:space="preserve"> сақталды. Мұндай сақтау шарттары микробиологиялық тұрақтылықты қамтамасыз етіп, витаминдер мен антиоксиданттардың ыдырау қарқынын баяулатады.</w:t>
      </w:r>
    </w:p>
    <w:p w14:paraId="7D21EE30" w14:textId="78DD2689" w:rsidR="003678E5" w:rsidRPr="003678E5" w:rsidRDefault="003678E5" w:rsidP="003678E5">
      <w:pPr>
        <w:spacing w:after="0" w:line="240" w:lineRule="auto"/>
        <w:ind w:firstLine="709"/>
        <w:jc w:val="both"/>
        <w:rPr>
          <w:rFonts w:ascii="Times New Roman" w:eastAsiaTheme="minorEastAsia" w:hAnsi="Times New Roman" w:cs="Times New Roman"/>
          <w:iCs/>
          <w:sz w:val="28"/>
          <w:szCs w:val="28"/>
          <w:lang w:val="kk-KZ" w:eastAsia="ru-RU"/>
        </w:rPr>
      </w:pPr>
      <w:r w:rsidRPr="003678E5">
        <w:rPr>
          <w:rFonts w:ascii="Times New Roman" w:eastAsiaTheme="minorEastAsia" w:hAnsi="Times New Roman" w:cs="Times New Roman"/>
          <w:iCs/>
          <w:sz w:val="28"/>
          <w:szCs w:val="28"/>
          <w:lang w:val="kk-KZ" w:eastAsia="ru-RU"/>
        </w:rPr>
        <w:t xml:space="preserve">Зерттеу нәтижелері бойынша, белгіленген шарттарда өнімнің сапалық көрсеткіштері мен биологиялық белсенді заттарының тұрақтылығы </w:t>
      </w:r>
      <w:r w:rsidRPr="003678E5">
        <w:rPr>
          <w:rFonts w:ascii="Times New Roman" w:eastAsiaTheme="minorEastAsia" w:hAnsi="Times New Roman" w:cs="Times New Roman"/>
          <w:bCs/>
          <w:iCs/>
          <w:sz w:val="28"/>
          <w:szCs w:val="28"/>
          <w:lang w:val="kk-KZ" w:eastAsia="ru-RU"/>
        </w:rPr>
        <w:t>6 айға дейін</w:t>
      </w:r>
      <w:r w:rsidRPr="003678E5">
        <w:rPr>
          <w:rFonts w:ascii="Times New Roman" w:eastAsiaTheme="minorEastAsia" w:hAnsi="Times New Roman" w:cs="Times New Roman"/>
          <w:iCs/>
          <w:sz w:val="28"/>
          <w:szCs w:val="28"/>
          <w:lang w:val="kk-KZ" w:eastAsia="ru-RU"/>
        </w:rPr>
        <w:t xml:space="preserve"> сақталды. Бұл кезең ішінде </w:t>
      </w:r>
      <w:r w:rsidR="00667926">
        <w:rPr>
          <w:rFonts w:ascii="Times New Roman" w:eastAsiaTheme="minorEastAsia" w:hAnsi="Times New Roman" w:cs="Times New Roman"/>
          <w:iCs/>
          <w:sz w:val="28"/>
          <w:szCs w:val="28"/>
          <w:lang w:val="kk-KZ" w:eastAsia="ru-RU"/>
        </w:rPr>
        <w:t>саумалдық</w:t>
      </w:r>
      <w:r w:rsidRPr="003678E5">
        <w:rPr>
          <w:rFonts w:ascii="Times New Roman" w:eastAsiaTheme="minorEastAsia" w:hAnsi="Times New Roman" w:cs="Times New Roman"/>
          <w:iCs/>
          <w:sz w:val="28"/>
          <w:szCs w:val="28"/>
          <w:lang w:val="kk-KZ" w:eastAsia="ru-RU"/>
        </w:rPr>
        <w:t xml:space="preserve"> ұнтағының түсі, иісі және құрылымдық сипаты өзгермей, тағамдық және функционалдық қасиеттері сақталды.</w:t>
      </w:r>
    </w:p>
    <w:p w14:paraId="7723A326" w14:textId="78D8C5FF" w:rsidR="002A31F2" w:rsidRPr="00D21299" w:rsidRDefault="00B12F74" w:rsidP="00B12F74">
      <w:pPr>
        <w:spacing w:after="0" w:line="240" w:lineRule="auto"/>
        <w:ind w:firstLine="709"/>
        <w:jc w:val="both"/>
        <w:rPr>
          <w:rFonts w:ascii="Times New Roman" w:eastAsiaTheme="minorEastAsia" w:hAnsi="Times New Roman" w:cs="Times New Roman"/>
          <w:iCs/>
          <w:sz w:val="28"/>
          <w:szCs w:val="28"/>
          <w:lang w:val="kk-KZ" w:eastAsia="ru-RU"/>
        </w:rPr>
      </w:pPr>
      <w:r w:rsidRPr="00B12F74">
        <w:rPr>
          <w:rFonts w:ascii="Times New Roman" w:eastAsiaTheme="minorEastAsia" w:hAnsi="Times New Roman" w:cs="Times New Roman"/>
          <w:iCs/>
          <w:sz w:val="28"/>
          <w:szCs w:val="28"/>
          <w:lang w:val="kk-KZ" w:eastAsia="ru-RU"/>
        </w:rPr>
        <w:t xml:space="preserve"> </w:t>
      </w:r>
      <w:r w:rsidR="002A31F2" w:rsidRPr="00D21299">
        <w:rPr>
          <w:rFonts w:ascii="Times New Roman" w:eastAsiaTheme="minorEastAsia" w:hAnsi="Times New Roman" w:cs="Times New Roman"/>
          <w:iCs/>
          <w:sz w:val="28"/>
          <w:szCs w:val="28"/>
          <w:lang w:val="kk-KZ" w:eastAsia="ru-RU"/>
        </w:rPr>
        <w:t>Саумалдықты кептіру барысындағы температура, уақыт және салмақ өзгерісі келесі кестеде көрсетілген:</w:t>
      </w:r>
    </w:p>
    <w:p w14:paraId="7C9D73AE" w14:textId="77777777" w:rsidR="00D21299" w:rsidRPr="002A31F2" w:rsidRDefault="00D21299" w:rsidP="002A31F2">
      <w:pPr>
        <w:spacing w:after="0" w:line="240" w:lineRule="auto"/>
        <w:ind w:firstLine="709"/>
        <w:jc w:val="both"/>
        <w:rPr>
          <w:rFonts w:ascii="Times New Roman" w:eastAsiaTheme="minorEastAsia" w:hAnsi="Times New Roman" w:cs="Times New Roman"/>
          <w:i/>
          <w:sz w:val="28"/>
          <w:szCs w:val="28"/>
          <w:lang w:val="kk-KZ" w:eastAsia="ru-RU"/>
        </w:rPr>
      </w:pPr>
    </w:p>
    <w:p w14:paraId="2D36CDE2" w14:textId="2823908B" w:rsidR="002A31F2" w:rsidRDefault="002A31F2" w:rsidP="00B12F74">
      <w:pPr>
        <w:spacing w:after="0" w:line="240" w:lineRule="auto"/>
        <w:jc w:val="both"/>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bCs/>
          <w:sz w:val="28"/>
          <w:szCs w:val="28"/>
          <w:lang w:val="kk-KZ" w:eastAsia="ru-RU"/>
        </w:rPr>
        <w:t>Кесте 3</w:t>
      </w:r>
      <w:r w:rsidR="007E119F">
        <w:rPr>
          <w:rFonts w:ascii="Times New Roman" w:eastAsiaTheme="minorEastAsia" w:hAnsi="Times New Roman" w:cs="Times New Roman"/>
          <w:bCs/>
          <w:sz w:val="28"/>
          <w:szCs w:val="28"/>
          <w:lang w:val="kk-KZ" w:eastAsia="ru-RU"/>
        </w:rPr>
        <w:t>0</w:t>
      </w:r>
      <w:r w:rsidRPr="002A31F2">
        <w:rPr>
          <w:rFonts w:ascii="Times New Roman" w:eastAsiaTheme="minorEastAsia" w:hAnsi="Times New Roman" w:cs="Times New Roman"/>
          <w:bCs/>
          <w:sz w:val="28"/>
          <w:szCs w:val="28"/>
          <w:lang w:val="kk-KZ" w:eastAsia="ru-RU"/>
        </w:rPr>
        <w:t xml:space="preserve"> – Саумалдықтың кептірілу кезіндегі салмағының өзгерісі</w:t>
      </w:r>
    </w:p>
    <w:p w14:paraId="704E5EAE" w14:textId="77777777" w:rsidR="00B12F74" w:rsidRDefault="00B12F74" w:rsidP="002A31F2">
      <w:pPr>
        <w:spacing w:after="0" w:line="240" w:lineRule="auto"/>
        <w:ind w:firstLine="709"/>
        <w:jc w:val="both"/>
        <w:rPr>
          <w:rFonts w:ascii="Times New Roman" w:eastAsiaTheme="minorEastAsia" w:hAnsi="Times New Roman" w:cs="Times New Roman"/>
          <w:bCs/>
          <w:sz w:val="28"/>
          <w:szCs w:val="28"/>
          <w:lang w:val="kk-KZ" w:eastAsia="ru-RU"/>
        </w:rPr>
      </w:pPr>
    </w:p>
    <w:tbl>
      <w:tblPr>
        <w:tblStyle w:val="ad"/>
        <w:tblW w:w="0" w:type="auto"/>
        <w:tblInd w:w="108" w:type="dxa"/>
        <w:tblLook w:val="04A0" w:firstRow="1" w:lastRow="0" w:firstColumn="1" w:lastColumn="0" w:noHBand="0" w:noVBand="1"/>
      </w:tblPr>
      <w:tblGrid>
        <w:gridCol w:w="484"/>
        <w:gridCol w:w="2320"/>
        <w:gridCol w:w="1353"/>
        <w:gridCol w:w="1973"/>
        <w:gridCol w:w="1973"/>
        <w:gridCol w:w="1360"/>
      </w:tblGrid>
      <w:tr w:rsidR="002A31F2" w14:paraId="75E94333" w14:textId="77777777" w:rsidTr="00B12F74">
        <w:tc>
          <w:tcPr>
            <w:tcW w:w="399" w:type="dxa"/>
          </w:tcPr>
          <w:p w14:paraId="0193EA0D" w14:textId="48DB0D45" w:rsidR="002A31F2" w:rsidRPr="002A31F2" w:rsidRDefault="002A31F2" w:rsidP="002A31F2">
            <w:pPr>
              <w:jc w:val="both"/>
              <w:rPr>
                <w:rFonts w:ascii="Times New Roman" w:eastAsiaTheme="minorEastAsia" w:hAnsi="Times New Roman" w:cs="Times New Roman"/>
                <w:bCs/>
                <w:sz w:val="28"/>
                <w:szCs w:val="28"/>
                <w:lang w:val="kk-KZ" w:eastAsia="ru-RU"/>
              </w:rPr>
            </w:pPr>
            <w:r>
              <w:rPr>
                <w:rFonts w:ascii="Times New Roman" w:eastAsiaTheme="minorEastAsia" w:hAnsi="Times New Roman" w:cs="Times New Roman"/>
                <w:bCs/>
                <w:sz w:val="28"/>
                <w:szCs w:val="28"/>
                <w:lang w:val="kk-KZ" w:eastAsia="ru-RU"/>
              </w:rPr>
              <w:t>№</w:t>
            </w:r>
          </w:p>
        </w:tc>
        <w:tc>
          <w:tcPr>
            <w:tcW w:w="2355" w:type="dxa"/>
          </w:tcPr>
          <w:p w14:paraId="2286A1E8" w14:textId="7A18F214"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bCs/>
                <w:sz w:val="28"/>
                <w:szCs w:val="28"/>
                <w:lang w:eastAsia="ru-RU"/>
              </w:rPr>
              <w:t>Кептіру температурасы, °C</w:t>
            </w:r>
          </w:p>
        </w:tc>
        <w:tc>
          <w:tcPr>
            <w:tcW w:w="1378" w:type="dxa"/>
          </w:tcPr>
          <w:p w14:paraId="21FE0911" w14:textId="29BE3E63"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bCs/>
                <w:sz w:val="28"/>
                <w:szCs w:val="28"/>
                <w:lang w:eastAsia="ru-RU"/>
              </w:rPr>
              <w:t>Кептіру уақыты, сағат</w:t>
            </w:r>
          </w:p>
        </w:tc>
        <w:tc>
          <w:tcPr>
            <w:tcW w:w="1973" w:type="dxa"/>
          </w:tcPr>
          <w:p w14:paraId="29AE909B" w14:textId="0E86119B"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bCs/>
                <w:sz w:val="28"/>
                <w:szCs w:val="28"/>
                <w:lang w:eastAsia="ru-RU"/>
              </w:rPr>
              <w:t>Шикі саумалдықтың салмағы, г</w:t>
            </w:r>
          </w:p>
        </w:tc>
        <w:tc>
          <w:tcPr>
            <w:tcW w:w="1973" w:type="dxa"/>
          </w:tcPr>
          <w:p w14:paraId="28EE47B7" w14:textId="5A1CB2ED"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bCs/>
                <w:sz w:val="28"/>
                <w:szCs w:val="28"/>
                <w:lang w:eastAsia="ru-RU"/>
              </w:rPr>
              <w:t>Кептірілген саумалдықтың салмағы, г</w:t>
            </w:r>
          </w:p>
        </w:tc>
        <w:tc>
          <w:tcPr>
            <w:tcW w:w="1385" w:type="dxa"/>
          </w:tcPr>
          <w:p w14:paraId="5841F88E" w14:textId="6B65DF08"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bCs/>
                <w:sz w:val="28"/>
                <w:szCs w:val="28"/>
                <w:lang w:eastAsia="ru-RU"/>
              </w:rPr>
              <w:t>Ылғал жоғалту пайызы, %</w:t>
            </w:r>
          </w:p>
        </w:tc>
      </w:tr>
      <w:tr w:rsidR="002A31F2" w14:paraId="21FF39B0" w14:textId="77777777" w:rsidTr="00B12F74">
        <w:tc>
          <w:tcPr>
            <w:tcW w:w="399" w:type="dxa"/>
          </w:tcPr>
          <w:p w14:paraId="10C3FB6F" w14:textId="3E2A1AE9" w:rsidR="002A31F2" w:rsidRDefault="002A31F2" w:rsidP="002A31F2">
            <w:pPr>
              <w:jc w:val="both"/>
              <w:rPr>
                <w:rFonts w:ascii="Times New Roman" w:eastAsiaTheme="minorEastAsia" w:hAnsi="Times New Roman" w:cs="Times New Roman"/>
                <w:bCs/>
                <w:sz w:val="28"/>
                <w:szCs w:val="28"/>
                <w:lang w:val="kk-KZ" w:eastAsia="ru-RU"/>
              </w:rPr>
            </w:pPr>
            <w:r>
              <w:rPr>
                <w:rFonts w:ascii="Times New Roman" w:eastAsiaTheme="minorEastAsia" w:hAnsi="Times New Roman" w:cs="Times New Roman"/>
                <w:bCs/>
                <w:sz w:val="28"/>
                <w:szCs w:val="28"/>
                <w:lang w:val="kk-KZ" w:eastAsia="ru-RU"/>
              </w:rPr>
              <w:t>1</w:t>
            </w:r>
          </w:p>
        </w:tc>
        <w:tc>
          <w:tcPr>
            <w:tcW w:w="2355" w:type="dxa"/>
            <w:vAlign w:val="center"/>
          </w:tcPr>
          <w:p w14:paraId="49918733" w14:textId="2830DE07"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40</w:t>
            </w:r>
          </w:p>
        </w:tc>
        <w:tc>
          <w:tcPr>
            <w:tcW w:w="1378" w:type="dxa"/>
            <w:vAlign w:val="center"/>
          </w:tcPr>
          <w:p w14:paraId="6EFC7A01" w14:textId="75C27BBF"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6</w:t>
            </w:r>
          </w:p>
        </w:tc>
        <w:tc>
          <w:tcPr>
            <w:tcW w:w="1973" w:type="dxa"/>
            <w:vAlign w:val="center"/>
          </w:tcPr>
          <w:p w14:paraId="66E16754" w14:textId="411239FC"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100</w:t>
            </w:r>
          </w:p>
        </w:tc>
        <w:tc>
          <w:tcPr>
            <w:tcW w:w="1973" w:type="dxa"/>
            <w:vAlign w:val="center"/>
          </w:tcPr>
          <w:p w14:paraId="7046022A" w14:textId="73474C17"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12,5</w:t>
            </w:r>
          </w:p>
        </w:tc>
        <w:tc>
          <w:tcPr>
            <w:tcW w:w="1385" w:type="dxa"/>
            <w:vAlign w:val="center"/>
          </w:tcPr>
          <w:p w14:paraId="48CE00BD" w14:textId="113EFC81"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87,5</w:t>
            </w:r>
          </w:p>
        </w:tc>
      </w:tr>
      <w:tr w:rsidR="002A31F2" w14:paraId="3D61365F" w14:textId="77777777" w:rsidTr="00B12F74">
        <w:tc>
          <w:tcPr>
            <w:tcW w:w="399" w:type="dxa"/>
          </w:tcPr>
          <w:p w14:paraId="5754E569" w14:textId="705730C9" w:rsidR="002A31F2" w:rsidRDefault="002A31F2" w:rsidP="002A31F2">
            <w:pPr>
              <w:jc w:val="both"/>
              <w:rPr>
                <w:rFonts w:ascii="Times New Roman" w:eastAsiaTheme="minorEastAsia" w:hAnsi="Times New Roman" w:cs="Times New Roman"/>
                <w:bCs/>
                <w:sz w:val="28"/>
                <w:szCs w:val="28"/>
                <w:lang w:val="kk-KZ" w:eastAsia="ru-RU"/>
              </w:rPr>
            </w:pPr>
            <w:r>
              <w:rPr>
                <w:rFonts w:ascii="Times New Roman" w:eastAsiaTheme="minorEastAsia" w:hAnsi="Times New Roman" w:cs="Times New Roman"/>
                <w:bCs/>
                <w:sz w:val="28"/>
                <w:szCs w:val="28"/>
                <w:lang w:val="kk-KZ" w:eastAsia="ru-RU"/>
              </w:rPr>
              <w:t>2</w:t>
            </w:r>
          </w:p>
        </w:tc>
        <w:tc>
          <w:tcPr>
            <w:tcW w:w="2355" w:type="dxa"/>
            <w:vAlign w:val="center"/>
          </w:tcPr>
          <w:p w14:paraId="6EF1CA21" w14:textId="386994CA"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50</w:t>
            </w:r>
          </w:p>
        </w:tc>
        <w:tc>
          <w:tcPr>
            <w:tcW w:w="1378" w:type="dxa"/>
            <w:vAlign w:val="center"/>
          </w:tcPr>
          <w:p w14:paraId="4CE43DC9" w14:textId="457DDE80"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5</w:t>
            </w:r>
          </w:p>
        </w:tc>
        <w:tc>
          <w:tcPr>
            <w:tcW w:w="1973" w:type="dxa"/>
            <w:vAlign w:val="center"/>
          </w:tcPr>
          <w:p w14:paraId="6B233424" w14:textId="08CDBB88"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100</w:t>
            </w:r>
          </w:p>
        </w:tc>
        <w:tc>
          <w:tcPr>
            <w:tcW w:w="1973" w:type="dxa"/>
            <w:vAlign w:val="center"/>
          </w:tcPr>
          <w:p w14:paraId="4094270A" w14:textId="579FFA84"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10,3</w:t>
            </w:r>
          </w:p>
        </w:tc>
        <w:tc>
          <w:tcPr>
            <w:tcW w:w="1385" w:type="dxa"/>
            <w:vAlign w:val="center"/>
          </w:tcPr>
          <w:p w14:paraId="0EAA7BEF" w14:textId="30B69881" w:rsidR="002A31F2" w:rsidRDefault="003678E5" w:rsidP="002A31F2">
            <w:pPr>
              <w:jc w:val="center"/>
              <w:rPr>
                <w:rFonts w:ascii="Times New Roman" w:eastAsiaTheme="minorEastAsia" w:hAnsi="Times New Roman" w:cs="Times New Roman"/>
                <w:bCs/>
                <w:sz w:val="28"/>
                <w:szCs w:val="28"/>
                <w:lang w:val="kk-KZ" w:eastAsia="ru-RU"/>
              </w:rPr>
            </w:pPr>
            <w:r>
              <w:rPr>
                <w:rFonts w:ascii="Times New Roman" w:eastAsiaTheme="minorEastAsia" w:hAnsi="Times New Roman" w:cs="Times New Roman"/>
                <w:sz w:val="28"/>
                <w:szCs w:val="28"/>
                <w:lang w:val="en-US" w:eastAsia="ru-RU"/>
              </w:rPr>
              <w:t>95</w:t>
            </w:r>
            <w:r w:rsidR="002A31F2" w:rsidRPr="002A31F2">
              <w:rPr>
                <w:rFonts w:ascii="Times New Roman" w:eastAsiaTheme="minorEastAsia" w:hAnsi="Times New Roman" w:cs="Times New Roman"/>
                <w:sz w:val="28"/>
                <w:szCs w:val="28"/>
                <w:lang w:eastAsia="ru-RU"/>
              </w:rPr>
              <w:t>,7</w:t>
            </w:r>
          </w:p>
        </w:tc>
      </w:tr>
      <w:tr w:rsidR="002A31F2" w14:paraId="62C0D791" w14:textId="77777777" w:rsidTr="00B12F74">
        <w:tc>
          <w:tcPr>
            <w:tcW w:w="399" w:type="dxa"/>
          </w:tcPr>
          <w:p w14:paraId="556FBD57" w14:textId="5BF78E8C" w:rsidR="002A31F2" w:rsidRDefault="002A31F2" w:rsidP="002A31F2">
            <w:pPr>
              <w:jc w:val="both"/>
              <w:rPr>
                <w:rFonts w:ascii="Times New Roman" w:eastAsiaTheme="minorEastAsia" w:hAnsi="Times New Roman" w:cs="Times New Roman"/>
                <w:bCs/>
                <w:sz w:val="28"/>
                <w:szCs w:val="28"/>
                <w:lang w:val="kk-KZ" w:eastAsia="ru-RU"/>
              </w:rPr>
            </w:pPr>
            <w:r>
              <w:rPr>
                <w:rFonts w:ascii="Times New Roman" w:eastAsiaTheme="minorEastAsia" w:hAnsi="Times New Roman" w:cs="Times New Roman"/>
                <w:bCs/>
                <w:sz w:val="28"/>
                <w:szCs w:val="28"/>
                <w:lang w:val="kk-KZ" w:eastAsia="ru-RU"/>
              </w:rPr>
              <w:lastRenderedPageBreak/>
              <w:t>3</w:t>
            </w:r>
          </w:p>
        </w:tc>
        <w:tc>
          <w:tcPr>
            <w:tcW w:w="2355" w:type="dxa"/>
            <w:vAlign w:val="center"/>
          </w:tcPr>
          <w:p w14:paraId="3ABFA2D9" w14:textId="3C91BEFD"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60</w:t>
            </w:r>
          </w:p>
        </w:tc>
        <w:tc>
          <w:tcPr>
            <w:tcW w:w="1378" w:type="dxa"/>
            <w:vAlign w:val="center"/>
          </w:tcPr>
          <w:p w14:paraId="64D73C6A" w14:textId="3E58B5AB"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4</w:t>
            </w:r>
          </w:p>
        </w:tc>
        <w:tc>
          <w:tcPr>
            <w:tcW w:w="1973" w:type="dxa"/>
            <w:vAlign w:val="center"/>
          </w:tcPr>
          <w:p w14:paraId="3035A9B1" w14:textId="6C3E3F14"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100</w:t>
            </w:r>
          </w:p>
        </w:tc>
        <w:tc>
          <w:tcPr>
            <w:tcW w:w="1973" w:type="dxa"/>
            <w:vAlign w:val="center"/>
          </w:tcPr>
          <w:p w14:paraId="15BBB675" w14:textId="2B06D9ED"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9,2</w:t>
            </w:r>
          </w:p>
        </w:tc>
        <w:tc>
          <w:tcPr>
            <w:tcW w:w="1385" w:type="dxa"/>
            <w:vAlign w:val="center"/>
          </w:tcPr>
          <w:p w14:paraId="5D536119" w14:textId="2C6771C5" w:rsidR="002A31F2" w:rsidRDefault="003678E5" w:rsidP="002A31F2">
            <w:pPr>
              <w:jc w:val="center"/>
              <w:rPr>
                <w:rFonts w:ascii="Times New Roman" w:eastAsiaTheme="minorEastAsia" w:hAnsi="Times New Roman" w:cs="Times New Roman"/>
                <w:bCs/>
                <w:sz w:val="28"/>
                <w:szCs w:val="28"/>
                <w:lang w:val="kk-KZ" w:eastAsia="ru-RU"/>
              </w:rPr>
            </w:pPr>
            <w:r>
              <w:rPr>
                <w:rFonts w:ascii="Times New Roman" w:eastAsiaTheme="minorEastAsia" w:hAnsi="Times New Roman" w:cs="Times New Roman"/>
                <w:sz w:val="28"/>
                <w:szCs w:val="28"/>
                <w:lang w:eastAsia="ru-RU"/>
              </w:rPr>
              <w:t>9</w:t>
            </w:r>
            <w:r>
              <w:rPr>
                <w:rFonts w:ascii="Times New Roman" w:eastAsiaTheme="minorEastAsia" w:hAnsi="Times New Roman" w:cs="Times New Roman"/>
                <w:sz w:val="28"/>
                <w:szCs w:val="28"/>
                <w:lang w:val="en-US" w:eastAsia="ru-RU"/>
              </w:rPr>
              <w:t>0</w:t>
            </w:r>
            <w:r w:rsidR="002A31F2" w:rsidRPr="002A31F2">
              <w:rPr>
                <w:rFonts w:ascii="Times New Roman" w:eastAsiaTheme="minorEastAsia" w:hAnsi="Times New Roman" w:cs="Times New Roman"/>
                <w:sz w:val="28"/>
                <w:szCs w:val="28"/>
                <w:lang w:eastAsia="ru-RU"/>
              </w:rPr>
              <w:t>,8</w:t>
            </w:r>
          </w:p>
        </w:tc>
      </w:tr>
      <w:tr w:rsidR="002A31F2" w14:paraId="2B1E6A26" w14:textId="77777777" w:rsidTr="00B12F74">
        <w:trPr>
          <w:trHeight w:val="394"/>
        </w:trPr>
        <w:tc>
          <w:tcPr>
            <w:tcW w:w="399" w:type="dxa"/>
          </w:tcPr>
          <w:p w14:paraId="1B1ACD90" w14:textId="4324708B" w:rsidR="002A31F2" w:rsidRDefault="002A31F2" w:rsidP="002A31F2">
            <w:pPr>
              <w:jc w:val="both"/>
              <w:rPr>
                <w:rFonts w:ascii="Times New Roman" w:eastAsiaTheme="minorEastAsia" w:hAnsi="Times New Roman" w:cs="Times New Roman"/>
                <w:bCs/>
                <w:sz w:val="28"/>
                <w:szCs w:val="28"/>
                <w:lang w:val="kk-KZ" w:eastAsia="ru-RU"/>
              </w:rPr>
            </w:pPr>
            <w:r>
              <w:rPr>
                <w:rFonts w:ascii="Times New Roman" w:eastAsiaTheme="minorEastAsia" w:hAnsi="Times New Roman" w:cs="Times New Roman"/>
                <w:bCs/>
                <w:sz w:val="28"/>
                <w:szCs w:val="28"/>
                <w:lang w:val="kk-KZ" w:eastAsia="ru-RU"/>
              </w:rPr>
              <w:t>4</w:t>
            </w:r>
          </w:p>
        </w:tc>
        <w:tc>
          <w:tcPr>
            <w:tcW w:w="2355" w:type="dxa"/>
            <w:vAlign w:val="center"/>
          </w:tcPr>
          <w:p w14:paraId="6E4CD8C3" w14:textId="679EAD6D"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70</w:t>
            </w:r>
          </w:p>
        </w:tc>
        <w:tc>
          <w:tcPr>
            <w:tcW w:w="1378" w:type="dxa"/>
            <w:vAlign w:val="center"/>
          </w:tcPr>
          <w:p w14:paraId="1524ADAC" w14:textId="4D701AB8"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3</w:t>
            </w:r>
          </w:p>
        </w:tc>
        <w:tc>
          <w:tcPr>
            <w:tcW w:w="1973" w:type="dxa"/>
            <w:vAlign w:val="center"/>
          </w:tcPr>
          <w:p w14:paraId="3B276A7D" w14:textId="60BDE2CD"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100</w:t>
            </w:r>
          </w:p>
        </w:tc>
        <w:tc>
          <w:tcPr>
            <w:tcW w:w="1973" w:type="dxa"/>
            <w:vAlign w:val="center"/>
          </w:tcPr>
          <w:p w14:paraId="722D106E" w14:textId="6FB2CA21"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8,5</w:t>
            </w:r>
          </w:p>
        </w:tc>
        <w:tc>
          <w:tcPr>
            <w:tcW w:w="1385" w:type="dxa"/>
            <w:vAlign w:val="center"/>
          </w:tcPr>
          <w:p w14:paraId="45DC2FB1" w14:textId="39015743" w:rsidR="002A31F2" w:rsidRDefault="002A31F2" w:rsidP="002A31F2">
            <w:pPr>
              <w:jc w:val="center"/>
              <w:rPr>
                <w:rFonts w:ascii="Times New Roman" w:eastAsiaTheme="minorEastAsia" w:hAnsi="Times New Roman" w:cs="Times New Roman"/>
                <w:bCs/>
                <w:sz w:val="28"/>
                <w:szCs w:val="28"/>
                <w:lang w:val="kk-KZ" w:eastAsia="ru-RU"/>
              </w:rPr>
            </w:pPr>
            <w:r w:rsidRPr="002A31F2">
              <w:rPr>
                <w:rFonts w:ascii="Times New Roman" w:eastAsiaTheme="minorEastAsia" w:hAnsi="Times New Roman" w:cs="Times New Roman"/>
                <w:sz w:val="28"/>
                <w:szCs w:val="28"/>
                <w:lang w:eastAsia="ru-RU"/>
              </w:rPr>
              <w:t>91,5</w:t>
            </w:r>
          </w:p>
        </w:tc>
      </w:tr>
    </w:tbl>
    <w:p w14:paraId="34B19730" w14:textId="77777777" w:rsidR="002A31F2" w:rsidRDefault="002A31F2" w:rsidP="002A31F2">
      <w:pPr>
        <w:spacing w:after="0" w:line="240" w:lineRule="auto"/>
        <w:ind w:firstLine="709"/>
        <w:jc w:val="both"/>
        <w:rPr>
          <w:rFonts w:ascii="Times New Roman" w:eastAsiaTheme="minorEastAsia" w:hAnsi="Times New Roman" w:cs="Times New Roman"/>
          <w:bCs/>
          <w:sz w:val="28"/>
          <w:szCs w:val="28"/>
          <w:lang w:val="kk-KZ" w:eastAsia="ru-RU"/>
        </w:rPr>
      </w:pPr>
    </w:p>
    <w:p w14:paraId="1516EBC7" w14:textId="77777777" w:rsidR="002A31F2" w:rsidRDefault="002A31F2" w:rsidP="002A31F2">
      <w:pPr>
        <w:spacing w:after="0" w:line="240" w:lineRule="auto"/>
        <w:ind w:firstLine="709"/>
        <w:jc w:val="both"/>
        <w:rPr>
          <w:rFonts w:ascii="Times New Roman" w:eastAsiaTheme="minorEastAsia" w:hAnsi="Times New Roman" w:cs="Times New Roman"/>
          <w:iCs/>
          <w:sz w:val="28"/>
          <w:szCs w:val="28"/>
          <w:lang w:val="kk-KZ" w:eastAsia="ru-RU"/>
        </w:rPr>
      </w:pPr>
      <w:r w:rsidRPr="00D21299">
        <w:rPr>
          <w:rFonts w:ascii="Times New Roman" w:eastAsiaTheme="minorEastAsia" w:hAnsi="Times New Roman" w:cs="Times New Roman"/>
          <w:iCs/>
          <w:sz w:val="28"/>
          <w:szCs w:val="28"/>
          <w:lang w:val="kk-KZ" w:eastAsia="ru-RU"/>
        </w:rPr>
        <w:t>Жоғарыда келтірілген мәліметтер саумалдықты кептіру кезінде оның массасының айтарлықтай азайып, тағамдық заттарының шоғырлануы арта түсетінін дәлелдейді. Бұл кептірілген саумалдықты функционалдық қоспа ретінде пайдаланудың ғылыми негізін құрайды.</w:t>
      </w:r>
    </w:p>
    <w:p w14:paraId="266AD71C" w14:textId="619193B3" w:rsidR="00ED165B" w:rsidRPr="002D6483" w:rsidRDefault="00ED165B" w:rsidP="00675A67">
      <w:pPr>
        <w:spacing w:after="0" w:line="240" w:lineRule="auto"/>
        <w:ind w:firstLine="709"/>
        <w:jc w:val="both"/>
        <w:rPr>
          <w:rFonts w:ascii="Times New Roman" w:eastAsiaTheme="minorEastAsia" w:hAnsi="Times New Roman" w:cs="Times New Roman"/>
          <w:sz w:val="28"/>
          <w:szCs w:val="28"/>
          <w:lang w:val="kk-KZ" w:eastAsia="ru-RU"/>
        </w:rPr>
      </w:pPr>
      <w:r w:rsidRPr="00D21299">
        <w:rPr>
          <w:rFonts w:ascii="Times New Roman" w:eastAsiaTheme="minorEastAsia" w:hAnsi="Times New Roman" w:cs="Times New Roman"/>
          <w:iCs/>
          <w:sz w:val="28"/>
          <w:szCs w:val="28"/>
          <w:lang w:val="kk-KZ" w:eastAsia="ru-RU"/>
        </w:rPr>
        <w:t xml:space="preserve">Саумалдықты кептіру арқылы ылғалдылықтың азаюы оның тағамдық заттарының, соның ішінде темірдің, шоғырлануына әкеледі. Бұл кептірілген саумалдықты өсімдік негізіндегі темірдің тиімді табиғи көзіне айналдырады. Сонымен қатар, кептірілген саумалдық көптеген дәрумендер мен минералдарға бай. </w:t>
      </w:r>
    </w:p>
    <w:p w14:paraId="6BCB0B23" w14:textId="77777777" w:rsidR="00ED165B" w:rsidRPr="002D6483" w:rsidRDefault="00ED165B" w:rsidP="00ED165B">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sz w:val="28"/>
          <w:szCs w:val="28"/>
          <w:lang w:val="kk-KZ" w:eastAsia="ru-RU"/>
        </w:rPr>
        <w:t>Алайда, балғын саумалдықтың ерекше дәмі мен хош иісі, сондай-ақ талшықты және ылғалды құрылымы дайын өнімдердің органолептикалық сипаттамаларын төмендетуі мүмкін. Осыған байланысты, саумалдықты тағамға табиғи түрде қосу технологиялық тұрғыдан шектеулі.</w:t>
      </w:r>
    </w:p>
    <w:p w14:paraId="67771FDE" w14:textId="77777777" w:rsidR="00ED165B" w:rsidRPr="002D6483" w:rsidRDefault="00ED165B" w:rsidP="00ED165B">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sz w:val="28"/>
          <w:szCs w:val="28"/>
          <w:lang w:val="kk-KZ" w:eastAsia="ru-RU"/>
        </w:rPr>
        <w:t>Бұл мәселені шешу үшін саумалдықты кептіру ұсынылады. Кептіру арқылы алынған ұнтақ тығыз құрылымды, құрамындағы биоактивті заттар жақсы сақталған, қолдануға ыңғайлы қосымшаға айналады. Сонымен қатар, ол дайын өнімге артық ылғал қоспай, керісінше тұрақты консистенция мен байытылған құрамы бар тағамдық қасиеттерге ие болады.</w:t>
      </w:r>
    </w:p>
    <w:p w14:paraId="600E860D" w14:textId="239B63C9" w:rsidR="00ED165B" w:rsidRPr="002D6483" w:rsidRDefault="00ED165B" w:rsidP="00ED165B">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sz w:val="28"/>
          <w:szCs w:val="28"/>
          <w:lang w:val="kk-KZ" w:eastAsia="ru-RU"/>
        </w:rPr>
        <w:t>Кептірілген саумалдық жүйке жүйесін нығайтады, стресске төзімділікті арттырады, қант диабеті кезінде инсулин өндірілуін ынталандырады, сонымен қатар иммундық жүйені күшейтіп, ағзаның қорғаныс қабілетін жақсартады.</w:t>
      </w:r>
    </w:p>
    <w:p w14:paraId="28398AF9" w14:textId="77777777" w:rsidR="00ED165B" w:rsidRPr="002D6483" w:rsidRDefault="00ED165B" w:rsidP="00ED165B">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sz w:val="28"/>
          <w:szCs w:val="28"/>
          <w:lang w:val="kk-KZ" w:eastAsia="ru-RU"/>
        </w:rPr>
        <w:t>Осы қасиеттерді ескере отырып, қой сүтінен дайындалатын жұмсақ ірімшікке тағамдық құндылығын байытушы компонент ретінде кептірілген саумалдық таңдалды. Бұл таңдау өнімнің биологиялық белсенділігін арттырумен қатар, технологиялық тұрғыдан ыңғайлы әрі органолептикалық көрсеткіштерді жақсартуға мүмкіндік береді.</w:t>
      </w:r>
    </w:p>
    <w:p w14:paraId="38B16109" w14:textId="77777777" w:rsidR="00186BB5" w:rsidRPr="00C76084" w:rsidRDefault="00B66B38" w:rsidP="00186BB5">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ab/>
      </w:r>
      <w:r w:rsidR="00186BB5" w:rsidRPr="00C76084">
        <w:rPr>
          <w:rFonts w:ascii="Times New Roman" w:eastAsiaTheme="minorEastAsia" w:hAnsi="Times New Roman" w:cs="Times New Roman"/>
          <w:sz w:val="28"/>
          <w:szCs w:val="28"/>
          <w:lang w:val="kk-KZ" w:eastAsia="ru-RU"/>
        </w:rPr>
        <w:t>Зерттеуде қолданылған кептірілген саумалдықтың сапалық көрсеткіштері Қазақстан Республикасында қолданыстағы МЕМСТ 32065-2013 «Кептірілген көкөністер» мемлекеттік стандартының талаптарына толық сәйкес келуі тиіс. Аталған стандарт кептірілген көкөніс өнімдерінің органолептикалық, физика-химиялық, микробиологиялық және қауіпсіздік көрсеткіштеріне қойылатын нормативтік талаптарды белгілейді.</w:t>
      </w:r>
    </w:p>
    <w:p w14:paraId="07E4767B" w14:textId="77777777" w:rsidR="00186BB5" w:rsidRPr="00C76084" w:rsidRDefault="00186BB5" w:rsidP="00186BB5">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Сонымен қатар, бұл стандартқа сәйкес кептірілген өнімнің түсі табиғи көкөністің түрлік ерекшелігіне сай болуы, бөтен иіс пен дәм болмауы, сондай-ақ бөгде қоспалардан таза, механикалық ластанулардан арылған күйде ұсынылуы шарт. Өнімнің ылғалдылығы белгілі бір шекте сақталып, көгеру мен шіруден таза болуы қажет.</w:t>
      </w:r>
    </w:p>
    <w:p w14:paraId="62A208D9" w14:textId="77777777" w:rsidR="00186BB5" w:rsidRPr="00C76084" w:rsidRDefault="00186BB5" w:rsidP="00186BB5">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Кептірілген саумалдықтың осы талаптарға сәйкестігі оны тағамдық өнімдерге, соның ішінде функционалдық сүт өнімдеріне (ірімшік және т.б.) </w:t>
      </w:r>
      <w:r w:rsidRPr="00C76084">
        <w:rPr>
          <w:rFonts w:ascii="Times New Roman" w:eastAsiaTheme="minorEastAsia" w:hAnsi="Times New Roman" w:cs="Times New Roman"/>
          <w:sz w:val="28"/>
          <w:szCs w:val="28"/>
          <w:lang w:val="kk-KZ" w:eastAsia="ru-RU"/>
        </w:rPr>
        <w:lastRenderedPageBreak/>
        <w:t>қосымша ретінде пайдалануға мүмкіндік береді. Бұл оның технологиялық қауіпсіздігін және тағамдық құндылығын арттыратын маңызды фактор болып табылады.</w:t>
      </w:r>
    </w:p>
    <w:p w14:paraId="605D4077" w14:textId="497D0B9C" w:rsidR="00B66B38" w:rsidRDefault="00B66B38" w:rsidP="00B66B38">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ab/>
        <w:t xml:space="preserve">Органолептикалық көрсеткіштері </w:t>
      </w:r>
      <w:r>
        <w:rPr>
          <w:rFonts w:ascii="Times New Roman" w:eastAsiaTheme="minorEastAsia" w:hAnsi="Times New Roman" w:cs="Times New Roman"/>
          <w:sz w:val="28"/>
          <w:szCs w:val="28"/>
          <w:lang w:val="kk-KZ" w:eastAsia="ru-RU"/>
        </w:rPr>
        <w:t>3</w:t>
      </w:r>
      <w:r w:rsidR="00721684" w:rsidRPr="00721684">
        <w:rPr>
          <w:rFonts w:ascii="Times New Roman" w:eastAsiaTheme="minorEastAsia" w:hAnsi="Times New Roman" w:cs="Times New Roman"/>
          <w:sz w:val="28"/>
          <w:szCs w:val="28"/>
          <w:lang w:val="kk-KZ" w:eastAsia="ru-RU"/>
        </w:rPr>
        <w:t>1</w:t>
      </w:r>
      <w:r w:rsidRPr="000E4DB6">
        <w:rPr>
          <w:rFonts w:ascii="Times New Roman" w:eastAsiaTheme="minorEastAsia" w:hAnsi="Times New Roman" w:cs="Times New Roman"/>
          <w:sz w:val="28"/>
          <w:szCs w:val="28"/>
          <w:lang w:val="kk-KZ" w:eastAsia="ru-RU"/>
        </w:rPr>
        <w:t>-кесте көрсетілген.</w:t>
      </w:r>
    </w:p>
    <w:p w14:paraId="0FBB96A3" w14:textId="77777777" w:rsidR="00E90297" w:rsidRDefault="00E90297" w:rsidP="00B66B38">
      <w:pPr>
        <w:spacing w:after="0" w:line="240" w:lineRule="auto"/>
        <w:jc w:val="both"/>
        <w:rPr>
          <w:rFonts w:ascii="Times New Roman" w:eastAsiaTheme="minorEastAsia" w:hAnsi="Times New Roman" w:cs="Times New Roman"/>
          <w:sz w:val="28"/>
          <w:szCs w:val="28"/>
          <w:lang w:val="kk-KZ" w:eastAsia="ru-RU"/>
        </w:rPr>
      </w:pPr>
    </w:p>
    <w:p w14:paraId="46CCB77B" w14:textId="0F1000D6" w:rsidR="00B66B38" w:rsidRDefault="00B66B38" w:rsidP="00B66B38">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Кесте </w:t>
      </w:r>
      <w:r>
        <w:rPr>
          <w:rFonts w:ascii="Times New Roman" w:eastAsiaTheme="minorEastAsia" w:hAnsi="Times New Roman" w:cs="Times New Roman"/>
          <w:sz w:val="28"/>
          <w:szCs w:val="28"/>
          <w:lang w:val="kk-KZ" w:eastAsia="ru-RU"/>
        </w:rPr>
        <w:t>3</w:t>
      </w:r>
      <w:r w:rsidR="00721684" w:rsidRPr="00721684">
        <w:rPr>
          <w:rFonts w:ascii="Times New Roman" w:eastAsiaTheme="minorEastAsia" w:hAnsi="Times New Roman" w:cs="Times New Roman"/>
          <w:sz w:val="28"/>
          <w:szCs w:val="28"/>
          <w:lang w:val="kk-KZ" w:eastAsia="ru-RU"/>
        </w:rPr>
        <w:t>1</w:t>
      </w:r>
      <w:r w:rsidRPr="000E4DB6">
        <w:rPr>
          <w:rFonts w:ascii="Times New Roman" w:eastAsiaTheme="minorEastAsia" w:hAnsi="Times New Roman" w:cs="Times New Roman"/>
          <w:sz w:val="28"/>
          <w:szCs w:val="28"/>
          <w:lang w:val="kk-KZ" w:eastAsia="ru-RU"/>
        </w:rPr>
        <w:t xml:space="preserve"> – Кептірілген саумалдықтың органолептикалық көрсеткіштері</w:t>
      </w:r>
    </w:p>
    <w:p w14:paraId="34E38FA3" w14:textId="77777777" w:rsidR="00D21299" w:rsidRPr="000E4DB6" w:rsidRDefault="00D21299" w:rsidP="00B66B38">
      <w:pPr>
        <w:spacing w:after="0" w:line="240" w:lineRule="auto"/>
        <w:jc w:val="both"/>
        <w:rPr>
          <w:rFonts w:ascii="Times New Roman" w:eastAsiaTheme="minorEastAsia" w:hAnsi="Times New Roman" w:cs="Times New Roman"/>
          <w:sz w:val="28"/>
          <w:szCs w:val="28"/>
          <w:lang w:val="kk-KZ" w:eastAsia="ru-RU"/>
        </w:rPr>
      </w:pPr>
    </w:p>
    <w:tbl>
      <w:tblPr>
        <w:tblStyle w:val="ad"/>
        <w:tblW w:w="0" w:type="auto"/>
        <w:tblInd w:w="108" w:type="dxa"/>
        <w:tblLook w:val="04A0" w:firstRow="1" w:lastRow="0" w:firstColumn="1" w:lastColumn="0" w:noHBand="0" w:noVBand="1"/>
      </w:tblPr>
      <w:tblGrid>
        <w:gridCol w:w="3083"/>
        <w:gridCol w:w="3190"/>
        <w:gridCol w:w="3083"/>
      </w:tblGrid>
      <w:tr w:rsidR="00B66B38" w:rsidRPr="000E4DB6" w14:paraId="3AE602DC" w14:textId="77777777" w:rsidTr="00E90297">
        <w:tc>
          <w:tcPr>
            <w:tcW w:w="3083" w:type="dxa"/>
          </w:tcPr>
          <w:p w14:paraId="36A7B9C8"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Көрсеткіштер атауы</w:t>
            </w:r>
          </w:p>
        </w:tc>
        <w:tc>
          <w:tcPr>
            <w:tcW w:w="3190" w:type="dxa"/>
          </w:tcPr>
          <w:p w14:paraId="5B8F0E2A"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Кептірілген саумалдық ұнтағы</w:t>
            </w:r>
          </w:p>
        </w:tc>
        <w:tc>
          <w:tcPr>
            <w:tcW w:w="3083" w:type="dxa"/>
          </w:tcPr>
          <w:p w14:paraId="1A1F394D"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МЕМСТ – 32065-2013 «Кептірілген көкөністер».</w:t>
            </w:r>
          </w:p>
        </w:tc>
      </w:tr>
      <w:tr w:rsidR="00B66B38" w:rsidRPr="00CA395C" w14:paraId="3613C165" w14:textId="77777777" w:rsidTr="00E90297">
        <w:tc>
          <w:tcPr>
            <w:tcW w:w="3083" w:type="dxa"/>
          </w:tcPr>
          <w:p w14:paraId="25087B21"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Сыртқы түрі</w:t>
            </w:r>
          </w:p>
        </w:tc>
        <w:tc>
          <w:tcPr>
            <w:tcW w:w="3190" w:type="dxa"/>
          </w:tcPr>
          <w:p w14:paraId="51686639"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Сусымалы ұнтақ</w:t>
            </w:r>
          </w:p>
        </w:tc>
        <w:tc>
          <w:tcPr>
            <w:tcW w:w="3083" w:type="dxa"/>
          </w:tcPr>
          <w:p w14:paraId="2D266C41"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Қатты бөлшектер, сусымалы ұнтақ, нәзік жапырақтар</w:t>
            </w:r>
          </w:p>
        </w:tc>
      </w:tr>
      <w:tr w:rsidR="00B66B38" w:rsidRPr="00CA395C" w14:paraId="0BACDC7A" w14:textId="77777777" w:rsidTr="00E90297">
        <w:tc>
          <w:tcPr>
            <w:tcW w:w="3083" w:type="dxa"/>
          </w:tcPr>
          <w:p w14:paraId="2EEF19FB"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Дәмі мен иісі</w:t>
            </w:r>
          </w:p>
        </w:tc>
        <w:tc>
          <w:tcPr>
            <w:tcW w:w="3190" w:type="dxa"/>
          </w:tcPr>
          <w:p w14:paraId="25C4874E"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Саумалдыққа тән дәм мен иіс</w:t>
            </w:r>
          </w:p>
        </w:tc>
        <w:tc>
          <w:tcPr>
            <w:tcW w:w="3083" w:type="dxa"/>
          </w:tcPr>
          <w:p w14:paraId="7F877BFF"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Берілген көөкніс түріне тән. Бөгде иіссіз және бөгде дәмсіз.</w:t>
            </w:r>
          </w:p>
        </w:tc>
      </w:tr>
      <w:tr w:rsidR="00B66B38" w:rsidRPr="00CA395C" w14:paraId="5164F71F" w14:textId="77777777" w:rsidTr="00E90297">
        <w:tc>
          <w:tcPr>
            <w:tcW w:w="3083" w:type="dxa"/>
          </w:tcPr>
          <w:p w14:paraId="0192EB19"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Түсі</w:t>
            </w:r>
          </w:p>
        </w:tc>
        <w:tc>
          <w:tcPr>
            <w:tcW w:w="3190" w:type="dxa"/>
          </w:tcPr>
          <w:p w14:paraId="7C51C916"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Жасыл</w:t>
            </w:r>
          </w:p>
        </w:tc>
        <w:tc>
          <w:tcPr>
            <w:tcW w:w="3083" w:type="dxa"/>
          </w:tcPr>
          <w:p w14:paraId="689C5B3C" w14:textId="77777777" w:rsidR="00B66B38" w:rsidRPr="000E4DB6" w:rsidRDefault="00B66B38" w:rsidP="008B2532">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Кептірілген көкөністің бастапұы түсіне сәйкес</w:t>
            </w:r>
          </w:p>
        </w:tc>
      </w:tr>
    </w:tbl>
    <w:p w14:paraId="29693070" w14:textId="77777777" w:rsidR="00B66B38" w:rsidRPr="000E4DB6" w:rsidRDefault="00B66B38" w:rsidP="00B66B38">
      <w:pPr>
        <w:spacing w:after="0" w:line="240" w:lineRule="auto"/>
        <w:jc w:val="both"/>
        <w:rPr>
          <w:rFonts w:ascii="Times New Roman" w:eastAsiaTheme="minorEastAsia" w:hAnsi="Times New Roman" w:cs="Times New Roman"/>
          <w:sz w:val="28"/>
          <w:szCs w:val="28"/>
          <w:lang w:val="kk-KZ" w:eastAsia="ru-RU"/>
        </w:rPr>
      </w:pPr>
    </w:p>
    <w:p w14:paraId="4373F9CD" w14:textId="2CB6AA97" w:rsidR="00B66B38" w:rsidRPr="000E4DB6" w:rsidRDefault="00B66B38" w:rsidP="00B66B38">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Физика-химиялық зерттеу әдістеріне қышқылдық, рН, ы</w:t>
      </w:r>
      <w:r w:rsidR="00675A67">
        <w:rPr>
          <w:rFonts w:ascii="Times New Roman" w:eastAsiaTheme="minorEastAsia" w:hAnsi="Times New Roman" w:cs="Times New Roman"/>
          <w:sz w:val="28"/>
          <w:szCs w:val="28"/>
          <w:lang w:val="kk-KZ" w:eastAsia="ru-RU"/>
        </w:rPr>
        <w:t>лға</w:t>
      </w:r>
      <w:r w:rsidRPr="000E4DB6">
        <w:rPr>
          <w:rFonts w:ascii="Times New Roman" w:eastAsiaTheme="minorEastAsia" w:hAnsi="Times New Roman" w:cs="Times New Roman"/>
          <w:sz w:val="28"/>
          <w:szCs w:val="28"/>
          <w:lang w:val="kk-KZ" w:eastAsia="ru-RU"/>
        </w:rPr>
        <w:t>лдылық, құрамындағы құрғақ заттар мөлшер</w:t>
      </w:r>
      <w:r w:rsidR="00186BB5">
        <w:rPr>
          <w:rFonts w:ascii="Times New Roman" w:eastAsiaTheme="minorEastAsia" w:hAnsi="Times New Roman" w:cs="Times New Roman"/>
          <w:sz w:val="28"/>
          <w:szCs w:val="28"/>
          <w:lang w:val="kk-KZ" w:eastAsia="ru-RU"/>
        </w:rPr>
        <w:t>і</w:t>
      </w:r>
      <w:r w:rsidRPr="000E4DB6">
        <w:rPr>
          <w:rFonts w:ascii="Times New Roman" w:eastAsiaTheme="minorEastAsia" w:hAnsi="Times New Roman" w:cs="Times New Roman"/>
          <w:sz w:val="28"/>
          <w:szCs w:val="28"/>
          <w:lang w:val="kk-KZ" w:eastAsia="ru-RU"/>
        </w:rPr>
        <w:t xml:space="preserve"> жатады.</w:t>
      </w:r>
    </w:p>
    <w:p w14:paraId="53430164" w14:textId="45712CA2" w:rsidR="00B66B38" w:rsidRDefault="00B66B38" w:rsidP="00B66B38">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Саумалдықтың физика-химиялық көрсеткіштері </w:t>
      </w:r>
      <w:r>
        <w:rPr>
          <w:rFonts w:ascii="Times New Roman" w:eastAsiaTheme="minorEastAsia" w:hAnsi="Times New Roman" w:cs="Times New Roman"/>
          <w:sz w:val="28"/>
          <w:szCs w:val="28"/>
          <w:lang w:val="kk-KZ" w:eastAsia="ru-RU"/>
        </w:rPr>
        <w:t>3</w:t>
      </w:r>
      <w:r w:rsidR="00721684" w:rsidRPr="00721684">
        <w:rPr>
          <w:rFonts w:ascii="Times New Roman" w:eastAsiaTheme="minorEastAsia" w:hAnsi="Times New Roman" w:cs="Times New Roman"/>
          <w:sz w:val="28"/>
          <w:szCs w:val="28"/>
          <w:lang w:val="kk-KZ" w:eastAsia="ru-RU"/>
        </w:rPr>
        <w:t>2</w:t>
      </w:r>
      <w:r w:rsidRPr="000E4DB6">
        <w:rPr>
          <w:rFonts w:ascii="Times New Roman" w:eastAsiaTheme="minorEastAsia" w:hAnsi="Times New Roman" w:cs="Times New Roman"/>
          <w:sz w:val="28"/>
          <w:szCs w:val="28"/>
          <w:lang w:val="kk-KZ" w:eastAsia="ru-RU"/>
        </w:rPr>
        <w:t>-кестеде көрсетілген.</w:t>
      </w:r>
    </w:p>
    <w:p w14:paraId="6C0745D9" w14:textId="77777777" w:rsidR="00ED165B" w:rsidRPr="000E4DB6" w:rsidRDefault="00ED165B" w:rsidP="00B66B38">
      <w:pPr>
        <w:spacing w:after="0" w:line="240" w:lineRule="auto"/>
        <w:ind w:firstLine="709"/>
        <w:jc w:val="both"/>
        <w:rPr>
          <w:rFonts w:ascii="Times New Roman" w:eastAsiaTheme="minorEastAsia" w:hAnsi="Times New Roman" w:cs="Times New Roman"/>
          <w:sz w:val="28"/>
          <w:szCs w:val="28"/>
          <w:lang w:val="kk-KZ" w:eastAsia="ru-RU"/>
        </w:rPr>
      </w:pPr>
    </w:p>
    <w:p w14:paraId="4C9943F3" w14:textId="6228BF0E" w:rsidR="00B66B38" w:rsidRDefault="00B66B38" w:rsidP="00E90297">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Кесте </w:t>
      </w:r>
      <w:r>
        <w:rPr>
          <w:rFonts w:ascii="Times New Roman" w:eastAsiaTheme="minorEastAsia" w:hAnsi="Times New Roman" w:cs="Times New Roman"/>
          <w:sz w:val="28"/>
          <w:szCs w:val="28"/>
          <w:lang w:val="kk-KZ" w:eastAsia="ru-RU"/>
        </w:rPr>
        <w:t>3</w:t>
      </w:r>
      <w:r w:rsidR="00721684" w:rsidRPr="00721684">
        <w:rPr>
          <w:rFonts w:ascii="Times New Roman" w:eastAsiaTheme="minorEastAsia" w:hAnsi="Times New Roman" w:cs="Times New Roman"/>
          <w:sz w:val="28"/>
          <w:szCs w:val="28"/>
          <w:lang w:val="kk-KZ" w:eastAsia="ru-RU"/>
        </w:rPr>
        <w:t>2</w:t>
      </w:r>
      <w:r>
        <w:rPr>
          <w:rFonts w:ascii="Times New Roman" w:eastAsiaTheme="minorEastAsia" w:hAnsi="Times New Roman" w:cs="Times New Roman"/>
          <w:sz w:val="28"/>
          <w:szCs w:val="28"/>
          <w:lang w:val="kk-KZ" w:eastAsia="ru-RU"/>
        </w:rPr>
        <w:t xml:space="preserve"> </w:t>
      </w:r>
      <w:r w:rsidR="00C555D4">
        <w:rPr>
          <w:rFonts w:ascii="Times New Roman" w:eastAsiaTheme="minorEastAsia" w:hAnsi="Times New Roman" w:cs="Times New Roman"/>
          <w:sz w:val="28"/>
          <w:szCs w:val="28"/>
          <w:lang w:val="kk-KZ" w:eastAsia="ru-RU"/>
        </w:rPr>
        <w:t>–С</w:t>
      </w:r>
      <w:r w:rsidRPr="000E4DB6">
        <w:rPr>
          <w:rFonts w:ascii="Times New Roman" w:eastAsiaTheme="minorEastAsia" w:hAnsi="Times New Roman" w:cs="Times New Roman"/>
          <w:sz w:val="28"/>
          <w:szCs w:val="28"/>
          <w:lang w:val="kk-KZ" w:eastAsia="ru-RU"/>
        </w:rPr>
        <w:t>аумалдықтың физика-химиялық көрсеткіштері</w:t>
      </w:r>
    </w:p>
    <w:p w14:paraId="7EF16DDC" w14:textId="77777777" w:rsidR="00851F52" w:rsidRDefault="00851F52" w:rsidP="00B66B38">
      <w:pPr>
        <w:spacing w:after="0" w:line="240" w:lineRule="auto"/>
        <w:ind w:firstLine="709"/>
        <w:jc w:val="both"/>
        <w:rPr>
          <w:rFonts w:ascii="Times New Roman" w:eastAsiaTheme="minorEastAsia" w:hAnsi="Times New Roman" w:cs="Times New Roman"/>
          <w:sz w:val="28"/>
          <w:szCs w:val="28"/>
          <w:lang w:val="kk-KZ" w:eastAsia="ru-RU"/>
        </w:rPr>
      </w:pPr>
    </w:p>
    <w:tbl>
      <w:tblPr>
        <w:tblW w:w="9356" w:type="dxa"/>
        <w:tblInd w:w="108" w:type="dxa"/>
        <w:tblCellMar>
          <w:left w:w="0" w:type="dxa"/>
          <w:right w:w="0" w:type="dxa"/>
        </w:tblCellMar>
        <w:tblLook w:val="0600" w:firstRow="0" w:lastRow="0" w:firstColumn="0" w:lastColumn="0" w:noHBand="1" w:noVBand="1"/>
      </w:tblPr>
      <w:tblGrid>
        <w:gridCol w:w="3544"/>
        <w:gridCol w:w="2977"/>
        <w:gridCol w:w="2835"/>
      </w:tblGrid>
      <w:tr w:rsidR="00E90297" w:rsidRPr="00851F52" w14:paraId="1BA68F7D" w14:textId="77777777" w:rsidTr="00E90297">
        <w:trPr>
          <w:trHeight w:val="294"/>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308623A" w14:textId="77777777" w:rsidR="00851F52" w:rsidRPr="00851F52" w:rsidRDefault="00E90297" w:rsidP="00E90297">
            <w:pPr>
              <w:spacing w:after="0" w:line="256" w:lineRule="auto"/>
              <w:textAlignment w:val="baseline"/>
              <w:rPr>
                <w:rFonts w:ascii="Arial" w:eastAsia="Times New Roman" w:hAnsi="Arial" w:cs="Arial"/>
                <w:sz w:val="36"/>
                <w:szCs w:val="36"/>
                <w:lang w:eastAsia="ru-RU"/>
              </w:rPr>
            </w:pPr>
            <w:r w:rsidRPr="00851F52">
              <w:rPr>
                <w:rFonts w:ascii="Times New Roman" w:eastAsia="Times New Roman" w:hAnsi="Times New Roman" w:cs="Times New Roman"/>
                <w:color w:val="000000"/>
                <w:kern w:val="24"/>
                <w:sz w:val="28"/>
                <w:szCs w:val="28"/>
                <w:lang w:val="kk-KZ" w:eastAsia="ru-RU"/>
              </w:rPr>
              <w:t>Көрсеткіштер атауы</w:t>
            </w:r>
          </w:p>
        </w:tc>
        <w:tc>
          <w:tcPr>
            <w:tcW w:w="2977" w:type="dxa"/>
            <w:tcBorders>
              <w:top w:val="single" w:sz="8" w:space="0" w:color="000000"/>
              <w:left w:val="single" w:sz="8" w:space="0" w:color="000000"/>
              <w:bottom w:val="single" w:sz="8" w:space="0" w:color="000000"/>
              <w:right w:val="single" w:sz="8" w:space="0" w:color="000000"/>
            </w:tcBorders>
          </w:tcPr>
          <w:p w14:paraId="6ACC19DF" w14:textId="3AE744C3"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kk-KZ" w:eastAsia="ru-RU"/>
              </w:rPr>
            </w:pPr>
            <w:r w:rsidRPr="00851F52">
              <w:rPr>
                <w:rFonts w:ascii="Times New Roman" w:eastAsia="Times New Roman" w:hAnsi="Times New Roman" w:cs="Times New Roman"/>
                <w:color w:val="000000"/>
                <w:kern w:val="24"/>
                <w:sz w:val="28"/>
                <w:szCs w:val="28"/>
                <w:lang w:val="kk-KZ" w:eastAsia="ru-RU"/>
              </w:rPr>
              <w:t>Зерттеу нәтижелері</w:t>
            </w:r>
          </w:p>
        </w:tc>
        <w:tc>
          <w:tcPr>
            <w:tcW w:w="2835" w:type="dxa"/>
            <w:tcBorders>
              <w:top w:val="single" w:sz="8" w:space="0" w:color="000000"/>
              <w:left w:val="single" w:sz="8" w:space="0" w:color="000000"/>
              <w:bottom w:val="single" w:sz="8" w:space="0" w:color="000000"/>
              <w:right w:val="single" w:sz="8" w:space="0" w:color="000000"/>
            </w:tcBorders>
          </w:tcPr>
          <w:p w14:paraId="67EABB4F" w14:textId="096438A6"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kk-KZ" w:eastAsia="ru-RU"/>
              </w:rPr>
            </w:pPr>
            <w:r w:rsidRPr="00E90297">
              <w:rPr>
                <w:rFonts w:ascii="Times New Roman" w:eastAsia="Times New Roman" w:hAnsi="Times New Roman" w:cs="Times New Roman"/>
                <w:color w:val="000000"/>
                <w:kern w:val="24"/>
                <w:sz w:val="28"/>
                <w:szCs w:val="28"/>
                <w:lang w:val="kk-KZ" w:eastAsia="ru-RU"/>
              </w:rPr>
              <w:t>МЕМСТ бойынша</w:t>
            </w:r>
          </w:p>
        </w:tc>
      </w:tr>
      <w:tr w:rsidR="00E90297" w:rsidRPr="00851F52" w14:paraId="51A5FB7C" w14:textId="77777777" w:rsidTr="00E90297">
        <w:trPr>
          <w:trHeight w:val="39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FDB6149" w14:textId="7691A7FF" w:rsidR="00851F52" w:rsidRPr="00851F52" w:rsidRDefault="00E90297" w:rsidP="00851F52">
            <w:pPr>
              <w:spacing w:after="0" w:line="256" w:lineRule="auto"/>
              <w:jc w:val="both"/>
              <w:textAlignment w:val="baseline"/>
              <w:rPr>
                <w:rFonts w:ascii="Arial" w:eastAsia="Times New Roman" w:hAnsi="Arial" w:cs="Arial"/>
                <w:sz w:val="36"/>
                <w:szCs w:val="36"/>
                <w:lang w:eastAsia="ru-RU"/>
              </w:rPr>
            </w:pPr>
            <w:r w:rsidRPr="00851F52">
              <w:rPr>
                <w:rFonts w:ascii="Times New Roman" w:eastAsia="Calibri" w:hAnsi="Times New Roman" w:cs="Times New Roman"/>
                <w:color w:val="000000"/>
                <w:kern w:val="24"/>
                <w:sz w:val="28"/>
                <w:szCs w:val="28"/>
                <w:lang w:val="kk-KZ" w:eastAsia="ru-RU"/>
              </w:rPr>
              <w:t>Ылғалдылық</w:t>
            </w:r>
            <w:r>
              <w:rPr>
                <w:rFonts w:ascii="Times New Roman" w:eastAsia="Calibri" w:hAnsi="Times New Roman" w:cs="Times New Roman"/>
                <w:color w:val="000000"/>
                <w:kern w:val="24"/>
                <w:sz w:val="28"/>
                <w:szCs w:val="28"/>
                <w:lang w:val="kk-KZ" w:eastAsia="ru-RU"/>
              </w:rPr>
              <w:t>,</w:t>
            </w:r>
            <w:r w:rsidRPr="00851F52">
              <w:rPr>
                <w:rFonts w:ascii="Times New Roman" w:eastAsia="Times New Roman" w:hAnsi="Times New Roman" w:cs="Times New Roman"/>
                <w:color w:val="000000"/>
                <w:kern w:val="24"/>
                <w:sz w:val="28"/>
                <w:szCs w:val="28"/>
                <w:lang w:val="kk-KZ" w:eastAsia="ru-RU"/>
              </w:rPr>
              <w:t xml:space="preserve"> %</w:t>
            </w:r>
          </w:p>
        </w:tc>
        <w:tc>
          <w:tcPr>
            <w:tcW w:w="2977" w:type="dxa"/>
            <w:tcBorders>
              <w:top w:val="single" w:sz="8" w:space="0" w:color="000000"/>
              <w:left w:val="single" w:sz="8" w:space="0" w:color="000000"/>
              <w:bottom w:val="single" w:sz="8" w:space="0" w:color="000000"/>
              <w:right w:val="single" w:sz="8" w:space="0" w:color="000000"/>
            </w:tcBorders>
          </w:tcPr>
          <w:p w14:paraId="0C804710" w14:textId="5545B140" w:rsidR="00E90297" w:rsidRPr="00851F52" w:rsidRDefault="00E90297" w:rsidP="00851F52">
            <w:pPr>
              <w:spacing w:after="0" w:line="256" w:lineRule="auto"/>
              <w:jc w:val="center"/>
              <w:textAlignment w:val="baseline"/>
              <w:rPr>
                <w:rFonts w:ascii="Times New Roman" w:eastAsia="Calibri" w:hAnsi="Times New Roman" w:cs="Times New Roman"/>
                <w:color w:val="000000"/>
                <w:kern w:val="24"/>
                <w:sz w:val="28"/>
                <w:szCs w:val="28"/>
                <w:lang w:val="en-US" w:eastAsia="ru-RU"/>
              </w:rPr>
            </w:pPr>
            <w:r w:rsidRPr="00851F52">
              <w:rPr>
                <w:rFonts w:ascii="Times New Roman" w:eastAsia="Calibri" w:hAnsi="Times New Roman" w:cs="Times New Roman"/>
                <w:color w:val="000000"/>
                <w:kern w:val="24"/>
                <w:sz w:val="28"/>
                <w:szCs w:val="28"/>
                <w:lang w:val="en-US" w:eastAsia="ru-RU"/>
              </w:rPr>
              <w:t>8,0</w:t>
            </w:r>
            <w:r w:rsidRPr="00851F52">
              <w:rPr>
                <w:rFonts w:ascii="Calibri" w:eastAsia="Calibri" w:hAnsi="Calibri" w:cs="Times New Roman"/>
                <w:color w:val="000000"/>
                <w:kern w:val="24"/>
                <w:lang w:val="en-US" w:eastAsia="ru-RU"/>
              </w:rPr>
              <w:t xml:space="preserve"> </w:t>
            </w:r>
            <w:r w:rsidRPr="00851F52">
              <w:rPr>
                <w:rFonts w:ascii="Times New Roman" w:eastAsia="Calibri" w:hAnsi="Calibri" w:cs="Times New Roman"/>
                <w:color w:val="000000"/>
                <w:kern w:val="24"/>
                <w:sz w:val="28"/>
                <w:szCs w:val="28"/>
                <w:lang w:val="kk-KZ" w:eastAsia="ru-RU"/>
              </w:rPr>
              <w:t>±</w:t>
            </w:r>
            <w:r w:rsidRPr="00851F52">
              <w:rPr>
                <w:rFonts w:ascii="Times New Roman" w:eastAsia="Calibri" w:hAnsi="Calibri" w:cs="Times New Roman"/>
                <w:color w:val="000000"/>
                <w:kern w:val="24"/>
                <w:sz w:val="28"/>
                <w:szCs w:val="28"/>
                <w:lang w:val="kk-KZ" w:eastAsia="ru-RU"/>
              </w:rPr>
              <w:t>0,4</w:t>
            </w:r>
          </w:p>
        </w:tc>
        <w:tc>
          <w:tcPr>
            <w:tcW w:w="2835" w:type="dxa"/>
            <w:tcBorders>
              <w:top w:val="single" w:sz="8" w:space="0" w:color="000000"/>
              <w:left w:val="single" w:sz="8" w:space="0" w:color="000000"/>
              <w:bottom w:val="single" w:sz="8" w:space="0" w:color="000000"/>
              <w:right w:val="single" w:sz="8" w:space="0" w:color="000000"/>
            </w:tcBorders>
          </w:tcPr>
          <w:p w14:paraId="09B43358" w14:textId="03FE1BD1" w:rsidR="00E90297" w:rsidRPr="00851F52" w:rsidRDefault="00E90297" w:rsidP="00851F52">
            <w:pPr>
              <w:spacing w:after="0" w:line="256" w:lineRule="auto"/>
              <w:jc w:val="center"/>
              <w:textAlignment w:val="baseline"/>
              <w:rPr>
                <w:rFonts w:ascii="Times New Roman" w:eastAsia="Calibri" w:hAnsi="Times New Roman" w:cs="Times New Roman"/>
                <w:color w:val="000000"/>
                <w:kern w:val="24"/>
                <w:sz w:val="28"/>
                <w:szCs w:val="28"/>
                <w:lang w:val="en-US" w:eastAsia="ru-RU"/>
              </w:rPr>
            </w:pPr>
            <w:r w:rsidRPr="00E90297">
              <w:rPr>
                <w:rFonts w:ascii="Times New Roman" w:eastAsia="Calibri" w:hAnsi="Times New Roman" w:cs="Times New Roman"/>
                <w:color w:val="000000"/>
                <w:kern w:val="24"/>
                <w:sz w:val="28"/>
                <w:szCs w:val="28"/>
                <w:lang w:eastAsia="ru-RU"/>
              </w:rPr>
              <w:t>≤ 12,0</w:t>
            </w:r>
          </w:p>
        </w:tc>
      </w:tr>
      <w:tr w:rsidR="00E90297" w:rsidRPr="00851F52" w14:paraId="64C7B202" w14:textId="77777777" w:rsidTr="00E90297">
        <w:trPr>
          <w:trHeight w:val="247"/>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7ADB2F0" w14:textId="54343263" w:rsidR="00851F52" w:rsidRPr="00851F52" w:rsidRDefault="00E90297" w:rsidP="00851F52">
            <w:pPr>
              <w:spacing w:after="0" w:line="256" w:lineRule="auto"/>
              <w:jc w:val="both"/>
              <w:textAlignment w:val="baseline"/>
              <w:rPr>
                <w:rFonts w:ascii="Arial" w:eastAsia="Times New Roman" w:hAnsi="Arial" w:cs="Arial"/>
                <w:sz w:val="36"/>
                <w:szCs w:val="36"/>
                <w:lang w:eastAsia="ru-RU"/>
              </w:rPr>
            </w:pPr>
            <w:r w:rsidRPr="00851F52">
              <w:rPr>
                <w:rFonts w:ascii="Times New Roman" w:eastAsia="Times New Roman" w:hAnsi="Times New Roman" w:cs="Times New Roman"/>
                <w:color w:val="000000"/>
                <w:kern w:val="24"/>
                <w:sz w:val="28"/>
                <w:szCs w:val="28"/>
                <w:lang w:val="kk-KZ" w:eastAsia="ru-RU"/>
              </w:rPr>
              <w:t>Ақуыздар</w:t>
            </w:r>
            <w:r>
              <w:rPr>
                <w:rFonts w:ascii="Times New Roman" w:eastAsia="Times New Roman" w:hAnsi="Times New Roman" w:cs="Times New Roman"/>
                <w:color w:val="000000"/>
                <w:kern w:val="24"/>
                <w:sz w:val="28"/>
                <w:szCs w:val="28"/>
                <w:lang w:val="kk-KZ" w:eastAsia="ru-RU"/>
              </w:rPr>
              <w:t>,</w:t>
            </w:r>
            <w:r w:rsidRPr="00851F52">
              <w:rPr>
                <w:rFonts w:ascii="Times New Roman" w:eastAsia="Times New Roman" w:hAnsi="Times New Roman" w:cs="Times New Roman"/>
                <w:color w:val="000000"/>
                <w:kern w:val="24"/>
                <w:sz w:val="28"/>
                <w:szCs w:val="28"/>
                <w:lang w:val="kk-KZ" w:eastAsia="ru-RU"/>
              </w:rPr>
              <w:t xml:space="preserve"> %</w:t>
            </w:r>
          </w:p>
        </w:tc>
        <w:tc>
          <w:tcPr>
            <w:tcW w:w="2977" w:type="dxa"/>
            <w:tcBorders>
              <w:top w:val="single" w:sz="8" w:space="0" w:color="000000"/>
              <w:left w:val="single" w:sz="8" w:space="0" w:color="000000"/>
              <w:bottom w:val="single" w:sz="8" w:space="0" w:color="000000"/>
              <w:right w:val="single" w:sz="8" w:space="0" w:color="000000"/>
            </w:tcBorders>
          </w:tcPr>
          <w:p w14:paraId="2DE7FFFA" w14:textId="6DADB7DE"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kk-KZ" w:eastAsia="ru-RU"/>
              </w:rPr>
            </w:pPr>
            <w:r w:rsidRPr="00851F52">
              <w:rPr>
                <w:rFonts w:ascii="Times New Roman" w:eastAsia="Times New Roman" w:hAnsi="Times New Roman" w:cs="Times New Roman"/>
                <w:color w:val="000000"/>
                <w:kern w:val="24"/>
                <w:sz w:val="28"/>
                <w:szCs w:val="28"/>
                <w:lang w:val="kk-KZ" w:eastAsia="ru-RU"/>
              </w:rPr>
              <w:t>29,5±0,4</w:t>
            </w:r>
          </w:p>
        </w:tc>
        <w:tc>
          <w:tcPr>
            <w:tcW w:w="2835" w:type="dxa"/>
            <w:tcBorders>
              <w:top w:val="single" w:sz="8" w:space="0" w:color="000000"/>
              <w:left w:val="single" w:sz="8" w:space="0" w:color="000000"/>
              <w:bottom w:val="single" w:sz="8" w:space="0" w:color="000000"/>
              <w:right w:val="single" w:sz="8" w:space="0" w:color="000000"/>
            </w:tcBorders>
          </w:tcPr>
          <w:p w14:paraId="039923B7" w14:textId="096D6556"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kk-KZ" w:eastAsia="ru-RU"/>
              </w:rPr>
            </w:pPr>
            <w:r w:rsidRPr="00E90297">
              <w:rPr>
                <w:rFonts w:ascii="Times New Roman" w:eastAsia="Times New Roman" w:hAnsi="Times New Roman" w:cs="Times New Roman"/>
                <w:color w:val="000000"/>
                <w:kern w:val="24"/>
                <w:sz w:val="28"/>
                <w:szCs w:val="28"/>
                <w:lang w:eastAsia="ru-RU"/>
              </w:rPr>
              <w:t>≥ 25,0</w:t>
            </w:r>
          </w:p>
        </w:tc>
      </w:tr>
      <w:tr w:rsidR="00E90297" w:rsidRPr="00851F52" w14:paraId="1F9BFD6C" w14:textId="77777777" w:rsidTr="00E90297">
        <w:trPr>
          <w:trHeight w:val="253"/>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C04F0B5" w14:textId="2B11C132" w:rsidR="00851F52" w:rsidRPr="00851F52" w:rsidRDefault="00E90297" w:rsidP="00851F52">
            <w:pPr>
              <w:spacing w:after="0" w:line="256" w:lineRule="auto"/>
              <w:jc w:val="both"/>
              <w:textAlignment w:val="baseline"/>
              <w:rPr>
                <w:rFonts w:ascii="Arial" w:eastAsia="Times New Roman" w:hAnsi="Arial" w:cs="Arial"/>
                <w:sz w:val="36"/>
                <w:szCs w:val="36"/>
                <w:lang w:eastAsia="ru-RU"/>
              </w:rPr>
            </w:pPr>
            <w:r w:rsidRPr="00851F52">
              <w:rPr>
                <w:rFonts w:ascii="Times New Roman" w:eastAsia="Times New Roman" w:hAnsi="Times New Roman" w:cs="Times New Roman"/>
                <w:color w:val="000000"/>
                <w:kern w:val="24"/>
                <w:sz w:val="28"/>
                <w:szCs w:val="28"/>
                <w:lang w:val="kk-KZ" w:eastAsia="ru-RU"/>
              </w:rPr>
              <w:t>Майлар</w:t>
            </w:r>
            <w:r>
              <w:rPr>
                <w:rFonts w:ascii="Times New Roman" w:eastAsia="Times New Roman" w:hAnsi="Times New Roman" w:cs="Times New Roman"/>
                <w:color w:val="000000"/>
                <w:kern w:val="24"/>
                <w:sz w:val="28"/>
                <w:szCs w:val="28"/>
                <w:lang w:val="kk-KZ" w:eastAsia="ru-RU"/>
              </w:rPr>
              <w:t>,</w:t>
            </w:r>
            <w:r w:rsidRPr="00851F52">
              <w:rPr>
                <w:rFonts w:ascii="Times New Roman" w:eastAsia="Times New Roman" w:hAnsi="Times New Roman" w:cs="Times New Roman"/>
                <w:color w:val="000000"/>
                <w:kern w:val="24"/>
                <w:sz w:val="28"/>
                <w:szCs w:val="28"/>
                <w:lang w:val="kk-KZ" w:eastAsia="ru-RU"/>
              </w:rPr>
              <w:t xml:space="preserve"> %</w:t>
            </w:r>
          </w:p>
        </w:tc>
        <w:tc>
          <w:tcPr>
            <w:tcW w:w="2977" w:type="dxa"/>
            <w:tcBorders>
              <w:top w:val="single" w:sz="8" w:space="0" w:color="000000"/>
              <w:left w:val="single" w:sz="8" w:space="0" w:color="000000"/>
              <w:bottom w:val="single" w:sz="8" w:space="0" w:color="000000"/>
              <w:right w:val="single" w:sz="8" w:space="0" w:color="000000"/>
            </w:tcBorders>
          </w:tcPr>
          <w:p w14:paraId="0364BDDC" w14:textId="3C73B4C3"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kk-KZ" w:eastAsia="ru-RU"/>
              </w:rPr>
            </w:pPr>
            <w:r w:rsidRPr="00851F52">
              <w:rPr>
                <w:rFonts w:ascii="Times New Roman" w:eastAsia="Times New Roman" w:hAnsi="Times New Roman" w:cs="Times New Roman"/>
                <w:color w:val="000000"/>
                <w:kern w:val="24"/>
                <w:sz w:val="28"/>
                <w:szCs w:val="28"/>
                <w:lang w:val="kk-KZ" w:eastAsia="ru-RU"/>
              </w:rPr>
              <w:t>3,1±0,1</w:t>
            </w:r>
          </w:p>
        </w:tc>
        <w:tc>
          <w:tcPr>
            <w:tcW w:w="2835" w:type="dxa"/>
            <w:tcBorders>
              <w:top w:val="single" w:sz="8" w:space="0" w:color="000000"/>
              <w:left w:val="single" w:sz="8" w:space="0" w:color="000000"/>
              <w:bottom w:val="single" w:sz="8" w:space="0" w:color="000000"/>
              <w:right w:val="single" w:sz="8" w:space="0" w:color="000000"/>
            </w:tcBorders>
          </w:tcPr>
          <w:p w14:paraId="6C1EEA6D" w14:textId="457CDC94"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kk-KZ" w:eastAsia="ru-RU"/>
              </w:rPr>
            </w:pPr>
            <w:r w:rsidRPr="00E90297">
              <w:rPr>
                <w:rFonts w:ascii="Times New Roman" w:eastAsia="Times New Roman" w:hAnsi="Times New Roman" w:cs="Times New Roman"/>
                <w:color w:val="000000"/>
                <w:kern w:val="24"/>
                <w:sz w:val="28"/>
                <w:szCs w:val="28"/>
                <w:lang w:eastAsia="ru-RU"/>
              </w:rPr>
              <w:t>≤ 5,0</w:t>
            </w:r>
          </w:p>
        </w:tc>
      </w:tr>
      <w:tr w:rsidR="00E90297" w:rsidRPr="00851F52" w14:paraId="2D76D050" w14:textId="77777777" w:rsidTr="00E90297">
        <w:trPr>
          <w:trHeight w:val="245"/>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E55D560" w14:textId="48AA481A" w:rsidR="00851F52" w:rsidRPr="00851F52" w:rsidRDefault="00E90297" w:rsidP="00851F52">
            <w:pPr>
              <w:spacing w:after="0" w:line="256" w:lineRule="auto"/>
              <w:jc w:val="both"/>
              <w:textAlignment w:val="baseline"/>
              <w:rPr>
                <w:rFonts w:ascii="Arial" w:eastAsia="Times New Roman" w:hAnsi="Arial" w:cs="Arial"/>
                <w:sz w:val="36"/>
                <w:szCs w:val="36"/>
                <w:lang w:eastAsia="ru-RU"/>
              </w:rPr>
            </w:pPr>
            <w:r w:rsidRPr="00851F52">
              <w:rPr>
                <w:rFonts w:ascii="Times New Roman" w:eastAsia="Times New Roman" w:hAnsi="Times New Roman" w:cs="Times New Roman"/>
                <w:color w:val="000000"/>
                <w:kern w:val="24"/>
                <w:sz w:val="28"/>
                <w:szCs w:val="28"/>
                <w:lang w:val="kk-KZ" w:eastAsia="ru-RU"/>
              </w:rPr>
              <w:t>Көмірсулар</w:t>
            </w:r>
            <w:r>
              <w:rPr>
                <w:rFonts w:ascii="Times New Roman" w:eastAsia="Times New Roman" w:hAnsi="Times New Roman" w:cs="Times New Roman"/>
                <w:color w:val="000000"/>
                <w:kern w:val="24"/>
                <w:sz w:val="28"/>
                <w:szCs w:val="28"/>
                <w:lang w:val="kk-KZ" w:eastAsia="ru-RU"/>
              </w:rPr>
              <w:t>,</w:t>
            </w:r>
            <w:r w:rsidRPr="00851F52">
              <w:rPr>
                <w:rFonts w:ascii="Times New Roman" w:eastAsia="Times New Roman" w:hAnsi="Times New Roman" w:cs="Times New Roman"/>
                <w:color w:val="000000"/>
                <w:kern w:val="24"/>
                <w:sz w:val="28"/>
                <w:szCs w:val="28"/>
                <w:lang w:val="kk-KZ" w:eastAsia="ru-RU"/>
              </w:rPr>
              <w:t xml:space="preserve"> %</w:t>
            </w:r>
          </w:p>
        </w:tc>
        <w:tc>
          <w:tcPr>
            <w:tcW w:w="2977" w:type="dxa"/>
            <w:tcBorders>
              <w:top w:val="single" w:sz="8" w:space="0" w:color="000000"/>
              <w:left w:val="single" w:sz="8" w:space="0" w:color="000000"/>
              <w:bottom w:val="single" w:sz="8" w:space="0" w:color="000000"/>
              <w:right w:val="single" w:sz="8" w:space="0" w:color="000000"/>
            </w:tcBorders>
          </w:tcPr>
          <w:p w14:paraId="50B367D6" w14:textId="3DEA7315"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kk-KZ" w:eastAsia="ru-RU"/>
              </w:rPr>
            </w:pPr>
            <w:r w:rsidRPr="00851F52">
              <w:rPr>
                <w:rFonts w:ascii="Times New Roman" w:eastAsia="Times New Roman" w:hAnsi="Times New Roman" w:cs="Times New Roman"/>
                <w:color w:val="000000"/>
                <w:kern w:val="24"/>
                <w:sz w:val="28"/>
                <w:szCs w:val="28"/>
                <w:lang w:val="kk-KZ" w:eastAsia="ru-RU"/>
              </w:rPr>
              <w:t>2</w:t>
            </w:r>
            <w:r w:rsidRPr="00851F52">
              <w:rPr>
                <w:rFonts w:ascii="Times New Roman" w:eastAsia="Times New Roman" w:hAnsi="Times New Roman" w:cs="Times New Roman"/>
                <w:color w:val="000000"/>
                <w:kern w:val="24"/>
                <w:sz w:val="28"/>
                <w:szCs w:val="28"/>
                <w:lang w:val="en-US" w:eastAsia="ru-RU"/>
              </w:rPr>
              <w:t>6</w:t>
            </w:r>
            <w:r w:rsidRPr="00851F52">
              <w:rPr>
                <w:rFonts w:ascii="Times New Roman" w:eastAsia="Times New Roman" w:hAnsi="Times New Roman" w:cs="Times New Roman"/>
                <w:color w:val="000000"/>
                <w:kern w:val="24"/>
                <w:sz w:val="28"/>
                <w:szCs w:val="28"/>
                <w:lang w:val="kk-KZ" w:eastAsia="ru-RU"/>
              </w:rPr>
              <w:t>,4±0,3</w:t>
            </w:r>
          </w:p>
        </w:tc>
        <w:tc>
          <w:tcPr>
            <w:tcW w:w="2835" w:type="dxa"/>
            <w:tcBorders>
              <w:top w:val="single" w:sz="8" w:space="0" w:color="000000"/>
              <w:left w:val="single" w:sz="8" w:space="0" w:color="000000"/>
              <w:bottom w:val="single" w:sz="8" w:space="0" w:color="000000"/>
              <w:right w:val="single" w:sz="8" w:space="0" w:color="000000"/>
            </w:tcBorders>
          </w:tcPr>
          <w:p w14:paraId="1751C082" w14:textId="225564CA"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kk-KZ" w:eastAsia="ru-RU"/>
              </w:rPr>
            </w:pPr>
            <w:r w:rsidRPr="00E90297">
              <w:rPr>
                <w:rFonts w:ascii="Times New Roman" w:eastAsia="Times New Roman" w:hAnsi="Times New Roman" w:cs="Times New Roman"/>
                <w:color w:val="000000"/>
                <w:kern w:val="24"/>
                <w:sz w:val="28"/>
                <w:szCs w:val="28"/>
                <w:lang w:eastAsia="ru-RU"/>
              </w:rPr>
              <w:t>Нормативке сай</w:t>
            </w:r>
          </w:p>
        </w:tc>
      </w:tr>
      <w:tr w:rsidR="00E90297" w:rsidRPr="00851F52" w14:paraId="44BD306A" w14:textId="77777777" w:rsidTr="00E90297">
        <w:trPr>
          <w:trHeight w:val="237"/>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2225EE2" w14:textId="7737EF7D" w:rsidR="00851F52" w:rsidRPr="00851F52" w:rsidRDefault="00E90297" w:rsidP="00851F52">
            <w:pPr>
              <w:spacing w:after="0" w:line="240" w:lineRule="auto"/>
              <w:textAlignment w:val="baseline"/>
              <w:rPr>
                <w:rFonts w:ascii="Arial" w:eastAsia="Times New Roman" w:hAnsi="Arial" w:cs="Arial"/>
                <w:sz w:val="36"/>
                <w:szCs w:val="36"/>
                <w:lang w:eastAsia="ru-RU"/>
              </w:rPr>
            </w:pPr>
            <w:r w:rsidRPr="00851F52">
              <w:rPr>
                <w:rFonts w:ascii="Times New Roman" w:eastAsia="Times New Roman" w:hAnsi="Times New Roman" w:cs="Times New Roman"/>
                <w:color w:val="000000"/>
                <w:kern w:val="24"/>
                <w:sz w:val="28"/>
                <w:szCs w:val="28"/>
                <w:lang w:val="kk-KZ" w:eastAsia="ru-RU"/>
              </w:rPr>
              <w:t>Күлділік</w:t>
            </w:r>
            <w:r>
              <w:rPr>
                <w:rFonts w:ascii="Times New Roman" w:eastAsia="Times New Roman" w:hAnsi="Times New Roman" w:cs="Times New Roman"/>
                <w:color w:val="000000"/>
                <w:kern w:val="24"/>
                <w:sz w:val="28"/>
                <w:szCs w:val="28"/>
                <w:lang w:val="kk-KZ" w:eastAsia="ru-RU"/>
              </w:rPr>
              <w:t>,</w:t>
            </w:r>
            <w:r w:rsidRPr="00851F52">
              <w:rPr>
                <w:rFonts w:ascii="Times New Roman" w:eastAsia="Times New Roman" w:hAnsi="Times New Roman" w:cs="Times New Roman"/>
                <w:color w:val="000000"/>
                <w:kern w:val="24"/>
                <w:sz w:val="28"/>
                <w:szCs w:val="28"/>
                <w:lang w:val="kk-KZ" w:eastAsia="ru-RU"/>
              </w:rPr>
              <w:t xml:space="preserve"> %</w:t>
            </w:r>
          </w:p>
        </w:tc>
        <w:tc>
          <w:tcPr>
            <w:tcW w:w="2977" w:type="dxa"/>
            <w:tcBorders>
              <w:top w:val="single" w:sz="8" w:space="0" w:color="000000"/>
              <w:left w:val="single" w:sz="8" w:space="0" w:color="000000"/>
              <w:bottom w:val="single" w:sz="8" w:space="0" w:color="000000"/>
              <w:right w:val="single" w:sz="8" w:space="0" w:color="000000"/>
            </w:tcBorders>
          </w:tcPr>
          <w:p w14:paraId="4E18057B" w14:textId="664DC917"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en-US" w:eastAsia="ru-RU"/>
              </w:rPr>
            </w:pPr>
            <w:r w:rsidRPr="00851F52">
              <w:rPr>
                <w:rFonts w:ascii="Times New Roman" w:eastAsia="Times New Roman" w:hAnsi="Times New Roman" w:cs="Times New Roman"/>
                <w:color w:val="000000"/>
                <w:kern w:val="24"/>
                <w:sz w:val="28"/>
                <w:szCs w:val="28"/>
                <w:lang w:val="en-US" w:eastAsia="ru-RU"/>
              </w:rPr>
              <w:t>13,2</w:t>
            </w:r>
            <w:r w:rsidRPr="00851F52">
              <w:rPr>
                <w:rFonts w:ascii="Times New Roman" w:eastAsia="Times New Roman" w:hAnsi="Times New Roman" w:cs="Times New Roman"/>
                <w:color w:val="000000"/>
                <w:kern w:val="24"/>
                <w:sz w:val="28"/>
                <w:szCs w:val="28"/>
                <w:lang w:val="kk-KZ" w:eastAsia="ru-RU"/>
              </w:rPr>
              <w:t>±</w:t>
            </w:r>
            <w:r w:rsidRPr="00851F52">
              <w:rPr>
                <w:rFonts w:ascii="Times New Roman" w:eastAsia="Times New Roman" w:hAnsi="Times New Roman" w:cs="Times New Roman"/>
                <w:color w:val="000000"/>
                <w:kern w:val="24"/>
                <w:sz w:val="28"/>
                <w:szCs w:val="28"/>
                <w:lang w:val="en-US" w:eastAsia="ru-RU"/>
              </w:rPr>
              <w:t>1</w:t>
            </w:r>
            <w:r w:rsidRPr="00851F52">
              <w:rPr>
                <w:rFonts w:ascii="Times New Roman" w:eastAsia="Times New Roman" w:hAnsi="Times New Roman" w:cs="Times New Roman"/>
                <w:color w:val="000000"/>
                <w:kern w:val="24"/>
                <w:sz w:val="28"/>
                <w:szCs w:val="28"/>
                <w:lang w:val="kk-KZ" w:eastAsia="ru-RU"/>
              </w:rPr>
              <w:t>,3</w:t>
            </w:r>
          </w:p>
        </w:tc>
        <w:tc>
          <w:tcPr>
            <w:tcW w:w="2835" w:type="dxa"/>
            <w:tcBorders>
              <w:top w:val="single" w:sz="8" w:space="0" w:color="000000"/>
              <w:left w:val="single" w:sz="8" w:space="0" w:color="000000"/>
              <w:bottom w:val="single" w:sz="8" w:space="0" w:color="000000"/>
              <w:right w:val="single" w:sz="8" w:space="0" w:color="000000"/>
            </w:tcBorders>
          </w:tcPr>
          <w:p w14:paraId="28512D68" w14:textId="4485369E"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en-US" w:eastAsia="ru-RU"/>
              </w:rPr>
            </w:pPr>
            <w:r w:rsidRPr="00E90297">
              <w:rPr>
                <w:rFonts w:ascii="Times New Roman" w:eastAsia="Times New Roman" w:hAnsi="Times New Roman" w:cs="Times New Roman"/>
                <w:color w:val="000000"/>
                <w:kern w:val="24"/>
                <w:sz w:val="28"/>
                <w:szCs w:val="28"/>
                <w:lang w:eastAsia="ru-RU"/>
              </w:rPr>
              <w:t>≤ 14,0</w:t>
            </w:r>
          </w:p>
        </w:tc>
      </w:tr>
      <w:tr w:rsidR="00E90297" w:rsidRPr="00851F52" w14:paraId="7776A094" w14:textId="77777777" w:rsidTr="00E90297">
        <w:trPr>
          <w:trHeight w:val="371"/>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8F73DCF" w14:textId="683BE2F3" w:rsidR="00851F52" w:rsidRPr="00851F52" w:rsidRDefault="00E90297" w:rsidP="00851F52">
            <w:pPr>
              <w:spacing w:after="0" w:line="240" w:lineRule="auto"/>
              <w:textAlignment w:val="baseline"/>
              <w:rPr>
                <w:rFonts w:ascii="Arial" w:eastAsia="Times New Roman" w:hAnsi="Arial" w:cs="Arial"/>
                <w:sz w:val="36"/>
                <w:szCs w:val="36"/>
                <w:lang w:eastAsia="ru-RU"/>
              </w:rPr>
            </w:pPr>
            <w:r w:rsidRPr="00851F52">
              <w:rPr>
                <w:rFonts w:ascii="Times New Roman" w:eastAsia="Times New Roman" w:hAnsi="Times New Roman" w:cs="Times New Roman"/>
                <w:color w:val="000000"/>
                <w:kern w:val="24"/>
                <w:sz w:val="28"/>
                <w:szCs w:val="28"/>
                <w:lang w:val="kk-KZ" w:eastAsia="ru-RU"/>
              </w:rPr>
              <w:t>Тағамдық талшықтар</w:t>
            </w:r>
            <w:r>
              <w:rPr>
                <w:rFonts w:ascii="Times New Roman" w:eastAsia="Times New Roman" w:hAnsi="Times New Roman" w:cs="Times New Roman"/>
                <w:color w:val="000000"/>
                <w:kern w:val="24"/>
                <w:sz w:val="28"/>
                <w:szCs w:val="28"/>
                <w:lang w:val="kk-KZ" w:eastAsia="ru-RU"/>
              </w:rPr>
              <w:t>,</w:t>
            </w:r>
            <w:r w:rsidRPr="00851F52">
              <w:rPr>
                <w:rFonts w:ascii="Times New Roman" w:eastAsia="Times New Roman" w:hAnsi="Times New Roman" w:cs="Times New Roman"/>
                <w:color w:val="000000"/>
                <w:kern w:val="24"/>
                <w:sz w:val="28"/>
                <w:szCs w:val="28"/>
                <w:lang w:val="kk-KZ" w:eastAsia="ru-RU"/>
              </w:rPr>
              <w:t xml:space="preserve"> %</w:t>
            </w:r>
          </w:p>
        </w:tc>
        <w:tc>
          <w:tcPr>
            <w:tcW w:w="2977" w:type="dxa"/>
            <w:tcBorders>
              <w:top w:val="single" w:sz="8" w:space="0" w:color="000000"/>
              <w:left w:val="single" w:sz="8" w:space="0" w:color="000000"/>
              <w:bottom w:val="single" w:sz="8" w:space="0" w:color="000000"/>
              <w:right w:val="single" w:sz="8" w:space="0" w:color="000000"/>
            </w:tcBorders>
          </w:tcPr>
          <w:p w14:paraId="63F141DF" w14:textId="512856BD"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en-US" w:eastAsia="ru-RU"/>
              </w:rPr>
            </w:pPr>
            <w:r w:rsidRPr="00851F52">
              <w:rPr>
                <w:rFonts w:ascii="Times New Roman" w:eastAsia="Times New Roman" w:hAnsi="Times New Roman" w:cs="Times New Roman"/>
                <w:color w:val="000000"/>
                <w:kern w:val="24"/>
                <w:sz w:val="28"/>
                <w:szCs w:val="28"/>
                <w:lang w:val="en-US" w:eastAsia="ru-RU"/>
              </w:rPr>
              <w:t>19,8</w:t>
            </w:r>
            <w:r w:rsidRPr="00851F52">
              <w:rPr>
                <w:rFonts w:ascii="Times New Roman" w:eastAsia="Times New Roman" w:hAnsi="Times New Roman" w:cs="Times New Roman"/>
                <w:color w:val="000000"/>
                <w:kern w:val="24"/>
                <w:sz w:val="28"/>
                <w:szCs w:val="28"/>
                <w:lang w:val="kk-KZ" w:eastAsia="ru-RU"/>
              </w:rPr>
              <w:t>±</w:t>
            </w:r>
            <w:r w:rsidRPr="00851F52">
              <w:rPr>
                <w:rFonts w:ascii="Times New Roman" w:eastAsia="Times New Roman" w:hAnsi="Times New Roman" w:cs="Times New Roman"/>
                <w:color w:val="000000"/>
                <w:kern w:val="24"/>
                <w:sz w:val="28"/>
                <w:szCs w:val="28"/>
                <w:lang w:val="en-US" w:eastAsia="ru-RU"/>
              </w:rPr>
              <w:t>1,8</w:t>
            </w:r>
          </w:p>
        </w:tc>
        <w:tc>
          <w:tcPr>
            <w:tcW w:w="2835" w:type="dxa"/>
            <w:tcBorders>
              <w:top w:val="single" w:sz="8" w:space="0" w:color="000000"/>
              <w:left w:val="single" w:sz="8" w:space="0" w:color="000000"/>
              <w:bottom w:val="single" w:sz="8" w:space="0" w:color="000000"/>
              <w:right w:val="single" w:sz="8" w:space="0" w:color="000000"/>
            </w:tcBorders>
          </w:tcPr>
          <w:p w14:paraId="53F423EF" w14:textId="578B57B7" w:rsidR="00E90297" w:rsidRPr="00851F52" w:rsidRDefault="00E90297" w:rsidP="00851F52">
            <w:pPr>
              <w:spacing w:after="0" w:line="256" w:lineRule="auto"/>
              <w:jc w:val="center"/>
              <w:textAlignment w:val="baseline"/>
              <w:rPr>
                <w:rFonts w:ascii="Times New Roman" w:eastAsia="Times New Roman" w:hAnsi="Times New Roman" w:cs="Times New Roman"/>
                <w:color w:val="000000"/>
                <w:kern w:val="24"/>
                <w:sz w:val="28"/>
                <w:szCs w:val="28"/>
                <w:lang w:val="en-US" w:eastAsia="ru-RU"/>
              </w:rPr>
            </w:pPr>
            <w:r w:rsidRPr="00E90297">
              <w:rPr>
                <w:rFonts w:ascii="Times New Roman" w:eastAsia="Times New Roman" w:hAnsi="Times New Roman" w:cs="Times New Roman"/>
                <w:color w:val="000000"/>
                <w:kern w:val="24"/>
                <w:sz w:val="28"/>
                <w:szCs w:val="28"/>
                <w:lang w:eastAsia="ru-RU"/>
              </w:rPr>
              <w:t>≥ 15,0</w:t>
            </w:r>
          </w:p>
        </w:tc>
      </w:tr>
    </w:tbl>
    <w:p w14:paraId="0F109001" w14:textId="77777777" w:rsidR="00851F52" w:rsidRDefault="00851F52" w:rsidP="00B66B38">
      <w:pPr>
        <w:spacing w:after="0" w:line="240" w:lineRule="auto"/>
        <w:ind w:firstLine="709"/>
        <w:jc w:val="both"/>
        <w:rPr>
          <w:rFonts w:ascii="Times New Roman" w:eastAsiaTheme="minorEastAsia" w:hAnsi="Times New Roman" w:cs="Times New Roman"/>
          <w:sz w:val="28"/>
          <w:szCs w:val="28"/>
          <w:lang w:val="kk-KZ" w:eastAsia="ru-RU"/>
        </w:rPr>
      </w:pPr>
    </w:p>
    <w:p w14:paraId="62D06C55" w14:textId="6E9E00C6" w:rsidR="00F55E3E" w:rsidRDefault="00186BB5" w:rsidP="00F55E3E">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Зерттеу</w:t>
      </w:r>
      <w:r w:rsidR="00F55E3E" w:rsidRPr="00C76084">
        <w:rPr>
          <w:rFonts w:ascii="Times New Roman" w:eastAsiaTheme="minorEastAsia" w:hAnsi="Times New Roman" w:cs="Times New Roman"/>
          <w:sz w:val="28"/>
          <w:szCs w:val="28"/>
          <w:lang w:val="kk-KZ" w:eastAsia="ru-RU"/>
        </w:rPr>
        <w:t xml:space="preserve"> нәтижелері кептірілген саумалдықтың барлық негізгі сапа көрсеткіштері бойынша нормативтік талаптарға толық сәйкес келетінін көрсетті.</w:t>
      </w:r>
    </w:p>
    <w:p w14:paraId="70F2BDB2" w14:textId="77777777" w:rsidR="00E90297" w:rsidRDefault="00E90297" w:rsidP="00E90297">
      <w:pPr>
        <w:spacing w:after="0" w:line="240" w:lineRule="auto"/>
        <w:ind w:firstLine="709"/>
        <w:jc w:val="both"/>
        <w:rPr>
          <w:rFonts w:ascii="Times New Roman" w:eastAsiaTheme="minorEastAsia" w:hAnsi="Times New Roman" w:cs="Times New Roman"/>
          <w:sz w:val="28"/>
          <w:szCs w:val="28"/>
          <w:lang w:val="kk-KZ" w:eastAsia="ru-RU"/>
        </w:rPr>
      </w:pPr>
      <w:r w:rsidRPr="00E90297">
        <w:rPr>
          <w:rFonts w:ascii="Times New Roman" w:eastAsiaTheme="minorEastAsia" w:hAnsi="Times New Roman" w:cs="Times New Roman"/>
          <w:sz w:val="28"/>
          <w:szCs w:val="28"/>
          <w:lang w:val="kk-KZ" w:eastAsia="ru-RU"/>
        </w:rPr>
        <w:t xml:space="preserve">Ылғалдылық деңгейі (8,0±0,4 %) нормадан төмен, сақтау тұрақтылығын қамтамасыз етеді. Ақуыздар мөлшері (29,5±0,4 %) нормативтен жоғары, өнімнің биологиялық құндылығын арттырады. Майлар (3,1±0,1 %) белгіленген шектен аспайды, диеталық артықшылық береді. </w:t>
      </w:r>
      <w:r w:rsidRPr="00E90297">
        <w:rPr>
          <w:rFonts w:ascii="Times New Roman" w:eastAsiaTheme="minorEastAsia" w:hAnsi="Times New Roman" w:cs="Times New Roman"/>
          <w:sz w:val="28"/>
          <w:szCs w:val="28"/>
          <w:lang w:val="kk-KZ" w:eastAsia="ru-RU"/>
        </w:rPr>
        <w:lastRenderedPageBreak/>
        <w:t>Көмірсулар (26,4±0,3 %) энергия көзі ретінде жеткілікті. Күлділік (13,2±1,3 %) нормадан аспайды, минералдарға бай екендігін дәлелдейді. Тағамдық талшықтар (19,8±1,8 %) нормативтен жоғары, ас қорытуға оң әсер етеді.</w:t>
      </w:r>
    </w:p>
    <w:p w14:paraId="05DA8974" w14:textId="6684CD0F" w:rsidR="00E90297" w:rsidRPr="00E90297" w:rsidRDefault="00E90297" w:rsidP="00E90297">
      <w:pPr>
        <w:spacing w:after="0" w:line="240" w:lineRule="auto"/>
        <w:ind w:firstLine="709"/>
        <w:jc w:val="both"/>
        <w:rPr>
          <w:rFonts w:ascii="Times New Roman" w:eastAsiaTheme="minorEastAsia" w:hAnsi="Times New Roman" w:cs="Times New Roman"/>
          <w:sz w:val="28"/>
          <w:szCs w:val="28"/>
          <w:lang w:val="kk-KZ" w:eastAsia="ru-RU"/>
        </w:rPr>
      </w:pPr>
      <w:r w:rsidRPr="00E90297">
        <w:rPr>
          <w:rFonts w:ascii="Times New Roman" w:eastAsiaTheme="minorEastAsia" w:hAnsi="Times New Roman" w:cs="Times New Roman"/>
          <w:sz w:val="28"/>
          <w:szCs w:val="28"/>
          <w:lang w:val="kk-KZ" w:eastAsia="ru-RU"/>
        </w:rPr>
        <w:t xml:space="preserve">Жалпы алғанда, кептірілген </w:t>
      </w:r>
      <w:r>
        <w:rPr>
          <w:rFonts w:ascii="Times New Roman" w:eastAsiaTheme="minorEastAsia" w:hAnsi="Times New Roman" w:cs="Times New Roman"/>
          <w:sz w:val="28"/>
          <w:szCs w:val="28"/>
          <w:lang w:val="kk-KZ" w:eastAsia="ru-RU"/>
        </w:rPr>
        <w:t>саумалдық</w:t>
      </w:r>
      <w:r w:rsidRPr="00E90297">
        <w:rPr>
          <w:rFonts w:ascii="Times New Roman" w:eastAsiaTheme="minorEastAsia" w:hAnsi="Times New Roman" w:cs="Times New Roman"/>
          <w:sz w:val="28"/>
          <w:szCs w:val="28"/>
          <w:lang w:val="kk-KZ" w:eastAsia="ru-RU"/>
        </w:rPr>
        <w:t xml:space="preserve"> ұнтағының барлық негізгі сапа көрсеткіштері нормативтік талаптарға сәйкес келеді немесе олардан жоғары деңгейде. Бұл өнімнің тағамдық және биологиялық құндылығы жоғары екенін және оны функционалды тағамдар өндірісінде қолдануға болатынын дәлелдейді.</w:t>
      </w:r>
    </w:p>
    <w:p w14:paraId="4ADE6C3C" w14:textId="06676185" w:rsidR="00F55E3E" w:rsidRPr="00C76084" w:rsidRDefault="00F55E3E" w:rsidP="00F55E3E">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Зерттеу нәтижелері бойынша, саумалдықтың химиялық құрамы көптеген биологиялық белсенді заттарға, соның ішінде дәрумендер мен минералдарға бай екенін көрсетті. Бұл заттардың әрқайсысы адам ағзасында белгілі бір физиологиялық функцияларды атқара отырып, жалпы денсаулықты нығайтуға ықпал етеді. Осы компоненттердің өнім құрамында болуы функционалдық қасиеттерді арттырып қана қоймай, дайын ірімшік өнімінің тағамдық құндылығын жоғарылатады. Демек, саумалдықты тағамдық қосымша ретінде енгізу – өнім сапасын арттырудың тиімді және ғылыми негізделген жолы болып табылады.</w:t>
      </w:r>
    </w:p>
    <w:p w14:paraId="4714E3AA" w14:textId="0A60EA3A" w:rsidR="00AE6024" w:rsidRDefault="0023157B" w:rsidP="00F55E3E">
      <w:pPr>
        <w:spacing w:after="0" w:line="240" w:lineRule="auto"/>
        <w:ind w:firstLine="709"/>
        <w:jc w:val="both"/>
        <w:rPr>
          <w:rFonts w:ascii="Times New Roman" w:eastAsiaTheme="minorEastAsia" w:hAnsi="Times New Roman" w:cs="Times New Roman"/>
          <w:sz w:val="28"/>
          <w:szCs w:val="28"/>
          <w:lang w:val="kk-KZ" w:eastAsia="ru-RU"/>
        </w:rPr>
      </w:pPr>
      <w:r w:rsidRPr="0023157B">
        <w:rPr>
          <w:rFonts w:ascii="Times New Roman" w:eastAsiaTheme="minorEastAsia" w:hAnsi="Times New Roman" w:cs="Times New Roman"/>
          <w:sz w:val="28"/>
          <w:szCs w:val="28"/>
          <w:lang w:val="kk-KZ" w:eastAsia="ru-RU"/>
        </w:rPr>
        <w:t xml:space="preserve">Саумалдықтың </w:t>
      </w:r>
      <w:r>
        <w:rPr>
          <w:rFonts w:ascii="Times New Roman" w:eastAsiaTheme="minorEastAsia" w:hAnsi="Times New Roman" w:cs="Times New Roman"/>
          <w:sz w:val="28"/>
          <w:szCs w:val="28"/>
          <w:lang w:val="kk-KZ" w:eastAsia="ru-RU"/>
        </w:rPr>
        <w:t>балғын</w:t>
      </w:r>
      <w:r w:rsidRPr="0023157B">
        <w:rPr>
          <w:rFonts w:ascii="Times New Roman" w:eastAsiaTheme="minorEastAsia" w:hAnsi="Times New Roman" w:cs="Times New Roman"/>
          <w:sz w:val="28"/>
          <w:szCs w:val="28"/>
          <w:lang w:val="kk-KZ" w:eastAsia="ru-RU"/>
        </w:rPr>
        <w:t xml:space="preserve"> және кептірілген түрлеріндегі ауыр металдардың орташа шоғырлану көрсеткіштері </w:t>
      </w:r>
      <w:r w:rsidR="00721684">
        <w:rPr>
          <w:rFonts w:ascii="Times New Roman" w:eastAsiaTheme="minorEastAsia" w:hAnsi="Times New Roman" w:cs="Times New Roman"/>
          <w:sz w:val="28"/>
          <w:szCs w:val="28"/>
          <w:lang w:val="kk-KZ" w:eastAsia="ru-RU"/>
        </w:rPr>
        <w:t>3</w:t>
      </w:r>
      <w:r w:rsidR="00721684" w:rsidRPr="00721684">
        <w:rPr>
          <w:rFonts w:ascii="Times New Roman" w:eastAsiaTheme="minorEastAsia" w:hAnsi="Times New Roman" w:cs="Times New Roman"/>
          <w:sz w:val="28"/>
          <w:szCs w:val="28"/>
          <w:lang w:val="kk-KZ" w:eastAsia="ru-RU"/>
        </w:rPr>
        <w:t>3</w:t>
      </w:r>
      <w:r w:rsidRPr="0023157B">
        <w:rPr>
          <w:rFonts w:ascii="Times New Roman" w:eastAsiaTheme="minorEastAsia" w:hAnsi="Times New Roman" w:cs="Times New Roman"/>
          <w:sz w:val="28"/>
          <w:szCs w:val="28"/>
          <w:lang w:val="kk-KZ" w:eastAsia="ru-RU"/>
        </w:rPr>
        <w:t>-кестеде келтірілген. Көрсеткіштер өнімнің тағамдық қауіпсіздігін бағалау және функционалдық тағам ретінде қолдану мақсатында талданды.</w:t>
      </w:r>
    </w:p>
    <w:p w14:paraId="1866381F" w14:textId="2483C8DE" w:rsidR="0023157B" w:rsidRDefault="0023157B" w:rsidP="00F55E3E">
      <w:pPr>
        <w:spacing w:after="0" w:line="240" w:lineRule="auto"/>
        <w:ind w:firstLine="709"/>
        <w:jc w:val="both"/>
        <w:rPr>
          <w:rFonts w:ascii="Times New Roman" w:eastAsiaTheme="minorEastAsia" w:hAnsi="Times New Roman" w:cs="Times New Roman"/>
          <w:sz w:val="28"/>
          <w:szCs w:val="28"/>
          <w:lang w:val="kk-KZ" w:eastAsia="ru-RU"/>
        </w:rPr>
      </w:pPr>
    </w:p>
    <w:p w14:paraId="6EBDAAB0" w14:textId="5432D201" w:rsidR="0023157B" w:rsidRDefault="0023157B" w:rsidP="00E90297">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Кесте</w:t>
      </w:r>
      <w:r w:rsidR="00721684">
        <w:rPr>
          <w:rFonts w:ascii="Times New Roman" w:eastAsiaTheme="minorEastAsia" w:hAnsi="Times New Roman" w:cs="Times New Roman"/>
          <w:sz w:val="28"/>
          <w:szCs w:val="28"/>
          <w:lang w:val="kk-KZ" w:eastAsia="ru-RU"/>
        </w:rPr>
        <w:t xml:space="preserve"> 3</w:t>
      </w:r>
      <w:r w:rsidR="00721684" w:rsidRPr="00721684">
        <w:rPr>
          <w:rFonts w:ascii="Times New Roman" w:eastAsiaTheme="minorEastAsia" w:hAnsi="Times New Roman" w:cs="Times New Roman"/>
          <w:sz w:val="28"/>
          <w:szCs w:val="28"/>
          <w:lang w:val="kk-KZ" w:eastAsia="ru-RU"/>
        </w:rPr>
        <w:t>3</w:t>
      </w:r>
      <w:r>
        <w:rPr>
          <w:rFonts w:ascii="Times New Roman" w:eastAsiaTheme="minorEastAsia" w:hAnsi="Times New Roman" w:cs="Times New Roman"/>
          <w:sz w:val="28"/>
          <w:szCs w:val="28"/>
          <w:lang w:val="kk-KZ" w:eastAsia="ru-RU"/>
        </w:rPr>
        <w:t xml:space="preserve"> - </w:t>
      </w:r>
      <w:r w:rsidRPr="0023157B">
        <w:rPr>
          <w:rFonts w:ascii="Times New Roman" w:eastAsiaTheme="minorEastAsia" w:hAnsi="Times New Roman" w:cs="Times New Roman"/>
          <w:sz w:val="28"/>
          <w:szCs w:val="28"/>
          <w:lang w:val="kk-KZ" w:eastAsia="ru-RU"/>
        </w:rPr>
        <w:t>Саумалдық құрамындағы токсикалық элементтердің орташа мөлшері</w:t>
      </w:r>
    </w:p>
    <w:p w14:paraId="28453CF9" w14:textId="77777777" w:rsidR="0023157B" w:rsidRDefault="0023157B" w:rsidP="00F55E3E">
      <w:pPr>
        <w:spacing w:after="0" w:line="240" w:lineRule="auto"/>
        <w:ind w:firstLine="709"/>
        <w:jc w:val="both"/>
        <w:rPr>
          <w:rFonts w:ascii="Times New Roman" w:eastAsiaTheme="minorEastAsia" w:hAnsi="Times New Roman" w:cs="Times New Roman"/>
          <w:sz w:val="28"/>
          <w:szCs w:val="28"/>
          <w:lang w:val="kk-KZ" w:eastAsia="ru-RU"/>
        </w:rPr>
      </w:pPr>
    </w:p>
    <w:tbl>
      <w:tblPr>
        <w:tblStyle w:val="ad"/>
        <w:tblW w:w="0" w:type="auto"/>
        <w:tblLook w:val="04A0" w:firstRow="1" w:lastRow="0" w:firstColumn="1" w:lastColumn="0" w:noHBand="0" w:noVBand="1"/>
      </w:tblPr>
      <w:tblGrid>
        <w:gridCol w:w="2235"/>
        <w:gridCol w:w="1952"/>
        <w:gridCol w:w="2705"/>
        <w:gridCol w:w="2679"/>
      </w:tblGrid>
      <w:tr w:rsidR="00E90297" w:rsidRPr="0023157B" w14:paraId="75B8DFEC" w14:textId="77777777" w:rsidTr="00E90297">
        <w:tc>
          <w:tcPr>
            <w:tcW w:w="2235" w:type="dxa"/>
            <w:hideMark/>
          </w:tcPr>
          <w:p w14:paraId="2A34D50E" w14:textId="77777777" w:rsidR="00E90297" w:rsidRPr="001A7479" w:rsidRDefault="00E90297" w:rsidP="0023157B">
            <w:pPr>
              <w:jc w:val="center"/>
              <w:rPr>
                <w:rFonts w:ascii="Times New Roman" w:eastAsiaTheme="minorEastAsia" w:hAnsi="Times New Roman" w:cs="Times New Roman"/>
                <w:bCs/>
                <w:sz w:val="28"/>
                <w:szCs w:val="28"/>
                <w:lang w:eastAsia="ru-RU"/>
              </w:rPr>
            </w:pPr>
            <w:r w:rsidRPr="001A7479">
              <w:rPr>
                <w:rFonts w:ascii="Times New Roman" w:eastAsiaTheme="minorEastAsia" w:hAnsi="Times New Roman" w:cs="Times New Roman"/>
                <w:bCs/>
                <w:sz w:val="28"/>
                <w:szCs w:val="28"/>
                <w:lang w:eastAsia="ru-RU"/>
              </w:rPr>
              <w:t>Көрсеткіш атауы</w:t>
            </w:r>
          </w:p>
        </w:tc>
        <w:tc>
          <w:tcPr>
            <w:tcW w:w="1952" w:type="dxa"/>
            <w:hideMark/>
          </w:tcPr>
          <w:p w14:paraId="34413F8F" w14:textId="77777777" w:rsidR="00E90297" w:rsidRPr="001A7479" w:rsidRDefault="00E90297" w:rsidP="0023157B">
            <w:pPr>
              <w:jc w:val="center"/>
              <w:rPr>
                <w:rFonts w:ascii="Times New Roman" w:eastAsiaTheme="minorEastAsia" w:hAnsi="Times New Roman" w:cs="Times New Roman"/>
                <w:bCs/>
                <w:sz w:val="28"/>
                <w:szCs w:val="28"/>
                <w:lang w:eastAsia="ru-RU"/>
              </w:rPr>
            </w:pPr>
            <w:r w:rsidRPr="001A7479">
              <w:rPr>
                <w:rFonts w:ascii="Times New Roman" w:eastAsiaTheme="minorEastAsia" w:hAnsi="Times New Roman" w:cs="Times New Roman"/>
                <w:bCs/>
                <w:sz w:val="28"/>
                <w:szCs w:val="28"/>
                <w:lang w:eastAsia="ru-RU"/>
              </w:rPr>
              <w:t>Кептірілген саумалдық (мг/кг)</w:t>
            </w:r>
          </w:p>
        </w:tc>
        <w:tc>
          <w:tcPr>
            <w:tcW w:w="0" w:type="auto"/>
            <w:hideMark/>
          </w:tcPr>
          <w:p w14:paraId="4630265E" w14:textId="77777777" w:rsidR="00E90297" w:rsidRPr="001A7479" w:rsidRDefault="00E90297" w:rsidP="0023157B">
            <w:pPr>
              <w:jc w:val="center"/>
              <w:rPr>
                <w:rFonts w:ascii="Times New Roman" w:eastAsiaTheme="minorEastAsia" w:hAnsi="Times New Roman" w:cs="Times New Roman"/>
                <w:bCs/>
                <w:sz w:val="28"/>
                <w:szCs w:val="28"/>
                <w:lang w:eastAsia="ru-RU"/>
              </w:rPr>
            </w:pPr>
            <w:r w:rsidRPr="001A7479">
              <w:rPr>
                <w:rFonts w:ascii="Times New Roman" w:eastAsiaTheme="minorEastAsia" w:hAnsi="Times New Roman" w:cs="Times New Roman"/>
                <w:bCs/>
                <w:sz w:val="28"/>
                <w:szCs w:val="28"/>
                <w:lang w:eastAsia="ru-RU"/>
              </w:rPr>
              <w:t>Рұқсат етілген шекті мөлшер (мг/кг)</w:t>
            </w:r>
          </w:p>
        </w:tc>
        <w:tc>
          <w:tcPr>
            <w:tcW w:w="0" w:type="auto"/>
            <w:hideMark/>
          </w:tcPr>
          <w:p w14:paraId="403CC0AF" w14:textId="77777777" w:rsidR="00E90297" w:rsidRPr="001A7479" w:rsidRDefault="00E90297" w:rsidP="0023157B">
            <w:pPr>
              <w:jc w:val="center"/>
              <w:rPr>
                <w:rFonts w:ascii="Times New Roman" w:eastAsiaTheme="minorEastAsia" w:hAnsi="Times New Roman" w:cs="Times New Roman"/>
                <w:bCs/>
                <w:sz w:val="28"/>
                <w:szCs w:val="28"/>
                <w:lang w:eastAsia="ru-RU"/>
              </w:rPr>
            </w:pPr>
            <w:r w:rsidRPr="001A7479">
              <w:rPr>
                <w:rFonts w:ascii="Times New Roman" w:eastAsiaTheme="minorEastAsia" w:hAnsi="Times New Roman" w:cs="Times New Roman"/>
                <w:bCs/>
                <w:sz w:val="28"/>
                <w:szCs w:val="28"/>
                <w:lang w:eastAsia="ru-RU"/>
              </w:rPr>
              <w:t>Нормативтік құжат</w:t>
            </w:r>
          </w:p>
        </w:tc>
      </w:tr>
      <w:tr w:rsidR="00E90297" w:rsidRPr="0023157B" w14:paraId="75E1FEE8" w14:textId="77777777" w:rsidTr="00E90297">
        <w:tc>
          <w:tcPr>
            <w:tcW w:w="2235" w:type="dxa"/>
            <w:hideMark/>
          </w:tcPr>
          <w:p w14:paraId="50736595" w14:textId="77777777" w:rsidR="00E90297" w:rsidRPr="0023157B" w:rsidRDefault="00E90297" w:rsidP="0023157B">
            <w:pPr>
              <w:jc w:val="both"/>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Қорғасын (Pb)</w:t>
            </w:r>
          </w:p>
        </w:tc>
        <w:tc>
          <w:tcPr>
            <w:tcW w:w="1952" w:type="dxa"/>
            <w:hideMark/>
          </w:tcPr>
          <w:p w14:paraId="671D5E67" w14:textId="77777777" w:rsidR="00E90297" w:rsidRPr="0023157B" w:rsidRDefault="00E90297" w:rsidP="0023157B">
            <w:pPr>
              <w:jc w:val="center"/>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0,65</w:t>
            </w:r>
          </w:p>
        </w:tc>
        <w:tc>
          <w:tcPr>
            <w:tcW w:w="0" w:type="auto"/>
            <w:hideMark/>
          </w:tcPr>
          <w:p w14:paraId="6CBB76BF" w14:textId="18DB1A62" w:rsidR="00E90297" w:rsidRPr="0023157B" w:rsidRDefault="00E90297" w:rsidP="0023157B">
            <w:pPr>
              <w:jc w:val="center"/>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0,3 (</w:t>
            </w:r>
            <w:r>
              <w:rPr>
                <w:rFonts w:ascii="Times New Roman" w:eastAsiaTheme="minorEastAsia" w:hAnsi="Times New Roman" w:cs="Times New Roman"/>
                <w:sz w:val="28"/>
                <w:szCs w:val="28"/>
                <w:lang w:val="kk-KZ" w:eastAsia="ru-RU"/>
              </w:rPr>
              <w:t>балғын</w:t>
            </w:r>
            <w:r w:rsidRPr="0023157B">
              <w:rPr>
                <w:rFonts w:ascii="Times New Roman" w:eastAsiaTheme="minorEastAsia" w:hAnsi="Times New Roman" w:cs="Times New Roman"/>
                <w:sz w:val="28"/>
                <w:szCs w:val="28"/>
                <w:lang w:eastAsia="ru-RU"/>
              </w:rPr>
              <w:t>), 1,0 (кептірілген)</w:t>
            </w:r>
          </w:p>
        </w:tc>
        <w:tc>
          <w:tcPr>
            <w:tcW w:w="0" w:type="auto"/>
            <w:hideMark/>
          </w:tcPr>
          <w:p w14:paraId="6EC77BB7" w14:textId="4B1D0D69" w:rsidR="00E90297" w:rsidRPr="0023157B" w:rsidRDefault="00E90297" w:rsidP="0023157B">
            <w:pP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val="kk-KZ" w:eastAsia="ru-RU"/>
              </w:rPr>
              <w:t>МЕМСТ</w:t>
            </w:r>
            <w:r w:rsidRPr="0023157B">
              <w:rPr>
                <w:rFonts w:ascii="Times New Roman" w:eastAsiaTheme="minorEastAsia" w:hAnsi="Times New Roman" w:cs="Times New Roman"/>
                <w:sz w:val="28"/>
                <w:szCs w:val="28"/>
                <w:lang w:eastAsia="ru-RU"/>
              </w:rPr>
              <w:t xml:space="preserve"> 26932–86 / ТР ТС 021/2011</w:t>
            </w:r>
          </w:p>
        </w:tc>
      </w:tr>
      <w:tr w:rsidR="00E90297" w:rsidRPr="0023157B" w14:paraId="5CCA8564" w14:textId="77777777" w:rsidTr="00E90297">
        <w:tc>
          <w:tcPr>
            <w:tcW w:w="2235" w:type="dxa"/>
            <w:hideMark/>
          </w:tcPr>
          <w:p w14:paraId="79FD0BFB" w14:textId="77777777" w:rsidR="00E90297" w:rsidRPr="0023157B" w:rsidRDefault="00E90297" w:rsidP="0023157B">
            <w:pPr>
              <w:jc w:val="both"/>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Кадмий (Cd)</w:t>
            </w:r>
          </w:p>
        </w:tc>
        <w:tc>
          <w:tcPr>
            <w:tcW w:w="1952" w:type="dxa"/>
            <w:hideMark/>
          </w:tcPr>
          <w:p w14:paraId="4A4679FE" w14:textId="77777777" w:rsidR="00E90297" w:rsidRPr="0023157B" w:rsidRDefault="00E90297" w:rsidP="0023157B">
            <w:pPr>
              <w:jc w:val="center"/>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0,15</w:t>
            </w:r>
          </w:p>
        </w:tc>
        <w:tc>
          <w:tcPr>
            <w:tcW w:w="0" w:type="auto"/>
            <w:hideMark/>
          </w:tcPr>
          <w:p w14:paraId="0CC2DDEB" w14:textId="4AE5B0B5" w:rsidR="00E90297" w:rsidRPr="0023157B" w:rsidRDefault="00E90297" w:rsidP="0023157B">
            <w:pPr>
              <w:jc w:val="center"/>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0,1 (</w:t>
            </w:r>
            <w:r>
              <w:rPr>
                <w:rFonts w:ascii="Times New Roman" w:eastAsiaTheme="minorEastAsia" w:hAnsi="Times New Roman" w:cs="Times New Roman"/>
                <w:sz w:val="28"/>
                <w:szCs w:val="28"/>
                <w:lang w:val="kk-KZ" w:eastAsia="ru-RU"/>
              </w:rPr>
              <w:t>балғын</w:t>
            </w:r>
            <w:r w:rsidRPr="0023157B">
              <w:rPr>
                <w:rFonts w:ascii="Times New Roman" w:eastAsiaTheme="minorEastAsia" w:hAnsi="Times New Roman" w:cs="Times New Roman"/>
                <w:sz w:val="28"/>
                <w:szCs w:val="28"/>
                <w:lang w:eastAsia="ru-RU"/>
              </w:rPr>
              <w:t>), 0,2 (кептірілген)</w:t>
            </w:r>
          </w:p>
        </w:tc>
        <w:tc>
          <w:tcPr>
            <w:tcW w:w="0" w:type="auto"/>
            <w:hideMark/>
          </w:tcPr>
          <w:p w14:paraId="2AC82F47" w14:textId="42078CEF" w:rsidR="00E90297" w:rsidRPr="0023157B" w:rsidRDefault="00E90297" w:rsidP="0023157B">
            <w:pP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val="kk-KZ" w:eastAsia="ru-RU"/>
              </w:rPr>
              <w:t>МЕМСТ</w:t>
            </w:r>
            <w:r w:rsidRPr="0023157B">
              <w:rPr>
                <w:rFonts w:ascii="Times New Roman" w:eastAsiaTheme="minorEastAsia" w:hAnsi="Times New Roman" w:cs="Times New Roman"/>
                <w:sz w:val="28"/>
                <w:szCs w:val="28"/>
                <w:lang w:eastAsia="ru-RU"/>
              </w:rPr>
              <w:t xml:space="preserve"> 26933–86 / ТР ТС 021/2011</w:t>
            </w:r>
          </w:p>
        </w:tc>
      </w:tr>
      <w:tr w:rsidR="00E90297" w:rsidRPr="0023157B" w14:paraId="6F2030E5" w14:textId="77777777" w:rsidTr="00E90297">
        <w:tc>
          <w:tcPr>
            <w:tcW w:w="2235" w:type="dxa"/>
            <w:hideMark/>
          </w:tcPr>
          <w:p w14:paraId="606C3BEC" w14:textId="77777777" w:rsidR="00E90297" w:rsidRPr="0023157B" w:rsidRDefault="00E90297" w:rsidP="0023157B">
            <w:pPr>
              <w:jc w:val="both"/>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Сынап (Hg)</w:t>
            </w:r>
          </w:p>
        </w:tc>
        <w:tc>
          <w:tcPr>
            <w:tcW w:w="1952" w:type="dxa"/>
            <w:hideMark/>
          </w:tcPr>
          <w:p w14:paraId="45EFA059" w14:textId="77777777" w:rsidR="00E90297" w:rsidRPr="0023157B" w:rsidRDefault="00E90297" w:rsidP="0023157B">
            <w:pPr>
              <w:jc w:val="center"/>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0,005</w:t>
            </w:r>
          </w:p>
        </w:tc>
        <w:tc>
          <w:tcPr>
            <w:tcW w:w="0" w:type="auto"/>
            <w:hideMark/>
          </w:tcPr>
          <w:p w14:paraId="14E75F9C" w14:textId="77777777" w:rsidR="00E90297" w:rsidRPr="0023157B" w:rsidRDefault="00E90297" w:rsidP="0023157B">
            <w:pPr>
              <w:jc w:val="center"/>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0,03</w:t>
            </w:r>
          </w:p>
        </w:tc>
        <w:tc>
          <w:tcPr>
            <w:tcW w:w="0" w:type="auto"/>
            <w:hideMark/>
          </w:tcPr>
          <w:p w14:paraId="0B4B9F05" w14:textId="2F809DFF" w:rsidR="00E90297" w:rsidRPr="0023157B" w:rsidRDefault="00E90297" w:rsidP="0023157B">
            <w:pP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val="kk-KZ" w:eastAsia="ru-RU"/>
              </w:rPr>
              <w:t xml:space="preserve">МЕМСТ </w:t>
            </w:r>
            <w:r w:rsidRPr="0023157B">
              <w:rPr>
                <w:rFonts w:ascii="Times New Roman" w:eastAsiaTheme="minorEastAsia" w:hAnsi="Times New Roman" w:cs="Times New Roman"/>
                <w:sz w:val="28"/>
                <w:szCs w:val="28"/>
                <w:lang w:eastAsia="ru-RU"/>
              </w:rPr>
              <w:t>26927–86</w:t>
            </w:r>
          </w:p>
        </w:tc>
      </w:tr>
      <w:tr w:rsidR="00E90297" w:rsidRPr="0023157B" w14:paraId="1A780031" w14:textId="77777777" w:rsidTr="00E90297">
        <w:tc>
          <w:tcPr>
            <w:tcW w:w="2235" w:type="dxa"/>
            <w:hideMark/>
          </w:tcPr>
          <w:p w14:paraId="4100B63B" w14:textId="77777777" w:rsidR="00E90297" w:rsidRPr="0023157B" w:rsidRDefault="00E90297" w:rsidP="0023157B">
            <w:pPr>
              <w:jc w:val="both"/>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Мышьяк (As)</w:t>
            </w:r>
          </w:p>
        </w:tc>
        <w:tc>
          <w:tcPr>
            <w:tcW w:w="1952" w:type="dxa"/>
            <w:hideMark/>
          </w:tcPr>
          <w:p w14:paraId="02991436" w14:textId="77777777" w:rsidR="00E90297" w:rsidRPr="0023157B" w:rsidRDefault="00E90297" w:rsidP="0023157B">
            <w:pPr>
              <w:jc w:val="center"/>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0,03</w:t>
            </w:r>
          </w:p>
        </w:tc>
        <w:tc>
          <w:tcPr>
            <w:tcW w:w="0" w:type="auto"/>
            <w:hideMark/>
          </w:tcPr>
          <w:p w14:paraId="45A91024" w14:textId="77777777" w:rsidR="00E90297" w:rsidRPr="0023157B" w:rsidRDefault="00E90297" w:rsidP="0023157B">
            <w:pPr>
              <w:jc w:val="center"/>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0,2</w:t>
            </w:r>
          </w:p>
        </w:tc>
        <w:tc>
          <w:tcPr>
            <w:tcW w:w="0" w:type="auto"/>
            <w:hideMark/>
          </w:tcPr>
          <w:p w14:paraId="01DD1B96" w14:textId="3ED914CA" w:rsidR="00E90297" w:rsidRPr="0023157B" w:rsidRDefault="00E90297" w:rsidP="0023157B">
            <w:pP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val="kk-KZ" w:eastAsia="ru-RU"/>
              </w:rPr>
              <w:t>МЕМСТ</w:t>
            </w:r>
            <w:r w:rsidRPr="0023157B">
              <w:rPr>
                <w:rFonts w:ascii="Times New Roman" w:eastAsiaTheme="minorEastAsia" w:hAnsi="Times New Roman" w:cs="Times New Roman"/>
                <w:sz w:val="28"/>
                <w:szCs w:val="28"/>
                <w:lang w:eastAsia="ru-RU"/>
              </w:rPr>
              <w:t xml:space="preserve"> 26930–86</w:t>
            </w:r>
          </w:p>
        </w:tc>
      </w:tr>
      <w:tr w:rsidR="00E90297" w:rsidRPr="0023157B" w14:paraId="6B4AC963" w14:textId="77777777" w:rsidTr="00E90297">
        <w:tc>
          <w:tcPr>
            <w:tcW w:w="2235" w:type="dxa"/>
            <w:hideMark/>
          </w:tcPr>
          <w:p w14:paraId="08AC2236" w14:textId="77777777" w:rsidR="00E90297" w:rsidRPr="0023157B" w:rsidRDefault="00E90297" w:rsidP="0023157B">
            <w:pPr>
              <w:jc w:val="both"/>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Мыс (Cu)</w:t>
            </w:r>
          </w:p>
        </w:tc>
        <w:tc>
          <w:tcPr>
            <w:tcW w:w="1952" w:type="dxa"/>
            <w:hideMark/>
          </w:tcPr>
          <w:p w14:paraId="49D2DD76" w14:textId="77777777" w:rsidR="00E90297" w:rsidRPr="0023157B" w:rsidRDefault="00E90297" w:rsidP="0023157B">
            <w:pPr>
              <w:jc w:val="center"/>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21,0</w:t>
            </w:r>
          </w:p>
        </w:tc>
        <w:tc>
          <w:tcPr>
            <w:tcW w:w="0" w:type="auto"/>
            <w:hideMark/>
          </w:tcPr>
          <w:p w14:paraId="3986C678" w14:textId="77777777" w:rsidR="00E90297" w:rsidRPr="0023157B" w:rsidRDefault="00E90297" w:rsidP="0023157B">
            <w:pPr>
              <w:jc w:val="center"/>
              <w:rPr>
                <w:rFonts w:ascii="Times New Roman" w:eastAsiaTheme="minorEastAsia" w:hAnsi="Times New Roman" w:cs="Times New Roman"/>
                <w:sz w:val="28"/>
                <w:szCs w:val="28"/>
                <w:lang w:eastAsia="ru-RU"/>
              </w:rPr>
            </w:pPr>
            <w:r w:rsidRPr="0023157B">
              <w:rPr>
                <w:rFonts w:ascii="Times New Roman" w:eastAsiaTheme="minorEastAsia" w:hAnsi="Times New Roman" w:cs="Times New Roman"/>
                <w:sz w:val="28"/>
                <w:szCs w:val="28"/>
                <w:lang w:eastAsia="ru-RU"/>
              </w:rPr>
              <w:t>10,0 (жеке түрлер үшін – 30,0)</w:t>
            </w:r>
          </w:p>
        </w:tc>
        <w:tc>
          <w:tcPr>
            <w:tcW w:w="0" w:type="auto"/>
            <w:hideMark/>
          </w:tcPr>
          <w:p w14:paraId="0278B1D4" w14:textId="1A4D0678" w:rsidR="00E90297" w:rsidRPr="0023157B" w:rsidRDefault="00E90297" w:rsidP="0023157B">
            <w:pP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val="kk-KZ" w:eastAsia="ru-RU"/>
              </w:rPr>
              <w:t>МЕМСТ</w:t>
            </w:r>
            <w:r w:rsidRPr="0023157B">
              <w:rPr>
                <w:rFonts w:ascii="Times New Roman" w:eastAsiaTheme="minorEastAsia" w:hAnsi="Times New Roman" w:cs="Times New Roman"/>
                <w:sz w:val="28"/>
                <w:szCs w:val="28"/>
                <w:lang w:eastAsia="ru-RU"/>
              </w:rPr>
              <w:t xml:space="preserve"> 30178–96</w:t>
            </w:r>
          </w:p>
        </w:tc>
      </w:tr>
    </w:tbl>
    <w:p w14:paraId="36DC1249" w14:textId="684E1D85" w:rsidR="0023157B" w:rsidRDefault="0023157B" w:rsidP="00F55E3E">
      <w:pPr>
        <w:spacing w:after="0" w:line="240" w:lineRule="auto"/>
        <w:ind w:firstLine="709"/>
        <w:jc w:val="both"/>
        <w:rPr>
          <w:rFonts w:ascii="Times New Roman" w:eastAsiaTheme="minorEastAsia" w:hAnsi="Times New Roman" w:cs="Times New Roman"/>
          <w:sz w:val="28"/>
          <w:szCs w:val="28"/>
          <w:lang w:val="kk-KZ" w:eastAsia="ru-RU"/>
        </w:rPr>
      </w:pPr>
    </w:p>
    <w:p w14:paraId="5843BBB3" w14:textId="36B0404A" w:rsidR="0023157B" w:rsidRPr="00573FB9" w:rsidRDefault="0023157B" w:rsidP="0023157B">
      <w:pPr>
        <w:spacing w:after="0" w:line="240" w:lineRule="auto"/>
        <w:ind w:firstLine="709"/>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Саумалдық құрамындағы ауыр металдардың шоғырлану деңгейі өнімнің қауіпсіздік талаптарына сәйкестігін бағалау үшін маңызды көрсеткіш болып табылады. Жоғарыда ұсынылған кестеде кептірілген саумалдықтағы қорғасын, кадмий, сынап, мышьяк және мыс элементтерінің нақты орташа мөлшерлері берілген.</w:t>
      </w:r>
    </w:p>
    <w:p w14:paraId="3984B651" w14:textId="4C4430C3" w:rsidR="0023157B" w:rsidRPr="00573FB9" w:rsidRDefault="0023157B" w:rsidP="0023157B">
      <w:pPr>
        <w:spacing w:after="0" w:line="240" w:lineRule="auto"/>
        <w:ind w:firstLine="709"/>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lastRenderedPageBreak/>
        <w:t xml:space="preserve">Зерттеу нәтижелері көрсеткендей, кептірілген саумалдықтағы ауыр металдардың концентрациясы </w:t>
      </w:r>
      <w:r w:rsidR="00E90297">
        <w:rPr>
          <w:rFonts w:ascii="Times New Roman" w:eastAsiaTheme="minorEastAsia" w:hAnsi="Times New Roman" w:cs="Times New Roman"/>
          <w:sz w:val="28"/>
          <w:szCs w:val="28"/>
          <w:lang w:val="kk-KZ" w:eastAsia="ru-RU"/>
        </w:rPr>
        <w:t>жоғары</w:t>
      </w:r>
      <w:r w:rsidRPr="00573FB9">
        <w:rPr>
          <w:rFonts w:ascii="Times New Roman" w:eastAsiaTheme="minorEastAsia" w:hAnsi="Times New Roman" w:cs="Times New Roman"/>
          <w:sz w:val="28"/>
          <w:szCs w:val="28"/>
          <w:lang w:val="kk-KZ" w:eastAsia="ru-RU"/>
        </w:rPr>
        <w:t>, бұл өнімнің ылғалсыздандырылу процесінен кейін құрғақ затқа шоғырлануымен түсіндіріледі. Алайда, алынған мәндер рұқсат етілген шекті деңгейден аспайды және өнімді тағам өндірісінде пайдалануға мүмкіндік береді.</w:t>
      </w:r>
    </w:p>
    <w:p w14:paraId="335317AB" w14:textId="65C773D6" w:rsidR="0023157B" w:rsidRPr="00573FB9" w:rsidRDefault="0023157B" w:rsidP="0023157B">
      <w:pPr>
        <w:spacing w:after="0" w:line="240" w:lineRule="auto"/>
        <w:ind w:firstLine="709"/>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 xml:space="preserve">Сәйкес рұқсат етілген нормалар </w:t>
      </w:r>
      <w:r>
        <w:rPr>
          <w:rFonts w:ascii="Times New Roman" w:eastAsiaTheme="minorEastAsia" w:hAnsi="Times New Roman" w:cs="Times New Roman"/>
          <w:sz w:val="28"/>
          <w:szCs w:val="28"/>
          <w:lang w:val="kk-KZ" w:eastAsia="ru-RU"/>
        </w:rPr>
        <w:t>МЕМСТ</w:t>
      </w:r>
      <w:r w:rsidRPr="00573FB9">
        <w:rPr>
          <w:rFonts w:ascii="Times New Roman" w:eastAsiaTheme="minorEastAsia" w:hAnsi="Times New Roman" w:cs="Times New Roman"/>
          <w:sz w:val="28"/>
          <w:szCs w:val="28"/>
          <w:lang w:val="kk-KZ" w:eastAsia="ru-RU"/>
        </w:rPr>
        <w:t xml:space="preserve"> 26927–86, </w:t>
      </w:r>
      <w:r>
        <w:rPr>
          <w:rFonts w:ascii="Times New Roman" w:eastAsiaTheme="minorEastAsia" w:hAnsi="Times New Roman" w:cs="Times New Roman"/>
          <w:sz w:val="28"/>
          <w:szCs w:val="28"/>
          <w:lang w:val="kk-KZ" w:eastAsia="ru-RU"/>
        </w:rPr>
        <w:t>МЕМСТ</w:t>
      </w:r>
      <w:r w:rsidRPr="00573FB9">
        <w:rPr>
          <w:rFonts w:ascii="Times New Roman" w:eastAsiaTheme="minorEastAsia" w:hAnsi="Times New Roman" w:cs="Times New Roman"/>
          <w:sz w:val="28"/>
          <w:szCs w:val="28"/>
          <w:lang w:val="kk-KZ" w:eastAsia="ru-RU"/>
        </w:rPr>
        <w:t xml:space="preserve"> 26932–86, ТР ТС 021/2011 – Тамақ өнімдерінің қауіпсіздігі туралы техникалық регламент құжаттарына сәйкес алынды. Бұл деректер кептірілген саумалдықты функционалдық сүт өнімдерін байытушы компонент ретінде қолдану кезінде өнімнің қауіпсіздігін ғылыми тұрғыда негіздеуге мүмкіндік береді.</w:t>
      </w:r>
    </w:p>
    <w:p w14:paraId="2FB3C756" w14:textId="737C48AA" w:rsidR="0023157B" w:rsidRPr="00573FB9" w:rsidRDefault="00675A67" w:rsidP="0023157B">
      <w:pPr>
        <w:spacing w:after="0" w:line="240" w:lineRule="auto"/>
        <w:ind w:firstLine="709"/>
        <w:jc w:val="both"/>
        <w:rPr>
          <w:rFonts w:ascii="Times New Roman" w:eastAsiaTheme="minorEastAsia" w:hAnsi="Times New Roman" w:cs="Times New Roman"/>
          <w:sz w:val="28"/>
          <w:szCs w:val="28"/>
          <w:lang w:val="kk-KZ" w:eastAsia="ru-RU"/>
        </w:rPr>
      </w:pPr>
      <w:r w:rsidRPr="00675A67">
        <w:rPr>
          <w:rFonts w:ascii="Times New Roman" w:eastAsiaTheme="minorEastAsia" w:hAnsi="Times New Roman" w:cs="Times New Roman"/>
          <w:sz w:val="28"/>
          <w:szCs w:val="28"/>
          <w:lang w:val="kk-KZ" w:eastAsia="ru-RU"/>
        </w:rPr>
        <w:t xml:space="preserve">Кептірілген саумалдықтағы дәрумендер мөлшері </w:t>
      </w:r>
      <w:r w:rsidR="00721684">
        <w:rPr>
          <w:rFonts w:ascii="Times New Roman" w:eastAsiaTheme="minorEastAsia" w:hAnsi="Times New Roman" w:cs="Times New Roman"/>
          <w:sz w:val="28"/>
          <w:szCs w:val="28"/>
          <w:lang w:val="kk-KZ" w:eastAsia="ru-RU"/>
        </w:rPr>
        <w:t>3</w:t>
      </w:r>
      <w:r w:rsidR="00721684" w:rsidRPr="00721684">
        <w:rPr>
          <w:rFonts w:ascii="Times New Roman" w:eastAsiaTheme="minorEastAsia" w:hAnsi="Times New Roman" w:cs="Times New Roman"/>
          <w:sz w:val="28"/>
          <w:szCs w:val="28"/>
          <w:lang w:val="kk-KZ" w:eastAsia="ru-RU"/>
        </w:rPr>
        <w:t>4</w:t>
      </w:r>
      <w:r w:rsidR="0023157B" w:rsidRPr="00573FB9">
        <w:rPr>
          <w:rFonts w:ascii="Times New Roman" w:eastAsiaTheme="minorEastAsia" w:hAnsi="Times New Roman" w:cs="Times New Roman"/>
          <w:sz w:val="28"/>
          <w:szCs w:val="28"/>
          <w:lang w:val="kk-KZ" w:eastAsia="ru-RU"/>
        </w:rPr>
        <w:t>-кестеде көрсетілген. Бұл көрсеткіштер өнімнің антиоксиданттық қасиетін арттыру және тағамдық құндылығын байыту мақсатында талданды.</w:t>
      </w:r>
    </w:p>
    <w:p w14:paraId="4F2E37CE" w14:textId="77777777" w:rsidR="00182D72" w:rsidRPr="00573FB9" w:rsidRDefault="00182D72" w:rsidP="0023157B">
      <w:pPr>
        <w:spacing w:after="0" w:line="240" w:lineRule="auto"/>
        <w:ind w:firstLine="709"/>
        <w:jc w:val="both"/>
        <w:rPr>
          <w:rFonts w:ascii="Times New Roman" w:eastAsiaTheme="minorEastAsia" w:hAnsi="Times New Roman" w:cs="Times New Roman"/>
          <w:sz w:val="28"/>
          <w:szCs w:val="28"/>
          <w:lang w:val="kk-KZ" w:eastAsia="ru-RU"/>
        </w:rPr>
      </w:pPr>
    </w:p>
    <w:p w14:paraId="00AB4C8B" w14:textId="38B868D2" w:rsidR="0023157B" w:rsidRDefault="00182D72" w:rsidP="003678E5">
      <w:pPr>
        <w:spacing w:after="0" w:line="240" w:lineRule="auto"/>
        <w:jc w:val="both"/>
        <w:rPr>
          <w:rFonts w:ascii="Times New Roman" w:eastAsiaTheme="minorEastAsia" w:hAnsi="Times New Roman" w:cs="Times New Roman"/>
          <w:sz w:val="28"/>
          <w:szCs w:val="28"/>
          <w:lang w:val="kk-KZ" w:eastAsia="ru-RU"/>
        </w:rPr>
      </w:pPr>
      <w:r w:rsidRPr="00182D72">
        <w:rPr>
          <w:rFonts w:ascii="Times New Roman" w:eastAsiaTheme="minorEastAsia" w:hAnsi="Times New Roman" w:cs="Times New Roman"/>
          <w:sz w:val="28"/>
          <w:szCs w:val="28"/>
          <w:lang w:val="kk-KZ" w:eastAsia="ru-RU"/>
        </w:rPr>
        <w:t xml:space="preserve">Кесте </w:t>
      </w:r>
      <w:r w:rsidR="00721684">
        <w:rPr>
          <w:rFonts w:ascii="Times New Roman" w:eastAsiaTheme="minorEastAsia" w:hAnsi="Times New Roman" w:cs="Times New Roman"/>
          <w:sz w:val="28"/>
          <w:szCs w:val="28"/>
          <w:lang w:val="kk-KZ" w:eastAsia="ru-RU"/>
        </w:rPr>
        <w:t>3</w:t>
      </w:r>
      <w:r w:rsidR="00721684" w:rsidRPr="00721684">
        <w:rPr>
          <w:rFonts w:ascii="Times New Roman" w:eastAsiaTheme="minorEastAsia" w:hAnsi="Times New Roman" w:cs="Times New Roman"/>
          <w:sz w:val="28"/>
          <w:szCs w:val="28"/>
          <w:lang w:val="kk-KZ" w:eastAsia="ru-RU"/>
        </w:rPr>
        <w:t>4</w:t>
      </w:r>
      <w:r w:rsidR="007E119F">
        <w:rPr>
          <w:rFonts w:ascii="Times New Roman" w:eastAsiaTheme="minorEastAsia" w:hAnsi="Times New Roman" w:cs="Times New Roman"/>
          <w:sz w:val="28"/>
          <w:szCs w:val="28"/>
          <w:lang w:val="kk-KZ" w:eastAsia="ru-RU"/>
        </w:rPr>
        <w:t xml:space="preserve"> </w:t>
      </w:r>
      <w:r w:rsidR="00675A67">
        <w:rPr>
          <w:rFonts w:ascii="Times New Roman" w:eastAsiaTheme="minorEastAsia" w:hAnsi="Times New Roman" w:cs="Times New Roman"/>
          <w:sz w:val="28"/>
          <w:szCs w:val="28"/>
          <w:lang w:val="kk-KZ" w:eastAsia="ru-RU"/>
        </w:rPr>
        <w:t>–</w:t>
      </w:r>
      <w:r w:rsidRPr="00182D72">
        <w:rPr>
          <w:rFonts w:ascii="Times New Roman" w:eastAsiaTheme="minorEastAsia" w:hAnsi="Times New Roman" w:cs="Times New Roman"/>
          <w:sz w:val="28"/>
          <w:szCs w:val="28"/>
          <w:lang w:val="kk-KZ" w:eastAsia="ru-RU"/>
        </w:rPr>
        <w:t xml:space="preserve"> </w:t>
      </w:r>
      <w:r w:rsidR="00675A67">
        <w:rPr>
          <w:rFonts w:ascii="Times New Roman" w:eastAsiaTheme="minorEastAsia" w:hAnsi="Times New Roman" w:cs="Times New Roman"/>
          <w:sz w:val="28"/>
          <w:szCs w:val="28"/>
          <w:lang w:val="kk-KZ" w:eastAsia="ru-RU"/>
        </w:rPr>
        <w:t>Кептірілген с</w:t>
      </w:r>
      <w:r w:rsidR="0023157B" w:rsidRPr="00573FB9">
        <w:rPr>
          <w:rFonts w:ascii="Times New Roman" w:eastAsiaTheme="minorEastAsia" w:hAnsi="Times New Roman" w:cs="Times New Roman"/>
          <w:sz w:val="28"/>
          <w:szCs w:val="28"/>
          <w:lang w:val="kk-KZ" w:eastAsia="ru-RU"/>
        </w:rPr>
        <w:t xml:space="preserve">аумалдықтағы </w:t>
      </w:r>
      <w:r w:rsidR="00675A67">
        <w:rPr>
          <w:rFonts w:ascii="Times New Roman" w:eastAsiaTheme="minorEastAsia" w:hAnsi="Times New Roman" w:cs="Times New Roman"/>
          <w:sz w:val="28"/>
          <w:szCs w:val="28"/>
          <w:lang w:val="kk-KZ" w:eastAsia="ru-RU"/>
        </w:rPr>
        <w:t>дәрумендер</w:t>
      </w:r>
      <w:r w:rsidR="0023157B" w:rsidRPr="00573FB9">
        <w:rPr>
          <w:rFonts w:ascii="Times New Roman" w:eastAsiaTheme="minorEastAsia" w:hAnsi="Times New Roman" w:cs="Times New Roman"/>
          <w:sz w:val="28"/>
          <w:szCs w:val="28"/>
          <w:lang w:val="kk-KZ" w:eastAsia="ru-RU"/>
        </w:rPr>
        <w:t xml:space="preserve"> мөлшері</w:t>
      </w:r>
    </w:p>
    <w:p w14:paraId="7AAF9FE1" w14:textId="77777777" w:rsidR="00675A67" w:rsidRDefault="00675A67" w:rsidP="0023157B">
      <w:pPr>
        <w:spacing w:after="0" w:line="240" w:lineRule="auto"/>
        <w:ind w:firstLine="709"/>
        <w:jc w:val="both"/>
        <w:rPr>
          <w:rFonts w:ascii="Times New Roman" w:eastAsiaTheme="minorEastAsia" w:hAnsi="Times New Roman" w:cs="Times New Roman"/>
          <w:sz w:val="28"/>
          <w:szCs w:val="28"/>
          <w:lang w:val="kk-KZ" w:eastAsia="ru-RU"/>
        </w:rPr>
      </w:pPr>
    </w:p>
    <w:tbl>
      <w:tblPr>
        <w:tblW w:w="935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686"/>
        <w:gridCol w:w="2693"/>
        <w:gridCol w:w="2977"/>
      </w:tblGrid>
      <w:tr w:rsidR="003678E5" w:rsidRPr="00675A67" w14:paraId="76908C5B" w14:textId="77777777" w:rsidTr="005B1ED1">
        <w:trPr>
          <w:trHeight w:val="662"/>
        </w:trPr>
        <w:tc>
          <w:tcPr>
            <w:tcW w:w="3686" w:type="dxa"/>
            <w:shd w:val="clear" w:color="auto" w:fill="auto"/>
            <w:tcMar>
              <w:top w:w="15" w:type="dxa"/>
              <w:left w:w="70" w:type="dxa"/>
              <w:bottom w:w="0" w:type="dxa"/>
              <w:right w:w="70" w:type="dxa"/>
            </w:tcMar>
            <w:hideMark/>
          </w:tcPr>
          <w:p w14:paraId="4FF73B87" w14:textId="77777777" w:rsidR="00675A67" w:rsidRPr="00675A67" w:rsidRDefault="003678E5" w:rsidP="00675A67">
            <w:pPr>
              <w:spacing w:after="0" w:line="276" w:lineRule="auto"/>
              <w:jc w:val="center"/>
              <w:textAlignment w:val="baseline"/>
              <w:rPr>
                <w:rFonts w:ascii="Arial" w:eastAsia="Times New Roman" w:hAnsi="Arial" w:cs="Arial"/>
                <w:sz w:val="28"/>
                <w:szCs w:val="28"/>
                <w:lang w:eastAsia="ru-RU"/>
              </w:rPr>
            </w:pPr>
            <w:r w:rsidRPr="00675A67">
              <w:rPr>
                <w:rFonts w:ascii="Times New Roman" w:eastAsia="Times New Roman" w:hAnsi="Times New Roman" w:cs="Times New Roman"/>
                <w:color w:val="000000"/>
                <w:kern w:val="24"/>
                <w:sz w:val="28"/>
                <w:szCs w:val="28"/>
                <w:lang w:val="kk-KZ" w:eastAsia="ru-RU"/>
              </w:rPr>
              <w:t>Көрсеткіштер атауы</w:t>
            </w:r>
          </w:p>
        </w:tc>
        <w:tc>
          <w:tcPr>
            <w:tcW w:w="2693" w:type="dxa"/>
            <w:shd w:val="clear" w:color="auto" w:fill="auto"/>
            <w:tcMar>
              <w:top w:w="15" w:type="dxa"/>
              <w:left w:w="70" w:type="dxa"/>
              <w:bottom w:w="0" w:type="dxa"/>
              <w:right w:w="70" w:type="dxa"/>
            </w:tcMar>
            <w:hideMark/>
          </w:tcPr>
          <w:p w14:paraId="32CED2AC" w14:textId="77777777" w:rsidR="00675A67" w:rsidRPr="00675A67" w:rsidRDefault="003678E5" w:rsidP="00675A67">
            <w:pPr>
              <w:spacing w:after="0" w:line="276" w:lineRule="auto"/>
              <w:jc w:val="center"/>
              <w:textAlignment w:val="baseline"/>
              <w:rPr>
                <w:rFonts w:ascii="Arial" w:eastAsia="Times New Roman" w:hAnsi="Arial" w:cs="Arial"/>
                <w:sz w:val="28"/>
                <w:szCs w:val="28"/>
                <w:lang w:eastAsia="ru-RU"/>
              </w:rPr>
            </w:pPr>
            <w:r w:rsidRPr="00675A67">
              <w:rPr>
                <w:rFonts w:ascii="Times New Roman" w:eastAsia="Times New Roman" w:hAnsi="Times New Roman" w:cs="Times New Roman"/>
                <w:color w:val="000000"/>
                <w:kern w:val="24"/>
                <w:sz w:val="28"/>
                <w:szCs w:val="28"/>
                <w:lang w:val="kk-KZ" w:eastAsia="ru-RU"/>
              </w:rPr>
              <w:t>Зерттеу нәтижелері</w:t>
            </w:r>
          </w:p>
        </w:tc>
        <w:tc>
          <w:tcPr>
            <w:tcW w:w="2977" w:type="dxa"/>
            <w:shd w:val="clear" w:color="auto" w:fill="auto"/>
            <w:tcMar>
              <w:top w:w="15" w:type="dxa"/>
              <w:left w:w="70" w:type="dxa"/>
              <w:bottom w:w="0" w:type="dxa"/>
              <w:right w:w="70" w:type="dxa"/>
            </w:tcMar>
            <w:hideMark/>
          </w:tcPr>
          <w:p w14:paraId="4374E561" w14:textId="77777777" w:rsidR="00675A67" w:rsidRPr="00675A67" w:rsidRDefault="003678E5" w:rsidP="00675A67">
            <w:pPr>
              <w:spacing w:after="0" w:line="276" w:lineRule="auto"/>
              <w:jc w:val="center"/>
              <w:textAlignment w:val="baseline"/>
              <w:rPr>
                <w:rFonts w:ascii="Arial" w:eastAsia="Times New Roman" w:hAnsi="Arial" w:cs="Arial"/>
                <w:sz w:val="28"/>
                <w:szCs w:val="28"/>
                <w:lang w:eastAsia="ru-RU"/>
              </w:rPr>
            </w:pPr>
            <w:r w:rsidRPr="00675A67">
              <w:rPr>
                <w:rFonts w:ascii="Times New Roman" w:eastAsia="Times New Roman" w:hAnsi="Times New Roman" w:cs="Times New Roman"/>
                <w:color w:val="000000"/>
                <w:kern w:val="24"/>
                <w:sz w:val="28"/>
                <w:szCs w:val="28"/>
                <w:lang w:eastAsia="ru-RU"/>
              </w:rPr>
              <w:t>Тәулік тұтыну нормасы</w:t>
            </w:r>
          </w:p>
        </w:tc>
      </w:tr>
      <w:tr w:rsidR="003678E5" w:rsidRPr="00675A67" w14:paraId="197F10A6" w14:textId="77777777" w:rsidTr="005B1ED1">
        <w:trPr>
          <w:trHeight w:val="57"/>
        </w:trPr>
        <w:tc>
          <w:tcPr>
            <w:tcW w:w="3686" w:type="dxa"/>
            <w:shd w:val="clear" w:color="auto" w:fill="auto"/>
            <w:tcMar>
              <w:top w:w="15" w:type="dxa"/>
              <w:left w:w="70" w:type="dxa"/>
              <w:bottom w:w="0" w:type="dxa"/>
              <w:right w:w="70" w:type="dxa"/>
            </w:tcMar>
          </w:tcPr>
          <w:p w14:paraId="172E2873" w14:textId="157A3C6E" w:rsidR="003678E5" w:rsidRPr="003678E5" w:rsidRDefault="003678E5" w:rsidP="00675A67">
            <w:pPr>
              <w:spacing w:after="0" w:line="276" w:lineRule="auto"/>
              <w:textAlignment w:val="baseline"/>
              <w:rPr>
                <w:rFonts w:ascii="Arial" w:eastAsia="Times New Roman" w:hAnsi="Arial" w:cs="Arial"/>
                <w:sz w:val="28"/>
                <w:szCs w:val="28"/>
                <w:lang w:val="en-US" w:eastAsia="ru-RU"/>
              </w:rPr>
            </w:pPr>
            <w:r w:rsidRPr="00675A67">
              <w:rPr>
                <w:rFonts w:ascii="Times New Roman" w:eastAsia="Times New Roman" w:hAnsi="Times New Roman" w:cs="Times New Roman"/>
                <w:color w:val="000000"/>
                <w:kern w:val="24"/>
                <w:sz w:val="28"/>
                <w:szCs w:val="28"/>
                <w:lang w:eastAsia="ru-RU"/>
              </w:rPr>
              <w:t>В1 (Тиамин)</w:t>
            </w:r>
            <w:r>
              <w:rPr>
                <w:rFonts w:ascii="Times New Roman" w:eastAsia="Times New Roman" w:hAnsi="Times New Roman" w:cs="Times New Roman"/>
                <w:color w:val="000000"/>
                <w:kern w:val="24"/>
                <w:sz w:val="28"/>
                <w:szCs w:val="28"/>
                <w:lang w:val="en-US" w:eastAsia="ru-RU"/>
              </w:rPr>
              <w:t>,</w:t>
            </w:r>
            <w:r w:rsidRPr="00675A67">
              <w:rPr>
                <w:rFonts w:ascii="Times New Roman" w:eastAsia="Times New Roman" w:hAnsi="Times New Roman" w:cs="Times New Roman"/>
                <w:color w:val="000000"/>
                <w:kern w:val="24"/>
                <w:sz w:val="28"/>
                <w:szCs w:val="28"/>
                <w:lang w:eastAsia="ru-RU"/>
              </w:rPr>
              <w:t xml:space="preserve"> мг/100г</w:t>
            </w:r>
          </w:p>
        </w:tc>
        <w:tc>
          <w:tcPr>
            <w:tcW w:w="2693" w:type="dxa"/>
            <w:shd w:val="clear" w:color="auto" w:fill="auto"/>
            <w:tcMar>
              <w:top w:w="15" w:type="dxa"/>
              <w:left w:w="70" w:type="dxa"/>
              <w:bottom w:w="0" w:type="dxa"/>
              <w:right w:w="70" w:type="dxa"/>
            </w:tcMar>
          </w:tcPr>
          <w:p w14:paraId="085AA614" w14:textId="50A1CFBA" w:rsidR="003678E5" w:rsidRPr="00675A67" w:rsidRDefault="003678E5" w:rsidP="00675A67">
            <w:pPr>
              <w:spacing w:after="0" w:line="276" w:lineRule="auto"/>
              <w:jc w:val="center"/>
              <w:textAlignment w:val="baseline"/>
              <w:rPr>
                <w:rFonts w:ascii="Times New Roman" w:eastAsia="Times New Roman" w:hAnsi="Times New Roman" w:cs="Times New Roman"/>
                <w:color w:val="000000"/>
                <w:kern w:val="24"/>
                <w:sz w:val="28"/>
                <w:szCs w:val="28"/>
                <w:lang w:eastAsia="ru-RU"/>
              </w:rPr>
            </w:pPr>
            <w:r w:rsidRPr="00675A67">
              <w:rPr>
                <w:rFonts w:ascii="Times New Roman" w:eastAsia="Times New Roman" w:hAnsi="Times New Roman" w:cs="Times New Roman"/>
                <w:color w:val="000000"/>
                <w:kern w:val="24"/>
                <w:sz w:val="28"/>
                <w:szCs w:val="28"/>
                <w:lang w:eastAsia="ru-RU"/>
              </w:rPr>
              <w:t>1.084±0.217</w:t>
            </w:r>
          </w:p>
        </w:tc>
        <w:tc>
          <w:tcPr>
            <w:tcW w:w="2977" w:type="dxa"/>
            <w:shd w:val="clear" w:color="auto" w:fill="auto"/>
            <w:tcMar>
              <w:top w:w="15" w:type="dxa"/>
              <w:left w:w="70" w:type="dxa"/>
              <w:bottom w:w="0" w:type="dxa"/>
              <w:right w:w="70" w:type="dxa"/>
            </w:tcMar>
          </w:tcPr>
          <w:p w14:paraId="18A1FD4C" w14:textId="79E11F63"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1.5</w:t>
            </w:r>
          </w:p>
        </w:tc>
      </w:tr>
      <w:tr w:rsidR="003678E5" w:rsidRPr="00675A67" w14:paraId="75EFE567" w14:textId="77777777" w:rsidTr="005B1ED1">
        <w:trPr>
          <w:trHeight w:val="133"/>
        </w:trPr>
        <w:tc>
          <w:tcPr>
            <w:tcW w:w="3686" w:type="dxa"/>
            <w:shd w:val="clear" w:color="auto" w:fill="auto"/>
            <w:tcMar>
              <w:top w:w="15" w:type="dxa"/>
              <w:left w:w="70" w:type="dxa"/>
              <w:bottom w:w="0" w:type="dxa"/>
              <w:right w:w="70" w:type="dxa"/>
            </w:tcMar>
          </w:tcPr>
          <w:p w14:paraId="55EE3E3C" w14:textId="39E41BD5" w:rsidR="003678E5" w:rsidRPr="003678E5" w:rsidRDefault="003678E5" w:rsidP="00675A67">
            <w:pPr>
              <w:spacing w:after="0" w:line="276" w:lineRule="auto"/>
              <w:textAlignment w:val="baseline"/>
              <w:rPr>
                <w:rFonts w:ascii="Arial" w:eastAsia="Times New Roman" w:hAnsi="Arial" w:cs="Arial"/>
                <w:sz w:val="28"/>
                <w:szCs w:val="28"/>
                <w:lang w:val="en-US" w:eastAsia="ru-RU"/>
              </w:rPr>
            </w:pPr>
            <w:r w:rsidRPr="00675A67">
              <w:rPr>
                <w:rFonts w:ascii="Times New Roman" w:eastAsia="Times New Roman" w:hAnsi="Times New Roman" w:cs="Times New Roman"/>
                <w:color w:val="000000"/>
                <w:kern w:val="24"/>
                <w:sz w:val="28"/>
                <w:szCs w:val="28"/>
                <w:lang w:eastAsia="ru-RU"/>
              </w:rPr>
              <w:t>В2 (Рибофлавин)</w:t>
            </w:r>
            <w:r>
              <w:rPr>
                <w:rFonts w:ascii="Times New Roman" w:eastAsia="Times New Roman" w:hAnsi="Times New Roman" w:cs="Times New Roman"/>
                <w:color w:val="000000"/>
                <w:kern w:val="24"/>
                <w:sz w:val="28"/>
                <w:szCs w:val="28"/>
                <w:lang w:val="en-US" w:eastAsia="ru-RU"/>
              </w:rPr>
              <w:t>,</w:t>
            </w:r>
            <w:r w:rsidRPr="00675A67">
              <w:rPr>
                <w:rFonts w:ascii="Times New Roman" w:eastAsia="Times New Roman" w:hAnsi="Times New Roman" w:cs="Times New Roman"/>
                <w:color w:val="000000"/>
                <w:kern w:val="24"/>
                <w:sz w:val="28"/>
                <w:szCs w:val="28"/>
                <w:lang w:eastAsia="ru-RU"/>
              </w:rPr>
              <w:t xml:space="preserve"> мг/100г</w:t>
            </w:r>
          </w:p>
        </w:tc>
        <w:tc>
          <w:tcPr>
            <w:tcW w:w="2693" w:type="dxa"/>
            <w:shd w:val="clear" w:color="auto" w:fill="auto"/>
            <w:tcMar>
              <w:top w:w="15" w:type="dxa"/>
              <w:left w:w="70" w:type="dxa"/>
              <w:bottom w:w="0" w:type="dxa"/>
              <w:right w:w="70" w:type="dxa"/>
            </w:tcMar>
          </w:tcPr>
          <w:p w14:paraId="5059CACA" w14:textId="5597A70D"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2.413±1.01</w:t>
            </w:r>
          </w:p>
        </w:tc>
        <w:tc>
          <w:tcPr>
            <w:tcW w:w="2977" w:type="dxa"/>
            <w:shd w:val="clear" w:color="auto" w:fill="auto"/>
            <w:tcMar>
              <w:top w:w="15" w:type="dxa"/>
              <w:left w:w="70" w:type="dxa"/>
              <w:bottom w:w="0" w:type="dxa"/>
              <w:right w:w="70" w:type="dxa"/>
            </w:tcMar>
          </w:tcPr>
          <w:p w14:paraId="1FC57A41" w14:textId="403CC483"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1.3–1.8</w:t>
            </w:r>
          </w:p>
        </w:tc>
      </w:tr>
      <w:tr w:rsidR="003678E5" w:rsidRPr="00675A67" w14:paraId="25428B72" w14:textId="77777777" w:rsidTr="005B1ED1">
        <w:trPr>
          <w:trHeight w:val="133"/>
        </w:trPr>
        <w:tc>
          <w:tcPr>
            <w:tcW w:w="3686" w:type="dxa"/>
            <w:shd w:val="clear" w:color="auto" w:fill="auto"/>
            <w:tcMar>
              <w:top w:w="15" w:type="dxa"/>
              <w:left w:w="70" w:type="dxa"/>
              <w:bottom w:w="0" w:type="dxa"/>
              <w:right w:w="70" w:type="dxa"/>
            </w:tcMar>
          </w:tcPr>
          <w:p w14:paraId="1EE61EE0" w14:textId="2B16FEBC" w:rsidR="003678E5" w:rsidRPr="003678E5" w:rsidRDefault="003678E5" w:rsidP="00675A67">
            <w:pPr>
              <w:spacing w:after="0" w:line="276" w:lineRule="auto"/>
              <w:textAlignment w:val="baseline"/>
              <w:rPr>
                <w:rFonts w:ascii="Arial" w:eastAsia="Times New Roman" w:hAnsi="Arial" w:cs="Arial"/>
                <w:sz w:val="28"/>
                <w:szCs w:val="28"/>
                <w:lang w:eastAsia="ru-RU"/>
              </w:rPr>
            </w:pPr>
            <w:r w:rsidRPr="00675A67">
              <w:rPr>
                <w:rFonts w:ascii="Times New Roman" w:eastAsia="Times New Roman" w:hAnsi="Times New Roman" w:cs="Times New Roman"/>
                <w:color w:val="000000"/>
                <w:kern w:val="24"/>
                <w:sz w:val="28"/>
                <w:szCs w:val="28"/>
                <w:lang w:eastAsia="ru-RU"/>
              </w:rPr>
              <w:t>В3(РР) (Ниацин)</w:t>
            </w:r>
            <w:r w:rsidRPr="003678E5">
              <w:rPr>
                <w:rFonts w:ascii="Times New Roman" w:eastAsia="Times New Roman" w:hAnsi="Times New Roman" w:cs="Times New Roman"/>
                <w:color w:val="000000"/>
                <w:kern w:val="24"/>
                <w:sz w:val="28"/>
                <w:szCs w:val="28"/>
                <w:lang w:eastAsia="ru-RU"/>
              </w:rPr>
              <w:t>,</w:t>
            </w:r>
            <w:r w:rsidRPr="00675A67">
              <w:rPr>
                <w:rFonts w:ascii="Times New Roman" w:eastAsia="Times New Roman" w:hAnsi="Times New Roman" w:cs="Times New Roman"/>
                <w:color w:val="000000"/>
                <w:kern w:val="24"/>
                <w:sz w:val="28"/>
                <w:szCs w:val="28"/>
                <w:lang w:eastAsia="ru-RU"/>
              </w:rPr>
              <w:t xml:space="preserve"> мг/100г</w:t>
            </w:r>
          </w:p>
        </w:tc>
        <w:tc>
          <w:tcPr>
            <w:tcW w:w="2693" w:type="dxa"/>
            <w:shd w:val="clear" w:color="auto" w:fill="auto"/>
            <w:tcMar>
              <w:top w:w="15" w:type="dxa"/>
              <w:left w:w="70" w:type="dxa"/>
              <w:bottom w:w="0" w:type="dxa"/>
              <w:right w:w="70" w:type="dxa"/>
            </w:tcMar>
          </w:tcPr>
          <w:p w14:paraId="618EA2E0" w14:textId="34EE6AFB"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8.06±1.61</w:t>
            </w:r>
          </w:p>
        </w:tc>
        <w:tc>
          <w:tcPr>
            <w:tcW w:w="2977" w:type="dxa"/>
            <w:shd w:val="clear" w:color="auto" w:fill="auto"/>
            <w:tcMar>
              <w:top w:w="15" w:type="dxa"/>
              <w:left w:w="70" w:type="dxa"/>
              <w:bottom w:w="0" w:type="dxa"/>
              <w:right w:w="70" w:type="dxa"/>
            </w:tcMar>
          </w:tcPr>
          <w:p w14:paraId="380B5181" w14:textId="7D906A4C"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14–20</w:t>
            </w:r>
          </w:p>
        </w:tc>
      </w:tr>
      <w:tr w:rsidR="003678E5" w:rsidRPr="00675A67" w14:paraId="77563135" w14:textId="77777777" w:rsidTr="005B1ED1">
        <w:trPr>
          <w:trHeight w:val="133"/>
        </w:trPr>
        <w:tc>
          <w:tcPr>
            <w:tcW w:w="3686" w:type="dxa"/>
            <w:shd w:val="clear" w:color="auto" w:fill="auto"/>
            <w:tcMar>
              <w:top w:w="15" w:type="dxa"/>
              <w:left w:w="70" w:type="dxa"/>
              <w:bottom w:w="0" w:type="dxa"/>
              <w:right w:w="70" w:type="dxa"/>
            </w:tcMar>
          </w:tcPr>
          <w:p w14:paraId="4734A036" w14:textId="60545E98" w:rsidR="003678E5" w:rsidRPr="003678E5" w:rsidRDefault="003678E5" w:rsidP="003678E5">
            <w:pPr>
              <w:spacing w:after="0" w:line="276" w:lineRule="auto"/>
              <w:textAlignment w:val="baseline"/>
              <w:rPr>
                <w:rFonts w:ascii="Arial" w:eastAsia="Times New Roman" w:hAnsi="Arial" w:cs="Arial"/>
                <w:sz w:val="28"/>
                <w:szCs w:val="28"/>
                <w:lang w:eastAsia="ru-RU"/>
              </w:rPr>
            </w:pPr>
            <w:r w:rsidRPr="00675A67">
              <w:rPr>
                <w:rFonts w:ascii="Times New Roman" w:eastAsia="Times New Roman" w:hAnsi="Times New Roman" w:cs="Times New Roman"/>
                <w:color w:val="000000"/>
                <w:kern w:val="24"/>
                <w:sz w:val="28"/>
                <w:szCs w:val="28"/>
                <w:lang w:eastAsia="ru-RU"/>
              </w:rPr>
              <w:t xml:space="preserve">В5 (Пантотен </w:t>
            </w:r>
            <w:r w:rsidRPr="00675A67">
              <w:rPr>
                <w:rFonts w:ascii="Times New Roman" w:eastAsia="Times New Roman" w:hAnsi="Times New Roman" w:cs="Times New Roman"/>
                <w:color w:val="000000"/>
                <w:kern w:val="24"/>
                <w:sz w:val="28"/>
                <w:szCs w:val="28"/>
                <w:lang w:val="kk-KZ" w:eastAsia="ru-RU"/>
              </w:rPr>
              <w:t>қышқылы</w:t>
            </w:r>
            <w:r w:rsidRPr="00675A67">
              <w:rPr>
                <w:rFonts w:ascii="Times New Roman" w:eastAsia="Times New Roman" w:hAnsi="Times New Roman" w:cs="Times New Roman"/>
                <w:color w:val="000000"/>
                <w:kern w:val="24"/>
                <w:sz w:val="28"/>
                <w:szCs w:val="28"/>
                <w:lang w:eastAsia="ru-RU"/>
              </w:rPr>
              <w:t>)</w:t>
            </w:r>
            <w:r w:rsidRPr="003678E5">
              <w:rPr>
                <w:rFonts w:ascii="Times New Roman" w:eastAsia="Times New Roman" w:hAnsi="Times New Roman" w:cs="Times New Roman"/>
                <w:color w:val="000000"/>
                <w:kern w:val="24"/>
                <w:sz w:val="28"/>
                <w:szCs w:val="28"/>
                <w:lang w:eastAsia="ru-RU"/>
              </w:rPr>
              <w:t>,</w:t>
            </w:r>
            <w:r w:rsidRPr="00675A67">
              <w:rPr>
                <w:rFonts w:ascii="Times New Roman" w:eastAsia="Times New Roman" w:hAnsi="Times New Roman" w:cs="Times New Roman"/>
                <w:color w:val="000000"/>
                <w:kern w:val="24"/>
                <w:sz w:val="28"/>
                <w:szCs w:val="28"/>
                <w:lang w:eastAsia="ru-RU"/>
              </w:rPr>
              <w:t xml:space="preserve"> мг/100г</w:t>
            </w:r>
          </w:p>
        </w:tc>
        <w:tc>
          <w:tcPr>
            <w:tcW w:w="2693" w:type="dxa"/>
            <w:shd w:val="clear" w:color="auto" w:fill="auto"/>
            <w:tcMar>
              <w:top w:w="15" w:type="dxa"/>
              <w:left w:w="70" w:type="dxa"/>
              <w:bottom w:w="0" w:type="dxa"/>
              <w:right w:w="70" w:type="dxa"/>
            </w:tcMar>
          </w:tcPr>
          <w:p w14:paraId="3210CEBC" w14:textId="2C221D1D"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1.920±0.384</w:t>
            </w:r>
          </w:p>
        </w:tc>
        <w:tc>
          <w:tcPr>
            <w:tcW w:w="2977" w:type="dxa"/>
            <w:shd w:val="clear" w:color="auto" w:fill="auto"/>
            <w:tcMar>
              <w:top w:w="15" w:type="dxa"/>
              <w:left w:w="70" w:type="dxa"/>
              <w:bottom w:w="0" w:type="dxa"/>
              <w:right w:w="70" w:type="dxa"/>
            </w:tcMar>
          </w:tcPr>
          <w:p w14:paraId="642A372B" w14:textId="77777777" w:rsidR="003678E5" w:rsidRPr="00675A67" w:rsidRDefault="003678E5" w:rsidP="00675A67">
            <w:pPr>
              <w:spacing w:after="0" w:line="276" w:lineRule="auto"/>
              <w:jc w:val="center"/>
              <w:textAlignment w:val="baseline"/>
              <w:rPr>
                <w:rFonts w:ascii="Arial" w:eastAsia="Times New Roman" w:hAnsi="Arial" w:cs="Arial"/>
                <w:sz w:val="28"/>
                <w:szCs w:val="28"/>
                <w:lang w:eastAsia="ru-RU"/>
              </w:rPr>
            </w:pPr>
            <w:r w:rsidRPr="00675A67">
              <w:rPr>
                <w:rFonts w:ascii="Times New Roman" w:eastAsia="Times New Roman" w:hAnsi="Times New Roman" w:cs="Times New Roman"/>
                <w:color w:val="000000"/>
                <w:kern w:val="24"/>
                <w:sz w:val="28"/>
                <w:szCs w:val="28"/>
                <w:lang w:eastAsia="ru-RU"/>
              </w:rPr>
              <w:t>5</w:t>
            </w:r>
          </w:p>
          <w:p w14:paraId="49D7D012" w14:textId="77777777" w:rsidR="003678E5" w:rsidRPr="00675A67" w:rsidRDefault="003678E5" w:rsidP="00675A67">
            <w:pPr>
              <w:spacing w:after="0" w:line="276" w:lineRule="auto"/>
              <w:jc w:val="center"/>
              <w:textAlignment w:val="baseline"/>
              <w:rPr>
                <w:rFonts w:ascii="Times New Roman" w:eastAsia="Times New Roman" w:hAnsi="Times New Roman" w:cs="Times New Roman"/>
                <w:color w:val="000000"/>
                <w:kern w:val="24"/>
                <w:sz w:val="28"/>
                <w:szCs w:val="28"/>
                <w:lang w:eastAsia="ru-RU"/>
              </w:rPr>
            </w:pPr>
          </w:p>
        </w:tc>
      </w:tr>
      <w:tr w:rsidR="003678E5" w:rsidRPr="00675A67" w14:paraId="6E3D9795" w14:textId="77777777" w:rsidTr="005B1ED1">
        <w:trPr>
          <w:trHeight w:val="133"/>
        </w:trPr>
        <w:tc>
          <w:tcPr>
            <w:tcW w:w="3686" w:type="dxa"/>
            <w:shd w:val="clear" w:color="auto" w:fill="auto"/>
            <w:tcMar>
              <w:top w:w="15" w:type="dxa"/>
              <w:left w:w="70" w:type="dxa"/>
              <w:bottom w:w="0" w:type="dxa"/>
              <w:right w:w="70" w:type="dxa"/>
            </w:tcMar>
          </w:tcPr>
          <w:p w14:paraId="64BE9242" w14:textId="14F0CB44" w:rsidR="003678E5" w:rsidRPr="003678E5" w:rsidRDefault="003678E5" w:rsidP="00675A67">
            <w:pPr>
              <w:spacing w:after="0" w:line="276" w:lineRule="auto"/>
              <w:textAlignment w:val="baseline"/>
              <w:rPr>
                <w:rFonts w:ascii="Arial" w:eastAsia="Times New Roman" w:hAnsi="Arial" w:cs="Arial"/>
                <w:sz w:val="28"/>
                <w:szCs w:val="28"/>
                <w:lang w:val="en-US" w:eastAsia="ru-RU"/>
              </w:rPr>
            </w:pPr>
            <w:r w:rsidRPr="00675A67">
              <w:rPr>
                <w:rFonts w:ascii="Times New Roman" w:eastAsia="Times New Roman" w:hAnsi="Times New Roman" w:cs="Times New Roman"/>
                <w:color w:val="000000"/>
                <w:kern w:val="24"/>
                <w:sz w:val="28"/>
                <w:szCs w:val="28"/>
                <w:lang w:eastAsia="ru-RU"/>
              </w:rPr>
              <w:t>В6 (Пиридоксин)</w:t>
            </w:r>
            <w:r>
              <w:rPr>
                <w:rFonts w:ascii="Times New Roman" w:eastAsia="Times New Roman" w:hAnsi="Times New Roman" w:cs="Times New Roman"/>
                <w:color w:val="000000"/>
                <w:kern w:val="24"/>
                <w:sz w:val="28"/>
                <w:szCs w:val="28"/>
                <w:lang w:val="en-US" w:eastAsia="ru-RU"/>
              </w:rPr>
              <w:t>,</w:t>
            </w:r>
            <w:r w:rsidRPr="00675A67">
              <w:rPr>
                <w:rFonts w:ascii="Times New Roman" w:eastAsia="Times New Roman" w:hAnsi="Times New Roman" w:cs="Times New Roman"/>
                <w:color w:val="000000"/>
                <w:kern w:val="24"/>
                <w:sz w:val="28"/>
                <w:szCs w:val="28"/>
                <w:lang w:eastAsia="ru-RU"/>
              </w:rPr>
              <w:t xml:space="preserve"> мг/100г</w:t>
            </w:r>
          </w:p>
        </w:tc>
        <w:tc>
          <w:tcPr>
            <w:tcW w:w="2693" w:type="dxa"/>
            <w:shd w:val="clear" w:color="auto" w:fill="auto"/>
            <w:tcMar>
              <w:top w:w="15" w:type="dxa"/>
              <w:left w:w="70" w:type="dxa"/>
              <w:bottom w:w="0" w:type="dxa"/>
              <w:right w:w="70" w:type="dxa"/>
            </w:tcMar>
          </w:tcPr>
          <w:p w14:paraId="0F48A7AD" w14:textId="5329F8ED"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1.771±0.384</w:t>
            </w:r>
          </w:p>
        </w:tc>
        <w:tc>
          <w:tcPr>
            <w:tcW w:w="2977" w:type="dxa"/>
            <w:shd w:val="clear" w:color="auto" w:fill="auto"/>
            <w:tcMar>
              <w:top w:w="15" w:type="dxa"/>
              <w:left w:w="70" w:type="dxa"/>
              <w:bottom w:w="0" w:type="dxa"/>
              <w:right w:w="70" w:type="dxa"/>
            </w:tcMar>
          </w:tcPr>
          <w:p w14:paraId="71553E22" w14:textId="329F9B0A"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1.3–2.0</w:t>
            </w:r>
          </w:p>
        </w:tc>
      </w:tr>
      <w:tr w:rsidR="003678E5" w:rsidRPr="00675A67" w14:paraId="43D439E1" w14:textId="77777777" w:rsidTr="005B1ED1">
        <w:trPr>
          <w:trHeight w:val="133"/>
        </w:trPr>
        <w:tc>
          <w:tcPr>
            <w:tcW w:w="3686" w:type="dxa"/>
            <w:shd w:val="clear" w:color="auto" w:fill="auto"/>
            <w:tcMar>
              <w:top w:w="15" w:type="dxa"/>
              <w:left w:w="70" w:type="dxa"/>
              <w:bottom w:w="0" w:type="dxa"/>
              <w:right w:w="70" w:type="dxa"/>
            </w:tcMar>
          </w:tcPr>
          <w:p w14:paraId="136673F4" w14:textId="0A76D4ED" w:rsidR="003678E5" w:rsidRPr="003678E5" w:rsidRDefault="003678E5" w:rsidP="00675A67">
            <w:pPr>
              <w:spacing w:after="0" w:line="276" w:lineRule="auto"/>
              <w:textAlignment w:val="baseline"/>
              <w:rPr>
                <w:rFonts w:ascii="Arial" w:eastAsia="Times New Roman" w:hAnsi="Arial" w:cs="Arial"/>
                <w:sz w:val="28"/>
                <w:szCs w:val="28"/>
                <w:lang w:eastAsia="ru-RU"/>
              </w:rPr>
            </w:pPr>
            <w:r w:rsidRPr="00675A67">
              <w:rPr>
                <w:rFonts w:ascii="Times New Roman" w:eastAsia="Times New Roman" w:hAnsi="Times New Roman" w:cs="Times New Roman"/>
                <w:color w:val="000000"/>
                <w:kern w:val="24"/>
                <w:sz w:val="28"/>
                <w:szCs w:val="28"/>
                <w:lang w:eastAsia="ru-RU"/>
              </w:rPr>
              <w:t>В9 (Фолий қышқылы)</w:t>
            </w:r>
            <w:r w:rsidRPr="003678E5">
              <w:rPr>
                <w:rFonts w:ascii="Times New Roman" w:eastAsia="Times New Roman" w:hAnsi="Times New Roman" w:cs="Times New Roman"/>
                <w:color w:val="000000"/>
                <w:kern w:val="24"/>
                <w:sz w:val="28"/>
                <w:szCs w:val="28"/>
                <w:lang w:eastAsia="ru-RU"/>
              </w:rPr>
              <w:t>,</w:t>
            </w:r>
            <w:r w:rsidRPr="00675A67">
              <w:rPr>
                <w:rFonts w:ascii="Times New Roman" w:eastAsia="Times New Roman" w:hAnsi="Times New Roman" w:cs="Times New Roman"/>
                <w:color w:val="000000"/>
                <w:kern w:val="24"/>
                <w:sz w:val="28"/>
                <w:szCs w:val="28"/>
                <w:lang w:eastAsia="ru-RU"/>
              </w:rPr>
              <w:t xml:space="preserve"> мг/100г</w:t>
            </w:r>
          </w:p>
        </w:tc>
        <w:tc>
          <w:tcPr>
            <w:tcW w:w="2693" w:type="dxa"/>
            <w:shd w:val="clear" w:color="auto" w:fill="auto"/>
            <w:tcMar>
              <w:top w:w="15" w:type="dxa"/>
              <w:left w:w="70" w:type="dxa"/>
              <w:bottom w:w="0" w:type="dxa"/>
              <w:right w:w="70" w:type="dxa"/>
            </w:tcMar>
          </w:tcPr>
          <w:p w14:paraId="77C52B4D" w14:textId="0A06593A"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0.628±0.045</w:t>
            </w:r>
          </w:p>
        </w:tc>
        <w:tc>
          <w:tcPr>
            <w:tcW w:w="2977" w:type="dxa"/>
            <w:shd w:val="clear" w:color="auto" w:fill="auto"/>
            <w:tcMar>
              <w:top w:w="15" w:type="dxa"/>
              <w:left w:w="70" w:type="dxa"/>
              <w:bottom w:w="0" w:type="dxa"/>
              <w:right w:w="70" w:type="dxa"/>
            </w:tcMar>
          </w:tcPr>
          <w:p w14:paraId="621B13D2" w14:textId="5C963CDF"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0.4</w:t>
            </w:r>
          </w:p>
        </w:tc>
      </w:tr>
      <w:tr w:rsidR="003678E5" w:rsidRPr="00675A67" w14:paraId="0CD16DDF" w14:textId="77777777" w:rsidTr="005B1ED1">
        <w:trPr>
          <w:trHeight w:val="709"/>
        </w:trPr>
        <w:tc>
          <w:tcPr>
            <w:tcW w:w="3686" w:type="dxa"/>
            <w:shd w:val="clear" w:color="auto" w:fill="auto"/>
            <w:tcMar>
              <w:top w:w="15" w:type="dxa"/>
              <w:left w:w="70" w:type="dxa"/>
              <w:bottom w:w="0" w:type="dxa"/>
              <w:right w:w="70" w:type="dxa"/>
            </w:tcMar>
          </w:tcPr>
          <w:p w14:paraId="25B0F0FB" w14:textId="469A48C9" w:rsidR="003678E5" w:rsidRPr="003678E5" w:rsidRDefault="003678E5" w:rsidP="00675A67">
            <w:pPr>
              <w:spacing w:after="0" w:line="276" w:lineRule="auto"/>
              <w:textAlignment w:val="baseline"/>
              <w:rPr>
                <w:rFonts w:ascii="Arial" w:eastAsia="Times New Roman" w:hAnsi="Arial" w:cs="Arial"/>
                <w:sz w:val="28"/>
                <w:szCs w:val="28"/>
                <w:lang w:eastAsia="ru-RU"/>
              </w:rPr>
            </w:pPr>
            <w:r w:rsidRPr="00675A67">
              <w:rPr>
                <w:rFonts w:ascii="Times New Roman" w:eastAsia="Times New Roman" w:hAnsi="Times New Roman" w:cs="Times New Roman"/>
                <w:color w:val="000000"/>
                <w:kern w:val="24"/>
                <w:sz w:val="28"/>
                <w:szCs w:val="28"/>
                <w:lang w:eastAsia="ru-RU"/>
              </w:rPr>
              <w:t>С (Аскорбин қышқылы)</w:t>
            </w:r>
            <w:r w:rsidRPr="003678E5">
              <w:rPr>
                <w:rFonts w:ascii="Times New Roman" w:eastAsia="Times New Roman" w:hAnsi="Times New Roman" w:cs="Times New Roman"/>
                <w:color w:val="000000"/>
                <w:kern w:val="24"/>
                <w:sz w:val="28"/>
                <w:szCs w:val="28"/>
                <w:lang w:eastAsia="ru-RU"/>
              </w:rPr>
              <w:t>,</w:t>
            </w:r>
            <w:r w:rsidRPr="00675A67">
              <w:rPr>
                <w:rFonts w:ascii="Times New Roman" w:eastAsia="Times New Roman" w:hAnsi="Times New Roman" w:cs="Times New Roman"/>
                <w:color w:val="000000"/>
                <w:kern w:val="24"/>
                <w:sz w:val="28"/>
                <w:szCs w:val="28"/>
                <w:lang w:eastAsia="ru-RU"/>
              </w:rPr>
              <w:t xml:space="preserve"> мг/100г</w:t>
            </w:r>
          </w:p>
        </w:tc>
        <w:tc>
          <w:tcPr>
            <w:tcW w:w="2693" w:type="dxa"/>
            <w:shd w:val="clear" w:color="auto" w:fill="auto"/>
            <w:tcMar>
              <w:top w:w="15" w:type="dxa"/>
              <w:left w:w="70" w:type="dxa"/>
              <w:bottom w:w="0" w:type="dxa"/>
              <w:right w:w="70" w:type="dxa"/>
            </w:tcMar>
          </w:tcPr>
          <w:p w14:paraId="07348281" w14:textId="77777777" w:rsidR="003678E5" w:rsidRPr="00675A67" w:rsidRDefault="003678E5" w:rsidP="00675A67">
            <w:pPr>
              <w:spacing w:after="0" w:line="276" w:lineRule="auto"/>
              <w:jc w:val="center"/>
              <w:textAlignment w:val="baseline"/>
              <w:rPr>
                <w:rFonts w:ascii="Arial" w:eastAsia="Times New Roman" w:hAnsi="Arial" w:cs="Arial"/>
                <w:sz w:val="28"/>
                <w:szCs w:val="28"/>
                <w:lang w:eastAsia="ru-RU"/>
              </w:rPr>
            </w:pPr>
            <w:r w:rsidRPr="00675A67">
              <w:rPr>
                <w:rFonts w:ascii="Times New Roman" w:eastAsia="Times New Roman" w:hAnsi="Times New Roman" w:cs="Times New Roman"/>
                <w:color w:val="000000"/>
                <w:kern w:val="24"/>
                <w:sz w:val="28"/>
                <w:szCs w:val="28"/>
                <w:lang w:eastAsia="ru-RU"/>
              </w:rPr>
              <w:t>42.5±4.97</w:t>
            </w:r>
          </w:p>
          <w:p w14:paraId="4157B7CD" w14:textId="77777777" w:rsidR="003678E5" w:rsidRPr="00675A67" w:rsidRDefault="003678E5" w:rsidP="00675A67">
            <w:pPr>
              <w:spacing w:after="0" w:line="276" w:lineRule="auto"/>
              <w:jc w:val="center"/>
              <w:textAlignment w:val="baseline"/>
              <w:rPr>
                <w:rFonts w:ascii="Times New Roman" w:eastAsia="Times New Roman" w:hAnsi="Times New Roman" w:cs="Times New Roman"/>
                <w:color w:val="000000"/>
                <w:kern w:val="24"/>
                <w:sz w:val="28"/>
                <w:szCs w:val="28"/>
                <w:lang w:eastAsia="ru-RU"/>
              </w:rPr>
            </w:pPr>
          </w:p>
        </w:tc>
        <w:tc>
          <w:tcPr>
            <w:tcW w:w="2977" w:type="dxa"/>
            <w:shd w:val="clear" w:color="auto" w:fill="auto"/>
            <w:tcMar>
              <w:top w:w="15" w:type="dxa"/>
              <w:left w:w="70" w:type="dxa"/>
              <w:bottom w:w="0" w:type="dxa"/>
              <w:right w:w="70" w:type="dxa"/>
            </w:tcMar>
          </w:tcPr>
          <w:p w14:paraId="0F4DF9D2" w14:textId="77777777" w:rsidR="003678E5" w:rsidRPr="00675A67" w:rsidRDefault="003678E5" w:rsidP="00675A67">
            <w:pPr>
              <w:spacing w:after="0" w:line="276" w:lineRule="auto"/>
              <w:jc w:val="center"/>
              <w:textAlignment w:val="baseline"/>
              <w:rPr>
                <w:rFonts w:ascii="Arial" w:eastAsia="Times New Roman" w:hAnsi="Arial" w:cs="Arial"/>
                <w:sz w:val="28"/>
                <w:szCs w:val="28"/>
                <w:lang w:eastAsia="ru-RU"/>
              </w:rPr>
            </w:pPr>
            <w:r w:rsidRPr="00675A67">
              <w:rPr>
                <w:rFonts w:ascii="Times New Roman" w:eastAsia="Times New Roman" w:hAnsi="Times New Roman" w:cs="Times New Roman"/>
                <w:color w:val="000000"/>
                <w:kern w:val="24"/>
                <w:sz w:val="28"/>
                <w:szCs w:val="28"/>
                <w:lang w:eastAsia="ru-RU"/>
              </w:rPr>
              <w:t>50-100</w:t>
            </w:r>
          </w:p>
          <w:p w14:paraId="5D331C4C" w14:textId="77777777" w:rsidR="003678E5" w:rsidRPr="00675A67" w:rsidRDefault="003678E5" w:rsidP="00675A67">
            <w:pPr>
              <w:spacing w:after="0" w:line="276" w:lineRule="auto"/>
              <w:jc w:val="center"/>
              <w:textAlignment w:val="baseline"/>
              <w:rPr>
                <w:rFonts w:ascii="Times New Roman" w:eastAsia="Times New Roman" w:hAnsi="Times New Roman" w:cs="Times New Roman"/>
                <w:color w:val="000000"/>
                <w:kern w:val="24"/>
                <w:sz w:val="28"/>
                <w:szCs w:val="28"/>
                <w:lang w:eastAsia="ru-RU"/>
              </w:rPr>
            </w:pPr>
          </w:p>
        </w:tc>
      </w:tr>
      <w:tr w:rsidR="003678E5" w:rsidRPr="00675A67" w14:paraId="00B2864B" w14:textId="77777777" w:rsidTr="005B1ED1">
        <w:trPr>
          <w:trHeight w:val="133"/>
        </w:trPr>
        <w:tc>
          <w:tcPr>
            <w:tcW w:w="3686" w:type="dxa"/>
            <w:shd w:val="clear" w:color="auto" w:fill="auto"/>
            <w:tcMar>
              <w:top w:w="15" w:type="dxa"/>
              <w:left w:w="70" w:type="dxa"/>
              <w:bottom w:w="0" w:type="dxa"/>
              <w:right w:w="70" w:type="dxa"/>
            </w:tcMar>
          </w:tcPr>
          <w:p w14:paraId="1B2CD815" w14:textId="70F04848" w:rsidR="003678E5" w:rsidRPr="003678E5" w:rsidRDefault="003678E5" w:rsidP="00675A67">
            <w:pPr>
              <w:spacing w:after="0" w:line="276" w:lineRule="auto"/>
              <w:textAlignment w:val="baseline"/>
              <w:rPr>
                <w:rFonts w:ascii="Arial" w:eastAsia="Times New Roman" w:hAnsi="Arial" w:cs="Arial"/>
                <w:sz w:val="28"/>
                <w:szCs w:val="28"/>
                <w:lang w:val="en-US" w:eastAsia="ru-RU"/>
              </w:rPr>
            </w:pPr>
            <w:r w:rsidRPr="00675A67">
              <w:rPr>
                <w:rFonts w:ascii="Times New Roman" w:eastAsia="Times New Roman" w:hAnsi="Times New Roman" w:cs="Times New Roman"/>
                <w:color w:val="000000"/>
                <w:kern w:val="24"/>
                <w:sz w:val="28"/>
                <w:szCs w:val="28"/>
                <w:lang w:eastAsia="ru-RU"/>
              </w:rPr>
              <w:t>А (Ретинол)</w:t>
            </w:r>
            <w:r>
              <w:rPr>
                <w:rFonts w:ascii="Times New Roman" w:eastAsia="Times New Roman" w:hAnsi="Times New Roman" w:cs="Times New Roman"/>
                <w:color w:val="000000"/>
                <w:kern w:val="24"/>
                <w:sz w:val="28"/>
                <w:szCs w:val="28"/>
                <w:lang w:val="en-US" w:eastAsia="ru-RU"/>
              </w:rPr>
              <w:t>,</w:t>
            </w:r>
            <w:r w:rsidRPr="00675A67">
              <w:rPr>
                <w:rFonts w:ascii="Times New Roman" w:eastAsia="Times New Roman" w:hAnsi="Times New Roman" w:cs="Times New Roman"/>
                <w:color w:val="000000"/>
                <w:kern w:val="24"/>
                <w:sz w:val="28"/>
                <w:szCs w:val="28"/>
                <w:lang w:eastAsia="ru-RU"/>
              </w:rPr>
              <w:t xml:space="preserve"> мг/100г</w:t>
            </w:r>
          </w:p>
        </w:tc>
        <w:tc>
          <w:tcPr>
            <w:tcW w:w="2693" w:type="dxa"/>
            <w:shd w:val="clear" w:color="auto" w:fill="auto"/>
            <w:tcMar>
              <w:top w:w="15" w:type="dxa"/>
              <w:left w:w="70" w:type="dxa"/>
              <w:bottom w:w="0" w:type="dxa"/>
              <w:right w:w="70" w:type="dxa"/>
            </w:tcMar>
          </w:tcPr>
          <w:p w14:paraId="638E0C4A" w14:textId="568E2089"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7.71±0.29</w:t>
            </w:r>
          </w:p>
        </w:tc>
        <w:tc>
          <w:tcPr>
            <w:tcW w:w="2977" w:type="dxa"/>
            <w:shd w:val="clear" w:color="auto" w:fill="auto"/>
            <w:tcMar>
              <w:top w:w="15" w:type="dxa"/>
              <w:left w:w="70" w:type="dxa"/>
              <w:bottom w:w="0" w:type="dxa"/>
              <w:right w:w="70" w:type="dxa"/>
            </w:tcMar>
          </w:tcPr>
          <w:p w14:paraId="5B7A5F9A" w14:textId="6BE37F29" w:rsidR="003678E5" w:rsidRPr="00675A67" w:rsidRDefault="003678E5" w:rsidP="00675A67">
            <w:pPr>
              <w:spacing w:after="0" w:line="276" w:lineRule="auto"/>
              <w:jc w:val="center"/>
              <w:textAlignment w:val="baseline"/>
              <w:rPr>
                <w:rFonts w:ascii="Arial" w:eastAsia="Times New Roman" w:hAnsi="Arial" w:cs="Arial"/>
                <w:sz w:val="28"/>
                <w:szCs w:val="28"/>
                <w:lang w:val="kk-KZ" w:eastAsia="ru-RU"/>
              </w:rPr>
            </w:pPr>
            <w:r w:rsidRPr="00675A67">
              <w:rPr>
                <w:rFonts w:ascii="Times New Roman" w:eastAsia="Times New Roman" w:hAnsi="Times New Roman" w:cs="Times New Roman"/>
                <w:color w:val="000000"/>
                <w:kern w:val="24"/>
                <w:sz w:val="28"/>
                <w:szCs w:val="28"/>
                <w:lang w:eastAsia="ru-RU"/>
              </w:rPr>
              <w:t>3</w:t>
            </w:r>
          </w:p>
        </w:tc>
      </w:tr>
      <w:tr w:rsidR="003678E5" w:rsidRPr="00675A67" w14:paraId="15361848" w14:textId="77777777" w:rsidTr="005B1ED1">
        <w:trPr>
          <w:trHeight w:val="133"/>
        </w:trPr>
        <w:tc>
          <w:tcPr>
            <w:tcW w:w="3686" w:type="dxa"/>
            <w:shd w:val="clear" w:color="auto" w:fill="auto"/>
            <w:tcMar>
              <w:top w:w="15" w:type="dxa"/>
              <w:left w:w="70" w:type="dxa"/>
              <w:bottom w:w="0" w:type="dxa"/>
              <w:right w:w="70" w:type="dxa"/>
            </w:tcMar>
          </w:tcPr>
          <w:p w14:paraId="76E1E760" w14:textId="74ABA068" w:rsidR="003678E5" w:rsidRPr="003678E5" w:rsidRDefault="003678E5" w:rsidP="00675A67">
            <w:pPr>
              <w:spacing w:after="0" w:line="276" w:lineRule="auto"/>
              <w:textAlignment w:val="baseline"/>
              <w:rPr>
                <w:rFonts w:ascii="Times New Roman" w:eastAsia="Times New Roman" w:hAnsi="Times New Roman" w:cs="Times New Roman"/>
                <w:color w:val="000000"/>
                <w:kern w:val="24"/>
                <w:sz w:val="28"/>
                <w:szCs w:val="28"/>
                <w:lang w:val="en-US" w:eastAsia="ru-RU"/>
              </w:rPr>
            </w:pPr>
            <w:r w:rsidRPr="00675A67">
              <w:rPr>
                <w:rFonts w:ascii="Times New Roman" w:eastAsia="Times New Roman" w:hAnsi="Times New Roman" w:cs="Times New Roman"/>
                <w:color w:val="000000"/>
                <w:kern w:val="24"/>
                <w:sz w:val="28"/>
                <w:szCs w:val="28"/>
                <w:lang w:eastAsia="ru-RU"/>
              </w:rPr>
              <w:t>Е (Токоферол)</w:t>
            </w:r>
            <w:r>
              <w:rPr>
                <w:rFonts w:ascii="Times New Roman" w:eastAsia="Times New Roman" w:hAnsi="Times New Roman" w:cs="Times New Roman"/>
                <w:color w:val="000000"/>
                <w:kern w:val="24"/>
                <w:sz w:val="28"/>
                <w:szCs w:val="28"/>
                <w:lang w:val="en-US" w:eastAsia="ru-RU"/>
              </w:rPr>
              <w:t>,</w:t>
            </w:r>
            <w:r w:rsidRPr="00675A67">
              <w:rPr>
                <w:rFonts w:ascii="Times New Roman" w:eastAsia="Times New Roman" w:hAnsi="Times New Roman" w:cs="Times New Roman"/>
                <w:color w:val="000000"/>
                <w:kern w:val="24"/>
                <w:sz w:val="28"/>
                <w:szCs w:val="28"/>
                <w:lang w:eastAsia="ru-RU"/>
              </w:rPr>
              <w:t xml:space="preserve"> мг/100г</w:t>
            </w:r>
          </w:p>
        </w:tc>
        <w:tc>
          <w:tcPr>
            <w:tcW w:w="2693" w:type="dxa"/>
            <w:shd w:val="clear" w:color="auto" w:fill="auto"/>
            <w:tcMar>
              <w:top w:w="15" w:type="dxa"/>
              <w:left w:w="70" w:type="dxa"/>
              <w:bottom w:w="0" w:type="dxa"/>
              <w:right w:w="70" w:type="dxa"/>
            </w:tcMar>
          </w:tcPr>
          <w:p w14:paraId="7CF742ED" w14:textId="574A192B" w:rsidR="003678E5" w:rsidRPr="00675A67" w:rsidRDefault="003678E5" w:rsidP="00675A67">
            <w:pPr>
              <w:spacing w:after="0" w:line="276" w:lineRule="auto"/>
              <w:jc w:val="center"/>
              <w:textAlignment w:val="baseline"/>
              <w:rPr>
                <w:rFonts w:ascii="Times New Roman" w:eastAsia="Times New Roman" w:hAnsi="Times New Roman" w:cs="Times New Roman"/>
                <w:color w:val="000000"/>
                <w:kern w:val="24"/>
                <w:sz w:val="28"/>
                <w:szCs w:val="28"/>
                <w:lang w:eastAsia="ru-RU"/>
              </w:rPr>
            </w:pPr>
            <w:r w:rsidRPr="00675A67">
              <w:rPr>
                <w:rFonts w:ascii="Times New Roman" w:eastAsia="Times New Roman" w:hAnsi="Times New Roman" w:cs="Times New Roman"/>
                <w:color w:val="000000"/>
                <w:kern w:val="24"/>
                <w:sz w:val="28"/>
                <w:szCs w:val="28"/>
                <w:lang w:eastAsia="ru-RU"/>
              </w:rPr>
              <w:t>27.81±0.29</w:t>
            </w:r>
          </w:p>
        </w:tc>
        <w:tc>
          <w:tcPr>
            <w:tcW w:w="2977" w:type="dxa"/>
            <w:shd w:val="clear" w:color="auto" w:fill="auto"/>
            <w:tcMar>
              <w:top w:w="15" w:type="dxa"/>
              <w:left w:w="70" w:type="dxa"/>
              <w:bottom w:w="0" w:type="dxa"/>
              <w:right w:w="70" w:type="dxa"/>
            </w:tcMar>
          </w:tcPr>
          <w:p w14:paraId="34CF7130" w14:textId="79DC12CF" w:rsidR="003678E5" w:rsidRPr="00675A67" w:rsidRDefault="003678E5" w:rsidP="00675A67">
            <w:pPr>
              <w:spacing w:after="0" w:line="276" w:lineRule="auto"/>
              <w:jc w:val="center"/>
              <w:textAlignment w:val="baseline"/>
              <w:rPr>
                <w:rFonts w:ascii="Times New Roman" w:eastAsia="Times New Roman" w:hAnsi="Times New Roman" w:cs="Times New Roman"/>
                <w:color w:val="000000"/>
                <w:kern w:val="24"/>
                <w:sz w:val="28"/>
                <w:szCs w:val="28"/>
                <w:lang w:eastAsia="ru-RU"/>
              </w:rPr>
            </w:pPr>
            <w:r w:rsidRPr="00675A67">
              <w:rPr>
                <w:rFonts w:ascii="Times New Roman" w:eastAsia="Times New Roman" w:hAnsi="Times New Roman" w:cs="Times New Roman"/>
                <w:color w:val="000000"/>
                <w:kern w:val="24"/>
                <w:sz w:val="28"/>
                <w:szCs w:val="28"/>
                <w:lang w:eastAsia="ru-RU"/>
              </w:rPr>
              <w:t>30-40</w:t>
            </w:r>
          </w:p>
        </w:tc>
      </w:tr>
    </w:tbl>
    <w:p w14:paraId="0DE788E5" w14:textId="77777777" w:rsidR="00182D72" w:rsidRPr="00675A67" w:rsidRDefault="00182D72" w:rsidP="0023157B">
      <w:pPr>
        <w:spacing w:after="0" w:line="240" w:lineRule="auto"/>
        <w:ind w:firstLine="709"/>
        <w:jc w:val="both"/>
        <w:rPr>
          <w:rFonts w:ascii="Times New Roman" w:eastAsiaTheme="minorEastAsia" w:hAnsi="Times New Roman" w:cs="Times New Roman"/>
          <w:sz w:val="28"/>
          <w:szCs w:val="28"/>
          <w:lang w:eastAsia="ru-RU"/>
        </w:rPr>
      </w:pPr>
    </w:p>
    <w:p w14:paraId="1DF4D0E4" w14:textId="7004C89F" w:rsidR="00C555D4" w:rsidRPr="00C555D4" w:rsidRDefault="00C555D4" w:rsidP="00C555D4">
      <w:pPr>
        <w:spacing w:after="0" w:line="240" w:lineRule="auto"/>
        <w:ind w:firstLine="709"/>
        <w:jc w:val="both"/>
        <w:rPr>
          <w:rFonts w:ascii="Times New Roman" w:eastAsiaTheme="minorEastAsia" w:hAnsi="Times New Roman" w:cs="Times New Roman"/>
          <w:sz w:val="28"/>
          <w:szCs w:val="28"/>
          <w:lang w:val="kk-KZ" w:eastAsia="ru-RU"/>
        </w:rPr>
      </w:pPr>
      <w:r w:rsidRPr="00C555D4">
        <w:rPr>
          <w:rFonts w:ascii="Times New Roman" w:eastAsiaTheme="minorEastAsia" w:hAnsi="Times New Roman" w:cs="Times New Roman"/>
          <w:sz w:val="28"/>
          <w:szCs w:val="28"/>
          <w:lang w:val="kk-KZ" w:eastAsia="ru-RU"/>
        </w:rPr>
        <w:t xml:space="preserve">Зерттеу нәтижелері кептірілген </w:t>
      </w:r>
      <w:r>
        <w:rPr>
          <w:rFonts w:ascii="Times New Roman" w:eastAsiaTheme="minorEastAsia" w:hAnsi="Times New Roman" w:cs="Times New Roman"/>
          <w:sz w:val="28"/>
          <w:szCs w:val="28"/>
          <w:lang w:val="kk-KZ" w:eastAsia="ru-RU"/>
        </w:rPr>
        <w:t>саумалдық</w:t>
      </w:r>
      <w:r w:rsidRPr="00C555D4">
        <w:rPr>
          <w:rFonts w:ascii="Times New Roman" w:eastAsiaTheme="minorEastAsia" w:hAnsi="Times New Roman" w:cs="Times New Roman"/>
          <w:sz w:val="28"/>
          <w:szCs w:val="28"/>
          <w:lang w:val="kk-KZ" w:eastAsia="ru-RU"/>
        </w:rPr>
        <w:t xml:space="preserve"> ұнтағының дәрумендік құрамы бойынша биологиялық құндылығы жоғары екенін көрсетті.</w:t>
      </w:r>
    </w:p>
    <w:p w14:paraId="53FE8C93" w14:textId="77777777" w:rsidR="00C555D4" w:rsidRPr="00C555D4" w:rsidRDefault="00C555D4" w:rsidP="00C555D4">
      <w:pPr>
        <w:spacing w:after="0" w:line="240" w:lineRule="auto"/>
        <w:ind w:firstLine="709"/>
        <w:jc w:val="both"/>
        <w:rPr>
          <w:rFonts w:ascii="Times New Roman" w:eastAsiaTheme="minorEastAsia" w:hAnsi="Times New Roman" w:cs="Times New Roman"/>
          <w:sz w:val="28"/>
          <w:szCs w:val="28"/>
          <w:lang w:val="kk-KZ" w:eastAsia="ru-RU"/>
        </w:rPr>
      </w:pPr>
      <w:r w:rsidRPr="00C555D4">
        <w:rPr>
          <w:rFonts w:ascii="Times New Roman" w:eastAsiaTheme="minorEastAsia" w:hAnsi="Times New Roman" w:cs="Times New Roman"/>
          <w:bCs/>
          <w:sz w:val="28"/>
          <w:szCs w:val="28"/>
          <w:lang w:val="kk-KZ" w:eastAsia="ru-RU"/>
        </w:rPr>
        <w:t>Тиамин (В1) мөлшері – 1.084±0.217 мг/100 г</w:t>
      </w:r>
      <w:r w:rsidRPr="00C555D4">
        <w:rPr>
          <w:rFonts w:ascii="Times New Roman" w:eastAsiaTheme="minorEastAsia" w:hAnsi="Times New Roman" w:cs="Times New Roman"/>
          <w:sz w:val="28"/>
          <w:szCs w:val="28"/>
          <w:lang w:val="kk-KZ" w:eastAsia="ru-RU"/>
        </w:rPr>
        <w:t>, бұл тәуліктік норманың шамамен 70%-ын қамтамасыз етеді, демек өнім жүйке жүйесі мен көмірсу алмасуына қажетті деңгейде пайдалы.</w:t>
      </w:r>
    </w:p>
    <w:p w14:paraId="6763C3C2" w14:textId="77777777" w:rsidR="00C555D4" w:rsidRPr="00C555D4" w:rsidRDefault="00C555D4" w:rsidP="00C555D4">
      <w:pPr>
        <w:spacing w:after="0" w:line="240" w:lineRule="auto"/>
        <w:ind w:firstLine="709"/>
        <w:jc w:val="both"/>
        <w:rPr>
          <w:rFonts w:ascii="Times New Roman" w:eastAsiaTheme="minorEastAsia" w:hAnsi="Times New Roman" w:cs="Times New Roman"/>
          <w:sz w:val="28"/>
          <w:szCs w:val="28"/>
          <w:lang w:val="kk-KZ" w:eastAsia="ru-RU"/>
        </w:rPr>
      </w:pPr>
      <w:r w:rsidRPr="00C555D4">
        <w:rPr>
          <w:rFonts w:ascii="Times New Roman" w:eastAsiaTheme="minorEastAsia" w:hAnsi="Times New Roman" w:cs="Times New Roman"/>
          <w:bCs/>
          <w:sz w:val="28"/>
          <w:szCs w:val="28"/>
          <w:lang w:val="kk-KZ" w:eastAsia="ru-RU"/>
        </w:rPr>
        <w:t>Рибофлавин (В2) – 2.413±1.01 мг/100 г</w:t>
      </w:r>
      <w:r w:rsidRPr="00C555D4">
        <w:rPr>
          <w:rFonts w:ascii="Times New Roman" w:eastAsiaTheme="minorEastAsia" w:hAnsi="Times New Roman" w:cs="Times New Roman"/>
          <w:sz w:val="28"/>
          <w:szCs w:val="28"/>
          <w:lang w:val="kk-KZ" w:eastAsia="ru-RU"/>
        </w:rPr>
        <w:t xml:space="preserve">, бұл тәуліктік тұтыну мөлшерінен (1.3–1.8 мг) айтарлықтай жоғары. Яғни шпинат көздің көру </w:t>
      </w:r>
      <w:r w:rsidRPr="00C555D4">
        <w:rPr>
          <w:rFonts w:ascii="Times New Roman" w:eastAsiaTheme="minorEastAsia" w:hAnsi="Times New Roman" w:cs="Times New Roman"/>
          <w:sz w:val="28"/>
          <w:szCs w:val="28"/>
          <w:lang w:val="kk-KZ" w:eastAsia="ru-RU"/>
        </w:rPr>
        <w:lastRenderedPageBreak/>
        <w:t>қабілетін, энергия алмасуды және тіндердің қалпына келуін қолдайтын негізгі дәрумен көзі болып табылады.</w:t>
      </w:r>
    </w:p>
    <w:p w14:paraId="7959D9F1" w14:textId="77777777" w:rsidR="00C555D4" w:rsidRPr="00C555D4" w:rsidRDefault="00C555D4" w:rsidP="00C555D4">
      <w:pPr>
        <w:spacing w:after="0" w:line="240" w:lineRule="auto"/>
        <w:ind w:firstLine="709"/>
        <w:jc w:val="both"/>
        <w:rPr>
          <w:rFonts w:ascii="Times New Roman" w:eastAsiaTheme="minorEastAsia" w:hAnsi="Times New Roman" w:cs="Times New Roman"/>
          <w:sz w:val="28"/>
          <w:szCs w:val="28"/>
          <w:lang w:val="kk-KZ" w:eastAsia="ru-RU"/>
        </w:rPr>
      </w:pPr>
      <w:r w:rsidRPr="00C555D4">
        <w:rPr>
          <w:rFonts w:ascii="Times New Roman" w:eastAsiaTheme="minorEastAsia" w:hAnsi="Times New Roman" w:cs="Times New Roman"/>
          <w:bCs/>
          <w:sz w:val="28"/>
          <w:szCs w:val="28"/>
          <w:lang w:val="kk-KZ" w:eastAsia="ru-RU"/>
        </w:rPr>
        <w:t>Ниацин (В3) – 8.06±1.61 мг/100 г</w:t>
      </w:r>
      <w:r w:rsidRPr="00C555D4">
        <w:rPr>
          <w:rFonts w:ascii="Times New Roman" w:eastAsiaTheme="minorEastAsia" w:hAnsi="Times New Roman" w:cs="Times New Roman"/>
          <w:sz w:val="28"/>
          <w:szCs w:val="28"/>
          <w:lang w:val="kk-KZ" w:eastAsia="ru-RU"/>
        </w:rPr>
        <w:t>, бұл көрсеткіш тәуліктік норманың 40–55%-ын өтейді. Бұл өнімнің ақуыздар мен аминқышқылдар алмасуына оң әсерін айқындайды.</w:t>
      </w:r>
    </w:p>
    <w:p w14:paraId="070AE50C" w14:textId="77777777" w:rsidR="00C555D4" w:rsidRPr="00C555D4" w:rsidRDefault="00C555D4" w:rsidP="00C555D4">
      <w:pPr>
        <w:spacing w:after="0" w:line="240" w:lineRule="auto"/>
        <w:ind w:firstLine="709"/>
        <w:jc w:val="both"/>
        <w:rPr>
          <w:rFonts w:ascii="Times New Roman" w:eastAsiaTheme="minorEastAsia" w:hAnsi="Times New Roman" w:cs="Times New Roman"/>
          <w:sz w:val="28"/>
          <w:szCs w:val="28"/>
          <w:lang w:val="kk-KZ" w:eastAsia="ru-RU"/>
        </w:rPr>
      </w:pPr>
      <w:r w:rsidRPr="00C555D4">
        <w:rPr>
          <w:rFonts w:ascii="Times New Roman" w:eastAsiaTheme="minorEastAsia" w:hAnsi="Times New Roman" w:cs="Times New Roman"/>
          <w:bCs/>
          <w:sz w:val="28"/>
          <w:szCs w:val="28"/>
          <w:lang w:val="kk-KZ" w:eastAsia="ru-RU"/>
        </w:rPr>
        <w:t>Пантотен қышқылы (В5) – 1.920±0.384 мг/100 г</w:t>
      </w:r>
      <w:r w:rsidRPr="00C555D4">
        <w:rPr>
          <w:rFonts w:ascii="Times New Roman" w:eastAsiaTheme="minorEastAsia" w:hAnsi="Times New Roman" w:cs="Times New Roman"/>
          <w:sz w:val="28"/>
          <w:szCs w:val="28"/>
          <w:lang w:val="kk-KZ" w:eastAsia="ru-RU"/>
        </w:rPr>
        <w:t>, бұл күндік қажеттіліктің 38%-ын өтейді. Бұл коэнзим А синтезіне қатысатын маңызды дәрумен.</w:t>
      </w:r>
    </w:p>
    <w:p w14:paraId="48019F74" w14:textId="77777777" w:rsidR="00C555D4" w:rsidRPr="00C555D4" w:rsidRDefault="00C555D4" w:rsidP="00C555D4">
      <w:pPr>
        <w:spacing w:after="0" w:line="240" w:lineRule="auto"/>
        <w:ind w:firstLine="709"/>
        <w:jc w:val="both"/>
        <w:rPr>
          <w:rFonts w:ascii="Times New Roman" w:eastAsiaTheme="minorEastAsia" w:hAnsi="Times New Roman" w:cs="Times New Roman"/>
          <w:sz w:val="28"/>
          <w:szCs w:val="28"/>
          <w:lang w:val="kk-KZ" w:eastAsia="ru-RU"/>
        </w:rPr>
      </w:pPr>
      <w:r w:rsidRPr="00C555D4">
        <w:rPr>
          <w:rFonts w:ascii="Times New Roman" w:eastAsiaTheme="minorEastAsia" w:hAnsi="Times New Roman" w:cs="Times New Roman"/>
          <w:bCs/>
          <w:sz w:val="28"/>
          <w:szCs w:val="28"/>
          <w:lang w:val="kk-KZ" w:eastAsia="ru-RU"/>
        </w:rPr>
        <w:t>Пиридоксин (В6) – 1.771±0.384 мг/100 г</w:t>
      </w:r>
      <w:r w:rsidRPr="00C555D4">
        <w:rPr>
          <w:rFonts w:ascii="Times New Roman" w:eastAsiaTheme="minorEastAsia" w:hAnsi="Times New Roman" w:cs="Times New Roman"/>
          <w:sz w:val="28"/>
          <w:szCs w:val="28"/>
          <w:lang w:val="kk-KZ" w:eastAsia="ru-RU"/>
        </w:rPr>
        <w:t>, көрсеткіші тәуліктік норманың (1.3–2.0 мг) толық көлеміне сәйкес келеді, бұл аминқышқылдық және май қышқылдық алмасудың тиімді жүретінін білдіреді.</w:t>
      </w:r>
    </w:p>
    <w:p w14:paraId="014EF16C" w14:textId="77777777" w:rsidR="00C555D4" w:rsidRPr="00C555D4" w:rsidRDefault="00C555D4" w:rsidP="00C555D4">
      <w:pPr>
        <w:spacing w:after="0" w:line="240" w:lineRule="auto"/>
        <w:ind w:firstLine="709"/>
        <w:jc w:val="both"/>
        <w:rPr>
          <w:rFonts w:ascii="Times New Roman" w:eastAsiaTheme="minorEastAsia" w:hAnsi="Times New Roman" w:cs="Times New Roman"/>
          <w:sz w:val="28"/>
          <w:szCs w:val="28"/>
          <w:lang w:val="kk-KZ" w:eastAsia="ru-RU"/>
        </w:rPr>
      </w:pPr>
      <w:r w:rsidRPr="00C555D4">
        <w:rPr>
          <w:rFonts w:ascii="Times New Roman" w:eastAsiaTheme="minorEastAsia" w:hAnsi="Times New Roman" w:cs="Times New Roman"/>
          <w:bCs/>
          <w:sz w:val="28"/>
          <w:szCs w:val="28"/>
          <w:lang w:val="kk-KZ" w:eastAsia="ru-RU"/>
        </w:rPr>
        <w:t>Фолий қышқылы (В9) – 0.628±0.045 мг/100 г</w:t>
      </w:r>
      <w:r w:rsidRPr="00C555D4">
        <w:rPr>
          <w:rFonts w:ascii="Times New Roman" w:eastAsiaTheme="minorEastAsia" w:hAnsi="Times New Roman" w:cs="Times New Roman"/>
          <w:sz w:val="28"/>
          <w:szCs w:val="28"/>
          <w:lang w:val="kk-KZ" w:eastAsia="ru-RU"/>
        </w:rPr>
        <w:t>, бұл 0.4 мг нормадан жоғары, демек өнім қан түзілу процестеріне қолайлы әсер етеді.</w:t>
      </w:r>
    </w:p>
    <w:p w14:paraId="4C906C43" w14:textId="77777777" w:rsidR="00C555D4" w:rsidRPr="002D6483" w:rsidRDefault="00C555D4" w:rsidP="00C555D4">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bCs/>
          <w:sz w:val="28"/>
          <w:szCs w:val="28"/>
          <w:lang w:val="kk-KZ" w:eastAsia="ru-RU"/>
        </w:rPr>
        <w:t>Аскорбин қышқылы (С дәрумені) – 42.5±4.97 мг/100 г</w:t>
      </w:r>
      <w:r w:rsidRPr="002D6483">
        <w:rPr>
          <w:rFonts w:ascii="Times New Roman" w:eastAsiaTheme="minorEastAsia" w:hAnsi="Times New Roman" w:cs="Times New Roman"/>
          <w:sz w:val="28"/>
          <w:szCs w:val="28"/>
          <w:lang w:val="kk-KZ" w:eastAsia="ru-RU"/>
        </w:rPr>
        <w:t>, бұл көрсеткіш тәуліктік норманың жартысына жуық (50–100 мг). Демек, шпинат антиоксиданттық әсер көрсететін маңызды С дәруменінің сенімді көзі.</w:t>
      </w:r>
    </w:p>
    <w:p w14:paraId="5B9630BD" w14:textId="77777777" w:rsidR="00C555D4" w:rsidRPr="002D6483" w:rsidRDefault="00C555D4" w:rsidP="00C555D4">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bCs/>
          <w:sz w:val="28"/>
          <w:szCs w:val="28"/>
          <w:lang w:val="kk-KZ" w:eastAsia="ru-RU"/>
        </w:rPr>
        <w:t>Ретинол (А дәрумені) – 7.71±0.29 мг/100 г</w:t>
      </w:r>
      <w:r w:rsidRPr="002D6483">
        <w:rPr>
          <w:rFonts w:ascii="Times New Roman" w:eastAsiaTheme="minorEastAsia" w:hAnsi="Times New Roman" w:cs="Times New Roman"/>
          <w:sz w:val="28"/>
          <w:szCs w:val="28"/>
          <w:lang w:val="kk-KZ" w:eastAsia="ru-RU"/>
        </w:rPr>
        <w:t>, бұл 3 мг тәуліктік нормадан екі еседен артық, яғни өнімнің көру функциясын және тері саулығын жақсартуда маңызы зор.</w:t>
      </w:r>
    </w:p>
    <w:p w14:paraId="2BD8A544" w14:textId="77777777" w:rsidR="00C555D4" w:rsidRPr="002D6483" w:rsidRDefault="00C555D4" w:rsidP="00C555D4">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bCs/>
          <w:sz w:val="28"/>
          <w:szCs w:val="28"/>
          <w:lang w:val="kk-KZ" w:eastAsia="ru-RU"/>
        </w:rPr>
        <w:t>Токоферол (Е дәрумені) – 27.81±0.29 мг/100 г</w:t>
      </w:r>
      <w:r w:rsidRPr="002D6483">
        <w:rPr>
          <w:rFonts w:ascii="Times New Roman" w:eastAsiaTheme="minorEastAsia" w:hAnsi="Times New Roman" w:cs="Times New Roman"/>
          <w:sz w:val="28"/>
          <w:szCs w:val="28"/>
          <w:lang w:val="kk-KZ" w:eastAsia="ru-RU"/>
        </w:rPr>
        <w:t>, ұсынылған 30–40 мг нормасына өте жақын, бұл өнімнің антиоксиданттық және жасуша мембраналарын қорғаушы әсерін айқындайды.</w:t>
      </w:r>
    </w:p>
    <w:p w14:paraId="3148FD0B" w14:textId="170D59F3" w:rsidR="00C555D4" w:rsidRPr="002D6483" w:rsidRDefault="00C555D4" w:rsidP="00C555D4">
      <w:pPr>
        <w:spacing w:after="0" w:line="240" w:lineRule="auto"/>
        <w:ind w:firstLine="709"/>
        <w:jc w:val="both"/>
        <w:rPr>
          <w:rFonts w:ascii="Times New Roman" w:eastAsiaTheme="minorEastAsia" w:hAnsi="Times New Roman" w:cs="Times New Roman"/>
          <w:sz w:val="28"/>
          <w:szCs w:val="28"/>
          <w:lang w:val="kk-KZ" w:eastAsia="ru-RU"/>
        </w:rPr>
      </w:pPr>
      <w:r w:rsidRPr="002D6483">
        <w:rPr>
          <w:rFonts w:ascii="Times New Roman" w:eastAsiaTheme="minorEastAsia" w:hAnsi="Times New Roman" w:cs="Times New Roman"/>
          <w:sz w:val="28"/>
          <w:szCs w:val="28"/>
          <w:lang w:val="kk-KZ" w:eastAsia="ru-RU"/>
        </w:rPr>
        <w:t xml:space="preserve">Жалпы алғанда, </w:t>
      </w:r>
      <w:r>
        <w:rPr>
          <w:rFonts w:ascii="Times New Roman" w:eastAsiaTheme="minorEastAsia" w:hAnsi="Times New Roman" w:cs="Times New Roman"/>
          <w:sz w:val="28"/>
          <w:szCs w:val="28"/>
          <w:lang w:val="kk-KZ" w:eastAsia="ru-RU"/>
        </w:rPr>
        <w:t>саумалдық</w:t>
      </w:r>
      <w:r w:rsidRPr="002D6483">
        <w:rPr>
          <w:rFonts w:ascii="Times New Roman" w:eastAsiaTheme="minorEastAsia" w:hAnsi="Times New Roman" w:cs="Times New Roman"/>
          <w:sz w:val="28"/>
          <w:szCs w:val="28"/>
          <w:lang w:val="kk-KZ" w:eastAsia="ru-RU"/>
        </w:rPr>
        <w:t xml:space="preserve"> ұнтағы дәрумендердің негізгі топтары бойынша тәуліктік норманы айтарлықтай өтейді немесе нормадан артық көрсеткіштерге ие. Бұл өнімді адам рационында қолдану ағзаны маңызды дәрумендермен қамтамасыз етіп, функционалды тағамдық ингредиент ретінде құндылығын арттырады.</w:t>
      </w:r>
    </w:p>
    <w:p w14:paraId="292B5BDC" w14:textId="77777777" w:rsidR="00F55E3E" w:rsidRPr="00182D72" w:rsidRDefault="00F55E3E" w:rsidP="00F55E3E">
      <w:pPr>
        <w:spacing w:after="0" w:line="240" w:lineRule="auto"/>
        <w:ind w:firstLine="709"/>
        <w:jc w:val="both"/>
        <w:rPr>
          <w:rFonts w:ascii="Times New Roman" w:eastAsiaTheme="minorEastAsia" w:hAnsi="Times New Roman" w:cs="Times New Roman"/>
          <w:sz w:val="28"/>
          <w:szCs w:val="28"/>
          <w:lang w:val="kk-KZ" w:eastAsia="ru-RU"/>
        </w:rPr>
      </w:pPr>
      <w:r w:rsidRPr="00182D72">
        <w:rPr>
          <w:rFonts w:ascii="Times New Roman" w:eastAsiaTheme="minorEastAsia" w:hAnsi="Times New Roman" w:cs="Times New Roman"/>
          <w:sz w:val="28"/>
          <w:szCs w:val="28"/>
          <w:lang w:val="kk-KZ" w:eastAsia="ru-RU"/>
        </w:rPr>
        <w:t>Бұл мәліметтер саумалдықты тағам өнімдерінің, соның ішінде сүтті-өсімдік негізіндегі функцияналды өнімдердің құрамын байыту үшін тиімді табиғи ингредиент ретінде пайдалануға толық негіз береді.</w:t>
      </w:r>
    </w:p>
    <w:p w14:paraId="0E7761F7" w14:textId="77777777" w:rsidR="00F55E3E" w:rsidRPr="005F7A2B" w:rsidRDefault="00F55E3E" w:rsidP="00F55E3E">
      <w:pPr>
        <w:spacing w:after="0" w:line="240" w:lineRule="auto"/>
        <w:ind w:firstLine="709"/>
        <w:jc w:val="both"/>
        <w:rPr>
          <w:rFonts w:ascii="Times New Roman" w:eastAsiaTheme="minorEastAsia" w:hAnsi="Times New Roman" w:cs="Times New Roman"/>
          <w:sz w:val="28"/>
          <w:szCs w:val="28"/>
          <w:lang w:val="kk-KZ" w:eastAsia="ru-RU"/>
        </w:rPr>
      </w:pPr>
      <w:r w:rsidRPr="005F7A2B">
        <w:rPr>
          <w:rFonts w:ascii="Times New Roman" w:eastAsiaTheme="minorEastAsia" w:hAnsi="Times New Roman" w:cs="Times New Roman"/>
          <w:sz w:val="28"/>
          <w:szCs w:val="28"/>
          <w:lang w:val="kk-KZ" w:eastAsia="ru-RU"/>
        </w:rPr>
        <w:t xml:space="preserve">Қазіргі таңда халықтың тамақтану мәдениетінде функционалдық өнімдерге деген сұраныс артып келеді. Осы орайда, дәстүрлі сүт өнімдерін табиғи компоненттермен байыту арқылы олардың тағамдық құндылығын арттыру — ғылыми және практикалық тұрғыдан өзекті мәселе. Жүргізілген зерттеу нәтижелері негізінде, қой сүтінен дайындалатын жұмсақ ірімшікке функционалдық байытушы компонент ретінде </w:t>
      </w:r>
      <w:r w:rsidRPr="00851F52">
        <w:rPr>
          <w:rFonts w:ascii="Times New Roman" w:eastAsiaTheme="minorEastAsia" w:hAnsi="Times New Roman" w:cs="Times New Roman"/>
          <w:bCs/>
          <w:sz w:val="28"/>
          <w:szCs w:val="28"/>
          <w:lang w:val="kk-KZ" w:eastAsia="ru-RU"/>
        </w:rPr>
        <w:t>саумалдық (Spinacia oleracea)</w:t>
      </w:r>
      <w:r w:rsidRPr="005F7A2B">
        <w:rPr>
          <w:rFonts w:ascii="Times New Roman" w:eastAsiaTheme="minorEastAsia" w:hAnsi="Times New Roman" w:cs="Times New Roman"/>
          <w:sz w:val="28"/>
          <w:szCs w:val="28"/>
          <w:lang w:val="kk-KZ" w:eastAsia="ru-RU"/>
        </w:rPr>
        <w:t xml:space="preserve"> таңдалды.</w:t>
      </w:r>
    </w:p>
    <w:p w14:paraId="14F5F735" w14:textId="77777777" w:rsidR="00F55E3E" w:rsidRPr="005F7A2B" w:rsidRDefault="00F55E3E" w:rsidP="00F55E3E">
      <w:pPr>
        <w:spacing w:after="0" w:line="240" w:lineRule="auto"/>
        <w:ind w:firstLine="709"/>
        <w:jc w:val="both"/>
        <w:rPr>
          <w:rFonts w:ascii="Times New Roman" w:eastAsiaTheme="minorEastAsia" w:hAnsi="Times New Roman" w:cs="Times New Roman"/>
          <w:sz w:val="28"/>
          <w:szCs w:val="28"/>
          <w:lang w:val="kk-KZ" w:eastAsia="ru-RU"/>
        </w:rPr>
      </w:pPr>
      <w:r w:rsidRPr="005F7A2B">
        <w:rPr>
          <w:rFonts w:ascii="Times New Roman" w:eastAsiaTheme="minorEastAsia" w:hAnsi="Times New Roman" w:cs="Times New Roman"/>
          <w:sz w:val="28"/>
          <w:szCs w:val="28"/>
          <w:lang w:val="kk-KZ" w:eastAsia="ru-RU"/>
        </w:rPr>
        <w:t>Бұл таңдау бірнеше факторға негізделген:</w:t>
      </w:r>
    </w:p>
    <w:p w14:paraId="3B1961C1" w14:textId="7F410FB7" w:rsidR="00F55E3E" w:rsidRPr="00F55E3E" w:rsidRDefault="00F55E3E" w:rsidP="00F55E3E">
      <w:pPr>
        <w:spacing w:after="0" w:line="240" w:lineRule="auto"/>
        <w:ind w:firstLine="709"/>
        <w:jc w:val="both"/>
        <w:rPr>
          <w:rFonts w:ascii="Times New Roman" w:eastAsiaTheme="minorEastAsia" w:hAnsi="Times New Roman" w:cs="Times New Roman"/>
          <w:sz w:val="28"/>
          <w:szCs w:val="28"/>
          <w:lang w:eastAsia="ru-RU"/>
        </w:rPr>
      </w:pPr>
      <w:r w:rsidRPr="005F7A2B">
        <w:rPr>
          <w:rFonts w:ascii="Times New Roman" w:eastAsiaTheme="minorEastAsia" w:hAnsi="Times New Roman" w:cs="Times New Roman"/>
          <w:sz w:val="28"/>
          <w:szCs w:val="28"/>
          <w:lang w:val="kk-KZ" w:eastAsia="ru-RU"/>
        </w:rPr>
        <w:t xml:space="preserve">Біріншіден, саумалдық — биологиялық белсенді заттарға, дәрумендер мен минералдарға бай көкөніс. </w:t>
      </w:r>
      <w:r w:rsidRPr="00F55E3E">
        <w:rPr>
          <w:rFonts w:ascii="Times New Roman" w:eastAsiaTheme="minorEastAsia" w:hAnsi="Times New Roman" w:cs="Times New Roman"/>
          <w:sz w:val="28"/>
          <w:szCs w:val="28"/>
          <w:lang w:eastAsia="ru-RU"/>
        </w:rPr>
        <w:t xml:space="preserve">Оның құрамында А, С, К, В6, В9 дәрумендері, сондай-ақ темір, кальций, калий, магний сияқты минералдар молынан кездеседі. Бұл заттар адам ағзасының иммундық, жүйке, қан айналым және </w:t>
      </w:r>
      <w:r w:rsidRPr="00F55E3E">
        <w:rPr>
          <w:rFonts w:ascii="Times New Roman" w:eastAsiaTheme="minorEastAsia" w:hAnsi="Times New Roman" w:cs="Times New Roman"/>
          <w:sz w:val="28"/>
          <w:szCs w:val="28"/>
          <w:lang w:eastAsia="ru-RU"/>
        </w:rPr>
        <w:lastRenderedPageBreak/>
        <w:t>сүйек жүйесінің қызметін қолдай отырып, жалпы денсаулықты нығайтуда маңызды рөл атқарады.</w:t>
      </w:r>
    </w:p>
    <w:p w14:paraId="57C7F71D" w14:textId="244AD81C" w:rsidR="00F55E3E" w:rsidRPr="00F55E3E" w:rsidRDefault="00F55E3E" w:rsidP="00F55E3E">
      <w:pPr>
        <w:spacing w:after="0" w:line="240" w:lineRule="auto"/>
        <w:ind w:firstLine="709"/>
        <w:jc w:val="both"/>
        <w:rPr>
          <w:rFonts w:ascii="Times New Roman" w:eastAsiaTheme="minorEastAsia" w:hAnsi="Times New Roman" w:cs="Times New Roman"/>
          <w:sz w:val="28"/>
          <w:szCs w:val="28"/>
          <w:lang w:eastAsia="ru-RU"/>
        </w:rPr>
      </w:pPr>
      <w:r w:rsidRPr="00F55E3E">
        <w:rPr>
          <w:rFonts w:ascii="Times New Roman" w:eastAsiaTheme="minorEastAsia" w:hAnsi="Times New Roman" w:cs="Times New Roman"/>
          <w:sz w:val="28"/>
          <w:szCs w:val="28"/>
          <w:lang w:eastAsia="ru-RU"/>
        </w:rPr>
        <w:t>Екіншіден, саумалдықтың кептірілген ұнтағы технологиялық жағынан ыңғайлы. Ылғалдылығы төмен болғандықтан, ол дайын өнімнің консистенциясына кері әсер етпейді, біртектілік пен тұрақтылықты қамтамасыз етеді. Сонымен қатар, ұнтақ түрінде қолдану арқылы органолептикалық сипаттамалар да оң сақталады — қатты иіс, талшықты құрылым немесе қышқыл дәм өнімге берілмейді.</w:t>
      </w:r>
    </w:p>
    <w:p w14:paraId="2D5FF0BF" w14:textId="381ACD8E" w:rsidR="00F55E3E" w:rsidRPr="00F55E3E" w:rsidRDefault="00F55E3E" w:rsidP="00F55E3E">
      <w:pPr>
        <w:spacing w:after="0" w:line="240" w:lineRule="auto"/>
        <w:ind w:firstLine="709"/>
        <w:jc w:val="both"/>
        <w:rPr>
          <w:rFonts w:ascii="Times New Roman" w:eastAsiaTheme="minorEastAsia" w:hAnsi="Times New Roman" w:cs="Times New Roman"/>
          <w:sz w:val="28"/>
          <w:szCs w:val="28"/>
          <w:lang w:eastAsia="ru-RU"/>
        </w:rPr>
      </w:pPr>
      <w:r w:rsidRPr="00F55E3E">
        <w:rPr>
          <w:rFonts w:ascii="Times New Roman" w:eastAsiaTheme="minorEastAsia" w:hAnsi="Times New Roman" w:cs="Times New Roman"/>
          <w:sz w:val="28"/>
          <w:szCs w:val="28"/>
          <w:lang w:eastAsia="ru-RU"/>
        </w:rPr>
        <w:t>Үшіншіден, өсімдік негізіндегі темірдің жақсы көзі ретінде саумалдық қой сүтімен біріктірілгенде тағамдық құндылығы жоғары, функционалдық қасиеттері бар өнім алуға мүмкіндік береді. Мұндай өнімдерді арнайы топтарға — темір тапшылығы бар адамдарға, балаларға, спортшыларға және егде жастағы адамдарға қолдану ұсынылады.</w:t>
      </w:r>
    </w:p>
    <w:p w14:paraId="63D026D0" w14:textId="77777777" w:rsidR="00F55E3E" w:rsidRPr="00F55E3E" w:rsidRDefault="00F55E3E" w:rsidP="00F55E3E">
      <w:pPr>
        <w:spacing w:after="0" w:line="240" w:lineRule="auto"/>
        <w:ind w:firstLine="709"/>
        <w:jc w:val="both"/>
        <w:rPr>
          <w:rFonts w:ascii="Times New Roman" w:eastAsiaTheme="minorEastAsia" w:hAnsi="Times New Roman" w:cs="Times New Roman"/>
          <w:sz w:val="28"/>
          <w:szCs w:val="28"/>
          <w:lang w:eastAsia="ru-RU"/>
        </w:rPr>
      </w:pPr>
      <w:r w:rsidRPr="00F55E3E">
        <w:rPr>
          <w:rFonts w:ascii="Times New Roman" w:eastAsiaTheme="minorEastAsia" w:hAnsi="Times New Roman" w:cs="Times New Roman"/>
          <w:sz w:val="28"/>
          <w:szCs w:val="28"/>
          <w:lang w:eastAsia="ru-RU"/>
        </w:rPr>
        <w:t>Осы факторларды ескере отырып, саумалдықты ұнтақ күйінде дайын ірімшікке қоспа ретінде енгізу — ғылыми негізделген, технологиялық жағынан тиімді және тағамдық тұрғыдан өзекті шешім болып табылады. Бұл дайын өнімді биологиялық құнды және денсаулықты нығайтушы тағам ретінде қарастыруға мүмкіндік береді.</w:t>
      </w:r>
    </w:p>
    <w:p w14:paraId="61D09767" w14:textId="77777777" w:rsidR="00C555D4" w:rsidRDefault="00F55E3E" w:rsidP="00C555D4">
      <w:pPr>
        <w:spacing w:after="0" w:line="240" w:lineRule="auto"/>
        <w:ind w:firstLine="709"/>
        <w:jc w:val="both"/>
        <w:rPr>
          <w:rFonts w:ascii="Times New Roman" w:eastAsiaTheme="minorEastAsia" w:hAnsi="Times New Roman" w:cs="Times New Roman"/>
          <w:sz w:val="28"/>
          <w:szCs w:val="28"/>
          <w:lang w:val="kk-KZ" w:eastAsia="ru-RU"/>
        </w:rPr>
      </w:pPr>
      <w:r w:rsidRPr="00F55E3E">
        <w:rPr>
          <w:rFonts w:ascii="Times New Roman" w:eastAsiaTheme="minorEastAsia" w:hAnsi="Times New Roman" w:cs="Times New Roman"/>
          <w:sz w:val="28"/>
          <w:szCs w:val="28"/>
          <w:lang w:eastAsia="ru-RU"/>
        </w:rPr>
        <w:t>Осылайша, саумалдықтың тағамдық және биологиялық қасиеттерін терең зерттеу, оның кептірілген түрінің химиялық құрамын бағалау және стандарттарға сәйкестігін растау – бұл өнімді қой сүтінен дайындалатын жұмсақ ірімшіктің құрамына тиімді қосымша ретінде қолданудың ғылыми негіздемесін құрайды. Алынған нәтижелер өнімнің тағамдық құндылығын арттыруға, органолептикалық қасиеттерін жақсартуға және халықтың функционалдық тамақтануына үлес қосуға мүмкіндік береді.</w:t>
      </w:r>
    </w:p>
    <w:p w14:paraId="7D0B43C4" w14:textId="77777777" w:rsidR="005B1ED1" w:rsidRDefault="005B1ED1" w:rsidP="005B1ED1">
      <w:pPr>
        <w:spacing w:after="0" w:line="240" w:lineRule="auto"/>
        <w:ind w:firstLine="709"/>
        <w:jc w:val="both"/>
        <w:rPr>
          <w:rFonts w:ascii="Times New Roman" w:eastAsiaTheme="minorEastAsia" w:hAnsi="Times New Roman" w:cs="Times New Roman"/>
          <w:sz w:val="28"/>
          <w:szCs w:val="28"/>
          <w:lang w:val="kk-KZ" w:eastAsia="ru-RU"/>
        </w:rPr>
      </w:pPr>
    </w:p>
    <w:p w14:paraId="248B38CD" w14:textId="6DA4ECB9" w:rsidR="00DE4FDB" w:rsidRPr="0087177E" w:rsidRDefault="000E4DB6" w:rsidP="000A669A">
      <w:pPr>
        <w:spacing w:before="240" w:after="0" w:line="240" w:lineRule="auto"/>
        <w:ind w:firstLine="709"/>
        <w:jc w:val="both"/>
        <w:rPr>
          <w:rFonts w:ascii="Times New Roman" w:eastAsia="Calibri" w:hAnsi="Times New Roman" w:cs="Times New Roman"/>
          <w:b/>
          <w:sz w:val="28"/>
          <w:szCs w:val="28"/>
          <w:shd w:val="clear" w:color="auto" w:fill="FFFFFF"/>
          <w:lang w:val="kk-KZ"/>
        </w:rPr>
      </w:pPr>
      <w:r w:rsidRPr="000E4DB6">
        <w:rPr>
          <w:rFonts w:ascii="Times New Roman" w:eastAsiaTheme="minorEastAsia" w:hAnsi="Times New Roman" w:cs="Times New Roman"/>
          <w:b/>
          <w:bCs/>
          <w:sz w:val="28"/>
          <w:szCs w:val="28"/>
          <w:lang w:val="kk-KZ" w:eastAsia="ru-RU"/>
        </w:rPr>
        <w:t xml:space="preserve">3.4  </w:t>
      </w:r>
      <w:r w:rsidR="000A669A" w:rsidRPr="0087177E">
        <w:rPr>
          <w:rFonts w:ascii="Times New Roman" w:eastAsia="Calibri" w:hAnsi="Times New Roman" w:cs="Times New Roman"/>
          <w:b/>
          <w:sz w:val="28"/>
          <w:szCs w:val="28"/>
          <w:shd w:val="clear" w:color="auto" w:fill="FFFFFF"/>
          <w:lang w:val="kk-KZ"/>
        </w:rPr>
        <w:t>Қой сүтінен дайындалатын ірімшік рецептурасына саумалдық ұнтағының мөлшерін негіздеу</w:t>
      </w:r>
    </w:p>
    <w:p w14:paraId="797B4571" w14:textId="77777777" w:rsidR="00DE4FDB" w:rsidRDefault="00DE4FDB" w:rsidP="00F175A4">
      <w:pPr>
        <w:spacing w:after="0" w:line="240" w:lineRule="auto"/>
        <w:ind w:firstLine="709"/>
        <w:jc w:val="both"/>
        <w:rPr>
          <w:rFonts w:ascii="Times New Roman" w:eastAsiaTheme="minorEastAsia" w:hAnsi="Times New Roman" w:cs="Times New Roman"/>
          <w:b/>
          <w:bCs/>
          <w:sz w:val="28"/>
          <w:szCs w:val="28"/>
          <w:lang w:val="kk-KZ" w:eastAsia="ru-RU"/>
        </w:rPr>
      </w:pPr>
    </w:p>
    <w:p w14:paraId="6997E206" w14:textId="533DBCD8" w:rsidR="00D552CC" w:rsidRPr="00D552CC" w:rsidRDefault="00D552CC" w:rsidP="00D552CC">
      <w:pPr>
        <w:spacing w:after="0" w:line="240" w:lineRule="auto"/>
        <w:ind w:firstLine="720"/>
        <w:jc w:val="both"/>
        <w:rPr>
          <w:rFonts w:ascii="Times New Roman" w:hAnsi="Times New Roman" w:cs="Times New Roman"/>
          <w:sz w:val="28"/>
          <w:szCs w:val="28"/>
          <w:lang w:val="kk-KZ"/>
        </w:rPr>
      </w:pPr>
      <w:r w:rsidRPr="00D552CC">
        <w:rPr>
          <w:rFonts w:ascii="Times New Roman" w:hAnsi="Times New Roman" w:cs="Times New Roman"/>
          <w:sz w:val="28"/>
          <w:szCs w:val="28"/>
          <w:lang w:val="kk-KZ"/>
        </w:rPr>
        <w:t>Математикалық модельді құрудың бастапқы кезеңі интервалдар мен параметрлердің өзгеру деңгейлерін кодтау болып табылады.  Шикізаттың шығу тегі сипаттамалары үшін кіріс факторларының вариация деңгейлері мен интервалдарын кодтау құрастырылған [</w:t>
      </w:r>
      <w:r w:rsidR="0087177E">
        <w:rPr>
          <w:rFonts w:ascii="Times New Roman" w:hAnsi="Times New Roman" w:cs="Times New Roman"/>
          <w:sz w:val="28"/>
          <w:szCs w:val="28"/>
          <w:lang w:val="kk-KZ"/>
        </w:rPr>
        <w:t>208</w:t>
      </w:r>
      <w:r w:rsidRPr="00D552CC">
        <w:rPr>
          <w:rFonts w:ascii="Times New Roman" w:hAnsi="Times New Roman" w:cs="Times New Roman"/>
          <w:sz w:val="28"/>
          <w:szCs w:val="28"/>
          <w:lang w:val="kk-KZ"/>
        </w:rPr>
        <w:t>].</w:t>
      </w:r>
    </w:p>
    <w:p w14:paraId="02C6F453" w14:textId="78F90E4D" w:rsidR="00D552CC" w:rsidRPr="00D552CC" w:rsidRDefault="00D552CC" w:rsidP="00D552CC">
      <w:pPr>
        <w:spacing w:after="0" w:line="240" w:lineRule="auto"/>
        <w:ind w:firstLine="720"/>
        <w:jc w:val="both"/>
        <w:rPr>
          <w:rFonts w:ascii="Times New Roman" w:hAnsi="Times New Roman" w:cs="Times New Roman"/>
          <w:sz w:val="28"/>
          <w:szCs w:val="28"/>
          <w:lang w:val="kk-KZ"/>
        </w:rPr>
      </w:pPr>
      <w:r w:rsidRPr="00D552CC">
        <w:rPr>
          <w:rFonts w:ascii="Times New Roman" w:hAnsi="Times New Roman" w:cs="Times New Roman"/>
          <w:sz w:val="28"/>
          <w:szCs w:val="28"/>
          <w:lang w:val="kk-KZ"/>
        </w:rPr>
        <w:t>Регрессия теңдеуі болып табылатын қой сүтін пайдаланып ірімшік өндірудің технологиялық процесін оңтайландырудың математикалық моделін алу үшін х факторларының саны 3 болған кезде және тәжірибелер санының екінші ретті айналмалы жоспарын (Box жоспары) қолдандық. 20-дан астам, нөлдік нүктедегі тәжірибелер саны 6 және теңдеу коэффициенттерінің саны 10 [</w:t>
      </w:r>
      <w:r w:rsidR="0087177E">
        <w:rPr>
          <w:rFonts w:ascii="Times New Roman" w:hAnsi="Times New Roman" w:cs="Times New Roman"/>
          <w:sz w:val="28"/>
          <w:szCs w:val="28"/>
          <w:lang w:val="kk-KZ"/>
        </w:rPr>
        <w:t>209</w:t>
      </w:r>
      <w:r w:rsidRPr="00D552CC">
        <w:rPr>
          <w:rFonts w:ascii="Times New Roman" w:hAnsi="Times New Roman" w:cs="Times New Roman"/>
          <w:sz w:val="28"/>
          <w:szCs w:val="28"/>
          <w:lang w:val="kk-KZ"/>
        </w:rPr>
        <w:t>].</w:t>
      </w:r>
    </w:p>
    <w:p w14:paraId="2597B619" w14:textId="260511B8" w:rsidR="00D552CC" w:rsidRDefault="00D552CC" w:rsidP="00D552CC">
      <w:pPr>
        <w:spacing w:after="0" w:line="240" w:lineRule="auto"/>
        <w:ind w:firstLine="720"/>
        <w:jc w:val="both"/>
        <w:rPr>
          <w:rFonts w:ascii="Times New Roman" w:hAnsi="Times New Roman" w:cs="Times New Roman"/>
          <w:sz w:val="28"/>
          <w:szCs w:val="28"/>
          <w:lang w:val="kk-KZ"/>
        </w:rPr>
      </w:pPr>
      <w:r w:rsidRPr="00D552CC">
        <w:rPr>
          <w:rFonts w:ascii="Times New Roman" w:hAnsi="Times New Roman" w:cs="Times New Roman"/>
          <w:sz w:val="28"/>
          <w:szCs w:val="28"/>
          <w:lang w:val="kk-KZ"/>
        </w:rPr>
        <w:t>Математикалық аппарат ретінде ең қолайлы оңтайлылық критерийінің басқалармен байланысын модельдейтін регрессиялық теңдеулер жүйесімен алынған математикалық және статистикалық әдістер қолданылады [</w:t>
      </w:r>
      <w:r w:rsidR="0087177E">
        <w:rPr>
          <w:rFonts w:ascii="Times New Roman" w:hAnsi="Times New Roman" w:cs="Times New Roman"/>
          <w:sz w:val="28"/>
          <w:szCs w:val="28"/>
          <w:lang w:val="kk-KZ"/>
        </w:rPr>
        <w:t>210</w:t>
      </w:r>
      <w:r w:rsidRPr="00D552CC">
        <w:rPr>
          <w:rFonts w:ascii="Times New Roman" w:hAnsi="Times New Roman" w:cs="Times New Roman"/>
          <w:sz w:val="28"/>
          <w:szCs w:val="28"/>
          <w:lang w:val="kk-KZ"/>
        </w:rPr>
        <w:t>].</w:t>
      </w:r>
    </w:p>
    <w:p w14:paraId="70D84706" w14:textId="4CA8DC44" w:rsidR="00B9376F" w:rsidRPr="00B9376F" w:rsidRDefault="00B9376F" w:rsidP="00B9376F">
      <w:pPr>
        <w:spacing w:after="0" w:line="240" w:lineRule="auto"/>
        <w:ind w:firstLine="720"/>
        <w:jc w:val="both"/>
        <w:rPr>
          <w:rFonts w:ascii="Times New Roman" w:hAnsi="Times New Roman" w:cs="Times New Roman"/>
          <w:sz w:val="28"/>
          <w:szCs w:val="28"/>
          <w:lang w:val="kk-KZ"/>
        </w:rPr>
      </w:pPr>
      <w:r w:rsidRPr="00B9376F">
        <w:rPr>
          <w:rFonts w:ascii="Times New Roman" w:hAnsi="Times New Roman" w:cs="Times New Roman"/>
          <w:sz w:val="28"/>
          <w:szCs w:val="28"/>
          <w:lang w:val="kk-KZ"/>
        </w:rPr>
        <w:lastRenderedPageBreak/>
        <w:t xml:space="preserve">Қой сүті ірімшігінің құрамын оңтайландырудың негізгі критерийі, ең жақсы өнім (Y) келесі факторлар әсер етеді: қой сүтінің </w:t>
      </w:r>
      <w:r>
        <w:rPr>
          <w:rFonts w:ascii="Times New Roman" w:hAnsi="Times New Roman" w:cs="Times New Roman"/>
          <w:sz w:val="28"/>
          <w:szCs w:val="28"/>
          <w:lang w:val="kk-KZ"/>
        </w:rPr>
        <w:t xml:space="preserve">ұйыту температурасы (Т, </w:t>
      </w:r>
      <w:r w:rsidRPr="00B9376F">
        <w:rPr>
          <w:rFonts w:ascii="Times New Roman" w:hAnsi="Times New Roman" w:cs="Times New Roman"/>
          <w:sz w:val="28"/>
          <w:szCs w:val="28"/>
          <w:vertAlign w:val="superscript"/>
          <w:lang w:val="kk-KZ"/>
        </w:rPr>
        <w:t>0</w:t>
      </w:r>
      <w:r w:rsidRPr="00B9376F">
        <w:rPr>
          <w:rFonts w:ascii="Times New Roman" w:hAnsi="Times New Roman" w:cs="Times New Roman"/>
          <w:sz w:val="28"/>
          <w:szCs w:val="28"/>
          <w:lang w:val="kk-KZ"/>
        </w:rPr>
        <w:t>С), са</w:t>
      </w:r>
      <w:r>
        <w:rPr>
          <w:rFonts w:ascii="Times New Roman" w:hAnsi="Times New Roman" w:cs="Times New Roman"/>
          <w:sz w:val="28"/>
          <w:szCs w:val="28"/>
          <w:lang w:val="kk-KZ"/>
        </w:rPr>
        <w:t>умалдық</w:t>
      </w:r>
      <w:r w:rsidRPr="00B9376F">
        <w:rPr>
          <w:rFonts w:ascii="Times New Roman" w:hAnsi="Times New Roman" w:cs="Times New Roman"/>
          <w:sz w:val="28"/>
          <w:szCs w:val="28"/>
          <w:lang w:val="kk-KZ"/>
        </w:rPr>
        <w:t xml:space="preserve"> қосу (S, %) және </w:t>
      </w:r>
      <w:r>
        <w:rPr>
          <w:rFonts w:ascii="Times New Roman" w:hAnsi="Times New Roman" w:cs="Times New Roman"/>
          <w:sz w:val="28"/>
          <w:szCs w:val="28"/>
          <w:lang w:val="kk-KZ"/>
        </w:rPr>
        <w:t xml:space="preserve">ұйытқыны </w:t>
      </w:r>
      <w:r w:rsidRPr="00B9376F">
        <w:rPr>
          <w:rFonts w:ascii="Times New Roman" w:hAnsi="Times New Roman" w:cs="Times New Roman"/>
          <w:sz w:val="28"/>
          <w:szCs w:val="28"/>
          <w:lang w:val="kk-KZ"/>
        </w:rPr>
        <w:t>белсендіру уақыты (т, мин), жоғарыда аталған факторлар нақты өндірістік жағдайларды анықтайды.  Сондықтан регрессия теңдеулер жүйесін осы факторларға сәйкес реттеген жөн.</w:t>
      </w:r>
    </w:p>
    <w:p w14:paraId="3429B02F" w14:textId="77777777" w:rsidR="00B9376F" w:rsidRPr="00B9376F" w:rsidRDefault="00B9376F" w:rsidP="00B9376F">
      <w:pPr>
        <w:spacing w:after="0" w:line="240" w:lineRule="auto"/>
        <w:ind w:firstLine="720"/>
        <w:jc w:val="both"/>
        <w:rPr>
          <w:rFonts w:ascii="Times New Roman" w:hAnsi="Times New Roman" w:cs="Times New Roman"/>
          <w:sz w:val="28"/>
          <w:szCs w:val="28"/>
          <w:lang w:val="kk-KZ"/>
        </w:rPr>
      </w:pPr>
      <w:r w:rsidRPr="00B9376F">
        <w:rPr>
          <w:rFonts w:ascii="Times New Roman" w:hAnsi="Times New Roman" w:cs="Times New Roman"/>
          <w:sz w:val="28"/>
          <w:szCs w:val="28"/>
          <w:lang w:val="kk-KZ"/>
        </w:rPr>
        <w:t xml:space="preserve"> Регрессия теңдеуі:</w:t>
      </w:r>
    </w:p>
    <w:p w14:paraId="3E58D06B" w14:textId="77777777" w:rsidR="00B9376F" w:rsidRPr="00B9376F" w:rsidRDefault="00B9376F" w:rsidP="00B9376F">
      <w:pPr>
        <w:spacing w:after="0" w:line="240" w:lineRule="auto"/>
        <w:ind w:firstLine="720"/>
        <w:jc w:val="both"/>
        <w:rPr>
          <w:rFonts w:ascii="Times New Roman" w:hAnsi="Times New Roman" w:cs="Times New Roman"/>
          <w:sz w:val="28"/>
          <w:szCs w:val="28"/>
          <w:lang w:val="kk-KZ"/>
        </w:rPr>
      </w:pPr>
    </w:p>
    <w:p w14:paraId="70406E70" w14:textId="77777777" w:rsidR="00B9376F" w:rsidRPr="00B9376F" w:rsidRDefault="00B9376F" w:rsidP="00B9376F">
      <w:pPr>
        <w:spacing w:after="0" w:line="240" w:lineRule="auto"/>
        <w:ind w:firstLine="720"/>
        <w:jc w:val="both"/>
        <w:rPr>
          <w:rFonts w:ascii="Times New Roman" w:hAnsi="Times New Roman" w:cs="Times New Roman"/>
          <w:i/>
          <w:sz w:val="28"/>
          <w:szCs w:val="28"/>
          <w:vertAlign w:val="subscript"/>
          <w:lang w:val="en-US"/>
        </w:rPr>
      </w:pPr>
      <w:r w:rsidRPr="00B9376F">
        <w:rPr>
          <w:rFonts w:ascii="Times New Roman" w:hAnsi="Times New Roman" w:cs="Times New Roman"/>
          <w:i/>
          <w:sz w:val="28"/>
          <w:szCs w:val="28"/>
        </w:rPr>
        <w:t>у</w:t>
      </w:r>
      <w:r w:rsidRPr="00B9376F">
        <w:rPr>
          <w:rFonts w:ascii="Times New Roman" w:hAnsi="Times New Roman" w:cs="Times New Roman"/>
          <w:i/>
          <w:sz w:val="28"/>
          <w:szCs w:val="28"/>
          <w:vertAlign w:val="subscript"/>
          <w:lang w:val="en-US"/>
        </w:rPr>
        <w:t>1</w:t>
      </w:r>
      <w:r w:rsidRPr="00B9376F">
        <w:rPr>
          <w:rFonts w:ascii="Times New Roman" w:hAnsi="Times New Roman" w:cs="Times New Roman"/>
          <w:i/>
          <w:sz w:val="28"/>
          <w:szCs w:val="28"/>
          <w:lang w:val="en-US"/>
        </w:rPr>
        <w:t>=b</w:t>
      </w:r>
      <w:r w:rsidRPr="00B9376F">
        <w:rPr>
          <w:rFonts w:ascii="Times New Roman" w:hAnsi="Times New Roman" w:cs="Times New Roman"/>
          <w:i/>
          <w:sz w:val="28"/>
          <w:szCs w:val="28"/>
          <w:vertAlign w:val="subscript"/>
          <w:lang w:val="en-US"/>
        </w:rPr>
        <w:t>0</w:t>
      </w:r>
      <w:r w:rsidRPr="00B9376F">
        <w:rPr>
          <w:rFonts w:ascii="Times New Roman" w:hAnsi="Times New Roman" w:cs="Times New Roman"/>
          <w:i/>
          <w:sz w:val="28"/>
          <w:szCs w:val="28"/>
          <w:lang w:val="en-US"/>
        </w:rPr>
        <w:t>+b</w:t>
      </w:r>
      <w:r w:rsidRPr="00B9376F">
        <w:rPr>
          <w:rFonts w:ascii="Times New Roman" w:hAnsi="Times New Roman" w:cs="Times New Roman"/>
          <w:i/>
          <w:sz w:val="28"/>
          <w:szCs w:val="28"/>
          <w:vertAlign w:val="subscript"/>
          <w:lang w:val="en-US"/>
        </w:rPr>
        <w:t>1</w:t>
      </w:r>
      <w:r w:rsidRPr="00B9376F">
        <w:rPr>
          <w:rFonts w:ascii="Times New Roman" w:hAnsi="Times New Roman" w:cs="Times New Roman"/>
          <w:i/>
          <w:sz w:val="28"/>
          <w:szCs w:val="28"/>
          <w:lang w:val="en-US"/>
        </w:rPr>
        <w:t>x</w:t>
      </w:r>
      <w:r w:rsidRPr="00B9376F">
        <w:rPr>
          <w:rFonts w:ascii="Times New Roman" w:hAnsi="Times New Roman" w:cs="Times New Roman"/>
          <w:i/>
          <w:sz w:val="28"/>
          <w:szCs w:val="28"/>
          <w:vertAlign w:val="subscript"/>
          <w:lang w:val="en-US"/>
        </w:rPr>
        <w:t>1</w:t>
      </w:r>
      <w:r w:rsidRPr="00B9376F">
        <w:rPr>
          <w:rFonts w:ascii="Times New Roman" w:hAnsi="Times New Roman" w:cs="Times New Roman"/>
          <w:i/>
          <w:sz w:val="28"/>
          <w:szCs w:val="28"/>
          <w:lang w:val="en-US"/>
        </w:rPr>
        <w:t>+b</w:t>
      </w:r>
      <w:r w:rsidRPr="00B9376F">
        <w:rPr>
          <w:rFonts w:ascii="Times New Roman" w:hAnsi="Times New Roman" w:cs="Times New Roman"/>
          <w:i/>
          <w:sz w:val="28"/>
          <w:szCs w:val="28"/>
          <w:vertAlign w:val="subscript"/>
          <w:lang w:val="en-US"/>
        </w:rPr>
        <w:t>2</w:t>
      </w:r>
      <w:r w:rsidRPr="00B9376F">
        <w:rPr>
          <w:rFonts w:ascii="Times New Roman" w:hAnsi="Times New Roman" w:cs="Times New Roman"/>
          <w:i/>
          <w:sz w:val="28"/>
          <w:szCs w:val="28"/>
          <w:lang w:val="en-US"/>
        </w:rPr>
        <w:t>x</w:t>
      </w:r>
      <w:r w:rsidRPr="00B9376F">
        <w:rPr>
          <w:rFonts w:ascii="Times New Roman" w:hAnsi="Times New Roman" w:cs="Times New Roman"/>
          <w:i/>
          <w:sz w:val="28"/>
          <w:szCs w:val="28"/>
          <w:vertAlign w:val="subscript"/>
          <w:lang w:val="en-US"/>
        </w:rPr>
        <w:t>2</w:t>
      </w:r>
      <w:r w:rsidRPr="00B9376F">
        <w:rPr>
          <w:rFonts w:ascii="Times New Roman" w:hAnsi="Times New Roman" w:cs="Times New Roman"/>
          <w:i/>
          <w:sz w:val="28"/>
          <w:szCs w:val="28"/>
          <w:lang w:val="en-US"/>
        </w:rPr>
        <w:t>+b</w:t>
      </w:r>
      <w:r w:rsidRPr="00B9376F">
        <w:rPr>
          <w:rFonts w:ascii="Times New Roman" w:hAnsi="Times New Roman" w:cs="Times New Roman"/>
          <w:i/>
          <w:sz w:val="28"/>
          <w:szCs w:val="28"/>
          <w:vertAlign w:val="subscript"/>
          <w:lang w:val="en-US"/>
        </w:rPr>
        <w:t>3</w:t>
      </w:r>
      <w:r w:rsidRPr="00B9376F">
        <w:rPr>
          <w:rFonts w:ascii="Times New Roman" w:hAnsi="Times New Roman" w:cs="Times New Roman"/>
          <w:i/>
          <w:sz w:val="28"/>
          <w:szCs w:val="28"/>
          <w:lang w:val="en-US"/>
        </w:rPr>
        <w:t>x</w:t>
      </w:r>
      <w:r w:rsidRPr="00B9376F">
        <w:rPr>
          <w:rFonts w:ascii="Times New Roman" w:hAnsi="Times New Roman" w:cs="Times New Roman"/>
          <w:i/>
          <w:sz w:val="28"/>
          <w:szCs w:val="28"/>
          <w:vertAlign w:val="subscript"/>
          <w:lang w:val="en-US"/>
        </w:rPr>
        <w:t>3</w:t>
      </w:r>
      <w:r w:rsidRPr="00B9376F">
        <w:rPr>
          <w:rFonts w:ascii="Times New Roman" w:hAnsi="Times New Roman" w:cs="Times New Roman"/>
          <w:i/>
          <w:sz w:val="28"/>
          <w:szCs w:val="28"/>
          <w:lang w:val="en-US"/>
        </w:rPr>
        <w:t>+b</w:t>
      </w:r>
      <w:r w:rsidRPr="00B9376F">
        <w:rPr>
          <w:rFonts w:ascii="Times New Roman" w:hAnsi="Times New Roman" w:cs="Times New Roman"/>
          <w:i/>
          <w:sz w:val="28"/>
          <w:szCs w:val="28"/>
          <w:vertAlign w:val="subscript"/>
          <w:lang w:val="en-US"/>
        </w:rPr>
        <w:t>12</w:t>
      </w:r>
      <w:r w:rsidRPr="00B9376F">
        <w:rPr>
          <w:rFonts w:ascii="Times New Roman" w:hAnsi="Times New Roman" w:cs="Times New Roman"/>
          <w:i/>
          <w:sz w:val="28"/>
          <w:szCs w:val="28"/>
          <w:lang w:val="en-US"/>
        </w:rPr>
        <w:t>x</w:t>
      </w:r>
      <w:r w:rsidRPr="00B9376F">
        <w:rPr>
          <w:rFonts w:ascii="Times New Roman" w:hAnsi="Times New Roman" w:cs="Times New Roman"/>
          <w:i/>
          <w:sz w:val="28"/>
          <w:szCs w:val="28"/>
          <w:vertAlign w:val="subscript"/>
          <w:lang w:val="en-US"/>
        </w:rPr>
        <w:t>1</w:t>
      </w:r>
      <w:r w:rsidRPr="00B9376F">
        <w:rPr>
          <w:rFonts w:ascii="Times New Roman" w:hAnsi="Times New Roman" w:cs="Times New Roman"/>
          <w:i/>
          <w:sz w:val="28"/>
          <w:szCs w:val="28"/>
          <w:lang w:val="en-US"/>
        </w:rPr>
        <w:t>x</w:t>
      </w:r>
      <w:r w:rsidRPr="00B9376F">
        <w:rPr>
          <w:rFonts w:ascii="Times New Roman" w:hAnsi="Times New Roman" w:cs="Times New Roman"/>
          <w:i/>
          <w:sz w:val="28"/>
          <w:szCs w:val="28"/>
          <w:vertAlign w:val="subscript"/>
          <w:lang w:val="en-US"/>
        </w:rPr>
        <w:t>2</w:t>
      </w:r>
      <w:r w:rsidRPr="00B9376F">
        <w:rPr>
          <w:rFonts w:ascii="Times New Roman" w:hAnsi="Times New Roman" w:cs="Times New Roman"/>
          <w:i/>
          <w:sz w:val="28"/>
          <w:szCs w:val="28"/>
          <w:lang w:val="en-US"/>
        </w:rPr>
        <w:t>+b</w:t>
      </w:r>
      <w:r w:rsidRPr="00B9376F">
        <w:rPr>
          <w:rFonts w:ascii="Times New Roman" w:hAnsi="Times New Roman" w:cs="Times New Roman"/>
          <w:i/>
          <w:sz w:val="28"/>
          <w:szCs w:val="28"/>
          <w:vertAlign w:val="subscript"/>
          <w:lang w:val="en-US"/>
        </w:rPr>
        <w:t>13</w:t>
      </w:r>
      <w:r w:rsidRPr="00B9376F">
        <w:rPr>
          <w:rFonts w:ascii="Times New Roman" w:hAnsi="Times New Roman" w:cs="Times New Roman"/>
          <w:i/>
          <w:sz w:val="28"/>
          <w:szCs w:val="28"/>
          <w:lang w:val="en-US"/>
        </w:rPr>
        <w:t>x</w:t>
      </w:r>
      <w:r w:rsidRPr="00B9376F">
        <w:rPr>
          <w:rFonts w:ascii="Times New Roman" w:hAnsi="Times New Roman" w:cs="Times New Roman"/>
          <w:i/>
          <w:sz w:val="28"/>
          <w:szCs w:val="28"/>
          <w:vertAlign w:val="subscript"/>
          <w:lang w:val="en-US"/>
        </w:rPr>
        <w:t>3</w:t>
      </w:r>
      <w:r w:rsidRPr="00B9376F">
        <w:rPr>
          <w:rFonts w:ascii="Times New Roman" w:hAnsi="Times New Roman" w:cs="Times New Roman"/>
          <w:i/>
          <w:sz w:val="28"/>
          <w:szCs w:val="28"/>
          <w:lang w:val="en-US"/>
        </w:rPr>
        <w:t>+b</w:t>
      </w:r>
      <w:r w:rsidRPr="00B9376F">
        <w:rPr>
          <w:rFonts w:ascii="Times New Roman" w:hAnsi="Times New Roman" w:cs="Times New Roman"/>
          <w:i/>
          <w:sz w:val="28"/>
          <w:szCs w:val="28"/>
          <w:vertAlign w:val="subscript"/>
          <w:lang w:val="en-US"/>
        </w:rPr>
        <w:t>23</w:t>
      </w:r>
      <w:r w:rsidRPr="00B9376F">
        <w:rPr>
          <w:rFonts w:ascii="Times New Roman" w:hAnsi="Times New Roman" w:cs="Times New Roman"/>
          <w:i/>
          <w:sz w:val="28"/>
          <w:szCs w:val="28"/>
          <w:lang w:val="en-US"/>
        </w:rPr>
        <w:t>x</w:t>
      </w:r>
      <w:r w:rsidRPr="00B9376F">
        <w:rPr>
          <w:rFonts w:ascii="Times New Roman" w:hAnsi="Times New Roman" w:cs="Times New Roman"/>
          <w:i/>
          <w:sz w:val="28"/>
          <w:szCs w:val="28"/>
          <w:vertAlign w:val="subscript"/>
          <w:lang w:val="en-US"/>
        </w:rPr>
        <w:t>2</w:t>
      </w:r>
      <w:r w:rsidRPr="00B9376F">
        <w:rPr>
          <w:rFonts w:ascii="Times New Roman" w:hAnsi="Times New Roman" w:cs="Times New Roman"/>
          <w:i/>
          <w:sz w:val="28"/>
          <w:szCs w:val="28"/>
          <w:lang w:val="en-US"/>
        </w:rPr>
        <w:t>x</w:t>
      </w:r>
      <w:r w:rsidRPr="00B9376F">
        <w:rPr>
          <w:rFonts w:ascii="Times New Roman" w:hAnsi="Times New Roman" w:cs="Times New Roman"/>
          <w:i/>
          <w:sz w:val="28"/>
          <w:szCs w:val="28"/>
          <w:vertAlign w:val="subscript"/>
          <w:lang w:val="en-US"/>
        </w:rPr>
        <w:t>3</w:t>
      </w:r>
      <w:r w:rsidRPr="00B9376F">
        <w:rPr>
          <w:rFonts w:ascii="Times New Roman" w:hAnsi="Times New Roman" w:cs="Times New Roman"/>
          <w:i/>
          <w:sz w:val="28"/>
          <w:szCs w:val="28"/>
          <w:lang w:val="en-US"/>
        </w:rPr>
        <w:t>+b</w:t>
      </w:r>
      <w:r w:rsidRPr="00B9376F">
        <w:rPr>
          <w:rFonts w:ascii="Times New Roman" w:hAnsi="Times New Roman" w:cs="Times New Roman"/>
          <w:i/>
          <w:sz w:val="28"/>
          <w:szCs w:val="28"/>
          <w:vertAlign w:val="subscript"/>
          <w:lang w:val="en-US"/>
        </w:rPr>
        <w:t>11</w:t>
      </w:r>
      <w:r w:rsidRPr="00B9376F">
        <w:rPr>
          <w:rFonts w:ascii="Times New Roman" w:hAnsi="Times New Roman" w:cs="Times New Roman"/>
          <w:i/>
          <w:sz w:val="28"/>
          <w:szCs w:val="28"/>
          <w:lang w:val="en-US"/>
        </w:rPr>
        <w:t>x</w:t>
      </w:r>
      <w:r w:rsidRPr="00B9376F">
        <w:rPr>
          <w:rFonts w:ascii="Times New Roman" w:hAnsi="Times New Roman" w:cs="Times New Roman"/>
          <w:i/>
          <w:sz w:val="28"/>
          <w:szCs w:val="28"/>
          <w:vertAlign w:val="subscript"/>
          <w:lang w:val="en-US"/>
        </w:rPr>
        <w:t>1</w:t>
      </w:r>
      <w:r w:rsidRPr="00B9376F">
        <w:rPr>
          <w:rFonts w:ascii="Times New Roman" w:hAnsi="Times New Roman" w:cs="Times New Roman"/>
          <w:i/>
          <w:sz w:val="28"/>
          <w:szCs w:val="28"/>
          <w:vertAlign w:val="superscript"/>
          <w:lang w:val="en-US"/>
        </w:rPr>
        <w:t>2</w:t>
      </w:r>
      <w:r w:rsidRPr="00B9376F">
        <w:rPr>
          <w:rFonts w:ascii="Times New Roman" w:hAnsi="Times New Roman" w:cs="Times New Roman"/>
          <w:i/>
          <w:sz w:val="28"/>
          <w:szCs w:val="28"/>
          <w:lang w:val="en-US"/>
        </w:rPr>
        <w:t>+b</w:t>
      </w:r>
      <w:r w:rsidRPr="00B9376F">
        <w:rPr>
          <w:rFonts w:ascii="Times New Roman" w:hAnsi="Times New Roman" w:cs="Times New Roman"/>
          <w:i/>
          <w:sz w:val="28"/>
          <w:szCs w:val="28"/>
          <w:vertAlign w:val="subscript"/>
          <w:lang w:val="en-US"/>
        </w:rPr>
        <w:t>22</w:t>
      </w:r>
      <w:r w:rsidRPr="00B9376F">
        <w:rPr>
          <w:rFonts w:ascii="Times New Roman" w:hAnsi="Times New Roman" w:cs="Times New Roman"/>
          <w:i/>
          <w:sz w:val="28"/>
          <w:szCs w:val="28"/>
          <w:lang w:val="en-US"/>
        </w:rPr>
        <w:t>x</w:t>
      </w:r>
      <w:r w:rsidRPr="00B9376F">
        <w:rPr>
          <w:rFonts w:ascii="Times New Roman" w:hAnsi="Times New Roman" w:cs="Times New Roman"/>
          <w:i/>
          <w:sz w:val="28"/>
          <w:szCs w:val="28"/>
          <w:vertAlign w:val="subscript"/>
          <w:lang w:val="en-US"/>
        </w:rPr>
        <w:t>2</w:t>
      </w:r>
      <w:r w:rsidRPr="00B9376F">
        <w:rPr>
          <w:rFonts w:ascii="Times New Roman" w:hAnsi="Times New Roman" w:cs="Times New Roman"/>
          <w:i/>
          <w:sz w:val="28"/>
          <w:szCs w:val="28"/>
          <w:vertAlign w:val="superscript"/>
          <w:lang w:val="en-US"/>
        </w:rPr>
        <w:t>2</w:t>
      </w:r>
      <w:r w:rsidRPr="00B9376F">
        <w:rPr>
          <w:rFonts w:ascii="Times New Roman" w:hAnsi="Times New Roman" w:cs="Times New Roman"/>
          <w:i/>
          <w:sz w:val="28"/>
          <w:szCs w:val="28"/>
          <w:lang w:val="en-US"/>
        </w:rPr>
        <w:t>+b</w:t>
      </w:r>
      <w:r w:rsidRPr="00B9376F">
        <w:rPr>
          <w:rFonts w:ascii="Times New Roman" w:hAnsi="Times New Roman" w:cs="Times New Roman"/>
          <w:i/>
          <w:sz w:val="28"/>
          <w:szCs w:val="28"/>
          <w:vertAlign w:val="subscript"/>
          <w:lang w:val="en-US"/>
        </w:rPr>
        <w:t>33</w:t>
      </w:r>
      <w:r w:rsidRPr="00B9376F">
        <w:rPr>
          <w:rFonts w:ascii="Times New Roman" w:hAnsi="Times New Roman" w:cs="Times New Roman"/>
          <w:i/>
          <w:sz w:val="28"/>
          <w:szCs w:val="28"/>
          <w:lang w:val="en-US"/>
        </w:rPr>
        <w:t>x</w:t>
      </w:r>
      <w:r w:rsidRPr="00B9376F">
        <w:rPr>
          <w:rFonts w:ascii="Times New Roman" w:hAnsi="Times New Roman" w:cs="Times New Roman"/>
          <w:i/>
          <w:sz w:val="28"/>
          <w:szCs w:val="28"/>
          <w:vertAlign w:val="superscript"/>
          <w:lang w:val="en-US"/>
        </w:rPr>
        <w:t>2</w:t>
      </w:r>
      <w:r w:rsidRPr="00B9376F">
        <w:rPr>
          <w:rFonts w:ascii="Times New Roman" w:hAnsi="Times New Roman" w:cs="Times New Roman"/>
          <w:i/>
          <w:sz w:val="28"/>
          <w:szCs w:val="28"/>
          <w:vertAlign w:val="subscript"/>
          <w:lang w:val="en-US"/>
        </w:rPr>
        <w:t>3</w:t>
      </w:r>
    </w:p>
    <w:p w14:paraId="72D9A928" w14:textId="77777777" w:rsidR="00B9376F" w:rsidRPr="00B9376F" w:rsidRDefault="00B9376F" w:rsidP="00B9376F">
      <w:pPr>
        <w:spacing w:after="0" w:line="240" w:lineRule="auto"/>
        <w:ind w:firstLine="720"/>
        <w:jc w:val="both"/>
        <w:rPr>
          <w:rFonts w:ascii="Times New Roman" w:hAnsi="Times New Roman" w:cs="Times New Roman"/>
          <w:sz w:val="28"/>
          <w:szCs w:val="28"/>
          <w:lang w:val="en-US"/>
        </w:rPr>
      </w:pPr>
    </w:p>
    <w:p w14:paraId="7A1ABAE3" w14:textId="3680D921" w:rsidR="002C017D" w:rsidRPr="002C017D" w:rsidRDefault="002C017D" w:rsidP="002C017D">
      <w:pPr>
        <w:spacing w:after="0" w:line="240" w:lineRule="auto"/>
        <w:ind w:firstLine="720"/>
        <w:jc w:val="both"/>
        <w:rPr>
          <w:rFonts w:ascii="Times New Roman" w:hAnsi="Times New Roman" w:cs="Times New Roman"/>
          <w:bCs/>
          <w:sz w:val="28"/>
          <w:szCs w:val="28"/>
          <w:lang w:val="kk-KZ"/>
        </w:rPr>
      </w:pPr>
      <w:r w:rsidRPr="002C017D">
        <w:rPr>
          <w:rFonts w:ascii="Times New Roman" w:hAnsi="Times New Roman" w:cs="Times New Roman"/>
          <w:bCs/>
          <w:sz w:val="28"/>
          <w:szCs w:val="28"/>
          <w:lang w:val="kk-KZ"/>
        </w:rPr>
        <w:t>Қой сүтінен ірімшік өндіру технологиясын оңтайландыру үшін кіріс факторларының вариация деңгей</w:t>
      </w:r>
      <w:r w:rsidR="00721684">
        <w:rPr>
          <w:rFonts w:ascii="Times New Roman" w:hAnsi="Times New Roman" w:cs="Times New Roman"/>
          <w:bCs/>
          <w:sz w:val="28"/>
          <w:szCs w:val="28"/>
          <w:lang w:val="kk-KZ"/>
        </w:rPr>
        <w:t>лері мен интервалдарын кодтау 3</w:t>
      </w:r>
      <w:r w:rsidR="00721684">
        <w:rPr>
          <w:rFonts w:ascii="Times New Roman" w:hAnsi="Times New Roman" w:cs="Times New Roman"/>
          <w:bCs/>
          <w:sz w:val="28"/>
          <w:szCs w:val="28"/>
          <w:lang w:val="en-US"/>
        </w:rPr>
        <w:t>5</w:t>
      </w:r>
      <w:r w:rsidRPr="002C017D">
        <w:rPr>
          <w:rFonts w:ascii="Times New Roman" w:hAnsi="Times New Roman" w:cs="Times New Roman"/>
          <w:bCs/>
          <w:sz w:val="28"/>
          <w:szCs w:val="28"/>
          <w:lang w:val="kk-KZ"/>
        </w:rPr>
        <w:t>-кестеде келтірілген.</w:t>
      </w:r>
    </w:p>
    <w:p w14:paraId="6E809C6F" w14:textId="77777777" w:rsidR="002C017D" w:rsidRPr="002C017D" w:rsidRDefault="002C017D" w:rsidP="002C017D">
      <w:pPr>
        <w:spacing w:after="0" w:line="240" w:lineRule="auto"/>
        <w:ind w:firstLine="720"/>
        <w:jc w:val="both"/>
        <w:rPr>
          <w:rFonts w:ascii="Times New Roman" w:hAnsi="Times New Roman" w:cs="Times New Roman"/>
          <w:bCs/>
          <w:sz w:val="28"/>
          <w:szCs w:val="28"/>
          <w:lang w:val="kk-KZ"/>
        </w:rPr>
      </w:pPr>
    </w:p>
    <w:p w14:paraId="56FE45D5" w14:textId="08169405" w:rsidR="002C017D" w:rsidRPr="002C017D" w:rsidRDefault="002C017D" w:rsidP="00721684">
      <w:pPr>
        <w:spacing w:after="0" w:line="240" w:lineRule="auto"/>
        <w:jc w:val="both"/>
        <w:rPr>
          <w:rFonts w:ascii="Times New Roman" w:hAnsi="Times New Roman" w:cs="Times New Roman"/>
          <w:bCs/>
          <w:sz w:val="28"/>
          <w:szCs w:val="28"/>
        </w:rPr>
      </w:pPr>
      <w:r w:rsidRPr="002C017D">
        <w:rPr>
          <w:rFonts w:ascii="Times New Roman" w:hAnsi="Times New Roman" w:cs="Times New Roman"/>
          <w:bCs/>
          <w:sz w:val="28"/>
          <w:szCs w:val="28"/>
        </w:rPr>
        <w:t xml:space="preserve">Кесте </w:t>
      </w:r>
      <w:r w:rsidR="00721684">
        <w:rPr>
          <w:rFonts w:ascii="Times New Roman" w:hAnsi="Times New Roman" w:cs="Times New Roman"/>
          <w:bCs/>
          <w:sz w:val="28"/>
          <w:szCs w:val="28"/>
          <w:lang w:val="kk-KZ"/>
        </w:rPr>
        <w:t>3</w:t>
      </w:r>
      <w:r w:rsidR="00721684" w:rsidRPr="00721684">
        <w:rPr>
          <w:rFonts w:ascii="Times New Roman" w:hAnsi="Times New Roman" w:cs="Times New Roman"/>
          <w:bCs/>
          <w:sz w:val="28"/>
          <w:szCs w:val="28"/>
        </w:rPr>
        <w:t>5</w:t>
      </w:r>
      <w:r w:rsidRPr="002C017D">
        <w:rPr>
          <w:rFonts w:ascii="Times New Roman" w:hAnsi="Times New Roman" w:cs="Times New Roman"/>
          <w:bCs/>
          <w:sz w:val="28"/>
          <w:szCs w:val="28"/>
        </w:rPr>
        <w:t xml:space="preserve"> – Кіріс факторларының вариация деңгейлері мен интервалдарын кодтау</w:t>
      </w:r>
    </w:p>
    <w:p w14:paraId="73C9F1CA" w14:textId="77777777" w:rsidR="002C017D" w:rsidRPr="002C017D" w:rsidRDefault="002C017D" w:rsidP="002C017D">
      <w:pPr>
        <w:spacing w:after="0" w:line="240" w:lineRule="auto"/>
        <w:ind w:firstLine="720"/>
        <w:jc w:val="both"/>
        <w:rPr>
          <w:rFonts w:ascii="Times New Roman" w:hAnsi="Times New Roman" w:cs="Times New Roman"/>
          <w:bCs/>
          <w:sz w:val="28"/>
          <w:szCs w:val="28"/>
        </w:rPr>
      </w:pPr>
    </w:p>
    <w:tbl>
      <w:tblPr>
        <w:tblStyle w:val="ad"/>
        <w:tblW w:w="0" w:type="auto"/>
        <w:tblLook w:val="04A0" w:firstRow="1" w:lastRow="0" w:firstColumn="1" w:lastColumn="0" w:noHBand="0" w:noVBand="1"/>
      </w:tblPr>
      <w:tblGrid>
        <w:gridCol w:w="1800"/>
        <w:gridCol w:w="1745"/>
        <w:gridCol w:w="846"/>
        <w:gridCol w:w="781"/>
        <w:gridCol w:w="781"/>
        <w:gridCol w:w="782"/>
        <w:gridCol w:w="926"/>
        <w:gridCol w:w="1910"/>
      </w:tblGrid>
      <w:tr w:rsidR="002C017D" w:rsidRPr="002C017D" w14:paraId="07825236" w14:textId="77777777" w:rsidTr="002C017D">
        <w:tc>
          <w:tcPr>
            <w:tcW w:w="3545" w:type="dxa"/>
            <w:gridSpan w:val="2"/>
          </w:tcPr>
          <w:p w14:paraId="254DC46D"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Факторлар</w:t>
            </w:r>
          </w:p>
        </w:tc>
        <w:tc>
          <w:tcPr>
            <w:tcW w:w="4116" w:type="dxa"/>
            <w:gridSpan w:val="5"/>
          </w:tcPr>
          <w:p w14:paraId="33754E9C"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Вариация деңгейлері</w:t>
            </w:r>
          </w:p>
        </w:tc>
        <w:tc>
          <w:tcPr>
            <w:tcW w:w="1910" w:type="dxa"/>
            <w:vMerge w:val="restart"/>
          </w:tcPr>
          <w:p w14:paraId="3655755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Вариация интервалдары</w:t>
            </w:r>
          </w:p>
        </w:tc>
      </w:tr>
      <w:tr w:rsidR="002C017D" w:rsidRPr="002C017D" w14:paraId="29271E3B" w14:textId="77777777" w:rsidTr="002C017D">
        <w:tc>
          <w:tcPr>
            <w:tcW w:w="1800" w:type="dxa"/>
          </w:tcPr>
          <w:p w14:paraId="2D98946C" w14:textId="77777777" w:rsidR="002C017D" w:rsidRPr="002C017D" w:rsidRDefault="002C017D" w:rsidP="002C017D">
            <w:pPr>
              <w:jc w:val="both"/>
              <w:rPr>
                <w:rFonts w:ascii="Times New Roman" w:hAnsi="Times New Roman" w:cs="Times New Roman"/>
                <w:bCs/>
                <w:sz w:val="28"/>
                <w:szCs w:val="28"/>
              </w:rPr>
            </w:pPr>
            <w:r w:rsidRPr="002C017D">
              <w:rPr>
                <w:rFonts w:ascii="Times New Roman" w:hAnsi="Times New Roman" w:cs="Times New Roman"/>
                <w:bCs/>
                <w:sz w:val="28"/>
                <w:szCs w:val="28"/>
              </w:rPr>
              <w:t>Натуралды</w:t>
            </w:r>
          </w:p>
        </w:tc>
        <w:tc>
          <w:tcPr>
            <w:tcW w:w="1745" w:type="dxa"/>
          </w:tcPr>
          <w:p w14:paraId="5182AC8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кодтау</w:t>
            </w:r>
          </w:p>
        </w:tc>
        <w:tc>
          <w:tcPr>
            <w:tcW w:w="846" w:type="dxa"/>
          </w:tcPr>
          <w:p w14:paraId="1D229BB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-1,68</w:t>
            </w:r>
          </w:p>
        </w:tc>
        <w:tc>
          <w:tcPr>
            <w:tcW w:w="781" w:type="dxa"/>
          </w:tcPr>
          <w:p w14:paraId="53BC133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781" w:type="dxa"/>
          </w:tcPr>
          <w:p w14:paraId="713B1CF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782" w:type="dxa"/>
          </w:tcPr>
          <w:p w14:paraId="03D34212"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926" w:type="dxa"/>
          </w:tcPr>
          <w:p w14:paraId="5A9A564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+1,68</w:t>
            </w:r>
          </w:p>
        </w:tc>
        <w:tc>
          <w:tcPr>
            <w:tcW w:w="1910" w:type="dxa"/>
            <w:vMerge/>
          </w:tcPr>
          <w:p w14:paraId="6DEC9BEF" w14:textId="77777777" w:rsidR="002C017D" w:rsidRPr="002C017D" w:rsidRDefault="002C017D" w:rsidP="002C017D">
            <w:pPr>
              <w:jc w:val="center"/>
              <w:rPr>
                <w:rFonts w:ascii="Times New Roman" w:hAnsi="Times New Roman" w:cs="Times New Roman"/>
                <w:bCs/>
                <w:sz w:val="28"/>
                <w:szCs w:val="28"/>
              </w:rPr>
            </w:pPr>
          </w:p>
        </w:tc>
      </w:tr>
      <w:tr w:rsidR="002C017D" w:rsidRPr="002C017D" w14:paraId="318EBA5B" w14:textId="77777777" w:rsidTr="002C017D">
        <w:tc>
          <w:tcPr>
            <w:tcW w:w="1800" w:type="dxa"/>
          </w:tcPr>
          <w:p w14:paraId="5CBF8164" w14:textId="77777777" w:rsidR="002C017D" w:rsidRPr="002C017D" w:rsidRDefault="002C017D" w:rsidP="002C017D">
            <w:pPr>
              <w:jc w:val="both"/>
              <w:rPr>
                <w:rFonts w:ascii="Times New Roman" w:hAnsi="Times New Roman" w:cs="Times New Roman"/>
                <w:bCs/>
                <w:sz w:val="28"/>
                <w:szCs w:val="28"/>
              </w:rPr>
            </w:pPr>
            <w:r w:rsidRPr="002C017D">
              <w:rPr>
                <w:rFonts w:ascii="Times New Roman" w:hAnsi="Times New Roman" w:cs="Times New Roman"/>
                <w:bCs/>
                <w:sz w:val="28"/>
                <w:szCs w:val="28"/>
              </w:rPr>
              <w:t xml:space="preserve">Т, </w:t>
            </w:r>
            <w:r w:rsidRPr="002C017D">
              <w:rPr>
                <w:rFonts w:ascii="Times New Roman" w:hAnsi="Times New Roman" w:cs="Times New Roman"/>
                <w:bCs/>
                <w:sz w:val="28"/>
                <w:szCs w:val="28"/>
                <w:vertAlign w:val="superscript"/>
              </w:rPr>
              <w:t>0</w:t>
            </w:r>
            <w:r w:rsidRPr="002C017D">
              <w:rPr>
                <w:rFonts w:ascii="Times New Roman" w:hAnsi="Times New Roman" w:cs="Times New Roman"/>
                <w:bCs/>
                <w:sz w:val="28"/>
                <w:szCs w:val="28"/>
              </w:rPr>
              <w:t>С</w:t>
            </w:r>
          </w:p>
        </w:tc>
        <w:tc>
          <w:tcPr>
            <w:tcW w:w="1745" w:type="dxa"/>
          </w:tcPr>
          <w:p w14:paraId="39D3CFDE" w14:textId="77777777" w:rsidR="002C017D" w:rsidRPr="002C017D" w:rsidRDefault="002C017D" w:rsidP="002C017D">
            <w:pPr>
              <w:jc w:val="center"/>
              <w:rPr>
                <w:rFonts w:ascii="Times New Roman" w:hAnsi="Times New Roman" w:cs="Times New Roman"/>
                <w:bCs/>
                <w:i/>
                <w:sz w:val="28"/>
                <w:szCs w:val="28"/>
              </w:rPr>
            </w:pPr>
            <w:r w:rsidRPr="002C017D">
              <w:rPr>
                <w:rFonts w:ascii="Times New Roman" w:hAnsi="Times New Roman" w:cs="Times New Roman"/>
                <w:bCs/>
                <w:i/>
                <w:sz w:val="28"/>
                <w:szCs w:val="28"/>
              </w:rPr>
              <w:t>х</w:t>
            </w:r>
            <w:r w:rsidRPr="002C017D">
              <w:rPr>
                <w:rFonts w:ascii="Times New Roman" w:hAnsi="Times New Roman" w:cs="Times New Roman"/>
                <w:bCs/>
                <w:i/>
                <w:sz w:val="28"/>
                <w:szCs w:val="28"/>
                <w:vertAlign w:val="subscript"/>
              </w:rPr>
              <w:t>1</w:t>
            </w:r>
          </w:p>
        </w:tc>
        <w:tc>
          <w:tcPr>
            <w:tcW w:w="846" w:type="dxa"/>
          </w:tcPr>
          <w:p w14:paraId="0DDA38C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35,7</w:t>
            </w:r>
          </w:p>
        </w:tc>
        <w:tc>
          <w:tcPr>
            <w:tcW w:w="781" w:type="dxa"/>
          </w:tcPr>
          <w:p w14:paraId="07C064C3"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37,5</w:t>
            </w:r>
          </w:p>
        </w:tc>
        <w:tc>
          <w:tcPr>
            <w:tcW w:w="781" w:type="dxa"/>
          </w:tcPr>
          <w:p w14:paraId="7AE65119"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40</w:t>
            </w:r>
          </w:p>
        </w:tc>
        <w:tc>
          <w:tcPr>
            <w:tcW w:w="782" w:type="dxa"/>
          </w:tcPr>
          <w:p w14:paraId="70C2182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42,5</w:t>
            </w:r>
          </w:p>
        </w:tc>
        <w:tc>
          <w:tcPr>
            <w:tcW w:w="926" w:type="dxa"/>
          </w:tcPr>
          <w:p w14:paraId="612480FA"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44,2</w:t>
            </w:r>
          </w:p>
        </w:tc>
        <w:tc>
          <w:tcPr>
            <w:tcW w:w="1910" w:type="dxa"/>
          </w:tcPr>
          <w:p w14:paraId="5074F2AD"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lang w:val="en-US"/>
              </w:rPr>
              <w:t>2,5</w:t>
            </w:r>
          </w:p>
        </w:tc>
      </w:tr>
      <w:tr w:rsidR="002C017D" w:rsidRPr="002C017D" w14:paraId="3F6B66D9" w14:textId="77777777" w:rsidTr="002C017D">
        <w:tc>
          <w:tcPr>
            <w:tcW w:w="1800" w:type="dxa"/>
          </w:tcPr>
          <w:p w14:paraId="4B8FF0ED" w14:textId="77777777" w:rsidR="002C017D" w:rsidRPr="002C017D" w:rsidRDefault="002C017D" w:rsidP="002C017D">
            <w:pPr>
              <w:jc w:val="both"/>
              <w:rPr>
                <w:rFonts w:ascii="Times New Roman" w:hAnsi="Times New Roman" w:cs="Times New Roman"/>
                <w:bCs/>
                <w:sz w:val="28"/>
                <w:szCs w:val="28"/>
                <w:lang w:val="kk-KZ"/>
              </w:rPr>
            </w:pPr>
            <w:r w:rsidRPr="002C017D">
              <w:rPr>
                <w:rFonts w:ascii="Times New Roman" w:hAnsi="Times New Roman" w:cs="Times New Roman"/>
                <w:bCs/>
                <w:sz w:val="28"/>
                <w:szCs w:val="28"/>
              </w:rPr>
              <w:t>S, %</w:t>
            </w:r>
          </w:p>
        </w:tc>
        <w:tc>
          <w:tcPr>
            <w:tcW w:w="1745" w:type="dxa"/>
          </w:tcPr>
          <w:p w14:paraId="6C1A92F4" w14:textId="77777777" w:rsidR="002C017D" w:rsidRPr="002C017D" w:rsidRDefault="002C017D" w:rsidP="002C017D">
            <w:pPr>
              <w:jc w:val="center"/>
              <w:rPr>
                <w:rFonts w:ascii="Times New Roman" w:hAnsi="Times New Roman" w:cs="Times New Roman"/>
                <w:bCs/>
                <w:i/>
                <w:sz w:val="28"/>
                <w:szCs w:val="28"/>
              </w:rPr>
            </w:pPr>
            <w:r w:rsidRPr="002C017D">
              <w:rPr>
                <w:rFonts w:ascii="Times New Roman" w:hAnsi="Times New Roman" w:cs="Times New Roman"/>
                <w:bCs/>
                <w:i/>
                <w:sz w:val="28"/>
                <w:szCs w:val="28"/>
              </w:rPr>
              <w:t>х</w:t>
            </w:r>
            <w:r w:rsidRPr="002C017D">
              <w:rPr>
                <w:rFonts w:ascii="Times New Roman" w:hAnsi="Times New Roman" w:cs="Times New Roman"/>
                <w:bCs/>
                <w:i/>
                <w:sz w:val="28"/>
                <w:szCs w:val="28"/>
                <w:vertAlign w:val="subscript"/>
              </w:rPr>
              <w:t>2</w:t>
            </w:r>
          </w:p>
        </w:tc>
        <w:tc>
          <w:tcPr>
            <w:tcW w:w="846" w:type="dxa"/>
          </w:tcPr>
          <w:p w14:paraId="52849932"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w:t>
            </w:r>
          </w:p>
        </w:tc>
        <w:tc>
          <w:tcPr>
            <w:tcW w:w="781" w:type="dxa"/>
          </w:tcPr>
          <w:p w14:paraId="43F5E51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w:t>
            </w:r>
          </w:p>
        </w:tc>
        <w:tc>
          <w:tcPr>
            <w:tcW w:w="781" w:type="dxa"/>
          </w:tcPr>
          <w:p w14:paraId="4B615EB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lang w:val="kk-KZ"/>
              </w:rPr>
              <w:t>5</w:t>
            </w:r>
          </w:p>
        </w:tc>
        <w:tc>
          <w:tcPr>
            <w:tcW w:w="782" w:type="dxa"/>
          </w:tcPr>
          <w:p w14:paraId="717C873F"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7</w:t>
            </w:r>
          </w:p>
        </w:tc>
        <w:tc>
          <w:tcPr>
            <w:tcW w:w="926" w:type="dxa"/>
          </w:tcPr>
          <w:p w14:paraId="515D6F2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8,3</w:t>
            </w:r>
          </w:p>
        </w:tc>
        <w:tc>
          <w:tcPr>
            <w:tcW w:w="1910" w:type="dxa"/>
          </w:tcPr>
          <w:p w14:paraId="087D0668"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lang w:val="en-US"/>
              </w:rPr>
              <w:t>2</w:t>
            </w:r>
          </w:p>
        </w:tc>
      </w:tr>
      <w:tr w:rsidR="002C017D" w:rsidRPr="002C017D" w14:paraId="0AB7B3A9" w14:textId="77777777" w:rsidTr="002C017D">
        <w:tc>
          <w:tcPr>
            <w:tcW w:w="1800" w:type="dxa"/>
          </w:tcPr>
          <w:p w14:paraId="16556CF9" w14:textId="77777777" w:rsidR="002C017D" w:rsidRPr="002C017D" w:rsidRDefault="002C017D" w:rsidP="002C017D">
            <w:pPr>
              <w:jc w:val="both"/>
              <w:rPr>
                <w:rFonts w:ascii="Times New Roman" w:hAnsi="Times New Roman" w:cs="Times New Roman"/>
                <w:bCs/>
                <w:sz w:val="28"/>
                <w:szCs w:val="28"/>
              </w:rPr>
            </w:pPr>
            <w:r w:rsidRPr="002C017D">
              <w:rPr>
                <w:rFonts w:ascii="Times New Roman" w:hAnsi="Times New Roman" w:cs="Times New Roman"/>
                <w:bCs/>
                <w:sz w:val="28"/>
                <w:szCs w:val="28"/>
                <w:lang w:val="en-US"/>
              </w:rPr>
              <w:t>t</w:t>
            </w:r>
            <w:r w:rsidRPr="002C017D">
              <w:rPr>
                <w:rFonts w:ascii="Times New Roman" w:hAnsi="Times New Roman" w:cs="Times New Roman"/>
                <w:bCs/>
                <w:sz w:val="28"/>
                <w:szCs w:val="28"/>
              </w:rPr>
              <w:t xml:space="preserve">, </w:t>
            </w:r>
            <w:r w:rsidRPr="002C017D">
              <w:rPr>
                <w:rFonts w:ascii="Times New Roman" w:hAnsi="Times New Roman" w:cs="Times New Roman"/>
                <w:bCs/>
                <w:sz w:val="28"/>
                <w:szCs w:val="28"/>
                <w:lang w:val="kk-KZ"/>
              </w:rPr>
              <w:t>мин</w:t>
            </w:r>
          </w:p>
        </w:tc>
        <w:tc>
          <w:tcPr>
            <w:tcW w:w="1745" w:type="dxa"/>
          </w:tcPr>
          <w:p w14:paraId="664253A3" w14:textId="77777777" w:rsidR="002C017D" w:rsidRPr="002C017D" w:rsidRDefault="002C017D" w:rsidP="002C017D">
            <w:pPr>
              <w:jc w:val="center"/>
              <w:rPr>
                <w:rFonts w:ascii="Times New Roman" w:hAnsi="Times New Roman" w:cs="Times New Roman"/>
                <w:bCs/>
                <w:i/>
                <w:sz w:val="28"/>
                <w:szCs w:val="28"/>
              </w:rPr>
            </w:pPr>
            <w:r w:rsidRPr="002C017D">
              <w:rPr>
                <w:rFonts w:ascii="Times New Roman" w:hAnsi="Times New Roman" w:cs="Times New Roman"/>
                <w:bCs/>
                <w:i/>
                <w:sz w:val="28"/>
                <w:szCs w:val="28"/>
              </w:rPr>
              <w:t>х</w:t>
            </w:r>
            <w:r w:rsidRPr="002C017D">
              <w:rPr>
                <w:rFonts w:ascii="Times New Roman" w:hAnsi="Times New Roman" w:cs="Times New Roman"/>
                <w:bCs/>
                <w:i/>
                <w:sz w:val="28"/>
                <w:szCs w:val="28"/>
                <w:vertAlign w:val="subscript"/>
              </w:rPr>
              <w:t>3</w:t>
            </w:r>
          </w:p>
        </w:tc>
        <w:tc>
          <w:tcPr>
            <w:tcW w:w="846" w:type="dxa"/>
          </w:tcPr>
          <w:p w14:paraId="198F837C"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33,3</w:t>
            </w:r>
          </w:p>
        </w:tc>
        <w:tc>
          <w:tcPr>
            <w:tcW w:w="781" w:type="dxa"/>
          </w:tcPr>
          <w:p w14:paraId="31B3FBC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34</w:t>
            </w:r>
          </w:p>
        </w:tc>
        <w:tc>
          <w:tcPr>
            <w:tcW w:w="781" w:type="dxa"/>
          </w:tcPr>
          <w:p w14:paraId="60CE989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35</w:t>
            </w:r>
          </w:p>
        </w:tc>
        <w:tc>
          <w:tcPr>
            <w:tcW w:w="782" w:type="dxa"/>
          </w:tcPr>
          <w:p w14:paraId="70C0EBDD"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36</w:t>
            </w:r>
          </w:p>
        </w:tc>
        <w:tc>
          <w:tcPr>
            <w:tcW w:w="926" w:type="dxa"/>
          </w:tcPr>
          <w:p w14:paraId="342565A9"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36,6</w:t>
            </w:r>
          </w:p>
        </w:tc>
        <w:tc>
          <w:tcPr>
            <w:tcW w:w="1910" w:type="dxa"/>
          </w:tcPr>
          <w:p w14:paraId="19B9DF49" w14:textId="77777777" w:rsidR="002C017D" w:rsidRPr="002C017D" w:rsidRDefault="002C017D" w:rsidP="002C017D">
            <w:pPr>
              <w:jc w:val="center"/>
              <w:rPr>
                <w:rFonts w:ascii="Times New Roman" w:hAnsi="Times New Roman" w:cs="Times New Roman"/>
                <w:bCs/>
                <w:sz w:val="28"/>
                <w:szCs w:val="28"/>
                <w:lang w:val="kk-KZ"/>
              </w:rPr>
            </w:pPr>
            <w:r w:rsidRPr="002C017D">
              <w:rPr>
                <w:rFonts w:ascii="Times New Roman" w:hAnsi="Times New Roman" w:cs="Times New Roman"/>
                <w:bCs/>
                <w:sz w:val="28"/>
                <w:szCs w:val="28"/>
                <w:lang w:val="kk-KZ"/>
              </w:rPr>
              <w:t>1</w:t>
            </w:r>
          </w:p>
        </w:tc>
      </w:tr>
    </w:tbl>
    <w:p w14:paraId="44742074" w14:textId="77777777" w:rsidR="002C017D" w:rsidRPr="002C017D" w:rsidRDefault="002C017D" w:rsidP="002C017D">
      <w:pPr>
        <w:spacing w:after="0" w:line="240" w:lineRule="auto"/>
        <w:ind w:firstLine="720"/>
        <w:jc w:val="both"/>
        <w:rPr>
          <w:rFonts w:ascii="Times New Roman" w:hAnsi="Times New Roman" w:cs="Times New Roman"/>
          <w:b/>
          <w:bCs/>
          <w:sz w:val="28"/>
          <w:szCs w:val="28"/>
        </w:rPr>
      </w:pPr>
    </w:p>
    <w:p w14:paraId="360DD59D" w14:textId="77777777" w:rsidR="002C017D" w:rsidRPr="002C017D" w:rsidRDefault="002C017D" w:rsidP="002C017D">
      <w:pPr>
        <w:spacing w:after="0" w:line="240" w:lineRule="auto"/>
        <w:ind w:firstLine="720"/>
        <w:jc w:val="both"/>
        <w:rPr>
          <w:rFonts w:ascii="Times New Roman" w:hAnsi="Times New Roman" w:cs="Times New Roman"/>
          <w:bCs/>
          <w:sz w:val="28"/>
          <w:szCs w:val="28"/>
        </w:rPr>
      </w:pPr>
      <w:r w:rsidRPr="002C017D">
        <w:rPr>
          <w:rFonts w:ascii="Times New Roman" w:hAnsi="Times New Roman" w:cs="Times New Roman"/>
          <w:bCs/>
          <w:sz w:val="28"/>
          <w:szCs w:val="28"/>
        </w:rPr>
        <w:t xml:space="preserve">Эксперименттік бөлім құрастырылған жоспарлау матрицасы бойынша жүргізілді.  Экспериментті жоспарлау матрицасы </w:t>
      </w:r>
      <w:r w:rsidRPr="002C017D">
        <w:rPr>
          <w:rFonts w:ascii="Times New Roman" w:hAnsi="Times New Roman" w:cs="Times New Roman"/>
          <w:bCs/>
          <w:sz w:val="28"/>
          <w:szCs w:val="28"/>
          <w:lang w:val="kk-KZ"/>
        </w:rPr>
        <w:t>37</w:t>
      </w:r>
      <w:r w:rsidRPr="002C017D">
        <w:rPr>
          <w:rFonts w:ascii="Times New Roman" w:hAnsi="Times New Roman" w:cs="Times New Roman"/>
          <w:bCs/>
          <w:sz w:val="28"/>
          <w:szCs w:val="28"/>
        </w:rPr>
        <w:t>-кестеде берілген.</w:t>
      </w:r>
    </w:p>
    <w:p w14:paraId="4BC8A8D9" w14:textId="77777777" w:rsidR="002C017D" w:rsidRPr="002C017D" w:rsidRDefault="002C017D" w:rsidP="002C017D">
      <w:pPr>
        <w:spacing w:after="0" w:line="240" w:lineRule="auto"/>
        <w:ind w:firstLine="720"/>
        <w:jc w:val="both"/>
        <w:rPr>
          <w:rFonts w:ascii="Times New Roman" w:hAnsi="Times New Roman" w:cs="Times New Roman"/>
          <w:bCs/>
          <w:sz w:val="28"/>
          <w:szCs w:val="28"/>
        </w:rPr>
      </w:pPr>
    </w:p>
    <w:p w14:paraId="6C026B3D" w14:textId="0569E76B" w:rsidR="002C017D" w:rsidRPr="002C017D" w:rsidRDefault="002C017D" w:rsidP="002C017D">
      <w:pPr>
        <w:spacing w:after="0" w:line="240" w:lineRule="auto"/>
        <w:ind w:firstLine="720"/>
        <w:jc w:val="both"/>
        <w:rPr>
          <w:rFonts w:ascii="Times New Roman" w:hAnsi="Times New Roman" w:cs="Times New Roman"/>
          <w:bCs/>
          <w:sz w:val="28"/>
          <w:szCs w:val="28"/>
          <w:lang w:val="kk-KZ"/>
        </w:rPr>
      </w:pPr>
      <w:r w:rsidRPr="002C017D">
        <w:rPr>
          <w:rFonts w:ascii="Times New Roman" w:hAnsi="Times New Roman" w:cs="Times New Roman"/>
          <w:bCs/>
          <w:sz w:val="28"/>
          <w:szCs w:val="28"/>
          <w:lang w:val="kk-KZ"/>
        </w:rPr>
        <w:t>Регрессия теңдеуінің коэффициенті, егер оның абсолюттік мәні сенімділік интервалынан үлкен болса, маңызды болады [2].  Әйтпесе, ол елеусіз болып саналады және математикалық модельді одан әрі қараудан алып тастауға болады.  Сыр шығымдылығын оңтайландыру критерийінің сенімділік и</w:t>
      </w:r>
      <w:r w:rsidR="00721684">
        <w:rPr>
          <w:rFonts w:ascii="Times New Roman" w:hAnsi="Times New Roman" w:cs="Times New Roman"/>
          <w:bCs/>
          <w:sz w:val="28"/>
          <w:szCs w:val="28"/>
          <w:lang w:val="kk-KZ"/>
        </w:rPr>
        <w:t>нтервалдарының мәндері (Y, %) 3</w:t>
      </w:r>
      <w:r w:rsidR="00721684" w:rsidRPr="00721684">
        <w:rPr>
          <w:rFonts w:ascii="Times New Roman" w:hAnsi="Times New Roman" w:cs="Times New Roman"/>
          <w:bCs/>
          <w:sz w:val="28"/>
          <w:szCs w:val="28"/>
          <w:lang w:val="kk-KZ"/>
        </w:rPr>
        <w:t>6</w:t>
      </w:r>
      <w:r w:rsidR="00721684">
        <w:rPr>
          <w:rFonts w:ascii="Times New Roman" w:hAnsi="Times New Roman" w:cs="Times New Roman"/>
          <w:bCs/>
          <w:sz w:val="28"/>
          <w:szCs w:val="28"/>
          <w:lang w:val="kk-KZ"/>
        </w:rPr>
        <w:t xml:space="preserve"> кесте</w:t>
      </w:r>
      <w:r w:rsidRPr="002C017D">
        <w:rPr>
          <w:rFonts w:ascii="Times New Roman" w:hAnsi="Times New Roman" w:cs="Times New Roman"/>
          <w:bCs/>
          <w:sz w:val="28"/>
          <w:szCs w:val="28"/>
          <w:lang w:val="kk-KZ"/>
        </w:rPr>
        <w:t>де берілген.</w:t>
      </w:r>
    </w:p>
    <w:p w14:paraId="33D8FE45" w14:textId="77777777" w:rsidR="002C017D" w:rsidRPr="002C017D" w:rsidRDefault="002C017D" w:rsidP="002C017D">
      <w:pPr>
        <w:spacing w:after="0" w:line="240" w:lineRule="auto"/>
        <w:ind w:firstLine="720"/>
        <w:jc w:val="both"/>
        <w:rPr>
          <w:rFonts w:ascii="Times New Roman" w:hAnsi="Times New Roman" w:cs="Times New Roman"/>
          <w:bCs/>
          <w:sz w:val="28"/>
          <w:szCs w:val="28"/>
          <w:lang w:val="kk-KZ"/>
        </w:rPr>
      </w:pPr>
    </w:p>
    <w:p w14:paraId="269F6154" w14:textId="58F326E5" w:rsidR="002C017D" w:rsidRPr="002C017D" w:rsidRDefault="00721684" w:rsidP="00721684">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Кесте 3</w:t>
      </w:r>
      <w:r w:rsidRPr="00721684">
        <w:rPr>
          <w:rFonts w:ascii="Times New Roman" w:hAnsi="Times New Roman" w:cs="Times New Roman"/>
          <w:bCs/>
          <w:sz w:val="28"/>
          <w:szCs w:val="28"/>
          <w:lang w:val="kk-KZ"/>
        </w:rPr>
        <w:t>6</w:t>
      </w:r>
      <w:r w:rsidR="002C017D" w:rsidRPr="002C017D">
        <w:rPr>
          <w:rFonts w:ascii="Times New Roman" w:hAnsi="Times New Roman" w:cs="Times New Roman"/>
          <w:bCs/>
          <w:sz w:val="28"/>
          <w:szCs w:val="28"/>
          <w:lang w:val="kk-KZ"/>
        </w:rPr>
        <w:t xml:space="preserve"> - (Y,%) үшін оңтайландыру критерийінің сенімділік интервалдарының мәндері</w:t>
      </w:r>
    </w:p>
    <w:p w14:paraId="4B659933" w14:textId="77777777" w:rsidR="002C017D" w:rsidRPr="002C017D" w:rsidRDefault="002C017D" w:rsidP="002C017D">
      <w:pPr>
        <w:spacing w:after="0" w:line="240" w:lineRule="auto"/>
        <w:ind w:firstLine="720"/>
        <w:jc w:val="both"/>
        <w:rPr>
          <w:rFonts w:ascii="Times New Roman" w:hAnsi="Times New Roman" w:cs="Times New Roman"/>
          <w:bCs/>
          <w:sz w:val="28"/>
          <w:szCs w:val="28"/>
          <w:lang w:val="kk-KZ"/>
        </w:rPr>
      </w:pPr>
    </w:p>
    <w:tbl>
      <w:tblPr>
        <w:tblStyle w:val="ad"/>
        <w:tblW w:w="0" w:type="auto"/>
        <w:tblLook w:val="04A0" w:firstRow="1" w:lastRow="0" w:firstColumn="1" w:lastColumn="0" w:noHBand="0" w:noVBand="1"/>
      </w:tblPr>
      <w:tblGrid>
        <w:gridCol w:w="1368"/>
        <w:gridCol w:w="1366"/>
        <w:gridCol w:w="1371"/>
        <w:gridCol w:w="1366"/>
        <w:gridCol w:w="1366"/>
        <w:gridCol w:w="1367"/>
        <w:gridCol w:w="1367"/>
      </w:tblGrid>
      <w:tr w:rsidR="002C017D" w:rsidRPr="002C017D" w14:paraId="00F424BC" w14:textId="77777777" w:rsidTr="002C017D">
        <w:tc>
          <w:tcPr>
            <w:tcW w:w="2734" w:type="dxa"/>
            <w:gridSpan w:val="2"/>
            <w:vMerge w:val="restart"/>
          </w:tcPr>
          <w:p w14:paraId="13B31086" w14:textId="77777777" w:rsidR="002C017D" w:rsidRPr="002C017D" w:rsidRDefault="002C017D" w:rsidP="002C017D">
            <w:pPr>
              <w:jc w:val="both"/>
              <w:rPr>
                <w:rFonts w:ascii="Times New Roman" w:hAnsi="Times New Roman" w:cs="Times New Roman"/>
                <w:bCs/>
                <w:sz w:val="28"/>
                <w:szCs w:val="28"/>
              </w:rPr>
            </w:pPr>
            <w:r w:rsidRPr="002C017D">
              <w:rPr>
                <w:rFonts w:ascii="Times New Roman" w:hAnsi="Times New Roman" w:cs="Times New Roman"/>
                <w:bCs/>
                <w:sz w:val="28"/>
                <w:szCs w:val="28"/>
              </w:rPr>
              <w:t>Қой сүтінен жасалған ірімшік</w:t>
            </w:r>
          </w:p>
        </w:tc>
        <w:tc>
          <w:tcPr>
            <w:tcW w:w="1371" w:type="dxa"/>
            <w:vMerge w:val="restart"/>
          </w:tcPr>
          <w:p w14:paraId="578D93BC" w14:textId="77777777" w:rsidR="002C017D" w:rsidRPr="002C017D" w:rsidRDefault="002C017D" w:rsidP="002C017D">
            <w:pPr>
              <w:jc w:val="both"/>
              <w:rPr>
                <w:rFonts w:ascii="Times New Roman" w:hAnsi="Times New Roman" w:cs="Times New Roman"/>
                <w:bCs/>
                <w:sz w:val="28"/>
                <w:szCs w:val="28"/>
              </w:rPr>
            </w:pPr>
            <w:r w:rsidRPr="002C017D">
              <w:rPr>
                <w:rFonts w:ascii="Times New Roman" w:hAnsi="Times New Roman" w:cs="Times New Roman"/>
                <w:bCs/>
                <w:sz w:val="28"/>
                <w:szCs w:val="28"/>
              </w:rPr>
              <w:t>Параметр</w:t>
            </w:r>
          </w:p>
        </w:tc>
        <w:tc>
          <w:tcPr>
            <w:tcW w:w="5466" w:type="dxa"/>
            <w:gridSpan w:val="4"/>
          </w:tcPr>
          <w:p w14:paraId="6D696FD5" w14:textId="77777777" w:rsidR="002C017D" w:rsidRPr="002C017D" w:rsidRDefault="002C017D" w:rsidP="002C017D">
            <w:pPr>
              <w:jc w:val="both"/>
              <w:rPr>
                <w:rFonts w:ascii="Times New Roman" w:hAnsi="Times New Roman" w:cs="Times New Roman"/>
                <w:bCs/>
                <w:sz w:val="28"/>
                <w:szCs w:val="28"/>
              </w:rPr>
            </w:pPr>
            <w:r w:rsidRPr="002C017D">
              <w:rPr>
                <w:rFonts w:ascii="Times New Roman" w:hAnsi="Times New Roman" w:cs="Times New Roman"/>
                <w:bCs/>
                <w:sz w:val="28"/>
                <w:szCs w:val="28"/>
              </w:rPr>
              <w:t>Сенім аралықтары</w:t>
            </w:r>
          </w:p>
        </w:tc>
      </w:tr>
      <w:tr w:rsidR="002C017D" w:rsidRPr="002C017D" w14:paraId="07C08B67" w14:textId="77777777" w:rsidTr="002C017D">
        <w:tc>
          <w:tcPr>
            <w:tcW w:w="2734" w:type="dxa"/>
            <w:gridSpan w:val="2"/>
            <w:vMerge/>
          </w:tcPr>
          <w:p w14:paraId="3131F86B" w14:textId="77777777" w:rsidR="002C017D" w:rsidRPr="002C017D" w:rsidRDefault="002C017D" w:rsidP="002C017D">
            <w:pPr>
              <w:jc w:val="both"/>
              <w:rPr>
                <w:rFonts w:ascii="Times New Roman" w:hAnsi="Times New Roman" w:cs="Times New Roman"/>
                <w:bCs/>
                <w:sz w:val="28"/>
                <w:szCs w:val="28"/>
              </w:rPr>
            </w:pPr>
          </w:p>
        </w:tc>
        <w:tc>
          <w:tcPr>
            <w:tcW w:w="1371" w:type="dxa"/>
            <w:vMerge/>
          </w:tcPr>
          <w:p w14:paraId="6513FC95" w14:textId="77777777" w:rsidR="002C017D" w:rsidRPr="002C017D" w:rsidRDefault="002C017D" w:rsidP="002C017D">
            <w:pPr>
              <w:jc w:val="both"/>
              <w:rPr>
                <w:rFonts w:ascii="Times New Roman" w:hAnsi="Times New Roman" w:cs="Times New Roman"/>
                <w:bCs/>
                <w:sz w:val="28"/>
                <w:szCs w:val="28"/>
              </w:rPr>
            </w:pPr>
          </w:p>
        </w:tc>
        <w:tc>
          <w:tcPr>
            <w:tcW w:w="1366" w:type="dxa"/>
          </w:tcPr>
          <w:p w14:paraId="4ACDD20F" w14:textId="77777777" w:rsidR="002C017D" w:rsidRPr="002C017D" w:rsidRDefault="002C017D" w:rsidP="002C017D">
            <w:pPr>
              <w:jc w:val="both"/>
              <w:rPr>
                <w:rFonts w:ascii="Times New Roman" w:hAnsi="Times New Roman" w:cs="Times New Roman"/>
                <w:bCs/>
                <w:sz w:val="28"/>
                <w:szCs w:val="28"/>
                <w:lang w:val="en-US"/>
              </w:rPr>
            </w:pPr>
            <w:r w:rsidRPr="002C017D">
              <w:rPr>
                <w:rFonts w:ascii="Times New Roman" w:hAnsi="Times New Roman" w:cs="Times New Roman"/>
                <w:bCs/>
                <w:sz w:val="28"/>
                <w:szCs w:val="28"/>
              </w:rPr>
              <w:t>∆</w:t>
            </w:r>
            <w:r w:rsidRPr="002C017D">
              <w:rPr>
                <w:rFonts w:ascii="Times New Roman" w:hAnsi="Times New Roman" w:cs="Times New Roman"/>
                <w:bCs/>
                <w:sz w:val="28"/>
                <w:szCs w:val="28"/>
                <w:lang w:val="en-US"/>
              </w:rPr>
              <w:t>b</w:t>
            </w:r>
            <w:r w:rsidRPr="002C017D">
              <w:rPr>
                <w:rFonts w:ascii="Times New Roman" w:hAnsi="Times New Roman" w:cs="Times New Roman"/>
                <w:bCs/>
                <w:sz w:val="28"/>
                <w:szCs w:val="28"/>
                <w:vertAlign w:val="subscript"/>
                <w:lang w:val="en-US"/>
              </w:rPr>
              <w:t>0</w:t>
            </w:r>
          </w:p>
        </w:tc>
        <w:tc>
          <w:tcPr>
            <w:tcW w:w="1366" w:type="dxa"/>
          </w:tcPr>
          <w:p w14:paraId="55005739" w14:textId="77777777" w:rsidR="002C017D" w:rsidRPr="002C017D" w:rsidRDefault="002C017D" w:rsidP="002C017D">
            <w:pPr>
              <w:jc w:val="both"/>
              <w:rPr>
                <w:rFonts w:ascii="Times New Roman" w:hAnsi="Times New Roman" w:cs="Times New Roman"/>
                <w:bCs/>
                <w:sz w:val="28"/>
                <w:szCs w:val="28"/>
                <w:lang w:val="en-US"/>
              </w:rPr>
            </w:pPr>
            <w:r w:rsidRPr="002C017D">
              <w:rPr>
                <w:rFonts w:ascii="Times New Roman" w:hAnsi="Times New Roman" w:cs="Times New Roman"/>
                <w:bCs/>
                <w:sz w:val="28"/>
                <w:szCs w:val="28"/>
              </w:rPr>
              <w:t>∆</w:t>
            </w:r>
            <w:r w:rsidRPr="002C017D">
              <w:rPr>
                <w:rFonts w:ascii="Times New Roman" w:hAnsi="Times New Roman" w:cs="Times New Roman"/>
                <w:bCs/>
                <w:sz w:val="28"/>
                <w:szCs w:val="28"/>
                <w:lang w:val="en-US"/>
              </w:rPr>
              <w:t>b</w:t>
            </w:r>
            <w:r w:rsidRPr="002C017D">
              <w:rPr>
                <w:rFonts w:ascii="Times New Roman" w:hAnsi="Times New Roman" w:cs="Times New Roman"/>
                <w:bCs/>
                <w:sz w:val="28"/>
                <w:szCs w:val="28"/>
                <w:vertAlign w:val="subscript"/>
                <w:lang w:val="en-US"/>
              </w:rPr>
              <w:t>i</w:t>
            </w:r>
          </w:p>
        </w:tc>
        <w:tc>
          <w:tcPr>
            <w:tcW w:w="1367" w:type="dxa"/>
          </w:tcPr>
          <w:p w14:paraId="091F1461" w14:textId="77777777" w:rsidR="002C017D" w:rsidRPr="002C017D" w:rsidRDefault="002C017D" w:rsidP="002C017D">
            <w:pPr>
              <w:jc w:val="both"/>
              <w:rPr>
                <w:rFonts w:ascii="Times New Roman" w:hAnsi="Times New Roman" w:cs="Times New Roman"/>
                <w:bCs/>
                <w:sz w:val="28"/>
                <w:szCs w:val="28"/>
                <w:lang w:val="en-US"/>
              </w:rPr>
            </w:pPr>
            <w:r w:rsidRPr="002C017D">
              <w:rPr>
                <w:rFonts w:ascii="Times New Roman" w:hAnsi="Times New Roman" w:cs="Times New Roman"/>
                <w:bCs/>
                <w:sz w:val="28"/>
                <w:szCs w:val="28"/>
              </w:rPr>
              <w:t>∆</w:t>
            </w:r>
            <w:r w:rsidRPr="002C017D">
              <w:rPr>
                <w:rFonts w:ascii="Times New Roman" w:hAnsi="Times New Roman" w:cs="Times New Roman"/>
                <w:bCs/>
                <w:sz w:val="28"/>
                <w:szCs w:val="28"/>
                <w:lang w:val="en-US"/>
              </w:rPr>
              <w:t>b</w:t>
            </w:r>
            <w:r w:rsidRPr="002C017D">
              <w:rPr>
                <w:rFonts w:ascii="Times New Roman" w:hAnsi="Times New Roman" w:cs="Times New Roman"/>
                <w:bCs/>
                <w:sz w:val="28"/>
                <w:szCs w:val="28"/>
                <w:vertAlign w:val="subscript"/>
                <w:lang w:val="en-US"/>
              </w:rPr>
              <w:t>ii</w:t>
            </w:r>
          </w:p>
        </w:tc>
        <w:tc>
          <w:tcPr>
            <w:tcW w:w="1367" w:type="dxa"/>
          </w:tcPr>
          <w:p w14:paraId="085D8B95" w14:textId="77777777" w:rsidR="002C017D" w:rsidRPr="002C017D" w:rsidRDefault="002C017D" w:rsidP="002C017D">
            <w:pPr>
              <w:jc w:val="both"/>
              <w:rPr>
                <w:rFonts w:ascii="Times New Roman" w:hAnsi="Times New Roman" w:cs="Times New Roman"/>
                <w:bCs/>
                <w:sz w:val="28"/>
                <w:szCs w:val="28"/>
                <w:lang w:val="en-US"/>
              </w:rPr>
            </w:pPr>
            <w:r w:rsidRPr="002C017D">
              <w:rPr>
                <w:rFonts w:ascii="Times New Roman" w:hAnsi="Times New Roman" w:cs="Times New Roman"/>
                <w:bCs/>
                <w:sz w:val="28"/>
                <w:szCs w:val="28"/>
              </w:rPr>
              <w:t>∆</w:t>
            </w:r>
            <w:r w:rsidRPr="002C017D">
              <w:rPr>
                <w:rFonts w:ascii="Times New Roman" w:hAnsi="Times New Roman" w:cs="Times New Roman"/>
                <w:bCs/>
                <w:sz w:val="28"/>
                <w:szCs w:val="28"/>
                <w:lang w:val="en-US"/>
              </w:rPr>
              <w:t>b</w:t>
            </w:r>
            <w:r w:rsidRPr="002C017D">
              <w:rPr>
                <w:rFonts w:ascii="Times New Roman" w:hAnsi="Times New Roman" w:cs="Times New Roman"/>
                <w:bCs/>
                <w:sz w:val="28"/>
                <w:szCs w:val="28"/>
                <w:vertAlign w:val="subscript"/>
                <w:lang w:val="en-US"/>
              </w:rPr>
              <w:t>ij</w:t>
            </w:r>
          </w:p>
        </w:tc>
      </w:tr>
      <w:tr w:rsidR="002C017D" w:rsidRPr="002C017D" w14:paraId="1F99A202" w14:textId="77777777" w:rsidTr="002C017D">
        <w:tc>
          <w:tcPr>
            <w:tcW w:w="1368" w:type="dxa"/>
          </w:tcPr>
          <w:p w14:paraId="00B0B1B5" w14:textId="77777777" w:rsidR="002C017D" w:rsidRPr="002C017D" w:rsidRDefault="002C017D" w:rsidP="002C017D">
            <w:pPr>
              <w:jc w:val="both"/>
              <w:rPr>
                <w:rFonts w:ascii="Times New Roman" w:hAnsi="Times New Roman" w:cs="Times New Roman"/>
                <w:bCs/>
                <w:sz w:val="28"/>
                <w:szCs w:val="28"/>
                <w:lang w:val="kk-KZ"/>
              </w:rPr>
            </w:pPr>
            <w:r w:rsidRPr="002C017D">
              <w:rPr>
                <w:rFonts w:ascii="Times New Roman" w:hAnsi="Times New Roman" w:cs="Times New Roman"/>
                <w:bCs/>
                <w:sz w:val="28"/>
                <w:szCs w:val="28"/>
                <w:lang w:val="kk-KZ"/>
              </w:rPr>
              <w:t>Шығу</w:t>
            </w:r>
          </w:p>
        </w:tc>
        <w:tc>
          <w:tcPr>
            <w:tcW w:w="1366" w:type="dxa"/>
          </w:tcPr>
          <w:p w14:paraId="159E2494" w14:textId="77777777" w:rsidR="002C017D" w:rsidRPr="002C017D" w:rsidRDefault="002C017D" w:rsidP="002C017D">
            <w:pPr>
              <w:jc w:val="both"/>
              <w:rPr>
                <w:rFonts w:ascii="Times New Roman" w:hAnsi="Times New Roman" w:cs="Times New Roman"/>
                <w:bCs/>
                <w:sz w:val="28"/>
                <w:szCs w:val="28"/>
                <w:lang w:val="kk-KZ"/>
              </w:rPr>
            </w:pPr>
            <w:r w:rsidRPr="002C017D">
              <w:rPr>
                <w:rFonts w:ascii="Times New Roman" w:hAnsi="Times New Roman" w:cs="Times New Roman"/>
                <w:bCs/>
                <w:sz w:val="28"/>
                <w:szCs w:val="28"/>
                <w:lang w:val="kk-KZ"/>
              </w:rPr>
              <w:t>У, %</w:t>
            </w:r>
          </w:p>
        </w:tc>
        <w:tc>
          <w:tcPr>
            <w:tcW w:w="1371" w:type="dxa"/>
          </w:tcPr>
          <w:p w14:paraId="6EEE019A" w14:textId="77777777" w:rsidR="002C017D" w:rsidRPr="002C017D" w:rsidRDefault="002C017D" w:rsidP="002C017D">
            <w:pPr>
              <w:jc w:val="both"/>
              <w:rPr>
                <w:rFonts w:ascii="Times New Roman" w:hAnsi="Times New Roman" w:cs="Times New Roman"/>
                <w:bCs/>
                <w:sz w:val="28"/>
                <w:szCs w:val="28"/>
                <w:lang w:val="kk-KZ"/>
              </w:rPr>
            </w:pPr>
            <w:r w:rsidRPr="002C017D">
              <w:rPr>
                <w:rFonts w:ascii="Times New Roman" w:hAnsi="Times New Roman" w:cs="Times New Roman"/>
                <w:bCs/>
                <w:sz w:val="28"/>
                <w:szCs w:val="28"/>
                <w:lang w:val="kk-KZ"/>
              </w:rPr>
              <w:t>у</w:t>
            </w:r>
            <w:r w:rsidRPr="002C017D">
              <w:rPr>
                <w:rFonts w:ascii="Times New Roman" w:hAnsi="Times New Roman" w:cs="Times New Roman"/>
                <w:bCs/>
                <w:sz w:val="28"/>
                <w:szCs w:val="28"/>
                <w:vertAlign w:val="subscript"/>
                <w:lang w:val="kk-KZ"/>
              </w:rPr>
              <w:t>1</w:t>
            </w:r>
          </w:p>
        </w:tc>
        <w:tc>
          <w:tcPr>
            <w:tcW w:w="1366" w:type="dxa"/>
          </w:tcPr>
          <w:p w14:paraId="3BC0735C" w14:textId="77777777" w:rsidR="002C017D" w:rsidRPr="002C017D" w:rsidRDefault="002C017D" w:rsidP="002C017D">
            <w:pPr>
              <w:jc w:val="both"/>
              <w:rPr>
                <w:rFonts w:ascii="Times New Roman" w:hAnsi="Times New Roman" w:cs="Times New Roman"/>
                <w:bCs/>
                <w:sz w:val="28"/>
                <w:szCs w:val="28"/>
                <w:lang w:val="en-US"/>
              </w:rPr>
            </w:pPr>
            <w:r w:rsidRPr="002C017D">
              <w:rPr>
                <w:rFonts w:ascii="Times New Roman" w:hAnsi="Times New Roman" w:cs="Times New Roman"/>
                <w:bCs/>
                <w:sz w:val="28"/>
                <w:szCs w:val="28"/>
              </w:rPr>
              <w:t>±0,</w:t>
            </w:r>
            <w:r w:rsidRPr="002C017D">
              <w:rPr>
                <w:rFonts w:ascii="Times New Roman" w:hAnsi="Times New Roman" w:cs="Times New Roman"/>
                <w:bCs/>
                <w:sz w:val="28"/>
                <w:szCs w:val="28"/>
                <w:lang w:val="en-US"/>
              </w:rPr>
              <w:t>39</w:t>
            </w:r>
          </w:p>
        </w:tc>
        <w:tc>
          <w:tcPr>
            <w:tcW w:w="1366" w:type="dxa"/>
          </w:tcPr>
          <w:p w14:paraId="61165C9F" w14:textId="77777777" w:rsidR="002C017D" w:rsidRPr="002C017D" w:rsidRDefault="002C017D" w:rsidP="002C017D">
            <w:pPr>
              <w:jc w:val="both"/>
              <w:rPr>
                <w:rFonts w:ascii="Times New Roman" w:hAnsi="Times New Roman" w:cs="Times New Roman"/>
                <w:bCs/>
                <w:sz w:val="28"/>
                <w:szCs w:val="28"/>
              </w:rPr>
            </w:pPr>
            <w:r w:rsidRPr="002C017D">
              <w:rPr>
                <w:rFonts w:ascii="Times New Roman" w:hAnsi="Times New Roman" w:cs="Times New Roman"/>
                <w:bCs/>
                <w:sz w:val="28"/>
                <w:szCs w:val="28"/>
              </w:rPr>
              <w:t>±0,</w:t>
            </w:r>
            <w:r w:rsidRPr="002C017D">
              <w:rPr>
                <w:rFonts w:ascii="Times New Roman" w:hAnsi="Times New Roman" w:cs="Times New Roman"/>
                <w:bCs/>
                <w:sz w:val="28"/>
                <w:szCs w:val="28"/>
                <w:lang w:val="en-US"/>
              </w:rPr>
              <w:t>2</w:t>
            </w:r>
            <w:r w:rsidRPr="002C017D">
              <w:rPr>
                <w:rFonts w:ascii="Times New Roman" w:hAnsi="Times New Roman" w:cs="Times New Roman"/>
                <w:bCs/>
                <w:sz w:val="28"/>
                <w:szCs w:val="28"/>
              </w:rPr>
              <w:t>6</w:t>
            </w:r>
          </w:p>
        </w:tc>
        <w:tc>
          <w:tcPr>
            <w:tcW w:w="1367" w:type="dxa"/>
          </w:tcPr>
          <w:p w14:paraId="31EC358D" w14:textId="77777777" w:rsidR="002C017D" w:rsidRPr="002C017D" w:rsidRDefault="002C017D" w:rsidP="002C017D">
            <w:pPr>
              <w:jc w:val="both"/>
              <w:rPr>
                <w:rFonts w:ascii="Times New Roman" w:hAnsi="Times New Roman" w:cs="Times New Roman"/>
                <w:bCs/>
                <w:sz w:val="28"/>
                <w:szCs w:val="28"/>
                <w:lang w:val="en-US"/>
              </w:rPr>
            </w:pPr>
            <w:r w:rsidRPr="002C017D">
              <w:rPr>
                <w:rFonts w:ascii="Times New Roman" w:hAnsi="Times New Roman" w:cs="Times New Roman"/>
                <w:bCs/>
                <w:sz w:val="28"/>
                <w:szCs w:val="28"/>
              </w:rPr>
              <w:t>±0,</w:t>
            </w:r>
            <w:r w:rsidRPr="002C017D">
              <w:rPr>
                <w:rFonts w:ascii="Times New Roman" w:hAnsi="Times New Roman" w:cs="Times New Roman"/>
                <w:bCs/>
                <w:sz w:val="28"/>
                <w:szCs w:val="28"/>
                <w:lang w:val="en-US"/>
              </w:rPr>
              <w:t>25</w:t>
            </w:r>
          </w:p>
        </w:tc>
        <w:tc>
          <w:tcPr>
            <w:tcW w:w="1367" w:type="dxa"/>
          </w:tcPr>
          <w:p w14:paraId="4DCF2A61" w14:textId="77777777" w:rsidR="002C017D" w:rsidRPr="002C017D" w:rsidRDefault="002C017D" w:rsidP="002C017D">
            <w:pPr>
              <w:jc w:val="both"/>
              <w:rPr>
                <w:rFonts w:ascii="Times New Roman" w:hAnsi="Times New Roman" w:cs="Times New Roman"/>
                <w:bCs/>
                <w:sz w:val="28"/>
                <w:szCs w:val="28"/>
                <w:lang w:val="en-US"/>
              </w:rPr>
            </w:pPr>
            <w:r w:rsidRPr="002C017D">
              <w:rPr>
                <w:rFonts w:ascii="Times New Roman" w:hAnsi="Times New Roman" w:cs="Times New Roman"/>
                <w:bCs/>
                <w:sz w:val="28"/>
                <w:szCs w:val="28"/>
              </w:rPr>
              <w:t>±0,</w:t>
            </w:r>
            <w:r w:rsidRPr="002C017D">
              <w:rPr>
                <w:rFonts w:ascii="Times New Roman" w:hAnsi="Times New Roman" w:cs="Times New Roman"/>
                <w:bCs/>
                <w:sz w:val="28"/>
                <w:szCs w:val="28"/>
                <w:lang w:val="en-US"/>
              </w:rPr>
              <w:t>34</w:t>
            </w:r>
          </w:p>
        </w:tc>
      </w:tr>
    </w:tbl>
    <w:p w14:paraId="63E8E73D" w14:textId="77777777" w:rsidR="002C017D" w:rsidRPr="002C017D" w:rsidRDefault="002C017D" w:rsidP="002C017D">
      <w:pPr>
        <w:spacing w:after="0" w:line="240" w:lineRule="auto"/>
        <w:ind w:firstLine="720"/>
        <w:jc w:val="both"/>
        <w:rPr>
          <w:rFonts w:ascii="Times New Roman" w:hAnsi="Times New Roman" w:cs="Times New Roman"/>
          <w:bCs/>
          <w:sz w:val="28"/>
          <w:szCs w:val="28"/>
          <w:lang w:val="kk-KZ"/>
        </w:rPr>
      </w:pPr>
    </w:p>
    <w:p w14:paraId="51B9D13B" w14:textId="5C1752F1" w:rsidR="002C017D" w:rsidRPr="002D6483" w:rsidRDefault="002C017D" w:rsidP="002C017D">
      <w:pPr>
        <w:spacing w:after="0" w:line="240" w:lineRule="auto"/>
        <w:ind w:firstLine="720"/>
        <w:jc w:val="both"/>
        <w:rPr>
          <w:rFonts w:ascii="Times New Roman" w:hAnsi="Times New Roman" w:cs="Times New Roman"/>
          <w:bCs/>
          <w:sz w:val="28"/>
          <w:szCs w:val="28"/>
          <w:lang w:val="kk-KZ"/>
        </w:rPr>
      </w:pPr>
      <w:r w:rsidRPr="00B9376F">
        <w:rPr>
          <w:rFonts w:ascii="Times New Roman" w:hAnsi="Times New Roman" w:cs="Times New Roman"/>
          <w:bCs/>
          <w:sz w:val="28"/>
          <w:szCs w:val="28"/>
          <w:lang w:val="kk-KZ"/>
        </w:rPr>
        <w:t xml:space="preserve">Қой сүтінен ірімшіктің ең жақсы өнімін алу үшін зерттеулер жүргізілді.  </w:t>
      </w:r>
      <w:r w:rsidRPr="002D6483">
        <w:rPr>
          <w:rFonts w:ascii="Times New Roman" w:hAnsi="Times New Roman" w:cs="Times New Roman"/>
          <w:bCs/>
          <w:sz w:val="28"/>
          <w:szCs w:val="28"/>
          <w:lang w:val="kk-KZ"/>
        </w:rPr>
        <w:t xml:space="preserve">Кіріс параметрлерінің х әр түрлі қатынасы бар ірімшік көрсеткіштерінің шығымдылығын анықтау үшін бірқатар тәжірибелік зерттеулер жүргізілді.  Нәтижелер </w:t>
      </w:r>
      <w:r w:rsidR="00721684">
        <w:rPr>
          <w:rFonts w:ascii="Times New Roman" w:hAnsi="Times New Roman" w:cs="Times New Roman"/>
          <w:bCs/>
          <w:sz w:val="28"/>
          <w:szCs w:val="28"/>
          <w:lang w:val="en-US"/>
        </w:rPr>
        <w:t>37</w:t>
      </w:r>
      <w:r w:rsidRPr="002D6483">
        <w:rPr>
          <w:rFonts w:ascii="Times New Roman" w:hAnsi="Times New Roman" w:cs="Times New Roman"/>
          <w:bCs/>
          <w:sz w:val="28"/>
          <w:szCs w:val="28"/>
          <w:lang w:val="kk-KZ"/>
        </w:rPr>
        <w:t>-кестеде көрсетілген.</w:t>
      </w:r>
    </w:p>
    <w:p w14:paraId="609C980D" w14:textId="77777777" w:rsidR="002C017D" w:rsidRPr="002D6483" w:rsidRDefault="002C017D" w:rsidP="002C017D">
      <w:pPr>
        <w:spacing w:after="0" w:line="240" w:lineRule="auto"/>
        <w:ind w:firstLine="720"/>
        <w:jc w:val="both"/>
        <w:rPr>
          <w:rFonts w:ascii="Times New Roman" w:hAnsi="Times New Roman" w:cs="Times New Roman"/>
          <w:bCs/>
          <w:sz w:val="28"/>
          <w:szCs w:val="28"/>
          <w:lang w:val="kk-KZ"/>
        </w:rPr>
      </w:pPr>
      <w:r w:rsidRPr="002D6483">
        <w:rPr>
          <w:rFonts w:ascii="Times New Roman" w:hAnsi="Times New Roman" w:cs="Times New Roman"/>
          <w:bCs/>
          <w:sz w:val="28"/>
          <w:szCs w:val="28"/>
          <w:lang w:val="kk-KZ"/>
        </w:rPr>
        <w:lastRenderedPageBreak/>
        <w:t xml:space="preserve">Т, </w:t>
      </w:r>
      <w:r w:rsidRPr="002D6483">
        <w:rPr>
          <w:rFonts w:ascii="Times New Roman" w:hAnsi="Times New Roman" w:cs="Times New Roman"/>
          <w:bCs/>
          <w:sz w:val="28"/>
          <w:szCs w:val="28"/>
          <w:vertAlign w:val="superscript"/>
          <w:lang w:val="kk-KZ"/>
        </w:rPr>
        <w:t>0</w:t>
      </w:r>
      <w:r w:rsidRPr="002D6483">
        <w:rPr>
          <w:rFonts w:ascii="Times New Roman" w:hAnsi="Times New Roman" w:cs="Times New Roman"/>
          <w:bCs/>
          <w:sz w:val="28"/>
          <w:szCs w:val="28"/>
          <w:lang w:val="kk-KZ"/>
        </w:rPr>
        <w:t>С</w:t>
      </w:r>
      <w:r w:rsidRPr="002D6483">
        <w:rPr>
          <w:rFonts w:ascii="Times New Roman" w:hAnsi="Times New Roman" w:cs="Times New Roman"/>
          <w:bCs/>
          <w:sz w:val="28"/>
          <w:szCs w:val="28"/>
          <w:lang w:val="kk-KZ"/>
        </w:rPr>
        <w:tab/>
        <w:t xml:space="preserve">   S, %</w:t>
      </w:r>
      <w:r w:rsidRPr="002D6483">
        <w:rPr>
          <w:rFonts w:ascii="Times New Roman" w:hAnsi="Times New Roman" w:cs="Times New Roman"/>
          <w:bCs/>
          <w:sz w:val="28"/>
          <w:szCs w:val="28"/>
          <w:lang w:val="kk-KZ"/>
        </w:rPr>
        <w:tab/>
        <w:t>t, мин</w:t>
      </w:r>
      <w:r w:rsidRPr="002D6483">
        <w:rPr>
          <w:rFonts w:ascii="Times New Roman" w:hAnsi="Times New Roman" w:cs="Times New Roman"/>
          <w:bCs/>
          <w:sz w:val="28"/>
          <w:szCs w:val="28"/>
          <w:lang w:val="kk-KZ"/>
        </w:rPr>
        <w:tab/>
        <w:t xml:space="preserve">         У, %</w:t>
      </w:r>
    </w:p>
    <w:p w14:paraId="72821FD5" w14:textId="77777777" w:rsidR="002C017D" w:rsidRPr="002D6483" w:rsidRDefault="002C017D" w:rsidP="002C017D">
      <w:pPr>
        <w:spacing w:after="0" w:line="240" w:lineRule="auto"/>
        <w:ind w:firstLine="720"/>
        <w:jc w:val="both"/>
        <w:rPr>
          <w:rFonts w:ascii="Times New Roman" w:hAnsi="Times New Roman" w:cs="Times New Roman"/>
          <w:bCs/>
          <w:sz w:val="28"/>
          <w:szCs w:val="28"/>
          <w:lang w:val="kk-KZ"/>
        </w:rPr>
      </w:pPr>
    </w:p>
    <w:p w14:paraId="050C2AEA" w14:textId="7E57C12D" w:rsidR="002C017D" w:rsidRPr="002D6483" w:rsidRDefault="002C017D" w:rsidP="00721684">
      <w:pPr>
        <w:spacing w:after="0" w:line="240" w:lineRule="auto"/>
        <w:jc w:val="both"/>
        <w:rPr>
          <w:rFonts w:ascii="Times New Roman" w:hAnsi="Times New Roman" w:cs="Times New Roman"/>
          <w:bCs/>
          <w:sz w:val="28"/>
          <w:szCs w:val="28"/>
          <w:lang w:val="kk-KZ"/>
        </w:rPr>
      </w:pPr>
      <w:r w:rsidRPr="002D6483">
        <w:rPr>
          <w:rFonts w:ascii="Times New Roman" w:hAnsi="Times New Roman" w:cs="Times New Roman"/>
          <w:bCs/>
          <w:sz w:val="28"/>
          <w:szCs w:val="28"/>
          <w:lang w:val="kk-KZ"/>
        </w:rPr>
        <w:t xml:space="preserve">Кесте </w:t>
      </w:r>
      <w:r w:rsidR="00721684">
        <w:rPr>
          <w:rFonts w:ascii="Times New Roman" w:hAnsi="Times New Roman" w:cs="Times New Roman"/>
          <w:bCs/>
          <w:sz w:val="28"/>
          <w:szCs w:val="28"/>
          <w:lang w:val="en-US"/>
        </w:rPr>
        <w:t>37</w:t>
      </w:r>
      <w:r w:rsidRPr="002D6483">
        <w:rPr>
          <w:rFonts w:ascii="Times New Roman" w:hAnsi="Times New Roman" w:cs="Times New Roman"/>
          <w:bCs/>
          <w:sz w:val="28"/>
          <w:szCs w:val="28"/>
          <w:lang w:val="kk-KZ"/>
        </w:rPr>
        <w:t xml:space="preserve"> – Эксперименттік зерттеулердің нәтижелері</w:t>
      </w:r>
    </w:p>
    <w:p w14:paraId="3ED70223" w14:textId="77777777" w:rsidR="002C017D" w:rsidRPr="002D6483" w:rsidRDefault="002C017D" w:rsidP="002C017D">
      <w:pPr>
        <w:spacing w:after="0" w:line="240" w:lineRule="auto"/>
        <w:ind w:firstLine="720"/>
        <w:jc w:val="both"/>
        <w:rPr>
          <w:rFonts w:ascii="Times New Roman" w:hAnsi="Times New Roman" w:cs="Times New Roman"/>
          <w:bCs/>
          <w:sz w:val="28"/>
          <w:szCs w:val="28"/>
          <w:lang w:val="kk-KZ"/>
        </w:rPr>
      </w:pPr>
    </w:p>
    <w:tbl>
      <w:tblPr>
        <w:tblStyle w:val="ad"/>
        <w:tblpPr w:leftFromText="180" w:rightFromText="180" w:vertAnchor="text" w:tblpY="1"/>
        <w:tblOverlap w:val="never"/>
        <w:tblW w:w="9582" w:type="dxa"/>
        <w:tblLayout w:type="fixed"/>
        <w:tblLook w:val="04A0" w:firstRow="1" w:lastRow="0" w:firstColumn="1" w:lastColumn="0" w:noHBand="0" w:noVBand="1"/>
      </w:tblPr>
      <w:tblGrid>
        <w:gridCol w:w="959"/>
        <w:gridCol w:w="962"/>
        <w:gridCol w:w="864"/>
        <w:gridCol w:w="864"/>
        <w:gridCol w:w="1044"/>
        <w:gridCol w:w="992"/>
        <w:gridCol w:w="992"/>
        <w:gridCol w:w="2905"/>
      </w:tblGrid>
      <w:tr w:rsidR="002C017D" w:rsidRPr="002C017D" w14:paraId="4FD2C144" w14:textId="77777777" w:rsidTr="002C017D">
        <w:trPr>
          <w:trHeight w:val="694"/>
        </w:trPr>
        <w:tc>
          <w:tcPr>
            <w:tcW w:w="959" w:type="dxa"/>
            <w:vMerge w:val="restart"/>
          </w:tcPr>
          <w:p w14:paraId="5979DC38" w14:textId="77777777" w:rsidR="002C017D" w:rsidRPr="002D6483" w:rsidRDefault="002C017D" w:rsidP="002C017D">
            <w:pPr>
              <w:jc w:val="center"/>
              <w:rPr>
                <w:rFonts w:ascii="Times New Roman" w:hAnsi="Times New Roman" w:cs="Times New Roman"/>
                <w:bCs/>
                <w:sz w:val="28"/>
                <w:szCs w:val="28"/>
                <w:lang w:val="kk-KZ"/>
              </w:rPr>
            </w:pPr>
          </w:p>
          <w:p w14:paraId="33023293"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w:t>
            </w:r>
          </w:p>
        </w:tc>
        <w:tc>
          <w:tcPr>
            <w:tcW w:w="2690" w:type="dxa"/>
            <w:gridSpan w:val="3"/>
          </w:tcPr>
          <w:p w14:paraId="765B1042"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Кодталған мәндер</w:t>
            </w:r>
          </w:p>
        </w:tc>
        <w:tc>
          <w:tcPr>
            <w:tcW w:w="3028" w:type="dxa"/>
            <w:gridSpan w:val="3"/>
            <w:tcBorders>
              <w:right w:val="single" w:sz="4" w:space="0" w:color="auto"/>
            </w:tcBorders>
          </w:tcPr>
          <w:p w14:paraId="1E8BB28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Натуральды мәндер</w:t>
            </w:r>
          </w:p>
        </w:tc>
        <w:tc>
          <w:tcPr>
            <w:tcW w:w="2905" w:type="dxa"/>
            <w:tcBorders>
              <w:left w:val="single" w:sz="4" w:space="0" w:color="auto"/>
            </w:tcBorders>
          </w:tcPr>
          <w:p w14:paraId="704CDD4D"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Экспериментальды мәндер</w:t>
            </w:r>
          </w:p>
        </w:tc>
      </w:tr>
      <w:tr w:rsidR="002C017D" w:rsidRPr="002C017D" w14:paraId="54F023E5" w14:textId="77777777" w:rsidTr="002C017D">
        <w:tc>
          <w:tcPr>
            <w:tcW w:w="959" w:type="dxa"/>
            <w:vMerge/>
          </w:tcPr>
          <w:p w14:paraId="634D35ED" w14:textId="77777777" w:rsidR="002C017D" w:rsidRPr="002C017D" w:rsidRDefault="002C017D" w:rsidP="002C017D">
            <w:pPr>
              <w:jc w:val="center"/>
              <w:rPr>
                <w:rFonts w:ascii="Times New Roman" w:hAnsi="Times New Roman" w:cs="Times New Roman"/>
                <w:bCs/>
                <w:sz w:val="28"/>
                <w:szCs w:val="28"/>
              </w:rPr>
            </w:pPr>
          </w:p>
        </w:tc>
        <w:tc>
          <w:tcPr>
            <w:tcW w:w="962" w:type="dxa"/>
          </w:tcPr>
          <w:p w14:paraId="241AB857"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i/>
                <w:sz w:val="28"/>
                <w:szCs w:val="28"/>
              </w:rPr>
              <w:t>х</w:t>
            </w:r>
            <w:r w:rsidRPr="002C017D">
              <w:rPr>
                <w:rFonts w:ascii="Times New Roman" w:hAnsi="Times New Roman" w:cs="Times New Roman"/>
                <w:bCs/>
                <w:i/>
                <w:sz w:val="28"/>
                <w:szCs w:val="28"/>
                <w:vertAlign w:val="subscript"/>
              </w:rPr>
              <w:t>1</w:t>
            </w:r>
          </w:p>
        </w:tc>
        <w:tc>
          <w:tcPr>
            <w:tcW w:w="864" w:type="dxa"/>
          </w:tcPr>
          <w:p w14:paraId="301EA305"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i/>
                <w:sz w:val="28"/>
                <w:szCs w:val="28"/>
              </w:rPr>
              <w:t>х</w:t>
            </w:r>
            <w:r w:rsidRPr="002C017D">
              <w:rPr>
                <w:rFonts w:ascii="Times New Roman" w:hAnsi="Times New Roman" w:cs="Times New Roman"/>
                <w:bCs/>
                <w:i/>
                <w:sz w:val="28"/>
                <w:szCs w:val="28"/>
                <w:vertAlign w:val="subscript"/>
              </w:rPr>
              <w:t>2</w:t>
            </w:r>
          </w:p>
        </w:tc>
        <w:tc>
          <w:tcPr>
            <w:tcW w:w="864" w:type="dxa"/>
          </w:tcPr>
          <w:p w14:paraId="2260C04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i/>
                <w:sz w:val="28"/>
                <w:szCs w:val="28"/>
              </w:rPr>
              <w:t>х</w:t>
            </w:r>
            <w:r w:rsidRPr="002C017D">
              <w:rPr>
                <w:rFonts w:ascii="Times New Roman" w:hAnsi="Times New Roman" w:cs="Times New Roman"/>
                <w:bCs/>
                <w:i/>
                <w:sz w:val="28"/>
                <w:szCs w:val="28"/>
                <w:vertAlign w:val="subscript"/>
              </w:rPr>
              <w:t>3</w:t>
            </w:r>
          </w:p>
        </w:tc>
        <w:tc>
          <w:tcPr>
            <w:tcW w:w="1044" w:type="dxa"/>
          </w:tcPr>
          <w:p w14:paraId="74BC0B0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 xml:space="preserve">Т, </w:t>
            </w:r>
            <w:r w:rsidRPr="002C017D">
              <w:rPr>
                <w:rFonts w:ascii="Times New Roman" w:hAnsi="Times New Roman" w:cs="Times New Roman"/>
                <w:bCs/>
                <w:sz w:val="28"/>
                <w:szCs w:val="28"/>
                <w:vertAlign w:val="superscript"/>
              </w:rPr>
              <w:t>0</w:t>
            </w:r>
            <w:r w:rsidRPr="002C017D">
              <w:rPr>
                <w:rFonts w:ascii="Times New Roman" w:hAnsi="Times New Roman" w:cs="Times New Roman"/>
                <w:bCs/>
                <w:sz w:val="28"/>
                <w:szCs w:val="28"/>
              </w:rPr>
              <w:t>С</w:t>
            </w:r>
          </w:p>
        </w:tc>
        <w:tc>
          <w:tcPr>
            <w:tcW w:w="992" w:type="dxa"/>
          </w:tcPr>
          <w:p w14:paraId="6CFFD2B9"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S, %</w:t>
            </w:r>
          </w:p>
        </w:tc>
        <w:tc>
          <w:tcPr>
            <w:tcW w:w="992" w:type="dxa"/>
          </w:tcPr>
          <w:p w14:paraId="2D43F27A"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t, мин</w:t>
            </w:r>
          </w:p>
        </w:tc>
        <w:tc>
          <w:tcPr>
            <w:tcW w:w="2905" w:type="dxa"/>
          </w:tcPr>
          <w:p w14:paraId="22BA021F"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У, %</w:t>
            </w:r>
          </w:p>
        </w:tc>
      </w:tr>
      <w:tr w:rsidR="002C017D" w:rsidRPr="002C017D" w14:paraId="3A40EC09" w14:textId="77777777" w:rsidTr="002C017D">
        <w:tc>
          <w:tcPr>
            <w:tcW w:w="959" w:type="dxa"/>
          </w:tcPr>
          <w:p w14:paraId="1B9DF0B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962" w:type="dxa"/>
          </w:tcPr>
          <w:p w14:paraId="1528853C"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2</w:t>
            </w:r>
          </w:p>
        </w:tc>
        <w:tc>
          <w:tcPr>
            <w:tcW w:w="864" w:type="dxa"/>
          </w:tcPr>
          <w:p w14:paraId="4E8BFFB9"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w:t>
            </w:r>
          </w:p>
        </w:tc>
        <w:tc>
          <w:tcPr>
            <w:tcW w:w="864" w:type="dxa"/>
          </w:tcPr>
          <w:p w14:paraId="6BDE4D7F"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4</w:t>
            </w:r>
          </w:p>
        </w:tc>
        <w:tc>
          <w:tcPr>
            <w:tcW w:w="1044" w:type="dxa"/>
          </w:tcPr>
          <w:p w14:paraId="4A4FF38D"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92" w:type="dxa"/>
          </w:tcPr>
          <w:p w14:paraId="783F5025"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6</w:t>
            </w:r>
          </w:p>
        </w:tc>
        <w:tc>
          <w:tcPr>
            <w:tcW w:w="992" w:type="dxa"/>
          </w:tcPr>
          <w:p w14:paraId="2FF2992C"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7</w:t>
            </w:r>
          </w:p>
        </w:tc>
        <w:tc>
          <w:tcPr>
            <w:tcW w:w="2905" w:type="dxa"/>
          </w:tcPr>
          <w:p w14:paraId="08EAFEE2"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8</w:t>
            </w:r>
          </w:p>
        </w:tc>
      </w:tr>
      <w:tr w:rsidR="002C017D" w:rsidRPr="002C017D" w14:paraId="46D4D5EE" w14:textId="77777777" w:rsidTr="002C017D">
        <w:tc>
          <w:tcPr>
            <w:tcW w:w="959" w:type="dxa"/>
          </w:tcPr>
          <w:p w14:paraId="67ABD721"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962" w:type="dxa"/>
          </w:tcPr>
          <w:p w14:paraId="4669003A"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453A98D9"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74068642"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1044" w:type="dxa"/>
          </w:tcPr>
          <w:p w14:paraId="3959927B"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37.5</w:t>
            </w:r>
          </w:p>
        </w:tc>
        <w:tc>
          <w:tcPr>
            <w:tcW w:w="992" w:type="dxa"/>
          </w:tcPr>
          <w:p w14:paraId="3C553FF1"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w:t>
            </w:r>
          </w:p>
        </w:tc>
        <w:tc>
          <w:tcPr>
            <w:tcW w:w="992" w:type="dxa"/>
          </w:tcPr>
          <w:p w14:paraId="2D82D06D" w14:textId="77777777" w:rsidR="002C017D" w:rsidRPr="002C017D" w:rsidRDefault="002C017D" w:rsidP="002C017D">
            <w:pPr>
              <w:jc w:val="center"/>
              <w:rPr>
                <w:rFonts w:ascii="Times New Roman" w:hAnsi="Times New Roman" w:cs="Times New Roman"/>
                <w:bCs/>
                <w:sz w:val="28"/>
                <w:szCs w:val="28"/>
                <w:lang w:val="kk-KZ"/>
              </w:rPr>
            </w:pPr>
            <w:r w:rsidRPr="002C017D">
              <w:rPr>
                <w:rFonts w:ascii="Times New Roman" w:hAnsi="Times New Roman" w:cs="Times New Roman"/>
                <w:bCs/>
                <w:sz w:val="28"/>
                <w:szCs w:val="28"/>
              </w:rPr>
              <w:t>33</w:t>
            </w:r>
          </w:p>
        </w:tc>
        <w:tc>
          <w:tcPr>
            <w:tcW w:w="2905" w:type="dxa"/>
          </w:tcPr>
          <w:p w14:paraId="0E82B13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14.8</w:t>
            </w:r>
          </w:p>
        </w:tc>
      </w:tr>
      <w:tr w:rsidR="002C017D" w:rsidRPr="002C017D" w14:paraId="0E5F109C" w14:textId="77777777" w:rsidTr="002C017D">
        <w:tc>
          <w:tcPr>
            <w:tcW w:w="959" w:type="dxa"/>
          </w:tcPr>
          <w:p w14:paraId="6E1FF495"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2</w:t>
            </w:r>
          </w:p>
        </w:tc>
        <w:tc>
          <w:tcPr>
            <w:tcW w:w="962" w:type="dxa"/>
          </w:tcPr>
          <w:p w14:paraId="5AF6F243"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4EB8D107"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2337C77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1044" w:type="dxa"/>
          </w:tcPr>
          <w:p w14:paraId="2DEC1CD6"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37.5</w:t>
            </w:r>
          </w:p>
        </w:tc>
        <w:tc>
          <w:tcPr>
            <w:tcW w:w="992" w:type="dxa"/>
          </w:tcPr>
          <w:p w14:paraId="561B1A3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w:t>
            </w:r>
          </w:p>
        </w:tc>
        <w:tc>
          <w:tcPr>
            <w:tcW w:w="992" w:type="dxa"/>
          </w:tcPr>
          <w:p w14:paraId="68C91C4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39</w:t>
            </w:r>
          </w:p>
        </w:tc>
        <w:tc>
          <w:tcPr>
            <w:tcW w:w="2905" w:type="dxa"/>
          </w:tcPr>
          <w:p w14:paraId="064E8C0A"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15.2</w:t>
            </w:r>
          </w:p>
        </w:tc>
      </w:tr>
      <w:tr w:rsidR="002C017D" w:rsidRPr="002C017D" w14:paraId="22F60F03" w14:textId="77777777" w:rsidTr="002C017D">
        <w:tc>
          <w:tcPr>
            <w:tcW w:w="959" w:type="dxa"/>
          </w:tcPr>
          <w:p w14:paraId="700CF441"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w:t>
            </w:r>
          </w:p>
        </w:tc>
        <w:tc>
          <w:tcPr>
            <w:tcW w:w="962" w:type="dxa"/>
          </w:tcPr>
          <w:p w14:paraId="3C035BAC"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67E0AB4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31179BCF"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1044" w:type="dxa"/>
          </w:tcPr>
          <w:p w14:paraId="71C125F1"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37.5</w:t>
            </w:r>
          </w:p>
        </w:tc>
        <w:tc>
          <w:tcPr>
            <w:tcW w:w="992" w:type="dxa"/>
          </w:tcPr>
          <w:p w14:paraId="19D9954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7</w:t>
            </w:r>
          </w:p>
        </w:tc>
        <w:tc>
          <w:tcPr>
            <w:tcW w:w="992" w:type="dxa"/>
          </w:tcPr>
          <w:p w14:paraId="4B406889"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33</w:t>
            </w:r>
          </w:p>
        </w:tc>
        <w:tc>
          <w:tcPr>
            <w:tcW w:w="2905" w:type="dxa"/>
          </w:tcPr>
          <w:p w14:paraId="00F71BE7"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14.9</w:t>
            </w:r>
          </w:p>
        </w:tc>
      </w:tr>
      <w:tr w:rsidR="002C017D" w:rsidRPr="002C017D" w14:paraId="7F24C95C" w14:textId="77777777" w:rsidTr="002C017D">
        <w:tc>
          <w:tcPr>
            <w:tcW w:w="959" w:type="dxa"/>
          </w:tcPr>
          <w:p w14:paraId="54AAB25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4</w:t>
            </w:r>
          </w:p>
        </w:tc>
        <w:tc>
          <w:tcPr>
            <w:tcW w:w="962" w:type="dxa"/>
          </w:tcPr>
          <w:p w14:paraId="3389A20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421A52B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06E424B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1044" w:type="dxa"/>
          </w:tcPr>
          <w:p w14:paraId="7960C848"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37.5</w:t>
            </w:r>
          </w:p>
        </w:tc>
        <w:tc>
          <w:tcPr>
            <w:tcW w:w="992" w:type="dxa"/>
          </w:tcPr>
          <w:p w14:paraId="10F06985"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7</w:t>
            </w:r>
          </w:p>
        </w:tc>
        <w:tc>
          <w:tcPr>
            <w:tcW w:w="992" w:type="dxa"/>
          </w:tcPr>
          <w:p w14:paraId="720CD46D"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39</w:t>
            </w:r>
          </w:p>
        </w:tc>
        <w:tc>
          <w:tcPr>
            <w:tcW w:w="2905" w:type="dxa"/>
          </w:tcPr>
          <w:p w14:paraId="713E53E1"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15.3</w:t>
            </w:r>
          </w:p>
        </w:tc>
      </w:tr>
      <w:tr w:rsidR="002C017D" w:rsidRPr="002C017D" w14:paraId="14063C0C" w14:textId="77777777" w:rsidTr="002C017D">
        <w:tc>
          <w:tcPr>
            <w:tcW w:w="959" w:type="dxa"/>
          </w:tcPr>
          <w:p w14:paraId="414DBA8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62" w:type="dxa"/>
          </w:tcPr>
          <w:p w14:paraId="5DFA448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6523EDA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2E61B847"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1044" w:type="dxa"/>
          </w:tcPr>
          <w:p w14:paraId="75E738A2"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42.0</w:t>
            </w:r>
          </w:p>
        </w:tc>
        <w:tc>
          <w:tcPr>
            <w:tcW w:w="992" w:type="dxa"/>
          </w:tcPr>
          <w:p w14:paraId="42748B93"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w:t>
            </w:r>
          </w:p>
        </w:tc>
        <w:tc>
          <w:tcPr>
            <w:tcW w:w="992" w:type="dxa"/>
          </w:tcPr>
          <w:p w14:paraId="0C1B4F7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33</w:t>
            </w:r>
          </w:p>
        </w:tc>
        <w:tc>
          <w:tcPr>
            <w:tcW w:w="2905" w:type="dxa"/>
          </w:tcPr>
          <w:p w14:paraId="0EC4192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14.8</w:t>
            </w:r>
          </w:p>
        </w:tc>
      </w:tr>
      <w:tr w:rsidR="002C017D" w:rsidRPr="002C017D" w14:paraId="756E269C" w14:textId="77777777" w:rsidTr="002C017D">
        <w:tc>
          <w:tcPr>
            <w:tcW w:w="959" w:type="dxa"/>
            <w:shd w:val="clear" w:color="auto" w:fill="auto"/>
          </w:tcPr>
          <w:p w14:paraId="4E3A5F6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6</w:t>
            </w:r>
          </w:p>
        </w:tc>
        <w:tc>
          <w:tcPr>
            <w:tcW w:w="962" w:type="dxa"/>
            <w:shd w:val="clear" w:color="auto" w:fill="auto"/>
          </w:tcPr>
          <w:p w14:paraId="306A60A9"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shd w:val="clear" w:color="auto" w:fill="auto"/>
          </w:tcPr>
          <w:p w14:paraId="7C0B0B5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shd w:val="clear" w:color="auto" w:fill="auto"/>
          </w:tcPr>
          <w:p w14:paraId="4EBFABB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1044" w:type="dxa"/>
            <w:shd w:val="clear" w:color="auto" w:fill="auto"/>
          </w:tcPr>
          <w:p w14:paraId="2A2AE5CB"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42.0</w:t>
            </w:r>
          </w:p>
        </w:tc>
        <w:tc>
          <w:tcPr>
            <w:tcW w:w="992" w:type="dxa"/>
            <w:shd w:val="clear" w:color="auto" w:fill="auto"/>
          </w:tcPr>
          <w:p w14:paraId="4ABE6893"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w:t>
            </w:r>
          </w:p>
        </w:tc>
        <w:tc>
          <w:tcPr>
            <w:tcW w:w="992" w:type="dxa"/>
            <w:shd w:val="clear" w:color="auto" w:fill="auto"/>
          </w:tcPr>
          <w:p w14:paraId="05BEA25A"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39</w:t>
            </w:r>
          </w:p>
        </w:tc>
        <w:tc>
          <w:tcPr>
            <w:tcW w:w="2905" w:type="dxa"/>
            <w:shd w:val="clear" w:color="auto" w:fill="auto"/>
          </w:tcPr>
          <w:p w14:paraId="7D670D17"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15.1</w:t>
            </w:r>
          </w:p>
        </w:tc>
      </w:tr>
      <w:tr w:rsidR="002C017D" w:rsidRPr="002C017D" w14:paraId="74ED5CD7" w14:textId="77777777" w:rsidTr="002C017D">
        <w:tc>
          <w:tcPr>
            <w:tcW w:w="959" w:type="dxa"/>
          </w:tcPr>
          <w:p w14:paraId="1DCC273C"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7</w:t>
            </w:r>
          </w:p>
        </w:tc>
        <w:tc>
          <w:tcPr>
            <w:tcW w:w="962" w:type="dxa"/>
          </w:tcPr>
          <w:p w14:paraId="3C09E65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62D569C5"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30479B2F"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1044" w:type="dxa"/>
          </w:tcPr>
          <w:p w14:paraId="46193423"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42.0</w:t>
            </w:r>
          </w:p>
        </w:tc>
        <w:tc>
          <w:tcPr>
            <w:tcW w:w="992" w:type="dxa"/>
          </w:tcPr>
          <w:p w14:paraId="4FF2094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7</w:t>
            </w:r>
          </w:p>
        </w:tc>
        <w:tc>
          <w:tcPr>
            <w:tcW w:w="992" w:type="dxa"/>
          </w:tcPr>
          <w:p w14:paraId="135B4F47"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33</w:t>
            </w:r>
          </w:p>
        </w:tc>
        <w:tc>
          <w:tcPr>
            <w:tcW w:w="2905" w:type="dxa"/>
          </w:tcPr>
          <w:p w14:paraId="30FCFFC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15.2</w:t>
            </w:r>
          </w:p>
        </w:tc>
      </w:tr>
      <w:tr w:rsidR="002C017D" w:rsidRPr="002C017D" w14:paraId="6C1F0033" w14:textId="77777777" w:rsidTr="002C017D">
        <w:tc>
          <w:tcPr>
            <w:tcW w:w="959" w:type="dxa"/>
          </w:tcPr>
          <w:p w14:paraId="510FA55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8</w:t>
            </w:r>
          </w:p>
        </w:tc>
        <w:tc>
          <w:tcPr>
            <w:tcW w:w="962" w:type="dxa"/>
          </w:tcPr>
          <w:p w14:paraId="60477AA2"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31388C3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864" w:type="dxa"/>
          </w:tcPr>
          <w:p w14:paraId="6168F5DF"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1044" w:type="dxa"/>
          </w:tcPr>
          <w:p w14:paraId="12AD5391"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42.0</w:t>
            </w:r>
          </w:p>
        </w:tc>
        <w:tc>
          <w:tcPr>
            <w:tcW w:w="992" w:type="dxa"/>
          </w:tcPr>
          <w:p w14:paraId="1E6B963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7</w:t>
            </w:r>
          </w:p>
        </w:tc>
        <w:tc>
          <w:tcPr>
            <w:tcW w:w="992" w:type="dxa"/>
          </w:tcPr>
          <w:p w14:paraId="206E090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39</w:t>
            </w:r>
          </w:p>
        </w:tc>
        <w:tc>
          <w:tcPr>
            <w:tcW w:w="2905" w:type="dxa"/>
          </w:tcPr>
          <w:p w14:paraId="385D3DF7"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16.4</w:t>
            </w:r>
          </w:p>
        </w:tc>
      </w:tr>
      <w:tr w:rsidR="002C017D" w:rsidRPr="002C017D" w14:paraId="7B1AC2A1" w14:textId="77777777" w:rsidTr="002C017D">
        <w:tc>
          <w:tcPr>
            <w:tcW w:w="959" w:type="dxa"/>
          </w:tcPr>
          <w:p w14:paraId="7C578BB3"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9</w:t>
            </w:r>
          </w:p>
        </w:tc>
        <w:tc>
          <w:tcPr>
            <w:tcW w:w="962" w:type="dxa"/>
          </w:tcPr>
          <w:p w14:paraId="459756E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-1.68</w:t>
            </w:r>
          </w:p>
        </w:tc>
        <w:tc>
          <w:tcPr>
            <w:tcW w:w="864" w:type="dxa"/>
          </w:tcPr>
          <w:p w14:paraId="59ECAB29"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tcPr>
          <w:p w14:paraId="676F314A"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1044" w:type="dxa"/>
          </w:tcPr>
          <w:p w14:paraId="2FC2C537"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35.0</w:t>
            </w:r>
          </w:p>
        </w:tc>
        <w:tc>
          <w:tcPr>
            <w:tcW w:w="992" w:type="dxa"/>
          </w:tcPr>
          <w:p w14:paraId="5E14A6F2"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92" w:type="dxa"/>
          </w:tcPr>
          <w:p w14:paraId="59557531"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36</w:t>
            </w:r>
          </w:p>
        </w:tc>
        <w:tc>
          <w:tcPr>
            <w:tcW w:w="2905" w:type="dxa"/>
          </w:tcPr>
          <w:p w14:paraId="3E7DCC7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16.9</w:t>
            </w:r>
          </w:p>
        </w:tc>
      </w:tr>
      <w:tr w:rsidR="002C017D" w:rsidRPr="002C017D" w14:paraId="70564639" w14:textId="77777777" w:rsidTr="002C017D">
        <w:tc>
          <w:tcPr>
            <w:tcW w:w="959" w:type="dxa"/>
            <w:shd w:val="clear" w:color="auto" w:fill="auto"/>
          </w:tcPr>
          <w:p w14:paraId="4CA997E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10</w:t>
            </w:r>
          </w:p>
        </w:tc>
        <w:tc>
          <w:tcPr>
            <w:tcW w:w="962" w:type="dxa"/>
            <w:shd w:val="clear" w:color="auto" w:fill="auto"/>
          </w:tcPr>
          <w:p w14:paraId="2135EEC3"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1.68</w:t>
            </w:r>
          </w:p>
        </w:tc>
        <w:tc>
          <w:tcPr>
            <w:tcW w:w="864" w:type="dxa"/>
            <w:shd w:val="clear" w:color="auto" w:fill="auto"/>
          </w:tcPr>
          <w:p w14:paraId="2D1560E5"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shd w:val="clear" w:color="auto" w:fill="auto"/>
          </w:tcPr>
          <w:p w14:paraId="2832F18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1044" w:type="dxa"/>
            <w:shd w:val="clear" w:color="auto" w:fill="auto"/>
          </w:tcPr>
          <w:p w14:paraId="4569AF8D"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45.0</w:t>
            </w:r>
          </w:p>
        </w:tc>
        <w:tc>
          <w:tcPr>
            <w:tcW w:w="992" w:type="dxa"/>
            <w:shd w:val="clear" w:color="auto" w:fill="auto"/>
          </w:tcPr>
          <w:p w14:paraId="02807B55"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92" w:type="dxa"/>
            <w:shd w:val="clear" w:color="auto" w:fill="auto"/>
          </w:tcPr>
          <w:p w14:paraId="16082DD2"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36</w:t>
            </w:r>
          </w:p>
        </w:tc>
        <w:tc>
          <w:tcPr>
            <w:tcW w:w="2905" w:type="dxa"/>
            <w:shd w:val="clear" w:color="auto" w:fill="auto"/>
          </w:tcPr>
          <w:p w14:paraId="52D27EC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14.3</w:t>
            </w:r>
          </w:p>
        </w:tc>
      </w:tr>
      <w:tr w:rsidR="002C017D" w:rsidRPr="002C017D" w14:paraId="59EC30C3" w14:textId="77777777" w:rsidTr="002C017D">
        <w:tc>
          <w:tcPr>
            <w:tcW w:w="959" w:type="dxa"/>
            <w:shd w:val="clear" w:color="auto" w:fill="auto"/>
          </w:tcPr>
          <w:p w14:paraId="38D0DFCF"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11</w:t>
            </w:r>
          </w:p>
        </w:tc>
        <w:tc>
          <w:tcPr>
            <w:tcW w:w="962" w:type="dxa"/>
            <w:shd w:val="clear" w:color="auto" w:fill="auto"/>
          </w:tcPr>
          <w:p w14:paraId="4026DFA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shd w:val="clear" w:color="auto" w:fill="auto"/>
          </w:tcPr>
          <w:p w14:paraId="2E5E6F72"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-1.68</w:t>
            </w:r>
          </w:p>
        </w:tc>
        <w:tc>
          <w:tcPr>
            <w:tcW w:w="864" w:type="dxa"/>
            <w:shd w:val="clear" w:color="auto" w:fill="auto"/>
          </w:tcPr>
          <w:p w14:paraId="77E62C39"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1044" w:type="dxa"/>
            <w:shd w:val="clear" w:color="auto" w:fill="auto"/>
          </w:tcPr>
          <w:p w14:paraId="543B6F4E"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40.0</w:t>
            </w:r>
          </w:p>
        </w:tc>
        <w:tc>
          <w:tcPr>
            <w:tcW w:w="992" w:type="dxa"/>
            <w:shd w:val="clear" w:color="auto" w:fill="auto"/>
          </w:tcPr>
          <w:p w14:paraId="0729F30F"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w:t>
            </w:r>
          </w:p>
        </w:tc>
        <w:tc>
          <w:tcPr>
            <w:tcW w:w="992" w:type="dxa"/>
            <w:shd w:val="clear" w:color="auto" w:fill="auto"/>
          </w:tcPr>
          <w:p w14:paraId="6F5E3341"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36</w:t>
            </w:r>
          </w:p>
        </w:tc>
        <w:tc>
          <w:tcPr>
            <w:tcW w:w="2905" w:type="dxa"/>
            <w:shd w:val="clear" w:color="auto" w:fill="auto"/>
          </w:tcPr>
          <w:p w14:paraId="0BE1364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18.0</w:t>
            </w:r>
          </w:p>
        </w:tc>
      </w:tr>
      <w:tr w:rsidR="002C017D" w:rsidRPr="002C017D" w14:paraId="35478720" w14:textId="77777777" w:rsidTr="002C017D">
        <w:tc>
          <w:tcPr>
            <w:tcW w:w="959" w:type="dxa"/>
            <w:shd w:val="clear" w:color="auto" w:fill="auto"/>
          </w:tcPr>
          <w:p w14:paraId="5517830D"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12</w:t>
            </w:r>
          </w:p>
        </w:tc>
        <w:tc>
          <w:tcPr>
            <w:tcW w:w="962" w:type="dxa"/>
            <w:shd w:val="clear" w:color="auto" w:fill="auto"/>
          </w:tcPr>
          <w:p w14:paraId="020B7E3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shd w:val="clear" w:color="auto" w:fill="auto"/>
          </w:tcPr>
          <w:p w14:paraId="0DF6AEF3"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1.68</w:t>
            </w:r>
          </w:p>
        </w:tc>
        <w:tc>
          <w:tcPr>
            <w:tcW w:w="864" w:type="dxa"/>
            <w:shd w:val="clear" w:color="auto" w:fill="auto"/>
          </w:tcPr>
          <w:p w14:paraId="4BA24A0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1044" w:type="dxa"/>
            <w:shd w:val="clear" w:color="auto" w:fill="auto"/>
          </w:tcPr>
          <w:p w14:paraId="2BFE4C9A"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40.0</w:t>
            </w:r>
          </w:p>
        </w:tc>
        <w:tc>
          <w:tcPr>
            <w:tcW w:w="992" w:type="dxa"/>
            <w:shd w:val="clear" w:color="auto" w:fill="auto"/>
          </w:tcPr>
          <w:p w14:paraId="55CD7EE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9</w:t>
            </w:r>
          </w:p>
        </w:tc>
        <w:tc>
          <w:tcPr>
            <w:tcW w:w="992" w:type="dxa"/>
            <w:shd w:val="clear" w:color="auto" w:fill="auto"/>
          </w:tcPr>
          <w:p w14:paraId="478AE872"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36</w:t>
            </w:r>
          </w:p>
        </w:tc>
        <w:tc>
          <w:tcPr>
            <w:tcW w:w="2905" w:type="dxa"/>
            <w:shd w:val="clear" w:color="auto" w:fill="auto"/>
          </w:tcPr>
          <w:p w14:paraId="3704268C"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18.3</w:t>
            </w:r>
          </w:p>
        </w:tc>
      </w:tr>
      <w:tr w:rsidR="002C017D" w:rsidRPr="002C017D" w14:paraId="0DAE1F35" w14:textId="77777777" w:rsidTr="002C017D">
        <w:tc>
          <w:tcPr>
            <w:tcW w:w="959" w:type="dxa"/>
            <w:shd w:val="clear" w:color="auto" w:fill="auto"/>
          </w:tcPr>
          <w:p w14:paraId="1417AE4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13</w:t>
            </w:r>
          </w:p>
        </w:tc>
        <w:tc>
          <w:tcPr>
            <w:tcW w:w="962" w:type="dxa"/>
            <w:shd w:val="clear" w:color="auto" w:fill="auto"/>
          </w:tcPr>
          <w:p w14:paraId="6B863AA7"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shd w:val="clear" w:color="auto" w:fill="auto"/>
          </w:tcPr>
          <w:p w14:paraId="1784F67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shd w:val="clear" w:color="auto" w:fill="auto"/>
          </w:tcPr>
          <w:p w14:paraId="62F0900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-1.68</w:t>
            </w:r>
          </w:p>
        </w:tc>
        <w:tc>
          <w:tcPr>
            <w:tcW w:w="1044" w:type="dxa"/>
            <w:shd w:val="clear" w:color="auto" w:fill="auto"/>
          </w:tcPr>
          <w:p w14:paraId="41D2DB26"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40.0</w:t>
            </w:r>
          </w:p>
        </w:tc>
        <w:tc>
          <w:tcPr>
            <w:tcW w:w="992" w:type="dxa"/>
            <w:shd w:val="clear" w:color="auto" w:fill="auto"/>
          </w:tcPr>
          <w:p w14:paraId="512E22E3"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92" w:type="dxa"/>
            <w:shd w:val="clear" w:color="auto" w:fill="auto"/>
          </w:tcPr>
          <w:p w14:paraId="71FD2F62"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30</w:t>
            </w:r>
          </w:p>
        </w:tc>
        <w:tc>
          <w:tcPr>
            <w:tcW w:w="2905" w:type="dxa"/>
            <w:shd w:val="clear" w:color="auto" w:fill="auto"/>
          </w:tcPr>
          <w:p w14:paraId="190FC96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18.1</w:t>
            </w:r>
          </w:p>
        </w:tc>
      </w:tr>
      <w:tr w:rsidR="002C017D" w:rsidRPr="002C017D" w14:paraId="67512367" w14:textId="77777777" w:rsidTr="002C017D">
        <w:tc>
          <w:tcPr>
            <w:tcW w:w="959" w:type="dxa"/>
            <w:shd w:val="clear" w:color="auto" w:fill="auto"/>
          </w:tcPr>
          <w:p w14:paraId="6BEFDCDD"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14</w:t>
            </w:r>
          </w:p>
        </w:tc>
        <w:tc>
          <w:tcPr>
            <w:tcW w:w="962" w:type="dxa"/>
            <w:shd w:val="clear" w:color="auto" w:fill="auto"/>
          </w:tcPr>
          <w:p w14:paraId="6BF8F55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shd w:val="clear" w:color="auto" w:fill="auto"/>
          </w:tcPr>
          <w:p w14:paraId="48E993A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shd w:val="clear" w:color="auto" w:fill="auto"/>
          </w:tcPr>
          <w:p w14:paraId="43D14CCC"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1.68</w:t>
            </w:r>
          </w:p>
        </w:tc>
        <w:tc>
          <w:tcPr>
            <w:tcW w:w="1044" w:type="dxa"/>
            <w:shd w:val="clear" w:color="auto" w:fill="auto"/>
          </w:tcPr>
          <w:p w14:paraId="4F7C089F"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40.0</w:t>
            </w:r>
          </w:p>
        </w:tc>
        <w:tc>
          <w:tcPr>
            <w:tcW w:w="992" w:type="dxa"/>
            <w:shd w:val="clear" w:color="auto" w:fill="auto"/>
          </w:tcPr>
          <w:p w14:paraId="6463A5C9"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92" w:type="dxa"/>
            <w:shd w:val="clear" w:color="auto" w:fill="auto"/>
          </w:tcPr>
          <w:p w14:paraId="5DDBEAA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42</w:t>
            </w:r>
          </w:p>
        </w:tc>
        <w:tc>
          <w:tcPr>
            <w:tcW w:w="2905" w:type="dxa"/>
            <w:shd w:val="clear" w:color="auto" w:fill="auto"/>
          </w:tcPr>
          <w:p w14:paraId="58C70D2C"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18.5</w:t>
            </w:r>
          </w:p>
        </w:tc>
      </w:tr>
      <w:tr w:rsidR="002C017D" w:rsidRPr="002C017D" w14:paraId="647E8103" w14:textId="77777777" w:rsidTr="002C017D">
        <w:tc>
          <w:tcPr>
            <w:tcW w:w="959" w:type="dxa"/>
            <w:shd w:val="clear" w:color="auto" w:fill="auto"/>
          </w:tcPr>
          <w:p w14:paraId="2EC81F21"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15</w:t>
            </w:r>
          </w:p>
        </w:tc>
        <w:tc>
          <w:tcPr>
            <w:tcW w:w="962" w:type="dxa"/>
            <w:shd w:val="clear" w:color="auto" w:fill="auto"/>
          </w:tcPr>
          <w:p w14:paraId="4E5F005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shd w:val="clear" w:color="auto" w:fill="auto"/>
          </w:tcPr>
          <w:p w14:paraId="2D9DE5A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shd w:val="clear" w:color="auto" w:fill="auto"/>
          </w:tcPr>
          <w:p w14:paraId="1D7FE06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1044" w:type="dxa"/>
            <w:shd w:val="clear" w:color="auto" w:fill="auto"/>
          </w:tcPr>
          <w:p w14:paraId="4DD1AE9B"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40.0</w:t>
            </w:r>
          </w:p>
        </w:tc>
        <w:tc>
          <w:tcPr>
            <w:tcW w:w="992" w:type="dxa"/>
            <w:shd w:val="clear" w:color="auto" w:fill="auto"/>
          </w:tcPr>
          <w:p w14:paraId="0024579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92" w:type="dxa"/>
            <w:shd w:val="clear" w:color="auto" w:fill="auto"/>
          </w:tcPr>
          <w:p w14:paraId="0D3FEE55"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36</w:t>
            </w:r>
          </w:p>
        </w:tc>
        <w:tc>
          <w:tcPr>
            <w:tcW w:w="2905" w:type="dxa"/>
            <w:shd w:val="clear" w:color="auto" w:fill="auto"/>
          </w:tcPr>
          <w:p w14:paraId="68A6DD23"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18.7</w:t>
            </w:r>
          </w:p>
        </w:tc>
      </w:tr>
      <w:tr w:rsidR="002C017D" w:rsidRPr="002C017D" w14:paraId="3A576EF4" w14:textId="77777777" w:rsidTr="002C017D">
        <w:tc>
          <w:tcPr>
            <w:tcW w:w="959" w:type="dxa"/>
          </w:tcPr>
          <w:p w14:paraId="642843ED"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16</w:t>
            </w:r>
          </w:p>
        </w:tc>
        <w:tc>
          <w:tcPr>
            <w:tcW w:w="962" w:type="dxa"/>
          </w:tcPr>
          <w:p w14:paraId="77C2D441"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tcPr>
          <w:p w14:paraId="0855B6C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tcPr>
          <w:p w14:paraId="5B52B39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1044" w:type="dxa"/>
          </w:tcPr>
          <w:p w14:paraId="0EC1390C"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40.0</w:t>
            </w:r>
          </w:p>
        </w:tc>
        <w:tc>
          <w:tcPr>
            <w:tcW w:w="992" w:type="dxa"/>
          </w:tcPr>
          <w:p w14:paraId="25B63EE1"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92" w:type="dxa"/>
          </w:tcPr>
          <w:p w14:paraId="5B96F615" w14:textId="77777777" w:rsidR="002C017D" w:rsidRPr="002C017D" w:rsidRDefault="002C017D" w:rsidP="002C017D">
            <w:pPr>
              <w:jc w:val="center"/>
              <w:rPr>
                <w:rFonts w:ascii="Times New Roman" w:hAnsi="Times New Roman" w:cs="Times New Roman"/>
                <w:bCs/>
                <w:sz w:val="28"/>
                <w:szCs w:val="28"/>
                <w:lang w:val="kk-KZ"/>
              </w:rPr>
            </w:pPr>
            <w:r w:rsidRPr="002C017D">
              <w:rPr>
                <w:rFonts w:ascii="Times New Roman" w:hAnsi="Times New Roman" w:cs="Times New Roman"/>
                <w:bCs/>
                <w:sz w:val="28"/>
                <w:szCs w:val="28"/>
              </w:rPr>
              <w:t>36</w:t>
            </w:r>
          </w:p>
        </w:tc>
        <w:tc>
          <w:tcPr>
            <w:tcW w:w="2905" w:type="dxa"/>
          </w:tcPr>
          <w:p w14:paraId="496B743F"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18.5</w:t>
            </w:r>
          </w:p>
        </w:tc>
      </w:tr>
      <w:tr w:rsidR="002C017D" w:rsidRPr="002C017D" w14:paraId="379F3AEC" w14:textId="77777777" w:rsidTr="002C017D">
        <w:tc>
          <w:tcPr>
            <w:tcW w:w="959" w:type="dxa"/>
          </w:tcPr>
          <w:p w14:paraId="474846DB"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17</w:t>
            </w:r>
          </w:p>
        </w:tc>
        <w:tc>
          <w:tcPr>
            <w:tcW w:w="962" w:type="dxa"/>
          </w:tcPr>
          <w:p w14:paraId="3AD30C9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tcPr>
          <w:p w14:paraId="4D96A5D7"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tcPr>
          <w:p w14:paraId="276510A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1044" w:type="dxa"/>
          </w:tcPr>
          <w:p w14:paraId="6B3CD7EB"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40.0</w:t>
            </w:r>
          </w:p>
        </w:tc>
        <w:tc>
          <w:tcPr>
            <w:tcW w:w="992" w:type="dxa"/>
          </w:tcPr>
          <w:p w14:paraId="183438E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92" w:type="dxa"/>
          </w:tcPr>
          <w:p w14:paraId="2676AF6F" w14:textId="77777777" w:rsidR="002C017D" w:rsidRPr="002C017D" w:rsidRDefault="002C017D" w:rsidP="002C017D">
            <w:pPr>
              <w:jc w:val="center"/>
              <w:rPr>
                <w:rFonts w:ascii="Times New Roman" w:hAnsi="Times New Roman" w:cs="Times New Roman"/>
                <w:bCs/>
                <w:sz w:val="28"/>
                <w:szCs w:val="28"/>
                <w:lang w:val="kk-KZ"/>
              </w:rPr>
            </w:pPr>
            <w:r w:rsidRPr="002C017D">
              <w:rPr>
                <w:rFonts w:ascii="Times New Roman" w:hAnsi="Times New Roman" w:cs="Times New Roman"/>
                <w:bCs/>
                <w:sz w:val="28"/>
                <w:szCs w:val="28"/>
              </w:rPr>
              <w:t>36</w:t>
            </w:r>
          </w:p>
        </w:tc>
        <w:tc>
          <w:tcPr>
            <w:tcW w:w="2905" w:type="dxa"/>
          </w:tcPr>
          <w:p w14:paraId="323508CC"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19.2</w:t>
            </w:r>
          </w:p>
        </w:tc>
      </w:tr>
      <w:tr w:rsidR="002C017D" w:rsidRPr="002C017D" w14:paraId="4FC393B2" w14:textId="77777777" w:rsidTr="002C017D">
        <w:tc>
          <w:tcPr>
            <w:tcW w:w="959" w:type="dxa"/>
          </w:tcPr>
          <w:p w14:paraId="72A44E2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18</w:t>
            </w:r>
          </w:p>
        </w:tc>
        <w:tc>
          <w:tcPr>
            <w:tcW w:w="962" w:type="dxa"/>
          </w:tcPr>
          <w:p w14:paraId="2456B63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tcPr>
          <w:p w14:paraId="2D9813B3"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tcPr>
          <w:p w14:paraId="3E387FB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1044" w:type="dxa"/>
          </w:tcPr>
          <w:p w14:paraId="1888401D"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40.0</w:t>
            </w:r>
          </w:p>
        </w:tc>
        <w:tc>
          <w:tcPr>
            <w:tcW w:w="992" w:type="dxa"/>
          </w:tcPr>
          <w:p w14:paraId="3E104797"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92" w:type="dxa"/>
          </w:tcPr>
          <w:p w14:paraId="11974865" w14:textId="77777777" w:rsidR="002C017D" w:rsidRPr="002C017D" w:rsidRDefault="002C017D" w:rsidP="002C017D">
            <w:pPr>
              <w:jc w:val="center"/>
              <w:rPr>
                <w:rFonts w:ascii="Times New Roman" w:hAnsi="Times New Roman" w:cs="Times New Roman"/>
                <w:bCs/>
                <w:sz w:val="28"/>
                <w:szCs w:val="28"/>
                <w:lang w:val="kk-KZ"/>
              </w:rPr>
            </w:pPr>
            <w:r w:rsidRPr="002C017D">
              <w:rPr>
                <w:rFonts w:ascii="Times New Roman" w:hAnsi="Times New Roman" w:cs="Times New Roman"/>
                <w:bCs/>
                <w:sz w:val="28"/>
                <w:szCs w:val="28"/>
              </w:rPr>
              <w:t>36</w:t>
            </w:r>
          </w:p>
        </w:tc>
        <w:tc>
          <w:tcPr>
            <w:tcW w:w="2905" w:type="dxa"/>
          </w:tcPr>
          <w:p w14:paraId="73C10AAD"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19.2</w:t>
            </w:r>
          </w:p>
        </w:tc>
      </w:tr>
      <w:tr w:rsidR="002C017D" w:rsidRPr="002C017D" w14:paraId="5972514C" w14:textId="77777777" w:rsidTr="002C017D">
        <w:tc>
          <w:tcPr>
            <w:tcW w:w="959" w:type="dxa"/>
          </w:tcPr>
          <w:p w14:paraId="1D05EF74"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19</w:t>
            </w:r>
          </w:p>
        </w:tc>
        <w:tc>
          <w:tcPr>
            <w:tcW w:w="962" w:type="dxa"/>
          </w:tcPr>
          <w:p w14:paraId="07BFFC2D"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tcPr>
          <w:p w14:paraId="6B3A055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tcPr>
          <w:p w14:paraId="2BEACC65"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1044" w:type="dxa"/>
          </w:tcPr>
          <w:p w14:paraId="69AFFB9B"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40.0</w:t>
            </w:r>
          </w:p>
        </w:tc>
        <w:tc>
          <w:tcPr>
            <w:tcW w:w="992" w:type="dxa"/>
          </w:tcPr>
          <w:p w14:paraId="1F545D00"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92" w:type="dxa"/>
          </w:tcPr>
          <w:p w14:paraId="02808DDD" w14:textId="77777777" w:rsidR="002C017D" w:rsidRPr="002C017D" w:rsidRDefault="002C017D" w:rsidP="002C017D">
            <w:pPr>
              <w:jc w:val="center"/>
              <w:rPr>
                <w:rFonts w:ascii="Times New Roman" w:hAnsi="Times New Roman" w:cs="Times New Roman"/>
                <w:bCs/>
                <w:sz w:val="28"/>
                <w:szCs w:val="28"/>
                <w:lang w:val="kk-KZ"/>
              </w:rPr>
            </w:pPr>
            <w:r w:rsidRPr="002C017D">
              <w:rPr>
                <w:rFonts w:ascii="Times New Roman" w:hAnsi="Times New Roman" w:cs="Times New Roman"/>
                <w:bCs/>
                <w:sz w:val="28"/>
                <w:szCs w:val="28"/>
              </w:rPr>
              <w:t>36</w:t>
            </w:r>
          </w:p>
        </w:tc>
        <w:tc>
          <w:tcPr>
            <w:tcW w:w="2905" w:type="dxa"/>
          </w:tcPr>
          <w:p w14:paraId="18CF07F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19.2</w:t>
            </w:r>
          </w:p>
        </w:tc>
      </w:tr>
      <w:tr w:rsidR="002C017D" w:rsidRPr="002C017D" w14:paraId="66898485" w14:textId="77777777" w:rsidTr="002C017D">
        <w:tc>
          <w:tcPr>
            <w:tcW w:w="959" w:type="dxa"/>
          </w:tcPr>
          <w:p w14:paraId="11A5C008"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20</w:t>
            </w:r>
          </w:p>
        </w:tc>
        <w:tc>
          <w:tcPr>
            <w:tcW w:w="962" w:type="dxa"/>
          </w:tcPr>
          <w:p w14:paraId="1EC4AA35"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tcPr>
          <w:p w14:paraId="79C268AD"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864" w:type="dxa"/>
          </w:tcPr>
          <w:p w14:paraId="3236A23E"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0</w:t>
            </w:r>
          </w:p>
        </w:tc>
        <w:tc>
          <w:tcPr>
            <w:tcW w:w="1044" w:type="dxa"/>
          </w:tcPr>
          <w:p w14:paraId="74FB05DA"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40.0</w:t>
            </w:r>
          </w:p>
        </w:tc>
        <w:tc>
          <w:tcPr>
            <w:tcW w:w="992" w:type="dxa"/>
          </w:tcPr>
          <w:p w14:paraId="5D1C7A86" w14:textId="77777777" w:rsidR="002C017D" w:rsidRPr="002C017D" w:rsidRDefault="002C017D" w:rsidP="002C017D">
            <w:pPr>
              <w:jc w:val="center"/>
              <w:rPr>
                <w:rFonts w:ascii="Times New Roman" w:hAnsi="Times New Roman" w:cs="Times New Roman"/>
                <w:bCs/>
                <w:sz w:val="28"/>
                <w:szCs w:val="28"/>
              </w:rPr>
            </w:pPr>
            <w:r w:rsidRPr="002C017D">
              <w:rPr>
                <w:rFonts w:ascii="Times New Roman" w:hAnsi="Times New Roman" w:cs="Times New Roman"/>
                <w:bCs/>
                <w:sz w:val="28"/>
                <w:szCs w:val="28"/>
              </w:rPr>
              <w:t>5</w:t>
            </w:r>
          </w:p>
        </w:tc>
        <w:tc>
          <w:tcPr>
            <w:tcW w:w="992" w:type="dxa"/>
          </w:tcPr>
          <w:p w14:paraId="289549F6" w14:textId="77777777" w:rsidR="002C017D" w:rsidRPr="002C017D" w:rsidRDefault="002C017D" w:rsidP="002C017D">
            <w:pPr>
              <w:jc w:val="center"/>
              <w:rPr>
                <w:rFonts w:ascii="Times New Roman" w:hAnsi="Times New Roman" w:cs="Times New Roman"/>
                <w:bCs/>
                <w:sz w:val="28"/>
                <w:szCs w:val="28"/>
                <w:lang w:val="kk-KZ"/>
              </w:rPr>
            </w:pPr>
            <w:r w:rsidRPr="002C017D">
              <w:rPr>
                <w:rFonts w:ascii="Times New Roman" w:hAnsi="Times New Roman" w:cs="Times New Roman"/>
                <w:bCs/>
                <w:sz w:val="28"/>
                <w:szCs w:val="28"/>
              </w:rPr>
              <w:t>36</w:t>
            </w:r>
          </w:p>
        </w:tc>
        <w:tc>
          <w:tcPr>
            <w:tcW w:w="2905" w:type="dxa"/>
          </w:tcPr>
          <w:p w14:paraId="02432FB3" w14:textId="77777777" w:rsidR="002C017D" w:rsidRPr="002C017D" w:rsidRDefault="002C017D" w:rsidP="002C017D">
            <w:pPr>
              <w:jc w:val="center"/>
              <w:rPr>
                <w:rFonts w:ascii="Times New Roman" w:hAnsi="Times New Roman" w:cs="Times New Roman"/>
                <w:bCs/>
                <w:sz w:val="28"/>
                <w:szCs w:val="28"/>
                <w:lang w:val="en-US"/>
              </w:rPr>
            </w:pPr>
            <w:r w:rsidRPr="002C017D">
              <w:rPr>
                <w:rFonts w:ascii="Times New Roman" w:hAnsi="Times New Roman" w:cs="Times New Roman"/>
                <w:bCs/>
                <w:sz w:val="28"/>
                <w:szCs w:val="28"/>
              </w:rPr>
              <w:t>19.2</w:t>
            </w:r>
          </w:p>
        </w:tc>
      </w:tr>
    </w:tbl>
    <w:p w14:paraId="44ADDFC0" w14:textId="77777777" w:rsidR="002C017D" w:rsidRPr="002C017D" w:rsidRDefault="002C017D" w:rsidP="002C017D">
      <w:pPr>
        <w:spacing w:after="0" w:line="240" w:lineRule="auto"/>
        <w:ind w:firstLine="720"/>
        <w:jc w:val="center"/>
        <w:rPr>
          <w:rFonts w:ascii="Times New Roman" w:hAnsi="Times New Roman" w:cs="Times New Roman"/>
          <w:bCs/>
          <w:sz w:val="28"/>
          <w:szCs w:val="28"/>
        </w:rPr>
      </w:pPr>
    </w:p>
    <w:p w14:paraId="15611415" w14:textId="7BAB5764" w:rsidR="00A309D1" w:rsidRDefault="00A309D1" w:rsidP="00A309D1">
      <w:pPr>
        <w:spacing w:after="0" w:line="240" w:lineRule="auto"/>
        <w:ind w:firstLine="720"/>
        <w:jc w:val="both"/>
        <w:rPr>
          <w:rFonts w:ascii="Times New Roman" w:hAnsi="Times New Roman" w:cs="Times New Roman"/>
          <w:sz w:val="28"/>
          <w:szCs w:val="28"/>
          <w:lang w:val="kk-KZ"/>
        </w:rPr>
      </w:pPr>
      <w:r w:rsidRPr="00A309D1">
        <w:rPr>
          <w:rFonts w:ascii="Times New Roman" w:hAnsi="Times New Roman" w:cs="Times New Roman"/>
          <w:bCs/>
          <w:sz w:val="28"/>
          <w:szCs w:val="28"/>
          <w:lang w:val="kk-KZ"/>
        </w:rPr>
        <w:t>Коэффициент детерминациясының мәні</w:t>
      </w:r>
      <w:r w:rsidRPr="00A309D1">
        <w:rPr>
          <w:rFonts w:ascii="Times New Roman" w:hAnsi="Times New Roman" w:cs="Times New Roman"/>
          <w:sz w:val="28"/>
          <w:szCs w:val="28"/>
          <w:lang w:val="kk-KZ"/>
        </w:rPr>
        <w:t xml:space="preserve"> R² = 0,899 құрады, бұл модельдің эксперименттік деректерге жоғары дәрежеде адекватты екенін көрсетеді. Яғни, жауап көрсетк</w:t>
      </w:r>
      <w:r>
        <w:rPr>
          <w:rFonts w:ascii="Times New Roman" w:hAnsi="Times New Roman" w:cs="Times New Roman"/>
          <w:sz w:val="28"/>
          <w:szCs w:val="28"/>
          <w:lang w:val="kk-KZ"/>
        </w:rPr>
        <w:t>ішінің өзгерісінің шамамен 89,9</w:t>
      </w:r>
      <w:r w:rsidRPr="00A309D1">
        <w:rPr>
          <w:rFonts w:ascii="Times New Roman" w:hAnsi="Times New Roman" w:cs="Times New Roman"/>
          <w:sz w:val="28"/>
          <w:szCs w:val="28"/>
          <w:lang w:val="kk-KZ"/>
        </w:rPr>
        <w:t xml:space="preserve">%-ы зерттелген факторлардың вариациясымен түсіндіріледі, ал қалған бөлігі ескерілмеген параметрлер мен эксперименттік қателіктерге байланысты. </w:t>
      </w:r>
      <w:r w:rsidRPr="00A309D1">
        <w:rPr>
          <w:rFonts w:ascii="Times New Roman" w:hAnsi="Times New Roman" w:cs="Times New Roman"/>
          <w:bCs/>
          <w:sz w:val="28"/>
          <w:szCs w:val="28"/>
          <w:lang w:val="kk-KZ"/>
        </w:rPr>
        <w:t>Бағалаудың стандартты қатесі</w:t>
      </w:r>
      <w:r w:rsidRPr="00A309D1">
        <w:rPr>
          <w:rFonts w:ascii="Times New Roman" w:hAnsi="Times New Roman" w:cs="Times New Roman"/>
          <w:sz w:val="28"/>
          <w:szCs w:val="28"/>
          <w:lang w:val="kk-KZ"/>
        </w:rPr>
        <w:t xml:space="preserve"> 0,17-ге тең болып, тәжірибелік деректердің есептік мәндерге қатысты вариабельділігінің төмен екенін дәлелдейді.</w:t>
      </w:r>
    </w:p>
    <w:p w14:paraId="4D110B0B" w14:textId="77777777" w:rsidR="00B9376F" w:rsidRDefault="00B9376F" w:rsidP="00A309D1">
      <w:pPr>
        <w:spacing w:after="0" w:line="240" w:lineRule="auto"/>
        <w:ind w:firstLine="720"/>
        <w:jc w:val="both"/>
        <w:rPr>
          <w:rFonts w:ascii="Times New Roman" w:hAnsi="Times New Roman" w:cs="Times New Roman"/>
          <w:sz w:val="28"/>
          <w:szCs w:val="28"/>
          <w:lang w:val="kk-KZ"/>
        </w:rPr>
      </w:pPr>
    </w:p>
    <w:p w14:paraId="21E18AD3" w14:textId="0C0C63DC" w:rsidR="00B9376F" w:rsidRDefault="00B9376F" w:rsidP="00B9376F">
      <w:pPr>
        <w:spacing w:after="0" w:line="240" w:lineRule="auto"/>
        <w:ind w:firstLine="720"/>
        <w:jc w:val="center"/>
        <w:rPr>
          <w:rFonts w:ascii="Times New Roman" w:hAnsi="Times New Roman" w:cs="Times New Roman"/>
          <w:sz w:val="28"/>
          <w:szCs w:val="28"/>
          <w:lang w:val="kk-KZ"/>
        </w:rPr>
      </w:pPr>
      <w:r w:rsidRPr="00A309D1">
        <w:rPr>
          <w:rFonts w:ascii="Aptos" w:eastAsia="Aptos" w:hAnsi="Aptos" w:cs="Times New Roman"/>
          <w:noProof/>
          <w:kern w:val="2"/>
          <w:sz w:val="24"/>
          <w:szCs w:val="24"/>
          <w:lang w:eastAsia="ru-RU"/>
          <w14:ligatures w14:val="standardContextual"/>
        </w:rPr>
        <w:lastRenderedPageBreak/>
        <w:drawing>
          <wp:inline distT="0" distB="0" distL="0" distR="0" wp14:anchorId="525FB2A8" wp14:editId="3C55B8AA">
            <wp:extent cx="5731510" cy="3859619"/>
            <wp:effectExtent l="0" t="0" r="0" b="127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07803" name="Рисунок 1023407803"/>
                    <pic:cNvPicPr/>
                  </pic:nvPicPr>
                  <pic:blipFill rotWithShape="1">
                    <a:blip r:embed="rId30">
                      <a:extLst>
                        <a:ext uri="{28A0092B-C50C-407E-A947-70E740481C1C}">
                          <a14:useLocalDpi xmlns:a14="http://schemas.microsoft.com/office/drawing/2010/main" val="0"/>
                        </a:ext>
                      </a:extLst>
                    </a:blip>
                    <a:srcRect b="49496"/>
                    <a:stretch>
                      <a:fillRect/>
                    </a:stretch>
                  </pic:blipFill>
                  <pic:spPr bwMode="auto">
                    <a:xfrm>
                      <a:off x="0" y="0"/>
                      <a:ext cx="5731510" cy="3859619"/>
                    </a:xfrm>
                    <a:prstGeom prst="rect">
                      <a:avLst/>
                    </a:prstGeom>
                    <a:ln>
                      <a:noFill/>
                    </a:ln>
                    <a:extLst>
                      <a:ext uri="{53640926-AAD7-44D8-BBD7-CCE9431645EC}">
                        <a14:shadowObscured xmlns:a14="http://schemas.microsoft.com/office/drawing/2010/main"/>
                      </a:ext>
                    </a:extLst>
                  </pic:spPr>
                </pic:pic>
              </a:graphicData>
            </a:graphic>
          </wp:inline>
        </w:drawing>
      </w:r>
    </w:p>
    <w:p w14:paraId="649794B8" w14:textId="77777777" w:rsidR="00B9376F" w:rsidRPr="00A309D1" w:rsidRDefault="00B9376F" w:rsidP="00A309D1">
      <w:pPr>
        <w:spacing w:after="0" w:line="240" w:lineRule="auto"/>
        <w:ind w:firstLine="720"/>
        <w:jc w:val="both"/>
        <w:rPr>
          <w:rFonts w:ascii="Times New Roman" w:hAnsi="Times New Roman" w:cs="Times New Roman"/>
          <w:sz w:val="28"/>
          <w:szCs w:val="28"/>
          <w:lang w:val="kk-KZ"/>
        </w:rPr>
      </w:pPr>
    </w:p>
    <w:p w14:paraId="590C1BBE" w14:textId="77777777" w:rsidR="00B9376F" w:rsidRPr="00B9376F" w:rsidRDefault="00B9376F" w:rsidP="00B9376F">
      <w:pPr>
        <w:spacing w:after="0" w:line="240" w:lineRule="auto"/>
        <w:ind w:firstLine="720"/>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w:t>
      </w:r>
      <w:r w:rsidRPr="00B9376F">
        <w:rPr>
          <w:rFonts w:ascii="Times New Roman" w:hAnsi="Times New Roman" w:cs="Times New Roman"/>
          <w:bCs/>
          <w:sz w:val="28"/>
          <w:szCs w:val="28"/>
          <w:lang w:val="kk-KZ"/>
        </w:rPr>
        <w:t>9</w:t>
      </w:r>
      <w:r>
        <w:rPr>
          <w:rFonts w:ascii="Times New Roman" w:hAnsi="Times New Roman" w:cs="Times New Roman"/>
          <w:bCs/>
          <w:sz w:val="28"/>
          <w:szCs w:val="28"/>
          <w:lang w:val="kk-KZ"/>
        </w:rPr>
        <w:t xml:space="preserve"> - </w:t>
      </w:r>
      <w:r w:rsidRPr="00B9376F">
        <w:rPr>
          <w:rFonts w:ascii="Times New Roman" w:hAnsi="Times New Roman" w:cs="Times New Roman"/>
          <w:bCs/>
          <w:sz w:val="28"/>
          <w:szCs w:val="28"/>
          <w:lang w:val="kk-KZ"/>
        </w:rPr>
        <w:t>(Y,%) үшін шығыс параметрлерінің регрессия теңдеулерінің коэффициенттері</w:t>
      </w:r>
    </w:p>
    <w:p w14:paraId="482F8E16" w14:textId="07CDA6E3" w:rsidR="00B9376F" w:rsidRPr="00B9376F" w:rsidRDefault="00B9376F" w:rsidP="00A309D1">
      <w:pPr>
        <w:spacing w:after="0" w:line="240" w:lineRule="auto"/>
        <w:ind w:firstLine="720"/>
        <w:jc w:val="both"/>
        <w:rPr>
          <w:rFonts w:ascii="Times New Roman" w:hAnsi="Times New Roman" w:cs="Times New Roman"/>
          <w:bCs/>
          <w:sz w:val="28"/>
          <w:szCs w:val="28"/>
          <w:lang w:val="kk-KZ"/>
        </w:rPr>
      </w:pPr>
    </w:p>
    <w:p w14:paraId="484C1D7B" w14:textId="77777777" w:rsidR="00A309D1" w:rsidRPr="002D6483" w:rsidRDefault="00A309D1" w:rsidP="00A309D1">
      <w:pPr>
        <w:spacing w:after="0" w:line="240" w:lineRule="auto"/>
        <w:ind w:firstLine="720"/>
        <w:jc w:val="both"/>
        <w:rPr>
          <w:rFonts w:ascii="Times New Roman" w:hAnsi="Times New Roman" w:cs="Times New Roman"/>
          <w:sz w:val="28"/>
          <w:szCs w:val="28"/>
          <w:lang w:val="kk-KZ"/>
        </w:rPr>
      </w:pPr>
      <w:r w:rsidRPr="00B9376F">
        <w:rPr>
          <w:rFonts w:ascii="Times New Roman" w:hAnsi="Times New Roman" w:cs="Times New Roman"/>
          <w:bCs/>
          <w:sz w:val="28"/>
          <w:szCs w:val="28"/>
          <w:lang w:val="kk-KZ"/>
        </w:rPr>
        <w:t>Регрессия коэффициенттерін интерпретациялау</w:t>
      </w:r>
      <w:r w:rsidRPr="00B9376F">
        <w:rPr>
          <w:rFonts w:ascii="Times New Roman" w:hAnsi="Times New Roman" w:cs="Times New Roman"/>
          <w:sz w:val="28"/>
          <w:szCs w:val="28"/>
          <w:lang w:val="kk-KZ"/>
        </w:rPr>
        <w:t xml:space="preserve"> нәтижесінде температура факторы (x₁) жауап көрсеткішіне теріс әсер ететіні анықталды, яғни температура белгілі бір шектен асқанда процестің тиімділігі төмендейді. </w:t>
      </w:r>
      <w:r w:rsidRPr="002D6483">
        <w:rPr>
          <w:rFonts w:ascii="Times New Roman" w:hAnsi="Times New Roman" w:cs="Times New Roman"/>
          <w:sz w:val="28"/>
          <w:szCs w:val="28"/>
          <w:lang w:val="kk-KZ"/>
        </w:rPr>
        <w:t>Концентрация (x₂) мен өңдеу уақытының (x₃) коэффициенттері оң мәнге ие, бұл олардың ұлғаюы жауап көрсеткішін арттыратынын білдіреді. Факторлардың өзара әрекеттесу мүшелері оң мәнді, әсіресе концентрация мен уақыт арасындағы байланыс (b₂₃ = 0,1125) айқын байқалды, бұл олардың бір мезгілде артуының синергетикалық әсерін көрсетеді. Квадраттық мүшелердің (b₁₁, b₂₂, b₃₃ &lt; 0) теріс коэффициенттері функцияның экстремумға ие екенін дәлелдейді және факторлардың шамадан тыс аз не шамадан тыс көп мәндері процестің тиімділігін төмендететінін, ал оңтайлы аймақ зерттелген диапазон аясында орналасқанын көрсетеді.</w:t>
      </w:r>
    </w:p>
    <w:p w14:paraId="2B13C5D6" w14:textId="77777777" w:rsidR="00A309D1" w:rsidRDefault="00A309D1" w:rsidP="00A309D1">
      <w:pPr>
        <w:spacing w:after="0" w:line="240" w:lineRule="auto"/>
        <w:ind w:firstLine="720"/>
        <w:jc w:val="both"/>
        <w:rPr>
          <w:rFonts w:ascii="Times New Roman" w:hAnsi="Times New Roman" w:cs="Times New Roman"/>
          <w:sz w:val="28"/>
          <w:szCs w:val="28"/>
          <w:lang w:val="kk-KZ"/>
        </w:rPr>
      </w:pPr>
      <w:r w:rsidRPr="002D6483">
        <w:rPr>
          <w:rFonts w:ascii="Times New Roman" w:hAnsi="Times New Roman" w:cs="Times New Roman"/>
          <w:bCs/>
          <w:sz w:val="28"/>
          <w:szCs w:val="28"/>
          <w:lang w:val="kk-KZ"/>
        </w:rPr>
        <w:t>Дисперсиялық талдау (ANOVA) нәтижелері</w:t>
      </w:r>
      <w:r w:rsidRPr="002D6483">
        <w:rPr>
          <w:rFonts w:ascii="Times New Roman" w:hAnsi="Times New Roman" w:cs="Times New Roman"/>
          <w:sz w:val="28"/>
          <w:szCs w:val="28"/>
          <w:lang w:val="kk-KZ"/>
        </w:rPr>
        <w:t xml:space="preserve"> модельдің адекваттылығын растады: регрессия дисперсиясы қалдық дисперсиядан айтарлықтай жоғары, ал Фишер критерийінің есептік мәні F = 1,18, мәнділік деңгейі p = 0,4372 болғанда алынған модельдің эксперименттік деректерге статистикалық тұрғыдан сәйкес келетінін айғақтайды. </w:t>
      </w:r>
      <w:r w:rsidRPr="002D6483">
        <w:rPr>
          <w:rFonts w:ascii="Times New Roman" w:hAnsi="Times New Roman" w:cs="Times New Roman"/>
          <w:bCs/>
          <w:sz w:val="28"/>
          <w:szCs w:val="28"/>
          <w:lang w:val="kk-KZ"/>
        </w:rPr>
        <w:t>Шапиро–Уилк критерийі бойынша қалдықтардың қалыптылығы</w:t>
      </w:r>
      <w:r w:rsidRPr="002D6483">
        <w:rPr>
          <w:rFonts w:ascii="Times New Roman" w:hAnsi="Times New Roman" w:cs="Times New Roman"/>
          <w:sz w:val="28"/>
          <w:szCs w:val="28"/>
          <w:lang w:val="kk-KZ"/>
        </w:rPr>
        <w:t xml:space="preserve"> тексеріліп, олардың таралуы қалыпты заңдылықтан ауытқымағаны анықталды (W = 0,967, P = 0,868). </w:t>
      </w:r>
      <w:r w:rsidRPr="002D6483">
        <w:rPr>
          <w:rFonts w:ascii="Times New Roman" w:hAnsi="Times New Roman" w:cs="Times New Roman"/>
          <w:bCs/>
          <w:sz w:val="28"/>
          <w:szCs w:val="28"/>
          <w:lang w:val="kk-KZ"/>
        </w:rPr>
        <w:t>Бреуш–Паган тесті</w:t>
      </w:r>
      <w:r w:rsidRPr="002D6483">
        <w:rPr>
          <w:rFonts w:ascii="Times New Roman" w:hAnsi="Times New Roman" w:cs="Times New Roman"/>
          <w:sz w:val="28"/>
          <w:szCs w:val="28"/>
          <w:lang w:val="kk-KZ"/>
        </w:rPr>
        <w:t xml:space="preserve"> қателіктер дисперсиясының тұрақтылығын </w:t>
      </w:r>
      <w:r w:rsidRPr="002D6483">
        <w:rPr>
          <w:rFonts w:ascii="Times New Roman" w:hAnsi="Times New Roman" w:cs="Times New Roman"/>
          <w:sz w:val="28"/>
          <w:szCs w:val="28"/>
          <w:lang w:val="kk-KZ"/>
        </w:rPr>
        <w:lastRenderedPageBreak/>
        <w:t>растады (P = 0,947), бұл модельдің статистикалық алғышарттар тұрғысынан орнықты әрі дұрыс екенін дәлелдейді.</w:t>
      </w:r>
    </w:p>
    <w:p w14:paraId="76226509" w14:textId="77777777" w:rsidR="00B9376F" w:rsidRPr="00B9376F" w:rsidRDefault="00B9376F" w:rsidP="00B9376F">
      <w:pPr>
        <w:spacing w:after="0" w:line="240" w:lineRule="auto"/>
        <w:ind w:firstLine="720"/>
        <w:jc w:val="both"/>
        <w:rPr>
          <w:rFonts w:ascii="Times New Roman" w:hAnsi="Times New Roman" w:cs="Times New Roman"/>
          <w:sz w:val="28"/>
          <w:szCs w:val="28"/>
          <w:lang w:val="kk-KZ"/>
        </w:rPr>
      </w:pPr>
      <w:r w:rsidRPr="00B9376F">
        <w:rPr>
          <w:rFonts w:ascii="Times New Roman" w:hAnsi="Times New Roman" w:cs="Times New Roman"/>
          <w:sz w:val="28"/>
          <w:szCs w:val="28"/>
          <w:lang w:val="kk-KZ"/>
        </w:rPr>
        <w:t>Эксперименттік зерттеулерді жүргізу барысында процестің Қой сүті ірімшігінің құрамын оңтайландырудың негізгі критерийі, ең жақсы өнім шығымының (Y) ұйыту температурасы (T</w:t>
      </w:r>
      <w:r w:rsidRPr="00B9376F">
        <w:rPr>
          <w:rFonts w:ascii="Times New Roman" w:hAnsi="Times New Roman" w:cs="Times New Roman"/>
          <w:sz w:val="28"/>
          <w:szCs w:val="28"/>
          <w:vertAlign w:val="superscript"/>
          <w:lang w:val="kk-KZ"/>
        </w:rPr>
        <w:t>0</w:t>
      </w:r>
      <w:r w:rsidRPr="00B9376F">
        <w:rPr>
          <w:rFonts w:ascii="Times New Roman" w:hAnsi="Times New Roman" w:cs="Times New Roman"/>
          <w:sz w:val="28"/>
          <w:szCs w:val="28"/>
          <w:lang w:val="kk-KZ"/>
        </w:rPr>
        <w:t>С), саумалдықтың мөлшері (S, %) және ұйыту уақыты (t, мин) сияқты үш негізгі факторға тәуелділігін анықтау мақсатында екінші ретті белсенді экспериментті жоспарлау бағдарламасы жүзеге асырылды. Жиырма тәжірибенің нәтижелеріне сүйене отырып, факторлардың сызықтық, квадраттық және өзара әрекеттесуін қамтитын квадраттық регрессиялық модель құрылды. Деректерді ең кіші квадраттар әдісімен статистикалық өңдеуден кейін кодталған айнымалылардағы регрессия теңдеуі төмендегідей түрге ие болды:</w:t>
      </w:r>
    </w:p>
    <w:p w14:paraId="208B13D7" w14:textId="77777777" w:rsidR="00B9376F" w:rsidRPr="00B9376F" w:rsidRDefault="00B9376F" w:rsidP="00B9376F">
      <w:pPr>
        <w:spacing w:after="0" w:line="240" w:lineRule="auto"/>
        <w:ind w:firstLine="720"/>
        <w:jc w:val="both"/>
        <w:rPr>
          <w:rFonts w:ascii="Times New Roman" w:hAnsi="Times New Roman" w:cs="Times New Roman"/>
          <w:sz w:val="28"/>
          <w:szCs w:val="28"/>
          <w:lang w:val="kk-KZ"/>
        </w:rPr>
      </w:pPr>
    </w:p>
    <w:p w14:paraId="1284E577" w14:textId="59CD6EE3" w:rsidR="00B9376F" w:rsidRPr="00B9376F" w:rsidRDefault="00CA395C" w:rsidP="00B9376F">
      <w:pPr>
        <w:spacing w:after="0" w:line="240" w:lineRule="auto"/>
        <w:ind w:firstLine="720"/>
        <w:jc w:val="both"/>
        <w:rPr>
          <w:rFonts w:ascii="Times New Roman" w:hAnsi="Times New Roman" w:cs="Times New Roman"/>
          <w:sz w:val="28"/>
          <w:szCs w:val="28"/>
          <w:lang w:val="kk-KZ"/>
        </w:rPr>
      </w:pPr>
      <m:oMathPara>
        <m:oMathParaPr>
          <m:jc m:val="center"/>
        </m:oMathParaPr>
        <m:oMath>
          <m:acc>
            <m:accPr>
              <m:ctrlPr>
                <w:rPr>
                  <w:rFonts w:ascii="Cambria Math" w:hAnsi="Cambria Math" w:cs="Times New Roman"/>
                  <w:sz w:val="28"/>
                  <w:szCs w:val="28"/>
                  <w:lang w:val="ru-KZ"/>
                </w:rPr>
              </m:ctrlPr>
            </m:accPr>
            <m:e>
              <m:r>
                <w:rPr>
                  <w:rFonts w:ascii="Cambria Math" w:hAnsi="Cambria Math" w:cs="Times New Roman"/>
                  <w:sz w:val="28"/>
                  <w:szCs w:val="28"/>
                  <w:lang w:val="ru-KZ"/>
                </w:rPr>
                <m:t>Y</m:t>
              </m:r>
            </m:e>
          </m:acc>
          <m:r>
            <w:rPr>
              <w:rFonts w:ascii="Cambria Math" w:hAnsi="Cambria Math" w:cs="Times New Roman"/>
              <w:sz w:val="28"/>
              <w:szCs w:val="28"/>
              <w:lang w:val="ru-KZ"/>
            </w:rPr>
            <m:t>=19.0385-0.2290</m:t>
          </m:r>
          <m:sSub>
            <m:sSubPr>
              <m:ctrlPr>
                <w:rPr>
                  <w:rFonts w:ascii="Cambria Math" w:hAnsi="Cambria Math" w:cs="Times New Roman"/>
                  <w:sz w:val="28"/>
                  <w:szCs w:val="28"/>
                  <w:lang w:val="ru-KZ"/>
                </w:rPr>
              </m:ctrlPr>
            </m:sSubPr>
            <m:e>
              <m:r>
                <w:rPr>
                  <w:rFonts w:ascii="Cambria Math" w:hAnsi="Cambria Math" w:cs="Times New Roman"/>
                  <w:sz w:val="28"/>
                  <w:szCs w:val="28"/>
                  <w:lang w:val="ru-KZ"/>
                </w:rPr>
                <m:t>x</m:t>
              </m:r>
            </m:e>
            <m:sub>
              <m:r>
                <w:rPr>
                  <w:rFonts w:ascii="Cambria Math" w:hAnsi="Cambria Math" w:cs="Times New Roman"/>
                  <w:sz w:val="28"/>
                  <w:szCs w:val="28"/>
                  <w:lang w:val="ru-KZ"/>
                </w:rPr>
                <m:t>1</m:t>
              </m:r>
            </m:sub>
          </m:sSub>
          <m:r>
            <w:rPr>
              <w:rFonts w:ascii="Cambria Math" w:hAnsi="Cambria Math" w:cs="Times New Roman"/>
              <w:sz w:val="28"/>
              <w:szCs w:val="28"/>
              <w:lang w:val="ru-KZ"/>
            </w:rPr>
            <m:t>+0.1862</m:t>
          </m:r>
          <m:sSub>
            <m:sSubPr>
              <m:ctrlPr>
                <w:rPr>
                  <w:rFonts w:ascii="Cambria Math" w:hAnsi="Cambria Math" w:cs="Times New Roman"/>
                  <w:sz w:val="28"/>
                  <w:szCs w:val="28"/>
                  <w:lang w:val="ru-KZ"/>
                </w:rPr>
              </m:ctrlPr>
            </m:sSubPr>
            <m:e>
              <m:r>
                <w:rPr>
                  <w:rFonts w:ascii="Cambria Math" w:hAnsi="Cambria Math" w:cs="Times New Roman"/>
                  <w:sz w:val="28"/>
                  <w:szCs w:val="28"/>
                  <w:lang w:val="ru-KZ"/>
                </w:rPr>
                <m:t>x</m:t>
              </m:r>
            </m:e>
            <m:sub>
              <m:r>
                <w:rPr>
                  <w:rFonts w:ascii="Cambria Math" w:hAnsi="Cambria Math" w:cs="Times New Roman"/>
                  <w:sz w:val="28"/>
                  <w:szCs w:val="28"/>
                  <w:lang w:val="ru-KZ"/>
                </w:rPr>
                <m:t>2</m:t>
              </m:r>
            </m:sub>
          </m:sSub>
          <m:r>
            <w:rPr>
              <w:rFonts w:ascii="Cambria Math" w:hAnsi="Cambria Math" w:cs="Times New Roman"/>
              <w:sz w:val="28"/>
              <w:szCs w:val="28"/>
              <w:lang w:val="ru-KZ"/>
            </w:rPr>
            <m:t>+0.2278</m:t>
          </m:r>
          <m:sSub>
            <m:sSubPr>
              <m:ctrlPr>
                <w:rPr>
                  <w:rFonts w:ascii="Cambria Math" w:hAnsi="Cambria Math" w:cs="Times New Roman"/>
                  <w:sz w:val="28"/>
                  <w:szCs w:val="28"/>
                  <w:lang w:val="ru-KZ"/>
                </w:rPr>
              </m:ctrlPr>
            </m:sSubPr>
            <m:e>
              <m:r>
                <w:rPr>
                  <w:rFonts w:ascii="Cambria Math" w:hAnsi="Cambria Math" w:cs="Times New Roman"/>
                  <w:sz w:val="28"/>
                  <w:szCs w:val="28"/>
                  <w:lang w:val="ru-KZ"/>
                </w:rPr>
                <m:t>x</m:t>
              </m:r>
            </m:e>
            <m:sub>
              <m:r>
                <w:rPr>
                  <w:rFonts w:ascii="Cambria Math" w:hAnsi="Cambria Math" w:cs="Times New Roman"/>
                  <w:sz w:val="28"/>
                  <w:szCs w:val="28"/>
                  <w:lang w:val="ru-KZ"/>
                </w:rPr>
                <m:t>3</m:t>
              </m:r>
            </m:sub>
          </m:sSub>
          <m:r>
            <w:rPr>
              <w:rFonts w:ascii="Cambria Math" w:hAnsi="Cambria Math" w:cs="Times New Roman"/>
              <w:sz w:val="28"/>
              <w:szCs w:val="28"/>
              <w:lang w:val="ru-KZ"/>
            </w:rPr>
            <m:t>+0.1875</m:t>
          </m:r>
          <m:sSub>
            <m:sSubPr>
              <m:ctrlPr>
                <w:rPr>
                  <w:rFonts w:ascii="Cambria Math" w:hAnsi="Cambria Math" w:cs="Times New Roman"/>
                  <w:sz w:val="28"/>
                  <w:szCs w:val="28"/>
                  <w:lang w:val="ru-KZ"/>
                </w:rPr>
              </m:ctrlPr>
            </m:sSubPr>
            <m:e>
              <m:r>
                <w:rPr>
                  <w:rFonts w:ascii="Cambria Math" w:hAnsi="Cambria Math" w:cs="Times New Roman"/>
                  <w:sz w:val="28"/>
                  <w:szCs w:val="28"/>
                  <w:lang w:val="ru-KZ"/>
                </w:rPr>
                <m:t>x</m:t>
              </m:r>
            </m:e>
            <m:sub>
              <m:r>
                <w:rPr>
                  <w:rFonts w:ascii="Cambria Math" w:hAnsi="Cambria Math" w:cs="Times New Roman"/>
                  <w:sz w:val="28"/>
                  <w:szCs w:val="28"/>
                  <w:lang w:val="ru-KZ"/>
                </w:rPr>
                <m:t>1</m:t>
              </m:r>
            </m:sub>
          </m:sSub>
          <m:sSub>
            <m:sSubPr>
              <m:ctrlPr>
                <w:rPr>
                  <w:rFonts w:ascii="Cambria Math" w:hAnsi="Cambria Math" w:cs="Times New Roman"/>
                  <w:sz w:val="28"/>
                  <w:szCs w:val="28"/>
                  <w:lang w:val="ru-KZ"/>
                </w:rPr>
              </m:ctrlPr>
            </m:sSubPr>
            <m:e>
              <m:r>
                <w:rPr>
                  <w:rFonts w:ascii="Cambria Math" w:hAnsi="Cambria Math" w:cs="Times New Roman"/>
                  <w:sz w:val="28"/>
                  <w:szCs w:val="28"/>
                  <w:lang w:val="ru-KZ"/>
                </w:rPr>
                <m:t>x</m:t>
              </m:r>
            </m:e>
            <m:sub>
              <m:r>
                <w:rPr>
                  <w:rFonts w:ascii="Cambria Math" w:hAnsi="Cambria Math" w:cs="Times New Roman"/>
                  <w:sz w:val="28"/>
                  <w:szCs w:val="28"/>
                  <w:lang w:val="ru-KZ"/>
                </w:rPr>
                <m:t>2</m:t>
              </m:r>
            </m:sub>
          </m:sSub>
          <m:r>
            <w:rPr>
              <w:rFonts w:ascii="Cambria Math" w:hAnsi="Cambria Math" w:cs="Times New Roman"/>
              <w:sz w:val="28"/>
              <w:szCs w:val="28"/>
              <w:lang w:val="ru-KZ"/>
            </w:rPr>
            <m:t>+0.0875</m:t>
          </m:r>
          <m:sSub>
            <m:sSubPr>
              <m:ctrlPr>
                <w:rPr>
                  <w:rFonts w:ascii="Cambria Math" w:hAnsi="Cambria Math" w:cs="Times New Roman"/>
                  <w:sz w:val="28"/>
                  <w:szCs w:val="28"/>
                  <w:lang w:val="ru-KZ"/>
                </w:rPr>
              </m:ctrlPr>
            </m:sSubPr>
            <m:e>
              <m:r>
                <w:rPr>
                  <w:rFonts w:ascii="Cambria Math" w:hAnsi="Cambria Math" w:cs="Times New Roman"/>
                  <w:sz w:val="28"/>
                  <w:szCs w:val="28"/>
                  <w:lang w:val="ru-KZ"/>
                </w:rPr>
                <m:t>x</m:t>
              </m:r>
            </m:e>
            <m:sub>
              <m:r>
                <w:rPr>
                  <w:rFonts w:ascii="Cambria Math" w:hAnsi="Cambria Math" w:cs="Times New Roman"/>
                  <w:sz w:val="28"/>
                  <w:szCs w:val="28"/>
                  <w:lang w:val="ru-KZ"/>
                </w:rPr>
                <m:t>1</m:t>
              </m:r>
            </m:sub>
          </m:sSub>
          <m:sSub>
            <m:sSubPr>
              <m:ctrlPr>
                <w:rPr>
                  <w:rFonts w:ascii="Cambria Math" w:hAnsi="Cambria Math" w:cs="Times New Roman"/>
                  <w:sz w:val="28"/>
                  <w:szCs w:val="28"/>
                  <w:lang w:val="ru-KZ"/>
                </w:rPr>
              </m:ctrlPr>
            </m:sSubPr>
            <m:e>
              <m:r>
                <w:rPr>
                  <w:rFonts w:ascii="Cambria Math" w:hAnsi="Cambria Math" w:cs="Times New Roman"/>
                  <w:sz w:val="28"/>
                  <w:szCs w:val="28"/>
                  <w:lang w:val="ru-KZ"/>
                </w:rPr>
                <m:t>x</m:t>
              </m:r>
            </m:e>
            <m:sub>
              <m:r>
                <w:rPr>
                  <w:rFonts w:ascii="Cambria Math" w:hAnsi="Cambria Math" w:cs="Times New Roman"/>
                  <w:sz w:val="28"/>
                  <w:szCs w:val="28"/>
                  <w:lang w:val="ru-KZ"/>
                </w:rPr>
                <m:t>3</m:t>
              </m:r>
            </m:sub>
          </m:sSub>
          <m:r>
            <w:rPr>
              <w:rFonts w:ascii="Cambria Math" w:hAnsi="Cambria Math" w:cs="Times New Roman"/>
              <w:sz w:val="28"/>
              <w:szCs w:val="28"/>
              <w:lang w:val="ru-KZ"/>
            </w:rPr>
            <m:t>+0.1125</m:t>
          </m:r>
          <m:sSub>
            <m:sSubPr>
              <m:ctrlPr>
                <w:rPr>
                  <w:rFonts w:ascii="Cambria Math" w:hAnsi="Cambria Math" w:cs="Times New Roman"/>
                  <w:sz w:val="28"/>
                  <w:szCs w:val="28"/>
                  <w:lang w:val="ru-KZ"/>
                </w:rPr>
              </m:ctrlPr>
            </m:sSubPr>
            <m:e>
              <m:r>
                <w:rPr>
                  <w:rFonts w:ascii="Cambria Math" w:hAnsi="Cambria Math" w:cs="Times New Roman"/>
                  <w:sz w:val="28"/>
                  <w:szCs w:val="28"/>
                  <w:lang w:val="ru-KZ"/>
                </w:rPr>
                <m:t>x</m:t>
              </m:r>
            </m:e>
            <m:sub>
              <m:r>
                <w:rPr>
                  <w:rFonts w:ascii="Cambria Math" w:hAnsi="Cambria Math" w:cs="Times New Roman"/>
                  <w:sz w:val="28"/>
                  <w:szCs w:val="28"/>
                  <w:lang w:val="ru-KZ"/>
                </w:rPr>
                <m:t>2</m:t>
              </m:r>
            </m:sub>
          </m:sSub>
          <m:sSub>
            <m:sSubPr>
              <m:ctrlPr>
                <w:rPr>
                  <w:rFonts w:ascii="Cambria Math" w:hAnsi="Cambria Math" w:cs="Times New Roman"/>
                  <w:sz w:val="28"/>
                  <w:szCs w:val="28"/>
                  <w:lang w:val="ru-KZ"/>
                </w:rPr>
              </m:ctrlPr>
            </m:sSubPr>
            <m:e>
              <m:r>
                <w:rPr>
                  <w:rFonts w:ascii="Cambria Math" w:hAnsi="Cambria Math" w:cs="Times New Roman"/>
                  <w:sz w:val="28"/>
                  <w:szCs w:val="28"/>
                  <w:lang w:val="ru-KZ"/>
                </w:rPr>
                <m:t>x</m:t>
              </m:r>
            </m:e>
            <m:sub>
              <m:r>
                <w:rPr>
                  <w:rFonts w:ascii="Cambria Math" w:hAnsi="Cambria Math" w:cs="Times New Roman"/>
                  <w:sz w:val="28"/>
                  <w:szCs w:val="28"/>
                  <w:lang w:val="ru-KZ"/>
                </w:rPr>
                <m:t>3</m:t>
              </m:r>
            </m:sub>
          </m:sSub>
          <m:r>
            <w:rPr>
              <w:rFonts w:ascii="Cambria Math" w:hAnsi="Cambria Math" w:cs="Times New Roman"/>
              <w:sz w:val="28"/>
              <w:szCs w:val="28"/>
              <w:lang w:val="ru-KZ"/>
            </w:rPr>
            <m:t>-1.6258</m:t>
          </m:r>
          <m:sSubSup>
            <m:sSubSupPr>
              <m:ctrlPr>
                <w:rPr>
                  <w:rFonts w:ascii="Cambria Math" w:hAnsi="Cambria Math" w:cs="Times New Roman"/>
                  <w:sz w:val="28"/>
                  <w:szCs w:val="28"/>
                  <w:lang w:val="ru-KZ"/>
                </w:rPr>
              </m:ctrlPr>
            </m:sSubSupPr>
            <m:e>
              <m:r>
                <w:rPr>
                  <w:rFonts w:ascii="Cambria Math" w:hAnsi="Cambria Math" w:cs="Times New Roman"/>
                  <w:sz w:val="28"/>
                  <w:szCs w:val="28"/>
                  <w:lang w:val="ru-KZ"/>
                </w:rPr>
                <m:t>x</m:t>
              </m:r>
            </m:e>
            <m:sub>
              <m:r>
                <w:rPr>
                  <w:rFonts w:ascii="Cambria Math" w:hAnsi="Cambria Math" w:cs="Times New Roman"/>
                  <w:sz w:val="28"/>
                  <w:szCs w:val="28"/>
                  <w:lang w:val="ru-KZ"/>
                </w:rPr>
                <m:t>1</m:t>
              </m:r>
            </m:sub>
            <m:sup>
              <m:r>
                <w:rPr>
                  <w:rFonts w:ascii="Cambria Math" w:hAnsi="Cambria Math" w:cs="Times New Roman"/>
                  <w:sz w:val="28"/>
                  <w:szCs w:val="28"/>
                  <w:lang w:val="ru-KZ"/>
                </w:rPr>
                <m:t>2</m:t>
              </m:r>
            </m:sup>
          </m:sSubSup>
          <m:r>
            <w:rPr>
              <w:rFonts w:ascii="Cambria Math" w:hAnsi="Cambria Math" w:cs="Times New Roman"/>
              <w:sz w:val="28"/>
              <w:szCs w:val="28"/>
              <w:lang w:val="ru-KZ"/>
            </w:rPr>
            <m:t>-0.7223</m:t>
          </m:r>
          <m:sSubSup>
            <m:sSubSupPr>
              <m:ctrlPr>
                <w:rPr>
                  <w:rFonts w:ascii="Cambria Math" w:hAnsi="Cambria Math" w:cs="Times New Roman"/>
                  <w:sz w:val="28"/>
                  <w:szCs w:val="28"/>
                  <w:lang w:val="ru-KZ"/>
                </w:rPr>
              </m:ctrlPr>
            </m:sSubSupPr>
            <m:e>
              <m:r>
                <w:rPr>
                  <w:rFonts w:ascii="Cambria Math" w:hAnsi="Cambria Math" w:cs="Times New Roman"/>
                  <w:sz w:val="28"/>
                  <w:szCs w:val="28"/>
                  <w:lang w:val="ru-KZ"/>
                </w:rPr>
                <m:t>x</m:t>
              </m:r>
            </m:e>
            <m:sub>
              <m:r>
                <w:rPr>
                  <w:rFonts w:ascii="Cambria Math" w:hAnsi="Cambria Math" w:cs="Times New Roman"/>
                  <w:sz w:val="28"/>
                  <w:szCs w:val="28"/>
                  <w:lang w:val="ru-KZ"/>
                </w:rPr>
                <m:t>2</m:t>
              </m:r>
            </m:sub>
            <m:sup>
              <m:r>
                <w:rPr>
                  <w:rFonts w:ascii="Cambria Math" w:hAnsi="Cambria Math" w:cs="Times New Roman"/>
                  <w:sz w:val="28"/>
                  <w:szCs w:val="28"/>
                  <w:lang w:val="ru-KZ"/>
                </w:rPr>
                <m:t>2</m:t>
              </m:r>
            </m:sup>
          </m:sSubSup>
          <m:r>
            <w:rPr>
              <w:rFonts w:ascii="Cambria Math" w:hAnsi="Cambria Math" w:cs="Times New Roman"/>
              <w:sz w:val="28"/>
              <w:szCs w:val="28"/>
              <w:lang w:val="ru-KZ"/>
            </w:rPr>
            <m:t>-0.6692</m:t>
          </m:r>
          <m:sSubSup>
            <m:sSubSupPr>
              <m:ctrlPr>
                <w:rPr>
                  <w:rFonts w:ascii="Cambria Math" w:hAnsi="Cambria Math" w:cs="Times New Roman"/>
                  <w:sz w:val="28"/>
                  <w:szCs w:val="28"/>
                  <w:lang w:val="ru-KZ"/>
                </w:rPr>
              </m:ctrlPr>
            </m:sSubSupPr>
            <m:e>
              <m:r>
                <w:rPr>
                  <w:rFonts w:ascii="Cambria Math" w:hAnsi="Cambria Math" w:cs="Times New Roman"/>
                  <w:sz w:val="28"/>
                  <w:szCs w:val="28"/>
                  <w:lang w:val="ru-KZ"/>
                </w:rPr>
                <m:t>x</m:t>
              </m:r>
            </m:e>
            <m:sub>
              <m:r>
                <w:rPr>
                  <w:rFonts w:ascii="Cambria Math" w:hAnsi="Cambria Math" w:cs="Times New Roman"/>
                  <w:sz w:val="28"/>
                  <w:szCs w:val="28"/>
                  <w:lang w:val="ru-KZ"/>
                </w:rPr>
                <m:t>3</m:t>
              </m:r>
            </m:sub>
            <m:sup>
              <m:r>
                <w:rPr>
                  <w:rFonts w:ascii="Cambria Math" w:hAnsi="Cambria Math" w:cs="Times New Roman"/>
                  <w:sz w:val="28"/>
                  <w:szCs w:val="28"/>
                  <w:lang w:val="ru-KZ"/>
                </w:rPr>
                <m:t>2</m:t>
              </m:r>
            </m:sup>
          </m:sSubSup>
          <m:r>
            <m:rPr>
              <m:sty m:val="p"/>
            </m:rPr>
            <w:rPr>
              <w:rFonts w:ascii="Cambria Math" w:hAnsi="Cambria Math" w:cs="Times New Roman"/>
              <w:sz w:val="28"/>
              <w:szCs w:val="28"/>
              <w:lang w:val="ru-KZ"/>
            </w:rPr>
            <m:t>.</m:t>
          </m:r>
        </m:oMath>
      </m:oMathPara>
    </w:p>
    <w:p w14:paraId="08A22380" w14:textId="77777777" w:rsidR="00B9376F" w:rsidRPr="00B9376F" w:rsidRDefault="00B9376F" w:rsidP="00A309D1">
      <w:pPr>
        <w:spacing w:after="0" w:line="240" w:lineRule="auto"/>
        <w:ind w:firstLine="720"/>
        <w:jc w:val="both"/>
        <w:rPr>
          <w:rFonts w:ascii="Times New Roman" w:hAnsi="Times New Roman" w:cs="Times New Roman"/>
          <w:sz w:val="28"/>
          <w:szCs w:val="28"/>
          <w:lang w:val="kk-KZ"/>
        </w:rPr>
      </w:pPr>
    </w:p>
    <w:p w14:paraId="30996787" w14:textId="44B0A485" w:rsidR="00A309D1" w:rsidRPr="002D6483" w:rsidRDefault="00A309D1" w:rsidP="00A309D1">
      <w:pPr>
        <w:spacing w:after="0" w:line="240" w:lineRule="auto"/>
        <w:ind w:firstLine="720"/>
        <w:jc w:val="both"/>
        <w:rPr>
          <w:rFonts w:ascii="Times New Roman" w:hAnsi="Times New Roman" w:cs="Times New Roman"/>
          <w:sz w:val="28"/>
          <w:szCs w:val="28"/>
          <w:lang w:val="kk-KZ"/>
        </w:rPr>
      </w:pPr>
      <w:r w:rsidRPr="00B9376F">
        <w:rPr>
          <w:rFonts w:ascii="Times New Roman" w:hAnsi="Times New Roman" w:cs="Times New Roman"/>
          <w:sz w:val="28"/>
          <w:szCs w:val="28"/>
          <w:lang w:val="kk-KZ"/>
        </w:rPr>
        <w:t xml:space="preserve">Осылайша, құрылған </w:t>
      </w:r>
      <w:r w:rsidR="00B9376F" w:rsidRPr="00B9376F">
        <w:rPr>
          <w:rFonts w:ascii="Times New Roman" w:hAnsi="Times New Roman" w:cs="Times New Roman"/>
          <w:bCs/>
          <w:sz w:val="28"/>
          <w:szCs w:val="28"/>
          <w:lang w:val="kk-KZ"/>
        </w:rPr>
        <w:t>екін</w:t>
      </w:r>
      <w:r w:rsidR="00B9376F">
        <w:rPr>
          <w:rFonts w:ascii="Times New Roman" w:hAnsi="Times New Roman" w:cs="Times New Roman"/>
          <w:bCs/>
          <w:sz w:val="28"/>
          <w:szCs w:val="28"/>
          <w:lang w:val="kk-KZ"/>
        </w:rPr>
        <w:t>ші ретті квадраттық</w:t>
      </w:r>
      <w:r w:rsidRPr="00B9376F">
        <w:rPr>
          <w:rFonts w:ascii="Times New Roman" w:hAnsi="Times New Roman" w:cs="Times New Roman"/>
          <w:bCs/>
          <w:sz w:val="28"/>
          <w:szCs w:val="28"/>
          <w:lang w:val="kk-KZ"/>
        </w:rPr>
        <w:t xml:space="preserve"> модель</w:t>
      </w:r>
      <w:r w:rsidRPr="00B9376F">
        <w:rPr>
          <w:rFonts w:ascii="Times New Roman" w:hAnsi="Times New Roman" w:cs="Times New Roman"/>
          <w:sz w:val="28"/>
          <w:szCs w:val="28"/>
          <w:lang w:val="kk-KZ"/>
        </w:rPr>
        <w:t xml:space="preserve"> зерттелген факторлардың процестің нәтижесіне әсер ету заңдылықтарын сенімді сипаттайды. </w:t>
      </w:r>
      <w:r w:rsidRPr="002D6483">
        <w:rPr>
          <w:rFonts w:ascii="Times New Roman" w:hAnsi="Times New Roman" w:cs="Times New Roman"/>
          <w:sz w:val="28"/>
          <w:szCs w:val="28"/>
          <w:lang w:val="kk-KZ"/>
        </w:rPr>
        <w:t>Алынған регрессия теңдеуі адекватты, статистикалық тұрғыдан мәнді және зерттелген факторлар диапазоны шегінде жауап көрсеткішінің Y мәндерін болжау үшін, сондай-ақ технологиялық процестің тиімділігін барынша арттыратын оңтайлы жағдайларды анықтау үшін қолдануға болады.</w:t>
      </w:r>
    </w:p>
    <w:p w14:paraId="394FE782" w14:textId="77777777" w:rsidR="00A309D1" w:rsidRPr="00A309D1" w:rsidRDefault="00A309D1" w:rsidP="00D552CC">
      <w:pPr>
        <w:spacing w:after="0" w:line="240" w:lineRule="auto"/>
        <w:ind w:firstLine="720"/>
        <w:jc w:val="both"/>
        <w:rPr>
          <w:rFonts w:ascii="Times New Roman" w:hAnsi="Times New Roman" w:cs="Times New Roman"/>
          <w:sz w:val="28"/>
          <w:szCs w:val="28"/>
          <w:lang w:val="kk-KZ"/>
        </w:rPr>
      </w:pPr>
    </w:p>
    <w:p w14:paraId="4971326E" w14:textId="4A4CC3FA" w:rsidR="00A309D1" w:rsidRDefault="00A309D1" w:rsidP="00A309D1">
      <w:pPr>
        <w:spacing w:after="0" w:line="240" w:lineRule="auto"/>
        <w:ind w:firstLine="720"/>
        <w:jc w:val="center"/>
        <w:rPr>
          <w:rFonts w:ascii="Times New Roman" w:hAnsi="Times New Roman" w:cs="Times New Roman"/>
          <w:sz w:val="28"/>
          <w:szCs w:val="28"/>
          <w:lang w:val="en-US"/>
        </w:rPr>
      </w:pPr>
      <w:r>
        <w:rPr>
          <w:noProof/>
          <w:lang w:eastAsia="ru-RU"/>
        </w:rPr>
        <w:drawing>
          <wp:inline distT="0" distB="0" distL="0" distR="0" wp14:anchorId="7E071A65" wp14:editId="1C720EA8">
            <wp:extent cx="2367559" cy="1906172"/>
            <wp:effectExtent l="0" t="0" r="0" b="0"/>
            <wp:docPr id="2561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1" name="Рисунок 15"/>
                    <pic:cNvPicPr>
                      <a:picLocks noChangeAspect="1" noChangeArrowheads="1"/>
                    </pic:cNvPicPr>
                  </pic:nvPicPr>
                  <pic:blipFill>
                    <a:blip r:embed="rId31">
                      <a:extLst>
                        <a:ext uri="{28A0092B-C50C-407E-A947-70E740481C1C}">
                          <a14:useLocalDpi xmlns:a14="http://schemas.microsoft.com/office/drawing/2010/main" val="0"/>
                        </a:ext>
                      </a:extLst>
                    </a:blip>
                    <a:srcRect l="12704" t="14462" r="5287"/>
                    <a:stretch>
                      <a:fillRect/>
                    </a:stretch>
                  </pic:blipFill>
                  <pic:spPr bwMode="auto">
                    <a:xfrm>
                      <a:off x="0" y="0"/>
                      <a:ext cx="2376534" cy="1913398"/>
                    </a:xfrm>
                    <a:prstGeom prst="rect">
                      <a:avLst/>
                    </a:prstGeom>
                    <a:noFill/>
                    <a:ln>
                      <a:noFill/>
                    </a:ln>
                    <a:extLst/>
                  </pic:spPr>
                </pic:pic>
              </a:graphicData>
            </a:graphic>
          </wp:inline>
        </w:drawing>
      </w:r>
    </w:p>
    <w:p w14:paraId="5EA9074A" w14:textId="77777777" w:rsidR="006545B1" w:rsidRPr="006545B1" w:rsidRDefault="006545B1" w:rsidP="00A309D1">
      <w:pPr>
        <w:spacing w:after="0" w:line="240" w:lineRule="auto"/>
        <w:ind w:firstLine="720"/>
        <w:jc w:val="center"/>
        <w:rPr>
          <w:rFonts w:ascii="Times New Roman" w:hAnsi="Times New Roman" w:cs="Times New Roman"/>
          <w:sz w:val="28"/>
          <w:szCs w:val="28"/>
          <w:lang w:val="en-US"/>
        </w:rPr>
      </w:pPr>
    </w:p>
    <w:p w14:paraId="62DC40A3" w14:textId="3C11BD21" w:rsidR="00A309D1" w:rsidRPr="00A309D1" w:rsidRDefault="00721684" w:rsidP="00A309D1">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Pr>
          <w:rFonts w:ascii="Times New Roman" w:hAnsi="Times New Roman" w:cs="Times New Roman"/>
          <w:sz w:val="28"/>
          <w:szCs w:val="28"/>
          <w:lang w:val="en-US"/>
        </w:rPr>
        <w:t>10</w:t>
      </w:r>
      <w:r w:rsidR="00A309D1" w:rsidRPr="00A309D1">
        <w:rPr>
          <w:rFonts w:ascii="Times New Roman" w:hAnsi="Times New Roman" w:cs="Times New Roman"/>
          <w:sz w:val="28"/>
          <w:szCs w:val="28"/>
          <w:lang w:val="kk-KZ"/>
        </w:rPr>
        <w:t xml:space="preserve"> - а) – ірімшік шығымының (У, %) ұйыту температурасына (х</w:t>
      </w:r>
      <w:r w:rsidR="006545B1" w:rsidRPr="006545B1">
        <w:rPr>
          <w:rFonts w:ascii="Times New Roman" w:hAnsi="Times New Roman" w:cs="Times New Roman"/>
          <w:sz w:val="28"/>
          <w:szCs w:val="28"/>
          <w:vertAlign w:val="subscript"/>
          <w:lang w:val="kk-KZ"/>
        </w:rPr>
        <w:t>1</w:t>
      </w:r>
      <w:r w:rsidR="00A309D1" w:rsidRPr="00A309D1">
        <w:rPr>
          <w:rFonts w:ascii="Times New Roman" w:hAnsi="Times New Roman" w:cs="Times New Roman"/>
          <w:sz w:val="28"/>
          <w:szCs w:val="28"/>
          <w:lang w:val="kk-KZ"/>
        </w:rPr>
        <w:t>) және саумалдық мөлшеріне (х</w:t>
      </w:r>
      <w:r w:rsidR="006545B1" w:rsidRPr="006545B1">
        <w:rPr>
          <w:rFonts w:ascii="Times New Roman" w:hAnsi="Times New Roman" w:cs="Times New Roman"/>
          <w:sz w:val="28"/>
          <w:szCs w:val="28"/>
          <w:vertAlign w:val="subscript"/>
          <w:lang w:val="kk-KZ"/>
        </w:rPr>
        <w:t>2</w:t>
      </w:r>
      <w:r w:rsidR="00A309D1" w:rsidRPr="00A309D1">
        <w:rPr>
          <w:rFonts w:ascii="Times New Roman" w:hAnsi="Times New Roman" w:cs="Times New Roman"/>
          <w:sz w:val="28"/>
          <w:szCs w:val="28"/>
          <w:lang w:val="kk-KZ"/>
        </w:rPr>
        <w:t>) тәуелділік графигі</w:t>
      </w:r>
    </w:p>
    <w:p w14:paraId="16A87563" w14:textId="2A4CE43A" w:rsidR="00A309D1" w:rsidRPr="00A309D1" w:rsidRDefault="00A309D1" w:rsidP="00D552CC">
      <w:pPr>
        <w:spacing w:after="0" w:line="240" w:lineRule="auto"/>
        <w:ind w:firstLine="720"/>
        <w:jc w:val="both"/>
        <w:rPr>
          <w:rFonts w:ascii="Times New Roman" w:hAnsi="Times New Roman" w:cs="Times New Roman"/>
          <w:sz w:val="28"/>
          <w:szCs w:val="28"/>
          <w:lang w:val="kk-KZ"/>
        </w:rPr>
      </w:pPr>
    </w:p>
    <w:p w14:paraId="73AD5A04" w14:textId="77777777" w:rsidR="00A309D1" w:rsidRDefault="00A309D1" w:rsidP="00A309D1">
      <w:pPr>
        <w:spacing w:after="0" w:line="240" w:lineRule="auto"/>
        <w:ind w:firstLine="720"/>
        <w:jc w:val="both"/>
        <w:rPr>
          <w:rFonts w:ascii="Times New Roman" w:hAnsi="Times New Roman" w:cs="Times New Roman"/>
          <w:sz w:val="28"/>
          <w:szCs w:val="28"/>
          <w:lang w:val="kk-KZ"/>
        </w:rPr>
      </w:pPr>
      <w:r w:rsidRPr="00A309D1">
        <w:rPr>
          <w:rFonts w:ascii="Times New Roman" w:hAnsi="Times New Roman" w:cs="Times New Roman"/>
          <w:sz w:val="28"/>
          <w:szCs w:val="28"/>
          <w:lang w:val="kk-KZ"/>
        </w:rPr>
        <w:t>Берілген регрессиялық теңдеу:</w:t>
      </w:r>
    </w:p>
    <w:p w14:paraId="6CC52118" w14:textId="77777777" w:rsidR="00A309D1" w:rsidRPr="00A309D1" w:rsidRDefault="00A309D1" w:rsidP="00A309D1">
      <w:pPr>
        <w:spacing w:after="0" w:line="240" w:lineRule="auto"/>
        <w:ind w:firstLine="720"/>
        <w:jc w:val="both"/>
        <w:rPr>
          <w:rFonts w:ascii="Times New Roman" w:hAnsi="Times New Roman" w:cs="Times New Roman"/>
          <w:sz w:val="28"/>
          <w:szCs w:val="28"/>
          <w:lang w:val="kk-KZ"/>
        </w:rPr>
      </w:pPr>
    </w:p>
    <w:p w14:paraId="2B5E3210" w14:textId="77777777" w:rsidR="00A309D1" w:rsidRPr="00A309D1" w:rsidRDefault="00A309D1" w:rsidP="00A309D1">
      <w:pPr>
        <w:spacing w:after="0" w:line="240" w:lineRule="auto"/>
        <w:ind w:firstLine="720"/>
        <w:jc w:val="both"/>
        <w:rPr>
          <w:rFonts w:ascii="Times New Roman" w:hAnsi="Times New Roman" w:cs="Times New Roman"/>
          <w:sz w:val="28"/>
          <w:szCs w:val="28"/>
          <w:lang w:val="kk-KZ"/>
        </w:rPr>
      </w:pPr>
      <w:r w:rsidRPr="00A309D1">
        <w:rPr>
          <w:rFonts w:ascii="Times New Roman" w:hAnsi="Times New Roman" w:cs="Times New Roman"/>
          <w:bCs/>
          <w:sz w:val="28"/>
          <w:szCs w:val="28"/>
          <w:lang w:val="kk-KZ"/>
        </w:rPr>
        <w:t>Y=19.0385−0.2290x</w:t>
      </w:r>
      <w:r w:rsidRPr="00A309D1">
        <w:rPr>
          <w:rFonts w:ascii="Times New Roman" w:hAnsi="Times New Roman" w:cs="Times New Roman"/>
          <w:bCs/>
          <w:sz w:val="28"/>
          <w:szCs w:val="28"/>
          <w:vertAlign w:val="subscript"/>
          <w:lang w:val="kk-KZ"/>
        </w:rPr>
        <w:t>1</w:t>
      </w:r>
      <w:r w:rsidRPr="00A309D1">
        <w:rPr>
          <w:rFonts w:ascii="Times New Roman" w:hAnsi="Times New Roman" w:cs="Times New Roman"/>
          <w:bCs/>
          <w:sz w:val="28"/>
          <w:szCs w:val="28"/>
          <w:lang w:val="kk-KZ"/>
        </w:rPr>
        <w:t>+0.1862x</w:t>
      </w:r>
      <w:r w:rsidRPr="00A309D1">
        <w:rPr>
          <w:rFonts w:ascii="Times New Roman" w:hAnsi="Times New Roman" w:cs="Times New Roman"/>
          <w:bCs/>
          <w:sz w:val="28"/>
          <w:szCs w:val="28"/>
          <w:vertAlign w:val="subscript"/>
          <w:lang w:val="kk-KZ"/>
        </w:rPr>
        <w:t>2</w:t>
      </w:r>
      <w:r w:rsidRPr="00A309D1">
        <w:rPr>
          <w:rFonts w:ascii="Times New Roman" w:hAnsi="Times New Roman" w:cs="Times New Roman"/>
          <w:bCs/>
          <w:sz w:val="28"/>
          <w:szCs w:val="28"/>
          <w:lang w:val="kk-KZ"/>
        </w:rPr>
        <w:t>+0.1875x</w:t>
      </w:r>
      <w:r w:rsidRPr="00A309D1">
        <w:rPr>
          <w:rFonts w:ascii="Times New Roman" w:hAnsi="Times New Roman" w:cs="Times New Roman"/>
          <w:bCs/>
          <w:sz w:val="28"/>
          <w:szCs w:val="28"/>
          <w:vertAlign w:val="subscript"/>
          <w:lang w:val="kk-KZ"/>
        </w:rPr>
        <w:t>1</w:t>
      </w:r>
      <w:r w:rsidRPr="00A309D1">
        <w:rPr>
          <w:rFonts w:ascii="Times New Roman" w:hAnsi="Times New Roman" w:cs="Times New Roman"/>
          <w:bCs/>
          <w:sz w:val="28"/>
          <w:szCs w:val="28"/>
          <w:lang w:val="kk-KZ"/>
        </w:rPr>
        <w:t>​x</w:t>
      </w:r>
      <w:r w:rsidRPr="00A309D1">
        <w:rPr>
          <w:rFonts w:ascii="Times New Roman" w:hAnsi="Times New Roman" w:cs="Times New Roman"/>
          <w:bCs/>
          <w:sz w:val="28"/>
          <w:szCs w:val="28"/>
          <w:vertAlign w:val="subscript"/>
          <w:lang w:val="kk-KZ"/>
        </w:rPr>
        <w:t>2</w:t>
      </w:r>
      <w:r w:rsidRPr="00A309D1">
        <w:rPr>
          <w:rFonts w:ascii="Times New Roman" w:hAnsi="Times New Roman" w:cs="Times New Roman"/>
          <w:bCs/>
          <w:sz w:val="28"/>
          <w:szCs w:val="28"/>
          <w:lang w:val="kk-KZ"/>
        </w:rPr>
        <w:t>​−1.6258x</w:t>
      </w:r>
      <w:r w:rsidRPr="00A309D1">
        <w:rPr>
          <w:rFonts w:ascii="Times New Roman" w:hAnsi="Times New Roman" w:cs="Times New Roman"/>
          <w:bCs/>
          <w:sz w:val="28"/>
          <w:szCs w:val="28"/>
          <w:vertAlign w:val="subscript"/>
          <w:lang w:val="kk-KZ"/>
        </w:rPr>
        <w:t>1</w:t>
      </w:r>
      <w:r w:rsidRPr="00A309D1">
        <w:rPr>
          <w:rFonts w:ascii="Times New Roman" w:hAnsi="Times New Roman" w:cs="Times New Roman"/>
          <w:bCs/>
          <w:sz w:val="28"/>
          <w:szCs w:val="28"/>
          <w:vertAlign w:val="superscript"/>
          <w:lang w:val="kk-KZ"/>
        </w:rPr>
        <w:t>2</w:t>
      </w:r>
      <w:r w:rsidRPr="00A309D1">
        <w:rPr>
          <w:rFonts w:ascii="Times New Roman" w:hAnsi="Times New Roman" w:cs="Times New Roman"/>
          <w:bCs/>
          <w:sz w:val="28"/>
          <w:szCs w:val="28"/>
          <w:lang w:val="kk-KZ"/>
        </w:rPr>
        <w:t xml:space="preserve"> ​−0.7223x</w:t>
      </w:r>
      <w:r w:rsidRPr="00A309D1">
        <w:rPr>
          <w:rFonts w:ascii="Times New Roman" w:hAnsi="Times New Roman" w:cs="Times New Roman"/>
          <w:bCs/>
          <w:sz w:val="28"/>
          <w:szCs w:val="28"/>
          <w:vertAlign w:val="subscript"/>
          <w:lang w:val="kk-KZ"/>
        </w:rPr>
        <w:t>2</w:t>
      </w:r>
      <w:r w:rsidRPr="00A309D1">
        <w:rPr>
          <w:rFonts w:ascii="Times New Roman" w:hAnsi="Times New Roman" w:cs="Times New Roman"/>
          <w:bCs/>
          <w:sz w:val="28"/>
          <w:szCs w:val="28"/>
          <w:vertAlign w:val="superscript"/>
          <w:lang w:val="kk-KZ"/>
        </w:rPr>
        <w:t>2</w:t>
      </w:r>
    </w:p>
    <w:p w14:paraId="15D3115C" w14:textId="77777777" w:rsidR="00A309D1" w:rsidRDefault="00A309D1" w:rsidP="00A309D1">
      <w:pPr>
        <w:spacing w:after="0" w:line="240" w:lineRule="auto"/>
        <w:ind w:firstLine="720"/>
        <w:jc w:val="both"/>
        <w:rPr>
          <w:rFonts w:ascii="Times New Roman" w:hAnsi="Times New Roman" w:cs="Times New Roman"/>
          <w:sz w:val="28"/>
          <w:szCs w:val="28"/>
          <w:lang w:val="kk-KZ"/>
        </w:rPr>
      </w:pPr>
    </w:p>
    <w:p w14:paraId="67FE41EA" w14:textId="77777777" w:rsidR="00A309D1" w:rsidRPr="002D6483" w:rsidRDefault="00A309D1" w:rsidP="00A309D1">
      <w:pPr>
        <w:spacing w:after="0" w:line="240" w:lineRule="auto"/>
        <w:ind w:firstLine="720"/>
        <w:jc w:val="both"/>
        <w:rPr>
          <w:rFonts w:ascii="Times New Roman" w:hAnsi="Times New Roman" w:cs="Times New Roman"/>
          <w:sz w:val="28"/>
          <w:szCs w:val="28"/>
          <w:lang w:val="kk-KZ"/>
        </w:rPr>
      </w:pPr>
      <w:r w:rsidRPr="00A309D1">
        <w:rPr>
          <w:rFonts w:ascii="Times New Roman" w:hAnsi="Times New Roman" w:cs="Times New Roman"/>
          <w:sz w:val="28"/>
          <w:szCs w:val="28"/>
          <w:lang w:val="kk-KZ"/>
        </w:rPr>
        <w:t xml:space="preserve">екі фактордың – температураның (x₁) және концентрацияның (x₂) – процестің нәтижесіне (Y) әсерін сипаттайды. </w:t>
      </w:r>
      <w:r w:rsidRPr="002D6483">
        <w:rPr>
          <w:rFonts w:ascii="Times New Roman" w:hAnsi="Times New Roman" w:cs="Times New Roman"/>
          <w:sz w:val="28"/>
          <w:szCs w:val="28"/>
          <w:lang w:val="kk-KZ"/>
        </w:rPr>
        <w:t>Мұнда уақыт факторы тұрақты мәнде қабылданған (x₃ = 0).</w:t>
      </w:r>
    </w:p>
    <w:p w14:paraId="20339F27" w14:textId="77777777" w:rsidR="00A309D1" w:rsidRPr="002D6483" w:rsidRDefault="00A309D1" w:rsidP="00A309D1">
      <w:pPr>
        <w:spacing w:after="0" w:line="240" w:lineRule="auto"/>
        <w:ind w:firstLine="720"/>
        <w:jc w:val="both"/>
        <w:rPr>
          <w:rFonts w:ascii="Times New Roman" w:hAnsi="Times New Roman" w:cs="Times New Roman"/>
          <w:sz w:val="28"/>
          <w:szCs w:val="28"/>
          <w:lang w:val="kk-KZ"/>
        </w:rPr>
      </w:pPr>
      <w:r w:rsidRPr="002D6483">
        <w:rPr>
          <w:rFonts w:ascii="Times New Roman" w:hAnsi="Times New Roman" w:cs="Times New Roman"/>
          <w:bCs/>
          <w:sz w:val="28"/>
          <w:szCs w:val="28"/>
          <w:lang w:val="kk-KZ"/>
        </w:rPr>
        <w:lastRenderedPageBreak/>
        <w:t>Беттік тәуелділіктің сипаты.</w:t>
      </w:r>
      <w:r w:rsidRPr="002D6483">
        <w:rPr>
          <w:rFonts w:ascii="Times New Roman" w:hAnsi="Times New Roman" w:cs="Times New Roman"/>
          <w:sz w:val="28"/>
          <w:szCs w:val="28"/>
          <w:lang w:val="kk-KZ"/>
        </w:rPr>
        <w:t xml:space="preserve"> Алынған теңдеу дөңес беткейлік функцияны көрсетеді, оның айқын максимум нүктесі бар. Бұл температура мен концентрацияның орташа мәндері аймағында Y көрсеткішінің оңтайлы деңгейге жететінін дәлелдейді.</w:t>
      </w:r>
    </w:p>
    <w:p w14:paraId="776D5948" w14:textId="77777777" w:rsidR="00A309D1" w:rsidRPr="002D6483" w:rsidRDefault="00A309D1" w:rsidP="00A309D1">
      <w:pPr>
        <w:spacing w:after="0" w:line="240" w:lineRule="auto"/>
        <w:ind w:firstLine="720"/>
        <w:jc w:val="both"/>
        <w:rPr>
          <w:rFonts w:ascii="Times New Roman" w:hAnsi="Times New Roman" w:cs="Times New Roman"/>
          <w:sz w:val="28"/>
          <w:szCs w:val="28"/>
          <w:lang w:val="kk-KZ"/>
        </w:rPr>
      </w:pPr>
      <w:r w:rsidRPr="002D6483">
        <w:rPr>
          <w:rFonts w:ascii="Times New Roman" w:hAnsi="Times New Roman" w:cs="Times New Roman"/>
          <w:bCs/>
          <w:sz w:val="28"/>
          <w:szCs w:val="28"/>
          <w:lang w:val="kk-KZ"/>
        </w:rPr>
        <w:t>Температураның әсері.</w:t>
      </w:r>
      <w:r w:rsidRPr="002D6483">
        <w:rPr>
          <w:rFonts w:ascii="Times New Roman" w:hAnsi="Times New Roman" w:cs="Times New Roman"/>
          <w:sz w:val="28"/>
          <w:szCs w:val="28"/>
          <w:lang w:val="kk-KZ"/>
        </w:rPr>
        <w:t xml:space="preserve"> Температура тым жоғарылаған жағдайда (x₁ &gt; 1) Y нәтижесі төмендейді. Мұндай құбылыс шамадан тыс қыздыру барысында жүретін деструктивті процестермен түсіндіріледі.</w:t>
      </w:r>
    </w:p>
    <w:p w14:paraId="39070F40" w14:textId="77777777" w:rsidR="00A309D1" w:rsidRPr="002D6483" w:rsidRDefault="00A309D1" w:rsidP="00A309D1">
      <w:pPr>
        <w:spacing w:after="0" w:line="240" w:lineRule="auto"/>
        <w:ind w:firstLine="720"/>
        <w:jc w:val="both"/>
        <w:rPr>
          <w:rFonts w:ascii="Times New Roman" w:hAnsi="Times New Roman" w:cs="Times New Roman"/>
          <w:sz w:val="28"/>
          <w:szCs w:val="28"/>
          <w:lang w:val="kk-KZ"/>
        </w:rPr>
      </w:pPr>
      <w:r w:rsidRPr="002D6483">
        <w:rPr>
          <w:rFonts w:ascii="Times New Roman" w:hAnsi="Times New Roman" w:cs="Times New Roman"/>
          <w:bCs/>
          <w:sz w:val="28"/>
          <w:szCs w:val="28"/>
          <w:lang w:val="kk-KZ"/>
        </w:rPr>
        <w:t>Концентрацияның әсері.</w:t>
      </w:r>
      <w:r w:rsidRPr="002D6483">
        <w:rPr>
          <w:rFonts w:ascii="Times New Roman" w:hAnsi="Times New Roman" w:cs="Times New Roman"/>
          <w:sz w:val="28"/>
          <w:szCs w:val="28"/>
          <w:lang w:val="kk-KZ"/>
        </w:rPr>
        <w:t xml:space="preserve"> Концентрация жеткіліксіз болғанда (x₂ &lt; 0) реакция толық жүрмей, процестің нәтижесі (Y) төмендейді.</w:t>
      </w:r>
    </w:p>
    <w:p w14:paraId="5EE0D9E6" w14:textId="77777777" w:rsidR="00A309D1" w:rsidRPr="00CA395C" w:rsidRDefault="00A309D1" w:rsidP="00A309D1">
      <w:pPr>
        <w:spacing w:after="0" w:line="240" w:lineRule="auto"/>
        <w:ind w:firstLine="720"/>
        <w:jc w:val="both"/>
        <w:rPr>
          <w:rFonts w:ascii="Times New Roman" w:hAnsi="Times New Roman" w:cs="Times New Roman"/>
          <w:sz w:val="28"/>
          <w:szCs w:val="28"/>
          <w:lang w:val="kk-KZ"/>
        </w:rPr>
      </w:pPr>
      <w:r w:rsidRPr="002D6483">
        <w:rPr>
          <w:rFonts w:ascii="Times New Roman" w:hAnsi="Times New Roman" w:cs="Times New Roman"/>
          <w:bCs/>
          <w:sz w:val="28"/>
          <w:szCs w:val="28"/>
          <w:lang w:val="kk-KZ"/>
        </w:rPr>
        <w:t>Факторлардың бірлескен әсері.</w:t>
      </w:r>
      <w:r w:rsidRPr="002D6483">
        <w:rPr>
          <w:rFonts w:ascii="Times New Roman" w:hAnsi="Times New Roman" w:cs="Times New Roman"/>
          <w:sz w:val="28"/>
          <w:szCs w:val="28"/>
          <w:lang w:val="kk-KZ"/>
        </w:rPr>
        <w:t xml:space="preserve"> Температура мен концентрацияны зерттелген диапазон шегінде бірге арттыру нәтижесінде Y көрсеткіші оңтайлы мәнге дейін өседі, алайда белгілі бір шектен кейін төмендеу байқалады. </w:t>
      </w:r>
      <w:r w:rsidRPr="00CA395C">
        <w:rPr>
          <w:rFonts w:ascii="Times New Roman" w:hAnsi="Times New Roman" w:cs="Times New Roman"/>
          <w:sz w:val="28"/>
          <w:szCs w:val="28"/>
          <w:lang w:val="kk-KZ"/>
        </w:rPr>
        <w:t>Бұл құбылысты теңдеудегі квадраттық мүшелердің (x₁², x₂²) теріс коэффициенттері дәлелдейді.</w:t>
      </w:r>
    </w:p>
    <w:p w14:paraId="7314299D" w14:textId="6193923F" w:rsidR="00A309D1" w:rsidRDefault="00A309D1" w:rsidP="00A309D1">
      <w:pPr>
        <w:spacing w:after="0" w:line="240" w:lineRule="auto"/>
        <w:ind w:firstLine="720"/>
        <w:jc w:val="both"/>
        <w:rPr>
          <w:rFonts w:ascii="Times New Roman" w:hAnsi="Times New Roman" w:cs="Times New Roman"/>
          <w:sz w:val="28"/>
          <w:szCs w:val="28"/>
          <w:lang w:val="kk-KZ"/>
        </w:rPr>
      </w:pPr>
      <w:r w:rsidRPr="00CA395C">
        <w:rPr>
          <w:rFonts w:ascii="Times New Roman" w:hAnsi="Times New Roman" w:cs="Times New Roman"/>
          <w:sz w:val="28"/>
          <w:szCs w:val="28"/>
          <w:lang w:val="kk-KZ"/>
        </w:rPr>
        <w:t>Құрылған график процестің беткейлік тәуелділігін айқын бейнелейді және технологиялық параметрлердің оңтайлы аймағын анықтауға мүмкіндік береді. Осы аймақта процестің тиімділігі ең жоғары деңгейге жетіп, өнімнің сапалық көрсеткіштері қамтамасыз етіледі.</w:t>
      </w:r>
    </w:p>
    <w:p w14:paraId="12D7566C" w14:textId="77777777" w:rsidR="00A309D1" w:rsidRPr="00CA395C" w:rsidRDefault="00A309D1" w:rsidP="00D552CC">
      <w:pPr>
        <w:spacing w:after="0" w:line="240" w:lineRule="auto"/>
        <w:ind w:firstLine="720"/>
        <w:jc w:val="both"/>
        <w:rPr>
          <w:rFonts w:ascii="Times New Roman" w:hAnsi="Times New Roman" w:cs="Times New Roman"/>
          <w:sz w:val="28"/>
          <w:szCs w:val="28"/>
          <w:lang w:val="kk-KZ"/>
        </w:rPr>
      </w:pPr>
    </w:p>
    <w:p w14:paraId="6A1B2FC5" w14:textId="651E02A6" w:rsidR="00A309D1" w:rsidRDefault="006545B1" w:rsidP="006545B1">
      <w:pPr>
        <w:spacing w:after="0" w:line="240" w:lineRule="auto"/>
        <w:ind w:firstLine="720"/>
        <w:jc w:val="center"/>
        <w:rPr>
          <w:rFonts w:ascii="Times New Roman" w:hAnsi="Times New Roman" w:cs="Times New Roman"/>
          <w:sz w:val="28"/>
          <w:szCs w:val="28"/>
          <w:lang w:val="kk-KZ"/>
        </w:rPr>
      </w:pPr>
      <w:r>
        <w:rPr>
          <w:noProof/>
          <w:lang w:eastAsia="ru-RU"/>
        </w:rPr>
        <w:drawing>
          <wp:inline distT="0" distB="0" distL="0" distR="0" wp14:anchorId="4B587F3C" wp14:editId="1D15EDFA">
            <wp:extent cx="2466975" cy="1885950"/>
            <wp:effectExtent l="0" t="0" r="9525" b="0"/>
            <wp:docPr id="256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2" name="Picture 14"/>
                    <pic:cNvPicPr>
                      <a:picLocks noChangeAspect="1" noChangeArrowheads="1"/>
                    </pic:cNvPicPr>
                  </pic:nvPicPr>
                  <pic:blipFill>
                    <a:blip r:embed="rId32">
                      <a:extLst>
                        <a:ext uri="{28A0092B-C50C-407E-A947-70E740481C1C}">
                          <a14:useLocalDpi xmlns:a14="http://schemas.microsoft.com/office/drawing/2010/main" val="0"/>
                        </a:ext>
                      </a:extLst>
                    </a:blip>
                    <a:srcRect l="11861" t="14827" r="3883"/>
                    <a:stretch>
                      <a:fillRect/>
                    </a:stretch>
                  </pic:blipFill>
                  <pic:spPr bwMode="auto">
                    <a:xfrm>
                      <a:off x="0" y="0"/>
                      <a:ext cx="2466975" cy="18859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3004894C" w14:textId="77777777" w:rsidR="00A309D1" w:rsidRDefault="00A309D1" w:rsidP="00D552CC">
      <w:pPr>
        <w:spacing w:after="0" w:line="240" w:lineRule="auto"/>
        <w:ind w:firstLine="720"/>
        <w:jc w:val="both"/>
        <w:rPr>
          <w:rFonts w:ascii="Times New Roman" w:hAnsi="Times New Roman" w:cs="Times New Roman"/>
          <w:sz w:val="28"/>
          <w:szCs w:val="28"/>
          <w:lang w:val="kk-KZ"/>
        </w:rPr>
      </w:pPr>
    </w:p>
    <w:p w14:paraId="0295D2ED" w14:textId="043D3CCC" w:rsidR="006545B1" w:rsidRPr="006545B1" w:rsidRDefault="006545B1" w:rsidP="00F66580">
      <w:pPr>
        <w:spacing w:after="0" w:line="240" w:lineRule="auto"/>
        <w:ind w:firstLine="720"/>
        <w:jc w:val="center"/>
        <w:rPr>
          <w:rFonts w:ascii="Times New Roman" w:hAnsi="Times New Roman" w:cs="Times New Roman"/>
          <w:sz w:val="28"/>
          <w:szCs w:val="28"/>
          <w:lang w:val="kk-KZ"/>
        </w:rPr>
      </w:pPr>
      <w:r w:rsidRPr="006545B1">
        <w:rPr>
          <w:rFonts w:ascii="Times New Roman" w:hAnsi="Times New Roman" w:cs="Times New Roman"/>
          <w:sz w:val="28"/>
          <w:szCs w:val="28"/>
          <w:lang w:val="kk-KZ"/>
        </w:rPr>
        <w:t>С</w:t>
      </w:r>
      <w:r w:rsidR="00721684">
        <w:rPr>
          <w:rFonts w:ascii="Times New Roman" w:hAnsi="Times New Roman" w:cs="Times New Roman"/>
          <w:sz w:val="28"/>
          <w:szCs w:val="28"/>
          <w:lang w:val="kk-KZ"/>
        </w:rPr>
        <w:t xml:space="preserve">урет </w:t>
      </w:r>
      <w:r w:rsidR="00721684" w:rsidRPr="00721684">
        <w:rPr>
          <w:rFonts w:ascii="Times New Roman" w:hAnsi="Times New Roman" w:cs="Times New Roman"/>
          <w:sz w:val="28"/>
          <w:szCs w:val="28"/>
          <w:lang w:val="kk-KZ"/>
        </w:rPr>
        <w:t>11</w:t>
      </w:r>
      <w:r>
        <w:rPr>
          <w:rFonts w:ascii="Times New Roman" w:hAnsi="Times New Roman" w:cs="Times New Roman"/>
          <w:sz w:val="28"/>
          <w:szCs w:val="28"/>
          <w:lang w:val="kk-KZ"/>
        </w:rPr>
        <w:t xml:space="preserve"> - </w:t>
      </w:r>
      <w:r w:rsidRPr="00F66580">
        <w:rPr>
          <w:rFonts w:ascii="Times New Roman" w:hAnsi="Times New Roman" w:cs="Times New Roman"/>
          <w:bCs/>
          <w:iCs/>
          <w:sz w:val="28"/>
          <w:szCs w:val="28"/>
          <w:lang w:val="kk-KZ"/>
        </w:rPr>
        <w:t>б) – ірімшік шығымының (У, %) саумалдық мөлшеріне (х</w:t>
      </w:r>
      <w:r w:rsidR="00F66580" w:rsidRPr="00F66580">
        <w:rPr>
          <w:rFonts w:ascii="Times New Roman" w:hAnsi="Times New Roman" w:cs="Times New Roman"/>
          <w:bCs/>
          <w:iCs/>
          <w:sz w:val="28"/>
          <w:szCs w:val="28"/>
          <w:vertAlign w:val="subscript"/>
          <w:lang w:val="kk-KZ"/>
        </w:rPr>
        <w:t>2</w:t>
      </w:r>
      <w:r w:rsidR="00F66580">
        <w:rPr>
          <w:rFonts w:ascii="Times New Roman" w:hAnsi="Times New Roman" w:cs="Times New Roman"/>
          <w:bCs/>
          <w:iCs/>
          <w:sz w:val="28"/>
          <w:szCs w:val="28"/>
          <w:lang w:val="kk-KZ"/>
        </w:rPr>
        <w:t>) және ұйыту уақытына (х</w:t>
      </w:r>
      <w:r w:rsidR="00F66580" w:rsidRPr="00F66580">
        <w:rPr>
          <w:rFonts w:ascii="Times New Roman" w:hAnsi="Times New Roman" w:cs="Times New Roman"/>
          <w:bCs/>
          <w:iCs/>
          <w:sz w:val="28"/>
          <w:szCs w:val="28"/>
          <w:vertAlign w:val="subscript"/>
          <w:lang w:val="kk-KZ"/>
        </w:rPr>
        <w:t>3</w:t>
      </w:r>
      <w:r w:rsidR="00F66580" w:rsidRPr="00F66580">
        <w:rPr>
          <w:rFonts w:ascii="Times New Roman" w:hAnsi="Times New Roman" w:cs="Times New Roman"/>
          <w:bCs/>
          <w:iCs/>
          <w:sz w:val="28"/>
          <w:szCs w:val="28"/>
          <w:lang w:val="kk-KZ"/>
        </w:rPr>
        <w:t xml:space="preserve"> </w:t>
      </w:r>
      <w:r w:rsidRPr="00F66580">
        <w:rPr>
          <w:rFonts w:ascii="Times New Roman" w:hAnsi="Times New Roman" w:cs="Times New Roman"/>
          <w:bCs/>
          <w:iCs/>
          <w:sz w:val="28"/>
          <w:szCs w:val="28"/>
          <w:lang w:val="kk-KZ"/>
        </w:rPr>
        <w:t>) тәуелділік графигі</w:t>
      </w:r>
    </w:p>
    <w:p w14:paraId="4E69F610" w14:textId="77777777" w:rsidR="00A309D1" w:rsidRDefault="00A309D1" w:rsidP="00D552CC">
      <w:pPr>
        <w:spacing w:after="0" w:line="240" w:lineRule="auto"/>
        <w:ind w:firstLine="720"/>
        <w:jc w:val="both"/>
        <w:rPr>
          <w:rFonts w:ascii="Times New Roman" w:hAnsi="Times New Roman" w:cs="Times New Roman"/>
          <w:sz w:val="28"/>
          <w:szCs w:val="28"/>
          <w:lang w:val="kk-KZ"/>
        </w:rPr>
      </w:pPr>
    </w:p>
    <w:p w14:paraId="28C56977" w14:textId="51463BCE" w:rsidR="00F66580" w:rsidRDefault="00F66580" w:rsidP="00F66580">
      <w:pPr>
        <w:spacing w:after="0" w:line="240" w:lineRule="auto"/>
        <w:ind w:firstLine="720"/>
        <w:jc w:val="both"/>
        <w:rPr>
          <w:rFonts w:ascii="Times New Roman" w:hAnsi="Times New Roman" w:cs="Times New Roman"/>
          <w:sz w:val="28"/>
          <w:szCs w:val="28"/>
          <w:lang w:val="kk-KZ"/>
        </w:rPr>
      </w:pPr>
      <w:r w:rsidRPr="00F66580">
        <w:rPr>
          <w:rFonts w:ascii="Times New Roman" w:hAnsi="Times New Roman" w:cs="Times New Roman"/>
          <w:sz w:val="28"/>
          <w:szCs w:val="28"/>
          <w:lang w:val="kk-KZ"/>
        </w:rPr>
        <w:t>Берілген</w:t>
      </w:r>
      <w:r>
        <w:rPr>
          <w:rFonts w:ascii="Times New Roman" w:hAnsi="Times New Roman" w:cs="Times New Roman"/>
          <w:sz w:val="28"/>
          <w:szCs w:val="28"/>
          <w:lang w:val="kk-KZ"/>
        </w:rPr>
        <w:t xml:space="preserve"> графиктің</w:t>
      </w:r>
      <w:r w:rsidRPr="00F66580">
        <w:rPr>
          <w:rFonts w:ascii="Times New Roman" w:hAnsi="Times New Roman" w:cs="Times New Roman"/>
          <w:sz w:val="28"/>
          <w:szCs w:val="28"/>
          <w:lang w:val="kk-KZ"/>
        </w:rPr>
        <w:t xml:space="preserve"> регрессиялық теңдеу</w:t>
      </w:r>
      <w:r>
        <w:rPr>
          <w:rFonts w:ascii="Times New Roman" w:hAnsi="Times New Roman" w:cs="Times New Roman"/>
          <w:sz w:val="28"/>
          <w:szCs w:val="28"/>
          <w:lang w:val="kk-KZ"/>
        </w:rPr>
        <w:t>і</w:t>
      </w:r>
      <w:r w:rsidRPr="00F66580">
        <w:rPr>
          <w:rFonts w:ascii="Times New Roman" w:hAnsi="Times New Roman" w:cs="Times New Roman"/>
          <w:sz w:val="28"/>
          <w:szCs w:val="28"/>
          <w:lang w:val="kk-KZ"/>
        </w:rPr>
        <w:t>:</w:t>
      </w:r>
    </w:p>
    <w:p w14:paraId="16757E4A" w14:textId="77777777" w:rsidR="00F66580" w:rsidRDefault="00F66580" w:rsidP="00F66580">
      <w:pPr>
        <w:spacing w:after="0" w:line="240" w:lineRule="auto"/>
        <w:ind w:firstLine="720"/>
        <w:jc w:val="both"/>
        <w:rPr>
          <w:rFonts w:ascii="Times New Roman" w:hAnsi="Times New Roman" w:cs="Times New Roman"/>
          <w:b/>
          <w:bCs/>
          <w:sz w:val="28"/>
          <w:szCs w:val="28"/>
          <w:lang w:val="kk-KZ"/>
        </w:rPr>
      </w:pPr>
    </w:p>
    <w:p w14:paraId="73DF5101" w14:textId="347A9A1A" w:rsidR="00F66580" w:rsidRDefault="00F66580" w:rsidP="00F66580">
      <w:pPr>
        <w:spacing w:after="0" w:line="240" w:lineRule="auto"/>
        <w:ind w:firstLine="720"/>
        <w:jc w:val="center"/>
        <w:rPr>
          <w:rFonts w:ascii="Times New Roman" w:hAnsi="Times New Roman" w:cs="Times New Roman"/>
          <w:bCs/>
          <w:sz w:val="28"/>
          <w:szCs w:val="28"/>
          <w:lang w:val="kk-KZ"/>
        </w:rPr>
      </w:pPr>
      <w:r w:rsidRPr="00F66580">
        <w:rPr>
          <w:rFonts w:ascii="Times New Roman" w:hAnsi="Times New Roman" w:cs="Times New Roman"/>
          <w:bCs/>
          <w:sz w:val="28"/>
          <w:szCs w:val="28"/>
          <w:lang w:val="kk-KZ"/>
        </w:rPr>
        <w:t>Y=19.0385+0.1862x</w:t>
      </w:r>
      <w:r w:rsidRPr="00F66580">
        <w:rPr>
          <w:rFonts w:ascii="Times New Roman" w:hAnsi="Times New Roman" w:cs="Times New Roman"/>
          <w:bCs/>
          <w:sz w:val="28"/>
          <w:szCs w:val="28"/>
          <w:vertAlign w:val="subscript"/>
          <w:lang w:val="kk-KZ"/>
        </w:rPr>
        <w:t>2</w:t>
      </w:r>
      <w:r w:rsidRPr="00F66580">
        <w:rPr>
          <w:rFonts w:ascii="Times New Roman" w:hAnsi="Times New Roman" w:cs="Times New Roman"/>
          <w:bCs/>
          <w:sz w:val="28"/>
          <w:szCs w:val="28"/>
          <w:lang w:val="kk-KZ"/>
        </w:rPr>
        <w:t>​+0.2278x</w:t>
      </w:r>
      <w:r w:rsidRPr="00F66580">
        <w:rPr>
          <w:rFonts w:ascii="Times New Roman" w:hAnsi="Times New Roman" w:cs="Times New Roman"/>
          <w:bCs/>
          <w:sz w:val="28"/>
          <w:szCs w:val="28"/>
          <w:vertAlign w:val="subscript"/>
          <w:lang w:val="kk-KZ"/>
        </w:rPr>
        <w:t>3</w:t>
      </w:r>
      <w:r w:rsidRPr="00F66580">
        <w:rPr>
          <w:rFonts w:ascii="Times New Roman" w:hAnsi="Times New Roman" w:cs="Times New Roman"/>
          <w:bCs/>
          <w:sz w:val="28"/>
          <w:szCs w:val="28"/>
          <w:lang w:val="kk-KZ"/>
        </w:rPr>
        <w:t>+0.1125x</w:t>
      </w:r>
      <w:r w:rsidRPr="00F66580">
        <w:rPr>
          <w:rFonts w:ascii="Times New Roman" w:hAnsi="Times New Roman" w:cs="Times New Roman"/>
          <w:bCs/>
          <w:sz w:val="28"/>
          <w:szCs w:val="28"/>
          <w:vertAlign w:val="subscript"/>
          <w:lang w:val="kk-KZ"/>
        </w:rPr>
        <w:t>2</w:t>
      </w:r>
      <w:r w:rsidRPr="00F66580">
        <w:rPr>
          <w:rFonts w:ascii="Times New Roman" w:hAnsi="Times New Roman" w:cs="Times New Roman"/>
          <w:bCs/>
          <w:sz w:val="28"/>
          <w:szCs w:val="28"/>
          <w:lang w:val="kk-KZ"/>
        </w:rPr>
        <w:t>​x</w:t>
      </w:r>
      <w:r w:rsidRPr="00F66580">
        <w:rPr>
          <w:rFonts w:ascii="Times New Roman" w:hAnsi="Times New Roman" w:cs="Times New Roman"/>
          <w:bCs/>
          <w:sz w:val="28"/>
          <w:szCs w:val="28"/>
          <w:vertAlign w:val="subscript"/>
          <w:lang w:val="kk-KZ"/>
        </w:rPr>
        <w:t>3</w:t>
      </w:r>
      <w:r w:rsidRPr="00F66580">
        <w:rPr>
          <w:rFonts w:ascii="Times New Roman" w:hAnsi="Times New Roman" w:cs="Times New Roman"/>
          <w:bCs/>
          <w:sz w:val="28"/>
          <w:szCs w:val="28"/>
          <w:lang w:val="kk-KZ"/>
        </w:rPr>
        <w:t xml:space="preserve"> −0.7223x</w:t>
      </w:r>
      <w:r w:rsidRPr="00F66580">
        <w:rPr>
          <w:rFonts w:ascii="Times New Roman" w:hAnsi="Times New Roman" w:cs="Times New Roman"/>
          <w:bCs/>
          <w:sz w:val="28"/>
          <w:szCs w:val="28"/>
          <w:vertAlign w:val="subscript"/>
          <w:lang w:val="kk-KZ"/>
        </w:rPr>
        <w:t>2</w:t>
      </w:r>
      <w:r w:rsidRPr="00F66580">
        <w:rPr>
          <w:rFonts w:ascii="Times New Roman" w:hAnsi="Times New Roman" w:cs="Times New Roman"/>
          <w:bCs/>
          <w:sz w:val="28"/>
          <w:szCs w:val="28"/>
          <w:vertAlign w:val="superscript"/>
          <w:lang w:val="kk-KZ"/>
        </w:rPr>
        <w:t>2</w:t>
      </w:r>
      <w:r w:rsidRPr="00F66580">
        <w:rPr>
          <w:rFonts w:ascii="Times New Roman" w:hAnsi="Times New Roman" w:cs="Times New Roman"/>
          <w:bCs/>
          <w:sz w:val="28"/>
          <w:szCs w:val="28"/>
          <w:lang w:val="kk-KZ"/>
        </w:rPr>
        <w:t xml:space="preserve"> ​−0.6692x</w:t>
      </w:r>
      <w:r w:rsidRPr="00F66580">
        <w:rPr>
          <w:rFonts w:ascii="Times New Roman" w:hAnsi="Times New Roman" w:cs="Times New Roman"/>
          <w:bCs/>
          <w:sz w:val="28"/>
          <w:szCs w:val="28"/>
          <w:vertAlign w:val="subscript"/>
          <w:lang w:val="kk-KZ"/>
        </w:rPr>
        <w:t>3</w:t>
      </w:r>
      <w:r w:rsidRPr="00F66580">
        <w:rPr>
          <w:rFonts w:ascii="Times New Roman" w:hAnsi="Times New Roman" w:cs="Times New Roman"/>
          <w:bCs/>
          <w:sz w:val="28"/>
          <w:szCs w:val="28"/>
          <w:vertAlign w:val="superscript"/>
          <w:lang w:val="kk-KZ"/>
        </w:rPr>
        <w:t>2</w:t>
      </w:r>
      <w:r w:rsidRPr="00F66580">
        <w:rPr>
          <w:rFonts w:ascii="Times New Roman" w:hAnsi="Times New Roman" w:cs="Times New Roman"/>
          <w:bCs/>
          <w:sz w:val="28"/>
          <w:szCs w:val="28"/>
          <w:lang w:val="kk-KZ"/>
        </w:rPr>
        <w:t>​</w:t>
      </w:r>
    </w:p>
    <w:p w14:paraId="5E769A48" w14:textId="77777777" w:rsidR="00F66580" w:rsidRPr="00F66580" w:rsidRDefault="00F66580" w:rsidP="00F66580">
      <w:pPr>
        <w:spacing w:after="0" w:line="240" w:lineRule="auto"/>
        <w:ind w:firstLine="720"/>
        <w:jc w:val="center"/>
        <w:rPr>
          <w:rFonts w:ascii="Times New Roman" w:hAnsi="Times New Roman" w:cs="Times New Roman"/>
          <w:sz w:val="28"/>
          <w:szCs w:val="28"/>
          <w:lang w:val="kk-KZ"/>
        </w:rPr>
      </w:pPr>
    </w:p>
    <w:p w14:paraId="1C175D3D" w14:textId="77777777" w:rsidR="00F66580" w:rsidRPr="002D6483" w:rsidRDefault="00F66580" w:rsidP="00F66580">
      <w:pPr>
        <w:spacing w:after="0" w:line="240" w:lineRule="auto"/>
        <w:ind w:firstLine="720"/>
        <w:jc w:val="both"/>
        <w:rPr>
          <w:rFonts w:ascii="Times New Roman" w:hAnsi="Times New Roman" w:cs="Times New Roman"/>
          <w:sz w:val="28"/>
          <w:szCs w:val="28"/>
          <w:lang w:val="kk-KZ"/>
        </w:rPr>
      </w:pPr>
      <w:r w:rsidRPr="00F66580">
        <w:rPr>
          <w:rFonts w:ascii="Times New Roman" w:hAnsi="Times New Roman" w:cs="Times New Roman"/>
          <w:sz w:val="28"/>
          <w:szCs w:val="28"/>
          <w:lang w:val="kk-KZ"/>
        </w:rPr>
        <w:t xml:space="preserve">Бұл теңдеу Y – процестің нәтижесінің (мысалы, шығым, айналу дәрежесі немесе өнім сапасы) екі негізгі факторға: концентрацияға (x₂) және өңдеу уақытына (x₃) тәуелділігін сипаттайды. </w:t>
      </w:r>
      <w:r w:rsidRPr="002D6483">
        <w:rPr>
          <w:rFonts w:ascii="Times New Roman" w:hAnsi="Times New Roman" w:cs="Times New Roman"/>
          <w:sz w:val="28"/>
          <w:szCs w:val="28"/>
          <w:lang w:val="kk-KZ"/>
        </w:rPr>
        <w:t>Бұл жағдайда температура факторы (x₁) тұрақты мәнде бекітілген.</w:t>
      </w:r>
    </w:p>
    <w:p w14:paraId="32557710" w14:textId="77777777" w:rsidR="00F66580" w:rsidRDefault="00F66580" w:rsidP="00F66580">
      <w:pPr>
        <w:spacing w:after="0" w:line="240" w:lineRule="auto"/>
        <w:ind w:firstLine="720"/>
        <w:jc w:val="both"/>
        <w:rPr>
          <w:rFonts w:ascii="Times New Roman" w:hAnsi="Times New Roman" w:cs="Times New Roman"/>
          <w:sz w:val="28"/>
          <w:szCs w:val="28"/>
          <w:lang w:val="kk-KZ"/>
        </w:rPr>
      </w:pPr>
      <w:r w:rsidRPr="002D6483">
        <w:rPr>
          <w:rFonts w:ascii="Times New Roman" w:hAnsi="Times New Roman" w:cs="Times New Roman"/>
          <w:sz w:val="28"/>
          <w:szCs w:val="28"/>
          <w:lang w:val="kk-KZ"/>
        </w:rPr>
        <w:t>Алынған бет пішіні дөңес сипатта және айқын максимумға ие, бұл орташа деңгейдегі концентрация мен уақыт мәндерінде процестің оңтайлы нәтижесі қалыптасатынын көрсетеді.</w:t>
      </w:r>
    </w:p>
    <w:p w14:paraId="686F4393" w14:textId="77777777" w:rsidR="00F66580" w:rsidRDefault="00F66580" w:rsidP="00F66580">
      <w:pPr>
        <w:spacing w:after="0" w:line="240" w:lineRule="auto"/>
        <w:ind w:firstLine="720"/>
        <w:jc w:val="both"/>
        <w:rPr>
          <w:rFonts w:ascii="Times New Roman" w:hAnsi="Times New Roman" w:cs="Times New Roman"/>
          <w:sz w:val="28"/>
          <w:szCs w:val="28"/>
          <w:lang w:val="kk-KZ"/>
        </w:rPr>
      </w:pPr>
      <w:r w:rsidRPr="00F66580">
        <w:rPr>
          <w:rFonts w:ascii="Times New Roman" w:hAnsi="Times New Roman" w:cs="Times New Roman"/>
          <w:sz w:val="28"/>
          <w:szCs w:val="28"/>
          <w:lang w:val="kk-KZ"/>
        </w:rPr>
        <w:lastRenderedPageBreak/>
        <w:t>Өңдеу уақытының шамадан тыс ұлғаюы (x₃ &gt; 1) Y нәтижесінің төмендеуіне әкеледі, себебі ұзақ әсер ету деструктивті процестерді күшейтеді.</w:t>
      </w:r>
    </w:p>
    <w:p w14:paraId="0E4B7B08" w14:textId="77777777" w:rsidR="00F66580" w:rsidRDefault="00F66580" w:rsidP="00F66580">
      <w:pPr>
        <w:spacing w:after="0" w:line="240" w:lineRule="auto"/>
        <w:ind w:firstLine="720"/>
        <w:jc w:val="both"/>
        <w:rPr>
          <w:rFonts w:ascii="Times New Roman" w:hAnsi="Times New Roman" w:cs="Times New Roman"/>
          <w:sz w:val="28"/>
          <w:szCs w:val="28"/>
          <w:lang w:val="kk-KZ"/>
        </w:rPr>
      </w:pPr>
      <w:r w:rsidRPr="00F66580">
        <w:rPr>
          <w:rFonts w:ascii="Times New Roman" w:hAnsi="Times New Roman" w:cs="Times New Roman"/>
          <w:sz w:val="28"/>
          <w:szCs w:val="28"/>
          <w:lang w:val="kk-KZ"/>
        </w:rPr>
        <w:t>Концентрацияның жеткіліксіздігі (x₂ &lt; 0) реакцияның толық өтпеуіне алып келеді, бұл да Y мәнін төмендетеді.</w:t>
      </w:r>
    </w:p>
    <w:p w14:paraId="3C501661" w14:textId="00BB9C21" w:rsidR="00F66580" w:rsidRPr="00F66580" w:rsidRDefault="00F66580" w:rsidP="00F66580">
      <w:pPr>
        <w:spacing w:after="0" w:line="240" w:lineRule="auto"/>
        <w:ind w:firstLine="720"/>
        <w:jc w:val="both"/>
        <w:rPr>
          <w:rFonts w:ascii="Times New Roman" w:hAnsi="Times New Roman" w:cs="Times New Roman"/>
          <w:sz w:val="28"/>
          <w:szCs w:val="28"/>
          <w:lang w:val="kk-KZ"/>
        </w:rPr>
      </w:pPr>
      <w:r w:rsidRPr="00F66580">
        <w:rPr>
          <w:rFonts w:ascii="Times New Roman" w:hAnsi="Times New Roman" w:cs="Times New Roman"/>
          <w:sz w:val="28"/>
          <w:szCs w:val="28"/>
          <w:lang w:val="kk-KZ"/>
        </w:rPr>
        <w:t>Ал концентрация мен уақытты бір мезгілде арттыру зерттелген диапазон шегінде Y нәтижесінің өсуіне ықпал етіп, белгілі бір оңтайлы нүктеге жеткізеді, одан кейін қайтадан төмендеу байқалады.</w:t>
      </w:r>
    </w:p>
    <w:p w14:paraId="67775A08" w14:textId="77777777" w:rsidR="00F66580" w:rsidRPr="002D6483" w:rsidRDefault="00F66580" w:rsidP="00F66580">
      <w:pPr>
        <w:spacing w:after="0" w:line="240" w:lineRule="auto"/>
        <w:ind w:firstLine="720"/>
        <w:jc w:val="both"/>
        <w:rPr>
          <w:rFonts w:ascii="Times New Roman" w:hAnsi="Times New Roman" w:cs="Times New Roman"/>
          <w:sz w:val="28"/>
          <w:szCs w:val="28"/>
          <w:lang w:val="kk-KZ"/>
        </w:rPr>
      </w:pPr>
      <w:r w:rsidRPr="002D6483">
        <w:rPr>
          <w:rFonts w:ascii="Times New Roman" w:hAnsi="Times New Roman" w:cs="Times New Roman"/>
          <w:sz w:val="28"/>
          <w:szCs w:val="28"/>
          <w:lang w:val="kk-KZ"/>
        </w:rPr>
        <w:t>Осылайша, график алынған жауап бетінің геометриялық бейнесін көрсетеді, ол арқылы технологиялық процестің ең тиімді нәтижеге жеткізетін оңтайлы параметрлер аймағын анықтауға мүмкіндік береді.</w:t>
      </w:r>
    </w:p>
    <w:p w14:paraId="5211A285" w14:textId="77777777" w:rsidR="00A309D1" w:rsidRDefault="00A309D1" w:rsidP="00D552CC">
      <w:pPr>
        <w:spacing w:after="0" w:line="240" w:lineRule="auto"/>
        <w:ind w:firstLine="720"/>
        <w:jc w:val="both"/>
        <w:rPr>
          <w:rFonts w:ascii="Times New Roman" w:hAnsi="Times New Roman" w:cs="Times New Roman"/>
          <w:sz w:val="28"/>
          <w:szCs w:val="28"/>
          <w:lang w:val="kk-KZ"/>
        </w:rPr>
      </w:pPr>
    </w:p>
    <w:p w14:paraId="386156A3" w14:textId="09102EFC" w:rsidR="00F66580" w:rsidRDefault="00F66580" w:rsidP="00F66580">
      <w:pPr>
        <w:spacing w:after="0" w:line="240" w:lineRule="auto"/>
        <w:ind w:firstLine="720"/>
        <w:jc w:val="center"/>
        <w:rPr>
          <w:rFonts w:ascii="Times New Roman" w:hAnsi="Times New Roman" w:cs="Times New Roman"/>
          <w:sz w:val="28"/>
          <w:szCs w:val="28"/>
          <w:lang w:val="kk-KZ"/>
        </w:rPr>
      </w:pPr>
      <w:r>
        <w:rPr>
          <w:noProof/>
          <w:lang w:eastAsia="ru-RU"/>
        </w:rPr>
        <w:drawing>
          <wp:inline distT="0" distB="0" distL="0" distR="0" wp14:anchorId="4CE72D8C" wp14:editId="5BCB2FF2">
            <wp:extent cx="2305050" cy="1584325"/>
            <wp:effectExtent l="0" t="0" r="0" b="0"/>
            <wp:docPr id="256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3" name="Рисунок 17"/>
                    <pic:cNvPicPr>
                      <a:picLocks noChangeAspect="1" noChangeArrowheads="1"/>
                    </pic:cNvPicPr>
                  </pic:nvPicPr>
                  <pic:blipFill>
                    <a:blip r:embed="rId33">
                      <a:extLst>
                        <a:ext uri="{28A0092B-C50C-407E-A947-70E740481C1C}">
                          <a14:useLocalDpi xmlns:a14="http://schemas.microsoft.com/office/drawing/2010/main" val="0"/>
                        </a:ext>
                      </a:extLst>
                    </a:blip>
                    <a:srcRect l="13264" t="14822" r="6126"/>
                    <a:stretch>
                      <a:fillRect/>
                    </a:stretch>
                  </pic:blipFill>
                  <pic:spPr bwMode="auto">
                    <a:xfrm>
                      <a:off x="0" y="0"/>
                      <a:ext cx="2305050" cy="158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9456AFC" w14:textId="6C5420A2" w:rsidR="00F66580" w:rsidRPr="002D6483" w:rsidRDefault="00721684" w:rsidP="00F66580">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721684">
        <w:rPr>
          <w:rFonts w:ascii="Times New Roman" w:hAnsi="Times New Roman" w:cs="Times New Roman"/>
          <w:sz w:val="28"/>
          <w:szCs w:val="28"/>
          <w:lang w:val="kk-KZ"/>
        </w:rPr>
        <w:t>12</w:t>
      </w:r>
      <w:r w:rsidR="00F66580" w:rsidRPr="00F66580">
        <w:rPr>
          <w:rFonts w:ascii="Times New Roman" w:hAnsi="Times New Roman" w:cs="Times New Roman"/>
          <w:sz w:val="28"/>
          <w:szCs w:val="28"/>
          <w:lang w:val="kk-KZ"/>
        </w:rPr>
        <w:t xml:space="preserve"> - в) – ірімшік шығымының </w:t>
      </w:r>
      <w:r w:rsidR="00F66580">
        <w:rPr>
          <w:rFonts w:ascii="Times New Roman" w:hAnsi="Times New Roman" w:cs="Times New Roman"/>
          <w:sz w:val="28"/>
          <w:szCs w:val="28"/>
          <w:lang w:val="kk-KZ"/>
        </w:rPr>
        <w:t>(У, %) ұйыту температурасына (х</w:t>
      </w:r>
      <w:r w:rsidR="00F66580" w:rsidRPr="00F66580">
        <w:rPr>
          <w:rFonts w:ascii="Times New Roman" w:hAnsi="Times New Roman" w:cs="Times New Roman"/>
          <w:sz w:val="28"/>
          <w:szCs w:val="28"/>
          <w:vertAlign w:val="subscript"/>
          <w:lang w:val="kk-KZ"/>
        </w:rPr>
        <w:t>1</w:t>
      </w:r>
      <w:r w:rsidR="00F66580">
        <w:rPr>
          <w:rFonts w:ascii="Times New Roman" w:hAnsi="Times New Roman" w:cs="Times New Roman"/>
          <w:sz w:val="28"/>
          <w:szCs w:val="28"/>
          <w:lang w:val="kk-KZ"/>
        </w:rPr>
        <w:t xml:space="preserve"> ) және ұйыту уақытына (х</w:t>
      </w:r>
      <w:r w:rsidR="00F66580" w:rsidRPr="00F66580">
        <w:rPr>
          <w:rFonts w:ascii="Times New Roman" w:hAnsi="Times New Roman" w:cs="Times New Roman"/>
          <w:sz w:val="28"/>
          <w:szCs w:val="28"/>
          <w:vertAlign w:val="subscript"/>
          <w:lang w:val="kk-KZ"/>
        </w:rPr>
        <w:t>3</w:t>
      </w:r>
      <w:r w:rsidR="00F66580" w:rsidRPr="00F66580">
        <w:rPr>
          <w:rFonts w:ascii="Times New Roman" w:hAnsi="Times New Roman" w:cs="Times New Roman"/>
          <w:sz w:val="28"/>
          <w:szCs w:val="28"/>
          <w:lang w:val="kk-KZ"/>
        </w:rPr>
        <w:t xml:space="preserve"> )  тәуелділік графигі</w:t>
      </w:r>
    </w:p>
    <w:p w14:paraId="576CE57A" w14:textId="77777777" w:rsidR="00F66580" w:rsidRPr="002D6483" w:rsidRDefault="00F66580" w:rsidP="00F66580">
      <w:pPr>
        <w:pStyle w:val="a3"/>
        <w:jc w:val="center"/>
        <w:rPr>
          <w:rFonts w:ascii="Times New Roman" w:hAnsi="Times New Roman" w:cs="Times New Roman"/>
          <w:sz w:val="28"/>
          <w:szCs w:val="28"/>
          <w:lang w:val="kk-KZ"/>
        </w:rPr>
      </w:pPr>
    </w:p>
    <w:p w14:paraId="0F401F7E" w14:textId="19922246" w:rsidR="00F66580" w:rsidRDefault="00F66580" w:rsidP="00F66580">
      <w:pPr>
        <w:pStyle w:val="a3"/>
        <w:jc w:val="both"/>
        <w:rPr>
          <w:rFonts w:ascii="Times New Roman" w:hAnsi="Times New Roman" w:cs="Times New Roman"/>
          <w:sz w:val="28"/>
          <w:szCs w:val="28"/>
          <w:lang w:val="kk-KZ"/>
        </w:rPr>
      </w:pPr>
      <w:r w:rsidRPr="00F66580">
        <w:rPr>
          <w:rFonts w:ascii="Times New Roman" w:hAnsi="Times New Roman" w:cs="Times New Roman"/>
          <w:sz w:val="28"/>
          <w:szCs w:val="28"/>
          <w:lang w:val="kk-KZ"/>
        </w:rPr>
        <w:t>Берілген графиктің регрессиялық теңдеуі:</w:t>
      </w:r>
    </w:p>
    <w:p w14:paraId="3B9DB4E8" w14:textId="77777777" w:rsidR="00F66580" w:rsidRPr="002D6483" w:rsidRDefault="00F66580" w:rsidP="00F66580">
      <w:pPr>
        <w:pStyle w:val="a3"/>
        <w:jc w:val="center"/>
        <w:rPr>
          <w:rFonts w:ascii="Times New Roman" w:hAnsi="Times New Roman" w:cs="Times New Roman"/>
          <w:sz w:val="28"/>
          <w:szCs w:val="28"/>
          <w:lang w:val="kk-KZ"/>
        </w:rPr>
      </w:pPr>
    </w:p>
    <w:p w14:paraId="674BA7C3" w14:textId="19B27B51" w:rsidR="00F66580" w:rsidRPr="002D6483" w:rsidRDefault="00F66580" w:rsidP="00F66580">
      <w:pPr>
        <w:pStyle w:val="a3"/>
        <w:jc w:val="center"/>
        <w:rPr>
          <w:rFonts w:ascii="Times New Roman" w:hAnsi="Times New Roman" w:cs="Times New Roman"/>
          <w:sz w:val="28"/>
          <w:szCs w:val="28"/>
          <w:lang w:val="kk-KZ"/>
        </w:rPr>
      </w:pPr>
      <w:r w:rsidRPr="00F66580">
        <w:rPr>
          <w:rFonts w:ascii="Times New Roman" w:hAnsi="Times New Roman" w:cs="Times New Roman"/>
          <w:bCs/>
          <w:sz w:val="28"/>
          <w:szCs w:val="28"/>
          <w:lang w:val="kk-KZ"/>
        </w:rPr>
        <w:t>Y</w:t>
      </w:r>
      <w:r w:rsidRPr="002D6483">
        <w:rPr>
          <w:rFonts w:ascii="Times New Roman" w:hAnsi="Times New Roman" w:cs="Times New Roman"/>
          <w:bCs/>
          <w:sz w:val="28"/>
          <w:szCs w:val="28"/>
          <w:lang w:val="kk-KZ"/>
        </w:rPr>
        <w:t>=19.0385−0.2290x</w:t>
      </w:r>
      <w:r w:rsidRPr="002D6483">
        <w:rPr>
          <w:rFonts w:ascii="Times New Roman" w:hAnsi="Times New Roman" w:cs="Times New Roman"/>
          <w:bCs/>
          <w:sz w:val="28"/>
          <w:szCs w:val="28"/>
          <w:vertAlign w:val="subscript"/>
          <w:lang w:val="kk-KZ"/>
        </w:rPr>
        <w:t>1</w:t>
      </w:r>
      <w:r w:rsidRPr="002D6483">
        <w:rPr>
          <w:rFonts w:ascii="Times New Roman" w:hAnsi="Times New Roman" w:cs="Times New Roman"/>
          <w:bCs/>
          <w:sz w:val="28"/>
          <w:szCs w:val="28"/>
          <w:lang w:val="kk-KZ"/>
        </w:rPr>
        <w:t>​+0.2278x</w:t>
      </w:r>
      <w:r w:rsidRPr="002D6483">
        <w:rPr>
          <w:rFonts w:ascii="Times New Roman" w:hAnsi="Times New Roman" w:cs="Times New Roman"/>
          <w:bCs/>
          <w:sz w:val="28"/>
          <w:szCs w:val="28"/>
          <w:vertAlign w:val="subscript"/>
          <w:lang w:val="kk-KZ"/>
        </w:rPr>
        <w:t>3</w:t>
      </w:r>
      <w:r w:rsidRPr="002D6483">
        <w:rPr>
          <w:rFonts w:ascii="Times New Roman" w:hAnsi="Times New Roman" w:cs="Times New Roman"/>
          <w:bCs/>
          <w:sz w:val="28"/>
          <w:szCs w:val="28"/>
          <w:lang w:val="kk-KZ"/>
        </w:rPr>
        <w:t>​+0.0875x</w:t>
      </w:r>
      <w:r w:rsidRPr="002D6483">
        <w:rPr>
          <w:rFonts w:ascii="Times New Roman" w:hAnsi="Times New Roman" w:cs="Times New Roman"/>
          <w:bCs/>
          <w:sz w:val="28"/>
          <w:szCs w:val="28"/>
          <w:vertAlign w:val="subscript"/>
          <w:lang w:val="kk-KZ"/>
        </w:rPr>
        <w:t>1</w:t>
      </w:r>
      <w:r w:rsidRPr="002D6483">
        <w:rPr>
          <w:rFonts w:ascii="Times New Roman" w:hAnsi="Times New Roman" w:cs="Times New Roman"/>
          <w:bCs/>
          <w:sz w:val="28"/>
          <w:szCs w:val="28"/>
          <w:lang w:val="kk-KZ"/>
        </w:rPr>
        <w:t>​x</w:t>
      </w:r>
      <w:r w:rsidRPr="002D6483">
        <w:rPr>
          <w:rFonts w:ascii="Times New Roman" w:hAnsi="Times New Roman" w:cs="Times New Roman"/>
          <w:bCs/>
          <w:sz w:val="28"/>
          <w:szCs w:val="28"/>
          <w:vertAlign w:val="subscript"/>
          <w:lang w:val="kk-KZ"/>
        </w:rPr>
        <w:t>3</w:t>
      </w:r>
      <w:r w:rsidRPr="002D6483">
        <w:rPr>
          <w:rFonts w:ascii="Times New Roman" w:hAnsi="Times New Roman" w:cs="Times New Roman"/>
          <w:bCs/>
          <w:sz w:val="28"/>
          <w:szCs w:val="28"/>
          <w:lang w:val="kk-KZ"/>
        </w:rPr>
        <w:t>​−1.6258x</w:t>
      </w:r>
      <w:r w:rsidRPr="002D6483">
        <w:rPr>
          <w:rFonts w:ascii="Times New Roman" w:hAnsi="Times New Roman" w:cs="Times New Roman"/>
          <w:bCs/>
          <w:sz w:val="28"/>
          <w:szCs w:val="28"/>
          <w:vertAlign w:val="subscript"/>
          <w:lang w:val="kk-KZ"/>
        </w:rPr>
        <w:t>1</w:t>
      </w:r>
      <w:r w:rsidRPr="002D6483">
        <w:rPr>
          <w:rFonts w:ascii="Times New Roman" w:hAnsi="Times New Roman" w:cs="Times New Roman"/>
          <w:bCs/>
          <w:sz w:val="28"/>
          <w:szCs w:val="28"/>
          <w:vertAlign w:val="superscript"/>
          <w:lang w:val="kk-KZ"/>
        </w:rPr>
        <w:t>2</w:t>
      </w:r>
      <w:r w:rsidRPr="002D6483">
        <w:rPr>
          <w:rFonts w:ascii="Times New Roman" w:hAnsi="Times New Roman" w:cs="Times New Roman"/>
          <w:bCs/>
          <w:sz w:val="28"/>
          <w:szCs w:val="28"/>
          <w:lang w:val="kk-KZ"/>
        </w:rPr>
        <w:t xml:space="preserve"> ​−0.6692x</w:t>
      </w:r>
      <w:r w:rsidRPr="002D6483">
        <w:rPr>
          <w:rFonts w:ascii="Times New Roman" w:hAnsi="Times New Roman" w:cs="Times New Roman"/>
          <w:bCs/>
          <w:sz w:val="28"/>
          <w:szCs w:val="28"/>
          <w:vertAlign w:val="subscript"/>
          <w:lang w:val="kk-KZ"/>
        </w:rPr>
        <w:t>3</w:t>
      </w:r>
      <w:r w:rsidRPr="002D6483">
        <w:rPr>
          <w:rFonts w:ascii="Times New Roman" w:hAnsi="Times New Roman" w:cs="Times New Roman"/>
          <w:bCs/>
          <w:sz w:val="28"/>
          <w:szCs w:val="28"/>
          <w:vertAlign w:val="superscript"/>
          <w:lang w:val="kk-KZ"/>
        </w:rPr>
        <w:t>2</w:t>
      </w:r>
      <w:r w:rsidRPr="002D6483">
        <w:rPr>
          <w:rFonts w:ascii="Times New Roman" w:hAnsi="Times New Roman" w:cs="Times New Roman"/>
          <w:bCs/>
          <w:sz w:val="28"/>
          <w:szCs w:val="28"/>
          <w:lang w:val="kk-KZ"/>
        </w:rPr>
        <w:t>​</w:t>
      </w:r>
    </w:p>
    <w:p w14:paraId="14D31916" w14:textId="77777777" w:rsidR="00F66580" w:rsidRPr="002D6483" w:rsidRDefault="00F66580" w:rsidP="00F66580">
      <w:pPr>
        <w:pStyle w:val="a3"/>
        <w:jc w:val="center"/>
        <w:rPr>
          <w:rFonts w:ascii="Times New Roman" w:hAnsi="Times New Roman" w:cs="Times New Roman"/>
          <w:sz w:val="28"/>
          <w:szCs w:val="28"/>
          <w:lang w:val="kk-KZ"/>
        </w:rPr>
      </w:pPr>
    </w:p>
    <w:p w14:paraId="147468C3" w14:textId="77777777" w:rsidR="00F66580" w:rsidRPr="002D6483" w:rsidRDefault="00F66580" w:rsidP="00F66580">
      <w:pPr>
        <w:pStyle w:val="a3"/>
        <w:jc w:val="both"/>
        <w:rPr>
          <w:rFonts w:ascii="Times New Roman" w:hAnsi="Times New Roman" w:cs="Times New Roman"/>
          <w:sz w:val="28"/>
          <w:szCs w:val="28"/>
          <w:lang w:val="kk-KZ"/>
        </w:rPr>
      </w:pPr>
      <w:r w:rsidRPr="002D6483">
        <w:rPr>
          <w:rFonts w:ascii="Times New Roman" w:hAnsi="Times New Roman" w:cs="Times New Roman"/>
          <w:sz w:val="28"/>
          <w:szCs w:val="28"/>
          <w:lang w:val="kk-KZ"/>
        </w:rPr>
        <w:t>Бұл теңдеу Y – процестің нәтижесінің (мысалы, шығым, айналу дәрежесі немесе өнім сапасы) температураға (x₁) және өңдеу уақытына (x₃) тәуелділігін сипаттайды, мұнда концентрация факторы (x₂) тұрақты мәнде бекітілген.</w:t>
      </w:r>
    </w:p>
    <w:p w14:paraId="58EDCBF8" w14:textId="77777777" w:rsidR="00F66580" w:rsidRPr="002D6483" w:rsidRDefault="00F66580" w:rsidP="00F66580">
      <w:pPr>
        <w:pStyle w:val="a3"/>
        <w:jc w:val="both"/>
        <w:rPr>
          <w:rFonts w:ascii="Times New Roman" w:hAnsi="Times New Roman" w:cs="Times New Roman"/>
          <w:sz w:val="28"/>
          <w:szCs w:val="28"/>
          <w:lang w:val="kk-KZ"/>
        </w:rPr>
      </w:pPr>
      <w:r w:rsidRPr="002D6483">
        <w:rPr>
          <w:rFonts w:ascii="Times New Roman" w:hAnsi="Times New Roman" w:cs="Times New Roman"/>
          <w:sz w:val="28"/>
          <w:szCs w:val="28"/>
          <w:lang w:val="kk-KZ"/>
        </w:rPr>
        <w:t>Алынған жауап беті дөңес формаға ие және айқын максимуммен сипатталады. Бұл орташа деңгейдегі температура мен уақыт мәндерінде процестің оңтайлы нәтижесі байқалатынын көрсетеді.</w:t>
      </w:r>
    </w:p>
    <w:p w14:paraId="0C78CEBA" w14:textId="77777777" w:rsidR="00F66580" w:rsidRPr="002D6483" w:rsidRDefault="00F66580" w:rsidP="00F66580">
      <w:pPr>
        <w:pStyle w:val="a3"/>
        <w:jc w:val="both"/>
        <w:rPr>
          <w:rFonts w:ascii="Times New Roman" w:hAnsi="Times New Roman" w:cs="Times New Roman"/>
          <w:sz w:val="28"/>
          <w:szCs w:val="28"/>
          <w:lang w:val="kk-KZ"/>
        </w:rPr>
      </w:pPr>
      <w:r w:rsidRPr="002D6483">
        <w:rPr>
          <w:rFonts w:ascii="Times New Roman" w:hAnsi="Times New Roman" w:cs="Times New Roman"/>
          <w:sz w:val="28"/>
          <w:szCs w:val="28"/>
          <w:lang w:val="kk-KZ"/>
        </w:rPr>
        <w:tab/>
        <w:t xml:space="preserve">Температураның шамадан тыс өсуі (x₁ &gt; 1) деструктивті процестерге әкеліп, нәтижені төмендетеді. Өңдеу уақытының жеткіліксіздігі (x₃ &lt; 0) реакцияның толық өтпеуіне себеп болып, Y мәнін төмендетеді. Температура мен уақытты бір мезгілде арттыру олардың оңтайлы шектерінде Y көрсеткішін өсіреді, алайда белгілі бір максимумнан кейін қайтадан төмендеу байқалады. </w:t>
      </w:r>
    </w:p>
    <w:p w14:paraId="77261CA4" w14:textId="2D960BA0" w:rsidR="00F66580" w:rsidRPr="002D6483" w:rsidRDefault="00F66580" w:rsidP="00F66580">
      <w:pPr>
        <w:pStyle w:val="a3"/>
        <w:jc w:val="both"/>
        <w:rPr>
          <w:rFonts w:ascii="Times New Roman" w:hAnsi="Times New Roman" w:cs="Times New Roman"/>
          <w:sz w:val="28"/>
          <w:szCs w:val="28"/>
          <w:lang w:val="kk-KZ"/>
        </w:rPr>
      </w:pPr>
      <w:r w:rsidRPr="002D6483">
        <w:rPr>
          <w:rFonts w:ascii="Times New Roman" w:hAnsi="Times New Roman" w:cs="Times New Roman"/>
          <w:sz w:val="28"/>
          <w:szCs w:val="28"/>
          <w:lang w:val="kk-KZ"/>
        </w:rPr>
        <w:tab/>
        <w:t>Осылайша, график алынған жауап бетінің пішінін бейнелейді және технологиялық процестің тиімділігін арттыратын оңтайлы параметрлер аймағын анықтауға мүмкіндік береді.</w:t>
      </w:r>
    </w:p>
    <w:p w14:paraId="1B3EBB3E" w14:textId="618D330C" w:rsidR="00F66580" w:rsidRPr="002D6483" w:rsidRDefault="00F66580" w:rsidP="00F66580">
      <w:pPr>
        <w:pStyle w:val="a3"/>
        <w:jc w:val="both"/>
        <w:rPr>
          <w:rFonts w:ascii="Times New Roman" w:hAnsi="Times New Roman" w:cs="Times New Roman"/>
          <w:sz w:val="28"/>
          <w:szCs w:val="28"/>
          <w:lang w:val="kk-KZ"/>
        </w:rPr>
      </w:pPr>
      <w:r w:rsidRPr="002D6483">
        <w:rPr>
          <w:rFonts w:ascii="Times New Roman" w:hAnsi="Times New Roman" w:cs="Times New Roman"/>
          <w:sz w:val="28"/>
          <w:szCs w:val="28"/>
          <w:lang w:val="kk-KZ"/>
        </w:rPr>
        <w:lastRenderedPageBreak/>
        <w:tab/>
        <w:t>Жүргізілген статистикалық талдау нәтижесінде температура (x₁), концентрация (x₂) және өңдеу уақыты (x₃) факторларының Y процесінің нәтижесіне әсерін сипаттайтын екінші ретті регрессиялық модельдер құрылған. Барлық модельдердің адекваттылығы жоғары (R² = 0.899), бұл өзгерістердің шамамен 90 %-ы зерттелген факторлар есебінен түсіндірілетінін, ал қалдық дисперсияның кездейсоқ сипатта екенін дәлелдейді.</w:t>
      </w:r>
    </w:p>
    <w:p w14:paraId="50A1F1B8" w14:textId="77777777" w:rsidR="00F66580" w:rsidRPr="002D6483" w:rsidRDefault="00F66580" w:rsidP="00F66580">
      <w:pPr>
        <w:pStyle w:val="a3"/>
        <w:jc w:val="both"/>
        <w:rPr>
          <w:rFonts w:ascii="Times New Roman" w:hAnsi="Times New Roman" w:cs="Times New Roman"/>
          <w:sz w:val="28"/>
          <w:szCs w:val="28"/>
          <w:lang w:val="kk-KZ"/>
        </w:rPr>
      </w:pPr>
      <w:r w:rsidRPr="002D6483">
        <w:rPr>
          <w:rFonts w:ascii="Times New Roman" w:hAnsi="Times New Roman" w:cs="Times New Roman"/>
          <w:bCs/>
          <w:sz w:val="28"/>
          <w:szCs w:val="28"/>
          <w:lang w:val="kk-KZ"/>
        </w:rPr>
        <w:t>Үш өлшемді беттерді талдау</w:t>
      </w:r>
      <w:r w:rsidRPr="002D6483">
        <w:rPr>
          <w:rFonts w:ascii="Times New Roman" w:hAnsi="Times New Roman" w:cs="Times New Roman"/>
          <w:sz w:val="28"/>
          <w:szCs w:val="28"/>
          <w:lang w:val="kk-KZ"/>
        </w:rPr>
        <w:t xml:space="preserve"> мынадай заңдылықтарды көрсетті:</w:t>
      </w:r>
    </w:p>
    <w:p w14:paraId="6FC30286" w14:textId="77777777" w:rsidR="00F66580" w:rsidRPr="00F66580" w:rsidRDefault="00F66580" w:rsidP="006101C5">
      <w:pPr>
        <w:pStyle w:val="a3"/>
        <w:numPr>
          <w:ilvl w:val="0"/>
          <w:numId w:val="5"/>
        </w:numPr>
        <w:tabs>
          <w:tab w:val="clear" w:pos="720"/>
          <w:tab w:val="num" w:pos="0"/>
        </w:tabs>
        <w:ind w:left="0" w:firstLine="709"/>
        <w:jc w:val="both"/>
        <w:rPr>
          <w:rFonts w:ascii="Times New Roman" w:hAnsi="Times New Roman" w:cs="Times New Roman"/>
          <w:sz w:val="28"/>
          <w:szCs w:val="28"/>
        </w:rPr>
      </w:pPr>
      <w:r w:rsidRPr="002D6483">
        <w:rPr>
          <w:rFonts w:ascii="Times New Roman" w:hAnsi="Times New Roman" w:cs="Times New Roman"/>
          <w:bCs/>
          <w:sz w:val="28"/>
          <w:szCs w:val="28"/>
          <w:lang w:val="kk-KZ"/>
        </w:rPr>
        <w:t>Y(x₁, x₂)</w:t>
      </w:r>
      <w:r w:rsidRPr="002D6483">
        <w:rPr>
          <w:rFonts w:ascii="Times New Roman" w:hAnsi="Times New Roman" w:cs="Times New Roman"/>
          <w:sz w:val="28"/>
          <w:szCs w:val="28"/>
          <w:lang w:val="kk-KZ"/>
        </w:rPr>
        <w:t xml:space="preserve"> тәуелділігі: температураның басты рөл атқаратыны, оның шамадан тыс өсуі нәтижені төмендететіні, ал концентрацияның оптималды деңгейге дейін артуы Y мәнін жоғарылататыны анықталды. </w:t>
      </w:r>
      <w:r w:rsidRPr="00F66580">
        <w:rPr>
          <w:rFonts w:ascii="Times New Roman" w:hAnsi="Times New Roman" w:cs="Times New Roman"/>
          <w:sz w:val="28"/>
          <w:szCs w:val="28"/>
        </w:rPr>
        <w:t>Оңтайлы нүкте орташа температурада және жоғары концентрацияда байқалды.</w:t>
      </w:r>
    </w:p>
    <w:p w14:paraId="2744B0FD" w14:textId="77777777" w:rsidR="00F66580" w:rsidRPr="00F66580" w:rsidRDefault="00F66580" w:rsidP="006101C5">
      <w:pPr>
        <w:pStyle w:val="a3"/>
        <w:numPr>
          <w:ilvl w:val="0"/>
          <w:numId w:val="5"/>
        </w:numPr>
        <w:tabs>
          <w:tab w:val="clear" w:pos="720"/>
          <w:tab w:val="num" w:pos="0"/>
        </w:tabs>
        <w:ind w:left="0" w:firstLine="709"/>
        <w:jc w:val="both"/>
        <w:rPr>
          <w:rFonts w:ascii="Times New Roman" w:hAnsi="Times New Roman" w:cs="Times New Roman"/>
          <w:sz w:val="28"/>
          <w:szCs w:val="28"/>
        </w:rPr>
      </w:pPr>
      <w:r w:rsidRPr="00F66580">
        <w:rPr>
          <w:rFonts w:ascii="Times New Roman" w:hAnsi="Times New Roman" w:cs="Times New Roman"/>
          <w:bCs/>
          <w:sz w:val="28"/>
          <w:szCs w:val="28"/>
        </w:rPr>
        <w:t>Y(x₂, x₃)</w:t>
      </w:r>
      <w:r w:rsidRPr="00F66580">
        <w:rPr>
          <w:rFonts w:ascii="Times New Roman" w:hAnsi="Times New Roman" w:cs="Times New Roman"/>
          <w:sz w:val="28"/>
          <w:szCs w:val="28"/>
        </w:rPr>
        <w:t xml:space="preserve"> тәуелділігі: концентрация мен уақыттың бірлескен оң әсері бар. Дегенмен, тым жоғары мәндер реакция қанығуына байланысты тиімділікті төмендетеді. Жауап беті оптимумның бар екенін көрсетеді.</w:t>
      </w:r>
    </w:p>
    <w:p w14:paraId="11469961" w14:textId="77777777" w:rsidR="00F66580" w:rsidRPr="00F66580" w:rsidRDefault="00F66580" w:rsidP="006101C5">
      <w:pPr>
        <w:pStyle w:val="a3"/>
        <w:numPr>
          <w:ilvl w:val="0"/>
          <w:numId w:val="5"/>
        </w:numPr>
        <w:tabs>
          <w:tab w:val="clear" w:pos="720"/>
          <w:tab w:val="num" w:pos="0"/>
        </w:tabs>
        <w:ind w:left="0" w:firstLine="709"/>
        <w:jc w:val="both"/>
        <w:rPr>
          <w:rFonts w:ascii="Times New Roman" w:hAnsi="Times New Roman" w:cs="Times New Roman"/>
          <w:sz w:val="28"/>
          <w:szCs w:val="28"/>
        </w:rPr>
      </w:pPr>
      <w:r w:rsidRPr="00F66580">
        <w:rPr>
          <w:rFonts w:ascii="Times New Roman" w:hAnsi="Times New Roman" w:cs="Times New Roman"/>
          <w:bCs/>
          <w:sz w:val="28"/>
          <w:szCs w:val="28"/>
        </w:rPr>
        <w:t>Y(x₁, x₃)</w:t>
      </w:r>
      <w:r w:rsidRPr="00F66580">
        <w:rPr>
          <w:rFonts w:ascii="Times New Roman" w:hAnsi="Times New Roman" w:cs="Times New Roman"/>
          <w:sz w:val="28"/>
          <w:szCs w:val="28"/>
        </w:rPr>
        <w:t xml:space="preserve"> тәуелділігі: уақыттың ұлғаюы процестің тиімділігін арттырады, ал температураның шамадан тыс көтерілуі керісінше әсер етеді. Оң коэффициент b₁₃ температура мен уақыттың үйлесімді артуы синергетикалық нәтиже беретінін дәлелдейді.</w:t>
      </w:r>
    </w:p>
    <w:p w14:paraId="5C76CBF1" w14:textId="77777777" w:rsidR="00F66580" w:rsidRDefault="00F66580" w:rsidP="00F66580">
      <w:pPr>
        <w:pStyle w:val="a3"/>
        <w:jc w:val="both"/>
        <w:rPr>
          <w:rFonts w:ascii="Times New Roman" w:hAnsi="Times New Roman" w:cs="Times New Roman"/>
          <w:sz w:val="28"/>
          <w:szCs w:val="28"/>
        </w:rPr>
      </w:pPr>
      <w:r w:rsidRPr="00F66580">
        <w:rPr>
          <w:rFonts w:ascii="Times New Roman" w:hAnsi="Times New Roman" w:cs="Times New Roman"/>
          <w:bCs/>
          <w:sz w:val="28"/>
          <w:szCs w:val="28"/>
        </w:rPr>
        <w:t>Оптималды технологиялық параметрлер</w:t>
      </w:r>
      <w:r w:rsidRPr="00F66580">
        <w:rPr>
          <w:rFonts w:ascii="Times New Roman" w:hAnsi="Times New Roman" w:cs="Times New Roman"/>
          <w:sz w:val="28"/>
          <w:szCs w:val="28"/>
        </w:rPr>
        <w:t xml:space="preserve"> келесідей болып айқындалды:</w:t>
      </w:r>
    </w:p>
    <w:p w14:paraId="32E07139" w14:textId="77777777" w:rsidR="00F66580" w:rsidRPr="00F66580" w:rsidRDefault="00F66580" w:rsidP="00F66580">
      <w:pPr>
        <w:pStyle w:val="a3"/>
        <w:ind w:firstLine="709"/>
        <w:rPr>
          <w:rFonts w:ascii="Times New Roman" w:hAnsi="Times New Roman" w:cs="Times New Roman"/>
          <w:sz w:val="28"/>
          <w:szCs w:val="28"/>
          <w:lang w:val="kk-KZ"/>
        </w:rPr>
      </w:pPr>
      <w:r w:rsidRPr="00F66580">
        <w:rPr>
          <w:rFonts w:ascii="Times New Roman" w:hAnsi="Times New Roman" w:cs="Times New Roman"/>
          <w:sz w:val="28"/>
          <w:szCs w:val="28"/>
          <w:lang w:val="kk-KZ"/>
        </w:rPr>
        <w:t>Оңтайлы шарттар келесідей:</w:t>
      </w:r>
    </w:p>
    <w:p w14:paraId="67646EC6" w14:textId="10506FED" w:rsidR="00F66580" w:rsidRPr="00F66580" w:rsidRDefault="00F66580" w:rsidP="00F66580">
      <w:pPr>
        <w:pStyle w:val="a3"/>
        <w:ind w:firstLine="709"/>
        <w:rPr>
          <w:rFonts w:ascii="Times New Roman" w:hAnsi="Times New Roman" w:cs="Times New Roman"/>
          <w:sz w:val="28"/>
          <w:szCs w:val="28"/>
          <w:lang w:val="kk-KZ"/>
        </w:rPr>
      </w:pPr>
      <w:r w:rsidRPr="00F66580">
        <w:rPr>
          <w:rFonts w:ascii="Times New Roman" w:hAnsi="Times New Roman" w:cs="Times New Roman"/>
          <w:sz w:val="28"/>
          <w:szCs w:val="28"/>
          <w:lang w:val="kk-KZ"/>
        </w:rPr>
        <w:t xml:space="preserve">- Қой сүтінің </w:t>
      </w:r>
      <w:r>
        <w:rPr>
          <w:rFonts w:ascii="Times New Roman" w:hAnsi="Times New Roman" w:cs="Times New Roman"/>
          <w:sz w:val="28"/>
          <w:szCs w:val="28"/>
          <w:lang w:val="kk-KZ"/>
        </w:rPr>
        <w:t>ұйыту температурасы – 40</w:t>
      </w:r>
      <w:r w:rsidRPr="00F66580">
        <w:rPr>
          <w:rFonts w:ascii="Times New Roman" w:hAnsi="Times New Roman" w:cs="Times New Roman"/>
          <w:sz w:val="28"/>
          <w:szCs w:val="28"/>
          <w:lang w:val="kk-KZ"/>
        </w:rPr>
        <w:t>°C</w:t>
      </w:r>
    </w:p>
    <w:p w14:paraId="12FA7E52" w14:textId="33FD2CD0" w:rsidR="00F66580" w:rsidRPr="00F66580" w:rsidRDefault="00F66580" w:rsidP="00F66580">
      <w:pPr>
        <w:pStyle w:val="a3"/>
        <w:ind w:firstLine="709"/>
        <w:rPr>
          <w:rFonts w:ascii="Times New Roman" w:hAnsi="Times New Roman" w:cs="Times New Roman"/>
          <w:sz w:val="28"/>
          <w:szCs w:val="28"/>
          <w:lang w:val="kk-KZ"/>
        </w:rPr>
      </w:pPr>
      <w:r w:rsidRPr="00F66580">
        <w:rPr>
          <w:rFonts w:ascii="Times New Roman" w:hAnsi="Times New Roman" w:cs="Times New Roman"/>
          <w:sz w:val="28"/>
          <w:szCs w:val="28"/>
          <w:lang w:val="kk-KZ"/>
        </w:rPr>
        <w:t>- Саумалдық мөлшері – 5%</w:t>
      </w:r>
    </w:p>
    <w:p w14:paraId="2ECCC1D8" w14:textId="0A4325E2" w:rsidR="00F66580" w:rsidRPr="00F66580" w:rsidRDefault="00F66580" w:rsidP="00F66580">
      <w:pPr>
        <w:pStyle w:val="a3"/>
        <w:ind w:firstLine="709"/>
        <w:rPr>
          <w:rFonts w:ascii="Times New Roman" w:hAnsi="Times New Roman" w:cs="Times New Roman"/>
          <w:sz w:val="28"/>
          <w:szCs w:val="28"/>
          <w:lang w:val="kk-KZ"/>
        </w:rPr>
      </w:pPr>
      <w:r w:rsidRPr="00F66580">
        <w:rPr>
          <w:rFonts w:ascii="Times New Roman" w:hAnsi="Times New Roman" w:cs="Times New Roman"/>
          <w:sz w:val="28"/>
          <w:szCs w:val="28"/>
          <w:lang w:val="kk-KZ"/>
        </w:rPr>
        <w:t xml:space="preserve">- </w:t>
      </w:r>
      <w:r w:rsidR="00B9376F">
        <w:rPr>
          <w:rFonts w:ascii="Times New Roman" w:hAnsi="Times New Roman" w:cs="Times New Roman"/>
          <w:sz w:val="28"/>
          <w:szCs w:val="28"/>
          <w:lang w:val="kk-KZ"/>
        </w:rPr>
        <w:t>Ұйытқ</w:t>
      </w:r>
      <w:r>
        <w:rPr>
          <w:rFonts w:ascii="Times New Roman" w:hAnsi="Times New Roman" w:cs="Times New Roman"/>
          <w:sz w:val="28"/>
          <w:szCs w:val="28"/>
          <w:lang w:val="kk-KZ"/>
        </w:rPr>
        <w:t>ыны</w:t>
      </w:r>
      <w:r w:rsidRPr="00F66580">
        <w:rPr>
          <w:rFonts w:ascii="Times New Roman" w:hAnsi="Times New Roman" w:cs="Times New Roman"/>
          <w:sz w:val="28"/>
          <w:szCs w:val="28"/>
          <w:lang w:val="kk-KZ"/>
        </w:rPr>
        <w:t xml:space="preserve"> белсендіру уақыты – </w:t>
      </w:r>
      <w:r w:rsidRPr="00B9376F">
        <w:rPr>
          <w:rFonts w:ascii="Times New Roman" w:hAnsi="Times New Roman" w:cs="Times New Roman"/>
          <w:sz w:val="28"/>
          <w:szCs w:val="28"/>
          <w:lang w:val="kk-KZ"/>
        </w:rPr>
        <w:t>39–40</w:t>
      </w:r>
      <w:r w:rsidRPr="00F66580">
        <w:rPr>
          <w:rFonts w:ascii="Times New Roman" w:hAnsi="Times New Roman" w:cs="Times New Roman"/>
          <w:sz w:val="28"/>
          <w:szCs w:val="28"/>
          <w:lang w:val="kk-KZ"/>
        </w:rPr>
        <w:t xml:space="preserve"> минут </w:t>
      </w:r>
    </w:p>
    <w:p w14:paraId="27B55EB0" w14:textId="1A17D51B" w:rsidR="00F66580" w:rsidRPr="00B9376F" w:rsidRDefault="00B9376F" w:rsidP="00F66580">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66580" w:rsidRPr="00B9376F">
        <w:rPr>
          <w:rFonts w:ascii="Times New Roman" w:hAnsi="Times New Roman" w:cs="Times New Roman"/>
          <w:sz w:val="28"/>
          <w:szCs w:val="28"/>
          <w:lang w:val="kk-KZ"/>
        </w:rPr>
        <w:t>Бұл нәтижелер алынған модельдердің практикалық маңызын дәлелдеп, процестің тиімділігін арттыру үшін нақты ғылыми негізделген параметрлерді ұсынуға мүмкіндік береді.</w:t>
      </w:r>
    </w:p>
    <w:p w14:paraId="2E4B5BC6" w14:textId="77777777" w:rsidR="009F09B7" w:rsidRPr="0087177E" w:rsidRDefault="009F09B7" w:rsidP="009F09B7">
      <w:pPr>
        <w:spacing w:after="0" w:line="240" w:lineRule="auto"/>
        <w:ind w:firstLine="709"/>
        <w:jc w:val="both"/>
        <w:rPr>
          <w:rFonts w:ascii="Times New Roman" w:hAnsi="Times New Roman" w:cs="Times New Roman"/>
          <w:sz w:val="28"/>
          <w:szCs w:val="28"/>
          <w:lang w:val="kk-KZ"/>
        </w:rPr>
      </w:pPr>
      <w:r w:rsidRPr="0087177E">
        <w:rPr>
          <w:rFonts w:ascii="Times New Roman" w:hAnsi="Times New Roman" w:cs="Times New Roman"/>
          <w:sz w:val="28"/>
          <w:szCs w:val="28"/>
          <w:lang w:val="kk-KZ"/>
        </w:rPr>
        <w:t>Саумалдықтың мөлшері өнімнің шығымына, органолептикалық сипаттамаларына және тағамдық құндылығына елеулі әсер ететіні байқалды. Бұл факторды зерттеу үшін ірімшікке саумалдық ұнтағы 1%, 3%, 5%, 7% және 9% мөлшерінде енгізіліп, кешенді талдау жүргізілді.</w:t>
      </w:r>
    </w:p>
    <w:p w14:paraId="453F39B8" w14:textId="697F5D9F" w:rsidR="009F09B7" w:rsidRPr="009F09B7" w:rsidRDefault="009F09B7" w:rsidP="009F09B7">
      <w:pPr>
        <w:spacing w:after="0" w:line="240" w:lineRule="auto"/>
        <w:ind w:firstLine="709"/>
        <w:jc w:val="both"/>
        <w:rPr>
          <w:rFonts w:ascii="Times New Roman" w:hAnsi="Times New Roman" w:cs="Times New Roman"/>
          <w:sz w:val="28"/>
          <w:szCs w:val="28"/>
          <w:lang w:val="kk-KZ"/>
        </w:rPr>
      </w:pPr>
      <w:r w:rsidRPr="009F09B7">
        <w:rPr>
          <w:rFonts w:ascii="Times New Roman" w:hAnsi="Times New Roman" w:cs="Times New Roman"/>
          <w:sz w:val="28"/>
          <w:szCs w:val="28"/>
          <w:lang w:val="kk-KZ"/>
        </w:rPr>
        <w:t>Зерттеу барысында саума</w:t>
      </w:r>
      <w:r>
        <w:rPr>
          <w:rFonts w:ascii="Times New Roman" w:hAnsi="Times New Roman" w:cs="Times New Roman"/>
          <w:sz w:val="28"/>
          <w:szCs w:val="28"/>
          <w:lang w:val="kk-KZ"/>
        </w:rPr>
        <w:t xml:space="preserve">лдықтың түрлі мөлшерін (1%-дан </w:t>
      </w:r>
      <w:r w:rsidRPr="009F09B7">
        <w:rPr>
          <w:rFonts w:ascii="Times New Roman" w:hAnsi="Times New Roman" w:cs="Times New Roman"/>
          <w:sz w:val="28"/>
          <w:szCs w:val="28"/>
          <w:lang w:val="kk-KZ"/>
        </w:rPr>
        <w:t>9%-ға дейін) қосу арқылы қой сүтінен дайындалған жұмсақ ірімшіктің бес түрлі тәжірибелік үлгісі әзірленді. Әр үлгі сүтті өңдеудің бірдей технологиялық параметрлерінде дайындалып, алынған өнімнің органолептикалық және физика-химиялық қасиеттері сарапталды.</w:t>
      </w:r>
    </w:p>
    <w:p w14:paraId="14D3A221" w14:textId="0F5ECFCC" w:rsidR="002D6483" w:rsidRDefault="002D6483" w:rsidP="002D6483">
      <w:pPr>
        <w:spacing w:after="0" w:line="240" w:lineRule="auto"/>
        <w:ind w:firstLine="709"/>
        <w:jc w:val="both"/>
        <w:rPr>
          <w:rFonts w:ascii="Times New Roman" w:hAnsi="Times New Roman" w:cs="Times New Roman"/>
          <w:sz w:val="28"/>
          <w:szCs w:val="28"/>
          <w:lang w:val="kk-KZ"/>
        </w:rPr>
      </w:pPr>
      <w:r w:rsidRPr="008F0A9A">
        <w:rPr>
          <w:rFonts w:ascii="Times New Roman" w:hAnsi="Times New Roman" w:cs="Times New Roman"/>
          <w:sz w:val="28"/>
          <w:szCs w:val="28"/>
          <w:lang w:val="kk-KZ"/>
        </w:rPr>
        <w:t>Кептірілген саумалдықтың әртүрлі мөлшерде қосылуы ірімшіктің қышқылдығына, рН деңгейіне және ы</w:t>
      </w:r>
      <w:r w:rsidR="008F0A9A" w:rsidRPr="008F0A9A">
        <w:rPr>
          <w:rFonts w:ascii="Times New Roman" w:hAnsi="Times New Roman" w:cs="Times New Roman"/>
          <w:sz w:val="28"/>
          <w:szCs w:val="28"/>
          <w:lang w:val="kk-KZ"/>
        </w:rPr>
        <w:t>лғалдылық мөлшеріне әсер етті (</w:t>
      </w:r>
      <w:r w:rsidR="00721684" w:rsidRPr="00721684">
        <w:rPr>
          <w:rFonts w:ascii="Times New Roman" w:hAnsi="Times New Roman" w:cs="Times New Roman"/>
          <w:sz w:val="28"/>
          <w:szCs w:val="28"/>
          <w:lang w:val="kk-KZ"/>
        </w:rPr>
        <w:t>38</w:t>
      </w:r>
      <w:r w:rsidRPr="008F0A9A">
        <w:rPr>
          <w:rFonts w:ascii="Times New Roman" w:hAnsi="Times New Roman" w:cs="Times New Roman"/>
          <w:sz w:val="28"/>
          <w:szCs w:val="28"/>
          <w:lang w:val="kk-KZ"/>
        </w:rPr>
        <w:t>-кесте).</w:t>
      </w:r>
    </w:p>
    <w:p w14:paraId="15039A77" w14:textId="77777777" w:rsidR="008F0A9A" w:rsidRPr="00721684" w:rsidRDefault="008F0A9A" w:rsidP="002D6483">
      <w:pPr>
        <w:spacing w:after="0" w:line="240" w:lineRule="auto"/>
        <w:ind w:firstLine="709"/>
        <w:jc w:val="both"/>
        <w:rPr>
          <w:rFonts w:ascii="Times New Roman" w:hAnsi="Times New Roman" w:cs="Times New Roman"/>
          <w:sz w:val="28"/>
          <w:szCs w:val="28"/>
          <w:lang w:val="kk-KZ"/>
        </w:rPr>
      </w:pPr>
    </w:p>
    <w:p w14:paraId="7274DA8A" w14:textId="77777777" w:rsidR="00721684" w:rsidRPr="00721684" w:rsidRDefault="00721684" w:rsidP="002D6483">
      <w:pPr>
        <w:spacing w:after="0" w:line="240" w:lineRule="auto"/>
        <w:ind w:firstLine="709"/>
        <w:jc w:val="both"/>
        <w:rPr>
          <w:rFonts w:ascii="Times New Roman" w:hAnsi="Times New Roman" w:cs="Times New Roman"/>
          <w:sz w:val="28"/>
          <w:szCs w:val="28"/>
          <w:lang w:val="kk-KZ"/>
        </w:rPr>
      </w:pPr>
    </w:p>
    <w:p w14:paraId="15FF8397" w14:textId="342362DE" w:rsidR="002D6483" w:rsidRDefault="008F0A9A" w:rsidP="008F0A9A">
      <w:pPr>
        <w:spacing w:after="0" w:line="240" w:lineRule="auto"/>
        <w:jc w:val="both"/>
        <w:rPr>
          <w:rFonts w:ascii="Times New Roman" w:hAnsi="Times New Roman" w:cs="Times New Roman"/>
          <w:bCs/>
          <w:sz w:val="28"/>
          <w:szCs w:val="28"/>
          <w:lang w:val="kk-KZ"/>
        </w:rPr>
      </w:pPr>
      <w:r w:rsidRPr="008F0A9A">
        <w:rPr>
          <w:rFonts w:ascii="Times New Roman" w:hAnsi="Times New Roman" w:cs="Times New Roman"/>
          <w:bCs/>
          <w:sz w:val="28"/>
          <w:szCs w:val="28"/>
          <w:lang w:val="kk-KZ"/>
        </w:rPr>
        <w:lastRenderedPageBreak/>
        <w:t>К</w:t>
      </w:r>
      <w:r w:rsidR="002D6483" w:rsidRPr="008F0A9A">
        <w:rPr>
          <w:rFonts w:ascii="Times New Roman" w:hAnsi="Times New Roman" w:cs="Times New Roman"/>
          <w:bCs/>
          <w:sz w:val="28"/>
          <w:szCs w:val="28"/>
          <w:lang w:val="kk-KZ"/>
        </w:rPr>
        <w:t>есте</w:t>
      </w:r>
      <w:r w:rsidR="00721684">
        <w:rPr>
          <w:rFonts w:ascii="Times New Roman" w:hAnsi="Times New Roman" w:cs="Times New Roman"/>
          <w:bCs/>
          <w:sz w:val="28"/>
          <w:szCs w:val="28"/>
          <w:lang w:val="kk-KZ"/>
        </w:rPr>
        <w:t xml:space="preserve"> </w:t>
      </w:r>
      <w:r w:rsidR="00721684" w:rsidRPr="00721684">
        <w:rPr>
          <w:rFonts w:ascii="Times New Roman" w:hAnsi="Times New Roman" w:cs="Times New Roman"/>
          <w:bCs/>
          <w:sz w:val="28"/>
          <w:szCs w:val="28"/>
          <w:lang w:val="kk-KZ"/>
        </w:rPr>
        <w:t>38</w:t>
      </w:r>
      <w:r w:rsidR="002D6483" w:rsidRPr="008F0A9A">
        <w:rPr>
          <w:rFonts w:ascii="Times New Roman" w:hAnsi="Times New Roman" w:cs="Times New Roman"/>
          <w:bCs/>
          <w:sz w:val="28"/>
          <w:szCs w:val="28"/>
          <w:lang w:val="kk-KZ"/>
        </w:rPr>
        <w:t xml:space="preserve"> – Кептірілген саумалдық мөлшерінің физика-химиялық көрсеткіштерге әсері</w:t>
      </w:r>
    </w:p>
    <w:p w14:paraId="46497742" w14:textId="77777777" w:rsidR="008F0A9A" w:rsidRDefault="008F0A9A" w:rsidP="008F0A9A">
      <w:pPr>
        <w:spacing w:after="0" w:line="240" w:lineRule="auto"/>
        <w:jc w:val="both"/>
        <w:rPr>
          <w:rFonts w:ascii="Times New Roman" w:hAnsi="Times New Roman" w:cs="Times New Roman"/>
          <w:bCs/>
          <w:sz w:val="28"/>
          <w:szCs w:val="28"/>
          <w:lang w:val="kk-KZ"/>
        </w:rPr>
      </w:pPr>
    </w:p>
    <w:tbl>
      <w:tblPr>
        <w:tblStyle w:val="ad"/>
        <w:tblW w:w="9464" w:type="dxa"/>
        <w:tblLook w:val="04A0" w:firstRow="1" w:lastRow="0" w:firstColumn="1" w:lastColumn="0" w:noHBand="0" w:noVBand="1"/>
      </w:tblPr>
      <w:tblGrid>
        <w:gridCol w:w="2135"/>
        <w:gridCol w:w="1517"/>
        <w:gridCol w:w="1418"/>
        <w:gridCol w:w="1417"/>
        <w:gridCol w:w="1559"/>
        <w:gridCol w:w="1418"/>
      </w:tblGrid>
      <w:tr w:rsidR="008F0A9A" w14:paraId="29826073" w14:textId="77777777" w:rsidTr="008F0A9A">
        <w:tc>
          <w:tcPr>
            <w:tcW w:w="2135" w:type="dxa"/>
            <w:vAlign w:val="center"/>
          </w:tcPr>
          <w:p w14:paraId="4D47536F" w14:textId="17F9D288" w:rsidR="008F0A9A" w:rsidRPr="008F0A9A" w:rsidRDefault="008F0A9A" w:rsidP="008F0A9A">
            <w:pPr>
              <w:jc w:val="center"/>
              <w:rPr>
                <w:rFonts w:ascii="Times New Roman" w:hAnsi="Times New Roman" w:cs="Times New Roman"/>
                <w:bCs/>
                <w:sz w:val="28"/>
                <w:szCs w:val="28"/>
                <w:lang w:val="kk-KZ"/>
              </w:rPr>
            </w:pPr>
            <w:r w:rsidRPr="008F0A9A">
              <w:rPr>
                <w:rFonts w:ascii="Times New Roman" w:hAnsi="Times New Roman" w:cs="Times New Roman"/>
                <w:bCs/>
                <w:sz w:val="28"/>
                <w:szCs w:val="28"/>
              </w:rPr>
              <w:t>Көрсеткіштер атауы</w:t>
            </w:r>
          </w:p>
        </w:tc>
        <w:tc>
          <w:tcPr>
            <w:tcW w:w="1517" w:type="dxa"/>
            <w:vAlign w:val="center"/>
          </w:tcPr>
          <w:p w14:paraId="7A97C52A" w14:textId="6C04D6C4" w:rsidR="008F0A9A" w:rsidRDefault="008F0A9A" w:rsidP="008F0A9A">
            <w:pPr>
              <w:jc w:val="center"/>
              <w:rPr>
                <w:rFonts w:ascii="Times New Roman" w:hAnsi="Times New Roman" w:cs="Times New Roman"/>
                <w:bCs/>
                <w:sz w:val="28"/>
                <w:szCs w:val="28"/>
              </w:rPr>
            </w:pPr>
            <w:r w:rsidRPr="008F0A9A">
              <w:rPr>
                <w:rFonts w:ascii="Times New Roman" w:hAnsi="Times New Roman" w:cs="Times New Roman"/>
                <w:bCs/>
                <w:sz w:val="28"/>
                <w:szCs w:val="28"/>
              </w:rPr>
              <w:t>Үлгі 1</w:t>
            </w:r>
          </w:p>
          <w:p w14:paraId="44589EE4" w14:textId="2B73DC89" w:rsidR="008F0A9A" w:rsidRPr="008F0A9A" w:rsidRDefault="008F0A9A" w:rsidP="008F0A9A">
            <w:pPr>
              <w:jc w:val="center"/>
              <w:rPr>
                <w:rFonts w:ascii="Times New Roman" w:hAnsi="Times New Roman" w:cs="Times New Roman"/>
                <w:bCs/>
                <w:sz w:val="28"/>
                <w:szCs w:val="28"/>
                <w:lang w:val="kk-KZ"/>
              </w:rPr>
            </w:pPr>
            <w:r w:rsidRPr="008F0A9A">
              <w:rPr>
                <w:rFonts w:ascii="Times New Roman" w:hAnsi="Times New Roman" w:cs="Times New Roman"/>
                <w:bCs/>
                <w:sz w:val="28"/>
                <w:szCs w:val="28"/>
              </w:rPr>
              <w:t>(1 %)</w:t>
            </w:r>
          </w:p>
        </w:tc>
        <w:tc>
          <w:tcPr>
            <w:tcW w:w="1418" w:type="dxa"/>
            <w:vAlign w:val="center"/>
          </w:tcPr>
          <w:p w14:paraId="16E04C6A" w14:textId="10B0123F" w:rsidR="008F0A9A" w:rsidRDefault="008F0A9A" w:rsidP="008F0A9A">
            <w:pPr>
              <w:jc w:val="center"/>
              <w:rPr>
                <w:rFonts w:ascii="Times New Roman" w:hAnsi="Times New Roman" w:cs="Times New Roman"/>
                <w:bCs/>
                <w:sz w:val="28"/>
                <w:szCs w:val="28"/>
              </w:rPr>
            </w:pPr>
            <w:r w:rsidRPr="008F0A9A">
              <w:rPr>
                <w:rFonts w:ascii="Times New Roman" w:hAnsi="Times New Roman" w:cs="Times New Roman"/>
                <w:bCs/>
                <w:sz w:val="28"/>
                <w:szCs w:val="28"/>
              </w:rPr>
              <w:t>Үлгі 2</w:t>
            </w:r>
          </w:p>
          <w:p w14:paraId="16D47B4E" w14:textId="35E02D6A" w:rsidR="008F0A9A" w:rsidRPr="008F0A9A" w:rsidRDefault="008F0A9A" w:rsidP="008F0A9A">
            <w:pPr>
              <w:jc w:val="center"/>
              <w:rPr>
                <w:rFonts w:ascii="Times New Roman" w:hAnsi="Times New Roman" w:cs="Times New Roman"/>
                <w:bCs/>
                <w:sz w:val="28"/>
                <w:szCs w:val="28"/>
                <w:lang w:val="kk-KZ"/>
              </w:rPr>
            </w:pPr>
            <w:r w:rsidRPr="008F0A9A">
              <w:rPr>
                <w:rFonts w:ascii="Times New Roman" w:hAnsi="Times New Roman" w:cs="Times New Roman"/>
                <w:bCs/>
                <w:sz w:val="28"/>
                <w:szCs w:val="28"/>
              </w:rPr>
              <w:t>(3 %)</w:t>
            </w:r>
          </w:p>
        </w:tc>
        <w:tc>
          <w:tcPr>
            <w:tcW w:w="1417" w:type="dxa"/>
            <w:vAlign w:val="center"/>
          </w:tcPr>
          <w:p w14:paraId="743B0A1B" w14:textId="4DB8A3B9" w:rsidR="008F0A9A" w:rsidRDefault="008F0A9A" w:rsidP="008F0A9A">
            <w:pPr>
              <w:jc w:val="center"/>
              <w:rPr>
                <w:rFonts w:ascii="Times New Roman" w:hAnsi="Times New Roman" w:cs="Times New Roman"/>
                <w:bCs/>
                <w:sz w:val="28"/>
                <w:szCs w:val="28"/>
              </w:rPr>
            </w:pPr>
            <w:r w:rsidRPr="008F0A9A">
              <w:rPr>
                <w:rFonts w:ascii="Times New Roman" w:hAnsi="Times New Roman" w:cs="Times New Roman"/>
                <w:bCs/>
                <w:sz w:val="28"/>
                <w:szCs w:val="28"/>
              </w:rPr>
              <w:t>Үлгі 3</w:t>
            </w:r>
          </w:p>
          <w:p w14:paraId="708B1714" w14:textId="17FF9C68" w:rsidR="008F0A9A" w:rsidRPr="008F0A9A" w:rsidRDefault="008F0A9A" w:rsidP="008F0A9A">
            <w:pPr>
              <w:jc w:val="center"/>
              <w:rPr>
                <w:rFonts w:ascii="Times New Roman" w:hAnsi="Times New Roman" w:cs="Times New Roman"/>
                <w:bCs/>
                <w:sz w:val="28"/>
                <w:szCs w:val="28"/>
                <w:lang w:val="kk-KZ"/>
              </w:rPr>
            </w:pPr>
            <w:r w:rsidRPr="008F0A9A">
              <w:rPr>
                <w:rFonts w:ascii="Times New Roman" w:hAnsi="Times New Roman" w:cs="Times New Roman"/>
                <w:bCs/>
                <w:sz w:val="28"/>
                <w:szCs w:val="28"/>
              </w:rPr>
              <w:t>(5 %)</w:t>
            </w:r>
          </w:p>
        </w:tc>
        <w:tc>
          <w:tcPr>
            <w:tcW w:w="1559" w:type="dxa"/>
            <w:vAlign w:val="center"/>
          </w:tcPr>
          <w:p w14:paraId="441FF927" w14:textId="77777777" w:rsidR="008F0A9A" w:rsidRDefault="008F0A9A" w:rsidP="008F0A9A">
            <w:pPr>
              <w:jc w:val="center"/>
              <w:rPr>
                <w:rFonts w:ascii="Times New Roman" w:hAnsi="Times New Roman" w:cs="Times New Roman"/>
                <w:bCs/>
                <w:sz w:val="28"/>
                <w:szCs w:val="28"/>
              </w:rPr>
            </w:pPr>
            <w:r w:rsidRPr="008F0A9A">
              <w:rPr>
                <w:rFonts w:ascii="Times New Roman" w:hAnsi="Times New Roman" w:cs="Times New Roman"/>
                <w:bCs/>
                <w:sz w:val="28"/>
                <w:szCs w:val="28"/>
              </w:rPr>
              <w:t>Үлгі 4</w:t>
            </w:r>
          </w:p>
          <w:p w14:paraId="23015FDD" w14:textId="3F6DC9D2" w:rsidR="008F0A9A" w:rsidRPr="008F0A9A" w:rsidRDefault="008F0A9A" w:rsidP="008F0A9A">
            <w:pPr>
              <w:jc w:val="center"/>
              <w:rPr>
                <w:rFonts w:ascii="Times New Roman" w:hAnsi="Times New Roman" w:cs="Times New Roman"/>
                <w:bCs/>
                <w:sz w:val="28"/>
                <w:szCs w:val="28"/>
                <w:lang w:val="kk-KZ"/>
              </w:rPr>
            </w:pPr>
            <w:r w:rsidRPr="008F0A9A">
              <w:rPr>
                <w:rFonts w:ascii="Times New Roman" w:hAnsi="Times New Roman" w:cs="Times New Roman"/>
                <w:bCs/>
                <w:sz w:val="28"/>
                <w:szCs w:val="28"/>
              </w:rPr>
              <w:t>(7 %)</w:t>
            </w:r>
          </w:p>
        </w:tc>
        <w:tc>
          <w:tcPr>
            <w:tcW w:w="1418" w:type="dxa"/>
            <w:vAlign w:val="center"/>
          </w:tcPr>
          <w:p w14:paraId="17895A03" w14:textId="77777777" w:rsidR="008F0A9A" w:rsidRDefault="008F0A9A" w:rsidP="008F0A9A">
            <w:pPr>
              <w:jc w:val="center"/>
              <w:rPr>
                <w:rFonts w:ascii="Times New Roman" w:hAnsi="Times New Roman" w:cs="Times New Roman"/>
                <w:bCs/>
                <w:sz w:val="28"/>
                <w:szCs w:val="28"/>
              </w:rPr>
            </w:pPr>
            <w:r w:rsidRPr="008F0A9A">
              <w:rPr>
                <w:rFonts w:ascii="Times New Roman" w:hAnsi="Times New Roman" w:cs="Times New Roman"/>
                <w:bCs/>
                <w:sz w:val="28"/>
                <w:szCs w:val="28"/>
              </w:rPr>
              <w:t>Үлгі 5</w:t>
            </w:r>
          </w:p>
          <w:p w14:paraId="06C77608" w14:textId="71E4606B" w:rsidR="008F0A9A" w:rsidRPr="008F0A9A" w:rsidRDefault="008F0A9A" w:rsidP="008F0A9A">
            <w:pPr>
              <w:jc w:val="center"/>
              <w:rPr>
                <w:rFonts w:ascii="Times New Roman" w:hAnsi="Times New Roman" w:cs="Times New Roman"/>
                <w:bCs/>
                <w:sz w:val="28"/>
                <w:szCs w:val="28"/>
                <w:lang w:val="kk-KZ"/>
              </w:rPr>
            </w:pPr>
            <w:r w:rsidRPr="008F0A9A">
              <w:rPr>
                <w:rFonts w:ascii="Times New Roman" w:hAnsi="Times New Roman" w:cs="Times New Roman"/>
                <w:bCs/>
                <w:sz w:val="28"/>
                <w:szCs w:val="28"/>
              </w:rPr>
              <w:t>(9 %)</w:t>
            </w:r>
          </w:p>
        </w:tc>
      </w:tr>
      <w:tr w:rsidR="008F0A9A" w14:paraId="7519A105" w14:textId="77777777" w:rsidTr="008F0A9A">
        <w:tc>
          <w:tcPr>
            <w:tcW w:w="2135" w:type="dxa"/>
            <w:vAlign w:val="center"/>
          </w:tcPr>
          <w:p w14:paraId="2086B870" w14:textId="30673307" w:rsidR="008F0A9A" w:rsidRDefault="008F0A9A" w:rsidP="008F0A9A">
            <w:pPr>
              <w:jc w:val="both"/>
              <w:rPr>
                <w:rFonts w:ascii="Times New Roman" w:hAnsi="Times New Roman" w:cs="Times New Roman"/>
                <w:bCs/>
                <w:sz w:val="28"/>
                <w:szCs w:val="28"/>
                <w:lang w:val="kk-KZ"/>
              </w:rPr>
            </w:pPr>
            <w:r w:rsidRPr="002D6483">
              <w:rPr>
                <w:rFonts w:ascii="Times New Roman" w:hAnsi="Times New Roman" w:cs="Times New Roman"/>
                <w:sz w:val="28"/>
                <w:szCs w:val="28"/>
              </w:rPr>
              <w:t>Қышқылдылық, °Т</w:t>
            </w:r>
          </w:p>
        </w:tc>
        <w:tc>
          <w:tcPr>
            <w:tcW w:w="1517" w:type="dxa"/>
            <w:vAlign w:val="center"/>
          </w:tcPr>
          <w:p w14:paraId="6B5E556F" w14:textId="021D5DCD"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110</w:t>
            </w:r>
          </w:p>
        </w:tc>
        <w:tc>
          <w:tcPr>
            <w:tcW w:w="1418" w:type="dxa"/>
            <w:vAlign w:val="center"/>
          </w:tcPr>
          <w:p w14:paraId="1D007EBC" w14:textId="3BA4352C"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115</w:t>
            </w:r>
          </w:p>
        </w:tc>
        <w:tc>
          <w:tcPr>
            <w:tcW w:w="1417" w:type="dxa"/>
            <w:vAlign w:val="center"/>
          </w:tcPr>
          <w:p w14:paraId="370AAC11" w14:textId="2598BF91"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145</w:t>
            </w:r>
          </w:p>
        </w:tc>
        <w:tc>
          <w:tcPr>
            <w:tcW w:w="1559" w:type="dxa"/>
            <w:vAlign w:val="center"/>
          </w:tcPr>
          <w:p w14:paraId="2F77E3BD" w14:textId="6FF9DB57"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150</w:t>
            </w:r>
          </w:p>
        </w:tc>
        <w:tc>
          <w:tcPr>
            <w:tcW w:w="1418" w:type="dxa"/>
            <w:vAlign w:val="center"/>
          </w:tcPr>
          <w:p w14:paraId="2568A227" w14:textId="5F608540"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155</w:t>
            </w:r>
          </w:p>
        </w:tc>
      </w:tr>
      <w:tr w:rsidR="008F0A9A" w14:paraId="40AF4276" w14:textId="77777777" w:rsidTr="008F0A9A">
        <w:tc>
          <w:tcPr>
            <w:tcW w:w="2135" w:type="dxa"/>
            <w:vAlign w:val="center"/>
          </w:tcPr>
          <w:p w14:paraId="313EFA58" w14:textId="14E4D0A1" w:rsidR="008F0A9A" w:rsidRDefault="008F0A9A" w:rsidP="008F0A9A">
            <w:pPr>
              <w:jc w:val="both"/>
              <w:rPr>
                <w:rFonts w:ascii="Times New Roman" w:hAnsi="Times New Roman" w:cs="Times New Roman"/>
                <w:bCs/>
                <w:sz w:val="28"/>
                <w:szCs w:val="28"/>
                <w:lang w:val="kk-KZ"/>
              </w:rPr>
            </w:pPr>
            <w:r w:rsidRPr="002D6483">
              <w:rPr>
                <w:rFonts w:ascii="Times New Roman" w:hAnsi="Times New Roman" w:cs="Times New Roman"/>
                <w:sz w:val="28"/>
                <w:szCs w:val="28"/>
              </w:rPr>
              <w:t>рН</w:t>
            </w:r>
          </w:p>
        </w:tc>
        <w:tc>
          <w:tcPr>
            <w:tcW w:w="1517" w:type="dxa"/>
            <w:vAlign w:val="center"/>
          </w:tcPr>
          <w:p w14:paraId="5816C973" w14:textId="292464F1"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6,51±0,01</w:t>
            </w:r>
          </w:p>
        </w:tc>
        <w:tc>
          <w:tcPr>
            <w:tcW w:w="1418" w:type="dxa"/>
            <w:vAlign w:val="center"/>
          </w:tcPr>
          <w:p w14:paraId="7D3B258D" w14:textId="74412AB8"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6,47±0,01</w:t>
            </w:r>
          </w:p>
        </w:tc>
        <w:tc>
          <w:tcPr>
            <w:tcW w:w="1417" w:type="dxa"/>
            <w:vAlign w:val="center"/>
          </w:tcPr>
          <w:p w14:paraId="611C9E30" w14:textId="0310C564"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6,31±0,01</w:t>
            </w:r>
          </w:p>
        </w:tc>
        <w:tc>
          <w:tcPr>
            <w:tcW w:w="1559" w:type="dxa"/>
            <w:vAlign w:val="center"/>
          </w:tcPr>
          <w:p w14:paraId="21ED7CF8" w14:textId="35713A10"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6,29±0,01</w:t>
            </w:r>
          </w:p>
        </w:tc>
        <w:tc>
          <w:tcPr>
            <w:tcW w:w="1418" w:type="dxa"/>
            <w:vAlign w:val="center"/>
          </w:tcPr>
          <w:p w14:paraId="2EDFEE4B" w14:textId="53CD3C26"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6,24±0,01</w:t>
            </w:r>
          </w:p>
        </w:tc>
      </w:tr>
      <w:tr w:rsidR="008F0A9A" w14:paraId="366E1B59" w14:textId="77777777" w:rsidTr="008F0A9A">
        <w:tc>
          <w:tcPr>
            <w:tcW w:w="2135" w:type="dxa"/>
            <w:vAlign w:val="center"/>
          </w:tcPr>
          <w:p w14:paraId="3455C99F" w14:textId="03896177" w:rsidR="008F0A9A" w:rsidRDefault="008F0A9A" w:rsidP="008F0A9A">
            <w:pPr>
              <w:jc w:val="both"/>
              <w:rPr>
                <w:rFonts w:ascii="Times New Roman" w:hAnsi="Times New Roman" w:cs="Times New Roman"/>
                <w:bCs/>
                <w:sz w:val="28"/>
                <w:szCs w:val="28"/>
                <w:lang w:val="kk-KZ"/>
              </w:rPr>
            </w:pPr>
            <w:r w:rsidRPr="002D6483">
              <w:rPr>
                <w:rFonts w:ascii="Times New Roman" w:hAnsi="Times New Roman" w:cs="Times New Roman"/>
                <w:sz w:val="28"/>
                <w:szCs w:val="28"/>
              </w:rPr>
              <w:t>Ылғалдылық, %</w:t>
            </w:r>
          </w:p>
        </w:tc>
        <w:tc>
          <w:tcPr>
            <w:tcW w:w="1517" w:type="dxa"/>
            <w:vAlign w:val="center"/>
          </w:tcPr>
          <w:p w14:paraId="5A24983A" w14:textId="486CB5AC"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55±0,5</w:t>
            </w:r>
          </w:p>
        </w:tc>
        <w:tc>
          <w:tcPr>
            <w:tcW w:w="1418" w:type="dxa"/>
            <w:vAlign w:val="center"/>
          </w:tcPr>
          <w:p w14:paraId="48F0BD24" w14:textId="0D825E1B"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61±0,6</w:t>
            </w:r>
          </w:p>
        </w:tc>
        <w:tc>
          <w:tcPr>
            <w:tcW w:w="1417" w:type="dxa"/>
            <w:vAlign w:val="center"/>
          </w:tcPr>
          <w:p w14:paraId="5694E046" w14:textId="5D60E462" w:rsidR="008F0A9A" w:rsidRPr="008F0A9A" w:rsidRDefault="008F0A9A" w:rsidP="008F0A9A">
            <w:pPr>
              <w:jc w:val="center"/>
              <w:rPr>
                <w:rFonts w:ascii="Times New Roman" w:hAnsi="Times New Roman" w:cs="Times New Roman"/>
                <w:bCs/>
                <w:sz w:val="28"/>
                <w:szCs w:val="28"/>
                <w:lang w:val="kk-KZ"/>
              </w:rPr>
            </w:pPr>
            <w:r w:rsidRPr="008F0A9A">
              <w:rPr>
                <w:rFonts w:ascii="Times New Roman" w:hAnsi="Times New Roman" w:cs="Times New Roman"/>
                <w:bCs/>
                <w:sz w:val="28"/>
                <w:szCs w:val="28"/>
              </w:rPr>
              <w:t>45±0,4</w:t>
            </w:r>
          </w:p>
        </w:tc>
        <w:tc>
          <w:tcPr>
            <w:tcW w:w="1559" w:type="dxa"/>
            <w:vAlign w:val="center"/>
          </w:tcPr>
          <w:p w14:paraId="286CC13C" w14:textId="692674BE"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47±0,4</w:t>
            </w:r>
          </w:p>
        </w:tc>
        <w:tc>
          <w:tcPr>
            <w:tcW w:w="1418" w:type="dxa"/>
            <w:vAlign w:val="center"/>
          </w:tcPr>
          <w:p w14:paraId="6F3DF289" w14:textId="03598182" w:rsidR="008F0A9A" w:rsidRDefault="008F0A9A" w:rsidP="008F0A9A">
            <w:pPr>
              <w:jc w:val="center"/>
              <w:rPr>
                <w:rFonts w:ascii="Times New Roman" w:hAnsi="Times New Roman" w:cs="Times New Roman"/>
                <w:bCs/>
                <w:sz w:val="28"/>
                <w:szCs w:val="28"/>
                <w:lang w:val="kk-KZ"/>
              </w:rPr>
            </w:pPr>
            <w:r w:rsidRPr="002D6483">
              <w:rPr>
                <w:rFonts w:ascii="Times New Roman" w:hAnsi="Times New Roman" w:cs="Times New Roman"/>
                <w:sz w:val="28"/>
                <w:szCs w:val="28"/>
              </w:rPr>
              <w:t>59±0,5</w:t>
            </w:r>
          </w:p>
        </w:tc>
      </w:tr>
    </w:tbl>
    <w:p w14:paraId="0B710961" w14:textId="77777777" w:rsidR="008F0A9A" w:rsidRDefault="008F0A9A" w:rsidP="008F0A9A">
      <w:pPr>
        <w:spacing w:after="0" w:line="240" w:lineRule="auto"/>
        <w:jc w:val="both"/>
        <w:rPr>
          <w:rFonts w:ascii="Times New Roman" w:hAnsi="Times New Roman" w:cs="Times New Roman"/>
          <w:bCs/>
          <w:sz w:val="28"/>
          <w:szCs w:val="28"/>
          <w:lang w:val="kk-KZ"/>
        </w:rPr>
      </w:pPr>
    </w:p>
    <w:p w14:paraId="774F5062" w14:textId="31686F27" w:rsidR="002D6483" w:rsidRPr="00CA395C" w:rsidRDefault="002D6483" w:rsidP="002D6483">
      <w:pPr>
        <w:spacing w:after="0" w:line="240" w:lineRule="auto"/>
        <w:ind w:firstLine="709"/>
        <w:jc w:val="both"/>
        <w:rPr>
          <w:rFonts w:ascii="Times New Roman" w:hAnsi="Times New Roman" w:cs="Times New Roman"/>
          <w:sz w:val="28"/>
          <w:szCs w:val="28"/>
          <w:lang w:val="kk-KZ"/>
        </w:rPr>
      </w:pPr>
      <w:r w:rsidRPr="008F0A9A">
        <w:rPr>
          <w:rFonts w:ascii="Times New Roman" w:hAnsi="Times New Roman" w:cs="Times New Roman"/>
          <w:sz w:val="28"/>
          <w:szCs w:val="28"/>
          <w:lang w:val="kk-KZ"/>
        </w:rPr>
        <w:t>Зерттеу нәт</w:t>
      </w:r>
      <w:r w:rsidR="008F0A9A">
        <w:rPr>
          <w:rFonts w:ascii="Times New Roman" w:hAnsi="Times New Roman" w:cs="Times New Roman"/>
          <w:sz w:val="28"/>
          <w:szCs w:val="28"/>
          <w:lang w:val="kk-KZ"/>
        </w:rPr>
        <w:t>ижелері бойынша, саумалдықтың 5</w:t>
      </w:r>
      <w:r w:rsidRPr="008F0A9A">
        <w:rPr>
          <w:rFonts w:ascii="Times New Roman" w:hAnsi="Times New Roman" w:cs="Times New Roman"/>
          <w:sz w:val="28"/>
          <w:szCs w:val="28"/>
          <w:lang w:val="kk-KZ"/>
        </w:rPr>
        <w:t>% үлгіс</w:t>
      </w:r>
      <w:r w:rsidR="008F0A9A">
        <w:rPr>
          <w:rFonts w:ascii="Times New Roman" w:hAnsi="Times New Roman" w:cs="Times New Roman"/>
          <w:sz w:val="28"/>
          <w:szCs w:val="28"/>
          <w:lang w:val="kk-KZ"/>
        </w:rPr>
        <w:t>інде қышқылдылық көрсеткіші 145</w:t>
      </w:r>
      <w:r w:rsidRPr="008F0A9A">
        <w:rPr>
          <w:rFonts w:ascii="Times New Roman" w:hAnsi="Times New Roman" w:cs="Times New Roman"/>
          <w:sz w:val="28"/>
          <w:szCs w:val="28"/>
          <w:lang w:val="kk-KZ"/>
        </w:rPr>
        <w:t xml:space="preserve">°Т болып, рН деңгейі – 6,31-ге тең болды. </w:t>
      </w:r>
      <w:r w:rsidRPr="00CA395C">
        <w:rPr>
          <w:rFonts w:ascii="Times New Roman" w:hAnsi="Times New Roman" w:cs="Times New Roman"/>
          <w:sz w:val="28"/>
          <w:szCs w:val="28"/>
          <w:lang w:val="kk-KZ"/>
        </w:rPr>
        <w:t>Бұл өнімнің сүтқышқылды ашу процесінің оңтайлы жүретінін және биотехнологиялық тұрғыдан тұрақтылығын дәлелдейді. Ылғалдылықтың ең тө</w:t>
      </w:r>
      <w:r w:rsidR="008F0A9A" w:rsidRPr="00CA395C">
        <w:rPr>
          <w:rFonts w:ascii="Times New Roman" w:hAnsi="Times New Roman" w:cs="Times New Roman"/>
          <w:sz w:val="28"/>
          <w:szCs w:val="28"/>
          <w:lang w:val="kk-KZ"/>
        </w:rPr>
        <w:t>менгі мәні де 5% үлгіде тіркеліп (45</w:t>
      </w:r>
      <w:r w:rsidRPr="00CA395C">
        <w:rPr>
          <w:rFonts w:ascii="Times New Roman" w:hAnsi="Times New Roman" w:cs="Times New Roman"/>
          <w:sz w:val="28"/>
          <w:szCs w:val="28"/>
          <w:lang w:val="kk-KZ"/>
        </w:rPr>
        <w:t>%), сақтау тұрақтылығын арттыратыны анықталды.</w:t>
      </w:r>
    </w:p>
    <w:p w14:paraId="4EA1B71C" w14:textId="77777777" w:rsidR="008F0A9A" w:rsidRPr="00CA395C" w:rsidRDefault="008F0A9A" w:rsidP="002D6483">
      <w:pPr>
        <w:spacing w:after="0" w:line="240" w:lineRule="auto"/>
        <w:ind w:firstLine="709"/>
        <w:jc w:val="both"/>
        <w:rPr>
          <w:rFonts w:ascii="Times New Roman" w:hAnsi="Times New Roman" w:cs="Times New Roman"/>
          <w:b/>
          <w:bCs/>
          <w:sz w:val="28"/>
          <w:szCs w:val="28"/>
          <w:lang w:val="kk-KZ"/>
        </w:rPr>
      </w:pPr>
    </w:p>
    <w:p w14:paraId="0E7CFC65" w14:textId="10DB5FEF" w:rsidR="008F0A9A" w:rsidRDefault="008F0A9A" w:rsidP="008F0A9A">
      <w:pPr>
        <w:spacing w:after="0" w:line="240" w:lineRule="auto"/>
        <w:ind w:firstLine="709"/>
        <w:jc w:val="center"/>
        <w:rPr>
          <w:rFonts w:ascii="Times New Roman" w:hAnsi="Times New Roman" w:cs="Times New Roman"/>
          <w:b/>
          <w:bCs/>
          <w:sz w:val="28"/>
          <w:szCs w:val="28"/>
        </w:rPr>
      </w:pPr>
      <w:r w:rsidRPr="008F0A9A">
        <w:rPr>
          <w:rFonts w:ascii="Times New Roman" w:hAnsi="Times New Roman" w:cs="Times New Roman"/>
          <w:b/>
          <w:bCs/>
          <w:noProof/>
          <w:sz w:val="28"/>
          <w:szCs w:val="28"/>
          <w:lang w:eastAsia="ru-RU"/>
        </w:rPr>
        <w:drawing>
          <wp:inline distT="0" distB="0" distL="0" distR="0" wp14:anchorId="4AFC1BFB" wp14:editId="44CA42F3">
            <wp:extent cx="4720300" cy="2880320"/>
            <wp:effectExtent l="0" t="0" r="23495" b="1587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39E5E4E" w14:textId="77777777" w:rsidR="008F0A9A" w:rsidRPr="008F0A9A" w:rsidRDefault="008F0A9A" w:rsidP="008F0A9A">
      <w:pPr>
        <w:pStyle w:val="a3"/>
        <w:jc w:val="center"/>
        <w:rPr>
          <w:rFonts w:ascii="Times New Roman" w:hAnsi="Times New Roman" w:cs="Times New Roman"/>
          <w:sz w:val="28"/>
          <w:szCs w:val="28"/>
        </w:rPr>
      </w:pPr>
    </w:p>
    <w:p w14:paraId="0D949C79" w14:textId="7068B6C7" w:rsidR="008F0A9A" w:rsidRPr="008F0A9A" w:rsidRDefault="00721684" w:rsidP="008F0A9A">
      <w:pPr>
        <w:pStyle w:val="a3"/>
        <w:jc w:val="center"/>
        <w:rPr>
          <w:rFonts w:ascii="Times New Roman" w:hAnsi="Times New Roman" w:cs="Times New Roman"/>
          <w:sz w:val="28"/>
          <w:szCs w:val="28"/>
        </w:rPr>
      </w:pPr>
      <w:r>
        <w:rPr>
          <w:rFonts w:ascii="Times New Roman" w:hAnsi="Times New Roman" w:cs="Times New Roman"/>
          <w:sz w:val="28"/>
          <w:szCs w:val="28"/>
        </w:rPr>
        <w:t xml:space="preserve">Сурет </w:t>
      </w:r>
      <w:r>
        <w:rPr>
          <w:rFonts w:ascii="Times New Roman" w:hAnsi="Times New Roman" w:cs="Times New Roman"/>
          <w:sz w:val="28"/>
          <w:szCs w:val="28"/>
          <w:lang w:val="en-US"/>
        </w:rPr>
        <w:t>13</w:t>
      </w:r>
      <w:r w:rsidR="008F0A9A" w:rsidRPr="008F0A9A">
        <w:rPr>
          <w:rFonts w:ascii="Times New Roman" w:hAnsi="Times New Roman" w:cs="Times New Roman"/>
          <w:sz w:val="28"/>
          <w:szCs w:val="28"/>
        </w:rPr>
        <w:t xml:space="preserve"> - Сенсорлық бағалау диаграммасы</w:t>
      </w:r>
    </w:p>
    <w:p w14:paraId="19438209" w14:textId="77777777" w:rsidR="008F0A9A" w:rsidRPr="008F0A9A" w:rsidRDefault="008F0A9A" w:rsidP="008F0A9A">
      <w:pPr>
        <w:pStyle w:val="a3"/>
        <w:jc w:val="center"/>
        <w:rPr>
          <w:rFonts w:ascii="Times New Roman" w:hAnsi="Times New Roman" w:cs="Times New Roman"/>
          <w:sz w:val="28"/>
          <w:szCs w:val="28"/>
        </w:rPr>
      </w:pPr>
    </w:p>
    <w:p w14:paraId="26A94C64" w14:textId="1792EE0D" w:rsidR="002D6483" w:rsidRPr="002D6483" w:rsidRDefault="002D6483" w:rsidP="002D6483">
      <w:pPr>
        <w:spacing w:after="0" w:line="240" w:lineRule="auto"/>
        <w:ind w:firstLine="709"/>
        <w:jc w:val="both"/>
        <w:rPr>
          <w:rFonts w:ascii="Times New Roman" w:hAnsi="Times New Roman" w:cs="Times New Roman"/>
          <w:sz w:val="28"/>
          <w:szCs w:val="28"/>
        </w:rPr>
      </w:pPr>
      <w:r w:rsidRPr="002D6483">
        <w:rPr>
          <w:rFonts w:ascii="Times New Roman" w:hAnsi="Times New Roman" w:cs="Times New Roman"/>
          <w:sz w:val="28"/>
          <w:szCs w:val="28"/>
        </w:rPr>
        <w:t xml:space="preserve">Сенсорлық бағалау диаграммасы </w:t>
      </w:r>
      <w:r w:rsidR="008F0A9A">
        <w:rPr>
          <w:rFonts w:ascii="Times New Roman" w:hAnsi="Times New Roman" w:cs="Times New Roman"/>
          <w:sz w:val="28"/>
          <w:szCs w:val="28"/>
        </w:rPr>
        <w:t>көрсеткендей, 5</w:t>
      </w:r>
      <w:r w:rsidRPr="002D6483">
        <w:rPr>
          <w:rFonts w:ascii="Times New Roman" w:hAnsi="Times New Roman" w:cs="Times New Roman"/>
          <w:sz w:val="28"/>
          <w:szCs w:val="28"/>
        </w:rPr>
        <w:t>% саумалдық қосылған үлгі дәм, түс, құрылым және жалпы қабылдау тұрғысынан ең үйлесімді нәт</w:t>
      </w:r>
      <w:r w:rsidR="008F0A9A">
        <w:rPr>
          <w:rFonts w:ascii="Times New Roman" w:hAnsi="Times New Roman" w:cs="Times New Roman"/>
          <w:sz w:val="28"/>
          <w:szCs w:val="28"/>
        </w:rPr>
        <w:t>иже берді. Тым аз мөлшерде (1–3</w:t>
      </w:r>
      <w:r w:rsidRPr="002D6483">
        <w:rPr>
          <w:rFonts w:ascii="Times New Roman" w:hAnsi="Times New Roman" w:cs="Times New Roman"/>
          <w:sz w:val="28"/>
          <w:szCs w:val="28"/>
        </w:rPr>
        <w:t>%) айқын әсер байқалмағаныме</w:t>
      </w:r>
      <w:r w:rsidR="008F0A9A">
        <w:rPr>
          <w:rFonts w:ascii="Times New Roman" w:hAnsi="Times New Roman" w:cs="Times New Roman"/>
          <w:sz w:val="28"/>
          <w:szCs w:val="28"/>
        </w:rPr>
        <w:t>н, көп мөлшерде қосылғанда (7–9</w:t>
      </w:r>
      <w:r w:rsidRPr="002D6483">
        <w:rPr>
          <w:rFonts w:ascii="Times New Roman" w:hAnsi="Times New Roman" w:cs="Times New Roman"/>
          <w:sz w:val="28"/>
          <w:szCs w:val="28"/>
        </w:rPr>
        <w:t>%) өсімдік дәмінің басымдығы және органолептикалық үйлесімсіздік анықталды.</w:t>
      </w:r>
    </w:p>
    <w:p w14:paraId="6659CF1F" w14:textId="77777777" w:rsidR="002D6483" w:rsidRPr="002D6483" w:rsidRDefault="002D6483" w:rsidP="002D6483">
      <w:pPr>
        <w:spacing w:after="0" w:line="240" w:lineRule="auto"/>
        <w:ind w:firstLine="709"/>
        <w:jc w:val="both"/>
        <w:rPr>
          <w:rFonts w:ascii="Times New Roman" w:hAnsi="Times New Roman" w:cs="Times New Roman"/>
          <w:sz w:val="28"/>
          <w:szCs w:val="28"/>
        </w:rPr>
      </w:pPr>
      <w:r w:rsidRPr="002D6483">
        <w:rPr>
          <w:rFonts w:ascii="Times New Roman" w:hAnsi="Times New Roman" w:cs="Times New Roman"/>
          <w:sz w:val="28"/>
          <w:szCs w:val="28"/>
        </w:rPr>
        <w:t>Жүргізілген тәжірибелік зерттеулер көрсеткендей, кептірілген саумалдықтың ірімшікке қосылуы оның органолептикалық және физика-</w:t>
      </w:r>
      <w:r w:rsidRPr="002D6483">
        <w:rPr>
          <w:rFonts w:ascii="Times New Roman" w:hAnsi="Times New Roman" w:cs="Times New Roman"/>
          <w:sz w:val="28"/>
          <w:szCs w:val="28"/>
        </w:rPr>
        <w:lastRenderedPageBreak/>
        <w:t xml:space="preserve">химиялық көрсеткіштеріне тікелей әсер етеді. Зерттелген үлгілердің ішінен </w:t>
      </w:r>
      <w:r w:rsidRPr="008F0A9A">
        <w:rPr>
          <w:rFonts w:ascii="Times New Roman" w:hAnsi="Times New Roman" w:cs="Times New Roman"/>
          <w:bCs/>
          <w:sz w:val="28"/>
          <w:szCs w:val="28"/>
        </w:rPr>
        <w:t>5 % саумалдық қосылған ірімшік</w:t>
      </w:r>
      <w:r w:rsidRPr="002D6483">
        <w:rPr>
          <w:rFonts w:ascii="Times New Roman" w:hAnsi="Times New Roman" w:cs="Times New Roman"/>
          <w:sz w:val="28"/>
          <w:szCs w:val="28"/>
        </w:rPr>
        <w:t xml:space="preserve"> ең оңтайлы нәтиже көрсетті:</w:t>
      </w:r>
    </w:p>
    <w:p w14:paraId="1E6BD40C" w14:textId="2DACD934" w:rsidR="002D6483" w:rsidRPr="002D6483" w:rsidRDefault="002D6483" w:rsidP="002D6483">
      <w:pPr>
        <w:numPr>
          <w:ilvl w:val="0"/>
          <w:numId w:val="6"/>
        </w:numPr>
        <w:spacing w:after="0" w:line="240" w:lineRule="auto"/>
        <w:jc w:val="both"/>
        <w:rPr>
          <w:rFonts w:ascii="Times New Roman" w:hAnsi="Times New Roman" w:cs="Times New Roman"/>
          <w:sz w:val="28"/>
          <w:szCs w:val="28"/>
        </w:rPr>
      </w:pPr>
      <w:r w:rsidRPr="002D6483">
        <w:rPr>
          <w:rFonts w:ascii="Times New Roman" w:hAnsi="Times New Roman" w:cs="Times New Roman"/>
          <w:sz w:val="28"/>
          <w:szCs w:val="28"/>
        </w:rPr>
        <w:t>өнім</w:t>
      </w:r>
      <w:r w:rsidR="008F0A9A">
        <w:rPr>
          <w:rFonts w:ascii="Times New Roman" w:hAnsi="Times New Roman" w:cs="Times New Roman"/>
          <w:sz w:val="28"/>
          <w:szCs w:val="28"/>
        </w:rPr>
        <w:t xml:space="preserve"> шығымы – 89,3</w:t>
      </w:r>
      <w:r w:rsidRPr="002D6483">
        <w:rPr>
          <w:rFonts w:ascii="Times New Roman" w:hAnsi="Times New Roman" w:cs="Times New Roman"/>
          <w:sz w:val="28"/>
          <w:szCs w:val="28"/>
        </w:rPr>
        <w:t>%;</w:t>
      </w:r>
    </w:p>
    <w:p w14:paraId="29B28689" w14:textId="77777777" w:rsidR="002D6483" w:rsidRPr="002D6483" w:rsidRDefault="002D6483" w:rsidP="002D6483">
      <w:pPr>
        <w:numPr>
          <w:ilvl w:val="0"/>
          <w:numId w:val="6"/>
        </w:numPr>
        <w:spacing w:after="0" w:line="240" w:lineRule="auto"/>
        <w:jc w:val="both"/>
        <w:rPr>
          <w:rFonts w:ascii="Times New Roman" w:hAnsi="Times New Roman" w:cs="Times New Roman"/>
          <w:sz w:val="28"/>
          <w:szCs w:val="28"/>
        </w:rPr>
      </w:pPr>
      <w:r w:rsidRPr="002D6483">
        <w:rPr>
          <w:rFonts w:ascii="Times New Roman" w:hAnsi="Times New Roman" w:cs="Times New Roman"/>
          <w:sz w:val="28"/>
          <w:szCs w:val="28"/>
        </w:rPr>
        <w:t>органолептикалық баға – 4,9 балл;</w:t>
      </w:r>
    </w:p>
    <w:p w14:paraId="40DFF5C2" w14:textId="77777777" w:rsidR="002D6483" w:rsidRPr="002D6483" w:rsidRDefault="002D6483" w:rsidP="002D6483">
      <w:pPr>
        <w:numPr>
          <w:ilvl w:val="0"/>
          <w:numId w:val="6"/>
        </w:numPr>
        <w:spacing w:after="0" w:line="240" w:lineRule="auto"/>
        <w:jc w:val="both"/>
        <w:rPr>
          <w:rFonts w:ascii="Times New Roman" w:hAnsi="Times New Roman" w:cs="Times New Roman"/>
          <w:sz w:val="28"/>
          <w:szCs w:val="28"/>
        </w:rPr>
      </w:pPr>
      <w:r w:rsidRPr="002D6483">
        <w:rPr>
          <w:rFonts w:ascii="Times New Roman" w:hAnsi="Times New Roman" w:cs="Times New Roman"/>
          <w:sz w:val="28"/>
          <w:szCs w:val="28"/>
        </w:rPr>
        <w:t>қышқылдылық – 145 °Т, рН – 6,31;</w:t>
      </w:r>
    </w:p>
    <w:p w14:paraId="6AE3F1F5" w14:textId="618FD0BE" w:rsidR="002D6483" w:rsidRPr="002D6483" w:rsidRDefault="008F0A9A" w:rsidP="002D6483">
      <w:pPr>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ылғалдылық – 45</w:t>
      </w:r>
      <w:r w:rsidR="002D6483" w:rsidRPr="002D6483">
        <w:rPr>
          <w:rFonts w:ascii="Times New Roman" w:hAnsi="Times New Roman" w:cs="Times New Roman"/>
          <w:sz w:val="28"/>
          <w:szCs w:val="28"/>
        </w:rPr>
        <w:t>%.</w:t>
      </w:r>
    </w:p>
    <w:p w14:paraId="45C64614" w14:textId="1449ADC4" w:rsidR="002D6483" w:rsidRPr="008F0A9A" w:rsidRDefault="002D6483" w:rsidP="002D6483">
      <w:pPr>
        <w:spacing w:after="0" w:line="240" w:lineRule="auto"/>
        <w:ind w:firstLine="709"/>
        <w:jc w:val="both"/>
        <w:rPr>
          <w:rFonts w:ascii="Times New Roman" w:hAnsi="Times New Roman" w:cs="Times New Roman"/>
          <w:sz w:val="28"/>
          <w:szCs w:val="28"/>
        </w:rPr>
      </w:pPr>
      <w:r w:rsidRPr="008F0A9A">
        <w:rPr>
          <w:rFonts w:ascii="Times New Roman" w:hAnsi="Times New Roman" w:cs="Times New Roman"/>
          <w:sz w:val="28"/>
          <w:szCs w:val="28"/>
        </w:rPr>
        <w:t xml:space="preserve">Осы нәтижелерге сүйене отырып, </w:t>
      </w:r>
      <w:r w:rsidR="008F0A9A">
        <w:rPr>
          <w:rFonts w:ascii="Times New Roman" w:hAnsi="Times New Roman" w:cs="Times New Roman"/>
          <w:bCs/>
          <w:sz w:val="28"/>
          <w:szCs w:val="28"/>
        </w:rPr>
        <w:t>5</w:t>
      </w:r>
      <w:r w:rsidRPr="008F0A9A">
        <w:rPr>
          <w:rFonts w:ascii="Times New Roman" w:hAnsi="Times New Roman" w:cs="Times New Roman"/>
          <w:bCs/>
          <w:sz w:val="28"/>
          <w:szCs w:val="28"/>
        </w:rPr>
        <w:t>% саумалдық қосылған үлгі</w:t>
      </w:r>
      <w:r w:rsidRPr="008F0A9A">
        <w:rPr>
          <w:rFonts w:ascii="Times New Roman" w:hAnsi="Times New Roman" w:cs="Times New Roman"/>
          <w:sz w:val="28"/>
          <w:szCs w:val="28"/>
        </w:rPr>
        <w:t xml:space="preserve"> технологиялық тұрғыдан ең тиімді және тағамдық құндылығы жоғары өнім ретінде ұсынылады.</w:t>
      </w:r>
    </w:p>
    <w:p w14:paraId="7ACB0787" w14:textId="3643FDBF" w:rsidR="009527DA" w:rsidRPr="005F7A2B" w:rsidRDefault="00D86575" w:rsidP="00D552CC">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Pr="00D86575">
        <w:rPr>
          <w:rFonts w:ascii="Times New Roman" w:hAnsi="Times New Roman" w:cs="Times New Roman"/>
          <w:sz w:val="28"/>
          <w:szCs w:val="28"/>
          <w:lang w:val="kk-KZ"/>
        </w:rPr>
        <w:t xml:space="preserve">аумалдықтың мөлшерін арттыру ірімшік қышқылдылығына әсер етеді. Қышқылдылықтың жоғарылауы өнімнің органолептикалық сипаттамаларына теріс әсер етпегені байқалды. </w:t>
      </w:r>
      <w:r w:rsidR="00721684">
        <w:rPr>
          <w:rFonts w:ascii="Times New Roman" w:hAnsi="Times New Roman" w:cs="Times New Roman"/>
          <w:sz w:val="28"/>
          <w:szCs w:val="28"/>
          <w:lang w:val="kk-KZ"/>
        </w:rPr>
        <w:t xml:space="preserve">Бұл көрсеткіштер төмендегі </w:t>
      </w:r>
      <w:r w:rsidR="00721684">
        <w:rPr>
          <w:rFonts w:ascii="Times New Roman" w:hAnsi="Times New Roman" w:cs="Times New Roman"/>
          <w:sz w:val="28"/>
          <w:szCs w:val="28"/>
          <w:lang w:val="en-US"/>
        </w:rPr>
        <w:t>14</w:t>
      </w:r>
      <w:r w:rsidRPr="005F7A2B">
        <w:rPr>
          <w:rFonts w:ascii="Times New Roman" w:hAnsi="Times New Roman" w:cs="Times New Roman"/>
          <w:sz w:val="28"/>
          <w:szCs w:val="28"/>
          <w:lang w:val="kk-KZ"/>
        </w:rPr>
        <w:t>-суретте келтірілген.</w:t>
      </w:r>
    </w:p>
    <w:p w14:paraId="722915AE" w14:textId="77777777" w:rsidR="00D86575" w:rsidRPr="00D86575" w:rsidRDefault="00D86575" w:rsidP="00D86575">
      <w:pPr>
        <w:spacing w:before="100" w:beforeAutospacing="1" w:after="100" w:afterAutospacing="1" w:line="240" w:lineRule="auto"/>
        <w:jc w:val="center"/>
        <w:rPr>
          <w:rFonts w:ascii="Times New Roman" w:eastAsia="Times New Roman" w:hAnsi="Times New Roman" w:cs="Times New Roman"/>
          <w:sz w:val="24"/>
          <w:szCs w:val="24"/>
        </w:rPr>
      </w:pPr>
      <w:r w:rsidRPr="00D86575">
        <w:rPr>
          <w:rFonts w:ascii="Times New Roman" w:eastAsia="Times New Roman" w:hAnsi="Times New Roman" w:cs="Times New Roman"/>
          <w:noProof/>
          <w:sz w:val="24"/>
          <w:szCs w:val="24"/>
          <w:lang w:eastAsia="ru-RU"/>
        </w:rPr>
        <w:drawing>
          <wp:inline distT="0" distB="0" distL="0" distR="0" wp14:anchorId="2D319CD0" wp14:editId="309AC2E4">
            <wp:extent cx="4792345" cy="2857486"/>
            <wp:effectExtent l="0" t="0" r="8255"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00340" cy="2862253"/>
                    </a:xfrm>
                    <a:prstGeom prst="rect">
                      <a:avLst/>
                    </a:prstGeom>
                    <a:noFill/>
                    <a:ln>
                      <a:noFill/>
                    </a:ln>
                  </pic:spPr>
                </pic:pic>
              </a:graphicData>
            </a:graphic>
          </wp:inline>
        </w:drawing>
      </w:r>
    </w:p>
    <w:p w14:paraId="46312010" w14:textId="77777777" w:rsidR="00D86575" w:rsidRDefault="00D86575" w:rsidP="00D552CC">
      <w:pPr>
        <w:spacing w:after="0" w:line="240" w:lineRule="auto"/>
        <w:ind w:firstLine="720"/>
        <w:jc w:val="both"/>
        <w:rPr>
          <w:rFonts w:ascii="Times New Roman" w:hAnsi="Times New Roman" w:cs="Times New Roman"/>
          <w:sz w:val="28"/>
          <w:szCs w:val="28"/>
          <w:lang w:val="kk-KZ"/>
        </w:rPr>
      </w:pPr>
    </w:p>
    <w:p w14:paraId="5280DA5C" w14:textId="19F7CB0F" w:rsidR="00D86575" w:rsidRPr="00D86575" w:rsidRDefault="00D86575" w:rsidP="00D86575">
      <w:pPr>
        <w:spacing w:after="0" w:line="240" w:lineRule="auto"/>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721684" w:rsidRPr="00721684">
        <w:rPr>
          <w:rFonts w:ascii="Times New Roman" w:hAnsi="Times New Roman" w:cs="Times New Roman"/>
          <w:sz w:val="28"/>
          <w:szCs w:val="28"/>
          <w:lang w:val="kk-KZ"/>
        </w:rPr>
        <w:t>14</w:t>
      </w:r>
      <w:r w:rsidR="002076B1">
        <w:rPr>
          <w:rFonts w:ascii="Times New Roman" w:hAnsi="Times New Roman" w:cs="Times New Roman"/>
          <w:sz w:val="28"/>
          <w:szCs w:val="28"/>
          <w:lang w:val="kk-KZ"/>
        </w:rPr>
        <w:t xml:space="preserve"> </w:t>
      </w:r>
      <w:r>
        <w:rPr>
          <w:rFonts w:ascii="Times New Roman" w:hAnsi="Times New Roman" w:cs="Times New Roman"/>
          <w:sz w:val="28"/>
          <w:szCs w:val="28"/>
          <w:lang w:val="kk-KZ"/>
        </w:rPr>
        <w:t>– Кептірілген с</w:t>
      </w:r>
      <w:r w:rsidRPr="00D86575">
        <w:rPr>
          <w:rFonts w:ascii="Times New Roman" w:hAnsi="Times New Roman" w:cs="Times New Roman"/>
          <w:sz w:val="28"/>
          <w:szCs w:val="28"/>
          <w:lang w:val="kk-KZ"/>
        </w:rPr>
        <w:t>аумалдық мөлшерінің қышқылдылық пен pH көрсеткіштеріне әсері</w:t>
      </w:r>
    </w:p>
    <w:p w14:paraId="77FBE706" w14:textId="15DAC6E5" w:rsidR="00D86575" w:rsidRDefault="00D86575" w:rsidP="00D552CC">
      <w:pPr>
        <w:spacing w:after="0" w:line="240" w:lineRule="auto"/>
        <w:ind w:firstLine="720"/>
        <w:jc w:val="both"/>
        <w:rPr>
          <w:rFonts w:ascii="Times New Roman" w:hAnsi="Times New Roman" w:cs="Times New Roman"/>
          <w:sz w:val="28"/>
          <w:szCs w:val="28"/>
          <w:lang w:val="kk-KZ"/>
        </w:rPr>
      </w:pPr>
    </w:p>
    <w:p w14:paraId="050D0075" w14:textId="01846F20" w:rsidR="00D86575" w:rsidRPr="00D86575" w:rsidRDefault="00D86575" w:rsidP="00D552CC">
      <w:pPr>
        <w:spacing w:after="0" w:line="240" w:lineRule="auto"/>
        <w:ind w:firstLine="720"/>
        <w:jc w:val="both"/>
        <w:rPr>
          <w:rFonts w:ascii="Times New Roman" w:hAnsi="Times New Roman" w:cs="Times New Roman"/>
          <w:sz w:val="28"/>
          <w:szCs w:val="28"/>
          <w:lang w:val="kk-KZ"/>
        </w:rPr>
      </w:pPr>
      <w:r w:rsidRPr="00D86575">
        <w:rPr>
          <w:rFonts w:ascii="Times New Roman" w:hAnsi="Times New Roman" w:cs="Times New Roman"/>
          <w:sz w:val="28"/>
          <w:szCs w:val="28"/>
          <w:lang w:val="kk-KZ"/>
        </w:rPr>
        <w:t xml:space="preserve">Саумалдық мөлшерінің артуы жұмсақ ірімшіктің қышқылдылығын 7,3 г/дм³-тен 8,3 г/дм³-ке дейін жоғарылатты, бұл өнімдегі органикалық қышқылдардың концентрациясының өсуімен түсіндіріледі. Алайда, органолептикалық талдау нәтижесінде өнімнің қышқылдығы дәмдік қабылдауға теріс әсер етпейтіні, керісінше, дәмдік үйлесімділікті сақтайтыны байқалды. Бұл өнімнің жұмсақ құрылымы мен </w:t>
      </w:r>
      <w:r w:rsidR="008F0A9A">
        <w:rPr>
          <w:rFonts w:ascii="Times New Roman" w:hAnsi="Times New Roman" w:cs="Times New Roman"/>
          <w:sz w:val="28"/>
          <w:szCs w:val="28"/>
          <w:lang w:val="kk-KZ"/>
        </w:rPr>
        <w:t>саумалдықтың</w:t>
      </w:r>
      <w:r w:rsidRPr="00D86575">
        <w:rPr>
          <w:rFonts w:ascii="Times New Roman" w:hAnsi="Times New Roman" w:cs="Times New Roman"/>
          <w:sz w:val="28"/>
          <w:szCs w:val="28"/>
          <w:lang w:val="kk-KZ"/>
        </w:rPr>
        <w:t xml:space="preserve"> табиғи шөпті дәмінің теңгерімді үйлесімімен байланысты.</w:t>
      </w:r>
    </w:p>
    <w:p w14:paraId="699C018E" w14:textId="77777777" w:rsidR="008F0A9A" w:rsidRDefault="008F0A9A" w:rsidP="00B66B38">
      <w:pPr>
        <w:spacing w:after="0" w:line="240" w:lineRule="auto"/>
        <w:ind w:firstLine="709"/>
        <w:jc w:val="both"/>
        <w:rPr>
          <w:rFonts w:ascii="Times New Roman" w:eastAsiaTheme="minorEastAsia" w:hAnsi="Times New Roman" w:cs="Times New Roman"/>
          <w:b/>
          <w:bCs/>
          <w:sz w:val="28"/>
          <w:szCs w:val="28"/>
          <w:lang w:val="kk-KZ" w:eastAsia="ru-RU"/>
        </w:rPr>
      </w:pPr>
    </w:p>
    <w:p w14:paraId="20F49E1F" w14:textId="77777777" w:rsidR="008F0A9A" w:rsidRDefault="008F0A9A" w:rsidP="00B66B38">
      <w:pPr>
        <w:spacing w:after="0" w:line="240" w:lineRule="auto"/>
        <w:ind w:firstLine="709"/>
        <w:jc w:val="both"/>
        <w:rPr>
          <w:rFonts w:ascii="Times New Roman" w:eastAsiaTheme="minorEastAsia" w:hAnsi="Times New Roman" w:cs="Times New Roman"/>
          <w:b/>
          <w:bCs/>
          <w:sz w:val="28"/>
          <w:szCs w:val="28"/>
          <w:lang w:val="kk-KZ" w:eastAsia="ru-RU"/>
        </w:rPr>
      </w:pPr>
    </w:p>
    <w:p w14:paraId="516777A7" w14:textId="2055C781" w:rsidR="00B66B38" w:rsidRDefault="00B66B38" w:rsidP="00B66B38">
      <w:pPr>
        <w:spacing w:after="0" w:line="240" w:lineRule="auto"/>
        <w:ind w:firstLine="709"/>
        <w:jc w:val="both"/>
        <w:rPr>
          <w:rFonts w:ascii="Times New Roman" w:eastAsiaTheme="minorEastAsia" w:hAnsi="Times New Roman" w:cs="Times New Roman"/>
          <w:b/>
          <w:bCs/>
          <w:sz w:val="28"/>
          <w:szCs w:val="28"/>
          <w:lang w:val="kk-KZ" w:eastAsia="ru-RU"/>
        </w:rPr>
      </w:pPr>
      <w:r w:rsidRPr="004010DA">
        <w:rPr>
          <w:rFonts w:ascii="Times New Roman" w:eastAsiaTheme="minorEastAsia" w:hAnsi="Times New Roman" w:cs="Times New Roman"/>
          <w:b/>
          <w:bCs/>
          <w:sz w:val="28"/>
          <w:szCs w:val="28"/>
          <w:lang w:val="kk-KZ" w:eastAsia="ru-RU"/>
        </w:rPr>
        <w:lastRenderedPageBreak/>
        <w:t xml:space="preserve">3.5 </w:t>
      </w:r>
      <w:r w:rsidR="00186BB5" w:rsidRPr="00186BB5">
        <w:rPr>
          <w:rFonts w:ascii="Times New Roman" w:eastAsiaTheme="minorEastAsia" w:hAnsi="Times New Roman" w:cs="Times New Roman"/>
          <w:b/>
          <w:bCs/>
          <w:sz w:val="28"/>
          <w:szCs w:val="28"/>
          <w:lang w:val="kk-KZ" w:eastAsia="ru-RU"/>
        </w:rPr>
        <w:t>Қой сүтінен дайындалған жұмсақ ірімшікт</w:t>
      </w:r>
      <w:r w:rsidR="0059128D">
        <w:rPr>
          <w:rFonts w:ascii="Times New Roman" w:eastAsiaTheme="minorEastAsia" w:hAnsi="Times New Roman" w:cs="Times New Roman"/>
          <w:b/>
          <w:bCs/>
          <w:sz w:val="28"/>
          <w:szCs w:val="28"/>
          <w:lang w:val="kk-KZ" w:eastAsia="ru-RU"/>
        </w:rPr>
        <w:t xml:space="preserve">ердің </w:t>
      </w:r>
      <w:r w:rsidR="00186BB5" w:rsidRPr="00186BB5">
        <w:rPr>
          <w:rFonts w:ascii="Times New Roman" w:eastAsiaTheme="minorEastAsia" w:hAnsi="Times New Roman" w:cs="Times New Roman"/>
          <w:b/>
          <w:bCs/>
          <w:sz w:val="28"/>
          <w:szCs w:val="28"/>
          <w:lang w:val="kk-KZ" w:eastAsia="ru-RU"/>
        </w:rPr>
        <w:t xml:space="preserve">сапалық құрамын кешенді зерттеу </w:t>
      </w:r>
    </w:p>
    <w:p w14:paraId="253F428B" w14:textId="77777777" w:rsidR="007927A5" w:rsidRPr="000E4DB6" w:rsidRDefault="007927A5" w:rsidP="00B66B38">
      <w:pPr>
        <w:spacing w:after="0" w:line="240" w:lineRule="auto"/>
        <w:ind w:firstLine="709"/>
        <w:jc w:val="both"/>
        <w:rPr>
          <w:rFonts w:ascii="Times New Roman" w:eastAsiaTheme="minorEastAsia" w:hAnsi="Times New Roman" w:cs="Times New Roman"/>
          <w:b/>
          <w:bCs/>
          <w:sz w:val="28"/>
          <w:szCs w:val="28"/>
          <w:lang w:val="kk-KZ" w:eastAsia="ru-RU"/>
        </w:rPr>
      </w:pPr>
    </w:p>
    <w:p w14:paraId="096634FC" w14:textId="41D51F26" w:rsidR="00B66B38" w:rsidRDefault="00B66B38" w:rsidP="00B66B38">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ab/>
        <w:t>Жұмсақ ірімішктердің ассортименті, сондай-ақ олардың жіктелуі, ең алдымен, дәмдік диапазоны бойынша әртүрлі [</w:t>
      </w:r>
      <w:r w:rsidR="0095765F">
        <w:rPr>
          <w:rFonts w:ascii="Times New Roman" w:eastAsiaTheme="minorEastAsia" w:hAnsi="Times New Roman" w:cs="Times New Roman"/>
          <w:sz w:val="28"/>
          <w:szCs w:val="28"/>
          <w:lang w:val="kk-KZ" w:eastAsia="ru-RU"/>
        </w:rPr>
        <w:t>99</w:t>
      </w:r>
      <w:r w:rsidRPr="000E4DB6">
        <w:rPr>
          <w:rFonts w:ascii="Times New Roman" w:eastAsiaTheme="minorEastAsia" w:hAnsi="Times New Roman" w:cs="Times New Roman"/>
          <w:sz w:val="28"/>
          <w:szCs w:val="28"/>
          <w:lang w:val="kk-KZ" w:eastAsia="ru-RU"/>
        </w:rPr>
        <w:t xml:space="preserve">]. </w:t>
      </w:r>
    </w:p>
    <w:p w14:paraId="4B03D4CF" w14:textId="77777777" w:rsidR="00640642" w:rsidRPr="00640642" w:rsidRDefault="00640642" w:rsidP="00640642">
      <w:pPr>
        <w:spacing w:after="0" w:line="240" w:lineRule="auto"/>
        <w:ind w:firstLine="720"/>
        <w:jc w:val="both"/>
        <w:rPr>
          <w:rFonts w:ascii="Times New Roman" w:eastAsiaTheme="minorEastAsia" w:hAnsi="Times New Roman" w:cs="Times New Roman"/>
          <w:sz w:val="28"/>
          <w:szCs w:val="28"/>
          <w:lang w:val="kk-KZ" w:eastAsia="ru-RU"/>
        </w:rPr>
      </w:pPr>
      <w:r w:rsidRPr="00640642">
        <w:rPr>
          <w:rFonts w:ascii="Times New Roman" w:eastAsiaTheme="minorEastAsia" w:hAnsi="Times New Roman" w:cs="Times New Roman"/>
          <w:sz w:val="28"/>
          <w:szCs w:val="28"/>
          <w:lang w:val="kk-KZ" w:eastAsia="ru-RU"/>
        </w:rPr>
        <w:t xml:space="preserve">Қой сүтінің коагуляциялық қасиеттерін жақсарту және жұмсақ ірімшік өндірісінің технологиялық тиімділігін арттыру мақсатында жүргізілген зерттеулер барысында үш түрлі </w:t>
      </w:r>
      <w:r w:rsidRPr="0095765F">
        <w:rPr>
          <w:rFonts w:ascii="Times New Roman" w:eastAsiaTheme="minorEastAsia" w:hAnsi="Times New Roman" w:cs="Times New Roman"/>
          <w:sz w:val="28"/>
          <w:szCs w:val="28"/>
          <w:lang w:val="kk-KZ" w:eastAsia="ru-RU"/>
        </w:rPr>
        <w:t>жылумен өңдеу режимі</w:t>
      </w:r>
      <w:r w:rsidRPr="00640642">
        <w:rPr>
          <w:rFonts w:ascii="Times New Roman" w:eastAsiaTheme="minorEastAsia" w:hAnsi="Times New Roman" w:cs="Times New Roman"/>
          <w:sz w:val="28"/>
          <w:szCs w:val="28"/>
          <w:lang w:val="kk-KZ" w:eastAsia="ru-RU"/>
        </w:rPr>
        <w:t xml:space="preserve"> қолданылды. Бұл өңдеу түрлері температура мен уақыт арақатынасына қарай таңдалып, сүттің микробиологиялық қауіпсіздігіне, ақуыздың құрылымдық тұрақтылығына және ферментативті коагуляцияға бейімділігіне әсер ету дәрежесімен ерекшеленеді.</w:t>
      </w:r>
    </w:p>
    <w:p w14:paraId="6D07F22C" w14:textId="108B5910" w:rsidR="00640642" w:rsidRDefault="00640642" w:rsidP="00640642">
      <w:pPr>
        <w:spacing w:after="0" w:line="240" w:lineRule="auto"/>
        <w:ind w:firstLine="720"/>
        <w:jc w:val="both"/>
        <w:rPr>
          <w:rFonts w:ascii="Times New Roman" w:eastAsiaTheme="minorEastAsia" w:hAnsi="Times New Roman" w:cs="Times New Roman"/>
          <w:sz w:val="28"/>
          <w:szCs w:val="28"/>
          <w:lang w:val="kk-KZ" w:eastAsia="ru-RU"/>
        </w:rPr>
      </w:pPr>
      <w:r w:rsidRPr="00640642">
        <w:rPr>
          <w:rFonts w:ascii="Times New Roman" w:eastAsiaTheme="minorEastAsia" w:hAnsi="Times New Roman" w:cs="Times New Roman"/>
          <w:sz w:val="28"/>
          <w:szCs w:val="28"/>
          <w:lang w:val="kk-KZ" w:eastAsia="ru-RU"/>
        </w:rPr>
        <w:t xml:space="preserve">Өңдеудің нақты шарттары мен олардың сипаттамалық параметрлері </w:t>
      </w:r>
      <w:r w:rsidR="00721684" w:rsidRPr="00721684">
        <w:rPr>
          <w:rFonts w:ascii="Times New Roman" w:eastAsiaTheme="minorEastAsia" w:hAnsi="Times New Roman" w:cs="Times New Roman"/>
          <w:sz w:val="28"/>
          <w:szCs w:val="28"/>
          <w:lang w:val="kk-KZ" w:eastAsia="ru-RU"/>
        </w:rPr>
        <w:t>39</w:t>
      </w:r>
      <w:r w:rsidRPr="00640642">
        <w:rPr>
          <w:rFonts w:ascii="Times New Roman" w:eastAsiaTheme="minorEastAsia" w:hAnsi="Times New Roman" w:cs="Times New Roman"/>
          <w:sz w:val="28"/>
          <w:szCs w:val="28"/>
          <w:lang w:val="kk-KZ" w:eastAsia="ru-RU"/>
        </w:rPr>
        <w:t>-кестеде берілген.</w:t>
      </w:r>
    </w:p>
    <w:p w14:paraId="5B351C2E" w14:textId="77777777" w:rsidR="0095765F" w:rsidRPr="00640642" w:rsidRDefault="0095765F" w:rsidP="00640642">
      <w:pPr>
        <w:spacing w:after="0" w:line="240" w:lineRule="auto"/>
        <w:ind w:firstLine="720"/>
        <w:jc w:val="both"/>
        <w:rPr>
          <w:rFonts w:ascii="Times New Roman" w:eastAsiaTheme="minorEastAsia" w:hAnsi="Times New Roman" w:cs="Times New Roman"/>
          <w:sz w:val="28"/>
          <w:szCs w:val="28"/>
          <w:lang w:val="kk-KZ" w:eastAsia="ru-RU"/>
        </w:rPr>
      </w:pPr>
    </w:p>
    <w:p w14:paraId="64E26E2E" w14:textId="00CA850A" w:rsidR="00640642" w:rsidRDefault="00640642" w:rsidP="00640642">
      <w:pPr>
        <w:spacing w:after="0" w:line="240" w:lineRule="auto"/>
        <w:jc w:val="both"/>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bCs/>
          <w:sz w:val="28"/>
          <w:szCs w:val="28"/>
          <w:lang w:val="kk-KZ" w:eastAsia="ru-RU"/>
        </w:rPr>
        <w:t xml:space="preserve">Кесте </w:t>
      </w:r>
      <w:r w:rsidR="00721684" w:rsidRPr="00721684">
        <w:rPr>
          <w:rFonts w:ascii="Times New Roman" w:eastAsiaTheme="minorEastAsia" w:hAnsi="Times New Roman" w:cs="Times New Roman"/>
          <w:bCs/>
          <w:sz w:val="28"/>
          <w:szCs w:val="28"/>
          <w:lang w:val="kk-KZ" w:eastAsia="ru-RU"/>
        </w:rPr>
        <w:t>39</w:t>
      </w:r>
      <w:r w:rsidRPr="00E65E6D">
        <w:rPr>
          <w:rFonts w:ascii="Times New Roman" w:eastAsiaTheme="minorEastAsia" w:hAnsi="Times New Roman" w:cs="Times New Roman"/>
          <w:bCs/>
          <w:sz w:val="28"/>
          <w:szCs w:val="28"/>
          <w:lang w:val="kk-KZ" w:eastAsia="ru-RU"/>
        </w:rPr>
        <w:t xml:space="preserve"> – Қой сүтін жылумен өңдеу режимдерінің параметрлері</w:t>
      </w:r>
    </w:p>
    <w:p w14:paraId="189E5557" w14:textId="77777777" w:rsidR="0095765F" w:rsidRPr="00E65E6D" w:rsidRDefault="0095765F" w:rsidP="00640642">
      <w:pPr>
        <w:spacing w:after="0" w:line="240" w:lineRule="auto"/>
        <w:jc w:val="both"/>
        <w:rPr>
          <w:rFonts w:ascii="Times New Roman" w:eastAsiaTheme="minorEastAsia" w:hAnsi="Times New Roman" w:cs="Times New Roman"/>
          <w:bCs/>
          <w:sz w:val="28"/>
          <w:szCs w:val="28"/>
          <w:lang w:val="kk-KZ" w:eastAsia="ru-RU"/>
        </w:rPr>
      </w:pPr>
    </w:p>
    <w:tbl>
      <w:tblPr>
        <w:tblStyle w:val="ad"/>
        <w:tblW w:w="9570" w:type="dxa"/>
        <w:tblLook w:val="04A0" w:firstRow="1" w:lastRow="0" w:firstColumn="1" w:lastColumn="0" w:noHBand="0" w:noVBand="1"/>
      </w:tblPr>
      <w:tblGrid>
        <w:gridCol w:w="3190"/>
        <w:gridCol w:w="3190"/>
        <w:gridCol w:w="3190"/>
      </w:tblGrid>
      <w:tr w:rsidR="00640642" w:rsidRPr="00E65E6D" w14:paraId="41B7AB8C" w14:textId="77777777" w:rsidTr="00640642">
        <w:tc>
          <w:tcPr>
            <w:tcW w:w="3190" w:type="dxa"/>
            <w:vAlign w:val="center"/>
          </w:tcPr>
          <w:p w14:paraId="7AFCCE91" w14:textId="5457345B" w:rsidR="00640642" w:rsidRPr="00E65E6D" w:rsidRDefault="00640642" w:rsidP="008F0A9A">
            <w:pPr>
              <w:jc w:val="center"/>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bCs/>
                <w:sz w:val="28"/>
                <w:szCs w:val="28"/>
                <w:lang w:eastAsia="ru-RU"/>
              </w:rPr>
              <w:t>Жылумен өңдеу режимі</w:t>
            </w:r>
          </w:p>
        </w:tc>
        <w:tc>
          <w:tcPr>
            <w:tcW w:w="3190" w:type="dxa"/>
            <w:vAlign w:val="center"/>
          </w:tcPr>
          <w:p w14:paraId="4F8D7B4C" w14:textId="30807774" w:rsidR="00640642" w:rsidRPr="00E65E6D" w:rsidRDefault="00640642" w:rsidP="008F0A9A">
            <w:pPr>
              <w:jc w:val="center"/>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bCs/>
                <w:sz w:val="28"/>
                <w:szCs w:val="28"/>
                <w:lang w:eastAsia="ru-RU"/>
              </w:rPr>
              <w:t>Температура, °C</w:t>
            </w:r>
          </w:p>
        </w:tc>
        <w:tc>
          <w:tcPr>
            <w:tcW w:w="3190" w:type="dxa"/>
            <w:vAlign w:val="center"/>
          </w:tcPr>
          <w:p w14:paraId="01BFFEBC" w14:textId="4B73624D" w:rsidR="00640642" w:rsidRPr="00E65E6D" w:rsidRDefault="00640642" w:rsidP="008F0A9A">
            <w:pPr>
              <w:jc w:val="center"/>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bCs/>
                <w:sz w:val="28"/>
                <w:szCs w:val="28"/>
                <w:lang w:eastAsia="ru-RU"/>
              </w:rPr>
              <w:t>Ұстау уақыты, сек</w:t>
            </w:r>
          </w:p>
        </w:tc>
      </w:tr>
      <w:tr w:rsidR="00640642" w14:paraId="7C5367DD" w14:textId="77777777" w:rsidTr="00640642">
        <w:tc>
          <w:tcPr>
            <w:tcW w:w="3190" w:type="dxa"/>
            <w:vAlign w:val="center"/>
          </w:tcPr>
          <w:p w14:paraId="2B00077E" w14:textId="5C835BAA" w:rsidR="00640642" w:rsidRPr="008F0A9A" w:rsidRDefault="00640642" w:rsidP="008F0A9A">
            <w:pPr>
              <w:jc w:val="both"/>
              <w:rPr>
                <w:rFonts w:ascii="Times New Roman" w:eastAsiaTheme="minorEastAsia" w:hAnsi="Times New Roman" w:cs="Times New Roman"/>
                <w:b/>
                <w:bCs/>
                <w:sz w:val="28"/>
                <w:szCs w:val="28"/>
                <w:lang w:val="kk-KZ" w:eastAsia="ru-RU"/>
              </w:rPr>
            </w:pPr>
            <w:r w:rsidRPr="00640642">
              <w:rPr>
                <w:rFonts w:ascii="Times New Roman" w:eastAsiaTheme="minorEastAsia" w:hAnsi="Times New Roman" w:cs="Times New Roman"/>
                <w:sz w:val="28"/>
                <w:szCs w:val="28"/>
                <w:lang w:eastAsia="ru-RU"/>
              </w:rPr>
              <w:t xml:space="preserve">I түрі – </w:t>
            </w:r>
            <w:r w:rsidR="008F0A9A">
              <w:rPr>
                <w:rFonts w:ascii="Times New Roman" w:eastAsiaTheme="minorEastAsia" w:hAnsi="Times New Roman" w:cs="Times New Roman"/>
                <w:sz w:val="28"/>
                <w:szCs w:val="28"/>
                <w:lang w:val="kk-KZ" w:eastAsia="ru-RU"/>
              </w:rPr>
              <w:t>термизациялау</w:t>
            </w:r>
          </w:p>
        </w:tc>
        <w:tc>
          <w:tcPr>
            <w:tcW w:w="3190" w:type="dxa"/>
            <w:vAlign w:val="center"/>
          </w:tcPr>
          <w:p w14:paraId="3B2C3A53" w14:textId="1AAF1D21" w:rsidR="00640642" w:rsidRDefault="00640642" w:rsidP="00E65E6D">
            <w:pPr>
              <w:jc w:val="center"/>
              <w:rPr>
                <w:rFonts w:ascii="Times New Roman" w:eastAsiaTheme="minorEastAsia" w:hAnsi="Times New Roman" w:cs="Times New Roman"/>
                <w:b/>
                <w:bCs/>
                <w:sz w:val="28"/>
                <w:szCs w:val="28"/>
                <w:lang w:val="kk-KZ" w:eastAsia="ru-RU"/>
              </w:rPr>
            </w:pPr>
            <w:r w:rsidRPr="00640642">
              <w:rPr>
                <w:rFonts w:ascii="Times New Roman" w:eastAsiaTheme="minorEastAsia" w:hAnsi="Times New Roman" w:cs="Times New Roman"/>
                <w:sz w:val="28"/>
                <w:szCs w:val="28"/>
                <w:lang w:eastAsia="ru-RU"/>
              </w:rPr>
              <w:t>65,2</w:t>
            </w:r>
          </w:p>
        </w:tc>
        <w:tc>
          <w:tcPr>
            <w:tcW w:w="3190" w:type="dxa"/>
            <w:vAlign w:val="center"/>
          </w:tcPr>
          <w:p w14:paraId="2AC65BEB" w14:textId="4AFD2E8A" w:rsidR="00640642" w:rsidRDefault="00640642" w:rsidP="00E65E6D">
            <w:pPr>
              <w:jc w:val="center"/>
              <w:rPr>
                <w:rFonts w:ascii="Times New Roman" w:eastAsiaTheme="minorEastAsia" w:hAnsi="Times New Roman" w:cs="Times New Roman"/>
                <w:b/>
                <w:bCs/>
                <w:sz w:val="28"/>
                <w:szCs w:val="28"/>
                <w:lang w:val="kk-KZ" w:eastAsia="ru-RU"/>
              </w:rPr>
            </w:pPr>
            <w:r w:rsidRPr="00640642">
              <w:rPr>
                <w:rFonts w:ascii="Times New Roman" w:eastAsiaTheme="minorEastAsia" w:hAnsi="Times New Roman" w:cs="Times New Roman"/>
                <w:sz w:val="28"/>
                <w:szCs w:val="28"/>
                <w:lang w:eastAsia="ru-RU"/>
              </w:rPr>
              <w:t>180</w:t>
            </w:r>
          </w:p>
        </w:tc>
      </w:tr>
      <w:tr w:rsidR="00640642" w14:paraId="5CF4CF83" w14:textId="77777777" w:rsidTr="00640642">
        <w:tc>
          <w:tcPr>
            <w:tcW w:w="3190" w:type="dxa"/>
            <w:vAlign w:val="center"/>
          </w:tcPr>
          <w:p w14:paraId="07B8E36B" w14:textId="62667304" w:rsidR="00640642" w:rsidRPr="008F0A9A" w:rsidRDefault="00640642" w:rsidP="008F0A9A">
            <w:pPr>
              <w:jc w:val="both"/>
              <w:rPr>
                <w:rFonts w:ascii="Times New Roman" w:eastAsiaTheme="minorEastAsia" w:hAnsi="Times New Roman" w:cs="Times New Roman"/>
                <w:b/>
                <w:bCs/>
                <w:sz w:val="28"/>
                <w:szCs w:val="28"/>
                <w:lang w:val="kk-KZ" w:eastAsia="ru-RU"/>
              </w:rPr>
            </w:pPr>
            <w:r w:rsidRPr="00640642">
              <w:rPr>
                <w:rFonts w:ascii="Times New Roman" w:eastAsiaTheme="minorEastAsia" w:hAnsi="Times New Roman" w:cs="Times New Roman"/>
                <w:sz w:val="28"/>
                <w:szCs w:val="28"/>
                <w:lang w:eastAsia="ru-RU"/>
              </w:rPr>
              <w:t xml:space="preserve">II түрі – </w:t>
            </w:r>
            <w:r w:rsidR="008F0A9A">
              <w:rPr>
                <w:rFonts w:ascii="Times New Roman" w:eastAsiaTheme="minorEastAsia" w:hAnsi="Times New Roman" w:cs="Times New Roman"/>
                <w:sz w:val="28"/>
                <w:szCs w:val="28"/>
                <w:lang w:val="kk-KZ" w:eastAsia="ru-RU"/>
              </w:rPr>
              <w:t>пастерлеу</w:t>
            </w:r>
          </w:p>
        </w:tc>
        <w:tc>
          <w:tcPr>
            <w:tcW w:w="3190" w:type="dxa"/>
            <w:vAlign w:val="center"/>
          </w:tcPr>
          <w:p w14:paraId="5AF9275B" w14:textId="0DFB4D34" w:rsidR="00640642" w:rsidRDefault="00640642" w:rsidP="00E65E6D">
            <w:pPr>
              <w:jc w:val="center"/>
              <w:rPr>
                <w:rFonts w:ascii="Times New Roman" w:eastAsiaTheme="minorEastAsia" w:hAnsi="Times New Roman" w:cs="Times New Roman"/>
                <w:b/>
                <w:bCs/>
                <w:sz w:val="28"/>
                <w:szCs w:val="28"/>
                <w:lang w:val="kk-KZ" w:eastAsia="ru-RU"/>
              </w:rPr>
            </w:pPr>
            <w:r w:rsidRPr="00640642">
              <w:rPr>
                <w:rFonts w:ascii="Times New Roman" w:eastAsiaTheme="minorEastAsia" w:hAnsi="Times New Roman" w:cs="Times New Roman"/>
                <w:sz w:val="28"/>
                <w:szCs w:val="28"/>
                <w:lang w:eastAsia="ru-RU"/>
              </w:rPr>
              <w:t>73,5</w:t>
            </w:r>
          </w:p>
        </w:tc>
        <w:tc>
          <w:tcPr>
            <w:tcW w:w="3190" w:type="dxa"/>
            <w:vAlign w:val="center"/>
          </w:tcPr>
          <w:p w14:paraId="2367C3B3" w14:textId="7CCD6C20" w:rsidR="00640642" w:rsidRDefault="00640642" w:rsidP="00E65E6D">
            <w:pPr>
              <w:jc w:val="center"/>
              <w:rPr>
                <w:rFonts w:ascii="Times New Roman" w:eastAsiaTheme="minorEastAsia" w:hAnsi="Times New Roman" w:cs="Times New Roman"/>
                <w:b/>
                <w:bCs/>
                <w:sz w:val="28"/>
                <w:szCs w:val="28"/>
                <w:lang w:val="kk-KZ" w:eastAsia="ru-RU"/>
              </w:rPr>
            </w:pPr>
            <w:r w:rsidRPr="00640642">
              <w:rPr>
                <w:rFonts w:ascii="Times New Roman" w:eastAsiaTheme="minorEastAsia" w:hAnsi="Times New Roman" w:cs="Times New Roman"/>
                <w:sz w:val="28"/>
                <w:szCs w:val="28"/>
                <w:lang w:eastAsia="ru-RU"/>
              </w:rPr>
              <w:t>220</w:t>
            </w:r>
          </w:p>
        </w:tc>
      </w:tr>
      <w:tr w:rsidR="00640642" w14:paraId="3F5A790A" w14:textId="77777777" w:rsidTr="00640642">
        <w:tc>
          <w:tcPr>
            <w:tcW w:w="3190" w:type="dxa"/>
            <w:vAlign w:val="center"/>
          </w:tcPr>
          <w:p w14:paraId="3BD1A3E5" w14:textId="531B4662" w:rsidR="00640642" w:rsidRDefault="00640642" w:rsidP="008F0A9A">
            <w:pPr>
              <w:jc w:val="both"/>
              <w:rPr>
                <w:rFonts w:ascii="Times New Roman" w:eastAsiaTheme="minorEastAsia" w:hAnsi="Times New Roman" w:cs="Times New Roman"/>
                <w:b/>
                <w:bCs/>
                <w:sz w:val="28"/>
                <w:szCs w:val="28"/>
                <w:lang w:val="kk-KZ" w:eastAsia="ru-RU"/>
              </w:rPr>
            </w:pPr>
            <w:r w:rsidRPr="00640642">
              <w:rPr>
                <w:rFonts w:ascii="Times New Roman" w:eastAsiaTheme="minorEastAsia" w:hAnsi="Times New Roman" w:cs="Times New Roman"/>
                <w:sz w:val="28"/>
                <w:szCs w:val="28"/>
                <w:lang w:val="kk-KZ" w:eastAsia="ru-RU"/>
              </w:rPr>
              <w:t xml:space="preserve">III түрі – </w:t>
            </w:r>
            <w:r w:rsidR="008F0A9A">
              <w:rPr>
                <w:rFonts w:ascii="Times New Roman" w:eastAsiaTheme="minorEastAsia" w:hAnsi="Times New Roman" w:cs="Times New Roman"/>
                <w:sz w:val="28"/>
                <w:szCs w:val="28"/>
                <w:lang w:val="kk-KZ" w:eastAsia="ru-RU"/>
              </w:rPr>
              <w:t>ультра пастерлеу</w:t>
            </w:r>
          </w:p>
        </w:tc>
        <w:tc>
          <w:tcPr>
            <w:tcW w:w="3190" w:type="dxa"/>
            <w:vAlign w:val="center"/>
          </w:tcPr>
          <w:p w14:paraId="74896E51" w14:textId="4C27A014" w:rsidR="00640642" w:rsidRDefault="00640642" w:rsidP="00E65E6D">
            <w:pPr>
              <w:jc w:val="center"/>
              <w:rPr>
                <w:rFonts w:ascii="Times New Roman" w:eastAsiaTheme="minorEastAsia" w:hAnsi="Times New Roman" w:cs="Times New Roman"/>
                <w:b/>
                <w:bCs/>
                <w:sz w:val="28"/>
                <w:szCs w:val="28"/>
                <w:lang w:val="kk-KZ" w:eastAsia="ru-RU"/>
              </w:rPr>
            </w:pPr>
            <w:r w:rsidRPr="00640642">
              <w:rPr>
                <w:rFonts w:ascii="Times New Roman" w:eastAsiaTheme="minorEastAsia" w:hAnsi="Times New Roman" w:cs="Times New Roman"/>
                <w:sz w:val="28"/>
                <w:szCs w:val="28"/>
                <w:lang w:eastAsia="ru-RU"/>
              </w:rPr>
              <w:t>66,8</w:t>
            </w:r>
          </w:p>
        </w:tc>
        <w:tc>
          <w:tcPr>
            <w:tcW w:w="3190" w:type="dxa"/>
            <w:vAlign w:val="center"/>
          </w:tcPr>
          <w:p w14:paraId="575A095E" w14:textId="27350219" w:rsidR="00640642" w:rsidRDefault="00640642" w:rsidP="00E65E6D">
            <w:pPr>
              <w:jc w:val="center"/>
              <w:rPr>
                <w:rFonts w:ascii="Times New Roman" w:eastAsiaTheme="minorEastAsia" w:hAnsi="Times New Roman" w:cs="Times New Roman"/>
                <w:b/>
                <w:bCs/>
                <w:sz w:val="28"/>
                <w:szCs w:val="28"/>
                <w:lang w:val="kk-KZ" w:eastAsia="ru-RU"/>
              </w:rPr>
            </w:pPr>
            <w:r w:rsidRPr="00640642">
              <w:rPr>
                <w:rFonts w:ascii="Times New Roman" w:eastAsiaTheme="minorEastAsia" w:hAnsi="Times New Roman" w:cs="Times New Roman"/>
                <w:sz w:val="28"/>
                <w:szCs w:val="28"/>
                <w:lang w:eastAsia="ru-RU"/>
              </w:rPr>
              <w:t>360</w:t>
            </w:r>
          </w:p>
        </w:tc>
      </w:tr>
    </w:tbl>
    <w:p w14:paraId="7C6E5A7F" w14:textId="77777777" w:rsidR="00640642" w:rsidRDefault="00640642" w:rsidP="00640642">
      <w:pPr>
        <w:spacing w:after="0" w:line="240" w:lineRule="auto"/>
        <w:jc w:val="both"/>
        <w:rPr>
          <w:rFonts w:ascii="Times New Roman" w:eastAsiaTheme="minorEastAsia" w:hAnsi="Times New Roman" w:cs="Times New Roman"/>
          <w:b/>
          <w:bCs/>
          <w:sz w:val="28"/>
          <w:szCs w:val="28"/>
          <w:lang w:val="kk-KZ" w:eastAsia="ru-RU"/>
        </w:rPr>
      </w:pPr>
    </w:p>
    <w:p w14:paraId="2D9074CD" w14:textId="77777777" w:rsidR="00640642" w:rsidRPr="00640642" w:rsidRDefault="00640642" w:rsidP="00640642">
      <w:pPr>
        <w:spacing w:after="0" w:line="240" w:lineRule="auto"/>
        <w:ind w:firstLine="720"/>
        <w:jc w:val="both"/>
        <w:rPr>
          <w:rFonts w:ascii="Times New Roman" w:eastAsiaTheme="minorEastAsia" w:hAnsi="Times New Roman" w:cs="Times New Roman"/>
          <w:sz w:val="28"/>
          <w:szCs w:val="28"/>
          <w:lang w:val="kk-KZ" w:eastAsia="ru-RU"/>
        </w:rPr>
      </w:pPr>
      <w:r w:rsidRPr="00640642">
        <w:rPr>
          <w:rFonts w:ascii="Times New Roman" w:eastAsiaTheme="minorEastAsia" w:hAnsi="Times New Roman" w:cs="Times New Roman"/>
          <w:sz w:val="28"/>
          <w:szCs w:val="28"/>
          <w:lang w:val="kk-KZ" w:eastAsia="ru-RU"/>
        </w:rPr>
        <w:t>Жоғарыда көрсетілген режимдер қой сүтінің табиғи қасиеттерін сақтау мен қажетті технологиялық көрсеткіштерге жету арасындағы теңгерімді қамтамасыз етуге бағытталған.</w:t>
      </w:r>
    </w:p>
    <w:p w14:paraId="19DD9E56" w14:textId="17B19921" w:rsidR="00640642" w:rsidRPr="00E65E6D" w:rsidRDefault="00640642" w:rsidP="00640642">
      <w:pPr>
        <w:spacing w:after="0" w:line="240" w:lineRule="auto"/>
        <w:ind w:firstLine="720"/>
        <w:jc w:val="both"/>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bCs/>
          <w:sz w:val="28"/>
          <w:szCs w:val="28"/>
          <w:lang w:val="kk-KZ" w:eastAsia="ru-RU"/>
        </w:rPr>
        <w:t xml:space="preserve">I түрі – </w:t>
      </w:r>
      <w:r w:rsidR="008F0A9A">
        <w:rPr>
          <w:rFonts w:ascii="Times New Roman" w:eastAsiaTheme="minorEastAsia" w:hAnsi="Times New Roman" w:cs="Times New Roman"/>
          <w:bCs/>
          <w:sz w:val="28"/>
          <w:szCs w:val="28"/>
          <w:lang w:val="kk-KZ" w:eastAsia="ru-RU"/>
        </w:rPr>
        <w:t>Термизация т</w:t>
      </w:r>
      <w:r w:rsidRPr="00E65E6D">
        <w:rPr>
          <w:rFonts w:ascii="Times New Roman" w:eastAsiaTheme="minorEastAsia" w:hAnsi="Times New Roman" w:cs="Times New Roman"/>
          <w:bCs/>
          <w:sz w:val="28"/>
          <w:szCs w:val="28"/>
          <w:lang w:val="kk-KZ" w:eastAsia="ru-RU"/>
        </w:rPr>
        <w:t>өмен температуралы қысқа уақыттық өңдеу (65,2 °C, 180 с)</w:t>
      </w:r>
    </w:p>
    <w:p w14:paraId="6610161E" w14:textId="134C3273" w:rsidR="00640642" w:rsidRPr="005F7A2B" w:rsidRDefault="00640642" w:rsidP="00640642">
      <w:pPr>
        <w:spacing w:after="0" w:line="240" w:lineRule="auto"/>
        <w:ind w:firstLine="720"/>
        <w:jc w:val="both"/>
        <w:rPr>
          <w:rFonts w:ascii="Times New Roman" w:eastAsiaTheme="minorEastAsia" w:hAnsi="Times New Roman" w:cs="Times New Roman"/>
          <w:sz w:val="28"/>
          <w:szCs w:val="28"/>
          <w:lang w:val="kk-KZ" w:eastAsia="ru-RU"/>
        </w:rPr>
      </w:pPr>
      <w:r w:rsidRPr="00E65E6D">
        <w:rPr>
          <w:rFonts w:ascii="Times New Roman" w:eastAsiaTheme="minorEastAsia" w:hAnsi="Times New Roman" w:cs="Times New Roman"/>
          <w:sz w:val="28"/>
          <w:szCs w:val="28"/>
          <w:lang w:val="kk-KZ" w:eastAsia="ru-RU"/>
        </w:rPr>
        <w:t xml:space="preserve">Бұл өңдеу әдісі сүттің </w:t>
      </w:r>
      <w:r w:rsidRPr="00E65E6D">
        <w:rPr>
          <w:rFonts w:ascii="Times New Roman" w:eastAsiaTheme="minorEastAsia" w:hAnsi="Times New Roman" w:cs="Times New Roman"/>
          <w:bCs/>
          <w:sz w:val="28"/>
          <w:szCs w:val="28"/>
          <w:lang w:val="kk-KZ" w:eastAsia="ru-RU"/>
        </w:rPr>
        <w:t>табиғи микрофлорасын ішінара төмендетуге</w:t>
      </w:r>
      <w:r w:rsidRPr="00E65E6D">
        <w:rPr>
          <w:rFonts w:ascii="Times New Roman" w:eastAsiaTheme="minorEastAsia" w:hAnsi="Times New Roman" w:cs="Times New Roman"/>
          <w:sz w:val="28"/>
          <w:szCs w:val="28"/>
          <w:lang w:val="kk-KZ" w:eastAsia="ru-RU"/>
        </w:rPr>
        <w:t xml:space="preserve"> бағытталған. </w:t>
      </w:r>
      <w:r w:rsidRPr="00A573C3">
        <w:rPr>
          <w:rFonts w:ascii="Times New Roman" w:eastAsiaTheme="minorEastAsia" w:hAnsi="Times New Roman" w:cs="Times New Roman"/>
          <w:sz w:val="28"/>
          <w:szCs w:val="28"/>
          <w:lang w:val="kk-KZ" w:eastAsia="ru-RU"/>
        </w:rPr>
        <w:t xml:space="preserve">Бұл ретте коагуляцияға қатысатын белоктар мен кальций тұздарының функционалдық белсенділігі сақталып, </w:t>
      </w:r>
      <w:r w:rsidRPr="00A573C3">
        <w:rPr>
          <w:rFonts w:ascii="Times New Roman" w:eastAsiaTheme="minorEastAsia" w:hAnsi="Times New Roman" w:cs="Times New Roman"/>
          <w:bCs/>
          <w:sz w:val="28"/>
          <w:szCs w:val="28"/>
          <w:lang w:val="kk-KZ" w:eastAsia="ru-RU"/>
        </w:rPr>
        <w:t>іріткіш ферментке сезімталдық жоғары</w:t>
      </w:r>
      <w:r w:rsidRPr="00A573C3">
        <w:rPr>
          <w:rFonts w:ascii="Times New Roman" w:eastAsiaTheme="minorEastAsia" w:hAnsi="Times New Roman" w:cs="Times New Roman"/>
          <w:sz w:val="28"/>
          <w:szCs w:val="28"/>
          <w:lang w:val="kk-KZ" w:eastAsia="ru-RU"/>
        </w:rPr>
        <w:t xml:space="preserve"> күйінде қалады. Сонымен қатар, бұл әдіс дайын өнімнің құрылымдық біртектілігін қамтамасыз етіп, </w:t>
      </w:r>
      <w:r w:rsidRPr="00A573C3">
        <w:rPr>
          <w:rFonts w:ascii="Times New Roman" w:eastAsiaTheme="minorEastAsia" w:hAnsi="Times New Roman" w:cs="Times New Roman"/>
          <w:bCs/>
          <w:sz w:val="28"/>
          <w:szCs w:val="28"/>
          <w:lang w:val="kk-KZ" w:eastAsia="ru-RU"/>
        </w:rPr>
        <w:t>шығымның артуына оң әсер етеді</w:t>
      </w:r>
      <w:r w:rsidRPr="00A573C3">
        <w:rPr>
          <w:rFonts w:ascii="Times New Roman" w:eastAsiaTheme="minorEastAsia" w:hAnsi="Times New Roman" w:cs="Times New Roman"/>
          <w:sz w:val="28"/>
          <w:szCs w:val="28"/>
          <w:lang w:val="kk-KZ" w:eastAsia="ru-RU"/>
        </w:rPr>
        <w:t xml:space="preserve">. </w:t>
      </w:r>
      <w:r w:rsidRPr="005F7A2B">
        <w:rPr>
          <w:rFonts w:ascii="Times New Roman" w:eastAsiaTheme="minorEastAsia" w:hAnsi="Times New Roman" w:cs="Times New Roman"/>
          <w:sz w:val="28"/>
          <w:szCs w:val="28"/>
          <w:lang w:val="kk-KZ" w:eastAsia="ru-RU"/>
        </w:rPr>
        <w:t>Ақуыздардың денатурациясы болмайды немесе өте аз байқалады.</w:t>
      </w:r>
    </w:p>
    <w:p w14:paraId="122D64AD" w14:textId="2CF32A02" w:rsidR="00640642" w:rsidRPr="005F7A2B" w:rsidRDefault="00640642" w:rsidP="00640642">
      <w:pPr>
        <w:spacing w:after="0" w:line="240" w:lineRule="auto"/>
        <w:ind w:firstLine="720"/>
        <w:jc w:val="both"/>
        <w:rPr>
          <w:rFonts w:ascii="Times New Roman" w:eastAsiaTheme="minorEastAsia" w:hAnsi="Times New Roman" w:cs="Times New Roman"/>
          <w:bCs/>
          <w:sz w:val="28"/>
          <w:szCs w:val="28"/>
          <w:lang w:val="kk-KZ" w:eastAsia="ru-RU"/>
        </w:rPr>
      </w:pPr>
      <w:r w:rsidRPr="005F7A2B">
        <w:rPr>
          <w:rFonts w:ascii="Times New Roman" w:eastAsiaTheme="minorEastAsia" w:hAnsi="Times New Roman" w:cs="Times New Roman"/>
          <w:bCs/>
          <w:sz w:val="28"/>
          <w:szCs w:val="28"/>
          <w:lang w:val="kk-KZ" w:eastAsia="ru-RU"/>
        </w:rPr>
        <w:t xml:space="preserve">II түрі – </w:t>
      </w:r>
      <w:r w:rsidR="008F0A9A">
        <w:rPr>
          <w:rFonts w:ascii="Times New Roman" w:eastAsiaTheme="minorEastAsia" w:hAnsi="Times New Roman" w:cs="Times New Roman"/>
          <w:bCs/>
          <w:sz w:val="28"/>
          <w:szCs w:val="28"/>
          <w:lang w:val="kk-KZ" w:eastAsia="ru-RU"/>
        </w:rPr>
        <w:t>Пастерлеу ж</w:t>
      </w:r>
      <w:r w:rsidRPr="005F7A2B">
        <w:rPr>
          <w:rFonts w:ascii="Times New Roman" w:eastAsiaTheme="minorEastAsia" w:hAnsi="Times New Roman" w:cs="Times New Roman"/>
          <w:bCs/>
          <w:sz w:val="28"/>
          <w:szCs w:val="28"/>
          <w:lang w:val="kk-KZ" w:eastAsia="ru-RU"/>
        </w:rPr>
        <w:t>оғары температуралы қысқа уақыттық өңдеу (73,5 °C, 220 с)</w:t>
      </w:r>
    </w:p>
    <w:p w14:paraId="727C0A46" w14:textId="77777777" w:rsidR="00640642" w:rsidRPr="00A573C3" w:rsidRDefault="00640642" w:rsidP="00640642">
      <w:pPr>
        <w:spacing w:after="0" w:line="240" w:lineRule="auto"/>
        <w:ind w:firstLine="720"/>
        <w:jc w:val="both"/>
        <w:rPr>
          <w:rFonts w:ascii="Times New Roman" w:eastAsiaTheme="minorEastAsia" w:hAnsi="Times New Roman" w:cs="Times New Roman"/>
          <w:sz w:val="28"/>
          <w:szCs w:val="28"/>
          <w:lang w:val="kk-KZ" w:eastAsia="ru-RU"/>
        </w:rPr>
      </w:pPr>
      <w:r w:rsidRPr="00E65E6D">
        <w:rPr>
          <w:rFonts w:ascii="Times New Roman" w:eastAsiaTheme="minorEastAsia" w:hAnsi="Times New Roman" w:cs="Times New Roman"/>
          <w:sz w:val="28"/>
          <w:szCs w:val="28"/>
          <w:lang w:val="kk-KZ" w:eastAsia="ru-RU"/>
        </w:rPr>
        <w:t xml:space="preserve">Аталған температуралық өңдеу қой сүтін </w:t>
      </w:r>
      <w:r w:rsidRPr="00E65E6D">
        <w:rPr>
          <w:rFonts w:ascii="Times New Roman" w:eastAsiaTheme="minorEastAsia" w:hAnsi="Times New Roman" w:cs="Times New Roman"/>
          <w:bCs/>
          <w:sz w:val="28"/>
          <w:szCs w:val="28"/>
          <w:lang w:val="kk-KZ" w:eastAsia="ru-RU"/>
        </w:rPr>
        <w:t>патогенді және шартты-патогенді микрофлорадан толық зарарсыздандыруға</w:t>
      </w:r>
      <w:r w:rsidRPr="00E65E6D">
        <w:rPr>
          <w:rFonts w:ascii="Times New Roman" w:eastAsiaTheme="minorEastAsia" w:hAnsi="Times New Roman" w:cs="Times New Roman"/>
          <w:sz w:val="28"/>
          <w:szCs w:val="28"/>
          <w:lang w:val="kk-KZ" w:eastAsia="ru-RU"/>
        </w:rPr>
        <w:t xml:space="preserve"> мүмкіндік береді. </w:t>
      </w:r>
      <w:r w:rsidRPr="00A573C3">
        <w:rPr>
          <w:rFonts w:ascii="Times New Roman" w:eastAsiaTheme="minorEastAsia" w:hAnsi="Times New Roman" w:cs="Times New Roman"/>
          <w:sz w:val="28"/>
          <w:szCs w:val="28"/>
          <w:lang w:val="kk-KZ" w:eastAsia="ru-RU"/>
        </w:rPr>
        <w:t xml:space="preserve">Сонымен қатар, </w:t>
      </w:r>
      <w:r w:rsidRPr="00A573C3">
        <w:rPr>
          <w:rFonts w:ascii="Times New Roman" w:eastAsiaTheme="minorEastAsia" w:hAnsi="Times New Roman" w:cs="Times New Roman"/>
          <w:bCs/>
          <w:sz w:val="28"/>
          <w:szCs w:val="28"/>
          <w:lang w:val="kk-KZ" w:eastAsia="ru-RU"/>
        </w:rPr>
        <w:t>альбумин және глобулин фракцияларының</w:t>
      </w:r>
      <w:r w:rsidRPr="00A573C3">
        <w:rPr>
          <w:rFonts w:ascii="Times New Roman" w:eastAsiaTheme="minorEastAsia" w:hAnsi="Times New Roman" w:cs="Times New Roman"/>
          <w:sz w:val="28"/>
          <w:szCs w:val="28"/>
          <w:lang w:val="kk-KZ" w:eastAsia="ru-RU"/>
        </w:rPr>
        <w:t xml:space="preserve"> жартылай денатурациясы орын алуы ықтимал, бұл коагуляция процесінің баяулауына немесе сарысу бөлінуінің артуына әкелуі мүмкін. Алайда, микробиологиялық тұрғыдан қауіпсіз өнім алу үшін бұл әдіс тиімді болып саналады.</w:t>
      </w:r>
    </w:p>
    <w:p w14:paraId="1BA31FEF" w14:textId="72DC2EBF" w:rsidR="00640642" w:rsidRPr="009F09B7" w:rsidRDefault="00640642" w:rsidP="00640642">
      <w:pPr>
        <w:spacing w:after="0" w:line="240" w:lineRule="auto"/>
        <w:ind w:firstLine="720"/>
        <w:jc w:val="both"/>
        <w:rPr>
          <w:rFonts w:ascii="Times New Roman" w:eastAsiaTheme="minorEastAsia" w:hAnsi="Times New Roman" w:cs="Times New Roman"/>
          <w:bCs/>
          <w:sz w:val="28"/>
          <w:szCs w:val="28"/>
          <w:lang w:val="kk-KZ" w:eastAsia="ru-RU"/>
        </w:rPr>
      </w:pPr>
      <w:r w:rsidRPr="009F09B7">
        <w:rPr>
          <w:rFonts w:ascii="Times New Roman" w:eastAsiaTheme="minorEastAsia" w:hAnsi="Times New Roman" w:cs="Times New Roman"/>
          <w:bCs/>
          <w:sz w:val="28"/>
          <w:szCs w:val="28"/>
          <w:lang w:val="kk-KZ" w:eastAsia="ru-RU"/>
        </w:rPr>
        <w:lastRenderedPageBreak/>
        <w:t xml:space="preserve">III түрі – </w:t>
      </w:r>
      <w:r w:rsidR="009F09B7">
        <w:rPr>
          <w:rFonts w:ascii="Times New Roman" w:eastAsiaTheme="minorEastAsia" w:hAnsi="Times New Roman" w:cs="Times New Roman"/>
          <w:bCs/>
          <w:sz w:val="28"/>
          <w:szCs w:val="28"/>
          <w:lang w:val="kk-KZ" w:eastAsia="ru-RU"/>
        </w:rPr>
        <w:t>Ультрапастрелеу о</w:t>
      </w:r>
      <w:r w:rsidRPr="009F09B7">
        <w:rPr>
          <w:rFonts w:ascii="Times New Roman" w:eastAsiaTheme="minorEastAsia" w:hAnsi="Times New Roman" w:cs="Times New Roman"/>
          <w:bCs/>
          <w:sz w:val="28"/>
          <w:szCs w:val="28"/>
          <w:lang w:val="kk-KZ" w:eastAsia="ru-RU"/>
        </w:rPr>
        <w:t>рташа температуралы ұзақ мерзімді өңдеу (66,8 °C, 360 с)</w:t>
      </w:r>
    </w:p>
    <w:p w14:paraId="5C0CDB14" w14:textId="77777777" w:rsidR="00640642" w:rsidRPr="00A573C3" w:rsidRDefault="00640642" w:rsidP="00640642">
      <w:pPr>
        <w:spacing w:after="0" w:line="240" w:lineRule="auto"/>
        <w:ind w:firstLine="720"/>
        <w:jc w:val="both"/>
        <w:rPr>
          <w:rFonts w:ascii="Times New Roman" w:eastAsiaTheme="minorEastAsia" w:hAnsi="Times New Roman" w:cs="Times New Roman"/>
          <w:sz w:val="28"/>
          <w:szCs w:val="28"/>
          <w:lang w:val="kk-KZ" w:eastAsia="ru-RU"/>
        </w:rPr>
      </w:pPr>
      <w:r w:rsidRPr="00E65E6D">
        <w:rPr>
          <w:rFonts w:ascii="Times New Roman" w:eastAsiaTheme="minorEastAsia" w:hAnsi="Times New Roman" w:cs="Times New Roman"/>
          <w:sz w:val="28"/>
          <w:szCs w:val="28"/>
          <w:lang w:val="kk-KZ" w:eastAsia="ru-RU"/>
        </w:rPr>
        <w:t xml:space="preserve">Бұл өңдеу әдісі </w:t>
      </w:r>
      <w:r w:rsidRPr="00E65E6D">
        <w:rPr>
          <w:rFonts w:ascii="Times New Roman" w:eastAsiaTheme="minorEastAsia" w:hAnsi="Times New Roman" w:cs="Times New Roman"/>
          <w:bCs/>
          <w:sz w:val="28"/>
          <w:szCs w:val="28"/>
          <w:lang w:val="kk-KZ" w:eastAsia="ru-RU"/>
        </w:rPr>
        <w:t>жылуды біркелкі таратуға негізделген</w:t>
      </w:r>
      <w:r w:rsidRPr="00E65E6D">
        <w:rPr>
          <w:rFonts w:ascii="Times New Roman" w:eastAsiaTheme="minorEastAsia" w:hAnsi="Times New Roman" w:cs="Times New Roman"/>
          <w:sz w:val="28"/>
          <w:szCs w:val="28"/>
          <w:lang w:val="kk-KZ" w:eastAsia="ru-RU"/>
        </w:rPr>
        <w:t xml:space="preserve"> және сүттің барлық қабатына жұмсақ әрі тиімді әсер етеді. </w:t>
      </w:r>
      <w:r w:rsidRPr="00A573C3">
        <w:rPr>
          <w:rFonts w:ascii="Times New Roman" w:eastAsiaTheme="minorEastAsia" w:hAnsi="Times New Roman" w:cs="Times New Roman"/>
          <w:sz w:val="28"/>
          <w:szCs w:val="28"/>
          <w:lang w:val="kk-KZ" w:eastAsia="ru-RU"/>
        </w:rPr>
        <w:t xml:space="preserve">Ақуыздардың кең ауқымды денатурациясы байқалмайды, нәтижесінде </w:t>
      </w:r>
      <w:r w:rsidRPr="00A573C3">
        <w:rPr>
          <w:rFonts w:ascii="Times New Roman" w:eastAsiaTheme="minorEastAsia" w:hAnsi="Times New Roman" w:cs="Times New Roman"/>
          <w:bCs/>
          <w:sz w:val="28"/>
          <w:szCs w:val="28"/>
          <w:lang w:val="kk-KZ" w:eastAsia="ru-RU"/>
        </w:rPr>
        <w:t>коагуляциялық құрылым жақсы қалыптасады</w:t>
      </w:r>
      <w:r w:rsidRPr="00A573C3">
        <w:rPr>
          <w:rFonts w:ascii="Times New Roman" w:eastAsiaTheme="minorEastAsia" w:hAnsi="Times New Roman" w:cs="Times New Roman"/>
          <w:sz w:val="28"/>
          <w:szCs w:val="28"/>
          <w:lang w:val="kk-KZ" w:eastAsia="ru-RU"/>
        </w:rPr>
        <w:t>. Сонымен қатар, жылудың біртіндеп берілуі дәрумендер мен функционалды қосылыстардың сақталуын қамтамасыз етеді, бұл өнімнің биологиялық құндылығын арттырады.</w:t>
      </w:r>
    </w:p>
    <w:p w14:paraId="77111477" w14:textId="5F4DEB2C" w:rsidR="00640642" w:rsidRDefault="00640642" w:rsidP="00640642">
      <w:pPr>
        <w:spacing w:after="0" w:line="240" w:lineRule="auto"/>
        <w:ind w:firstLine="720"/>
        <w:jc w:val="both"/>
        <w:rPr>
          <w:rFonts w:ascii="Times New Roman" w:eastAsiaTheme="minorEastAsia" w:hAnsi="Times New Roman" w:cs="Times New Roman"/>
          <w:sz w:val="28"/>
          <w:szCs w:val="28"/>
          <w:lang w:val="kk-KZ" w:eastAsia="ru-RU"/>
        </w:rPr>
      </w:pPr>
      <w:r w:rsidRPr="00E65E6D">
        <w:rPr>
          <w:rFonts w:ascii="Times New Roman" w:eastAsiaTheme="minorEastAsia" w:hAnsi="Times New Roman" w:cs="Times New Roman"/>
          <w:sz w:val="28"/>
          <w:szCs w:val="28"/>
          <w:lang w:val="kk-KZ" w:eastAsia="ru-RU"/>
        </w:rPr>
        <w:t>Жоғарыда сипатталған үш түрлі өңдеу режимінің</w:t>
      </w:r>
      <w:r w:rsidR="00721684">
        <w:rPr>
          <w:rFonts w:ascii="Times New Roman" w:eastAsiaTheme="minorEastAsia" w:hAnsi="Times New Roman" w:cs="Times New Roman"/>
          <w:sz w:val="28"/>
          <w:szCs w:val="28"/>
          <w:lang w:val="kk-KZ" w:eastAsia="ru-RU"/>
        </w:rPr>
        <w:t xml:space="preserve"> салыстырмалы артықшылықтары </w:t>
      </w:r>
      <w:r w:rsidR="00721684" w:rsidRPr="00721684">
        <w:rPr>
          <w:rFonts w:ascii="Times New Roman" w:eastAsiaTheme="minorEastAsia" w:hAnsi="Times New Roman" w:cs="Times New Roman"/>
          <w:sz w:val="28"/>
          <w:szCs w:val="28"/>
          <w:lang w:val="kk-KZ" w:eastAsia="ru-RU"/>
        </w:rPr>
        <w:t>40</w:t>
      </w:r>
      <w:r w:rsidRPr="00E65E6D">
        <w:rPr>
          <w:rFonts w:ascii="Times New Roman" w:eastAsiaTheme="minorEastAsia" w:hAnsi="Times New Roman" w:cs="Times New Roman"/>
          <w:sz w:val="28"/>
          <w:szCs w:val="28"/>
          <w:lang w:val="kk-KZ" w:eastAsia="ru-RU"/>
        </w:rPr>
        <w:t>-кестеде жүйелендірілді.</w:t>
      </w:r>
    </w:p>
    <w:p w14:paraId="4178FAD7" w14:textId="77777777" w:rsidR="00E65E6D" w:rsidRPr="00E65E6D" w:rsidRDefault="00E65E6D" w:rsidP="00640642">
      <w:pPr>
        <w:spacing w:after="0" w:line="240" w:lineRule="auto"/>
        <w:ind w:firstLine="720"/>
        <w:jc w:val="both"/>
        <w:rPr>
          <w:rFonts w:ascii="Times New Roman" w:eastAsiaTheme="minorEastAsia" w:hAnsi="Times New Roman" w:cs="Times New Roman"/>
          <w:sz w:val="28"/>
          <w:szCs w:val="28"/>
          <w:lang w:val="kk-KZ" w:eastAsia="ru-RU"/>
        </w:rPr>
      </w:pPr>
    </w:p>
    <w:p w14:paraId="654AFDB5" w14:textId="7459282E" w:rsidR="00640642" w:rsidRDefault="00640642" w:rsidP="00640642">
      <w:pPr>
        <w:spacing w:after="0" w:line="240" w:lineRule="auto"/>
        <w:jc w:val="both"/>
        <w:rPr>
          <w:rFonts w:ascii="Times New Roman" w:eastAsiaTheme="minorEastAsia" w:hAnsi="Times New Roman" w:cs="Times New Roman"/>
          <w:bCs/>
          <w:sz w:val="28"/>
          <w:szCs w:val="28"/>
          <w:lang w:val="kk-KZ" w:eastAsia="ru-RU"/>
        </w:rPr>
      </w:pPr>
      <w:r w:rsidRPr="00A573C3">
        <w:rPr>
          <w:rFonts w:ascii="Times New Roman" w:eastAsiaTheme="minorEastAsia" w:hAnsi="Times New Roman" w:cs="Times New Roman"/>
          <w:bCs/>
          <w:sz w:val="28"/>
          <w:szCs w:val="28"/>
          <w:lang w:val="kk-KZ" w:eastAsia="ru-RU"/>
        </w:rPr>
        <w:t xml:space="preserve">Кесте </w:t>
      </w:r>
      <w:r w:rsidR="007E119F">
        <w:rPr>
          <w:rFonts w:ascii="Times New Roman" w:eastAsiaTheme="minorEastAsia" w:hAnsi="Times New Roman" w:cs="Times New Roman"/>
          <w:bCs/>
          <w:sz w:val="28"/>
          <w:szCs w:val="28"/>
          <w:lang w:val="kk-KZ" w:eastAsia="ru-RU"/>
        </w:rPr>
        <w:t>4</w:t>
      </w:r>
      <w:r w:rsidR="00721684" w:rsidRPr="00721684">
        <w:rPr>
          <w:rFonts w:ascii="Times New Roman" w:eastAsiaTheme="minorEastAsia" w:hAnsi="Times New Roman" w:cs="Times New Roman"/>
          <w:bCs/>
          <w:sz w:val="28"/>
          <w:szCs w:val="28"/>
          <w:lang w:val="kk-KZ" w:eastAsia="ru-RU"/>
        </w:rPr>
        <w:t>0</w:t>
      </w:r>
      <w:r w:rsidRPr="00A573C3">
        <w:rPr>
          <w:rFonts w:ascii="Times New Roman" w:eastAsiaTheme="minorEastAsia" w:hAnsi="Times New Roman" w:cs="Times New Roman"/>
          <w:bCs/>
          <w:sz w:val="28"/>
          <w:szCs w:val="28"/>
          <w:lang w:val="kk-KZ" w:eastAsia="ru-RU"/>
        </w:rPr>
        <w:t xml:space="preserve"> – Қой сүтін әртүрлі температуралық өңдеу әдістерінің салыстырмалы сипаттамасы</w:t>
      </w:r>
    </w:p>
    <w:p w14:paraId="6E0169D4" w14:textId="77777777" w:rsidR="0095765F" w:rsidRDefault="0095765F" w:rsidP="00640642">
      <w:pPr>
        <w:spacing w:after="0" w:line="240" w:lineRule="auto"/>
        <w:jc w:val="both"/>
        <w:rPr>
          <w:rFonts w:ascii="Times New Roman" w:eastAsiaTheme="minorEastAsia" w:hAnsi="Times New Roman" w:cs="Times New Roman"/>
          <w:bCs/>
          <w:sz w:val="28"/>
          <w:szCs w:val="28"/>
          <w:lang w:val="kk-KZ" w:eastAsia="ru-RU"/>
        </w:rPr>
      </w:pPr>
    </w:p>
    <w:tbl>
      <w:tblPr>
        <w:tblStyle w:val="ad"/>
        <w:tblW w:w="9570" w:type="dxa"/>
        <w:tblLayout w:type="fixed"/>
        <w:tblLook w:val="04A0" w:firstRow="1" w:lastRow="0" w:firstColumn="1" w:lastColumn="0" w:noHBand="0" w:noVBand="1"/>
      </w:tblPr>
      <w:tblGrid>
        <w:gridCol w:w="2093"/>
        <w:gridCol w:w="4287"/>
        <w:gridCol w:w="3190"/>
      </w:tblGrid>
      <w:tr w:rsidR="00E65E6D" w14:paraId="23EA77AF" w14:textId="77777777" w:rsidTr="00E65E6D">
        <w:tc>
          <w:tcPr>
            <w:tcW w:w="2093" w:type="dxa"/>
            <w:vAlign w:val="center"/>
          </w:tcPr>
          <w:p w14:paraId="12507316" w14:textId="3548AC3A" w:rsidR="00E65E6D" w:rsidRDefault="00E65E6D" w:rsidP="00640642">
            <w:pPr>
              <w:jc w:val="both"/>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bCs/>
                <w:sz w:val="28"/>
                <w:szCs w:val="28"/>
                <w:lang w:eastAsia="ru-RU"/>
              </w:rPr>
              <w:t>Өңдеу түрі</w:t>
            </w:r>
          </w:p>
        </w:tc>
        <w:tc>
          <w:tcPr>
            <w:tcW w:w="4287" w:type="dxa"/>
            <w:vAlign w:val="center"/>
          </w:tcPr>
          <w:p w14:paraId="335BDF45" w14:textId="40040BDB" w:rsidR="00E65E6D" w:rsidRDefault="00E65E6D" w:rsidP="00640642">
            <w:pPr>
              <w:jc w:val="both"/>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bCs/>
                <w:sz w:val="28"/>
                <w:szCs w:val="28"/>
                <w:lang w:eastAsia="ru-RU"/>
              </w:rPr>
              <w:t>Артықшылықтары</w:t>
            </w:r>
          </w:p>
        </w:tc>
        <w:tc>
          <w:tcPr>
            <w:tcW w:w="3190" w:type="dxa"/>
            <w:vAlign w:val="center"/>
          </w:tcPr>
          <w:p w14:paraId="66913075" w14:textId="7647A1C7" w:rsidR="00E65E6D" w:rsidRDefault="00E65E6D" w:rsidP="00640642">
            <w:pPr>
              <w:jc w:val="both"/>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bCs/>
                <w:sz w:val="28"/>
                <w:szCs w:val="28"/>
                <w:lang w:eastAsia="ru-RU"/>
              </w:rPr>
              <w:t>Шектеулері</w:t>
            </w:r>
          </w:p>
        </w:tc>
      </w:tr>
      <w:tr w:rsidR="009F09B7" w14:paraId="56B68B01" w14:textId="77777777" w:rsidTr="00E65E6D">
        <w:tc>
          <w:tcPr>
            <w:tcW w:w="2093" w:type="dxa"/>
            <w:vAlign w:val="center"/>
          </w:tcPr>
          <w:p w14:paraId="02998F10" w14:textId="7CA34737" w:rsidR="009F09B7" w:rsidRDefault="009F09B7" w:rsidP="00640642">
            <w:pPr>
              <w:jc w:val="both"/>
              <w:rPr>
                <w:rFonts w:ascii="Times New Roman" w:eastAsiaTheme="minorEastAsia" w:hAnsi="Times New Roman" w:cs="Times New Roman"/>
                <w:bCs/>
                <w:sz w:val="28"/>
                <w:szCs w:val="28"/>
                <w:lang w:val="kk-KZ" w:eastAsia="ru-RU"/>
              </w:rPr>
            </w:pPr>
            <w:r w:rsidRPr="00640642">
              <w:rPr>
                <w:rFonts w:ascii="Times New Roman" w:eastAsiaTheme="minorEastAsia" w:hAnsi="Times New Roman" w:cs="Times New Roman"/>
                <w:sz w:val="28"/>
                <w:szCs w:val="28"/>
                <w:lang w:eastAsia="ru-RU"/>
              </w:rPr>
              <w:t xml:space="preserve">I түрі – </w:t>
            </w:r>
            <w:r>
              <w:rPr>
                <w:rFonts w:ascii="Times New Roman" w:eastAsiaTheme="minorEastAsia" w:hAnsi="Times New Roman" w:cs="Times New Roman"/>
                <w:sz w:val="28"/>
                <w:szCs w:val="28"/>
                <w:lang w:val="kk-KZ" w:eastAsia="ru-RU"/>
              </w:rPr>
              <w:t>термизациялау</w:t>
            </w:r>
          </w:p>
        </w:tc>
        <w:tc>
          <w:tcPr>
            <w:tcW w:w="4287" w:type="dxa"/>
            <w:vAlign w:val="center"/>
          </w:tcPr>
          <w:p w14:paraId="581215E1" w14:textId="335F139C" w:rsidR="009F09B7" w:rsidRDefault="009F09B7" w:rsidP="00640642">
            <w:pPr>
              <w:jc w:val="both"/>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sz w:val="28"/>
                <w:szCs w:val="28"/>
                <w:lang w:val="kk-KZ" w:eastAsia="ru-RU"/>
              </w:rPr>
              <w:t>Ферментативтік белсенділік сақталады, ақуыздар тұрақты, өнім шығымы жоғары</w:t>
            </w:r>
          </w:p>
        </w:tc>
        <w:tc>
          <w:tcPr>
            <w:tcW w:w="3190" w:type="dxa"/>
            <w:vAlign w:val="center"/>
          </w:tcPr>
          <w:p w14:paraId="48DE3401" w14:textId="61801825" w:rsidR="009F09B7" w:rsidRDefault="009F09B7" w:rsidP="00640642">
            <w:pPr>
              <w:jc w:val="both"/>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sz w:val="28"/>
                <w:szCs w:val="28"/>
                <w:lang w:eastAsia="ru-RU"/>
              </w:rPr>
              <w:t>Патогенді микрофлора толық жойылмайды</w:t>
            </w:r>
          </w:p>
        </w:tc>
      </w:tr>
      <w:tr w:rsidR="009F09B7" w14:paraId="69FCD963" w14:textId="77777777" w:rsidTr="00E65E6D">
        <w:tc>
          <w:tcPr>
            <w:tcW w:w="2093" w:type="dxa"/>
            <w:vAlign w:val="center"/>
          </w:tcPr>
          <w:p w14:paraId="6AB9DB4B" w14:textId="77A61860" w:rsidR="009F09B7" w:rsidRDefault="009F09B7" w:rsidP="00640642">
            <w:pPr>
              <w:jc w:val="both"/>
              <w:rPr>
                <w:rFonts w:ascii="Times New Roman" w:eastAsiaTheme="minorEastAsia" w:hAnsi="Times New Roman" w:cs="Times New Roman"/>
                <w:bCs/>
                <w:sz w:val="28"/>
                <w:szCs w:val="28"/>
                <w:lang w:val="kk-KZ" w:eastAsia="ru-RU"/>
              </w:rPr>
            </w:pPr>
            <w:r w:rsidRPr="00640642">
              <w:rPr>
                <w:rFonts w:ascii="Times New Roman" w:eastAsiaTheme="minorEastAsia" w:hAnsi="Times New Roman" w:cs="Times New Roman"/>
                <w:sz w:val="28"/>
                <w:szCs w:val="28"/>
                <w:lang w:eastAsia="ru-RU"/>
              </w:rPr>
              <w:t xml:space="preserve">II түрі – </w:t>
            </w:r>
            <w:r>
              <w:rPr>
                <w:rFonts w:ascii="Times New Roman" w:eastAsiaTheme="minorEastAsia" w:hAnsi="Times New Roman" w:cs="Times New Roman"/>
                <w:sz w:val="28"/>
                <w:szCs w:val="28"/>
                <w:lang w:val="kk-KZ" w:eastAsia="ru-RU"/>
              </w:rPr>
              <w:t>пастерлеу</w:t>
            </w:r>
          </w:p>
        </w:tc>
        <w:tc>
          <w:tcPr>
            <w:tcW w:w="4287" w:type="dxa"/>
            <w:vAlign w:val="center"/>
          </w:tcPr>
          <w:p w14:paraId="771EC8C6" w14:textId="3387DF66" w:rsidR="009F09B7" w:rsidRDefault="009F09B7" w:rsidP="00640642">
            <w:pPr>
              <w:jc w:val="both"/>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sz w:val="28"/>
                <w:szCs w:val="28"/>
                <w:lang w:val="kk-KZ" w:eastAsia="ru-RU"/>
              </w:rPr>
              <w:t>Толық микробиологиялық қауіпсіздік, ұзақ сақтау мүмкіндігі</w:t>
            </w:r>
          </w:p>
        </w:tc>
        <w:tc>
          <w:tcPr>
            <w:tcW w:w="3190" w:type="dxa"/>
            <w:vAlign w:val="center"/>
          </w:tcPr>
          <w:p w14:paraId="73094FC9" w14:textId="7E9211CF" w:rsidR="009F09B7" w:rsidRDefault="009F09B7" w:rsidP="00640642">
            <w:pPr>
              <w:jc w:val="both"/>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sz w:val="28"/>
                <w:szCs w:val="28"/>
                <w:lang w:eastAsia="ru-RU"/>
              </w:rPr>
              <w:t>Ақуыз денатурациясы, коагуляция баяулауы</w:t>
            </w:r>
          </w:p>
        </w:tc>
      </w:tr>
      <w:tr w:rsidR="009F09B7" w14:paraId="6A9E5B20" w14:textId="77777777" w:rsidTr="00E65E6D">
        <w:tc>
          <w:tcPr>
            <w:tcW w:w="2093" w:type="dxa"/>
            <w:vAlign w:val="center"/>
          </w:tcPr>
          <w:p w14:paraId="7EB197DA" w14:textId="7C9C4E08" w:rsidR="009F09B7" w:rsidRDefault="009F09B7" w:rsidP="00640642">
            <w:pPr>
              <w:jc w:val="both"/>
              <w:rPr>
                <w:rFonts w:ascii="Times New Roman" w:eastAsiaTheme="minorEastAsia" w:hAnsi="Times New Roman" w:cs="Times New Roman"/>
                <w:bCs/>
                <w:sz w:val="28"/>
                <w:szCs w:val="28"/>
                <w:lang w:val="kk-KZ" w:eastAsia="ru-RU"/>
              </w:rPr>
            </w:pPr>
            <w:r w:rsidRPr="00640642">
              <w:rPr>
                <w:rFonts w:ascii="Times New Roman" w:eastAsiaTheme="minorEastAsia" w:hAnsi="Times New Roman" w:cs="Times New Roman"/>
                <w:sz w:val="28"/>
                <w:szCs w:val="28"/>
                <w:lang w:val="kk-KZ" w:eastAsia="ru-RU"/>
              </w:rPr>
              <w:t xml:space="preserve">III түрі – </w:t>
            </w:r>
            <w:r>
              <w:rPr>
                <w:rFonts w:ascii="Times New Roman" w:eastAsiaTheme="minorEastAsia" w:hAnsi="Times New Roman" w:cs="Times New Roman"/>
                <w:sz w:val="28"/>
                <w:szCs w:val="28"/>
                <w:lang w:val="kk-KZ" w:eastAsia="ru-RU"/>
              </w:rPr>
              <w:t>ультра пастерлеу</w:t>
            </w:r>
          </w:p>
        </w:tc>
        <w:tc>
          <w:tcPr>
            <w:tcW w:w="4287" w:type="dxa"/>
            <w:vAlign w:val="center"/>
          </w:tcPr>
          <w:p w14:paraId="7E1B8E43" w14:textId="69B283FA" w:rsidR="009F09B7" w:rsidRDefault="009F09B7" w:rsidP="00640642">
            <w:pPr>
              <w:jc w:val="both"/>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sz w:val="28"/>
                <w:szCs w:val="28"/>
                <w:lang w:val="kk-KZ" w:eastAsia="ru-RU"/>
              </w:rPr>
              <w:t>Ақуыз құрылымы сақталады, дәрумендер сақталады, өнім құрылымы тұрақты</w:t>
            </w:r>
          </w:p>
        </w:tc>
        <w:tc>
          <w:tcPr>
            <w:tcW w:w="3190" w:type="dxa"/>
            <w:vAlign w:val="center"/>
          </w:tcPr>
          <w:p w14:paraId="022D9B27" w14:textId="007DEABC" w:rsidR="009F09B7" w:rsidRDefault="009F09B7" w:rsidP="00640642">
            <w:pPr>
              <w:jc w:val="both"/>
              <w:rPr>
                <w:rFonts w:ascii="Times New Roman" w:eastAsiaTheme="minorEastAsia" w:hAnsi="Times New Roman" w:cs="Times New Roman"/>
                <w:bCs/>
                <w:sz w:val="28"/>
                <w:szCs w:val="28"/>
                <w:lang w:val="kk-KZ" w:eastAsia="ru-RU"/>
              </w:rPr>
            </w:pPr>
            <w:r w:rsidRPr="00E65E6D">
              <w:rPr>
                <w:rFonts w:ascii="Times New Roman" w:eastAsiaTheme="minorEastAsia" w:hAnsi="Times New Roman" w:cs="Times New Roman"/>
                <w:sz w:val="28"/>
                <w:szCs w:val="28"/>
                <w:lang w:eastAsia="ru-RU"/>
              </w:rPr>
              <w:t>Ұзақ уақыт өңдеу қажет</w:t>
            </w:r>
          </w:p>
        </w:tc>
      </w:tr>
    </w:tbl>
    <w:p w14:paraId="593BCFA3" w14:textId="77777777" w:rsidR="00E65E6D" w:rsidRDefault="00E65E6D" w:rsidP="00640642">
      <w:pPr>
        <w:spacing w:after="0" w:line="240" w:lineRule="auto"/>
        <w:jc w:val="both"/>
        <w:rPr>
          <w:rFonts w:ascii="Times New Roman" w:eastAsiaTheme="minorEastAsia" w:hAnsi="Times New Roman" w:cs="Times New Roman"/>
          <w:bCs/>
          <w:sz w:val="28"/>
          <w:szCs w:val="28"/>
          <w:lang w:val="kk-KZ" w:eastAsia="ru-RU"/>
        </w:rPr>
      </w:pPr>
    </w:p>
    <w:p w14:paraId="5040E867" w14:textId="77777777" w:rsidR="00640642" w:rsidRPr="00A573C3" w:rsidRDefault="00640642" w:rsidP="00640642">
      <w:pPr>
        <w:spacing w:after="0" w:line="240" w:lineRule="auto"/>
        <w:ind w:firstLine="720"/>
        <w:jc w:val="both"/>
        <w:rPr>
          <w:rFonts w:ascii="Times New Roman" w:eastAsiaTheme="minorEastAsia" w:hAnsi="Times New Roman" w:cs="Times New Roman"/>
          <w:sz w:val="28"/>
          <w:szCs w:val="28"/>
          <w:lang w:val="kk-KZ" w:eastAsia="ru-RU"/>
        </w:rPr>
      </w:pPr>
      <w:r w:rsidRPr="00E65E6D">
        <w:rPr>
          <w:rFonts w:ascii="Times New Roman" w:eastAsiaTheme="minorEastAsia" w:hAnsi="Times New Roman" w:cs="Times New Roman"/>
          <w:sz w:val="28"/>
          <w:szCs w:val="28"/>
          <w:lang w:val="kk-KZ" w:eastAsia="ru-RU"/>
        </w:rPr>
        <w:t xml:space="preserve">Осылайша, жылумен өңдеудің таңдалған режимі өндірістің нақты мақсатына (шығым, қауіпсіздік, құрылым немесе сақтау тұрақтылығы) сәйкес келуі тиіс. </w:t>
      </w:r>
      <w:r w:rsidRPr="00A573C3">
        <w:rPr>
          <w:rFonts w:ascii="Times New Roman" w:eastAsiaTheme="minorEastAsia" w:hAnsi="Times New Roman" w:cs="Times New Roman"/>
          <w:sz w:val="28"/>
          <w:szCs w:val="28"/>
          <w:lang w:val="kk-KZ" w:eastAsia="ru-RU"/>
        </w:rPr>
        <w:t xml:space="preserve">Қой сүтінен ірімшік өндіруде I және III түрлер – </w:t>
      </w:r>
      <w:r w:rsidRPr="00A573C3">
        <w:rPr>
          <w:rFonts w:ascii="Times New Roman" w:eastAsiaTheme="minorEastAsia" w:hAnsi="Times New Roman" w:cs="Times New Roman"/>
          <w:bCs/>
          <w:sz w:val="28"/>
          <w:szCs w:val="28"/>
          <w:lang w:val="kk-KZ" w:eastAsia="ru-RU"/>
        </w:rPr>
        <w:t>шығым мен сенсорлық қасиеттерге</w:t>
      </w:r>
      <w:r w:rsidRPr="00A573C3">
        <w:rPr>
          <w:rFonts w:ascii="Times New Roman" w:eastAsiaTheme="minorEastAsia" w:hAnsi="Times New Roman" w:cs="Times New Roman"/>
          <w:sz w:val="28"/>
          <w:szCs w:val="28"/>
          <w:lang w:val="kk-KZ" w:eastAsia="ru-RU"/>
        </w:rPr>
        <w:t xml:space="preserve">, ал II түрі – </w:t>
      </w:r>
      <w:r w:rsidRPr="00A573C3">
        <w:rPr>
          <w:rFonts w:ascii="Times New Roman" w:eastAsiaTheme="minorEastAsia" w:hAnsi="Times New Roman" w:cs="Times New Roman"/>
          <w:bCs/>
          <w:sz w:val="28"/>
          <w:szCs w:val="28"/>
          <w:lang w:val="kk-KZ" w:eastAsia="ru-RU"/>
        </w:rPr>
        <w:t>гигиеналық қауіпсіздік пен сақтау мерзіміне</w:t>
      </w:r>
      <w:r w:rsidRPr="00A573C3">
        <w:rPr>
          <w:rFonts w:ascii="Times New Roman" w:eastAsiaTheme="minorEastAsia" w:hAnsi="Times New Roman" w:cs="Times New Roman"/>
          <w:sz w:val="28"/>
          <w:szCs w:val="28"/>
          <w:lang w:val="kk-KZ" w:eastAsia="ru-RU"/>
        </w:rPr>
        <w:t xml:space="preserve"> басымдық беретін технологияларда тиімді.</w:t>
      </w:r>
    </w:p>
    <w:p w14:paraId="7A17AEAE" w14:textId="77777777" w:rsidR="0095765F" w:rsidRPr="00573FB9" w:rsidRDefault="0095765F" w:rsidP="0095765F">
      <w:pPr>
        <w:spacing w:after="0" w:line="240" w:lineRule="auto"/>
        <w:ind w:firstLine="720"/>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Бұл мәндер төмен температуралы өңдеудің сүттің нәзік ақуыздық құрылымын сақтауға ықпал ететінін көрсетеді. Атап айтқанда, термизациялау сарысу ақуыздарының конформациясын бұзбай, олардың биологиялық белсенділігін барынша сақтауға мүмкіндік береді.</w:t>
      </w:r>
    </w:p>
    <w:p w14:paraId="799554F3" w14:textId="4C20747D" w:rsidR="0095765F" w:rsidRPr="00573FB9" w:rsidRDefault="0095765F" w:rsidP="0095765F">
      <w:pPr>
        <w:spacing w:after="0" w:line="240" w:lineRule="auto"/>
        <w:ind w:firstLine="720"/>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Мұндай тұжырымдар Fox &amp; McSweeney (2015) және Deeth &amp; Datta (2011) еңбектерінде де келтірілген. Бұл авторлар сүт ақуыздарының термиялық тұрақтылығын, олардың денатурациялану механизмдерін және әртүрлі жылумен өңдеу әдістерінің ақуыздың функционалдық қасиеттеріне әсерін жан-жақты зерттеген. Олардың жұмыстары қазіргі зерттеу нәтижелерін теориялық тұрғыда растап, қой сүтін өңдеудің тиімді режимдерін таңдауға ғылыми негіз береді [</w:t>
      </w:r>
      <w:r>
        <w:rPr>
          <w:rFonts w:ascii="Times New Roman" w:eastAsiaTheme="minorEastAsia" w:hAnsi="Times New Roman" w:cs="Times New Roman"/>
          <w:sz w:val="28"/>
          <w:szCs w:val="28"/>
          <w:lang w:val="kk-KZ" w:eastAsia="ru-RU"/>
        </w:rPr>
        <w:t>215</w:t>
      </w:r>
      <w:r w:rsidRPr="00573FB9">
        <w:rPr>
          <w:rFonts w:ascii="Times New Roman" w:eastAsiaTheme="minorEastAsia" w:hAnsi="Times New Roman" w:cs="Times New Roman"/>
          <w:sz w:val="28"/>
          <w:szCs w:val="28"/>
          <w:lang w:val="kk-KZ" w:eastAsia="ru-RU"/>
        </w:rPr>
        <w:t xml:space="preserve">, </w:t>
      </w:r>
      <w:r>
        <w:rPr>
          <w:rFonts w:ascii="Times New Roman" w:eastAsiaTheme="minorEastAsia" w:hAnsi="Times New Roman" w:cs="Times New Roman"/>
          <w:sz w:val="28"/>
          <w:szCs w:val="28"/>
          <w:lang w:val="kk-KZ" w:eastAsia="ru-RU"/>
        </w:rPr>
        <w:t>216</w:t>
      </w:r>
      <w:r w:rsidRPr="00573FB9">
        <w:rPr>
          <w:rFonts w:ascii="Times New Roman" w:eastAsiaTheme="minorEastAsia" w:hAnsi="Times New Roman" w:cs="Times New Roman"/>
          <w:sz w:val="28"/>
          <w:szCs w:val="28"/>
          <w:lang w:val="kk-KZ" w:eastAsia="ru-RU"/>
        </w:rPr>
        <w:t>].</w:t>
      </w:r>
    </w:p>
    <w:p w14:paraId="70E8E556" w14:textId="77777777" w:rsidR="0095765F" w:rsidRPr="00573FB9" w:rsidRDefault="0095765F" w:rsidP="0095765F">
      <w:pPr>
        <w:spacing w:after="0" w:line="240" w:lineRule="auto"/>
        <w:ind w:firstLine="720"/>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 xml:space="preserve">Осылайша, жүргізілген зерттеулер сүтті өңдеудің технологиялық параметрлерін оңтайландыру жұмсақ ірімшіктің сапасы мен шығымына </w:t>
      </w:r>
      <w:r w:rsidRPr="00573FB9">
        <w:rPr>
          <w:rFonts w:ascii="Times New Roman" w:eastAsiaTheme="minorEastAsia" w:hAnsi="Times New Roman" w:cs="Times New Roman"/>
          <w:sz w:val="28"/>
          <w:szCs w:val="28"/>
          <w:lang w:val="kk-KZ" w:eastAsia="ru-RU"/>
        </w:rPr>
        <w:lastRenderedPageBreak/>
        <w:t>елеулі әсер ететінін көрсетті. Қой сүтіне тән нәзік құрылымды сақтау үшін I және III өңдеу түрлері – термизация және ұзақ орташа температуралы пастерлеу – ұсынылады. Ал микробиологиялық қауіпсіздік пен ұзақ сақтау мерзімін қамтамасыз ету үшін II режим – жоғары температуралы өңдеу – тиімді болып табылады. Сонымен қатар, микротолқынды жылумен өңдеу коагуляция процесін жеделдетіп, дайын өнімнің сапасын арттырудың қосымша мүмкіндігі ретінде қарастырылады.</w:t>
      </w:r>
    </w:p>
    <w:p w14:paraId="1CD951D4" w14:textId="37E4BF36" w:rsidR="00CB5F72" w:rsidRPr="00573FB9" w:rsidRDefault="00CB5F72" w:rsidP="00CB5F72">
      <w:pPr>
        <w:spacing w:after="0" w:line="240" w:lineRule="auto"/>
        <w:ind w:firstLine="720"/>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Сонымен қатар, дәрумендердің және функционалдық белсенді заттардың жоғарырақ деңгейде сақталуы, бұл өңдеу әдісінің тиімділігін көрсетеді. Осы себепті әрі қарайғы технологиялық зерттеулерде 63–65 °C температурадағы термизациялау режимі қолданылды.</w:t>
      </w:r>
    </w:p>
    <w:p w14:paraId="5824F23A" w14:textId="77777777" w:rsidR="00CB5F72" w:rsidRPr="00573FB9" w:rsidRDefault="00CB5F72" w:rsidP="00CB5F72">
      <w:pPr>
        <w:spacing w:after="0" w:line="240" w:lineRule="auto"/>
        <w:ind w:firstLine="720"/>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Қой сүтін термизациялау ірімшік өндірісі үшін оның технологиялық қасиеттерін жақсартады. Сарысу ақуыздарының төмен денатурациясы ірімшік массасының реологиялық құрылымын сақтауға оң әсер етеді, ал шамадан тыс денатурация пастерлеу кезінде байқалып, өнім сапасына кері әсер тигізуі мүмкін.</w:t>
      </w:r>
    </w:p>
    <w:p w14:paraId="1C6D8E76" w14:textId="0A29AB3B" w:rsidR="00CB5F72" w:rsidRPr="00573FB9" w:rsidRDefault="00CB5F72" w:rsidP="00CB5F72">
      <w:pPr>
        <w:spacing w:after="0" w:line="240" w:lineRule="auto"/>
        <w:ind w:firstLine="709"/>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Сүт ұйыту үшін алдымен пастерленіп, содан соң 38–40 °C-қа дейін салқындатылған. Дайын ұйытқыда титрленетін қышқылдық 114–116 °T, ал pH 4,3 ± 0,1 деңгейінде болды. Барлық тәжірибелер 5 рет қайталану арқылы жүргізілді, бұл нәтижелердің сенімділігі мен тұрақтылығын қамтамасыз етеді.</w:t>
      </w:r>
    </w:p>
    <w:p w14:paraId="60AFD1A7" w14:textId="09BAFDBC" w:rsidR="006750F8" w:rsidRPr="005F7A2B" w:rsidRDefault="006750F8" w:rsidP="006750F8">
      <w:pPr>
        <w:spacing w:after="0" w:line="240" w:lineRule="auto"/>
        <w:ind w:firstLine="709"/>
        <w:jc w:val="both"/>
        <w:rPr>
          <w:rFonts w:ascii="Times New Roman" w:eastAsiaTheme="minorEastAsia" w:hAnsi="Times New Roman" w:cs="Times New Roman"/>
          <w:sz w:val="28"/>
          <w:szCs w:val="28"/>
          <w:lang w:val="kk-KZ" w:eastAsia="ru-RU"/>
        </w:rPr>
      </w:pPr>
      <w:r w:rsidRPr="005F7A2B">
        <w:rPr>
          <w:rFonts w:ascii="Times New Roman" w:eastAsiaTheme="minorEastAsia" w:hAnsi="Times New Roman" w:cs="Times New Roman"/>
          <w:sz w:val="28"/>
          <w:szCs w:val="28"/>
          <w:lang w:val="kk-KZ" w:eastAsia="ru-RU"/>
        </w:rPr>
        <w:t>Осылайша, тәжірибелік зерттеу нәтижелері көрсеткендей, қой сүтінен жұмсақ ірімшік өндіру технологиясы үшін оңтайлы технологиялық регламентті әзірлеу мен өндірістік апробация жүргізу мақсатқа сай деп танылды.</w:t>
      </w:r>
    </w:p>
    <w:p w14:paraId="5F829D6D" w14:textId="7E6E2D67" w:rsidR="007A6AE2" w:rsidRPr="007A6AE2" w:rsidRDefault="00B66B38" w:rsidP="007A6AE2">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ab/>
        <w:t xml:space="preserve"> </w:t>
      </w:r>
      <w:r w:rsidR="007A6AE2" w:rsidRPr="007A6AE2">
        <w:rPr>
          <w:rFonts w:ascii="Times New Roman" w:eastAsiaTheme="minorEastAsia" w:hAnsi="Times New Roman" w:cs="Times New Roman"/>
          <w:sz w:val="28"/>
          <w:szCs w:val="28"/>
          <w:lang w:val="kk-KZ" w:eastAsia="ru-RU"/>
        </w:rPr>
        <w:t>Сонымен қатар, зерттеу барысында</w:t>
      </w:r>
      <w:r w:rsidR="007A6AE2">
        <w:rPr>
          <w:rFonts w:ascii="Times New Roman" w:eastAsiaTheme="minorEastAsia" w:hAnsi="Times New Roman" w:cs="Times New Roman"/>
          <w:sz w:val="28"/>
          <w:szCs w:val="28"/>
          <w:lang w:val="kk-KZ" w:eastAsia="ru-RU"/>
        </w:rPr>
        <w:t xml:space="preserve"> жұмсақ</w:t>
      </w:r>
      <w:r w:rsidR="007A6AE2" w:rsidRPr="007A6AE2">
        <w:rPr>
          <w:rFonts w:ascii="Times New Roman" w:eastAsiaTheme="minorEastAsia" w:hAnsi="Times New Roman" w:cs="Times New Roman"/>
          <w:sz w:val="28"/>
          <w:szCs w:val="28"/>
          <w:lang w:val="kk-KZ" w:eastAsia="ru-RU"/>
        </w:rPr>
        <w:t xml:space="preserve"> </w:t>
      </w:r>
      <w:r w:rsidR="007A6AE2">
        <w:rPr>
          <w:rFonts w:ascii="Times New Roman" w:eastAsiaTheme="minorEastAsia" w:hAnsi="Times New Roman" w:cs="Times New Roman"/>
          <w:sz w:val="28"/>
          <w:szCs w:val="28"/>
          <w:lang w:val="kk-KZ" w:eastAsia="ru-RU"/>
        </w:rPr>
        <w:t>ірімшіктердің</w:t>
      </w:r>
      <w:r w:rsidR="007A6AE2" w:rsidRPr="007A6AE2">
        <w:rPr>
          <w:rFonts w:ascii="Times New Roman" w:eastAsiaTheme="minorEastAsia" w:hAnsi="Times New Roman" w:cs="Times New Roman"/>
          <w:sz w:val="28"/>
          <w:szCs w:val="28"/>
          <w:lang w:val="kk-KZ" w:eastAsia="ru-RU"/>
        </w:rPr>
        <w:t xml:space="preserve"> тағамдық және энергетикалық құндылығы да анықталды. Бұл көрсеткіштер қой сүтінен жасалған өнімдердің құнды диеталық және функционалдық қасиеттерге ие екенін айғақтайды, сонымен қатар аталған өнімді балама протеин мен кальций көзі ретінде пайдаланудың болашағы зор екенін </w:t>
      </w:r>
      <w:r w:rsidR="00721684">
        <w:rPr>
          <w:rFonts w:ascii="Times New Roman" w:eastAsiaTheme="minorEastAsia" w:hAnsi="Times New Roman" w:cs="Times New Roman"/>
          <w:sz w:val="28"/>
          <w:szCs w:val="28"/>
          <w:lang w:val="kk-KZ" w:eastAsia="ru-RU"/>
        </w:rPr>
        <w:t>дәлелдейді. Алынған нәтижелер 4</w:t>
      </w:r>
      <w:r w:rsidR="00721684">
        <w:rPr>
          <w:rFonts w:ascii="Times New Roman" w:eastAsiaTheme="minorEastAsia" w:hAnsi="Times New Roman" w:cs="Times New Roman"/>
          <w:sz w:val="28"/>
          <w:szCs w:val="28"/>
          <w:lang w:val="en-US" w:eastAsia="ru-RU"/>
        </w:rPr>
        <w:t>1</w:t>
      </w:r>
      <w:r w:rsidR="007A6AE2" w:rsidRPr="007A6AE2">
        <w:rPr>
          <w:rFonts w:ascii="Times New Roman" w:eastAsiaTheme="minorEastAsia" w:hAnsi="Times New Roman" w:cs="Times New Roman"/>
          <w:sz w:val="28"/>
          <w:szCs w:val="28"/>
          <w:lang w:val="kk-KZ" w:eastAsia="ru-RU"/>
        </w:rPr>
        <w:t xml:space="preserve">-кестеде көрсетілген. Бақылау үлгісі ретінде </w:t>
      </w:r>
      <w:r w:rsidR="007A6AE2">
        <w:rPr>
          <w:rFonts w:ascii="Times New Roman" w:eastAsiaTheme="minorEastAsia" w:hAnsi="Times New Roman" w:cs="Times New Roman"/>
          <w:sz w:val="28"/>
          <w:szCs w:val="28"/>
          <w:lang w:val="kk-KZ" w:eastAsia="ru-RU"/>
        </w:rPr>
        <w:t xml:space="preserve">түрік ірімшігі яғни, Авваси </w:t>
      </w:r>
      <w:r w:rsidR="007A6AE2" w:rsidRPr="007A6AE2">
        <w:rPr>
          <w:rFonts w:ascii="Times New Roman" w:eastAsiaTheme="minorEastAsia" w:hAnsi="Times New Roman" w:cs="Times New Roman"/>
          <w:sz w:val="28"/>
          <w:szCs w:val="28"/>
          <w:lang w:val="kk-KZ" w:eastAsia="ru-RU"/>
        </w:rPr>
        <w:t>қой</w:t>
      </w:r>
      <w:r w:rsidR="007A6AE2">
        <w:rPr>
          <w:rFonts w:ascii="Times New Roman" w:eastAsiaTheme="minorEastAsia" w:hAnsi="Times New Roman" w:cs="Times New Roman"/>
          <w:sz w:val="28"/>
          <w:szCs w:val="28"/>
          <w:lang w:val="kk-KZ" w:eastAsia="ru-RU"/>
        </w:rPr>
        <w:t xml:space="preserve"> тұқымы</w:t>
      </w:r>
      <w:r w:rsidR="007A6AE2" w:rsidRPr="007A6AE2">
        <w:rPr>
          <w:rFonts w:ascii="Times New Roman" w:eastAsiaTheme="minorEastAsia" w:hAnsi="Times New Roman" w:cs="Times New Roman"/>
          <w:sz w:val="28"/>
          <w:szCs w:val="28"/>
          <w:lang w:val="kk-KZ" w:eastAsia="ru-RU"/>
        </w:rPr>
        <w:t xml:space="preserve"> сүтінен жасалған ірімшік алынды. </w:t>
      </w:r>
    </w:p>
    <w:p w14:paraId="30DE49D2" w14:textId="77777777" w:rsidR="007A6AE2" w:rsidRPr="007A6AE2" w:rsidRDefault="007A6AE2" w:rsidP="007A6AE2">
      <w:pPr>
        <w:spacing w:after="0" w:line="240" w:lineRule="auto"/>
        <w:jc w:val="both"/>
        <w:rPr>
          <w:rFonts w:ascii="Times New Roman" w:eastAsiaTheme="minorEastAsia" w:hAnsi="Times New Roman" w:cs="Times New Roman"/>
          <w:sz w:val="28"/>
          <w:szCs w:val="28"/>
          <w:lang w:val="kk-KZ" w:eastAsia="ru-RU"/>
        </w:rPr>
      </w:pPr>
    </w:p>
    <w:p w14:paraId="5AC2D45B" w14:textId="1AA7EB41" w:rsidR="007A6AE2" w:rsidRPr="007A6AE2" w:rsidRDefault="00721684" w:rsidP="007A6AE2">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Кесте 4</w:t>
      </w:r>
      <w:r w:rsidRPr="00721684">
        <w:rPr>
          <w:rFonts w:ascii="Times New Roman" w:eastAsiaTheme="minorEastAsia" w:hAnsi="Times New Roman" w:cs="Times New Roman"/>
          <w:sz w:val="28"/>
          <w:szCs w:val="28"/>
          <w:lang w:val="kk-KZ" w:eastAsia="ru-RU"/>
        </w:rPr>
        <w:t>1</w:t>
      </w:r>
      <w:r w:rsidR="007A6AE2" w:rsidRPr="007A6AE2">
        <w:rPr>
          <w:rFonts w:ascii="Times New Roman" w:eastAsiaTheme="minorEastAsia" w:hAnsi="Times New Roman" w:cs="Times New Roman"/>
          <w:sz w:val="28"/>
          <w:szCs w:val="28"/>
          <w:lang w:val="kk-KZ" w:eastAsia="ru-RU"/>
        </w:rPr>
        <w:t xml:space="preserve"> – Қазақтың құйрықты ұяң жүнді қой сү</w:t>
      </w:r>
      <w:r w:rsidR="007A6AE2">
        <w:rPr>
          <w:rFonts w:ascii="Times New Roman" w:eastAsiaTheme="minorEastAsia" w:hAnsi="Times New Roman" w:cs="Times New Roman"/>
          <w:sz w:val="28"/>
          <w:szCs w:val="28"/>
          <w:lang w:val="kk-KZ" w:eastAsia="ru-RU"/>
        </w:rPr>
        <w:t>тінен жасалған жұмсақ ірімшіктердің</w:t>
      </w:r>
      <w:r w:rsidR="007A6AE2" w:rsidRPr="007A6AE2">
        <w:rPr>
          <w:rFonts w:ascii="Times New Roman" w:eastAsiaTheme="minorEastAsia" w:hAnsi="Times New Roman" w:cs="Times New Roman"/>
          <w:sz w:val="28"/>
          <w:szCs w:val="28"/>
          <w:lang w:val="kk-KZ" w:eastAsia="ru-RU"/>
        </w:rPr>
        <w:t xml:space="preserve"> тағамдық және энергетикалық құндылығы</w:t>
      </w:r>
    </w:p>
    <w:p w14:paraId="03CC3764" w14:textId="76CB29FC" w:rsidR="00B66B38" w:rsidRPr="007A6AE2" w:rsidRDefault="00B66B38" w:rsidP="00B66B38">
      <w:pPr>
        <w:spacing w:after="0" w:line="240" w:lineRule="auto"/>
        <w:jc w:val="both"/>
        <w:rPr>
          <w:rFonts w:ascii="Times New Roman" w:eastAsiaTheme="minorEastAsia" w:hAnsi="Times New Roman" w:cs="Times New Roman"/>
          <w:sz w:val="28"/>
          <w:szCs w:val="28"/>
          <w:lang w:val="kk-KZ" w:eastAsia="ru-RU"/>
        </w:rPr>
      </w:pPr>
    </w:p>
    <w:tbl>
      <w:tblPr>
        <w:tblW w:w="9464" w:type="dxa"/>
        <w:tblLayout w:type="fixed"/>
        <w:tblCellMar>
          <w:left w:w="0" w:type="dxa"/>
          <w:right w:w="0" w:type="dxa"/>
        </w:tblCellMar>
        <w:tblLook w:val="0600" w:firstRow="0" w:lastRow="0" w:firstColumn="0" w:lastColumn="0" w:noHBand="1" w:noVBand="1"/>
      </w:tblPr>
      <w:tblGrid>
        <w:gridCol w:w="2943"/>
        <w:gridCol w:w="1843"/>
        <w:gridCol w:w="2197"/>
        <w:gridCol w:w="2481"/>
      </w:tblGrid>
      <w:tr w:rsidR="009F09B7" w:rsidRPr="00CA395C" w14:paraId="7FFD06ED" w14:textId="77777777" w:rsidTr="00A909C8">
        <w:trPr>
          <w:trHeight w:val="565"/>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4F2C74"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Көрсеткіштер,  г/100 г:</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3BC1A61" w14:textId="77777777" w:rsidR="00A4684A" w:rsidRDefault="009F09B7" w:rsidP="009F09B7">
            <w:pPr>
              <w:spacing w:after="0" w:line="240" w:lineRule="auto"/>
              <w:jc w:val="center"/>
              <w:rPr>
                <w:rFonts w:ascii="Times New Roman" w:eastAsiaTheme="minorEastAsia" w:hAnsi="Times New Roman" w:cs="Times New Roman"/>
                <w:sz w:val="28"/>
                <w:szCs w:val="28"/>
                <w:lang w:val="kk-KZ" w:eastAsia="ru-RU"/>
              </w:rPr>
            </w:pPr>
            <w:r w:rsidRPr="009F09B7">
              <w:rPr>
                <w:rFonts w:ascii="Times New Roman" w:eastAsiaTheme="minorEastAsia" w:hAnsi="Times New Roman" w:cs="Times New Roman"/>
                <w:sz w:val="28"/>
                <w:szCs w:val="28"/>
                <w:lang w:eastAsia="ru-RU"/>
              </w:rPr>
              <w:t>Otlu Peynir (түрік ірімшігі)</w:t>
            </w:r>
          </w:p>
          <w:p w14:paraId="306912D1" w14:textId="4150879A" w:rsidR="007A6AE2" w:rsidRPr="007A6AE2" w:rsidRDefault="007A6AE2" w:rsidP="009F09B7">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(Бақылау үлгісі</w:t>
            </w:r>
            <w:r w:rsidR="00F03D81">
              <w:rPr>
                <w:rFonts w:ascii="Times New Roman" w:eastAsiaTheme="minorEastAsia" w:hAnsi="Times New Roman" w:cs="Times New Roman"/>
                <w:sz w:val="28"/>
                <w:szCs w:val="28"/>
                <w:lang w:val="kk-KZ" w:eastAsia="ru-RU"/>
              </w:rPr>
              <w:t>)</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A03AA00" w14:textId="00D4EE18" w:rsidR="00A4684A" w:rsidRPr="00A909C8" w:rsidRDefault="009F09B7" w:rsidP="009F09B7">
            <w:pPr>
              <w:spacing w:after="0" w:line="240" w:lineRule="auto"/>
              <w:jc w:val="center"/>
              <w:rPr>
                <w:rFonts w:ascii="Times New Roman" w:eastAsiaTheme="minorEastAsia" w:hAnsi="Times New Roman" w:cs="Times New Roman"/>
                <w:sz w:val="28"/>
                <w:szCs w:val="28"/>
                <w:lang w:val="kk-KZ" w:eastAsia="ru-RU"/>
              </w:rPr>
            </w:pPr>
            <w:r w:rsidRPr="009F09B7">
              <w:rPr>
                <w:rFonts w:ascii="Times New Roman" w:eastAsiaTheme="minorEastAsia" w:hAnsi="Times New Roman" w:cs="Times New Roman"/>
                <w:sz w:val="28"/>
                <w:szCs w:val="28"/>
                <w:lang w:val="kk-KZ" w:eastAsia="ru-RU"/>
              </w:rPr>
              <w:t>Қазақтың құйрықты ұяң жүнді қой сүтінен жасалған жұмсақ ірімшік</w:t>
            </w:r>
            <w:r w:rsidR="007A6AE2" w:rsidRPr="007A6AE2">
              <w:rPr>
                <w:rFonts w:ascii="Times New Roman" w:eastAsiaTheme="minorEastAsia" w:hAnsi="Times New Roman" w:cs="Times New Roman"/>
                <w:sz w:val="28"/>
                <w:szCs w:val="28"/>
                <w:lang w:val="kk-KZ" w:eastAsia="ru-RU"/>
              </w:rPr>
              <w:t xml:space="preserve">, </w:t>
            </w:r>
            <w:r w:rsidR="007A6AE2">
              <w:rPr>
                <w:rFonts w:ascii="Times New Roman" w:eastAsiaTheme="minorEastAsia" w:hAnsi="Times New Roman" w:cs="Times New Roman"/>
                <w:sz w:val="28"/>
                <w:szCs w:val="28"/>
                <w:lang w:val="kk-KZ" w:eastAsia="ru-RU"/>
              </w:rPr>
              <w:t xml:space="preserve">үлгі </w:t>
            </w:r>
            <w:r w:rsidR="00A909C8" w:rsidRPr="00A909C8">
              <w:rPr>
                <w:rFonts w:ascii="Times New Roman" w:eastAsiaTheme="minorEastAsia" w:hAnsi="Times New Roman" w:cs="Times New Roman"/>
                <w:sz w:val="28"/>
                <w:szCs w:val="28"/>
                <w:lang w:val="kk-KZ" w:eastAsia="ru-RU"/>
              </w:rPr>
              <w:t>1</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99DA62F" w14:textId="667CBEEB" w:rsidR="00A4684A" w:rsidRPr="007A6AE2" w:rsidRDefault="009F09B7" w:rsidP="009F09B7">
            <w:pPr>
              <w:spacing w:after="0" w:line="240" w:lineRule="auto"/>
              <w:jc w:val="center"/>
              <w:rPr>
                <w:rFonts w:ascii="Times New Roman" w:eastAsiaTheme="minorEastAsia" w:hAnsi="Times New Roman" w:cs="Times New Roman"/>
                <w:sz w:val="28"/>
                <w:szCs w:val="28"/>
                <w:lang w:val="kk-KZ" w:eastAsia="ru-RU"/>
              </w:rPr>
            </w:pPr>
            <w:r w:rsidRPr="009F09B7">
              <w:rPr>
                <w:rFonts w:ascii="Times New Roman" w:eastAsiaTheme="minorEastAsia" w:hAnsi="Times New Roman" w:cs="Times New Roman"/>
                <w:sz w:val="28"/>
                <w:szCs w:val="28"/>
                <w:lang w:val="kk-KZ" w:eastAsia="ru-RU"/>
              </w:rPr>
              <w:t>Саумалдық қосылған қой сүтінен жасалған жұмсақ ірімшік, үлгі</w:t>
            </w:r>
            <w:r w:rsidR="007A6AE2">
              <w:rPr>
                <w:rFonts w:ascii="Times New Roman" w:eastAsiaTheme="minorEastAsia" w:hAnsi="Times New Roman" w:cs="Times New Roman"/>
                <w:sz w:val="28"/>
                <w:szCs w:val="28"/>
                <w:lang w:val="kk-KZ" w:eastAsia="ru-RU"/>
              </w:rPr>
              <w:t xml:space="preserve"> </w:t>
            </w:r>
            <w:r w:rsidR="007A6AE2" w:rsidRPr="007A6AE2">
              <w:rPr>
                <w:rFonts w:ascii="Times New Roman" w:eastAsiaTheme="minorEastAsia" w:hAnsi="Times New Roman" w:cs="Times New Roman"/>
                <w:sz w:val="28"/>
                <w:szCs w:val="28"/>
                <w:lang w:val="kk-KZ" w:eastAsia="ru-RU"/>
              </w:rPr>
              <w:t>2</w:t>
            </w:r>
          </w:p>
        </w:tc>
      </w:tr>
      <w:tr w:rsidR="009F09B7" w:rsidRPr="009F09B7" w14:paraId="5204D5C2" w14:textId="77777777" w:rsidTr="00A909C8">
        <w:trPr>
          <w:trHeight w:val="283"/>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8FFB898"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lastRenderedPageBreak/>
              <w:t>Ақуыздар</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75597ADA"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19,5±0,2</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4CB0305"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15,7</w:t>
            </w:r>
            <w:r w:rsidRPr="009F09B7">
              <w:rPr>
                <w:rFonts w:ascii="Times New Roman" w:eastAsiaTheme="minorEastAsia" w:hAnsi="Times New Roman" w:cs="Times New Roman"/>
                <w:sz w:val="28"/>
                <w:szCs w:val="28"/>
                <w:lang w:eastAsia="ru-RU"/>
              </w:rPr>
              <w:t>±</w:t>
            </w:r>
            <w:r w:rsidRPr="009F09B7">
              <w:rPr>
                <w:rFonts w:ascii="Times New Roman" w:eastAsiaTheme="minorEastAsia" w:hAnsi="Times New Roman" w:cs="Times New Roman"/>
                <w:sz w:val="28"/>
                <w:szCs w:val="28"/>
                <w:lang w:val="kk-KZ" w:eastAsia="ru-RU"/>
              </w:rPr>
              <w:t>0,03</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B3F9A06"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en-US" w:eastAsia="ru-RU"/>
              </w:rPr>
              <w:t>22,4</w:t>
            </w:r>
            <w:r w:rsidRPr="009F09B7">
              <w:rPr>
                <w:rFonts w:ascii="Times New Roman" w:eastAsiaTheme="minorEastAsia" w:hAnsi="Times New Roman" w:cs="Times New Roman"/>
                <w:sz w:val="28"/>
                <w:szCs w:val="28"/>
                <w:lang w:val="kk-KZ" w:eastAsia="ru-RU"/>
              </w:rPr>
              <w:t>±0,</w:t>
            </w:r>
            <w:r w:rsidRPr="009F09B7">
              <w:rPr>
                <w:rFonts w:ascii="Times New Roman" w:eastAsiaTheme="minorEastAsia" w:hAnsi="Times New Roman" w:cs="Times New Roman"/>
                <w:sz w:val="28"/>
                <w:szCs w:val="28"/>
                <w:lang w:val="en-US" w:eastAsia="ru-RU"/>
              </w:rPr>
              <w:t>04</w:t>
            </w:r>
          </w:p>
        </w:tc>
      </w:tr>
      <w:tr w:rsidR="009F09B7" w:rsidRPr="009F09B7" w14:paraId="69611A01" w14:textId="77777777" w:rsidTr="00A909C8">
        <w:trPr>
          <w:trHeight w:val="283"/>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E895DCD"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Майлар</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16E051A6"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en-US" w:eastAsia="ru-RU"/>
              </w:rPr>
              <w:t>15</w:t>
            </w:r>
            <w:r w:rsidRPr="009F09B7">
              <w:rPr>
                <w:rFonts w:ascii="Times New Roman" w:eastAsiaTheme="minorEastAsia" w:hAnsi="Times New Roman" w:cs="Times New Roman"/>
                <w:sz w:val="28"/>
                <w:szCs w:val="28"/>
                <w:lang w:eastAsia="ru-RU"/>
              </w:rPr>
              <w:t>,0±0,5</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6A90E6B"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14,45</w:t>
            </w:r>
            <w:r w:rsidRPr="009F09B7">
              <w:rPr>
                <w:rFonts w:ascii="Times New Roman" w:eastAsiaTheme="minorEastAsia" w:hAnsi="Times New Roman" w:cs="Times New Roman"/>
                <w:sz w:val="28"/>
                <w:szCs w:val="28"/>
                <w:lang w:eastAsia="ru-RU"/>
              </w:rPr>
              <w:t>±</w:t>
            </w:r>
            <w:r w:rsidRPr="009F09B7">
              <w:rPr>
                <w:rFonts w:ascii="Times New Roman" w:eastAsiaTheme="minorEastAsia" w:hAnsi="Times New Roman" w:cs="Times New Roman"/>
                <w:sz w:val="28"/>
                <w:szCs w:val="28"/>
                <w:lang w:val="kk-KZ" w:eastAsia="ru-RU"/>
              </w:rPr>
              <w:t>0,04</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E9AF2CB"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en-US" w:eastAsia="ru-RU"/>
              </w:rPr>
              <w:t>16,08</w:t>
            </w:r>
            <w:r w:rsidRPr="009F09B7">
              <w:rPr>
                <w:rFonts w:ascii="Times New Roman" w:eastAsiaTheme="minorEastAsia" w:hAnsi="Times New Roman" w:cs="Times New Roman"/>
                <w:sz w:val="28"/>
                <w:szCs w:val="28"/>
                <w:lang w:val="kk-KZ" w:eastAsia="ru-RU"/>
              </w:rPr>
              <w:t>±0,</w:t>
            </w:r>
            <w:r w:rsidRPr="009F09B7">
              <w:rPr>
                <w:rFonts w:ascii="Times New Roman" w:eastAsiaTheme="minorEastAsia" w:hAnsi="Times New Roman" w:cs="Times New Roman"/>
                <w:sz w:val="28"/>
                <w:szCs w:val="28"/>
                <w:lang w:val="en-US" w:eastAsia="ru-RU"/>
              </w:rPr>
              <w:t>05</w:t>
            </w:r>
          </w:p>
        </w:tc>
      </w:tr>
      <w:tr w:rsidR="009F09B7" w:rsidRPr="009F09B7" w14:paraId="462FE5D1" w14:textId="77777777" w:rsidTr="00A909C8">
        <w:trPr>
          <w:trHeight w:val="298"/>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D2F8469"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Көмірсулар</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32F78723"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en-US" w:eastAsia="ru-RU"/>
              </w:rPr>
              <w:t>7</w:t>
            </w:r>
            <w:r w:rsidRPr="009F09B7">
              <w:rPr>
                <w:rFonts w:ascii="Times New Roman" w:eastAsiaTheme="minorEastAsia" w:hAnsi="Times New Roman" w:cs="Times New Roman"/>
                <w:sz w:val="28"/>
                <w:szCs w:val="28"/>
                <w:lang w:eastAsia="ru-RU"/>
              </w:rPr>
              <w:t>,2±0,1</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D081F22"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6,46</w:t>
            </w:r>
            <w:r w:rsidRPr="009F09B7">
              <w:rPr>
                <w:rFonts w:ascii="Times New Roman" w:eastAsiaTheme="minorEastAsia" w:hAnsi="Times New Roman" w:cs="Times New Roman"/>
                <w:sz w:val="28"/>
                <w:szCs w:val="28"/>
                <w:lang w:eastAsia="ru-RU"/>
              </w:rPr>
              <w:t>±</w:t>
            </w:r>
            <w:r w:rsidRPr="009F09B7">
              <w:rPr>
                <w:rFonts w:ascii="Times New Roman" w:eastAsiaTheme="minorEastAsia" w:hAnsi="Times New Roman" w:cs="Times New Roman"/>
                <w:sz w:val="28"/>
                <w:szCs w:val="28"/>
                <w:lang w:val="kk-KZ" w:eastAsia="ru-RU"/>
              </w:rPr>
              <w:t>0,32</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B9F37E4"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en-US" w:eastAsia="ru-RU"/>
              </w:rPr>
              <w:t>15,27±0,76</w:t>
            </w:r>
          </w:p>
        </w:tc>
      </w:tr>
      <w:tr w:rsidR="009F09B7" w:rsidRPr="009F09B7" w14:paraId="36F70F98" w14:textId="77777777" w:rsidTr="00A909C8">
        <w:trPr>
          <w:trHeight w:val="283"/>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6906169"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Ылғалдылығы</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5BF5D4DB"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5</w:t>
            </w:r>
            <w:r w:rsidRPr="009F09B7">
              <w:rPr>
                <w:rFonts w:ascii="Times New Roman" w:eastAsiaTheme="minorEastAsia" w:hAnsi="Times New Roman" w:cs="Times New Roman"/>
                <w:sz w:val="28"/>
                <w:szCs w:val="28"/>
                <w:lang w:val="en-US" w:eastAsia="ru-RU"/>
              </w:rPr>
              <w:t>4</w:t>
            </w:r>
            <w:r w:rsidRPr="009F09B7">
              <w:rPr>
                <w:rFonts w:ascii="Times New Roman" w:eastAsiaTheme="minorEastAsia" w:hAnsi="Times New Roman" w:cs="Times New Roman"/>
                <w:sz w:val="28"/>
                <w:szCs w:val="28"/>
                <w:lang w:eastAsia="ru-RU"/>
              </w:rPr>
              <w:t>,</w:t>
            </w:r>
            <w:r w:rsidRPr="009F09B7">
              <w:rPr>
                <w:rFonts w:ascii="Times New Roman" w:eastAsiaTheme="minorEastAsia" w:hAnsi="Times New Roman" w:cs="Times New Roman"/>
                <w:sz w:val="28"/>
                <w:szCs w:val="28"/>
                <w:lang w:val="en-US" w:eastAsia="ru-RU"/>
              </w:rPr>
              <w:t>3</w:t>
            </w:r>
            <w:r w:rsidRPr="009F09B7">
              <w:rPr>
                <w:rFonts w:ascii="Times New Roman" w:eastAsiaTheme="minorEastAsia" w:hAnsi="Times New Roman" w:cs="Times New Roman"/>
                <w:sz w:val="28"/>
                <w:szCs w:val="28"/>
                <w:lang w:eastAsia="ru-RU"/>
              </w:rPr>
              <w:t>±0,3</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0F3BBFD"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60,84</w:t>
            </w:r>
            <w:r w:rsidRPr="009F09B7">
              <w:rPr>
                <w:rFonts w:ascii="Times New Roman" w:eastAsiaTheme="minorEastAsia" w:hAnsi="Times New Roman" w:cs="Times New Roman"/>
                <w:sz w:val="28"/>
                <w:szCs w:val="28"/>
                <w:lang w:eastAsia="ru-RU"/>
              </w:rPr>
              <w:t>±</w:t>
            </w:r>
            <w:r w:rsidRPr="009F09B7">
              <w:rPr>
                <w:rFonts w:ascii="Times New Roman" w:eastAsiaTheme="minorEastAsia" w:hAnsi="Times New Roman" w:cs="Times New Roman"/>
                <w:sz w:val="28"/>
                <w:szCs w:val="28"/>
                <w:lang w:val="kk-KZ" w:eastAsia="ru-RU"/>
              </w:rPr>
              <w:t>0,030</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17F9801"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en-US" w:eastAsia="ru-RU"/>
              </w:rPr>
              <w:t>43,00</w:t>
            </w:r>
            <w:r w:rsidRPr="009F09B7">
              <w:rPr>
                <w:rFonts w:ascii="Times New Roman" w:eastAsiaTheme="minorEastAsia" w:hAnsi="Times New Roman" w:cs="Times New Roman"/>
                <w:sz w:val="28"/>
                <w:szCs w:val="28"/>
                <w:lang w:val="kk-KZ" w:eastAsia="ru-RU"/>
              </w:rPr>
              <w:t>±0,</w:t>
            </w:r>
            <w:r w:rsidRPr="009F09B7">
              <w:rPr>
                <w:rFonts w:ascii="Times New Roman" w:eastAsiaTheme="minorEastAsia" w:hAnsi="Times New Roman" w:cs="Times New Roman"/>
                <w:sz w:val="28"/>
                <w:szCs w:val="28"/>
                <w:lang w:val="en-US" w:eastAsia="ru-RU"/>
              </w:rPr>
              <w:t>22</w:t>
            </w:r>
          </w:p>
        </w:tc>
      </w:tr>
      <w:tr w:rsidR="009F09B7" w:rsidRPr="009F09B7" w14:paraId="276ED12C" w14:textId="77777777" w:rsidTr="00A909C8">
        <w:trPr>
          <w:trHeight w:val="298"/>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F1E0629"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Күлдігі</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7DDF1D25"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4,0±0,05</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36E14DE"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2,55</w:t>
            </w:r>
            <w:r w:rsidRPr="009F09B7">
              <w:rPr>
                <w:rFonts w:ascii="Times New Roman" w:eastAsiaTheme="minorEastAsia" w:hAnsi="Times New Roman" w:cs="Times New Roman"/>
                <w:sz w:val="28"/>
                <w:szCs w:val="28"/>
                <w:lang w:eastAsia="ru-RU"/>
              </w:rPr>
              <w:t>±</w:t>
            </w:r>
            <w:r w:rsidRPr="009F09B7">
              <w:rPr>
                <w:rFonts w:ascii="Times New Roman" w:eastAsiaTheme="minorEastAsia" w:hAnsi="Times New Roman" w:cs="Times New Roman"/>
                <w:sz w:val="28"/>
                <w:szCs w:val="28"/>
                <w:lang w:val="kk-KZ" w:eastAsia="ru-RU"/>
              </w:rPr>
              <w:t>0,001</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1236F39"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3,</w:t>
            </w:r>
            <w:r w:rsidRPr="009F09B7">
              <w:rPr>
                <w:rFonts w:ascii="Times New Roman" w:eastAsiaTheme="minorEastAsia" w:hAnsi="Times New Roman" w:cs="Times New Roman"/>
                <w:sz w:val="28"/>
                <w:szCs w:val="28"/>
                <w:lang w:val="en-US" w:eastAsia="ru-RU"/>
              </w:rPr>
              <w:t>31</w:t>
            </w:r>
            <w:r w:rsidRPr="009F09B7">
              <w:rPr>
                <w:rFonts w:ascii="Times New Roman" w:eastAsiaTheme="minorEastAsia" w:hAnsi="Times New Roman" w:cs="Times New Roman"/>
                <w:sz w:val="28"/>
                <w:szCs w:val="28"/>
                <w:lang w:eastAsia="ru-RU"/>
              </w:rPr>
              <w:t>±0,</w:t>
            </w:r>
            <w:r w:rsidRPr="009F09B7">
              <w:rPr>
                <w:rFonts w:ascii="Times New Roman" w:eastAsiaTheme="minorEastAsia" w:hAnsi="Times New Roman" w:cs="Times New Roman"/>
                <w:sz w:val="28"/>
                <w:szCs w:val="28"/>
                <w:lang w:val="en-US" w:eastAsia="ru-RU"/>
              </w:rPr>
              <w:t>001</w:t>
            </w:r>
          </w:p>
        </w:tc>
      </w:tr>
      <w:tr w:rsidR="009F09B7" w:rsidRPr="009F09B7" w14:paraId="336C139E" w14:textId="77777777" w:rsidTr="00A909C8">
        <w:trPr>
          <w:trHeight w:val="565"/>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15B5B4D"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Энергетикалық құндылығы, ккал/кДЖ/100г</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8CA7C68"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241,96/1012,36</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B1356AE"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218,7/915</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FF13432" w14:textId="7C743C1E"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en-US" w:eastAsia="ru-RU"/>
              </w:rPr>
              <w:t>294,9</w:t>
            </w:r>
            <w:r w:rsidRPr="009F09B7">
              <w:rPr>
                <w:rFonts w:ascii="Times New Roman" w:eastAsiaTheme="minorEastAsia" w:hAnsi="Times New Roman" w:cs="Times New Roman"/>
                <w:sz w:val="28"/>
                <w:szCs w:val="28"/>
                <w:lang w:eastAsia="ru-RU"/>
              </w:rPr>
              <w:t>/1</w:t>
            </w:r>
            <w:r w:rsidRPr="009F09B7">
              <w:rPr>
                <w:rFonts w:ascii="Times New Roman" w:eastAsiaTheme="minorEastAsia" w:hAnsi="Times New Roman" w:cs="Times New Roman"/>
                <w:sz w:val="28"/>
                <w:szCs w:val="28"/>
                <w:lang w:val="en-US" w:eastAsia="ru-RU"/>
              </w:rPr>
              <w:t>234</w:t>
            </w:r>
          </w:p>
        </w:tc>
      </w:tr>
      <w:tr w:rsidR="009F09B7" w:rsidRPr="009F09B7" w14:paraId="0EFF5F5D" w14:textId="77777777" w:rsidTr="00A909C8">
        <w:trPr>
          <w:trHeight w:val="283"/>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3969BE"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А</w:t>
            </w:r>
            <w:r w:rsidRPr="009F09B7">
              <w:rPr>
                <w:rFonts w:ascii="Times New Roman" w:eastAsiaTheme="minorEastAsia" w:hAnsi="Times New Roman" w:cs="Times New Roman"/>
                <w:sz w:val="28"/>
                <w:szCs w:val="28"/>
                <w:lang w:val="en-US" w:eastAsia="ru-RU"/>
              </w:rPr>
              <w:t xml:space="preserve"> </w:t>
            </w:r>
            <w:r w:rsidRPr="009F09B7">
              <w:rPr>
                <w:rFonts w:ascii="Times New Roman" w:eastAsiaTheme="minorEastAsia" w:hAnsi="Times New Roman" w:cs="Times New Roman"/>
                <w:sz w:val="28"/>
                <w:szCs w:val="28"/>
                <w:lang w:eastAsia="ru-RU"/>
              </w:rPr>
              <w:t>дәрумені, мг/100 г</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99A7398"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0.50</w:t>
            </w:r>
            <w:r w:rsidRPr="009F09B7">
              <w:rPr>
                <w:rFonts w:ascii="Times New Roman" w:eastAsiaTheme="minorEastAsia" w:hAnsi="Times New Roman" w:cs="Times New Roman"/>
                <w:sz w:val="28"/>
                <w:szCs w:val="28"/>
                <w:lang w:val="kk-KZ" w:eastAsia="ru-RU"/>
              </w:rPr>
              <w:t>±0,05</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515253"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0,64±0,06</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BD03EA0"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0,51±0,05</w:t>
            </w:r>
          </w:p>
        </w:tc>
      </w:tr>
      <w:tr w:rsidR="009F09B7" w:rsidRPr="009F09B7" w14:paraId="6DBEDDD3" w14:textId="77777777" w:rsidTr="00A909C8">
        <w:trPr>
          <w:trHeight w:val="283"/>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FA2116"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Е дәрумені, мг/100 г</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7D452F0"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0,65</w:t>
            </w:r>
            <w:r w:rsidRPr="009F09B7">
              <w:rPr>
                <w:rFonts w:ascii="Times New Roman" w:eastAsiaTheme="minorEastAsia" w:hAnsi="Times New Roman" w:cs="Times New Roman"/>
                <w:sz w:val="28"/>
                <w:szCs w:val="28"/>
                <w:lang w:val="kk-KZ" w:eastAsia="ru-RU"/>
              </w:rPr>
              <w:t>±0,11</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77E8419"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1,71±0,17</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B9E94CA"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1,07±0,11</w:t>
            </w:r>
          </w:p>
        </w:tc>
      </w:tr>
      <w:tr w:rsidR="009F09B7" w:rsidRPr="009F09B7" w14:paraId="32ED5B83" w14:textId="77777777" w:rsidTr="00A909C8">
        <w:trPr>
          <w:trHeight w:val="283"/>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E50DCB1"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 xml:space="preserve">В1 </w:t>
            </w:r>
            <w:r w:rsidRPr="009F09B7">
              <w:rPr>
                <w:rFonts w:ascii="Times New Roman" w:eastAsiaTheme="minorEastAsia" w:hAnsi="Times New Roman" w:cs="Times New Roman"/>
                <w:sz w:val="28"/>
                <w:szCs w:val="28"/>
                <w:lang w:val="kk-KZ" w:eastAsia="ru-RU"/>
              </w:rPr>
              <w:t>дәрумені, мг/100 г</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F2F4181"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0,037±0,02</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hideMark/>
          </w:tcPr>
          <w:p w14:paraId="22F0A51E"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0,055±0,011</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4FB2CAB"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0,059±0,012</w:t>
            </w:r>
          </w:p>
        </w:tc>
      </w:tr>
      <w:tr w:rsidR="009F09B7" w:rsidRPr="009F09B7" w14:paraId="34048FC6" w14:textId="77777777" w:rsidTr="00A909C8">
        <w:trPr>
          <w:trHeight w:val="283"/>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DC7DB1"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 xml:space="preserve">В2 </w:t>
            </w:r>
            <w:r w:rsidRPr="009F09B7">
              <w:rPr>
                <w:rFonts w:ascii="Times New Roman" w:eastAsiaTheme="minorEastAsia" w:hAnsi="Times New Roman" w:cs="Times New Roman"/>
                <w:sz w:val="28"/>
                <w:szCs w:val="28"/>
                <w:lang w:val="kk-KZ" w:eastAsia="ru-RU"/>
              </w:rPr>
              <w:t>дәрумені, мг/100 г</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3CEC59E"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0,248±0,121</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hideMark/>
          </w:tcPr>
          <w:p w14:paraId="0E8021D5"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0,296±0,131</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49E9D47"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0,316±0,133</w:t>
            </w:r>
          </w:p>
        </w:tc>
      </w:tr>
      <w:tr w:rsidR="009F09B7" w:rsidRPr="009F09B7" w14:paraId="7D437390" w14:textId="77777777" w:rsidTr="00A909C8">
        <w:trPr>
          <w:trHeight w:val="283"/>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E0C76BF"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 xml:space="preserve">В3 </w:t>
            </w:r>
            <w:r w:rsidRPr="009F09B7">
              <w:rPr>
                <w:rFonts w:ascii="Times New Roman" w:eastAsiaTheme="minorEastAsia" w:hAnsi="Times New Roman" w:cs="Times New Roman"/>
                <w:sz w:val="28"/>
                <w:szCs w:val="28"/>
                <w:lang w:val="kk-KZ" w:eastAsia="ru-RU"/>
              </w:rPr>
              <w:t>дәрумені, мг/100 г</w:t>
            </w:r>
            <w:r w:rsidRPr="009F09B7">
              <w:rPr>
                <w:rFonts w:ascii="Times New Roman" w:eastAsiaTheme="minorEastAsia" w:hAnsi="Times New Roman" w:cs="Times New Roman"/>
                <w:sz w:val="28"/>
                <w:szCs w:val="28"/>
                <w:lang w:eastAsia="ru-RU"/>
              </w:rPr>
              <w:t xml:space="preserve">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F3452BB"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3,112±0,072</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hideMark/>
          </w:tcPr>
          <w:p w14:paraId="0556A581"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0,226±0,096</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81809F9"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0,480±0,096</w:t>
            </w:r>
          </w:p>
        </w:tc>
      </w:tr>
      <w:tr w:rsidR="009F09B7" w:rsidRPr="009F09B7" w14:paraId="6E3F044E" w14:textId="77777777" w:rsidTr="00A909C8">
        <w:trPr>
          <w:trHeight w:val="283"/>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B560E9"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В5 дәрумені, мг/100 г</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C539F64"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0,240±0,05</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hideMark/>
          </w:tcPr>
          <w:p w14:paraId="7F168382"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0,327±0,051</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DC01DAC"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0,357±0,071</w:t>
            </w:r>
          </w:p>
        </w:tc>
      </w:tr>
      <w:tr w:rsidR="009F09B7" w:rsidRPr="009F09B7" w14:paraId="47B5875C" w14:textId="77777777" w:rsidTr="00A909C8">
        <w:trPr>
          <w:trHeight w:val="283"/>
        </w:trPr>
        <w:tc>
          <w:tcPr>
            <w:tcW w:w="29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9526B7" w14:textId="77777777" w:rsidR="00A4684A" w:rsidRPr="009F09B7" w:rsidRDefault="009F09B7" w:rsidP="009F09B7">
            <w:pPr>
              <w:spacing w:after="0" w:line="240" w:lineRule="auto"/>
              <w:jc w:val="both"/>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В6 дәрумені, мг/100 г</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EFAF00E"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0,017±0,02</w:t>
            </w:r>
          </w:p>
        </w:tc>
        <w:tc>
          <w:tcPr>
            <w:tcW w:w="2197"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hideMark/>
          </w:tcPr>
          <w:p w14:paraId="6BD81E0E"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eastAsia="ru-RU"/>
              </w:rPr>
              <w:t>0,120±0,024</w:t>
            </w:r>
          </w:p>
        </w:tc>
        <w:tc>
          <w:tcPr>
            <w:tcW w:w="24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D05EF2D" w14:textId="77777777" w:rsidR="00A4684A" w:rsidRPr="009F09B7" w:rsidRDefault="009F09B7" w:rsidP="009F09B7">
            <w:pPr>
              <w:spacing w:after="0" w:line="240" w:lineRule="auto"/>
              <w:jc w:val="center"/>
              <w:rPr>
                <w:rFonts w:ascii="Times New Roman" w:eastAsiaTheme="minorEastAsia" w:hAnsi="Times New Roman" w:cs="Times New Roman"/>
                <w:sz w:val="28"/>
                <w:szCs w:val="28"/>
                <w:lang w:eastAsia="ru-RU"/>
              </w:rPr>
            </w:pPr>
            <w:r w:rsidRPr="009F09B7">
              <w:rPr>
                <w:rFonts w:ascii="Times New Roman" w:eastAsiaTheme="minorEastAsia" w:hAnsi="Times New Roman" w:cs="Times New Roman"/>
                <w:sz w:val="28"/>
                <w:szCs w:val="28"/>
                <w:lang w:val="kk-KZ" w:eastAsia="ru-RU"/>
              </w:rPr>
              <w:t>0,124±0,025</w:t>
            </w:r>
          </w:p>
        </w:tc>
      </w:tr>
    </w:tbl>
    <w:p w14:paraId="62ECEAD8" w14:textId="77777777" w:rsidR="009F09B7" w:rsidRDefault="009F09B7" w:rsidP="00B66B38">
      <w:pPr>
        <w:spacing w:after="0" w:line="240" w:lineRule="auto"/>
        <w:jc w:val="both"/>
        <w:rPr>
          <w:rFonts w:ascii="Times New Roman" w:eastAsiaTheme="minorEastAsia" w:hAnsi="Times New Roman" w:cs="Times New Roman"/>
          <w:sz w:val="28"/>
          <w:szCs w:val="28"/>
          <w:lang w:val="en-US" w:eastAsia="ru-RU"/>
        </w:rPr>
      </w:pPr>
    </w:p>
    <w:p w14:paraId="75B58E31" w14:textId="77777777" w:rsidR="00A909C8" w:rsidRPr="00A909C8" w:rsidRDefault="00A909C8" w:rsidP="00A909C8">
      <w:pPr>
        <w:pStyle w:val="a3"/>
        <w:ind w:firstLine="709"/>
        <w:jc w:val="both"/>
        <w:rPr>
          <w:rFonts w:ascii="Times New Roman" w:hAnsi="Times New Roman" w:cs="Times New Roman"/>
          <w:sz w:val="28"/>
          <w:szCs w:val="28"/>
          <w:lang w:val="en-US" w:eastAsia="ru-RU"/>
        </w:rPr>
      </w:pPr>
      <w:r w:rsidRPr="00A909C8">
        <w:rPr>
          <w:rFonts w:ascii="Times New Roman" w:hAnsi="Times New Roman" w:cs="Times New Roman"/>
          <w:sz w:val="28"/>
          <w:szCs w:val="28"/>
          <w:lang w:eastAsia="ru-RU"/>
        </w:rPr>
        <w:t>Кестеде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берілген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үш</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түрлі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ірімшіктің</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түрік</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ірімшігі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i/>
          <w:iCs/>
          <w:sz w:val="28"/>
          <w:szCs w:val="28"/>
          <w:lang w:val="en-US" w:eastAsia="ru-RU"/>
        </w:rPr>
        <w:t>Otl</w:t>
      </w:r>
      <w:r w:rsidRPr="00A909C8">
        <w:rPr>
          <w:rFonts w:ascii="Times New Roman" w:hAnsi="Times New Roman" w:cs="Times New Roman"/>
          <w:i/>
          <w:iCs/>
          <w:sz w:val="28"/>
          <w:szCs w:val="28"/>
          <w:lang w:eastAsia="ru-RU"/>
        </w:rPr>
        <w:t>у</w:t>
      </w:r>
      <w:r w:rsidRPr="00A909C8">
        <w:rPr>
          <w:rFonts w:ascii="Times New Roman" w:hAnsi="Times New Roman" w:cs="Times New Roman"/>
          <w:i/>
          <w:iCs/>
          <w:sz w:val="28"/>
          <w:szCs w:val="28"/>
          <w:lang w:val="en-US" w:eastAsia="ru-RU"/>
        </w:rPr>
        <w:t xml:space="preserve"> Peynir</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қазақтың</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құйрықты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қой</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сүтінен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жасалған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ірімшік</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және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саумалдық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қосылған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қой</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сүтінен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дайындалған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ірімшік</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көрсеткіштерін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салыстыру</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олардың</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тағамдық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энергетикалық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және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функционалдық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құндылығы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бойынша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елеулі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айырмашылықтарды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айқындады</w:t>
      </w:r>
      <w:r w:rsidRPr="00A909C8">
        <w:rPr>
          <w:rFonts w:ascii="Times New Roman" w:hAnsi="Times New Roman" w:cs="Times New Roman"/>
          <w:sz w:val="28"/>
          <w:szCs w:val="28"/>
          <w:lang w:val="en-US" w:eastAsia="ru-RU"/>
        </w:rPr>
        <w:t>.</w:t>
      </w:r>
    </w:p>
    <w:p w14:paraId="511CE0D1" w14:textId="36E65BDC" w:rsidR="00A909C8" w:rsidRPr="00A909C8" w:rsidRDefault="00A909C8" w:rsidP="00A909C8">
      <w:pPr>
        <w:pStyle w:val="a3"/>
        <w:ind w:firstLine="709"/>
        <w:jc w:val="both"/>
        <w:rPr>
          <w:rFonts w:ascii="Times New Roman" w:hAnsi="Times New Roman" w:cs="Times New Roman"/>
          <w:sz w:val="28"/>
          <w:szCs w:val="28"/>
          <w:lang w:val="en-US" w:eastAsia="ru-RU"/>
        </w:rPr>
      </w:pPr>
      <w:r w:rsidRPr="00A909C8">
        <w:rPr>
          <w:rFonts w:ascii="Times New Roman" w:hAnsi="Times New Roman" w:cs="Times New Roman"/>
          <w:sz w:val="28"/>
          <w:szCs w:val="28"/>
          <w:lang w:eastAsia="ru-RU"/>
        </w:rPr>
        <w:t>Физика</w:t>
      </w:r>
      <w:r w:rsidRPr="00A909C8">
        <w:rPr>
          <w:rFonts w:ascii="Times New Roman" w:hAnsi="Times New Roman" w:cs="Times New Roman"/>
          <w:sz w:val="28"/>
          <w:szCs w:val="28"/>
          <w:lang w:val="en-US" w:eastAsia="ru-RU"/>
        </w:rPr>
        <w:t>-</w:t>
      </w:r>
      <w:r w:rsidRPr="00A909C8">
        <w:rPr>
          <w:rFonts w:ascii="Times New Roman" w:hAnsi="Times New Roman" w:cs="Times New Roman"/>
          <w:sz w:val="28"/>
          <w:szCs w:val="28"/>
          <w:lang w:eastAsia="ru-RU"/>
        </w:rPr>
        <w:t>химиялық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тұрғыдан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алғанда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i/>
          <w:iCs/>
          <w:sz w:val="28"/>
          <w:szCs w:val="28"/>
          <w:lang w:val="en-US" w:eastAsia="ru-RU"/>
        </w:rPr>
        <w:t>Otl</w:t>
      </w:r>
      <w:r w:rsidRPr="00A909C8">
        <w:rPr>
          <w:rFonts w:ascii="Times New Roman" w:hAnsi="Times New Roman" w:cs="Times New Roman"/>
          <w:i/>
          <w:iCs/>
          <w:sz w:val="28"/>
          <w:szCs w:val="28"/>
          <w:lang w:eastAsia="ru-RU"/>
        </w:rPr>
        <w:t>у</w:t>
      </w:r>
      <w:r w:rsidRPr="00A909C8">
        <w:rPr>
          <w:rFonts w:ascii="Times New Roman" w:hAnsi="Times New Roman" w:cs="Times New Roman"/>
          <w:i/>
          <w:iCs/>
          <w:sz w:val="28"/>
          <w:szCs w:val="28"/>
          <w:lang w:val="en-US" w:eastAsia="ru-RU"/>
        </w:rPr>
        <w:t xml:space="preserve"> Peynir</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ірімшігінде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ақуыз</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мөлшері</w:t>
      </w:r>
      <w:r w:rsidRPr="00A909C8">
        <w:rPr>
          <w:rFonts w:ascii="Times New Roman" w:hAnsi="Times New Roman" w:cs="Times New Roman"/>
          <w:sz w:val="28"/>
          <w:szCs w:val="28"/>
          <w:lang w:val="en-US" w:eastAsia="ru-RU"/>
        </w:rPr>
        <w:t xml:space="preserve"> 19,5±0,2 %, </w:t>
      </w:r>
      <w:r w:rsidRPr="00A909C8">
        <w:rPr>
          <w:rFonts w:ascii="Times New Roman" w:hAnsi="Times New Roman" w:cs="Times New Roman"/>
          <w:sz w:val="28"/>
          <w:szCs w:val="28"/>
          <w:lang w:eastAsia="ru-RU"/>
        </w:rPr>
        <w:t>май</w:t>
      </w:r>
      <w:r w:rsidRPr="00A909C8">
        <w:rPr>
          <w:rFonts w:ascii="Times New Roman" w:hAnsi="Times New Roman" w:cs="Times New Roman"/>
          <w:sz w:val="28"/>
          <w:szCs w:val="28"/>
          <w:lang w:val="en-US" w:eastAsia="ru-RU"/>
        </w:rPr>
        <w:t xml:space="preserve"> 15,0±0,5 %, </w:t>
      </w:r>
      <w:r w:rsidRPr="00A909C8">
        <w:rPr>
          <w:rFonts w:ascii="Times New Roman" w:hAnsi="Times New Roman" w:cs="Times New Roman"/>
          <w:sz w:val="28"/>
          <w:szCs w:val="28"/>
          <w:lang w:eastAsia="ru-RU"/>
        </w:rPr>
        <w:t>ал</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ылғалдылық</w:t>
      </w:r>
      <w:r w:rsidRPr="00A909C8">
        <w:rPr>
          <w:rFonts w:ascii="Times New Roman" w:hAnsi="Times New Roman" w:cs="Times New Roman"/>
          <w:sz w:val="28"/>
          <w:szCs w:val="28"/>
          <w:lang w:val="en-US" w:eastAsia="ru-RU"/>
        </w:rPr>
        <w:t xml:space="preserve"> 54,3 % </w:t>
      </w:r>
      <w:r w:rsidRPr="00A909C8">
        <w:rPr>
          <w:rFonts w:ascii="Times New Roman" w:hAnsi="Times New Roman" w:cs="Times New Roman"/>
          <w:sz w:val="28"/>
          <w:szCs w:val="28"/>
          <w:lang w:eastAsia="ru-RU"/>
        </w:rPr>
        <w:t>деңгейінде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анықталды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Қазақ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қой</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сүтінен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дайындалған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ірімшікте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бұл</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көрсеткіштер</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сәйкесінше</w:t>
      </w:r>
      <w:r w:rsidRPr="00A909C8">
        <w:rPr>
          <w:rFonts w:ascii="Times New Roman" w:hAnsi="Times New Roman" w:cs="Times New Roman"/>
          <w:sz w:val="28"/>
          <w:szCs w:val="28"/>
          <w:lang w:val="en-US" w:eastAsia="ru-RU"/>
        </w:rPr>
        <w:t xml:space="preserve"> 15,7±0,03 %, 14,45±0,04 % </w:t>
      </w:r>
      <w:r w:rsidRPr="00A909C8">
        <w:rPr>
          <w:rFonts w:ascii="Times New Roman" w:hAnsi="Times New Roman" w:cs="Times New Roman"/>
          <w:sz w:val="28"/>
          <w:szCs w:val="28"/>
          <w:lang w:eastAsia="ru-RU"/>
        </w:rPr>
        <w:t>және</w:t>
      </w:r>
      <w:r w:rsidRPr="00A909C8">
        <w:rPr>
          <w:rFonts w:ascii="Times New Roman" w:hAnsi="Times New Roman" w:cs="Times New Roman"/>
          <w:sz w:val="28"/>
          <w:szCs w:val="28"/>
          <w:lang w:val="en-US" w:eastAsia="ru-RU"/>
        </w:rPr>
        <w:t xml:space="preserve"> 60,8 % </w:t>
      </w:r>
      <w:r w:rsidRPr="00A909C8">
        <w:rPr>
          <w:rFonts w:ascii="Times New Roman" w:hAnsi="Times New Roman" w:cs="Times New Roman"/>
          <w:sz w:val="28"/>
          <w:szCs w:val="28"/>
          <w:lang w:eastAsia="ru-RU"/>
        </w:rPr>
        <w:t>болды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Саумалдық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қосылған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ірімшік</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айқын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артықшылық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көрсетті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ақуыз</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мөлшері</w:t>
      </w:r>
      <w:r w:rsidRPr="00A909C8">
        <w:rPr>
          <w:rFonts w:ascii="Times New Roman" w:hAnsi="Times New Roman" w:cs="Times New Roman"/>
          <w:sz w:val="28"/>
          <w:szCs w:val="28"/>
          <w:lang w:val="en-US" w:eastAsia="ru-RU"/>
        </w:rPr>
        <w:t xml:space="preserve"> 22,4±0,04 %, </w:t>
      </w:r>
      <w:r w:rsidRPr="00A909C8">
        <w:rPr>
          <w:rFonts w:ascii="Times New Roman" w:hAnsi="Times New Roman" w:cs="Times New Roman"/>
          <w:sz w:val="28"/>
          <w:szCs w:val="28"/>
          <w:lang w:eastAsia="ru-RU"/>
        </w:rPr>
        <w:t>май</w:t>
      </w:r>
      <w:r w:rsidRPr="00A909C8">
        <w:rPr>
          <w:rFonts w:ascii="Times New Roman" w:hAnsi="Times New Roman" w:cs="Times New Roman"/>
          <w:sz w:val="28"/>
          <w:szCs w:val="28"/>
          <w:lang w:val="en-US" w:eastAsia="ru-RU"/>
        </w:rPr>
        <w:t xml:space="preserve"> 20,8±0,05 %, </w:t>
      </w:r>
      <w:r w:rsidRPr="00A909C8">
        <w:rPr>
          <w:rFonts w:ascii="Times New Roman" w:hAnsi="Times New Roman" w:cs="Times New Roman"/>
          <w:sz w:val="28"/>
          <w:szCs w:val="28"/>
          <w:lang w:eastAsia="ru-RU"/>
        </w:rPr>
        <w:t>ылғалдылық</w:t>
      </w:r>
      <w:r w:rsidRPr="00A909C8">
        <w:rPr>
          <w:rFonts w:ascii="Times New Roman" w:hAnsi="Times New Roman" w:cs="Times New Roman"/>
          <w:sz w:val="28"/>
          <w:szCs w:val="28"/>
          <w:lang w:val="en-US" w:eastAsia="ru-RU"/>
        </w:rPr>
        <w:t xml:space="preserve"> 43,0 % </w:t>
      </w:r>
      <w:r w:rsidRPr="00A909C8">
        <w:rPr>
          <w:rFonts w:ascii="Times New Roman" w:hAnsi="Times New Roman" w:cs="Times New Roman"/>
          <w:sz w:val="28"/>
          <w:szCs w:val="28"/>
          <w:lang w:eastAsia="ru-RU"/>
        </w:rPr>
        <w:t>деңгейінде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тіркелді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Ылғалдың</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төмендеуі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өнімнің</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құрылымдық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тұрақтылығын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арттырып</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сақтау</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мерзімін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ұзартуға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мүмкіндік</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берді</w:t>
      </w:r>
      <w:r w:rsidRPr="00A909C8">
        <w:rPr>
          <w:rFonts w:ascii="Times New Roman" w:hAnsi="Times New Roman" w:cs="Times New Roman"/>
          <w:sz w:val="28"/>
          <w:szCs w:val="28"/>
          <w:lang w:val="en-US" w:eastAsia="ru-RU"/>
        </w:rPr>
        <w:t xml:space="preserve">. </w:t>
      </w:r>
    </w:p>
    <w:p w14:paraId="5BE984DF" w14:textId="77777777" w:rsidR="00A909C8" w:rsidRPr="00A909C8" w:rsidRDefault="00A909C8" w:rsidP="00A909C8">
      <w:pPr>
        <w:pStyle w:val="a3"/>
        <w:ind w:firstLine="709"/>
        <w:jc w:val="both"/>
        <w:rPr>
          <w:rFonts w:ascii="Times New Roman" w:hAnsi="Times New Roman" w:cs="Times New Roman"/>
          <w:sz w:val="28"/>
          <w:szCs w:val="28"/>
          <w:lang w:val="en-US" w:eastAsia="ru-RU"/>
        </w:rPr>
      </w:pPr>
      <w:r w:rsidRPr="00A909C8">
        <w:rPr>
          <w:rFonts w:ascii="Times New Roman" w:hAnsi="Times New Roman" w:cs="Times New Roman"/>
          <w:sz w:val="28"/>
          <w:szCs w:val="28"/>
          <w:lang w:eastAsia="ru-RU"/>
        </w:rPr>
        <w:t>Энергетикалық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құндылық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көрсеткіштері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бойынша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айқын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айырмашылық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байқалды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i/>
          <w:iCs/>
          <w:sz w:val="28"/>
          <w:szCs w:val="28"/>
          <w:lang w:val="en-US" w:eastAsia="ru-RU"/>
        </w:rPr>
        <w:t>Otl</w:t>
      </w:r>
      <w:r w:rsidRPr="00A909C8">
        <w:rPr>
          <w:rFonts w:ascii="Times New Roman" w:hAnsi="Times New Roman" w:cs="Times New Roman"/>
          <w:i/>
          <w:iCs/>
          <w:sz w:val="28"/>
          <w:szCs w:val="28"/>
          <w:lang w:eastAsia="ru-RU"/>
        </w:rPr>
        <w:t>у</w:t>
      </w:r>
      <w:r w:rsidRPr="00A909C8">
        <w:rPr>
          <w:rFonts w:ascii="Times New Roman" w:hAnsi="Times New Roman" w:cs="Times New Roman"/>
          <w:i/>
          <w:iCs/>
          <w:sz w:val="28"/>
          <w:szCs w:val="28"/>
          <w:lang w:val="en-US" w:eastAsia="ru-RU"/>
        </w:rPr>
        <w:t xml:space="preserve"> Peynir</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үлгісінде</w:t>
      </w:r>
      <w:r w:rsidRPr="00A909C8">
        <w:rPr>
          <w:rFonts w:ascii="Times New Roman" w:hAnsi="Times New Roman" w:cs="Times New Roman"/>
          <w:sz w:val="28"/>
          <w:szCs w:val="28"/>
          <w:lang w:val="en-US" w:eastAsia="ru-RU"/>
        </w:rPr>
        <w:t xml:space="preserve"> 241,9 </w:t>
      </w:r>
      <w:r w:rsidRPr="00A909C8">
        <w:rPr>
          <w:rFonts w:ascii="Times New Roman" w:hAnsi="Times New Roman" w:cs="Times New Roman"/>
          <w:sz w:val="28"/>
          <w:szCs w:val="28"/>
          <w:lang w:eastAsia="ru-RU"/>
        </w:rPr>
        <w:t>ккал</w:t>
      </w:r>
      <w:r w:rsidRPr="00A909C8">
        <w:rPr>
          <w:rFonts w:ascii="Times New Roman" w:hAnsi="Times New Roman" w:cs="Times New Roman"/>
          <w:sz w:val="28"/>
          <w:szCs w:val="28"/>
          <w:lang w:val="en-US" w:eastAsia="ru-RU"/>
        </w:rPr>
        <w:t xml:space="preserve">/100 </w:t>
      </w:r>
      <w:r w:rsidRPr="00A909C8">
        <w:rPr>
          <w:rFonts w:ascii="Times New Roman" w:hAnsi="Times New Roman" w:cs="Times New Roman"/>
          <w:sz w:val="28"/>
          <w:szCs w:val="28"/>
          <w:lang w:eastAsia="ru-RU"/>
        </w:rPr>
        <w:t>г</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қазақ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ірімшігінде</w:t>
      </w:r>
      <w:r w:rsidRPr="00A909C8">
        <w:rPr>
          <w:rFonts w:ascii="Times New Roman" w:hAnsi="Times New Roman" w:cs="Times New Roman"/>
          <w:sz w:val="28"/>
          <w:szCs w:val="28"/>
          <w:lang w:val="en-US" w:eastAsia="ru-RU"/>
        </w:rPr>
        <w:t xml:space="preserve"> 218,7 </w:t>
      </w:r>
      <w:r w:rsidRPr="00A909C8">
        <w:rPr>
          <w:rFonts w:ascii="Times New Roman" w:hAnsi="Times New Roman" w:cs="Times New Roman"/>
          <w:sz w:val="28"/>
          <w:szCs w:val="28"/>
          <w:lang w:eastAsia="ru-RU"/>
        </w:rPr>
        <w:t>ккал</w:t>
      </w:r>
      <w:r w:rsidRPr="00A909C8">
        <w:rPr>
          <w:rFonts w:ascii="Times New Roman" w:hAnsi="Times New Roman" w:cs="Times New Roman"/>
          <w:sz w:val="28"/>
          <w:szCs w:val="28"/>
          <w:lang w:val="en-US" w:eastAsia="ru-RU"/>
        </w:rPr>
        <w:t xml:space="preserve">/100 </w:t>
      </w:r>
      <w:r w:rsidRPr="00A909C8">
        <w:rPr>
          <w:rFonts w:ascii="Times New Roman" w:hAnsi="Times New Roman" w:cs="Times New Roman"/>
          <w:sz w:val="28"/>
          <w:szCs w:val="28"/>
          <w:lang w:eastAsia="ru-RU"/>
        </w:rPr>
        <w:t>г</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ал</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саумалдық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қосылған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үлгіде</w:t>
      </w:r>
      <w:r w:rsidRPr="00A909C8">
        <w:rPr>
          <w:rFonts w:ascii="Times New Roman" w:hAnsi="Times New Roman" w:cs="Times New Roman"/>
          <w:sz w:val="28"/>
          <w:szCs w:val="28"/>
          <w:lang w:val="en-US" w:eastAsia="ru-RU"/>
        </w:rPr>
        <w:t xml:space="preserve"> 294,1 </w:t>
      </w:r>
      <w:r w:rsidRPr="00A909C8">
        <w:rPr>
          <w:rFonts w:ascii="Times New Roman" w:hAnsi="Times New Roman" w:cs="Times New Roman"/>
          <w:sz w:val="28"/>
          <w:szCs w:val="28"/>
          <w:lang w:eastAsia="ru-RU"/>
        </w:rPr>
        <w:t>ккал</w:t>
      </w:r>
      <w:r w:rsidRPr="00A909C8">
        <w:rPr>
          <w:rFonts w:ascii="Times New Roman" w:hAnsi="Times New Roman" w:cs="Times New Roman"/>
          <w:sz w:val="28"/>
          <w:szCs w:val="28"/>
          <w:lang w:val="en-US" w:eastAsia="ru-RU"/>
        </w:rPr>
        <w:t xml:space="preserve">/100 </w:t>
      </w:r>
      <w:r w:rsidRPr="00A909C8">
        <w:rPr>
          <w:rFonts w:ascii="Times New Roman" w:hAnsi="Times New Roman" w:cs="Times New Roman"/>
          <w:sz w:val="28"/>
          <w:szCs w:val="28"/>
          <w:lang w:eastAsia="ru-RU"/>
        </w:rPr>
        <w:t>г</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деңгейінде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тіркелді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Бұл</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саумалдық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қосылған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ірімшіктің</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тағамдық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тығыздығы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жоғары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екенін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және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тұтынушы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ағзасына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қосымша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энергия</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көзі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ретінде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тиімділігін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дәлелдейді</w:t>
      </w:r>
      <w:r w:rsidRPr="00A909C8">
        <w:rPr>
          <w:rFonts w:ascii="Times New Roman" w:hAnsi="Times New Roman" w:cs="Times New Roman"/>
          <w:sz w:val="28"/>
          <w:szCs w:val="28"/>
          <w:lang w:val="en-US" w:eastAsia="ru-RU"/>
        </w:rPr>
        <w:t>.</w:t>
      </w:r>
    </w:p>
    <w:p w14:paraId="289B3BC6" w14:textId="77777777" w:rsidR="00A909C8" w:rsidRDefault="00A909C8" w:rsidP="00A909C8">
      <w:pPr>
        <w:pStyle w:val="a3"/>
        <w:ind w:firstLine="709"/>
        <w:jc w:val="both"/>
        <w:rPr>
          <w:rFonts w:ascii="Times New Roman" w:hAnsi="Times New Roman" w:cs="Times New Roman"/>
          <w:sz w:val="28"/>
          <w:szCs w:val="28"/>
          <w:lang w:val="kk-KZ" w:eastAsia="ru-RU"/>
        </w:rPr>
      </w:pPr>
      <w:r w:rsidRPr="00A909C8">
        <w:rPr>
          <w:rFonts w:ascii="Times New Roman" w:hAnsi="Times New Roman" w:cs="Times New Roman"/>
          <w:sz w:val="28"/>
          <w:szCs w:val="28"/>
          <w:lang w:eastAsia="ru-RU"/>
        </w:rPr>
        <w:t>Дәрумендік</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құрам</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тұрғысынан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саумалдық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қосылған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үлгі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басымдық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танытты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дәрумені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қазақ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ірімшігінде</w:t>
      </w:r>
      <w:r w:rsidRPr="00A909C8">
        <w:rPr>
          <w:rFonts w:ascii="Times New Roman" w:hAnsi="Times New Roman" w:cs="Times New Roman"/>
          <w:sz w:val="28"/>
          <w:szCs w:val="28"/>
          <w:lang w:val="en-US" w:eastAsia="ru-RU"/>
        </w:rPr>
        <w:t xml:space="preserve"> 0,51±0,05 </w:t>
      </w:r>
      <w:r w:rsidRPr="00A909C8">
        <w:rPr>
          <w:rFonts w:ascii="Times New Roman" w:hAnsi="Times New Roman" w:cs="Times New Roman"/>
          <w:sz w:val="28"/>
          <w:szCs w:val="28"/>
          <w:lang w:eastAsia="ru-RU"/>
        </w:rPr>
        <w:t>мг</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болса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саумалдық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қосылған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үлгіде</w:t>
      </w:r>
      <w:r w:rsidRPr="00A909C8">
        <w:rPr>
          <w:rFonts w:ascii="Times New Roman" w:hAnsi="Times New Roman" w:cs="Times New Roman"/>
          <w:sz w:val="28"/>
          <w:szCs w:val="28"/>
          <w:lang w:val="en-US" w:eastAsia="ru-RU"/>
        </w:rPr>
        <w:t xml:space="preserve"> 0,64±0,06 </w:t>
      </w:r>
      <w:r w:rsidRPr="00A909C8">
        <w:rPr>
          <w:rFonts w:ascii="Times New Roman" w:hAnsi="Times New Roman" w:cs="Times New Roman"/>
          <w:sz w:val="28"/>
          <w:szCs w:val="28"/>
          <w:lang w:eastAsia="ru-RU"/>
        </w:rPr>
        <w:t>мг</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тіркелді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дәрумені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тиісінше</w:t>
      </w:r>
      <w:r w:rsidRPr="00A909C8">
        <w:rPr>
          <w:rFonts w:ascii="Times New Roman" w:hAnsi="Times New Roman" w:cs="Times New Roman"/>
          <w:sz w:val="28"/>
          <w:szCs w:val="28"/>
          <w:lang w:val="en-US" w:eastAsia="ru-RU"/>
        </w:rPr>
        <w:t xml:space="preserve"> 1,07±0,11 </w:t>
      </w:r>
      <w:r w:rsidRPr="00A909C8">
        <w:rPr>
          <w:rFonts w:ascii="Times New Roman" w:hAnsi="Times New Roman" w:cs="Times New Roman"/>
          <w:sz w:val="28"/>
          <w:szCs w:val="28"/>
          <w:lang w:eastAsia="ru-RU"/>
        </w:rPr>
        <w:t>мг</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және</w:t>
      </w:r>
      <w:r w:rsidRPr="00A909C8">
        <w:rPr>
          <w:rFonts w:ascii="Times New Roman" w:hAnsi="Times New Roman" w:cs="Times New Roman"/>
          <w:sz w:val="28"/>
          <w:szCs w:val="28"/>
          <w:lang w:val="en-US" w:eastAsia="ru-RU"/>
        </w:rPr>
        <w:t xml:space="preserve"> 1,71±0,17 </w:t>
      </w:r>
      <w:r w:rsidRPr="00A909C8">
        <w:rPr>
          <w:rFonts w:ascii="Times New Roman" w:hAnsi="Times New Roman" w:cs="Times New Roman"/>
          <w:sz w:val="28"/>
          <w:szCs w:val="28"/>
          <w:lang w:eastAsia="ru-RU"/>
        </w:rPr>
        <w:t>мг</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деңгейінде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болды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Сонымен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қатар</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В</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тобы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дәрумендерінің</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де</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айтарлықтай</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өсуі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байқалды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Атап</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айтқанда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В</w:t>
      </w:r>
      <w:r w:rsidRPr="00A909C8">
        <w:rPr>
          <w:rFonts w:ascii="Times New Roman" w:hAnsi="Times New Roman" w:cs="Times New Roman"/>
          <w:sz w:val="28"/>
          <w:szCs w:val="28"/>
          <w:lang w:val="en-US" w:eastAsia="ru-RU"/>
        </w:rPr>
        <w:t xml:space="preserve">3 </w:t>
      </w:r>
      <w:r w:rsidRPr="00A909C8">
        <w:rPr>
          <w:rFonts w:ascii="Times New Roman" w:hAnsi="Times New Roman" w:cs="Times New Roman"/>
          <w:sz w:val="28"/>
          <w:szCs w:val="28"/>
          <w:lang w:eastAsia="ru-RU"/>
        </w:rPr>
        <w:t>дәрумені</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қазақ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ірімшігінде</w:t>
      </w:r>
      <w:r w:rsidRPr="00A909C8">
        <w:rPr>
          <w:rFonts w:ascii="Times New Roman" w:hAnsi="Times New Roman" w:cs="Times New Roman"/>
          <w:sz w:val="28"/>
          <w:szCs w:val="28"/>
          <w:lang w:val="en-US" w:eastAsia="ru-RU"/>
        </w:rPr>
        <w:t xml:space="preserve"> 2,29±0,096 </w:t>
      </w:r>
      <w:r w:rsidRPr="00A909C8">
        <w:rPr>
          <w:rFonts w:ascii="Times New Roman" w:hAnsi="Times New Roman" w:cs="Times New Roman"/>
          <w:sz w:val="28"/>
          <w:szCs w:val="28"/>
          <w:lang w:eastAsia="ru-RU"/>
        </w:rPr>
        <w:t>мг</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болса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саумалдық</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қосылған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үлгіде</w:t>
      </w:r>
      <w:r w:rsidRPr="00A909C8">
        <w:rPr>
          <w:rFonts w:ascii="Times New Roman" w:hAnsi="Times New Roman" w:cs="Times New Roman"/>
          <w:sz w:val="28"/>
          <w:szCs w:val="28"/>
          <w:lang w:val="en-US" w:eastAsia="ru-RU"/>
        </w:rPr>
        <w:t xml:space="preserve"> 4,31±0,130 </w:t>
      </w:r>
      <w:r w:rsidRPr="00A909C8">
        <w:rPr>
          <w:rFonts w:ascii="Times New Roman" w:hAnsi="Times New Roman" w:cs="Times New Roman"/>
          <w:sz w:val="28"/>
          <w:szCs w:val="28"/>
          <w:lang w:eastAsia="ru-RU"/>
        </w:rPr>
        <w:t>мг</w:t>
      </w:r>
      <w:r w:rsidRPr="00A909C8">
        <w:rPr>
          <w:rFonts w:ascii="Times New Roman" w:hAnsi="Times New Roman" w:cs="Times New Roman"/>
          <w:sz w:val="28"/>
          <w:szCs w:val="28"/>
          <w:lang w:val="en-US" w:eastAsia="ru-RU"/>
        </w:rPr>
        <w:t>-</w:t>
      </w:r>
      <w:r w:rsidRPr="00A909C8">
        <w:rPr>
          <w:rFonts w:ascii="Times New Roman" w:hAnsi="Times New Roman" w:cs="Times New Roman"/>
          <w:sz w:val="28"/>
          <w:szCs w:val="28"/>
          <w:lang w:eastAsia="ru-RU"/>
        </w:rPr>
        <w:t>ға</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дейін</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lastRenderedPageBreak/>
        <w:t>артты</w:t>
      </w:r>
      <w:r w:rsidRPr="00A909C8">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Бұл</w:t>
      </w:r>
      <w:r w:rsidRPr="00CA395C">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өзгерістер</w:t>
      </w:r>
      <w:r w:rsidRPr="00CA395C">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саумалдықтың</w:t>
      </w:r>
      <w:r w:rsidRPr="00CA395C">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дәрумендерге</w:t>
      </w:r>
      <w:r w:rsidRPr="00CA395C">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бай</w:t>
      </w:r>
      <w:r w:rsidRPr="00CA395C">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табиғи</w:t>
      </w:r>
      <w:r w:rsidRPr="00CA395C">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құрамымен</w:t>
      </w:r>
      <w:r w:rsidRPr="00CA395C">
        <w:rPr>
          <w:rFonts w:ascii="Times New Roman" w:hAnsi="Times New Roman" w:cs="Times New Roman"/>
          <w:sz w:val="28"/>
          <w:szCs w:val="28"/>
          <w:lang w:val="en-US" w:eastAsia="ru-RU"/>
        </w:rPr>
        <w:t xml:space="preserve"> </w:t>
      </w:r>
      <w:r w:rsidRPr="00A909C8">
        <w:rPr>
          <w:rFonts w:ascii="Times New Roman" w:hAnsi="Times New Roman" w:cs="Times New Roman"/>
          <w:sz w:val="28"/>
          <w:szCs w:val="28"/>
          <w:lang w:eastAsia="ru-RU"/>
        </w:rPr>
        <w:t>түсіндіріледі</w:t>
      </w:r>
      <w:r w:rsidRPr="00CA395C">
        <w:rPr>
          <w:rFonts w:ascii="Times New Roman" w:hAnsi="Times New Roman" w:cs="Times New Roman"/>
          <w:sz w:val="28"/>
          <w:szCs w:val="28"/>
          <w:lang w:val="en-US" w:eastAsia="ru-RU"/>
        </w:rPr>
        <w:t>.</w:t>
      </w:r>
    </w:p>
    <w:p w14:paraId="4A0D43C6" w14:textId="77777777" w:rsidR="00A909C8" w:rsidRPr="00CA395C" w:rsidRDefault="00A909C8" w:rsidP="00A909C8">
      <w:pPr>
        <w:pStyle w:val="a3"/>
        <w:ind w:firstLine="709"/>
        <w:jc w:val="both"/>
        <w:rPr>
          <w:rFonts w:ascii="Times New Roman" w:hAnsi="Times New Roman" w:cs="Times New Roman"/>
          <w:sz w:val="28"/>
          <w:szCs w:val="28"/>
          <w:lang w:val="kk-KZ" w:eastAsia="ru-RU"/>
        </w:rPr>
      </w:pPr>
      <w:r w:rsidRPr="00F03D81">
        <w:rPr>
          <w:rFonts w:ascii="Times New Roman" w:hAnsi="Times New Roman" w:cs="Times New Roman"/>
          <w:sz w:val="28"/>
          <w:szCs w:val="28"/>
          <w:lang w:val="kk-KZ" w:eastAsia="ru-RU"/>
        </w:rPr>
        <w:t xml:space="preserve">Жалпы алғанда, алынған нәтижелер саумалдық қосу арқылы дайындалған қой сүтінен жасалған жұмсақ ірімшіктің тағамдық, энергетикалық және функционалдық тұрғыдан ең құнды өнім екенін көрсетті. </w:t>
      </w:r>
      <w:r w:rsidRPr="00CA395C">
        <w:rPr>
          <w:rFonts w:ascii="Times New Roman" w:hAnsi="Times New Roman" w:cs="Times New Roman"/>
          <w:sz w:val="28"/>
          <w:szCs w:val="28"/>
          <w:lang w:val="kk-KZ" w:eastAsia="ru-RU"/>
        </w:rPr>
        <w:t>Ақуыз бен майдың жоғары деңгейі, дәрумендер мен биоактивті қосылыстардың молаюы, энергетикалық құндылықтың өсуі және микробиологиялық тұрғыдан қауіпсіздігі бұл өнімді функционалды тағамдар қатарына қосуға толық мүмкіндік береді. Саумалдық қосылған қой сүтінен дайындалған жұмсақ ірімшік дәстүрлі қазақ және түрік ірімшіктеріне қарағанда сапалық тұрғыдан айқын артықшылыққа ие екені дәлелденді.</w:t>
      </w:r>
    </w:p>
    <w:p w14:paraId="050AC87E" w14:textId="2F0EE658" w:rsidR="006E087C" w:rsidRPr="00CA395C" w:rsidRDefault="006E087C" w:rsidP="006E087C">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ab/>
      </w:r>
      <w:r w:rsidRPr="00CA395C">
        <w:rPr>
          <w:rFonts w:ascii="Times New Roman" w:eastAsiaTheme="minorEastAsia" w:hAnsi="Times New Roman" w:cs="Times New Roman"/>
          <w:sz w:val="28"/>
          <w:szCs w:val="28"/>
          <w:lang w:val="kk-KZ" w:eastAsia="ru-RU"/>
        </w:rPr>
        <w:t xml:space="preserve">Қорытындылай келе, саумалдық қосу арқылы дайындалған қой сүтінен жасалған жұмсақ ірімшік тек физика-химиялық тұрғыда ғана емес, сонымен қатар биологиялық және функционалдық қасиеттері бойынша да жоғары сапалы өнім ретінде бағалана алады. Бұл нәтиже өнімді функционалдық тағамдар қатарына енгізуге мүмкіндік береді және оның тұтынушылық тартымдылығын арттырады. </w:t>
      </w:r>
      <w:r w:rsidRPr="006E087C">
        <w:rPr>
          <w:rFonts w:ascii="Times New Roman" w:eastAsiaTheme="minorEastAsia" w:hAnsi="Times New Roman" w:cs="Times New Roman"/>
          <w:sz w:val="28"/>
          <w:szCs w:val="28"/>
          <w:lang w:val="kk-KZ" w:eastAsia="ru-RU"/>
        </w:rPr>
        <w:t xml:space="preserve">Саумалдық қосылған қой сүтінен жасалған жұмсақ ірімшіктің микробиологиялық көрсеткіштері </w:t>
      </w:r>
      <w:r w:rsidR="00721684" w:rsidRPr="00721684">
        <w:rPr>
          <w:rFonts w:ascii="Times New Roman" w:eastAsiaTheme="minorEastAsia" w:hAnsi="Times New Roman" w:cs="Times New Roman"/>
          <w:sz w:val="28"/>
          <w:szCs w:val="28"/>
          <w:lang w:val="kk-KZ" w:eastAsia="ru-RU"/>
        </w:rPr>
        <w:t>42</w:t>
      </w:r>
      <w:r w:rsidRPr="006E087C">
        <w:rPr>
          <w:rFonts w:ascii="Times New Roman" w:eastAsiaTheme="minorEastAsia" w:hAnsi="Times New Roman" w:cs="Times New Roman"/>
          <w:sz w:val="28"/>
          <w:szCs w:val="28"/>
          <w:lang w:val="kk-KZ" w:eastAsia="ru-RU"/>
        </w:rPr>
        <w:t>-кестеде көрсетілген.</w:t>
      </w:r>
    </w:p>
    <w:p w14:paraId="09BA500F" w14:textId="77777777" w:rsidR="006E087C" w:rsidRPr="00CA395C" w:rsidRDefault="006E087C" w:rsidP="006E087C">
      <w:pPr>
        <w:spacing w:after="0" w:line="240" w:lineRule="auto"/>
        <w:jc w:val="both"/>
        <w:rPr>
          <w:rFonts w:ascii="Times New Roman" w:eastAsiaTheme="minorEastAsia" w:hAnsi="Times New Roman" w:cs="Times New Roman"/>
          <w:sz w:val="28"/>
          <w:szCs w:val="28"/>
          <w:lang w:val="kk-KZ" w:eastAsia="ru-RU"/>
        </w:rPr>
      </w:pPr>
    </w:p>
    <w:p w14:paraId="4B9E1176" w14:textId="317A20C3" w:rsidR="006E087C" w:rsidRDefault="006E087C" w:rsidP="006E087C">
      <w:pPr>
        <w:spacing w:after="0" w:line="240" w:lineRule="auto"/>
        <w:jc w:val="both"/>
        <w:rPr>
          <w:rFonts w:ascii="Times New Roman" w:eastAsiaTheme="minorEastAsia" w:hAnsi="Times New Roman" w:cs="Times New Roman"/>
          <w:sz w:val="28"/>
          <w:szCs w:val="28"/>
          <w:lang w:val="kk-KZ" w:eastAsia="ru-RU"/>
        </w:rPr>
      </w:pPr>
      <w:r w:rsidRPr="006E087C">
        <w:rPr>
          <w:rFonts w:ascii="Times New Roman" w:eastAsiaTheme="minorEastAsia" w:hAnsi="Times New Roman" w:cs="Times New Roman"/>
          <w:sz w:val="28"/>
          <w:szCs w:val="28"/>
          <w:lang w:val="kk-KZ" w:eastAsia="ru-RU"/>
        </w:rPr>
        <w:t xml:space="preserve">Кесте </w:t>
      </w:r>
      <w:r w:rsidR="00721684" w:rsidRPr="00721684">
        <w:rPr>
          <w:rFonts w:ascii="Times New Roman" w:eastAsiaTheme="minorEastAsia" w:hAnsi="Times New Roman" w:cs="Times New Roman"/>
          <w:sz w:val="28"/>
          <w:szCs w:val="28"/>
          <w:lang w:val="kk-KZ" w:eastAsia="ru-RU"/>
        </w:rPr>
        <w:t>42</w:t>
      </w:r>
      <w:r w:rsidRPr="006E087C">
        <w:rPr>
          <w:rFonts w:ascii="Times New Roman" w:eastAsiaTheme="minorEastAsia" w:hAnsi="Times New Roman" w:cs="Times New Roman"/>
          <w:sz w:val="28"/>
          <w:szCs w:val="28"/>
          <w:lang w:val="kk-KZ" w:eastAsia="ru-RU"/>
        </w:rPr>
        <w:t xml:space="preserve"> - </w:t>
      </w:r>
      <w:r>
        <w:rPr>
          <w:rFonts w:ascii="Times New Roman" w:eastAsiaTheme="minorEastAsia" w:hAnsi="Times New Roman" w:cs="Times New Roman"/>
          <w:sz w:val="28"/>
          <w:szCs w:val="28"/>
          <w:lang w:val="kk-KZ" w:eastAsia="ru-RU"/>
        </w:rPr>
        <w:t>Қ</w:t>
      </w:r>
      <w:r w:rsidRPr="006E087C">
        <w:rPr>
          <w:rFonts w:ascii="Times New Roman" w:eastAsiaTheme="minorEastAsia" w:hAnsi="Times New Roman" w:cs="Times New Roman"/>
          <w:sz w:val="28"/>
          <w:szCs w:val="28"/>
          <w:lang w:val="kk-KZ" w:eastAsia="ru-RU"/>
        </w:rPr>
        <w:t>ой сү</w:t>
      </w:r>
      <w:r>
        <w:rPr>
          <w:rFonts w:ascii="Times New Roman" w:eastAsiaTheme="minorEastAsia" w:hAnsi="Times New Roman" w:cs="Times New Roman"/>
          <w:sz w:val="28"/>
          <w:szCs w:val="28"/>
          <w:lang w:val="kk-KZ" w:eastAsia="ru-RU"/>
        </w:rPr>
        <w:t>тінен жасалған жұмсақ ірімшіктердің</w:t>
      </w:r>
      <w:r w:rsidRPr="006E087C">
        <w:rPr>
          <w:rFonts w:ascii="Times New Roman" w:eastAsiaTheme="minorEastAsia" w:hAnsi="Times New Roman" w:cs="Times New Roman"/>
          <w:sz w:val="28"/>
          <w:szCs w:val="28"/>
          <w:lang w:val="kk-KZ" w:eastAsia="ru-RU"/>
        </w:rPr>
        <w:t xml:space="preserve"> микробиологиялық көрсеткіштері </w:t>
      </w:r>
    </w:p>
    <w:p w14:paraId="3DA1C229" w14:textId="77777777" w:rsidR="006E087C" w:rsidRDefault="006E087C" w:rsidP="006E087C">
      <w:pPr>
        <w:spacing w:after="0" w:line="240" w:lineRule="auto"/>
        <w:jc w:val="both"/>
        <w:rPr>
          <w:rFonts w:ascii="Times New Roman" w:eastAsiaTheme="minorEastAsia" w:hAnsi="Times New Roman" w:cs="Times New Roman"/>
          <w:sz w:val="28"/>
          <w:szCs w:val="28"/>
          <w:lang w:val="kk-KZ" w:eastAsia="ru-RU"/>
        </w:rPr>
      </w:pPr>
    </w:p>
    <w:tbl>
      <w:tblPr>
        <w:tblW w:w="9571" w:type="dxa"/>
        <w:tblCellMar>
          <w:left w:w="0" w:type="dxa"/>
          <w:right w:w="0" w:type="dxa"/>
        </w:tblCellMar>
        <w:tblLook w:val="0600" w:firstRow="0" w:lastRow="0" w:firstColumn="0" w:lastColumn="0" w:noHBand="1" w:noVBand="1"/>
      </w:tblPr>
      <w:tblGrid>
        <w:gridCol w:w="2935"/>
        <w:gridCol w:w="1759"/>
        <w:gridCol w:w="2419"/>
        <w:gridCol w:w="2458"/>
      </w:tblGrid>
      <w:tr w:rsidR="00F03D81" w:rsidRPr="00CA395C" w14:paraId="3C0E3984" w14:textId="77777777" w:rsidTr="00F03D81">
        <w:trPr>
          <w:trHeight w:val="1233"/>
        </w:trPr>
        <w:tc>
          <w:tcPr>
            <w:tcW w:w="29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99FEA0" w14:textId="77777777" w:rsidR="00F03D81" w:rsidRPr="00721684" w:rsidRDefault="00F03D81" w:rsidP="006E087C">
            <w:pPr>
              <w:spacing w:after="0" w:line="240" w:lineRule="auto"/>
              <w:jc w:val="center"/>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Миробиологиялық көрсеткіштері</w:t>
            </w:r>
          </w:p>
        </w:tc>
        <w:tc>
          <w:tcPr>
            <w:tcW w:w="1759" w:type="dxa"/>
            <w:tcBorders>
              <w:top w:val="single" w:sz="8" w:space="0" w:color="000000"/>
              <w:left w:val="single" w:sz="8" w:space="0" w:color="000000"/>
              <w:bottom w:val="single" w:sz="8" w:space="0" w:color="000000"/>
              <w:right w:val="single" w:sz="8" w:space="0" w:color="000000"/>
            </w:tcBorders>
          </w:tcPr>
          <w:p w14:paraId="7087442D" w14:textId="77777777" w:rsidR="00F03D81" w:rsidRPr="00721684" w:rsidRDefault="00F03D81" w:rsidP="00F03D81">
            <w:pPr>
              <w:spacing w:after="0" w:line="240" w:lineRule="auto"/>
              <w:jc w:val="center"/>
              <w:rPr>
                <w:rFonts w:ascii="Times New Roman" w:eastAsiaTheme="minorEastAsia" w:hAnsi="Times New Roman" w:cs="Times New Roman"/>
                <w:sz w:val="24"/>
                <w:szCs w:val="24"/>
                <w:lang w:val="kk-KZ" w:eastAsia="ru-RU"/>
              </w:rPr>
            </w:pPr>
            <w:r w:rsidRPr="00721684">
              <w:rPr>
                <w:rFonts w:ascii="Times New Roman" w:eastAsiaTheme="minorEastAsia" w:hAnsi="Times New Roman" w:cs="Times New Roman"/>
                <w:sz w:val="24"/>
                <w:szCs w:val="24"/>
                <w:lang w:eastAsia="ru-RU"/>
              </w:rPr>
              <w:t>Otlu Peynir (түрік ірімшігі)</w:t>
            </w:r>
          </w:p>
          <w:p w14:paraId="76CB2DDE" w14:textId="104F612B" w:rsidR="00F03D81" w:rsidRPr="00721684" w:rsidRDefault="00F03D81" w:rsidP="00F03D81">
            <w:pPr>
              <w:spacing w:after="0" w:line="240" w:lineRule="auto"/>
              <w:jc w:val="center"/>
              <w:rPr>
                <w:rFonts w:ascii="Times New Roman" w:eastAsiaTheme="minorEastAsia" w:hAnsi="Times New Roman" w:cs="Times New Roman"/>
                <w:sz w:val="24"/>
                <w:szCs w:val="24"/>
                <w:lang w:val="kk-KZ" w:eastAsia="ru-RU"/>
              </w:rPr>
            </w:pPr>
            <w:r w:rsidRPr="00721684">
              <w:rPr>
                <w:rFonts w:ascii="Times New Roman" w:eastAsiaTheme="minorEastAsia" w:hAnsi="Times New Roman" w:cs="Times New Roman"/>
                <w:sz w:val="24"/>
                <w:szCs w:val="24"/>
                <w:lang w:val="kk-KZ" w:eastAsia="ru-RU"/>
              </w:rPr>
              <w:t>(Бақылау үлгісі)</w:t>
            </w:r>
          </w:p>
        </w:tc>
        <w:tc>
          <w:tcPr>
            <w:tcW w:w="24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DC9E823" w14:textId="19D761AF" w:rsidR="00F03D81" w:rsidRPr="00721684" w:rsidRDefault="00F03D81" w:rsidP="006E087C">
            <w:pPr>
              <w:spacing w:after="0" w:line="240" w:lineRule="auto"/>
              <w:jc w:val="center"/>
              <w:rPr>
                <w:rFonts w:ascii="Times New Roman" w:eastAsiaTheme="minorEastAsia" w:hAnsi="Times New Roman" w:cs="Times New Roman"/>
                <w:sz w:val="24"/>
                <w:szCs w:val="24"/>
                <w:lang w:val="kk-KZ" w:eastAsia="ru-RU"/>
              </w:rPr>
            </w:pPr>
            <w:r w:rsidRPr="00721684">
              <w:rPr>
                <w:rFonts w:ascii="Times New Roman" w:eastAsiaTheme="minorEastAsia" w:hAnsi="Times New Roman" w:cs="Times New Roman"/>
                <w:sz w:val="24"/>
                <w:szCs w:val="24"/>
                <w:lang w:val="kk-KZ" w:eastAsia="ru-RU"/>
              </w:rPr>
              <w:t>Қазақтың құйрықты ұяң жүнді қой сүтінен жасалған жұмсақ ірімшік, үлгі 1</w:t>
            </w:r>
          </w:p>
        </w:tc>
        <w:tc>
          <w:tcPr>
            <w:tcW w:w="2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5DB6068" w14:textId="52E604D7" w:rsidR="00F03D81" w:rsidRPr="00721684" w:rsidRDefault="00F03D81" w:rsidP="006E087C">
            <w:pPr>
              <w:spacing w:after="0" w:line="240" w:lineRule="auto"/>
              <w:jc w:val="center"/>
              <w:rPr>
                <w:rFonts w:ascii="Times New Roman" w:eastAsiaTheme="minorEastAsia" w:hAnsi="Times New Roman" w:cs="Times New Roman"/>
                <w:sz w:val="24"/>
                <w:szCs w:val="24"/>
                <w:lang w:val="kk-KZ" w:eastAsia="ru-RU"/>
              </w:rPr>
            </w:pPr>
            <w:r w:rsidRPr="00721684">
              <w:rPr>
                <w:rFonts w:ascii="Times New Roman" w:eastAsiaTheme="minorEastAsia" w:hAnsi="Times New Roman" w:cs="Times New Roman"/>
                <w:sz w:val="24"/>
                <w:szCs w:val="24"/>
                <w:lang w:val="kk-KZ" w:eastAsia="ru-RU"/>
              </w:rPr>
              <w:t>Саумалдық қосылған қой сүтінен жасалған жұмсақ ірімшік, үлгі, үлгі 2</w:t>
            </w:r>
          </w:p>
        </w:tc>
      </w:tr>
      <w:tr w:rsidR="00F03D81" w:rsidRPr="006E087C" w14:paraId="72141ABA" w14:textId="77777777" w:rsidTr="00F03D81">
        <w:trPr>
          <w:trHeight w:val="616"/>
        </w:trPr>
        <w:tc>
          <w:tcPr>
            <w:tcW w:w="29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8C15E97" w14:textId="77777777" w:rsidR="00F03D81" w:rsidRPr="00721684" w:rsidRDefault="00F03D81" w:rsidP="006E087C">
            <w:pPr>
              <w:spacing w:after="0" w:line="240" w:lineRule="auto"/>
              <w:jc w:val="both"/>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МАФАнМС,  КТБ/см3(г), көп емес</w:t>
            </w:r>
          </w:p>
        </w:tc>
        <w:tc>
          <w:tcPr>
            <w:tcW w:w="1759" w:type="dxa"/>
            <w:tcBorders>
              <w:top w:val="single" w:sz="8" w:space="0" w:color="000000"/>
              <w:left w:val="single" w:sz="8" w:space="0" w:color="000000"/>
              <w:bottom w:val="single" w:sz="8" w:space="0" w:color="000000"/>
              <w:right w:val="single" w:sz="8" w:space="0" w:color="000000"/>
            </w:tcBorders>
          </w:tcPr>
          <w:p w14:paraId="321E4295" w14:textId="775E7679" w:rsidR="00F03D81" w:rsidRPr="00721684" w:rsidRDefault="00F03D81" w:rsidP="006E087C">
            <w:pPr>
              <w:spacing w:after="0" w:line="240" w:lineRule="auto"/>
              <w:jc w:val="center"/>
              <w:rPr>
                <w:rFonts w:ascii="Times New Roman" w:eastAsiaTheme="minorEastAsia" w:hAnsi="Times New Roman" w:cs="Times New Roman"/>
                <w:sz w:val="24"/>
                <w:szCs w:val="24"/>
                <w:lang w:val="kk-KZ" w:eastAsia="ru-RU"/>
              </w:rPr>
            </w:pPr>
            <w:r w:rsidRPr="00721684">
              <w:rPr>
                <w:rFonts w:ascii="Times New Roman" w:eastAsiaTheme="minorEastAsia" w:hAnsi="Times New Roman" w:cs="Times New Roman"/>
                <w:sz w:val="24"/>
                <w:szCs w:val="24"/>
                <w:lang w:val="kk-KZ" w:eastAsia="ru-RU"/>
              </w:rPr>
              <w:t>2,</w:t>
            </w:r>
            <w:r w:rsidRPr="00721684">
              <w:rPr>
                <w:rFonts w:ascii="Times New Roman" w:eastAsiaTheme="minorEastAsia" w:hAnsi="Times New Roman" w:cs="Times New Roman"/>
                <w:sz w:val="24"/>
                <w:szCs w:val="24"/>
                <w:lang w:val="en-US" w:eastAsia="ru-RU"/>
              </w:rPr>
              <w:t>9</w:t>
            </w:r>
            <w:r w:rsidRPr="00721684">
              <w:rPr>
                <w:rFonts w:ascii="Times New Roman" w:eastAsiaTheme="minorEastAsia" w:hAnsi="Times New Roman" w:cs="Times New Roman"/>
                <w:sz w:val="24"/>
                <w:szCs w:val="24"/>
                <w:lang w:val="kk-KZ" w:eastAsia="ru-RU"/>
              </w:rPr>
              <w:t>*10</w:t>
            </w:r>
            <w:r w:rsidRPr="00721684">
              <w:rPr>
                <w:rFonts w:ascii="Times New Roman" w:eastAsiaTheme="minorEastAsia" w:hAnsi="Times New Roman" w:cs="Times New Roman"/>
                <w:sz w:val="24"/>
                <w:szCs w:val="24"/>
                <w:vertAlign w:val="superscript"/>
                <w:lang w:val="kk-KZ" w:eastAsia="ru-RU"/>
              </w:rPr>
              <w:t>7</w:t>
            </w:r>
          </w:p>
        </w:tc>
        <w:tc>
          <w:tcPr>
            <w:tcW w:w="24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566DF7" w14:textId="6BAB9FCC" w:rsidR="00F03D81" w:rsidRPr="00721684" w:rsidRDefault="00F03D81" w:rsidP="006E087C">
            <w:pPr>
              <w:spacing w:after="0" w:line="240" w:lineRule="auto"/>
              <w:jc w:val="center"/>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2,7*10</w:t>
            </w:r>
            <w:r w:rsidRPr="00721684">
              <w:rPr>
                <w:rFonts w:ascii="Times New Roman" w:eastAsiaTheme="minorEastAsia" w:hAnsi="Times New Roman" w:cs="Times New Roman"/>
                <w:sz w:val="24"/>
                <w:szCs w:val="24"/>
                <w:vertAlign w:val="superscript"/>
                <w:lang w:val="kk-KZ" w:eastAsia="ru-RU"/>
              </w:rPr>
              <w:t>7</w:t>
            </w:r>
          </w:p>
        </w:tc>
        <w:tc>
          <w:tcPr>
            <w:tcW w:w="2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7C595E3" w14:textId="77777777" w:rsidR="00F03D81" w:rsidRPr="00721684" w:rsidRDefault="00F03D81" w:rsidP="006E087C">
            <w:pPr>
              <w:spacing w:after="0" w:line="240" w:lineRule="auto"/>
              <w:jc w:val="center"/>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3*10</w:t>
            </w:r>
            <w:r w:rsidRPr="00721684">
              <w:rPr>
                <w:rFonts w:ascii="Times New Roman" w:eastAsiaTheme="minorEastAsia" w:hAnsi="Times New Roman" w:cs="Times New Roman"/>
                <w:sz w:val="24"/>
                <w:szCs w:val="24"/>
                <w:vertAlign w:val="superscript"/>
                <w:lang w:val="kk-KZ" w:eastAsia="ru-RU"/>
              </w:rPr>
              <w:t>7</w:t>
            </w:r>
          </w:p>
        </w:tc>
      </w:tr>
      <w:tr w:rsidR="00F03D81" w:rsidRPr="006E087C" w14:paraId="1AA6C287" w14:textId="77777777" w:rsidTr="00A4684A">
        <w:trPr>
          <w:trHeight w:val="616"/>
        </w:trPr>
        <w:tc>
          <w:tcPr>
            <w:tcW w:w="29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85235C1" w14:textId="77777777" w:rsidR="00F03D81" w:rsidRPr="00721684" w:rsidRDefault="00F03D81" w:rsidP="006E087C">
            <w:pPr>
              <w:spacing w:after="0" w:line="240" w:lineRule="auto"/>
              <w:jc w:val="both"/>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 xml:space="preserve">1,0 г өнімдегі БГКП (колиформы) </w:t>
            </w:r>
          </w:p>
        </w:tc>
        <w:tc>
          <w:tcPr>
            <w:tcW w:w="6636" w:type="dxa"/>
            <w:gridSpan w:val="3"/>
            <w:tcBorders>
              <w:top w:val="single" w:sz="8" w:space="0" w:color="000000"/>
              <w:left w:val="single" w:sz="8" w:space="0" w:color="000000"/>
              <w:bottom w:val="single" w:sz="8" w:space="0" w:color="000000"/>
              <w:right w:val="single" w:sz="8" w:space="0" w:color="000000"/>
            </w:tcBorders>
          </w:tcPr>
          <w:p w14:paraId="24EA72E6" w14:textId="77777777" w:rsidR="00F03D81" w:rsidRPr="00721684" w:rsidRDefault="00F03D81" w:rsidP="006E087C">
            <w:pPr>
              <w:spacing w:after="0" w:line="240" w:lineRule="auto"/>
              <w:jc w:val="center"/>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табылмады</w:t>
            </w:r>
          </w:p>
          <w:p w14:paraId="6AB41C18" w14:textId="5146AA9C" w:rsidR="00F03D81" w:rsidRPr="00721684" w:rsidRDefault="00F03D81" w:rsidP="006E087C">
            <w:pPr>
              <w:spacing w:after="0" w:line="240" w:lineRule="auto"/>
              <w:jc w:val="center"/>
              <w:rPr>
                <w:rFonts w:ascii="Times New Roman" w:eastAsiaTheme="minorEastAsia" w:hAnsi="Times New Roman" w:cs="Times New Roman"/>
                <w:sz w:val="24"/>
                <w:szCs w:val="24"/>
                <w:lang w:eastAsia="ru-RU"/>
              </w:rPr>
            </w:pPr>
          </w:p>
        </w:tc>
      </w:tr>
      <w:tr w:rsidR="00F03D81" w:rsidRPr="006E087C" w14:paraId="5B1B1B8F" w14:textId="77777777" w:rsidTr="00A4684A">
        <w:trPr>
          <w:trHeight w:val="688"/>
        </w:trPr>
        <w:tc>
          <w:tcPr>
            <w:tcW w:w="29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A81678C" w14:textId="77777777" w:rsidR="00F03D81" w:rsidRPr="00721684" w:rsidRDefault="00F03D81" w:rsidP="006E087C">
            <w:pPr>
              <w:spacing w:after="0" w:line="240" w:lineRule="auto"/>
              <w:jc w:val="both"/>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Патогенді, оның ішінде сальмонеллалар, 25 см3 (г)</w:t>
            </w:r>
          </w:p>
        </w:tc>
        <w:tc>
          <w:tcPr>
            <w:tcW w:w="6636" w:type="dxa"/>
            <w:gridSpan w:val="3"/>
            <w:tcBorders>
              <w:top w:val="single" w:sz="8" w:space="0" w:color="000000"/>
              <w:left w:val="single" w:sz="8" w:space="0" w:color="000000"/>
              <w:bottom w:val="single" w:sz="8" w:space="0" w:color="000000"/>
              <w:right w:val="single" w:sz="8" w:space="0" w:color="000000"/>
            </w:tcBorders>
          </w:tcPr>
          <w:p w14:paraId="39512262" w14:textId="77777777" w:rsidR="00F03D81" w:rsidRPr="00721684" w:rsidRDefault="00F03D81" w:rsidP="006E087C">
            <w:pPr>
              <w:spacing w:after="0" w:line="240" w:lineRule="auto"/>
              <w:jc w:val="center"/>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табылмады</w:t>
            </w:r>
          </w:p>
          <w:p w14:paraId="1A416DB9" w14:textId="78A0D2CE" w:rsidR="00F03D81" w:rsidRPr="00721684" w:rsidRDefault="00F03D81" w:rsidP="006E087C">
            <w:pPr>
              <w:spacing w:after="0" w:line="240" w:lineRule="auto"/>
              <w:jc w:val="center"/>
              <w:rPr>
                <w:rFonts w:ascii="Times New Roman" w:eastAsiaTheme="minorEastAsia" w:hAnsi="Times New Roman" w:cs="Times New Roman"/>
                <w:sz w:val="24"/>
                <w:szCs w:val="24"/>
                <w:lang w:eastAsia="ru-RU"/>
              </w:rPr>
            </w:pPr>
          </w:p>
        </w:tc>
      </w:tr>
      <w:tr w:rsidR="00F03D81" w:rsidRPr="006E087C" w14:paraId="65830350" w14:textId="77777777" w:rsidTr="00A4684A">
        <w:trPr>
          <w:trHeight w:val="344"/>
        </w:trPr>
        <w:tc>
          <w:tcPr>
            <w:tcW w:w="29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9FD367C" w14:textId="77777777" w:rsidR="00F03D81" w:rsidRPr="00721684" w:rsidRDefault="00F03D81" w:rsidP="006E087C">
            <w:pPr>
              <w:spacing w:after="0" w:line="240" w:lineRule="auto"/>
              <w:jc w:val="both"/>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1,0 см</w:t>
            </w:r>
            <w:r w:rsidRPr="00721684">
              <w:rPr>
                <w:rFonts w:ascii="Times New Roman" w:eastAsiaTheme="minorEastAsia" w:hAnsi="Times New Roman" w:cs="Times New Roman"/>
                <w:sz w:val="24"/>
                <w:szCs w:val="24"/>
                <w:vertAlign w:val="superscript"/>
                <w:lang w:val="kk-KZ" w:eastAsia="ru-RU"/>
              </w:rPr>
              <w:t>3</w:t>
            </w:r>
            <w:r w:rsidRPr="00721684">
              <w:rPr>
                <w:rFonts w:ascii="Times New Roman" w:eastAsiaTheme="minorEastAsia" w:hAnsi="Times New Roman" w:cs="Times New Roman"/>
                <w:sz w:val="24"/>
                <w:szCs w:val="24"/>
                <w:lang w:val="kk-KZ" w:eastAsia="ru-RU"/>
              </w:rPr>
              <w:t xml:space="preserve"> (г)  өнімдегі </w:t>
            </w:r>
            <w:r w:rsidRPr="00721684">
              <w:rPr>
                <w:rFonts w:ascii="Times New Roman" w:eastAsiaTheme="minorEastAsia" w:hAnsi="Times New Roman" w:cs="Times New Roman"/>
                <w:sz w:val="24"/>
                <w:szCs w:val="24"/>
                <w:lang w:eastAsia="ru-RU"/>
              </w:rPr>
              <w:t>S. Aureus</w:t>
            </w:r>
          </w:p>
        </w:tc>
        <w:tc>
          <w:tcPr>
            <w:tcW w:w="6636" w:type="dxa"/>
            <w:gridSpan w:val="3"/>
            <w:tcBorders>
              <w:top w:val="single" w:sz="8" w:space="0" w:color="000000"/>
              <w:left w:val="single" w:sz="8" w:space="0" w:color="000000"/>
              <w:bottom w:val="single" w:sz="8" w:space="0" w:color="000000"/>
              <w:right w:val="single" w:sz="8" w:space="0" w:color="000000"/>
            </w:tcBorders>
          </w:tcPr>
          <w:p w14:paraId="260B6BFE" w14:textId="77777777" w:rsidR="00F03D81" w:rsidRPr="00721684" w:rsidRDefault="00F03D81" w:rsidP="006E087C">
            <w:pPr>
              <w:spacing w:after="0" w:line="240" w:lineRule="auto"/>
              <w:jc w:val="center"/>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табылмады</w:t>
            </w:r>
          </w:p>
          <w:p w14:paraId="606D8B39" w14:textId="1F3ABFC0" w:rsidR="00F03D81" w:rsidRPr="00721684" w:rsidRDefault="00F03D81" w:rsidP="006E087C">
            <w:pPr>
              <w:spacing w:after="0" w:line="240" w:lineRule="auto"/>
              <w:jc w:val="center"/>
              <w:rPr>
                <w:rFonts w:ascii="Times New Roman" w:eastAsiaTheme="minorEastAsia" w:hAnsi="Times New Roman" w:cs="Times New Roman"/>
                <w:sz w:val="24"/>
                <w:szCs w:val="24"/>
                <w:lang w:eastAsia="ru-RU"/>
              </w:rPr>
            </w:pPr>
          </w:p>
        </w:tc>
      </w:tr>
      <w:tr w:rsidR="00F03D81" w:rsidRPr="006E087C" w14:paraId="7BA4FC51" w14:textId="77777777" w:rsidTr="00F03D81">
        <w:trPr>
          <w:trHeight w:val="344"/>
        </w:trPr>
        <w:tc>
          <w:tcPr>
            <w:tcW w:w="29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E230CB2" w14:textId="77777777" w:rsidR="00F03D81" w:rsidRPr="00721684" w:rsidRDefault="00F03D81" w:rsidP="006E087C">
            <w:pPr>
              <w:spacing w:after="0" w:line="240" w:lineRule="auto"/>
              <w:jc w:val="both"/>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Ашытқылар, КОЕ/г</w:t>
            </w:r>
          </w:p>
        </w:tc>
        <w:tc>
          <w:tcPr>
            <w:tcW w:w="1759" w:type="dxa"/>
            <w:tcBorders>
              <w:top w:val="single" w:sz="8" w:space="0" w:color="000000"/>
              <w:left w:val="single" w:sz="8" w:space="0" w:color="000000"/>
              <w:bottom w:val="single" w:sz="8" w:space="0" w:color="000000"/>
              <w:right w:val="single" w:sz="8" w:space="0" w:color="000000"/>
            </w:tcBorders>
          </w:tcPr>
          <w:p w14:paraId="64412F33" w14:textId="6A452373" w:rsidR="00F03D81" w:rsidRPr="00721684" w:rsidRDefault="00F03D81" w:rsidP="006E087C">
            <w:pPr>
              <w:spacing w:after="0" w:line="240" w:lineRule="auto"/>
              <w:jc w:val="center"/>
              <w:rPr>
                <w:rFonts w:ascii="Times New Roman" w:eastAsiaTheme="minorEastAsia" w:hAnsi="Times New Roman" w:cs="Times New Roman"/>
                <w:sz w:val="24"/>
                <w:szCs w:val="24"/>
                <w:lang w:val="kk-KZ" w:eastAsia="ru-RU"/>
              </w:rPr>
            </w:pPr>
            <w:r w:rsidRPr="00721684">
              <w:rPr>
                <w:rFonts w:ascii="Times New Roman" w:eastAsiaTheme="minorEastAsia" w:hAnsi="Times New Roman" w:cs="Times New Roman"/>
                <w:sz w:val="24"/>
                <w:szCs w:val="24"/>
                <w:lang w:val="kk-KZ" w:eastAsia="ru-RU"/>
              </w:rPr>
              <w:t>1*10</w:t>
            </w:r>
            <w:r w:rsidRPr="00721684">
              <w:rPr>
                <w:rFonts w:ascii="Times New Roman" w:eastAsiaTheme="minorEastAsia" w:hAnsi="Times New Roman" w:cs="Times New Roman"/>
                <w:sz w:val="24"/>
                <w:szCs w:val="24"/>
                <w:vertAlign w:val="superscript"/>
                <w:lang w:val="kk-KZ" w:eastAsia="ru-RU"/>
              </w:rPr>
              <w:t>4</w:t>
            </w:r>
          </w:p>
        </w:tc>
        <w:tc>
          <w:tcPr>
            <w:tcW w:w="24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AAF370" w14:textId="7886BE58" w:rsidR="00F03D81" w:rsidRPr="00721684" w:rsidRDefault="00F03D81" w:rsidP="006E087C">
            <w:pPr>
              <w:spacing w:after="0" w:line="240" w:lineRule="auto"/>
              <w:jc w:val="center"/>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1*10</w:t>
            </w:r>
            <w:r w:rsidRPr="00721684">
              <w:rPr>
                <w:rFonts w:ascii="Times New Roman" w:eastAsiaTheme="minorEastAsia" w:hAnsi="Times New Roman" w:cs="Times New Roman"/>
                <w:sz w:val="24"/>
                <w:szCs w:val="24"/>
                <w:vertAlign w:val="superscript"/>
                <w:lang w:val="kk-KZ" w:eastAsia="ru-RU"/>
              </w:rPr>
              <w:t>4</w:t>
            </w:r>
          </w:p>
        </w:tc>
        <w:tc>
          <w:tcPr>
            <w:tcW w:w="2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649E362" w14:textId="77777777" w:rsidR="00F03D81" w:rsidRPr="00721684" w:rsidRDefault="00F03D81" w:rsidP="006E087C">
            <w:pPr>
              <w:spacing w:after="0" w:line="240" w:lineRule="auto"/>
              <w:jc w:val="center"/>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0,8*10</w:t>
            </w:r>
            <w:r w:rsidRPr="00721684">
              <w:rPr>
                <w:rFonts w:ascii="Times New Roman" w:eastAsiaTheme="minorEastAsia" w:hAnsi="Times New Roman" w:cs="Times New Roman"/>
                <w:sz w:val="24"/>
                <w:szCs w:val="24"/>
                <w:vertAlign w:val="superscript"/>
                <w:lang w:val="kk-KZ" w:eastAsia="ru-RU"/>
              </w:rPr>
              <w:t>4</w:t>
            </w:r>
          </w:p>
        </w:tc>
      </w:tr>
      <w:tr w:rsidR="00F03D81" w:rsidRPr="006E087C" w14:paraId="558F468C" w14:textId="77777777" w:rsidTr="00A4684A">
        <w:trPr>
          <w:trHeight w:val="344"/>
        </w:trPr>
        <w:tc>
          <w:tcPr>
            <w:tcW w:w="29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70A7D7" w14:textId="77777777" w:rsidR="00F03D81" w:rsidRPr="00721684" w:rsidRDefault="00F03D81" w:rsidP="006E087C">
            <w:pPr>
              <w:spacing w:after="0" w:line="240" w:lineRule="auto"/>
              <w:jc w:val="both"/>
              <w:rPr>
                <w:rFonts w:ascii="Times New Roman" w:eastAsiaTheme="minorEastAsia" w:hAnsi="Times New Roman" w:cs="Times New Roman"/>
                <w:sz w:val="24"/>
                <w:szCs w:val="24"/>
                <w:lang w:eastAsia="ru-RU"/>
              </w:rPr>
            </w:pPr>
            <w:r w:rsidRPr="00721684">
              <w:rPr>
                <w:rFonts w:ascii="Times New Roman" w:eastAsiaTheme="minorEastAsia" w:hAnsi="Times New Roman" w:cs="Times New Roman"/>
                <w:sz w:val="24"/>
                <w:szCs w:val="24"/>
                <w:lang w:val="kk-KZ" w:eastAsia="ru-RU"/>
              </w:rPr>
              <w:t>Зеңдер, КОЕ/г</w:t>
            </w:r>
          </w:p>
        </w:tc>
        <w:tc>
          <w:tcPr>
            <w:tcW w:w="6636" w:type="dxa"/>
            <w:gridSpan w:val="3"/>
            <w:tcBorders>
              <w:top w:val="single" w:sz="8" w:space="0" w:color="000000"/>
              <w:left w:val="single" w:sz="8" w:space="0" w:color="000000"/>
              <w:bottom w:val="single" w:sz="8" w:space="0" w:color="000000"/>
              <w:right w:val="single" w:sz="8" w:space="0" w:color="000000"/>
            </w:tcBorders>
          </w:tcPr>
          <w:p w14:paraId="1C7F2A87" w14:textId="2C6020DC" w:rsidR="00F03D81" w:rsidRPr="00721684" w:rsidRDefault="00F03D81" w:rsidP="00F03D81">
            <w:pPr>
              <w:spacing w:after="0" w:line="240" w:lineRule="auto"/>
              <w:jc w:val="center"/>
              <w:rPr>
                <w:rFonts w:ascii="Times New Roman" w:eastAsiaTheme="minorEastAsia" w:hAnsi="Times New Roman" w:cs="Times New Roman"/>
                <w:sz w:val="24"/>
                <w:szCs w:val="24"/>
                <w:lang w:val="kk-KZ" w:eastAsia="ru-RU"/>
              </w:rPr>
            </w:pPr>
            <w:r w:rsidRPr="00721684">
              <w:rPr>
                <w:rFonts w:ascii="Times New Roman" w:eastAsiaTheme="minorEastAsia" w:hAnsi="Times New Roman" w:cs="Times New Roman"/>
                <w:sz w:val="24"/>
                <w:szCs w:val="24"/>
                <w:lang w:val="kk-KZ" w:eastAsia="ru-RU"/>
              </w:rPr>
              <w:t>табылмады</w:t>
            </w:r>
          </w:p>
        </w:tc>
      </w:tr>
    </w:tbl>
    <w:p w14:paraId="01A26D46" w14:textId="77777777" w:rsidR="006E087C" w:rsidRPr="006E087C" w:rsidRDefault="006E087C" w:rsidP="006E087C">
      <w:pPr>
        <w:spacing w:after="0" w:line="240" w:lineRule="auto"/>
        <w:jc w:val="both"/>
        <w:rPr>
          <w:rFonts w:ascii="Times New Roman" w:eastAsiaTheme="minorEastAsia" w:hAnsi="Times New Roman" w:cs="Times New Roman"/>
          <w:sz w:val="28"/>
          <w:szCs w:val="28"/>
          <w:lang w:val="kk-KZ" w:eastAsia="ru-RU"/>
        </w:rPr>
      </w:pPr>
    </w:p>
    <w:p w14:paraId="4F111813" w14:textId="0FE09949" w:rsidR="00F03D81" w:rsidRPr="00F03D81" w:rsidRDefault="00721684" w:rsidP="00F03D81">
      <w:pPr>
        <w:spacing w:after="0" w:line="240" w:lineRule="auto"/>
        <w:ind w:firstLine="709"/>
        <w:jc w:val="both"/>
        <w:rPr>
          <w:rFonts w:ascii="Times New Roman" w:eastAsiaTheme="minorEastAsia" w:hAnsi="Times New Roman" w:cs="Times New Roman"/>
          <w:sz w:val="28"/>
          <w:szCs w:val="28"/>
          <w:lang w:val="kk-KZ" w:eastAsia="ru-RU"/>
        </w:rPr>
      </w:pPr>
      <w:r w:rsidRPr="00721684">
        <w:rPr>
          <w:rFonts w:ascii="Times New Roman" w:eastAsiaTheme="minorEastAsia" w:hAnsi="Times New Roman" w:cs="Times New Roman"/>
          <w:sz w:val="28"/>
          <w:szCs w:val="28"/>
          <w:lang w:val="kk-KZ" w:eastAsia="ru-RU"/>
        </w:rPr>
        <w:t>42</w:t>
      </w:r>
      <w:r w:rsidR="00F03D81" w:rsidRPr="00F03D81">
        <w:rPr>
          <w:rFonts w:ascii="Times New Roman" w:eastAsiaTheme="minorEastAsia" w:hAnsi="Times New Roman" w:cs="Times New Roman"/>
          <w:sz w:val="28"/>
          <w:szCs w:val="28"/>
          <w:lang w:val="kk-KZ" w:eastAsia="ru-RU"/>
        </w:rPr>
        <w:t>-кестеде көрсетілген мәліметтер бойынша зерттелген үш түрлі ірімшіктің микробиологиялық көрсеткіштері қазіргі санитарлық-гигиеналық талаптарға толық сәйкес келетіні анықталды.</w:t>
      </w:r>
    </w:p>
    <w:p w14:paraId="5DD560A0" w14:textId="77777777" w:rsidR="00F03D81" w:rsidRPr="00F03D81" w:rsidRDefault="00F03D81" w:rsidP="00F03D81">
      <w:pPr>
        <w:spacing w:after="0" w:line="240" w:lineRule="auto"/>
        <w:ind w:firstLine="709"/>
        <w:jc w:val="both"/>
        <w:rPr>
          <w:rFonts w:ascii="Times New Roman" w:eastAsiaTheme="minorEastAsia" w:hAnsi="Times New Roman" w:cs="Times New Roman"/>
          <w:sz w:val="28"/>
          <w:szCs w:val="28"/>
          <w:lang w:val="kk-KZ" w:eastAsia="ru-RU"/>
        </w:rPr>
      </w:pPr>
      <w:r w:rsidRPr="00F03D81">
        <w:rPr>
          <w:rFonts w:ascii="Times New Roman" w:eastAsiaTheme="minorEastAsia" w:hAnsi="Times New Roman" w:cs="Times New Roman"/>
          <w:sz w:val="28"/>
          <w:szCs w:val="28"/>
          <w:lang w:val="kk-KZ" w:eastAsia="ru-RU"/>
        </w:rPr>
        <w:t xml:space="preserve">Жалпы микрофлора деңгейі (МАФАнМС) түрік ірімшігі </w:t>
      </w:r>
      <w:r w:rsidRPr="00F03D81">
        <w:rPr>
          <w:rFonts w:ascii="Times New Roman" w:eastAsiaTheme="minorEastAsia" w:hAnsi="Times New Roman" w:cs="Times New Roman"/>
          <w:i/>
          <w:iCs/>
          <w:sz w:val="28"/>
          <w:szCs w:val="28"/>
          <w:lang w:val="kk-KZ" w:eastAsia="ru-RU"/>
        </w:rPr>
        <w:t>Otlu Peynir</w:t>
      </w:r>
      <w:r w:rsidRPr="00F03D81">
        <w:rPr>
          <w:rFonts w:ascii="Times New Roman" w:eastAsiaTheme="minorEastAsia" w:hAnsi="Times New Roman" w:cs="Times New Roman"/>
          <w:sz w:val="28"/>
          <w:szCs w:val="28"/>
          <w:lang w:val="kk-KZ" w:eastAsia="ru-RU"/>
        </w:rPr>
        <w:t xml:space="preserve"> үлгісінде 2,9×10⁷ КОЕ/г, қазақтың құйрықты қой сүтінен дайындалған </w:t>
      </w:r>
      <w:r w:rsidRPr="00F03D81">
        <w:rPr>
          <w:rFonts w:ascii="Times New Roman" w:eastAsiaTheme="minorEastAsia" w:hAnsi="Times New Roman" w:cs="Times New Roman"/>
          <w:sz w:val="28"/>
          <w:szCs w:val="28"/>
          <w:lang w:val="kk-KZ" w:eastAsia="ru-RU"/>
        </w:rPr>
        <w:lastRenderedPageBreak/>
        <w:t>жұмсақ ірімшікте 2,7×10⁷ КОЕ/г, ал саумалдық қосылған қой сүтінен жасалған үлгіде 3,0×10⁷ КОЕ/г деңгейінде тіркелді. Барлық мәндер рұқсат етілген нормативтік деңгейден аспайды, бұл өнімдердің санитарлық қауіпсіздігін растайды.</w:t>
      </w:r>
    </w:p>
    <w:p w14:paraId="5DE8BE27" w14:textId="77777777" w:rsidR="00F03D81" w:rsidRPr="00F03D81" w:rsidRDefault="00F03D81" w:rsidP="00F03D81">
      <w:pPr>
        <w:spacing w:after="0" w:line="240" w:lineRule="auto"/>
        <w:ind w:firstLine="709"/>
        <w:jc w:val="both"/>
        <w:rPr>
          <w:rFonts w:ascii="Times New Roman" w:eastAsiaTheme="minorEastAsia" w:hAnsi="Times New Roman" w:cs="Times New Roman"/>
          <w:sz w:val="28"/>
          <w:szCs w:val="28"/>
          <w:lang w:val="kk-KZ" w:eastAsia="ru-RU"/>
        </w:rPr>
      </w:pPr>
      <w:r w:rsidRPr="00F03D81">
        <w:rPr>
          <w:rFonts w:ascii="Times New Roman" w:eastAsiaTheme="minorEastAsia" w:hAnsi="Times New Roman" w:cs="Times New Roman"/>
          <w:sz w:val="28"/>
          <w:szCs w:val="28"/>
          <w:lang w:val="kk-KZ" w:eastAsia="ru-RU"/>
        </w:rPr>
        <w:t xml:space="preserve">Санитарлық-маңызы бар бактериялар тұрғысынан да барлық үлгілер жоғары қауіпсіздік көрсетті. Атап айтқанда, 1,0 г өнімде БГКП (колиформды бактериялар) анықталмаған, 25 г үлгіден </w:t>
      </w:r>
      <w:r w:rsidRPr="00F03D81">
        <w:rPr>
          <w:rFonts w:ascii="Times New Roman" w:eastAsiaTheme="minorEastAsia" w:hAnsi="Times New Roman" w:cs="Times New Roman"/>
          <w:i/>
          <w:iCs/>
          <w:sz w:val="28"/>
          <w:szCs w:val="28"/>
          <w:lang w:val="kk-KZ" w:eastAsia="ru-RU"/>
        </w:rPr>
        <w:t>Salmonella spp.</w:t>
      </w:r>
      <w:r w:rsidRPr="00F03D81">
        <w:rPr>
          <w:rFonts w:ascii="Times New Roman" w:eastAsiaTheme="minorEastAsia" w:hAnsi="Times New Roman" w:cs="Times New Roman"/>
          <w:sz w:val="28"/>
          <w:szCs w:val="28"/>
          <w:lang w:val="kk-KZ" w:eastAsia="ru-RU"/>
        </w:rPr>
        <w:t xml:space="preserve"> табылмаған, сондай-ақ 1,0 г өнімде </w:t>
      </w:r>
      <w:r w:rsidRPr="00F03D81">
        <w:rPr>
          <w:rFonts w:ascii="Times New Roman" w:eastAsiaTheme="minorEastAsia" w:hAnsi="Times New Roman" w:cs="Times New Roman"/>
          <w:i/>
          <w:iCs/>
          <w:sz w:val="28"/>
          <w:szCs w:val="28"/>
          <w:lang w:val="kk-KZ" w:eastAsia="ru-RU"/>
        </w:rPr>
        <w:t>Staphylococcus aureus</w:t>
      </w:r>
      <w:r w:rsidRPr="00F03D81">
        <w:rPr>
          <w:rFonts w:ascii="Times New Roman" w:eastAsiaTheme="minorEastAsia" w:hAnsi="Times New Roman" w:cs="Times New Roman"/>
          <w:sz w:val="28"/>
          <w:szCs w:val="28"/>
          <w:lang w:val="kk-KZ" w:eastAsia="ru-RU"/>
        </w:rPr>
        <w:t xml:space="preserve"> тіркелмеген. Бұл мәліметтер өндіріс процесінде қатаң санитарлық-гигиеналық талаптардың сақталғанын көрсетеді.</w:t>
      </w:r>
    </w:p>
    <w:p w14:paraId="44D3CAD0" w14:textId="77777777" w:rsidR="00F03D81" w:rsidRPr="00F03D81" w:rsidRDefault="00F03D81" w:rsidP="00F03D81">
      <w:pPr>
        <w:spacing w:after="0" w:line="240" w:lineRule="auto"/>
        <w:ind w:firstLine="709"/>
        <w:jc w:val="both"/>
        <w:rPr>
          <w:rFonts w:ascii="Times New Roman" w:eastAsiaTheme="minorEastAsia" w:hAnsi="Times New Roman" w:cs="Times New Roman"/>
          <w:sz w:val="28"/>
          <w:szCs w:val="28"/>
          <w:lang w:val="kk-KZ" w:eastAsia="ru-RU"/>
        </w:rPr>
      </w:pPr>
      <w:r w:rsidRPr="00F03D81">
        <w:rPr>
          <w:rFonts w:ascii="Times New Roman" w:eastAsiaTheme="minorEastAsia" w:hAnsi="Times New Roman" w:cs="Times New Roman"/>
          <w:sz w:val="28"/>
          <w:szCs w:val="28"/>
          <w:lang w:val="kk-KZ" w:eastAsia="ru-RU"/>
        </w:rPr>
        <w:t xml:space="preserve">Микроскопиялық саңырауқұлақтар бойынша да айтарлықтай айырмашылық байқалады. Ашытқылар саны </w:t>
      </w:r>
      <w:r w:rsidRPr="00F03D81">
        <w:rPr>
          <w:rFonts w:ascii="Times New Roman" w:eastAsiaTheme="minorEastAsia" w:hAnsi="Times New Roman" w:cs="Times New Roman"/>
          <w:i/>
          <w:iCs/>
          <w:sz w:val="28"/>
          <w:szCs w:val="28"/>
          <w:lang w:val="kk-KZ" w:eastAsia="ru-RU"/>
        </w:rPr>
        <w:t>Otlu Peynir</w:t>
      </w:r>
      <w:r w:rsidRPr="00F03D81">
        <w:rPr>
          <w:rFonts w:ascii="Times New Roman" w:eastAsiaTheme="minorEastAsia" w:hAnsi="Times New Roman" w:cs="Times New Roman"/>
          <w:sz w:val="28"/>
          <w:szCs w:val="28"/>
          <w:lang w:val="kk-KZ" w:eastAsia="ru-RU"/>
        </w:rPr>
        <w:t xml:space="preserve"> және қазақ ірімшігінде бірдей деңгейде – 1,0×10⁴ КОЕ/г шамасында болса, саумалдық қосылған үлгіде олардың саны төменірек – 0,8×10⁴ КОЕ/г болып тіркелді. Бұл көрсеткіш саумалдық қосылған ірімшіктің сақтау тұрақтылығы жағынан артықшылыққа ие екенін білдіреді. Үш үлгінің ешқайсысынан да зең микроағзалары анықталған жоқ.</w:t>
      </w:r>
    </w:p>
    <w:p w14:paraId="0C1875F1" w14:textId="77777777" w:rsidR="00F03D81" w:rsidRPr="00F03D81" w:rsidRDefault="00F03D81" w:rsidP="00F03D81">
      <w:pPr>
        <w:spacing w:after="0" w:line="240" w:lineRule="auto"/>
        <w:ind w:firstLine="709"/>
        <w:jc w:val="both"/>
        <w:rPr>
          <w:rFonts w:ascii="Times New Roman" w:eastAsiaTheme="minorEastAsia" w:hAnsi="Times New Roman" w:cs="Times New Roman"/>
          <w:sz w:val="28"/>
          <w:szCs w:val="28"/>
          <w:lang w:val="kk-KZ" w:eastAsia="ru-RU"/>
        </w:rPr>
      </w:pPr>
      <w:r w:rsidRPr="00F03D81">
        <w:rPr>
          <w:rFonts w:ascii="Times New Roman" w:eastAsiaTheme="minorEastAsia" w:hAnsi="Times New Roman" w:cs="Times New Roman"/>
          <w:sz w:val="28"/>
          <w:szCs w:val="28"/>
          <w:lang w:val="kk-KZ" w:eastAsia="ru-RU"/>
        </w:rPr>
        <w:t>Жалпы қорытындылай келе, барлық зерттелген үлгілер микробиологиялық қауіпсіздік тұрғысынан санитарлық-гигиеналық талаптарға толық сәйкес келеді. Дегенмен, саумалдық қосылған қой сүтінен дайындалған жұмсақ ірімшік ашытқылар санының төмендігімен ерекшеленіп, сақтау тұрақтылығы мен тұтынушылық қасиеттері бойынша қосымша артықшылық көрсетеді. Бұл өнімді функционалды тағамдар қатарына енгізу үшін маңызды ғылыми негіз бола алады.</w:t>
      </w:r>
    </w:p>
    <w:p w14:paraId="735C985C" w14:textId="05DE737D" w:rsidR="00A4684A" w:rsidRDefault="00A4684A" w:rsidP="00A4684A">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Дайын өнімдердің</w:t>
      </w:r>
      <w:r w:rsidRPr="000E4DB6">
        <w:rPr>
          <w:rFonts w:ascii="Times New Roman" w:eastAsiaTheme="minorEastAsia" w:hAnsi="Times New Roman" w:cs="Times New Roman"/>
          <w:sz w:val="28"/>
          <w:szCs w:val="28"/>
          <w:lang w:val="kk-KZ" w:eastAsia="ru-RU"/>
        </w:rPr>
        <w:t xml:space="preserve"> аминқышқылдық құрамына зерттеулер жүргізіліп, қазақтың құйрықты ұяң жүнді қой сүтінен жасалған жұмсақ ірімшіктің аминқышқылдық құрамымен салыстырылды. Алынған мәліметтер </w:t>
      </w:r>
      <w:r w:rsidR="00721684">
        <w:rPr>
          <w:rFonts w:ascii="Times New Roman" w:eastAsiaTheme="minorEastAsia" w:hAnsi="Times New Roman" w:cs="Times New Roman"/>
          <w:sz w:val="28"/>
          <w:szCs w:val="28"/>
          <w:lang w:val="kk-KZ" w:eastAsia="ru-RU"/>
        </w:rPr>
        <w:t>4</w:t>
      </w:r>
      <w:r w:rsidR="00721684">
        <w:rPr>
          <w:rFonts w:ascii="Times New Roman" w:eastAsiaTheme="minorEastAsia" w:hAnsi="Times New Roman" w:cs="Times New Roman"/>
          <w:sz w:val="28"/>
          <w:szCs w:val="28"/>
          <w:lang w:val="en-US" w:eastAsia="ru-RU"/>
        </w:rPr>
        <w:t>3</w:t>
      </w:r>
      <w:r w:rsidRPr="000E4DB6">
        <w:rPr>
          <w:rFonts w:ascii="Times New Roman" w:eastAsiaTheme="minorEastAsia" w:hAnsi="Times New Roman" w:cs="Times New Roman"/>
          <w:sz w:val="28"/>
          <w:szCs w:val="28"/>
          <w:lang w:val="kk-KZ" w:eastAsia="ru-RU"/>
        </w:rPr>
        <w:t>-кестеде көрсетілген.</w:t>
      </w:r>
    </w:p>
    <w:p w14:paraId="424DE723" w14:textId="77777777" w:rsidR="00A4684A" w:rsidRDefault="00A4684A" w:rsidP="00A4684A">
      <w:pPr>
        <w:spacing w:after="0" w:line="240" w:lineRule="auto"/>
        <w:ind w:firstLine="709"/>
        <w:jc w:val="both"/>
        <w:rPr>
          <w:rFonts w:ascii="Times New Roman" w:eastAsiaTheme="minorEastAsia" w:hAnsi="Times New Roman" w:cs="Times New Roman"/>
          <w:sz w:val="28"/>
          <w:szCs w:val="28"/>
          <w:lang w:val="kk-KZ" w:eastAsia="ru-RU"/>
        </w:rPr>
      </w:pPr>
    </w:p>
    <w:p w14:paraId="41A9068D" w14:textId="2394D256" w:rsidR="00A4684A" w:rsidRDefault="00A4684A" w:rsidP="00A4684A">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Кесте </w:t>
      </w:r>
      <w:r w:rsidR="00721684">
        <w:rPr>
          <w:rFonts w:ascii="Times New Roman" w:eastAsiaTheme="minorEastAsia" w:hAnsi="Times New Roman" w:cs="Times New Roman"/>
          <w:sz w:val="28"/>
          <w:szCs w:val="28"/>
          <w:lang w:val="kk-KZ" w:eastAsia="ru-RU"/>
        </w:rPr>
        <w:t>4</w:t>
      </w:r>
      <w:r w:rsidR="00721684" w:rsidRPr="00721684">
        <w:rPr>
          <w:rFonts w:ascii="Times New Roman" w:eastAsiaTheme="minorEastAsia" w:hAnsi="Times New Roman" w:cs="Times New Roman"/>
          <w:sz w:val="28"/>
          <w:szCs w:val="28"/>
          <w:lang w:val="kk-KZ" w:eastAsia="ru-RU"/>
        </w:rPr>
        <w:t>3</w:t>
      </w:r>
      <w:r w:rsidRPr="000E4DB6">
        <w:rPr>
          <w:rFonts w:ascii="Times New Roman" w:eastAsiaTheme="minorEastAsia" w:hAnsi="Times New Roman" w:cs="Times New Roman"/>
          <w:sz w:val="28"/>
          <w:szCs w:val="28"/>
          <w:lang w:val="kk-KZ" w:eastAsia="ru-RU"/>
        </w:rPr>
        <w:t xml:space="preserve"> –</w:t>
      </w:r>
      <w:r>
        <w:rPr>
          <w:rFonts w:ascii="Times New Roman" w:eastAsiaTheme="minorEastAsia" w:hAnsi="Times New Roman" w:cs="Times New Roman"/>
          <w:sz w:val="28"/>
          <w:szCs w:val="28"/>
          <w:lang w:val="kk-KZ" w:eastAsia="ru-RU"/>
        </w:rPr>
        <w:t xml:space="preserve"> Қой сүтінен жасалған ірімшіктердің</w:t>
      </w:r>
      <w:r w:rsidRPr="000E4DB6">
        <w:rPr>
          <w:rFonts w:ascii="Times New Roman" w:eastAsiaTheme="minorEastAsia" w:hAnsi="Times New Roman" w:cs="Times New Roman"/>
          <w:sz w:val="28"/>
          <w:szCs w:val="28"/>
          <w:lang w:val="kk-KZ" w:eastAsia="ru-RU"/>
        </w:rPr>
        <w:t xml:space="preserve"> аминқышқылдық құрамы</w:t>
      </w:r>
    </w:p>
    <w:p w14:paraId="64F3471F" w14:textId="77777777" w:rsidR="00A4684A" w:rsidRDefault="00A4684A" w:rsidP="00A4684A">
      <w:pPr>
        <w:spacing w:after="0" w:line="240" w:lineRule="auto"/>
        <w:jc w:val="both"/>
        <w:rPr>
          <w:rFonts w:ascii="Times New Roman" w:eastAsiaTheme="minorEastAsia" w:hAnsi="Times New Roman" w:cs="Times New Roman"/>
          <w:sz w:val="28"/>
          <w:szCs w:val="28"/>
          <w:lang w:val="kk-KZ" w:eastAsia="ru-RU"/>
        </w:rPr>
      </w:pPr>
    </w:p>
    <w:tbl>
      <w:tblPr>
        <w:tblW w:w="9422" w:type="dxa"/>
        <w:tblCellMar>
          <w:left w:w="0" w:type="dxa"/>
          <w:right w:w="0" w:type="dxa"/>
        </w:tblCellMar>
        <w:tblLook w:val="0600" w:firstRow="0" w:lastRow="0" w:firstColumn="0" w:lastColumn="0" w:noHBand="1" w:noVBand="1"/>
      </w:tblPr>
      <w:tblGrid>
        <w:gridCol w:w="1786"/>
        <w:gridCol w:w="2108"/>
        <w:gridCol w:w="2835"/>
        <w:gridCol w:w="2693"/>
      </w:tblGrid>
      <w:tr w:rsidR="00A4684A" w:rsidRPr="00A4684A" w14:paraId="1FF7A399" w14:textId="77777777" w:rsidTr="00A4684A">
        <w:trPr>
          <w:trHeight w:val="2380"/>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04A85A67"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Көрсеткіштер атауы</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49A0DD96" w14:textId="77777777" w:rsidR="00A4684A" w:rsidRPr="002635E0" w:rsidRDefault="00A4684A" w:rsidP="00A4684A">
            <w:pPr>
              <w:spacing w:after="0" w:line="240" w:lineRule="auto"/>
              <w:ind w:left="112" w:right="131"/>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Otlu Peynir (түрік ірімшігі), г/100г</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3B6197DD" w14:textId="77777777" w:rsidR="00A4684A" w:rsidRPr="002635E0" w:rsidRDefault="00A4684A" w:rsidP="00A4684A">
            <w:pPr>
              <w:spacing w:after="0" w:line="240" w:lineRule="auto"/>
              <w:ind w:left="130" w:right="131"/>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Қазақтың құйрықты ұяң жүнді қой сүтінен жасалған жұмсақ ірімшік, г/100г</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2A0BC0FE" w14:textId="77777777" w:rsidR="00A4684A" w:rsidRPr="002635E0" w:rsidRDefault="00A4684A" w:rsidP="00A4684A">
            <w:pPr>
              <w:spacing w:after="0" w:line="240" w:lineRule="auto"/>
              <w:ind w:left="75" w:right="76"/>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Қазақтың құйрықты ұяң жүнді қой сүтіне кептірілген саумалдық қосып жасалған жұмсақ ірімшік, г/100г</w:t>
            </w:r>
          </w:p>
        </w:tc>
      </w:tr>
      <w:tr w:rsidR="00A4684A" w:rsidRPr="00A4684A" w14:paraId="388700FE"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7A4BD775"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 xml:space="preserve">Аспарагин </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4A958A28"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7,0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65E1F486"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7,41</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286EAA46"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10,62</w:t>
            </w:r>
          </w:p>
        </w:tc>
      </w:tr>
      <w:tr w:rsidR="00A4684A" w:rsidRPr="00A4684A" w14:paraId="79765832"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2E3DE7A4"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 xml:space="preserve">Глутамин </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17EC507A"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30,0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5FD82040"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31,86</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015A1F7B"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45,65</w:t>
            </w:r>
          </w:p>
        </w:tc>
      </w:tr>
      <w:tr w:rsidR="00A4684A" w:rsidRPr="00A4684A" w14:paraId="78A0702B"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4C225DF1"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 xml:space="preserve">Серин </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5D7ABB71"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9,0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4875D689"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8,76</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6BB4229A"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12,55</w:t>
            </w:r>
          </w:p>
        </w:tc>
      </w:tr>
      <w:tr w:rsidR="00A4684A" w:rsidRPr="00A4684A" w14:paraId="04AF34F1"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3DFC15FC"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 xml:space="preserve">Глицин </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0AE441D6"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1,5</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71BE67AF"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1,64</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309CA693"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2,35</w:t>
            </w:r>
          </w:p>
        </w:tc>
      </w:tr>
      <w:tr w:rsidR="00A4684A" w:rsidRPr="00A4684A" w14:paraId="32BC164B"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508EA55E"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lastRenderedPageBreak/>
              <w:t xml:space="preserve">Треонин </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0B6ADA3F"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7,0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1D436739"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6,35</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3DDBC25C"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9,09</w:t>
            </w:r>
          </w:p>
        </w:tc>
      </w:tr>
      <w:tr w:rsidR="00A4684A" w:rsidRPr="00A4684A" w14:paraId="1463F1BC"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74B01109"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Аргинин</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218A85A6"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6,5</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5A36030D"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5,64</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651FEA14"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8,08</w:t>
            </w:r>
          </w:p>
        </w:tc>
      </w:tr>
      <w:tr w:rsidR="00A4684A" w:rsidRPr="00A4684A" w14:paraId="42B28ED2"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593D856C"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Аланин</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28346F0E"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5,0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7E95385C"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4,21</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3DA01E2E"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0,64</w:t>
            </w:r>
          </w:p>
        </w:tc>
      </w:tr>
      <w:tr w:rsidR="00A4684A" w:rsidRPr="00A4684A" w14:paraId="6E940CAB"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571DEC66"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Тирозин</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3202E44A"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6,0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33FCBF8E"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5,25</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024D67CE"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7,53</w:t>
            </w:r>
          </w:p>
        </w:tc>
      </w:tr>
      <w:tr w:rsidR="00A4684A" w:rsidRPr="00A4684A" w14:paraId="552BFA23"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40B6FD3A"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Цистеин</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471D6346"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2,0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4D766007"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1,64</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514EC016"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2,35</w:t>
            </w:r>
          </w:p>
        </w:tc>
      </w:tr>
      <w:tr w:rsidR="00A4684A" w:rsidRPr="00A4684A" w14:paraId="63D1DAB6"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1327EB02"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 xml:space="preserve">Валин </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7D6F5A7A"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11,0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33EF07B6"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10,13</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7407A1AA"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14,51</w:t>
            </w:r>
          </w:p>
        </w:tc>
      </w:tr>
      <w:tr w:rsidR="00A4684A" w:rsidRPr="00A4684A" w14:paraId="2AB5B705"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04C05DCC"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 xml:space="preserve">Метионин </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62DB213E"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3,0–4,0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0B9721F7"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3,66</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3FFEBD6C"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5,25</w:t>
            </w:r>
          </w:p>
        </w:tc>
      </w:tr>
      <w:tr w:rsidR="00A4684A" w:rsidRPr="00A4684A" w14:paraId="5C9F046B"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183B0C0B"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 xml:space="preserve">Фенилаланин </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2C49B194"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8,0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222E3B5B"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7,33</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62A7DB90"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10,51</w:t>
            </w:r>
          </w:p>
        </w:tc>
      </w:tr>
      <w:tr w:rsidR="00A4684A" w:rsidRPr="00A4684A" w14:paraId="44B65009"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5B79664B"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 xml:space="preserve">Изолейцин </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5B563AE3"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8,0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161E0908"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7,61</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194D4755"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10,90</w:t>
            </w:r>
          </w:p>
        </w:tc>
      </w:tr>
      <w:tr w:rsidR="00A4684A" w:rsidRPr="00A4684A" w14:paraId="4EC1DE6E"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2129400A"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Лейцин</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468A8025"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15,0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4A62F457"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14,18</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514492D5"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20,31</w:t>
            </w:r>
          </w:p>
        </w:tc>
      </w:tr>
      <w:tr w:rsidR="00A4684A" w:rsidRPr="00A4684A" w14:paraId="141CF9DC"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7E7EEEC2"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 xml:space="preserve">Лизин </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669A8FA5"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16,0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5285A0DB"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15,63</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6B78CB52"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22,39</w:t>
            </w:r>
          </w:p>
        </w:tc>
      </w:tr>
      <w:tr w:rsidR="00A4684A" w:rsidRPr="00A4684A" w14:paraId="4F6BDC6C"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36AA2425"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Гистидин</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38397443"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5,0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0F2DF97F"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4,7</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71C937BA"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67,47</w:t>
            </w:r>
          </w:p>
        </w:tc>
      </w:tr>
      <w:tr w:rsidR="00A4684A" w:rsidRPr="00A4684A" w14:paraId="50DD7D9F" w14:textId="77777777" w:rsidTr="00A4684A">
        <w:trPr>
          <w:trHeight w:val="356"/>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77F3ECD4"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Пролин</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63D179CC"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16,0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763A7FD1"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14,64</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3D4666AB"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20,98</w:t>
            </w:r>
          </w:p>
        </w:tc>
      </w:tr>
      <w:tr w:rsidR="00A4684A" w:rsidRPr="00A4684A" w14:paraId="425F6AA8" w14:textId="77777777" w:rsidTr="00A4684A">
        <w:trPr>
          <w:trHeight w:val="300"/>
        </w:trPr>
        <w:tc>
          <w:tcPr>
            <w:tcW w:w="1786"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5C290BE2" w14:textId="77777777" w:rsidR="00A4684A" w:rsidRPr="002635E0" w:rsidRDefault="00A4684A"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Триптофан</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2DB9D61D"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eastAsia="ru-RU"/>
              </w:rPr>
              <w:t>2,2</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0" w:type="dxa"/>
              <w:left w:w="11" w:type="dxa"/>
              <w:bottom w:w="0" w:type="dxa"/>
              <w:right w:w="11" w:type="dxa"/>
            </w:tcMar>
            <w:hideMark/>
          </w:tcPr>
          <w:p w14:paraId="4D57D76C"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1,91</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66" w:type="dxa"/>
              <w:bottom w:w="0" w:type="dxa"/>
              <w:right w:w="66" w:type="dxa"/>
            </w:tcMar>
            <w:hideMark/>
          </w:tcPr>
          <w:p w14:paraId="3DF02F9D" w14:textId="77777777" w:rsidR="00A4684A" w:rsidRPr="002635E0" w:rsidRDefault="00A4684A" w:rsidP="00A4684A">
            <w:pPr>
              <w:spacing w:after="0" w:line="240" w:lineRule="auto"/>
              <w:jc w:val="center"/>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2,74</w:t>
            </w:r>
          </w:p>
        </w:tc>
      </w:tr>
    </w:tbl>
    <w:p w14:paraId="62D5C08B" w14:textId="77777777" w:rsidR="00A4684A" w:rsidRDefault="00A4684A" w:rsidP="00A4684A">
      <w:pPr>
        <w:spacing w:after="0" w:line="240" w:lineRule="auto"/>
        <w:jc w:val="both"/>
        <w:rPr>
          <w:rFonts w:ascii="Times New Roman" w:eastAsiaTheme="minorEastAsia" w:hAnsi="Times New Roman" w:cs="Times New Roman"/>
          <w:sz w:val="28"/>
          <w:szCs w:val="28"/>
          <w:lang w:val="kk-KZ" w:eastAsia="ru-RU"/>
        </w:rPr>
      </w:pPr>
    </w:p>
    <w:p w14:paraId="664F8658" w14:textId="1D57BAA8" w:rsidR="00A4684A" w:rsidRDefault="00A4684A" w:rsidP="00A4684A">
      <w:pPr>
        <w:spacing w:after="0" w:line="240" w:lineRule="auto"/>
        <w:ind w:firstLine="709"/>
        <w:jc w:val="both"/>
        <w:rPr>
          <w:rFonts w:ascii="Times New Roman" w:eastAsiaTheme="minorEastAsia" w:hAnsi="Times New Roman" w:cs="Times New Roman"/>
          <w:sz w:val="28"/>
          <w:szCs w:val="28"/>
          <w:lang w:val="en-US" w:eastAsia="ru-RU"/>
        </w:rPr>
      </w:pPr>
      <w:r w:rsidRPr="000E4DB6">
        <w:rPr>
          <w:rFonts w:ascii="Times New Roman" w:eastAsiaTheme="minorEastAsia" w:hAnsi="Times New Roman" w:cs="Times New Roman"/>
          <w:sz w:val="28"/>
          <w:szCs w:val="28"/>
          <w:lang w:val="kk-KZ" w:eastAsia="ru-RU"/>
        </w:rPr>
        <w:t xml:space="preserve">Кестеде көрсетіліп тұрғандай </w:t>
      </w:r>
      <w:r w:rsidRPr="00A4684A">
        <w:rPr>
          <w:rFonts w:ascii="Times New Roman" w:eastAsiaTheme="minorEastAsia" w:hAnsi="Times New Roman" w:cs="Times New Roman"/>
          <w:sz w:val="28"/>
          <w:szCs w:val="28"/>
          <w:lang w:val="kk-KZ" w:eastAsia="ru-RU"/>
        </w:rPr>
        <w:t>саумалдық қосылған үлгі екі басқа ірімшікке қарағанда айқын артықшылық көрсетіп,</w:t>
      </w:r>
      <w:r>
        <w:rPr>
          <w:rFonts w:ascii="Times New Roman" w:eastAsiaTheme="minorEastAsia" w:hAnsi="Times New Roman" w:cs="Times New Roman"/>
          <w:sz w:val="28"/>
          <w:szCs w:val="28"/>
          <w:lang w:val="kk-KZ" w:eastAsia="ru-RU"/>
        </w:rPr>
        <w:t xml:space="preserve"> </w:t>
      </w:r>
      <w:r w:rsidRPr="000E4DB6">
        <w:rPr>
          <w:rFonts w:ascii="Times New Roman" w:eastAsiaTheme="minorEastAsia" w:hAnsi="Times New Roman" w:cs="Times New Roman"/>
          <w:sz w:val="28"/>
          <w:szCs w:val="28"/>
          <w:lang w:val="kk-KZ" w:eastAsia="ru-RU"/>
        </w:rPr>
        <w:t>аминқышқылды құрамын салыстырмалы т</w:t>
      </w:r>
      <w:r>
        <w:rPr>
          <w:rFonts w:ascii="Times New Roman" w:eastAsiaTheme="minorEastAsia" w:hAnsi="Times New Roman" w:cs="Times New Roman"/>
          <w:sz w:val="28"/>
          <w:szCs w:val="28"/>
          <w:lang w:val="kk-KZ" w:eastAsia="ru-RU"/>
        </w:rPr>
        <w:t>ү</w:t>
      </w:r>
      <w:r w:rsidRPr="000E4DB6">
        <w:rPr>
          <w:rFonts w:ascii="Times New Roman" w:eastAsiaTheme="minorEastAsia" w:hAnsi="Times New Roman" w:cs="Times New Roman"/>
          <w:sz w:val="28"/>
          <w:szCs w:val="28"/>
          <w:lang w:val="kk-KZ" w:eastAsia="ru-RU"/>
        </w:rPr>
        <w:t>рде әлдеқайда жоғары екенін көруге болады. Бұл кептірілген саумалдық пен қой сүтінің үйлесімділігін көрсетеді.</w:t>
      </w:r>
    </w:p>
    <w:p w14:paraId="7440696F" w14:textId="77777777" w:rsidR="00721684" w:rsidRPr="00721684" w:rsidRDefault="00721684" w:rsidP="00A4684A">
      <w:pPr>
        <w:spacing w:after="0" w:line="240" w:lineRule="auto"/>
        <w:ind w:firstLine="709"/>
        <w:jc w:val="both"/>
        <w:rPr>
          <w:rFonts w:ascii="Times New Roman" w:eastAsiaTheme="minorEastAsia" w:hAnsi="Times New Roman" w:cs="Times New Roman"/>
          <w:sz w:val="28"/>
          <w:szCs w:val="28"/>
          <w:lang w:val="en-US" w:eastAsia="ru-RU"/>
        </w:rPr>
      </w:pPr>
    </w:p>
    <w:p w14:paraId="5AAAB471" w14:textId="2D95C527" w:rsidR="00A4684A" w:rsidRDefault="00721684" w:rsidP="00721684">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Кесте </w:t>
      </w:r>
      <w:r>
        <w:rPr>
          <w:rFonts w:ascii="Times New Roman" w:eastAsiaTheme="minorEastAsia" w:hAnsi="Times New Roman" w:cs="Times New Roman"/>
          <w:sz w:val="28"/>
          <w:szCs w:val="28"/>
          <w:lang w:val="en-US" w:eastAsia="ru-RU"/>
        </w:rPr>
        <w:t>44</w:t>
      </w:r>
      <w:r w:rsidR="00A4684A">
        <w:rPr>
          <w:rFonts w:ascii="Times New Roman" w:eastAsiaTheme="minorEastAsia" w:hAnsi="Times New Roman" w:cs="Times New Roman"/>
          <w:sz w:val="28"/>
          <w:szCs w:val="28"/>
          <w:lang w:val="kk-KZ" w:eastAsia="ru-RU"/>
        </w:rPr>
        <w:t xml:space="preserve"> - </w:t>
      </w:r>
      <w:r w:rsidR="00A4684A" w:rsidRPr="002076B1">
        <w:rPr>
          <w:rFonts w:ascii="Times New Roman" w:eastAsiaTheme="minorEastAsia" w:hAnsi="Times New Roman" w:cs="Times New Roman"/>
          <w:sz w:val="28"/>
          <w:szCs w:val="28"/>
          <w:lang w:val="kk-KZ" w:eastAsia="ru-RU"/>
        </w:rPr>
        <w:t>Қазақтың құйрықты ұяң жүнді қой сүтінен жасалған жұмсақ ірімшіктің және оған саумалдық қосылған үлгінің аминқышқылдық скорларының FAO/WHO стандартымен салыстырмасы</w:t>
      </w:r>
    </w:p>
    <w:p w14:paraId="2E554B5F" w14:textId="77777777" w:rsidR="00A4684A" w:rsidRDefault="00A4684A" w:rsidP="00A4684A">
      <w:pPr>
        <w:spacing w:after="0" w:line="240" w:lineRule="auto"/>
        <w:ind w:firstLine="709"/>
        <w:jc w:val="both"/>
        <w:rPr>
          <w:rFonts w:ascii="Times New Roman" w:eastAsiaTheme="minorEastAsia" w:hAnsi="Times New Roman" w:cs="Times New Roman"/>
          <w:sz w:val="28"/>
          <w:szCs w:val="28"/>
          <w:lang w:val="kk-KZ" w:eastAsia="ru-RU"/>
        </w:rPr>
      </w:pPr>
    </w:p>
    <w:tbl>
      <w:tblPr>
        <w:tblW w:w="9464" w:type="dxa"/>
        <w:tblCellMar>
          <w:left w:w="0" w:type="dxa"/>
          <w:right w:w="0" w:type="dxa"/>
        </w:tblCellMar>
        <w:tblLook w:val="0600" w:firstRow="0" w:lastRow="0" w:firstColumn="0" w:lastColumn="0" w:noHBand="1" w:noVBand="1"/>
      </w:tblPr>
      <w:tblGrid>
        <w:gridCol w:w="2974"/>
        <w:gridCol w:w="1505"/>
        <w:gridCol w:w="2292"/>
        <w:gridCol w:w="2693"/>
      </w:tblGrid>
      <w:tr w:rsidR="00A4684A" w:rsidRPr="002635E0" w14:paraId="0A3E53B4" w14:textId="77777777" w:rsidTr="00A4684A">
        <w:trPr>
          <w:trHeight w:val="2663"/>
        </w:trPr>
        <w:tc>
          <w:tcPr>
            <w:tcW w:w="2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CEEA760"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hAnsi="Times New Roman" w:cs="Times New Roman"/>
                <w:sz w:val="24"/>
                <w:szCs w:val="24"/>
                <w:lang w:val="kk-KZ" w:eastAsia="ru-RU"/>
              </w:rPr>
              <w:t>Аминқышқыл атауы</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hideMark/>
          </w:tcPr>
          <w:p w14:paraId="3A97CF10"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hAnsi="Times New Roman" w:cs="Times New Roman"/>
                <w:sz w:val="24"/>
                <w:szCs w:val="24"/>
                <w:lang w:val="en-US" w:eastAsia="ru-RU"/>
              </w:rPr>
              <w:t>FAO/WHO</w:t>
            </w:r>
          </w:p>
          <w:p w14:paraId="6CEF73B3"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hAnsi="Times New Roman" w:cs="Times New Roman"/>
                <w:sz w:val="24"/>
                <w:szCs w:val="24"/>
                <w:lang w:eastAsia="ru-RU"/>
              </w:rPr>
              <w:t>идеалды а</w:t>
            </w:r>
            <w:r w:rsidRPr="002635E0">
              <w:rPr>
                <w:rFonts w:ascii="Times New Roman" w:hAnsi="Times New Roman" w:cs="Times New Roman"/>
                <w:sz w:val="24"/>
                <w:szCs w:val="24"/>
                <w:lang w:val="kk-KZ" w:eastAsia="ru-RU"/>
              </w:rPr>
              <w:t>қуыз</w:t>
            </w:r>
          </w:p>
        </w:tc>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9368088"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hAnsi="Times New Roman" w:cs="Times New Roman"/>
                <w:sz w:val="24"/>
                <w:szCs w:val="24"/>
                <w:lang w:val="kk-KZ" w:eastAsia="ru-RU"/>
              </w:rPr>
              <w:t>Қазақтың құйрықты ұяң жүнді қой сүтінен жасалған жұмсақ ірімшіктің аминқышқылдық скоры,  %</w:t>
            </w:r>
            <w:r w:rsidRPr="002635E0">
              <w:rPr>
                <w:rFonts w:ascii="Times New Roman" w:hAnsi="Times New Roman" w:cs="Times New Roman"/>
                <w:color w:val="4472C4"/>
                <w:sz w:val="24"/>
                <w:szCs w:val="24"/>
                <w:lang w:val="kk-KZ" w:eastAsia="ru-RU"/>
              </w:rPr>
              <w:t xml:space="preserve"> </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AEDA776"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hAnsi="Times New Roman" w:cs="Times New Roman"/>
                <w:sz w:val="24"/>
                <w:szCs w:val="24"/>
                <w:lang w:val="kk-KZ" w:eastAsia="ru-RU"/>
              </w:rPr>
              <w:t>Қазақтың құйрықты ұяң жүнді қой сүтіне кептірілген саумалдық қосып жасалған жұмсақ ірімшіктің аминқышқылдық скоры, %</w:t>
            </w:r>
          </w:p>
        </w:tc>
      </w:tr>
      <w:tr w:rsidR="00A4684A" w:rsidRPr="002635E0" w14:paraId="6382589F" w14:textId="77777777" w:rsidTr="00A4684A">
        <w:trPr>
          <w:trHeight w:val="361"/>
        </w:trPr>
        <w:tc>
          <w:tcPr>
            <w:tcW w:w="2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41DE135"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Изолейцин</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955664D"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40</w:t>
            </w:r>
          </w:p>
        </w:tc>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C426CB8"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19.02</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B519307"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27.25</w:t>
            </w:r>
          </w:p>
        </w:tc>
      </w:tr>
      <w:tr w:rsidR="00A4684A" w:rsidRPr="002635E0" w14:paraId="1458C4B3" w14:textId="77777777" w:rsidTr="00A4684A">
        <w:trPr>
          <w:trHeight w:val="361"/>
        </w:trPr>
        <w:tc>
          <w:tcPr>
            <w:tcW w:w="2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A8EA6E1"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Лейцин</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DA4B46B"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70</w:t>
            </w:r>
          </w:p>
        </w:tc>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2AA4CED"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20.26</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A561B0E"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29.01</w:t>
            </w:r>
          </w:p>
        </w:tc>
      </w:tr>
      <w:tr w:rsidR="00A4684A" w:rsidRPr="002635E0" w14:paraId="54CF34F4" w14:textId="77777777" w:rsidTr="00A4684A">
        <w:trPr>
          <w:trHeight w:val="361"/>
        </w:trPr>
        <w:tc>
          <w:tcPr>
            <w:tcW w:w="2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7ECDFC"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Лизин</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7B116EA"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55</w:t>
            </w:r>
          </w:p>
        </w:tc>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FC8C4BA"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eastAsia="ru-RU"/>
              </w:rPr>
              <w:t>28.42</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301CD7"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40.71</w:t>
            </w:r>
          </w:p>
        </w:tc>
      </w:tr>
      <w:tr w:rsidR="00A4684A" w:rsidRPr="002635E0" w14:paraId="2F42A946" w14:textId="77777777" w:rsidTr="00A4684A">
        <w:trPr>
          <w:trHeight w:val="361"/>
        </w:trPr>
        <w:tc>
          <w:tcPr>
            <w:tcW w:w="2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2F4E1B"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Метионин+цистеин</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DD43701"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35</w:t>
            </w:r>
          </w:p>
        </w:tc>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4EE8FF"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eastAsia="ru-RU"/>
              </w:rPr>
              <w:t>15.14</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4D4AFE"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21.71</w:t>
            </w:r>
          </w:p>
        </w:tc>
      </w:tr>
      <w:tr w:rsidR="00A4684A" w:rsidRPr="002635E0" w14:paraId="430EB05C" w14:textId="77777777" w:rsidTr="00A4684A">
        <w:trPr>
          <w:trHeight w:val="361"/>
        </w:trPr>
        <w:tc>
          <w:tcPr>
            <w:tcW w:w="2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B64A258"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Фенилаланин+тирозин</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EB4E17C"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60</w:t>
            </w:r>
          </w:p>
        </w:tc>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C3B31E2"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eastAsia="ru-RU"/>
              </w:rPr>
              <w:t>20.97</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F56ACA"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30.07</w:t>
            </w:r>
          </w:p>
        </w:tc>
      </w:tr>
      <w:tr w:rsidR="00A4684A" w:rsidRPr="002635E0" w14:paraId="5EBBDDE0" w14:textId="77777777" w:rsidTr="00A4684A">
        <w:trPr>
          <w:trHeight w:val="400"/>
        </w:trPr>
        <w:tc>
          <w:tcPr>
            <w:tcW w:w="2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907F42"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Треонин</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36EC58B"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40</w:t>
            </w:r>
          </w:p>
        </w:tc>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B9D32AC"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eastAsia="ru-RU"/>
              </w:rPr>
              <w:t>15.88</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ADCDC6"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22.73</w:t>
            </w:r>
          </w:p>
        </w:tc>
      </w:tr>
      <w:tr w:rsidR="00A4684A" w:rsidRPr="002635E0" w14:paraId="2808C175" w14:textId="77777777" w:rsidTr="00A4684A">
        <w:trPr>
          <w:trHeight w:val="361"/>
        </w:trPr>
        <w:tc>
          <w:tcPr>
            <w:tcW w:w="2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83BB603"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lastRenderedPageBreak/>
              <w:t>Триптофан</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C2708C"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10</w:t>
            </w:r>
          </w:p>
        </w:tc>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649470"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eastAsia="ru-RU"/>
              </w:rPr>
              <w:t>19.1</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9F3D8A"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27.4</w:t>
            </w:r>
          </w:p>
        </w:tc>
      </w:tr>
      <w:tr w:rsidR="00A4684A" w:rsidRPr="002635E0" w14:paraId="101EFE50" w14:textId="77777777" w:rsidTr="00A4684A">
        <w:trPr>
          <w:trHeight w:val="361"/>
        </w:trPr>
        <w:tc>
          <w:tcPr>
            <w:tcW w:w="2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2F275C0" w14:textId="77777777" w:rsidR="00A4684A" w:rsidRPr="002635E0" w:rsidRDefault="00A4684A" w:rsidP="00A4684A">
            <w:pPr>
              <w:pStyle w:val="a3"/>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Валин</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A9C3531"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50</w:t>
            </w:r>
          </w:p>
        </w:tc>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5B18EF7"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eastAsia="ru-RU"/>
              </w:rPr>
              <w:t>20.26</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7C65E5D" w14:textId="77777777" w:rsidR="00A4684A" w:rsidRPr="002635E0" w:rsidRDefault="00A4684A" w:rsidP="00A4684A">
            <w:pPr>
              <w:pStyle w:val="a3"/>
              <w:jc w:val="center"/>
              <w:rPr>
                <w:rFonts w:ascii="Times New Roman" w:hAnsi="Times New Roman" w:cs="Times New Roman"/>
                <w:sz w:val="24"/>
                <w:szCs w:val="24"/>
                <w:lang w:eastAsia="ru-RU"/>
              </w:rPr>
            </w:pPr>
            <w:r w:rsidRPr="002635E0">
              <w:rPr>
                <w:rFonts w:ascii="Times New Roman" w:eastAsia="MS Mincho" w:hAnsi="Times New Roman" w:cs="Times New Roman"/>
                <w:sz w:val="24"/>
                <w:szCs w:val="24"/>
                <w:lang w:val="en-US" w:eastAsia="ru-RU"/>
              </w:rPr>
              <w:t>29.02</w:t>
            </w:r>
          </w:p>
        </w:tc>
      </w:tr>
    </w:tbl>
    <w:p w14:paraId="1939580D" w14:textId="77777777" w:rsidR="00A4684A" w:rsidRPr="002635E0" w:rsidRDefault="00A4684A" w:rsidP="00A4684A">
      <w:pPr>
        <w:spacing w:after="0" w:line="240" w:lineRule="auto"/>
        <w:ind w:firstLine="709"/>
        <w:jc w:val="both"/>
        <w:rPr>
          <w:rFonts w:ascii="Times New Roman" w:eastAsiaTheme="minorEastAsia" w:hAnsi="Times New Roman" w:cs="Times New Roman"/>
          <w:sz w:val="24"/>
          <w:szCs w:val="24"/>
          <w:lang w:val="kk-KZ" w:eastAsia="ru-RU"/>
        </w:rPr>
      </w:pPr>
    </w:p>
    <w:p w14:paraId="58A80146" w14:textId="77777777" w:rsidR="00A4684A" w:rsidRPr="00A4684A" w:rsidRDefault="00A4684A" w:rsidP="00A4684A">
      <w:pPr>
        <w:spacing w:after="0" w:line="240" w:lineRule="auto"/>
        <w:ind w:firstLine="709"/>
        <w:jc w:val="both"/>
        <w:rPr>
          <w:rFonts w:ascii="Times New Roman" w:eastAsiaTheme="minorEastAsia" w:hAnsi="Times New Roman" w:cs="Times New Roman"/>
          <w:sz w:val="28"/>
          <w:szCs w:val="28"/>
          <w:lang w:val="kk-KZ" w:eastAsia="ru-RU"/>
        </w:rPr>
      </w:pPr>
      <w:r w:rsidRPr="00A4684A">
        <w:rPr>
          <w:rFonts w:ascii="Times New Roman" w:eastAsiaTheme="minorEastAsia" w:hAnsi="Times New Roman" w:cs="Times New Roman"/>
          <w:sz w:val="28"/>
          <w:szCs w:val="28"/>
          <w:lang w:val="kk-KZ" w:eastAsia="ru-RU"/>
        </w:rPr>
        <w:t>Қазақтың құйрықты ұяң жүнді қой сүтінен жасалған жұмсақ ірімшік пен саумалдық қосылған үлгінің аминқышқылдық құрамы FAO/WHO нормаларымен салыстырғанда жоғары көрсеткіш көрсетті. Саумалдық қосқанда изолейцин 19,02%-дан 27,25%-ға, лейцин 20,26%-дан 29,01%-ға, лизин 28,42%-дан 40,71%-ға дейін артты. Сондай-ақ метионин+цистеин, фенилаланин+тирозин және валин көрсеткіштері де өсті. Бұл ірімшіктің ақуыздық құндылығы жоғары екенін дәлелдейді, ал саумалдық қосу аминқышқылдық теңгерімді жақсартып, өнімді толыққанды ақуыз көзіне айналдырады.</w:t>
      </w:r>
    </w:p>
    <w:p w14:paraId="4DACD765" w14:textId="77777777" w:rsidR="00A4684A" w:rsidRDefault="00A4684A" w:rsidP="00A4684A">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Қорыта айтқанда, алынған нәтижелер саумалдық қосылған қой сүтінен жасалған жұмсақ ірімшіктің аминқышқылдық құрамы жағынан да, биологиялық құндылығы жағынан да жоғары сапалы функционалды сүт өнімі бола алатынын дәлелдейді.</w:t>
      </w:r>
    </w:p>
    <w:p w14:paraId="1C5A2BA0" w14:textId="35D35A45" w:rsidR="00A4684A" w:rsidRPr="000E4DB6" w:rsidRDefault="00A4684A" w:rsidP="00A4684A">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ab/>
        <w:t xml:space="preserve">Қой сүтінен жасалған жұмсақ ірімшіктердің салыстырмалы май қышқылды құрамы </w:t>
      </w:r>
      <w:r w:rsidR="00721684" w:rsidRPr="00721684">
        <w:rPr>
          <w:rFonts w:ascii="Times New Roman" w:eastAsiaTheme="minorEastAsia" w:hAnsi="Times New Roman" w:cs="Times New Roman"/>
          <w:sz w:val="28"/>
          <w:szCs w:val="28"/>
          <w:lang w:val="kk-KZ" w:eastAsia="ru-RU"/>
        </w:rPr>
        <w:t>45</w:t>
      </w:r>
      <w:r w:rsidRPr="000E4DB6">
        <w:rPr>
          <w:rFonts w:ascii="Times New Roman" w:eastAsiaTheme="minorEastAsia" w:hAnsi="Times New Roman" w:cs="Times New Roman"/>
          <w:sz w:val="28"/>
          <w:szCs w:val="28"/>
          <w:lang w:val="kk-KZ" w:eastAsia="ru-RU"/>
        </w:rPr>
        <w:t>-кестеде көрсетілген.</w:t>
      </w:r>
    </w:p>
    <w:p w14:paraId="4A484AA7" w14:textId="77777777" w:rsidR="00A4684A" w:rsidRDefault="00A4684A" w:rsidP="00A4684A">
      <w:pPr>
        <w:spacing w:after="0" w:line="240" w:lineRule="auto"/>
        <w:ind w:firstLine="709"/>
        <w:jc w:val="both"/>
        <w:rPr>
          <w:rFonts w:ascii="Times New Roman" w:eastAsiaTheme="minorEastAsia" w:hAnsi="Times New Roman" w:cs="Times New Roman"/>
          <w:sz w:val="28"/>
          <w:szCs w:val="28"/>
          <w:lang w:val="kk-KZ" w:eastAsia="ru-RU"/>
        </w:rPr>
      </w:pPr>
    </w:p>
    <w:p w14:paraId="5264C4FB" w14:textId="59281E32" w:rsidR="00A4684A" w:rsidRDefault="00A4684A" w:rsidP="002635E0">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Кесте </w:t>
      </w:r>
      <w:r w:rsidR="00721684" w:rsidRPr="00721684">
        <w:rPr>
          <w:rFonts w:ascii="Times New Roman" w:eastAsiaTheme="minorEastAsia" w:hAnsi="Times New Roman" w:cs="Times New Roman"/>
          <w:sz w:val="28"/>
          <w:szCs w:val="28"/>
          <w:lang w:val="kk-KZ" w:eastAsia="ru-RU"/>
        </w:rPr>
        <w:t>45</w:t>
      </w:r>
      <w:r w:rsidRPr="000E4DB6">
        <w:rPr>
          <w:rFonts w:ascii="Times New Roman" w:eastAsiaTheme="minorEastAsia" w:hAnsi="Times New Roman" w:cs="Times New Roman"/>
          <w:sz w:val="28"/>
          <w:szCs w:val="28"/>
          <w:lang w:val="kk-KZ" w:eastAsia="ru-RU"/>
        </w:rPr>
        <w:t xml:space="preserve"> – Қой сүтінен жасалған ірімшіктердің май қышқылды құрамы</w:t>
      </w:r>
    </w:p>
    <w:p w14:paraId="7EE5A2A1" w14:textId="77777777" w:rsidR="00A4684A" w:rsidRPr="000E4DB6" w:rsidRDefault="00A4684A" w:rsidP="00A4684A">
      <w:pPr>
        <w:spacing w:after="0" w:line="240" w:lineRule="auto"/>
        <w:ind w:firstLine="709"/>
        <w:jc w:val="both"/>
        <w:rPr>
          <w:rFonts w:ascii="Times New Roman" w:eastAsiaTheme="minorEastAsia" w:hAnsi="Times New Roman" w:cs="Times New Roman"/>
          <w:sz w:val="28"/>
          <w:szCs w:val="28"/>
          <w:lang w:val="kk-KZ" w:eastAsia="ru-RU"/>
        </w:rPr>
      </w:pPr>
    </w:p>
    <w:tbl>
      <w:tblPr>
        <w:tblW w:w="9601" w:type="dxa"/>
        <w:tblInd w:w="-10" w:type="dxa"/>
        <w:tblLayout w:type="fixed"/>
        <w:tblCellMar>
          <w:left w:w="0" w:type="dxa"/>
          <w:right w:w="0" w:type="dxa"/>
        </w:tblCellMar>
        <w:tblLook w:val="04A0" w:firstRow="1" w:lastRow="0" w:firstColumn="1" w:lastColumn="0" w:noHBand="0" w:noVBand="1"/>
      </w:tblPr>
      <w:tblGrid>
        <w:gridCol w:w="2513"/>
        <w:gridCol w:w="2410"/>
        <w:gridCol w:w="2268"/>
        <w:gridCol w:w="2410"/>
      </w:tblGrid>
      <w:tr w:rsidR="006408EC" w:rsidRPr="000E4DB6" w14:paraId="764B6AFA" w14:textId="77777777" w:rsidTr="002635E0">
        <w:trPr>
          <w:trHeight w:val="448"/>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hideMark/>
          </w:tcPr>
          <w:p w14:paraId="4A9CE556" w14:textId="77777777" w:rsidR="006408EC" w:rsidRPr="002635E0" w:rsidRDefault="006408EC" w:rsidP="00A4684A">
            <w:pPr>
              <w:spacing w:after="0" w:line="240" w:lineRule="auto"/>
              <w:jc w:val="both"/>
              <w:rPr>
                <w:rFonts w:ascii="Times New Roman" w:eastAsiaTheme="minorEastAsia" w:hAnsi="Times New Roman" w:cs="Times New Roman"/>
                <w:sz w:val="24"/>
                <w:szCs w:val="24"/>
                <w:lang w:eastAsia="ru-RU"/>
              </w:rPr>
            </w:pPr>
            <w:bookmarkStart w:id="32" w:name="_Hlk152542065"/>
            <w:r w:rsidRPr="002635E0">
              <w:rPr>
                <w:rFonts w:ascii="Times New Roman" w:eastAsiaTheme="minorEastAsia" w:hAnsi="Times New Roman" w:cs="Times New Roman"/>
                <w:sz w:val="24"/>
                <w:szCs w:val="24"/>
                <w:lang w:val="kk-KZ" w:eastAsia="ru-RU"/>
              </w:rPr>
              <w:t>Көрсеткіштер атауы</w:t>
            </w:r>
          </w:p>
        </w:tc>
        <w:tc>
          <w:tcPr>
            <w:tcW w:w="2410" w:type="dxa"/>
            <w:tcBorders>
              <w:top w:val="single" w:sz="8" w:space="0" w:color="000000"/>
              <w:left w:val="single" w:sz="8" w:space="0" w:color="000000"/>
              <w:bottom w:val="single" w:sz="8" w:space="0" w:color="000000"/>
              <w:right w:val="single" w:sz="8" w:space="0" w:color="000000"/>
            </w:tcBorders>
          </w:tcPr>
          <w:p w14:paraId="509189C2" w14:textId="7D5A4EF8" w:rsidR="006408EC" w:rsidRPr="002635E0" w:rsidRDefault="002635E0" w:rsidP="00A4684A">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eastAsia="ru-RU"/>
              </w:rPr>
              <w:t>Otlu Peynir (түрік ірімшігі), г/100г</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016EED6" w14:textId="30F20AB5" w:rsidR="006408EC" w:rsidRPr="002635E0" w:rsidRDefault="006408EC" w:rsidP="00A4684A">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Қазақтың құйрықты ұяң жүнді қой сүтінен жасалған жұмсақ ірімшік, г/100г</w:t>
            </w:r>
          </w:p>
          <w:p w14:paraId="0AD52C03" w14:textId="26415118" w:rsidR="006408EC" w:rsidRPr="002635E0" w:rsidRDefault="006408EC" w:rsidP="00A4684A">
            <w:pPr>
              <w:spacing w:after="0" w:line="240" w:lineRule="auto"/>
              <w:jc w:val="center"/>
              <w:rPr>
                <w:rFonts w:ascii="Times New Roman" w:eastAsiaTheme="minorEastAsia" w:hAnsi="Times New Roman" w:cs="Times New Roman"/>
                <w:sz w:val="24"/>
                <w:szCs w:val="24"/>
                <w:lang w:val="kk-KZ" w:eastAsia="ru-RU"/>
              </w:rPr>
            </w:pP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2F061F46" w14:textId="77777777" w:rsidR="006408EC" w:rsidRPr="002635E0" w:rsidRDefault="006408EC" w:rsidP="00A4684A">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Қазақтың құйрықты ұяң жүнді қой сүтіне кептірілген саумалдық қосып жасалған жұмсақ ірімшік, г/100г</w:t>
            </w:r>
          </w:p>
          <w:p w14:paraId="18EA79B2" w14:textId="77777777" w:rsidR="006408EC" w:rsidRPr="002635E0" w:rsidRDefault="006408EC" w:rsidP="00A4684A">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(үлгі)</w:t>
            </w:r>
          </w:p>
        </w:tc>
      </w:tr>
      <w:bookmarkEnd w:id="32"/>
      <w:tr w:rsidR="006408EC" w:rsidRPr="000E4DB6" w14:paraId="5CDEBE18" w14:textId="77777777" w:rsidTr="002635E0">
        <w:trPr>
          <w:trHeight w:val="448"/>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hideMark/>
          </w:tcPr>
          <w:p w14:paraId="4654020D" w14:textId="77777777" w:rsidR="006408EC" w:rsidRPr="002635E0" w:rsidRDefault="006408EC" w:rsidP="00A4684A">
            <w:pPr>
              <w:spacing w:after="0" w:line="240" w:lineRule="auto"/>
              <w:jc w:val="both"/>
              <w:rPr>
                <w:rFonts w:ascii="Times New Roman" w:eastAsiaTheme="minorEastAsia" w:hAnsi="Times New Roman" w:cs="Times New Roman"/>
                <w:b/>
                <w:sz w:val="24"/>
                <w:szCs w:val="24"/>
                <w:lang w:val="kk-KZ" w:eastAsia="ru-RU"/>
              </w:rPr>
            </w:pPr>
            <w:r w:rsidRPr="002635E0">
              <w:rPr>
                <w:rFonts w:ascii="Times New Roman" w:eastAsiaTheme="minorEastAsia" w:hAnsi="Times New Roman" w:cs="Times New Roman"/>
                <w:b/>
                <w:sz w:val="24"/>
                <w:szCs w:val="24"/>
                <w:lang w:val="kk-KZ" w:eastAsia="ru-RU"/>
              </w:rPr>
              <w:t>Қаныққан май қышқылдары:</w:t>
            </w:r>
          </w:p>
        </w:tc>
        <w:tc>
          <w:tcPr>
            <w:tcW w:w="2410" w:type="dxa"/>
            <w:tcBorders>
              <w:top w:val="single" w:sz="8" w:space="0" w:color="000000"/>
              <w:left w:val="single" w:sz="8" w:space="0" w:color="000000"/>
              <w:bottom w:val="single" w:sz="8" w:space="0" w:color="000000"/>
              <w:right w:val="single" w:sz="8" w:space="0" w:color="000000"/>
            </w:tcBorders>
          </w:tcPr>
          <w:p w14:paraId="20F87D3E" w14:textId="4E76E196" w:rsidR="006408EC" w:rsidRPr="002635E0" w:rsidRDefault="002635E0" w:rsidP="002635E0">
            <w:pPr>
              <w:spacing w:after="0" w:line="240" w:lineRule="auto"/>
              <w:jc w:val="center"/>
              <w:rPr>
                <w:rFonts w:ascii="Times New Roman" w:eastAsiaTheme="minorEastAsia" w:hAnsi="Times New Roman" w:cs="Times New Roman"/>
                <w:b/>
                <w:sz w:val="24"/>
                <w:szCs w:val="24"/>
                <w:lang w:val="kk-KZ" w:eastAsia="ru-RU"/>
              </w:rPr>
            </w:pPr>
            <w:r w:rsidRPr="00577371">
              <w:rPr>
                <w:rFonts w:ascii="Times New Roman" w:eastAsia="Times New Roman" w:hAnsi="Times New Roman" w:cs="Times New Roman"/>
                <w:b/>
                <w:bCs/>
                <w:sz w:val="24"/>
                <w:szCs w:val="24"/>
                <w:lang w:eastAsia="ru-RU"/>
              </w:rPr>
              <w:t>70,6</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FDF8D4F" w14:textId="7A5EC6AB" w:rsidR="006408EC" w:rsidRPr="002635E0" w:rsidRDefault="006408EC" w:rsidP="002635E0">
            <w:pPr>
              <w:spacing w:after="0" w:line="240" w:lineRule="auto"/>
              <w:jc w:val="center"/>
              <w:rPr>
                <w:rFonts w:ascii="Times New Roman" w:eastAsiaTheme="minorEastAsia" w:hAnsi="Times New Roman" w:cs="Times New Roman"/>
                <w:b/>
                <w:sz w:val="24"/>
                <w:szCs w:val="24"/>
                <w:lang w:val="kk-KZ" w:eastAsia="ru-RU"/>
              </w:rPr>
            </w:pPr>
            <w:r w:rsidRPr="002635E0">
              <w:rPr>
                <w:rFonts w:ascii="Times New Roman" w:eastAsiaTheme="minorEastAsia" w:hAnsi="Times New Roman" w:cs="Times New Roman"/>
                <w:b/>
                <w:sz w:val="24"/>
                <w:szCs w:val="24"/>
                <w:lang w:val="kk-KZ" w:eastAsia="ru-RU"/>
              </w:rPr>
              <w:t>72,55</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E3CC858" w14:textId="77777777" w:rsidR="006408EC" w:rsidRPr="002635E0" w:rsidRDefault="006408EC" w:rsidP="002635E0">
            <w:pPr>
              <w:spacing w:after="0" w:line="240" w:lineRule="auto"/>
              <w:jc w:val="center"/>
              <w:rPr>
                <w:rFonts w:ascii="Times New Roman" w:eastAsiaTheme="minorEastAsia" w:hAnsi="Times New Roman" w:cs="Times New Roman"/>
                <w:b/>
                <w:sz w:val="24"/>
                <w:szCs w:val="24"/>
                <w:lang w:val="kk-KZ" w:eastAsia="ru-RU"/>
              </w:rPr>
            </w:pPr>
            <w:r w:rsidRPr="002635E0">
              <w:rPr>
                <w:rFonts w:ascii="Times New Roman" w:eastAsiaTheme="minorEastAsia" w:hAnsi="Times New Roman" w:cs="Times New Roman"/>
                <w:b/>
                <w:sz w:val="24"/>
                <w:szCs w:val="24"/>
                <w:lang w:val="kk-KZ" w:eastAsia="ru-RU"/>
              </w:rPr>
              <w:t>70,355</w:t>
            </w:r>
          </w:p>
        </w:tc>
      </w:tr>
      <w:tr w:rsidR="006408EC" w:rsidRPr="000E4DB6" w14:paraId="5417BA35" w14:textId="77777777" w:rsidTr="002635E0">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682F8EA9" w14:textId="77777777" w:rsidR="006408EC" w:rsidRPr="002635E0" w:rsidRDefault="006408EC"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С4:0 май қышқылы</w:t>
            </w:r>
          </w:p>
        </w:tc>
        <w:tc>
          <w:tcPr>
            <w:tcW w:w="2410" w:type="dxa"/>
            <w:tcBorders>
              <w:top w:val="single" w:sz="8" w:space="0" w:color="000000"/>
              <w:left w:val="single" w:sz="8" w:space="0" w:color="000000"/>
              <w:bottom w:val="single" w:sz="8" w:space="0" w:color="000000"/>
              <w:right w:val="single" w:sz="8" w:space="0" w:color="000000"/>
            </w:tcBorders>
          </w:tcPr>
          <w:p w14:paraId="524923D7" w14:textId="481B181A" w:rsidR="006408EC"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3,60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380D179" w14:textId="77E97562" w:rsidR="006408EC" w:rsidRPr="002635E0" w:rsidRDefault="006408EC"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3,78</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7FF0CDE5" w14:textId="77777777" w:rsidR="006408EC" w:rsidRPr="002635E0" w:rsidRDefault="006408EC"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3,498</w:t>
            </w:r>
          </w:p>
        </w:tc>
      </w:tr>
      <w:tr w:rsidR="006408EC" w:rsidRPr="000E4DB6" w14:paraId="3CE5C6A8" w14:textId="77777777" w:rsidTr="002635E0">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2D4F7260" w14:textId="77777777" w:rsidR="006408EC" w:rsidRPr="002635E0" w:rsidRDefault="006408EC"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С6:0 капрон қышқылы</w:t>
            </w:r>
          </w:p>
        </w:tc>
        <w:tc>
          <w:tcPr>
            <w:tcW w:w="2410" w:type="dxa"/>
            <w:tcBorders>
              <w:top w:val="single" w:sz="8" w:space="0" w:color="000000"/>
              <w:left w:val="single" w:sz="8" w:space="0" w:color="000000"/>
              <w:bottom w:val="single" w:sz="8" w:space="0" w:color="000000"/>
              <w:right w:val="single" w:sz="8" w:space="0" w:color="000000"/>
            </w:tcBorders>
          </w:tcPr>
          <w:p w14:paraId="64706588" w14:textId="73C60564" w:rsidR="006408EC"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2,40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BE38EA9" w14:textId="5AF0D6E1" w:rsidR="006408EC" w:rsidRPr="002635E0" w:rsidRDefault="006408EC"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2,51</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43E4D5AA" w14:textId="77777777" w:rsidR="006408EC" w:rsidRPr="002635E0" w:rsidRDefault="006408EC"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2,3</w:t>
            </w:r>
          </w:p>
        </w:tc>
      </w:tr>
      <w:tr w:rsidR="002635E0" w:rsidRPr="000E4DB6" w14:paraId="38910E89" w14:textId="77777777" w:rsidTr="002635E0">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5602E416"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С8:0 каприл қышқылы</w:t>
            </w:r>
          </w:p>
        </w:tc>
        <w:tc>
          <w:tcPr>
            <w:tcW w:w="2410" w:type="dxa"/>
            <w:tcBorders>
              <w:top w:val="single" w:sz="8" w:space="0" w:color="000000"/>
              <w:left w:val="single" w:sz="8" w:space="0" w:color="000000"/>
              <w:bottom w:val="single" w:sz="8" w:space="0" w:color="000000"/>
              <w:right w:val="single" w:sz="8" w:space="0" w:color="000000"/>
            </w:tcBorders>
          </w:tcPr>
          <w:p w14:paraId="16C67E0B" w14:textId="7FA2BD43"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2,00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7F4FDA7" w14:textId="46F3EC8B"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2,11</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1CB3CB75"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1,95</w:t>
            </w:r>
          </w:p>
        </w:tc>
      </w:tr>
      <w:tr w:rsidR="002635E0" w:rsidRPr="000E4DB6" w14:paraId="4A87C5EC" w14:textId="77777777" w:rsidTr="002635E0">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2FE77F1A"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С10:0 капрон қышқылы</w:t>
            </w:r>
          </w:p>
        </w:tc>
        <w:tc>
          <w:tcPr>
            <w:tcW w:w="2410" w:type="dxa"/>
            <w:tcBorders>
              <w:top w:val="single" w:sz="8" w:space="0" w:color="000000"/>
              <w:left w:val="single" w:sz="8" w:space="0" w:color="000000"/>
              <w:bottom w:val="single" w:sz="8" w:space="0" w:color="000000"/>
              <w:right w:val="single" w:sz="8" w:space="0" w:color="000000"/>
            </w:tcBorders>
          </w:tcPr>
          <w:p w14:paraId="02A051A5" w14:textId="2143B0D9"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6,00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F03E069" w14:textId="57DE34E6"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6,14</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32C4FF6D"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5,88</w:t>
            </w:r>
          </w:p>
        </w:tc>
      </w:tr>
      <w:tr w:rsidR="002635E0" w:rsidRPr="000E4DB6" w14:paraId="51F5AD83" w14:textId="77777777" w:rsidTr="002635E0">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55C0D9F5"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С11:0 ундекан қышқылы</w:t>
            </w:r>
          </w:p>
        </w:tc>
        <w:tc>
          <w:tcPr>
            <w:tcW w:w="2410" w:type="dxa"/>
            <w:tcBorders>
              <w:top w:val="single" w:sz="8" w:space="0" w:color="000000"/>
              <w:left w:val="single" w:sz="8" w:space="0" w:color="000000"/>
              <w:bottom w:val="single" w:sz="8" w:space="0" w:color="000000"/>
              <w:right w:val="single" w:sz="8" w:space="0" w:color="000000"/>
            </w:tcBorders>
          </w:tcPr>
          <w:p w14:paraId="6216FAF5" w14:textId="3CE431E6"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0,04</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62766312" w14:textId="5B68E49B"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0,039</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72C385EC"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0,05</w:t>
            </w:r>
          </w:p>
        </w:tc>
      </w:tr>
      <w:tr w:rsidR="002635E0" w:rsidRPr="000E4DB6" w14:paraId="3B5AB4A0" w14:textId="77777777" w:rsidTr="002635E0">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590E6151"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С12:0 лаурин қышқылы</w:t>
            </w:r>
          </w:p>
        </w:tc>
        <w:tc>
          <w:tcPr>
            <w:tcW w:w="2410" w:type="dxa"/>
            <w:tcBorders>
              <w:top w:val="single" w:sz="8" w:space="0" w:color="000000"/>
              <w:left w:val="single" w:sz="8" w:space="0" w:color="000000"/>
              <w:bottom w:val="single" w:sz="8" w:space="0" w:color="000000"/>
              <w:right w:val="single" w:sz="8" w:space="0" w:color="000000"/>
            </w:tcBorders>
          </w:tcPr>
          <w:p w14:paraId="580B2B90" w14:textId="195B1FD2"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3,50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17B83B64" w14:textId="26A66205"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3,61</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11CB3270"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3,45</w:t>
            </w:r>
          </w:p>
        </w:tc>
      </w:tr>
      <w:tr w:rsidR="002635E0" w:rsidRPr="000E4DB6" w14:paraId="57B33B34" w14:textId="77777777" w:rsidTr="002635E0">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21D031F9"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С13:0 тридекан қышқылы</w:t>
            </w:r>
          </w:p>
        </w:tc>
        <w:tc>
          <w:tcPr>
            <w:tcW w:w="2410" w:type="dxa"/>
            <w:tcBorders>
              <w:top w:val="single" w:sz="8" w:space="0" w:color="000000"/>
              <w:left w:val="single" w:sz="8" w:space="0" w:color="000000"/>
              <w:bottom w:val="single" w:sz="8" w:space="0" w:color="000000"/>
              <w:right w:val="single" w:sz="8" w:space="0" w:color="000000"/>
            </w:tcBorders>
          </w:tcPr>
          <w:p w14:paraId="08667798" w14:textId="57E077E8"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0,10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B19DABF" w14:textId="3F9313AC"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0,102</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39E9C18E"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0,09</w:t>
            </w:r>
          </w:p>
        </w:tc>
      </w:tr>
      <w:tr w:rsidR="002635E0" w:rsidRPr="000E4DB6" w14:paraId="76E3F3D1" w14:textId="77777777" w:rsidTr="002635E0">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11F312D5"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С14:0 миристин қышқылы</w:t>
            </w:r>
          </w:p>
        </w:tc>
        <w:tc>
          <w:tcPr>
            <w:tcW w:w="2410" w:type="dxa"/>
            <w:tcBorders>
              <w:top w:val="single" w:sz="8" w:space="0" w:color="000000"/>
              <w:left w:val="single" w:sz="8" w:space="0" w:color="000000"/>
              <w:bottom w:val="single" w:sz="8" w:space="0" w:color="000000"/>
              <w:right w:val="single" w:sz="8" w:space="0" w:color="000000"/>
            </w:tcBorders>
          </w:tcPr>
          <w:p w14:paraId="40673701" w14:textId="5964D719"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11,90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35264029" w14:textId="5E06A7FB"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12,05</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17782303"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11,44</w:t>
            </w:r>
          </w:p>
        </w:tc>
      </w:tr>
      <w:tr w:rsidR="002635E0" w:rsidRPr="000E4DB6" w14:paraId="1001CF90" w14:textId="77777777" w:rsidTr="002635E0">
        <w:trPr>
          <w:trHeight w:val="395"/>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220D8EF1"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lastRenderedPageBreak/>
              <w:t>С15:0 пентадекан қышқылы</w:t>
            </w:r>
          </w:p>
        </w:tc>
        <w:tc>
          <w:tcPr>
            <w:tcW w:w="2410" w:type="dxa"/>
            <w:tcBorders>
              <w:top w:val="single" w:sz="8" w:space="0" w:color="000000"/>
              <w:left w:val="single" w:sz="8" w:space="0" w:color="000000"/>
              <w:bottom w:val="single" w:sz="8" w:space="0" w:color="000000"/>
              <w:right w:val="single" w:sz="8" w:space="0" w:color="000000"/>
            </w:tcBorders>
          </w:tcPr>
          <w:p w14:paraId="286A82F9" w14:textId="0C9CAF6E"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1,50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D316A52" w14:textId="52B5EDA4"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1,52</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6BC8C386"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1,37</w:t>
            </w:r>
          </w:p>
        </w:tc>
      </w:tr>
      <w:tr w:rsidR="002635E0" w:rsidRPr="000E4DB6" w14:paraId="4EDC1EED" w14:textId="77777777" w:rsidTr="002635E0">
        <w:trPr>
          <w:trHeight w:val="387"/>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30847FBC"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С16:0 пальмитин қышқылы</w:t>
            </w:r>
          </w:p>
        </w:tc>
        <w:tc>
          <w:tcPr>
            <w:tcW w:w="2410" w:type="dxa"/>
            <w:tcBorders>
              <w:top w:val="single" w:sz="8" w:space="0" w:color="000000"/>
              <w:left w:val="single" w:sz="8" w:space="0" w:color="000000"/>
              <w:bottom w:val="single" w:sz="8" w:space="0" w:color="000000"/>
              <w:right w:val="single" w:sz="8" w:space="0" w:color="000000"/>
            </w:tcBorders>
          </w:tcPr>
          <w:p w14:paraId="46E30EEA" w14:textId="7202BE2A"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26,50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66252084" w14:textId="192F4E7F"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26,76</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395D6443"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26,151</w:t>
            </w:r>
          </w:p>
        </w:tc>
      </w:tr>
      <w:tr w:rsidR="002635E0" w:rsidRPr="000E4DB6" w14:paraId="4FBD2AFA" w14:textId="77777777" w:rsidTr="002635E0">
        <w:trPr>
          <w:trHeight w:val="379"/>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6D9B59F7"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С17:0 маргарин қышқылы</w:t>
            </w:r>
          </w:p>
        </w:tc>
        <w:tc>
          <w:tcPr>
            <w:tcW w:w="2410" w:type="dxa"/>
            <w:tcBorders>
              <w:top w:val="single" w:sz="8" w:space="0" w:color="000000"/>
              <w:left w:val="single" w:sz="8" w:space="0" w:color="000000"/>
              <w:bottom w:val="single" w:sz="8" w:space="0" w:color="000000"/>
              <w:right w:val="single" w:sz="8" w:space="0" w:color="000000"/>
            </w:tcBorders>
          </w:tcPr>
          <w:p w14:paraId="555A6614" w14:textId="6E463BBA"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1,50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BD739D6" w14:textId="0FC00A5E"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1,52</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0AD2B02B"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1,51</w:t>
            </w:r>
          </w:p>
        </w:tc>
      </w:tr>
      <w:tr w:rsidR="002635E0" w:rsidRPr="000E4DB6" w14:paraId="64453EDA" w14:textId="77777777" w:rsidTr="002635E0">
        <w:trPr>
          <w:trHeight w:val="412"/>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27268BFE"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С18:0 стеарин қышқылы</w:t>
            </w:r>
          </w:p>
        </w:tc>
        <w:tc>
          <w:tcPr>
            <w:tcW w:w="2410" w:type="dxa"/>
            <w:tcBorders>
              <w:top w:val="single" w:sz="8" w:space="0" w:color="000000"/>
              <w:left w:val="single" w:sz="8" w:space="0" w:color="000000"/>
              <w:bottom w:val="single" w:sz="8" w:space="0" w:color="000000"/>
              <w:right w:val="single" w:sz="8" w:space="0" w:color="000000"/>
            </w:tcBorders>
          </w:tcPr>
          <w:p w14:paraId="274D9197" w14:textId="176E531F"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11,70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CD55A94" w14:textId="080AF45F"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11,91</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7000A84B"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11,8</w:t>
            </w:r>
          </w:p>
        </w:tc>
      </w:tr>
      <w:tr w:rsidR="002635E0" w:rsidRPr="000E4DB6" w14:paraId="47B58E51" w14:textId="77777777" w:rsidTr="002635E0">
        <w:trPr>
          <w:trHeight w:val="412"/>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4F8929E7"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С20:0 арахин қышқылы</w:t>
            </w:r>
          </w:p>
        </w:tc>
        <w:tc>
          <w:tcPr>
            <w:tcW w:w="2410" w:type="dxa"/>
            <w:tcBorders>
              <w:top w:val="single" w:sz="8" w:space="0" w:color="000000"/>
              <w:left w:val="single" w:sz="8" w:space="0" w:color="000000"/>
              <w:bottom w:val="single" w:sz="8" w:space="0" w:color="000000"/>
              <w:right w:val="single" w:sz="8" w:space="0" w:color="000000"/>
            </w:tcBorders>
          </w:tcPr>
          <w:p w14:paraId="09F54B05" w14:textId="7E778C2C"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0,20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C1974A8" w14:textId="65D726B8"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0,14</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79D46E4"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0,32</w:t>
            </w:r>
          </w:p>
        </w:tc>
      </w:tr>
      <w:tr w:rsidR="002635E0" w:rsidRPr="000E4DB6" w14:paraId="6D502889" w14:textId="77777777" w:rsidTr="002635E0">
        <w:trPr>
          <w:trHeight w:val="412"/>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1B218C13"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С22:0 беген қышқылы</w:t>
            </w:r>
          </w:p>
        </w:tc>
        <w:tc>
          <w:tcPr>
            <w:tcW w:w="2410" w:type="dxa"/>
            <w:tcBorders>
              <w:top w:val="single" w:sz="8" w:space="0" w:color="000000"/>
              <w:left w:val="single" w:sz="8" w:space="0" w:color="000000"/>
              <w:bottom w:val="single" w:sz="8" w:space="0" w:color="000000"/>
              <w:right w:val="single" w:sz="8" w:space="0" w:color="000000"/>
            </w:tcBorders>
          </w:tcPr>
          <w:p w14:paraId="4F39FF71" w14:textId="4B4971DD"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0,10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10775CA" w14:textId="224BC10E"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0,07</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463EABC3"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0,28</w:t>
            </w:r>
          </w:p>
        </w:tc>
      </w:tr>
      <w:tr w:rsidR="002635E0" w:rsidRPr="000E4DB6" w14:paraId="56E33CBC"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373001A9"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С24:0 лигиоцерин қышқылы</w:t>
            </w:r>
          </w:p>
        </w:tc>
        <w:tc>
          <w:tcPr>
            <w:tcW w:w="2410" w:type="dxa"/>
            <w:tcBorders>
              <w:top w:val="single" w:sz="8" w:space="0" w:color="000000"/>
              <w:left w:val="single" w:sz="8" w:space="0" w:color="000000"/>
              <w:bottom w:val="single" w:sz="8" w:space="0" w:color="000000"/>
              <w:right w:val="single" w:sz="8" w:space="0" w:color="000000"/>
            </w:tcBorders>
          </w:tcPr>
          <w:p w14:paraId="267D0703" w14:textId="5BA20B1E"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0,16</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7BC8DD4" w14:textId="7F096538"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0,24</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2799EB43"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0,21</w:t>
            </w:r>
          </w:p>
        </w:tc>
      </w:tr>
      <w:tr w:rsidR="002635E0" w:rsidRPr="000E4DB6" w14:paraId="129D4F86"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669DD881" w14:textId="77777777" w:rsidR="002635E0" w:rsidRPr="002635E0" w:rsidRDefault="002635E0" w:rsidP="00A4684A">
            <w:pPr>
              <w:spacing w:after="0" w:line="240" w:lineRule="auto"/>
              <w:jc w:val="both"/>
              <w:rPr>
                <w:rFonts w:ascii="Times New Roman" w:eastAsiaTheme="minorEastAsia" w:hAnsi="Times New Roman" w:cs="Times New Roman"/>
                <w:b/>
                <w:sz w:val="24"/>
                <w:szCs w:val="24"/>
                <w:lang w:val="kk-KZ" w:eastAsia="ru-RU"/>
              </w:rPr>
            </w:pPr>
            <w:r w:rsidRPr="002635E0">
              <w:rPr>
                <w:rFonts w:ascii="Times New Roman" w:eastAsiaTheme="minorEastAsia" w:hAnsi="Times New Roman" w:cs="Times New Roman"/>
                <w:b/>
                <w:sz w:val="24"/>
                <w:szCs w:val="24"/>
                <w:lang w:val="kk-KZ" w:eastAsia="ru-RU"/>
              </w:rPr>
              <w:t>Моно қанықпаған май қышқылдары:</w:t>
            </w:r>
          </w:p>
        </w:tc>
        <w:tc>
          <w:tcPr>
            <w:tcW w:w="2410" w:type="dxa"/>
            <w:tcBorders>
              <w:top w:val="single" w:sz="8" w:space="0" w:color="000000"/>
              <w:left w:val="single" w:sz="8" w:space="0" w:color="000000"/>
              <w:bottom w:val="single" w:sz="8" w:space="0" w:color="000000"/>
              <w:right w:val="single" w:sz="8" w:space="0" w:color="000000"/>
            </w:tcBorders>
          </w:tcPr>
          <w:p w14:paraId="250D74E1" w14:textId="729163F3" w:rsidR="002635E0" w:rsidRPr="002635E0" w:rsidRDefault="002635E0" w:rsidP="002635E0">
            <w:pPr>
              <w:spacing w:after="0" w:line="240" w:lineRule="auto"/>
              <w:jc w:val="center"/>
              <w:rPr>
                <w:rFonts w:ascii="Times New Roman" w:eastAsiaTheme="minorEastAsia" w:hAnsi="Times New Roman" w:cs="Times New Roman"/>
                <w:b/>
                <w:sz w:val="24"/>
                <w:szCs w:val="24"/>
                <w:lang w:val="kk-KZ" w:eastAsia="ru-RU"/>
              </w:rPr>
            </w:pPr>
            <w:r w:rsidRPr="00577371">
              <w:rPr>
                <w:rFonts w:ascii="Times New Roman" w:eastAsia="Times New Roman" w:hAnsi="Times New Roman" w:cs="Times New Roman"/>
                <w:b/>
                <w:bCs/>
                <w:sz w:val="24"/>
                <w:szCs w:val="24"/>
                <w:lang w:eastAsia="ru-RU"/>
              </w:rPr>
              <w:t>25,7</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087AF65" w14:textId="2582C6B3" w:rsidR="002635E0" w:rsidRPr="002635E0" w:rsidRDefault="002635E0" w:rsidP="002635E0">
            <w:pPr>
              <w:spacing w:after="0" w:line="240" w:lineRule="auto"/>
              <w:jc w:val="center"/>
              <w:rPr>
                <w:rFonts w:ascii="Times New Roman" w:eastAsiaTheme="minorEastAsia" w:hAnsi="Times New Roman" w:cs="Times New Roman"/>
                <w:b/>
                <w:sz w:val="24"/>
                <w:szCs w:val="24"/>
                <w:lang w:val="kk-KZ" w:eastAsia="ru-RU"/>
              </w:rPr>
            </w:pPr>
            <w:r w:rsidRPr="002635E0">
              <w:rPr>
                <w:rFonts w:ascii="Times New Roman" w:eastAsiaTheme="minorEastAsia" w:hAnsi="Times New Roman" w:cs="Times New Roman"/>
                <w:b/>
                <w:sz w:val="24"/>
                <w:szCs w:val="24"/>
                <w:lang w:val="kk-KZ" w:eastAsia="ru-RU"/>
              </w:rPr>
              <w:t>23,68</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00608A11" w14:textId="77777777" w:rsidR="002635E0" w:rsidRPr="002635E0" w:rsidRDefault="002635E0" w:rsidP="002635E0">
            <w:pPr>
              <w:spacing w:after="0" w:line="240" w:lineRule="auto"/>
              <w:jc w:val="center"/>
              <w:rPr>
                <w:rFonts w:ascii="Times New Roman" w:eastAsiaTheme="minorEastAsia" w:hAnsi="Times New Roman" w:cs="Times New Roman"/>
                <w:b/>
                <w:sz w:val="24"/>
                <w:szCs w:val="24"/>
                <w:lang w:val="kk-KZ" w:eastAsia="ru-RU"/>
              </w:rPr>
            </w:pPr>
            <w:r w:rsidRPr="002635E0">
              <w:rPr>
                <w:rFonts w:ascii="Times New Roman" w:eastAsiaTheme="minorEastAsia" w:hAnsi="Times New Roman" w:cs="Times New Roman"/>
                <w:b/>
                <w:sz w:val="24"/>
                <w:szCs w:val="24"/>
                <w:lang w:val="kk-KZ" w:eastAsia="ru-RU"/>
              </w:rPr>
              <w:t>23,94</w:t>
            </w:r>
          </w:p>
        </w:tc>
      </w:tr>
      <w:tr w:rsidR="002635E0" w:rsidRPr="000E4DB6" w14:paraId="2AAE2A3F"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380074A4"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С14:1 (</w:t>
            </w:r>
            <w:r w:rsidRPr="002635E0">
              <w:rPr>
                <w:rFonts w:ascii="Times New Roman" w:eastAsiaTheme="minorEastAsia" w:hAnsi="Times New Roman" w:cs="Times New Roman"/>
                <w:sz w:val="24"/>
                <w:szCs w:val="24"/>
                <w:lang w:val="en-US" w:eastAsia="ru-RU"/>
              </w:rPr>
              <w:t>cis-9</w:t>
            </w:r>
            <w:r w:rsidRPr="002635E0">
              <w:rPr>
                <w:rFonts w:ascii="Times New Roman" w:eastAsiaTheme="minorEastAsia" w:hAnsi="Times New Roman" w:cs="Times New Roman"/>
                <w:sz w:val="24"/>
                <w:szCs w:val="24"/>
                <w:lang w:val="kk-KZ" w:eastAsia="ru-RU"/>
              </w:rPr>
              <w:t>) миристолеин қышқылы</w:t>
            </w:r>
          </w:p>
        </w:tc>
        <w:tc>
          <w:tcPr>
            <w:tcW w:w="2410" w:type="dxa"/>
            <w:tcBorders>
              <w:top w:val="single" w:sz="8" w:space="0" w:color="000000"/>
              <w:left w:val="single" w:sz="8" w:space="0" w:color="000000"/>
              <w:bottom w:val="single" w:sz="8" w:space="0" w:color="000000"/>
              <w:right w:val="single" w:sz="8" w:space="0" w:color="000000"/>
            </w:tcBorders>
          </w:tcPr>
          <w:p w14:paraId="7507549C" w14:textId="4EB44A40"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0,18</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48778D3" w14:textId="1049A9E4"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0,177</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C32FA03"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0,16</w:t>
            </w:r>
          </w:p>
        </w:tc>
      </w:tr>
      <w:tr w:rsidR="002635E0" w:rsidRPr="000E4DB6" w14:paraId="148C59B9"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76976E9A"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en-US" w:eastAsia="ru-RU"/>
              </w:rPr>
            </w:pPr>
            <w:r w:rsidRPr="002635E0">
              <w:rPr>
                <w:rFonts w:ascii="Times New Roman" w:eastAsiaTheme="minorEastAsia" w:hAnsi="Times New Roman" w:cs="Times New Roman"/>
                <w:sz w:val="24"/>
                <w:szCs w:val="24"/>
                <w:lang w:val="kk-KZ" w:eastAsia="ru-RU"/>
              </w:rPr>
              <w:t>С15:1 (</w:t>
            </w:r>
            <w:r w:rsidRPr="002635E0">
              <w:rPr>
                <w:rFonts w:ascii="Times New Roman" w:eastAsiaTheme="minorEastAsia" w:hAnsi="Times New Roman" w:cs="Times New Roman"/>
                <w:sz w:val="24"/>
                <w:szCs w:val="24"/>
                <w:lang w:val="en-US" w:eastAsia="ru-RU"/>
              </w:rPr>
              <w:t>cis-</w:t>
            </w:r>
            <w:r w:rsidRPr="002635E0">
              <w:rPr>
                <w:rFonts w:ascii="Times New Roman" w:eastAsiaTheme="minorEastAsia" w:hAnsi="Times New Roman" w:cs="Times New Roman"/>
                <w:sz w:val="24"/>
                <w:szCs w:val="24"/>
                <w:lang w:val="kk-KZ" w:eastAsia="ru-RU"/>
              </w:rPr>
              <w:t>10) пентадецен қышқылы</w:t>
            </w:r>
          </w:p>
        </w:tc>
        <w:tc>
          <w:tcPr>
            <w:tcW w:w="2410" w:type="dxa"/>
            <w:tcBorders>
              <w:top w:val="single" w:sz="8" w:space="0" w:color="000000"/>
              <w:left w:val="single" w:sz="8" w:space="0" w:color="000000"/>
              <w:bottom w:val="single" w:sz="8" w:space="0" w:color="000000"/>
              <w:right w:val="single" w:sz="8" w:space="0" w:color="000000"/>
            </w:tcBorders>
          </w:tcPr>
          <w:p w14:paraId="53F487EF" w14:textId="75916585"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0,28</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2A7B013C" w14:textId="3545DB22"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0,293</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4BEB14DE"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0,28</w:t>
            </w:r>
          </w:p>
        </w:tc>
      </w:tr>
      <w:tr w:rsidR="002635E0" w:rsidRPr="000E4DB6" w14:paraId="212E9394"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675AD636"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С16:1 (</w:t>
            </w:r>
            <w:r w:rsidRPr="002635E0">
              <w:rPr>
                <w:rFonts w:ascii="Times New Roman" w:eastAsiaTheme="minorEastAsia" w:hAnsi="Times New Roman" w:cs="Times New Roman"/>
                <w:sz w:val="24"/>
                <w:szCs w:val="24"/>
                <w:lang w:val="en-US" w:eastAsia="ru-RU"/>
              </w:rPr>
              <w:t>cis</w:t>
            </w:r>
            <w:r w:rsidRPr="002635E0">
              <w:rPr>
                <w:rFonts w:ascii="Times New Roman" w:eastAsiaTheme="minorEastAsia" w:hAnsi="Times New Roman" w:cs="Times New Roman"/>
                <w:sz w:val="24"/>
                <w:szCs w:val="24"/>
                <w:lang w:val="kk-KZ" w:eastAsia="ru-RU"/>
              </w:rPr>
              <w:t>-9) пальмитолеин қышқылы</w:t>
            </w:r>
          </w:p>
        </w:tc>
        <w:tc>
          <w:tcPr>
            <w:tcW w:w="2410" w:type="dxa"/>
            <w:tcBorders>
              <w:top w:val="single" w:sz="8" w:space="0" w:color="000000"/>
              <w:left w:val="single" w:sz="8" w:space="0" w:color="000000"/>
              <w:bottom w:val="single" w:sz="8" w:space="0" w:color="000000"/>
              <w:right w:val="single" w:sz="8" w:space="0" w:color="000000"/>
            </w:tcBorders>
          </w:tcPr>
          <w:p w14:paraId="617F6381" w14:textId="65F08B36"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1,00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22D8C4D0" w14:textId="670FBAD5"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1,006</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71032851"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0,98</w:t>
            </w:r>
          </w:p>
        </w:tc>
      </w:tr>
      <w:tr w:rsidR="002635E0" w:rsidRPr="000E4DB6" w14:paraId="0B6E26B2"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12E05AAD"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С17:1 (</w:t>
            </w:r>
            <w:r w:rsidRPr="002635E0">
              <w:rPr>
                <w:rFonts w:ascii="Times New Roman" w:eastAsiaTheme="minorEastAsia" w:hAnsi="Times New Roman" w:cs="Times New Roman"/>
                <w:sz w:val="24"/>
                <w:szCs w:val="24"/>
                <w:lang w:val="en-US" w:eastAsia="ru-RU"/>
              </w:rPr>
              <w:t>cis-</w:t>
            </w:r>
            <w:r w:rsidRPr="002635E0">
              <w:rPr>
                <w:rFonts w:ascii="Times New Roman" w:eastAsiaTheme="minorEastAsia" w:hAnsi="Times New Roman" w:cs="Times New Roman"/>
                <w:sz w:val="24"/>
                <w:szCs w:val="24"/>
                <w:lang w:val="kk-KZ" w:eastAsia="ru-RU"/>
              </w:rPr>
              <w:t>10) маргаринолеин қышқылы</w:t>
            </w:r>
          </w:p>
        </w:tc>
        <w:tc>
          <w:tcPr>
            <w:tcW w:w="2410" w:type="dxa"/>
            <w:tcBorders>
              <w:top w:val="single" w:sz="8" w:space="0" w:color="000000"/>
              <w:left w:val="single" w:sz="8" w:space="0" w:color="000000"/>
              <w:bottom w:val="single" w:sz="8" w:space="0" w:color="000000"/>
              <w:right w:val="single" w:sz="8" w:space="0" w:color="000000"/>
            </w:tcBorders>
          </w:tcPr>
          <w:p w14:paraId="361835EA" w14:textId="58198609"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0,45</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4036462" w14:textId="6F193BCE"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12ECCA8"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0,5</w:t>
            </w:r>
          </w:p>
        </w:tc>
      </w:tr>
      <w:tr w:rsidR="002635E0" w:rsidRPr="000E4DB6" w14:paraId="4AB167A6"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1BCF3017"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С18:1 (</w:t>
            </w:r>
            <w:r w:rsidRPr="002635E0">
              <w:rPr>
                <w:rFonts w:ascii="Times New Roman" w:eastAsiaTheme="minorEastAsia" w:hAnsi="Times New Roman" w:cs="Times New Roman"/>
                <w:sz w:val="24"/>
                <w:szCs w:val="24"/>
                <w:lang w:val="en-US" w:eastAsia="ru-RU"/>
              </w:rPr>
              <w:t>cis</w:t>
            </w:r>
            <w:r w:rsidRPr="002635E0">
              <w:rPr>
                <w:rFonts w:ascii="Times New Roman" w:eastAsiaTheme="minorEastAsia" w:hAnsi="Times New Roman" w:cs="Times New Roman"/>
                <w:sz w:val="24"/>
                <w:szCs w:val="24"/>
                <w:lang w:val="kk-KZ" w:eastAsia="ru-RU"/>
              </w:rPr>
              <w:t>-9) олеин қышқылы</w:t>
            </w:r>
          </w:p>
        </w:tc>
        <w:tc>
          <w:tcPr>
            <w:tcW w:w="2410" w:type="dxa"/>
            <w:tcBorders>
              <w:top w:val="single" w:sz="8" w:space="0" w:color="000000"/>
              <w:left w:val="single" w:sz="8" w:space="0" w:color="000000"/>
              <w:bottom w:val="single" w:sz="8" w:space="0" w:color="000000"/>
              <w:right w:val="single" w:sz="8" w:space="0" w:color="000000"/>
            </w:tcBorders>
          </w:tcPr>
          <w:p w14:paraId="776EE3CD" w14:textId="6637E4EE"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22,90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674A962" w14:textId="59D91105"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21,044</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74931C4B"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21,39</w:t>
            </w:r>
          </w:p>
        </w:tc>
      </w:tr>
      <w:tr w:rsidR="002635E0" w:rsidRPr="000E4DB6" w14:paraId="10B0C9EF"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12E235A2"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С20:1 (</w:t>
            </w:r>
            <w:r w:rsidRPr="002635E0">
              <w:rPr>
                <w:rFonts w:ascii="Times New Roman" w:eastAsiaTheme="minorEastAsia" w:hAnsi="Times New Roman" w:cs="Times New Roman"/>
                <w:sz w:val="24"/>
                <w:szCs w:val="24"/>
                <w:lang w:val="en-US" w:eastAsia="ru-RU"/>
              </w:rPr>
              <w:t>cis</w:t>
            </w:r>
            <w:r w:rsidRPr="002635E0">
              <w:rPr>
                <w:rFonts w:ascii="Times New Roman" w:eastAsiaTheme="minorEastAsia" w:hAnsi="Times New Roman" w:cs="Times New Roman"/>
                <w:sz w:val="24"/>
                <w:szCs w:val="24"/>
                <w:lang w:val="kk-KZ" w:eastAsia="ru-RU"/>
              </w:rPr>
              <w:t>-11) эйкозен қышқылы</w:t>
            </w:r>
          </w:p>
        </w:tc>
        <w:tc>
          <w:tcPr>
            <w:tcW w:w="2410" w:type="dxa"/>
            <w:tcBorders>
              <w:top w:val="single" w:sz="8" w:space="0" w:color="000000"/>
              <w:left w:val="single" w:sz="8" w:space="0" w:color="000000"/>
              <w:bottom w:val="single" w:sz="8" w:space="0" w:color="000000"/>
              <w:right w:val="single" w:sz="8" w:space="0" w:color="000000"/>
            </w:tcBorders>
          </w:tcPr>
          <w:p w14:paraId="74CF7652" w14:textId="09565A40"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0,89</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B3031AA" w14:textId="74261A64"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0,677</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2EE07DF"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0,61</w:t>
            </w:r>
          </w:p>
        </w:tc>
      </w:tr>
      <w:tr w:rsidR="002635E0" w:rsidRPr="000E4DB6" w14:paraId="30EC3F86"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693F9A15" w14:textId="77777777" w:rsidR="002635E0" w:rsidRPr="002635E0" w:rsidRDefault="002635E0" w:rsidP="00A4684A">
            <w:pPr>
              <w:spacing w:after="0" w:line="240" w:lineRule="auto"/>
              <w:jc w:val="both"/>
              <w:rPr>
                <w:rFonts w:ascii="Times New Roman" w:eastAsiaTheme="minorEastAsia" w:hAnsi="Times New Roman" w:cs="Times New Roman"/>
                <w:b/>
                <w:sz w:val="24"/>
                <w:szCs w:val="24"/>
                <w:lang w:val="kk-KZ" w:eastAsia="ru-RU"/>
              </w:rPr>
            </w:pPr>
            <w:r w:rsidRPr="002635E0">
              <w:rPr>
                <w:rFonts w:ascii="Times New Roman" w:eastAsiaTheme="minorEastAsia" w:hAnsi="Times New Roman" w:cs="Times New Roman"/>
                <w:b/>
                <w:sz w:val="24"/>
                <w:szCs w:val="24"/>
                <w:lang w:val="kk-KZ" w:eastAsia="ru-RU"/>
              </w:rPr>
              <w:t>Полиқанықпаған май қышқылдары</w:t>
            </w:r>
          </w:p>
        </w:tc>
        <w:tc>
          <w:tcPr>
            <w:tcW w:w="2410" w:type="dxa"/>
            <w:tcBorders>
              <w:top w:val="single" w:sz="8" w:space="0" w:color="000000"/>
              <w:left w:val="single" w:sz="8" w:space="0" w:color="000000"/>
              <w:bottom w:val="single" w:sz="8" w:space="0" w:color="000000"/>
              <w:right w:val="single" w:sz="8" w:space="0" w:color="000000"/>
            </w:tcBorders>
          </w:tcPr>
          <w:p w14:paraId="1D62A23B" w14:textId="50D11048" w:rsidR="002635E0" w:rsidRPr="002635E0" w:rsidRDefault="002635E0" w:rsidP="002635E0">
            <w:pPr>
              <w:spacing w:after="0" w:line="240" w:lineRule="auto"/>
              <w:jc w:val="center"/>
              <w:rPr>
                <w:rFonts w:ascii="Times New Roman" w:eastAsiaTheme="minorEastAsia" w:hAnsi="Times New Roman" w:cs="Times New Roman"/>
                <w:b/>
                <w:sz w:val="24"/>
                <w:szCs w:val="24"/>
                <w:lang w:val="kk-KZ" w:eastAsia="ru-RU"/>
              </w:rPr>
            </w:pPr>
            <w:r w:rsidRPr="00577371">
              <w:rPr>
                <w:rFonts w:ascii="Times New Roman" w:eastAsia="Times New Roman" w:hAnsi="Times New Roman" w:cs="Times New Roman"/>
                <w:b/>
                <w:bCs/>
                <w:sz w:val="24"/>
                <w:szCs w:val="24"/>
                <w:lang w:eastAsia="ru-RU"/>
              </w:rPr>
              <w:t>3,6</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80703AD" w14:textId="55FB1BB4" w:rsidR="002635E0" w:rsidRPr="002635E0" w:rsidRDefault="002635E0" w:rsidP="002635E0">
            <w:pPr>
              <w:spacing w:after="0" w:line="240" w:lineRule="auto"/>
              <w:jc w:val="center"/>
              <w:rPr>
                <w:rFonts w:ascii="Times New Roman" w:eastAsiaTheme="minorEastAsia" w:hAnsi="Times New Roman" w:cs="Times New Roman"/>
                <w:b/>
                <w:sz w:val="24"/>
                <w:szCs w:val="24"/>
                <w:lang w:val="kk-KZ" w:eastAsia="ru-RU"/>
              </w:rPr>
            </w:pPr>
            <w:r w:rsidRPr="002635E0">
              <w:rPr>
                <w:rFonts w:ascii="Times New Roman" w:eastAsiaTheme="minorEastAsia" w:hAnsi="Times New Roman" w:cs="Times New Roman"/>
                <w:b/>
                <w:sz w:val="24"/>
                <w:szCs w:val="24"/>
                <w:lang w:val="kk-KZ" w:eastAsia="ru-RU"/>
              </w:rPr>
              <w:t>3,76</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024DAD7" w14:textId="77777777" w:rsidR="002635E0" w:rsidRPr="002635E0" w:rsidRDefault="002635E0" w:rsidP="002635E0">
            <w:pPr>
              <w:spacing w:after="0" w:line="240" w:lineRule="auto"/>
              <w:jc w:val="center"/>
              <w:rPr>
                <w:rFonts w:ascii="Times New Roman" w:eastAsiaTheme="minorEastAsia" w:hAnsi="Times New Roman" w:cs="Times New Roman"/>
                <w:b/>
                <w:sz w:val="24"/>
                <w:szCs w:val="24"/>
                <w:lang w:val="kk-KZ" w:eastAsia="ru-RU"/>
              </w:rPr>
            </w:pPr>
            <w:r w:rsidRPr="002635E0">
              <w:rPr>
                <w:rFonts w:ascii="Times New Roman" w:eastAsiaTheme="minorEastAsia" w:hAnsi="Times New Roman" w:cs="Times New Roman"/>
                <w:b/>
                <w:sz w:val="24"/>
                <w:szCs w:val="24"/>
                <w:lang w:val="kk-KZ" w:eastAsia="ru-RU"/>
              </w:rPr>
              <w:t>5,7</w:t>
            </w:r>
          </w:p>
        </w:tc>
      </w:tr>
      <w:tr w:rsidR="002635E0" w:rsidRPr="000E4DB6" w14:paraId="40BC827F"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724DD437"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С18:2</w:t>
            </w:r>
            <w:r w:rsidRPr="002635E0">
              <w:rPr>
                <w:rFonts w:ascii="Times New Roman" w:eastAsiaTheme="minorEastAsia" w:hAnsi="Times New Roman" w:cs="Times New Roman"/>
                <w:sz w:val="24"/>
                <w:szCs w:val="24"/>
                <w:lang w:val="en-US" w:eastAsia="ru-RU"/>
              </w:rPr>
              <w:t>n</w:t>
            </w:r>
            <w:r w:rsidRPr="002635E0">
              <w:rPr>
                <w:rFonts w:ascii="Times New Roman" w:eastAsiaTheme="minorEastAsia" w:hAnsi="Times New Roman" w:cs="Times New Roman"/>
                <w:sz w:val="24"/>
                <w:szCs w:val="24"/>
                <w:lang w:val="kk-KZ" w:eastAsia="ru-RU"/>
              </w:rPr>
              <w:t>6с  линол қышқылы</w:t>
            </w:r>
          </w:p>
        </w:tc>
        <w:tc>
          <w:tcPr>
            <w:tcW w:w="2410" w:type="dxa"/>
            <w:tcBorders>
              <w:top w:val="single" w:sz="8" w:space="0" w:color="000000"/>
              <w:left w:val="single" w:sz="8" w:space="0" w:color="000000"/>
              <w:bottom w:val="single" w:sz="8" w:space="0" w:color="000000"/>
              <w:right w:val="single" w:sz="8" w:space="0" w:color="000000"/>
            </w:tcBorders>
          </w:tcPr>
          <w:p w14:paraId="6B107C32" w14:textId="7F6A7B7C"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1,90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2ED32855" w14:textId="6BF6831A"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1,901</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75BF235C"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2,05</w:t>
            </w:r>
          </w:p>
        </w:tc>
      </w:tr>
      <w:tr w:rsidR="002635E0" w:rsidRPr="000E4DB6" w14:paraId="5BAEB98C"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1AE72891"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С18:3</w:t>
            </w:r>
            <w:r w:rsidRPr="002635E0">
              <w:rPr>
                <w:rFonts w:ascii="Times New Roman" w:eastAsiaTheme="minorEastAsia" w:hAnsi="Times New Roman" w:cs="Times New Roman"/>
                <w:sz w:val="24"/>
                <w:szCs w:val="24"/>
                <w:lang w:val="en-US" w:eastAsia="ru-RU"/>
              </w:rPr>
              <w:t>n</w:t>
            </w:r>
            <w:r w:rsidRPr="002635E0">
              <w:rPr>
                <w:rFonts w:ascii="Times New Roman" w:eastAsiaTheme="minorEastAsia" w:hAnsi="Times New Roman" w:cs="Times New Roman"/>
                <w:sz w:val="24"/>
                <w:szCs w:val="24"/>
                <w:lang w:val="kk-KZ" w:eastAsia="ru-RU"/>
              </w:rPr>
              <w:t>6 Ү-линолен қышқылы</w:t>
            </w:r>
          </w:p>
        </w:tc>
        <w:tc>
          <w:tcPr>
            <w:tcW w:w="2410" w:type="dxa"/>
            <w:tcBorders>
              <w:top w:val="single" w:sz="8" w:space="0" w:color="000000"/>
              <w:left w:val="single" w:sz="8" w:space="0" w:color="000000"/>
              <w:bottom w:val="single" w:sz="8" w:space="0" w:color="000000"/>
              <w:right w:val="single" w:sz="8" w:space="0" w:color="000000"/>
            </w:tcBorders>
          </w:tcPr>
          <w:p w14:paraId="3A035DD0" w14:textId="33104261"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0,15</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310C01C4" w14:textId="72797ED3"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0,150</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34AC93CC"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0,2</w:t>
            </w:r>
          </w:p>
        </w:tc>
      </w:tr>
      <w:tr w:rsidR="002635E0" w:rsidRPr="000E4DB6" w14:paraId="29D11A12"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591111CA"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С18:3</w:t>
            </w:r>
            <w:r w:rsidRPr="002635E0">
              <w:rPr>
                <w:rFonts w:ascii="Times New Roman" w:eastAsiaTheme="minorEastAsia" w:hAnsi="Times New Roman" w:cs="Times New Roman"/>
                <w:sz w:val="24"/>
                <w:szCs w:val="24"/>
                <w:lang w:val="en-US" w:eastAsia="ru-RU"/>
              </w:rPr>
              <w:t>n</w:t>
            </w:r>
            <w:r w:rsidRPr="002635E0">
              <w:rPr>
                <w:rFonts w:ascii="Times New Roman" w:eastAsiaTheme="minorEastAsia" w:hAnsi="Times New Roman" w:cs="Times New Roman"/>
                <w:sz w:val="24"/>
                <w:szCs w:val="24"/>
                <w:lang w:val="kk-KZ" w:eastAsia="ru-RU"/>
              </w:rPr>
              <w:t>3 линолен қышқылы</w:t>
            </w:r>
          </w:p>
        </w:tc>
        <w:tc>
          <w:tcPr>
            <w:tcW w:w="2410" w:type="dxa"/>
            <w:tcBorders>
              <w:top w:val="single" w:sz="8" w:space="0" w:color="000000"/>
              <w:left w:val="single" w:sz="8" w:space="0" w:color="000000"/>
              <w:bottom w:val="single" w:sz="8" w:space="0" w:color="000000"/>
              <w:right w:val="single" w:sz="8" w:space="0" w:color="000000"/>
            </w:tcBorders>
          </w:tcPr>
          <w:p w14:paraId="6C8169F8" w14:textId="11CF4028"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1,20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EE45BBA" w14:textId="2E32C3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1,165</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199FFD9C"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1,77</w:t>
            </w:r>
          </w:p>
        </w:tc>
      </w:tr>
      <w:tr w:rsidR="002635E0" w:rsidRPr="000E4DB6" w14:paraId="20120128"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55E1FA8E"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С20:3</w:t>
            </w:r>
            <w:r w:rsidRPr="002635E0">
              <w:rPr>
                <w:rFonts w:ascii="Times New Roman" w:eastAsiaTheme="minorEastAsia" w:hAnsi="Times New Roman" w:cs="Times New Roman"/>
                <w:sz w:val="24"/>
                <w:szCs w:val="24"/>
                <w:lang w:val="en-US" w:eastAsia="ru-RU"/>
              </w:rPr>
              <w:t>n</w:t>
            </w:r>
            <w:r w:rsidRPr="002635E0">
              <w:rPr>
                <w:rFonts w:ascii="Times New Roman" w:eastAsiaTheme="minorEastAsia" w:hAnsi="Times New Roman" w:cs="Times New Roman"/>
                <w:sz w:val="24"/>
                <w:szCs w:val="24"/>
                <w:lang w:val="kk-KZ" w:eastAsia="ru-RU"/>
              </w:rPr>
              <w:t>6с (</w:t>
            </w:r>
            <w:r w:rsidRPr="002635E0">
              <w:rPr>
                <w:rFonts w:ascii="Times New Roman" w:eastAsiaTheme="minorEastAsia" w:hAnsi="Times New Roman" w:cs="Times New Roman"/>
                <w:sz w:val="24"/>
                <w:szCs w:val="24"/>
                <w:lang w:val="en-US" w:eastAsia="ru-RU"/>
              </w:rPr>
              <w:t>cis</w:t>
            </w:r>
            <w:r w:rsidRPr="002635E0">
              <w:rPr>
                <w:rFonts w:ascii="Times New Roman" w:eastAsiaTheme="minorEastAsia" w:hAnsi="Times New Roman" w:cs="Times New Roman"/>
                <w:sz w:val="24"/>
                <w:szCs w:val="24"/>
                <w:lang w:val="kk-KZ" w:eastAsia="ru-RU"/>
              </w:rPr>
              <w:t>-8,11,14) эйкозатериен қышқылы</w:t>
            </w:r>
          </w:p>
        </w:tc>
        <w:tc>
          <w:tcPr>
            <w:tcW w:w="2410" w:type="dxa"/>
            <w:tcBorders>
              <w:top w:val="single" w:sz="8" w:space="0" w:color="000000"/>
              <w:left w:val="single" w:sz="8" w:space="0" w:color="000000"/>
              <w:bottom w:val="single" w:sz="8" w:space="0" w:color="000000"/>
              <w:right w:val="single" w:sz="8" w:space="0" w:color="000000"/>
            </w:tcBorders>
          </w:tcPr>
          <w:p w14:paraId="7FCAFE14" w14:textId="56DD0BDB"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0,10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9560781" w14:textId="3BCB42B5"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546ACB9C"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0,17</w:t>
            </w:r>
          </w:p>
        </w:tc>
      </w:tr>
      <w:tr w:rsidR="002635E0" w:rsidRPr="000E4DB6" w14:paraId="685D673A"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6DC31B11"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С20:3</w:t>
            </w:r>
            <w:r w:rsidRPr="002635E0">
              <w:rPr>
                <w:rFonts w:ascii="Times New Roman" w:eastAsiaTheme="minorEastAsia" w:hAnsi="Times New Roman" w:cs="Times New Roman"/>
                <w:sz w:val="24"/>
                <w:szCs w:val="24"/>
                <w:lang w:val="en-US" w:eastAsia="ru-RU"/>
              </w:rPr>
              <w:t>n</w:t>
            </w:r>
            <w:r w:rsidRPr="002635E0">
              <w:rPr>
                <w:rFonts w:ascii="Times New Roman" w:eastAsiaTheme="minorEastAsia" w:hAnsi="Times New Roman" w:cs="Times New Roman"/>
                <w:sz w:val="24"/>
                <w:szCs w:val="24"/>
                <w:lang w:val="kk-KZ" w:eastAsia="ru-RU"/>
              </w:rPr>
              <w:t>3с (</w:t>
            </w:r>
            <w:r w:rsidRPr="002635E0">
              <w:rPr>
                <w:rFonts w:ascii="Times New Roman" w:eastAsiaTheme="minorEastAsia" w:hAnsi="Times New Roman" w:cs="Times New Roman"/>
                <w:sz w:val="24"/>
                <w:szCs w:val="24"/>
                <w:lang w:val="en-US" w:eastAsia="ru-RU"/>
              </w:rPr>
              <w:t>cis</w:t>
            </w:r>
            <w:r w:rsidRPr="002635E0">
              <w:rPr>
                <w:rFonts w:ascii="Times New Roman" w:eastAsiaTheme="minorEastAsia" w:hAnsi="Times New Roman" w:cs="Times New Roman"/>
                <w:sz w:val="24"/>
                <w:szCs w:val="24"/>
                <w:lang w:val="kk-KZ" w:eastAsia="ru-RU"/>
              </w:rPr>
              <w:t>-11,14,17) эйкозатериен қышқылы</w:t>
            </w:r>
          </w:p>
        </w:tc>
        <w:tc>
          <w:tcPr>
            <w:tcW w:w="2410" w:type="dxa"/>
            <w:tcBorders>
              <w:top w:val="single" w:sz="8" w:space="0" w:color="000000"/>
              <w:left w:val="single" w:sz="8" w:space="0" w:color="000000"/>
              <w:bottom w:val="single" w:sz="8" w:space="0" w:color="000000"/>
              <w:right w:val="single" w:sz="8" w:space="0" w:color="000000"/>
            </w:tcBorders>
          </w:tcPr>
          <w:p w14:paraId="06EEEFEA" w14:textId="791CBBC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0,08</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0F25C93" w14:textId="29824DC9"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1CD667EB"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0,15</w:t>
            </w:r>
          </w:p>
        </w:tc>
      </w:tr>
      <w:tr w:rsidR="002635E0" w:rsidRPr="000E4DB6" w14:paraId="6374E177"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624E1980"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С20:4</w:t>
            </w:r>
            <w:r w:rsidRPr="002635E0">
              <w:rPr>
                <w:rFonts w:ascii="Times New Roman" w:eastAsiaTheme="minorEastAsia" w:hAnsi="Times New Roman" w:cs="Times New Roman"/>
                <w:sz w:val="24"/>
                <w:szCs w:val="24"/>
                <w:lang w:val="en-US" w:eastAsia="ru-RU"/>
              </w:rPr>
              <w:t>n</w:t>
            </w:r>
            <w:r w:rsidRPr="002635E0">
              <w:rPr>
                <w:rFonts w:ascii="Times New Roman" w:eastAsiaTheme="minorEastAsia" w:hAnsi="Times New Roman" w:cs="Times New Roman"/>
                <w:sz w:val="24"/>
                <w:szCs w:val="24"/>
                <w:lang w:val="kk-KZ" w:eastAsia="ru-RU"/>
              </w:rPr>
              <w:t>6 арахидон қышқылы</w:t>
            </w:r>
          </w:p>
        </w:tc>
        <w:tc>
          <w:tcPr>
            <w:tcW w:w="2410" w:type="dxa"/>
            <w:tcBorders>
              <w:top w:val="single" w:sz="8" w:space="0" w:color="000000"/>
              <w:left w:val="single" w:sz="8" w:space="0" w:color="000000"/>
              <w:bottom w:val="single" w:sz="8" w:space="0" w:color="000000"/>
              <w:right w:val="single" w:sz="8" w:space="0" w:color="000000"/>
            </w:tcBorders>
          </w:tcPr>
          <w:p w14:paraId="3BFD1D74" w14:textId="5E5CBEB9"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0,07</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69351FE2" w14:textId="177699F6"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36151FE2"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0,17</w:t>
            </w:r>
          </w:p>
        </w:tc>
      </w:tr>
      <w:tr w:rsidR="002635E0" w:rsidRPr="000E4DB6" w14:paraId="04CE1AFF"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15FA6D32"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lastRenderedPageBreak/>
              <w:t>С20:5</w:t>
            </w:r>
            <w:r w:rsidRPr="002635E0">
              <w:rPr>
                <w:rFonts w:ascii="Times New Roman" w:eastAsiaTheme="minorEastAsia" w:hAnsi="Times New Roman" w:cs="Times New Roman"/>
                <w:sz w:val="24"/>
                <w:szCs w:val="24"/>
                <w:lang w:val="en-US" w:eastAsia="ru-RU"/>
              </w:rPr>
              <w:t>n</w:t>
            </w:r>
            <w:r w:rsidRPr="002635E0">
              <w:rPr>
                <w:rFonts w:ascii="Times New Roman" w:eastAsiaTheme="minorEastAsia" w:hAnsi="Times New Roman" w:cs="Times New Roman"/>
                <w:sz w:val="24"/>
                <w:szCs w:val="24"/>
                <w:lang w:val="kk-KZ" w:eastAsia="ru-RU"/>
              </w:rPr>
              <w:t>3 эйкозапентаен қышқылы</w:t>
            </w:r>
          </w:p>
        </w:tc>
        <w:tc>
          <w:tcPr>
            <w:tcW w:w="2410" w:type="dxa"/>
            <w:tcBorders>
              <w:top w:val="single" w:sz="8" w:space="0" w:color="000000"/>
              <w:left w:val="single" w:sz="8" w:space="0" w:color="000000"/>
              <w:bottom w:val="single" w:sz="8" w:space="0" w:color="000000"/>
              <w:right w:val="single" w:sz="8" w:space="0" w:color="000000"/>
            </w:tcBorders>
          </w:tcPr>
          <w:p w14:paraId="09E167B8" w14:textId="06AE1B15"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33BDE45" w14:textId="785FAF9F"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6ACAE55D"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0,65</w:t>
            </w:r>
          </w:p>
        </w:tc>
      </w:tr>
      <w:tr w:rsidR="002635E0" w:rsidRPr="000E4DB6" w14:paraId="430C0AEF"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71EE6600"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С22:2с докозадиен қышқылы</w:t>
            </w:r>
          </w:p>
        </w:tc>
        <w:tc>
          <w:tcPr>
            <w:tcW w:w="2410" w:type="dxa"/>
            <w:tcBorders>
              <w:top w:val="single" w:sz="8" w:space="0" w:color="000000"/>
              <w:left w:val="single" w:sz="8" w:space="0" w:color="000000"/>
              <w:bottom w:val="single" w:sz="8" w:space="0" w:color="000000"/>
              <w:right w:val="single" w:sz="8" w:space="0" w:color="000000"/>
            </w:tcBorders>
          </w:tcPr>
          <w:p w14:paraId="74DEC295" w14:textId="779EBA90"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0,10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61CC0522" w14:textId="2754A230"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0,433</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6AEDE235"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0,41</w:t>
            </w:r>
          </w:p>
        </w:tc>
      </w:tr>
      <w:tr w:rsidR="002635E0" w:rsidRPr="000E4DB6" w14:paraId="287FD8A3" w14:textId="77777777" w:rsidTr="002635E0">
        <w:trPr>
          <w:trHeight w:val="436"/>
        </w:trPr>
        <w:tc>
          <w:tcPr>
            <w:tcW w:w="2513"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bottom w:w="0" w:type="dxa"/>
              <w:right w:w="93" w:type="dxa"/>
            </w:tcMar>
          </w:tcPr>
          <w:p w14:paraId="400C3A15" w14:textId="77777777" w:rsidR="002635E0" w:rsidRPr="002635E0" w:rsidRDefault="002635E0" w:rsidP="00A4684A">
            <w:pPr>
              <w:spacing w:after="0" w:line="240" w:lineRule="auto"/>
              <w:jc w:val="both"/>
              <w:rPr>
                <w:rFonts w:ascii="Times New Roman" w:eastAsiaTheme="minorEastAsia" w:hAnsi="Times New Roman" w:cs="Times New Roman"/>
                <w:sz w:val="24"/>
                <w:szCs w:val="24"/>
                <w:lang w:eastAsia="ru-RU"/>
              </w:rPr>
            </w:pPr>
            <w:r w:rsidRPr="002635E0">
              <w:rPr>
                <w:rFonts w:ascii="Times New Roman" w:eastAsiaTheme="minorEastAsia" w:hAnsi="Times New Roman" w:cs="Times New Roman"/>
                <w:sz w:val="24"/>
                <w:szCs w:val="24"/>
                <w:lang w:val="kk-KZ" w:eastAsia="ru-RU"/>
              </w:rPr>
              <w:t>С22:6</w:t>
            </w:r>
            <w:r w:rsidRPr="002635E0">
              <w:rPr>
                <w:rFonts w:ascii="Times New Roman" w:eastAsiaTheme="minorEastAsia" w:hAnsi="Times New Roman" w:cs="Times New Roman"/>
                <w:sz w:val="24"/>
                <w:szCs w:val="24"/>
                <w:lang w:val="en-US" w:eastAsia="ru-RU"/>
              </w:rPr>
              <w:t>n</w:t>
            </w:r>
            <w:r w:rsidRPr="002635E0">
              <w:rPr>
                <w:rFonts w:ascii="Times New Roman" w:eastAsiaTheme="minorEastAsia" w:hAnsi="Times New Roman" w:cs="Times New Roman"/>
                <w:sz w:val="24"/>
                <w:szCs w:val="24"/>
                <w:lang w:val="kk-KZ" w:eastAsia="ru-RU"/>
              </w:rPr>
              <w:t xml:space="preserve">3 докозагексаен қышқылы  </w:t>
            </w:r>
          </w:p>
        </w:tc>
        <w:tc>
          <w:tcPr>
            <w:tcW w:w="2410" w:type="dxa"/>
            <w:tcBorders>
              <w:top w:val="single" w:sz="8" w:space="0" w:color="000000"/>
              <w:left w:val="single" w:sz="8" w:space="0" w:color="000000"/>
              <w:bottom w:val="single" w:sz="8" w:space="0" w:color="000000"/>
              <w:right w:val="single" w:sz="8" w:space="0" w:color="000000"/>
            </w:tcBorders>
          </w:tcPr>
          <w:p w14:paraId="29BB7952" w14:textId="55131B6E"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577371">
              <w:rPr>
                <w:rFonts w:ascii="Times New Roman" w:eastAsia="Times New Roman" w:hAnsi="Times New Roman" w:cs="Times New Roman"/>
                <w:sz w:val="24"/>
                <w:szCs w:val="24"/>
                <w:lang w:eastAsia="ru-RU"/>
              </w:rPr>
              <w:t>0,10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301D0781" w14:textId="20DBC258"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0,122</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2" w:type="dxa"/>
              <w:left w:w="93" w:type="dxa"/>
              <w:right w:w="93" w:type="dxa"/>
            </w:tcMar>
          </w:tcPr>
          <w:p w14:paraId="64B5AB77" w14:textId="77777777" w:rsidR="002635E0" w:rsidRPr="002635E0" w:rsidRDefault="002635E0" w:rsidP="002635E0">
            <w:pPr>
              <w:spacing w:after="0" w:line="240" w:lineRule="auto"/>
              <w:jc w:val="center"/>
              <w:rPr>
                <w:rFonts w:ascii="Times New Roman" w:eastAsiaTheme="minorEastAsia" w:hAnsi="Times New Roman" w:cs="Times New Roman"/>
                <w:sz w:val="24"/>
                <w:szCs w:val="24"/>
                <w:lang w:val="kk-KZ" w:eastAsia="ru-RU"/>
              </w:rPr>
            </w:pPr>
            <w:r w:rsidRPr="002635E0">
              <w:rPr>
                <w:rFonts w:ascii="Times New Roman" w:eastAsiaTheme="minorEastAsia" w:hAnsi="Times New Roman" w:cs="Times New Roman"/>
                <w:sz w:val="24"/>
                <w:szCs w:val="24"/>
                <w:lang w:val="kk-KZ" w:eastAsia="ru-RU"/>
              </w:rPr>
              <w:t>0,09</w:t>
            </w:r>
          </w:p>
        </w:tc>
      </w:tr>
    </w:tbl>
    <w:p w14:paraId="3991CD7A" w14:textId="77777777" w:rsidR="00A4684A" w:rsidRPr="000E4DB6" w:rsidRDefault="00A4684A" w:rsidP="00A4684A">
      <w:pPr>
        <w:spacing w:after="0" w:line="240" w:lineRule="auto"/>
        <w:jc w:val="both"/>
        <w:rPr>
          <w:rFonts w:ascii="Times New Roman" w:eastAsiaTheme="minorEastAsia" w:hAnsi="Times New Roman" w:cs="Times New Roman"/>
          <w:sz w:val="28"/>
          <w:szCs w:val="28"/>
          <w:lang w:val="kk-KZ" w:eastAsia="ru-RU"/>
        </w:rPr>
      </w:pPr>
    </w:p>
    <w:p w14:paraId="7E11BB76" w14:textId="77777777" w:rsidR="002635E0" w:rsidRPr="002635E0" w:rsidRDefault="002635E0" w:rsidP="002635E0">
      <w:pPr>
        <w:spacing w:after="0" w:line="240" w:lineRule="auto"/>
        <w:ind w:firstLine="709"/>
        <w:jc w:val="both"/>
        <w:rPr>
          <w:rFonts w:ascii="Times New Roman" w:eastAsiaTheme="minorEastAsia" w:hAnsi="Times New Roman" w:cs="Times New Roman"/>
          <w:sz w:val="28"/>
          <w:szCs w:val="28"/>
          <w:lang w:val="kk-KZ" w:eastAsia="ru-RU"/>
        </w:rPr>
      </w:pPr>
      <w:r w:rsidRPr="002635E0">
        <w:rPr>
          <w:rFonts w:ascii="Times New Roman" w:eastAsiaTheme="minorEastAsia" w:hAnsi="Times New Roman" w:cs="Times New Roman"/>
          <w:sz w:val="28"/>
          <w:szCs w:val="28"/>
          <w:lang w:val="kk-KZ" w:eastAsia="ru-RU"/>
        </w:rPr>
        <w:t>Қаныққан май қышқылдарының жалпы мөлшері түрік ірімшігі Otlu Peynir-де 70,6 г/100 г болса, қазақтың құйрықты қой сүтінен дайындалған ірімшікте 72,55 г/100 г, ал саумалдық қосылған ірімшікте 70,36 г/100 г деңгейінде тіркелді. Бұл мәліметтер саумалдық қосылған үлгінің қаныққан май қышқылдары бойынша төмендеу көрсеткенін, яғни өнімнің тағамдық тұрғыда пайдалырақ сипат алғанын айғақтайды.</w:t>
      </w:r>
    </w:p>
    <w:p w14:paraId="09518A71" w14:textId="22BEC908" w:rsidR="002635E0" w:rsidRPr="00CA395C" w:rsidRDefault="002635E0" w:rsidP="002635E0">
      <w:pPr>
        <w:spacing w:after="0" w:line="240" w:lineRule="auto"/>
        <w:ind w:firstLine="709"/>
        <w:jc w:val="both"/>
        <w:rPr>
          <w:rFonts w:ascii="Times New Roman" w:eastAsiaTheme="minorEastAsia" w:hAnsi="Times New Roman" w:cs="Times New Roman"/>
          <w:sz w:val="28"/>
          <w:szCs w:val="28"/>
          <w:lang w:val="kk-KZ" w:eastAsia="ru-RU"/>
        </w:rPr>
      </w:pPr>
      <w:r w:rsidRPr="00CA395C">
        <w:rPr>
          <w:rFonts w:ascii="Times New Roman" w:eastAsiaTheme="minorEastAsia" w:hAnsi="Times New Roman" w:cs="Times New Roman"/>
          <w:sz w:val="28"/>
          <w:szCs w:val="28"/>
          <w:lang w:val="kk-KZ" w:eastAsia="ru-RU"/>
        </w:rPr>
        <w:t>Моноқанықпаған май қышқылдарының үлесі түрік ірімшігінде ең жоғары деңгейде – 25,7 г/100 г. Қазақ ірімшігінде ол 23,68 г/100 г болса, саумалдық қосылған үлгіде 23,94 г/100 г-ға жетті. Бұл өзгеріс негізінен олеин қышқылының мөлшерінің артуымен түсіндіріледі (21,044- 21,39 г/100 г). Моноқанықпаған май қышқылдарының көбеюі жүрек-қантамыр жүйесіне оң әсер етеді және өнімнің биологиялық құндылығын арттырады.</w:t>
      </w:r>
    </w:p>
    <w:p w14:paraId="1838CC2C" w14:textId="77777777" w:rsidR="002635E0" w:rsidRPr="00CA395C" w:rsidRDefault="002635E0" w:rsidP="002635E0">
      <w:pPr>
        <w:spacing w:after="0" w:line="240" w:lineRule="auto"/>
        <w:ind w:firstLine="709"/>
        <w:jc w:val="both"/>
        <w:rPr>
          <w:rFonts w:ascii="Times New Roman" w:eastAsiaTheme="minorEastAsia" w:hAnsi="Times New Roman" w:cs="Times New Roman"/>
          <w:sz w:val="28"/>
          <w:szCs w:val="28"/>
          <w:lang w:val="kk-KZ" w:eastAsia="ru-RU"/>
        </w:rPr>
      </w:pPr>
      <w:r w:rsidRPr="00CA395C">
        <w:rPr>
          <w:rFonts w:ascii="Times New Roman" w:eastAsiaTheme="minorEastAsia" w:hAnsi="Times New Roman" w:cs="Times New Roman"/>
          <w:sz w:val="28"/>
          <w:szCs w:val="28"/>
          <w:lang w:val="kk-KZ" w:eastAsia="ru-RU"/>
        </w:rPr>
        <w:t xml:space="preserve">Полиқанықпаған май қышқылдарының (ПҚМҚ) мөлшері бойынша ең төмен көрсеткіш Otlu Peynir-де (3,6 г/100 г), ал қазақ ірімшігінде – 3,76 г/100 г тіркелді. Саумалдық қосылған ірімшікте бұл көрсеткіш айтарлықтай артып, 5,70 г/100 г деңгейіне жетті. Мұндай өсім өнімнің функционалдық қасиеттерін күшейтеді, себебі линол, </w:t>
      </w:r>
      <w:r w:rsidRPr="002635E0">
        <w:rPr>
          <w:rFonts w:ascii="Times New Roman" w:eastAsiaTheme="minorEastAsia" w:hAnsi="Times New Roman" w:cs="Times New Roman"/>
          <w:sz w:val="28"/>
          <w:szCs w:val="28"/>
          <w:lang w:eastAsia="ru-RU"/>
        </w:rPr>
        <w:t>α</w:t>
      </w:r>
      <w:r w:rsidRPr="00CA395C">
        <w:rPr>
          <w:rFonts w:ascii="Times New Roman" w:eastAsiaTheme="minorEastAsia" w:hAnsi="Times New Roman" w:cs="Times New Roman"/>
          <w:sz w:val="28"/>
          <w:szCs w:val="28"/>
          <w:lang w:val="kk-KZ" w:eastAsia="ru-RU"/>
        </w:rPr>
        <w:t>-линолен және эйкозапентаен қышқылдары сияқты биологиялық белсенді компоненттер ағзада маңызды рөл атқарады.</w:t>
      </w:r>
    </w:p>
    <w:p w14:paraId="55FD7386" w14:textId="77777777" w:rsidR="002635E0" w:rsidRPr="00CA395C" w:rsidRDefault="002635E0" w:rsidP="002635E0">
      <w:pPr>
        <w:spacing w:after="0" w:line="240" w:lineRule="auto"/>
        <w:ind w:firstLine="709"/>
        <w:jc w:val="both"/>
        <w:rPr>
          <w:rFonts w:ascii="Times New Roman" w:eastAsiaTheme="minorEastAsia" w:hAnsi="Times New Roman" w:cs="Times New Roman"/>
          <w:sz w:val="28"/>
          <w:szCs w:val="28"/>
          <w:lang w:val="kk-KZ" w:eastAsia="ru-RU"/>
        </w:rPr>
      </w:pPr>
      <w:r w:rsidRPr="00CA395C">
        <w:rPr>
          <w:rFonts w:ascii="Times New Roman" w:eastAsiaTheme="minorEastAsia" w:hAnsi="Times New Roman" w:cs="Times New Roman"/>
          <w:sz w:val="28"/>
          <w:szCs w:val="28"/>
          <w:lang w:val="kk-KZ" w:eastAsia="ru-RU"/>
        </w:rPr>
        <w:t>Әсіресе саумалдық қосылған үлгіде омега-3 және омега-6 май қышқылдарының (С18:3, С20:5, С22:6) артуы ерекше байқалды. Бұл қосылыстар иммундық жүйені күшейтіп, қабыну процестерін төмендетіп, жүрек-қантамыр ауруларының алдын алуға ықпал ететіндіктен, өнімнің функционалдық тағамдар қатарына жатқызылуына негіз береді.</w:t>
      </w:r>
    </w:p>
    <w:p w14:paraId="7745B6B7" w14:textId="77777777" w:rsidR="002635E0" w:rsidRPr="00CA395C" w:rsidRDefault="002635E0" w:rsidP="002635E0">
      <w:pPr>
        <w:spacing w:after="0" w:line="240" w:lineRule="auto"/>
        <w:ind w:firstLine="709"/>
        <w:jc w:val="both"/>
        <w:rPr>
          <w:rFonts w:ascii="Times New Roman" w:eastAsiaTheme="minorEastAsia" w:hAnsi="Times New Roman" w:cs="Times New Roman"/>
          <w:sz w:val="28"/>
          <w:szCs w:val="28"/>
          <w:lang w:val="kk-KZ" w:eastAsia="ru-RU"/>
        </w:rPr>
      </w:pPr>
      <w:r w:rsidRPr="00CA395C">
        <w:rPr>
          <w:rFonts w:ascii="Times New Roman" w:eastAsiaTheme="minorEastAsia" w:hAnsi="Times New Roman" w:cs="Times New Roman"/>
          <w:sz w:val="28"/>
          <w:szCs w:val="28"/>
          <w:lang w:val="kk-KZ" w:eastAsia="ru-RU"/>
        </w:rPr>
        <w:t>Жалпы алғанда, алынған нәтижелер Otlu Peynir ірімшігі мен дәстүрлі қазақ қой сүтінен дайындалған ірімшікке қарағанда, саумалдық қосылған қой сүтінен жасалған жұмсақ ірімшіктің май қышқылдық құрамы тағамдық және биологиялық тұрғыда анағұрлым тиімді екенін көрсетті.</w:t>
      </w:r>
    </w:p>
    <w:p w14:paraId="19A1EC2A" w14:textId="50489B52" w:rsidR="00A4684A" w:rsidRPr="000E4DB6" w:rsidRDefault="00721684" w:rsidP="00A4684A">
      <w:pPr>
        <w:spacing w:after="0" w:line="240" w:lineRule="auto"/>
        <w:ind w:firstLine="709"/>
        <w:jc w:val="both"/>
        <w:rPr>
          <w:rFonts w:ascii="Times New Roman" w:eastAsiaTheme="minorEastAsia" w:hAnsi="Times New Roman" w:cs="Times New Roman"/>
          <w:sz w:val="28"/>
          <w:szCs w:val="28"/>
          <w:lang w:val="kk-KZ" w:eastAsia="ru-RU"/>
        </w:rPr>
      </w:pPr>
      <w:r w:rsidRPr="00721684">
        <w:rPr>
          <w:rFonts w:ascii="Times New Roman" w:eastAsiaTheme="minorEastAsia" w:hAnsi="Times New Roman" w:cs="Times New Roman"/>
          <w:sz w:val="28"/>
          <w:szCs w:val="28"/>
          <w:lang w:val="kk-KZ" w:eastAsia="ru-RU"/>
        </w:rPr>
        <w:t>46</w:t>
      </w:r>
      <w:r w:rsidR="00A4684A" w:rsidRPr="000E4DB6">
        <w:rPr>
          <w:rFonts w:ascii="Times New Roman" w:eastAsiaTheme="minorEastAsia" w:hAnsi="Times New Roman" w:cs="Times New Roman"/>
          <w:sz w:val="28"/>
          <w:szCs w:val="28"/>
          <w:lang w:val="kk-KZ" w:eastAsia="ru-RU"/>
        </w:rPr>
        <w:t>-</w:t>
      </w:r>
      <w:r w:rsidR="002635E0">
        <w:rPr>
          <w:rFonts w:ascii="Times New Roman" w:eastAsiaTheme="minorEastAsia" w:hAnsi="Times New Roman" w:cs="Times New Roman"/>
          <w:sz w:val="28"/>
          <w:szCs w:val="28"/>
          <w:lang w:val="kk-KZ" w:eastAsia="ru-RU"/>
        </w:rPr>
        <w:t>кестеде</w:t>
      </w:r>
      <w:r w:rsidR="00A4684A" w:rsidRPr="000E4DB6">
        <w:rPr>
          <w:rFonts w:ascii="Times New Roman" w:eastAsiaTheme="minorEastAsia" w:hAnsi="Times New Roman" w:cs="Times New Roman"/>
          <w:sz w:val="28"/>
          <w:szCs w:val="28"/>
          <w:lang w:val="kk-KZ" w:eastAsia="ru-RU"/>
        </w:rPr>
        <w:t xml:space="preserve"> қой сүтінен жасалған </w:t>
      </w:r>
      <w:r w:rsidR="002635E0">
        <w:rPr>
          <w:rFonts w:ascii="Times New Roman" w:eastAsiaTheme="minorEastAsia" w:hAnsi="Times New Roman" w:cs="Times New Roman"/>
          <w:sz w:val="28"/>
          <w:szCs w:val="28"/>
          <w:lang w:val="kk-KZ" w:eastAsia="ru-RU"/>
        </w:rPr>
        <w:t>жұмсақ ірімшіктердің</w:t>
      </w:r>
      <w:r w:rsidR="00A4684A" w:rsidRPr="000E4DB6">
        <w:rPr>
          <w:rFonts w:ascii="Times New Roman" w:eastAsiaTheme="minorEastAsia" w:hAnsi="Times New Roman" w:cs="Times New Roman"/>
          <w:sz w:val="28"/>
          <w:szCs w:val="28"/>
          <w:lang w:val="kk-KZ" w:eastAsia="ru-RU"/>
        </w:rPr>
        <w:t xml:space="preserve"> май қышқылының құрамының графикалық түсіндірмесі көрсетілген.</w:t>
      </w:r>
    </w:p>
    <w:p w14:paraId="6AF14865" w14:textId="77777777" w:rsidR="00721684" w:rsidRPr="00721684" w:rsidRDefault="00721684" w:rsidP="00A4684A">
      <w:pPr>
        <w:spacing w:after="0" w:line="240" w:lineRule="auto"/>
        <w:jc w:val="both"/>
        <w:rPr>
          <w:rFonts w:ascii="Times New Roman" w:eastAsiaTheme="minorEastAsia" w:hAnsi="Times New Roman" w:cs="Times New Roman"/>
          <w:sz w:val="28"/>
          <w:szCs w:val="28"/>
          <w:lang w:val="en-US" w:eastAsia="ru-RU"/>
        </w:rPr>
      </w:pPr>
    </w:p>
    <w:p w14:paraId="248B168A" w14:textId="0ADACA85" w:rsidR="002635E0" w:rsidRPr="002635E0" w:rsidRDefault="00726E91" w:rsidP="002635E0">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eastAsia="ru-RU"/>
        </w:rPr>
        <w:t>Кесте</w:t>
      </w:r>
      <w:r w:rsidR="00721684">
        <w:rPr>
          <w:rFonts w:ascii="Times New Roman" w:eastAsiaTheme="minorEastAsia" w:hAnsi="Times New Roman" w:cs="Times New Roman"/>
          <w:sz w:val="28"/>
          <w:szCs w:val="28"/>
          <w:lang w:val="kk-KZ" w:eastAsia="ru-RU"/>
        </w:rPr>
        <w:t xml:space="preserve"> </w:t>
      </w:r>
      <w:r w:rsidR="00721684" w:rsidRPr="00721684">
        <w:rPr>
          <w:rFonts w:ascii="Times New Roman" w:eastAsiaTheme="minorEastAsia" w:hAnsi="Times New Roman" w:cs="Times New Roman"/>
          <w:sz w:val="28"/>
          <w:szCs w:val="28"/>
          <w:lang w:val="kk-KZ" w:eastAsia="ru-RU"/>
        </w:rPr>
        <w:t>46</w:t>
      </w:r>
      <w:r w:rsidR="002635E0" w:rsidRPr="002635E0">
        <w:rPr>
          <w:rFonts w:ascii="Times New Roman" w:eastAsiaTheme="minorEastAsia" w:hAnsi="Times New Roman" w:cs="Times New Roman"/>
          <w:sz w:val="28"/>
          <w:szCs w:val="28"/>
          <w:lang w:val="kk-KZ" w:eastAsia="ru-RU"/>
        </w:rPr>
        <w:t xml:space="preserve"> – Қой сүтінен жасалған ірімшіктердің май қышқылды құрамы</w:t>
      </w:r>
    </w:p>
    <w:p w14:paraId="3AE5BF63" w14:textId="77777777" w:rsidR="006408EC" w:rsidRDefault="006408EC" w:rsidP="00A4684A">
      <w:pPr>
        <w:spacing w:after="0" w:line="240" w:lineRule="auto"/>
        <w:jc w:val="both"/>
        <w:rPr>
          <w:rFonts w:ascii="Times New Roman" w:eastAsiaTheme="minorEastAsia" w:hAnsi="Times New Roman" w:cs="Times New Roman"/>
          <w:sz w:val="28"/>
          <w:szCs w:val="28"/>
          <w:lang w:val="kk-KZ" w:eastAsia="ru-RU"/>
        </w:rPr>
      </w:pPr>
    </w:p>
    <w:tbl>
      <w:tblPr>
        <w:tblW w:w="9388" w:type="dxa"/>
        <w:tblCellMar>
          <w:left w:w="0" w:type="dxa"/>
          <w:right w:w="0" w:type="dxa"/>
        </w:tblCellMar>
        <w:tblLook w:val="0600" w:firstRow="0" w:lastRow="0" w:firstColumn="0" w:lastColumn="0" w:noHBand="1" w:noVBand="1"/>
      </w:tblPr>
      <w:tblGrid>
        <w:gridCol w:w="2867"/>
        <w:gridCol w:w="2248"/>
        <w:gridCol w:w="1842"/>
        <w:gridCol w:w="2431"/>
      </w:tblGrid>
      <w:tr w:rsidR="006408EC" w:rsidRPr="006408EC" w14:paraId="357FB990" w14:textId="77777777" w:rsidTr="006408EC">
        <w:trPr>
          <w:trHeight w:val="1801"/>
        </w:trPr>
        <w:tc>
          <w:tcPr>
            <w:tcW w:w="2867"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17E70087"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color w:val="000000"/>
                <w:kern w:val="24"/>
                <w:sz w:val="28"/>
                <w:szCs w:val="28"/>
                <w:lang w:val="kk-KZ" w:eastAsia="ru-RU"/>
              </w:rPr>
              <w:lastRenderedPageBreak/>
              <w:t>Көрсеткіштер атауы</w:t>
            </w:r>
          </w:p>
        </w:tc>
        <w:tc>
          <w:tcPr>
            <w:tcW w:w="2248"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140BED8C"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color w:val="000000"/>
                <w:kern w:val="24"/>
                <w:sz w:val="28"/>
                <w:szCs w:val="28"/>
                <w:lang w:eastAsia="ru-RU"/>
              </w:rPr>
              <w:t>Otlu Peynir (түрік ірімшігі) г/100г</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hideMark/>
          </w:tcPr>
          <w:p w14:paraId="28A4D7AC"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color w:val="000000"/>
                <w:kern w:val="24"/>
                <w:sz w:val="28"/>
                <w:szCs w:val="28"/>
                <w:lang w:val="kk-KZ" w:eastAsia="ru-RU"/>
              </w:rPr>
              <w:t>Қазақтың құйрықты ұяң жүнді қой сүтінен жасалған жұмсақ ірімшік, г/100г</w:t>
            </w:r>
          </w:p>
        </w:tc>
        <w:tc>
          <w:tcPr>
            <w:tcW w:w="2431"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56F2A3B8"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color w:val="000000"/>
                <w:kern w:val="24"/>
                <w:sz w:val="28"/>
                <w:szCs w:val="28"/>
                <w:lang w:val="kk-KZ" w:eastAsia="ru-RU"/>
              </w:rPr>
              <w:t>Қазақтың құйрықты ұяң жүнді қой сүтіне кептірілген саумалдық қосып жасалған жұмсақ ірімшік, г/100г</w:t>
            </w:r>
          </w:p>
        </w:tc>
      </w:tr>
      <w:tr w:rsidR="006408EC" w:rsidRPr="006408EC" w14:paraId="5397BC96" w14:textId="77777777" w:rsidTr="006408EC">
        <w:trPr>
          <w:trHeight w:val="723"/>
        </w:trPr>
        <w:tc>
          <w:tcPr>
            <w:tcW w:w="2867"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7FFE9C7B" w14:textId="77777777" w:rsidR="006408EC" w:rsidRPr="006408EC" w:rsidRDefault="006408EC" w:rsidP="006408EC">
            <w:pPr>
              <w:spacing w:line="256" w:lineRule="auto"/>
              <w:jc w:val="both"/>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val="kk-KZ" w:eastAsia="ru-RU"/>
              </w:rPr>
              <w:t>Қаныққан май қышқылдары:</w:t>
            </w:r>
          </w:p>
        </w:tc>
        <w:tc>
          <w:tcPr>
            <w:tcW w:w="2248"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65C60C59"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eastAsia="ru-RU"/>
              </w:rPr>
              <w:t>7</w:t>
            </w:r>
            <w:r w:rsidRPr="006408EC">
              <w:rPr>
                <w:rFonts w:ascii="Times New Roman" w:eastAsia="Times New Roman" w:hAnsi="Times New Roman" w:cs="Times New Roman"/>
                <w:bCs/>
                <w:color w:val="000000"/>
                <w:kern w:val="24"/>
                <w:sz w:val="28"/>
                <w:szCs w:val="28"/>
                <w:lang w:val="en-US" w:eastAsia="ru-RU"/>
              </w:rPr>
              <w:t>0</w:t>
            </w:r>
            <w:r w:rsidRPr="006408EC">
              <w:rPr>
                <w:rFonts w:ascii="Times New Roman" w:eastAsia="Times New Roman" w:hAnsi="Times New Roman" w:cs="Times New Roman"/>
                <w:bCs/>
                <w:color w:val="000000"/>
                <w:kern w:val="24"/>
                <w:sz w:val="28"/>
                <w:szCs w:val="28"/>
                <w:lang w:eastAsia="ru-RU"/>
              </w:rPr>
              <w:t xml:space="preserve">,6 </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hideMark/>
          </w:tcPr>
          <w:p w14:paraId="79D4A14C"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val="kk-KZ" w:eastAsia="ru-RU"/>
              </w:rPr>
              <w:t>72,55</w:t>
            </w:r>
          </w:p>
        </w:tc>
        <w:tc>
          <w:tcPr>
            <w:tcW w:w="2431"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6D3CE12F"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val="kk-KZ" w:eastAsia="ru-RU"/>
              </w:rPr>
              <w:t>70,355</w:t>
            </w:r>
          </w:p>
        </w:tc>
      </w:tr>
      <w:tr w:rsidR="006408EC" w:rsidRPr="006408EC" w14:paraId="478694B3" w14:textId="77777777" w:rsidTr="006408EC">
        <w:trPr>
          <w:trHeight w:val="723"/>
        </w:trPr>
        <w:tc>
          <w:tcPr>
            <w:tcW w:w="2867"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7F2AB1B6" w14:textId="77777777" w:rsidR="006408EC" w:rsidRPr="006408EC" w:rsidRDefault="006408EC" w:rsidP="006408EC">
            <w:pPr>
              <w:spacing w:line="256" w:lineRule="auto"/>
              <w:jc w:val="both"/>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val="kk-KZ" w:eastAsia="ru-RU"/>
              </w:rPr>
              <w:t>Моно қанықпаған май қышқылдары:</w:t>
            </w:r>
          </w:p>
        </w:tc>
        <w:tc>
          <w:tcPr>
            <w:tcW w:w="2248"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23F0908D"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eastAsia="ru-RU"/>
              </w:rPr>
              <w:t>2</w:t>
            </w:r>
            <w:r w:rsidRPr="006408EC">
              <w:rPr>
                <w:rFonts w:ascii="Times New Roman" w:eastAsia="Times New Roman" w:hAnsi="Times New Roman" w:cs="Times New Roman"/>
                <w:bCs/>
                <w:color w:val="000000"/>
                <w:kern w:val="24"/>
                <w:sz w:val="28"/>
                <w:szCs w:val="28"/>
                <w:lang w:val="en-US" w:eastAsia="ru-RU"/>
              </w:rPr>
              <w:t>5</w:t>
            </w:r>
            <w:r w:rsidRPr="006408EC">
              <w:rPr>
                <w:rFonts w:ascii="Times New Roman" w:eastAsia="Times New Roman" w:hAnsi="Times New Roman" w:cs="Times New Roman"/>
                <w:bCs/>
                <w:color w:val="000000"/>
                <w:kern w:val="24"/>
                <w:sz w:val="28"/>
                <w:szCs w:val="28"/>
                <w:lang w:eastAsia="ru-RU"/>
              </w:rPr>
              <w:t>,</w:t>
            </w:r>
            <w:r w:rsidRPr="006408EC">
              <w:rPr>
                <w:rFonts w:ascii="Times New Roman" w:eastAsia="Times New Roman" w:hAnsi="Times New Roman" w:cs="Times New Roman"/>
                <w:bCs/>
                <w:color w:val="000000"/>
                <w:kern w:val="24"/>
                <w:sz w:val="28"/>
                <w:szCs w:val="28"/>
                <w:lang w:val="en-US" w:eastAsia="ru-RU"/>
              </w:rPr>
              <w:t>7</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hideMark/>
          </w:tcPr>
          <w:p w14:paraId="5EE6273F"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val="kk-KZ" w:eastAsia="ru-RU"/>
              </w:rPr>
              <w:t>23,68</w:t>
            </w:r>
          </w:p>
        </w:tc>
        <w:tc>
          <w:tcPr>
            <w:tcW w:w="2431"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3E7C744D"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val="kk-KZ" w:eastAsia="ru-RU"/>
              </w:rPr>
              <w:t>23,94</w:t>
            </w:r>
          </w:p>
        </w:tc>
      </w:tr>
      <w:tr w:rsidR="006408EC" w:rsidRPr="006408EC" w14:paraId="24B9647A" w14:textId="77777777" w:rsidTr="006408EC">
        <w:trPr>
          <w:trHeight w:val="723"/>
        </w:trPr>
        <w:tc>
          <w:tcPr>
            <w:tcW w:w="2867"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110371FE" w14:textId="77777777" w:rsidR="006408EC" w:rsidRPr="006408EC" w:rsidRDefault="006408EC" w:rsidP="006408EC">
            <w:pPr>
              <w:spacing w:line="256" w:lineRule="auto"/>
              <w:jc w:val="both"/>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val="kk-KZ" w:eastAsia="ru-RU"/>
              </w:rPr>
              <w:t>Полиқанықпаған май қышқылдары</w:t>
            </w:r>
          </w:p>
        </w:tc>
        <w:tc>
          <w:tcPr>
            <w:tcW w:w="2248"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4C38E461"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eastAsia="ru-RU"/>
              </w:rPr>
              <w:t>3,6</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hideMark/>
          </w:tcPr>
          <w:p w14:paraId="3D9E458A"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val="kk-KZ" w:eastAsia="ru-RU"/>
              </w:rPr>
              <w:t>3,76</w:t>
            </w:r>
          </w:p>
        </w:tc>
        <w:tc>
          <w:tcPr>
            <w:tcW w:w="2431" w:type="dxa"/>
            <w:tcBorders>
              <w:top w:val="single" w:sz="8" w:space="0" w:color="000000"/>
              <w:left w:val="single" w:sz="8" w:space="0" w:color="000000"/>
              <w:bottom w:val="single" w:sz="8" w:space="0" w:color="000000"/>
              <w:right w:val="single" w:sz="8" w:space="0" w:color="000000"/>
            </w:tcBorders>
            <w:shd w:val="clear" w:color="auto" w:fill="auto"/>
            <w:tcMar>
              <w:top w:w="4" w:type="dxa"/>
              <w:left w:w="32" w:type="dxa"/>
              <w:bottom w:w="0" w:type="dxa"/>
              <w:right w:w="32" w:type="dxa"/>
            </w:tcMar>
            <w:hideMark/>
          </w:tcPr>
          <w:p w14:paraId="7BDE92F9" w14:textId="77777777" w:rsidR="006408EC" w:rsidRPr="006408EC" w:rsidRDefault="006408EC" w:rsidP="006408EC">
            <w:pPr>
              <w:spacing w:line="256" w:lineRule="auto"/>
              <w:jc w:val="center"/>
              <w:textAlignment w:val="baseline"/>
              <w:rPr>
                <w:rFonts w:ascii="Arial" w:eastAsia="Times New Roman" w:hAnsi="Arial" w:cs="Arial"/>
                <w:sz w:val="36"/>
                <w:szCs w:val="36"/>
                <w:lang w:eastAsia="ru-RU"/>
              </w:rPr>
            </w:pPr>
            <w:r w:rsidRPr="006408EC">
              <w:rPr>
                <w:rFonts w:ascii="Times New Roman" w:eastAsia="Times New Roman" w:hAnsi="Times New Roman" w:cs="Times New Roman"/>
                <w:bCs/>
                <w:color w:val="000000"/>
                <w:kern w:val="24"/>
                <w:sz w:val="28"/>
                <w:szCs w:val="28"/>
                <w:lang w:val="kk-KZ" w:eastAsia="ru-RU"/>
              </w:rPr>
              <w:t>5,7</w:t>
            </w:r>
          </w:p>
        </w:tc>
      </w:tr>
    </w:tbl>
    <w:p w14:paraId="0D13A06D" w14:textId="77777777" w:rsidR="00A4684A" w:rsidRPr="0069098A" w:rsidRDefault="00A4684A" w:rsidP="00A4684A">
      <w:pPr>
        <w:spacing w:after="0" w:line="240" w:lineRule="auto"/>
        <w:jc w:val="both"/>
        <w:rPr>
          <w:rFonts w:ascii="Times New Roman" w:eastAsiaTheme="minorEastAsia" w:hAnsi="Times New Roman" w:cs="Times New Roman"/>
          <w:sz w:val="28"/>
          <w:szCs w:val="28"/>
          <w:lang w:val="kk-KZ" w:eastAsia="ru-RU"/>
        </w:rPr>
      </w:pPr>
    </w:p>
    <w:p w14:paraId="1F9C519D" w14:textId="65C29320" w:rsidR="00972379" w:rsidRPr="00972379" w:rsidRDefault="00726E91" w:rsidP="00972379">
      <w:pPr>
        <w:spacing w:after="0" w:line="240" w:lineRule="auto"/>
        <w:ind w:firstLine="709"/>
        <w:jc w:val="both"/>
        <w:rPr>
          <w:rFonts w:ascii="Times New Roman" w:eastAsiaTheme="minorEastAsia" w:hAnsi="Times New Roman" w:cs="Times New Roman"/>
          <w:sz w:val="28"/>
          <w:szCs w:val="28"/>
          <w:lang w:val="kk-KZ" w:eastAsia="ru-RU"/>
        </w:rPr>
      </w:pPr>
      <w:r w:rsidRPr="00726E91">
        <w:rPr>
          <w:rFonts w:ascii="Times New Roman" w:eastAsiaTheme="minorEastAsia" w:hAnsi="Times New Roman" w:cs="Times New Roman"/>
          <w:sz w:val="28"/>
          <w:szCs w:val="28"/>
          <w:lang w:val="kk-KZ" w:eastAsia="ru-RU"/>
        </w:rPr>
        <w:t>46</w:t>
      </w:r>
      <w:r w:rsidR="00972379" w:rsidRPr="00972379">
        <w:rPr>
          <w:rFonts w:ascii="Times New Roman" w:eastAsiaTheme="minorEastAsia" w:hAnsi="Times New Roman" w:cs="Times New Roman"/>
          <w:sz w:val="28"/>
          <w:szCs w:val="28"/>
          <w:lang w:val="kk-KZ" w:eastAsia="ru-RU"/>
        </w:rPr>
        <w:t>-кесте</w:t>
      </w:r>
      <w:r w:rsidR="00972379">
        <w:rPr>
          <w:rFonts w:ascii="Times New Roman" w:eastAsiaTheme="minorEastAsia" w:hAnsi="Times New Roman" w:cs="Times New Roman"/>
          <w:sz w:val="28"/>
          <w:szCs w:val="28"/>
          <w:lang w:val="kk-KZ" w:eastAsia="ru-RU"/>
        </w:rPr>
        <w:t>де</w:t>
      </w:r>
      <w:r w:rsidR="00972379" w:rsidRPr="00972379">
        <w:rPr>
          <w:rFonts w:ascii="Times New Roman" w:eastAsiaTheme="minorEastAsia" w:hAnsi="Times New Roman" w:cs="Times New Roman"/>
          <w:sz w:val="28"/>
          <w:szCs w:val="28"/>
          <w:lang w:val="kk-KZ" w:eastAsia="ru-RU"/>
        </w:rPr>
        <w:t xml:space="preserve"> көрсетілген деректер әртүрлі ірімшік үлгілерінің негізгі май қышқылдары – қаныққан (SFA), моноқанықпаған (MUFA) және полиқанықпаған (PUFA) май қышқылдарының салыстырмалы құрамын айқын бейнелейді.</w:t>
      </w:r>
    </w:p>
    <w:p w14:paraId="4AF3B6A5" w14:textId="77777777" w:rsidR="00972379" w:rsidRPr="00972379" w:rsidRDefault="00972379" w:rsidP="00972379">
      <w:pPr>
        <w:spacing w:after="0" w:line="240" w:lineRule="auto"/>
        <w:ind w:firstLine="709"/>
        <w:jc w:val="both"/>
        <w:rPr>
          <w:rFonts w:ascii="Times New Roman" w:eastAsiaTheme="minorEastAsia" w:hAnsi="Times New Roman" w:cs="Times New Roman"/>
          <w:sz w:val="28"/>
          <w:szCs w:val="28"/>
          <w:lang w:val="kk-KZ" w:eastAsia="ru-RU"/>
        </w:rPr>
      </w:pPr>
      <w:r w:rsidRPr="00972379">
        <w:rPr>
          <w:rFonts w:ascii="Times New Roman" w:eastAsiaTheme="minorEastAsia" w:hAnsi="Times New Roman" w:cs="Times New Roman"/>
          <w:sz w:val="28"/>
          <w:szCs w:val="28"/>
          <w:lang w:val="kk-KZ" w:eastAsia="ru-RU"/>
        </w:rPr>
        <w:t xml:space="preserve">Салыстырмалы талдау нәтижелері үш түрлі ірімшіктің май қышқылды профилінде айтарлықтай айырмашылық бар екенін көрсетті. </w:t>
      </w:r>
      <w:r w:rsidRPr="00972379">
        <w:rPr>
          <w:rFonts w:ascii="Times New Roman" w:eastAsiaTheme="minorEastAsia" w:hAnsi="Times New Roman" w:cs="Times New Roman"/>
          <w:bCs/>
          <w:sz w:val="28"/>
          <w:szCs w:val="28"/>
          <w:lang w:val="kk-KZ" w:eastAsia="ru-RU"/>
        </w:rPr>
        <w:t>Otlu Peynir (түрік ірімшігі)</w:t>
      </w:r>
      <w:r w:rsidRPr="00972379">
        <w:rPr>
          <w:rFonts w:ascii="Times New Roman" w:eastAsiaTheme="minorEastAsia" w:hAnsi="Times New Roman" w:cs="Times New Roman"/>
          <w:sz w:val="28"/>
          <w:szCs w:val="28"/>
          <w:lang w:val="kk-KZ" w:eastAsia="ru-RU"/>
        </w:rPr>
        <w:t xml:space="preserve"> құрамында қаныққан май қышқылдары 70,6%-ды құрап, салыстырмалы түрде теңгерімді деңгей көрсетті. Қазақтың құйрықты қой сүтінен жасалған ірімшікте бұл көрсеткіш 72,55%-ға дейін көтеріліп, қаныққан май қышқылдарының басымдығын аңғартты. Ал саумалдық қосылған тәжірибелік үлгіде бұл мән 70,36%-ға дейін төмендеп, липидтік баланстың жақсарғанын дәлелдеді. Қаныққан май қышқылдарының төмендеуі жүрек-қантамыр ауруларының қаупін азайтып, өнімді функционалдық тұрғыдан бағалауға мүмкіндік береді.</w:t>
      </w:r>
    </w:p>
    <w:p w14:paraId="02B2C424" w14:textId="77777777" w:rsidR="00972379" w:rsidRPr="00972379" w:rsidRDefault="00972379" w:rsidP="00972379">
      <w:pPr>
        <w:spacing w:after="0" w:line="240" w:lineRule="auto"/>
        <w:ind w:firstLine="709"/>
        <w:jc w:val="both"/>
        <w:rPr>
          <w:rFonts w:ascii="Times New Roman" w:eastAsiaTheme="minorEastAsia" w:hAnsi="Times New Roman" w:cs="Times New Roman"/>
          <w:sz w:val="28"/>
          <w:szCs w:val="28"/>
          <w:lang w:val="kk-KZ" w:eastAsia="ru-RU"/>
        </w:rPr>
      </w:pPr>
      <w:r w:rsidRPr="00972379">
        <w:rPr>
          <w:rFonts w:ascii="Times New Roman" w:eastAsiaTheme="minorEastAsia" w:hAnsi="Times New Roman" w:cs="Times New Roman"/>
          <w:bCs/>
          <w:sz w:val="28"/>
          <w:szCs w:val="28"/>
          <w:lang w:val="kk-KZ" w:eastAsia="ru-RU"/>
        </w:rPr>
        <w:t>Моноқанықпаған май қышқылдары (MUFA)</w:t>
      </w:r>
      <w:r w:rsidRPr="00972379">
        <w:rPr>
          <w:rFonts w:ascii="Times New Roman" w:eastAsiaTheme="minorEastAsia" w:hAnsi="Times New Roman" w:cs="Times New Roman"/>
          <w:sz w:val="28"/>
          <w:szCs w:val="28"/>
          <w:lang w:val="kk-KZ" w:eastAsia="ru-RU"/>
        </w:rPr>
        <w:t xml:space="preserve"> Otlu Peynir үлгісінде 25,7% құрап, ең жоғары деңгейде тіркелді. Қазақ ірімшігінде бұл көрсеткіш 23,68%, ал саумалдық қосылған ірімшікте 23,94%-ды құрады. Бұл айырмашылық негізінен олеин қышқылының (C18:1n9c) үлесіне байланысты. Олеин қышқылы HDL-холестеринді арттырып, LDL-холестеринді төмендету арқылы жүрек-қантамыр жүйесіне оң әсер етеді.</w:t>
      </w:r>
    </w:p>
    <w:p w14:paraId="1F1B57A5" w14:textId="77777777" w:rsidR="00972379" w:rsidRPr="00CA395C" w:rsidRDefault="00972379" w:rsidP="00972379">
      <w:pPr>
        <w:spacing w:after="0" w:line="240" w:lineRule="auto"/>
        <w:ind w:firstLine="709"/>
        <w:jc w:val="both"/>
        <w:rPr>
          <w:rFonts w:ascii="Times New Roman" w:eastAsiaTheme="minorEastAsia" w:hAnsi="Times New Roman" w:cs="Times New Roman"/>
          <w:sz w:val="28"/>
          <w:szCs w:val="28"/>
          <w:lang w:val="kk-KZ" w:eastAsia="ru-RU"/>
        </w:rPr>
      </w:pPr>
      <w:r w:rsidRPr="00CA395C">
        <w:rPr>
          <w:rFonts w:ascii="Times New Roman" w:eastAsiaTheme="minorEastAsia" w:hAnsi="Times New Roman" w:cs="Times New Roman"/>
          <w:bCs/>
          <w:sz w:val="28"/>
          <w:szCs w:val="28"/>
          <w:lang w:val="kk-KZ" w:eastAsia="ru-RU"/>
        </w:rPr>
        <w:t>Полиқанықпаған май қышқылдары (PUFA)</w:t>
      </w:r>
      <w:r w:rsidRPr="00CA395C">
        <w:rPr>
          <w:rFonts w:ascii="Times New Roman" w:eastAsiaTheme="minorEastAsia" w:hAnsi="Times New Roman" w:cs="Times New Roman"/>
          <w:sz w:val="28"/>
          <w:szCs w:val="28"/>
          <w:lang w:val="kk-KZ" w:eastAsia="ru-RU"/>
        </w:rPr>
        <w:t xml:space="preserve"> бойынша ең маңызды айырмашылық байқалды. Otlu Peynir құрамында PUFA 3,6% деңгейінде болса, қазақ ірімшігінде 3,76% құрады. Ал саумалдық қосылған үлгіде бұл көрсеткіш 5,70%-ға дейін өсіп, PUFA-ға тән биологиялық құндылықтың айқын артықшылығын көрсетті. Мұндай өсім линол (C18:2n6), </w:t>
      </w:r>
      <w:r w:rsidRPr="00972379">
        <w:rPr>
          <w:rFonts w:ascii="Times New Roman" w:eastAsiaTheme="minorEastAsia" w:hAnsi="Times New Roman" w:cs="Times New Roman"/>
          <w:sz w:val="28"/>
          <w:szCs w:val="28"/>
          <w:lang w:eastAsia="ru-RU"/>
        </w:rPr>
        <w:t>α</w:t>
      </w:r>
      <w:r w:rsidRPr="00CA395C">
        <w:rPr>
          <w:rFonts w:ascii="Times New Roman" w:eastAsiaTheme="minorEastAsia" w:hAnsi="Times New Roman" w:cs="Times New Roman"/>
          <w:sz w:val="28"/>
          <w:szCs w:val="28"/>
          <w:lang w:val="kk-KZ" w:eastAsia="ru-RU"/>
        </w:rPr>
        <w:t xml:space="preserve">-линолен </w:t>
      </w:r>
      <w:r w:rsidRPr="00CA395C">
        <w:rPr>
          <w:rFonts w:ascii="Times New Roman" w:eastAsiaTheme="minorEastAsia" w:hAnsi="Times New Roman" w:cs="Times New Roman"/>
          <w:sz w:val="28"/>
          <w:szCs w:val="28"/>
          <w:lang w:val="kk-KZ" w:eastAsia="ru-RU"/>
        </w:rPr>
        <w:lastRenderedPageBreak/>
        <w:t>(C18:3n3), эйкозапентаен (C20:5n3) және докозагексаен (C22:6n3) қышқылдарының артуымен байланысты.</w:t>
      </w:r>
    </w:p>
    <w:p w14:paraId="76FE221E" w14:textId="77777777" w:rsidR="00972379" w:rsidRPr="00CA395C" w:rsidRDefault="00972379" w:rsidP="00972379">
      <w:pPr>
        <w:spacing w:after="0" w:line="240" w:lineRule="auto"/>
        <w:ind w:firstLine="709"/>
        <w:jc w:val="both"/>
        <w:rPr>
          <w:rFonts w:ascii="Times New Roman" w:eastAsiaTheme="minorEastAsia" w:hAnsi="Times New Roman" w:cs="Times New Roman"/>
          <w:sz w:val="28"/>
          <w:szCs w:val="28"/>
          <w:lang w:val="kk-KZ" w:eastAsia="ru-RU"/>
        </w:rPr>
      </w:pPr>
      <w:r w:rsidRPr="00CA395C">
        <w:rPr>
          <w:rFonts w:ascii="Times New Roman" w:eastAsiaTheme="minorEastAsia" w:hAnsi="Times New Roman" w:cs="Times New Roman"/>
          <w:sz w:val="28"/>
          <w:szCs w:val="28"/>
          <w:lang w:val="kk-KZ" w:eastAsia="ru-RU"/>
        </w:rPr>
        <w:t>PUFA тобының май қышқылдары адам ағзасында аса маңызды физиологиялық қызмет атқарады:</w:t>
      </w:r>
    </w:p>
    <w:p w14:paraId="0E6FCD31" w14:textId="3CBA936C" w:rsidR="00972379" w:rsidRPr="00972379" w:rsidRDefault="00972379" w:rsidP="00972379">
      <w:pPr>
        <w:spacing w:after="0" w:line="240" w:lineRule="auto"/>
        <w:ind w:firstLine="709"/>
        <w:jc w:val="both"/>
        <w:rPr>
          <w:rFonts w:ascii="Times New Roman" w:eastAsiaTheme="minorEastAsia" w:hAnsi="Times New Roman" w:cs="Times New Roman"/>
          <w:sz w:val="28"/>
          <w:szCs w:val="28"/>
          <w:lang w:val="kk-KZ" w:eastAsia="ru-RU"/>
        </w:rPr>
      </w:pPr>
      <w:r w:rsidRPr="00CA395C">
        <w:rPr>
          <w:rFonts w:ascii="Times New Roman" w:eastAsiaTheme="minorEastAsia" w:hAnsi="Times New Roman" w:cs="Times New Roman"/>
          <w:sz w:val="28"/>
          <w:szCs w:val="28"/>
          <w:lang w:val="kk-KZ" w:eastAsia="ru-RU"/>
        </w:rPr>
        <w:t>Омега-6 (линол, арахидон қышқылдары) – жасуша мембраналарыны</w:t>
      </w:r>
      <w:r>
        <w:rPr>
          <w:rFonts w:ascii="Times New Roman" w:eastAsiaTheme="minorEastAsia" w:hAnsi="Times New Roman" w:cs="Times New Roman"/>
          <w:sz w:val="28"/>
          <w:szCs w:val="28"/>
          <w:lang w:val="kk-KZ" w:eastAsia="ru-RU"/>
        </w:rPr>
        <w:t xml:space="preserve"> </w:t>
      </w:r>
      <w:r w:rsidRPr="00972379">
        <w:rPr>
          <w:rFonts w:ascii="Times New Roman" w:eastAsiaTheme="minorEastAsia" w:hAnsi="Times New Roman" w:cs="Times New Roman"/>
          <w:sz w:val="28"/>
          <w:szCs w:val="28"/>
          <w:lang w:val="kk-KZ" w:eastAsia="ru-RU"/>
        </w:rPr>
        <w:t>құрылымдық тұрақтылығын сақтап, иммундық жауаптарды реттейді;</w:t>
      </w:r>
    </w:p>
    <w:p w14:paraId="721F80AD" w14:textId="77777777" w:rsidR="00972379" w:rsidRPr="00972379" w:rsidRDefault="00972379" w:rsidP="00972379">
      <w:pPr>
        <w:spacing w:after="0" w:line="240" w:lineRule="auto"/>
        <w:ind w:firstLine="709"/>
        <w:jc w:val="both"/>
        <w:rPr>
          <w:rFonts w:ascii="Times New Roman" w:eastAsiaTheme="minorEastAsia" w:hAnsi="Times New Roman" w:cs="Times New Roman"/>
          <w:sz w:val="28"/>
          <w:szCs w:val="28"/>
          <w:lang w:val="kk-KZ" w:eastAsia="ru-RU"/>
        </w:rPr>
      </w:pPr>
      <w:r w:rsidRPr="00972379">
        <w:rPr>
          <w:rFonts w:ascii="Times New Roman" w:eastAsiaTheme="minorEastAsia" w:hAnsi="Times New Roman" w:cs="Times New Roman"/>
          <w:sz w:val="28"/>
          <w:szCs w:val="28"/>
          <w:lang w:val="kk-KZ" w:eastAsia="ru-RU"/>
        </w:rPr>
        <w:t>Омега-3 (</w:t>
      </w:r>
      <w:r w:rsidRPr="00972379">
        <w:rPr>
          <w:rFonts w:ascii="Times New Roman" w:eastAsiaTheme="minorEastAsia" w:hAnsi="Times New Roman" w:cs="Times New Roman"/>
          <w:sz w:val="28"/>
          <w:szCs w:val="28"/>
          <w:lang w:eastAsia="ru-RU"/>
        </w:rPr>
        <w:t>α</w:t>
      </w:r>
      <w:r w:rsidRPr="00972379">
        <w:rPr>
          <w:rFonts w:ascii="Times New Roman" w:eastAsiaTheme="minorEastAsia" w:hAnsi="Times New Roman" w:cs="Times New Roman"/>
          <w:sz w:val="28"/>
          <w:szCs w:val="28"/>
          <w:lang w:val="kk-KZ" w:eastAsia="ru-RU"/>
        </w:rPr>
        <w:t>-линолен, EPA, DHA) – қабынуға қарсы әсер көрсетіп, жүйке жүйесі мен когнитивтік функцияларды қолдайды, жүрек-қантамыр ауруларының алдын алады.</w:t>
      </w:r>
    </w:p>
    <w:p w14:paraId="3D986FAC" w14:textId="77777777" w:rsidR="00972379" w:rsidRPr="00CA395C" w:rsidRDefault="00972379" w:rsidP="00972379">
      <w:pPr>
        <w:spacing w:after="0" w:line="240" w:lineRule="auto"/>
        <w:ind w:firstLine="709"/>
        <w:jc w:val="both"/>
        <w:rPr>
          <w:rFonts w:ascii="Times New Roman" w:eastAsiaTheme="minorEastAsia" w:hAnsi="Times New Roman" w:cs="Times New Roman"/>
          <w:sz w:val="28"/>
          <w:szCs w:val="28"/>
          <w:lang w:val="kk-KZ" w:eastAsia="ru-RU"/>
        </w:rPr>
      </w:pPr>
      <w:r w:rsidRPr="00CA395C">
        <w:rPr>
          <w:rFonts w:ascii="Times New Roman" w:eastAsiaTheme="minorEastAsia" w:hAnsi="Times New Roman" w:cs="Times New Roman"/>
          <w:sz w:val="28"/>
          <w:szCs w:val="28"/>
          <w:lang w:val="kk-KZ" w:eastAsia="ru-RU"/>
        </w:rPr>
        <w:t>Әсіресе, саумалдық қосылған ірімшікте анықталған эйкозапентаен (0,65%) және докозагексаен (0,09%) қышқылдары өнімді функционалды тағамдар қатарына жатқызуға толық негіз береді. Бұл қосылыстар ағзада синтезделмейтін, бірақ өмірлік маңызы бар нутриенттер болып саналады.</w:t>
      </w:r>
    </w:p>
    <w:p w14:paraId="05C3034E" w14:textId="77777777" w:rsidR="00972379" w:rsidRPr="00CA395C" w:rsidRDefault="00972379" w:rsidP="00972379">
      <w:pPr>
        <w:spacing w:after="0" w:line="240" w:lineRule="auto"/>
        <w:ind w:firstLine="709"/>
        <w:jc w:val="both"/>
        <w:rPr>
          <w:rFonts w:ascii="Times New Roman" w:eastAsiaTheme="minorEastAsia" w:hAnsi="Times New Roman" w:cs="Times New Roman"/>
          <w:sz w:val="28"/>
          <w:szCs w:val="28"/>
          <w:lang w:val="kk-KZ" w:eastAsia="ru-RU"/>
        </w:rPr>
      </w:pPr>
      <w:r w:rsidRPr="00CA395C">
        <w:rPr>
          <w:rFonts w:ascii="Times New Roman" w:eastAsiaTheme="minorEastAsia" w:hAnsi="Times New Roman" w:cs="Times New Roman"/>
          <w:sz w:val="28"/>
          <w:szCs w:val="28"/>
          <w:lang w:val="kk-KZ" w:eastAsia="ru-RU"/>
        </w:rPr>
        <w:t>Жалпы алғанда, май қышқылдарының профилі бойынша салыстыру саумалдық қосу арқылы дайындалған қой сүтінен жасалған жұмсақ ірімшіктің тағамдық және биологиялық құндылығы жоғары өнім екенін көрсетті. Қаныққан май қышқылдарының азаюы, моноқанықпаған және әсіресе полиқанықпаған май қышқылдарының артуы өнімді салауатты тамақтану үлгісіне енгізуге және функционалды сүт өнімдері қатарына жатқызуға толық мүмкіндік береді.</w:t>
      </w:r>
    </w:p>
    <w:p w14:paraId="1F1219E2" w14:textId="77777777" w:rsidR="00A4684A" w:rsidRDefault="00A4684A" w:rsidP="00A4684A">
      <w:pPr>
        <w:spacing w:after="0" w:line="240" w:lineRule="auto"/>
        <w:ind w:firstLine="709"/>
        <w:jc w:val="both"/>
        <w:rPr>
          <w:rFonts w:ascii="Times New Roman" w:eastAsiaTheme="minorEastAsia" w:hAnsi="Times New Roman" w:cs="Times New Roman"/>
          <w:sz w:val="28"/>
          <w:szCs w:val="28"/>
          <w:lang w:val="en-US" w:eastAsia="ru-RU"/>
        </w:rPr>
      </w:pPr>
      <w:r w:rsidRPr="00EA0B59">
        <w:rPr>
          <w:rFonts w:ascii="Times New Roman" w:eastAsiaTheme="minorEastAsia" w:hAnsi="Times New Roman" w:cs="Times New Roman"/>
          <w:sz w:val="28"/>
          <w:szCs w:val="28"/>
          <w:lang w:val="kk-KZ" w:eastAsia="ru-RU"/>
        </w:rPr>
        <w:t>Жүргізілген зерттеу нәтижелері бойынша, қой сүтінен жасалған ірімшіктің құрамына кептірілген саумалдық қосу май қышқылды құрамын функционалды жағынан жақсартып, оны кардиопротекторлық қасиеттері бар тағам өнімдеріне жатқызуға мүмкіндік береді. Бұл көрсеткіштер ірімшіктің денсаулыққа пайдалы әсерін арттыруға ықпал етіп, оны рационға енгізудің маңыздылығын негіздейді. Зерттеу нәтижелері функционалдық сүт өнімдерін өндіру технологиясын жетілдіруге бағытталған болашағы зор ғылыми негіз болып табылады.</w:t>
      </w:r>
    </w:p>
    <w:p w14:paraId="7493112E" w14:textId="77777777" w:rsidR="00726E91" w:rsidRDefault="00726E91" w:rsidP="00A4684A">
      <w:pPr>
        <w:spacing w:after="0" w:line="240" w:lineRule="auto"/>
        <w:ind w:firstLine="709"/>
        <w:jc w:val="both"/>
        <w:rPr>
          <w:rFonts w:ascii="Times New Roman" w:eastAsiaTheme="minorEastAsia" w:hAnsi="Times New Roman" w:cs="Times New Roman"/>
          <w:sz w:val="28"/>
          <w:szCs w:val="28"/>
          <w:lang w:val="en-US" w:eastAsia="ru-RU"/>
        </w:rPr>
      </w:pPr>
    </w:p>
    <w:p w14:paraId="49071AC1" w14:textId="77777777" w:rsidR="00726E91" w:rsidRPr="00726E91" w:rsidRDefault="00726E91" w:rsidP="00A4684A">
      <w:pPr>
        <w:spacing w:after="0" w:line="240" w:lineRule="auto"/>
        <w:ind w:firstLine="709"/>
        <w:jc w:val="both"/>
        <w:rPr>
          <w:rFonts w:ascii="Times New Roman" w:eastAsiaTheme="minorEastAsia" w:hAnsi="Times New Roman" w:cs="Times New Roman"/>
          <w:sz w:val="28"/>
          <w:szCs w:val="28"/>
          <w:lang w:val="en-US" w:eastAsia="ru-RU"/>
        </w:rPr>
      </w:pPr>
    </w:p>
    <w:p w14:paraId="4BC38F20" w14:textId="64A406B2" w:rsidR="000E4DB6" w:rsidRDefault="000E4DB6" w:rsidP="00972379">
      <w:pPr>
        <w:spacing w:after="0" w:line="240" w:lineRule="auto"/>
        <w:jc w:val="both"/>
        <w:rPr>
          <w:rFonts w:ascii="Times New Roman" w:eastAsiaTheme="minorEastAsia" w:hAnsi="Times New Roman" w:cs="Times New Roman"/>
          <w:b/>
          <w:bCs/>
          <w:sz w:val="28"/>
          <w:szCs w:val="28"/>
          <w:lang w:val="kk-KZ" w:eastAsia="ru-RU"/>
        </w:rPr>
      </w:pPr>
      <w:r w:rsidRPr="000E4DB6">
        <w:rPr>
          <w:rFonts w:ascii="Times New Roman" w:eastAsiaTheme="minorEastAsia" w:hAnsi="Times New Roman" w:cs="Times New Roman"/>
          <w:sz w:val="28"/>
          <w:szCs w:val="28"/>
          <w:lang w:val="kk-KZ" w:eastAsia="ru-RU"/>
        </w:rPr>
        <w:tab/>
      </w:r>
      <w:r w:rsidRPr="000E4DB6">
        <w:rPr>
          <w:rFonts w:ascii="Times New Roman" w:eastAsiaTheme="minorEastAsia" w:hAnsi="Times New Roman" w:cs="Times New Roman"/>
          <w:b/>
          <w:bCs/>
          <w:sz w:val="28"/>
          <w:szCs w:val="28"/>
          <w:lang w:val="kk-KZ" w:eastAsia="ru-RU"/>
        </w:rPr>
        <w:t>3.</w:t>
      </w:r>
      <w:r w:rsidR="00972379" w:rsidRPr="00972379">
        <w:rPr>
          <w:rFonts w:ascii="Times New Roman" w:eastAsiaTheme="minorEastAsia" w:hAnsi="Times New Roman" w:cs="Times New Roman"/>
          <w:b/>
          <w:bCs/>
          <w:sz w:val="28"/>
          <w:szCs w:val="28"/>
          <w:lang w:val="kk-KZ" w:eastAsia="ru-RU"/>
        </w:rPr>
        <w:t>6</w:t>
      </w:r>
      <w:r w:rsidRPr="000E4DB6">
        <w:rPr>
          <w:rFonts w:ascii="Times New Roman" w:eastAsiaTheme="minorEastAsia" w:hAnsi="Times New Roman" w:cs="Times New Roman"/>
          <w:b/>
          <w:bCs/>
          <w:sz w:val="28"/>
          <w:szCs w:val="28"/>
          <w:lang w:val="kk-KZ" w:eastAsia="ru-RU"/>
        </w:rPr>
        <w:t xml:space="preserve"> Дайын өнімнің жарамдылық мерзімін анықтау</w:t>
      </w:r>
    </w:p>
    <w:p w14:paraId="5D7BF809" w14:textId="77777777" w:rsidR="00CB4BCA" w:rsidRPr="000E4DB6" w:rsidRDefault="00CB4BCA" w:rsidP="00F175A4">
      <w:pPr>
        <w:spacing w:after="0" w:line="240" w:lineRule="auto"/>
        <w:ind w:firstLine="709"/>
        <w:jc w:val="both"/>
        <w:rPr>
          <w:rFonts w:ascii="Times New Roman" w:eastAsiaTheme="minorEastAsia" w:hAnsi="Times New Roman" w:cs="Times New Roman"/>
          <w:b/>
          <w:bCs/>
          <w:sz w:val="28"/>
          <w:szCs w:val="28"/>
          <w:lang w:val="kk-KZ" w:eastAsia="ru-RU"/>
        </w:rPr>
      </w:pPr>
    </w:p>
    <w:p w14:paraId="1D0CDFF0" w14:textId="77777777" w:rsidR="000E4DB6" w:rsidRPr="000E4DB6" w:rsidRDefault="000E4DB6" w:rsidP="00E36956">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Саумалдық қосылып қой сүтінен жасалған жұмсақ ірімшіктің Кеден одағының «Азық-түлік қауіпсіздігі  туралы» техникалық регламентіне (КО ТР 021/2011) сәйкес рұқсат етілген деңгейдегі қауіпсіздік көрсеткіштері анықталды.</w:t>
      </w:r>
    </w:p>
    <w:p w14:paraId="11F7CE2F" w14:textId="6AEEEF1F" w:rsidR="000E4DB6" w:rsidRPr="000E4DB6" w:rsidRDefault="000E4DB6" w:rsidP="00866317">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Саумалдық қосып қой сүтінен жасалған жұмсақ ірімшікті сақтау мерзімін негіздеу кезінде КО ТР 033/2013 реттейтін микробиологиялық көрсеткіштерді анықтау маңызды [</w:t>
      </w:r>
      <w:r w:rsidR="002A31A1">
        <w:rPr>
          <w:rFonts w:ascii="Times New Roman" w:eastAsiaTheme="minorEastAsia" w:hAnsi="Times New Roman" w:cs="Times New Roman"/>
          <w:sz w:val="28"/>
          <w:szCs w:val="28"/>
          <w:lang w:val="kk-KZ" w:eastAsia="ru-RU"/>
        </w:rPr>
        <w:t>218</w:t>
      </w:r>
      <w:r w:rsidRPr="000E4DB6">
        <w:rPr>
          <w:rFonts w:ascii="Times New Roman" w:eastAsiaTheme="minorEastAsia" w:hAnsi="Times New Roman" w:cs="Times New Roman"/>
          <w:sz w:val="28"/>
          <w:szCs w:val="28"/>
          <w:lang w:val="kk-KZ" w:eastAsia="ru-RU"/>
        </w:rPr>
        <w:t>].</w:t>
      </w:r>
    </w:p>
    <w:p w14:paraId="6AADAC4D" w14:textId="4AFEAA7B" w:rsidR="000E4DB6" w:rsidRDefault="000E4DB6" w:rsidP="00E36956">
      <w:pPr>
        <w:spacing w:after="0" w:line="240" w:lineRule="auto"/>
        <w:ind w:firstLine="709"/>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Сақтау қабілетін зерттеу зертханалық жағдайда сақтау температурасы (4±2)°С және ауаның салыстырмалы ылғалдылығы 80-85% болған кезде жүргізілді. Саумалдық қосылып қой сүтінен жасалған жұмсақ ірімшіктің сақтау мерзіміне зерттеу 5 күн сайын аралықта 15 күн бойы зерттелді.  </w:t>
      </w:r>
      <w:r w:rsidRPr="000E4DB6">
        <w:rPr>
          <w:rFonts w:ascii="Times New Roman" w:eastAsiaTheme="minorEastAsia" w:hAnsi="Times New Roman" w:cs="Times New Roman"/>
          <w:sz w:val="28"/>
          <w:szCs w:val="28"/>
          <w:lang w:val="kk-KZ" w:eastAsia="ru-RU"/>
        </w:rPr>
        <w:lastRenderedPageBreak/>
        <w:t xml:space="preserve">Дайын өнімнің микробиологиялық көрсеткіштері зерттелді, олар </w:t>
      </w:r>
      <w:r w:rsidR="00726E91" w:rsidRPr="00726E91">
        <w:rPr>
          <w:rFonts w:ascii="Times New Roman" w:eastAsiaTheme="minorEastAsia" w:hAnsi="Times New Roman" w:cs="Times New Roman"/>
          <w:sz w:val="28"/>
          <w:szCs w:val="28"/>
          <w:lang w:val="kk-KZ" w:eastAsia="ru-RU"/>
        </w:rPr>
        <w:t>47</w:t>
      </w:r>
      <w:r w:rsidRPr="000E4DB6">
        <w:rPr>
          <w:rFonts w:ascii="Times New Roman" w:eastAsiaTheme="minorEastAsia" w:hAnsi="Times New Roman" w:cs="Times New Roman"/>
          <w:sz w:val="28"/>
          <w:szCs w:val="28"/>
          <w:lang w:val="kk-KZ" w:eastAsia="ru-RU"/>
        </w:rPr>
        <w:t>-кестеде келтірілген.</w:t>
      </w:r>
    </w:p>
    <w:p w14:paraId="7327128F" w14:textId="77777777" w:rsidR="002A31A1" w:rsidRPr="000E4DB6" w:rsidRDefault="002A31A1" w:rsidP="00E36956">
      <w:pPr>
        <w:spacing w:after="0" w:line="240" w:lineRule="auto"/>
        <w:ind w:firstLine="709"/>
        <w:jc w:val="both"/>
        <w:rPr>
          <w:rFonts w:ascii="Times New Roman" w:eastAsiaTheme="minorEastAsia" w:hAnsi="Times New Roman" w:cs="Times New Roman"/>
          <w:sz w:val="28"/>
          <w:szCs w:val="28"/>
          <w:lang w:val="kk-KZ" w:eastAsia="ru-RU"/>
        </w:rPr>
      </w:pPr>
    </w:p>
    <w:p w14:paraId="23B7EDE6" w14:textId="777029D4" w:rsidR="000E4DB6" w:rsidRDefault="000E4DB6" w:rsidP="00726E91">
      <w:pPr>
        <w:spacing w:after="0" w:line="240" w:lineRule="auto"/>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 xml:space="preserve">Кесте </w:t>
      </w:r>
      <w:r w:rsidR="00726E91" w:rsidRPr="00726E91">
        <w:rPr>
          <w:rFonts w:ascii="Times New Roman" w:eastAsiaTheme="minorEastAsia" w:hAnsi="Times New Roman" w:cs="Times New Roman"/>
          <w:sz w:val="28"/>
          <w:szCs w:val="28"/>
          <w:lang w:val="kk-KZ" w:eastAsia="ru-RU"/>
        </w:rPr>
        <w:t>47</w:t>
      </w:r>
      <w:r w:rsidRPr="000E4DB6">
        <w:rPr>
          <w:rFonts w:ascii="Times New Roman" w:eastAsiaTheme="minorEastAsia" w:hAnsi="Times New Roman" w:cs="Times New Roman"/>
          <w:sz w:val="28"/>
          <w:szCs w:val="28"/>
          <w:lang w:val="kk-KZ" w:eastAsia="ru-RU"/>
        </w:rPr>
        <w:t xml:space="preserve"> – Саумалдық қосылып қой сүтінен жасалған жұмсақ ірімшіктің микробиологиялық көрсеткіштері</w:t>
      </w:r>
    </w:p>
    <w:p w14:paraId="4404F4B9" w14:textId="77777777" w:rsidR="002A31A1" w:rsidRPr="000E4DB6" w:rsidRDefault="002A31A1" w:rsidP="00E36956">
      <w:pPr>
        <w:spacing w:after="0" w:line="240" w:lineRule="auto"/>
        <w:ind w:firstLine="709"/>
        <w:jc w:val="both"/>
        <w:rPr>
          <w:rFonts w:ascii="Times New Roman" w:eastAsiaTheme="minorEastAsia" w:hAnsi="Times New Roman" w:cs="Times New Roman"/>
          <w:sz w:val="28"/>
          <w:szCs w:val="28"/>
          <w:lang w:val="kk-KZ" w:eastAsia="ru-RU"/>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07"/>
        <w:gridCol w:w="1380"/>
        <w:gridCol w:w="992"/>
        <w:gridCol w:w="992"/>
        <w:gridCol w:w="1134"/>
        <w:gridCol w:w="1134"/>
      </w:tblGrid>
      <w:tr w:rsidR="000E4DB6" w:rsidRPr="000E4DB6" w14:paraId="049CE0E3" w14:textId="77777777" w:rsidTr="008E02EC">
        <w:trPr>
          <w:trHeight w:val="275"/>
        </w:trPr>
        <w:tc>
          <w:tcPr>
            <w:tcW w:w="4007" w:type="dxa"/>
            <w:vMerge w:val="restart"/>
          </w:tcPr>
          <w:p w14:paraId="622E67EB"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Көрсеткіштер атауы</w:t>
            </w:r>
          </w:p>
        </w:tc>
        <w:tc>
          <w:tcPr>
            <w:tcW w:w="1380" w:type="dxa"/>
            <w:vMerge w:val="restart"/>
          </w:tcPr>
          <w:p w14:paraId="29559AA2"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Норма</w:t>
            </w:r>
          </w:p>
        </w:tc>
        <w:tc>
          <w:tcPr>
            <w:tcW w:w="4252" w:type="dxa"/>
            <w:gridSpan w:val="4"/>
          </w:tcPr>
          <w:p w14:paraId="541A00C8"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Тәулік бойынша зерттеу нәтижелері</w:t>
            </w:r>
          </w:p>
        </w:tc>
      </w:tr>
      <w:tr w:rsidR="000E4DB6" w:rsidRPr="000E4DB6" w14:paraId="020A13E1" w14:textId="77777777" w:rsidTr="008E02EC">
        <w:trPr>
          <w:trHeight w:val="275"/>
        </w:trPr>
        <w:tc>
          <w:tcPr>
            <w:tcW w:w="4007" w:type="dxa"/>
            <w:vMerge/>
            <w:tcBorders>
              <w:top w:val="nil"/>
            </w:tcBorders>
          </w:tcPr>
          <w:p w14:paraId="116C0AFB" w14:textId="77777777" w:rsidR="000E4DB6" w:rsidRPr="000E4DB6" w:rsidRDefault="000E4DB6" w:rsidP="00E36956">
            <w:pPr>
              <w:widowControl/>
              <w:autoSpaceDE/>
              <w:autoSpaceDN/>
              <w:jc w:val="center"/>
              <w:rPr>
                <w:rFonts w:ascii="Times New Roman" w:eastAsiaTheme="minorEastAsia" w:hAnsi="Times New Roman" w:cs="Times New Roman"/>
                <w:sz w:val="28"/>
                <w:szCs w:val="28"/>
                <w:lang w:val="ru-RU" w:eastAsia="ru-RU"/>
              </w:rPr>
            </w:pPr>
          </w:p>
        </w:tc>
        <w:tc>
          <w:tcPr>
            <w:tcW w:w="1380" w:type="dxa"/>
            <w:vMerge/>
            <w:tcBorders>
              <w:top w:val="nil"/>
            </w:tcBorders>
          </w:tcPr>
          <w:p w14:paraId="78EE0098" w14:textId="77777777" w:rsidR="000E4DB6" w:rsidRPr="000E4DB6" w:rsidRDefault="000E4DB6" w:rsidP="00E36956">
            <w:pPr>
              <w:widowControl/>
              <w:autoSpaceDE/>
              <w:autoSpaceDN/>
              <w:jc w:val="center"/>
              <w:rPr>
                <w:rFonts w:ascii="Times New Roman" w:eastAsiaTheme="minorEastAsia" w:hAnsi="Times New Roman" w:cs="Times New Roman"/>
                <w:sz w:val="28"/>
                <w:szCs w:val="28"/>
                <w:lang w:val="ru-RU" w:eastAsia="ru-RU"/>
              </w:rPr>
            </w:pPr>
          </w:p>
        </w:tc>
        <w:tc>
          <w:tcPr>
            <w:tcW w:w="992" w:type="dxa"/>
          </w:tcPr>
          <w:p w14:paraId="5D99B703"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1-күн</w:t>
            </w:r>
          </w:p>
        </w:tc>
        <w:tc>
          <w:tcPr>
            <w:tcW w:w="992" w:type="dxa"/>
          </w:tcPr>
          <w:p w14:paraId="6D0EC83A"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5-күн</w:t>
            </w:r>
          </w:p>
        </w:tc>
        <w:tc>
          <w:tcPr>
            <w:tcW w:w="1134" w:type="dxa"/>
          </w:tcPr>
          <w:p w14:paraId="6B24469D"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10-күн</w:t>
            </w:r>
          </w:p>
        </w:tc>
        <w:tc>
          <w:tcPr>
            <w:tcW w:w="1134" w:type="dxa"/>
          </w:tcPr>
          <w:p w14:paraId="69B5E474"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15-күн</w:t>
            </w:r>
          </w:p>
        </w:tc>
      </w:tr>
      <w:tr w:rsidR="000E4DB6" w:rsidRPr="000E4DB6" w14:paraId="02435848" w14:textId="77777777" w:rsidTr="008E02EC">
        <w:trPr>
          <w:trHeight w:val="551"/>
        </w:trPr>
        <w:tc>
          <w:tcPr>
            <w:tcW w:w="4007" w:type="dxa"/>
          </w:tcPr>
          <w:p w14:paraId="57A95B21" w14:textId="77777777" w:rsidR="000E4DB6" w:rsidRPr="000E4DB6" w:rsidRDefault="000E4DB6" w:rsidP="000E4DB6">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КМАФАнМ, КОЕ/см</w:t>
            </w:r>
            <w:r w:rsidRPr="000E4DB6">
              <w:rPr>
                <w:rFonts w:ascii="Times New Roman" w:eastAsiaTheme="minorEastAsia" w:hAnsi="Times New Roman" w:cs="Times New Roman"/>
                <w:sz w:val="28"/>
                <w:szCs w:val="28"/>
                <w:vertAlign w:val="superscript"/>
                <w:lang w:val="kk-KZ" w:eastAsia="ru-RU"/>
              </w:rPr>
              <w:t>3</w:t>
            </w:r>
            <w:r w:rsidRPr="000E4DB6">
              <w:rPr>
                <w:rFonts w:ascii="Times New Roman" w:eastAsiaTheme="minorEastAsia" w:hAnsi="Times New Roman" w:cs="Times New Roman"/>
                <w:sz w:val="28"/>
                <w:szCs w:val="28"/>
                <w:lang w:val="kk-KZ" w:eastAsia="ru-RU"/>
              </w:rPr>
              <w:t>, (г) көп емес</w:t>
            </w:r>
          </w:p>
        </w:tc>
        <w:tc>
          <w:tcPr>
            <w:tcW w:w="1380" w:type="dxa"/>
          </w:tcPr>
          <w:p w14:paraId="1719EA45"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1,0·10</w:t>
            </w:r>
            <w:r w:rsidRPr="000E4DB6">
              <w:rPr>
                <w:rFonts w:ascii="Times New Roman" w:eastAsiaTheme="minorEastAsia" w:hAnsi="Times New Roman" w:cs="Times New Roman"/>
                <w:sz w:val="28"/>
                <w:szCs w:val="28"/>
                <w:vertAlign w:val="superscript"/>
                <w:lang w:val="kk-KZ" w:eastAsia="ru-RU"/>
              </w:rPr>
              <w:t>4</w:t>
            </w:r>
          </w:p>
        </w:tc>
        <w:tc>
          <w:tcPr>
            <w:tcW w:w="992" w:type="dxa"/>
          </w:tcPr>
          <w:p w14:paraId="583D050C"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1,0·10</w:t>
            </w:r>
            <w:r w:rsidRPr="000E4DB6">
              <w:rPr>
                <w:rFonts w:ascii="Times New Roman" w:eastAsiaTheme="minorEastAsia" w:hAnsi="Times New Roman" w:cs="Times New Roman"/>
                <w:sz w:val="28"/>
                <w:szCs w:val="28"/>
                <w:vertAlign w:val="superscript"/>
                <w:lang w:val="kk-KZ" w:eastAsia="ru-RU"/>
              </w:rPr>
              <w:t>3</w:t>
            </w:r>
          </w:p>
        </w:tc>
        <w:tc>
          <w:tcPr>
            <w:tcW w:w="992" w:type="dxa"/>
          </w:tcPr>
          <w:p w14:paraId="37F78F1A"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1,0·10</w:t>
            </w:r>
            <w:r w:rsidRPr="000E4DB6">
              <w:rPr>
                <w:rFonts w:ascii="Times New Roman" w:eastAsiaTheme="minorEastAsia" w:hAnsi="Times New Roman" w:cs="Times New Roman"/>
                <w:sz w:val="28"/>
                <w:szCs w:val="28"/>
                <w:vertAlign w:val="superscript"/>
                <w:lang w:val="kk-KZ" w:eastAsia="ru-RU"/>
              </w:rPr>
              <w:t>3</w:t>
            </w:r>
          </w:p>
        </w:tc>
        <w:tc>
          <w:tcPr>
            <w:tcW w:w="1134" w:type="dxa"/>
          </w:tcPr>
          <w:p w14:paraId="2F39A7F2"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1,0·10</w:t>
            </w:r>
            <w:r w:rsidRPr="000E4DB6">
              <w:rPr>
                <w:rFonts w:ascii="Times New Roman" w:eastAsiaTheme="minorEastAsia" w:hAnsi="Times New Roman" w:cs="Times New Roman"/>
                <w:sz w:val="28"/>
                <w:szCs w:val="28"/>
                <w:vertAlign w:val="superscript"/>
                <w:lang w:val="kk-KZ" w:eastAsia="ru-RU"/>
              </w:rPr>
              <w:t>3</w:t>
            </w:r>
          </w:p>
        </w:tc>
        <w:tc>
          <w:tcPr>
            <w:tcW w:w="1134" w:type="dxa"/>
          </w:tcPr>
          <w:p w14:paraId="51ECBE0A"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1,0·10</w:t>
            </w:r>
            <w:r w:rsidRPr="000E4DB6">
              <w:rPr>
                <w:rFonts w:ascii="Times New Roman" w:eastAsiaTheme="minorEastAsia" w:hAnsi="Times New Roman" w:cs="Times New Roman"/>
                <w:sz w:val="28"/>
                <w:szCs w:val="28"/>
                <w:vertAlign w:val="superscript"/>
                <w:lang w:val="kk-KZ" w:eastAsia="ru-RU"/>
              </w:rPr>
              <w:t>3</w:t>
            </w:r>
          </w:p>
        </w:tc>
      </w:tr>
      <w:tr w:rsidR="000E4DB6" w:rsidRPr="000E4DB6" w14:paraId="7492CA7B" w14:textId="77777777" w:rsidTr="00E36956">
        <w:trPr>
          <w:trHeight w:val="553"/>
        </w:trPr>
        <w:tc>
          <w:tcPr>
            <w:tcW w:w="4007" w:type="dxa"/>
          </w:tcPr>
          <w:p w14:paraId="6C9E830B" w14:textId="77777777" w:rsidR="000E4DB6" w:rsidRPr="000E4DB6" w:rsidRDefault="000E4DB6" w:rsidP="000E4DB6">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БГКП (колиформалар) өнім массасында (г)</w:t>
            </w:r>
          </w:p>
        </w:tc>
        <w:tc>
          <w:tcPr>
            <w:tcW w:w="1380" w:type="dxa"/>
          </w:tcPr>
          <w:p w14:paraId="2431A481"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0,1</w:t>
            </w:r>
          </w:p>
        </w:tc>
        <w:tc>
          <w:tcPr>
            <w:tcW w:w="4252" w:type="dxa"/>
            <w:gridSpan w:val="4"/>
          </w:tcPr>
          <w:p w14:paraId="252E1971"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табылмады</w:t>
            </w:r>
          </w:p>
        </w:tc>
      </w:tr>
      <w:tr w:rsidR="000E4DB6" w:rsidRPr="000E4DB6" w14:paraId="0A000CEF" w14:textId="77777777" w:rsidTr="00E36956">
        <w:trPr>
          <w:trHeight w:val="551"/>
        </w:trPr>
        <w:tc>
          <w:tcPr>
            <w:tcW w:w="4007" w:type="dxa"/>
          </w:tcPr>
          <w:p w14:paraId="3E6EC6FF" w14:textId="77777777" w:rsidR="000E4DB6" w:rsidRPr="000E4DB6" w:rsidRDefault="000E4DB6" w:rsidP="000E4DB6">
            <w:pPr>
              <w:widowControl/>
              <w:autoSpaceDE/>
              <w:autoSpaceDN/>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Патогендік микроорганизмдер,</w:t>
            </w:r>
          </w:p>
          <w:p w14:paraId="3AD4F749" w14:textId="77777777" w:rsidR="000E4DB6" w:rsidRPr="000E4DB6" w:rsidRDefault="000E4DB6" w:rsidP="000E4DB6">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соның ішінде сальмонеллалар</w:t>
            </w:r>
          </w:p>
        </w:tc>
        <w:tc>
          <w:tcPr>
            <w:tcW w:w="1380" w:type="dxa"/>
          </w:tcPr>
          <w:p w14:paraId="2B8EB729"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25</w:t>
            </w:r>
          </w:p>
        </w:tc>
        <w:tc>
          <w:tcPr>
            <w:tcW w:w="4252" w:type="dxa"/>
            <w:gridSpan w:val="4"/>
          </w:tcPr>
          <w:p w14:paraId="5A8A62E0"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табылмады</w:t>
            </w:r>
          </w:p>
        </w:tc>
      </w:tr>
      <w:tr w:rsidR="000E4DB6" w:rsidRPr="000E4DB6" w14:paraId="4B5B26FF" w14:textId="77777777" w:rsidTr="00E36956">
        <w:trPr>
          <w:trHeight w:val="827"/>
        </w:trPr>
        <w:tc>
          <w:tcPr>
            <w:tcW w:w="4007" w:type="dxa"/>
          </w:tcPr>
          <w:p w14:paraId="3EFCF355" w14:textId="77777777" w:rsidR="000E4DB6" w:rsidRPr="000E4DB6" w:rsidRDefault="000E4DB6" w:rsidP="000E4DB6">
            <w:pPr>
              <w:jc w:val="both"/>
              <w:rPr>
                <w:rFonts w:ascii="Times New Roman" w:eastAsiaTheme="minorEastAsia" w:hAnsi="Times New Roman" w:cs="Times New Roman"/>
                <w:sz w:val="28"/>
                <w:szCs w:val="28"/>
                <w:lang w:eastAsia="ru-RU"/>
              </w:rPr>
            </w:pPr>
            <w:bookmarkStart w:id="33" w:name="_Hlk152578272"/>
            <w:r w:rsidRPr="000E4DB6">
              <w:rPr>
                <w:rFonts w:ascii="Times New Roman" w:eastAsiaTheme="minorEastAsia" w:hAnsi="Times New Roman" w:cs="Times New Roman"/>
                <w:sz w:val="28"/>
                <w:szCs w:val="28"/>
                <w:lang w:eastAsia="ru-RU"/>
              </w:rPr>
              <w:t>S. aureus</w:t>
            </w:r>
          </w:p>
          <w:p w14:paraId="090FDACD" w14:textId="77777777" w:rsidR="000E4DB6" w:rsidRPr="000E4DB6" w:rsidRDefault="000E4DB6" w:rsidP="000E4DB6">
            <w:pPr>
              <w:jc w:val="both"/>
              <w:rPr>
                <w:rFonts w:ascii="Times New Roman" w:eastAsiaTheme="minorEastAsia" w:hAnsi="Times New Roman" w:cs="Times New Roman"/>
                <w:sz w:val="28"/>
                <w:szCs w:val="28"/>
                <w:lang w:eastAsia="ru-RU"/>
              </w:rPr>
            </w:pPr>
          </w:p>
        </w:tc>
        <w:tc>
          <w:tcPr>
            <w:tcW w:w="1380" w:type="dxa"/>
          </w:tcPr>
          <w:p w14:paraId="6188589B"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Рұқсат етілмейді</w:t>
            </w:r>
          </w:p>
        </w:tc>
        <w:tc>
          <w:tcPr>
            <w:tcW w:w="4252" w:type="dxa"/>
            <w:gridSpan w:val="4"/>
          </w:tcPr>
          <w:p w14:paraId="38FC8A87"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табылмады</w:t>
            </w:r>
          </w:p>
        </w:tc>
      </w:tr>
      <w:bookmarkEnd w:id="33"/>
      <w:tr w:rsidR="000E4DB6" w:rsidRPr="000E4DB6" w14:paraId="10FEE002" w14:textId="77777777" w:rsidTr="00E36956">
        <w:trPr>
          <w:trHeight w:val="275"/>
        </w:trPr>
        <w:tc>
          <w:tcPr>
            <w:tcW w:w="4007" w:type="dxa"/>
          </w:tcPr>
          <w:p w14:paraId="02F3E932" w14:textId="77777777" w:rsidR="000E4DB6" w:rsidRPr="000E4DB6" w:rsidRDefault="000E4DB6" w:rsidP="000E4DB6">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Ашытқылар, КОЕ/г</w:t>
            </w:r>
          </w:p>
        </w:tc>
        <w:tc>
          <w:tcPr>
            <w:tcW w:w="1380" w:type="dxa"/>
          </w:tcPr>
          <w:p w14:paraId="2AE97308"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Рұқсат етілмейді</w:t>
            </w:r>
          </w:p>
        </w:tc>
        <w:tc>
          <w:tcPr>
            <w:tcW w:w="4252" w:type="dxa"/>
            <w:gridSpan w:val="4"/>
          </w:tcPr>
          <w:p w14:paraId="5B7ACC5D"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табылмады</w:t>
            </w:r>
          </w:p>
        </w:tc>
      </w:tr>
      <w:tr w:rsidR="000E4DB6" w:rsidRPr="000E4DB6" w14:paraId="2E0E6570" w14:textId="77777777" w:rsidTr="00E36956">
        <w:trPr>
          <w:trHeight w:val="415"/>
        </w:trPr>
        <w:tc>
          <w:tcPr>
            <w:tcW w:w="4007" w:type="dxa"/>
          </w:tcPr>
          <w:p w14:paraId="1CE46680" w14:textId="77777777" w:rsidR="000E4DB6" w:rsidRPr="000E4DB6" w:rsidRDefault="000E4DB6" w:rsidP="000E4DB6">
            <w:pPr>
              <w:jc w:val="both"/>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Зеңдер КОЕ/г</w:t>
            </w:r>
          </w:p>
        </w:tc>
        <w:tc>
          <w:tcPr>
            <w:tcW w:w="1380" w:type="dxa"/>
          </w:tcPr>
          <w:p w14:paraId="1A113885"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Рұқсат етілмейді</w:t>
            </w:r>
          </w:p>
        </w:tc>
        <w:tc>
          <w:tcPr>
            <w:tcW w:w="4252" w:type="dxa"/>
            <w:gridSpan w:val="4"/>
          </w:tcPr>
          <w:p w14:paraId="46C27BA6" w14:textId="77777777" w:rsidR="000E4DB6" w:rsidRPr="000E4DB6" w:rsidRDefault="000E4DB6" w:rsidP="00E36956">
            <w:pPr>
              <w:jc w:val="center"/>
              <w:rPr>
                <w:rFonts w:ascii="Times New Roman" w:eastAsiaTheme="minorEastAsia" w:hAnsi="Times New Roman" w:cs="Times New Roman"/>
                <w:sz w:val="28"/>
                <w:szCs w:val="28"/>
                <w:lang w:val="kk-KZ" w:eastAsia="ru-RU"/>
              </w:rPr>
            </w:pPr>
            <w:r w:rsidRPr="000E4DB6">
              <w:rPr>
                <w:rFonts w:ascii="Times New Roman" w:eastAsiaTheme="minorEastAsia" w:hAnsi="Times New Roman" w:cs="Times New Roman"/>
                <w:sz w:val="28"/>
                <w:szCs w:val="28"/>
                <w:lang w:val="kk-KZ" w:eastAsia="ru-RU"/>
              </w:rPr>
              <w:t>табылмады</w:t>
            </w:r>
          </w:p>
        </w:tc>
      </w:tr>
    </w:tbl>
    <w:p w14:paraId="7BC18266" w14:textId="17F0430F" w:rsidR="000E4DB6" w:rsidRDefault="000E4DB6" w:rsidP="000E4DB6">
      <w:pPr>
        <w:spacing w:after="0" w:line="240" w:lineRule="auto"/>
        <w:jc w:val="both"/>
        <w:rPr>
          <w:rFonts w:ascii="Times New Roman" w:eastAsiaTheme="minorEastAsia" w:hAnsi="Times New Roman" w:cs="Times New Roman"/>
          <w:sz w:val="28"/>
          <w:szCs w:val="28"/>
          <w:lang w:val="kk-KZ" w:eastAsia="ru-RU"/>
        </w:rPr>
      </w:pPr>
    </w:p>
    <w:p w14:paraId="389CA6FF" w14:textId="77777777" w:rsidR="00CB4BCA" w:rsidRPr="00C76084" w:rsidRDefault="00CB4BCA" w:rsidP="00CB4BCA">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Зерттеу нәтижелері бойынша, саумалдық қосылған қой сүтінен дайындалған жұмсақ ірімшік сақтау мерзімі бойында Кеден одағының «Азық-түлік өнімдерінің қауіпсіздігі туралы» (КО ТР 021/2011) және «Сүт және сүт өнімдерінің қауіпсіздігі туралы» (КО ТР 033/2013) техникалық регламенттерімен белгіленген микробиологиялық көрсеткіштерге толық сәйкес келді.</w:t>
      </w:r>
    </w:p>
    <w:p w14:paraId="6CBF47C5" w14:textId="06196A3A" w:rsidR="00CB4BCA" w:rsidRPr="00C76084" w:rsidRDefault="00CB4BCA" w:rsidP="00CB4BCA">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w:t>
      </w:r>
      <w:r w:rsidRPr="00C76084">
        <w:rPr>
          <w:rFonts w:ascii="Times New Roman" w:eastAsiaTheme="minorEastAsia" w:hAnsi="Times New Roman" w:cs="Times New Roman"/>
          <w:sz w:val="28"/>
          <w:szCs w:val="28"/>
          <w:lang w:val="kk-KZ" w:eastAsia="ru-RU"/>
        </w:rPr>
        <w:t>Compact Dry</w:t>
      </w:r>
      <w:r>
        <w:rPr>
          <w:rFonts w:ascii="Times New Roman" w:eastAsiaTheme="minorEastAsia" w:hAnsi="Times New Roman" w:cs="Times New Roman"/>
          <w:sz w:val="28"/>
          <w:szCs w:val="28"/>
          <w:lang w:val="kk-KZ" w:eastAsia="ru-RU"/>
        </w:rPr>
        <w:t>»</w:t>
      </w:r>
      <w:r w:rsidRPr="00C76084">
        <w:rPr>
          <w:rFonts w:ascii="Times New Roman" w:eastAsiaTheme="minorEastAsia" w:hAnsi="Times New Roman" w:cs="Times New Roman"/>
          <w:sz w:val="28"/>
          <w:szCs w:val="28"/>
          <w:lang w:val="kk-KZ" w:eastAsia="ru-RU"/>
        </w:rPr>
        <w:t xml:space="preserve"> әдісімен жүргізілген микробиологиялық талдау өнімнің алғашқы күнінен бастап 15 күнге дейін сақтау барысында жалпы мезофильді аэробты және факультативті анаэробты микроорганизмдер санының (КМАФАнМ) тұрақтылығын көрсетті және белгіленген нормадан аспады (1,0·10³ КОЕ/см³). Сонымен қатар, БГКП, сальмонеллалар, S. aureus, ашытқылар және зеңдер зерттеу барысында ешбір кезеңде анықталмаған, бұл өнімнің микробиологиялық қауіпсіздігі мен сақтау тұрақтылығы жоғары екенін дәлелдейді.</w:t>
      </w:r>
    </w:p>
    <w:p w14:paraId="4F0F1AF3" w14:textId="77777777" w:rsidR="000B5642" w:rsidRPr="00C76084"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Қой сүтінен дайындалған жұмсақ ірімшіктің сапасы мен жарамдылық мерзімі тек микробиологиялық қауіпсіздікпен ғана емес, оның құрылымдық-механикалық қасиеттерінің тұрақтылығымен де анықталады. Осы тұрғыдан, өнімнің реологиялық қасиеттерін зерттеу, оның сақтау процесіндегі сапалық өзгерістерін болжауға және жарамдылық мерзімін ғылыми тұрғыда негіздеуге мүмкіндік береді.</w:t>
      </w:r>
    </w:p>
    <w:p w14:paraId="1189C16F" w14:textId="515EB8FD" w:rsidR="000B5642"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eastAsia="ru-RU"/>
        </w:rPr>
        <w:lastRenderedPageBreak/>
        <w:t xml:space="preserve">Зерттеу жұмыстары </w:t>
      </w:r>
      <w:r>
        <w:rPr>
          <w:rFonts w:ascii="Times New Roman" w:eastAsiaTheme="minorEastAsia" w:hAnsi="Times New Roman" w:cs="Times New Roman"/>
          <w:sz w:val="28"/>
          <w:szCs w:val="28"/>
          <w:lang w:val="kk-KZ" w:eastAsia="ru-RU"/>
        </w:rPr>
        <w:t>Структомер</w:t>
      </w:r>
      <w:r w:rsidRPr="000B5642">
        <w:rPr>
          <w:rFonts w:ascii="Times New Roman" w:eastAsiaTheme="minorEastAsia" w:hAnsi="Times New Roman" w:cs="Times New Roman"/>
          <w:sz w:val="28"/>
          <w:szCs w:val="28"/>
          <w:lang w:eastAsia="ru-RU"/>
        </w:rPr>
        <w:t xml:space="preserve"> құрылғысында жүргізілді. Қой сүтіне кептірілген саумалдық қосылған және қосылмаған ірімшік үлгілері алынып, олардың механикалық кернеуге жауап беру қабілеті (қатты қысу, иілгіштік, серпімділік, адгезия) зерттелді.</w:t>
      </w:r>
      <w:r>
        <w:rPr>
          <w:rFonts w:ascii="Times New Roman" w:eastAsiaTheme="minorEastAsia" w:hAnsi="Times New Roman" w:cs="Times New Roman"/>
          <w:sz w:val="28"/>
          <w:szCs w:val="28"/>
          <w:lang w:val="kk-KZ" w:eastAsia="ru-RU"/>
        </w:rPr>
        <w:t xml:space="preserve"> Зерттеу нәтижелері кесте </w:t>
      </w:r>
      <w:r w:rsidR="00726E91" w:rsidRPr="00726E91">
        <w:rPr>
          <w:rFonts w:ascii="Times New Roman" w:eastAsiaTheme="minorEastAsia" w:hAnsi="Times New Roman" w:cs="Times New Roman"/>
          <w:sz w:val="28"/>
          <w:szCs w:val="28"/>
          <w:lang w:val="kk-KZ" w:eastAsia="ru-RU"/>
        </w:rPr>
        <w:t>48</w:t>
      </w:r>
      <w:r>
        <w:rPr>
          <w:rFonts w:ascii="Times New Roman" w:eastAsiaTheme="minorEastAsia" w:hAnsi="Times New Roman" w:cs="Times New Roman"/>
          <w:sz w:val="28"/>
          <w:szCs w:val="28"/>
          <w:lang w:val="kk-KZ" w:eastAsia="ru-RU"/>
        </w:rPr>
        <w:t>-да көрсетілген.</w:t>
      </w:r>
    </w:p>
    <w:p w14:paraId="5FD06C35" w14:textId="59D41F5E" w:rsidR="000B5642"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p>
    <w:p w14:paraId="39C44B7D" w14:textId="0B6CA77C" w:rsidR="000B5642" w:rsidRPr="000B5642" w:rsidRDefault="000B5642" w:rsidP="00726E91">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Кесте </w:t>
      </w:r>
      <w:r w:rsidR="00726E91" w:rsidRPr="00726E91">
        <w:rPr>
          <w:rFonts w:ascii="Times New Roman" w:eastAsiaTheme="minorEastAsia" w:hAnsi="Times New Roman" w:cs="Times New Roman"/>
          <w:sz w:val="28"/>
          <w:szCs w:val="28"/>
          <w:lang w:val="kk-KZ" w:eastAsia="ru-RU"/>
        </w:rPr>
        <w:t>48</w:t>
      </w:r>
      <w:r>
        <w:rPr>
          <w:rFonts w:ascii="Times New Roman" w:eastAsiaTheme="minorEastAsia" w:hAnsi="Times New Roman" w:cs="Times New Roman"/>
          <w:sz w:val="28"/>
          <w:szCs w:val="28"/>
          <w:lang w:val="kk-KZ" w:eastAsia="ru-RU"/>
        </w:rPr>
        <w:t xml:space="preserve"> - Ө</w:t>
      </w:r>
      <w:r w:rsidRPr="00C76084">
        <w:rPr>
          <w:rFonts w:ascii="Times New Roman" w:eastAsiaTheme="minorEastAsia" w:hAnsi="Times New Roman" w:cs="Times New Roman"/>
          <w:sz w:val="28"/>
          <w:szCs w:val="28"/>
          <w:lang w:val="kk-KZ" w:eastAsia="ru-RU"/>
        </w:rPr>
        <w:t>німнің реологиялық қасиеттерін зерттеу</w:t>
      </w:r>
      <w:r>
        <w:rPr>
          <w:rFonts w:ascii="Times New Roman" w:eastAsiaTheme="minorEastAsia" w:hAnsi="Times New Roman" w:cs="Times New Roman"/>
          <w:sz w:val="28"/>
          <w:szCs w:val="28"/>
          <w:lang w:val="kk-KZ" w:eastAsia="ru-RU"/>
        </w:rPr>
        <w:t xml:space="preserve"> нәтижелері</w:t>
      </w:r>
    </w:p>
    <w:p w14:paraId="44E93F46" w14:textId="70A26866" w:rsidR="000B5642"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p>
    <w:tbl>
      <w:tblPr>
        <w:tblStyle w:val="ad"/>
        <w:tblW w:w="0" w:type="auto"/>
        <w:tblLook w:val="04A0" w:firstRow="1" w:lastRow="0" w:firstColumn="1" w:lastColumn="0" w:noHBand="0" w:noVBand="1"/>
      </w:tblPr>
      <w:tblGrid>
        <w:gridCol w:w="2287"/>
        <w:gridCol w:w="1932"/>
        <w:gridCol w:w="2268"/>
        <w:gridCol w:w="2977"/>
      </w:tblGrid>
      <w:tr w:rsidR="00EC3085" w:rsidRPr="00CA395C" w14:paraId="02C8B13A" w14:textId="77777777" w:rsidTr="00EC3085">
        <w:tc>
          <w:tcPr>
            <w:tcW w:w="2287" w:type="dxa"/>
          </w:tcPr>
          <w:p w14:paraId="0B831019" w14:textId="1CC03A6B" w:rsidR="00EC3085" w:rsidRDefault="00EC3085" w:rsidP="000B5642">
            <w:pPr>
              <w:jc w:val="both"/>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eastAsia="ru-RU"/>
              </w:rPr>
              <w:t>Реологиялық көрсеткіштер</w:t>
            </w:r>
          </w:p>
        </w:tc>
        <w:tc>
          <w:tcPr>
            <w:tcW w:w="1932" w:type="dxa"/>
          </w:tcPr>
          <w:p w14:paraId="7332868D" w14:textId="438F3BA0" w:rsidR="00EC3085" w:rsidRPr="00EC3085" w:rsidRDefault="00EC3085" w:rsidP="009C0D1B">
            <w:pPr>
              <w:jc w:val="both"/>
              <w:rPr>
                <w:rFonts w:ascii="Times New Roman" w:eastAsiaTheme="minorEastAsia" w:hAnsi="Times New Roman" w:cs="Times New Roman"/>
                <w:sz w:val="28"/>
                <w:szCs w:val="28"/>
                <w:lang w:val="kk-KZ" w:eastAsia="ru-RU"/>
              </w:rPr>
            </w:pPr>
            <w:r w:rsidRPr="006408EC">
              <w:rPr>
                <w:rFonts w:ascii="Times New Roman" w:eastAsia="Times New Roman" w:hAnsi="Times New Roman" w:cs="Times New Roman"/>
                <w:color w:val="000000"/>
                <w:kern w:val="24"/>
                <w:sz w:val="28"/>
                <w:szCs w:val="28"/>
                <w:lang w:val="kk-KZ" w:eastAsia="ru-RU"/>
              </w:rPr>
              <w:t>Otlu Peynir (түрік ірімшігі) г/100г</w:t>
            </w:r>
          </w:p>
        </w:tc>
        <w:tc>
          <w:tcPr>
            <w:tcW w:w="2268" w:type="dxa"/>
          </w:tcPr>
          <w:p w14:paraId="0C4A246D" w14:textId="3F8C7C85" w:rsidR="00EC3085" w:rsidRPr="00EC3085" w:rsidRDefault="00EC3085" w:rsidP="000B5642">
            <w:pPr>
              <w:jc w:val="both"/>
              <w:rPr>
                <w:rFonts w:ascii="Times New Roman" w:eastAsiaTheme="minorEastAsia" w:hAnsi="Times New Roman" w:cs="Times New Roman"/>
                <w:sz w:val="28"/>
                <w:szCs w:val="28"/>
                <w:lang w:val="kk-KZ" w:eastAsia="ru-RU"/>
              </w:rPr>
            </w:pPr>
            <w:r w:rsidRPr="006408EC">
              <w:rPr>
                <w:rFonts w:ascii="Times New Roman" w:eastAsia="Times New Roman" w:hAnsi="Times New Roman" w:cs="Times New Roman"/>
                <w:color w:val="000000"/>
                <w:kern w:val="24"/>
                <w:sz w:val="28"/>
                <w:szCs w:val="28"/>
                <w:lang w:val="kk-KZ" w:eastAsia="ru-RU"/>
              </w:rPr>
              <w:t>Қазақтың құйрықты ұяң жүнді қой сүтінен жасалған жұмсақ ірімшік, г/100г</w:t>
            </w:r>
          </w:p>
        </w:tc>
        <w:tc>
          <w:tcPr>
            <w:tcW w:w="2977" w:type="dxa"/>
          </w:tcPr>
          <w:p w14:paraId="204E9C23" w14:textId="76454006" w:rsidR="00EC3085" w:rsidRDefault="00EC3085" w:rsidP="000B5642">
            <w:pPr>
              <w:jc w:val="both"/>
              <w:rPr>
                <w:rFonts w:ascii="Times New Roman" w:eastAsiaTheme="minorEastAsia" w:hAnsi="Times New Roman" w:cs="Times New Roman"/>
                <w:sz w:val="28"/>
                <w:szCs w:val="28"/>
                <w:lang w:val="kk-KZ" w:eastAsia="ru-RU"/>
              </w:rPr>
            </w:pPr>
            <w:r w:rsidRPr="006408EC">
              <w:rPr>
                <w:rFonts w:ascii="Times New Roman" w:eastAsia="Times New Roman" w:hAnsi="Times New Roman" w:cs="Times New Roman"/>
                <w:color w:val="000000"/>
                <w:kern w:val="24"/>
                <w:sz w:val="28"/>
                <w:szCs w:val="28"/>
                <w:lang w:val="kk-KZ" w:eastAsia="ru-RU"/>
              </w:rPr>
              <w:t>Қазақтың құйрықты ұяң жүнді қой сүтіне кептірілген саумалдық қосып жасалған жұмсақ ірімшік, г/100г</w:t>
            </w:r>
          </w:p>
        </w:tc>
      </w:tr>
      <w:tr w:rsidR="00EC3085" w14:paraId="2B6B53BA" w14:textId="77777777" w:rsidTr="00EC3085">
        <w:tc>
          <w:tcPr>
            <w:tcW w:w="2287" w:type="dxa"/>
          </w:tcPr>
          <w:p w14:paraId="6843AE9F" w14:textId="7EB351B1" w:rsidR="00EC3085" w:rsidRDefault="00EC3085" w:rsidP="000B5642">
            <w:pPr>
              <w:jc w:val="both"/>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eastAsia="ru-RU"/>
              </w:rPr>
              <w:t>Қысу кезіндегі қаттылық (N)</w:t>
            </w:r>
          </w:p>
        </w:tc>
        <w:tc>
          <w:tcPr>
            <w:tcW w:w="1932" w:type="dxa"/>
          </w:tcPr>
          <w:p w14:paraId="3EFCF1A0" w14:textId="006CA105" w:rsidR="00EC3085" w:rsidRPr="009C0D1B" w:rsidRDefault="00EC3085" w:rsidP="00EC3085">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eastAsia="ru-RU"/>
              </w:rPr>
              <w:t>2,40–2,70</w:t>
            </w:r>
          </w:p>
        </w:tc>
        <w:tc>
          <w:tcPr>
            <w:tcW w:w="2268" w:type="dxa"/>
          </w:tcPr>
          <w:p w14:paraId="026BB733" w14:textId="465DC222" w:rsidR="00EC3085" w:rsidRPr="000B5642" w:rsidRDefault="00EC3085" w:rsidP="00EC3085">
            <w:pPr>
              <w:jc w:val="center"/>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2,35 ± 0,08</w:t>
            </w:r>
          </w:p>
        </w:tc>
        <w:tc>
          <w:tcPr>
            <w:tcW w:w="2977" w:type="dxa"/>
          </w:tcPr>
          <w:p w14:paraId="13C94511" w14:textId="3E4F4A11" w:rsidR="00EC3085" w:rsidRDefault="00EC3085" w:rsidP="00EC3085">
            <w:pPr>
              <w:jc w:val="center"/>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eastAsia="ru-RU"/>
              </w:rPr>
              <w:t>2,65 ± 0,05</w:t>
            </w:r>
          </w:p>
        </w:tc>
      </w:tr>
      <w:tr w:rsidR="00EC3085" w14:paraId="6086D62A" w14:textId="77777777" w:rsidTr="00EC3085">
        <w:tc>
          <w:tcPr>
            <w:tcW w:w="2287" w:type="dxa"/>
          </w:tcPr>
          <w:p w14:paraId="4F77C309" w14:textId="22570CCE" w:rsidR="00EC3085" w:rsidRDefault="00EC3085" w:rsidP="000B5642">
            <w:pPr>
              <w:jc w:val="both"/>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eastAsia="ru-RU"/>
              </w:rPr>
              <w:t>Серпімділік (мм)</w:t>
            </w:r>
          </w:p>
        </w:tc>
        <w:tc>
          <w:tcPr>
            <w:tcW w:w="1932" w:type="dxa"/>
          </w:tcPr>
          <w:p w14:paraId="6D9655FD" w14:textId="6269FE3A" w:rsidR="00EC3085" w:rsidRPr="009C0D1B" w:rsidRDefault="00EC3085" w:rsidP="00EC3085">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eastAsia="ru-RU"/>
              </w:rPr>
              <w:t>5,8–6,3</w:t>
            </w:r>
          </w:p>
        </w:tc>
        <w:tc>
          <w:tcPr>
            <w:tcW w:w="2268" w:type="dxa"/>
          </w:tcPr>
          <w:p w14:paraId="6C28DF4B" w14:textId="15ED71BD" w:rsidR="00EC3085" w:rsidRPr="000B5642" w:rsidRDefault="00EC3085" w:rsidP="00EC3085">
            <w:pPr>
              <w:jc w:val="center"/>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5,2 ± 0,3</w:t>
            </w:r>
          </w:p>
        </w:tc>
        <w:tc>
          <w:tcPr>
            <w:tcW w:w="2977" w:type="dxa"/>
          </w:tcPr>
          <w:p w14:paraId="5B261F2D" w14:textId="62E0A7D1" w:rsidR="00EC3085" w:rsidRDefault="00EC3085" w:rsidP="00EC3085">
            <w:pPr>
              <w:jc w:val="center"/>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eastAsia="ru-RU"/>
              </w:rPr>
              <w:t>6,1 ± 0,2</w:t>
            </w:r>
          </w:p>
        </w:tc>
      </w:tr>
      <w:tr w:rsidR="00EC3085" w14:paraId="72853329" w14:textId="77777777" w:rsidTr="00EC3085">
        <w:tc>
          <w:tcPr>
            <w:tcW w:w="2287" w:type="dxa"/>
          </w:tcPr>
          <w:p w14:paraId="2FD2FAC7" w14:textId="2D2D9364" w:rsidR="00EC3085" w:rsidRDefault="00EC3085" w:rsidP="000B5642">
            <w:pPr>
              <w:jc w:val="both"/>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eastAsia="ru-RU"/>
              </w:rPr>
              <w:t>Адгезия (г)</w:t>
            </w:r>
          </w:p>
        </w:tc>
        <w:tc>
          <w:tcPr>
            <w:tcW w:w="1932" w:type="dxa"/>
          </w:tcPr>
          <w:p w14:paraId="7E6C2566" w14:textId="174AE6DE" w:rsidR="00EC3085" w:rsidRPr="009C0D1B" w:rsidRDefault="00EC3085" w:rsidP="00EC3085">
            <w:pPr>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eastAsia="ru-RU"/>
              </w:rPr>
              <w:t>100–110</w:t>
            </w:r>
          </w:p>
        </w:tc>
        <w:tc>
          <w:tcPr>
            <w:tcW w:w="2268" w:type="dxa"/>
          </w:tcPr>
          <w:p w14:paraId="048F1AB8" w14:textId="51311BE7" w:rsidR="00EC3085" w:rsidRPr="000B5642" w:rsidRDefault="00EC3085" w:rsidP="00EC3085">
            <w:pPr>
              <w:jc w:val="center"/>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95 ± 4</w:t>
            </w:r>
          </w:p>
        </w:tc>
        <w:tc>
          <w:tcPr>
            <w:tcW w:w="2977" w:type="dxa"/>
          </w:tcPr>
          <w:p w14:paraId="1FA405F4" w14:textId="2048BA3E" w:rsidR="00EC3085" w:rsidRDefault="00EC3085" w:rsidP="00EC3085">
            <w:pPr>
              <w:jc w:val="center"/>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eastAsia="ru-RU"/>
              </w:rPr>
              <w:t>105 ± 3</w:t>
            </w:r>
          </w:p>
        </w:tc>
      </w:tr>
      <w:tr w:rsidR="00EC3085" w14:paraId="7D7442EA" w14:textId="77777777" w:rsidTr="00EC3085">
        <w:tc>
          <w:tcPr>
            <w:tcW w:w="2287" w:type="dxa"/>
          </w:tcPr>
          <w:p w14:paraId="7B089DB5" w14:textId="728F2CE8" w:rsidR="00EC3085" w:rsidRDefault="00EC3085" w:rsidP="000B5642">
            <w:pPr>
              <w:jc w:val="both"/>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eastAsia="ru-RU"/>
              </w:rPr>
              <w:t>Сынғыштық (мм)</w:t>
            </w:r>
          </w:p>
        </w:tc>
        <w:tc>
          <w:tcPr>
            <w:tcW w:w="1932" w:type="dxa"/>
          </w:tcPr>
          <w:p w14:paraId="5C1FAB24" w14:textId="06857B09" w:rsidR="00EC3085" w:rsidRPr="000B5642" w:rsidRDefault="00EC3085" w:rsidP="00EC3085">
            <w:pPr>
              <w:jc w:val="center"/>
              <w:rPr>
                <w:rFonts w:ascii="Times New Roman" w:eastAsiaTheme="minorEastAsia" w:hAnsi="Times New Roman" w:cs="Times New Roman"/>
                <w:sz w:val="28"/>
                <w:szCs w:val="28"/>
                <w:lang w:eastAsia="ru-RU"/>
              </w:rPr>
            </w:pPr>
            <w:r w:rsidRPr="009C0D1B">
              <w:rPr>
                <w:rFonts w:ascii="Times New Roman" w:eastAsiaTheme="minorEastAsia" w:hAnsi="Times New Roman" w:cs="Times New Roman"/>
                <w:sz w:val="28"/>
                <w:szCs w:val="28"/>
                <w:lang w:eastAsia="ru-RU"/>
              </w:rPr>
              <w:t>2,5–3,0</w:t>
            </w:r>
          </w:p>
        </w:tc>
        <w:tc>
          <w:tcPr>
            <w:tcW w:w="2268" w:type="dxa"/>
          </w:tcPr>
          <w:p w14:paraId="1469AAEE" w14:textId="64084841" w:rsidR="00EC3085" w:rsidRPr="000B5642" w:rsidRDefault="00EC3085" w:rsidP="00EC3085">
            <w:pPr>
              <w:jc w:val="center"/>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3,1 ± 0,2</w:t>
            </w:r>
          </w:p>
        </w:tc>
        <w:tc>
          <w:tcPr>
            <w:tcW w:w="2977" w:type="dxa"/>
          </w:tcPr>
          <w:p w14:paraId="058C9672" w14:textId="06A5BC1D" w:rsidR="00EC3085" w:rsidRDefault="00EC3085" w:rsidP="00EC3085">
            <w:pPr>
              <w:jc w:val="center"/>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eastAsia="ru-RU"/>
              </w:rPr>
              <w:t>2,6 ± 0,1</w:t>
            </w:r>
          </w:p>
        </w:tc>
      </w:tr>
    </w:tbl>
    <w:p w14:paraId="541A38F0" w14:textId="77777777" w:rsidR="009C0D1B" w:rsidRPr="002A31A1" w:rsidRDefault="009C0D1B" w:rsidP="009C0D1B">
      <w:pPr>
        <w:spacing w:after="0" w:line="240" w:lineRule="auto"/>
        <w:ind w:firstLine="720"/>
        <w:jc w:val="both"/>
        <w:rPr>
          <w:rFonts w:ascii="Times New Roman" w:eastAsiaTheme="minorEastAsia" w:hAnsi="Times New Roman" w:cs="Times New Roman"/>
          <w:color w:val="4472C4" w:themeColor="accent1"/>
          <w:sz w:val="20"/>
          <w:szCs w:val="20"/>
          <w:lang w:val="en-US" w:eastAsia="ru-RU"/>
        </w:rPr>
      </w:pPr>
      <w:r w:rsidRPr="002A31A1">
        <w:rPr>
          <w:rFonts w:ascii="Times New Roman" w:eastAsiaTheme="minorEastAsia" w:hAnsi="Times New Roman" w:cs="Times New Roman"/>
          <w:color w:val="4472C4" w:themeColor="accent1"/>
          <w:sz w:val="20"/>
          <w:szCs w:val="20"/>
          <w:lang w:val="en-US" w:eastAsia="ru-RU"/>
        </w:rPr>
        <w:t>¹ Kavas, G., &amp; Kavas, N. (2016). Textural and sensory properties of traditional Turkish herby cheese (Otlu Peynir) during storage. Food Science and Technology, 36(2), 344–350. https://doi.org/10.1590/1678-457X.0014</w:t>
      </w:r>
    </w:p>
    <w:p w14:paraId="14C9A8F2" w14:textId="77777777" w:rsidR="009C0D1B" w:rsidRDefault="009C0D1B" w:rsidP="000B5642">
      <w:pPr>
        <w:spacing w:after="0" w:line="240" w:lineRule="auto"/>
        <w:ind w:firstLine="720"/>
        <w:jc w:val="both"/>
        <w:rPr>
          <w:rFonts w:ascii="Times New Roman" w:eastAsiaTheme="minorEastAsia" w:hAnsi="Times New Roman" w:cs="Times New Roman"/>
          <w:sz w:val="28"/>
          <w:szCs w:val="28"/>
          <w:lang w:val="kk-KZ" w:eastAsia="ru-RU"/>
        </w:rPr>
      </w:pPr>
    </w:p>
    <w:p w14:paraId="5F81D92E" w14:textId="6D5FC6B6" w:rsidR="000B5642" w:rsidRDefault="000B5642" w:rsidP="000B5642">
      <w:pPr>
        <w:spacing w:after="0" w:line="240" w:lineRule="auto"/>
        <w:ind w:firstLine="720"/>
        <w:jc w:val="both"/>
        <w:rPr>
          <w:rFonts w:ascii="Times New Roman" w:eastAsiaTheme="minorEastAsia" w:hAnsi="Times New Roman" w:cs="Times New Roman"/>
          <w:sz w:val="28"/>
          <w:szCs w:val="28"/>
          <w:lang w:eastAsia="ru-RU"/>
        </w:rPr>
      </w:pPr>
      <w:r w:rsidRPr="00C76084">
        <w:rPr>
          <w:rFonts w:ascii="Times New Roman" w:eastAsiaTheme="minorEastAsia" w:hAnsi="Times New Roman" w:cs="Times New Roman"/>
          <w:sz w:val="28"/>
          <w:szCs w:val="28"/>
          <w:lang w:val="kk-KZ" w:eastAsia="ru-RU"/>
        </w:rPr>
        <w:t xml:space="preserve">Зерттеу нәтижелері көрсеткендей, саумалдық қосылған ірімшіктің құрылымдық тұрақтылығы жоғары. Қатты қысуға төзімділігі 0,3 N-ге жоғары болды, бұл өнімнің сақтау кезінде құрылымын жақсы сақтайтынын білдіреді. Серпімділік пен адгезия көрсеткіштері де жоғары болып, тұтыну кезінде жағымды текстураны қамтамасыз етеді. </w:t>
      </w:r>
      <w:r w:rsidRPr="000B5642">
        <w:rPr>
          <w:rFonts w:ascii="Times New Roman" w:eastAsiaTheme="minorEastAsia" w:hAnsi="Times New Roman" w:cs="Times New Roman"/>
          <w:sz w:val="28"/>
          <w:szCs w:val="28"/>
          <w:lang w:eastAsia="ru-RU"/>
        </w:rPr>
        <w:t>Сынғыштықтың төмендеуі өнімнің бөлшектенбей, тұтас қалпында сақталуына ықпал етеді.</w:t>
      </w:r>
    </w:p>
    <w:p w14:paraId="0E5737EB" w14:textId="77777777" w:rsidR="002A31A1" w:rsidRDefault="002A31A1" w:rsidP="000B5642">
      <w:pPr>
        <w:spacing w:after="0" w:line="240" w:lineRule="auto"/>
        <w:ind w:firstLine="720"/>
        <w:jc w:val="both"/>
        <w:rPr>
          <w:rFonts w:ascii="Times New Roman" w:eastAsiaTheme="minorEastAsia" w:hAnsi="Times New Roman" w:cs="Times New Roman"/>
          <w:sz w:val="28"/>
          <w:szCs w:val="28"/>
          <w:lang w:eastAsia="ru-RU"/>
        </w:rPr>
      </w:pPr>
    </w:p>
    <w:p w14:paraId="35907F72" w14:textId="64E513A7" w:rsidR="00F404AC" w:rsidRDefault="00F404AC" w:rsidP="00F404AC">
      <w:pPr>
        <w:spacing w:after="0" w:line="240" w:lineRule="auto"/>
        <w:ind w:firstLine="720"/>
        <w:jc w:val="center"/>
        <w:rPr>
          <w:rFonts w:ascii="Times New Roman" w:eastAsiaTheme="minorEastAsia" w:hAnsi="Times New Roman" w:cs="Times New Roman"/>
          <w:sz w:val="28"/>
          <w:szCs w:val="28"/>
          <w:lang w:eastAsia="ru-RU"/>
        </w:rPr>
      </w:pPr>
      <w:r>
        <w:rPr>
          <w:noProof/>
          <w:lang w:eastAsia="ru-RU"/>
        </w:rPr>
        <w:drawing>
          <wp:inline distT="0" distB="0" distL="0" distR="0" wp14:anchorId="469A57EC" wp14:editId="79401A98">
            <wp:extent cx="3995225" cy="1871003"/>
            <wp:effectExtent l="0" t="0" r="5715" b="0"/>
            <wp:docPr id="14" name="Диаграмма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32FE39B" w14:textId="4A76F934" w:rsidR="00F404AC" w:rsidRDefault="00F404AC" w:rsidP="00F404AC">
      <w:pPr>
        <w:spacing w:after="0" w:line="240" w:lineRule="auto"/>
        <w:ind w:firstLine="720"/>
        <w:jc w:val="center"/>
        <w:rPr>
          <w:rFonts w:ascii="Times New Roman" w:eastAsiaTheme="minorEastAsia" w:hAnsi="Times New Roman" w:cs="Times New Roman"/>
          <w:sz w:val="28"/>
          <w:szCs w:val="28"/>
          <w:lang w:eastAsia="ru-RU"/>
        </w:rPr>
      </w:pPr>
    </w:p>
    <w:p w14:paraId="51432245" w14:textId="242A9EB0" w:rsidR="00F404AC" w:rsidRDefault="00F404AC" w:rsidP="00F404AC">
      <w:pPr>
        <w:spacing w:after="0" w:line="240" w:lineRule="auto"/>
        <w:ind w:firstLine="720"/>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Сурет 1</w:t>
      </w:r>
      <w:r w:rsidR="00726E91" w:rsidRPr="00726E91">
        <w:rPr>
          <w:rFonts w:ascii="Times New Roman" w:eastAsiaTheme="minorEastAsia" w:hAnsi="Times New Roman" w:cs="Times New Roman"/>
          <w:sz w:val="28"/>
          <w:szCs w:val="28"/>
          <w:lang w:eastAsia="ru-RU"/>
        </w:rPr>
        <w:t xml:space="preserve">5 </w:t>
      </w:r>
      <w:r>
        <w:rPr>
          <w:rFonts w:ascii="Times New Roman" w:eastAsiaTheme="minorEastAsia" w:hAnsi="Times New Roman" w:cs="Times New Roman"/>
          <w:sz w:val="28"/>
          <w:szCs w:val="28"/>
          <w:lang w:val="kk-KZ" w:eastAsia="ru-RU"/>
        </w:rPr>
        <w:t>- Сақтау мерзіміне байланысты реологиялық көрсеткіштер</w:t>
      </w:r>
    </w:p>
    <w:p w14:paraId="336E45F7" w14:textId="77777777" w:rsidR="00F404AC" w:rsidRPr="000B5642" w:rsidRDefault="00F404AC" w:rsidP="00F404AC">
      <w:pPr>
        <w:spacing w:after="0" w:line="240" w:lineRule="auto"/>
        <w:ind w:firstLine="720"/>
        <w:jc w:val="center"/>
        <w:rPr>
          <w:rFonts w:ascii="Times New Roman" w:eastAsiaTheme="minorEastAsia" w:hAnsi="Times New Roman" w:cs="Times New Roman"/>
          <w:sz w:val="28"/>
          <w:szCs w:val="28"/>
          <w:lang w:val="kk-KZ" w:eastAsia="ru-RU"/>
        </w:rPr>
      </w:pPr>
    </w:p>
    <w:p w14:paraId="2DF214C2" w14:textId="681041BC" w:rsidR="00F404AC" w:rsidRPr="00C76084" w:rsidRDefault="00F404AC" w:rsidP="00F404AC">
      <w:pPr>
        <w:tabs>
          <w:tab w:val="num" w:pos="720"/>
        </w:tabs>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lastRenderedPageBreak/>
        <w:t xml:space="preserve">Суретте </w:t>
      </w:r>
      <w:r w:rsidRPr="00C76084">
        <w:rPr>
          <w:rFonts w:ascii="Times New Roman" w:eastAsiaTheme="minorEastAsia" w:hAnsi="Times New Roman" w:cs="Times New Roman"/>
          <w:sz w:val="28"/>
          <w:szCs w:val="28"/>
          <w:lang w:val="kk-KZ" w:eastAsia="ru-RU"/>
        </w:rPr>
        <w:t>0–15 күн аралығында сақтау барысында</w:t>
      </w:r>
      <w:r>
        <w:rPr>
          <w:rFonts w:ascii="Times New Roman" w:eastAsiaTheme="minorEastAsia" w:hAnsi="Times New Roman" w:cs="Times New Roman"/>
          <w:sz w:val="28"/>
          <w:szCs w:val="28"/>
          <w:lang w:val="kk-KZ" w:eastAsia="ru-RU"/>
        </w:rPr>
        <w:t xml:space="preserve">  қ</w:t>
      </w:r>
      <w:r w:rsidRPr="00C76084">
        <w:rPr>
          <w:rFonts w:ascii="Times New Roman" w:eastAsiaTheme="minorEastAsia" w:hAnsi="Times New Roman" w:cs="Times New Roman"/>
          <w:sz w:val="28"/>
          <w:szCs w:val="28"/>
          <w:lang w:val="kk-KZ" w:eastAsia="ru-RU"/>
        </w:rPr>
        <w:t>аттылық 2,94 Н-дан 3,81 Н-ға дейін артты. Бұл ірімшіктің құрғауына және ылғал жоғалтуына байланысты құрылымының қатайғанын көрсетеді.</w:t>
      </w:r>
      <w:r>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Серпімділік керісінше, 8,76 мм-ден 6,92 мм-ге дейін төмендеді. Серпімділік төмендеуі ақуыз матрицасының тығыздануымен және сүтқышқылды бактериялардың ферментативтік белсенділігімен байланысты.</w:t>
      </w:r>
      <w:r>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Адгезия (тұтқырлық) 0,45 Н·мм-ден 0,33 Н·мм-ге дейін төмендеді, бұл өнімнің жұмсақтық қасиетінің төмендеуін білдіреді.</w:t>
      </w:r>
    </w:p>
    <w:p w14:paraId="3B132035" w14:textId="77777777" w:rsidR="00F404AC" w:rsidRPr="00C76084" w:rsidRDefault="00F404AC" w:rsidP="00F404AC">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Жалпы, 10 күнге дейін ірімшік сапасы мен құрылымы стандарттарға сай келеді, 15-күні шартты түрде жарамды деп бағаланды. Бұл көрсеткіштер саумалдықтың табиғи құрамындағы антиоксиданттар мен фитохимиялық қосылыстардың ірімшіктің құрылымын тұрақтандыруда және микрофлораның тепе-теңдігін сақтауында маңызды рөл атқаратынын көрсетеді.</w:t>
      </w:r>
    </w:p>
    <w:p w14:paraId="25E01DE4" w14:textId="4573A2E2" w:rsidR="000B5642" w:rsidRPr="00C76084"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Иілгіштік, серпімділік және қаттылықтың жоғары деңгейде сақталуы ірімшіктің құрылымының уақыт өте келе бұзылмауын қамтамасыз етеді. Бұл жағдай өнімнің микробиологиялық тұрақтылығына қосымша артықшылық береді. Саумалдықтың құрамындағы табиғи антиоксиданттар мен талшықтар суды ұстап тұру қабілетін күшейтіп, синерезистің (судың бөлінуі) алдын алады.</w:t>
      </w:r>
    </w:p>
    <w:p w14:paraId="21E76CDA" w14:textId="77777777" w:rsidR="000B5642" w:rsidRPr="00C76084"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Микробиологиялық зерттеулер мен реологиялық көрсеткіштерді бірлесіп талдау нәтижесінде, саумалдық қосылған қой сүтінен жасалған жұмсақ ірімшіктің сақтау мерзімі 15 күн деп ұсынылды. Бұл мерзім ішінде құрылымдық-механикалық қасиеттер тұрақты сақталып, өнім тұтынуға жарамды күйде қалады.</w:t>
      </w:r>
    </w:p>
    <w:p w14:paraId="7DAA02B1" w14:textId="05759D06" w:rsidR="000B5642" w:rsidRPr="00C76084"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val="kk-KZ" w:eastAsia="ru-RU"/>
        </w:rPr>
        <w:t>Кестеде</w:t>
      </w:r>
      <w:r>
        <w:rPr>
          <w:rFonts w:ascii="Times New Roman" w:eastAsiaTheme="minorEastAsia" w:hAnsi="Times New Roman" w:cs="Times New Roman"/>
          <w:b/>
          <w:bCs/>
          <w:sz w:val="28"/>
          <w:szCs w:val="28"/>
          <w:lang w:val="kk-KZ" w:eastAsia="ru-RU"/>
        </w:rPr>
        <w:t xml:space="preserve"> </w:t>
      </w:r>
      <w:r w:rsidRPr="00C76084">
        <w:rPr>
          <w:rFonts w:ascii="Times New Roman" w:eastAsiaTheme="minorEastAsia" w:hAnsi="Times New Roman" w:cs="Times New Roman"/>
          <w:sz w:val="28"/>
          <w:szCs w:val="28"/>
          <w:lang w:val="kk-KZ" w:eastAsia="ru-RU"/>
        </w:rPr>
        <w:t xml:space="preserve"> келесі көрсеткіштер 15 күн ішінде (1, 5, 10, 15-күндер) салыстырылады:</w:t>
      </w:r>
    </w:p>
    <w:p w14:paraId="0C159ACB" w14:textId="77777777" w:rsidR="000B5642" w:rsidRPr="00C76084"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p>
    <w:p w14:paraId="09A216C6" w14:textId="614C107E" w:rsidR="000B5642" w:rsidRDefault="000B5642" w:rsidP="00726E91">
      <w:pPr>
        <w:spacing w:after="0" w:line="240" w:lineRule="auto"/>
        <w:jc w:val="both"/>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val="kk-KZ" w:eastAsia="ru-RU"/>
        </w:rPr>
        <w:t xml:space="preserve">Кесте </w:t>
      </w:r>
      <w:r w:rsidR="00726E91" w:rsidRPr="00726E91">
        <w:rPr>
          <w:rFonts w:ascii="Times New Roman" w:eastAsiaTheme="minorEastAsia" w:hAnsi="Times New Roman" w:cs="Times New Roman"/>
          <w:sz w:val="28"/>
          <w:szCs w:val="28"/>
          <w:lang w:val="kk-KZ" w:eastAsia="ru-RU"/>
        </w:rPr>
        <w:t>49</w:t>
      </w:r>
      <w:r w:rsidRPr="00C76084">
        <w:rPr>
          <w:rFonts w:ascii="Times New Roman" w:eastAsiaTheme="minorEastAsia" w:hAnsi="Times New Roman" w:cs="Times New Roman"/>
          <w:sz w:val="28"/>
          <w:szCs w:val="28"/>
          <w:lang w:val="kk-KZ" w:eastAsia="ru-RU"/>
        </w:rPr>
        <w:t xml:space="preserve"> – Жарамдылық мерзімі бойы</w:t>
      </w:r>
      <w:r>
        <w:rPr>
          <w:rFonts w:ascii="Times New Roman" w:eastAsiaTheme="minorEastAsia" w:hAnsi="Times New Roman" w:cs="Times New Roman"/>
          <w:sz w:val="28"/>
          <w:szCs w:val="28"/>
          <w:lang w:val="kk-KZ" w:eastAsia="ru-RU"/>
        </w:rPr>
        <w:t xml:space="preserve">нша саумалдық қосылған </w:t>
      </w:r>
      <w:r w:rsidRPr="00C76084">
        <w:rPr>
          <w:rFonts w:ascii="Times New Roman" w:eastAsiaTheme="minorEastAsia" w:hAnsi="Times New Roman" w:cs="Times New Roman"/>
          <w:sz w:val="28"/>
          <w:szCs w:val="28"/>
          <w:lang w:val="kk-KZ" w:eastAsia="ru-RU"/>
        </w:rPr>
        <w:t xml:space="preserve"> ірімшіктің құрылымдық </w:t>
      </w:r>
      <w:r>
        <w:rPr>
          <w:rFonts w:ascii="Times New Roman" w:eastAsiaTheme="minorEastAsia" w:hAnsi="Times New Roman" w:cs="Times New Roman"/>
          <w:sz w:val="28"/>
          <w:szCs w:val="28"/>
          <w:lang w:val="kk-KZ" w:eastAsia="ru-RU"/>
        </w:rPr>
        <w:t>көрсеткіштерінің</w:t>
      </w:r>
      <w:r w:rsidRPr="00C76084">
        <w:rPr>
          <w:rFonts w:ascii="Times New Roman" w:eastAsiaTheme="minorEastAsia" w:hAnsi="Times New Roman" w:cs="Times New Roman"/>
          <w:sz w:val="28"/>
          <w:szCs w:val="28"/>
          <w:lang w:val="kk-KZ" w:eastAsia="ru-RU"/>
        </w:rPr>
        <w:t xml:space="preserve"> өзгерісі</w:t>
      </w:r>
    </w:p>
    <w:p w14:paraId="080E1423" w14:textId="77777777" w:rsidR="009C0D1B" w:rsidRDefault="009C0D1B" w:rsidP="000B5642">
      <w:pPr>
        <w:spacing w:after="0" w:line="240" w:lineRule="auto"/>
        <w:ind w:firstLine="720"/>
        <w:jc w:val="both"/>
        <w:rPr>
          <w:rFonts w:ascii="Times New Roman" w:eastAsiaTheme="minorEastAsia" w:hAnsi="Times New Roman" w:cs="Times New Roman"/>
          <w:sz w:val="28"/>
          <w:szCs w:val="28"/>
          <w:lang w:val="kk-KZ" w:eastAsia="ru-RU"/>
        </w:rPr>
      </w:pPr>
    </w:p>
    <w:tbl>
      <w:tblPr>
        <w:tblStyle w:val="ad"/>
        <w:tblW w:w="0" w:type="auto"/>
        <w:tblLook w:val="04A0" w:firstRow="1" w:lastRow="0" w:firstColumn="1" w:lastColumn="0" w:noHBand="0" w:noVBand="1"/>
      </w:tblPr>
      <w:tblGrid>
        <w:gridCol w:w="1101"/>
        <w:gridCol w:w="2727"/>
        <w:gridCol w:w="1914"/>
        <w:gridCol w:w="1914"/>
        <w:gridCol w:w="1915"/>
      </w:tblGrid>
      <w:tr w:rsidR="000B5642" w:rsidRPr="000B5642" w14:paraId="7B76DF2A" w14:textId="77777777" w:rsidTr="00F404AC">
        <w:tc>
          <w:tcPr>
            <w:tcW w:w="1101" w:type="dxa"/>
          </w:tcPr>
          <w:p w14:paraId="73DE4E53" w14:textId="07875A7F" w:rsidR="000B5642" w:rsidRPr="000B5642" w:rsidRDefault="000B5642" w:rsidP="000B5642">
            <w:pPr>
              <w:jc w:val="center"/>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Күн</w:t>
            </w:r>
          </w:p>
        </w:tc>
        <w:tc>
          <w:tcPr>
            <w:tcW w:w="2727" w:type="dxa"/>
            <w:vAlign w:val="center"/>
          </w:tcPr>
          <w:p w14:paraId="326FC9CD" w14:textId="0A3CC7F8" w:rsidR="000B5642" w:rsidRPr="000B5642" w:rsidRDefault="000B5642" w:rsidP="000B5642">
            <w:pPr>
              <w:jc w:val="center"/>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Қаттылық (Н)</w:t>
            </w:r>
          </w:p>
        </w:tc>
        <w:tc>
          <w:tcPr>
            <w:tcW w:w="1914" w:type="dxa"/>
            <w:vAlign w:val="center"/>
          </w:tcPr>
          <w:p w14:paraId="059D9CDC" w14:textId="58D031A2" w:rsidR="000B5642" w:rsidRPr="000B5642" w:rsidRDefault="000B5642" w:rsidP="000B5642">
            <w:pPr>
              <w:jc w:val="center"/>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Серпімділік (мм)</w:t>
            </w:r>
          </w:p>
        </w:tc>
        <w:tc>
          <w:tcPr>
            <w:tcW w:w="1914" w:type="dxa"/>
            <w:vAlign w:val="center"/>
          </w:tcPr>
          <w:p w14:paraId="0A97602B" w14:textId="460D0B10" w:rsidR="000B5642" w:rsidRPr="000B5642" w:rsidRDefault="000B5642" w:rsidP="000B5642">
            <w:pPr>
              <w:jc w:val="center"/>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Адгезия (г·сек)</w:t>
            </w:r>
          </w:p>
        </w:tc>
        <w:tc>
          <w:tcPr>
            <w:tcW w:w="1915" w:type="dxa"/>
            <w:vAlign w:val="center"/>
          </w:tcPr>
          <w:p w14:paraId="6C510698" w14:textId="7D6E3E46" w:rsidR="000B5642" w:rsidRPr="000B5642" w:rsidRDefault="000B5642" w:rsidP="000B5642">
            <w:pPr>
              <w:jc w:val="center"/>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Сынықтық (Н)</w:t>
            </w:r>
          </w:p>
        </w:tc>
      </w:tr>
      <w:tr w:rsidR="000B5642" w:rsidRPr="000B5642" w14:paraId="3F4F2F1A" w14:textId="77777777" w:rsidTr="00F404AC">
        <w:tc>
          <w:tcPr>
            <w:tcW w:w="1101" w:type="dxa"/>
            <w:vAlign w:val="center"/>
          </w:tcPr>
          <w:p w14:paraId="1A5C4878" w14:textId="55A8A8E1"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1</w:t>
            </w:r>
          </w:p>
        </w:tc>
        <w:tc>
          <w:tcPr>
            <w:tcW w:w="2727" w:type="dxa"/>
            <w:vAlign w:val="center"/>
          </w:tcPr>
          <w:p w14:paraId="6154E0F5" w14:textId="4263AF02"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5.23</w:t>
            </w:r>
          </w:p>
        </w:tc>
        <w:tc>
          <w:tcPr>
            <w:tcW w:w="1914" w:type="dxa"/>
            <w:vAlign w:val="center"/>
          </w:tcPr>
          <w:p w14:paraId="10470E25" w14:textId="053DAF74"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2.12</w:t>
            </w:r>
          </w:p>
        </w:tc>
        <w:tc>
          <w:tcPr>
            <w:tcW w:w="1914" w:type="dxa"/>
            <w:vAlign w:val="center"/>
          </w:tcPr>
          <w:p w14:paraId="10F64D94" w14:textId="2A80B2CF"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0.78</w:t>
            </w:r>
          </w:p>
        </w:tc>
        <w:tc>
          <w:tcPr>
            <w:tcW w:w="1915" w:type="dxa"/>
            <w:vAlign w:val="center"/>
          </w:tcPr>
          <w:p w14:paraId="540AD9B7" w14:textId="2658757C"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3.90</w:t>
            </w:r>
          </w:p>
        </w:tc>
      </w:tr>
      <w:tr w:rsidR="000B5642" w:rsidRPr="000B5642" w14:paraId="17BF7C08" w14:textId="77777777" w:rsidTr="00F404AC">
        <w:tc>
          <w:tcPr>
            <w:tcW w:w="1101" w:type="dxa"/>
            <w:vAlign w:val="center"/>
          </w:tcPr>
          <w:p w14:paraId="5BCEC851" w14:textId="2A9FD80F"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5</w:t>
            </w:r>
          </w:p>
        </w:tc>
        <w:tc>
          <w:tcPr>
            <w:tcW w:w="2727" w:type="dxa"/>
            <w:vAlign w:val="center"/>
          </w:tcPr>
          <w:p w14:paraId="26E7BD65" w14:textId="51309243"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5.10</w:t>
            </w:r>
          </w:p>
        </w:tc>
        <w:tc>
          <w:tcPr>
            <w:tcW w:w="1914" w:type="dxa"/>
            <w:vAlign w:val="center"/>
          </w:tcPr>
          <w:p w14:paraId="235989BC" w14:textId="4F67F3DF"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2.05</w:t>
            </w:r>
          </w:p>
        </w:tc>
        <w:tc>
          <w:tcPr>
            <w:tcW w:w="1914" w:type="dxa"/>
            <w:vAlign w:val="center"/>
          </w:tcPr>
          <w:p w14:paraId="3D05B40F" w14:textId="6203A28D"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0.75</w:t>
            </w:r>
          </w:p>
        </w:tc>
        <w:tc>
          <w:tcPr>
            <w:tcW w:w="1915" w:type="dxa"/>
            <w:vAlign w:val="center"/>
          </w:tcPr>
          <w:p w14:paraId="1ED97739" w14:textId="407FF4AF"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3.85</w:t>
            </w:r>
          </w:p>
        </w:tc>
      </w:tr>
      <w:tr w:rsidR="000B5642" w:rsidRPr="000B5642" w14:paraId="3E7E7393" w14:textId="77777777" w:rsidTr="00F404AC">
        <w:tc>
          <w:tcPr>
            <w:tcW w:w="1101" w:type="dxa"/>
            <w:vAlign w:val="center"/>
          </w:tcPr>
          <w:p w14:paraId="28060CD5" w14:textId="07DAA1EA"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10</w:t>
            </w:r>
          </w:p>
        </w:tc>
        <w:tc>
          <w:tcPr>
            <w:tcW w:w="2727" w:type="dxa"/>
            <w:vAlign w:val="center"/>
          </w:tcPr>
          <w:p w14:paraId="0B271DA0" w14:textId="6982344B"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4.85</w:t>
            </w:r>
          </w:p>
        </w:tc>
        <w:tc>
          <w:tcPr>
            <w:tcW w:w="1914" w:type="dxa"/>
            <w:vAlign w:val="center"/>
          </w:tcPr>
          <w:p w14:paraId="76A83938" w14:textId="431D1A7B"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1.96</w:t>
            </w:r>
          </w:p>
        </w:tc>
        <w:tc>
          <w:tcPr>
            <w:tcW w:w="1914" w:type="dxa"/>
            <w:vAlign w:val="center"/>
          </w:tcPr>
          <w:p w14:paraId="2EA81F18" w14:textId="4E8DB67A"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0.69</w:t>
            </w:r>
          </w:p>
        </w:tc>
        <w:tc>
          <w:tcPr>
            <w:tcW w:w="1915" w:type="dxa"/>
            <w:vAlign w:val="center"/>
          </w:tcPr>
          <w:p w14:paraId="02BD980A" w14:textId="2D9E3F56"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3.60</w:t>
            </w:r>
          </w:p>
        </w:tc>
      </w:tr>
      <w:tr w:rsidR="000B5642" w:rsidRPr="000B5642" w14:paraId="39C955B7" w14:textId="77777777" w:rsidTr="00F404AC">
        <w:tc>
          <w:tcPr>
            <w:tcW w:w="1101" w:type="dxa"/>
            <w:vAlign w:val="center"/>
          </w:tcPr>
          <w:p w14:paraId="1424B43C" w14:textId="2AF097FE"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15</w:t>
            </w:r>
          </w:p>
        </w:tc>
        <w:tc>
          <w:tcPr>
            <w:tcW w:w="2727" w:type="dxa"/>
            <w:vAlign w:val="center"/>
          </w:tcPr>
          <w:p w14:paraId="5F232681" w14:textId="6B03A544"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4.45</w:t>
            </w:r>
          </w:p>
        </w:tc>
        <w:tc>
          <w:tcPr>
            <w:tcW w:w="1914" w:type="dxa"/>
            <w:vAlign w:val="center"/>
          </w:tcPr>
          <w:p w14:paraId="6289125B" w14:textId="05E8122D"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1.78</w:t>
            </w:r>
          </w:p>
        </w:tc>
        <w:tc>
          <w:tcPr>
            <w:tcW w:w="1914" w:type="dxa"/>
            <w:vAlign w:val="center"/>
          </w:tcPr>
          <w:p w14:paraId="3F9211B0" w14:textId="330DEE30"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0.60</w:t>
            </w:r>
          </w:p>
        </w:tc>
        <w:tc>
          <w:tcPr>
            <w:tcW w:w="1915" w:type="dxa"/>
            <w:vAlign w:val="center"/>
          </w:tcPr>
          <w:p w14:paraId="61BD649A" w14:textId="387776DD" w:rsidR="000B5642" w:rsidRPr="000B5642" w:rsidRDefault="000B5642" w:rsidP="000B5642">
            <w:pPr>
              <w:jc w:val="both"/>
              <w:rPr>
                <w:rFonts w:ascii="Times New Roman" w:eastAsiaTheme="minorEastAsia" w:hAnsi="Times New Roman" w:cs="Times New Roman"/>
                <w:sz w:val="28"/>
                <w:szCs w:val="28"/>
                <w:lang w:eastAsia="ru-RU"/>
              </w:rPr>
            </w:pPr>
            <w:r w:rsidRPr="000B5642">
              <w:rPr>
                <w:rFonts w:ascii="Times New Roman" w:eastAsiaTheme="minorEastAsia" w:hAnsi="Times New Roman" w:cs="Times New Roman"/>
                <w:sz w:val="28"/>
                <w:szCs w:val="28"/>
                <w:lang w:eastAsia="ru-RU"/>
              </w:rPr>
              <w:t>3.22</w:t>
            </w:r>
          </w:p>
        </w:tc>
      </w:tr>
    </w:tbl>
    <w:p w14:paraId="35075FCB" w14:textId="1F9588AE" w:rsidR="000B5642" w:rsidRDefault="000B5642" w:rsidP="000B5642">
      <w:pPr>
        <w:spacing w:after="0" w:line="240" w:lineRule="auto"/>
        <w:ind w:firstLine="720"/>
        <w:jc w:val="both"/>
        <w:rPr>
          <w:rFonts w:ascii="Times New Roman" w:eastAsiaTheme="minorEastAsia" w:hAnsi="Times New Roman" w:cs="Times New Roman"/>
          <w:sz w:val="28"/>
          <w:szCs w:val="28"/>
          <w:lang w:eastAsia="ru-RU"/>
        </w:rPr>
      </w:pPr>
    </w:p>
    <w:p w14:paraId="0AF5CF31" w14:textId="458A0E1A" w:rsidR="000B5642" w:rsidRPr="00C76084"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Кесте</w:t>
      </w:r>
      <w:r w:rsidRPr="00C76084">
        <w:rPr>
          <w:rFonts w:ascii="Times New Roman" w:eastAsiaTheme="minorEastAsia" w:hAnsi="Times New Roman" w:cs="Times New Roman"/>
          <w:sz w:val="28"/>
          <w:szCs w:val="28"/>
          <w:lang w:val="kk-KZ" w:eastAsia="ru-RU"/>
        </w:rPr>
        <w:t xml:space="preserve"> 12-де қой сүтіне кептірілген саумалдық қосып дайындалған жұмсақ ірімшіктің жарамдылық мерзімі бойындағы құрылымдық қасиеттерінің өзгеру динамикасы көрсетілген. Қаттылық (Н), серпімділік (мм), адгезия (г·сек) және сынықтық (Н) сияқты негізгі көрсеткіштер </w:t>
      </w:r>
      <w:r w:rsidRPr="00C76084">
        <w:rPr>
          <w:rFonts w:ascii="Times New Roman" w:eastAsiaTheme="minorEastAsia" w:hAnsi="Times New Roman" w:cs="Times New Roman"/>
          <w:sz w:val="28"/>
          <w:szCs w:val="28"/>
          <w:lang w:val="kk-KZ" w:eastAsia="ru-RU"/>
        </w:rPr>
        <w:lastRenderedPageBreak/>
        <w:t>ірімшіктің сақтау уақыты өткен сайын біртіндеп төмендейтінін айқын байқатады.</w:t>
      </w:r>
    </w:p>
    <w:p w14:paraId="131A4420" w14:textId="7D77FEC9" w:rsidR="000B5642" w:rsidRPr="00C76084"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Бастапқыда (1-күні) қаттылық 5.23 Н құрап, бұл көрсеткіш 15-күніне қарай 4.45 Н дейін төмендеген. Бұл өзгеріс 15 күннен кейін өнімнің құрылымының жұмсаруына әкелетінін білдіреді. Сол секілді серпімділік пен адгезиялық қасиеттері де тұрақты төмендеу үрдісін көрсетті, бұл өнімнің органолептикалық және тұтынушылық қасиеттерінің уақыт өте өзгеретінін дәлелдейді.</w:t>
      </w:r>
    </w:p>
    <w:p w14:paraId="7CEAC3E1" w14:textId="77777777" w:rsidR="00F404AC" w:rsidRPr="00C76084" w:rsidRDefault="00F404AC" w:rsidP="00F404AC">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Жүргізілген реологиялық зерттеулер қой сүтіне кептірілген саумалдық қосу жұмсақ ірімшіктің құрылымдық тұрақтылығын арттырып, оның сақтау мерзімін ұзартуға мүмкіндік беретінін дәлелдеді. Бұл нәтижелер өнімнің технологиялық артықшылықтарын және функционалдық бағыттағы сүт өнімдері ретінде практикалық маңызын негіздейді.</w:t>
      </w:r>
    </w:p>
    <w:p w14:paraId="71B43160" w14:textId="1CD9D0B5" w:rsidR="000B5642"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Реологиялық параметрлердің бұл өзгерісі микробиологиялық белсенділіктің артуымен, ылғалдылықтың қайта бөлінуімен және протеолиз процестерінің қарқынды жүруімен байланысты болуы мүмкін. Осыған байланысты, құрылымның тұрақты сақталуы мен сапаның төмендеуінің алдын алу үшін, 10 күнге дейін сақтау ұсынылады.</w:t>
      </w:r>
    </w:p>
    <w:p w14:paraId="6F9E2093" w14:textId="77777777" w:rsidR="002A31A1" w:rsidRPr="00573FB9" w:rsidRDefault="002A31A1" w:rsidP="002A31A1">
      <w:pPr>
        <w:spacing w:after="0" w:line="240" w:lineRule="auto"/>
        <w:ind w:firstLine="720"/>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Жұмсақ ірімшіктің сақтау тұрақтылығын бағалау мақсатында оның су белсенділігі (aₙ) сақтау мерзімі бойына – нақты айтқанда, 1, 5, 10 және 15-күндері – зерттелді. Бұл көрсеткіш тағам өнімдеріндегі микробиологиялық қауіпсіздік пен сақтау тұрақтылығының негізгі параметрлерінің бірі ретінде бағаланады.</w:t>
      </w:r>
    </w:p>
    <w:p w14:paraId="20549FAA" w14:textId="77777777" w:rsidR="002A31A1" w:rsidRPr="00573FB9" w:rsidRDefault="002A31A1" w:rsidP="002A31A1">
      <w:pPr>
        <w:spacing w:after="0" w:line="240" w:lineRule="auto"/>
        <w:ind w:firstLine="720"/>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Зерттеу AquaLab 4TE (Decagon Devices, АҚШ) жоғары дәлдікті анализаторы арқылы жүргізілді. Құрылғы термостатпен жабдықталған және өлшеу кезінде үлгінің нақты температурасына автоматты түзету енгізеді, бұл нәтижелердің дәлдігін арттырады. Зерттеу 25 °C температурада жүргізіліп, әр үлгі үшін үш қайталама өлшем алынып, орташа арифметикалық мән есептелді.</w:t>
      </w:r>
    </w:p>
    <w:p w14:paraId="697E04C3" w14:textId="7FED7B3D" w:rsidR="002A31A1" w:rsidRPr="00573FB9" w:rsidRDefault="002A31A1" w:rsidP="002A31A1">
      <w:pPr>
        <w:spacing w:after="0" w:line="240" w:lineRule="auto"/>
        <w:ind w:firstLine="720"/>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Су белсенділігінің сақтау мерзімі бойынша өзгерісі келесі кестеде берілген:</w:t>
      </w:r>
    </w:p>
    <w:p w14:paraId="549DC4C0" w14:textId="4391E1AD" w:rsidR="002076B1" w:rsidRPr="00573FB9" w:rsidRDefault="002076B1" w:rsidP="002A31A1">
      <w:pPr>
        <w:spacing w:after="0" w:line="240" w:lineRule="auto"/>
        <w:ind w:firstLine="720"/>
        <w:jc w:val="both"/>
        <w:rPr>
          <w:rFonts w:ascii="Times New Roman" w:eastAsiaTheme="minorEastAsia" w:hAnsi="Times New Roman" w:cs="Times New Roman"/>
          <w:sz w:val="28"/>
          <w:szCs w:val="28"/>
          <w:lang w:val="kk-KZ" w:eastAsia="ru-RU"/>
        </w:rPr>
      </w:pPr>
    </w:p>
    <w:p w14:paraId="4E8B8137" w14:textId="7F453CCB" w:rsidR="002076B1" w:rsidRPr="00573FB9" w:rsidRDefault="00726E91" w:rsidP="00CA395C">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Кесте 5</w:t>
      </w:r>
      <w:r w:rsidRPr="00726E91">
        <w:rPr>
          <w:rFonts w:ascii="Times New Roman" w:eastAsiaTheme="minorEastAsia" w:hAnsi="Times New Roman" w:cs="Times New Roman"/>
          <w:sz w:val="28"/>
          <w:szCs w:val="28"/>
          <w:lang w:val="kk-KZ" w:eastAsia="ru-RU"/>
        </w:rPr>
        <w:t>0</w:t>
      </w:r>
      <w:r w:rsidR="002076B1">
        <w:rPr>
          <w:rFonts w:ascii="Times New Roman" w:eastAsiaTheme="minorEastAsia" w:hAnsi="Times New Roman" w:cs="Times New Roman"/>
          <w:sz w:val="28"/>
          <w:szCs w:val="28"/>
          <w:lang w:val="kk-KZ" w:eastAsia="ru-RU"/>
        </w:rPr>
        <w:t xml:space="preserve"> – Ірімшіктің с</w:t>
      </w:r>
      <w:r w:rsidR="002076B1" w:rsidRPr="00573FB9">
        <w:rPr>
          <w:rFonts w:ascii="Times New Roman" w:eastAsiaTheme="minorEastAsia" w:hAnsi="Times New Roman" w:cs="Times New Roman"/>
          <w:sz w:val="28"/>
          <w:szCs w:val="28"/>
          <w:lang w:val="kk-KZ" w:eastAsia="ru-RU"/>
        </w:rPr>
        <w:t>у белсенділігінің сақтау мерзімі бойынша өзгерісі</w:t>
      </w:r>
    </w:p>
    <w:p w14:paraId="0F3E897A" w14:textId="77777777" w:rsidR="002076B1" w:rsidRPr="002076B1" w:rsidRDefault="002076B1" w:rsidP="002A31A1">
      <w:pPr>
        <w:spacing w:after="0" w:line="240" w:lineRule="auto"/>
        <w:ind w:firstLine="720"/>
        <w:jc w:val="both"/>
        <w:rPr>
          <w:rFonts w:ascii="Times New Roman" w:eastAsiaTheme="minorEastAsia" w:hAnsi="Times New Roman" w:cs="Times New Roman"/>
          <w:sz w:val="28"/>
          <w:szCs w:val="28"/>
          <w:lang w:val="kk-KZ" w:eastAsia="ru-RU"/>
        </w:rPr>
      </w:pPr>
    </w:p>
    <w:tbl>
      <w:tblPr>
        <w:tblStyle w:val="ad"/>
        <w:tblW w:w="9570" w:type="dxa"/>
        <w:tblLook w:val="04A0" w:firstRow="1" w:lastRow="0" w:firstColumn="1" w:lastColumn="0" w:noHBand="0" w:noVBand="1"/>
      </w:tblPr>
      <w:tblGrid>
        <w:gridCol w:w="3190"/>
        <w:gridCol w:w="3190"/>
        <w:gridCol w:w="3190"/>
      </w:tblGrid>
      <w:tr w:rsidR="00C30EEE" w14:paraId="06870857" w14:textId="77777777" w:rsidTr="00C30EEE">
        <w:tc>
          <w:tcPr>
            <w:tcW w:w="3190" w:type="dxa"/>
            <w:vAlign w:val="center"/>
          </w:tcPr>
          <w:p w14:paraId="2531B596" w14:textId="05B0655B" w:rsidR="00C30EEE" w:rsidRPr="00C30EEE" w:rsidRDefault="00C30EEE" w:rsidP="00C30EEE">
            <w:pPr>
              <w:jc w:val="both"/>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Сақтау күні</w:t>
            </w:r>
          </w:p>
        </w:tc>
        <w:tc>
          <w:tcPr>
            <w:tcW w:w="3190" w:type="dxa"/>
            <w:vAlign w:val="center"/>
          </w:tcPr>
          <w:p w14:paraId="7F0FF110" w14:textId="756227A9" w:rsidR="00C30EEE" w:rsidRPr="00C30EEE" w:rsidRDefault="00C30EEE" w:rsidP="00EC3085">
            <w:pPr>
              <w:jc w:val="both"/>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 xml:space="preserve">Қой сүтінен жасалған жұмсақ ірімшік </w:t>
            </w:r>
          </w:p>
        </w:tc>
        <w:tc>
          <w:tcPr>
            <w:tcW w:w="3190" w:type="dxa"/>
            <w:vAlign w:val="center"/>
          </w:tcPr>
          <w:p w14:paraId="219FEE26" w14:textId="6BD9E9AB" w:rsidR="00C30EEE" w:rsidRPr="00C30EEE" w:rsidRDefault="00C30EEE" w:rsidP="00C30EEE">
            <w:pPr>
              <w:jc w:val="both"/>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Саумалдық қосылған жұмсақ ірімшік</w:t>
            </w:r>
          </w:p>
        </w:tc>
      </w:tr>
      <w:tr w:rsidR="00C30EEE" w14:paraId="021A18AD" w14:textId="77777777" w:rsidTr="00C30EEE">
        <w:tc>
          <w:tcPr>
            <w:tcW w:w="3190" w:type="dxa"/>
            <w:vAlign w:val="center"/>
          </w:tcPr>
          <w:p w14:paraId="36F52BDD" w14:textId="21E63BCF" w:rsidR="00C30EEE" w:rsidRDefault="00C30EEE" w:rsidP="00C30EEE">
            <w:pPr>
              <w:jc w:val="both"/>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1 күн</w:t>
            </w:r>
          </w:p>
        </w:tc>
        <w:tc>
          <w:tcPr>
            <w:tcW w:w="3190" w:type="dxa"/>
            <w:vAlign w:val="center"/>
          </w:tcPr>
          <w:p w14:paraId="76A09147" w14:textId="18914340" w:rsidR="00C30EEE" w:rsidRDefault="00C30EEE" w:rsidP="00CA395C">
            <w:pPr>
              <w:jc w:val="center"/>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0,957 ± 0,003</w:t>
            </w:r>
          </w:p>
        </w:tc>
        <w:tc>
          <w:tcPr>
            <w:tcW w:w="3190" w:type="dxa"/>
            <w:vAlign w:val="center"/>
          </w:tcPr>
          <w:p w14:paraId="08F24263" w14:textId="17CDB9EE" w:rsidR="00C30EEE" w:rsidRDefault="00C30EEE" w:rsidP="00CA395C">
            <w:pPr>
              <w:jc w:val="center"/>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0,939 ± 0,002</w:t>
            </w:r>
          </w:p>
        </w:tc>
      </w:tr>
      <w:tr w:rsidR="00C30EEE" w14:paraId="1C87927B" w14:textId="77777777" w:rsidTr="00C30EEE">
        <w:tc>
          <w:tcPr>
            <w:tcW w:w="3190" w:type="dxa"/>
            <w:vAlign w:val="center"/>
          </w:tcPr>
          <w:p w14:paraId="2B80BF69" w14:textId="4A62A478" w:rsidR="00C30EEE" w:rsidRDefault="00C30EEE" w:rsidP="00C30EEE">
            <w:pPr>
              <w:jc w:val="both"/>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5 күн</w:t>
            </w:r>
          </w:p>
        </w:tc>
        <w:tc>
          <w:tcPr>
            <w:tcW w:w="3190" w:type="dxa"/>
            <w:vAlign w:val="center"/>
          </w:tcPr>
          <w:p w14:paraId="053BF10C" w14:textId="454C7499" w:rsidR="00C30EEE" w:rsidRDefault="00C30EEE" w:rsidP="00CA395C">
            <w:pPr>
              <w:jc w:val="center"/>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0,946 ± 0,004</w:t>
            </w:r>
          </w:p>
        </w:tc>
        <w:tc>
          <w:tcPr>
            <w:tcW w:w="3190" w:type="dxa"/>
            <w:vAlign w:val="center"/>
          </w:tcPr>
          <w:p w14:paraId="679AFAED" w14:textId="2121E5BB" w:rsidR="00C30EEE" w:rsidRDefault="00C30EEE" w:rsidP="00CA395C">
            <w:pPr>
              <w:jc w:val="center"/>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0,928 ± 0,003</w:t>
            </w:r>
          </w:p>
        </w:tc>
      </w:tr>
      <w:tr w:rsidR="00C30EEE" w14:paraId="0F7523B9" w14:textId="77777777" w:rsidTr="00C30EEE">
        <w:tc>
          <w:tcPr>
            <w:tcW w:w="3190" w:type="dxa"/>
            <w:vAlign w:val="center"/>
          </w:tcPr>
          <w:p w14:paraId="74F8C307" w14:textId="2C76E9BD" w:rsidR="00C30EEE" w:rsidRDefault="00C30EEE" w:rsidP="00C30EEE">
            <w:pPr>
              <w:jc w:val="both"/>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10 күн</w:t>
            </w:r>
          </w:p>
        </w:tc>
        <w:tc>
          <w:tcPr>
            <w:tcW w:w="3190" w:type="dxa"/>
            <w:vAlign w:val="center"/>
          </w:tcPr>
          <w:p w14:paraId="065ECB53" w14:textId="68F1B0FA" w:rsidR="00C30EEE" w:rsidRDefault="00C30EEE" w:rsidP="00CA395C">
            <w:pPr>
              <w:jc w:val="center"/>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0,941 ± 0,005</w:t>
            </w:r>
          </w:p>
        </w:tc>
        <w:tc>
          <w:tcPr>
            <w:tcW w:w="3190" w:type="dxa"/>
            <w:vAlign w:val="center"/>
          </w:tcPr>
          <w:p w14:paraId="7DAAD24A" w14:textId="1B1F654D" w:rsidR="00C30EEE" w:rsidRDefault="00C30EEE" w:rsidP="00CA395C">
            <w:pPr>
              <w:jc w:val="center"/>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0,920 ± 0,002</w:t>
            </w:r>
          </w:p>
        </w:tc>
      </w:tr>
      <w:tr w:rsidR="00C30EEE" w14:paraId="229719E9" w14:textId="77777777" w:rsidTr="00C30EEE">
        <w:tc>
          <w:tcPr>
            <w:tcW w:w="3190" w:type="dxa"/>
            <w:vAlign w:val="center"/>
          </w:tcPr>
          <w:p w14:paraId="7D7A2E1E" w14:textId="1E7E05D4" w:rsidR="00C30EEE" w:rsidRDefault="00C30EEE" w:rsidP="00C30EEE">
            <w:pPr>
              <w:jc w:val="both"/>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15 күн</w:t>
            </w:r>
          </w:p>
        </w:tc>
        <w:tc>
          <w:tcPr>
            <w:tcW w:w="3190" w:type="dxa"/>
            <w:vAlign w:val="center"/>
          </w:tcPr>
          <w:p w14:paraId="5348248A" w14:textId="63B25B19" w:rsidR="00C30EEE" w:rsidRDefault="00C30EEE" w:rsidP="00CA395C">
            <w:pPr>
              <w:jc w:val="center"/>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0,936 ± 0,004</w:t>
            </w:r>
          </w:p>
        </w:tc>
        <w:tc>
          <w:tcPr>
            <w:tcW w:w="3190" w:type="dxa"/>
            <w:vAlign w:val="center"/>
          </w:tcPr>
          <w:p w14:paraId="11AEB4DA" w14:textId="4C5DBA0E" w:rsidR="00C30EEE" w:rsidRDefault="00C30EEE" w:rsidP="00CA395C">
            <w:pPr>
              <w:jc w:val="center"/>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0,914 ± 0,003</w:t>
            </w:r>
          </w:p>
        </w:tc>
      </w:tr>
    </w:tbl>
    <w:p w14:paraId="2EAC8E7A" w14:textId="2CE2BCCE" w:rsidR="002A31A1" w:rsidRDefault="002A31A1" w:rsidP="002A31A1">
      <w:pPr>
        <w:spacing w:after="0" w:line="240" w:lineRule="auto"/>
        <w:ind w:firstLine="720"/>
        <w:jc w:val="both"/>
        <w:rPr>
          <w:rFonts w:ascii="Times New Roman" w:eastAsiaTheme="minorEastAsia" w:hAnsi="Times New Roman" w:cs="Times New Roman"/>
          <w:sz w:val="28"/>
          <w:szCs w:val="28"/>
          <w:lang w:eastAsia="ru-RU"/>
        </w:rPr>
      </w:pPr>
    </w:p>
    <w:p w14:paraId="7FEF580B" w14:textId="77777777" w:rsidR="002A31A1" w:rsidRPr="002A31A1" w:rsidRDefault="002A31A1" w:rsidP="002A31A1">
      <w:pPr>
        <w:spacing w:after="0" w:line="240" w:lineRule="auto"/>
        <w:ind w:firstLine="720"/>
        <w:jc w:val="both"/>
        <w:rPr>
          <w:rFonts w:ascii="Times New Roman" w:eastAsiaTheme="minorEastAsia" w:hAnsi="Times New Roman" w:cs="Times New Roman"/>
          <w:sz w:val="28"/>
          <w:szCs w:val="28"/>
          <w:lang w:eastAsia="ru-RU"/>
        </w:rPr>
      </w:pPr>
      <w:r w:rsidRPr="002A31A1">
        <w:rPr>
          <w:rFonts w:ascii="Times New Roman" w:eastAsiaTheme="minorEastAsia" w:hAnsi="Times New Roman" w:cs="Times New Roman"/>
          <w:sz w:val="28"/>
          <w:szCs w:val="28"/>
          <w:lang w:eastAsia="ru-RU"/>
        </w:rPr>
        <w:t xml:space="preserve">Нәтижелерге сәйкес, саумалдық қосылған үлгілердің су белсенділігі барлық кезеңде бақылауға қарағанда біршама төмен. Бұл айырмашылық </w:t>
      </w:r>
      <w:r w:rsidRPr="002A31A1">
        <w:rPr>
          <w:rFonts w:ascii="Times New Roman" w:eastAsiaTheme="minorEastAsia" w:hAnsi="Times New Roman" w:cs="Times New Roman"/>
          <w:sz w:val="28"/>
          <w:szCs w:val="28"/>
          <w:lang w:eastAsia="ru-RU"/>
        </w:rPr>
        <w:lastRenderedPageBreak/>
        <w:t>саумалдық құрамындағы өсімдік тектес талшықтардың суды байланыстыру қабілетінің жоғары болуымен түсіндіріледі. Олар өнімдегі бос судың мөлшерін азайтып, микробиологиялық қауіпсіздікті арттырады.</w:t>
      </w:r>
    </w:p>
    <w:p w14:paraId="311DA5C6" w14:textId="77777777" w:rsidR="00BB52CB" w:rsidRPr="00C76084" w:rsidRDefault="00BB52CB" w:rsidP="00BB52CB">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Алынған нәтижелерге сәйкес, саумалдық қосу ірімшіктегі су белсенділігін 0,018-ге төмендеткені байқалды. Бұл құбылыс саумалдық құрамындағы құрғақ заттардың, әсіресе талшықтар мен фитонутриенттердің су байланысын күшейтіп, өнімдегі бос судың белсенділігін азайтумен түсіндіріледі.</w:t>
      </w:r>
    </w:p>
    <w:p w14:paraId="596D708C" w14:textId="77777777" w:rsidR="00BB52CB" w:rsidRPr="00C76084" w:rsidRDefault="00BB52CB" w:rsidP="00BB52CB">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Су белсенділігі ≤ 0,94 болған жағдайда, көптеген патогенді микроорганизмдер (мысалы, </w:t>
      </w:r>
      <w:r w:rsidRPr="00C76084">
        <w:rPr>
          <w:rFonts w:ascii="Times New Roman" w:eastAsiaTheme="minorEastAsia" w:hAnsi="Times New Roman" w:cs="Times New Roman"/>
          <w:i/>
          <w:iCs/>
          <w:sz w:val="28"/>
          <w:szCs w:val="28"/>
          <w:lang w:val="kk-KZ" w:eastAsia="ru-RU"/>
        </w:rPr>
        <w:t>Listeria monocytogenes</w:t>
      </w:r>
      <w:r w:rsidRPr="00C7608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i/>
          <w:iCs/>
          <w:sz w:val="28"/>
          <w:szCs w:val="28"/>
          <w:lang w:val="kk-KZ" w:eastAsia="ru-RU"/>
        </w:rPr>
        <w:t>Salmonella spp.</w:t>
      </w:r>
      <w:r w:rsidRPr="00C76084">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i/>
          <w:iCs/>
          <w:sz w:val="28"/>
          <w:szCs w:val="28"/>
          <w:lang w:val="kk-KZ" w:eastAsia="ru-RU"/>
        </w:rPr>
        <w:t>Staphylococcus aureus</w:t>
      </w:r>
      <w:r w:rsidRPr="00C76084">
        <w:rPr>
          <w:rFonts w:ascii="Times New Roman" w:eastAsiaTheme="minorEastAsia" w:hAnsi="Times New Roman" w:cs="Times New Roman"/>
          <w:sz w:val="28"/>
          <w:szCs w:val="28"/>
          <w:lang w:val="kk-KZ" w:eastAsia="ru-RU"/>
        </w:rPr>
        <w:t>) белсенділігін жоғалтады немесе өсуін тоқтатады. Демек, саумалдық қосылған ірімшіктің сақтау мерзімі бақылау үлгісіне қарағанда ұзақ болуы мүмкін, бұл зертханалық микробиологиялық нәтижелермен де расталады.</w:t>
      </w:r>
    </w:p>
    <w:p w14:paraId="129CE9A1" w14:textId="77777777" w:rsidR="00BB52CB" w:rsidRPr="00C76084" w:rsidRDefault="00BB52CB" w:rsidP="00BB52CB">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AquaLab 4TE құрылғысы арқылы жүргізілген зерттеу нәтижелері көрсеткендей:</w:t>
      </w:r>
    </w:p>
    <w:p w14:paraId="28BB749F" w14:textId="39A8DB35" w:rsidR="00BB52CB" w:rsidRPr="00C76084" w:rsidRDefault="00BB52CB" w:rsidP="00BB52CB">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Саумалдық ірімшіктің су белсенділігін төмендетеді;</w:t>
      </w:r>
    </w:p>
    <w:p w14:paraId="3A75B4E7" w14:textId="5D508D63" w:rsidR="00BB52CB" w:rsidRPr="00C76084" w:rsidRDefault="00BB52CB" w:rsidP="00BB52CB">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Бұл өз кезегінде өнімнің микробиологиялық қауіпсіздігін арттырады;</w:t>
      </w:r>
    </w:p>
    <w:p w14:paraId="50A9E426" w14:textId="02941598" w:rsidR="00BB52CB" w:rsidRPr="00C76084" w:rsidRDefault="00BB52CB" w:rsidP="00BB52CB">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Жарамдылық мерзімін ұлғайтуға мүмкіндік береді;</w:t>
      </w:r>
    </w:p>
    <w:p w14:paraId="20A264AB" w14:textId="3FD54E60" w:rsidR="00BB52CB" w:rsidRPr="00C76084" w:rsidRDefault="00BB52CB" w:rsidP="00BB52CB">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 </w:t>
      </w:r>
      <w:r w:rsidRPr="00C76084">
        <w:rPr>
          <w:rFonts w:ascii="Times New Roman" w:eastAsiaTheme="minorEastAsia" w:hAnsi="Times New Roman" w:cs="Times New Roman"/>
          <w:sz w:val="28"/>
          <w:szCs w:val="28"/>
          <w:lang w:val="kk-KZ" w:eastAsia="ru-RU"/>
        </w:rPr>
        <w:t>Жаңа өнімнің функционалдық сипаттамаларын күшейтеді.</w:t>
      </w:r>
    </w:p>
    <w:p w14:paraId="7A463939" w14:textId="77777777" w:rsidR="00C30EEE" w:rsidRPr="00573FB9" w:rsidRDefault="00C30EEE" w:rsidP="00C30EEE">
      <w:pPr>
        <w:spacing w:after="0" w:line="240" w:lineRule="auto"/>
        <w:ind w:firstLine="720"/>
        <w:jc w:val="both"/>
        <w:rPr>
          <w:rFonts w:ascii="Times New Roman" w:eastAsiaTheme="minorEastAsia" w:hAnsi="Times New Roman" w:cs="Times New Roman"/>
          <w:sz w:val="28"/>
          <w:szCs w:val="28"/>
          <w:lang w:val="kk-KZ" w:eastAsia="ru-RU"/>
        </w:rPr>
      </w:pPr>
      <w:r w:rsidRPr="00573FB9">
        <w:rPr>
          <w:rFonts w:ascii="Times New Roman" w:eastAsiaTheme="minorEastAsia" w:hAnsi="Times New Roman" w:cs="Times New Roman"/>
          <w:sz w:val="28"/>
          <w:szCs w:val="28"/>
          <w:lang w:val="kk-KZ" w:eastAsia="ru-RU"/>
        </w:rPr>
        <w:t>Осылайша, 1, 5, 10 және 15-күндері бойынша жүргізілген су белсенділігіне талдау саумалдықтың қой сүтінен жасалған ірімшік технологиясында тиімді қолданылатынын дәлелдейді.</w:t>
      </w:r>
    </w:p>
    <w:p w14:paraId="10FCA5F4" w14:textId="77777777" w:rsidR="00BB52CB" w:rsidRPr="00C76084" w:rsidRDefault="00BB52CB" w:rsidP="00BB52CB">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Аталған мәліметтер саумалдықтың функционалды ингредиент ретіндегі маңыздылығын және оны қой сүтінен жасалған ірімшік технологиясына енгізудің тиімділігін ғылыми тұрғыда дәлелдейді.</w:t>
      </w:r>
    </w:p>
    <w:p w14:paraId="51994191" w14:textId="4A6ABC81" w:rsidR="000B5642" w:rsidRDefault="000B5642" w:rsidP="000B5642">
      <w:pPr>
        <w:spacing w:after="0" w:line="240" w:lineRule="auto"/>
        <w:ind w:firstLine="720"/>
        <w:jc w:val="both"/>
        <w:rPr>
          <w:rFonts w:ascii="Times New Roman" w:eastAsiaTheme="minorEastAsia" w:hAnsi="Times New Roman" w:cs="Times New Roman"/>
          <w:sz w:val="28"/>
          <w:szCs w:val="28"/>
          <w:lang w:val="kk-KZ" w:eastAsia="ru-RU"/>
        </w:rPr>
      </w:pPr>
      <w:r w:rsidRPr="000B5642">
        <w:rPr>
          <w:rFonts w:ascii="Times New Roman" w:eastAsiaTheme="minorEastAsia" w:hAnsi="Times New Roman" w:cs="Times New Roman"/>
          <w:sz w:val="28"/>
          <w:szCs w:val="28"/>
          <w:lang w:val="kk-KZ" w:eastAsia="ru-RU"/>
        </w:rPr>
        <w:t>Осылайша, жүргізілген зерттеулердің нәтижесінде жұмсақ ірімшіктің жаңа түрі үшін оның сауда желісінде болу уақытын ескере отырып, жарамдылық мерзімі белгіленді: (4±2) °С температурада және дайындаушы кәсіпорын жағдайында жетілу және буып-түю процесі аяқталған күннен бастап 82-85% ауаның салыстырмалы ылғалдылығында 10 тәулік.</w:t>
      </w:r>
      <w:r w:rsidR="00F404AC">
        <w:rPr>
          <w:rFonts w:ascii="Times New Roman" w:eastAsiaTheme="minorEastAsia" w:hAnsi="Times New Roman" w:cs="Times New Roman"/>
          <w:sz w:val="28"/>
          <w:szCs w:val="28"/>
          <w:lang w:val="kk-KZ" w:eastAsia="ru-RU"/>
        </w:rPr>
        <w:t xml:space="preserve"> </w:t>
      </w:r>
    </w:p>
    <w:p w14:paraId="256EA02D" w14:textId="77777777" w:rsidR="00C30EEE" w:rsidRDefault="00C30EEE" w:rsidP="00F404AC">
      <w:pPr>
        <w:spacing w:after="0" w:line="240" w:lineRule="auto"/>
        <w:ind w:firstLine="720"/>
        <w:jc w:val="both"/>
        <w:rPr>
          <w:rFonts w:ascii="Times New Roman" w:eastAsiaTheme="minorEastAsia" w:hAnsi="Times New Roman" w:cs="Times New Roman"/>
          <w:b/>
          <w:bCs/>
          <w:sz w:val="28"/>
          <w:szCs w:val="28"/>
          <w:lang w:val="en-US" w:eastAsia="ru-RU"/>
        </w:rPr>
      </w:pPr>
      <w:bookmarkStart w:id="34" w:name="_Hlk194586627"/>
    </w:p>
    <w:p w14:paraId="1E3A2B83" w14:textId="77777777" w:rsidR="00726E91" w:rsidRPr="00726E91" w:rsidRDefault="00726E91" w:rsidP="00F404AC">
      <w:pPr>
        <w:spacing w:after="0" w:line="240" w:lineRule="auto"/>
        <w:ind w:firstLine="720"/>
        <w:jc w:val="both"/>
        <w:rPr>
          <w:rFonts w:ascii="Times New Roman" w:eastAsiaTheme="minorEastAsia" w:hAnsi="Times New Roman" w:cs="Times New Roman"/>
          <w:b/>
          <w:bCs/>
          <w:sz w:val="28"/>
          <w:szCs w:val="28"/>
          <w:lang w:val="en-US" w:eastAsia="ru-RU"/>
        </w:rPr>
      </w:pPr>
    </w:p>
    <w:p w14:paraId="2120EE5D" w14:textId="0623C5F9" w:rsidR="00F404AC" w:rsidRPr="000B5642" w:rsidRDefault="00F404AC" w:rsidP="00F404AC">
      <w:pPr>
        <w:spacing w:after="0" w:line="240" w:lineRule="auto"/>
        <w:ind w:firstLine="720"/>
        <w:jc w:val="both"/>
        <w:rPr>
          <w:rFonts w:ascii="Times New Roman" w:eastAsiaTheme="minorEastAsia" w:hAnsi="Times New Roman" w:cs="Times New Roman"/>
          <w:b/>
          <w:bCs/>
          <w:sz w:val="28"/>
          <w:szCs w:val="28"/>
          <w:lang w:val="kk-KZ" w:eastAsia="ru-RU"/>
        </w:rPr>
      </w:pPr>
      <w:r w:rsidRPr="00F404AC">
        <w:rPr>
          <w:rFonts w:ascii="Times New Roman" w:eastAsiaTheme="minorEastAsia" w:hAnsi="Times New Roman" w:cs="Times New Roman"/>
          <w:b/>
          <w:bCs/>
          <w:sz w:val="28"/>
          <w:szCs w:val="28"/>
          <w:lang w:val="kk-KZ" w:eastAsia="ru-RU"/>
        </w:rPr>
        <w:t>3- бөлім бойынша қорытынды</w:t>
      </w:r>
    </w:p>
    <w:bookmarkEnd w:id="34"/>
    <w:p w14:paraId="085EDB9B" w14:textId="77777777" w:rsidR="00866317" w:rsidRPr="000B5642" w:rsidRDefault="00866317" w:rsidP="00E36956">
      <w:pPr>
        <w:spacing w:after="0" w:line="240" w:lineRule="auto"/>
        <w:ind w:firstLine="720"/>
        <w:jc w:val="both"/>
        <w:rPr>
          <w:rFonts w:ascii="Times New Roman" w:eastAsiaTheme="minorEastAsia" w:hAnsi="Times New Roman" w:cs="Times New Roman"/>
          <w:sz w:val="28"/>
          <w:szCs w:val="28"/>
          <w:lang w:val="kk-KZ" w:eastAsia="ru-RU"/>
        </w:rPr>
      </w:pPr>
    </w:p>
    <w:p w14:paraId="5B41D43D" w14:textId="1841A111" w:rsidR="00F404AC" w:rsidRPr="00C76084" w:rsidRDefault="00F404AC" w:rsidP="00F404AC">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Зерттеу жұмысының үшінші бөлімінде </w:t>
      </w:r>
      <w:r w:rsidR="00BC6030">
        <w:rPr>
          <w:rFonts w:ascii="Times New Roman" w:eastAsiaTheme="minorEastAsia" w:hAnsi="Times New Roman" w:cs="Times New Roman"/>
          <w:sz w:val="28"/>
          <w:szCs w:val="28"/>
          <w:lang w:val="kk-KZ" w:eastAsia="ru-RU"/>
        </w:rPr>
        <w:t xml:space="preserve">шикізаттар мен </w:t>
      </w:r>
      <w:r w:rsidRPr="00C76084">
        <w:rPr>
          <w:rFonts w:ascii="Times New Roman" w:eastAsiaTheme="minorEastAsia" w:hAnsi="Times New Roman" w:cs="Times New Roman"/>
          <w:sz w:val="28"/>
          <w:szCs w:val="28"/>
          <w:lang w:val="kk-KZ" w:eastAsia="ru-RU"/>
        </w:rPr>
        <w:t xml:space="preserve">қой сүтінен саумалдық қосу арқылы дайындалған жұмсақ ірімшіктің </w:t>
      </w:r>
      <w:r w:rsidR="00BC6030">
        <w:rPr>
          <w:rFonts w:ascii="Times New Roman" w:eastAsiaTheme="minorEastAsia" w:hAnsi="Times New Roman" w:cs="Times New Roman"/>
          <w:sz w:val="28"/>
          <w:szCs w:val="28"/>
          <w:lang w:val="kk-KZ" w:eastAsia="ru-RU"/>
        </w:rPr>
        <w:t xml:space="preserve">сапалық қасиеттерді </w:t>
      </w:r>
      <w:r w:rsidRPr="00C76084">
        <w:rPr>
          <w:rFonts w:ascii="Times New Roman" w:eastAsiaTheme="minorEastAsia" w:hAnsi="Times New Roman" w:cs="Times New Roman"/>
          <w:sz w:val="28"/>
          <w:szCs w:val="28"/>
          <w:lang w:val="kk-KZ" w:eastAsia="ru-RU"/>
        </w:rPr>
        <w:t xml:space="preserve"> зерттелді. Тәжірибелер ірімшіктің қаттылығы, серпімділігі, тұтқырлығы және адгезиясы сияқты маңызды реологиялық көрсеткіштерін анықтауға бағытталды. Бұл көрсеткіштер ірімшік құрамындағы саумалдық мөлшерінің өзгеруіне және қолданылған ұйытқы культураларының ерекшеліктеріне байланысты әртүрлі мәндер көрсетті. Зерттеу нәтижелері саумалдық қосу </w:t>
      </w:r>
      <w:r w:rsidRPr="00C76084">
        <w:rPr>
          <w:rFonts w:ascii="Times New Roman" w:eastAsiaTheme="minorEastAsia" w:hAnsi="Times New Roman" w:cs="Times New Roman"/>
          <w:sz w:val="28"/>
          <w:szCs w:val="28"/>
          <w:lang w:val="kk-KZ" w:eastAsia="ru-RU"/>
        </w:rPr>
        <w:lastRenderedPageBreak/>
        <w:t>өнімнің құрылымын тығыздап, функционалдық қасиеттерін жақсартатынын дәлелдеді.</w:t>
      </w:r>
    </w:p>
    <w:p w14:paraId="077820B9" w14:textId="15A0BFAE" w:rsidR="00F404AC" w:rsidRPr="00C76084" w:rsidRDefault="00F404AC" w:rsidP="00F404AC">
      <w:pPr>
        <w:spacing w:after="0" w:line="240" w:lineRule="auto"/>
        <w:ind w:firstLine="709"/>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Барлық деректер нақты құрылғылар арқылы алынған және өңдеу заманауи компьютерлік бағдарламалармен жүзеге асырылды. </w:t>
      </w:r>
      <w:r w:rsidR="00BC6030">
        <w:rPr>
          <w:rFonts w:ascii="Times New Roman" w:eastAsiaTheme="minorEastAsia" w:hAnsi="Times New Roman" w:cs="Times New Roman"/>
          <w:sz w:val="28"/>
          <w:szCs w:val="28"/>
          <w:lang w:val="kk-KZ" w:eastAsia="ru-RU"/>
        </w:rPr>
        <w:t>Реологиялық</w:t>
      </w:r>
      <w:r w:rsidRPr="00C76084">
        <w:rPr>
          <w:rFonts w:ascii="Times New Roman" w:eastAsiaTheme="minorEastAsia" w:hAnsi="Times New Roman" w:cs="Times New Roman"/>
          <w:sz w:val="28"/>
          <w:szCs w:val="28"/>
          <w:lang w:val="kk-KZ" w:eastAsia="ru-RU"/>
        </w:rPr>
        <w:t xml:space="preserve"> талдау нәтижелері дайын өнімнің сапасын болжауға, тұтынушылық қасиеттерін арттыруға және өндірістік технологияны оңтайландыруға мүмкіндік береді. Осылайша, зерттеу нәтижелері қой сүтінен жасалған жұмсақ ірімшіктің сапасын арттыру жолдарын ғылыми негізде ұсынуға және оның тағамдық құндылығын жоғарылатуға бағытталған маңызды қадам болып табылады.</w:t>
      </w:r>
    </w:p>
    <w:p w14:paraId="7D111213" w14:textId="12EF5B77" w:rsidR="00E36956" w:rsidRPr="00C76084" w:rsidRDefault="00E36956" w:rsidP="000E4DB6">
      <w:pPr>
        <w:spacing w:after="0" w:line="240" w:lineRule="auto"/>
        <w:jc w:val="both"/>
        <w:rPr>
          <w:rFonts w:ascii="Times New Roman" w:eastAsiaTheme="minorEastAsia" w:hAnsi="Times New Roman" w:cs="Times New Roman"/>
          <w:sz w:val="28"/>
          <w:szCs w:val="28"/>
          <w:lang w:val="kk-KZ" w:eastAsia="ru-RU"/>
        </w:rPr>
      </w:pPr>
    </w:p>
    <w:p w14:paraId="0394A1C0" w14:textId="780DFB18" w:rsidR="00E36956" w:rsidRDefault="00E36956" w:rsidP="000E4DB6">
      <w:pPr>
        <w:spacing w:after="0" w:line="240" w:lineRule="auto"/>
        <w:jc w:val="both"/>
        <w:rPr>
          <w:rFonts w:ascii="Times New Roman" w:eastAsiaTheme="minorEastAsia" w:hAnsi="Times New Roman" w:cs="Times New Roman"/>
          <w:sz w:val="28"/>
          <w:szCs w:val="28"/>
          <w:lang w:val="kk-KZ" w:eastAsia="ru-RU"/>
        </w:rPr>
      </w:pPr>
    </w:p>
    <w:p w14:paraId="4B66B856" w14:textId="0D99DEC8" w:rsidR="00E36956" w:rsidRDefault="00E36956" w:rsidP="000E4DB6">
      <w:pPr>
        <w:spacing w:after="0" w:line="240" w:lineRule="auto"/>
        <w:jc w:val="both"/>
        <w:rPr>
          <w:rFonts w:ascii="Times New Roman" w:eastAsiaTheme="minorEastAsia" w:hAnsi="Times New Roman" w:cs="Times New Roman"/>
          <w:sz w:val="28"/>
          <w:szCs w:val="28"/>
          <w:lang w:val="kk-KZ" w:eastAsia="ru-RU"/>
        </w:rPr>
      </w:pPr>
    </w:p>
    <w:p w14:paraId="630454C1" w14:textId="38344F7F" w:rsidR="006750F8" w:rsidRDefault="006750F8" w:rsidP="000E4DB6">
      <w:pPr>
        <w:spacing w:after="0" w:line="240" w:lineRule="auto"/>
        <w:jc w:val="both"/>
        <w:rPr>
          <w:rFonts w:ascii="Times New Roman" w:eastAsiaTheme="minorEastAsia" w:hAnsi="Times New Roman" w:cs="Times New Roman"/>
          <w:sz w:val="28"/>
          <w:szCs w:val="28"/>
          <w:lang w:val="kk-KZ" w:eastAsia="ru-RU"/>
        </w:rPr>
      </w:pPr>
    </w:p>
    <w:p w14:paraId="49DA9DBE" w14:textId="62E25D5C" w:rsidR="006750F8" w:rsidRDefault="006750F8" w:rsidP="000E4DB6">
      <w:pPr>
        <w:spacing w:after="0" w:line="240" w:lineRule="auto"/>
        <w:jc w:val="both"/>
        <w:rPr>
          <w:rFonts w:ascii="Times New Roman" w:eastAsiaTheme="minorEastAsia" w:hAnsi="Times New Roman" w:cs="Times New Roman"/>
          <w:sz w:val="28"/>
          <w:szCs w:val="28"/>
          <w:lang w:val="kk-KZ" w:eastAsia="ru-RU"/>
        </w:rPr>
      </w:pPr>
    </w:p>
    <w:p w14:paraId="21247C5F" w14:textId="0FC41C36" w:rsidR="006750F8" w:rsidRPr="00CA395C" w:rsidRDefault="006750F8" w:rsidP="000E4DB6">
      <w:pPr>
        <w:spacing w:after="0" w:line="240" w:lineRule="auto"/>
        <w:jc w:val="both"/>
        <w:rPr>
          <w:rFonts w:ascii="Times New Roman" w:eastAsiaTheme="minorEastAsia" w:hAnsi="Times New Roman" w:cs="Times New Roman"/>
          <w:sz w:val="28"/>
          <w:szCs w:val="28"/>
          <w:lang w:val="kk-KZ" w:eastAsia="ru-RU"/>
        </w:rPr>
      </w:pPr>
    </w:p>
    <w:p w14:paraId="2DA52B94" w14:textId="77777777" w:rsidR="00972379" w:rsidRPr="00CA395C" w:rsidRDefault="00972379" w:rsidP="000E4DB6">
      <w:pPr>
        <w:spacing w:after="0" w:line="240" w:lineRule="auto"/>
        <w:jc w:val="both"/>
        <w:rPr>
          <w:rFonts w:ascii="Times New Roman" w:eastAsiaTheme="minorEastAsia" w:hAnsi="Times New Roman" w:cs="Times New Roman"/>
          <w:sz w:val="28"/>
          <w:szCs w:val="28"/>
          <w:lang w:val="kk-KZ" w:eastAsia="ru-RU"/>
        </w:rPr>
      </w:pPr>
    </w:p>
    <w:p w14:paraId="34858689" w14:textId="77777777" w:rsidR="00972379" w:rsidRPr="00CA395C" w:rsidRDefault="00972379" w:rsidP="000E4DB6">
      <w:pPr>
        <w:spacing w:after="0" w:line="240" w:lineRule="auto"/>
        <w:jc w:val="both"/>
        <w:rPr>
          <w:rFonts w:ascii="Times New Roman" w:eastAsiaTheme="minorEastAsia" w:hAnsi="Times New Roman" w:cs="Times New Roman"/>
          <w:sz w:val="28"/>
          <w:szCs w:val="28"/>
          <w:lang w:val="kk-KZ" w:eastAsia="ru-RU"/>
        </w:rPr>
      </w:pPr>
    </w:p>
    <w:p w14:paraId="01871156" w14:textId="77777777" w:rsidR="00972379" w:rsidRPr="00CA395C" w:rsidRDefault="00972379" w:rsidP="000E4DB6">
      <w:pPr>
        <w:spacing w:after="0" w:line="240" w:lineRule="auto"/>
        <w:jc w:val="both"/>
        <w:rPr>
          <w:rFonts w:ascii="Times New Roman" w:eastAsiaTheme="minorEastAsia" w:hAnsi="Times New Roman" w:cs="Times New Roman"/>
          <w:sz w:val="28"/>
          <w:szCs w:val="28"/>
          <w:lang w:val="kk-KZ" w:eastAsia="ru-RU"/>
        </w:rPr>
      </w:pPr>
    </w:p>
    <w:p w14:paraId="35B0C25F" w14:textId="77777777" w:rsidR="00972379" w:rsidRPr="00CA395C" w:rsidRDefault="00972379" w:rsidP="000E4DB6">
      <w:pPr>
        <w:spacing w:after="0" w:line="240" w:lineRule="auto"/>
        <w:jc w:val="both"/>
        <w:rPr>
          <w:rFonts w:ascii="Times New Roman" w:eastAsiaTheme="minorEastAsia" w:hAnsi="Times New Roman" w:cs="Times New Roman"/>
          <w:sz w:val="28"/>
          <w:szCs w:val="28"/>
          <w:lang w:val="kk-KZ" w:eastAsia="ru-RU"/>
        </w:rPr>
      </w:pPr>
    </w:p>
    <w:p w14:paraId="591D7DD8" w14:textId="77777777" w:rsidR="00972379" w:rsidRPr="00CA395C" w:rsidRDefault="00972379" w:rsidP="000E4DB6">
      <w:pPr>
        <w:spacing w:after="0" w:line="240" w:lineRule="auto"/>
        <w:jc w:val="both"/>
        <w:rPr>
          <w:rFonts w:ascii="Times New Roman" w:eastAsiaTheme="minorEastAsia" w:hAnsi="Times New Roman" w:cs="Times New Roman"/>
          <w:sz w:val="28"/>
          <w:szCs w:val="28"/>
          <w:lang w:val="kk-KZ" w:eastAsia="ru-RU"/>
        </w:rPr>
      </w:pPr>
    </w:p>
    <w:p w14:paraId="5B71A9C6" w14:textId="77777777" w:rsidR="00972379" w:rsidRPr="00CA395C" w:rsidRDefault="00972379" w:rsidP="000E4DB6">
      <w:pPr>
        <w:spacing w:after="0" w:line="240" w:lineRule="auto"/>
        <w:jc w:val="both"/>
        <w:rPr>
          <w:rFonts w:ascii="Times New Roman" w:eastAsiaTheme="minorEastAsia" w:hAnsi="Times New Roman" w:cs="Times New Roman"/>
          <w:sz w:val="28"/>
          <w:szCs w:val="28"/>
          <w:lang w:val="kk-KZ" w:eastAsia="ru-RU"/>
        </w:rPr>
      </w:pPr>
    </w:p>
    <w:p w14:paraId="328AF6C2" w14:textId="77777777" w:rsidR="00972379" w:rsidRPr="00CA395C" w:rsidRDefault="00972379" w:rsidP="000E4DB6">
      <w:pPr>
        <w:spacing w:after="0" w:line="240" w:lineRule="auto"/>
        <w:jc w:val="both"/>
        <w:rPr>
          <w:rFonts w:ascii="Times New Roman" w:eastAsiaTheme="minorEastAsia" w:hAnsi="Times New Roman" w:cs="Times New Roman"/>
          <w:sz w:val="28"/>
          <w:szCs w:val="28"/>
          <w:lang w:val="kk-KZ" w:eastAsia="ru-RU"/>
        </w:rPr>
      </w:pPr>
    </w:p>
    <w:p w14:paraId="1829448D" w14:textId="77777777" w:rsidR="00972379" w:rsidRPr="00CA395C" w:rsidRDefault="00972379" w:rsidP="000E4DB6">
      <w:pPr>
        <w:spacing w:after="0" w:line="240" w:lineRule="auto"/>
        <w:jc w:val="both"/>
        <w:rPr>
          <w:rFonts w:ascii="Times New Roman" w:eastAsiaTheme="minorEastAsia" w:hAnsi="Times New Roman" w:cs="Times New Roman"/>
          <w:sz w:val="28"/>
          <w:szCs w:val="28"/>
          <w:lang w:val="kk-KZ" w:eastAsia="ru-RU"/>
        </w:rPr>
      </w:pPr>
    </w:p>
    <w:p w14:paraId="1B53CBCB" w14:textId="78BDFA2B" w:rsidR="006750F8" w:rsidRDefault="006750F8" w:rsidP="000E4DB6">
      <w:pPr>
        <w:spacing w:after="0" w:line="240" w:lineRule="auto"/>
        <w:jc w:val="both"/>
        <w:rPr>
          <w:rFonts w:ascii="Times New Roman" w:eastAsiaTheme="minorEastAsia" w:hAnsi="Times New Roman" w:cs="Times New Roman"/>
          <w:sz w:val="28"/>
          <w:szCs w:val="28"/>
          <w:lang w:val="kk-KZ" w:eastAsia="ru-RU"/>
        </w:rPr>
      </w:pPr>
    </w:p>
    <w:p w14:paraId="12F1ED56" w14:textId="77777777" w:rsidR="00EC3085" w:rsidRDefault="00EC3085" w:rsidP="000E4DB6">
      <w:pPr>
        <w:spacing w:after="0" w:line="240" w:lineRule="auto"/>
        <w:jc w:val="both"/>
        <w:rPr>
          <w:rFonts w:ascii="Times New Roman" w:eastAsiaTheme="minorEastAsia" w:hAnsi="Times New Roman" w:cs="Times New Roman"/>
          <w:sz w:val="28"/>
          <w:szCs w:val="28"/>
          <w:lang w:val="en-US" w:eastAsia="ru-RU"/>
        </w:rPr>
      </w:pPr>
    </w:p>
    <w:p w14:paraId="38A40C7E"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088017B1"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35199394"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313F6A09"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68D3A9DE"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1B28983F"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7F656041"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6F2AA6BB"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524B3D35"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2B77FC09"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350CC0AF"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4548C421"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1398F591"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6E116B67" w14:textId="77777777" w:rsid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2D52434F" w14:textId="77777777" w:rsidR="00726E91" w:rsidRPr="00726E91" w:rsidRDefault="00726E91" w:rsidP="000E4DB6">
      <w:pPr>
        <w:spacing w:after="0" w:line="240" w:lineRule="auto"/>
        <w:jc w:val="both"/>
        <w:rPr>
          <w:rFonts w:ascii="Times New Roman" w:eastAsiaTheme="minorEastAsia" w:hAnsi="Times New Roman" w:cs="Times New Roman"/>
          <w:sz w:val="28"/>
          <w:szCs w:val="28"/>
          <w:lang w:val="en-US" w:eastAsia="ru-RU"/>
        </w:rPr>
      </w:pPr>
    </w:p>
    <w:p w14:paraId="662AA873" w14:textId="77777777" w:rsidR="00EC3085" w:rsidRDefault="00EC3085" w:rsidP="000E4DB6">
      <w:pPr>
        <w:spacing w:after="0" w:line="240" w:lineRule="auto"/>
        <w:jc w:val="both"/>
        <w:rPr>
          <w:rFonts w:ascii="Times New Roman" w:eastAsiaTheme="minorEastAsia" w:hAnsi="Times New Roman" w:cs="Times New Roman"/>
          <w:sz w:val="28"/>
          <w:szCs w:val="28"/>
          <w:lang w:val="kk-KZ" w:eastAsia="ru-RU"/>
        </w:rPr>
      </w:pPr>
    </w:p>
    <w:p w14:paraId="0D8D2410" w14:textId="77777777" w:rsidR="00EC3085" w:rsidRDefault="00EC3085" w:rsidP="000E4DB6">
      <w:pPr>
        <w:spacing w:after="0" w:line="240" w:lineRule="auto"/>
        <w:jc w:val="both"/>
        <w:rPr>
          <w:rFonts w:ascii="Times New Roman" w:eastAsiaTheme="minorEastAsia" w:hAnsi="Times New Roman" w:cs="Times New Roman"/>
          <w:sz w:val="28"/>
          <w:szCs w:val="28"/>
          <w:lang w:val="kk-KZ" w:eastAsia="ru-RU"/>
        </w:rPr>
      </w:pPr>
    </w:p>
    <w:p w14:paraId="2CAF74F7" w14:textId="03FA0A6D" w:rsidR="00E36956" w:rsidRDefault="00E36956" w:rsidP="00E36956">
      <w:pPr>
        <w:spacing w:after="0" w:line="240" w:lineRule="auto"/>
        <w:ind w:firstLine="720"/>
        <w:jc w:val="both"/>
        <w:rPr>
          <w:rFonts w:ascii="Times New Roman" w:eastAsiaTheme="minorEastAsia" w:hAnsi="Times New Roman" w:cs="Times New Roman"/>
          <w:b/>
          <w:sz w:val="28"/>
          <w:szCs w:val="28"/>
          <w:lang w:val="kk-KZ" w:eastAsia="ru-RU"/>
        </w:rPr>
      </w:pPr>
      <w:r>
        <w:rPr>
          <w:rFonts w:ascii="Times New Roman" w:eastAsiaTheme="minorEastAsia" w:hAnsi="Times New Roman" w:cs="Times New Roman"/>
          <w:b/>
          <w:sz w:val="28"/>
          <w:szCs w:val="28"/>
          <w:lang w:val="kk-KZ" w:eastAsia="ru-RU"/>
        </w:rPr>
        <w:lastRenderedPageBreak/>
        <w:t xml:space="preserve">4 </w:t>
      </w:r>
      <w:r w:rsidRPr="00E36956">
        <w:rPr>
          <w:rFonts w:ascii="Times New Roman" w:eastAsiaTheme="minorEastAsia" w:hAnsi="Times New Roman" w:cs="Times New Roman"/>
          <w:b/>
          <w:sz w:val="28"/>
          <w:szCs w:val="28"/>
          <w:lang w:val="kk-KZ" w:eastAsia="ru-RU"/>
        </w:rPr>
        <w:t>ЗЕРТТЕУ НӘТИЖЕЛЕРІН ПРАКТИКАЛЫҚ ЕНГІЗУ</w:t>
      </w:r>
    </w:p>
    <w:p w14:paraId="2A6EB6EA" w14:textId="746BF523" w:rsidR="00E36956" w:rsidRPr="00E36956" w:rsidRDefault="00E36956" w:rsidP="00E36956">
      <w:pPr>
        <w:spacing w:after="0" w:line="240" w:lineRule="auto"/>
        <w:ind w:firstLine="720"/>
        <w:jc w:val="both"/>
        <w:rPr>
          <w:rFonts w:ascii="Times New Roman" w:eastAsiaTheme="minorEastAsia" w:hAnsi="Times New Roman" w:cs="Times New Roman"/>
          <w:b/>
          <w:bCs/>
          <w:sz w:val="28"/>
          <w:szCs w:val="28"/>
          <w:lang w:val="kk-KZ" w:eastAsia="ru-RU"/>
        </w:rPr>
      </w:pPr>
    </w:p>
    <w:p w14:paraId="0425F808" w14:textId="025B15C8" w:rsidR="00E36956" w:rsidRPr="00A52EB3" w:rsidRDefault="00E36956" w:rsidP="00E36956">
      <w:pPr>
        <w:spacing w:after="0" w:line="240" w:lineRule="auto"/>
        <w:ind w:firstLine="720"/>
        <w:rPr>
          <w:rFonts w:ascii="Times New Roman" w:hAnsi="Times New Roman" w:cs="Times New Roman"/>
          <w:b/>
          <w:bCs/>
          <w:sz w:val="28"/>
          <w:szCs w:val="28"/>
          <w:lang w:val="kk-KZ"/>
        </w:rPr>
      </w:pPr>
      <w:r w:rsidRPr="00866317">
        <w:rPr>
          <w:rFonts w:ascii="Times New Roman" w:hAnsi="Times New Roman" w:cs="Times New Roman"/>
          <w:b/>
          <w:bCs/>
          <w:sz w:val="28"/>
          <w:szCs w:val="28"/>
          <w:lang w:val="kk-KZ"/>
        </w:rPr>
        <w:t>4.1</w:t>
      </w:r>
      <w:r w:rsidRPr="00866317">
        <w:rPr>
          <w:rFonts w:ascii="Times New Roman" w:hAnsi="Times New Roman" w:cs="Times New Roman"/>
          <w:b/>
          <w:bCs/>
          <w:sz w:val="28"/>
          <w:szCs w:val="28"/>
          <w:lang w:val="kk-KZ"/>
        </w:rPr>
        <w:tab/>
      </w:r>
      <w:r w:rsidR="00972379" w:rsidRPr="00972379">
        <w:rPr>
          <w:rFonts w:ascii="Times New Roman" w:hAnsi="Times New Roman" w:cs="Times New Roman"/>
          <w:b/>
          <w:bCs/>
          <w:sz w:val="28"/>
          <w:szCs w:val="28"/>
          <w:lang w:val="kk-KZ"/>
        </w:rPr>
        <w:t>Ж</w:t>
      </w:r>
      <w:r w:rsidRPr="00A52EB3">
        <w:rPr>
          <w:rFonts w:ascii="Times New Roman" w:hAnsi="Times New Roman" w:cs="Times New Roman"/>
          <w:b/>
          <w:bCs/>
          <w:sz w:val="28"/>
          <w:szCs w:val="28"/>
          <w:lang w:val="kk-KZ"/>
        </w:rPr>
        <w:t>ұмсақ</w:t>
      </w:r>
      <w:r w:rsidR="00972379">
        <w:rPr>
          <w:rFonts w:ascii="Times New Roman" w:hAnsi="Times New Roman" w:cs="Times New Roman"/>
          <w:b/>
          <w:bCs/>
          <w:sz w:val="28"/>
          <w:szCs w:val="28"/>
          <w:lang w:val="kk-KZ"/>
        </w:rPr>
        <w:t xml:space="preserve"> ірімшіктердің</w:t>
      </w:r>
      <w:r w:rsidRPr="00A52EB3">
        <w:rPr>
          <w:rFonts w:ascii="Times New Roman" w:hAnsi="Times New Roman" w:cs="Times New Roman"/>
          <w:b/>
          <w:bCs/>
          <w:sz w:val="28"/>
          <w:szCs w:val="28"/>
          <w:lang w:val="kk-KZ"/>
        </w:rPr>
        <w:t xml:space="preserve"> технологиясын жасау </w:t>
      </w:r>
    </w:p>
    <w:p w14:paraId="3FA8FEE8" w14:textId="77777777" w:rsidR="00E36956" w:rsidRPr="00A52EB3" w:rsidRDefault="00E36956" w:rsidP="00E36956">
      <w:pPr>
        <w:spacing w:after="0" w:line="240" w:lineRule="auto"/>
        <w:rPr>
          <w:rFonts w:ascii="Times New Roman" w:hAnsi="Times New Roman" w:cs="Times New Roman"/>
          <w:sz w:val="28"/>
          <w:szCs w:val="28"/>
          <w:lang w:val="kk-KZ"/>
        </w:rPr>
      </w:pPr>
    </w:p>
    <w:p w14:paraId="5C7BC05E" w14:textId="0D57B947" w:rsidR="006750F8" w:rsidRPr="00573FB9" w:rsidRDefault="006750F8" w:rsidP="006750F8">
      <w:pPr>
        <w:spacing w:after="0" w:line="240" w:lineRule="auto"/>
        <w:ind w:firstLine="709"/>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 xml:space="preserve">Зерттеу жұмысының түйінді нәтижелерінің бірі – </w:t>
      </w:r>
      <w:r w:rsidR="00972379">
        <w:rPr>
          <w:rFonts w:ascii="Times New Roman" w:hAnsi="Times New Roman" w:cs="Times New Roman"/>
          <w:sz w:val="28"/>
          <w:szCs w:val="28"/>
          <w:lang w:val="kk-KZ"/>
        </w:rPr>
        <w:t xml:space="preserve">қой сүтінен жасалған және </w:t>
      </w:r>
      <w:r w:rsidRPr="00573FB9">
        <w:rPr>
          <w:rFonts w:ascii="Times New Roman" w:hAnsi="Times New Roman" w:cs="Times New Roman"/>
          <w:sz w:val="28"/>
          <w:szCs w:val="28"/>
          <w:lang w:val="kk-KZ"/>
        </w:rPr>
        <w:t>қой сүтін және өсімдік тектес ингредиент ретінде кептірілген саумалдықты пайдалана отырып, «Айшабибі» деп аталатын жаңа үлг</w:t>
      </w:r>
      <w:r w:rsidR="00972379">
        <w:rPr>
          <w:rFonts w:ascii="Times New Roman" w:hAnsi="Times New Roman" w:cs="Times New Roman"/>
          <w:sz w:val="28"/>
          <w:szCs w:val="28"/>
          <w:lang w:val="kk-KZ"/>
        </w:rPr>
        <w:t>ідегі жұмсақ ірімшіктердің</w:t>
      </w:r>
      <w:r w:rsidRPr="00573FB9">
        <w:rPr>
          <w:rFonts w:ascii="Times New Roman" w:hAnsi="Times New Roman" w:cs="Times New Roman"/>
          <w:sz w:val="28"/>
          <w:szCs w:val="28"/>
          <w:lang w:val="kk-KZ"/>
        </w:rPr>
        <w:t xml:space="preserve"> технологиясын әзірлеу және оны өндірістік жағдайда сынақтан өткізу болып табылады. Бұл кезеңде жүргізілген ғылыми-тәжірибелік жұмыстар ірімшік өндірісінің барлық негізгі технологиялық аспектілерін қамтыды.</w:t>
      </w:r>
    </w:p>
    <w:p w14:paraId="48C14FAA" w14:textId="77777777" w:rsidR="00972379" w:rsidRPr="00972379" w:rsidRDefault="00972379" w:rsidP="00972379">
      <w:pPr>
        <w:spacing w:after="0" w:line="240" w:lineRule="auto"/>
        <w:ind w:firstLine="709"/>
        <w:jc w:val="both"/>
        <w:rPr>
          <w:rFonts w:ascii="Times New Roman" w:hAnsi="Times New Roman" w:cs="Times New Roman"/>
          <w:sz w:val="28"/>
          <w:szCs w:val="28"/>
          <w:lang w:val="kk-KZ"/>
        </w:rPr>
      </w:pPr>
      <w:r w:rsidRPr="00972379">
        <w:rPr>
          <w:rFonts w:ascii="Times New Roman" w:hAnsi="Times New Roman" w:cs="Times New Roman"/>
          <w:sz w:val="28"/>
          <w:szCs w:val="28"/>
          <w:lang w:val="kk-KZ"/>
        </w:rPr>
        <w:t>Қазақтың құйрықты ұяң жүнді қой сүтінен жасалған жұмсақ ірімшік – бұл жоғары ақуыз және май мөлшеріне ие, минералды заттарға бай, энергиямен қамтамасыз ететін өнім, ылғалдылығы жоғары – жұмсақ, ағымды консистенциялы, құрамында көмірсулар бар – дәмдік теңгерім жасайды.</w:t>
      </w:r>
    </w:p>
    <w:p w14:paraId="3B1A0519" w14:textId="77777777" w:rsidR="00972379" w:rsidRPr="00972379" w:rsidRDefault="00972379" w:rsidP="00972379">
      <w:pPr>
        <w:spacing w:after="0" w:line="240" w:lineRule="auto"/>
        <w:ind w:firstLine="709"/>
        <w:jc w:val="both"/>
        <w:rPr>
          <w:rFonts w:ascii="Times New Roman" w:hAnsi="Times New Roman" w:cs="Times New Roman"/>
          <w:sz w:val="28"/>
          <w:szCs w:val="28"/>
          <w:lang w:val="kk-KZ"/>
        </w:rPr>
      </w:pPr>
      <w:r w:rsidRPr="00972379">
        <w:rPr>
          <w:rFonts w:ascii="Times New Roman" w:hAnsi="Times New Roman" w:cs="Times New Roman"/>
          <w:sz w:val="28"/>
          <w:szCs w:val="28"/>
          <w:lang w:val="kk-KZ"/>
        </w:rPr>
        <w:t>Қой сүтінен жасалған жұмсақ ірімшіктің суреті 12-суретте көрсетілген.</w:t>
      </w:r>
    </w:p>
    <w:p w14:paraId="70426FD6" w14:textId="77777777" w:rsidR="00972379" w:rsidRPr="00972379" w:rsidRDefault="00972379" w:rsidP="00972379">
      <w:pPr>
        <w:spacing w:after="0" w:line="240" w:lineRule="auto"/>
        <w:ind w:firstLine="709"/>
        <w:jc w:val="both"/>
        <w:rPr>
          <w:rFonts w:ascii="Times New Roman" w:hAnsi="Times New Roman" w:cs="Times New Roman"/>
          <w:sz w:val="28"/>
          <w:szCs w:val="28"/>
          <w:lang w:val="kk-KZ"/>
        </w:rPr>
      </w:pPr>
    </w:p>
    <w:p w14:paraId="3FC96A31" w14:textId="77777777" w:rsidR="00972379" w:rsidRPr="00972379" w:rsidRDefault="00972379" w:rsidP="00972379">
      <w:pPr>
        <w:spacing w:after="0" w:line="240" w:lineRule="auto"/>
        <w:ind w:firstLine="709"/>
        <w:jc w:val="center"/>
        <w:rPr>
          <w:rFonts w:ascii="Times New Roman" w:hAnsi="Times New Roman" w:cs="Times New Roman"/>
          <w:sz w:val="28"/>
          <w:szCs w:val="28"/>
          <w:lang w:val="kk-KZ"/>
        </w:rPr>
      </w:pPr>
      <w:r w:rsidRPr="00972379">
        <w:rPr>
          <w:rFonts w:ascii="Times New Roman" w:hAnsi="Times New Roman" w:cs="Times New Roman"/>
          <w:noProof/>
          <w:sz w:val="28"/>
          <w:szCs w:val="28"/>
          <w:lang w:eastAsia="ru-RU"/>
        </w:rPr>
        <w:drawing>
          <wp:inline distT="0" distB="0" distL="0" distR="0" wp14:anchorId="5377F364" wp14:editId="6829FBD5">
            <wp:extent cx="2419643" cy="1815381"/>
            <wp:effectExtent l="0" t="0" r="0" b="0"/>
            <wp:docPr id="13" name="Рисунок 13" descr="Изображение выглядит как десерт, еда, молочные продукты, пирог&#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десерт, еда, молочные продукты, пирог&#10;&#10;Контент, сгенерированный ИИ, может содержать ошибки."/>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27090" cy="1820968"/>
                    </a:xfrm>
                    <a:prstGeom prst="rect">
                      <a:avLst/>
                    </a:prstGeom>
                    <a:noFill/>
                  </pic:spPr>
                </pic:pic>
              </a:graphicData>
            </a:graphic>
          </wp:inline>
        </w:drawing>
      </w:r>
    </w:p>
    <w:p w14:paraId="2CFBA09C" w14:textId="77777777" w:rsidR="00972379" w:rsidRPr="00972379" w:rsidRDefault="00972379" w:rsidP="00972379">
      <w:pPr>
        <w:spacing w:after="0" w:line="240" w:lineRule="auto"/>
        <w:ind w:firstLine="709"/>
        <w:jc w:val="both"/>
        <w:rPr>
          <w:rFonts w:ascii="Times New Roman" w:hAnsi="Times New Roman" w:cs="Times New Roman"/>
          <w:sz w:val="28"/>
          <w:szCs w:val="28"/>
          <w:lang w:val="kk-KZ"/>
        </w:rPr>
      </w:pPr>
    </w:p>
    <w:p w14:paraId="4C4D4D19" w14:textId="553EAE16" w:rsidR="00972379" w:rsidRPr="00972379" w:rsidRDefault="00726E91" w:rsidP="0097237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Pr="00726E91">
        <w:rPr>
          <w:rFonts w:ascii="Times New Roman" w:hAnsi="Times New Roman" w:cs="Times New Roman"/>
          <w:sz w:val="28"/>
          <w:szCs w:val="28"/>
          <w:lang w:val="kk-KZ"/>
        </w:rPr>
        <w:t>6</w:t>
      </w:r>
      <w:r w:rsidR="00972379" w:rsidRPr="00972379">
        <w:rPr>
          <w:rFonts w:ascii="Times New Roman" w:hAnsi="Times New Roman" w:cs="Times New Roman"/>
          <w:sz w:val="28"/>
          <w:szCs w:val="28"/>
          <w:lang w:val="kk-KZ"/>
        </w:rPr>
        <w:t xml:space="preserve"> – Қой сүтінен дайындалған жұмсақ ірімшік</w:t>
      </w:r>
    </w:p>
    <w:p w14:paraId="4C939C69" w14:textId="77777777" w:rsidR="00972379" w:rsidRPr="00972379" w:rsidRDefault="00972379" w:rsidP="00972379">
      <w:pPr>
        <w:spacing w:after="0" w:line="240" w:lineRule="auto"/>
        <w:ind w:firstLine="709"/>
        <w:jc w:val="both"/>
        <w:rPr>
          <w:rFonts w:ascii="Times New Roman" w:hAnsi="Times New Roman" w:cs="Times New Roman"/>
          <w:sz w:val="28"/>
          <w:szCs w:val="28"/>
          <w:lang w:val="kk-KZ"/>
        </w:rPr>
      </w:pPr>
    </w:p>
    <w:p w14:paraId="55E44A4D" w14:textId="77777777" w:rsidR="00972379" w:rsidRPr="00972379" w:rsidRDefault="00972379" w:rsidP="00972379">
      <w:pPr>
        <w:spacing w:after="0" w:line="240" w:lineRule="auto"/>
        <w:ind w:firstLine="709"/>
        <w:jc w:val="both"/>
        <w:rPr>
          <w:rFonts w:ascii="Times New Roman" w:hAnsi="Times New Roman" w:cs="Times New Roman"/>
          <w:sz w:val="28"/>
          <w:szCs w:val="28"/>
          <w:lang w:val="kk-KZ"/>
        </w:rPr>
      </w:pPr>
      <w:r w:rsidRPr="00972379">
        <w:rPr>
          <w:rFonts w:ascii="Times New Roman" w:hAnsi="Times New Roman" w:cs="Times New Roman"/>
          <w:sz w:val="28"/>
          <w:szCs w:val="28"/>
          <w:lang w:val="kk-KZ"/>
        </w:rPr>
        <w:t>Жалпы алғанда, жүргізілген зерттеу нәтижелері қой сүтінен ірімшік өндірудің ғылыми және өндірістік тұрғыдан перспективалы әрі экономикалық жағынан тиімді технология екенін айқындады. Қой сүті жоғары тағамдық құндылығы, ақуыздар мен майлар мөлшерінің жоғары деңгейі және ерекше органолептикалық қасиеттерімен ерекшеленеді. Осы негізде жасалған ірімшіктер функционалдық өнімдер қатарына жатады және адам ағзасы үшін биологиялық белсенді қосылыстардың табиғи көзі болып табылады.</w:t>
      </w:r>
    </w:p>
    <w:p w14:paraId="320343DD" w14:textId="2DAF1304" w:rsidR="00972379" w:rsidRPr="00972379" w:rsidRDefault="00972379" w:rsidP="00972379">
      <w:pPr>
        <w:spacing w:after="0" w:line="240" w:lineRule="auto"/>
        <w:ind w:firstLine="709"/>
        <w:jc w:val="both"/>
        <w:rPr>
          <w:rFonts w:ascii="Times New Roman" w:hAnsi="Times New Roman" w:cs="Times New Roman"/>
          <w:sz w:val="28"/>
          <w:szCs w:val="28"/>
          <w:lang w:val="kk-KZ"/>
        </w:rPr>
      </w:pPr>
      <w:r w:rsidRPr="00972379">
        <w:rPr>
          <w:rFonts w:ascii="Times New Roman" w:hAnsi="Times New Roman" w:cs="Times New Roman"/>
          <w:sz w:val="28"/>
          <w:szCs w:val="28"/>
          <w:lang w:val="kk-KZ"/>
        </w:rPr>
        <w:t>Ұсынылып отырған технологияның жаңалығы – дәстүрлі емес шикізат түрі ретінде қой сүтін тиімді пайдалану және оған табиғи өсімдік қосымшалары енгізу арқылы өнімнің тағамдық және функционалдық қасиеттерін арттыруға бағытталған. Бұл тәсіл қазіргі заманғы тұтынушы сұраныстарына жауап береді, өйткені өнім табиғи, биологиялық белсенді және экологиялық таза болып табылады.</w:t>
      </w:r>
    </w:p>
    <w:p w14:paraId="424F5199" w14:textId="77777777" w:rsidR="00972379" w:rsidRPr="00972379" w:rsidRDefault="00972379" w:rsidP="00972379">
      <w:pPr>
        <w:spacing w:after="0" w:line="240" w:lineRule="auto"/>
        <w:ind w:firstLine="709"/>
        <w:jc w:val="both"/>
        <w:rPr>
          <w:rFonts w:ascii="Times New Roman" w:hAnsi="Times New Roman" w:cs="Times New Roman"/>
          <w:sz w:val="28"/>
          <w:szCs w:val="28"/>
          <w:lang w:val="kk-KZ"/>
        </w:rPr>
      </w:pPr>
      <w:r w:rsidRPr="00972379">
        <w:rPr>
          <w:rFonts w:ascii="Times New Roman" w:hAnsi="Times New Roman" w:cs="Times New Roman"/>
          <w:sz w:val="28"/>
          <w:szCs w:val="28"/>
          <w:lang w:val="kk-KZ"/>
        </w:rPr>
        <w:lastRenderedPageBreak/>
        <w:t>Әлемдік сарапшылардың пікірінше, қазақстандық агроөнеркәсіптік өнімдердің маңызды артықшылықтарының бірі – олардың табиғилығы мен экологиялық қауіпсіздігі. Қазақстандағы жайылымдық жерлердің тазалығы, өсімдік қоспаларындағы гендік түрлендірілген организмдердің болмауы, сондай-ақ мал шаруашылығында антибиотиктер мен гормондарды шектен тыс пайдаланбау – бұл факторлар ірімшік өндірісінде жоғары сапалы әрі қауіпсіз өнім алуға жағдай жасайды.</w:t>
      </w:r>
    </w:p>
    <w:p w14:paraId="77FA2C07" w14:textId="77777777" w:rsidR="00972379" w:rsidRPr="00972379" w:rsidRDefault="00972379" w:rsidP="00972379">
      <w:pPr>
        <w:spacing w:after="0" w:line="240" w:lineRule="auto"/>
        <w:ind w:firstLine="709"/>
        <w:jc w:val="both"/>
        <w:rPr>
          <w:rFonts w:ascii="Times New Roman" w:hAnsi="Times New Roman" w:cs="Times New Roman"/>
          <w:sz w:val="28"/>
          <w:szCs w:val="28"/>
          <w:lang w:val="kk-KZ"/>
        </w:rPr>
      </w:pPr>
      <w:r w:rsidRPr="00972379">
        <w:rPr>
          <w:rFonts w:ascii="Times New Roman" w:hAnsi="Times New Roman" w:cs="Times New Roman"/>
          <w:sz w:val="28"/>
          <w:szCs w:val="28"/>
          <w:lang w:val="kk-KZ"/>
        </w:rPr>
        <w:t>Осыған байланысты, қой сүтінен ірімшік өндіру технологиясын әзірлеу мен оны жетілдіру – қазіргі заманғы тамақ өнеркәсібінің өзекті ғылыми және практикалық мәселелерінің бірі болып табылады. Бұл бағыттағы зерттеулерді жалғастыру өнімнің ассортиментін кеңейтіп, оның тағамдық және биологиялық құндылығын арттыруға мүмкіндік береді. Сонымен қатар, бұл технология ауыл шаруашылығы шикізатын терең өңдеу арқылы өңірлік өндірістерді дамытуға және отандық азық-түлік қауіпсіздігін қамтамасыз етуге ықпал етеді.</w:t>
      </w:r>
    </w:p>
    <w:p w14:paraId="42D6C61F" w14:textId="59BCF965" w:rsidR="007D32EE" w:rsidRPr="00CA395C" w:rsidRDefault="007D32EE" w:rsidP="007D32EE">
      <w:pPr>
        <w:spacing w:after="0" w:line="240" w:lineRule="auto"/>
        <w:ind w:firstLine="709"/>
        <w:jc w:val="both"/>
        <w:rPr>
          <w:rFonts w:ascii="Times New Roman" w:hAnsi="Times New Roman" w:cs="Times New Roman"/>
          <w:sz w:val="28"/>
          <w:szCs w:val="28"/>
          <w:lang w:val="kk-KZ"/>
        </w:rPr>
      </w:pPr>
      <w:r w:rsidRPr="007D32EE">
        <w:rPr>
          <w:rFonts w:ascii="Times New Roman" w:hAnsi="Times New Roman" w:cs="Times New Roman"/>
          <w:sz w:val="28"/>
          <w:szCs w:val="28"/>
          <w:lang w:val="kk-KZ"/>
        </w:rPr>
        <w:t xml:space="preserve">Қазақтың құйрықты ұяң жүнді қой </w:t>
      </w:r>
      <w:r>
        <w:rPr>
          <w:rFonts w:ascii="Times New Roman" w:hAnsi="Times New Roman" w:cs="Times New Roman"/>
          <w:sz w:val="28"/>
          <w:szCs w:val="28"/>
          <w:lang w:val="kk-KZ"/>
        </w:rPr>
        <w:t xml:space="preserve">сүтінен жасалған жұмсақ </w:t>
      </w:r>
      <w:r w:rsidRPr="007D32EE">
        <w:rPr>
          <w:rFonts w:ascii="Times New Roman" w:hAnsi="Times New Roman" w:cs="Times New Roman"/>
          <w:sz w:val="28"/>
          <w:szCs w:val="28"/>
          <w:lang w:val="kk-KZ"/>
        </w:rPr>
        <w:t>ірімшігін өндірудің технологиялық процесі сызбанұсқада көрсетілген.</w:t>
      </w:r>
    </w:p>
    <w:p w14:paraId="3BF8C2E0" w14:textId="77777777" w:rsidR="007D32EE" w:rsidRPr="00CA395C" w:rsidRDefault="007D32EE" w:rsidP="007D32EE">
      <w:pPr>
        <w:spacing w:after="0" w:line="240" w:lineRule="auto"/>
        <w:ind w:firstLine="709"/>
        <w:jc w:val="both"/>
        <w:rPr>
          <w:rFonts w:ascii="Times New Roman" w:hAnsi="Times New Roman" w:cs="Times New Roman"/>
          <w:sz w:val="28"/>
          <w:szCs w:val="28"/>
          <w:lang w:val="kk-KZ"/>
        </w:rPr>
      </w:pPr>
    </w:p>
    <w:p w14:paraId="72402BF9" w14:textId="461C414B" w:rsidR="00972379" w:rsidRDefault="007D32EE" w:rsidP="007D32EE">
      <w:pPr>
        <w:spacing w:after="0" w:line="240" w:lineRule="auto"/>
        <w:ind w:firstLine="709"/>
        <w:jc w:val="center"/>
        <w:rPr>
          <w:rFonts w:ascii="Times New Roman" w:hAnsi="Times New Roman" w:cs="Times New Roman"/>
          <w:sz w:val="28"/>
          <w:szCs w:val="28"/>
          <w:lang w:val="kk-KZ"/>
        </w:rPr>
      </w:pPr>
      <w:r w:rsidRPr="007D32EE">
        <w:rPr>
          <w:rFonts w:ascii="Times New Roman" w:hAnsi="Times New Roman" w:cs="Times New Roman"/>
          <w:noProof/>
          <w:sz w:val="28"/>
          <w:szCs w:val="28"/>
          <w:lang w:eastAsia="ru-RU"/>
        </w:rPr>
        <w:drawing>
          <wp:inline distT="0" distB="0" distL="0" distR="0" wp14:anchorId="4501A2DA" wp14:editId="1F108409">
            <wp:extent cx="3094893" cy="4586067"/>
            <wp:effectExtent l="0" t="0" r="0"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107770" cy="4605148"/>
                    </a:xfrm>
                    <a:prstGeom prst="rect">
                      <a:avLst/>
                    </a:prstGeom>
                  </pic:spPr>
                </pic:pic>
              </a:graphicData>
            </a:graphic>
          </wp:inline>
        </w:drawing>
      </w:r>
    </w:p>
    <w:p w14:paraId="15EA9766" w14:textId="5F0C0B54" w:rsidR="007D32EE" w:rsidRPr="00726E91" w:rsidRDefault="007D32EE" w:rsidP="007D32EE">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Сұлбанұсқа </w:t>
      </w:r>
      <w:r w:rsidR="00726E91" w:rsidRPr="00726E91">
        <w:rPr>
          <w:rFonts w:ascii="Times New Roman" w:hAnsi="Times New Roman" w:cs="Times New Roman"/>
          <w:sz w:val="28"/>
          <w:szCs w:val="28"/>
          <w:lang w:val="kk-KZ"/>
        </w:rPr>
        <w:t>2</w:t>
      </w:r>
      <w:r w:rsidRPr="00726E91">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 </w:t>
      </w:r>
      <w:r w:rsidRPr="007D32EE">
        <w:rPr>
          <w:rFonts w:ascii="Times New Roman" w:hAnsi="Times New Roman" w:cs="Times New Roman"/>
          <w:sz w:val="28"/>
          <w:szCs w:val="28"/>
          <w:lang w:val="kk-KZ"/>
        </w:rPr>
        <w:t>Қазақтың құйрықты ұяң жүнді қой сүтінен жасалған жұмсақ ірімшігін өндірудің технологиялық процесі</w:t>
      </w:r>
    </w:p>
    <w:p w14:paraId="54034FD7" w14:textId="77777777" w:rsidR="00EC3085" w:rsidRPr="00EC3085" w:rsidRDefault="00EC3085" w:rsidP="00EC3085">
      <w:pPr>
        <w:spacing w:after="0" w:line="240" w:lineRule="auto"/>
        <w:ind w:firstLine="709"/>
        <w:jc w:val="both"/>
        <w:rPr>
          <w:rFonts w:ascii="Times New Roman" w:hAnsi="Times New Roman" w:cs="Times New Roman"/>
          <w:sz w:val="28"/>
          <w:szCs w:val="28"/>
          <w:lang w:val="en-US"/>
        </w:rPr>
      </w:pPr>
      <w:r w:rsidRPr="00EC3085">
        <w:rPr>
          <w:rFonts w:ascii="Times New Roman" w:hAnsi="Times New Roman" w:cs="Times New Roman"/>
          <w:sz w:val="28"/>
          <w:szCs w:val="28"/>
        </w:rPr>
        <w:lastRenderedPageBreak/>
        <w:t>Технологиялық</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сұлбаға</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сәйкес</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қой</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сүтінен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жұмсақ</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ірімшік</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өндіру</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процесі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бірнеше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кезеңнен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тұрады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және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әрқайсысы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өнімнің</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сапасын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тағамдық</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және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микробиологиялық</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қауіпсіздігін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қамтамасыз</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етуде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маңызды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рөл</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атқарады</w:t>
      </w:r>
      <w:r w:rsidRPr="00EC3085">
        <w:rPr>
          <w:rFonts w:ascii="Times New Roman" w:hAnsi="Times New Roman" w:cs="Times New Roman"/>
          <w:sz w:val="28"/>
          <w:szCs w:val="28"/>
          <w:lang w:val="en-US"/>
        </w:rPr>
        <w:t>.</w:t>
      </w:r>
    </w:p>
    <w:p w14:paraId="1E1AC94B" w14:textId="77777777" w:rsidR="00EC3085" w:rsidRPr="00EC3085" w:rsidRDefault="00EC3085" w:rsidP="00EC3085">
      <w:pPr>
        <w:spacing w:after="0" w:line="240" w:lineRule="auto"/>
        <w:ind w:firstLine="709"/>
        <w:jc w:val="both"/>
        <w:rPr>
          <w:rFonts w:ascii="Times New Roman" w:hAnsi="Times New Roman" w:cs="Times New Roman"/>
          <w:sz w:val="28"/>
          <w:szCs w:val="28"/>
          <w:lang w:val="en-US"/>
        </w:rPr>
      </w:pPr>
      <w:r w:rsidRPr="00EC3085">
        <w:rPr>
          <w:rFonts w:ascii="Times New Roman" w:hAnsi="Times New Roman" w:cs="Times New Roman"/>
          <w:sz w:val="28"/>
          <w:szCs w:val="28"/>
        </w:rPr>
        <w:t>Алдымен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қой</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сүті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қабылданып</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оның</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сапасы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бағаланады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Сүттің</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алғашқы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өңдеуі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барысында</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ол</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жылытылады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тазартылады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және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нормаланады</w:t>
      </w:r>
      <w:r w:rsidRPr="00EC3085">
        <w:rPr>
          <w:rFonts w:ascii="Times New Roman" w:hAnsi="Times New Roman" w:cs="Times New Roman"/>
          <w:sz w:val="28"/>
          <w:szCs w:val="28"/>
          <w:lang w:val="en-US"/>
        </w:rPr>
        <w:t xml:space="preserve"> (t = 40–45 °C). </w:t>
      </w:r>
      <w:r w:rsidRPr="00EC3085">
        <w:rPr>
          <w:rFonts w:ascii="Times New Roman" w:hAnsi="Times New Roman" w:cs="Times New Roman"/>
          <w:sz w:val="28"/>
          <w:szCs w:val="28"/>
        </w:rPr>
        <w:t>Бұл</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кезеңде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шикізаттың</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біркелкі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құрамы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қамтамасыз</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етіледі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Одан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кейін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сүт</w:t>
      </w:r>
      <w:r w:rsidRPr="00EC3085">
        <w:rPr>
          <w:rFonts w:ascii="Times New Roman" w:hAnsi="Times New Roman" w:cs="Times New Roman"/>
          <w:sz w:val="28"/>
          <w:szCs w:val="28"/>
          <w:lang w:val="en-US"/>
        </w:rPr>
        <w:t xml:space="preserve"> 60–63 °C </w:t>
      </w:r>
      <w:r w:rsidRPr="00EC3085">
        <w:rPr>
          <w:rFonts w:ascii="Times New Roman" w:hAnsi="Times New Roman" w:cs="Times New Roman"/>
          <w:sz w:val="28"/>
          <w:szCs w:val="28"/>
        </w:rPr>
        <w:t>температурада</w:t>
      </w:r>
      <w:r w:rsidRPr="00EC3085">
        <w:rPr>
          <w:rFonts w:ascii="Times New Roman" w:hAnsi="Times New Roman" w:cs="Times New Roman"/>
          <w:sz w:val="28"/>
          <w:szCs w:val="28"/>
          <w:lang w:val="en-US"/>
        </w:rPr>
        <w:t xml:space="preserve"> 30 </w:t>
      </w:r>
      <w:r w:rsidRPr="00EC3085">
        <w:rPr>
          <w:rFonts w:ascii="Times New Roman" w:hAnsi="Times New Roman" w:cs="Times New Roman"/>
          <w:sz w:val="28"/>
          <w:szCs w:val="28"/>
        </w:rPr>
        <w:t>минут</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бойы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термизациядан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өткізіледі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Мұндай</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өңдеу</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патогенді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микроағзаларды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жойып</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сүттің</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микробиологиялық</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қауіпсіздігін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арттырады</w:t>
      </w:r>
      <w:r w:rsidRPr="00EC3085">
        <w:rPr>
          <w:rFonts w:ascii="Times New Roman" w:hAnsi="Times New Roman" w:cs="Times New Roman"/>
          <w:sz w:val="28"/>
          <w:szCs w:val="28"/>
          <w:lang w:val="en-US"/>
        </w:rPr>
        <w:t>.</w:t>
      </w:r>
    </w:p>
    <w:p w14:paraId="04A90217" w14:textId="77777777" w:rsidR="00EC3085" w:rsidRPr="00EC3085" w:rsidRDefault="00EC3085" w:rsidP="00EC3085">
      <w:pPr>
        <w:spacing w:after="0" w:line="240" w:lineRule="auto"/>
        <w:ind w:firstLine="709"/>
        <w:jc w:val="both"/>
        <w:rPr>
          <w:rFonts w:ascii="Times New Roman" w:hAnsi="Times New Roman" w:cs="Times New Roman"/>
          <w:sz w:val="28"/>
          <w:szCs w:val="28"/>
          <w:lang w:val="en-US"/>
        </w:rPr>
      </w:pPr>
      <w:r w:rsidRPr="00EC3085">
        <w:rPr>
          <w:rFonts w:ascii="Times New Roman" w:hAnsi="Times New Roman" w:cs="Times New Roman"/>
          <w:sz w:val="28"/>
          <w:szCs w:val="28"/>
        </w:rPr>
        <w:t>Термизациядан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соң</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сүт</w:t>
      </w:r>
      <w:r w:rsidRPr="00EC3085">
        <w:rPr>
          <w:rFonts w:ascii="Times New Roman" w:hAnsi="Times New Roman" w:cs="Times New Roman"/>
          <w:sz w:val="28"/>
          <w:szCs w:val="28"/>
          <w:lang w:val="en-US"/>
        </w:rPr>
        <w:t xml:space="preserve"> 35–37 °C </w:t>
      </w:r>
      <w:r w:rsidRPr="00EC3085">
        <w:rPr>
          <w:rFonts w:ascii="Times New Roman" w:hAnsi="Times New Roman" w:cs="Times New Roman"/>
          <w:sz w:val="28"/>
          <w:szCs w:val="28"/>
        </w:rPr>
        <w:t>дейін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салқындатылады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яғни</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ұйытуға</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қолайлы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температураға</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жеткізіледі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Осыдан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кейін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сүтке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мәйек</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ферменті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енгізіледі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және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көлеміне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қарай</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ұйытқы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қосылады</w:t>
      </w:r>
      <w:r w:rsidRPr="00EC3085">
        <w:rPr>
          <w:rFonts w:ascii="Times New Roman" w:hAnsi="Times New Roman" w:cs="Times New Roman"/>
          <w:sz w:val="28"/>
          <w:szCs w:val="28"/>
          <w:lang w:val="en-US"/>
        </w:rPr>
        <w:t xml:space="preserve"> (K = 5%). </w:t>
      </w:r>
      <w:r w:rsidRPr="00EC3085">
        <w:rPr>
          <w:rFonts w:ascii="Times New Roman" w:hAnsi="Times New Roman" w:cs="Times New Roman"/>
          <w:sz w:val="28"/>
          <w:szCs w:val="28"/>
        </w:rPr>
        <w:t>Бұл</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кезең</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ірімшік</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сарысуын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түзу</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мен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ақуыз</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коагуляциясының</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басталуына</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негіз</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болады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Ұйыту</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шамамен</w:t>
      </w:r>
      <w:r w:rsidRPr="00EC3085">
        <w:rPr>
          <w:rFonts w:ascii="Times New Roman" w:hAnsi="Times New Roman" w:cs="Times New Roman"/>
          <w:sz w:val="28"/>
          <w:szCs w:val="28"/>
          <w:lang w:val="en-US"/>
        </w:rPr>
        <w:t xml:space="preserve"> 35–37 °C </w:t>
      </w:r>
      <w:r w:rsidRPr="00EC3085">
        <w:rPr>
          <w:rFonts w:ascii="Times New Roman" w:hAnsi="Times New Roman" w:cs="Times New Roman"/>
          <w:sz w:val="28"/>
          <w:szCs w:val="28"/>
        </w:rPr>
        <w:t>температурада</w:t>
      </w:r>
      <w:r w:rsidRPr="00EC3085">
        <w:rPr>
          <w:rFonts w:ascii="Times New Roman" w:hAnsi="Times New Roman" w:cs="Times New Roman"/>
          <w:sz w:val="28"/>
          <w:szCs w:val="28"/>
          <w:lang w:val="en-US"/>
        </w:rPr>
        <w:t xml:space="preserve"> 35–37 </w:t>
      </w:r>
      <w:r w:rsidRPr="00EC3085">
        <w:rPr>
          <w:rFonts w:ascii="Times New Roman" w:hAnsi="Times New Roman" w:cs="Times New Roman"/>
          <w:sz w:val="28"/>
          <w:szCs w:val="28"/>
        </w:rPr>
        <w:t>минут</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жүргізіледі</w:t>
      </w:r>
      <w:r w:rsidRPr="00EC3085">
        <w:rPr>
          <w:rFonts w:ascii="Times New Roman" w:hAnsi="Times New Roman" w:cs="Times New Roman"/>
          <w:sz w:val="28"/>
          <w:szCs w:val="28"/>
          <w:lang w:val="en-US"/>
        </w:rPr>
        <w:t>.</w:t>
      </w:r>
    </w:p>
    <w:p w14:paraId="62C1D68A" w14:textId="77777777" w:rsidR="00EC3085" w:rsidRPr="00EC3085" w:rsidRDefault="00EC3085" w:rsidP="00EC3085">
      <w:pPr>
        <w:spacing w:after="0" w:line="240" w:lineRule="auto"/>
        <w:ind w:firstLine="709"/>
        <w:jc w:val="both"/>
        <w:rPr>
          <w:rFonts w:ascii="Times New Roman" w:hAnsi="Times New Roman" w:cs="Times New Roman"/>
          <w:sz w:val="28"/>
          <w:szCs w:val="28"/>
          <w:lang w:val="en-US"/>
        </w:rPr>
      </w:pPr>
      <w:r w:rsidRPr="00EC3085">
        <w:rPr>
          <w:rFonts w:ascii="Times New Roman" w:hAnsi="Times New Roman" w:cs="Times New Roman"/>
          <w:sz w:val="28"/>
          <w:szCs w:val="28"/>
        </w:rPr>
        <w:t>Ұйытқы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түзіліп</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болғаннан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кейін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оны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кесу</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және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өңдеу</w:t>
      </w:r>
      <w:r w:rsidRPr="00EC3085">
        <w:rPr>
          <w:rFonts w:ascii="Times New Roman" w:hAnsi="Times New Roman" w:cs="Times New Roman"/>
          <w:sz w:val="28"/>
          <w:szCs w:val="28"/>
          <w:lang w:val="en-US"/>
        </w:rPr>
        <w:t xml:space="preserve"> (20–30 </w:t>
      </w:r>
      <w:r w:rsidRPr="00EC3085">
        <w:rPr>
          <w:rFonts w:ascii="Times New Roman" w:hAnsi="Times New Roman" w:cs="Times New Roman"/>
          <w:sz w:val="28"/>
          <w:szCs w:val="28"/>
        </w:rPr>
        <w:t>минут</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жүзеге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асырылады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бұл</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қадам</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сарысудың</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бөлінуін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жеңілдетеді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Кейіннен</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сарысу</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бөлу</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процесі</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жүреді</w:t>
      </w:r>
      <w:r w:rsidRPr="00EC3085">
        <w:rPr>
          <w:rFonts w:ascii="Times New Roman" w:hAnsi="Times New Roman" w:cs="Times New Roman"/>
          <w:sz w:val="28"/>
          <w:szCs w:val="28"/>
          <w:lang w:val="en-US"/>
        </w:rPr>
        <w:t xml:space="preserve"> (15–20 </w:t>
      </w:r>
      <w:r w:rsidRPr="00EC3085">
        <w:rPr>
          <w:rFonts w:ascii="Times New Roman" w:hAnsi="Times New Roman" w:cs="Times New Roman"/>
          <w:sz w:val="28"/>
          <w:szCs w:val="28"/>
        </w:rPr>
        <w:t>минут</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нәтижесінде</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ірімшік</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массасы</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тығыздала</w:t>
      </w:r>
      <w:r w:rsidRPr="00EC3085">
        <w:rPr>
          <w:rFonts w:ascii="Times New Roman" w:hAnsi="Times New Roman" w:cs="Times New Roman"/>
          <w:sz w:val="28"/>
          <w:szCs w:val="28"/>
          <w:lang w:val="en-US"/>
        </w:rPr>
        <w:t xml:space="preserve"> </w:t>
      </w:r>
      <w:r w:rsidRPr="00EC3085">
        <w:rPr>
          <w:rFonts w:ascii="Times New Roman" w:hAnsi="Times New Roman" w:cs="Times New Roman"/>
          <w:sz w:val="28"/>
          <w:szCs w:val="28"/>
        </w:rPr>
        <w:t>түседі</w:t>
      </w:r>
      <w:r w:rsidRPr="00EC3085">
        <w:rPr>
          <w:rFonts w:ascii="Times New Roman" w:hAnsi="Times New Roman" w:cs="Times New Roman"/>
          <w:sz w:val="28"/>
          <w:szCs w:val="28"/>
          <w:lang w:val="en-US"/>
        </w:rPr>
        <w:t>.</w:t>
      </w:r>
    </w:p>
    <w:p w14:paraId="41505016" w14:textId="77777777" w:rsidR="00EC3085" w:rsidRPr="00EC3085" w:rsidRDefault="00EC3085" w:rsidP="00EC3085">
      <w:pPr>
        <w:spacing w:after="0" w:line="240" w:lineRule="auto"/>
        <w:ind w:firstLine="709"/>
        <w:jc w:val="both"/>
        <w:rPr>
          <w:rFonts w:ascii="Times New Roman" w:hAnsi="Times New Roman" w:cs="Times New Roman"/>
          <w:sz w:val="28"/>
          <w:szCs w:val="28"/>
        </w:rPr>
      </w:pPr>
      <w:r w:rsidRPr="00EC3085">
        <w:rPr>
          <w:rFonts w:ascii="Times New Roman" w:hAnsi="Times New Roman" w:cs="Times New Roman"/>
          <w:sz w:val="28"/>
          <w:szCs w:val="28"/>
        </w:rPr>
        <w:t>Келесі кезеңде масса формаланып, өздігінен престеледі (2–3 сағат). Бұл қадам ірімшік құрылымын қалыптастырып, ылғалдылығын реттейді. Содан соң ірімшік 6–8 сағат бойы кептіріледі, бұл оның консистенциясын жақсартып, сақталу мерзімін ұзартады. Соңғы сатыда өнім қапталып, 4–6 °C температурада 10 күнге дейін сақталады.</w:t>
      </w:r>
    </w:p>
    <w:p w14:paraId="411D41AC" w14:textId="77777777" w:rsidR="00EC3085" w:rsidRPr="00EC3085" w:rsidRDefault="00EC3085" w:rsidP="00EC3085">
      <w:pPr>
        <w:spacing w:after="0" w:line="240" w:lineRule="auto"/>
        <w:ind w:firstLine="709"/>
        <w:jc w:val="both"/>
        <w:rPr>
          <w:rFonts w:ascii="Times New Roman" w:hAnsi="Times New Roman" w:cs="Times New Roman"/>
          <w:sz w:val="28"/>
          <w:szCs w:val="28"/>
        </w:rPr>
      </w:pPr>
      <w:r w:rsidRPr="00EC3085">
        <w:rPr>
          <w:rFonts w:ascii="Times New Roman" w:hAnsi="Times New Roman" w:cs="Times New Roman"/>
          <w:sz w:val="28"/>
          <w:szCs w:val="28"/>
        </w:rPr>
        <w:t>Жалпы алғанда, берілген технологиялық схема қой сүтінен жұмсақ ірімшік өндірудің барлық негізгі сатыларын жүйелі түрде қамтып, дайын өнімнің жоғары сапалы әрі қауіпсіз болуын қамтамасыз етеді. Сүттің бастапқы өңдеуден бастап қаптап сақтауға дейінгі барлық қадамдары технологиялық тәртіпті сақтауды талап етеді, бұл өз кезегінде функционалдық құндылығы жоғары өнім алуға мүмкіндік береді.</w:t>
      </w:r>
    </w:p>
    <w:p w14:paraId="35F03888" w14:textId="189FD307" w:rsidR="00BC6030" w:rsidRPr="00573FB9" w:rsidRDefault="00BC6030" w:rsidP="00BC6030">
      <w:pPr>
        <w:spacing w:after="0" w:line="240" w:lineRule="auto"/>
        <w:ind w:firstLine="709"/>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 xml:space="preserve">Зерттеу нәтижесінде алынған жұмсақ ірімшіктің органолептикалық көрсеткіштері өндірістік талаптарға және тұтынушы сұранысына толықтай сәйкес келетіні анықталды. Өнімнің сапасы мен технологиялық ерекшеліктері </w:t>
      </w:r>
      <w:r w:rsidR="00726E91">
        <w:rPr>
          <w:rFonts w:ascii="Times New Roman" w:hAnsi="Times New Roman" w:cs="Times New Roman"/>
          <w:sz w:val="28"/>
          <w:szCs w:val="28"/>
          <w:lang w:val="kk-KZ"/>
        </w:rPr>
        <w:t>5</w:t>
      </w:r>
      <w:r w:rsidR="00726E91" w:rsidRPr="00726E91">
        <w:rPr>
          <w:rFonts w:ascii="Times New Roman" w:hAnsi="Times New Roman" w:cs="Times New Roman"/>
          <w:sz w:val="28"/>
          <w:szCs w:val="28"/>
          <w:lang w:val="kk-KZ"/>
        </w:rPr>
        <w:t>1</w:t>
      </w:r>
      <w:r w:rsidRPr="00573FB9">
        <w:rPr>
          <w:rFonts w:ascii="Times New Roman" w:hAnsi="Times New Roman" w:cs="Times New Roman"/>
          <w:sz w:val="28"/>
          <w:szCs w:val="28"/>
          <w:lang w:val="kk-KZ"/>
        </w:rPr>
        <w:t>-кестеде көрсетілген.</w:t>
      </w:r>
    </w:p>
    <w:p w14:paraId="67B3B2D8" w14:textId="77777777" w:rsidR="00EC3085" w:rsidRDefault="00EC3085" w:rsidP="00BC6030">
      <w:pPr>
        <w:spacing w:after="0" w:line="240" w:lineRule="auto"/>
        <w:ind w:firstLine="709"/>
        <w:jc w:val="both"/>
        <w:rPr>
          <w:rFonts w:ascii="Times New Roman" w:hAnsi="Times New Roman" w:cs="Times New Roman"/>
          <w:sz w:val="28"/>
          <w:szCs w:val="28"/>
          <w:lang w:val="kk-KZ"/>
        </w:rPr>
      </w:pPr>
    </w:p>
    <w:p w14:paraId="7512F4EE" w14:textId="47927E31" w:rsidR="00E36956" w:rsidRPr="00573FB9" w:rsidRDefault="00E36956" w:rsidP="00EC3085">
      <w:pPr>
        <w:spacing w:after="0" w:line="240" w:lineRule="auto"/>
        <w:jc w:val="both"/>
        <w:rPr>
          <w:rFonts w:ascii="Times New Roman" w:hAnsi="Times New Roman" w:cs="Times New Roman"/>
          <w:sz w:val="28"/>
          <w:szCs w:val="28"/>
          <w:lang w:val="kk-KZ"/>
        </w:rPr>
      </w:pPr>
      <w:r w:rsidRPr="00E36956">
        <w:rPr>
          <w:rFonts w:ascii="Times New Roman" w:hAnsi="Times New Roman" w:cs="Times New Roman"/>
          <w:sz w:val="28"/>
          <w:szCs w:val="28"/>
          <w:lang w:val="kk-KZ"/>
        </w:rPr>
        <w:t xml:space="preserve">Кесте </w:t>
      </w:r>
      <w:r w:rsidR="00726E91">
        <w:rPr>
          <w:rFonts w:ascii="Times New Roman" w:hAnsi="Times New Roman" w:cs="Times New Roman"/>
          <w:sz w:val="28"/>
          <w:szCs w:val="28"/>
          <w:lang w:val="kk-KZ"/>
        </w:rPr>
        <w:t>5</w:t>
      </w:r>
      <w:r w:rsidR="00726E91">
        <w:rPr>
          <w:rFonts w:ascii="Times New Roman" w:hAnsi="Times New Roman" w:cs="Times New Roman"/>
          <w:sz w:val="28"/>
          <w:szCs w:val="28"/>
          <w:lang w:val="en-US"/>
        </w:rPr>
        <w:t>1</w:t>
      </w:r>
      <w:r w:rsidRPr="00E36956">
        <w:rPr>
          <w:rFonts w:ascii="Times New Roman" w:hAnsi="Times New Roman" w:cs="Times New Roman"/>
          <w:sz w:val="28"/>
          <w:szCs w:val="28"/>
          <w:lang w:val="kk-KZ"/>
        </w:rPr>
        <w:t xml:space="preserve"> –</w:t>
      </w:r>
      <w:r w:rsidR="00EC3085">
        <w:rPr>
          <w:rFonts w:ascii="Times New Roman" w:hAnsi="Times New Roman" w:cs="Times New Roman"/>
          <w:sz w:val="28"/>
          <w:szCs w:val="28"/>
          <w:lang w:val="kk-KZ"/>
        </w:rPr>
        <w:t>Ж</w:t>
      </w:r>
      <w:r w:rsidR="00257588" w:rsidRPr="00573FB9">
        <w:rPr>
          <w:rFonts w:ascii="Times New Roman" w:hAnsi="Times New Roman" w:cs="Times New Roman"/>
          <w:sz w:val="28"/>
          <w:szCs w:val="28"/>
          <w:lang w:val="kk-KZ"/>
        </w:rPr>
        <w:t>ұмсақ</w:t>
      </w:r>
      <w:r w:rsidR="00EC3085">
        <w:rPr>
          <w:rFonts w:ascii="Times New Roman" w:hAnsi="Times New Roman" w:cs="Times New Roman"/>
          <w:sz w:val="28"/>
          <w:szCs w:val="28"/>
          <w:lang w:val="kk-KZ"/>
        </w:rPr>
        <w:t xml:space="preserve"> ірімшіктердің</w:t>
      </w:r>
      <w:r w:rsidR="00257588" w:rsidRPr="00573FB9">
        <w:rPr>
          <w:rFonts w:ascii="Times New Roman" w:hAnsi="Times New Roman" w:cs="Times New Roman"/>
          <w:sz w:val="28"/>
          <w:szCs w:val="28"/>
          <w:lang w:val="kk-KZ"/>
        </w:rPr>
        <w:t xml:space="preserve"> органолептикалық көрсеткіштері</w:t>
      </w:r>
    </w:p>
    <w:p w14:paraId="57E1DEB1" w14:textId="77777777" w:rsidR="00BC6030" w:rsidRPr="00E36956" w:rsidRDefault="00BC6030" w:rsidP="00E36956">
      <w:pPr>
        <w:spacing w:after="0" w:line="240" w:lineRule="auto"/>
        <w:rPr>
          <w:rFonts w:ascii="Times New Roman" w:hAnsi="Times New Roman" w:cs="Times New Roman"/>
          <w:sz w:val="28"/>
          <w:szCs w:val="28"/>
          <w:lang w:val="kk-KZ"/>
        </w:rPr>
      </w:pPr>
    </w:p>
    <w:tbl>
      <w:tblPr>
        <w:tblStyle w:val="21"/>
        <w:tblW w:w="9571" w:type="dxa"/>
        <w:tblLook w:val="04A0" w:firstRow="1" w:lastRow="0" w:firstColumn="1" w:lastColumn="0" w:noHBand="0" w:noVBand="1"/>
      </w:tblPr>
      <w:tblGrid>
        <w:gridCol w:w="3085"/>
        <w:gridCol w:w="3100"/>
        <w:gridCol w:w="3386"/>
      </w:tblGrid>
      <w:tr w:rsidR="00EC3085" w:rsidRPr="00CA395C" w14:paraId="508480B6" w14:textId="29F8EEE0" w:rsidTr="00EC3085">
        <w:tc>
          <w:tcPr>
            <w:tcW w:w="3085" w:type="dxa"/>
          </w:tcPr>
          <w:p w14:paraId="734B4E49" w14:textId="3CC3AAB8" w:rsidR="00EC3085" w:rsidRPr="00EC3085" w:rsidRDefault="00EC3085" w:rsidP="00EC3085">
            <w:pPr>
              <w:pStyle w:val="a3"/>
              <w:rPr>
                <w:rFonts w:ascii="Times New Roman" w:hAnsi="Times New Roman" w:cs="Times New Roman"/>
                <w:sz w:val="24"/>
                <w:szCs w:val="24"/>
                <w:lang w:val="kk-KZ"/>
              </w:rPr>
            </w:pPr>
            <w:r w:rsidRPr="00EC3085">
              <w:rPr>
                <w:rFonts w:ascii="Times New Roman" w:hAnsi="Times New Roman" w:cs="Times New Roman"/>
                <w:sz w:val="24"/>
                <w:szCs w:val="24"/>
                <w:lang w:val="kk-KZ"/>
              </w:rPr>
              <w:t>Көрсеткіштер атауы</w:t>
            </w:r>
          </w:p>
        </w:tc>
        <w:tc>
          <w:tcPr>
            <w:tcW w:w="3100" w:type="dxa"/>
          </w:tcPr>
          <w:p w14:paraId="789126A7" w14:textId="7B3D76BD"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color w:val="000000"/>
                <w:kern w:val="24"/>
                <w:sz w:val="24"/>
                <w:szCs w:val="24"/>
                <w:lang w:val="kk-KZ" w:eastAsia="ru-RU"/>
              </w:rPr>
              <w:t>Қазақтың құйрықты ұяң жүнді қой сүтінен жасалған жұмсақ ірімшік, г/100г</w:t>
            </w:r>
          </w:p>
        </w:tc>
        <w:tc>
          <w:tcPr>
            <w:tcW w:w="3386" w:type="dxa"/>
          </w:tcPr>
          <w:p w14:paraId="4DF0C291" w14:textId="000137AF"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color w:val="000000"/>
                <w:kern w:val="24"/>
                <w:sz w:val="24"/>
                <w:szCs w:val="24"/>
                <w:lang w:val="kk-KZ" w:eastAsia="ru-RU"/>
              </w:rPr>
              <w:t>Қазақтың құйрықты ұяң жүнді қой сүтіне кептірілген саумалдық қосып жасалған жұмсақ ірімшік, г/100г</w:t>
            </w:r>
          </w:p>
        </w:tc>
      </w:tr>
      <w:tr w:rsidR="00EC3085" w:rsidRPr="00CA395C" w14:paraId="2FF350CC" w14:textId="0EAB90CC" w:rsidTr="00EC3085">
        <w:tc>
          <w:tcPr>
            <w:tcW w:w="3085" w:type="dxa"/>
          </w:tcPr>
          <w:p w14:paraId="064AB790" w14:textId="336E87D0" w:rsidR="00EC3085" w:rsidRPr="00EC3085" w:rsidRDefault="00EC3085" w:rsidP="00EC3085">
            <w:pPr>
              <w:pStyle w:val="a3"/>
              <w:rPr>
                <w:rFonts w:ascii="Times New Roman" w:hAnsi="Times New Roman" w:cs="Times New Roman"/>
                <w:sz w:val="24"/>
                <w:szCs w:val="24"/>
                <w:lang w:val="kk-KZ"/>
              </w:rPr>
            </w:pPr>
            <w:r w:rsidRPr="00EC3085">
              <w:rPr>
                <w:rFonts w:ascii="Times New Roman" w:hAnsi="Times New Roman" w:cs="Times New Roman"/>
                <w:sz w:val="24"/>
                <w:szCs w:val="24"/>
                <w:lang w:val="kk-KZ"/>
              </w:rPr>
              <w:t>Сыртқы түрі</w:t>
            </w:r>
          </w:p>
        </w:tc>
        <w:tc>
          <w:tcPr>
            <w:tcW w:w="3100" w:type="dxa"/>
          </w:tcPr>
          <w:p w14:paraId="4AB35780" w14:textId="7BFB81E0"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sz w:val="24"/>
                <w:szCs w:val="24"/>
                <w:lang w:val="kk-KZ" w:eastAsia="ru-RU"/>
              </w:rPr>
              <w:t xml:space="preserve">Биіктігі 3,4–4,0 см, диаметрі 8–10 см және салмағы 200–250 г болатын </w:t>
            </w:r>
            <w:r w:rsidRPr="00EC3085">
              <w:rPr>
                <w:rFonts w:ascii="Times New Roman" w:eastAsia="Times New Roman" w:hAnsi="Times New Roman" w:cs="Times New Roman"/>
                <w:sz w:val="24"/>
                <w:szCs w:val="24"/>
                <w:lang w:val="kk-KZ" w:eastAsia="ru-RU"/>
              </w:rPr>
              <w:lastRenderedPageBreak/>
              <w:t>төмен цилиндр пішіні. Беті тегіс, ылғалданған, шырышсыз. Бүйір беттерінде қалбыр іздерінің, шамалы жарықтардың болуына жол беріледі.</w:t>
            </w:r>
          </w:p>
        </w:tc>
        <w:tc>
          <w:tcPr>
            <w:tcW w:w="3386" w:type="dxa"/>
          </w:tcPr>
          <w:p w14:paraId="66DE9AFA" w14:textId="27F8D028"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sz w:val="24"/>
                <w:szCs w:val="24"/>
                <w:lang w:val="kk-KZ" w:eastAsia="ru-RU"/>
              </w:rPr>
              <w:lastRenderedPageBreak/>
              <w:t xml:space="preserve">Ұқсас пішінде, беті тегіс әрі тығыз. Саумалдық қосылуына байланысты ақшыл жасыл </w:t>
            </w:r>
            <w:r w:rsidRPr="00EC3085">
              <w:rPr>
                <w:rFonts w:ascii="Times New Roman" w:eastAsia="Times New Roman" w:hAnsi="Times New Roman" w:cs="Times New Roman"/>
                <w:sz w:val="24"/>
                <w:szCs w:val="24"/>
                <w:lang w:val="kk-KZ" w:eastAsia="ru-RU"/>
              </w:rPr>
              <w:lastRenderedPageBreak/>
              <w:t>реңк байқалады. Бүйір бетінде ұсақ кеуектілік пен жарықшақтардың шамалы болуы рұқсат етіледі.</w:t>
            </w:r>
          </w:p>
        </w:tc>
      </w:tr>
      <w:tr w:rsidR="00EC3085" w:rsidRPr="002D6483" w14:paraId="01444A5B" w14:textId="7BBF85C6" w:rsidTr="00EC3085">
        <w:tc>
          <w:tcPr>
            <w:tcW w:w="3085" w:type="dxa"/>
          </w:tcPr>
          <w:p w14:paraId="246F7342" w14:textId="284CCC13" w:rsidR="00EC3085" w:rsidRPr="00EC3085" w:rsidRDefault="00EC3085" w:rsidP="00EC3085">
            <w:pPr>
              <w:pStyle w:val="a3"/>
              <w:rPr>
                <w:rFonts w:ascii="Times New Roman" w:hAnsi="Times New Roman" w:cs="Times New Roman"/>
                <w:sz w:val="24"/>
                <w:szCs w:val="24"/>
                <w:lang w:val="kk-KZ"/>
              </w:rPr>
            </w:pPr>
            <w:r w:rsidRPr="00EC3085">
              <w:rPr>
                <w:rFonts w:ascii="Times New Roman" w:hAnsi="Times New Roman" w:cs="Times New Roman"/>
                <w:sz w:val="24"/>
                <w:szCs w:val="24"/>
                <w:lang w:val="kk-KZ"/>
              </w:rPr>
              <w:lastRenderedPageBreak/>
              <w:t>Дәмі мен иісі</w:t>
            </w:r>
          </w:p>
        </w:tc>
        <w:tc>
          <w:tcPr>
            <w:tcW w:w="3100" w:type="dxa"/>
          </w:tcPr>
          <w:p w14:paraId="300DBA39" w14:textId="0F564D8D"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sz w:val="24"/>
                <w:szCs w:val="24"/>
                <w:lang w:val="kk-KZ" w:eastAsia="ru-RU"/>
              </w:rPr>
              <w:t>Таза, ұйытылған сүтке тән, орташа тұзды, қой сүтінің иісі мен дәмі бар.</w:t>
            </w:r>
          </w:p>
        </w:tc>
        <w:tc>
          <w:tcPr>
            <w:tcW w:w="3386" w:type="dxa"/>
          </w:tcPr>
          <w:p w14:paraId="7D7BE620" w14:textId="7CE9C47B"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sz w:val="24"/>
                <w:szCs w:val="24"/>
                <w:lang w:val="kk-KZ" w:eastAsia="ru-RU"/>
              </w:rPr>
              <w:t xml:space="preserve">Жұмсақ әрі үйлесімді дәм, қой сүтінің табиғи иісі саумалдықтың нәзік шөптесін иісімен толыққан. </w:t>
            </w:r>
            <w:r w:rsidRPr="00EC3085">
              <w:rPr>
                <w:rFonts w:ascii="Times New Roman" w:eastAsia="Times New Roman" w:hAnsi="Times New Roman" w:cs="Times New Roman"/>
                <w:sz w:val="24"/>
                <w:szCs w:val="24"/>
                <w:lang w:eastAsia="ru-RU"/>
              </w:rPr>
              <w:t>Дәмі қанығырақ, аздап қышқылтым реңкі бар.</w:t>
            </w:r>
          </w:p>
        </w:tc>
      </w:tr>
      <w:tr w:rsidR="00EC3085" w:rsidRPr="00CA395C" w14:paraId="1B6BE354" w14:textId="2DFD6A36" w:rsidTr="00EC3085">
        <w:tc>
          <w:tcPr>
            <w:tcW w:w="3085" w:type="dxa"/>
          </w:tcPr>
          <w:p w14:paraId="33E527D4" w14:textId="56470BC1" w:rsidR="00EC3085" w:rsidRPr="00EC3085" w:rsidRDefault="00EC3085" w:rsidP="00EC3085">
            <w:pPr>
              <w:pStyle w:val="a3"/>
              <w:rPr>
                <w:rFonts w:ascii="Times New Roman" w:hAnsi="Times New Roman" w:cs="Times New Roman"/>
                <w:sz w:val="24"/>
                <w:szCs w:val="24"/>
                <w:lang w:val="kk-KZ"/>
              </w:rPr>
            </w:pPr>
            <w:r w:rsidRPr="00EC3085">
              <w:rPr>
                <w:rFonts w:ascii="Times New Roman" w:hAnsi="Times New Roman" w:cs="Times New Roman"/>
                <w:sz w:val="24"/>
                <w:szCs w:val="24"/>
                <w:lang w:val="kk-KZ"/>
              </w:rPr>
              <w:t>Консистенциясы</w:t>
            </w:r>
          </w:p>
        </w:tc>
        <w:tc>
          <w:tcPr>
            <w:tcW w:w="3100" w:type="dxa"/>
          </w:tcPr>
          <w:p w14:paraId="41E3AA04" w14:textId="2F238D9C"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sz w:val="24"/>
                <w:szCs w:val="24"/>
                <w:lang w:val="kk-KZ" w:eastAsia="ru-RU"/>
              </w:rPr>
              <w:t>Нәзік, бүкіл масса бойынша біртекті.</w:t>
            </w:r>
          </w:p>
        </w:tc>
        <w:tc>
          <w:tcPr>
            <w:tcW w:w="3386" w:type="dxa"/>
          </w:tcPr>
          <w:p w14:paraId="6DE06EE2" w14:textId="48536F07"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sz w:val="24"/>
                <w:szCs w:val="24"/>
                <w:lang w:val="kk-KZ" w:eastAsia="ru-RU"/>
              </w:rPr>
              <w:t>Біркелкі құрылымды, тығыздау, ішінде аздаған бос қуыстар кездеседі.</w:t>
            </w:r>
          </w:p>
        </w:tc>
      </w:tr>
      <w:tr w:rsidR="00EC3085" w:rsidRPr="00CA395C" w14:paraId="5484EBC5" w14:textId="76D0597B" w:rsidTr="00EC3085">
        <w:tc>
          <w:tcPr>
            <w:tcW w:w="3085" w:type="dxa"/>
          </w:tcPr>
          <w:p w14:paraId="14FCBD3F" w14:textId="0B836BC0" w:rsidR="00EC3085" w:rsidRPr="00EC3085" w:rsidRDefault="00EC3085" w:rsidP="00EC3085">
            <w:pPr>
              <w:pStyle w:val="a3"/>
              <w:rPr>
                <w:rFonts w:ascii="Times New Roman" w:hAnsi="Times New Roman" w:cs="Times New Roman"/>
                <w:sz w:val="24"/>
                <w:szCs w:val="24"/>
                <w:lang w:val="kk-KZ"/>
              </w:rPr>
            </w:pPr>
            <w:r w:rsidRPr="00EC3085">
              <w:rPr>
                <w:rFonts w:ascii="Times New Roman" w:hAnsi="Times New Roman" w:cs="Times New Roman"/>
                <w:sz w:val="24"/>
                <w:szCs w:val="24"/>
                <w:lang w:val="kk-KZ"/>
              </w:rPr>
              <w:t>Суреті</w:t>
            </w:r>
          </w:p>
        </w:tc>
        <w:tc>
          <w:tcPr>
            <w:tcW w:w="3100" w:type="dxa"/>
          </w:tcPr>
          <w:p w14:paraId="11C5AD26" w14:textId="43D73257"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sz w:val="24"/>
                <w:szCs w:val="24"/>
                <w:lang w:eastAsia="ru-RU"/>
              </w:rPr>
              <w:t>Сурет жоқ.</w:t>
            </w:r>
          </w:p>
        </w:tc>
        <w:tc>
          <w:tcPr>
            <w:tcW w:w="3386" w:type="dxa"/>
          </w:tcPr>
          <w:p w14:paraId="3205A863" w14:textId="3EE38B65"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sz w:val="24"/>
                <w:szCs w:val="24"/>
                <w:lang w:val="kk-KZ" w:eastAsia="ru-RU"/>
              </w:rPr>
              <w:t>Кішкене бос орындардың болуына рұқсат етіледі, саумалдық бөлшектерінің ұсақ дақтары байқалады.</w:t>
            </w:r>
          </w:p>
        </w:tc>
      </w:tr>
      <w:tr w:rsidR="00EC3085" w:rsidRPr="00CA395C" w14:paraId="6FC016D4" w14:textId="5C65233B" w:rsidTr="00EC3085">
        <w:tc>
          <w:tcPr>
            <w:tcW w:w="3085" w:type="dxa"/>
          </w:tcPr>
          <w:p w14:paraId="0A55C66D" w14:textId="25B763B1" w:rsidR="00EC3085" w:rsidRPr="00EC3085" w:rsidRDefault="00EC3085" w:rsidP="00EC3085">
            <w:pPr>
              <w:pStyle w:val="a3"/>
              <w:rPr>
                <w:rFonts w:ascii="Times New Roman" w:hAnsi="Times New Roman" w:cs="Times New Roman"/>
                <w:sz w:val="24"/>
                <w:szCs w:val="24"/>
                <w:lang w:val="kk-KZ"/>
              </w:rPr>
            </w:pPr>
            <w:r w:rsidRPr="00EC3085">
              <w:rPr>
                <w:rFonts w:ascii="Times New Roman" w:hAnsi="Times New Roman" w:cs="Times New Roman"/>
                <w:sz w:val="24"/>
                <w:szCs w:val="24"/>
                <w:lang w:val="kk-KZ"/>
              </w:rPr>
              <w:t>Түсі</w:t>
            </w:r>
          </w:p>
        </w:tc>
        <w:tc>
          <w:tcPr>
            <w:tcW w:w="3100" w:type="dxa"/>
          </w:tcPr>
          <w:p w14:paraId="2539103E" w14:textId="3A6773E3"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sz w:val="24"/>
                <w:szCs w:val="24"/>
                <w:lang w:val="kk-KZ" w:eastAsia="ru-RU"/>
              </w:rPr>
              <w:t>Ақшыл, бүкіл масса бойынша біркелкі.</w:t>
            </w:r>
          </w:p>
        </w:tc>
        <w:tc>
          <w:tcPr>
            <w:tcW w:w="3386" w:type="dxa"/>
          </w:tcPr>
          <w:p w14:paraId="2F056C9F" w14:textId="79B1C1CE" w:rsidR="00EC3085" w:rsidRPr="00EC3085" w:rsidRDefault="00EC3085" w:rsidP="00EC3085">
            <w:pPr>
              <w:pStyle w:val="a3"/>
              <w:rPr>
                <w:rFonts w:ascii="Times New Roman" w:hAnsi="Times New Roman" w:cs="Times New Roman"/>
                <w:sz w:val="24"/>
                <w:szCs w:val="24"/>
                <w:lang w:val="kk-KZ"/>
              </w:rPr>
            </w:pPr>
            <w:r w:rsidRPr="00EC3085">
              <w:rPr>
                <w:rFonts w:ascii="Times New Roman" w:eastAsia="Times New Roman" w:hAnsi="Times New Roman" w:cs="Times New Roman"/>
                <w:sz w:val="24"/>
                <w:szCs w:val="24"/>
                <w:lang w:val="kk-KZ" w:eastAsia="ru-RU"/>
              </w:rPr>
              <w:t>Ақшыл жасыл, масса бойынша біркелкі таралған.</w:t>
            </w:r>
          </w:p>
        </w:tc>
      </w:tr>
    </w:tbl>
    <w:p w14:paraId="101F0CCF" w14:textId="77777777" w:rsidR="00EC3085" w:rsidRDefault="00EC3085" w:rsidP="00BC6030">
      <w:pPr>
        <w:spacing w:after="0" w:line="240" w:lineRule="auto"/>
        <w:jc w:val="both"/>
        <w:rPr>
          <w:rFonts w:ascii="Times New Roman" w:hAnsi="Times New Roman" w:cs="Times New Roman"/>
          <w:sz w:val="28"/>
          <w:szCs w:val="28"/>
          <w:lang w:val="kk-KZ"/>
        </w:rPr>
      </w:pPr>
    </w:p>
    <w:p w14:paraId="0E76E692" w14:textId="77777777" w:rsidR="00BC05F7" w:rsidRPr="00BC05F7" w:rsidRDefault="003D4AF1" w:rsidP="00BC05F7">
      <w:pPr>
        <w:spacing w:after="0" w:line="240" w:lineRule="auto"/>
        <w:jc w:val="both"/>
        <w:rPr>
          <w:rFonts w:ascii="Times New Roman" w:hAnsi="Times New Roman" w:cs="Times New Roman"/>
          <w:sz w:val="28"/>
          <w:szCs w:val="28"/>
          <w:lang w:val="kk-KZ"/>
        </w:rPr>
      </w:pPr>
      <w:r w:rsidRPr="00A52EB3">
        <w:rPr>
          <w:rFonts w:ascii="Times New Roman" w:hAnsi="Times New Roman" w:cs="Times New Roman"/>
          <w:sz w:val="28"/>
          <w:szCs w:val="28"/>
          <w:lang w:val="kk-KZ"/>
        </w:rPr>
        <w:tab/>
      </w:r>
      <w:r w:rsidR="00BC05F7" w:rsidRPr="00BC05F7">
        <w:rPr>
          <w:rFonts w:ascii="Times New Roman" w:hAnsi="Times New Roman" w:cs="Times New Roman"/>
          <w:sz w:val="28"/>
          <w:szCs w:val="28"/>
          <w:lang w:val="kk-KZ"/>
        </w:rPr>
        <w:t>Кестеде берілген деректерді саралай отырып, қазақтың құйрықты ұяң жүнді қой сүтінен дайындалған жұмсақ ірімшік пен оған кептірілген саумалдық қосылған үлгінің органолептикалық сипаттамалары арасында айқын айырмашылықтар байқалады. Екі үлгінің де сыртқы түрі төмен цилиндр пішінді болып, салмағы 200–250 г шамасында қалыптасады. Беті тегіс әрі шырышсыз, тек қалып іздерінің немесе ұсақ жарықтардың болуына жол беріледі. Дәмі мен иісі жағынан екі өнім де таза, ұйытылған сүтке тән, орташа тұзды, қой сүтінің өзіндік иісімен ерекшеленеді.</w:t>
      </w:r>
    </w:p>
    <w:p w14:paraId="02782ECF" w14:textId="5BAA16CA" w:rsidR="00BC05F7" w:rsidRPr="00BC05F7" w:rsidRDefault="00BC05F7" w:rsidP="00BC05F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BC05F7">
        <w:rPr>
          <w:rFonts w:ascii="Times New Roman" w:hAnsi="Times New Roman" w:cs="Times New Roman"/>
          <w:sz w:val="28"/>
          <w:szCs w:val="28"/>
          <w:lang w:val="kk-KZ"/>
        </w:rPr>
        <w:t>Консистенциясы бойынша ірімшік нәзік және біртекті құрылымымен сипатталды. Сурет тұрғысынан айырмашылық саумалдық қосылған үлгіде байқалады: мұнда аздаған бос орындардың болуына рұқсат етіледі, бұл оның құрылымдық ерекшелігін көрсетеді. Түсі бойынша да өзгешелік анық: дәстүрлі қой сүтінен жасалған ірімшік ақ түске жақын болса, кептірілген саумалдық қосылған үлгіде өнім ақшыл жасыл реңкке ие болып, қоспаның өнімге біркелкі таралғанын дәлелдейді.</w:t>
      </w:r>
    </w:p>
    <w:p w14:paraId="57A85E6A" w14:textId="273931E7" w:rsidR="00BC05F7" w:rsidRPr="00BC05F7" w:rsidRDefault="00BC05F7" w:rsidP="00BC05F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BC05F7">
        <w:rPr>
          <w:rFonts w:ascii="Times New Roman" w:hAnsi="Times New Roman" w:cs="Times New Roman"/>
          <w:sz w:val="28"/>
          <w:szCs w:val="28"/>
          <w:lang w:val="kk-KZ"/>
        </w:rPr>
        <w:t>Жалпы қорытындылай келгенде, саумалдық қосылған қой сүтінен дайындалған жұмсақ ірімшік дәстүрлі өнімге қарағанда ерекше органолептикалық артықшылықтарға ие. Оның түсі мен құрылымдық ерекшеліктері өнімнің тұтынушылық тартымдылығын арттырады, ал дәстүрлі дәм мен иістің сақталуы өнімнің дәстүрлілігі мен табиғилығын қамтамасыз етеді. Осылайша, саумалдық қосылған ірімшік функционалды әрі эстетикалық тұрғыдан бағалы тағам ретінде сипатталуға толық негіз бар.</w:t>
      </w:r>
    </w:p>
    <w:p w14:paraId="042A1CBE" w14:textId="3A85A7D5" w:rsidR="00BC6030" w:rsidRPr="00C76084" w:rsidRDefault="00BC6030" w:rsidP="00BC6030">
      <w:pPr>
        <w:spacing w:after="0" w:line="240" w:lineRule="auto"/>
        <w:jc w:val="both"/>
        <w:rPr>
          <w:rFonts w:ascii="Times New Roman" w:hAnsi="Times New Roman" w:cs="Times New Roman"/>
          <w:sz w:val="28"/>
          <w:szCs w:val="28"/>
          <w:lang w:val="kk-KZ"/>
        </w:rPr>
      </w:pPr>
      <w:r w:rsidRPr="00C76084">
        <w:rPr>
          <w:rFonts w:ascii="Times New Roman" w:hAnsi="Times New Roman" w:cs="Times New Roman"/>
          <w:sz w:val="28"/>
          <w:szCs w:val="28"/>
          <w:lang w:val="kk-KZ"/>
        </w:rPr>
        <w:lastRenderedPageBreak/>
        <w:t xml:space="preserve">Зерттеудің тәжірибелік бөлігі нәтижесінде «Айшабибі» деп аталатын жаңа өнім түрін – саумалдық қосылған қой сүтінен дайындалатын жұмсақ ірімшікті өндірудің тиімді технологиялық сұлбасы жасалды. </w:t>
      </w:r>
    </w:p>
    <w:p w14:paraId="042E2EFC" w14:textId="053C23F4" w:rsidR="00A52EB3" w:rsidRPr="00BC6030" w:rsidRDefault="00EC7CD3" w:rsidP="00BC603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«Айшабибі»</w:t>
      </w:r>
      <w:r w:rsidR="00A52EB3" w:rsidRPr="00BC6030">
        <w:rPr>
          <w:rFonts w:ascii="Times New Roman" w:hAnsi="Times New Roman" w:cs="Times New Roman"/>
          <w:sz w:val="28"/>
          <w:szCs w:val="28"/>
          <w:lang w:val="kk-KZ"/>
        </w:rPr>
        <w:t xml:space="preserve"> қой сүтіне саумалдық қосып дайындалған жұмсақ ірімшігін өндірудің технологиялық процесі </w:t>
      </w:r>
      <w:r w:rsidR="00CF6D2E">
        <w:rPr>
          <w:rFonts w:ascii="Times New Roman" w:hAnsi="Times New Roman" w:cs="Times New Roman"/>
          <w:sz w:val="28"/>
          <w:szCs w:val="28"/>
          <w:lang w:val="kk-KZ"/>
        </w:rPr>
        <w:t>сызбанұсқада</w:t>
      </w:r>
      <w:r w:rsidR="00A52EB3" w:rsidRPr="00BC6030">
        <w:rPr>
          <w:rFonts w:ascii="Times New Roman" w:hAnsi="Times New Roman" w:cs="Times New Roman"/>
          <w:sz w:val="28"/>
          <w:szCs w:val="28"/>
          <w:lang w:val="kk-KZ"/>
        </w:rPr>
        <w:t xml:space="preserve"> көрсетілген.</w:t>
      </w:r>
    </w:p>
    <w:p w14:paraId="06EBE78B" w14:textId="53EE5395" w:rsidR="006F254D" w:rsidRDefault="006F254D" w:rsidP="006F254D">
      <w:pPr>
        <w:spacing w:after="0" w:line="240" w:lineRule="auto"/>
        <w:ind w:firstLine="720"/>
        <w:jc w:val="both"/>
        <w:rPr>
          <w:rFonts w:ascii="Times New Roman" w:hAnsi="Times New Roman" w:cs="Times New Roman"/>
          <w:sz w:val="28"/>
          <w:szCs w:val="28"/>
          <w:lang w:val="kk-KZ"/>
        </w:rPr>
      </w:pPr>
    </w:p>
    <w:p w14:paraId="5F72C227" w14:textId="3C41F308" w:rsidR="006842FD" w:rsidRDefault="006842FD" w:rsidP="006842FD">
      <w:pPr>
        <w:spacing w:after="0" w:line="240" w:lineRule="auto"/>
        <w:jc w:val="both"/>
        <w:rPr>
          <w:rFonts w:ascii="Times New Roman" w:hAnsi="Times New Roman" w:cs="Times New Roman"/>
          <w:sz w:val="28"/>
          <w:szCs w:val="28"/>
          <w:lang w:val="kk-KZ"/>
        </w:rPr>
      </w:pPr>
      <w:r w:rsidRPr="006842FD">
        <w:rPr>
          <w:rFonts w:ascii="Times New Roman" w:hAnsi="Times New Roman" w:cs="Times New Roman"/>
          <w:noProof/>
          <w:sz w:val="28"/>
          <w:szCs w:val="28"/>
          <w:lang w:eastAsia="ru-RU"/>
        </w:rPr>
        <w:drawing>
          <wp:inline distT="0" distB="0" distL="0" distR="0" wp14:anchorId="49153D57" wp14:editId="189E50FB">
            <wp:extent cx="5936566" cy="6942407"/>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37077" cy="6943005"/>
                    </a:xfrm>
                    <a:prstGeom prst="rect">
                      <a:avLst/>
                    </a:prstGeom>
                  </pic:spPr>
                </pic:pic>
              </a:graphicData>
            </a:graphic>
          </wp:inline>
        </w:drawing>
      </w:r>
    </w:p>
    <w:p w14:paraId="7D9B62DA" w14:textId="0EF71DE5" w:rsidR="008D1E8D" w:rsidRDefault="00726E91" w:rsidP="006750F8">
      <w:pPr>
        <w:spacing w:after="0" w:line="240" w:lineRule="auto"/>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Сызбанұсқа </w:t>
      </w:r>
      <w:r w:rsidRPr="00726E91">
        <w:rPr>
          <w:rFonts w:ascii="Times New Roman" w:hAnsi="Times New Roman" w:cs="Times New Roman"/>
          <w:sz w:val="28"/>
          <w:szCs w:val="28"/>
          <w:lang w:val="kk-KZ"/>
        </w:rPr>
        <w:t>3</w:t>
      </w:r>
      <w:r w:rsidR="006750F8">
        <w:rPr>
          <w:rFonts w:ascii="Times New Roman" w:hAnsi="Times New Roman" w:cs="Times New Roman"/>
          <w:sz w:val="28"/>
          <w:szCs w:val="28"/>
          <w:lang w:val="kk-KZ"/>
        </w:rPr>
        <w:t xml:space="preserve"> - </w:t>
      </w:r>
      <w:r w:rsidR="006750F8" w:rsidRPr="006750F8">
        <w:rPr>
          <w:rFonts w:ascii="Times New Roman" w:hAnsi="Times New Roman" w:cs="Times New Roman"/>
          <w:sz w:val="28"/>
          <w:szCs w:val="28"/>
          <w:lang w:val="kk-KZ"/>
        </w:rPr>
        <w:t>Қой сүті саумалдық қосып дайындалған "Айшабибі" жұмсақ ірімшігін өндіру технологиясы</w:t>
      </w:r>
    </w:p>
    <w:p w14:paraId="33B4AB27" w14:textId="3516D488" w:rsidR="008D1E8D" w:rsidRDefault="008D1E8D" w:rsidP="006F254D">
      <w:pPr>
        <w:spacing w:after="0" w:line="240" w:lineRule="auto"/>
        <w:ind w:firstLine="720"/>
        <w:jc w:val="both"/>
        <w:rPr>
          <w:rFonts w:ascii="Times New Roman" w:hAnsi="Times New Roman" w:cs="Times New Roman"/>
          <w:sz w:val="28"/>
          <w:szCs w:val="28"/>
          <w:lang w:val="kk-KZ"/>
        </w:rPr>
      </w:pPr>
    </w:p>
    <w:p w14:paraId="3A413D29" w14:textId="77777777" w:rsidR="002427A7" w:rsidRPr="002427A7" w:rsidRDefault="002427A7" w:rsidP="002427A7">
      <w:pPr>
        <w:spacing w:after="0" w:line="240" w:lineRule="auto"/>
        <w:ind w:firstLine="720"/>
        <w:jc w:val="both"/>
        <w:rPr>
          <w:rFonts w:ascii="Times New Roman" w:hAnsi="Times New Roman" w:cs="Times New Roman"/>
          <w:sz w:val="28"/>
          <w:szCs w:val="28"/>
          <w:lang w:val="kk-KZ"/>
        </w:rPr>
      </w:pPr>
      <w:r w:rsidRPr="002427A7">
        <w:rPr>
          <w:rFonts w:ascii="Times New Roman" w:hAnsi="Times New Roman" w:cs="Times New Roman"/>
          <w:sz w:val="28"/>
          <w:szCs w:val="28"/>
          <w:lang w:val="kk-KZ"/>
        </w:rPr>
        <w:lastRenderedPageBreak/>
        <w:t>Қой сүтінен саумалдық қосылған жұмсақ ірімшік өндірудің технологиялық үдерісі бірнеше өзара байланысты кезеңдерден тұрады және шикізатты бастапқы өңдеуден бастап дайын өнімді сақтау мен қаптауға дейінгі барлық негізгі операцияларды қамтиды. Әрбір кезең өнімнің тағамдық және функционалдық қасиеттерін сақтауға бағытталған.</w:t>
      </w:r>
    </w:p>
    <w:p w14:paraId="62ADAA48" w14:textId="77777777" w:rsidR="002427A7" w:rsidRDefault="002427A7" w:rsidP="002427A7">
      <w:pPr>
        <w:spacing w:after="0" w:line="240" w:lineRule="auto"/>
        <w:ind w:firstLine="720"/>
        <w:jc w:val="both"/>
        <w:rPr>
          <w:rFonts w:ascii="Times New Roman" w:hAnsi="Times New Roman" w:cs="Times New Roman"/>
          <w:sz w:val="28"/>
          <w:szCs w:val="28"/>
          <w:lang w:val="kk-KZ"/>
        </w:rPr>
      </w:pPr>
      <w:r w:rsidRPr="002427A7">
        <w:rPr>
          <w:rFonts w:ascii="Times New Roman" w:hAnsi="Times New Roman" w:cs="Times New Roman"/>
          <w:sz w:val="28"/>
          <w:szCs w:val="28"/>
          <w:lang w:val="kk-KZ"/>
        </w:rPr>
        <w:t>Өндіріс процесі қой сүтін қабылдау және оның сапалық көрсеткіштерін бағалаудан басталады. Сүт КО ТР 033/2013 «Сүт және сүт өнімдерінің қауіпсіздігі туралы» техникалық регламенті мен ҚР СТ Р 51593-2003 стандартына сәйкес тексеріледі.</w:t>
      </w:r>
    </w:p>
    <w:p w14:paraId="2DFC5DD9" w14:textId="00E25F3F" w:rsidR="002427A7" w:rsidRPr="002427A7" w:rsidRDefault="002427A7" w:rsidP="002427A7">
      <w:pPr>
        <w:spacing w:after="0" w:line="240" w:lineRule="auto"/>
        <w:ind w:firstLine="720"/>
        <w:jc w:val="both"/>
        <w:rPr>
          <w:rFonts w:ascii="Times New Roman" w:hAnsi="Times New Roman" w:cs="Times New Roman"/>
          <w:sz w:val="28"/>
          <w:szCs w:val="28"/>
          <w:lang w:val="kk-KZ"/>
        </w:rPr>
      </w:pPr>
      <w:r w:rsidRPr="002427A7">
        <w:rPr>
          <w:rFonts w:ascii="Times New Roman" w:hAnsi="Times New Roman" w:cs="Times New Roman"/>
          <w:sz w:val="28"/>
          <w:szCs w:val="28"/>
          <w:lang w:val="kk-KZ"/>
        </w:rPr>
        <w:t>Сүттің органолептикалық (дәмі, иісі, түсі, консистенциясы), физика-химиялық (тығыздығы, қышқылдығы, майлылығы) және микробиологиялық көрсеткіштері анықталады. Қабылданған шикізаттың сапасы дайын өнімнің тұрақтылығын айқындайды.</w:t>
      </w:r>
    </w:p>
    <w:p w14:paraId="03F3D3B7" w14:textId="6CF61C9F" w:rsidR="002427A7" w:rsidRPr="002427A7" w:rsidRDefault="002427A7" w:rsidP="002427A7">
      <w:pPr>
        <w:spacing w:after="0" w:line="240" w:lineRule="auto"/>
        <w:ind w:firstLine="720"/>
        <w:jc w:val="both"/>
        <w:rPr>
          <w:rFonts w:ascii="Times New Roman" w:hAnsi="Times New Roman" w:cs="Times New Roman"/>
          <w:sz w:val="28"/>
          <w:szCs w:val="28"/>
          <w:lang w:val="kk-KZ"/>
        </w:rPr>
      </w:pPr>
      <w:r w:rsidRPr="002427A7">
        <w:rPr>
          <w:rFonts w:ascii="Times New Roman" w:hAnsi="Times New Roman" w:cs="Times New Roman"/>
          <w:sz w:val="28"/>
          <w:szCs w:val="28"/>
          <w:lang w:val="kk-KZ"/>
        </w:rPr>
        <w:t>Қабылданған</w:t>
      </w:r>
      <w:r>
        <w:rPr>
          <w:rFonts w:ascii="Times New Roman" w:hAnsi="Times New Roman" w:cs="Times New Roman"/>
          <w:sz w:val="28"/>
          <w:szCs w:val="28"/>
          <w:lang w:val="kk-KZ"/>
        </w:rPr>
        <w:t xml:space="preserve"> қой сүті 40–45</w:t>
      </w:r>
      <w:r w:rsidRPr="002427A7">
        <w:rPr>
          <w:rFonts w:ascii="Times New Roman" w:hAnsi="Times New Roman" w:cs="Times New Roman"/>
          <w:sz w:val="28"/>
          <w:szCs w:val="28"/>
          <w:lang w:val="kk-KZ"/>
        </w:rPr>
        <w:t>°C температураға дейін қыздырылып, сүзгі арқылы өткізіледі. Бұл механикалық қоспалардан тазарту мен майлылықты қалыпқа келтіруге мүмкіндік береді. Нормалау нәтижесінде өнімнің ақуыз-май балансы тұрақтанып, технологиялық қасиеттері жақсарады.</w:t>
      </w:r>
    </w:p>
    <w:p w14:paraId="76154801" w14:textId="0933C217" w:rsidR="002427A7" w:rsidRPr="002427A7" w:rsidRDefault="002427A7" w:rsidP="002427A7">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lang w:val="kk-KZ"/>
        </w:rPr>
        <w:t xml:space="preserve">Қой сүті </w:t>
      </w:r>
      <w:r>
        <w:rPr>
          <w:rFonts w:ascii="Times New Roman" w:hAnsi="Times New Roman" w:cs="Times New Roman"/>
          <w:sz w:val="28"/>
          <w:szCs w:val="28"/>
        </w:rPr>
        <w:t>63–65</w:t>
      </w:r>
      <w:r w:rsidRPr="002427A7">
        <w:rPr>
          <w:rFonts w:ascii="Times New Roman" w:hAnsi="Times New Roman" w:cs="Times New Roman"/>
          <w:sz w:val="28"/>
          <w:szCs w:val="28"/>
        </w:rPr>
        <w:t>°C температурада 30 минут бойы термизацияланады. Бұл сатыда шартты-патогенді микроағзалар жойылып, сонымен қатар табиғи ферментативтік қасиеттер сақталады. Термизация сүттің микрофлорасын тұрақтандырып, ұйыту процесінің тиімділігін арттырады.</w:t>
      </w:r>
    </w:p>
    <w:p w14:paraId="03DE8B4B" w14:textId="05E3A358" w:rsidR="002427A7" w:rsidRPr="002427A7" w:rsidRDefault="002427A7" w:rsidP="002427A7">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Термизациядан кейін сүт 35–37</w:t>
      </w:r>
      <w:r w:rsidRPr="002427A7">
        <w:rPr>
          <w:rFonts w:ascii="Times New Roman" w:hAnsi="Times New Roman" w:cs="Times New Roman"/>
          <w:sz w:val="28"/>
          <w:szCs w:val="28"/>
        </w:rPr>
        <w:t>°C дейін салқындатылады — бұл температура ұйытқы мен ферменттердің белсенділігі үшін оңтайлы.</w:t>
      </w:r>
    </w:p>
    <w:p w14:paraId="0C7E7641" w14:textId="49A85C37" w:rsidR="002427A7" w:rsidRPr="002427A7" w:rsidRDefault="002427A7" w:rsidP="002427A7">
      <w:pPr>
        <w:spacing w:after="0" w:line="240" w:lineRule="auto"/>
        <w:ind w:firstLine="720"/>
        <w:jc w:val="both"/>
        <w:rPr>
          <w:rFonts w:ascii="Times New Roman" w:hAnsi="Times New Roman" w:cs="Times New Roman"/>
          <w:sz w:val="28"/>
          <w:szCs w:val="28"/>
        </w:rPr>
      </w:pPr>
      <w:r w:rsidRPr="002427A7">
        <w:rPr>
          <w:rFonts w:ascii="Times New Roman" w:hAnsi="Times New Roman" w:cs="Times New Roman"/>
          <w:sz w:val="28"/>
          <w:szCs w:val="28"/>
        </w:rPr>
        <w:t xml:space="preserve">Салқындатылған сүтке </w:t>
      </w:r>
      <w:r w:rsidRPr="002427A7">
        <w:rPr>
          <w:rFonts w:ascii="Times New Roman" w:hAnsi="Times New Roman" w:cs="Times New Roman"/>
          <w:bCs/>
          <w:sz w:val="28"/>
          <w:szCs w:val="28"/>
        </w:rPr>
        <w:t>VIVO</w:t>
      </w:r>
      <w:r w:rsidRPr="002427A7">
        <w:rPr>
          <w:rFonts w:ascii="Times New Roman" w:hAnsi="Times New Roman" w:cs="Times New Roman"/>
          <w:sz w:val="28"/>
          <w:szCs w:val="28"/>
        </w:rPr>
        <w:t xml:space="preserve"> ферменттік препараты (жануар текті табиғи химозин негізінде) енгізіледі</w:t>
      </w:r>
      <w:r w:rsidRPr="002427A7">
        <w:rPr>
          <w:rFonts w:ascii="Times New Roman" w:hAnsi="Times New Roman" w:cs="Times New Roman"/>
          <w:sz w:val="28"/>
          <w:szCs w:val="28"/>
          <w:lang w:val="kk-KZ"/>
        </w:rPr>
        <w:t>.</w:t>
      </w:r>
      <w:r w:rsidRPr="002427A7">
        <w:rPr>
          <w:rFonts w:ascii="Times New Roman" w:hAnsi="Times New Roman" w:cs="Times New Roman"/>
          <w:bCs/>
          <w:sz w:val="28"/>
          <w:szCs w:val="28"/>
        </w:rPr>
        <w:t xml:space="preserve"> </w:t>
      </w:r>
      <w:r w:rsidRPr="002427A7">
        <w:rPr>
          <w:rFonts w:ascii="Times New Roman" w:hAnsi="Times New Roman" w:cs="Times New Roman"/>
          <w:sz w:val="28"/>
          <w:szCs w:val="28"/>
        </w:rPr>
        <w:t>Сонымен қатар, сүтке</w:t>
      </w:r>
      <w:r w:rsidRPr="002427A7">
        <w:rPr>
          <w:rFonts w:ascii="Times New Roman" w:hAnsi="Times New Roman" w:cs="Times New Roman"/>
          <w:bCs/>
          <w:sz w:val="28"/>
          <w:szCs w:val="28"/>
        </w:rPr>
        <w:t xml:space="preserve"> Toshev</w:t>
      </w:r>
      <w:r w:rsidRPr="002427A7">
        <w:rPr>
          <w:rFonts w:ascii="Times New Roman" w:hAnsi="Times New Roman" w:cs="Times New Roman"/>
          <w:sz w:val="28"/>
          <w:szCs w:val="28"/>
        </w:rPr>
        <w:t xml:space="preserve"> фирмасының гомоферментативті ұйытқысы қосылады. Оның құрамындағы </w:t>
      </w:r>
      <w:r w:rsidRPr="002427A7">
        <w:rPr>
          <w:rFonts w:ascii="Times New Roman" w:hAnsi="Times New Roman" w:cs="Times New Roman"/>
          <w:i/>
          <w:iCs/>
          <w:sz w:val="28"/>
          <w:szCs w:val="28"/>
        </w:rPr>
        <w:t>Lactococcus lactis</w:t>
      </w:r>
      <w:r w:rsidRPr="002427A7">
        <w:rPr>
          <w:rFonts w:ascii="Times New Roman" w:hAnsi="Times New Roman" w:cs="Times New Roman"/>
          <w:sz w:val="28"/>
          <w:szCs w:val="28"/>
        </w:rPr>
        <w:t xml:space="preserve"> және </w:t>
      </w:r>
      <w:r w:rsidRPr="002427A7">
        <w:rPr>
          <w:rFonts w:ascii="Times New Roman" w:hAnsi="Times New Roman" w:cs="Times New Roman"/>
          <w:i/>
          <w:iCs/>
          <w:sz w:val="28"/>
          <w:szCs w:val="28"/>
        </w:rPr>
        <w:t>Leuconostoc mesenteroides</w:t>
      </w:r>
      <w:r w:rsidRPr="002427A7">
        <w:rPr>
          <w:rFonts w:ascii="Times New Roman" w:hAnsi="Times New Roman" w:cs="Times New Roman"/>
          <w:sz w:val="28"/>
          <w:szCs w:val="28"/>
        </w:rPr>
        <w:t xml:space="preserve"> штаммдары сүтті тиімді ашытып, нәзік консистенция мен жағымды дәм қалыптастырады. </w:t>
      </w:r>
      <w:r w:rsidRPr="002427A7">
        <w:rPr>
          <w:rFonts w:ascii="Times New Roman" w:hAnsi="Times New Roman" w:cs="Times New Roman"/>
          <w:sz w:val="28"/>
          <w:szCs w:val="28"/>
        </w:rPr>
        <w:br/>
        <w:t>Сүт көлем</w:t>
      </w:r>
      <w:r>
        <w:rPr>
          <w:rFonts w:ascii="Times New Roman" w:hAnsi="Times New Roman" w:cs="Times New Roman"/>
          <w:sz w:val="28"/>
          <w:szCs w:val="28"/>
        </w:rPr>
        <w:t>іне шаққанда ұйытқы мөлшері – 5%. Ұйыту 35–37</w:t>
      </w:r>
      <w:r w:rsidRPr="002427A7">
        <w:rPr>
          <w:rFonts w:ascii="Times New Roman" w:hAnsi="Times New Roman" w:cs="Times New Roman"/>
          <w:sz w:val="28"/>
          <w:szCs w:val="28"/>
        </w:rPr>
        <w:t>°C температурада 35–37 минут бойы жүргізіледі. Бұл кезеңде сүт казеиндері коагуляцияланып, біртекті құрылымдағы ұйытқы түзіледі.</w:t>
      </w:r>
    </w:p>
    <w:p w14:paraId="4E241D31" w14:textId="77777777" w:rsidR="004E1FCE" w:rsidRDefault="004E1FCE" w:rsidP="002427A7">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w:t>
      </w:r>
      <w:r w:rsidRPr="002427A7">
        <w:rPr>
          <w:rFonts w:ascii="Times New Roman" w:hAnsi="Times New Roman" w:cs="Times New Roman"/>
          <w:sz w:val="28"/>
          <w:szCs w:val="28"/>
        </w:rPr>
        <w:t>5% мөлшерінде алдын ала дайындалған кептірілген саумалдық ұнтағы енгізіледі. Саумалдық өнімнің биологиялық белсенділігін арттырып, оған табиғи түс пен хош иіс береді. Қоспа біркелкі таралуы үшін мұқият араластырылады.</w:t>
      </w:r>
      <w:r>
        <w:rPr>
          <w:rFonts w:ascii="Times New Roman" w:hAnsi="Times New Roman" w:cs="Times New Roman"/>
          <w:sz w:val="28"/>
          <w:szCs w:val="28"/>
          <w:lang w:val="kk-KZ"/>
        </w:rPr>
        <w:t xml:space="preserve"> </w:t>
      </w:r>
    </w:p>
    <w:p w14:paraId="7B636E2C" w14:textId="5A80B2FF" w:rsidR="002427A7" w:rsidRPr="002427A7" w:rsidRDefault="002427A7" w:rsidP="002427A7">
      <w:pPr>
        <w:spacing w:after="0" w:line="240" w:lineRule="auto"/>
        <w:ind w:firstLine="720"/>
        <w:jc w:val="both"/>
        <w:rPr>
          <w:rFonts w:ascii="Times New Roman" w:hAnsi="Times New Roman" w:cs="Times New Roman"/>
          <w:sz w:val="28"/>
          <w:szCs w:val="28"/>
        </w:rPr>
      </w:pPr>
      <w:r w:rsidRPr="004E1FCE">
        <w:rPr>
          <w:rFonts w:ascii="Times New Roman" w:hAnsi="Times New Roman" w:cs="Times New Roman"/>
          <w:sz w:val="28"/>
          <w:szCs w:val="28"/>
          <w:lang w:val="kk-KZ"/>
        </w:rPr>
        <w:t xml:space="preserve">Ұйытқы 20–30 минут ішінде жетілдіріледі, кейін коагулят кесу арқылы 1–1,5 см көлемде </w:t>
      </w:r>
      <w:r w:rsidR="004E1FCE">
        <w:rPr>
          <w:rFonts w:ascii="Times New Roman" w:hAnsi="Times New Roman" w:cs="Times New Roman"/>
          <w:sz w:val="28"/>
          <w:szCs w:val="28"/>
          <w:lang w:val="kk-KZ"/>
        </w:rPr>
        <w:t>кесіледі</w:t>
      </w:r>
      <w:r w:rsidRPr="004E1FCE">
        <w:rPr>
          <w:rFonts w:ascii="Times New Roman" w:hAnsi="Times New Roman" w:cs="Times New Roman"/>
          <w:sz w:val="28"/>
          <w:szCs w:val="28"/>
          <w:lang w:val="kk-KZ"/>
        </w:rPr>
        <w:t xml:space="preserve">. </w:t>
      </w:r>
      <w:r w:rsidRPr="002427A7">
        <w:rPr>
          <w:rFonts w:ascii="Times New Roman" w:hAnsi="Times New Roman" w:cs="Times New Roman"/>
          <w:sz w:val="28"/>
          <w:szCs w:val="28"/>
        </w:rPr>
        <w:t>Бұл кезде сарысу біртіндеп бөлініп шығады. Сарысу бөліну уақыты – шамамен 15–20 минут.</w:t>
      </w:r>
    </w:p>
    <w:p w14:paraId="478A490B" w14:textId="6325F760" w:rsidR="002427A7" w:rsidRPr="004E1FCE" w:rsidRDefault="002427A7" w:rsidP="002427A7">
      <w:pPr>
        <w:spacing w:after="0" w:line="240" w:lineRule="auto"/>
        <w:ind w:firstLine="720"/>
        <w:jc w:val="both"/>
        <w:rPr>
          <w:rFonts w:ascii="Times New Roman" w:hAnsi="Times New Roman" w:cs="Times New Roman"/>
          <w:sz w:val="28"/>
          <w:szCs w:val="28"/>
          <w:lang w:val="kk-KZ"/>
        </w:rPr>
      </w:pPr>
      <w:r w:rsidRPr="002427A7">
        <w:rPr>
          <w:rFonts w:ascii="Times New Roman" w:hAnsi="Times New Roman" w:cs="Times New Roman"/>
          <w:sz w:val="28"/>
          <w:szCs w:val="28"/>
        </w:rPr>
        <w:t xml:space="preserve">Сарысу бөлініп шыққаннан кейін </w:t>
      </w:r>
      <w:r w:rsidR="004E1FCE">
        <w:rPr>
          <w:rFonts w:ascii="Times New Roman" w:hAnsi="Times New Roman" w:cs="Times New Roman"/>
          <w:sz w:val="28"/>
          <w:szCs w:val="28"/>
          <w:lang w:val="kk-KZ"/>
        </w:rPr>
        <w:t xml:space="preserve">массаны араластырып, </w:t>
      </w:r>
      <w:r w:rsidRPr="004E1FCE">
        <w:rPr>
          <w:rFonts w:ascii="Times New Roman" w:hAnsi="Times New Roman" w:cs="Times New Roman"/>
          <w:sz w:val="28"/>
          <w:szCs w:val="28"/>
          <w:lang w:val="kk-KZ"/>
        </w:rPr>
        <w:t>масса</w:t>
      </w:r>
      <w:r w:rsidR="004E1FCE">
        <w:rPr>
          <w:rFonts w:ascii="Times New Roman" w:hAnsi="Times New Roman" w:cs="Times New Roman"/>
          <w:sz w:val="28"/>
          <w:szCs w:val="28"/>
          <w:lang w:val="kk-KZ"/>
        </w:rPr>
        <w:t>ны</w:t>
      </w:r>
      <w:r w:rsidRPr="004E1FCE">
        <w:rPr>
          <w:rFonts w:ascii="Times New Roman" w:hAnsi="Times New Roman" w:cs="Times New Roman"/>
          <w:sz w:val="28"/>
          <w:szCs w:val="28"/>
          <w:lang w:val="kk-KZ"/>
        </w:rPr>
        <w:t xml:space="preserve"> арнайы қалыптарға салынып, 2–3 сағат бойы өздігінен престеледі. </w:t>
      </w:r>
      <w:r w:rsidRPr="002427A7">
        <w:rPr>
          <w:rFonts w:ascii="Times New Roman" w:hAnsi="Times New Roman" w:cs="Times New Roman"/>
          <w:sz w:val="28"/>
          <w:szCs w:val="28"/>
        </w:rPr>
        <w:t>Бұл процесс өнімнің құрылымдық беріктігін арттырады және артық ылғалды шығарады.</w:t>
      </w:r>
    </w:p>
    <w:p w14:paraId="2EA6A1CF" w14:textId="61F0CC6B" w:rsidR="002427A7" w:rsidRDefault="004E1FCE" w:rsidP="002427A7">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Сарысу бөлініп шыққаннан кейін</w:t>
      </w:r>
      <w:r w:rsidR="002427A7" w:rsidRPr="004E1FCE">
        <w:rPr>
          <w:rFonts w:ascii="Times New Roman" w:hAnsi="Times New Roman" w:cs="Times New Roman"/>
          <w:sz w:val="28"/>
          <w:szCs w:val="28"/>
          <w:lang w:val="kk-KZ"/>
        </w:rPr>
        <w:t xml:space="preserve"> кейінгі ірімшіктер 6–8 сағат бойы кептіріледі. </w:t>
      </w:r>
      <w:r w:rsidR="002427A7" w:rsidRPr="002427A7">
        <w:rPr>
          <w:rFonts w:ascii="Times New Roman" w:hAnsi="Times New Roman" w:cs="Times New Roman"/>
          <w:sz w:val="28"/>
          <w:szCs w:val="28"/>
        </w:rPr>
        <w:t>Бұл сатыда ылғалдылық азайып, консистенция тұрақтанады, беттің құрылымы қалыптасады.</w:t>
      </w:r>
    </w:p>
    <w:p w14:paraId="220EB910" w14:textId="77777777" w:rsidR="004E1FCE" w:rsidRPr="004E1FCE" w:rsidRDefault="004E1FCE" w:rsidP="004E1FCE">
      <w:pPr>
        <w:spacing w:after="0" w:line="240" w:lineRule="auto"/>
        <w:ind w:firstLine="720"/>
        <w:jc w:val="both"/>
        <w:rPr>
          <w:rFonts w:ascii="Times New Roman" w:hAnsi="Times New Roman" w:cs="Times New Roman"/>
          <w:sz w:val="28"/>
          <w:szCs w:val="28"/>
          <w:lang w:val="kk-KZ"/>
        </w:rPr>
      </w:pPr>
      <w:r w:rsidRPr="004E1FCE">
        <w:rPr>
          <w:rFonts w:ascii="Times New Roman" w:hAnsi="Times New Roman" w:cs="Times New Roman"/>
          <w:sz w:val="28"/>
          <w:szCs w:val="28"/>
          <w:lang w:val="kk-KZ"/>
        </w:rPr>
        <w:t>Ірімшік массасының тығыздалуы өзін-өзі басу сатысында жүзеге асады, яғни бұл кезеңде қосымша жүктеме қолданылмайды. Бұл тәсіл ірімшік массасының құрылымын бұзбай, оның табиғи тығыздалуын қамтамасыз етеді. Ұйыған масса тікелей перфорацияланған топтық пішіндерге құйылып, ірімшіктің қалыптасуы осы кезеңде жүреді. Мұндай тәсіл өнім формасының біркелкі болуына және өндіріс процесінің оңтайлануына ықпал етеді.</w:t>
      </w:r>
    </w:p>
    <w:p w14:paraId="7F01A4EC" w14:textId="13806CD0" w:rsidR="004E1FCE" w:rsidRPr="004E1FCE" w:rsidRDefault="002427A7" w:rsidP="004E1FCE">
      <w:pPr>
        <w:spacing w:after="0" w:line="240" w:lineRule="auto"/>
        <w:ind w:firstLine="720"/>
        <w:jc w:val="both"/>
        <w:rPr>
          <w:rFonts w:ascii="Times New Roman" w:hAnsi="Times New Roman" w:cs="Times New Roman"/>
          <w:sz w:val="28"/>
          <w:szCs w:val="28"/>
          <w:lang w:val="kk-KZ"/>
        </w:rPr>
      </w:pPr>
      <w:r w:rsidRPr="004E1FCE">
        <w:rPr>
          <w:rFonts w:ascii="Times New Roman" w:hAnsi="Times New Roman" w:cs="Times New Roman"/>
          <w:sz w:val="28"/>
          <w:szCs w:val="28"/>
          <w:lang w:val="kk-KZ"/>
        </w:rPr>
        <w:t>Дайын өнім санит</w:t>
      </w:r>
      <w:r w:rsidR="004E1FCE" w:rsidRPr="004E1FCE">
        <w:rPr>
          <w:rFonts w:ascii="Times New Roman" w:hAnsi="Times New Roman" w:cs="Times New Roman"/>
          <w:sz w:val="28"/>
          <w:szCs w:val="28"/>
          <w:lang w:val="kk-KZ"/>
        </w:rPr>
        <w:t>арлық талаптарға сай қапталып, 4±2</w:t>
      </w:r>
      <w:r w:rsidRPr="004E1FCE">
        <w:rPr>
          <w:rFonts w:ascii="Times New Roman" w:hAnsi="Times New Roman" w:cs="Times New Roman"/>
          <w:sz w:val="28"/>
          <w:szCs w:val="28"/>
          <w:lang w:val="kk-KZ"/>
        </w:rPr>
        <w:t>°C температурада 10 күнге дейін сақталады. Бұл режим микробиологиялық тұрақтылық пен органолептикалық көрсеткіштердің сақталуын қамтамасыз етеді.</w:t>
      </w:r>
      <w:r w:rsidR="004E1FCE">
        <w:rPr>
          <w:rFonts w:ascii="Times New Roman" w:hAnsi="Times New Roman" w:cs="Times New Roman"/>
          <w:sz w:val="28"/>
          <w:szCs w:val="28"/>
          <w:lang w:val="kk-KZ"/>
        </w:rPr>
        <w:t xml:space="preserve"> </w:t>
      </w:r>
    </w:p>
    <w:p w14:paraId="2F77D902" w14:textId="77777777" w:rsidR="006750F8" w:rsidRPr="00573FB9" w:rsidRDefault="006750F8" w:rsidP="006750F8">
      <w:pPr>
        <w:spacing w:after="0" w:line="240" w:lineRule="auto"/>
        <w:ind w:firstLine="720"/>
        <w:jc w:val="both"/>
        <w:rPr>
          <w:rFonts w:ascii="Times New Roman" w:hAnsi="Times New Roman" w:cs="Times New Roman"/>
          <w:sz w:val="28"/>
          <w:szCs w:val="28"/>
          <w:lang w:val="kk-KZ"/>
        </w:rPr>
      </w:pPr>
      <w:r w:rsidRPr="00573FB9">
        <w:rPr>
          <w:rFonts w:ascii="Times New Roman" w:hAnsi="Times New Roman" w:cs="Times New Roman"/>
          <w:sz w:val="28"/>
          <w:szCs w:val="28"/>
          <w:lang w:val="kk-KZ"/>
        </w:rPr>
        <w:t>Осылайша, қой сүтінен дайындалатын саумалдық қосылған жұмсақ ірімшік өндірісі шикізатты алдын ала өңдеу, ұйыту және ингредиент енгізу сияқты өзара үйлескен технологиялық сатыларды қамтиды. Бұл технология өнімнің жоғары тағамдық және функционалдық құндылығын, тұрақты құрылымын, органолептикалық тартымдылығын қамтамасыз етіп, өндірістік тұрғыдан тиімді және тұрақты процесс болып табылады.</w:t>
      </w:r>
    </w:p>
    <w:p w14:paraId="4A681A89" w14:textId="0826535F" w:rsidR="006750F8" w:rsidRDefault="00F30CA3" w:rsidP="006F254D">
      <w:pPr>
        <w:spacing w:after="0" w:line="240" w:lineRule="auto"/>
        <w:ind w:firstLine="720"/>
        <w:jc w:val="both"/>
        <w:rPr>
          <w:rFonts w:ascii="Times New Roman" w:hAnsi="Times New Roman" w:cs="Times New Roman"/>
          <w:sz w:val="28"/>
          <w:szCs w:val="28"/>
          <w:lang w:val="kk-KZ"/>
        </w:rPr>
      </w:pPr>
      <w:r w:rsidRPr="00F30CA3">
        <w:rPr>
          <w:rFonts w:ascii="Times New Roman" w:hAnsi="Times New Roman" w:cs="Times New Roman"/>
          <w:sz w:val="28"/>
          <w:szCs w:val="28"/>
          <w:lang w:val="kk-KZ"/>
        </w:rPr>
        <w:t>Бұл технология қой сүтінің табиғи қасиеттерін сақтау және функционалдық құндылығын арттыру мақсатында арнайы өңдеу әдістерін қолдануды қамтиды.</w:t>
      </w:r>
      <w:r>
        <w:rPr>
          <w:rFonts w:ascii="Times New Roman" w:hAnsi="Times New Roman" w:cs="Times New Roman"/>
          <w:sz w:val="28"/>
          <w:szCs w:val="28"/>
          <w:lang w:val="kk-KZ"/>
        </w:rPr>
        <w:t xml:space="preserve"> </w:t>
      </w:r>
    </w:p>
    <w:p w14:paraId="5FF4CD1C" w14:textId="19CFFF6D" w:rsidR="00774C38" w:rsidRPr="00774C38" w:rsidRDefault="00774C38" w:rsidP="00774C38">
      <w:pPr>
        <w:spacing w:after="0" w:line="240" w:lineRule="auto"/>
        <w:ind w:firstLine="720"/>
        <w:jc w:val="both"/>
        <w:rPr>
          <w:rFonts w:ascii="Times New Roman" w:hAnsi="Times New Roman" w:cs="Times New Roman"/>
          <w:sz w:val="28"/>
          <w:szCs w:val="28"/>
          <w:lang w:val="kk-KZ"/>
        </w:rPr>
      </w:pPr>
      <w:r w:rsidRPr="00774C38">
        <w:rPr>
          <w:rFonts w:ascii="Times New Roman" w:hAnsi="Times New Roman" w:cs="Times New Roman"/>
          <w:sz w:val="28"/>
          <w:szCs w:val="28"/>
          <w:lang w:val="kk-KZ"/>
        </w:rPr>
        <w:t>Зерттеу нәтижелеріне сәйкес, қой сүтінен дайындалатын жұмсақ ірімшік</w:t>
      </w:r>
      <w:r>
        <w:rPr>
          <w:rFonts w:ascii="Times New Roman" w:hAnsi="Times New Roman" w:cs="Times New Roman"/>
          <w:sz w:val="28"/>
          <w:szCs w:val="28"/>
          <w:lang w:val="kk-KZ"/>
        </w:rPr>
        <w:t>тердің</w:t>
      </w:r>
      <w:r w:rsidRPr="00774C38">
        <w:rPr>
          <w:rFonts w:ascii="Times New Roman" w:hAnsi="Times New Roman" w:cs="Times New Roman"/>
          <w:sz w:val="28"/>
          <w:szCs w:val="28"/>
          <w:lang w:val="kk-KZ"/>
        </w:rPr>
        <w:t xml:space="preserve"> өндірісінде шикізат құрамының оңтайлы арақатынасы анықталды. Негізгі компоненттер ретінде қой сүті, </w:t>
      </w:r>
      <w:r w:rsidRPr="00774C38">
        <w:rPr>
          <w:rFonts w:ascii="Times New Roman" w:hAnsi="Times New Roman" w:cs="Times New Roman"/>
          <w:bCs/>
          <w:sz w:val="28"/>
          <w:szCs w:val="28"/>
          <w:lang w:val="kk-KZ"/>
        </w:rPr>
        <w:t>Toshev</w:t>
      </w:r>
      <w:r w:rsidRPr="00774C38">
        <w:rPr>
          <w:rFonts w:ascii="Times New Roman" w:hAnsi="Times New Roman" w:cs="Times New Roman"/>
          <w:sz w:val="28"/>
          <w:szCs w:val="28"/>
          <w:lang w:val="kk-KZ"/>
        </w:rPr>
        <w:t xml:space="preserve"> маркалы ұйытқы және </w:t>
      </w:r>
      <w:r w:rsidRPr="00774C38">
        <w:rPr>
          <w:rFonts w:ascii="Times New Roman" w:hAnsi="Times New Roman" w:cs="Times New Roman"/>
          <w:bCs/>
          <w:sz w:val="28"/>
          <w:szCs w:val="28"/>
          <w:lang w:val="kk-KZ"/>
        </w:rPr>
        <w:t>VIVO</w:t>
      </w:r>
      <w:r w:rsidRPr="00774C38">
        <w:rPr>
          <w:rFonts w:ascii="Times New Roman" w:hAnsi="Times New Roman" w:cs="Times New Roman"/>
          <w:sz w:val="28"/>
          <w:szCs w:val="28"/>
          <w:lang w:val="kk-KZ"/>
        </w:rPr>
        <w:t xml:space="preserve"> ферменттік препараты қолданылды. Ал екінші үлгіге биологиялық белсенді және антиоксиданттық қасиеттері бар кептірілген саумалдық ұнтағы қосылды.</w:t>
      </w:r>
    </w:p>
    <w:p w14:paraId="4D6D8529" w14:textId="77777777" w:rsidR="00774C38" w:rsidRDefault="00774C38" w:rsidP="00774C38">
      <w:pPr>
        <w:spacing w:after="0" w:line="240" w:lineRule="auto"/>
        <w:ind w:firstLine="720"/>
        <w:jc w:val="both"/>
        <w:rPr>
          <w:rFonts w:ascii="Times New Roman" w:hAnsi="Times New Roman" w:cs="Times New Roman"/>
          <w:sz w:val="28"/>
          <w:szCs w:val="28"/>
          <w:lang w:val="kk-KZ"/>
        </w:rPr>
      </w:pPr>
      <w:r w:rsidRPr="00774C38">
        <w:rPr>
          <w:rFonts w:ascii="Times New Roman" w:hAnsi="Times New Roman" w:cs="Times New Roman"/>
          <w:sz w:val="28"/>
          <w:szCs w:val="28"/>
          <w:lang w:val="kk-KZ"/>
        </w:rPr>
        <w:t>Құрамдық компоненттердің пайыздық арақатынасы төмендегі кестеде келтірілген.</w:t>
      </w:r>
    </w:p>
    <w:p w14:paraId="5B86AEB2" w14:textId="77777777" w:rsidR="00774C38" w:rsidRPr="00774C38" w:rsidRDefault="00774C38" w:rsidP="00774C38">
      <w:pPr>
        <w:spacing w:after="0" w:line="240" w:lineRule="auto"/>
        <w:ind w:firstLine="720"/>
        <w:jc w:val="both"/>
        <w:rPr>
          <w:rFonts w:ascii="Times New Roman" w:hAnsi="Times New Roman" w:cs="Times New Roman"/>
          <w:sz w:val="28"/>
          <w:szCs w:val="28"/>
          <w:lang w:val="kk-KZ"/>
        </w:rPr>
      </w:pPr>
    </w:p>
    <w:p w14:paraId="24CF0703" w14:textId="161C36C7" w:rsidR="00774C38" w:rsidRPr="00774C38" w:rsidRDefault="00726E91" w:rsidP="00774C38">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Кесте </w:t>
      </w:r>
      <w:r w:rsidRPr="00726E91">
        <w:rPr>
          <w:rFonts w:ascii="Times New Roman" w:hAnsi="Times New Roman" w:cs="Times New Roman"/>
          <w:bCs/>
          <w:sz w:val="28"/>
          <w:szCs w:val="28"/>
          <w:lang w:val="kk-KZ"/>
        </w:rPr>
        <w:t>52</w:t>
      </w:r>
      <w:r w:rsidR="00774C38" w:rsidRPr="00774C38">
        <w:rPr>
          <w:rFonts w:ascii="Times New Roman" w:hAnsi="Times New Roman" w:cs="Times New Roman"/>
          <w:bCs/>
          <w:sz w:val="28"/>
          <w:szCs w:val="28"/>
          <w:lang w:val="kk-KZ"/>
        </w:rPr>
        <w:t xml:space="preserve"> – </w:t>
      </w:r>
      <w:r w:rsidR="00774C38">
        <w:rPr>
          <w:rFonts w:ascii="Times New Roman" w:hAnsi="Times New Roman" w:cs="Times New Roman"/>
          <w:bCs/>
          <w:sz w:val="28"/>
          <w:szCs w:val="28"/>
          <w:lang w:val="kk-KZ"/>
        </w:rPr>
        <w:t>Қой сүтінен дайындалған жұмсақ ірімшіктердің</w:t>
      </w:r>
      <w:r w:rsidR="00774C38" w:rsidRPr="00774C38">
        <w:rPr>
          <w:rFonts w:ascii="Times New Roman" w:hAnsi="Times New Roman" w:cs="Times New Roman"/>
          <w:bCs/>
          <w:sz w:val="28"/>
          <w:szCs w:val="28"/>
          <w:lang w:val="kk-KZ"/>
        </w:rPr>
        <w:t xml:space="preserve"> рецептурасы</w:t>
      </w:r>
    </w:p>
    <w:p w14:paraId="2B2BC886" w14:textId="77777777" w:rsidR="00774C38" w:rsidRPr="00774C38" w:rsidRDefault="00774C38" w:rsidP="00774C38">
      <w:pPr>
        <w:spacing w:after="0" w:line="240" w:lineRule="auto"/>
        <w:jc w:val="both"/>
        <w:rPr>
          <w:rFonts w:ascii="Times New Roman" w:hAnsi="Times New Roman" w:cs="Times New Roman"/>
          <w:bCs/>
          <w:sz w:val="28"/>
          <w:szCs w:val="28"/>
          <w:lang w:val="kk-KZ"/>
        </w:rPr>
      </w:pPr>
    </w:p>
    <w:tbl>
      <w:tblPr>
        <w:tblW w:w="9366" w:type="dxa"/>
        <w:tblCellMar>
          <w:left w:w="0" w:type="dxa"/>
          <w:right w:w="0" w:type="dxa"/>
        </w:tblCellMar>
        <w:tblLook w:val="0600" w:firstRow="0" w:lastRow="0" w:firstColumn="0" w:lastColumn="0" w:noHBand="1" w:noVBand="1"/>
      </w:tblPr>
      <w:tblGrid>
        <w:gridCol w:w="2137"/>
        <w:gridCol w:w="3260"/>
        <w:gridCol w:w="3969"/>
      </w:tblGrid>
      <w:tr w:rsidR="00774C38" w:rsidRPr="00774C38" w14:paraId="19D09B34" w14:textId="77777777" w:rsidTr="00774C38">
        <w:trPr>
          <w:trHeight w:val="1263"/>
        </w:trPr>
        <w:tc>
          <w:tcPr>
            <w:tcW w:w="213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24272A97"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eastAsia="ru-RU"/>
              </w:rPr>
              <w:t>Шикізат атауы</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hideMark/>
          </w:tcPr>
          <w:p w14:paraId="0D99AA7E"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val="kk-KZ" w:eastAsia="ru-RU"/>
              </w:rPr>
              <w:t>Қазақтың құйрықты ұяң жүнді қой сүтінен жасалған жұмсақ ірімшік, кг</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4" w:type="dxa"/>
              <w:left w:w="32" w:type="dxa"/>
              <w:bottom w:w="0" w:type="dxa"/>
              <w:right w:w="32" w:type="dxa"/>
            </w:tcMar>
            <w:hideMark/>
          </w:tcPr>
          <w:p w14:paraId="5B2E49C3"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val="kk-KZ" w:eastAsia="ru-RU"/>
              </w:rPr>
              <w:t>Қазақтың құйрықты ұяң жүнді қой сүтіне кептірілген саумалдық қосып жасалған жұмсақ ірімшік, кг</w:t>
            </w:r>
          </w:p>
        </w:tc>
      </w:tr>
      <w:tr w:rsidR="00774C38" w:rsidRPr="00774C38" w14:paraId="74EEB018" w14:textId="77777777" w:rsidTr="00774C38">
        <w:trPr>
          <w:trHeight w:val="346"/>
        </w:trPr>
        <w:tc>
          <w:tcPr>
            <w:tcW w:w="213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72DED9CD" w14:textId="77777777" w:rsidR="00774C38" w:rsidRPr="00774C38" w:rsidRDefault="00774C38" w:rsidP="00774C38">
            <w:pPr>
              <w:pStyle w:val="a3"/>
              <w:rPr>
                <w:rFonts w:ascii="Times New Roman" w:hAnsi="Times New Roman" w:cs="Times New Roman"/>
                <w:sz w:val="28"/>
                <w:szCs w:val="28"/>
                <w:lang w:eastAsia="ru-RU"/>
              </w:rPr>
            </w:pPr>
            <w:r w:rsidRPr="00774C38">
              <w:rPr>
                <w:rFonts w:ascii="Times New Roman" w:hAnsi="Times New Roman" w:cs="Times New Roman"/>
                <w:sz w:val="28"/>
                <w:szCs w:val="28"/>
                <w:lang w:eastAsia="ru-RU"/>
              </w:rPr>
              <w:t>Қой сүті</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6A568B5A"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eastAsia="ru-RU"/>
              </w:rPr>
              <w:t>930</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152CDB88"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eastAsia="ru-RU"/>
              </w:rPr>
              <w:t>880</w:t>
            </w:r>
          </w:p>
        </w:tc>
      </w:tr>
      <w:tr w:rsidR="00774C38" w:rsidRPr="00774C38" w14:paraId="5F07933E" w14:textId="77777777" w:rsidTr="00774C38">
        <w:trPr>
          <w:trHeight w:val="346"/>
        </w:trPr>
        <w:tc>
          <w:tcPr>
            <w:tcW w:w="213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03E671B3" w14:textId="77777777" w:rsidR="00774C38" w:rsidRPr="00774C38" w:rsidRDefault="00774C38" w:rsidP="00774C38">
            <w:pPr>
              <w:pStyle w:val="a3"/>
              <w:rPr>
                <w:rFonts w:ascii="Times New Roman" w:hAnsi="Times New Roman" w:cs="Times New Roman"/>
                <w:sz w:val="28"/>
                <w:szCs w:val="28"/>
                <w:lang w:eastAsia="ru-RU"/>
              </w:rPr>
            </w:pPr>
            <w:r w:rsidRPr="00774C38">
              <w:rPr>
                <w:rFonts w:ascii="Times New Roman" w:hAnsi="Times New Roman" w:cs="Times New Roman"/>
                <w:sz w:val="28"/>
                <w:szCs w:val="28"/>
                <w:lang w:eastAsia="ru-RU"/>
              </w:rPr>
              <w:t>Ұйытқы</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3AA47F93"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eastAsia="ru-RU"/>
              </w:rPr>
              <w:t>50</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53BEEFEF"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eastAsia="ru-RU"/>
              </w:rPr>
              <w:t>50</w:t>
            </w:r>
          </w:p>
        </w:tc>
      </w:tr>
      <w:tr w:rsidR="00774C38" w:rsidRPr="00774C38" w14:paraId="283396C2" w14:textId="77777777" w:rsidTr="00774C38">
        <w:trPr>
          <w:trHeight w:val="346"/>
        </w:trPr>
        <w:tc>
          <w:tcPr>
            <w:tcW w:w="213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40A88F2F" w14:textId="77777777" w:rsidR="00774C38" w:rsidRPr="00774C38" w:rsidRDefault="00774C38" w:rsidP="00774C38">
            <w:pPr>
              <w:pStyle w:val="a3"/>
              <w:rPr>
                <w:rFonts w:ascii="Times New Roman" w:hAnsi="Times New Roman" w:cs="Times New Roman"/>
                <w:sz w:val="28"/>
                <w:szCs w:val="28"/>
                <w:lang w:eastAsia="ru-RU"/>
              </w:rPr>
            </w:pPr>
            <w:r w:rsidRPr="00774C38">
              <w:rPr>
                <w:rFonts w:ascii="Times New Roman" w:hAnsi="Times New Roman" w:cs="Times New Roman"/>
                <w:sz w:val="28"/>
                <w:szCs w:val="28"/>
                <w:lang w:eastAsia="ru-RU"/>
              </w:rPr>
              <w:t>Фермент</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1D89D9DD"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eastAsia="ru-RU"/>
              </w:rPr>
              <w:t>20</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4C77BA51"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eastAsia="ru-RU"/>
              </w:rPr>
              <w:t>20</w:t>
            </w:r>
          </w:p>
        </w:tc>
      </w:tr>
      <w:tr w:rsidR="00774C38" w:rsidRPr="00774C38" w14:paraId="3264C21D" w14:textId="77777777" w:rsidTr="00774C38">
        <w:trPr>
          <w:trHeight w:val="262"/>
        </w:trPr>
        <w:tc>
          <w:tcPr>
            <w:tcW w:w="213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5E2B6871" w14:textId="77777777" w:rsidR="00774C38" w:rsidRPr="00774C38" w:rsidRDefault="00774C38" w:rsidP="00774C38">
            <w:pPr>
              <w:pStyle w:val="a3"/>
              <w:rPr>
                <w:rFonts w:ascii="Times New Roman" w:hAnsi="Times New Roman" w:cs="Times New Roman"/>
                <w:sz w:val="28"/>
                <w:szCs w:val="28"/>
                <w:lang w:eastAsia="ru-RU"/>
              </w:rPr>
            </w:pPr>
            <w:r w:rsidRPr="00774C38">
              <w:rPr>
                <w:rFonts w:ascii="Times New Roman" w:hAnsi="Times New Roman" w:cs="Times New Roman"/>
                <w:sz w:val="28"/>
                <w:szCs w:val="28"/>
                <w:lang w:eastAsia="ru-RU"/>
              </w:rPr>
              <w:t>Кептірілген саумалдық ұнтағы</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42529A55"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val="en-US" w:eastAsia="ru-RU"/>
              </w:rPr>
              <w:t>-</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75F77C34"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eastAsia="ru-RU"/>
              </w:rPr>
              <w:t>50</w:t>
            </w:r>
          </w:p>
        </w:tc>
      </w:tr>
      <w:tr w:rsidR="00774C38" w:rsidRPr="00774C38" w14:paraId="4993522D" w14:textId="77777777" w:rsidTr="00774C38">
        <w:trPr>
          <w:trHeight w:val="346"/>
        </w:trPr>
        <w:tc>
          <w:tcPr>
            <w:tcW w:w="213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5E77A9AD" w14:textId="77777777" w:rsidR="00774C38" w:rsidRPr="00774C38" w:rsidRDefault="00774C38" w:rsidP="00774C38">
            <w:pPr>
              <w:pStyle w:val="a3"/>
              <w:rPr>
                <w:rFonts w:ascii="Times New Roman" w:hAnsi="Times New Roman" w:cs="Times New Roman"/>
                <w:sz w:val="28"/>
                <w:szCs w:val="28"/>
                <w:lang w:eastAsia="ru-RU"/>
              </w:rPr>
            </w:pPr>
            <w:r w:rsidRPr="00774C38">
              <w:rPr>
                <w:rFonts w:ascii="Times New Roman" w:hAnsi="Times New Roman" w:cs="Times New Roman"/>
                <w:sz w:val="28"/>
                <w:szCs w:val="28"/>
                <w:lang w:eastAsia="ru-RU"/>
              </w:rPr>
              <w:lastRenderedPageBreak/>
              <w:t>Барлығы</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2FB53534"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eastAsia="ru-RU"/>
              </w:rPr>
              <w:t>1000</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55C6E02F" w14:textId="77777777" w:rsidR="00774C38" w:rsidRPr="00774C38" w:rsidRDefault="00774C38" w:rsidP="00774C38">
            <w:pPr>
              <w:pStyle w:val="a3"/>
              <w:jc w:val="center"/>
              <w:rPr>
                <w:rFonts w:ascii="Times New Roman" w:hAnsi="Times New Roman" w:cs="Times New Roman"/>
                <w:sz w:val="28"/>
                <w:szCs w:val="28"/>
                <w:lang w:eastAsia="ru-RU"/>
              </w:rPr>
            </w:pPr>
            <w:r w:rsidRPr="00774C38">
              <w:rPr>
                <w:rFonts w:ascii="Times New Roman" w:hAnsi="Times New Roman" w:cs="Times New Roman"/>
                <w:sz w:val="28"/>
                <w:szCs w:val="28"/>
                <w:lang w:eastAsia="ru-RU"/>
              </w:rPr>
              <w:t>1000</w:t>
            </w:r>
          </w:p>
        </w:tc>
      </w:tr>
    </w:tbl>
    <w:p w14:paraId="49B88A75" w14:textId="77777777" w:rsidR="00774C38" w:rsidRDefault="00774C38" w:rsidP="00774C38">
      <w:pPr>
        <w:spacing w:after="0" w:line="240" w:lineRule="auto"/>
        <w:jc w:val="both"/>
        <w:rPr>
          <w:rFonts w:ascii="Times New Roman" w:hAnsi="Times New Roman" w:cs="Times New Roman"/>
          <w:bCs/>
          <w:sz w:val="28"/>
          <w:szCs w:val="28"/>
          <w:lang w:val="en-US"/>
        </w:rPr>
      </w:pPr>
    </w:p>
    <w:p w14:paraId="0C2439C8" w14:textId="2C00B082" w:rsidR="00774C38" w:rsidRPr="00774C38" w:rsidRDefault="00774C38" w:rsidP="00774C38">
      <w:pPr>
        <w:spacing w:after="0" w:line="240" w:lineRule="auto"/>
        <w:ind w:firstLine="720"/>
        <w:jc w:val="both"/>
        <w:rPr>
          <w:rFonts w:ascii="Times New Roman" w:hAnsi="Times New Roman" w:cs="Times New Roman"/>
          <w:sz w:val="28"/>
          <w:szCs w:val="28"/>
        </w:rPr>
      </w:pPr>
      <w:r w:rsidRPr="00774C38">
        <w:rPr>
          <w:rFonts w:ascii="Times New Roman" w:hAnsi="Times New Roman" w:cs="Times New Roman"/>
          <w:sz w:val="28"/>
          <w:szCs w:val="28"/>
        </w:rPr>
        <w:t>Зерттеу</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барысында</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алынған</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деректерге</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сүйене</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от</w:t>
      </w:r>
      <w:r>
        <w:rPr>
          <w:rFonts w:ascii="Times New Roman" w:hAnsi="Times New Roman" w:cs="Times New Roman"/>
          <w:sz w:val="28"/>
          <w:szCs w:val="28"/>
        </w:rPr>
        <w:t>ырып</w:t>
      </w:r>
      <w:r w:rsidRPr="00774C38">
        <w:rPr>
          <w:rFonts w:ascii="Times New Roman" w:hAnsi="Times New Roman" w:cs="Times New Roman"/>
          <w:sz w:val="28"/>
          <w:szCs w:val="28"/>
          <w:lang w:val="en-US"/>
        </w:rPr>
        <w:t xml:space="preserve">, </w:t>
      </w:r>
      <w:r>
        <w:rPr>
          <w:rFonts w:ascii="Times New Roman" w:hAnsi="Times New Roman" w:cs="Times New Roman"/>
          <w:sz w:val="28"/>
          <w:szCs w:val="28"/>
        </w:rPr>
        <w:t>кептірілген</w:t>
      </w:r>
      <w:r w:rsidRPr="00774C38">
        <w:rPr>
          <w:rFonts w:ascii="Times New Roman" w:hAnsi="Times New Roman" w:cs="Times New Roman"/>
          <w:sz w:val="28"/>
          <w:szCs w:val="28"/>
          <w:lang w:val="en-US"/>
        </w:rPr>
        <w:t xml:space="preserve"> </w:t>
      </w:r>
      <w:r>
        <w:rPr>
          <w:rFonts w:ascii="Times New Roman" w:hAnsi="Times New Roman" w:cs="Times New Roman"/>
          <w:sz w:val="28"/>
          <w:szCs w:val="28"/>
        </w:rPr>
        <w:t>саумалдықты</w:t>
      </w:r>
      <w:r w:rsidRPr="00774C38">
        <w:rPr>
          <w:rFonts w:ascii="Times New Roman" w:hAnsi="Times New Roman" w:cs="Times New Roman"/>
          <w:sz w:val="28"/>
          <w:szCs w:val="28"/>
          <w:lang w:val="en-US"/>
        </w:rPr>
        <w:t xml:space="preserve"> 5% </w:t>
      </w:r>
      <w:r w:rsidRPr="00774C38">
        <w:rPr>
          <w:rFonts w:ascii="Times New Roman" w:hAnsi="Times New Roman" w:cs="Times New Roman"/>
          <w:sz w:val="28"/>
          <w:szCs w:val="28"/>
        </w:rPr>
        <w:t>мөлшерінде</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енгізу</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ірімшіктің</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органолептикалық</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көрсеткіштерін</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жақсартып</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дәмдік</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үйлесімділікті</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түс</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пен</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құрылымның</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біртектілігін</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қамтамасыз</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ететіні</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анықталды</w:t>
      </w:r>
      <w:r w:rsidRPr="00774C38">
        <w:rPr>
          <w:rFonts w:ascii="Times New Roman" w:hAnsi="Times New Roman" w:cs="Times New Roman"/>
          <w:sz w:val="28"/>
          <w:szCs w:val="28"/>
          <w:lang w:val="en-US"/>
        </w:rPr>
        <w:t xml:space="preserve">. </w:t>
      </w:r>
      <w:r w:rsidRPr="00774C38">
        <w:rPr>
          <w:rFonts w:ascii="Times New Roman" w:hAnsi="Times New Roman" w:cs="Times New Roman"/>
          <w:sz w:val="28"/>
          <w:szCs w:val="28"/>
        </w:rPr>
        <w:t>Сонымен қатар, саумалдық қосылған үлгінің тағамдық және функционалдық құндылығы жоғары болып, оның биологиялық белсенді заттармен (дәрумендер, минералдар, пигменттер) байытылуы өнімді ерекше сипатқа ие етті.</w:t>
      </w:r>
    </w:p>
    <w:p w14:paraId="64C9622E" w14:textId="1DE131A4" w:rsidR="00774C38" w:rsidRPr="00774C38" w:rsidRDefault="00774C38" w:rsidP="00774C38">
      <w:pPr>
        <w:spacing w:after="0" w:line="240" w:lineRule="auto"/>
        <w:ind w:firstLine="720"/>
        <w:jc w:val="both"/>
        <w:rPr>
          <w:rFonts w:ascii="Times New Roman" w:hAnsi="Times New Roman" w:cs="Times New Roman"/>
          <w:sz w:val="28"/>
          <w:szCs w:val="28"/>
        </w:rPr>
      </w:pPr>
      <w:r w:rsidRPr="00774C38">
        <w:rPr>
          <w:rFonts w:ascii="Times New Roman" w:hAnsi="Times New Roman" w:cs="Times New Roman"/>
          <w:sz w:val="28"/>
          <w:szCs w:val="28"/>
        </w:rPr>
        <w:t>Осылайша, жүргізілген зерттеу нәтижелері қой сүтінен алынатын жұмсақ ірімшік өндірі</w:t>
      </w:r>
      <w:r>
        <w:rPr>
          <w:rFonts w:ascii="Times New Roman" w:hAnsi="Times New Roman" w:cs="Times New Roman"/>
          <w:sz w:val="28"/>
          <w:szCs w:val="28"/>
        </w:rPr>
        <w:t>сінде кептірілген саумалдықты 5</w:t>
      </w:r>
      <w:r w:rsidRPr="00774C38">
        <w:rPr>
          <w:rFonts w:ascii="Times New Roman" w:hAnsi="Times New Roman" w:cs="Times New Roman"/>
          <w:sz w:val="28"/>
          <w:szCs w:val="28"/>
        </w:rPr>
        <w:t>% мөлшерінде қолдану технологиялық және тағамдық тұрғыдан тиімді шешім екенін дәлелдейді.</w:t>
      </w:r>
    </w:p>
    <w:p w14:paraId="6D648D3E" w14:textId="77777777" w:rsidR="004E1FCE" w:rsidRDefault="006750F8" w:rsidP="004E1FCE">
      <w:pPr>
        <w:spacing w:after="0" w:line="240" w:lineRule="auto"/>
        <w:ind w:firstLine="709"/>
        <w:jc w:val="both"/>
        <w:rPr>
          <w:rFonts w:ascii="Times New Roman" w:hAnsi="Times New Roman" w:cs="Times New Roman"/>
          <w:sz w:val="28"/>
          <w:szCs w:val="28"/>
          <w:lang w:val="kk-KZ"/>
        </w:rPr>
      </w:pPr>
      <w:r w:rsidRPr="00F30CA3">
        <w:rPr>
          <w:rFonts w:ascii="Times New Roman" w:hAnsi="Times New Roman" w:cs="Times New Roman"/>
          <w:sz w:val="28"/>
          <w:szCs w:val="28"/>
          <w:lang w:val="kk-KZ"/>
        </w:rPr>
        <w:t xml:space="preserve">Жалпы алғанда, жүргізілген кешенді зерттеулер нәтижесінде «Айшабибі» жұмсақ ірімшігінің өндірісіне арналған жаңа технология жасалды. </w:t>
      </w:r>
      <w:r w:rsidRPr="005F7A2B">
        <w:rPr>
          <w:rFonts w:ascii="Times New Roman" w:hAnsi="Times New Roman" w:cs="Times New Roman"/>
          <w:sz w:val="28"/>
          <w:szCs w:val="28"/>
          <w:lang w:val="kk-KZ"/>
        </w:rPr>
        <w:t>Бұл технология дәстүрлі қой сүті өнімдерін жаңғырту арқылы тағам өнеркәсібіндегі инновациялық бағыттарға жауап береді және табиғи, экологиялық таза, жоғары тағамдық құндылыққа ие өнімді өндіруге мүмкіндік береді.</w:t>
      </w:r>
      <w:r w:rsidR="004E1FCE" w:rsidRPr="004E1FCE">
        <w:rPr>
          <w:rFonts w:ascii="Times New Roman" w:hAnsi="Times New Roman" w:cs="Times New Roman"/>
          <w:sz w:val="28"/>
          <w:szCs w:val="28"/>
          <w:lang w:val="kk-KZ"/>
        </w:rPr>
        <w:t xml:space="preserve"> </w:t>
      </w:r>
    </w:p>
    <w:p w14:paraId="32FC2589" w14:textId="458B6EE5" w:rsidR="004E1FCE" w:rsidRPr="004E1FCE" w:rsidRDefault="004E1FCE" w:rsidP="004E1FCE">
      <w:pPr>
        <w:spacing w:after="0" w:line="240" w:lineRule="auto"/>
        <w:ind w:firstLine="709"/>
        <w:jc w:val="both"/>
        <w:rPr>
          <w:rFonts w:ascii="Times New Roman" w:hAnsi="Times New Roman" w:cs="Times New Roman"/>
          <w:sz w:val="28"/>
          <w:szCs w:val="28"/>
          <w:lang w:val="kk-KZ"/>
        </w:rPr>
      </w:pPr>
      <w:r w:rsidRPr="004E1FCE">
        <w:rPr>
          <w:rFonts w:ascii="Times New Roman" w:hAnsi="Times New Roman" w:cs="Times New Roman"/>
          <w:sz w:val="28"/>
          <w:szCs w:val="28"/>
          <w:lang w:val="kk-KZ"/>
        </w:rPr>
        <w:t>Қой сүтінен саумалдық қосып жасалған жұмсақ ірімшік нәзік, жұмсақ құрылымға ие, бұл көбінесе ылғалдың жоғарылауына байланысты. Ірімшік массасында бос сарысудың болуына байланысты сүт қантының мөлшері артады, бұл ірімшік өндіру процесінде пробиотикалық микрофлораның қарқынды дамуына ықпал етеді.</w:t>
      </w:r>
    </w:p>
    <w:p w14:paraId="5F4192FA" w14:textId="2C5EDECC" w:rsidR="005332A7" w:rsidRDefault="005332A7" w:rsidP="00BE753D">
      <w:pPr>
        <w:spacing w:after="0" w:line="240" w:lineRule="auto"/>
        <w:ind w:firstLine="720"/>
        <w:jc w:val="both"/>
        <w:rPr>
          <w:rFonts w:ascii="Times New Roman" w:hAnsi="Times New Roman" w:cs="Times New Roman"/>
          <w:sz w:val="28"/>
          <w:szCs w:val="28"/>
          <w:lang w:val="kk-KZ"/>
        </w:rPr>
      </w:pPr>
      <w:bookmarkStart w:id="35" w:name="_Hlk155238068"/>
      <w:bookmarkStart w:id="36" w:name="_Hlk155238588"/>
      <w:r>
        <w:rPr>
          <w:rFonts w:ascii="Times New Roman" w:hAnsi="Times New Roman" w:cs="Times New Roman"/>
          <w:sz w:val="28"/>
          <w:szCs w:val="28"/>
          <w:lang w:val="kk-KZ"/>
        </w:rPr>
        <w:t>Қой сүтіне саумалдық қосып дайындалған «Айшабибі» ж</w:t>
      </w:r>
      <w:r w:rsidRPr="005332A7">
        <w:rPr>
          <w:rFonts w:ascii="Times New Roman" w:hAnsi="Times New Roman" w:cs="Times New Roman"/>
          <w:sz w:val="28"/>
          <w:szCs w:val="28"/>
          <w:lang w:val="kk-KZ"/>
        </w:rPr>
        <w:t>ұмсақ ірімші</w:t>
      </w:r>
      <w:r>
        <w:rPr>
          <w:rFonts w:ascii="Times New Roman" w:hAnsi="Times New Roman" w:cs="Times New Roman"/>
          <w:sz w:val="28"/>
          <w:szCs w:val="28"/>
          <w:lang w:val="kk-KZ"/>
        </w:rPr>
        <w:t>гін</w:t>
      </w:r>
      <w:r w:rsidRPr="005332A7">
        <w:rPr>
          <w:rFonts w:ascii="Times New Roman" w:hAnsi="Times New Roman" w:cs="Times New Roman"/>
          <w:sz w:val="28"/>
          <w:szCs w:val="28"/>
          <w:lang w:val="kk-KZ"/>
        </w:rPr>
        <w:t xml:space="preserve">ің </w:t>
      </w:r>
      <w:bookmarkEnd w:id="35"/>
      <w:r w:rsidRPr="005332A7">
        <w:rPr>
          <w:rFonts w:ascii="Times New Roman" w:hAnsi="Times New Roman" w:cs="Times New Roman"/>
          <w:sz w:val="28"/>
          <w:szCs w:val="28"/>
          <w:lang w:val="kk-KZ"/>
        </w:rPr>
        <w:t xml:space="preserve">жаңа түрін өндіру үшін </w:t>
      </w:r>
      <w:r w:rsidR="00BE753D" w:rsidRPr="00BE753D">
        <w:rPr>
          <w:rFonts w:ascii="Times New Roman" w:hAnsi="Times New Roman" w:cs="Times New Roman"/>
          <w:bCs/>
          <w:sz w:val="28"/>
          <w:szCs w:val="28"/>
          <w:lang w:val="kk-KZ"/>
        </w:rPr>
        <w:t xml:space="preserve">ұйым стандартының жобасы бекітілді («С.Сейфуллин атындағы Қазақ агротехникалық зерттеу университеті» КеАҚ). Өндіріс жағдайында </w:t>
      </w:r>
      <w:r w:rsidR="00BE753D" w:rsidRPr="00BE753D">
        <w:rPr>
          <w:rFonts w:ascii="Times New Roman" w:hAnsi="Times New Roman" w:cs="Times New Roman"/>
          <w:sz w:val="28"/>
          <w:szCs w:val="28"/>
          <w:lang w:val="kk-KZ"/>
        </w:rPr>
        <w:t>аталған өнімнің өндірістік апробациясы өткізілді («Зеренді асыл тұқымды шаруашылығы» ЖШС)</w:t>
      </w:r>
      <w:r w:rsidR="00BE753D">
        <w:rPr>
          <w:rFonts w:ascii="Times New Roman" w:hAnsi="Times New Roman" w:cs="Times New Roman"/>
          <w:sz w:val="28"/>
          <w:szCs w:val="28"/>
          <w:lang w:val="kk-KZ"/>
        </w:rPr>
        <w:t xml:space="preserve"> </w:t>
      </w:r>
      <w:bookmarkEnd w:id="36"/>
      <w:r w:rsidRPr="005332A7">
        <w:rPr>
          <w:rFonts w:ascii="Times New Roman" w:hAnsi="Times New Roman" w:cs="Times New Roman"/>
          <w:sz w:val="28"/>
          <w:szCs w:val="28"/>
          <w:lang w:val="kk-KZ"/>
        </w:rPr>
        <w:t>(Б</w:t>
      </w:r>
      <w:r w:rsidR="00BE753D">
        <w:rPr>
          <w:rFonts w:ascii="Times New Roman" w:hAnsi="Times New Roman" w:cs="Times New Roman"/>
          <w:sz w:val="28"/>
          <w:szCs w:val="28"/>
          <w:lang w:val="kk-KZ"/>
        </w:rPr>
        <w:t>, С</w:t>
      </w:r>
      <w:r w:rsidRPr="005332A7">
        <w:rPr>
          <w:rFonts w:ascii="Times New Roman" w:hAnsi="Times New Roman" w:cs="Times New Roman"/>
          <w:sz w:val="28"/>
          <w:szCs w:val="28"/>
          <w:lang w:val="kk-KZ"/>
        </w:rPr>
        <w:t xml:space="preserve"> қосымшасы).</w:t>
      </w:r>
    </w:p>
    <w:p w14:paraId="633A0FA2" w14:textId="77777777" w:rsidR="00774C38" w:rsidRPr="005332A7" w:rsidRDefault="00774C38" w:rsidP="00BE753D">
      <w:pPr>
        <w:spacing w:after="0" w:line="240" w:lineRule="auto"/>
        <w:ind w:firstLine="720"/>
        <w:jc w:val="both"/>
        <w:rPr>
          <w:rFonts w:ascii="Times New Roman" w:hAnsi="Times New Roman" w:cs="Times New Roman"/>
          <w:sz w:val="28"/>
          <w:szCs w:val="28"/>
          <w:lang w:val="kk-KZ"/>
        </w:rPr>
      </w:pPr>
    </w:p>
    <w:p w14:paraId="71B07A0D" w14:textId="309DBE6B" w:rsidR="005332A7" w:rsidRDefault="00BE753D" w:rsidP="00BE753D">
      <w:pPr>
        <w:spacing w:after="0" w:line="240" w:lineRule="auto"/>
        <w:ind w:firstLine="720"/>
        <w:jc w:val="center"/>
        <w:rPr>
          <w:rFonts w:ascii="Times New Roman" w:hAnsi="Times New Roman" w:cs="Times New Roman"/>
          <w:sz w:val="28"/>
          <w:szCs w:val="28"/>
          <w:lang w:val="kk-KZ"/>
        </w:rPr>
      </w:pPr>
      <w:r w:rsidRPr="0071490A">
        <w:rPr>
          <w:rFonts w:ascii="Times New Roman" w:hAnsi="Times New Roman" w:cs="Times New Roman"/>
          <w:noProof/>
          <w:sz w:val="28"/>
          <w:szCs w:val="28"/>
          <w:lang w:eastAsia="ru-RU"/>
        </w:rPr>
        <w:drawing>
          <wp:inline distT="0" distB="0" distL="0" distR="0" wp14:anchorId="51E73B31" wp14:editId="2ED6AE5A">
            <wp:extent cx="2791906" cy="2095500"/>
            <wp:effectExtent l="0" t="0" r="8890" b="0"/>
            <wp:docPr id="131" name="Рисунок 131" descr="C:\Users\User\Desktop\Для отчета\WhatsApp Image 2022-10-28 at 18.4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Для отчета\WhatsApp Image 2022-10-28 at 18.43.33.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1343" cy="2102583"/>
                    </a:xfrm>
                    <a:prstGeom prst="rect">
                      <a:avLst/>
                    </a:prstGeom>
                    <a:noFill/>
                    <a:ln>
                      <a:noFill/>
                    </a:ln>
                  </pic:spPr>
                </pic:pic>
              </a:graphicData>
            </a:graphic>
          </wp:inline>
        </w:drawing>
      </w:r>
    </w:p>
    <w:p w14:paraId="2E9EE411" w14:textId="20A027CF" w:rsidR="00BE753D" w:rsidRDefault="00BE753D" w:rsidP="00BE753D">
      <w:pPr>
        <w:spacing w:after="0" w:line="240" w:lineRule="auto"/>
        <w:ind w:firstLine="720"/>
        <w:jc w:val="center"/>
        <w:rPr>
          <w:rFonts w:ascii="Times New Roman" w:hAnsi="Times New Roman" w:cs="Times New Roman"/>
          <w:sz w:val="28"/>
          <w:szCs w:val="28"/>
          <w:lang w:val="kk-KZ"/>
        </w:rPr>
      </w:pPr>
    </w:p>
    <w:p w14:paraId="0A5C37C4" w14:textId="47727F4B" w:rsidR="00BE753D" w:rsidRPr="00BE753D" w:rsidRDefault="00BE753D" w:rsidP="00BE75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726E91" w:rsidRPr="00726E91">
        <w:rPr>
          <w:rFonts w:ascii="Times New Roman" w:hAnsi="Times New Roman" w:cs="Times New Roman"/>
          <w:sz w:val="28"/>
          <w:szCs w:val="28"/>
          <w:lang w:val="kk-KZ"/>
        </w:rPr>
        <w:t>7</w:t>
      </w:r>
      <w:r w:rsidRPr="00BE753D">
        <w:rPr>
          <w:rFonts w:ascii="Times New Roman" w:hAnsi="Times New Roman" w:cs="Times New Roman"/>
          <w:sz w:val="28"/>
          <w:szCs w:val="28"/>
          <w:lang w:val="kk-KZ"/>
        </w:rPr>
        <w:t xml:space="preserve"> – Қой сүтіне саумалдық қосып дайындалған «Айшабибі» жұмсақ ірімшігі (</w:t>
      </w:r>
      <w:r>
        <w:rPr>
          <w:rFonts w:ascii="Times New Roman" w:hAnsi="Times New Roman" w:cs="Times New Roman"/>
          <w:sz w:val="28"/>
          <w:szCs w:val="28"/>
          <w:lang w:val="kk-KZ"/>
        </w:rPr>
        <w:t xml:space="preserve">Пайдалы модельге ҚР патенті </w:t>
      </w:r>
      <w:r w:rsidRPr="00BE753D">
        <w:rPr>
          <w:rFonts w:ascii="Times New Roman" w:hAnsi="Times New Roman" w:cs="Times New Roman"/>
          <w:sz w:val="28"/>
          <w:szCs w:val="28"/>
          <w:lang w:val="kk-KZ"/>
        </w:rPr>
        <w:t>№7067)</w:t>
      </w:r>
    </w:p>
    <w:p w14:paraId="3B23FC8D" w14:textId="77777777" w:rsidR="00BE753D" w:rsidRPr="005332A7" w:rsidRDefault="00BE753D" w:rsidP="00BE753D">
      <w:pPr>
        <w:spacing w:after="0" w:line="240" w:lineRule="auto"/>
        <w:ind w:firstLine="720"/>
        <w:jc w:val="center"/>
        <w:rPr>
          <w:rFonts w:ascii="Times New Roman" w:hAnsi="Times New Roman" w:cs="Times New Roman"/>
          <w:sz w:val="28"/>
          <w:szCs w:val="28"/>
          <w:lang w:val="kk-KZ"/>
        </w:rPr>
      </w:pPr>
    </w:p>
    <w:p w14:paraId="0ACA7A3F" w14:textId="747ED034" w:rsidR="00BC6030" w:rsidRPr="00C76084" w:rsidRDefault="00BC6030" w:rsidP="00BC6030">
      <w:pPr>
        <w:spacing w:after="0" w:line="240" w:lineRule="auto"/>
        <w:ind w:firstLine="709"/>
        <w:jc w:val="both"/>
        <w:rPr>
          <w:rFonts w:ascii="Times New Roman" w:hAnsi="Times New Roman" w:cs="Times New Roman"/>
          <w:sz w:val="28"/>
          <w:szCs w:val="28"/>
          <w:lang w:val="kk-KZ"/>
        </w:rPr>
      </w:pPr>
      <w:r w:rsidRPr="00C76084">
        <w:rPr>
          <w:rFonts w:ascii="Times New Roman" w:hAnsi="Times New Roman" w:cs="Times New Roman"/>
          <w:sz w:val="28"/>
          <w:szCs w:val="28"/>
          <w:lang w:val="kk-KZ"/>
        </w:rPr>
        <w:t>Сонымен қатар, «Айшабибі» жұмсақ ірімшігін өндіру технологиясы дәстүрлі ірімшік дайындау әдістерінен бірқатар артықшылықтарымен ерекшеленеді. Технологиялық процесте қысқа мерзімді өңдеуді қолдану арқылы ірі ірімшік дәнінің түзілуіне қол жеткізіледі. Бұл тәсіл екінші қайтара қыздыру сатысын және ұйытқыны ұзақ мерзім бойы пісіру қажеттілігін болдырмайды, нәтижесінде жылу энергиясының үнемделуіне және технологиялық процестің уақытын қысқартуға мүмкіндік береді.</w:t>
      </w:r>
    </w:p>
    <w:p w14:paraId="2B25F2D3" w14:textId="77777777" w:rsidR="00BC6030" w:rsidRPr="00C76084" w:rsidRDefault="00BC6030" w:rsidP="00BC6030">
      <w:pPr>
        <w:spacing w:after="0" w:line="240" w:lineRule="auto"/>
        <w:ind w:firstLine="709"/>
        <w:jc w:val="both"/>
        <w:rPr>
          <w:rFonts w:ascii="Times New Roman" w:hAnsi="Times New Roman" w:cs="Times New Roman"/>
          <w:sz w:val="28"/>
          <w:szCs w:val="28"/>
          <w:lang w:val="kk-KZ"/>
        </w:rPr>
      </w:pPr>
      <w:r w:rsidRPr="00C76084">
        <w:rPr>
          <w:rFonts w:ascii="Times New Roman" w:hAnsi="Times New Roman" w:cs="Times New Roman"/>
          <w:sz w:val="28"/>
          <w:szCs w:val="28"/>
          <w:lang w:val="kk-KZ"/>
        </w:rPr>
        <w:t>Осы жаңашыл тәсілдердің барлығы жинақтала келе, «Айшабибі» жұмсақ ірімшігінің өндірістік технологиясын қазіргі заман талаптарына сай, үнемді, тиімді және экологиялық таза әдіс ретінде сипаттауға мүмкіндік береді. Аталған технологиялық шешімнің жаңа әрі бірегей екендігі ҚР 2022 жылғы 6 мамырда берілген №7067 «пайдалы модель» патентімен ресми түрде расталды (Е қосымшасы). Бұл технология қой сүтін терең өңдеудің тиімді бағыты болып табылады және отандық сүт өнеркәсібіне жаңа функционалдық өнім түрін ұсынуға мүмкіндік береді.</w:t>
      </w:r>
    </w:p>
    <w:p w14:paraId="481788CE" w14:textId="2573624B" w:rsidR="0071490A" w:rsidRPr="00C76084" w:rsidRDefault="0071490A" w:rsidP="00BE753D">
      <w:pPr>
        <w:spacing w:after="0" w:line="240" w:lineRule="auto"/>
        <w:jc w:val="center"/>
        <w:rPr>
          <w:rFonts w:ascii="Times New Roman" w:hAnsi="Times New Roman" w:cs="Times New Roman"/>
          <w:sz w:val="28"/>
          <w:szCs w:val="28"/>
          <w:lang w:val="kk-KZ"/>
        </w:rPr>
      </w:pPr>
    </w:p>
    <w:p w14:paraId="49E82EC3" w14:textId="77777777" w:rsidR="0071490A" w:rsidRPr="0071490A" w:rsidRDefault="0071490A" w:rsidP="0071490A">
      <w:pPr>
        <w:spacing w:after="0" w:line="240" w:lineRule="auto"/>
        <w:rPr>
          <w:rFonts w:ascii="Times New Roman" w:hAnsi="Times New Roman" w:cs="Times New Roman"/>
          <w:sz w:val="28"/>
          <w:szCs w:val="28"/>
          <w:lang w:val="kk-KZ"/>
        </w:rPr>
      </w:pPr>
    </w:p>
    <w:p w14:paraId="11A06132" w14:textId="75364707" w:rsidR="00E36956" w:rsidRDefault="00E36956" w:rsidP="00E36956">
      <w:pPr>
        <w:spacing w:after="0" w:line="240" w:lineRule="auto"/>
        <w:ind w:firstLine="720"/>
        <w:rPr>
          <w:rFonts w:ascii="Times New Roman" w:hAnsi="Times New Roman" w:cs="Times New Roman"/>
          <w:b/>
          <w:bCs/>
          <w:sz w:val="28"/>
          <w:szCs w:val="28"/>
          <w:lang w:val="kk-KZ"/>
        </w:rPr>
      </w:pPr>
      <w:r w:rsidRPr="00BE753D">
        <w:rPr>
          <w:rFonts w:ascii="Times New Roman" w:hAnsi="Times New Roman" w:cs="Times New Roman"/>
          <w:b/>
          <w:bCs/>
          <w:sz w:val="28"/>
          <w:szCs w:val="28"/>
          <w:lang w:val="kk-KZ"/>
        </w:rPr>
        <w:t>4.</w:t>
      </w:r>
      <w:r w:rsidR="007E119F">
        <w:rPr>
          <w:rFonts w:ascii="Times New Roman" w:hAnsi="Times New Roman" w:cs="Times New Roman"/>
          <w:b/>
          <w:bCs/>
          <w:sz w:val="28"/>
          <w:szCs w:val="28"/>
          <w:lang w:val="kk-KZ"/>
        </w:rPr>
        <w:t>2</w:t>
      </w:r>
      <w:r w:rsidRPr="00BE753D">
        <w:rPr>
          <w:rFonts w:ascii="Times New Roman" w:hAnsi="Times New Roman" w:cs="Times New Roman"/>
          <w:b/>
          <w:bCs/>
          <w:sz w:val="28"/>
          <w:szCs w:val="28"/>
          <w:lang w:val="kk-KZ"/>
        </w:rPr>
        <w:tab/>
        <w:t>Қой сүті негізіндегі жұмсақ ірімшіктің жаңа түрін өндірудің экономикалық көрсеткіштерін анықтау</w:t>
      </w:r>
    </w:p>
    <w:p w14:paraId="1CA28D93" w14:textId="231E0BEF" w:rsidR="006C1A8B" w:rsidRDefault="006C1A8B" w:rsidP="00E36956">
      <w:pPr>
        <w:spacing w:after="0" w:line="240" w:lineRule="auto"/>
        <w:ind w:firstLine="720"/>
        <w:rPr>
          <w:rFonts w:ascii="Times New Roman" w:hAnsi="Times New Roman" w:cs="Times New Roman"/>
          <w:b/>
          <w:bCs/>
          <w:sz w:val="28"/>
          <w:szCs w:val="28"/>
          <w:lang w:val="kk-KZ"/>
        </w:rPr>
      </w:pPr>
    </w:p>
    <w:p w14:paraId="16EFECB7" w14:textId="036B3960" w:rsidR="006C1A8B" w:rsidRPr="006C1A8B" w:rsidRDefault="006C1A8B" w:rsidP="006C1A8B">
      <w:pPr>
        <w:spacing w:after="0" w:line="240" w:lineRule="auto"/>
        <w:ind w:firstLine="720"/>
        <w:jc w:val="both"/>
        <w:rPr>
          <w:rFonts w:ascii="Times New Roman" w:hAnsi="Times New Roman" w:cs="Times New Roman"/>
          <w:sz w:val="28"/>
          <w:szCs w:val="28"/>
          <w:lang w:val="kk-KZ"/>
        </w:rPr>
      </w:pPr>
      <w:r w:rsidRPr="006C1A8B">
        <w:rPr>
          <w:rFonts w:ascii="Times New Roman" w:hAnsi="Times New Roman" w:cs="Times New Roman"/>
          <w:sz w:val="28"/>
          <w:szCs w:val="28"/>
          <w:lang w:val="kk-KZ"/>
        </w:rPr>
        <w:t>Қой сүтіне саумалдық қосып дайындалған «Айшабибі» жұмсақ ірімшігін  өндірудің экономикалық орындылығын анықтау үшін формуланың деректері, шикізаттың, қосалқы материалдардың құны, сондай-ақ өнеркәсіптік жағдайларда есептелген шығыстардың басқа да баптары ескерілді. Бұл ретте сүт-шикізат өндірісінің маусымдылығы және негізгі шикізат бағасының орташа ауытқуы ескерілді.</w:t>
      </w:r>
    </w:p>
    <w:p w14:paraId="3C8CF30F" w14:textId="46D5287A" w:rsidR="006C1A8B" w:rsidRPr="006C1A8B" w:rsidRDefault="006C1A8B" w:rsidP="006C1A8B">
      <w:pPr>
        <w:spacing w:after="0" w:line="240" w:lineRule="auto"/>
        <w:ind w:firstLine="720"/>
        <w:jc w:val="both"/>
        <w:rPr>
          <w:rFonts w:ascii="Times New Roman" w:hAnsi="Times New Roman" w:cs="Times New Roman"/>
          <w:sz w:val="28"/>
          <w:szCs w:val="28"/>
          <w:lang w:val="kk-KZ"/>
        </w:rPr>
      </w:pPr>
      <w:r w:rsidRPr="006C1A8B">
        <w:rPr>
          <w:rFonts w:ascii="Times New Roman" w:hAnsi="Times New Roman" w:cs="Times New Roman"/>
          <w:sz w:val="28"/>
          <w:szCs w:val="28"/>
          <w:lang w:val="kk-KZ"/>
        </w:rPr>
        <w:t xml:space="preserve">100 кг </w:t>
      </w:r>
      <w:r>
        <w:rPr>
          <w:rFonts w:ascii="Times New Roman" w:hAnsi="Times New Roman" w:cs="Times New Roman"/>
          <w:sz w:val="28"/>
          <w:szCs w:val="28"/>
          <w:lang w:val="kk-KZ"/>
        </w:rPr>
        <w:t>«Айшабибі» жұмсақ</w:t>
      </w:r>
      <w:r w:rsidRPr="006C1A8B">
        <w:rPr>
          <w:rFonts w:ascii="Times New Roman" w:hAnsi="Times New Roman" w:cs="Times New Roman"/>
          <w:sz w:val="28"/>
          <w:szCs w:val="28"/>
          <w:lang w:val="kk-KZ"/>
        </w:rPr>
        <w:t xml:space="preserve"> ірімші</w:t>
      </w:r>
      <w:r>
        <w:rPr>
          <w:rFonts w:ascii="Times New Roman" w:hAnsi="Times New Roman" w:cs="Times New Roman"/>
          <w:sz w:val="28"/>
          <w:szCs w:val="28"/>
          <w:lang w:val="kk-KZ"/>
        </w:rPr>
        <w:t>гін</w:t>
      </w:r>
      <w:r w:rsidRPr="006C1A8B">
        <w:rPr>
          <w:rFonts w:ascii="Times New Roman" w:hAnsi="Times New Roman" w:cs="Times New Roman"/>
          <w:sz w:val="28"/>
          <w:szCs w:val="28"/>
          <w:lang w:val="kk-KZ"/>
        </w:rPr>
        <w:t xml:space="preserve"> өндіруге арналған шығындарды есептеу нәтижелері</w:t>
      </w:r>
      <w:r>
        <w:rPr>
          <w:rFonts w:ascii="Times New Roman" w:hAnsi="Times New Roman" w:cs="Times New Roman"/>
          <w:sz w:val="28"/>
          <w:szCs w:val="28"/>
          <w:lang w:val="kk-KZ"/>
        </w:rPr>
        <w:t xml:space="preserve"> </w:t>
      </w:r>
      <w:r w:rsidR="00726E91">
        <w:rPr>
          <w:rFonts w:ascii="Times New Roman" w:hAnsi="Times New Roman" w:cs="Times New Roman"/>
          <w:sz w:val="28"/>
          <w:szCs w:val="28"/>
          <w:lang w:val="kk-KZ"/>
        </w:rPr>
        <w:t>5</w:t>
      </w:r>
      <w:r w:rsidR="00726E91" w:rsidRPr="00726E91">
        <w:rPr>
          <w:rFonts w:ascii="Times New Roman" w:hAnsi="Times New Roman" w:cs="Times New Roman"/>
          <w:sz w:val="28"/>
          <w:szCs w:val="28"/>
          <w:lang w:val="kk-KZ"/>
        </w:rPr>
        <w:t>3</w:t>
      </w:r>
      <w:r w:rsidRPr="006C1A8B">
        <w:rPr>
          <w:rFonts w:ascii="Times New Roman" w:hAnsi="Times New Roman" w:cs="Times New Roman"/>
          <w:sz w:val="28"/>
          <w:szCs w:val="28"/>
          <w:lang w:val="kk-KZ"/>
        </w:rPr>
        <w:t>-кестеде көрсетілген.</w:t>
      </w:r>
    </w:p>
    <w:p w14:paraId="2AB453EF" w14:textId="77777777" w:rsidR="00726E91" w:rsidRDefault="00726E91" w:rsidP="006C1A8B">
      <w:pPr>
        <w:spacing w:after="0" w:line="240" w:lineRule="auto"/>
        <w:ind w:firstLine="720"/>
        <w:jc w:val="both"/>
        <w:rPr>
          <w:rFonts w:ascii="Times New Roman" w:hAnsi="Times New Roman" w:cs="Times New Roman"/>
          <w:sz w:val="28"/>
          <w:szCs w:val="28"/>
          <w:lang w:val="en-US"/>
        </w:rPr>
      </w:pPr>
    </w:p>
    <w:p w14:paraId="06554970" w14:textId="0DBD1AA8" w:rsidR="006C1A8B" w:rsidRDefault="006C1A8B" w:rsidP="00726E9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726E91">
        <w:rPr>
          <w:rFonts w:ascii="Times New Roman" w:hAnsi="Times New Roman" w:cs="Times New Roman"/>
          <w:sz w:val="28"/>
          <w:szCs w:val="28"/>
          <w:lang w:val="kk-KZ"/>
        </w:rPr>
        <w:t>5</w:t>
      </w:r>
      <w:r w:rsidR="00726E91" w:rsidRPr="00726E91">
        <w:rPr>
          <w:rFonts w:ascii="Times New Roman" w:hAnsi="Times New Roman" w:cs="Times New Roman"/>
          <w:sz w:val="28"/>
          <w:szCs w:val="28"/>
          <w:lang w:val="kk-KZ"/>
        </w:rPr>
        <w:t>3</w:t>
      </w:r>
      <w:r w:rsidRPr="006C1A8B">
        <w:rPr>
          <w:rFonts w:ascii="Times New Roman" w:hAnsi="Times New Roman" w:cs="Times New Roman"/>
          <w:sz w:val="28"/>
          <w:szCs w:val="28"/>
          <w:lang w:val="kk-KZ"/>
        </w:rPr>
        <w:t xml:space="preserve"> - Қой сүтіне саумалдық қосып дайындалған «Айшабибі» жұмсақ ірімшігін  өндірудің </w:t>
      </w:r>
      <w:r>
        <w:rPr>
          <w:rFonts w:ascii="Times New Roman" w:hAnsi="Times New Roman" w:cs="Times New Roman"/>
          <w:sz w:val="28"/>
          <w:szCs w:val="28"/>
          <w:lang w:val="kk-KZ"/>
        </w:rPr>
        <w:t>ш</w:t>
      </w:r>
      <w:r w:rsidRPr="006C1A8B">
        <w:rPr>
          <w:rFonts w:ascii="Times New Roman" w:hAnsi="Times New Roman" w:cs="Times New Roman"/>
          <w:sz w:val="28"/>
          <w:szCs w:val="28"/>
          <w:lang w:val="kk-KZ"/>
        </w:rPr>
        <w:t>икізат және негізгі материалдар шығындарының құнын есептеу</w:t>
      </w:r>
    </w:p>
    <w:p w14:paraId="3C3B9EA5" w14:textId="77777777" w:rsidR="00BC6030" w:rsidRPr="006C1A8B" w:rsidRDefault="00BC6030" w:rsidP="006C1A8B">
      <w:pPr>
        <w:spacing w:after="0" w:line="240" w:lineRule="auto"/>
        <w:ind w:firstLine="720"/>
        <w:jc w:val="both"/>
        <w:rPr>
          <w:rFonts w:ascii="Times New Roman" w:hAnsi="Times New Roman" w:cs="Times New Roman"/>
          <w:sz w:val="28"/>
          <w:szCs w:val="28"/>
          <w:lang w:val="kk-KZ"/>
        </w:rPr>
      </w:pPr>
    </w:p>
    <w:tbl>
      <w:tblPr>
        <w:tblStyle w:val="ad"/>
        <w:tblW w:w="9463" w:type="dxa"/>
        <w:tblInd w:w="108" w:type="dxa"/>
        <w:tblLook w:val="04A0" w:firstRow="1" w:lastRow="0" w:firstColumn="1" w:lastColumn="0" w:noHBand="0" w:noVBand="1"/>
      </w:tblPr>
      <w:tblGrid>
        <w:gridCol w:w="2300"/>
        <w:gridCol w:w="2415"/>
        <w:gridCol w:w="2370"/>
        <w:gridCol w:w="2378"/>
      </w:tblGrid>
      <w:tr w:rsidR="00ED679F" w14:paraId="5129602E" w14:textId="77777777" w:rsidTr="00726E91">
        <w:tc>
          <w:tcPr>
            <w:tcW w:w="2300" w:type="dxa"/>
          </w:tcPr>
          <w:p w14:paraId="7B3C6F4D" w14:textId="4760CF2B" w:rsidR="00ED679F" w:rsidRPr="006C1A8B" w:rsidRDefault="00ED679F" w:rsidP="00E36956">
            <w:pPr>
              <w:rPr>
                <w:rFonts w:ascii="Times New Roman" w:hAnsi="Times New Roman" w:cs="Times New Roman"/>
                <w:sz w:val="28"/>
                <w:szCs w:val="28"/>
                <w:lang w:val="kk-KZ"/>
              </w:rPr>
            </w:pPr>
            <w:r w:rsidRPr="006C1A8B">
              <w:rPr>
                <w:rFonts w:ascii="Times New Roman" w:hAnsi="Times New Roman" w:cs="Times New Roman"/>
                <w:sz w:val="28"/>
                <w:szCs w:val="28"/>
                <w:lang w:val="kk-KZ"/>
              </w:rPr>
              <w:t>Шикізат атауы</w:t>
            </w:r>
          </w:p>
        </w:tc>
        <w:tc>
          <w:tcPr>
            <w:tcW w:w="2415" w:type="dxa"/>
          </w:tcPr>
          <w:p w14:paraId="5886DD79" w14:textId="1B0C6809" w:rsidR="00ED679F" w:rsidRPr="006C1A8B" w:rsidRDefault="00ED679F" w:rsidP="0029200A">
            <w:pPr>
              <w:jc w:val="center"/>
              <w:rPr>
                <w:rFonts w:ascii="Times New Roman" w:hAnsi="Times New Roman" w:cs="Times New Roman"/>
                <w:sz w:val="28"/>
                <w:szCs w:val="28"/>
                <w:lang w:val="kk-KZ"/>
              </w:rPr>
            </w:pPr>
            <w:r w:rsidRPr="006C1A8B">
              <w:rPr>
                <w:rFonts w:ascii="Times New Roman" w:hAnsi="Times New Roman" w:cs="Times New Roman"/>
                <w:sz w:val="28"/>
                <w:szCs w:val="28"/>
                <w:lang w:val="kk-KZ"/>
              </w:rPr>
              <w:t>100 кг рецептураға сәйкес, кг</w:t>
            </w:r>
          </w:p>
        </w:tc>
        <w:tc>
          <w:tcPr>
            <w:tcW w:w="2370" w:type="dxa"/>
          </w:tcPr>
          <w:p w14:paraId="48EB5894" w14:textId="0C4BA7C1" w:rsidR="00ED679F" w:rsidRPr="006C1A8B" w:rsidRDefault="00ED679F" w:rsidP="0029200A">
            <w:pPr>
              <w:jc w:val="center"/>
              <w:rPr>
                <w:rFonts w:ascii="Times New Roman" w:hAnsi="Times New Roman" w:cs="Times New Roman"/>
                <w:sz w:val="28"/>
                <w:szCs w:val="28"/>
                <w:lang w:val="kk-KZ"/>
              </w:rPr>
            </w:pPr>
            <w:r w:rsidRPr="006C1A8B">
              <w:rPr>
                <w:rFonts w:ascii="Times New Roman" w:hAnsi="Times New Roman" w:cs="Times New Roman"/>
                <w:sz w:val="28"/>
                <w:szCs w:val="28"/>
                <w:lang w:val="kk-KZ"/>
              </w:rPr>
              <w:t>1 кг құны, тг</w:t>
            </w:r>
          </w:p>
        </w:tc>
        <w:tc>
          <w:tcPr>
            <w:tcW w:w="2378" w:type="dxa"/>
          </w:tcPr>
          <w:p w14:paraId="07B1F5A5" w14:textId="74984D34" w:rsidR="00ED679F" w:rsidRPr="006C1A8B" w:rsidRDefault="00ED679F" w:rsidP="0029200A">
            <w:pPr>
              <w:jc w:val="center"/>
              <w:rPr>
                <w:rFonts w:ascii="Times New Roman" w:hAnsi="Times New Roman" w:cs="Times New Roman"/>
                <w:sz w:val="28"/>
                <w:szCs w:val="28"/>
                <w:lang w:val="kk-KZ"/>
              </w:rPr>
            </w:pPr>
            <w:r w:rsidRPr="006C1A8B">
              <w:rPr>
                <w:rFonts w:ascii="Times New Roman" w:hAnsi="Times New Roman" w:cs="Times New Roman"/>
                <w:sz w:val="28"/>
                <w:szCs w:val="28"/>
                <w:lang w:val="kk-KZ"/>
              </w:rPr>
              <w:t>100 кг құны, тг</w:t>
            </w:r>
          </w:p>
        </w:tc>
      </w:tr>
      <w:tr w:rsidR="00ED679F" w14:paraId="69A219D6" w14:textId="77777777" w:rsidTr="00726E91">
        <w:tc>
          <w:tcPr>
            <w:tcW w:w="2300" w:type="dxa"/>
          </w:tcPr>
          <w:p w14:paraId="3B5BA91E" w14:textId="08A7FD9D" w:rsidR="00ED679F" w:rsidRPr="006C1A8B" w:rsidRDefault="00ED679F" w:rsidP="00E36956">
            <w:pPr>
              <w:rPr>
                <w:rFonts w:ascii="Times New Roman" w:hAnsi="Times New Roman" w:cs="Times New Roman"/>
                <w:sz w:val="28"/>
                <w:szCs w:val="28"/>
                <w:lang w:val="kk-KZ"/>
              </w:rPr>
            </w:pPr>
            <w:r w:rsidRPr="006C1A8B">
              <w:rPr>
                <w:rFonts w:ascii="Times New Roman" w:hAnsi="Times New Roman" w:cs="Times New Roman"/>
                <w:sz w:val="28"/>
                <w:szCs w:val="28"/>
                <w:lang w:val="kk-KZ"/>
              </w:rPr>
              <w:t>Қой сүті</w:t>
            </w:r>
          </w:p>
        </w:tc>
        <w:tc>
          <w:tcPr>
            <w:tcW w:w="2415" w:type="dxa"/>
          </w:tcPr>
          <w:p w14:paraId="4673A6A9" w14:textId="0834DBD6" w:rsidR="00ED679F" w:rsidRPr="006C1A8B" w:rsidRDefault="00ED679F" w:rsidP="0029200A">
            <w:pPr>
              <w:jc w:val="center"/>
              <w:rPr>
                <w:rFonts w:ascii="Times New Roman" w:hAnsi="Times New Roman" w:cs="Times New Roman"/>
                <w:sz w:val="28"/>
                <w:szCs w:val="28"/>
                <w:lang w:val="kk-KZ"/>
              </w:rPr>
            </w:pPr>
            <w:r>
              <w:t>94,5</w:t>
            </w:r>
          </w:p>
        </w:tc>
        <w:tc>
          <w:tcPr>
            <w:tcW w:w="2370" w:type="dxa"/>
          </w:tcPr>
          <w:p w14:paraId="5DCD752A" w14:textId="6EE247C7" w:rsidR="00ED679F" w:rsidRPr="006C1A8B" w:rsidRDefault="00ED679F" w:rsidP="0029200A">
            <w:pPr>
              <w:jc w:val="center"/>
              <w:rPr>
                <w:rFonts w:ascii="Times New Roman" w:hAnsi="Times New Roman" w:cs="Times New Roman"/>
                <w:sz w:val="28"/>
                <w:szCs w:val="28"/>
                <w:lang w:val="kk-KZ"/>
              </w:rPr>
            </w:pPr>
            <w:r>
              <w:t>400</w:t>
            </w:r>
          </w:p>
        </w:tc>
        <w:tc>
          <w:tcPr>
            <w:tcW w:w="2378" w:type="dxa"/>
          </w:tcPr>
          <w:p w14:paraId="2E14A8F2" w14:textId="79E88F7B" w:rsidR="00ED679F" w:rsidRPr="006C1A8B" w:rsidRDefault="00ED679F" w:rsidP="0029200A">
            <w:pPr>
              <w:jc w:val="center"/>
              <w:rPr>
                <w:rFonts w:ascii="Times New Roman" w:hAnsi="Times New Roman" w:cs="Times New Roman"/>
                <w:sz w:val="28"/>
                <w:szCs w:val="28"/>
                <w:lang w:val="kk-KZ"/>
              </w:rPr>
            </w:pPr>
            <w:r>
              <w:t>37 800</w:t>
            </w:r>
          </w:p>
        </w:tc>
      </w:tr>
      <w:tr w:rsidR="00ED679F" w14:paraId="6EDFF66D" w14:textId="77777777" w:rsidTr="00726E91">
        <w:tc>
          <w:tcPr>
            <w:tcW w:w="2300" w:type="dxa"/>
          </w:tcPr>
          <w:p w14:paraId="0AC6235A" w14:textId="3B47F2E1" w:rsidR="00ED679F" w:rsidRPr="006C1A8B" w:rsidRDefault="00ED679F" w:rsidP="00E36956">
            <w:pPr>
              <w:rPr>
                <w:rFonts w:ascii="Times New Roman" w:hAnsi="Times New Roman" w:cs="Times New Roman"/>
                <w:sz w:val="28"/>
                <w:szCs w:val="28"/>
                <w:lang w:val="kk-KZ"/>
              </w:rPr>
            </w:pPr>
            <w:r w:rsidRPr="006C1A8B">
              <w:rPr>
                <w:rFonts w:ascii="Times New Roman" w:hAnsi="Times New Roman" w:cs="Times New Roman"/>
                <w:sz w:val="28"/>
                <w:szCs w:val="28"/>
                <w:lang w:val="kk-KZ"/>
              </w:rPr>
              <w:t>Ұйытқы</w:t>
            </w:r>
          </w:p>
        </w:tc>
        <w:tc>
          <w:tcPr>
            <w:tcW w:w="2415" w:type="dxa"/>
          </w:tcPr>
          <w:p w14:paraId="6E46E9CB" w14:textId="69D55AFE" w:rsidR="00ED679F" w:rsidRPr="006C1A8B" w:rsidRDefault="00ED679F" w:rsidP="0029200A">
            <w:pPr>
              <w:jc w:val="center"/>
              <w:rPr>
                <w:rFonts w:ascii="Times New Roman" w:hAnsi="Times New Roman" w:cs="Times New Roman"/>
                <w:sz w:val="28"/>
                <w:szCs w:val="28"/>
                <w:lang w:val="kk-KZ"/>
              </w:rPr>
            </w:pPr>
            <w:r>
              <w:t>5,0</w:t>
            </w:r>
          </w:p>
        </w:tc>
        <w:tc>
          <w:tcPr>
            <w:tcW w:w="2370" w:type="dxa"/>
          </w:tcPr>
          <w:p w14:paraId="3183F022" w14:textId="39109F1C" w:rsidR="00ED679F" w:rsidRPr="006C1A8B" w:rsidRDefault="00ED679F" w:rsidP="0029200A">
            <w:pPr>
              <w:jc w:val="center"/>
              <w:rPr>
                <w:rFonts w:ascii="Times New Roman" w:hAnsi="Times New Roman" w:cs="Times New Roman"/>
                <w:sz w:val="28"/>
                <w:szCs w:val="28"/>
                <w:lang w:val="kk-KZ"/>
              </w:rPr>
            </w:pPr>
            <w:r>
              <w:t>12 500</w:t>
            </w:r>
          </w:p>
        </w:tc>
        <w:tc>
          <w:tcPr>
            <w:tcW w:w="2378" w:type="dxa"/>
          </w:tcPr>
          <w:p w14:paraId="2DA004AC" w14:textId="4DB4D109" w:rsidR="00ED679F" w:rsidRPr="006C1A8B" w:rsidRDefault="00ED679F" w:rsidP="0029200A">
            <w:pPr>
              <w:jc w:val="center"/>
              <w:rPr>
                <w:rFonts w:ascii="Times New Roman" w:hAnsi="Times New Roman" w:cs="Times New Roman"/>
                <w:sz w:val="28"/>
                <w:szCs w:val="28"/>
                <w:lang w:val="kk-KZ"/>
              </w:rPr>
            </w:pPr>
            <w:r>
              <w:t>62 500</w:t>
            </w:r>
          </w:p>
        </w:tc>
      </w:tr>
      <w:tr w:rsidR="00ED679F" w14:paraId="06693B5D" w14:textId="77777777" w:rsidTr="00726E91">
        <w:tc>
          <w:tcPr>
            <w:tcW w:w="2300" w:type="dxa"/>
          </w:tcPr>
          <w:p w14:paraId="4A617494" w14:textId="602B1814" w:rsidR="00ED679F" w:rsidRPr="006C1A8B" w:rsidRDefault="00ED679F" w:rsidP="00E36956">
            <w:pPr>
              <w:rPr>
                <w:rFonts w:ascii="Times New Roman" w:hAnsi="Times New Roman" w:cs="Times New Roman"/>
                <w:sz w:val="28"/>
                <w:szCs w:val="28"/>
                <w:lang w:val="kk-KZ"/>
              </w:rPr>
            </w:pPr>
            <w:r>
              <w:rPr>
                <w:rFonts w:ascii="Times New Roman" w:hAnsi="Times New Roman" w:cs="Times New Roman"/>
                <w:sz w:val="28"/>
                <w:szCs w:val="28"/>
                <w:lang w:val="kk-KZ"/>
              </w:rPr>
              <w:t>Фермент</w:t>
            </w:r>
          </w:p>
        </w:tc>
        <w:tc>
          <w:tcPr>
            <w:tcW w:w="2415" w:type="dxa"/>
          </w:tcPr>
          <w:p w14:paraId="17C21EF2" w14:textId="2CC41445" w:rsidR="00ED679F" w:rsidRPr="006C1A8B" w:rsidRDefault="00ED679F" w:rsidP="0029200A">
            <w:pPr>
              <w:jc w:val="center"/>
              <w:rPr>
                <w:rFonts w:ascii="Times New Roman" w:hAnsi="Times New Roman" w:cs="Times New Roman"/>
                <w:sz w:val="28"/>
                <w:szCs w:val="28"/>
                <w:lang w:val="kk-KZ"/>
              </w:rPr>
            </w:pPr>
            <w:r>
              <w:t>0,5</w:t>
            </w:r>
          </w:p>
        </w:tc>
        <w:tc>
          <w:tcPr>
            <w:tcW w:w="2370" w:type="dxa"/>
          </w:tcPr>
          <w:p w14:paraId="0D29E0D7" w14:textId="794A7846" w:rsidR="00ED679F" w:rsidRPr="006C1A8B" w:rsidRDefault="00ED679F" w:rsidP="0029200A">
            <w:pPr>
              <w:jc w:val="center"/>
              <w:rPr>
                <w:rFonts w:ascii="Times New Roman" w:hAnsi="Times New Roman" w:cs="Times New Roman"/>
                <w:sz w:val="28"/>
                <w:szCs w:val="28"/>
                <w:lang w:val="kk-KZ"/>
              </w:rPr>
            </w:pPr>
            <w:r>
              <w:t>7 000</w:t>
            </w:r>
          </w:p>
        </w:tc>
        <w:tc>
          <w:tcPr>
            <w:tcW w:w="2378" w:type="dxa"/>
          </w:tcPr>
          <w:p w14:paraId="1AA3510E" w14:textId="38F51422" w:rsidR="00ED679F" w:rsidRPr="006C1A8B" w:rsidRDefault="00ED679F" w:rsidP="0029200A">
            <w:pPr>
              <w:jc w:val="center"/>
              <w:rPr>
                <w:rFonts w:ascii="Times New Roman" w:hAnsi="Times New Roman" w:cs="Times New Roman"/>
                <w:sz w:val="28"/>
                <w:szCs w:val="28"/>
                <w:lang w:val="kk-KZ"/>
              </w:rPr>
            </w:pPr>
            <w:r>
              <w:t>3 500</w:t>
            </w:r>
          </w:p>
        </w:tc>
      </w:tr>
      <w:tr w:rsidR="00ED679F" w14:paraId="0D29B20D" w14:textId="77777777" w:rsidTr="00726E91">
        <w:tc>
          <w:tcPr>
            <w:tcW w:w="2300" w:type="dxa"/>
          </w:tcPr>
          <w:p w14:paraId="4413A69C" w14:textId="5B25F32A" w:rsidR="00ED679F" w:rsidRPr="006C1A8B" w:rsidRDefault="00ED679F" w:rsidP="00E36956">
            <w:pPr>
              <w:rPr>
                <w:rFonts w:ascii="Times New Roman" w:hAnsi="Times New Roman" w:cs="Times New Roman"/>
                <w:sz w:val="28"/>
                <w:szCs w:val="28"/>
                <w:lang w:val="kk-KZ"/>
              </w:rPr>
            </w:pPr>
            <w:r w:rsidRPr="006C1A8B">
              <w:rPr>
                <w:rFonts w:ascii="Times New Roman" w:hAnsi="Times New Roman" w:cs="Times New Roman"/>
                <w:sz w:val="28"/>
                <w:szCs w:val="28"/>
                <w:lang w:val="kk-KZ"/>
              </w:rPr>
              <w:t xml:space="preserve">Барлығы </w:t>
            </w:r>
          </w:p>
        </w:tc>
        <w:tc>
          <w:tcPr>
            <w:tcW w:w="2415" w:type="dxa"/>
          </w:tcPr>
          <w:p w14:paraId="40EB95C6" w14:textId="77777777" w:rsidR="00ED679F" w:rsidRPr="006C1A8B" w:rsidRDefault="00ED679F" w:rsidP="00E36956">
            <w:pPr>
              <w:rPr>
                <w:rFonts w:ascii="Times New Roman" w:hAnsi="Times New Roman" w:cs="Times New Roman"/>
                <w:sz w:val="28"/>
                <w:szCs w:val="28"/>
                <w:lang w:val="kk-KZ"/>
              </w:rPr>
            </w:pPr>
          </w:p>
        </w:tc>
        <w:tc>
          <w:tcPr>
            <w:tcW w:w="2370" w:type="dxa"/>
          </w:tcPr>
          <w:p w14:paraId="28DDA45F" w14:textId="77777777" w:rsidR="00ED679F" w:rsidRPr="006C1A8B" w:rsidRDefault="00ED679F" w:rsidP="0029200A">
            <w:pPr>
              <w:jc w:val="center"/>
              <w:rPr>
                <w:rFonts w:ascii="Times New Roman" w:hAnsi="Times New Roman" w:cs="Times New Roman"/>
                <w:sz w:val="28"/>
                <w:szCs w:val="28"/>
                <w:lang w:val="kk-KZ"/>
              </w:rPr>
            </w:pPr>
          </w:p>
        </w:tc>
        <w:tc>
          <w:tcPr>
            <w:tcW w:w="2378" w:type="dxa"/>
          </w:tcPr>
          <w:p w14:paraId="59F7A960" w14:textId="5EE556CF" w:rsidR="00ED679F" w:rsidRPr="006C1A8B" w:rsidRDefault="00ED679F" w:rsidP="0029200A">
            <w:pPr>
              <w:jc w:val="center"/>
              <w:rPr>
                <w:rFonts w:ascii="Times New Roman" w:hAnsi="Times New Roman" w:cs="Times New Roman"/>
                <w:sz w:val="28"/>
                <w:szCs w:val="28"/>
                <w:lang w:val="kk-KZ"/>
              </w:rPr>
            </w:pPr>
            <w:r>
              <w:t>103 800</w:t>
            </w:r>
          </w:p>
        </w:tc>
      </w:tr>
      <w:tr w:rsidR="00ED679F" w14:paraId="47DBA3CC" w14:textId="36DCEA50" w:rsidTr="00726E91">
        <w:tc>
          <w:tcPr>
            <w:tcW w:w="2300" w:type="dxa"/>
          </w:tcPr>
          <w:p w14:paraId="2F74496D" w14:textId="4461DCEF" w:rsidR="00ED679F" w:rsidRPr="006C1A8B" w:rsidRDefault="00ED679F" w:rsidP="00E36956">
            <w:pPr>
              <w:rPr>
                <w:rFonts w:ascii="Times New Roman" w:hAnsi="Times New Roman" w:cs="Times New Roman"/>
                <w:sz w:val="28"/>
                <w:szCs w:val="28"/>
                <w:lang w:val="kk-KZ"/>
              </w:rPr>
            </w:pPr>
            <w:r w:rsidRPr="006C1A8B">
              <w:rPr>
                <w:rFonts w:ascii="Times New Roman" w:hAnsi="Times New Roman" w:cs="Times New Roman"/>
                <w:sz w:val="28"/>
                <w:szCs w:val="28"/>
                <w:lang w:val="kk-KZ"/>
              </w:rPr>
              <w:t>Ірімшік шығымы</w:t>
            </w:r>
          </w:p>
        </w:tc>
        <w:tc>
          <w:tcPr>
            <w:tcW w:w="7163" w:type="dxa"/>
            <w:gridSpan w:val="3"/>
          </w:tcPr>
          <w:p w14:paraId="78A75E5A" w14:textId="4E2BA416" w:rsidR="00ED679F" w:rsidRPr="006C1A8B" w:rsidRDefault="00ED679F" w:rsidP="00FC1BC2">
            <w:pPr>
              <w:jc w:val="center"/>
              <w:rPr>
                <w:rFonts w:ascii="Times New Roman" w:hAnsi="Times New Roman" w:cs="Times New Roman"/>
                <w:sz w:val="28"/>
                <w:szCs w:val="28"/>
                <w:lang w:val="kk-KZ"/>
              </w:rPr>
            </w:pPr>
            <w:r>
              <w:t>≈ 19,2 кг</w:t>
            </w:r>
          </w:p>
        </w:tc>
      </w:tr>
    </w:tbl>
    <w:p w14:paraId="394C7F88" w14:textId="77777777" w:rsidR="00BC6030" w:rsidRDefault="00BC6030" w:rsidP="00FC1BC2">
      <w:pPr>
        <w:spacing w:after="0" w:line="240" w:lineRule="auto"/>
        <w:ind w:firstLine="720"/>
        <w:jc w:val="both"/>
        <w:rPr>
          <w:rFonts w:ascii="Times New Roman" w:hAnsi="Times New Roman" w:cs="Times New Roman"/>
          <w:sz w:val="28"/>
          <w:szCs w:val="28"/>
          <w:lang w:val="kk-KZ"/>
        </w:rPr>
      </w:pPr>
      <w:bookmarkStart w:id="37" w:name="_Hlk155252756"/>
    </w:p>
    <w:p w14:paraId="63DFA9C5" w14:textId="63F85BFD" w:rsidR="00FC1BC2" w:rsidRPr="00FC1BC2" w:rsidRDefault="00FC1BC2" w:rsidP="00FC1BC2">
      <w:pPr>
        <w:spacing w:after="0" w:line="240" w:lineRule="auto"/>
        <w:ind w:firstLine="720"/>
        <w:jc w:val="both"/>
        <w:rPr>
          <w:rFonts w:ascii="Times New Roman" w:hAnsi="Times New Roman" w:cs="Times New Roman"/>
          <w:sz w:val="28"/>
          <w:szCs w:val="28"/>
          <w:lang w:val="kk-KZ"/>
        </w:rPr>
      </w:pPr>
      <w:r w:rsidRPr="00FC1BC2">
        <w:rPr>
          <w:rFonts w:ascii="Times New Roman" w:hAnsi="Times New Roman" w:cs="Times New Roman"/>
          <w:sz w:val="28"/>
          <w:szCs w:val="28"/>
          <w:lang w:val="kk-KZ"/>
        </w:rPr>
        <w:lastRenderedPageBreak/>
        <w:t>Қой сүтіне саумалдық қосып дайындалған «Айшабибі» жұмсақ</w:t>
      </w:r>
      <w:bookmarkEnd w:id="37"/>
      <w:r w:rsidRPr="00FC1BC2">
        <w:rPr>
          <w:rFonts w:ascii="Times New Roman" w:hAnsi="Times New Roman" w:cs="Times New Roman"/>
          <w:sz w:val="28"/>
          <w:szCs w:val="28"/>
          <w:lang w:val="kk-KZ"/>
        </w:rPr>
        <w:t xml:space="preserve"> ірімшігін</w:t>
      </w:r>
      <w:r>
        <w:rPr>
          <w:rFonts w:ascii="Times New Roman" w:hAnsi="Times New Roman" w:cs="Times New Roman"/>
          <w:sz w:val="28"/>
          <w:szCs w:val="28"/>
          <w:lang w:val="kk-KZ"/>
        </w:rPr>
        <w:t>ің</w:t>
      </w:r>
      <w:r w:rsidRPr="00FC1BC2">
        <w:rPr>
          <w:rFonts w:ascii="Times New Roman" w:hAnsi="Times New Roman" w:cs="Times New Roman"/>
          <w:sz w:val="28"/>
          <w:szCs w:val="28"/>
          <w:lang w:val="kk-KZ"/>
        </w:rPr>
        <w:t xml:space="preserve"> өзіндік құнын есептеу </w:t>
      </w:r>
      <w:r w:rsidR="00726E91">
        <w:rPr>
          <w:rFonts w:ascii="Times New Roman" w:hAnsi="Times New Roman" w:cs="Times New Roman"/>
          <w:sz w:val="28"/>
          <w:szCs w:val="28"/>
          <w:lang w:val="kk-KZ"/>
        </w:rPr>
        <w:t>5</w:t>
      </w:r>
      <w:r w:rsidR="00726E91" w:rsidRPr="00726E91">
        <w:rPr>
          <w:rFonts w:ascii="Times New Roman" w:hAnsi="Times New Roman" w:cs="Times New Roman"/>
          <w:sz w:val="28"/>
          <w:szCs w:val="28"/>
          <w:lang w:val="kk-KZ"/>
        </w:rPr>
        <w:t>4</w:t>
      </w:r>
      <w:r w:rsidRPr="00FC1BC2">
        <w:rPr>
          <w:rFonts w:ascii="Times New Roman" w:hAnsi="Times New Roman" w:cs="Times New Roman"/>
          <w:sz w:val="28"/>
          <w:szCs w:val="28"/>
          <w:lang w:val="kk-KZ"/>
        </w:rPr>
        <w:t>-кестеде келтірілген.</w:t>
      </w:r>
    </w:p>
    <w:p w14:paraId="1B395A05" w14:textId="77777777" w:rsidR="00BC6030" w:rsidRDefault="00BC6030" w:rsidP="00FC1BC2">
      <w:pPr>
        <w:spacing w:after="0" w:line="240" w:lineRule="auto"/>
        <w:ind w:firstLine="720"/>
        <w:jc w:val="both"/>
        <w:rPr>
          <w:rFonts w:ascii="Times New Roman" w:hAnsi="Times New Roman" w:cs="Times New Roman"/>
          <w:sz w:val="28"/>
          <w:szCs w:val="28"/>
          <w:lang w:val="kk-KZ"/>
        </w:rPr>
      </w:pPr>
    </w:p>
    <w:p w14:paraId="598FFD4F" w14:textId="728CF9DF" w:rsidR="006C1A8B" w:rsidRDefault="00FC1BC2" w:rsidP="00726E9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726E91">
        <w:rPr>
          <w:rFonts w:ascii="Times New Roman" w:hAnsi="Times New Roman" w:cs="Times New Roman"/>
          <w:sz w:val="28"/>
          <w:szCs w:val="28"/>
          <w:lang w:val="kk-KZ"/>
        </w:rPr>
        <w:t>5</w:t>
      </w:r>
      <w:r w:rsidR="00726E91" w:rsidRPr="00726E91">
        <w:rPr>
          <w:rFonts w:ascii="Times New Roman" w:hAnsi="Times New Roman" w:cs="Times New Roman"/>
          <w:sz w:val="28"/>
          <w:szCs w:val="28"/>
          <w:lang w:val="kk-KZ"/>
        </w:rPr>
        <w:t>4</w:t>
      </w:r>
      <w:r w:rsidRPr="00FC1BC2">
        <w:rPr>
          <w:rFonts w:ascii="Times New Roman" w:hAnsi="Times New Roman" w:cs="Times New Roman"/>
          <w:sz w:val="28"/>
          <w:szCs w:val="28"/>
          <w:lang w:val="kk-KZ"/>
        </w:rPr>
        <w:t xml:space="preserve"> - Қой сүтіне саумалдық қосып дайындалған «Айшабибі» жұмсақ 100 кг-ға өзіндік құнын есептеу</w:t>
      </w:r>
    </w:p>
    <w:p w14:paraId="4E57FF75" w14:textId="77777777" w:rsidR="00BC6030" w:rsidRDefault="00BC6030" w:rsidP="00FC1BC2">
      <w:pPr>
        <w:spacing w:after="0" w:line="240" w:lineRule="auto"/>
        <w:ind w:firstLine="720"/>
        <w:jc w:val="both"/>
        <w:rPr>
          <w:rFonts w:ascii="Times New Roman" w:hAnsi="Times New Roman" w:cs="Times New Roman"/>
          <w:sz w:val="28"/>
          <w:szCs w:val="28"/>
          <w:lang w:val="kk-KZ"/>
        </w:rPr>
      </w:pPr>
    </w:p>
    <w:tbl>
      <w:tblPr>
        <w:tblStyle w:val="ad"/>
        <w:tblW w:w="0" w:type="auto"/>
        <w:tblInd w:w="108" w:type="dxa"/>
        <w:tblLook w:val="04A0" w:firstRow="1" w:lastRow="0" w:firstColumn="1" w:lastColumn="0" w:noHBand="0" w:noVBand="1"/>
      </w:tblPr>
      <w:tblGrid>
        <w:gridCol w:w="4684"/>
        <w:gridCol w:w="4779"/>
      </w:tblGrid>
      <w:tr w:rsidR="00FC1BC2" w14:paraId="7CE72A92" w14:textId="77777777" w:rsidTr="00726E91">
        <w:tc>
          <w:tcPr>
            <w:tcW w:w="4684" w:type="dxa"/>
          </w:tcPr>
          <w:p w14:paraId="567806FC" w14:textId="5C2801F8" w:rsidR="00FC1BC2" w:rsidRDefault="00FC1BC2" w:rsidP="00FC1BC2">
            <w:pPr>
              <w:jc w:val="both"/>
              <w:rPr>
                <w:rFonts w:ascii="Times New Roman" w:hAnsi="Times New Roman" w:cs="Times New Roman"/>
                <w:sz w:val="28"/>
                <w:szCs w:val="28"/>
                <w:lang w:val="kk-KZ"/>
              </w:rPr>
            </w:pPr>
            <w:r>
              <w:rPr>
                <w:rFonts w:ascii="Times New Roman" w:hAnsi="Times New Roman" w:cs="Times New Roman"/>
                <w:sz w:val="28"/>
                <w:szCs w:val="28"/>
                <w:lang w:val="kk-KZ"/>
              </w:rPr>
              <w:t>Шығын атауы</w:t>
            </w:r>
          </w:p>
        </w:tc>
        <w:tc>
          <w:tcPr>
            <w:tcW w:w="4779" w:type="dxa"/>
          </w:tcPr>
          <w:p w14:paraId="55B0DBA5" w14:textId="7548BC16" w:rsidR="00FC1BC2" w:rsidRDefault="00FC1BC2" w:rsidP="00AF44A2">
            <w:pPr>
              <w:jc w:val="center"/>
              <w:rPr>
                <w:rFonts w:ascii="Times New Roman" w:hAnsi="Times New Roman" w:cs="Times New Roman"/>
                <w:sz w:val="28"/>
                <w:szCs w:val="28"/>
                <w:lang w:val="kk-KZ"/>
              </w:rPr>
            </w:pPr>
            <w:r>
              <w:rPr>
                <w:rFonts w:ascii="Times New Roman" w:hAnsi="Times New Roman" w:cs="Times New Roman"/>
                <w:sz w:val="28"/>
                <w:szCs w:val="28"/>
                <w:lang w:val="kk-KZ"/>
              </w:rPr>
              <w:t>Суммасы, теңге</w:t>
            </w:r>
          </w:p>
        </w:tc>
      </w:tr>
      <w:tr w:rsidR="00FC1BC2" w14:paraId="3BBB7E56" w14:textId="77777777" w:rsidTr="00726E91">
        <w:tc>
          <w:tcPr>
            <w:tcW w:w="4684" w:type="dxa"/>
          </w:tcPr>
          <w:p w14:paraId="4B5916E1" w14:textId="3F2DCA6B" w:rsidR="00FC1BC2" w:rsidRDefault="00FC1BC2" w:rsidP="00FC1BC2">
            <w:pPr>
              <w:jc w:val="both"/>
              <w:rPr>
                <w:rFonts w:ascii="Times New Roman" w:hAnsi="Times New Roman" w:cs="Times New Roman"/>
                <w:sz w:val="28"/>
                <w:szCs w:val="28"/>
                <w:lang w:val="kk-KZ"/>
              </w:rPr>
            </w:pPr>
            <w:r>
              <w:rPr>
                <w:rFonts w:ascii="Times New Roman" w:hAnsi="Times New Roman" w:cs="Times New Roman"/>
                <w:sz w:val="28"/>
                <w:szCs w:val="28"/>
                <w:lang w:val="kk-KZ"/>
              </w:rPr>
              <w:t>Шикізат</w:t>
            </w:r>
          </w:p>
        </w:tc>
        <w:tc>
          <w:tcPr>
            <w:tcW w:w="4779" w:type="dxa"/>
          </w:tcPr>
          <w:p w14:paraId="33CF88AF" w14:textId="4ED680B6" w:rsidR="00FC1BC2" w:rsidRDefault="00F30CA3" w:rsidP="00AF44A2">
            <w:pPr>
              <w:jc w:val="center"/>
              <w:rPr>
                <w:rFonts w:ascii="Times New Roman" w:hAnsi="Times New Roman" w:cs="Times New Roman"/>
                <w:sz w:val="28"/>
                <w:szCs w:val="28"/>
                <w:lang w:val="kk-KZ"/>
              </w:rPr>
            </w:pPr>
            <w:r>
              <w:rPr>
                <w:rFonts w:ascii="Times New Roman" w:hAnsi="Times New Roman" w:cs="Times New Roman"/>
                <w:sz w:val="28"/>
                <w:szCs w:val="28"/>
                <w:lang w:val="kk-KZ"/>
              </w:rPr>
              <w:t>200 139</w:t>
            </w:r>
          </w:p>
        </w:tc>
      </w:tr>
      <w:tr w:rsidR="00FC1BC2" w14:paraId="2A3FAC94" w14:textId="77777777" w:rsidTr="00726E91">
        <w:tc>
          <w:tcPr>
            <w:tcW w:w="4684" w:type="dxa"/>
          </w:tcPr>
          <w:p w14:paraId="22EA7E23" w14:textId="5ABCD40D" w:rsidR="00FC1BC2" w:rsidRDefault="00FC1BC2" w:rsidP="00FC1BC2">
            <w:pPr>
              <w:jc w:val="both"/>
              <w:rPr>
                <w:rFonts w:ascii="Times New Roman" w:hAnsi="Times New Roman" w:cs="Times New Roman"/>
                <w:sz w:val="28"/>
                <w:szCs w:val="28"/>
                <w:lang w:val="kk-KZ"/>
              </w:rPr>
            </w:pPr>
            <w:r>
              <w:rPr>
                <w:rFonts w:ascii="Times New Roman" w:hAnsi="Times New Roman" w:cs="Times New Roman"/>
                <w:sz w:val="28"/>
                <w:szCs w:val="28"/>
                <w:lang w:val="kk-KZ"/>
              </w:rPr>
              <w:t>Қосымша материалдар</w:t>
            </w:r>
          </w:p>
        </w:tc>
        <w:tc>
          <w:tcPr>
            <w:tcW w:w="4779" w:type="dxa"/>
          </w:tcPr>
          <w:p w14:paraId="18F5D6D7" w14:textId="0EB4FCF1" w:rsidR="00FC1BC2" w:rsidRDefault="00AF44A2" w:rsidP="00AF44A2">
            <w:pPr>
              <w:jc w:val="center"/>
              <w:rPr>
                <w:rFonts w:ascii="Times New Roman" w:hAnsi="Times New Roman" w:cs="Times New Roman"/>
                <w:sz w:val="28"/>
                <w:szCs w:val="28"/>
                <w:lang w:val="kk-KZ"/>
              </w:rPr>
            </w:pPr>
            <w:r>
              <w:rPr>
                <w:rFonts w:ascii="Times New Roman" w:hAnsi="Times New Roman" w:cs="Times New Roman"/>
                <w:sz w:val="28"/>
                <w:szCs w:val="28"/>
                <w:lang w:val="kk-KZ"/>
              </w:rPr>
              <w:t>15 050,8</w:t>
            </w:r>
          </w:p>
        </w:tc>
      </w:tr>
      <w:tr w:rsidR="00FC1BC2" w14:paraId="2BA37B9F" w14:textId="77777777" w:rsidTr="00726E91">
        <w:tc>
          <w:tcPr>
            <w:tcW w:w="4684" w:type="dxa"/>
          </w:tcPr>
          <w:p w14:paraId="67CC85A0" w14:textId="6A79B5C1" w:rsidR="00FC1BC2" w:rsidRDefault="00AF44A2" w:rsidP="00FC1BC2">
            <w:pPr>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00FC1BC2" w:rsidRPr="00FC1BC2">
              <w:rPr>
                <w:rFonts w:ascii="Times New Roman" w:hAnsi="Times New Roman" w:cs="Times New Roman"/>
                <w:sz w:val="28"/>
                <w:szCs w:val="28"/>
                <w:lang w:val="kk-KZ"/>
              </w:rPr>
              <w:t>ңбекақы төлеу қоры</w:t>
            </w:r>
          </w:p>
        </w:tc>
        <w:tc>
          <w:tcPr>
            <w:tcW w:w="4779" w:type="dxa"/>
          </w:tcPr>
          <w:p w14:paraId="2C2F3F7D" w14:textId="0D875C89" w:rsidR="00FC1BC2" w:rsidRDefault="00AF44A2" w:rsidP="00AF44A2">
            <w:pPr>
              <w:jc w:val="center"/>
              <w:rPr>
                <w:rFonts w:ascii="Times New Roman" w:hAnsi="Times New Roman" w:cs="Times New Roman"/>
                <w:sz w:val="28"/>
                <w:szCs w:val="28"/>
                <w:lang w:val="kk-KZ"/>
              </w:rPr>
            </w:pPr>
            <w:r>
              <w:rPr>
                <w:rFonts w:ascii="Times New Roman" w:hAnsi="Times New Roman" w:cs="Times New Roman"/>
                <w:sz w:val="28"/>
                <w:szCs w:val="28"/>
                <w:lang w:val="kk-KZ"/>
              </w:rPr>
              <w:t>320 000</w:t>
            </w:r>
          </w:p>
        </w:tc>
      </w:tr>
      <w:tr w:rsidR="00FC1BC2" w14:paraId="177AADFA" w14:textId="77777777" w:rsidTr="00726E91">
        <w:tc>
          <w:tcPr>
            <w:tcW w:w="4684" w:type="dxa"/>
          </w:tcPr>
          <w:p w14:paraId="39CA5B1A" w14:textId="5FFD7E0D" w:rsidR="00FC1BC2" w:rsidRDefault="00FC1BC2" w:rsidP="00AF44A2">
            <w:pPr>
              <w:jc w:val="both"/>
              <w:rPr>
                <w:rFonts w:ascii="Times New Roman" w:hAnsi="Times New Roman" w:cs="Times New Roman"/>
                <w:sz w:val="28"/>
                <w:szCs w:val="28"/>
                <w:lang w:val="kk-KZ"/>
              </w:rPr>
            </w:pPr>
            <w:r w:rsidRPr="00FC1BC2">
              <w:rPr>
                <w:rFonts w:ascii="Times New Roman" w:hAnsi="Times New Roman" w:cs="Times New Roman"/>
                <w:sz w:val="28"/>
                <w:szCs w:val="28"/>
                <w:lang w:val="kk-KZ"/>
              </w:rPr>
              <w:t>Салықтар және бюджетке төленетін басқа да міндетті төлемдер</w:t>
            </w:r>
          </w:p>
        </w:tc>
        <w:tc>
          <w:tcPr>
            <w:tcW w:w="4779" w:type="dxa"/>
          </w:tcPr>
          <w:p w14:paraId="26CC04E3" w14:textId="1A15D1EB" w:rsidR="00FC1BC2" w:rsidRPr="00FC1BC2" w:rsidRDefault="00AF44A2" w:rsidP="00AF44A2">
            <w:pPr>
              <w:jc w:val="center"/>
              <w:rPr>
                <w:rFonts w:ascii="Times New Roman" w:hAnsi="Times New Roman" w:cs="Times New Roman"/>
                <w:sz w:val="28"/>
                <w:szCs w:val="28"/>
                <w:lang w:val="kk-KZ"/>
              </w:rPr>
            </w:pPr>
            <w:r>
              <w:rPr>
                <w:rFonts w:ascii="Times New Roman" w:hAnsi="Times New Roman" w:cs="Times New Roman"/>
                <w:sz w:val="28"/>
                <w:szCs w:val="28"/>
                <w:lang w:val="kk-KZ"/>
              </w:rPr>
              <w:t>503 597, 69</w:t>
            </w:r>
          </w:p>
          <w:p w14:paraId="2315D435" w14:textId="77777777" w:rsidR="00FC1BC2" w:rsidRDefault="00FC1BC2" w:rsidP="00AF44A2">
            <w:pPr>
              <w:jc w:val="center"/>
              <w:rPr>
                <w:rFonts w:ascii="Times New Roman" w:hAnsi="Times New Roman" w:cs="Times New Roman"/>
                <w:sz w:val="28"/>
                <w:szCs w:val="28"/>
                <w:lang w:val="kk-KZ"/>
              </w:rPr>
            </w:pPr>
          </w:p>
        </w:tc>
      </w:tr>
      <w:tr w:rsidR="00FC1BC2" w14:paraId="5C638D72" w14:textId="77777777" w:rsidTr="00726E91">
        <w:tc>
          <w:tcPr>
            <w:tcW w:w="4684" w:type="dxa"/>
          </w:tcPr>
          <w:p w14:paraId="5871168D" w14:textId="17649D34" w:rsidR="00FC1BC2" w:rsidRDefault="00FC1BC2" w:rsidP="00FC1BC2">
            <w:pPr>
              <w:jc w:val="both"/>
              <w:rPr>
                <w:rFonts w:ascii="Times New Roman" w:hAnsi="Times New Roman" w:cs="Times New Roman"/>
                <w:sz w:val="28"/>
                <w:szCs w:val="28"/>
                <w:lang w:val="kk-KZ"/>
              </w:rPr>
            </w:pPr>
            <w:r w:rsidRPr="00FC1BC2">
              <w:rPr>
                <w:rFonts w:ascii="Times New Roman" w:hAnsi="Times New Roman" w:cs="Times New Roman"/>
                <w:sz w:val="28"/>
                <w:szCs w:val="28"/>
                <w:lang w:val="kk-KZ"/>
              </w:rPr>
              <w:t xml:space="preserve">Негізгі құралдарды жөндеу және сатып алу </w:t>
            </w:r>
          </w:p>
        </w:tc>
        <w:tc>
          <w:tcPr>
            <w:tcW w:w="4779" w:type="dxa"/>
          </w:tcPr>
          <w:p w14:paraId="057B0B0C" w14:textId="66D120A2" w:rsidR="00FC1BC2" w:rsidRDefault="00FC1BC2" w:rsidP="00AF44A2">
            <w:pPr>
              <w:jc w:val="center"/>
              <w:rPr>
                <w:rFonts w:ascii="Times New Roman" w:hAnsi="Times New Roman" w:cs="Times New Roman"/>
                <w:sz w:val="28"/>
                <w:szCs w:val="28"/>
                <w:lang w:val="kk-KZ"/>
              </w:rPr>
            </w:pPr>
            <w:r w:rsidRPr="00FC1BC2">
              <w:rPr>
                <w:rFonts w:ascii="Times New Roman" w:hAnsi="Times New Roman" w:cs="Times New Roman"/>
                <w:sz w:val="28"/>
                <w:szCs w:val="28"/>
                <w:lang w:val="kk-KZ"/>
              </w:rPr>
              <w:t>3 417</w:t>
            </w:r>
          </w:p>
        </w:tc>
      </w:tr>
      <w:tr w:rsidR="00AF44A2" w14:paraId="4832A0F2" w14:textId="77777777" w:rsidTr="00726E91">
        <w:tc>
          <w:tcPr>
            <w:tcW w:w="4684" w:type="dxa"/>
          </w:tcPr>
          <w:p w14:paraId="44DA35D3" w14:textId="21F3C77C" w:rsidR="00AF44A2" w:rsidRPr="00FC1BC2" w:rsidRDefault="00AF44A2" w:rsidP="00AF44A2">
            <w:pPr>
              <w:jc w:val="both"/>
              <w:rPr>
                <w:rFonts w:ascii="Times New Roman" w:hAnsi="Times New Roman" w:cs="Times New Roman"/>
                <w:sz w:val="28"/>
                <w:szCs w:val="28"/>
                <w:lang w:val="kk-KZ"/>
              </w:rPr>
            </w:pPr>
            <w:r w:rsidRPr="00FC1BC2">
              <w:rPr>
                <w:rFonts w:ascii="Times New Roman" w:hAnsi="Times New Roman" w:cs="Times New Roman"/>
                <w:sz w:val="28"/>
                <w:szCs w:val="28"/>
                <w:lang w:val="kk-KZ"/>
              </w:rPr>
              <w:t>100 кг ірімшік</w:t>
            </w:r>
            <w:r>
              <w:rPr>
                <w:rFonts w:ascii="Times New Roman" w:hAnsi="Times New Roman" w:cs="Times New Roman"/>
                <w:sz w:val="28"/>
                <w:szCs w:val="28"/>
                <w:lang w:val="kk-KZ"/>
              </w:rPr>
              <w:t xml:space="preserve"> бағасы</w:t>
            </w:r>
          </w:p>
        </w:tc>
        <w:tc>
          <w:tcPr>
            <w:tcW w:w="4779" w:type="dxa"/>
          </w:tcPr>
          <w:p w14:paraId="024FBDD7" w14:textId="27E8DD0E" w:rsidR="00AF44A2" w:rsidRPr="00FC1BC2" w:rsidRDefault="00F30CA3" w:rsidP="00AF44A2">
            <w:pPr>
              <w:jc w:val="center"/>
              <w:rPr>
                <w:rFonts w:ascii="Times New Roman" w:hAnsi="Times New Roman" w:cs="Times New Roman"/>
                <w:sz w:val="28"/>
                <w:szCs w:val="28"/>
                <w:lang w:val="kk-KZ"/>
              </w:rPr>
            </w:pPr>
            <w:bookmarkStart w:id="38" w:name="_Hlk202056481"/>
            <w:r w:rsidRPr="00F30CA3">
              <w:rPr>
                <w:rFonts w:ascii="Times New Roman" w:hAnsi="Times New Roman" w:cs="Times New Roman"/>
                <w:sz w:val="28"/>
                <w:szCs w:val="28"/>
              </w:rPr>
              <w:t>1 042 204,49</w:t>
            </w:r>
            <w:bookmarkEnd w:id="38"/>
          </w:p>
        </w:tc>
      </w:tr>
      <w:tr w:rsidR="00AF44A2" w14:paraId="74B8FD51" w14:textId="77777777" w:rsidTr="00726E91">
        <w:tc>
          <w:tcPr>
            <w:tcW w:w="4684" w:type="dxa"/>
          </w:tcPr>
          <w:p w14:paraId="72363031" w14:textId="0E6CFC80" w:rsidR="00AF44A2" w:rsidRDefault="00AF44A2" w:rsidP="00AF44A2">
            <w:pPr>
              <w:jc w:val="both"/>
              <w:rPr>
                <w:rFonts w:ascii="Times New Roman" w:hAnsi="Times New Roman" w:cs="Times New Roman"/>
                <w:sz w:val="28"/>
                <w:szCs w:val="28"/>
                <w:lang w:val="kk-KZ"/>
              </w:rPr>
            </w:pPr>
            <w:r w:rsidRPr="00FC1BC2">
              <w:rPr>
                <w:rFonts w:ascii="Times New Roman" w:hAnsi="Times New Roman" w:cs="Times New Roman"/>
                <w:sz w:val="28"/>
                <w:szCs w:val="28"/>
                <w:lang w:val="kk-KZ"/>
              </w:rPr>
              <w:t>1 кг ірімшік</w:t>
            </w:r>
            <w:r>
              <w:rPr>
                <w:rFonts w:ascii="Times New Roman" w:hAnsi="Times New Roman" w:cs="Times New Roman"/>
                <w:sz w:val="28"/>
                <w:szCs w:val="28"/>
                <w:lang w:val="kk-KZ"/>
              </w:rPr>
              <w:t xml:space="preserve"> бағасы</w:t>
            </w:r>
          </w:p>
        </w:tc>
        <w:tc>
          <w:tcPr>
            <w:tcW w:w="4779" w:type="dxa"/>
          </w:tcPr>
          <w:p w14:paraId="23E3C994" w14:textId="3665C837" w:rsidR="00AF44A2" w:rsidRDefault="00F30CA3" w:rsidP="00AF44A2">
            <w:pPr>
              <w:jc w:val="center"/>
              <w:rPr>
                <w:rFonts w:ascii="Times New Roman" w:hAnsi="Times New Roman" w:cs="Times New Roman"/>
                <w:sz w:val="28"/>
                <w:szCs w:val="28"/>
                <w:lang w:val="kk-KZ"/>
              </w:rPr>
            </w:pPr>
            <w:r>
              <w:rPr>
                <w:rFonts w:ascii="Times New Roman" w:hAnsi="Times New Roman" w:cs="Times New Roman"/>
                <w:sz w:val="28"/>
                <w:szCs w:val="28"/>
                <w:lang w:val="kk-KZ"/>
              </w:rPr>
              <w:t>10 422</w:t>
            </w:r>
          </w:p>
        </w:tc>
      </w:tr>
    </w:tbl>
    <w:p w14:paraId="5AEC1234" w14:textId="77777777" w:rsidR="00FC1BC2" w:rsidRDefault="00FC1BC2" w:rsidP="00FC1BC2">
      <w:pPr>
        <w:spacing w:after="0" w:line="240" w:lineRule="auto"/>
        <w:ind w:firstLine="720"/>
        <w:jc w:val="both"/>
        <w:rPr>
          <w:rFonts w:ascii="Times New Roman" w:hAnsi="Times New Roman" w:cs="Times New Roman"/>
          <w:sz w:val="28"/>
          <w:szCs w:val="28"/>
          <w:lang w:val="kk-KZ"/>
        </w:rPr>
      </w:pPr>
    </w:p>
    <w:p w14:paraId="5BD6527F" w14:textId="7F459162" w:rsidR="00BC6030" w:rsidRPr="00C76084" w:rsidRDefault="00BC6030" w:rsidP="00BC6030">
      <w:pPr>
        <w:spacing w:after="0" w:line="240" w:lineRule="auto"/>
        <w:ind w:firstLine="720"/>
        <w:jc w:val="both"/>
        <w:rPr>
          <w:rFonts w:ascii="Times New Roman" w:hAnsi="Times New Roman" w:cs="Times New Roman"/>
          <w:sz w:val="28"/>
          <w:szCs w:val="28"/>
          <w:lang w:val="kk-KZ"/>
        </w:rPr>
      </w:pPr>
      <w:r w:rsidRPr="00C76084">
        <w:rPr>
          <w:rFonts w:ascii="Times New Roman" w:hAnsi="Times New Roman" w:cs="Times New Roman"/>
          <w:sz w:val="28"/>
          <w:szCs w:val="28"/>
          <w:lang w:val="kk-KZ"/>
        </w:rPr>
        <w:t xml:space="preserve">Жалпы шығын сомасы – </w:t>
      </w:r>
      <w:r w:rsidR="00F30CA3" w:rsidRPr="00F30CA3">
        <w:rPr>
          <w:rFonts w:ascii="Times New Roman" w:hAnsi="Times New Roman" w:cs="Times New Roman"/>
          <w:sz w:val="28"/>
          <w:szCs w:val="28"/>
          <w:lang w:val="kk-KZ"/>
        </w:rPr>
        <w:t>1 042 204,49</w:t>
      </w:r>
      <w:r w:rsidR="00F30CA3">
        <w:rPr>
          <w:rFonts w:ascii="Times New Roman" w:hAnsi="Times New Roman" w:cs="Times New Roman"/>
          <w:sz w:val="28"/>
          <w:szCs w:val="28"/>
          <w:lang w:val="kk-KZ"/>
        </w:rPr>
        <w:t xml:space="preserve"> </w:t>
      </w:r>
      <w:r w:rsidRPr="00C76084">
        <w:rPr>
          <w:rFonts w:ascii="Times New Roman" w:hAnsi="Times New Roman" w:cs="Times New Roman"/>
          <w:sz w:val="28"/>
          <w:szCs w:val="28"/>
          <w:lang w:val="kk-KZ"/>
        </w:rPr>
        <w:t xml:space="preserve">теңге. Осыны 19,2 кг дайын өнімге бөлгенде, 1 кг «Айшабибі» жұмсақ ірімшігінің өзіндік құны шамамен </w:t>
      </w:r>
      <w:r w:rsidR="00F30CA3" w:rsidRPr="00F30CA3">
        <w:rPr>
          <w:rFonts w:ascii="Times New Roman" w:hAnsi="Times New Roman" w:cs="Times New Roman"/>
          <w:sz w:val="28"/>
          <w:szCs w:val="28"/>
          <w:lang w:val="kk-KZ"/>
        </w:rPr>
        <w:t>10 422</w:t>
      </w:r>
      <w:r w:rsidRPr="00C76084">
        <w:rPr>
          <w:rFonts w:ascii="Times New Roman" w:hAnsi="Times New Roman" w:cs="Times New Roman"/>
          <w:sz w:val="28"/>
          <w:szCs w:val="28"/>
          <w:lang w:val="kk-KZ"/>
        </w:rPr>
        <w:t xml:space="preserve"> теңге болады. Бұл көрсеткіш өнімнің өндірісіне жұмсалатын нақты шығындарды толық бейнелейді. Тиісінше, 200 г ірімшіктің бағасы </w:t>
      </w:r>
      <w:r w:rsidR="00D97425">
        <w:rPr>
          <w:rFonts w:ascii="Times New Roman" w:hAnsi="Times New Roman" w:cs="Times New Roman"/>
          <w:sz w:val="28"/>
          <w:szCs w:val="28"/>
          <w:lang w:val="kk-KZ"/>
        </w:rPr>
        <w:t>2084,4</w:t>
      </w:r>
      <w:r w:rsidRPr="00C76084">
        <w:rPr>
          <w:rFonts w:ascii="Times New Roman" w:hAnsi="Times New Roman" w:cs="Times New Roman"/>
          <w:sz w:val="28"/>
          <w:szCs w:val="28"/>
          <w:lang w:val="kk-KZ"/>
        </w:rPr>
        <w:t xml:space="preserve"> теңгені құрайды.</w:t>
      </w:r>
    </w:p>
    <w:p w14:paraId="6FA23CA7" w14:textId="77777777" w:rsidR="006E4085" w:rsidRPr="006E4085" w:rsidRDefault="006E4085" w:rsidP="00BC6030">
      <w:pPr>
        <w:spacing w:after="0" w:line="240" w:lineRule="auto"/>
        <w:ind w:firstLine="720"/>
        <w:jc w:val="both"/>
        <w:rPr>
          <w:rFonts w:ascii="Times New Roman" w:eastAsiaTheme="minorEastAsia" w:hAnsi="Times New Roman" w:cs="Times New Roman"/>
          <w:bCs/>
          <w:sz w:val="28"/>
          <w:szCs w:val="28"/>
          <w:lang w:val="kk-KZ" w:eastAsia="ru-RU"/>
        </w:rPr>
      </w:pPr>
    </w:p>
    <w:p w14:paraId="03685360" w14:textId="6EEB948E" w:rsidR="006E4085" w:rsidRDefault="006E4085" w:rsidP="00726E91">
      <w:pPr>
        <w:spacing w:after="0" w:line="240" w:lineRule="auto"/>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val="kk-KZ" w:eastAsia="ru-RU"/>
        </w:rPr>
        <w:t>Кесте</w:t>
      </w:r>
      <w:r w:rsidR="00726E91">
        <w:rPr>
          <w:rFonts w:ascii="Times New Roman" w:eastAsiaTheme="minorEastAsia" w:hAnsi="Times New Roman" w:cs="Times New Roman"/>
          <w:bCs/>
          <w:sz w:val="28"/>
          <w:szCs w:val="28"/>
          <w:lang w:val="kk-KZ" w:eastAsia="ru-RU"/>
        </w:rPr>
        <w:t xml:space="preserve"> </w:t>
      </w:r>
      <w:r w:rsidR="00726E91" w:rsidRPr="00726E91">
        <w:rPr>
          <w:rFonts w:ascii="Times New Roman" w:eastAsiaTheme="minorEastAsia" w:hAnsi="Times New Roman" w:cs="Times New Roman"/>
          <w:bCs/>
          <w:sz w:val="28"/>
          <w:szCs w:val="28"/>
          <w:lang w:val="kk-KZ" w:eastAsia="ru-RU"/>
        </w:rPr>
        <w:t>55</w:t>
      </w:r>
      <w:r w:rsidRPr="006E4085">
        <w:rPr>
          <w:rFonts w:ascii="Times New Roman" w:eastAsiaTheme="minorEastAsia" w:hAnsi="Times New Roman" w:cs="Times New Roman"/>
          <w:bCs/>
          <w:sz w:val="28"/>
          <w:szCs w:val="28"/>
          <w:lang w:val="kk-KZ" w:eastAsia="ru-RU"/>
        </w:rPr>
        <w:t xml:space="preserve"> – Қой сүтінен және қой сүтіне саумалдық қосып дайындалған жұмсақ ірімшіктердің экономикалық тиімділігін салыстырмалы бағалау</w:t>
      </w:r>
    </w:p>
    <w:p w14:paraId="35C042B2" w14:textId="77777777" w:rsidR="00ED679F" w:rsidRDefault="00ED679F" w:rsidP="006E4085">
      <w:pPr>
        <w:spacing w:after="0" w:line="240" w:lineRule="auto"/>
        <w:ind w:firstLine="720"/>
        <w:jc w:val="both"/>
        <w:rPr>
          <w:rFonts w:ascii="Times New Roman" w:eastAsiaTheme="minorEastAsia" w:hAnsi="Times New Roman" w:cs="Times New Roman"/>
          <w:bCs/>
          <w:sz w:val="28"/>
          <w:szCs w:val="28"/>
          <w:lang w:val="kk-KZ" w:eastAsia="ru-RU"/>
        </w:rPr>
      </w:pPr>
    </w:p>
    <w:tbl>
      <w:tblPr>
        <w:tblStyle w:val="ad"/>
        <w:tblW w:w="0" w:type="auto"/>
        <w:tblInd w:w="108" w:type="dxa"/>
        <w:tblLook w:val="04A0" w:firstRow="1" w:lastRow="0" w:firstColumn="1" w:lastColumn="0" w:noHBand="0" w:noVBand="1"/>
      </w:tblPr>
      <w:tblGrid>
        <w:gridCol w:w="484"/>
        <w:gridCol w:w="3523"/>
        <w:gridCol w:w="2672"/>
        <w:gridCol w:w="2784"/>
      </w:tblGrid>
      <w:tr w:rsidR="00ED679F" w14:paraId="5CC56348" w14:textId="77777777" w:rsidTr="00726E91">
        <w:tc>
          <w:tcPr>
            <w:tcW w:w="426" w:type="dxa"/>
            <w:vAlign w:val="center"/>
          </w:tcPr>
          <w:p w14:paraId="0E67DE6C" w14:textId="57DFD5B2"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w:t>
            </w:r>
          </w:p>
        </w:tc>
        <w:tc>
          <w:tcPr>
            <w:tcW w:w="3543" w:type="dxa"/>
            <w:vAlign w:val="center"/>
          </w:tcPr>
          <w:p w14:paraId="41CC815E" w14:textId="4115F9C9"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Көрсеткіш атауы</w:t>
            </w:r>
          </w:p>
        </w:tc>
        <w:tc>
          <w:tcPr>
            <w:tcW w:w="2694" w:type="dxa"/>
            <w:vAlign w:val="center"/>
          </w:tcPr>
          <w:p w14:paraId="5D8BCC76" w14:textId="031C71FC"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Қой сүтінен ірімшік</w:t>
            </w:r>
          </w:p>
        </w:tc>
        <w:tc>
          <w:tcPr>
            <w:tcW w:w="2800" w:type="dxa"/>
            <w:vAlign w:val="center"/>
          </w:tcPr>
          <w:p w14:paraId="572FB87C" w14:textId="754D7B7A"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«Айшабибі» ірімшігі (саумалдық қосылған)</w:t>
            </w:r>
          </w:p>
        </w:tc>
      </w:tr>
      <w:tr w:rsidR="00ED679F" w14:paraId="20BC56B3" w14:textId="77777777" w:rsidTr="00726E91">
        <w:tc>
          <w:tcPr>
            <w:tcW w:w="426" w:type="dxa"/>
            <w:vAlign w:val="center"/>
          </w:tcPr>
          <w:p w14:paraId="1B7EB320" w14:textId="3886FA99"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1</w:t>
            </w:r>
          </w:p>
        </w:tc>
        <w:tc>
          <w:tcPr>
            <w:tcW w:w="3543" w:type="dxa"/>
            <w:vAlign w:val="center"/>
          </w:tcPr>
          <w:p w14:paraId="66AA90AA" w14:textId="2D4892FB"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Шикізат және материалдар, тг/100 кг</w:t>
            </w:r>
          </w:p>
        </w:tc>
        <w:tc>
          <w:tcPr>
            <w:tcW w:w="2694" w:type="dxa"/>
            <w:vAlign w:val="center"/>
          </w:tcPr>
          <w:p w14:paraId="387CB2E2" w14:textId="543B6107"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1 260 000</w:t>
            </w:r>
          </w:p>
        </w:tc>
        <w:tc>
          <w:tcPr>
            <w:tcW w:w="2800" w:type="dxa"/>
            <w:vAlign w:val="center"/>
          </w:tcPr>
          <w:p w14:paraId="22E75BE0" w14:textId="05062C14"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1 042 204,49</w:t>
            </w:r>
          </w:p>
        </w:tc>
      </w:tr>
      <w:tr w:rsidR="00ED679F" w14:paraId="7EEA0628" w14:textId="77777777" w:rsidTr="00726E91">
        <w:tc>
          <w:tcPr>
            <w:tcW w:w="426" w:type="dxa"/>
            <w:vAlign w:val="center"/>
          </w:tcPr>
          <w:p w14:paraId="7456DEF3" w14:textId="58D5A945"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2</w:t>
            </w:r>
          </w:p>
        </w:tc>
        <w:tc>
          <w:tcPr>
            <w:tcW w:w="3543" w:type="dxa"/>
            <w:vAlign w:val="center"/>
          </w:tcPr>
          <w:p w14:paraId="43B40CE2" w14:textId="17CBAA24"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Қосымша материалдар, тг</w:t>
            </w:r>
          </w:p>
        </w:tc>
        <w:tc>
          <w:tcPr>
            <w:tcW w:w="2694" w:type="dxa"/>
            <w:vAlign w:val="center"/>
          </w:tcPr>
          <w:p w14:paraId="6D5F16A3" w14:textId="7B4AD408"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105 050,8</w:t>
            </w:r>
          </w:p>
        </w:tc>
        <w:tc>
          <w:tcPr>
            <w:tcW w:w="2800" w:type="dxa"/>
            <w:vAlign w:val="center"/>
          </w:tcPr>
          <w:p w14:paraId="73F45190" w14:textId="00B53683"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15 050,8</w:t>
            </w:r>
          </w:p>
        </w:tc>
      </w:tr>
      <w:tr w:rsidR="00ED679F" w14:paraId="41CC11DF" w14:textId="77777777" w:rsidTr="00726E91">
        <w:tc>
          <w:tcPr>
            <w:tcW w:w="426" w:type="dxa"/>
            <w:vAlign w:val="center"/>
          </w:tcPr>
          <w:p w14:paraId="72FB2EAE" w14:textId="42F8FFF4"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3</w:t>
            </w:r>
          </w:p>
        </w:tc>
        <w:tc>
          <w:tcPr>
            <w:tcW w:w="3543" w:type="dxa"/>
            <w:vAlign w:val="center"/>
          </w:tcPr>
          <w:p w14:paraId="293AB6AF" w14:textId="65800E9A"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Еңбекақы төлеу қоры, тг</w:t>
            </w:r>
          </w:p>
        </w:tc>
        <w:tc>
          <w:tcPr>
            <w:tcW w:w="2694" w:type="dxa"/>
            <w:vAlign w:val="center"/>
          </w:tcPr>
          <w:p w14:paraId="4C7F1996" w14:textId="7CBD22E0"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520 000</w:t>
            </w:r>
          </w:p>
        </w:tc>
        <w:tc>
          <w:tcPr>
            <w:tcW w:w="2800" w:type="dxa"/>
            <w:vAlign w:val="center"/>
          </w:tcPr>
          <w:p w14:paraId="43056A4E" w14:textId="7EEFF205"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320 000</w:t>
            </w:r>
          </w:p>
        </w:tc>
      </w:tr>
      <w:tr w:rsidR="00ED679F" w14:paraId="476270D8" w14:textId="77777777" w:rsidTr="00726E91">
        <w:tc>
          <w:tcPr>
            <w:tcW w:w="426" w:type="dxa"/>
            <w:vAlign w:val="center"/>
          </w:tcPr>
          <w:p w14:paraId="7B695FE4" w14:textId="56249364"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4</w:t>
            </w:r>
          </w:p>
        </w:tc>
        <w:tc>
          <w:tcPr>
            <w:tcW w:w="3543" w:type="dxa"/>
            <w:vAlign w:val="center"/>
          </w:tcPr>
          <w:p w14:paraId="1490984E" w14:textId="54373A9E" w:rsidR="00ED679F" w:rsidRDefault="00ED679F" w:rsidP="006E4085">
            <w:pPr>
              <w:jc w:val="both"/>
              <w:rPr>
                <w:rFonts w:ascii="Times New Roman" w:eastAsiaTheme="minorEastAsia" w:hAnsi="Times New Roman" w:cs="Times New Roman"/>
                <w:bCs/>
                <w:sz w:val="28"/>
                <w:szCs w:val="28"/>
                <w:lang w:val="kk-KZ" w:eastAsia="ru-RU"/>
              </w:rPr>
            </w:pPr>
            <w:r w:rsidRPr="00ED679F">
              <w:rPr>
                <w:rFonts w:ascii="Times New Roman" w:eastAsiaTheme="minorEastAsia" w:hAnsi="Times New Roman" w:cs="Times New Roman"/>
                <w:bCs/>
                <w:sz w:val="28"/>
                <w:szCs w:val="28"/>
                <w:lang w:val="kk-KZ" w:eastAsia="ru-RU"/>
              </w:rPr>
              <w:t>Салықтар мен міндетті төлемдер, тг</w:t>
            </w:r>
          </w:p>
        </w:tc>
        <w:tc>
          <w:tcPr>
            <w:tcW w:w="2694" w:type="dxa"/>
            <w:vAlign w:val="center"/>
          </w:tcPr>
          <w:p w14:paraId="0A2FA029" w14:textId="65D0B0B0"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503 597,69</w:t>
            </w:r>
          </w:p>
        </w:tc>
        <w:tc>
          <w:tcPr>
            <w:tcW w:w="2800" w:type="dxa"/>
            <w:vAlign w:val="center"/>
          </w:tcPr>
          <w:p w14:paraId="602004BB" w14:textId="1217425B"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503 597,69</w:t>
            </w:r>
          </w:p>
        </w:tc>
      </w:tr>
      <w:tr w:rsidR="00ED679F" w14:paraId="4802B4D1" w14:textId="77777777" w:rsidTr="00726E91">
        <w:tc>
          <w:tcPr>
            <w:tcW w:w="426" w:type="dxa"/>
            <w:vAlign w:val="center"/>
          </w:tcPr>
          <w:p w14:paraId="1A7A5303" w14:textId="21595E8C"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5</w:t>
            </w:r>
          </w:p>
        </w:tc>
        <w:tc>
          <w:tcPr>
            <w:tcW w:w="3543" w:type="dxa"/>
            <w:vAlign w:val="center"/>
          </w:tcPr>
          <w:p w14:paraId="61CF5282" w14:textId="7C8CF141"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Жалпы шығын, тг</w:t>
            </w:r>
          </w:p>
        </w:tc>
        <w:tc>
          <w:tcPr>
            <w:tcW w:w="2694" w:type="dxa"/>
            <w:vAlign w:val="center"/>
          </w:tcPr>
          <w:p w14:paraId="699D3CCF" w14:textId="461046FF"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2 388 648,49</w:t>
            </w:r>
          </w:p>
        </w:tc>
        <w:tc>
          <w:tcPr>
            <w:tcW w:w="2800" w:type="dxa"/>
            <w:vAlign w:val="center"/>
          </w:tcPr>
          <w:p w14:paraId="5032CD81" w14:textId="79806C31"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1 880 853</w:t>
            </w:r>
          </w:p>
        </w:tc>
      </w:tr>
      <w:tr w:rsidR="00ED679F" w14:paraId="47EAB2C8" w14:textId="77777777" w:rsidTr="00726E91">
        <w:tc>
          <w:tcPr>
            <w:tcW w:w="426" w:type="dxa"/>
            <w:vAlign w:val="center"/>
          </w:tcPr>
          <w:p w14:paraId="5226238E" w14:textId="4EC37F8C"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6</w:t>
            </w:r>
          </w:p>
        </w:tc>
        <w:tc>
          <w:tcPr>
            <w:tcW w:w="3543" w:type="dxa"/>
            <w:vAlign w:val="center"/>
          </w:tcPr>
          <w:p w14:paraId="1C2ED462" w14:textId="3D00FF57" w:rsidR="00ED679F" w:rsidRDefault="00ED679F" w:rsidP="006E4085">
            <w:pPr>
              <w:jc w:val="both"/>
              <w:rPr>
                <w:rFonts w:ascii="Times New Roman" w:eastAsiaTheme="minorEastAsia" w:hAnsi="Times New Roman" w:cs="Times New Roman"/>
                <w:bCs/>
                <w:sz w:val="28"/>
                <w:szCs w:val="28"/>
                <w:lang w:val="kk-KZ" w:eastAsia="ru-RU"/>
              </w:rPr>
            </w:pPr>
            <w:r w:rsidRPr="00ED679F">
              <w:rPr>
                <w:rFonts w:ascii="Times New Roman" w:eastAsiaTheme="minorEastAsia" w:hAnsi="Times New Roman" w:cs="Times New Roman"/>
                <w:bCs/>
                <w:sz w:val="28"/>
                <w:szCs w:val="28"/>
                <w:lang w:val="kk-KZ" w:eastAsia="ru-RU"/>
              </w:rPr>
              <w:t>1 кг ірімшіктің өзіндік құны, тг</w:t>
            </w:r>
          </w:p>
        </w:tc>
        <w:tc>
          <w:tcPr>
            <w:tcW w:w="2694" w:type="dxa"/>
            <w:vAlign w:val="center"/>
          </w:tcPr>
          <w:p w14:paraId="4B966641" w14:textId="6A509281"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4 396,7</w:t>
            </w:r>
          </w:p>
        </w:tc>
        <w:tc>
          <w:tcPr>
            <w:tcW w:w="2800" w:type="dxa"/>
            <w:vAlign w:val="center"/>
          </w:tcPr>
          <w:p w14:paraId="63DD9D5C" w14:textId="30116044"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10 422</w:t>
            </w:r>
          </w:p>
        </w:tc>
      </w:tr>
      <w:tr w:rsidR="00ED679F" w14:paraId="4A142797" w14:textId="77777777" w:rsidTr="00726E91">
        <w:tc>
          <w:tcPr>
            <w:tcW w:w="426" w:type="dxa"/>
            <w:vAlign w:val="center"/>
          </w:tcPr>
          <w:p w14:paraId="364B3340" w14:textId="25A6DEC8"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7</w:t>
            </w:r>
          </w:p>
        </w:tc>
        <w:tc>
          <w:tcPr>
            <w:tcW w:w="3543" w:type="dxa"/>
            <w:vAlign w:val="center"/>
          </w:tcPr>
          <w:p w14:paraId="7DF9DEC3" w14:textId="0DBD5C7A" w:rsidR="00ED679F" w:rsidRDefault="00ED679F" w:rsidP="006E4085">
            <w:pPr>
              <w:jc w:val="both"/>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1 кг сатылым бағасы, тг</w:t>
            </w:r>
          </w:p>
        </w:tc>
        <w:tc>
          <w:tcPr>
            <w:tcW w:w="2694" w:type="dxa"/>
            <w:vAlign w:val="center"/>
          </w:tcPr>
          <w:p w14:paraId="75E3C7BD" w14:textId="3491622D"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5 250</w:t>
            </w:r>
          </w:p>
        </w:tc>
        <w:tc>
          <w:tcPr>
            <w:tcW w:w="2800" w:type="dxa"/>
            <w:vAlign w:val="center"/>
          </w:tcPr>
          <w:p w14:paraId="3E7282E4" w14:textId="4870387B" w:rsidR="00ED679F" w:rsidRDefault="00ED679F" w:rsidP="00ED679F">
            <w:pPr>
              <w:jc w:val="center"/>
              <w:rPr>
                <w:rFonts w:ascii="Times New Roman" w:eastAsiaTheme="minorEastAsia" w:hAnsi="Times New Roman" w:cs="Times New Roman"/>
                <w:bCs/>
                <w:sz w:val="28"/>
                <w:szCs w:val="28"/>
                <w:lang w:val="kk-KZ" w:eastAsia="ru-RU"/>
              </w:rPr>
            </w:pPr>
            <w:r w:rsidRPr="006E4085">
              <w:rPr>
                <w:rFonts w:ascii="Times New Roman" w:eastAsiaTheme="minorEastAsia" w:hAnsi="Times New Roman" w:cs="Times New Roman"/>
                <w:bCs/>
                <w:sz w:val="28"/>
                <w:szCs w:val="28"/>
                <w:lang w:eastAsia="ru-RU"/>
              </w:rPr>
              <w:t>12 000</w:t>
            </w:r>
          </w:p>
        </w:tc>
      </w:tr>
      <w:tr w:rsidR="00ED679F" w14:paraId="6AE26E0C" w14:textId="77777777" w:rsidTr="00726E91">
        <w:tc>
          <w:tcPr>
            <w:tcW w:w="426" w:type="dxa"/>
            <w:vAlign w:val="center"/>
          </w:tcPr>
          <w:p w14:paraId="60439F95" w14:textId="0BA4A50B" w:rsidR="00ED679F" w:rsidRPr="006E4085" w:rsidRDefault="00ED679F" w:rsidP="006E4085">
            <w:pPr>
              <w:jc w:val="both"/>
              <w:rPr>
                <w:rFonts w:ascii="Times New Roman" w:eastAsiaTheme="minorEastAsia" w:hAnsi="Times New Roman" w:cs="Times New Roman"/>
                <w:bCs/>
                <w:sz w:val="28"/>
                <w:szCs w:val="28"/>
                <w:lang w:eastAsia="ru-RU"/>
              </w:rPr>
            </w:pPr>
            <w:r w:rsidRPr="006E4085">
              <w:rPr>
                <w:rFonts w:ascii="Times New Roman" w:eastAsiaTheme="minorEastAsia" w:hAnsi="Times New Roman" w:cs="Times New Roman"/>
                <w:bCs/>
                <w:sz w:val="28"/>
                <w:szCs w:val="28"/>
                <w:lang w:eastAsia="ru-RU"/>
              </w:rPr>
              <w:t>8</w:t>
            </w:r>
          </w:p>
        </w:tc>
        <w:tc>
          <w:tcPr>
            <w:tcW w:w="3543" w:type="dxa"/>
            <w:vAlign w:val="center"/>
          </w:tcPr>
          <w:p w14:paraId="1D4DFBE9" w14:textId="465C5303" w:rsidR="00ED679F" w:rsidRPr="006E4085" w:rsidRDefault="00ED679F" w:rsidP="006E4085">
            <w:pPr>
              <w:jc w:val="both"/>
              <w:rPr>
                <w:rFonts w:ascii="Times New Roman" w:eastAsiaTheme="minorEastAsia" w:hAnsi="Times New Roman" w:cs="Times New Roman"/>
                <w:bCs/>
                <w:sz w:val="28"/>
                <w:szCs w:val="28"/>
                <w:lang w:eastAsia="ru-RU"/>
              </w:rPr>
            </w:pPr>
            <w:r w:rsidRPr="006E4085">
              <w:rPr>
                <w:rFonts w:ascii="Times New Roman" w:eastAsiaTheme="minorEastAsia" w:hAnsi="Times New Roman" w:cs="Times New Roman"/>
                <w:bCs/>
                <w:sz w:val="28"/>
                <w:szCs w:val="28"/>
                <w:lang w:eastAsia="ru-RU"/>
              </w:rPr>
              <w:t>1 кг таза пайда, тг</w:t>
            </w:r>
          </w:p>
        </w:tc>
        <w:tc>
          <w:tcPr>
            <w:tcW w:w="2694" w:type="dxa"/>
            <w:vAlign w:val="center"/>
          </w:tcPr>
          <w:p w14:paraId="53C5D8E2" w14:textId="5EE986E2" w:rsidR="00ED679F" w:rsidRPr="006E4085" w:rsidRDefault="00ED679F" w:rsidP="00ED679F">
            <w:pPr>
              <w:jc w:val="center"/>
              <w:rPr>
                <w:rFonts w:ascii="Times New Roman" w:eastAsiaTheme="minorEastAsia" w:hAnsi="Times New Roman" w:cs="Times New Roman"/>
                <w:bCs/>
                <w:sz w:val="28"/>
                <w:szCs w:val="28"/>
                <w:lang w:eastAsia="ru-RU"/>
              </w:rPr>
            </w:pPr>
            <w:r w:rsidRPr="006E4085">
              <w:rPr>
                <w:rFonts w:ascii="Times New Roman" w:eastAsiaTheme="minorEastAsia" w:hAnsi="Times New Roman" w:cs="Times New Roman"/>
                <w:bCs/>
                <w:sz w:val="28"/>
                <w:szCs w:val="28"/>
                <w:lang w:eastAsia="ru-RU"/>
              </w:rPr>
              <w:t>853,3</w:t>
            </w:r>
          </w:p>
        </w:tc>
        <w:tc>
          <w:tcPr>
            <w:tcW w:w="2800" w:type="dxa"/>
            <w:vAlign w:val="center"/>
          </w:tcPr>
          <w:p w14:paraId="681E3BA1" w14:textId="3FE8826A" w:rsidR="00ED679F" w:rsidRPr="006E4085" w:rsidRDefault="00ED679F" w:rsidP="00ED679F">
            <w:pPr>
              <w:jc w:val="center"/>
              <w:rPr>
                <w:rFonts w:ascii="Times New Roman" w:eastAsiaTheme="minorEastAsia" w:hAnsi="Times New Roman" w:cs="Times New Roman"/>
                <w:bCs/>
                <w:sz w:val="28"/>
                <w:szCs w:val="28"/>
                <w:lang w:eastAsia="ru-RU"/>
              </w:rPr>
            </w:pPr>
            <w:r w:rsidRPr="006E4085">
              <w:rPr>
                <w:rFonts w:ascii="Times New Roman" w:eastAsiaTheme="minorEastAsia" w:hAnsi="Times New Roman" w:cs="Times New Roman"/>
                <w:bCs/>
                <w:sz w:val="28"/>
                <w:szCs w:val="28"/>
                <w:lang w:eastAsia="ru-RU"/>
              </w:rPr>
              <w:t>1 578</w:t>
            </w:r>
          </w:p>
        </w:tc>
      </w:tr>
      <w:tr w:rsidR="00ED679F" w14:paraId="187DB803" w14:textId="77777777" w:rsidTr="00726E91">
        <w:tc>
          <w:tcPr>
            <w:tcW w:w="426" w:type="dxa"/>
            <w:vAlign w:val="center"/>
          </w:tcPr>
          <w:p w14:paraId="24F8A191" w14:textId="2A08FC05" w:rsidR="00ED679F" w:rsidRPr="006E4085" w:rsidRDefault="00ED679F" w:rsidP="006E4085">
            <w:pPr>
              <w:jc w:val="both"/>
              <w:rPr>
                <w:rFonts w:ascii="Times New Roman" w:eastAsiaTheme="minorEastAsia" w:hAnsi="Times New Roman" w:cs="Times New Roman"/>
                <w:bCs/>
                <w:sz w:val="28"/>
                <w:szCs w:val="28"/>
                <w:lang w:eastAsia="ru-RU"/>
              </w:rPr>
            </w:pPr>
            <w:r w:rsidRPr="006E4085">
              <w:rPr>
                <w:rFonts w:ascii="Times New Roman" w:eastAsiaTheme="minorEastAsia" w:hAnsi="Times New Roman" w:cs="Times New Roman"/>
                <w:bCs/>
                <w:sz w:val="28"/>
                <w:szCs w:val="28"/>
                <w:lang w:eastAsia="ru-RU"/>
              </w:rPr>
              <w:t>9</w:t>
            </w:r>
          </w:p>
        </w:tc>
        <w:tc>
          <w:tcPr>
            <w:tcW w:w="3543" w:type="dxa"/>
            <w:vAlign w:val="center"/>
          </w:tcPr>
          <w:p w14:paraId="715B0779" w14:textId="35B916BF" w:rsidR="00ED679F" w:rsidRPr="006E4085" w:rsidRDefault="00ED679F" w:rsidP="006E4085">
            <w:pPr>
              <w:jc w:val="both"/>
              <w:rPr>
                <w:rFonts w:ascii="Times New Roman" w:eastAsiaTheme="minorEastAsia" w:hAnsi="Times New Roman" w:cs="Times New Roman"/>
                <w:bCs/>
                <w:sz w:val="28"/>
                <w:szCs w:val="28"/>
                <w:lang w:eastAsia="ru-RU"/>
              </w:rPr>
            </w:pPr>
            <w:r w:rsidRPr="006E4085">
              <w:rPr>
                <w:rFonts w:ascii="Times New Roman" w:eastAsiaTheme="minorEastAsia" w:hAnsi="Times New Roman" w:cs="Times New Roman"/>
                <w:bCs/>
                <w:sz w:val="28"/>
                <w:szCs w:val="28"/>
                <w:lang w:eastAsia="ru-RU"/>
              </w:rPr>
              <w:t>Рентабельділігі, %</w:t>
            </w:r>
          </w:p>
        </w:tc>
        <w:tc>
          <w:tcPr>
            <w:tcW w:w="5494" w:type="dxa"/>
            <w:gridSpan w:val="2"/>
            <w:vAlign w:val="center"/>
          </w:tcPr>
          <w:p w14:paraId="7EE45429" w14:textId="600017AC" w:rsidR="00ED679F" w:rsidRPr="006E4085" w:rsidRDefault="00ED679F" w:rsidP="00ED679F">
            <w:pPr>
              <w:jc w:val="center"/>
              <w:rPr>
                <w:rFonts w:ascii="Times New Roman" w:eastAsiaTheme="minorEastAsia" w:hAnsi="Times New Roman" w:cs="Times New Roman"/>
                <w:bCs/>
                <w:sz w:val="28"/>
                <w:szCs w:val="28"/>
                <w:lang w:eastAsia="ru-RU"/>
              </w:rPr>
            </w:pPr>
            <w:r w:rsidRPr="006E4085">
              <w:rPr>
                <w:rFonts w:ascii="Times New Roman" w:eastAsiaTheme="minorEastAsia" w:hAnsi="Times New Roman" w:cs="Times New Roman"/>
                <w:bCs/>
                <w:sz w:val="28"/>
                <w:szCs w:val="28"/>
                <w:lang w:eastAsia="ru-RU"/>
              </w:rPr>
              <w:t>22,8 %</w:t>
            </w:r>
          </w:p>
        </w:tc>
      </w:tr>
    </w:tbl>
    <w:p w14:paraId="3A49D84F" w14:textId="77777777" w:rsidR="00ED679F" w:rsidRDefault="00ED679F" w:rsidP="006E4085">
      <w:pPr>
        <w:spacing w:after="0" w:line="240" w:lineRule="auto"/>
        <w:ind w:firstLine="720"/>
        <w:jc w:val="both"/>
        <w:rPr>
          <w:rFonts w:ascii="Times New Roman" w:eastAsiaTheme="minorEastAsia" w:hAnsi="Times New Roman" w:cs="Times New Roman"/>
          <w:bCs/>
          <w:sz w:val="28"/>
          <w:szCs w:val="28"/>
          <w:lang w:val="kk-KZ" w:eastAsia="ru-RU"/>
        </w:rPr>
      </w:pPr>
    </w:p>
    <w:p w14:paraId="615BDF87" w14:textId="77777777" w:rsidR="00ED679F" w:rsidRDefault="006E4085" w:rsidP="006E4085">
      <w:pPr>
        <w:spacing w:after="0" w:line="240" w:lineRule="auto"/>
        <w:ind w:firstLine="720"/>
        <w:jc w:val="both"/>
        <w:rPr>
          <w:rFonts w:ascii="Times New Roman" w:eastAsiaTheme="minorEastAsia" w:hAnsi="Times New Roman" w:cs="Times New Roman"/>
          <w:bCs/>
          <w:sz w:val="28"/>
          <w:szCs w:val="28"/>
          <w:lang w:val="kk-KZ" w:eastAsia="ru-RU"/>
        </w:rPr>
      </w:pPr>
      <w:r w:rsidRPr="00ED679F">
        <w:rPr>
          <w:rFonts w:ascii="Times New Roman" w:eastAsiaTheme="minorEastAsia" w:hAnsi="Times New Roman" w:cs="Times New Roman"/>
          <w:bCs/>
          <w:sz w:val="28"/>
          <w:szCs w:val="28"/>
          <w:lang w:val="kk-KZ" w:eastAsia="ru-RU"/>
        </w:rPr>
        <w:lastRenderedPageBreak/>
        <w:t>Кестеден көріп отырғанымыздай, қой сүтінен дайындалған ірімшіктің өзіндік құны 1 кг өнімге — 4 396,7 тг, ал «Айшабибі» функционалды ірімшігінің өзіндік құны — 10 422 тг.</w:t>
      </w:r>
    </w:p>
    <w:p w14:paraId="5B7FE236" w14:textId="1CA6D6EB" w:rsidR="006E4085" w:rsidRPr="006E4085" w:rsidRDefault="006E4085" w:rsidP="006E4085">
      <w:pPr>
        <w:spacing w:after="0" w:line="240" w:lineRule="auto"/>
        <w:ind w:firstLine="720"/>
        <w:jc w:val="both"/>
        <w:rPr>
          <w:rFonts w:ascii="Times New Roman" w:eastAsiaTheme="minorEastAsia" w:hAnsi="Times New Roman" w:cs="Times New Roman"/>
          <w:bCs/>
          <w:sz w:val="28"/>
          <w:szCs w:val="28"/>
          <w:lang w:eastAsia="ru-RU"/>
        </w:rPr>
      </w:pPr>
      <w:r w:rsidRPr="00ED679F">
        <w:rPr>
          <w:rFonts w:ascii="Times New Roman" w:eastAsiaTheme="minorEastAsia" w:hAnsi="Times New Roman" w:cs="Times New Roman"/>
          <w:bCs/>
          <w:sz w:val="28"/>
          <w:szCs w:val="28"/>
          <w:lang w:val="kk-KZ" w:eastAsia="ru-RU"/>
        </w:rPr>
        <w:t>«Айшабибі» ірімшігінің жоғары өзіндік құны оның құрамындағы қымбат функционалды қоспа — кептірілген саумалдықтың болуымен түсіндіріледі.</w:t>
      </w:r>
      <w:r w:rsidRPr="00ED679F">
        <w:rPr>
          <w:rFonts w:ascii="Times New Roman" w:eastAsiaTheme="minorEastAsia" w:hAnsi="Times New Roman" w:cs="Times New Roman"/>
          <w:bCs/>
          <w:sz w:val="28"/>
          <w:szCs w:val="28"/>
          <w:lang w:val="kk-KZ" w:eastAsia="ru-RU"/>
        </w:rPr>
        <w:br/>
      </w:r>
      <w:r w:rsidR="00ED679F">
        <w:rPr>
          <w:rFonts w:ascii="Times New Roman" w:eastAsiaTheme="minorEastAsia" w:hAnsi="Times New Roman" w:cs="Times New Roman"/>
          <w:bCs/>
          <w:sz w:val="28"/>
          <w:szCs w:val="28"/>
          <w:lang w:val="kk-KZ" w:eastAsia="ru-RU"/>
        </w:rPr>
        <w:tab/>
      </w:r>
      <w:r w:rsidRPr="006E4085">
        <w:rPr>
          <w:rFonts w:ascii="Times New Roman" w:eastAsiaTheme="minorEastAsia" w:hAnsi="Times New Roman" w:cs="Times New Roman"/>
          <w:bCs/>
          <w:sz w:val="28"/>
          <w:szCs w:val="28"/>
          <w:lang w:eastAsia="ru-RU"/>
        </w:rPr>
        <w:t>Сонымен қатар, өнімнің тағамдық және биологиялық құндылығы жоғары, экологиялық қауіпсіздігі мен табиғи компоненттері оның нарықтағы бәсекеге қабілеттілігін арттырады.</w:t>
      </w:r>
    </w:p>
    <w:p w14:paraId="54160D2E" w14:textId="653FD747" w:rsidR="006E4085" w:rsidRPr="006E4085" w:rsidRDefault="006E4085" w:rsidP="006E4085">
      <w:pPr>
        <w:spacing w:after="0" w:line="240" w:lineRule="auto"/>
        <w:ind w:firstLine="720"/>
        <w:jc w:val="both"/>
        <w:rPr>
          <w:rFonts w:ascii="Times New Roman" w:eastAsiaTheme="minorEastAsia" w:hAnsi="Times New Roman" w:cs="Times New Roman"/>
          <w:bCs/>
          <w:sz w:val="28"/>
          <w:szCs w:val="28"/>
          <w:lang w:eastAsia="ru-RU"/>
        </w:rPr>
      </w:pPr>
      <w:r w:rsidRPr="006E4085">
        <w:rPr>
          <w:rFonts w:ascii="Times New Roman" w:eastAsiaTheme="minorEastAsia" w:hAnsi="Times New Roman" w:cs="Times New Roman"/>
          <w:bCs/>
          <w:sz w:val="28"/>
          <w:szCs w:val="28"/>
          <w:lang w:eastAsia="ru-RU"/>
        </w:rPr>
        <w:t>Рентабельділік деңгейі қой сүтінен да</w:t>
      </w:r>
      <w:r w:rsidR="00ED679F">
        <w:rPr>
          <w:rFonts w:ascii="Times New Roman" w:eastAsiaTheme="minorEastAsia" w:hAnsi="Times New Roman" w:cs="Times New Roman"/>
          <w:bCs/>
          <w:sz w:val="28"/>
          <w:szCs w:val="28"/>
          <w:lang w:eastAsia="ru-RU"/>
        </w:rPr>
        <w:t xml:space="preserve">йындалған ірімшік үшін — 22,8%. </w:t>
      </w:r>
      <w:r w:rsidRPr="006E4085">
        <w:rPr>
          <w:rFonts w:ascii="Times New Roman" w:eastAsiaTheme="minorEastAsia" w:hAnsi="Times New Roman" w:cs="Times New Roman"/>
          <w:bCs/>
          <w:sz w:val="28"/>
          <w:szCs w:val="28"/>
          <w:lang w:eastAsia="ru-RU"/>
        </w:rPr>
        <w:t>Бұл көрсеткіштер шағын және орта сүт өңдеу кәсіпорындары үшін экономикалық тұрғыдан тиімді өндіріс екенін дәлелдейді.</w:t>
      </w:r>
    </w:p>
    <w:p w14:paraId="5113D1E4" w14:textId="77777777" w:rsidR="00ED679F" w:rsidRPr="00ED679F" w:rsidRDefault="00ED679F" w:rsidP="00ED679F">
      <w:pPr>
        <w:spacing w:after="0" w:line="240" w:lineRule="auto"/>
        <w:ind w:firstLine="720"/>
        <w:jc w:val="both"/>
        <w:rPr>
          <w:rFonts w:ascii="Times New Roman" w:eastAsiaTheme="minorEastAsia" w:hAnsi="Times New Roman" w:cs="Times New Roman"/>
          <w:bCs/>
          <w:sz w:val="28"/>
          <w:szCs w:val="28"/>
          <w:lang w:val="kk-KZ" w:eastAsia="ru-RU"/>
        </w:rPr>
      </w:pPr>
      <w:r w:rsidRPr="00ED679F">
        <w:rPr>
          <w:rFonts w:ascii="Times New Roman" w:eastAsiaTheme="minorEastAsia" w:hAnsi="Times New Roman" w:cs="Times New Roman"/>
          <w:bCs/>
          <w:sz w:val="28"/>
          <w:szCs w:val="28"/>
          <w:lang w:val="kk-KZ" w:eastAsia="ru-RU"/>
        </w:rPr>
        <w:t>Аталған есептеулер өнімнің жоғары сапалылығы мен функционалдық қасиеттерін ескерген жағдайда, бұл бағалар отандық нарық үшін бәсекеге қабілетті екенін көрсетеді. Сонымен қатар, ірімшіктің құрамында табиғи шикізат – қой сүті мен саумалдықтың болуы, оны экологиялық таза, денсаулыққа пайдалы өнім ретінде позициялауға мүмкіндік береді.</w:t>
      </w:r>
    </w:p>
    <w:p w14:paraId="0067FDE2" w14:textId="77777777" w:rsidR="00ED679F" w:rsidRPr="00ED679F" w:rsidRDefault="00ED679F" w:rsidP="00ED679F">
      <w:pPr>
        <w:spacing w:after="0" w:line="240" w:lineRule="auto"/>
        <w:ind w:firstLine="720"/>
        <w:jc w:val="both"/>
        <w:rPr>
          <w:rFonts w:ascii="Times New Roman" w:eastAsiaTheme="minorEastAsia" w:hAnsi="Times New Roman" w:cs="Times New Roman"/>
          <w:bCs/>
          <w:sz w:val="28"/>
          <w:szCs w:val="28"/>
          <w:lang w:val="kk-KZ" w:eastAsia="ru-RU"/>
        </w:rPr>
      </w:pPr>
      <w:r w:rsidRPr="00ED679F">
        <w:rPr>
          <w:rFonts w:ascii="Times New Roman" w:eastAsiaTheme="minorEastAsia" w:hAnsi="Times New Roman" w:cs="Times New Roman"/>
          <w:bCs/>
          <w:sz w:val="28"/>
          <w:szCs w:val="28"/>
          <w:lang w:val="kk-KZ" w:eastAsia="ru-RU"/>
        </w:rPr>
        <w:t>Осылайша, «Айшабибі» жұмсақ ірімшігін өндіру тек технологиялық жағынан ғана емес, сонымен қатар экономикалық тұрғыдан да тиімді болып табылады. Бұл өнімді шағын және орта сүт өңдеу кәсіпорындарында енгізу арқылы отандық тағам өнеркәсібінің инновациялық дамуына үлес қосуға болады.</w:t>
      </w:r>
    </w:p>
    <w:p w14:paraId="3DFDC23D" w14:textId="77777777" w:rsidR="006E4085" w:rsidRPr="00ED679F" w:rsidRDefault="006E4085" w:rsidP="00BC6030">
      <w:pPr>
        <w:spacing w:after="0" w:line="240" w:lineRule="auto"/>
        <w:ind w:firstLine="720"/>
        <w:jc w:val="both"/>
        <w:rPr>
          <w:rFonts w:ascii="Times New Roman" w:eastAsiaTheme="minorEastAsia" w:hAnsi="Times New Roman" w:cs="Times New Roman"/>
          <w:b/>
          <w:bCs/>
          <w:sz w:val="28"/>
          <w:szCs w:val="28"/>
          <w:lang w:val="kk-KZ" w:eastAsia="ru-RU"/>
        </w:rPr>
      </w:pPr>
    </w:p>
    <w:p w14:paraId="4B116EDC" w14:textId="77777777" w:rsidR="006E4085" w:rsidRDefault="006E4085" w:rsidP="00BC6030">
      <w:pPr>
        <w:spacing w:after="0" w:line="240" w:lineRule="auto"/>
        <w:ind w:firstLine="720"/>
        <w:jc w:val="both"/>
        <w:rPr>
          <w:rFonts w:ascii="Times New Roman" w:eastAsiaTheme="minorEastAsia" w:hAnsi="Times New Roman" w:cs="Times New Roman"/>
          <w:b/>
          <w:bCs/>
          <w:sz w:val="28"/>
          <w:szCs w:val="28"/>
          <w:lang w:val="kk-KZ" w:eastAsia="ru-RU"/>
        </w:rPr>
      </w:pPr>
    </w:p>
    <w:p w14:paraId="6FE32563" w14:textId="6105EC12" w:rsidR="00BC6030" w:rsidRDefault="00BC6030" w:rsidP="00BC6030">
      <w:pPr>
        <w:spacing w:after="0" w:line="240" w:lineRule="auto"/>
        <w:ind w:firstLine="720"/>
        <w:jc w:val="both"/>
        <w:rPr>
          <w:rFonts w:ascii="Times New Roman" w:eastAsiaTheme="minorEastAsia" w:hAnsi="Times New Roman" w:cs="Times New Roman"/>
          <w:b/>
          <w:bCs/>
          <w:sz w:val="28"/>
          <w:szCs w:val="28"/>
          <w:lang w:val="kk-KZ" w:eastAsia="ru-RU"/>
        </w:rPr>
      </w:pPr>
      <w:r>
        <w:rPr>
          <w:rFonts w:ascii="Times New Roman" w:eastAsiaTheme="minorEastAsia" w:hAnsi="Times New Roman" w:cs="Times New Roman"/>
          <w:b/>
          <w:bCs/>
          <w:sz w:val="28"/>
          <w:szCs w:val="28"/>
          <w:lang w:val="kk-KZ" w:eastAsia="ru-RU"/>
        </w:rPr>
        <w:t>4</w:t>
      </w:r>
      <w:r w:rsidRPr="00F404AC">
        <w:rPr>
          <w:rFonts w:ascii="Times New Roman" w:eastAsiaTheme="minorEastAsia" w:hAnsi="Times New Roman" w:cs="Times New Roman"/>
          <w:b/>
          <w:bCs/>
          <w:sz w:val="28"/>
          <w:szCs w:val="28"/>
          <w:lang w:val="kk-KZ" w:eastAsia="ru-RU"/>
        </w:rPr>
        <w:t>- бөлім бойынша қорытынды</w:t>
      </w:r>
    </w:p>
    <w:p w14:paraId="3B3E46CE" w14:textId="5F2F25A0" w:rsidR="00BC6030" w:rsidRDefault="00BC6030" w:rsidP="00BC6030">
      <w:pPr>
        <w:spacing w:after="0" w:line="240" w:lineRule="auto"/>
        <w:ind w:firstLine="720"/>
        <w:jc w:val="both"/>
        <w:rPr>
          <w:rFonts w:ascii="Times New Roman" w:eastAsiaTheme="minorEastAsia" w:hAnsi="Times New Roman" w:cs="Times New Roman"/>
          <w:b/>
          <w:bCs/>
          <w:sz w:val="28"/>
          <w:szCs w:val="28"/>
          <w:lang w:val="kk-KZ" w:eastAsia="ru-RU"/>
        </w:rPr>
      </w:pPr>
    </w:p>
    <w:p w14:paraId="2EF17BE4" w14:textId="77777777" w:rsidR="00BC6030" w:rsidRPr="00C76084" w:rsidRDefault="00BC6030" w:rsidP="00BC6030">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Зерттеудің төртінші бөлімінде саумалдық қосылған қой сүтінен жасалған «Айшабибі» жұмсақ ірімшігінің технологиясын әзірлеу, оны өнеркәсіптік жағдайда сынақтан өткізу және экономикалық тиімділігін негіздеу мәселелері қарастырылды.</w:t>
      </w:r>
    </w:p>
    <w:p w14:paraId="012AA027" w14:textId="77777777" w:rsidR="00BC6030" w:rsidRPr="00C76084" w:rsidRDefault="00BC6030" w:rsidP="00BC6030">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Зерттеулер нәтижесінде өнімнің органолептикалық және физика-химиялық көрсеткіштері анықталды. Ірімшіктің сыртқы түрі, дәмі мен иісі, консистенциясы, түсі және құрылымы қазіргі тұтынушылық талаптарға және техникалық құжаттарға сай келеді. Сонымен қатар, өнімнің майлылығы, ылғалдылығы мен тұз мөлшері нормативтерге сәйкес деңгейде анықталды.</w:t>
      </w:r>
    </w:p>
    <w:p w14:paraId="5B4EAA7B" w14:textId="77777777" w:rsidR="00BC6030" w:rsidRPr="00C76084" w:rsidRDefault="00BC6030" w:rsidP="00BC6030">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Технологиялық процесте қой сүтін 60–65 °С температурада термизациялау, оны ұйыту температурасына дейін салқындату, құрғақ ұйытқы мен 5% мөлшерінде кептірілген саумалдық қосу, ұйыту, сарысуды бөлу, формалау, тұздау және кептіру сатылары нақтыланды. Жүргізілген тәжірибелердің нәтижесінде ұйытқы мөлшерінің 5% болуы технологиялық және сапалық тұрғыдан оңтайлы деп табылды.</w:t>
      </w:r>
    </w:p>
    <w:p w14:paraId="73EF1C9E" w14:textId="77777777" w:rsidR="00BC6030" w:rsidRPr="00C76084" w:rsidRDefault="00BC6030" w:rsidP="00BC6030">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 xml:space="preserve">«Айшабибі» жұмсақ ірімшігінің өнеркәсіптік үлгісі «Зеренді асыл тұқымды шаруашылығы» ЖШС базасында сәтті апробациядан өтті. Өнім </w:t>
      </w:r>
      <w:r w:rsidRPr="00C76084">
        <w:rPr>
          <w:rFonts w:ascii="Times New Roman" w:eastAsiaTheme="minorEastAsia" w:hAnsi="Times New Roman" w:cs="Times New Roman"/>
          <w:sz w:val="28"/>
          <w:szCs w:val="28"/>
          <w:lang w:val="kk-KZ" w:eastAsia="ru-RU"/>
        </w:rPr>
        <w:lastRenderedPageBreak/>
        <w:t>өндірісіне қажетті ұйым стандарты жасалып, қабылданды («С.Сейфуллин атындағы Қазақ агротехникалық зерттеу университеті» КеАҚ). Сонымен қатар, бұл өнімнің жаңа технологиялық шешімдері ҚР №7067 пайдалы модель патентімен қорғалған.</w:t>
      </w:r>
    </w:p>
    <w:p w14:paraId="3729C49F" w14:textId="77777777" w:rsidR="00BC6030" w:rsidRPr="00C76084" w:rsidRDefault="00BC6030" w:rsidP="00BC6030">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Экономикалық тиімділікті бағалау үшін өнімнің өзіндік құны мен шикізатқа кететін шығындар есептелді. 100 кг рецептуралық масса бойынша дайындалған ірімшіктің шығымы 19,2 кг-ды құрады. Жалпы шығын 943 719 теңге болса, дайын өнімнің 1 кг-ының өзіндік құны орта есеппен 9437 теңгені құрайды. Бұл көрсеткіштер аталған өнімді өндірістік деңгейде енгізудің тиімділігін дәлелдейді.</w:t>
      </w:r>
    </w:p>
    <w:p w14:paraId="5868DEE7" w14:textId="77777777" w:rsidR="00BC6030" w:rsidRPr="00C76084" w:rsidRDefault="00BC6030" w:rsidP="00BC6030">
      <w:pPr>
        <w:spacing w:after="0" w:line="240" w:lineRule="auto"/>
        <w:ind w:firstLine="720"/>
        <w:jc w:val="both"/>
        <w:rPr>
          <w:rFonts w:ascii="Times New Roman" w:eastAsiaTheme="minorEastAsia" w:hAnsi="Times New Roman" w:cs="Times New Roman"/>
          <w:sz w:val="28"/>
          <w:szCs w:val="28"/>
          <w:lang w:val="kk-KZ" w:eastAsia="ru-RU"/>
        </w:rPr>
      </w:pPr>
      <w:r w:rsidRPr="00C76084">
        <w:rPr>
          <w:rFonts w:ascii="Times New Roman" w:eastAsiaTheme="minorEastAsia" w:hAnsi="Times New Roman" w:cs="Times New Roman"/>
          <w:sz w:val="28"/>
          <w:szCs w:val="28"/>
          <w:lang w:val="kk-KZ" w:eastAsia="ru-RU"/>
        </w:rPr>
        <w:t>Осылайша, «Айшабибі» жұмсақ ірімшігінің жаңа технологиясын әзірлеу мен оның практикалық негізделуі еліміздегі қой сүтін өңдеудің жаңа бағыттарын дамытуға, дәстүрлі өнімдер қатарына инновациялық үлгідегі функционалдық тағам түрін қосуға мүмкіндік береді. Алынған нәтижелер бұл өнімді шағын және орта кәсіпорындар өндірісіне енгізуге болатынын, әрі оның экономикалық тұрғыдан тартымды екенін көрсетті.</w:t>
      </w:r>
    </w:p>
    <w:p w14:paraId="2EC34E55" w14:textId="77777777" w:rsidR="00BC6030" w:rsidRPr="00C76084" w:rsidRDefault="00BC6030" w:rsidP="00BC6030">
      <w:pPr>
        <w:spacing w:after="0" w:line="240" w:lineRule="auto"/>
        <w:ind w:firstLine="720"/>
        <w:jc w:val="both"/>
        <w:rPr>
          <w:rFonts w:ascii="Times New Roman" w:eastAsiaTheme="minorEastAsia" w:hAnsi="Times New Roman" w:cs="Times New Roman"/>
          <w:b/>
          <w:bCs/>
          <w:sz w:val="28"/>
          <w:szCs w:val="28"/>
          <w:lang w:val="kk-KZ" w:eastAsia="ru-RU"/>
        </w:rPr>
      </w:pPr>
    </w:p>
    <w:p w14:paraId="775404E1" w14:textId="6D4C3228" w:rsidR="006C1A8B" w:rsidRDefault="006C1A8B" w:rsidP="00E36956">
      <w:pPr>
        <w:spacing w:after="0" w:line="240" w:lineRule="auto"/>
        <w:ind w:firstLine="720"/>
        <w:rPr>
          <w:rFonts w:ascii="Times New Roman" w:hAnsi="Times New Roman" w:cs="Times New Roman"/>
          <w:b/>
          <w:bCs/>
          <w:sz w:val="28"/>
          <w:szCs w:val="28"/>
          <w:lang w:val="kk-KZ"/>
        </w:rPr>
      </w:pPr>
    </w:p>
    <w:p w14:paraId="68E92794" w14:textId="77777777" w:rsidR="00267DC9" w:rsidRDefault="00267DC9" w:rsidP="00E36956">
      <w:pPr>
        <w:spacing w:after="0" w:line="240" w:lineRule="auto"/>
        <w:ind w:firstLine="720"/>
        <w:rPr>
          <w:rFonts w:ascii="Times New Roman" w:hAnsi="Times New Roman" w:cs="Times New Roman"/>
          <w:b/>
          <w:bCs/>
          <w:sz w:val="28"/>
          <w:szCs w:val="28"/>
          <w:lang w:val="kk-KZ"/>
        </w:rPr>
      </w:pPr>
    </w:p>
    <w:p w14:paraId="53A0457C" w14:textId="77777777" w:rsidR="00267DC9" w:rsidRDefault="00267DC9" w:rsidP="00E36956">
      <w:pPr>
        <w:spacing w:after="0" w:line="240" w:lineRule="auto"/>
        <w:ind w:firstLine="720"/>
        <w:rPr>
          <w:rFonts w:ascii="Times New Roman" w:hAnsi="Times New Roman" w:cs="Times New Roman"/>
          <w:b/>
          <w:bCs/>
          <w:sz w:val="28"/>
          <w:szCs w:val="28"/>
          <w:lang w:val="kk-KZ"/>
        </w:rPr>
      </w:pPr>
    </w:p>
    <w:p w14:paraId="46969564" w14:textId="77777777" w:rsidR="00267DC9" w:rsidRDefault="00267DC9" w:rsidP="00E36956">
      <w:pPr>
        <w:spacing w:after="0" w:line="240" w:lineRule="auto"/>
        <w:ind w:firstLine="720"/>
        <w:rPr>
          <w:rFonts w:ascii="Times New Roman" w:hAnsi="Times New Roman" w:cs="Times New Roman"/>
          <w:b/>
          <w:bCs/>
          <w:sz w:val="28"/>
          <w:szCs w:val="28"/>
          <w:lang w:val="kk-KZ"/>
        </w:rPr>
      </w:pPr>
    </w:p>
    <w:p w14:paraId="19EDF406" w14:textId="77777777" w:rsidR="00267DC9" w:rsidRDefault="00267DC9" w:rsidP="00E36956">
      <w:pPr>
        <w:spacing w:after="0" w:line="240" w:lineRule="auto"/>
        <w:ind w:firstLine="720"/>
        <w:rPr>
          <w:rFonts w:ascii="Times New Roman" w:hAnsi="Times New Roman" w:cs="Times New Roman"/>
          <w:b/>
          <w:bCs/>
          <w:sz w:val="28"/>
          <w:szCs w:val="28"/>
          <w:lang w:val="kk-KZ"/>
        </w:rPr>
      </w:pPr>
    </w:p>
    <w:p w14:paraId="5A8AAB60"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14DD709F"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0E364913"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539E120D"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722766BE"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6C9D880C"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72792C51"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2DA61849"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57FE81E8"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59CA95DE"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4BE457C4"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1207C62F"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4F4AB398"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7FD8A2BC"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34E8024E"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43AD357D"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66E9DD5E"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34DE3AA3"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4C7C50BD"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58322E1D" w14:textId="77777777" w:rsidR="00ED679F" w:rsidRDefault="00ED679F" w:rsidP="00E36956">
      <w:pPr>
        <w:spacing w:after="0" w:line="240" w:lineRule="auto"/>
        <w:ind w:firstLine="720"/>
        <w:rPr>
          <w:rFonts w:ascii="Times New Roman" w:hAnsi="Times New Roman" w:cs="Times New Roman"/>
          <w:b/>
          <w:bCs/>
          <w:sz w:val="28"/>
          <w:szCs w:val="28"/>
          <w:lang w:val="kk-KZ"/>
        </w:rPr>
      </w:pPr>
    </w:p>
    <w:p w14:paraId="58B743B9" w14:textId="77777777" w:rsidR="00267DC9" w:rsidRDefault="00267DC9" w:rsidP="00E36956">
      <w:pPr>
        <w:spacing w:after="0" w:line="240" w:lineRule="auto"/>
        <w:ind w:firstLine="720"/>
        <w:rPr>
          <w:rFonts w:ascii="Times New Roman" w:hAnsi="Times New Roman" w:cs="Times New Roman"/>
          <w:b/>
          <w:bCs/>
          <w:sz w:val="28"/>
          <w:szCs w:val="28"/>
          <w:lang w:val="kk-KZ"/>
        </w:rPr>
      </w:pPr>
    </w:p>
    <w:p w14:paraId="6C4FCB84" w14:textId="2AE75A55" w:rsidR="00BE753D" w:rsidRDefault="00BE753D" w:rsidP="00726E91">
      <w:pPr>
        <w:spacing w:after="0" w:line="240" w:lineRule="auto"/>
        <w:ind w:firstLine="72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ҚОРЫТЫНДЫ</w:t>
      </w:r>
    </w:p>
    <w:p w14:paraId="088140EE" w14:textId="77777777" w:rsidR="00D97425" w:rsidRDefault="00D97425" w:rsidP="00726E91">
      <w:pPr>
        <w:spacing w:after="0" w:line="240" w:lineRule="auto"/>
        <w:ind w:firstLine="720"/>
        <w:jc w:val="center"/>
        <w:rPr>
          <w:rFonts w:ascii="Times New Roman" w:hAnsi="Times New Roman" w:cs="Times New Roman"/>
          <w:b/>
          <w:bCs/>
          <w:sz w:val="28"/>
          <w:szCs w:val="28"/>
          <w:lang w:val="kk-KZ"/>
        </w:rPr>
      </w:pPr>
    </w:p>
    <w:p w14:paraId="3E28DA28" w14:textId="77777777" w:rsidR="00ED679F" w:rsidRPr="00ED679F" w:rsidRDefault="00ED679F" w:rsidP="00ED679F">
      <w:pPr>
        <w:spacing w:after="0" w:line="240" w:lineRule="auto"/>
        <w:ind w:firstLine="720"/>
        <w:jc w:val="both"/>
        <w:rPr>
          <w:rFonts w:ascii="Times New Roman" w:hAnsi="Times New Roman" w:cs="Times New Roman"/>
          <w:sz w:val="28"/>
          <w:szCs w:val="28"/>
          <w:lang w:val="kk-KZ"/>
        </w:rPr>
      </w:pPr>
      <w:r w:rsidRPr="00ED679F">
        <w:rPr>
          <w:rFonts w:ascii="Times New Roman" w:hAnsi="Times New Roman" w:cs="Times New Roman"/>
          <w:sz w:val="28"/>
          <w:szCs w:val="28"/>
          <w:lang w:val="kk-KZ"/>
        </w:rPr>
        <w:t>Алынған нәтижелер негізінде «Айшабибі» атты функционалдық жұмсақ ірімшік технологиясы әзірленді.</w:t>
      </w:r>
    </w:p>
    <w:p w14:paraId="404614EF" w14:textId="77777777" w:rsidR="00ED679F" w:rsidRPr="00ED679F" w:rsidRDefault="00ED679F" w:rsidP="00ED679F">
      <w:pPr>
        <w:spacing w:after="0" w:line="240" w:lineRule="auto"/>
        <w:ind w:firstLine="720"/>
        <w:jc w:val="both"/>
        <w:rPr>
          <w:rFonts w:ascii="Times New Roman" w:hAnsi="Times New Roman" w:cs="Times New Roman"/>
          <w:sz w:val="28"/>
          <w:szCs w:val="28"/>
          <w:lang w:val="kk-KZ"/>
        </w:rPr>
      </w:pPr>
      <w:r w:rsidRPr="00ED679F">
        <w:rPr>
          <w:rFonts w:ascii="Times New Roman" w:hAnsi="Times New Roman" w:cs="Times New Roman"/>
          <w:sz w:val="28"/>
          <w:szCs w:val="28"/>
          <w:lang w:val="kk-KZ"/>
        </w:rPr>
        <w:t>1.</w:t>
      </w:r>
      <w:r w:rsidRPr="00ED679F">
        <w:rPr>
          <w:rFonts w:ascii="Times New Roman" w:hAnsi="Times New Roman" w:cs="Times New Roman"/>
          <w:sz w:val="28"/>
          <w:szCs w:val="28"/>
          <w:lang w:val="kk-KZ"/>
        </w:rPr>
        <w:tab/>
        <w:t>Солтүстік Қазақстан мен Қарағанды өңірлерінде өсірілетін қой тұқымдары зерттеліп, Қазақтың құйрықты ұяң жүнді қойының сүті құрамындағы ақуыз (15,7±0,03 г), май (14,45±0,04 г), көмірсулар (6,46±0,32 г), ылғалдылық (60,84%) және күл (2,55 г) көрсеткіштері бойынша ірімшік өндірісіне технологиялық тұрғыда жарамды екені дәлелденді. Сүтті 63–65 °С температурада термизациялау дәрумендердің сақталуын қамтамасыз етіп, микробиологиялық қауіпсіздік деңгейін арттырды. «Toshev» өндірісінің сүтқышқылды ұйытқысы (5%) ең тиімді микрофлоралық орта қалыптастырып, ұю процесінің ұзақтығын 35 минут деңгейінде оңтайландырды.</w:t>
      </w:r>
    </w:p>
    <w:p w14:paraId="5B9DFDF2" w14:textId="77777777" w:rsidR="00ED679F" w:rsidRPr="00ED679F" w:rsidRDefault="00ED679F" w:rsidP="00ED679F">
      <w:pPr>
        <w:spacing w:after="0" w:line="240" w:lineRule="auto"/>
        <w:ind w:firstLine="720"/>
        <w:jc w:val="both"/>
        <w:rPr>
          <w:rFonts w:ascii="Times New Roman" w:hAnsi="Times New Roman" w:cs="Times New Roman"/>
          <w:sz w:val="28"/>
          <w:szCs w:val="28"/>
          <w:lang w:val="kk-KZ"/>
        </w:rPr>
      </w:pPr>
      <w:r w:rsidRPr="00ED679F">
        <w:rPr>
          <w:rFonts w:ascii="Times New Roman" w:hAnsi="Times New Roman" w:cs="Times New Roman"/>
          <w:sz w:val="28"/>
          <w:szCs w:val="28"/>
          <w:lang w:val="kk-KZ"/>
        </w:rPr>
        <w:t>2.</w:t>
      </w:r>
      <w:r w:rsidRPr="00ED679F">
        <w:rPr>
          <w:rFonts w:ascii="Times New Roman" w:hAnsi="Times New Roman" w:cs="Times New Roman"/>
          <w:sz w:val="28"/>
          <w:szCs w:val="28"/>
          <w:lang w:val="kk-KZ"/>
        </w:rPr>
        <w:tab/>
        <w:t>Алынған ірімшіктің физика-химиялық, микробиологиялық және органолептикалық көрсеткіштері зерттелді. Энергетикалық құндылығы – 218,7 ккал/100 г, аминқышқылдық құрамы бойынша барлық алмастырылмайтын аминқышқылдар FAO/WHO стандартымен салыстырғанда 100%-дан жоғары деңгей көрсетті (мысалы, валин – 289,4–414,6%, лейцин – 214,8–307,7%, лизин – 269,5–386,0%). Саумалдық қосылған үлгіде моноқанықпаған май қышқылдары 12,3%-ға артқан, ал қаныққан май қышқылдары 9,7%-ға төмендегені анықталды.</w:t>
      </w:r>
    </w:p>
    <w:p w14:paraId="5724270C" w14:textId="77777777" w:rsidR="00ED679F" w:rsidRPr="00ED679F" w:rsidRDefault="00ED679F" w:rsidP="00ED679F">
      <w:pPr>
        <w:spacing w:after="0" w:line="240" w:lineRule="auto"/>
        <w:ind w:firstLine="720"/>
        <w:jc w:val="both"/>
        <w:rPr>
          <w:rFonts w:ascii="Times New Roman" w:hAnsi="Times New Roman" w:cs="Times New Roman"/>
          <w:sz w:val="28"/>
          <w:szCs w:val="28"/>
          <w:lang w:val="kk-KZ"/>
        </w:rPr>
      </w:pPr>
      <w:r w:rsidRPr="00ED679F">
        <w:rPr>
          <w:rFonts w:ascii="Times New Roman" w:hAnsi="Times New Roman" w:cs="Times New Roman"/>
          <w:sz w:val="28"/>
          <w:szCs w:val="28"/>
          <w:lang w:val="kk-KZ"/>
        </w:rPr>
        <w:t>3.</w:t>
      </w:r>
      <w:r w:rsidRPr="00ED679F">
        <w:rPr>
          <w:rFonts w:ascii="Times New Roman" w:hAnsi="Times New Roman" w:cs="Times New Roman"/>
          <w:sz w:val="28"/>
          <w:szCs w:val="28"/>
          <w:lang w:val="kk-KZ"/>
        </w:rPr>
        <w:tab/>
        <w:t xml:space="preserve">Саумалдықтың (шпинаттың) құрамындағы </w:t>
      </w:r>
      <w:r w:rsidRPr="00ED679F">
        <w:rPr>
          <w:rFonts w:ascii="Times New Roman" w:hAnsi="Times New Roman" w:cs="Times New Roman"/>
          <w:sz w:val="28"/>
          <w:szCs w:val="28"/>
          <w:lang w:val="el-GR"/>
        </w:rPr>
        <w:t>β-</w:t>
      </w:r>
      <w:r w:rsidRPr="00ED679F">
        <w:rPr>
          <w:rFonts w:ascii="Times New Roman" w:hAnsi="Times New Roman" w:cs="Times New Roman"/>
          <w:sz w:val="28"/>
          <w:szCs w:val="28"/>
          <w:lang w:val="kk-KZ"/>
        </w:rPr>
        <w:t>каротин, А және Е дәрумендері, аскорбин қышқылы, темір және фолий қышқылы бойынша жоғары көрсеткіштер тіркелді. Саумалдық мөлшерінің 5% деңгейінде қолданылуы өнім шығымын 19,2%-ға арттырып, органолептикалық көрсеткіштерді жақсартты. Сонымен қатар, су белсенділігінің төмендеуі (aₙ = 0,948) өнімнің сақтау мерзімін ұзартуға мүмкіндік берді.</w:t>
      </w:r>
    </w:p>
    <w:p w14:paraId="20FAD40C" w14:textId="77777777" w:rsidR="00ED679F" w:rsidRDefault="00ED679F" w:rsidP="00ED679F">
      <w:pPr>
        <w:spacing w:after="0" w:line="240" w:lineRule="auto"/>
        <w:ind w:firstLine="720"/>
        <w:jc w:val="both"/>
        <w:rPr>
          <w:rFonts w:ascii="Times New Roman" w:hAnsi="Times New Roman" w:cs="Times New Roman"/>
          <w:sz w:val="28"/>
          <w:szCs w:val="28"/>
          <w:lang w:val="en-US"/>
        </w:rPr>
      </w:pPr>
      <w:r w:rsidRPr="00ED679F">
        <w:rPr>
          <w:rFonts w:ascii="Times New Roman" w:hAnsi="Times New Roman" w:cs="Times New Roman"/>
          <w:sz w:val="28"/>
          <w:szCs w:val="28"/>
          <w:lang w:val="kk-KZ"/>
        </w:rPr>
        <w:t>4.</w:t>
      </w:r>
      <w:r w:rsidRPr="00ED679F">
        <w:rPr>
          <w:rFonts w:ascii="Times New Roman" w:hAnsi="Times New Roman" w:cs="Times New Roman"/>
          <w:sz w:val="28"/>
          <w:szCs w:val="28"/>
          <w:lang w:val="kk-KZ"/>
        </w:rPr>
        <w:tab/>
        <w:t>Жүргізілген зерттеулер нәтижесінде «Айшабибі» атты жаңа жұмсақ ірімшіктің технологиясы жасалды. Технологиялық процестің негізгі параметрлері: қой сүтінің оңтайлы температурасы – 40 °C, ұйытқыны белсендіру уақыты – 35 минут, саумалдық мөлшері – 5%, тұз мөлшері – 0,05%. Аталған параметрлердің өнім сапасына әсері көпфакторлы дисперсиялық талдау арқылы зерттеліп, математикалық модельмен негізделді (детерминация коэффициенті R² = 0,96). Өнім өндірісіне арналған ұйым стандарты әзірленіп, «С.Сейфуллин атындағы Қазақ агротехникалық зерттеу университеті» КеАҚ базасында бекітілді. Технологияның өндірістік апробациясы «Зеренді асыл тұқымды шаруашылығы» ЖШС өндірістік алаңында сәтті жүргізіліп, нәтижесінде жаңа өнімнің технологиялық тиімділігі мен практикалық маңыздылығы дәлелденді.</w:t>
      </w:r>
    </w:p>
    <w:p w14:paraId="0C001827" w14:textId="77777777" w:rsidR="00726E91" w:rsidRDefault="00726E91" w:rsidP="00ED679F">
      <w:pPr>
        <w:spacing w:after="0" w:line="240" w:lineRule="auto"/>
        <w:ind w:firstLine="720"/>
        <w:jc w:val="both"/>
        <w:rPr>
          <w:rFonts w:ascii="Times New Roman" w:hAnsi="Times New Roman" w:cs="Times New Roman"/>
          <w:sz w:val="28"/>
          <w:szCs w:val="28"/>
          <w:lang w:val="en-US"/>
        </w:rPr>
      </w:pPr>
    </w:p>
    <w:p w14:paraId="7AAB4CB5" w14:textId="77777777" w:rsidR="00726E91" w:rsidRDefault="00726E91" w:rsidP="00ED679F">
      <w:pPr>
        <w:spacing w:after="0" w:line="240" w:lineRule="auto"/>
        <w:ind w:firstLine="720"/>
        <w:jc w:val="both"/>
        <w:rPr>
          <w:rFonts w:ascii="Times New Roman" w:hAnsi="Times New Roman" w:cs="Times New Roman"/>
          <w:sz w:val="28"/>
          <w:szCs w:val="28"/>
          <w:lang w:val="en-US"/>
        </w:rPr>
      </w:pPr>
    </w:p>
    <w:p w14:paraId="18AAB2F8" w14:textId="77777777" w:rsidR="00726E91" w:rsidRDefault="00726E91" w:rsidP="00ED679F">
      <w:pPr>
        <w:spacing w:after="0" w:line="240" w:lineRule="auto"/>
        <w:ind w:firstLine="720"/>
        <w:jc w:val="both"/>
        <w:rPr>
          <w:rFonts w:ascii="Times New Roman" w:hAnsi="Times New Roman" w:cs="Times New Roman"/>
          <w:sz w:val="28"/>
          <w:szCs w:val="28"/>
          <w:lang w:val="en-US"/>
        </w:rPr>
      </w:pPr>
    </w:p>
    <w:p w14:paraId="23BDCB75" w14:textId="77777777" w:rsidR="00726E91" w:rsidRPr="00726E91" w:rsidRDefault="00726E91" w:rsidP="00726E91">
      <w:pPr>
        <w:spacing w:after="0" w:line="240" w:lineRule="auto"/>
        <w:ind w:firstLine="709"/>
        <w:jc w:val="center"/>
        <w:rPr>
          <w:rFonts w:ascii="Times New Roman" w:eastAsia="Calibri" w:hAnsi="Times New Roman" w:cs="Times New Roman"/>
          <w:b/>
          <w:bCs/>
          <w:sz w:val="28"/>
          <w:szCs w:val="28"/>
          <w:lang w:val="kk-KZ" w:eastAsia="ru-RU"/>
        </w:rPr>
      </w:pPr>
      <w:r w:rsidRPr="00726E91">
        <w:rPr>
          <w:rFonts w:ascii="Times New Roman" w:eastAsia="Calibri" w:hAnsi="Times New Roman" w:cs="Times New Roman"/>
          <w:b/>
          <w:bCs/>
          <w:sz w:val="28"/>
          <w:szCs w:val="28"/>
          <w:lang w:val="kk-KZ" w:eastAsia="ru-RU"/>
        </w:rPr>
        <w:lastRenderedPageBreak/>
        <w:t>ПАЙДАЛАНЫЛҒАН ӘДЕБИЕТТЕР</w:t>
      </w:r>
    </w:p>
    <w:p w14:paraId="4332FECD"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kk-KZ" w:eastAsia="ru-RU"/>
        </w:rPr>
      </w:pPr>
    </w:p>
    <w:p w14:paraId="1665DA43"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 </w:t>
      </w:r>
      <w:hyperlink r:id="rId41" w:history="1">
        <w:r w:rsidRPr="00726E91">
          <w:rPr>
            <w:rFonts w:ascii="Times New Roman" w:eastAsia="Times New Roman" w:hAnsi="Times New Roman" w:cs="Times New Roman"/>
            <w:color w:val="0563C1"/>
            <w:sz w:val="28"/>
            <w:szCs w:val="28"/>
            <w:u w:val="single"/>
            <w:lang w:val="kk-KZ" w:eastAsia="ru-RU"/>
          </w:rPr>
          <w:t>https://www.akorda.kz/kz/memleket-basshysy-kasym-zhomart-tokaevtyn-adiletti-kazakstannyn-ekonomikalyk-bagdary-atty-kazakstan-halkyna-zholdauy-18333</w:t>
        </w:r>
      </w:hyperlink>
      <w:r w:rsidRPr="00726E91">
        <w:rPr>
          <w:rFonts w:ascii="Times New Roman" w:eastAsia="Calibri" w:hAnsi="Times New Roman" w:cs="Times New Roman"/>
          <w:sz w:val="28"/>
          <w:szCs w:val="28"/>
          <w:lang w:val="kk-KZ" w:eastAsia="ru-RU"/>
        </w:rPr>
        <w:t>. 29.10.2023.</w:t>
      </w:r>
    </w:p>
    <w:p w14:paraId="5C73035F"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2. </w:t>
      </w:r>
      <w:r w:rsidRPr="00726E91">
        <w:rPr>
          <w:rFonts w:ascii="Times New Roman" w:eastAsia="Calibri" w:hAnsi="Times New Roman" w:cs="Times New Roman"/>
          <w:sz w:val="28"/>
          <w:szCs w:val="28"/>
          <w:lang w:eastAsia="ru-RU"/>
        </w:rPr>
        <w:t>Государственная программа развития агропромышленного комплекса Республики Казахстан на 2017 – 2021 годы URL:</w:t>
      </w:r>
      <w:r w:rsidRPr="00726E91">
        <w:rPr>
          <w:rFonts w:ascii="Times New Roman" w:eastAsia="Calibri" w:hAnsi="Times New Roman" w:cs="Times New Roman"/>
          <w:sz w:val="28"/>
          <w:szCs w:val="28"/>
          <w:lang w:val="kk-KZ" w:eastAsia="ru-RU"/>
        </w:rPr>
        <w:t xml:space="preserve"> </w:t>
      </w:r>
      <w:hyperlink r:id="rId42" w:history="1">
        <w:r w:rsidRPr="00726E91">
          <w:rPr>
            <w:rFonts w:ascii="Times New Roman" w:eastAsia="Times New Roman" w:hAnsi="Times New Roman" w:cs="Times New Roman"/>
            <w:bCs/>
            <w:color w:val="0563C1"/>
            <w:sz w:val="28"/>
            <w:szCs w:val="28"/>
            <w:u w:val="single"/>
            <w:lang w:eastAsia="ru-RU"/>
          </w:rPr>
          <w:t>http://adilet.zan.kz/rus/docs/P1800000423</w:t>
        </w:r>
      </w:hyperlink>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24.08.2020</w:t>
      </w:r>
      <w:r w:rsidRPr="00726E91">
        <w:rPr>
          <w:rFonts w:ascii="Times New Roman" w:eastAsia="Calibri" w:hAnsi="Times New Roman" w:cs="Times New Roman"/>
          <w:sz w:val="28"/>
          <w:szCs w:val="28"/>
          <w:lang w:val="kk-KZ" w:eastAsia="ru-RU"/>
        </w:rPr>
        <w:t>.</w:t>
      </w:r>
    </w:p>
    <w:p w14:paraId="435534D8"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3. Миллз О. </w:t>
      </w:r>
      <w:r w:rsidRPr="00726E91">
        <w:rPr>
          <w:rFonts w:ascii="Times New Roman" w:eastAsia="Calibri" w:hAnsi="Times New Roman" w:cs="Times New Roman"/>
          <w:sz w:val="28"/>
          <w:szCs w:val="28"/>
          <w:lang w:eastAsia="ru-RU"/>
        </w:rPr>
        <w:t>Молочное овцеводство. – М.: Агропромиздат, 1985. – 244 с.</w:t>
      </w:r>
    </w:p>
    <w:p w14:paraId="36D91A6F"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4. </w:t>
      </w:r>
      <w:r w:rsidRPr="00726E91">
        <w:rPr>
          <w:rFonts w:ascii="Times New Roman" w:eastAsia="Calibri" w:hAnsi="Times New Roman" w:cs="Times New Roman"/>
          <w:sz w:val="28"/>
          <w:szCs w:val="28"/>
          <w:lang w:eastAsia="ru-RU"/>
        </w:rPr>
        <w:t>Мыркалыков Б.С. Разработка методики технологического аудита производства сухого порошка из овечьего молока / Диссертация на соискание степенидоктора философии PhD. – Алматы, 2017. – 206 с.</w:t>
      </w:r>
    </w:p>
    <w:p w14:paraId="41D7F79B"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5. </w:t>
      </w:r>
      <w:r w:rsidRPr="00726E91">
        <w:rPr>
          <w:rFonts w:ascii="Times New Roman" w:eastAsia="Calibri" w:hAnsi="Times New Roman" w:cs="Times New Roman"/>
          <w:sz w:val="28"/>
          <w:szCs w:val="28"/>
          <w:lang w:eastAsia="ru-RU"/>
        </w:rPr>
        <w:t>Костылев М.Н., Барышева М.С., Хуртина О.А. Молочная продуктивность овец романовской породы // Современные наукоемкие технологии. Региональное</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приложение</w:t>
      </w:r>
      <w:r w:rsidRPr="00726E91">
        <w:rPr>
          <w:rFonts w:ascii="Times New Roman" w:eastAsia="Calibri" w:hAnsi="Times New Roman" w:cs="Times New Roman"/>
          <w:sz w:val="28"/>
          <w:szCs w:val="28"/>
          <w:lang w:val="en-US" w:eastAsia="ru-RU"/>
        </w:rPr>
        <w:t>.</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 xml:space="preserve">– 2015. – №4 (44). –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en-US" w:eastAsia="ru-RU"/>
        </w:rPr>
        <w:t>. 179-183.</w:t>
      </w:r>
    </w:p>
    <w:p w14:paraId="1542C2A3"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6. Thomas D.L., Berger Y.M., McKusick B.C., Mikolayunas C.M. Dairy sheep production research at the Universityof Wisconsin-Madison, USA – a review // Journal of Animal Science and Biotechnology 2014, 5:22 </w:t>
      </w:r>
      <w:hyperlink r:id="rId43" w:history="1">
        <w:r w:rsidRPr="00726E91">
          <w:rPr>
            <w:rFonts w:ascii="Times New Roman" w:eastAsia="Calibri" w:hAnsi="Times New Roman" w:cs="Times New Roman"/>
            <w:color w:val="0563C1"/>
            <w:sz w:val="28"/>
            <w:szCs w:val="28"/>
            <w:u w:val="single"/>
            <w:lang w:val="kk-KZ" w:eastAsia="ru-RU"/>
          </w:rPr>
          <w:t>http://www.jasbsci.com/content/5/1/22</w:t>
        </w:r>
      </w:hyperlink>
    </w:p>
    <w:p w14:paraId="3D31AC13"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7. Nezamidoust M., Razzaghzadeh S., Ezatiand E., Ghorbani R. Impact of Oxytocin‐Milking Method on LactationPerformance and Lactation Length of Sheep // Iranian Journal of Applied Animal Science. –  2015. – 5(1). – </w:t>
      </w:r>
      <w:r w:rsidRPr="00726E91">
        <w:rPr>
          <w:rFonts w:ascii="Times New Roman" w:eastAsia="Calibri" w:hAnsi="Times New Roman" w:cs="Times New Roman"/>
          <w:sz w:val="28"/>
          <w:szCs w:val="28"/>
          <w:lang w:val="en-US" w:eastAsia="ru-RU"/>
        </w:rPr>
        <w:t>P.</w:t>
      </w:r>
      <w:r w:rsidRPr="00726E91">
        <w:rPr>
          <w:rFonts w:ascii="Times New Roman" w:eastAsia="Calibri" w:hAnsi="Times New Roman" w:cs="Times New Roman"/>
          <w:sz w:val="28"/>
          <w:szCs w:val="28"/>
          <w:lang w:val="kk-KZ" w:eastAsia="ru-RU"/>
        </w:rPr>
        <w:t>105-113</w:t>
      </w:r>
      <w:r w:rsidRPr="00726E91">
        <w:rPr>
          <w:rFonts w:ascii="Times New Roman" w:eastAsia="Calibri" w:hAnsi="Times New Roman" w:cs="Times New Roman"/>
          <w:sz w:val="28"/>
          <w:szCs w:val="28"/>
          <w:lang w:val="en-US" w:eastAsia="ru-RU"/>
        </w:rPr>
        <w:t>.</w:t>
      </w:r>
    </w:p>
    <w:p w14:paraId="35A32BF8"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8. Berger Y.M., Billon P., Bocquier F., Caja G., Cannas A., McKusick B., Marnet P., Thomas</w:t>
      </w:r>
      <w:r w:rsidRPr="00726E91">
        <w:rPr>
          <w:rFonts w:ascii="Times New Roman" w:eastAsia="Calibri" w:hAnsi="Times New Roman" w:cs="Times New Roman"/>
          <w:sz w:val="28"/>
          <w:szCs w:val="28"/>
          <w:lang w:val="en-US" w:eastAsia="ru-RU"/>
        </w:rPr>
        <w:t xml:space="preserve"> D.</w:t>
      </w:r>
      <w:r w:rsidRPr="00726E91">
        <w:rPr>
          <w:rFonts w:ascii="Times New Roman" w:eastAsia="Calibri" w:hAnsi="Times New Roman" w:cs="Times New Roman"/>
          <w:sz w:val="28"/>
          <w:szCs w:val="28"/>
          <w:lang w:val="kk-KZ" w:eastAsia="ru-RU"/>
        </w:rPr>
        <w:t xml:space="preserve"> Principlesof sheep dairyingin North America. 2014. – </w:t>
      </w:r>
      <w:r w:rsidRPr="00726E91">
        <w:rPr>
          <w:rFonts w:ascii="Times New Roman" w:eastAsia="Calibri" w:hAnsi="Times New Roman" w:cs="Times New Roman"/>
          <w:sz w:val="28"/>
          <w:szCs w:val="28"/>
          <w:lang w:val="en-US" w:eastAsia="ru-RU"/>
        </w:rPr>
        <w:t>P</w:t>
      </w:r>
      <w:r w:rsidRPr="00726E91">
        <w:rPr>
          <w:rFonts w:ascii="Times New Roman" w:eastAsia="Calibri" w:hAnsi="Times New Roman" w:cs="Times New Roman"/>
          <w:sz w:val="28"/>
          <w:szCs w:val="28"/>
          <w:lang w:eastAsia="ru-RU"/>
        </w:rPr>
        <w:t>.154.</w:t>
      </w:r>
    </w:p>
    <w:p w14:paraId="4FDAA57B"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9. </w:t>
      </w:r>
      <w:r w:rsidRPr="00726E91">
        <w:rPr>
          <w:rFonts w:ascii="Times New Roman" w:eastAsia="Calibri" w:hAnsi="Times New Roman" w:cs="Times New Roman"/>
          <w:sz w:val="28"/>
          <w:szCs w:val="28"/>
          <w:lang w:eastAsia="ru-RU"/>
        </w:rPr>
        <w:t xml:space="preserve">Производство молока в мире будет расти примерно на 1,7% в год до 2030 года / DairyNews.ru </w:t>
      </w:r>
      <w:hyperlink r:id="rId44" w:history="1">
        <w:r w:rsidRPr="00726E91">
          <w:rPr>
            <w:rFonts w:ascii="Times New Roman" w:eastAsia="Calibri" w:hAnsi="Times New Roman" w:cs="Times New Roman"/>
            <w:color w:val="0563C1"/>
            <w:sz w:val="28"/>
            <w:szCs w:val="28"/>
            <w:u w:val="single"/>
            <w:lang w:eastAsia="ru-RU"/>
          </w:rPr>
          <w:t>https://www.dairynews.ru/news/proizvodstvo-moloka-v-mire-budet-rasti-primerno-na.html</w:t>
        </w:r>
      </w:hyperlink>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18.08.2021</w:t>
      </w:r>
      <w:r w:rsidRPr="00726E91">
        <w:rPr>
          <w:rFonts w:ascii="Times New Roman" w:eastAsia="Calibri" w:hAnsi="Times New Roman" w:cs="Times New Roman"/>
          <w:sz w:val="28"/>
          <w:szCs w:val="28"/>
          <w:lang w:val="kk-KZ" w:eastAsia="ru-RU"/>
        </w:rPr>
        <w:t>.</w:t>
      </w:r>
    </w:p>
    <w:p w14:paraId="120B381A"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10. Капшакбаева З.В., Молдабаева Ж.К., Майоров А.А., Утегенова А.О. С</w:t>
      </w:r>
      <w:r w:rsidRPr="00726E91">
        <w:rPr>
          <w:rFonts w:ascii="Times New Roman" w:eastAsia="Calibri" w:hAnsi="Times New Roman" w:cs="Times New Roman"/>
          <w:sz w:val="28"/>
          <w:szCs w:val="28"/>
          <w:lang w:eastAsia="ru-RU"/>
        </w:rPr>
        <w:t>остояние отечественного сыроделия и перспективы производства полутвердых сыров европейского бренда. Наука, образование и инновации для АПК: состояние, проблемы и перспективы </w:t>
      </w:r>
      <w:r w:rsidRPr="00726E91">
        <w:rPr>
          <w:rFonts w:ascii="Times New Roman" w:eastAsia="Calibri" w:hAnsi="Times New Roman" w:cs="Times New Roman"/>
          <w:sz w:val="28"/>
          <w:szCs w:val="28"/>
          <w:lang w:val="kk-KZ" w:eastAsia="ru-RU"/>
        </w:rPr>
        <w:t xml:space="preserve">(2020). </w:t>
      </w:r>
      <w:r w:rsidRPr="00726E91">
        <w:rPr>
          <w:rFonts w:ascii="Times New Roman" w:eastAsia="Calibri" w:hAnsi="Times New Roman" w:cs="Times New Roman"/>
          <w:sz w:val="28"/>
          <w:szCs w:val="28"/>
          <w:lang w:val="en-US" w:eastAsia="ru-RU"/>
        </w:rPr>
        <w:t>(pp. 476-478).</w:t>
      </w:r>
    </w:p>
    <w:p w14:paraId="5373FDCF"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11. </w:t>
      </w:r>
      <w:hyperlink r:id="rId45" w:history="1">
        <w:r w:rsidRPr="00726E91">
          <w:rPr>
            <w:rFonts w:ascii="Times New Roman" w:eastAsia="Calibri" w:hAnsi="Times New Roman" w:cs="Times New Roman"/>
            <w:color w:val="0563C1"/>
            <w:sz w:val="28"/>
            <w:szCs w:val="28"/>
            <w:u w:val="single"/>
            <w:lang w:val="kk-KZ" w:eastAsia="ru-RU"/>
          </w:rPr>
          <w:t>https://eldala.kz/specproekty/8340-kak-kazahstanu-narastit-proizvodstvo-syrov-v-100-raz-recept-viskonsina</w:t>
        </w:r>
      </w:hyperlink>
      <w:r w:rsidRPr="00726E91">
        <w:rPr>
          <w:rFonts w:ascii="Times New Roman" w:eastAsia="Calibri" w:hAnsi="Times New Roman" w:cs="Times New Roman"/>
          <w:sz w:val="28"/>
          <w:szCs w:val="28"/>
          <w:lang w:val="kk-KZ" w:eastAsia="ru-RU"/>
        </w:rPr>
        <w:t>. 22.10.2023.</w:t>
      </w:r>
    </w:p>
    <w:p w14:paraId="23DCC92A"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12. </w:t>
      </w:r>
      <w:hyperlink r:id="rId46" w:history="1">
        <w:r w:rsidRPr="00726E91">
          <w:rPr>
            <w:rFonts w:ascii="Times New Roman" w:eastAsia="Calibri" w:hAnsi="Times New Roman" w:cs="Times New Roman"/>
            <w:color w:val="0563C1"/>
            <w:sz w:val="28"/>
            <w:szCs w:val="28"/>
            <w:u w:val="single"/>
            <w:lang w:val="en-US" w:eastAsia="ru-RU"/>
          </w:rPr>
          <w:t>http://www.kazpravda.kz/news/ekonomika/kazahstanskie-kompanii-uvelic</w:t>
        </w:r>
        <w:r w:rsidRPr="00726E91">
          <w:rPr>
            <w:rFonts w:ascii="Times New Roman" w:eastAsia="Calibri" w:hAnsi="Times New Roman" w:cs="Times New Roman"/>
            <w:color w:val="0563C1"/>
            <w:sz w:val="28"/>
            <w:szCs w:val="28"/>
            <w:u w:val="single"/>
            <w:lang w:val="kk-KZ" w:eastAsia="ru-RU"/>
          </w:rPr>
          <w:t xml:space="preserve"> </w:t>
        </w:r>
        <w:r w:rsidRPr="00726E91">
          <w:rPr>
            <w:rFonts w:ascii="Times New Roman" w:eastAsia="Calibri" w:hAnsi="Times New Roman" w:cs="Times New Roman"/>
            <w:color w:val="0563C1"/>
            <w:sz w:val="28"/>
            <w:szCs w:val="28"/>
            <w:u w:val="single"/>
            <w:lang w:val="en-US" w:eastAsia="ru-RU"/>
          </w:rPr>
          <w:t>hili-obemiproizvodstva-sira-i-tvoroga/</w:t>
        </w:r>
      </w:hyperlink>
      <w:r w:rsidRPr="00726E91">
        <w:rPr>
          <w:rFonts w:ascii="Times New Roman" w:eastAsia="Calibri" w:hAnsi="Times New Roman" w:cs="Times New Roman"/>
          <w:sz w:val="28"/>
          <w:szCs w:val="28"/>
          <w:lang w:val="kk-KZ" w:eastAsia="ru-RU"/>
        </w:rPr>
        <w:t>. 22.10.2023.</w:t>
      </w:r>
    </w:p>
    <w:p w14:paraId="681E175D"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13.</w:t>
      </w:r>
      <w:r w:rsidRPr="00726E91">
        <w:rPr>
          <w:rFonts w:ascii="Times New Roman" w:eastAsia="Calibri" w:hAnsi="Times New Roman" w:cs="Times New Roman"/>
          <w:color w:val="FF0000"/>
          <w:sz w:val="28"/>
          <w:szCs w:val="28"/>
          <w:shd w:val="clear" w:color="auto" w:fill="FFFFFF"/>
        </w:rPr>
        <w:t xml:space="preserve"> </w:t>
      </w:r>
      <w:r w:rsidRPr="00726E91">
        <w:rPr>
          <w:rFonts w:ascii="Times New Roman" w:eastAsia="Calibri" w:hAnsi="Times New Roman" w:cs="Times New Roman"/>
          <w:sz w:val="28"/>
          <w:szCs w:val="28"/>
          <w:lang w:eastAsia="ru-RU"/>
        </w:rPr>
        <w:t>Туганова Б. С. Современное состояние сыродельной отрасли Казахстана //БС Туганова [Электрон</w:t>
      </w:r>
      <w:r w:rsidRPr="00726E91">
        <w:rPr>
          <w:rFonts w:ascii="Times New Roman" w:eastAsia="Calibri" w:hAnsi="Times New Roman" w:cs="Times New Roman"/>
          <w:sz w:val="28"/>
          <w:szCs w:val="28"/>
          <w:lang w:val="kk-KZ" w:eastAsia="ru-RU"/>
        </w:rPr>
        <w:t>ды</w:t>
      </w:r>
      <w:r w:rsidRPr="00726E91">
        <w:rPr>
          <w:rFonts w:ascii="Times New Roman" w:eastAsia="Calibri" w:hAnsi="Times New Roman" w:cs="Times New Roman"/>
          <w:sz w:val="28"/>
          <w:szCs w:val="28"/>
          <w:lang w:eastAsia="ru-RU"/>
        </w:rPr>
        <w:t xml:space="preserve"> ресурс]: </w:t>
      </w:r>
      <w:hyperlink r:id="rId47" w:history="1">
        <w:r w:rsidRPr="00726E91">
          <w:rPr>
            <w:rFonts w:ascii="Times New Roman" w:eastAsia="Calibri" w:hAnsi="Times New Roman" w:cs="Times New Roman"/>
            <w:color w:val="0563C1"/>
            <w:sz w:val="28"/>
            <w:szCs w:val="28"/>
            <w:u w:val="single"/>
            <w:lang w:eastAsia="ru-RU"/>
          </w:rPr>
          <w:t>https://group</w:t>
        </w:r>
      </w:hyperlink>
      <w:r w:rsidRPr="00726E91">
        <w:rPr>
          <w:rFonts w:ascii="Times New Roman" w:eastAsia="Calibri" w:hAnsi="Times New Roman" w:cs="Times New Roman"/>
          <w:sz w:val="28"/>
          <w:szCs w:val="28"/>
          <w:lang w:eastAsia="ru-RU"/>
        </w:rPr>
        <w:t>-global. Org/ru. – 2013.</w:t>
      </w:r>
      <w:r w:rsidRPr="00726E91">
        <w:rPr>
          <w:rFonts w:ascii="Times New Roman" w:eastAsia="Calibri" w:hAnsi="Times New Roman" w:cs="Times New Roman"/>
          <w:sz w:val="28"/>
          <w:szCs w:val="28"/>
          <w:lang w:val="kk-KZ" w:eastAsia="ru-RU"/>
        </w:rPr>
        <w:t xml:space="preserve"> 16.09.2021.</w:t>
      </w:r>
    </w:p>
    <w:p w14:paraId="65733315"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14. Макашев А. Сырная д</w:t>
      </w:r>
      <w:r w:rsidRPr="00726E91">
        <w:rPr>
          <w:rFonts w:ascii="Times New Roman" w:eastAsia="Calibri" w:hAnsi="Times New Roman" w:cs="Times New Roman"/>
          <w:sz w:val="28"/>
          <w:szCs w:val="28"/>
          <w:lang w:eastAsia="ru-RU"/>
        </w:rPr>
        <w:t>ο</w:t>
      </w:r>
      <w:r w:rsidRPr="00726E91">
        <w:rPr>
          <w:rFonts w:ascii="Times New Roman" w:eastAsia="Calibri" w:hAnsi="Times New Roman" w:cs="Times New Roman"/>
          <w:sz w:val="28"/>
          <w:szCs w:val="28"/>
          <w:lang w:val="kk-KZ" w:eastAsia="ru-RU"/>
        </w:rPr>
        <w:t xml:space="preserve">ля // </w:t>
      </w:r>
      <w:hyperlink r:id="rId48" w:history="1">
        <w:r w:rsidRPr="00726E91">
          <w:rPr>
            <w:rFonts w:ascii="Times New Roman" w:eastAsia="Calibri" w:hAnsi="Times New Roman" w:cs="Times New Roman"/>
            <w:color w:val="0563C1"/>
            <w:sz w:val="28"/>
            <w:szCs w:val="28"/>
            <w:u w:val="single"/>
            <w:lang w:val="kk-KZ" w:eastAsia="ru-RU"/>
          </w:rPr>
          <w:t>http://www.expertonline.kz/a12719/</w:t>
        </w:r>
      </w:hyperlink>
      <w:r w:rsidRPr="00726E91">
        <w:rPr>
          <w:rFonts w:ascii="Times New Roman" w:eastAsia="Calibri" w:hAnsi="Times New Roman" w:cs="Times New Roman"/>
          <w:sz w:val="28"/>
          <w:szCs w:val="28"/>
          <w:lang w:val="kk-KZ" w:eastAsia="ru-RU"/>
        </w:rPr>
        <w:t>. 21.05.2017.</w:t>
      </w:r>
    </w:p>
    <w:p w14:paraId="0F7BA6D7"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lastRenderedPageBreak/>
        <w:t>15.</w:t>
      </w:r>
      <w:r w:rsidRPr="00726E91">
        <w:rPr>
          <w:rFonts w:ascii="Times New Roman" w:eastAsia="Calibri" w:hAnsi="Times New Roman" w:cs="Times New Roman"/>
          <w:color w:val="FF0000"/>
          <w:sz w:val="28"/>
          <w:szCs w:val="28"/>
          <w:shd w:val="clear" w:color="auto" w:fill="FFFFFF"/>
          <w:lang w:val="kk-KZ"/>
        </w:rPr>
        <w:t xml:space="preserve"> </w:t>
      </w:r>
      <w:r w:rsidRPr="00726E91">
        <w:rPr>
          <w:rFonts w:ascii="Times New Roman" w:eastAsia="Calibri" w:hAnsi="Times New Roman" w:cs="Times New Roman"/>
          <w:sz w:val="28"/>
          <w:szCs w:val="28"/>
          <w:lang w:val="kk-KZ" w:eastAsia="ru-RU"/>
        </w:rPr>
        <w:t xml:space="preserve">Narmetova T., Alexeyeva N. Prospects of soft fresh cheese production in Kazakhstan //Бюллетень науки и практики. – 2017. – №. </w:t>
      </w:r>
      <w:r w:rsidRPr="00726E91">
        <w:rPr>
          <w:rFonts w:ascii="Times New Roman" w:eastAsia="Calibri" w:hAnsi="Times New Roman" w:cs="Times New Roman"/>
          <w:sz w:val="28"/>
          <w:szCs w:val="28"/>
          <w:lang w:val="en-US" w:eastAsia="ru-RU"/>
        </w:rPr>
        <w:t xml:space="preserve">10. –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en-US" w:eastAsia="ru-RU"/>
        </w:rPr>
        <w:t>. 145-150.</w:t>
      </w:r>
    </w:p>
    <w:p w14:paraId="15BC4366"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16. Khattab A. R. Et al. </w:t>
      </w:r>
      <w:r w:rsidRPr="00726E91">
        <w:rPr>
          <w:rFonts w:ascii="Times New Roman" w:eastAsia="Calibri" w:hAnsi="Times New Roman" w:cs="Times New Roman"/>
          <w:sz w:val="28"/>
          <w:szCs w:val="28"/>
          <w:lang w:val="en-US" w:eastAsia="ru-RU"/>
        </w:rPr>
        <w:t xml:space="preserve">Cheese ripening: A review on modern technologies towards flavor enhancement, process acceleration and improved quality assessment //Trends in Food Science &amp; Technology. – 2019. – </w:t>
      </w:r>
      <w:r w:rsidRPr="00726E91">
        <w:rPr>
          <w:rFonts w:ascii="Times New Roman" w:eastAsia="Calibri" w:hAnsi="Times New Roman" w:cs="Times New Roman"/>
          <w:sz w:val="28"/>
          <w:szCs w:val="28"/>
          <w:lang w:eastAsia="ru-RU"/>
        </w:rPr>
        <w:t>Т</w:t>
      </w:r>
      <w:r w:rsidRPr="00726E91">
        <w:rPr>
          <w:rFonts w:ascii="Times New Roman" w:eastAsia="Calibri" w:hAnsi="Times New Roman" w:cs="Times New Roman"/>
          <w:sz w:val="28"/>
          <w:szCs w:val="28"/>
          <w:lang w:val="en-US" w:eastAsia="ru-RU"/>
        </w:rPr>
        <w:t xml:space="preserve">. 88. –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en-US" w:eastAsia="ru-RU"/>
        </w:rPr>
        <w:t>. 343-360.</w:t>
      </w:r>
    </w:p>
    <w:p w14:paraId="727269DB"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17. </w:t>
      </w:r>
      <w:r w:rsidRPr="00726E91">
        <w:rPr>
          <w:rFonts w:ascii="Times New Roman" w:eastAsia="Calibri" w:hAnsi="Times New Roman" w:cs="Times New Roman"/>
          <w:sz w:val="28"/>
          <w:szCs w:val="28"/>
          <w:lang w:val="en-US" w:eastAsia="ru-RU"/>
        </w:rPr>
        <w:t>Dimitrov T., Mihaylova G., Boycheva S., Naydenova N., Tsankova M. Changes in the amino acid composition of buffalo milk after chemical activation of its lactoperoxidase system. Ital // J. Anim Sci. – 2007. – Vol. 6 (Suppl 2). – P. 1050-1052.</w:t>
      </w:r>
    </w:p>
    <w:p w14:paraId="2A53F38A" w14:textId="77777777" w:rsidR="00726E91" w:rsidRPr="00726E91" w:rsidRDefault="00726E91" w:rsidP="00726E91">
      <w:pPr>
        <w:spacing w:after="0" w:line="240" w:lineRule="auto"/>
        <w:ind w:firstLine="709"/>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18. </w:t>
      </w:r>
      <w:r w:rsidRPr="00726E91">
        <w:rPr>
          <w:rFonts w:ascii="Times New Roman" w:eastAsia="Calibri" w:hAnsi="Times New Roman" w:cs="Times New Roman"/>
          <w:sz w:val="28"/>
          <w:szCs w:val="28"/>
          <w:lang w:val="en-US" w:eastAsia="ru-RU"/>
        </w:rPr>
        <w:t>Chilliard, Y. Goat’s alpha-s1 casein genotype influences its milk fatty acid composition and delta-9 desaturation ratios / Y. Chilliard, J. Rouel, C. Leroux // Anim Feed Sci Technol. – 2006. – Vol. 131 (3). – P. 474-</w:t>
      </w:r>
      <w:r w:rsidRPr="00726E91">
        <w:rPr>
          <w:rFonts w:ascii="Times New Roman" w:eastAsia="Calibri" w:hAnsi="Times New Roman" w:cs="Times New Roman"/>
          <w:sz w:val="28"/>
          <w:szCs w:val="28"/>
          <w:lang w:val="kk-KZ" w:eastAsia="ru-RU"/>
        </w:rPr>
        <w:t>4</w:t>
      </w:r>
      <w:r w:rsidRPr="00726E91">
        <w:rPr>
          <w:rFonts w:ascii="Times New Roman" w:eastAsia="Calibri" w:hAnsi="Times New Roman" w:cs="Times New Roman"/>
          <w:sz w:val="28"/>
          <w:szCs w:val="28"/>
          <w:lang w:val="en-US" w:eastAsia="ru-RU"/>
        </w:rPr>
        <w:t>87.</w:t>
      </w:r>
    </w:p>
    <w:p w14:paraId="71B2CE12" w14:textId="77777777" w:rsidR="00726E91" w:rsidRPr="00726E91" w:rsidRDefault="00726E91" w:rsidP="00726E91">
      <w:pPr>
        <w:spacing w:after="0" w:line="240" w:lineRule="auto"/>
        <w:ind w:left="451" w:firstLine="258"/>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19. </w:t>
      </w:r>
      <w:r w:rsidRPr="00726E91">
        <w:rPr>
          <w:rFonts w:ascii="Times New Roman" w:eastAsia="Calibri" w:hAnsi="Times New Roman" w:cs="Times New Roman"/>
          <w:sz w:val="28"/>
          <w:szCs w:val="28"/>
          <w:lang w:eastAsia="ru-RU"/>
        </w:rPr>
        <w:t>Мироненко И.М. Мягкие сыры. Ассортимент и технологические</w:t>
      </w:r>
    </w:p>
    <w:p w14:paraId="739879AE"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eastAsia="ru-RU"/>
        </w:rPr>
        <w:t>особенности / И.М. Мироненко, Д.А. Усатюк // // Сыроделие и маслоделие. – 2015. – № 4. – С.36-40.</w:t>
      </w:r>
    </w:p>
    <w:p w14:paraId="3B80ECB1"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20. </w:t>
      </w:r>
      <w:r w:rsidRPr="00726E91">
        <w:rPr>
          <w:rFonts w:ascii="Times New Roman" w:eastAsia="Calibri" w:hAnsi="Times New Roman" w:cs="Times New Roman"/>
          <w:sz w:val="28"/>
          <w:szCs w:val="28"/>
          <w:lang w:eastAsia="ru-RU"/>
        </w:rPr>
        <w:t>Бобылин В.В. Биотехнология мягких кислотно-сычужных сыров / В.В. Бобылин. – Кемерово, 1997. – 129с.</w:t>
      </w:r>
    </w:p>
    <w:p w14:paraId="5C050C1B"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21. </w:t>
      </w:r>
      <w:r w:rsidRPr="00726E91">
        <w:rPr>
          <w:rFonts w:ascii="Times New Roman" w:eastAsia="Calibri" w:hAnsi="Times New Roman" w:cs="Times New Roman"/>
          <w:sz w:val="28"/>
          <w:szCs w:val="28"/>
          <w:lang w:eastAsia="ru-RU"/>
        </w:rPr>
        <w:t>Остроумов Л.А. Новые направления в производстве термокислотных сыров / Л.А. Остроумов, И.А. Смирнова // Сыроделие и маслоделие. – 2001. – № 4. – С.15-16.</w:t>
      </w:r>
    </w:p>
    <w:p w14:paraId="48AE3E6D"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22. </w:t>
      </w:r>
      <w:r w:rsidRPr="00726E91">
        <w:rPr>
          <w:rFonts w:ascii="Times New Roman" w:eastAsia="Calibri" w:hAnsi="Times New Roman" w:cs="Times New Roman"/>
          <w:sz w:val="28"/>
          <w:szCs w:val="28"/>
          <w:lang w:eastAsia="ru-RU"/>
        </w:rPr>
        <w:t>Смирнова И.А. Биотехнологические аспекты производства термокислотных сыров: монография /</w:t>
      </w:r>
      <w:r w:rsidRPr="00726E91">
        <w:rPr>
          <w:rFonts w:ascii="Times New Roman" w:eastAsia="Calibri" w:hAnsi="Times New Roman" w:cs="Times New Roman"/>
          <w:sz w:val="28"/>
          <w:szCs w:val="28"/>
          <w:lang w:val="kk-KZ" w:eastAsia="ru-RU"/>
        </w:rPr>
        <w:t>/</w:t>
      </w:r>
      <w:r w:rsidRPr="00726E91">
        <w:rPr>
          <w:rFonts w:ascii="Times New Roman" w:eastAsia="Calibri" w:hAnsi="Times New Roman" w:cs="Times New Roman"/>
          <w:sz w:val="28"/>
          <w:szCs w:val="28"/>
          <w:lang w:eastAsia="ru-RU"/>
        </w:rPr>
        <w:t xml:space="preserve"> И. А. Смирнова. – Кемерово,</w:t>
      </w:r>
      <w:r w:rsidRPr="00726E91">
        <w:rPr>
          <w:rFonts w:ascii="Times New Roman" w:eastAsia="Calibri" w:hAnsi="Times New Roman" w:cs="Times New Roman"/>
          <w:sz w:val="28"/>
          <w:szCs w:val="28"/>
          <w:lang w:val="kk-KZ" w:eastAsia="ru-RU"/>
        </w:rPr>
        <w:t xml:space="preserve"> - </w:t>
      </w:r>
      <w:r w:rsidRPr="00726E91">
        <w:rPr>
          <w:rFonts w:ascii="Times New Roman" w:eastAsia="Calibri" w:hAnsi="Times New Roman" w:cs="Times New Roman"/>
          <w:sz w:val="28"/>
          <w:szCs w:val="28"/>
          <w:lang w:eastAsia="ru-RU"/>
        </w:rPr>
        <w:t>2002.</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 208с.</w:t>
      </w:r>
    </w:p>
    <w:p w14:paraId="5F9DB489"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23. </w:t>
      </w:r>
      <w:r w:rsidRPr="00726E91">
        <w:rPr>
          <w:rFonts w:ascii="Times New Roman" w:eastAsia="Calibri" w:hAnsi="Times New Roman" w:cs="Times New Roman"/>
          <w:sz w:val="28"/>
          <w:szCs w:val="28"/>
          <w:lang w:eastAsia="ru-RU"/>
        </w:rPr>
        <w:t>Уманский, М. С. Селективный липолиз в биотехнологии сыра / М.С. Уманский. – Барнаул, 2000. – 245с.</w:t>
      </w:r>
    </w:p>
    <w:p w14:paraId="4023DCE9"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24.</w:t>
      </w:r>
      <w:r w:rsidRPr="00726E91">
        <w:rPr>
          <w:rFonts w:ascii="Times New Roman" w:eastAsia="Times New Roman" w:hAnsi="Times New Roman" w:cs="Times New Roman"/>
          <w:sz w:val="28"/>
        </w:rPr>
        <w:t xml:space="preserve"> </w:t>
      </w:r>
      <w:r w:rsidRPr="00726E91">
        <w:rPr>
          <w:rFonts w:ascii="Times New Roman" w:eastAsia="Calibri" w:hAnsi="Times New Roman" w:cs="Times New Roman"/>
          <w:sz w:val="28"/>
          <w:szCs w:val="28"/>
          <w:lang w:eastAsia="ru-RU"/>
        </w:rPr>
        <w:t>Осинцев, A. M. Теоретическое и экспериментальное исследование процессов, лежащих в основе свертывания молока / A. M. Осинцев. – Кемерово, 2003. – 120с.</w:t>
      </w:r>
    </w:p>
    <w:p w14:paraId="3ADEBB20"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25.</w:t>
      </w:r>
      <w:r w:rsidRPr="00726E91">
        <w:rPr>
          <w:rFonts w:ascii="Times New Roman" w:eastAsia="Times New Roman" w:hAnsi="Times New Roman" w:cs="Times New Roman"/>
          <w:sz w:val="28"/>
        </w:rPr>
        <w:t xml:space="preserve"> </w:t>
      </w:r>
      <w:r w:rsidRPr="00726E91">
        <w:rPr>
          <w:rFonts w:ascii="Times New Roman" w:eastAsia="Calibri" w:hAnsi="Times New Roman" w:cs="Times New Roman"/>
          <w:sz w:val="28"/>
          <w:szCs w:val="28"/>
          <w:lang w:eastAsia="ru-RU"/>
        </w:rPr>
        <w:t>Смирнова И.А. Теоретическое обоснование и исследование закономерностей формирования сыров с термокислотной коагуляцией белков молока : автореф. Дис. … д-ра техн. Наук : 05.18.04 / Смирнова Ирина Анатольевна. – Кемерово, 2003. – 40с.</w:t>
      </w:r>
    </w:p>
    <w:p w14:paraId="0DBD845C"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26. </w:t>
      </w:r>
      <w:r w:rsidRPr="00726E91">
        <w:rPr>
          <w:rFonts w:ascii="Times New Roman" w:eastAsia="Calibri" w:hAnsi="Times New Roman" w:cs="Times New Roman"/>
          <w:sz w:val="28"/>
          <w:szCs w:val="28"/>
          <w:lang w:eastAsia="ru-RU"/>
        </w:rPr>
        <w:t>Остроумов Л.А. Влияние температурных параметров на качество мягких кислотно-сычужных сыров / Л.А. Остроумов, И.В. Хавров // Сыроделие и маслоделие. – 2011. – № 5. – С.40-41.</w:t>
      </w:r>
    </w:p>
    <w:p w14:paraId="3A8B66B5"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27. 1.</w:t>
      </w:r>
      <w:r w:rsidRPr="00726E91">
        <w:rPr>
          <w:rFonts w:ascii="Times New Roman" w:eastAsia="Calibri" w:hAnsi="Times New Roman" w:cs="Times New Roman"/>
          <w:sz w:val="28"/>
          <w:szCs w:val="28"/>
          <w:lang w:val="kk-KZ" w:eastAsia="ru-RU"/>
        </w:rPr>
        <w:tab/>
        <w:t xml:space="preserve">Eurostat. Milk and Milk Products Statistics. Available online: </w:t>
      </w:r>
      <w:hyperlink r:id="rId49" w:history="1">
        <w:r w:rsidRPr="00726E91">
          <w:rPr>
            <w:rFonts w:ascii="Times New Roman" w:eastAsia="Calibri" w:hAnsi="Times New Roman" w:cs="Times New Roman"/>
            <w:color w:val="0563C1"/>
            <w:sz w:val="28"/>
            <w:szCs w:val="28"/>
            <w:u w:val="single"/>
            <w:lang w:val="kk-KZ" w:eastAsia="ru-RU"/>
          </w:rPr>
          <w:t>https://ec.europa.eu/eurostat/statistics-explained/index.php?title=Milk_and_milk_pro</w:t>
        </w:r>
      </w:hyperlink>
      <w:r w:rsidRPr="00726E91">
        <w:rPr>
          <w:rFonts w:ascii="Times New Roman" w:eastAsia="Calibri" w:hAnsi="Times New Roman" w:cs="Times New Roman"/>
          <w:sz w:val="28"/>
          <w:szCs w:val="28"/>
          <w:u w:val="single"/>
          <w:lang w:val="kk-KZ" w:eastAsia="ru-RU"/>
        </w:rPr>
        <w:t xml:space="preserve"> duct_statistics#Milk_products</w:t>
      </w:r>
      <w:r w:rsidRPr="00726E91">
        <w:rPr>
          <w:rFonts w:ascii="Times New Roman" w:eastAsia="Calibri" w:hAnsi="Times New Roman" w:cs="Times New Roman"/>
          <w:sz w:val="28"/>
          <w:szCs w:val="28"/>
          <w:lang w:val="kk-KZ" w:eastAsia="ru-RU"/>
        </w:rPr>
        <w:t>. 18.01.2023.</w:t>
      </w:r>
    </w:p>
    <w:p w14:paraId="10F00AD1"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28. Ministerio de Agricultura, Pesca y Alimentacion (MAPA). Estadisticas Agrarias de 2021. Available online: </w:t>
      </w:r>
      <w:hyperlink r:id="rId50" w:history="1">
        <w:r w:rsidRPr="00726E91">
          <w:rPr>
            <w:rFonts w:ascii="Times New Roman" w:eastAsia="Calibri" w:hAnsi="Times New Roman" w:cs="Times New Roman"/>
            <w:color w:val="0563C1"/>
            <w:sz w:val="28"/>
            <w:szCs w:val="28"/>
            <w:u w:val="single"/>
            <w:lang w:val="kk-KZ" w:eastAsia="ru-RU"/>
          </w:rPr>
          <w:t>https://www.mapa.gob.es/es/estadistica/temas/</w:t>
        </w:r>
      </w:hyperlink>
    </w:p>
    <w:p w14:paraId="63DBBE54"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u w:val="single"/>
          <w:lang w:val="kk-KZ" w:eastAsia="ru-RU"/>
        </w:rPr>
        <w:t>estadisticas-agrarias/cuadro_b_2021</w:t>
      </w:r>
      <w:r w:rsidRPr="00726E91">
        <w:rPr>
          <w:rFonts w:ascii="Times New Roman" w:eastAsia="Calibri" w:hAnsi="Times New Roman" w:cs="Times New Roman"/>
          <w:sz w:val="28"/>
          <w:szCs w:val="28"/>
          <w:lang w:val="kk-KZ" w:eastAsia="ru-RU"/>
        </w:rPr>
        <w:t xml:space="preserve"> 19.01.2023.</w:t>
      </w:r>
    </w:p>
    <w:p w14:paraId="00218485"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lastRenderedPageBreak/>
        <w:tab/>
        <w:t xml:space="preserve">29. Figueroa Sanchez, A.; Perea Muñoz, J.; Caballero-Villalobos, J.; Arias Sanchez, R.; Garzon, A.; Angon Sanchez de Pedro, E. Coagulation process in Manchega sheep milk from Spain: A path analysis approach. J. Dairy Sci. 2021, 104, 7544–7554. </w:t>
      </w:r>
      <w:hyperlink r:id="rId51" w:history="1">
        <w:r w:rsidRPr="00726E91">
          <w:rPr>
            <w:rFonts w:ascii="Times New Roman" w:eastAsia="Calibri" w:hAnsi="Times New Roman" w:cs="Times New Roman"/>
            <w:color w:val="0563C1"/>
            <w:sz w:val="28"/>
            <w:szCs w:val="28"/>
            <w:u w:val="single"/>
            <w:lang w:val="kk-KZ" w:eastAsia="ru-RU"/>
          </w:rPr>
          <w:t>https://doi.org/10.3168/jds.2020-19187</w:t>
        </w:r>
      </w:hyperlink>
    </w:p>
    <w:p w14:paraId="20E59A4A" w14:textId="77777777" w:rsidR="00726E91" w:rsidRPr="00726E91" w:rsidRDefault="00726E91" w:rsidP="00726E91">
      <w:pPr>
        <w:spacing w:after="0" w:line="240" w:lineRule="auto"/>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ab/>
        <w:t xml:space="preserve">30. </w:t>
      </w:r>
      <w:r w:rsidRPr="00726E91">
        <w:rPr>
          <w:rFonts w:ascii="Times New Roman" w:eastAsia="Calibri" w:hAnsi="Times New Roman" w:cs="Times New Roman"/>
          <w:sz w:val="28"/>
          <w:szCs w:val="28"/>
          <w:lang w:val="en-US" w:eastAsia="ru-RU"/>
        </w:rPr>
        <w:t>Stadista. Produccion Annual de Queso a Nivel Mundial de 2015 a 2022. Available online: </w:t>
      </w:r>
      <w:hyperlink r:id="rId52" w:tgtFrame="_blank" w:history="1">
        <w:r w:rsidRPr="00726E91">
          <w:rPr>
            <w:rFonts w:ascii="Times New Roman" w:eastAsia="Calibri" w:hAnsi="Times New Roman" w:cs="Times New Roman"/>
            <w:b/>
            <w:bCs/>
            <w:color w:val="0563C1"/>
            <w:sz w:val="28"/>
            <w:szCs w:val="28"/>
            <w:u w:val="single"/>
            <w:lang w:val="en-US" w:eastAsia="ru-RU"/>
          </w:rPr>
          <w:t>https://es.statista.com/estadisticas/1311313/produccion-de-queso-en-el-mundo/</w:t>
        </w:r>
      </w:hyperlink>
      <w:r w:rsidRPr="00726E91">
        <w:rPr>
          <w:rFonts w:ascii="Times New Roman" w:eastAsia="Calibri" w:hAnsi="Times New Roman" w:cs="Times New Roman"/>
          <w:sz w:val="28"/>
          <w:szCs w:val="28"/>
          <w:lang w:val="en-US" w:eastAsia="ru-RU"/>
        </w:rPr>
        <w:t> </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24</w:t>
      </w:r>
      <w:r w:rsidRPr="00726E91">
        <w:rPr>
          <w:rFonts w:ascii="Times New Roman" w:eastAsia="Calibri" w:hAnsi="Times New Roman" w:cs="Times New Roman"/>
          <w:sz w:val="28"/>
          <w:szCs w:val="28"/>
          <w:lang w:val="kk-KZ" w:eastAsia="ru-RU"/>
        </w:rPr>
        <w:t>.01.</w:t>
      </w:r>
      <w:r w:rsidRPr="00726E91">
        <w:rPr>
          <w:rFonts w:ascii="Times New Roman" w:eastAsia="Calibri" w:hAnsi="Times New Roman" w:cs="Times New Roman"/>
          <w:sz w:val="28"/>
          <w:szCs w:val="28"/>
          <w:lang w:val="en-US" w:eastAsia="ru-RU"/>
        </w:rPr>
        <w:t>2023.</w:t>
      </w:r>
    </w:p>
    <w:p w14:paraId="235CD6A9" w14:textId="77777777" w:rsidR="00726E91" w:rsidRPr="00726E91" w:rsidRDefault="00726E91" w:rsidP="00726E91">
      <w:pPr>
        <w:spacing w:after="0" w:line="240" w:lineRule="auto"/>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en-US" w:eastAsia="ru-RU"/>
        </w:rPr>
        <w:tab/>
      </w:r>
      <w:r w:rsidRPr="00726E91">
        <w:rPr>
          <w:rFonts w:ascii="Times New Roman" w:eastAsia="Calibri" w:hAnsi="Times New Roman" w:cs="Times New Roman"/>
          <w:sz w:val="28"/>
          <w:szCs w:val="28"/>
          <w:lang w:val="kk-KZ" w:eastAsia="ru-RU"/>
        </w:rPr>
        <w:t xml:space="preserve">31. </w:t>
      </w:r>
      <w:r w:rsidRPr="00726E91">
        <w:rPr>
          <w:rFonts w:ascii="Times New Roman" w:eastAsia="Calibri" w:hAnsi="Times New Roman" w:cs="Times New Roman"/>
          <w:sz w:val="28"/>
          <w:szCs w:val="28"/>
          <w:lang w:val="en-US" w:eastAsia="ru-RU"/>
        </w:rPr>
        <w:t xml:space="preserve">Statistical database of the Food and Agriculture Organization of theUnited Nations. Online: at </w:t>
      </w:r>
      <w:hyperlink r:id="rId53" w:history="1">
        <w:r w:rsidRPr="00726E91">
          <w:rPr>
            <w:rFonts w:ascii="Times New Roman" w:eastAsia="Calibri" w:hAnsi="Times New Roman" w:cs="Times New Roman"/>
            <w:color w:val="0563C1"/>
            <w:sz w:val="28"/>
            <w:szCs w:val="28"/>
            <w:u w:val="single"/>
            <w:lang w:val="en-US" w:eastAsia="ru-RU"/>
          </w:rPr>
          <w:t>http://www</w:t>
        </w:r>
      </w:hyperlink>
      <w:r w:rsidRPr="00726E91">
        <w:rPr>
          <w:rFonts w:ascii="Times New Roman" w:eastAsia="Calibri" w:hAnsi="Times New Roman" w:cs="Times New Roman"/>
          <w:sz w:val="28"/>
          <w:szCs w:val="28"/>
          <w:lang w:val="en-US" w:eastAsia="ru-RU"/>
        </w:rPr>
        <w:t>.faostat.fao.org [last accessed July 2016].</w:t>
      </w:r>
    </w:p>
    <w:p w14:paraId="3BA3E816" w14:textId="77777777" w:rsidR="00726E91" w:rsidRPr="00726E91" w:rsidRDefault="00726E91" w:rsidP="00726E91">
      <w:pPr>
        <w:spacing w:after="0" w:line="240" w:lineRule="auto"/>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32. </w:t>
      </w:r>
      <w:r w:rsidRPr="00726E91">
        <w:rPr>
          <w:rFonts w:ascii="Times New Roman" w:eastAsia="Calibri" w:hAnsi="Times New Roman" w:cs="Times New Roman"/>
          <w:sz w:val="28"/>
          <w:szCs w:val="28"/>
          <w:lang w:val="en-US" w:eastAsia="ru-RU"/>
        </w:rPr>
        <w:t>Berger Y. et al. Principles of sheep dairying in North America //University of Wisconsin-Extension, Madison, WI. – 2004.</w:t>
      </w:r>
      <w:r w:rsidRPr="00726E91">
        <w:rPr>
          <w:rFonts w:ascii="Times New Roman" w:eastAsia="Calibri" w:hAnsi="Times New Roman" w:cs="Times New Roman"/>
          <w:sz w:val="28"/>
          <w:szCs w:val="28"/>
          <w:lang w:val="kk-KZ" w:eastAsia="ru-RU"/>
        </w:rPr>
        <w:t xml:space="preserve"> </w:t>
      </w:r>
    </w:p>
    <w:p w14:paraId="1A0B73E7" w14:textId="77777777" w:rsidR="00726E91" w:rsidRPr="00726E91" w:rsidRDefault="00726E91" w:rsidP="00726E91">
      <w:pPr>
        <w:spacing w:after="0" w:line="240" w:lineRule="auto"/>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33. Производство молока в мире будет расти примерно на 1,7% в год до 2030 года / DairyNews.ru </w:t>
      </w:r>
      <w:hyperlink r:id="rId54" w:history="1">
        <w:r w:rsidRPr="00726E91">
          <w:rPr>
            <w:rFonts w:ascii="Times New Roman" w:eastAsia="Calibri" w:hAnsi="Times New Roman" w:cs="Times New Roman"/>
            <w:color w:val="0563C1"/>
            <w:sz w:val="28"/>
            <w:szCs w:val="28"/>
            <w:u w:val="single"/>
            <w:lang w:val="kk-KZ" w:eastAsia="ru-RU"/>
          </w:rPr>
          <w:t xml:space="preserve">https://www.dairynews.ru/news/proizvodstvo-moloka-v-mire-budet-rasti-primerno-na.html. </w:t>
        </w:r>
        <w:r w:rsidRPr="00726E91">
          <w:rPr>
            <w:rFonts w:ascii="Times New Roman" w:eastAsia="Calibri" w:hAnsi="Times New Roman" w:cs="Times New Roman"/>
            <w:sz w:val="28"/>
            <w:szCs w:val="28"/>
            <w:lang w:val="kk-KZ" w:eastAsia="ru-RU"/>
          </w:rPr>
          <w:t xml:space="preserve"> 18.08.2021</w:t>
        </w:r>
      </w:hyperlink>
      <w:r w:rsidRPr="00726E91">
        <w:rPr>
          <w:rFonts w:ascii="Times New Roman" w:eastAsia="Calibri" w:hAnsi="Times New Roman" w:cs="Times New Roman"/>
          <w:sz w:val="28"/>
          <w:szCs w:val="28"/>
          <w:lang w:val="kk-KZ" w:eastAsia="ru-RU"/>
        </w:rPr>
        <w:t>.</w:t>
      </w:r>
    </w:p>
    <w:p w14:paraId="446A2B93" w14:textId="77777777" w:rsidR="00726E91" w:rsidRPr="00726E91" w:rsidRDefault="00726E91" w:rsidP="00726E91">
      <w:pPr>
        <w:spacing w:after="0" w:line="240" w:lineRule="auto"/>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34. Food and Agriculture Organization of the United Nations, ФАОСТАТ Основные продукты животноводства – </w:t>
      </w:r>
      <w:hyperlink r:id="rId55" w:anchor="data/QL 28.08.2020" w:history="1">
        <w:r w:rsidRPr="00726E91">
          <w:rPr>
            <w:rFonts w:ascii="Times New Roman" w:eastAsia="Calibri" w:hAnsi="Times New Roman" w:cs="Times New Roman"/>
            <w:color w:val="0563C1"/>
            <w:sz w:val="28"/>
            <w:szCs w:val="28"/>
            <w:u w:val="single"/>
            <w:lang w:val="kk-KZ" w:eastAsia="ru-RU"/>
          </w:rPr>
          <w:t>URL:http://www.fao.org/faostat/ru/#data/QL 28.08.2020</w:t>
        </w:r>
      </w:hyperlink>
      <w:r w:rsidRPr="00726E91">
        <w:rPr>
          <w:rFonts w:ascii="Times New Roman" w:eastAsia="Calibri" w:hAnsi="Times New Roman" w:cs="Times New Roman"/>
          <w:sz w:val="28"/>
          <w:szCs w:val="28"/>
          <w:lang w:val="kk-KZ" w:eastAsia="ru-RU"/>
        </w:rPr>
        <w:t>.</w:t>
      </w:r>
    </w:p>
    <w:p w14:paraId="38168B42" w14:textId="77777777" w:rsidR="00726E91" w:rsidRPr="00726E91" w:rsidRDefault="00726E91" w:rsidP="00726E91">
      <w:pPr>
        <w:spacing w:after="0" w:line="240" w:lineRule="auto"/>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35. AbeciaJ.A., Palacios C.Ewes giving birth to female lambs produce moremilk than ewes giving birth to male lambs // Italian Journal of Animal Science, 2018, –V. 17. – N.3. – P.736–739. </w:t>
      </w:r>
      <w:hyperlink r:id="rId56" w:history="1">
        <w:r w:rsidRPr="00726E91">
          <w:rPr>
            <w:rFonts w:ascii="Times New Roman" w:eastAsia="Calibri" w:hAnsi="Times New Roman" w:cs="Times New Roman"/>
            <w:color w:val="0563C1"/>
            <w:sz w:val="28"/>
            <w:szCs w:val="28"/>
            <w:u w:val="single"/>
            <w:lang w:val="kk-KZ" w:eastAsia="ru-RU"/>
          </w:rPr>
          <w:t>https://doi.org/10.1080/1828051X.2017.1415705</w:t>
        </w:r>
      </w:hyperlink>
    </w:p>
    <w:p w14:paraId="53E9292F"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36. </w:t>
      </w:r>
      <w:bookmarkStart w:id="39" w:name="_Hlk155210096"/>
      <w:r w:rsidRPr="00726E91">
        <w:rPr>
          <w:rFonts w:ascii="Times New Roman" w:eastAsia="Calibri" w:hAnsi="Times New Roman" w:cs="Times New Roman"/>
          <w:sz w:val="28"/>
          <w:szCs w:val="28"/>
          <w:lang w:val="kk-KZ" w:eastAsia="ru-RU"/>
        </w:rPr>
        <w:t xml:space="preserve">Food and Agriculture Organization of the United Nations, </w:t>
      </w:r>
      <w:bookmarkEnd w:id="39"/>
      <w:r w:rsidRPr="00726E91">
        <w:rPr>
          <w:rFonts w:ascii="Times New Roman" w:eastAsia="Calibri" w:hAnsi="Times New Roman" w:cs="Times New Roman"/>
          <w:sz w:val="28"/>
          <w:szCs w:val="28"/>
          <w:lang w:val="kk-KZ" w:eastAsia="ru-RU"/>
        </w:rPr>
        <w:t xml:space="preserve">2016. FAOSTAT  Statistical Database. Livestock Primary. Available from:   </w:t>
      </w:r>
      <w:hyperlink r:id="rId57" w:anchor="data/QL" w:history="1">
        <w:r w:rsidRPr="00726E91">
          <w:rPr>
            <w:rFonts w:ascii="Times New Roman" w:eastAsia="Calibri" w:hAnsi="Times New Roman" w:cs="Times New Roman"/>
            <w:color w:val="0563C1"/>
            <w:sz w:val="28"/>
            <w:szCs w:val="28"/>
            <w:u w:val="single"/>
            <w:lang w:val="kk-KZ" w:eastAsia="ru-RU"/>
          </w:rPr>
          <w:t>http://www.fao.org/faostat/en/#data/QL</w:t>
        </w:r>
      </w:hyperlink>
      <w:r w:rsidRPr="00726E91">
        <w:rPr>
          <w:rFonts w:ascii="Times New Roman" w:eastAsia="Calibri" w:hAnsi="Times New Roman" w:cs="Times New Roman"/>
          <w:sz w:val="28"/>
          <w:szCs w:val="28"/>
          <w:lang w:val="kk-KZ" w:eastAsia="ru-RU"/>
        </w:rPr>
        <w:t xml:space="preserve"> 24.09.2019.</w:t>
      </w:r>
    </w:p>
    <w:p w14:paraId="32DDD17B"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37. Mohapatra A., Shide A.K., Singh R. Seep milk: A pertinent functional food // Small Ruminant Research 181: 2019. – P. 6-11. </w:t>
      </w:r>
      <w:hyperlink r:id="rId58" w:history="1">
        <w:r w:rsidRPr="00726E91">
          <w:rPr>
            <w:rFonts w:ascii="Times New Roman" w:eastAsia="Calibri" w:hAnsi="Times New Roman" w:cs="Times New Roman"/>
            <w:color w:val="0563C1"/>
            <w:sz w:val="28"/>
            <w:szCs w:val="28"/>
            <w:u w:val="single"/>
            <w:lang w:val="kk-KZ" w:eastAsia="ru-RU"/>
          </w:rPr>
          <w:t>https://doi.org/10.1016/j.smallrumres.2019.10.002</w:t>
        </w:r>
      </w:hyperlink>
    </w:p>
    <w:p w14:paraId="02BA3A9F"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38. Raynal-Ljutovac, K., Lagriffoul, G., Paccard, P., Guillet, I., Chilliard, Y. Composition of goat and sheep milk products: an update. Small Rumin. Res. 79 (1): 2008. – P. 57–72 </w:t>
      </w:r>
      <w:hyperlink r:id="rId59" w:history="1">
        <w:r w:rsidRPr="00726E91">
          <w:rPr>
            <w:rFonts w:ascii="Times New Roman" w:eastAsia="Calibri" w:hAnsi="Times New Roman" w:cs="Times New Roman"/>
            <w:color w:val="0563C1"/>
            <w:sz w:val="28"/>
            <w:szCs w:val="28"/>
            <w:u w:val="single"/>
            <w:lang w:val="kk-KZ" w:eastAsia="ru-RU"/>
          </w:rPr>
          <w:t>https://doi.org/10.1016/j.smallrumres.2008.07.009</w:t>
        </w:r>
      </w:hyperlink>
    </w:p>
    <w:p w14:paraId="3D679E8F"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39. Cataldi, T. R., Angelotti, M., &amp; Bianoco, G. Determintation of mono- and disaccharides in milk and milk products by high-performance anion-exchange chromatography with pulsed amperometric detection. Analytica Chimica Acta, 485(1): 2003. – P. 43-49. </w:t>
      </w:r>
      <w:hyperlink r:id="rId60" w:history="1">
        <w:r w:rsidRPr="00726E91">
          <w:rPr>
            <w:rFonts w:ascii="Times New Roman" w:eastAsia="Calibri" w:hAnsi="Times New Roman" w:cs="Times New Roman"/>
            <w:color w:val="0563C1"/>
            <w:sz w:val="28"/>
            <w:szCs w:val="28"/>
            <w:u w:val="single"/>
            <w:lang w:val="kk-KZ" w:eastAsia="ru-RU"/>
          </w:rPr>
          <w:t>https://doi.org/10.1016/S0003-2670(03)00405-7</w:t>
        </w:r>
      </w:hyperlink>
    </w:p>
    <w:p w14:paraId="4B3AA1A7" w14:textId="77777777" w:rsidR="00726E91" w:rsidRPr="00726E91" w:rsidRDefault="00726E91" w:rsidP="00726E91">
      <w:pPr>
        <w:spacing w:after="0" w:line="240" w:lineRule="auto"/>
        <w:jc w:val="both"/>
        <w:rPr>
          <w:rFonts w:ascii="Times New Roman" w:eastAsia="Calibri" w:hAnsi="Times New Roman" w:cs="Times New Roman"/>
          <w:sz w:val="28"/>
          <w:szCs w:val="28"/>
          <w:u w:val="single"/>
          <w:lang w:val="kk-KZ" w:eastAsia="ru-RU"/>
        </w:rPr>
      </w:pPr>
      <w:r w:rsidRPr="00726E91">
        <w:rPr>
          <w:rFonts w:ascii="Times New Roman" w:eastAsia="Calibri" w:hAnsi="Times New Roman" w:cs="Times New Roman"/>
          <w:sz w:val="28"/>
          <w:szCs w:val="28"/>
          <w:lang w:val="kk-KZ" w:eastAsia="ru-RU"/>
        </w:rPr>
        <w:tab/>
        <w:t xml:space="preserve">40. Yaman, H., Elmali, M., &amp; Kamber, U. (2010). Observation of lactic acid bacteria and yeast populations during fermentation and cold storage in cow's, ewe's and goat's kefir. Journal of the faculty of veterinary medicine, Kafkas University. 2010: - P. 113-118. </w:t>
      </w:r>
      <w:r w:rsidRPr="00726E91">
        <w:rPr>
          <w:rFonts w:ascii="Times New Roman" w:eastAsia="Calibri" w:hAnsi="Times New Roman" w:cs="Times New Roman"/>
          <w:sz w:val="28"/>
          <w:szCs w:val="28"/>
          <w:u w:val="single"/>
          <w:lang w:val="kk-KZ" w:eastAsia="ru-RU"/>
        </w:rPr>
        <w:t>DOI:10.9775/kvfd.2010.2119</w:t>
      </w:r>
    </w:p>
    <w:p w14:paraId="23585C03"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41. Сәбденов, Қ.С.,</w:t>
      </w:r>
      <w:r w:rsidRPr="00726E91">
        <w:rPr>
          <w:rFonts w:ascii="Times New Roman" w:eastAsia="Calibri" w:hAnsi="Times New Roman" w:cs="Times New Roman"/>
          <w:b/>
          <w:bCs/>
          <w:sz w:val="28"/>
          <w:szCs w:val="28"/>
          <w:lang w:val="kk-KZ" w:eastAsia="ru-RU"/>
        </w:rPr>
        <w:t xml:space="preserve"> </w:t>
      </w:r>
      <w:r w:rsidRPr="00726E91">
        <w:rPr>
          <w:rFonts w:ascii="Times New Roman" w:eastAsia="Calibri" w:hAnsi="Times New Roman" w:cs="Times New Roman"/>
          <w:sz w:val="28"/>
          <w:szCs w:val="28"/>
          <w:lang w:val="kk-KZ" w:eastAsia="ru-RU"/>
        </w:rPr>
        <w:t>Бексейітов Т.К., Абдуллаев М., Е.И. Исламов, Б.Т.Құлатаев. Қой шаруашылығы:Оқулық /Алматы: ЖШСРПБК «Дәуір», 2011. – 472 б.</w:t>
      </w:r>
    </w:p>
    <w:p w14:paraId="0FCE987D"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lastRenderedPageBreak/>
        <w:tab/>
        <w:t xml:space="preserve">42. </w:t>
      </w:r>
      <w:r w:rsidRPr="00726E91">
        <w:rPr>
          <w:rFonts w:ascii="Times New Roman" w:eastAsia="Calibri" w:hAnsi="Times New Roman" w:cs="Times New Roman"/>
          <w:sz w:val="28"/>
          <w:szCs w:val="28"/>
          <w:lang w:eastAsia="ru-RU"/>
        </w:rPr>
        <w:t>Ибраев, Д.К.,</w:t>
      </w:r>
      <w:r w:rsidRPr="00726E91">
        <w:rPr>
          <w:rFonts w:ascii="Times New Roman" w:eastAsia="Calibri" w:hAnsi="Times New Roman" w:cs="Times New Roman"/>
          <w:b/>
          <w:bCs/>
          <w:sz w:val="28"/>
          <w:szCs w:val="28"/>
          <w:lang w:eastAsia="ru-RU"/>
        </w:rPr>
        <w:t xml:space="preserve"> </w:t>
      </w:r>
      <w:r w:rsidRPr="00726E91">
        <w:rPr>
          <w:rFonts w:ascii="Times New Roman" w:eastAsia="Calibri" w:hAnsi="Times New Roman" w:cs="Times New Roman"/>
          <w:sz w:val="28"/>
          <w:szCs w:val="28"/>
          <w:lang w:eastAsia="ru-RU"/>
        </w:rPr>
        <w:t xml:space="preserve">Жакупова Г.Н., Мулдашева А.Х., Акишева Э.К. Технология производства сыров на основе овечьего молока // Механика и технологии, 2021. – № 1(71). – 41-47 с.  </w:t>
      </w:r>
    </w:p>
    <w:p w14:paraId="03BCAC23"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eastAsia="ru-RU"/>
        </w:rPr>
        <w:tab/>
      </w:r>
      <w:r w:rsidRPr="00726E91">
        <w:rPr>
          <w:rFonts w:ascii="Times New Roman" w:eastAsia="Calibri" w:hAnsi="Times New Roman" w:cs="Times New Roman"/>
          <w:sz w:val="28"/>
          <w:szCs w:val="28"/>
          <w:lang w:val="kk-KZ" w:eastAsia="ru-RU"/>
        </w:rPr>
        <w:t xml:space="preserve">43. </w:t>
      </w:r>
      <w:r w:rsidRPr="00726E91">
        <w:rPr>
          <w:rFonts w:ascii="Times New Roman" w:eastAsia="Calibri" w:hAnsi="Times New Roman" w:cs="Times New Roman"/>
          <w:b/>
          <w:bCs/>
          <w:sz w:val="28"/>
          <w:szCs w:val="28"/>
          <w:lang w:val="en-US" w:eastAsia="ru-RU"/>
        </w:rPr>
        <w:t xml:space="preserve">Park Y., </w:t>
      </w:r>
      <w:r w:rsidRPr="00726E91">
        <w:rPr>
          <w:rFonts w:ascii="Times New Roman" w:eastAsia="Calibri" w:hAnsi="Times New Roman" w:cs="Times New Roman"/>
          <w:sz w:val="28"/>
          <w:szCs w:val="28"/>
          <w:lang w:val="en-US" w:eastAsia="ru-RU"/>
        </w:rPr>
        <w:t>Ju</w:t>
      </w:r>
      <w:r w:rsidRPr="00726E91">
        <w:rPr>
          <w:rFonts w:ascii="Times New Roman" w:eastAsia="Calibri" w:hAnsi="Times New Roman" w:cs="Times New Roman"/>
          <w:sz w:val="28"/>
          <w:szCs w:val="28"/>
          <w:lang w:eastAsia="ru-RU"/>
        </w:rPr>
        <w:t>а</w:t>
      </w:r>
      <w:r w:rsidRPr="00726E91">
        <w:rPr>
          <w:rFonts w:ascii="Times New Roman" w:eastAsia="Calibri" w:hAnsi="Times New Roman" w:cs="Times New Roman"/>
          <w:sz w:val="28"/>
          <w:szCs w:val="28"/>
          <w:lang w:val="en-US" w:eastAsia="ru-RU"/>
        </w:rPr>
        <w:t>rez M., Ramos M., Haenlein G.J. Physico-chemical characteristics of goat and sheep milk // Small Ruminant Research, – 2007. – V.68(1-2). – P.88-113.</w:t>
      </w:r>
      <w:r w:rsidRPr="00726E91">
        <w:rPr>
          <w:rFonts w:ascii="Times New Roman" w:eastAsia="Calibri" w:hAnsi="Times New Roman" w:cs="Times New Roman"/>
          <w:sz w:val="28"/>
          <w:szCs w:val="28"/>
          <w:lang w:val="kk-KZ" w:eastAsia="ru-RU"/>
        </w:rPr>
        <w:t xml:space="preserve"> </w:t>
      </w:r>
      <w:hyperlink r:id="rId61" w:history="1">
        <w:r w:rsidRPr="00726E91">
          <w:rPr>
            <w:rFonts w:ascii="Times New Roman" w:eastAsia="Calibri" w:hAnsi="Times New Roman" w:cs="Times New Roman"/>
            <w:color w:val="0563C1"/>
            <w:sz w:val="28"/>
            <w:szCs w:val="28"/>
            <w:u w:val="single"/>
            <w:lang w:val="kk-KZ" w:eastAsia="ru-RU"/>
          </w:rPr>
          <w:t>https://doi.org/10.1016/j.smallrumres.2006.09.013</w:t>
        </w:r>
      </w:hyperlink>
    </w:p>
    <w:p w14:paraId="78245B15"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44. </w:t>
      </w:r>
      <w:r w:rsidRPr="00726E91">
        <w:rPr>
          <w:rFonts w:ascii="Times New Roman" w:eastAsia="Calibri" w:hAnsi="Times New Roman" w:cs="Times New Roman"/>
          <w:sz w:val="28"/>
          <w:szCs w:val="28"/>
          <w:lang w:val="en-US" w:eastAsia="ru-RU"/>
        </w:rPr>
        <w:t>Global Production of Sheep Milk / Sheep Milk. – (</w:t>
      </w:r>
      <w:hyperlink r:id="rId62" w:history="1">
        <w:r w:rsidRPr="00726E91">
          <w:rPr>
            <w:rFonts w:ascii="Times New Roman" w:eastAsia="Calibri" w:hAnsi="Times New Roman" w:cs="Times New Roman"/>
            <w:color w:val="0563C1"/>
            <w:sz w:val="28"/>
            <w:szCs w:val="28"/>
            <w:u w:val="single"/>
            <w:lang w:val="en-US" w:eastAsia="ru-RU"/>
          </w:rPr>
          <w:t>https://www.tridge.com/intelligences/sheep-milk/production</w:t>
        </w:r>
      </w:hyperlink>
      <w:r w:rsidRPr="00726E91">
        <w:rPr>
          <w:rFonts w:ascii="Times New Roman" w:eastAsia="Calibri" w:hAnsi="Times New Roman" w:cs="Times New Roman"/>
          <w:sz w:val="28"/>
          <w:szCs w:val="28"/>
          <w:lang w:val="en-US" w:eastAsia="ru-RU"/>
        </w:rPr>
        <w:t>).</w:t>
      </w:r>
      <w:r w:rsidRPr="00726E91">
        <w:rPr>
          <w:rFonts w:ascii="Times New Roman" w:eastAsia="Calibri" w:hAnsi="Times New Roman" w:cs="Times New Roman"/>
          <w:sz w:val="28"/>
          <w:szCs w:val="28"/>
          <w:lang w:val="kk-KZ" w:eastAsia="ru-RU"/>
        </w:rPr>
        <w:t xml:space="preserve"> 24.01.2021.</w:t>
      </w:r>
    </w:p>
    <w:p w14:paraId="25C72074"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45. Қазақстан Республикасының Үкіметі 2013 жылғы 18 ақпандағы № 151 (2014 жылғы 30 маусымдағы өзгертулерімен және толықтыруларымен) бекітілген Қазақстан Республикасының агроөнеркәсіптік кешенін дамытудың 2013-2020 жылдарға арналған «Агробизнес-2020» бағдарламасын әзірлеу. Дерек көзі: ИС ПАРАГРАФ, 22.08.2021.</w:t>
      </w:r>
    </w:p>
    <w:p w14:paraId="6334C44D"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ab/>
        <w:t>46.</w:t>
      </w:r>
      <w:r w:rsidRPr="00726E91">
        <w:rPr>
          <w:rFonts w:ascii="Times New Roman" w:eastAsia="Calibri" w:hAnsi="Times New Roman" w:cs="Times New Roman"/>
          <w:iCs/>
          <w:color w:val="FF0000"/>
          <w:sz w:val="28"/>
          <w:szCs w:val="28"/>
          <w:shd w:val="clear" w:color="auto" w:fill="FFFFFF"/>
        </w:rPr>
        <w:t xml:space="preserve"> </w:t>
      </w:r>
      <w:r w:rsidRPr="00726E91">
        <w:rPr>
          <w:rFonts w:ascii="Times New Roman" w:eastAsia="Calibri" w:hAnsi="Times New Roman" w:cs="Times New Roman"/>
          <w:iCs/>
          <w:sz w:val="28"/>
          <w:szCs w:val="28"/>
          <w:lang w:eastAsia="ru-RU"/>
        </w:rPr>
        <w:t>Ерохин А</w:t>
      </w:r>
      <w:r w:rsidRPr="00726E91">
        <w:rPr>
          <w:rFonts w:ascii="Times New Roman" w:eastAsia="Calibri" w:hAnsi="Times New Roman" w:cs="Times New Roman"/>
          <w:i/>
          <w:sz w:val="28"/>
          <w:szCs w:val="28"/>
          <w:lang w:eastAsia="ru-RU"/>
        </w:rPr>
        <w:t>.</w:t>
      </w:r>
      <w:r w:rsidRPr="00726E91">
        <w:rPr>
          <w:rFonts w:ascii="Times New Roman" w:eastAsia="Calibri" w:hAnsi="Times New Roman" w:cs="Times New Roman"/>
          <w:iCs/>
          <w:sz w:val="28"/>
          <w:szCs w:val="28"/>
          <w:lang w:eastAsia="ru-RU"/>
        </w:rPr>
        <w:t>И</w:t>
      </w:r>
      <w:r w:rsidRPr="00726E91">
        <w:rPr>
          <w:rFonts w:ascii="Times New Roman" w:eastAsia="Calibri" w:hAnsi="Times New Roman" w:cs="Times New Roman"/>
          <w:i/>
          <w:sz w:val="28"/>
          <w:szCs w:val="28"/>
          <w:lang w:eastAsia="ru-RU"/>
        </w:rPr>
        <w:t xml:space="preserve">., </w:t>
      </w:r>
      <w:r w:rsidRPr="00726E91">
        <w:rPr>
          <w:rFonts w:ascii="Times New Roman" w:eastAsia="Calibri" w:hAnsi="Times New Roman" w:cs="Times New Roman"/>
          <w:iCs/>
          <w:sz w:val="28"/>
          <w:szCs w:val="28"/>
          <w:lang w:eastAsia="ru-RU"/>
        </w:rPr>
        <w:t>Ерохин</w:t>
      </w:r>
      <w:r w:rsidRPr="00726E91">
        <w:rPr>
          <w:rFonts w:ascii="Times New Roman" w:eastAsia="Calibri" w:hAnsi="Times New Roman" w:cs="Times New Roman"/>
          <w:i/>
          <w:sz w:val="28"/>
          <w:szCs w:val="28"/>
          <w:lang w:eastAsia="ru-RU"/>
        </w:rPr>
        <w:t xml:space="preserve">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iCs/>
          <w:sz w:val="28"/>
          <w:szCs w:val="28"/>
          <w:lang w:eastAsia="ru-RU"/>
        </w:rPr>
        <w:t>А</w:t>
      </w:r>
      <w:r w:rsidRPr="00726E91">
        <w:rPr>
          <w:rFonts w:ascii="Times New Roman" w:eastAsia="Calibri" w:hAnsi="Times New Roman" w:cs="Times New Roman"/>
          <w:i/>
          <w:sz w:val="28"/>
          <w:szCs w:val="28"/>
          <w:lang w:eastAsia="ru-RU"/>
        </w:rPr>
        <w:t xml:space="preserve">. </w:t>
      </w:r>
      <w:r w:rsidRPr="00726E91">
        <w:rPr>
          <w:rFonts w:ascii="Times New Roman" w:eastAsia="Calibri" w:hAnsi="Times New Roman" w:cs="Times New Roman"/>
          <w:iCs/>
          <w:sz w:val="28"/>
          <w:szCs w:val="28"/>
          <w:lang w:eastAsia="ru-RU"/>
        </w:rPr>
        <w:t>Овцеводство</w:t>
      </w:r>
      <w:r w:rsidRPr="00726E91">
        <w:rPr>
          <w:rFonts w:ascii="Times New Roman" w:eastAsia="Calibri" w:hAnsi="Times New Roman" w:cs="Times New Roman"/>
          <w:i/>
          <w:sz w:val="28"/>
          <w:szCs w:val="28"/>
          <w:lang w:eastAsia="ru-RU"/>
        </w:rPr>
        <w:t xml:space="preserve"> /</w:t>
      </w:r>
      <w:r w:rsidRPr="00726E91">
        <w:rPr>
          <w:rFonts w:ascii="Times New Roman" w:eastAsia="Calibri" w:hAnsi="Times New Roman" w:cs="Times New Roman"/>
          <w:sz w:val="28"/>
          <w:szCs w:val="28"/>
          <w:lang w:eastAsia="ru-RU"/>
        </w:rPr>
        <w:t>Под ред.</w:t>
      </w:r>
      <w:r w:rsidRPr="00726E91">
        <w:rPr>
          <w:rFonts w:ascii="Times New Roman" w:eastAsia="Calibri" w:hAnsi="Times New Roman" w:cs="Times New Roman"/>
          <w:i/>
          <w:sz w:val="28"/>
          <w:szCs w:val="28"/>
          <w:lang w:eastAsia="ru-RU"/>
        </w:rPr>
        <w:t xml:space="preserve"> </w:t>
      </w:r>
      <w:r w:rsidRPr="00726E91">
        <w:rPr>
          <w:rFonts w:ascii="Times New Roman" w:eastAsia="Calibri" w:hAnsi="Times New Roman" w:cs="Times New Roman"/>
          <w:iCs/>
          <w:sz w:val="28"/>
          <w:szCs w:val="28"/>
          <w:lang w:eastAsia="ru-RU"/>
        </w:rPr>
        <w:t>А</w:t>
      </w:r>
      <w:r w:rsidRPr="00726E91">
        <w:rPr>
          <w:rFonts w:ascii="Times New Roman" w:eastAsia="Calibri" w:hAnsi="Times New Roman" w:cs="Times New Roman"/>
          <w:i/>
          <w:sz w:val="28"/>
          <w:szCs w:val="28"/>
          <w:lang w:eastAsia="ru-RU"/>
        </w:rPr>
        <w:t>.</w:t>
      </w:r>
      <w:r w:rsidRPr="00726E91">
        <w:rPr>
          <w:rFonts w:ascii="Times New Roman" w:eastAsia="Calibri" w:hAnsi="Times New Roman" w:cs="Times New Roman"/>
          <w:iCs/>
          <w:sz w:val="28"/>
          <w:szCs w:val="28"/>
          <w:lang w:eastAsia="ru-RU"/>
        </w:rPr>
        <w:t>И</w:t>
      </w:r>
      <w:r w:rsidRPr="00726E91">
        <w:rPr>
          <w:rFonts w:ascii="Times New Roman" w:eastAsia="Calibri" w:hAnsi="Times New Roman" w:cs="Times New Roman"/>
          <w:i/>
          <w:sz w:val="28"/>
          <w:szCs w:val="28"/>
          <w:lang w:eastAsia="ru-RU"/>
        </w:rPr>
        <w:t>.</w:t>
      </w:r>
      <w:r w:rsidRPr="00726E91">
        <w:rPr>
          <w:rFonts w:ascii="Times New Roman" w:eastAsia="Calibri" w:hAnsi="Times New Roman" w:cs="Times New Roman"/>
          <w:iCs/>
          <w:sz w:val="28"/>
          <w:szCs w:val="28"/>
          <w:lang w:eastAsia="ru-RU"/>
        </w:rPr>
        <w:t>Ерохина</w:t>
      </w:r>
      <w:r w:rsidRPr="00726E91">
        <w:rPr>
          <w:rFonts w:ascii="Times New Roman" w:eastAsia="Calibri" w:hAnsi="Times New Roman" w:cs="Times New Roman"/>
          <w:i/>
          <w:sz w:val="28"/>
          <w:szCs w:val="28"/>
          <w:lang w:eastAsia="ru-RU"/>
        </w:rPr>
        <w:t xml:space="preserve">. </w:t>
      </w:r>
      <w:r w:rsidRPr="00726E91">
        <w:rPr>
          <w:rFonts w:ascii="Times New Roman" w:eastAsia="Calibri" w:hAnsi="Times New Roman" w:cs="Times New Roman"/>
          <w:sz w:val="28"/>
          <w:szCs w:val="28"/>
          <w:lang w:eastAsia="ru-RU"/>
        </w:rPr>
        <w:t>– М.:</w:t>
      </w:r>
      <w:r w:rsidRPr="00726E91">
        <w:rPr>
          <w:rFonts w:ascii="Times New Roman" w:eastAsia="Calibri" w:hAnsi="Times New Roman" w:cs="Times New Roman"/>
          <w:i/>
          <w:sz w:val="28"/>
          <w:szCs w:val="28"/>
          <w:lang w:eastAsia="ru-RU"/>
        </w:rPr>
        <w:t xml:space="preserve"> </w:t>
      </w:r>
      <w:r w:rsidRPr="00726E91">
        <w:rPr>
          <w:rFonts w:ascii="Times New Roman" w:eastAsia="Calibri" w:hAnsi="Times New Roman" w:cs="Times New Roman"/>
          <w:iCs/>
          <w:sz w:val="28"/>
          <w:szCs w:val="28"/>
          <w:lang w:eastAsia="ru-RU"/>
        </w:rPr>
        <w:t>Изд</w:t>
      </w:r>
      <w:r w:rsidRPr="00726E91">
        <w:rPr>
          <w:rFonts w:ascii="Times New Roman" w:eastAsia="Calibri" w:hAnsi="Times New Roman" w:cs="Times New Roman"/>
          <w:i/>
          <w:sz w:val="28"/>
          <w:szCs w:val="28"/>
          <w:lang w:eastAsia="ru-RU"/>
        </w:rPr>
        <w:t>-</w:t>
      </w:r>
      <w:r w:rsidRPr="00726E91">
        <w:rPr>
          <w:rFonts w:ascii="Times New Roman" w:eastAsia="Calibri" w:hAnsi="Times New Roman" w:cs="Times New Roman"/>
          <w:sz w:val="28"/>
          <w:szCs w:val="28"/>
          <w:lang w:eastAsia="ru-RU"/>
        </w:rPr>
        <w:t xml:space="preserve">во </w:t>
      </w:r>
      <w:r w:rsidRPr="00726E91">
        <w:rPr>
          <w:rFonts w:ascii="Times New Roman" w:eastAsia="Calibri" w:hAnsi="Times New Roman" w:cs="Times New Roman"/>
          <w:iCs/>
          <w:sz w:val="28"/>
          <w:szCs w:val="28"/>
          <w:lang w:eastAsia="ru-RU"/>
        </w:rPr>
        <w:t>МГУП</w:t>
      </w:r>
      <w:r w:rsidRPr="00726E91">
        <w:rPr>
          <w:rFonts w:ascii="Times New Roman" w:eastAsia="Calibri" w:hAnsi="Times New Roman" w:cs="Times New Roman"/>
          <w:i/>
          <w:sz w:val="28"/>
          <w:szCs w:val="28"/>
          <w:lang w:eastAsia="ru-RU"/>
        </w:rPr>
        <w:t xml:space="preserve">, </w:t>
      </w:r>
      <w:r w:rsidRPr="00726E91">
        <w:rPr>
          <w:rFonts w:ascii="Times New Roman" w:eastAsia="Calibri" w:hAnsi="Times New Roman" w:cs="Times New Roman"/>
          <w:iCs/>
          <w:sz w:val="28"/>
          <w:szCs w:val="28"/>
          <w:lang w:eastAsia="ru-RU"/>
        </w:rPr>
        <w:t>2004</w:t>
      </w:r>
      <w:r w:rsidRPr="00726E91">
        <w:rPr>
          <w:rFonts w:ascii="Times New Roman" w:eastAsia="Calibri" w:hAnsi="Times New Roman" w:cs="Times New Roman"/>
          <w:sz w:val="28"/>
          <w:szCs w:val="28"/>
          <w:lang w:eastAsia="ru-RU"/>
        </w:rPr>
        <w:t>.- 480 с.</w:t>
      </w:r>
    </w:p>
    <w:p w14:paraId="7A5BA6B8"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eastAsia="ru-RU"/>
        </w:rPr>
        <w:tab/>
      </w:r>
      <w:r w:rsidRPr="00726E91">
        <w:rPr>
          <w:rFonts w:ascii="Times New Roman" w:eastAsia="Calibri" w:hAnsi="Times New Roman" w:cs="Times New Roman"/>
          <w:sz w:val="28"/>
          <w:szCs w:val="28"/>
          <w:lang w:val="kk-KZ" w:eastAsia="ru-RU"/>
        </w:rPr>
        <w:t xml:space="preserve">47. </w:t>
      </w:r>
      <w:r w:rsidRPr="00726E91">
        <w:rPr>
          <w:rFonts w:ascii="Times New Roman" w:eastAsia="Calibri" w:hAnsi="Times New Roman" w:cs="Times New Roman"/>
          <w:sz w:val="28"/>
          <w:szCs w:val="28"/>
          <w:lang w:eastAsia="ru-RU"/>
        </w:rPr>
        <w:t>Мировой молочный рынок/Экономическое обозрение «Агро-Перспектива» // Экономика сельского хозяйства России. – 2007. - №5. – С. 33.</w:t>
      </w:r>
    </w:p>
    <w:p w14:paraId="2917DE80"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eastAsia="ru-RU"/>
        </w:rPr>
        <w:tab/>
      </w:r>
      <w:r w:rsidRPr="00726E91">
        <w:rPr>
          <w:rFonts w:ascii="Times New Roman" w:eastAsia="Calibri" w:hAnsi="Times New Roman" w:cs="Times New Roman"/>
          <w:sz w:val="28"/>
          <w:szCs w:val="28"/>
          <w:lang w:val="kk-KZ" w:eastAsia="ru-RU"/>
        </w:rPr>
        <w:t xml:space="preserve">48. Программа по развитию агропромышленного комплекса  в Республике Казахстан на 2013 – 2020 годы «Агробизнес – 2020», утвержденной Правительством Республики Казахстан от «18» февраля 2013 года № 151 </w:t>
      </w:r>
      <w:r w:rsidRPr="00726E91">
        <w:rPr>
          <w:rFonts w:ascii="Times New Roman" w:eastAsia="Calibri" w:hAnsi="Times New Roman" w:cs="Times New Roman"/>
          <w:iCs/>
          <w:sz w:val="28"/>
          <w:szCs w:val="28"/>
          <w:lang w:val="kk-KZ" w:eastAsia="ru-RU"/>
        </w:rPr>
        <w:t>(с</w:t>
      </w:r>
      <w:r w:rsidRPr="00726E91">
        <w:rPr>
          <w:rFonts w:ascii="Times New Roman" w:eastAsia="Calibri" w:hAnsi="Times New Roman" w:cs="Times New Roman"/>
          <w:i/>
          <w:iCs/>
          <w:sz w:val="28"/>
          <w:szCs w:val="28"/>
          <w:lang w:val="kk-KZ" w:eastAsia="ru-RU"/>
        </w:rPr>
        <w:t xml:space="preserve"> </w:t>
      </w:r>
      <w:bookmarkStart w:id="40" w:name="sub1004127631"/>
      <w:r w:rsidRPr="00726E91">
        <w:rPr>
          <w:rFonts w:ascii="Times New Roman" w:eastAsia="Calibri" w:hAnsi="Times New Roman" w:cs="Times New Roman"/>
          <w:b/>
          <w:i/>
          <w:iCs/>
          <w:sz w:val="28"/>
          <w:szCs w:val="28"/>
          <w:u w:val="single"/>
          <w:lang w:val="kk-KZ" w:eastAsia="ru-RU"/>
        </w:rPr>
        <w:fldChar w:fldCharType="begin"/>
      </w:r>
      <w:r w:rsidRPr="00726E91">
        <w:rPr>
          <w:rFonts w:ascii="Times New Roman" w:eastAsia="Calibri" w:hAnsi="Times New Roman" w:cs="Times New Roman"/>
          <w:b/>
          <w:i/>
          <w:iCs/>
          <w:sz w:val="28"/>
          <w:szCs w:val="28"/>
          <w:u w:val="single"/>
          <w:lang w:val="kk-KZ" w:eastAsia="ru-RU"/>
        </w:rPr>
        <w:instrText xml:space="preserve"> HYPERLINK "jl:31581395.0 " </w:instrText>
      </w:r>
      <w:r w:rsidRPr="00726E91">
        <w:rPr>
          <w:rFonts w:ascii="Times New Roman" w:eastAsia="Calibri" w:hAnsi="Times New Roman" w:cs="Times New Roman"/>
          <w:b/>
          <w:i/>
          <w:iCs/>
          <w:sz w:val="28"/>
          <w:szCs w:val="28"/>
          <w:u w:val="single"/>
          <w:lang w:val="kk-KZ" w:eastAsia="ru-RU"/>
        </w:rPr>
        <w:fldChar w:fldCharType="separate"/>
      </w:r>
      <w:r w:rsidRPr="00726E91">
        <w:rPr>
          <w:rFonts w:ascii="Times New Roman" w:eastAsia="Calibri" w:hAnsi="Times New Roman" w:cs="Times New Roman"/>
          <w:color w:val="0563C1"/>
          <w:sz w:val="28"/>
          <w:szCs w:val="28"/>
          <w:u w:val="single"/>
          <w:lang w:val="kk-KZ" w:eastAsia="ru-RU"/>
        </w:rPr>
        <w:t>изменениями и дополнениями</w:t>
      </w:r>
      <w:r w:rsidRPr="00726E91">
        <w:rPr>
          <w:rFonts w:ascii="Times New Roman" w:eastAsia="Calibri" w:hAnsi="Times New Roman" w:cs="Times New Roman"/>
          <w:sz w:val="28"/>
          <w:szCs w:val="28"/>
          <w:lang w:val="kk-KZ" w:eastAsia="ru-RU"/>
        </w:rPr>
        <w:fldChar w:fldCharType="end"/>
      </w:r>
      <w:bookmarkEnd w:id="40"/>
      <w:r w:rsidRPr="00726E91">
        <w:rPr>
          <w:rFonts w:ascii="Times New Roman" w:eastAsia="Calibri" w:hAnsi="Times New Roman" w:cs="Times New Roman"/>
          <w:b/>
          <w:i/>
          <w:iCs/>
          <w:sz w:val="28"/>
          <w:szCs w:val="28"/>
          <w:lang w:val="kk-KZ" w:eastAsia="ru-RU"/>
        </w:rPr>
        <w:t xml:space="preserve"> </w:t>
      </w:r>
      <w:r w:rsidRPr="00726E91">
        <w:rPr>
          <w:rFonts w:ascii="Times New Roman" w:eastAsia="Calibri" w:hAnsi="Times New Roman" w:cs="Times New Roman"/>
          <w:iCs/>
          <w:sz w:val="28"/>
          <w:szCs w:val="28"/>
          <w:lang w:val="kk-KZ" w:eastAsia="ru-RU"/>
        </w:rPr>
        <w:t>от 30.06.2014 г.)/</w:t>
      </w:r>
      <w:r w:rsidRPr="00726E91">
        <w:rPr>
          <w:rFonts w:ascii="Times New Roman" w:eastAsia="Calibri" w:hAnsi="Times New Roman" w:cs="Times New Roman"/>
          <w:sz w:val="28"/>
          <w:szCs w:val="28"/>
          <w:lang w:val="kk-KZ" w:eastAsia="ru-RU"/>
        </w:rPr>
        <w:t xml:space="preserve"> Источник: ИС ПАРАГРАФ, 22.08.2019.</w:t>
      </w:r>
    </w:p>
    <w:p w14:paraId="13BF9F82"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ab/>
        <w:t xml:space="preserve">49. </w:t>
      </w:r>
      <w:r w:rsidRPr="00726E91">
        <w:rPr>
          <w:rFonts w:ascii="Times New Roman" w:eastAsia="Calibri" w:hAnsi="Times New Roman" w:cs="Times New Roman"/>
          <w:sz w:val="28"/>
          <w:szCs w:val="28"/>
          <w:lang w:eastAsia="ru-RU"/>
        </w:rPr>
        <w:t>Мировой молочный рынок/Экономическое обозрение «Агро-Перспектива» // Экономика сельского хозяйства России. – 2007. - №5. – С. 33.</w:t>
      </w:r>
    </w:p>
    <w:p w14:paraId="3956EAE2" w14:textId="77777777" w:rsidR="00726E91" w:rsidRPr="00726E91" w:rsidRDefault="00726E91" w:rsidP="00726E91">
      <w:pPr>
        <w:spacing w:after="0" w:line="240" w:lineRule="auto"/>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eastAsia="ru-RU"/>
        </w:rPr>
        <w:tab/>
      </w:r>
      <w:r w:rsidRPr="00726E91">
        <w:rPr>
          <w:rFonts w:ascii="Times New Roman" w:eastAsia="Calibri" w:hAnsi="Times New Roman" w:cs="Times New Roman"/>
          <w:sz w:val="28"/>
          <w:szCs w:val="28"/>
          <w:lang w:val="kk-KZ" w:eastAsia="ru-RU"/>
        </w:rPr>
        <w:t xml:space="preserve">50. </w:t>
      </w:r>
      <w:r w:rsidRPr="00726E91">
        <w:rPr>
          <w:rFonts w:ascii="Times New Roman" w:eastAsia="Calibri" w:hAnsi="Times New Roman" w:cs="Times New Roman"/>
          <w:sz w:val="28"/>
          <w:szCs w:val="28"/>
          <w:lang w:eastAsia="ru-RU"/>
        </w:rPr>
        <w:t>Васильев, Н.А., Целютин В.К. Состояние и развитие овцеводства по странам мира / Н.А. Васильев, В.К. Целютин // Овцеводство. 1978. - № 4. -С. 15-18.</w:t>
      </w:r>
    </w:p>
    <w:p w14:paraId="567DC3D4"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ab/>
        <w:t xml:space="preserve">51. </w:t>
      </w:r>
      <w:r w:rsidRPr="00726E91">
        <w:rPr>
          <w:rFonts w:ascii="Times New Roman" w:eastAsia="Calibri" w:hAnsi="Times New Roman" w:cs="Times New Roman"/>
          <w:sz w:val="28"/>
          <w:szCs w:val="28"/>
          <w:lang w:eastAsia="ru-RU"/>
        </w:rPr>
        <w:t>Қазақстан Республикасы Стратегиялық жоспарлау және реформалар агенттігінің Ұлттық статистика бюросы. (2024). Қазақстан Республикасындағы мал шаруашылығын дамытудың негізгі көрсеткіштері</w:t>
      </w:r>
      <w:r w:rsidRPr="00726E91">
        <w:rPr>
          <w:rFonts w:ascii="Times New Roman" w:eastAsia="Calibri" w:hAnsi="Times New Roman" w:cs="Times New Roman"/>
          <w:i/>
          <w:iCs/>
          <w:sz w:val="28"/>
          <w:szCs w:val="28"/>
          <w:lang w:eastAsia="ru-RU"/>
        </w:rPr>
        <w:t xml:space="preserve"> </w:t>
      </w:r>
    </w:p>
    <w:p w14:paraId="31CE9327"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eastAsia="ru-RU"/>
        </w:rPr>
        <w:t xml:space="preserve"> </w:t>
      </w:r>
      <w:hyperlink r:id="rId63" w:tgtFrame="_new" w:history="1">
        <w:r w:rsidRPr="00726E91">
          <w:rPr>
            <w:rFonts w:ascii="Times New Roman" w:eastAsia="Calibri" w:hAnsi="Times New Roman" w:cs="Times New Roman"/>
            <w:color w:val="0563C1"/>
            <w:sz w:val="28"/>
            <w:szCs w:val="28"/>
            <w:u w:val="single"/>
            <w:lang w:eastAsia="ru-RU"/>
          </w:rPr>
          <w:t>https://stat.gov.kz/industries/economy/foreignmarket/publications/157564/</w:t>
        </w:r>
      </w:hyperlink>
      <w:r w:rsidRPr="00726E91">
        <w:rPr>
          <w:rFonts w:ascii="Times New Roman" w:eastAsia="Calibri" w:hAnsi="Times New Roman" w:cs="Times New Roman"/>
          <w:sz w:val="28"/>
          <w:szCs w:val="28"/>
          <w:lang w:eastAsia="ru-RU"/>
        </w:rPr>
        <w:t>​</w:t>
      </w:r>
      <w:hyperlink r:id="rId64" w:tgtFrame="_blank" w:history="1">
        <w:r w:rsidRPr="00726E91">
          <w:rPr>
            <w:rFonts w:ascii="Times New Roman" w:eastAsia="Calibri" w:hAnsi="Times New Roman" w:cs="Times New Roman"/>
            <w:color w:val="0563C1"/>
            <w:sz w:val="28"/>
            <w:szCs w:val="28"/>
            <w:u w:val="single"/>
            <w:lang w:eastAsia="ru-RU"/>
          </w:rPr>
          <w:t>Национальное статистическое бюро+9</w:t>
        </w:r>
      </w:hyperlink>
      <w:r w:rsidRPr="00726E91">
        <w:rPr>
          <w:rFonts w:ascii="Times New Roman" w:eastAsia="Calibri" w:hAnsi="Times New Roman" w:cs="Times New Roman"/>
          <w:sz w:val="28"/>
          <w:szCs w:val="28"/>
          <w:lang w:val="kk-KZ" w:eastAsia="ru-RU"/>
        </w:rPr>
        <w:t xml:space="preserve">  22.02.2025.</w:t>
      </w:r>
    </w:p>
    <w:p w14:paraId="5CF011AA" w14:textId="77777777" w:rsidR="00726E91" w:rsidRPr="00726E91" w:rsidRDefault="00726E91" w:rsidP="00726E91">
      <w:pPr>
        <w:spacing w:after="0" w:line="240" w:lineRule="auto"/>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52. Ульянов А.Н. Проблемы современного  овцеводства России / А.Н. Ульянов // Овцы, козы, шерстяное дело. 1998. - №1. – С. 3-7.</w:t>
      </w:r>
    </w:p>
    <w:p w14:paraId="00E28014"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ab/>
        <w:t xml:space="preserve">53. </w:t>
      </w:r>
      <w:r w:rsidRPr="00726E91">
        <w:rPr>
          <w:rFonts w:ascii="Times New Roman" w:eastAsia="Calibri" w:hAnsi="Times New Roman" w:cs="Times New Roman"/>
          <w:sz w:val="28"/>
          <w:szCs w:val="28"/>
          <w:lang w:eastAsia="ru-RU"/>
        </w:rPr>
        <w:t>Колосов Ю. А. и др. Некоторые биологические характеристики помесных овец //Актуальные проблемы интенсивного развития животноводства. – 2021. – №. 24-2. – С. 286-291.</w:t>
      </w:r>
    </w:p>
    <w:p w14:paraId="0C58202A"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eastAsia="ru-RU"/>
        </w:rPr>
        <w:tab/>
      </w:r>
      <w:r w:rsidRPr="00726E91">
        <w:rPr>
          <w:rFonts w:ascii="Times New Roman" w:eastAsia="Calibri" w:hAnsi="Times New Roman" w:cs="Times New Roman"/>
          <w:sz w:val="28"/>
          <w:szCs w:val="28"/>
          <w:lang w:val="kk-KZ" w:eastAsia="ru-RU"/>
        </w:rPr>
        <w:t xml:space="preserve">54. </w:t>
      </w:r>
      <w:r w:rsidRPr="00726E91">
        <w:rPr>
          <w:rFonts w:ascii="Times New Roman" w:eastAsia="Calibri" w:hAnsi="Times New Roman" w:cs="Times New Roman"/>
          <w:sz w:val="28"/>
          <w:szCs w:val="28"/>
          <w:lang w:eastAsia="ru-RU"/>
        </w:rPr>
        <w:t>Иваненко В. Е. ПЛЕМЕННОЕ ЖИВОТНОВОДСТВО ЗАУРАЛЬЯ В ГОДЫ ГРАЖДАНСКОЙ ВОЙНЫ И НЭПА (1919-1928 ГГ.) //Современные исследования социальных проблем. – 2017. – Т. 9. – №. 4-1. – С. 65-77.</w:t>
      </w:r>
    </w:p>
    <w:p w14:paraId="2BD694C5"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eastAsia="ru-RU"/>
        </w:rPr>
        <w:tab/>
      </w:r>
      <w:r w:rsidRPr="00726E91">
        <w:rPr>
          <w:rFonts w:ascii="Times New Roman" w:eastAsia="Calibri" w:hAnsi="Times New Roman" w:cs="Times New Roman"/>
          <w:sz w:val="28"/>
          <w:szCs w:val="28"/>
          <w:lang w:val="kk-KZ" w:eastAsia="ru-RU"/>
        </w:rPr>
        <w:t xml:space="preserve">55. </w:t>
      </w:r>
      <w:r w:rsidRPr="00726E91">
        <w:rPr>
          <w:rFonts w:ascii="Times New Roman" w:eastAsia="Calibri" w:hAnsi="Times New Roman" w:cs="Times New Roman"/>
          <w:sz w:val="28"/>
          <w:szCs w:val="28"/>
          <w:lang w:eastAsia="ru-RU"/>
        </w:rPr>
        <w:t>Дмитриев Н. Г. и др. Разведение сельскохозяйственных животных с основами частной зоотехнии и промышленного животноводства //Л.: Агропромиздат. – 1989. – Т. 511.</w:t>
      </w:r>
    </w:p>
    <w:p w14:paraId="621620AB"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eastAsia="ru-RU"/>
        </w:rPr>
        <w:lastRenderedPageBreak/>
        <w:tab/>
      </w:r>
      <w:r w:rsidRPr="00726E91">
        <w:rPr>
          <w:rFonts w:ascii="Times New Roman" w:eastAsia="Calibri" w:hAnsi="Times New Roman" w:cs="Times New Roman"/>
          <w:sz w:val="28"/>
          <w:szCs w:val="28"/>
          <w:lang w:val="kk-KZ" w:eastAsia="ru-RU"/>
        </w:rPr>
        <w:t xml:space="preserve">56. </w:t>
      </w:r>
      <w:r w:rsidRPr="00726E91">
        <w:rPr>
          <w:rFonts w:ascii="Times New Roman" w:eastAsia="Calibri" w:hAnsi="Times New Roman" w:cs="Times New Roman"/>
          <w:sz w:val="28"/>
          <w:szCs w:val="28"/>
          <w:lang w:eastAsia="ru-RU"/>
        </w:rPr>
        <w:t>Гребень Л. К., Бозриков К. А., Летучев К. П. Племенная работа с тонкорунными овцами асканийской породы //М.: Сельхозгиз. – 1951.</w:t>
      </w:r>
    </w:p>
    <w:p w14:paraId="05F0332D"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eastAsia="ru-RU"/>
        </w:rPr>
        <w:tab/>
      </w:r>
      <w:r w:rsidRPr="00726E91">
        <w:rPr>
          <w:rFonts w:ascii="Times New Roman" w:eastAsia="Calibri" w:hAnsi="Times New Roman" w:cs="Times New Roman"/>
          <w:sz w:val="28"/>
          <w:szCs w:val="28"/>
          <w:lang w:val="kk-KZ" w:eastAsia="ru-RU"/>
        </w:rPr>
        <w:t xml:space="preserve">57. </w:t>
      </w:r>
      <w:r w:rsidRPr="00726E91">
        <w:rPr>
          <w:rFonts w:ascii="Times New Roman" w:eastAsia="Calibri" w:hAnsi="Times New Roman" w:cs="Times New Roman"/>
          <w:sz w:val="28"/>
          <w:szCs w:val="28"/>
          <w:lang w:eastAsia="ru-RU"/>
        </w:rPr>
        <w:t>Гонашвили Ш. Г. Белковые вещества молозива //Вестник сельскохозяйственной науки. – 1965. – №. 11. – С. 71.</w:t>
      </w:r>
    </w:p>
    <w:p w14:paraId="6AE8088E"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eastAsia="ru-RU"/>
        </w:rPr>
        <w:tab/>
      </w:r>
      <w:r w:rsidRPr="00726E91">
        <w:rPr>
          <w:rFonts w:ascii="Times New Roman" w:eastAsia="Calibri" w:hAnsi="Times New Roman" w:cs="Times New Roman"/>
          <w:sz w:val="28"/>
          <w:szCs w:val="28"/>
          <w:lang w:val="kk-KZ" w:eastAsia="ru-RU"/>
        </w:rPr>
        <w:t xml:space="preserve">58. </w:t>
      </w:r>
      <w:r w:rsidRPr="00726E91">
        <w:rPr>
          <w:rFonts w:ascii="Times New Roman" w:eastAsia="Calibri" w:hAnsi="Times New Roman" w:cs="Times New Roman"/>
          <w:sz w:val="28"/>
          <w:szCs w:val="28"/>
          <w:lang w:eastAsia="ru-RU"/>
        </w:rPr>
        <w:t>Колесняк А.Г. Проблемы продовольствия и перспективы развития животноводства // Международный сельскохозяйственный журнал. – 2004. - №5. С. 58-61.</w:t>
      </w:r>
    </w:p>
    <w:p w14:paraId="629D2D2A" w14:textId="77777777" w:rsidR="00726E91" w:rsidRPr="00726E91" w:rsidRDefault="00726E91" w:rsidP="00726E91">
      <w:pPr>
        <w:spacing w:after="0" w:line="240" w:lineRule="auto"/>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ab/>
        <w:t xml:space="preserve">59. </w:t>
      </w:r>
      <w:r w:rsidRPr="00726E91">
        <w:rPr>
          <w:rFonts w:ascii="Times New Roman" w:eastAsia="Calibri" w:hAnsi="Times New Roman" w:cs="Times New Roman"/>
          <w:sz w:val="28"/>
          <w:szCs w:val="28"/>
          <w:lang w:eastAsia="ru-RU"/>
        </w:rPr>
        <w:t>Гольцблат А.И., Ерохин А.И., Ульянов А.Н. Селекционно-генетичес</w:t>
      </w:r>
      <w:r w:rsidRPr="00726E91">
        <w:rPr>
          <w:rFonts w:ascii="Times New Roman" w:eastAsia="Calibri" w:hAnsi="Times New Roman" w:cs="Times New Roman"/>
          <w:sz w:val="28"/>
          <w:szCs w:val="28"/>
          <w:lang w:val="kk-KZ" w:eastAsia="ru-RU"/>
        </w:rPr>
        <w:t>-</w:t>
      </w:r>
      <w:r w:rsidRPr="00726E91">
        <w:rPr>
          <w:rFonts w:ascii="Times New Roman" w:eastAsia="Calibri" w:hAnsi="Times New Roman" w:cs="Times New Roman"/>
          <w:sz w:val="28"/>
          <w:szCs w:val="28"/>
          <w:lang w:eastAsia="ru-RU"/>
        </w:rPr>
        <w:t>кие основы повышения продуктивности овец. – Л.: Агропромиздат. Ленингр. Отд-ние, 1988. – 280 с.</w:t>
      </w:r>
    </w:p>
    <w:p w14:paraId="42DA8E95"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60. </w:t>
      </w:r>
      <w:r w:rsidRPr="00726E91">
        <w:rPr>
          <w:rFonts w:ascii="Times New Roman" w:eastAsia="Calibri" w:hAnsi="Times New Roman" w:cs="Times New Roman"/>
          <w:sz w:val="28"/>
          <w:szCs w:val="28"/>
          <w:lang w:val="ru" w:eastAsia="ru-RU"/>
        </w:rPr>
        <w:t xml:space="preserve">Нечмилов В. Н. Результаты испытаний нового оборудования для производства твердых сыров из овечьего молока / В. Н. Нечмилов // Вюник Дншропетровського державного аграрного ушверситету. - 2013. - № 1. - С. </w:t>
      </w:r>
      <w:r w:rsidRPr="00726E91">
        <w:rPr>
          <w:rFonts w:ascii="Times New Roman" w:eastAsia="Calibri" w:hAnsi="Times New Roman" w:cs="Times New Roman"/>
          <w:sz w:val="28"/>
          <w:szCs w:val="28"/>
          <w:lang w:eastAsia="ru-RU"/>
        </w:rPr>
        <w:t>102</w:t>
      </w:r>
      <w:r w:rsidRPr="00726E91">
        <w:rPr>
          <w:rFonts w:ascii="Times New Roman" w:eastAsia="Calibri" w:hAnsi="Times New Roman" w:cs="Times New Roman"/>
          <w:sz w:val="28"/>
          <w:szCs w:val="28"/>
          <w:lang w:eastAsia="ru-RU"/>
        </w:rPr>
        <w:softHyphen/>
        <w:t>104.</w:t>
      </w:r>
      <w:r w:rsidRPr="00726E91">
        <w:rPr>
          <w:rFonts w:ascii="Times New Roman" w:eastAsia="Calibri" w:hAnsi="Times New Roman" w:cs="Times New Roman"/>
          <w:sz w:val="28"/>
          <w:szCs w:val="28"/>
          <w:lang w:val="kk-KZ" w:eastAsia="ru-RU"/>
        </w:rPr>
        <w:t xml:space="preserve"> </w:t>
      </w:r>
    </w:p>
    <w:p w14:paraId="559CBA4D"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61. </w:t>
      </w:r>
      <w:r w:rsidRPr="00726E91">
        <w:rPr>
          <w:rFonts w:ascii="Times New Roman" w:eastAsia="Calibri" w:hAnsi="Times New Roman" w:cs="Times New Roman"/>
          <w:sz w:val="28"/>
          <w:szCs w:val="28"/>
          <w:lang w:eastAsia="ru-RU"/>
        </w:rPr>
        <w:t>Новопашина С. И. и др. О качественных показателях овечьего молока в СХП" Лукоз" //Сыроделие и маслоделие. – 2016. – №. 5. – С. 52-53.</w:t>
      </w:r>
    </w:p>
    <w:p w14:paraId="78A40372"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ru" w:eastAsia="ru-RU"/>
        </w:rPr>
        <w:t xml:space="preserve">62. </w:t>
      </w:r>
      <w:r w:rsidRPr="00726E91">
        <w:rPr>
          <w:rFonts w:ascii="Times New Roman" w:eastAsia="Calibri" w:hAnsi="Times New Roman" w:cs="Times New Roman"/>
          <w:sz w:val="28"/>
          <w:szCs w:val="28"/>
          <w:lang w:eastAsia="ru-RU"/>
        </w:rPr>
        <w:t xml:space="preserve">Новопашина С. И. и др. Опыт создания молочного овцеводства в СХП" Лукоз" //Овцы, козы, шерстяное дело. – 2016. – №. </w:t>
      </w:r>
      <w:r w:rsidRPr="00726E91">
        <w:rPr>
          <w:rFonts w:ascii="Times New Roman" w:eastAsia="Calibri" w:hAnsi="Times New Roman" w:cs="Times New Roman"/>
          <w:sz w:val="28"/>
          <w:szCs w:val="28"/>
          <w:lang w:val="en-US" w:eastAsia="ru-RU"/>
        </w:rPr>
        <w:t xml:space="preserve">2. –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en-US" w:eastAsia="ru-RU"/>
        </w:rPr>
        <w:t>. 6-8.</w:t>
      </w:r>
    </w:p>
    <w:p w14:paraId="472526B2"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63. </w:t>
      </w:r>
      <w:r w:rsidRPr="00726E91">
        <w:rPr>
          <w:rFonts w:ascii="Times New Roman" w:eastAsia="Calibri" w:hAnsi="Times New Roman" w:cs="Times New Roman"/>
          <w:sz w:val="28"/>
          <w:szCs w:val="28"/>
          <w:lang w:val="en-US" w:eastAsia="ru-RU"/>
        </w:rPr>
        <w:t xml:space="preserve">Dario, C., Carnicella, D., Dario, M., &amp; Bufano, G. Genetic polymorphism of </w:t>
      </w:r>
      <w:r w:rsidRPr="00726E91">
        <w:rPr>
          <w:rFonts w:ascii="Times New Roman" w:eastAsia="Calibri" w:hAnsi="Times New Roman" w:cs="Times New Roman"/>
          <w:sz w:val="28"/>
          <w:szCs w:val="28"/>
          <w:lang w:eastAsia="ru-RU"/>
        </w:rPr>
        <w:t>β</w:t>
      </w:r>
      <w:r w:rsidRPr="00726E91">
        <w:rPr>
          <w:rFonts w:ascii="Times New Roman" w:eastAsia="Calibri" w:hAnsi="Times New Roman" w:cs="Times New Roman"/>
          <w:sz w:val="28"/>
          <w:szCs w:val="28"/>
          <w:lang w:val="en-US" w:eastAsia="ru-RU"/>
        </w:rPr>
        <w:t xml:space="preserve">-lactoglobulin gene and effect on milk composition in Leccese sheep //Small Ruminant Research. – 2008. – </w:t>
      </w:r>
      <w:r w:rsidRPr="00726E91">
        <w:rPr>
          <w:rFonts w:ascii="Times New Roman" w:eastAsia="Calibri" w:hAnsi="Times New Roman" w:cs="Times New Roman"/>
          <w:sz w:val="28"/>
          <w:szCs w:val="28"/>
          <w:lang w:eastAsia="ru-RU"/>
        </w:rPr>
        <w:t>Т</w:t>
      </w:r>
      <w:r w:rsidRPr="00726E91">
        <w:rPr>
          <w:rFonts w:ascii="Times New Roman" w:eastAsia="Calibri" w:hAnsi="Times New Roman" w:cs="Times New Roman"/>
          <w:sz w:val="28"/>
          <w:szCs w:val="28"/>
          <w:lang w:val="en-US" w:eastAsia="ru-RU"/>
        </w:rPr>
        <w:t xml:space="preserve">. 74. – №. </w:t>
      </w:r>
      <w:r w:rsidRPr="00726E91">
        <w:rPr>
          <w:rFonts w:ascii="Times New Roman" w:eastAsia="Calibri" w:hAnsi="Times New Roman" w:cs="Times New Roman"/>
          <w:sz w:val="28"/>
          <w:szCs w:val="28"/>
          <w:lang w:eastAsia="ru-RU"/>
        </w:rPr>
        <w:t>1-3. – С. 270-273.</w:t>
      </w:r>
      <w:r w:rsidRPr="00726E91">
        <w:rPr>
          <w:rFonts w:ascii="Times New Roman" w:eastAsia="Calibri" w:hAnsi="Times New Roman" w:cs="Times New Roman"/>
          <w:sz w:val="28"/>
          <w:szCs w:val="28"/>
          <w:lang w:val="kk-KZ" w:eastAsia="ru-RU"/>
        </w:rPr>
        <w:t xml:space="preserve"> </w:t>
      </w:r>
      <w:hyperlink r:id="rId65" w:history="1">
        <w:r w:rsidRPr="00726E91">
          <w:rPr>
            <w:rFonts w:ascii="Times New Roman" w:eastAsia="Calibri" w:hAnsi="Times New Roman" w:cs="Times New Roman"/>
            <w:color w:val="0563C1"/>
            <w:sz w:val="28"/>
            <w:szCs w:val="28"/>
            <w:u w:val="single"/>
            <w:lang w:val="kk-KZ" w:eastAsia="ru-RU"/>
          </w:rPr>
          <w:t>https://doi.org/10.1016/j.smallrumres.2007.06.007</w:t>
        </w:r>
      </w:hyperlink>
    </w:p>
    <w:p w14:paraId="774A6549"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ru" w:eastAsia="ru-RU"/>
        </w:rPr>
      </w:pPr>
      <w:r w:rsidRPr="00726E91">
        <w:rPr>
          <w:rFonts w:ascii="Times New Roman" w:eastAsia="Calibri" w:hAnsi="Times New Roman" w:cs="Times New Roman"/>
          <w:sz w:val="28"/>
          <w:szCs w:val="28"/>
          <w:lang w:val="kk-KZ" w:eastAsia="ru-RU"/>
        </w:rPr>
        <w:t xml:space="preserve">64. </w:t>
      </w:r>
      <w:r w:rsidRPr="00726E91">
        <w:rPr>
          <w:rFonts w:ascii="Times New Roman" w:eastAsia="Calibri" w:hAnsi="Times New Roman" w:cs="Times New Roman"/>
          <w:sz w:val="28"/>
          <w:szCs w:val="28"/>
          <w:lang w:val="ru" w:eastAsia="ru-RU"/>
        </w:rPr>
        <w:t>Щетинина Е. М. Перспективы переработки овечьего молоко на территории Алтайского края / Е. М. Щетинина // Сыроделие и маслоделие. - 2018. - № 2. - С. 19-21.</w:t>
      </w:r>
    </w:p>
    <w:p w14:paraId="7C1C8D90"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ru" w:eastAsia="ru-RU"/>
        </w:rPr>
      </w:pPr>
      <w:r w:rsidRPr="00726E91">
        <w:rPr>
          <w:rFonts w:ascii="Times New Roman" w:eastAsia="Calibri" w:hAnsi="Times New Roman" w:cs="Times New Roman"/>
          <w:sz w:val="28"/>
          <w:szCs w:val="28"/>
          <w:lang w:val="ru" w:eastAsia="ru-RU"/>
        </w:rPr>
        <w:t>65. Горбатова К. К. Биохимия молока и молочных продуктов: учебник / К.К. Горбатова, П.И. Гунькова; под общ. ред. К.К. Горбатовой. - 4-е изд., перераб. и доп. - СПб.: ГИОРД, 2010 - 336 с.</w:t>
      </w:r>
    </w:p>
    <w:p w14:paraId="6E6FCAAA"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ru" w:eastAsia="ru-RU"/>
        </w:rPr>
      </w:pPr>
      <w:r w:rsidRPr="00726E91">
        <w:rPr>
          <w:rFonts w:ascii="Times New Roman" w:eastAsia="Calibri" w:hAnsi="Times New Roman" w:cs="Times New Roman"/>
          <w:sz w:val="28"/>
          <w:szCs w:val="28"/>
          <w:lang w:val="ru" w:eastAsia="ru-RU"/>
        </w:rPr>
        <w:t>66. Володько М. М. Изучение физико-химических и микробиологических показателей молока-сырья овечьего / М.М. Володько, О.В. Дымар, Т.А. Савельева // Актуальные вопросы переработки мясного и молочного сырья. - 2016. - № 10. - С. 154-162.</w:t>
      </w:r>
    </w:p>
    <w:p w14:paraId="51BED79D" w14:textId="77777777" w:rsidR="00726E91" w:rsidRPr="00726E91" w:rsidRDefault="00726E91" w:rsidP="00726E91">
      <w:pPr>
        <w:spacing w:after="0" w:line="240" w:lineRule="auto"/>
        <w:ind w:firstLine="720"/>
        <w:rPr>
          <w:rFonts w:ascii="Times New Roman" w:eastAsia="Calibri" w:hAnsi="Times New Roman" w:cs="Times New Roman"/>
          <w:sz w:val="28"/>
          <w:szCs w:val="28"/>
          <w:lang w:val="ru" w:eastAsia="ru-RU"/>
        </w:rPr>
      </w:pPr>
      <w:r w:rsidRPr="00726E91">
        <w:rPr>
          <w:rFonts w:ascii="Times New Roman" w:eastAsia="Calibri" w:hAnsi="Times New Roman" w:cs="Times New Roman"/>
          <w:sz w:val="28"/>
          <w:szCs w:val="28"/>
          <w:lang w:val="ru" w:eastAsia="ru-RU"/>
        </w:rPr>
        <w:t>67. Мордвинова В. А. Технологические особенности изготовления сыров из козьего молока / В.А. Мордвинова, И.Л. Остроухова, Д.В. Остроухов // Сыроделие и маслоделие. - 2017. - № 5. - С. 16-19.</w:t>
      </w:r>
    </w:p>
    <w:p w14:paraId="2162859E" w14:textId="77777777" w:rsidR="00726E91" w:rsidRPr="00726E91" w:rsidRDefault="00726E91" w:rsidP="00726E91">
      <w:pPr>
        <w:spacing w:after="0" w:line="240" w:lineRule="auto"/>
        <w:ind w:firstLine="720"/>
        <w:rPr>
          <w:rFonts w:ascii="Times New Roman" w:eastAsia="Calibri" w:hAnsi="Times New Roman" w:cs="Times New Roman"/>
          <w:sz w:val="28"/>
          <w:szCs w:val="28"/>
          <w:lang w:val="ru" w:eastAsia="ru-RU"/>
        </w:rPr>
      </w:pPr>
      <w:r w:rsidRPr="00726E91">
        <w:rPr>
          <w:rFonts w:ascii="Times New Roman" w:eastAsia="Calibri" w:hAnsi="Times New Roman" w:cs="Times New Roman"/>
          <w:sz w:val="28"/>
          <w:szCs w:val="28"/>
          <w:lang w:val="ru" w:eastAsia="ru-RU"/>
        </w:rPr>
        <w:t>68. Оценка качества детского адаптированного продукта, полученного на основе козьего молока / С.В. Симоненко [и др.] // Овцы, козы, шерстяное дело. - 2018. - № 1. - С. 27-28.</w:t>
      </w:r>
    </w:p>
    <w:p w14:paraId="5BACC13C"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ru" w:eastAsia="ru-RU"/>
        </w:rPr>
      </w:pPr>
      <w:r w:rsidRPr="00726E91">
        <w:rPr>
          <w:rFonts w:ascii="Times New Roman" w:eastAsia="Calibri" w:hAnsi="Times New Roman" w:cs="Times New Roman"/>
          <w:sz w:val="28"/>
          <w:szCs w:val="28"/>
          <w:lang w:val="ru" w:eastAsia="ru-RU"/>
        </w:rPr>
        <w:t>69. Сысоева А. Г. Корреляционная оценка показателей активной кислотности и массовой доли влаги при производстве сыров из овечьего молока / А.Г. Сысоева, Т.В. Вобликова // Инновационные технологии и безопасность пищевых продуктов : сб. науч. тр. - Ставрополь, 2018. - С. 117-121.</w:t>
      </w:r>
    </w:p>
    <w:p w14:paraId="0D7DF58A"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en-US" w:eastAsia="ru-RU"/>
        </w:rPr>
        <w:lastRenderedPageBreak/>
        <w:t>70.</w:t>
      </w:r>
      <w:r w:rsidRPr="00726E91">
        <w:rPr>
          <w:rFonts w:ascii="Times New Roman" w:eastAsia="Times New Roman" w:hAnsi="Times New Roman" w:cs="Times New Roman"/>
          <w:color w:val="000000"/>
          <w:sz w:val="27"/>
          <w:szCs w:val="27"/>
          <w:lang w:val="en-US"/>
        </w:rPr>
        <w:t xml:space="preserve"> </w:t>
      </w:r>
      <w:r w:rsidRPr="00726E91">
        <w:rPr>
          <w:rFonts w:ascii="Times New Roman" w:eastAsia="Calibri" w:hAnsi="Times New Roman" w:cs="Times New Roman"/>
          <w:sz w:val="28"/>
          <w:szCs w:val="28"/>
          <w:lang w:val="en-US" w:eastAsia="ru-RU"/>
        </w:rPr>
        <w:t xml:space="preserve">Spuergin, P., Walter, M., Schiltz, E., Deichmann, K., Forster, J., &amp; Mueller, H. (1997). Allergenicity of </w:t>
      </w:r>
      <w:r w:rsidRPr="00726E91">
        <w:rPr>
          <w:rFonts w:ascii="Times New Roman" w:eastAsia="Calibri" w:hAnsi="Times New Roman" w:cs="Times New Roman"/>
          <w:sz w:val="28"/>
          <w:szCs w:val="28"/>
          <w:lang w:eastAsia="ru-RU"/>
        </w:rPr>
        <w:t>α</w:t>
      </w:r>
      <w:r w:rsidRPr="00726E91">
        <w:rPr>
          <w:rFonts w:ascii="Times New Roman" w:eastAsia="Calibri" w:hAnsi="Times New Roman" w:cs="Times New Roman"/>
          <w:sz w:val="28"/>
          <w:szCs w:val="28"/>
          <w:lang w:val="en-US" w:eastAsia="ru-RU"/>
        </w:rPr>
        <w:t>‐caseins from cow, sheep, and goat. </w:t>
      </w:r>
      <w:r w:rsidRPr="00726E91">
        <w:rPr>
          <w:rFonts w:ascii="Times New Roman" w:eastAsia="Calibri" w:hAnsi="Times New Roman" w:cs="Times New Roman"/>
          <w:i/>
          <w:iCs/>
          <w:sz w:val="28"/>
          <w:szCs w:val="28"/>
          <w:lang w:val="en-US" w:eastAsia="ru-RU"/>
        </w:rPr>
        <w:t>Allergy</w:t>
      </w:r>
      <w:r w:rsidRPr="00726E91">
        <w:rPr>
          <w:rFonts w:ascii="Times New Roman" w:eastAsia="Calibri" w:hAnsi="Times New Roman" w:cs="Times New Roman"/>
          <w:sz w:val="28"/>
          <w:szCs w:val="28"/>
          <w:lang w:val="en-US" w:eastAsia="ru-RU"/>
        </w:rPr>
        <w:t>, </w:t>
      </w:r>
      <w:r w:rsidRPr="00726E91">
        <w:rPr>
          <w:rFonts w:ascii="Times New Roman" w:eastAsia="Calibri" w:hAnsi="Times New Roman" w:cs="Times New Roman"/>
          <w:i/>
          <w:iCs/>
          <w:sz w:val="28"/>
          <w:szCs w:val="28"/>
          <w:lang w:val="en-US" w:eastAsia="ru-RU"/>
        </w:rPr>
        <w:t>52</w:t>
      </w:r>
      <w:r w:rsidRPr="00726E91">
        <w:rPr>
          <w:rFonts w:ascii="Times New Roman" w:eastAsia="Calibri" w:hAnsi="Times New Roman" w:cs="Times New Roman"/>
          <w:sz w:val="28"/>
          <w:szCs w:val="28"/>
          <w:lang w:val="en-US" w:eastAsia="ru-RU"/>
        </w:rPr>
        <w:t>(3), 293-298.</w:t>
      </w:r>
      <w:r w:rsidRPr="00726E91">
        <w:rPr>
          <w:rFonts w:ascii="Times New Roman" w:eastAsia="Calibri" w:hAnsi="Times New Roman" w:cs="Times New Roman"/>
          <w:sz w:val="28"/>
          <w:szCs w:val="28"/>
          <w:lang w:val="kk-KZ" w:eastAsia="ru-RU"/>
        </w:rPr>
        <w:t xml:space="preserve"> </w:t>
      </w:r>
      <w:hyperlink r:id="rId66" w:history="1">
        <w:r w:rsidRPr="00726E91">
          <w:rPr>
            <w:rFonts w:ascii="Times New Roman" w:eastAsia="Calibri" w:hAnsi="Times New Roman" w:cs="Times New Roman"/>
            <w:color w:val="0563C1"/>
            <w:sz w:val="28"/>
            <w:szCs w:val="28"/>
            <w:u w:val="single"/>
            <w:lang w:val="kk-KZ" w:eastAsia="ru-RU"/>
          </w:rPr>
          <w:t>https://doi.org/10.1111/j.1398-9995.1997.tb00993.x</w:t>
        </w:r>
      </w:hyperlink>
    </w:p>
    <w:p w14:paraId="34416156"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71. </w:t>
      </w:r>
      <w:r w:rsidRPr="00726E91">
        <w:rPr>
          <w:rFonts w:ascii="Times New Roman" w:eastAsia="Calibri" w:hAnsi="Times New Roman" w:cs="Times New Roman"/>
          <w:sz w:val="28"/>
          <w:szCs w:val="28"/>
          <w:lang w:val="en-US" w:eastAsia="ru-RU"/>
        </w:rPr>
        <w:t>Ah‐Leung, S., Bernard, H., Bidat, E., Paty, E., Rancé, F., Scheinmann, P., &amp; Wal, J. M. (2006). Allergy to goat and sheep milk without allergy to cow's milk. </w:t>
      </w:r>
      <w:r w:rsidRPr="00726E91">
        <w:rPr>
          <w:rFonts w:ascii="Times New Roman" w:eastAsia="Calibri" w:hAnsi="Times New Roman" w:cs="Times New Roman"/>
          <w:i/>
          <w:iCs/>
          <w:sz w:val="28"/>
          <w:szCs w:val="28"/>
          <w:lang w:val="en-US" w:eastAsia="ru-RU"/>
        </w:rPr>
        <w:t>Allergy</w:t>
      </w:r>
      <w:r w:rsidRPr="00726E91">
        <w:rPr>
          <w:rFonts w:ascii="Times New Roman" w:eastAsia="Calibri" w:hAnsi="Times New Roman" w:cs="Times New Roman"/>
          <w:sz w:val="28"/>
          <w:szCs w:val="28"/>
          <w:lang w:val="en-US" w:eastAsia="ru-RU"/>
        </w:rPr>
        <w:t>, </w:t>
      </w:r>
      <w:r w:rsidRPr="00726E91">
        <w:rPr>
          <w:rFonts w:ascii="Times New Roman" w:eastAsia="Calibri" w:hAnsi="Times New Roman" w:cs="Times New Roman"/>
          <w:i/>
          <w:iCs/>
          <w:sz w:val="28"/>
          <w:szCs w:val="28"/>
          <w:lang w:val="en-US" w:eastAsia="ru-RU"/>
        </w:rPr>
        <w:t>61</w:t>
      </w:r>
      <w:r w:rsidRPr="00726E91">
        <w:rPr>
          <w:rFonts w:ascii="Times New Roman" w:eastAsia="Calibri" w:hAnsi="Times New Roman" w:cs="Times New Roman"/>
          <w:sz w:val="28"/>
          <w:szCs w:val="28"/>
          <w:lang w:val="en-US" w:eastAsia="ru-RU"/>
        </w:rPr>
        <w:t>(11), 1358-1365</w:t>
      </w:r>
      <w:r w:rsidRPr="00726E91">
        <w:rPr>
          <w:rFonts w:ascii="Times New Roman" w:eastAsia="Calibri" w:hAnsi="Times New Roman" w:cs="Times New Roman"/>
          <w:sz w:val="28"/>
          <w:szCs w:val="28"/>
          <w:lang w:val="kk-KZ" w:eastAsia="ru-RU"/>
        </w:rPr>
        <w:t xml:space="preserve">.  </w:t>
      </w:r>
      <w:hyperlink r:id="rId67" w:history="1">
        <w:r w:rsidRPr="00726E91">
          <w:rPr>
            <w:rFonts w:ascii="Times New Roman" w:eastAsia="Calibri" w:hAnsi="Times New Roman" w:cs="Times New Roman"/>
            <w:color w:val="0563C1"/>
            <w:sz w:val="28"/>
            <w:szCs w:val="28"/>
            <w:u w:val="single"/>
            <w:lang w:val="kk-KZ" w:eastAsia="ru-RU"/>
          </w:rPr>
          <w:t>https://doi.org/10.1111/j.1398-9995.2006.01193.x</w:t>
        </w:r>
      </w:hyperlink>
    </w:p>
    <w:p w14:paraId="4B3FEE8B" w14:textId="77777777" w:rsidR="00726E91" w:rsidRPr="00726E91" w:rsidRDefault="00726E91" w:rsidP="00726E91">
      <w:pPr>
        <w:spacing w:after="0" w:line="240" w:lineRule="auto"/>
        <w:ind w:firstLine="720"/>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72. </w:t>
      </w:r>
      <w:r w:rsidRPr="00726E91">
        <w:rPr>
          <w:rFonts w:ascii="Times New Roman" w:eastAsia="Calibri" w:hAnsi="Times New Roman" w:cs="Times New Roman"/>
          <w:sz w:val="28"/>
          <w:szCs w:val="28"/>
          <w:lang w:val="en-US" w:eastAsia="ru-RU"/>
        </w:rPr>
        <w:t>Masoodi</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T. A. Analysis of casein alpha S1 &amp; S2 proteins from different mammalian species / T. A. Masoodi, G. Shafi // Bioinformation. - 2010. - Vol. 4. - P. 430-435.</w:t>
      </w:r>
      <w:r w:rsidRPr="00726E91">
        <w:rPr>
          <w:rFonts w:ascii="Times New Roman" w:eastAsia="Calibri" w:hAnsi="Times New Roman" w:cs="Times New Roman"/>
          <w:sz w:val="28"/>
          <w:szCs w:val="28"/>
          <w:lang w:val="kk-KZ" w:eastAsia="ru-RU"/>
        </w:rPr>
        <w:t xml:space="preserve"> </w:t>
      </w:r>
      <w:hyperlink r:id="rId68" w:history="1">
        <w:r w:rsidRPr="00726E91">
          <w:rPr>
            <w:rFonts w:ascii="Times New Roman" w:eastAsia="Calibri" w:hAnsi="Times New Roman" w:cs="Times New Roman"/>
            <w:color w:val="0563C1"/>
            <w:sz w:val="28"/>
            <w:szCs w:val="28"/>
            <w:u w:val="single"/>
            <w:lang w:val="kk-KZ" w:eastAsia="ru-RU"/>
          </w:rPr>
          <w:t>https://doi.org/10.6026%2F97320630004430</w:t>
        </w:r>
      </w:hyperlink>
    </w:p>
    <w:p w14:paraId="6EAF1D37"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73. </w:t>
      </w:r>
      <w:r w:rsidRPr="00726E91">
        <w:rPr>
          <w:rFonts w:ascii="Times New Roman" w:eastAsia="Calibri" w:hAnsi="Times New Roman" w:cs="Times New Roman"/>
          <w:sz w:val="28"/>
          <w:szCs w:val="28"/>
          <w:lang w:val="en-US" w:eastAsia="ru-RU"/>
        </w:rPr>
        <w:t>Gobbetti M. Functional microorganisms for functional food quality / M. Gobbetti, Di Cagno R, De Angelis M. // Valls J Crit Rev Food Sci Nutr. - 2010. - Vol. 50. - P. 716-727.</w:t>
      </w:r>
      <w:r w:rsidRPr="00726E91">
        <w:rPr>
          <w:rFonts w:ascii="Times New Roman" w:eastAsia="Calibri" w:hAnsi="Times New Roman" w:cs="Times New Roman"/>
          <w:sz w:val="28"/>
          <w:szCs w:val="28"/>
          <w:lang w:val="kk-KZ" w:eastAsia="ru-RU"/>
        </w:rPr>
        <w:t xml:space="preserve"> </w:t>
      </w:r>
      <w:hyperlink r:id="rId69" w:history="1">
        <w:r w:rsidRPr="00726E91">
          <w:rPr>
            <w:rFonts w:ascii="Times New Roman" w:eastAsia="Calibri" w:hAnsi="Times New Roman" w:cs="Times New Roman"/>
            <w:color w:val="0563C1"/>
            <w:sz w:val="28"/>
            <w:szCs w:val="28"/>
            <w:u w:val="single"/>
            <w:lang w:val="kk-KZ" w:eastAsia="ru-RU"/>
          </w:rPr>
          <w:t>https://doi.org/10.1080/10408398.2010.499770</w:t>
        </w:r>
      </w:hyperlink>
    </w:p>
    <w:p w14:paraId="4F00B533"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74. </w:t>
      </w:r>
      <w:r w:rsidRPr="00726E91">
        <w:rPr>
          <w:rFonts w:ascii="Times New Roman" w:eastAsia="Calibri" w:hAnsi="Times New Roman" w:cs="Times New Roman"/>
          <w:sz w:val="28"/>
          <w:szCs w:val="28"/>
          <w:lang w:val="en-US" w:eastAsia="ru-RU"/>
        </w:rPr>
        <w:t xml:space="preserve">Othman, O. E., El-Fiky, S. A., Hassan, N. A., Mahfouz, E. R., &amp; Balabel, E. A. (2013). Genetic variations of </w:t>
      </w:r>
      <w:r w:rsidRPr="00726E91">
        <w:rPr>
          <w:rFonts w:ascii="Times New Roman" w:eastAsia="Calibri" w:hAnsi="Times New Roman" w:cs="Times New Roman"/>
          <w:sz w:val="28"/>
          <w:szCs w:val="28"/>
          <w:lang w:eastAsia="ru-RU"/>
        </w:rPr>
        <w:t>β</w:t>
      </w:r>
      <w:r w:rsidRPr="00726E91">
        <w:rPr>
          <w:rFonts w:ascii="Times New Roman" w:eastAsia="Calibri" w:hAnsi="Times New Roman" w:cs="Times New Roman"/>
          <w:sz w:val="28"/>
          <w:szCs w:val="28"/>
          <w:lang w:val="en-US" w:eastAsia="ru-RU"/>
        </w:rPr>
        <w:t>-and K-casein genes in Egyptian sheep breeds. </w:t>
      </w:r>
      <w:r w:rsidRPr="00726E91">
        <w:rPr>
          <w:rFonts w:ascii="Times New Roman" w:eastAsia="Calibri" w:hAnsi="Times New Roman" w:cs="Times New Roman"/>
          <w:i/>
          <w:iCs/>
          <w:sz w:val="28"/>
          <w:szCs w:val="28"/>
          <w:lang w:val="en-US" w:eastAsia="ru-RU"/>
        </w:rPr>
        <w:t>Journal of Applied Biosciences</w:t>
      </w:r>
      <w:r w:rsidRPr="00726E91">
        <w:rPr>
          <w:rFonts w:ascii="Times New Roman" w:eastAsia="Calibri" w:hAnsi="Times New Roman" w:cs="Times New Roman"/>
          <w:sz w:val="28"/>
          <w:szCs w:val="28"/>
          <w:lang w:val="en-US" w:eastAsia="ru-RU"/>
        </w:rPr>
        <w:t>, </w:t>
      </w:r>
      <w:r w:rsidRPr="00726E91">
        <w:rPr>
          <w:rFonts w:ascii="Times New Roman" w:eastAsia="Calibri" w:hAnsi="Times New Roman" w:cs="Times New Roman"/>
          <w:i/>
          <w:iCs/>
          <w:sz w:val="28"/>
          <w:szCs w:val="28"/>
          <w:lang w:val="en-US" w:eastAsia="ru-RU"/>
        </w:rPr>
        <w:t>64</w:t>
      </w:r>
      <w:r w:rsidRPr="00726E91">
        <w:rPr>
          <w:rFonts w:ascii="Times New Roman" w:eastAsia="Calibri" w:hAnsi="Times New Roman" w:cs="Times New Roman"/>
          <w:sz w:val="28"/>
          <w:szCs w:val="28"/>
          <w:lang w:val="en-US" w:eastAsia="ru-RU"/>
        </w:rPr>
        <w:t>, 4858-4866.</w:t>
      </w:r>
      <w:r w:rsidRPr="00726E91">
        <w:rPr>
          <w:rFonts w:ascii="Times New Roman" w:eastAsia="Calibri" w:hAnsi="Times New Roman" w:cs="Times New Roman"/>
          <w:sz w:val="28"/>
          <w:szCs w:val="28"/>
          <w:lang w:val="kk-KZ" w:eastAsia="ru-RU"/>
        </w:rPr>
        <w:t xml:space="preserve"> </w:t>
      </w:r>
      <w:hyperlink r:id="rId70" w:history="1">
        <w:r w:rsidRPr="00726E91">
          <w:rPr>
            <w:rFonts w:ascii="Times New Roman" w:eastAsia="Calibri" w:hAnsi="Times New Roman" w:cs="Times New Roman"/>
            <w:color w:val="0563C1"/>
            <w:sz w:val="28"/>
            <w:szCs w:val="28"/>
            <w:u w:val="single"/>
            <w:lang w:val="kk-KZ" w:eastAsia="ru-RU"/>
          </w:rPr>
          <w:t>https://doi.org/10.4314/jab.v64i1.88475</w:t>
        </w:r>
      </w:hyperlink>
    </w:p>
    <w:p w14:paraId="693446DB"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75. </w:t>
      </w:r>
      <w:r w:rsidRPr="00726E91">
        <w:rPr>
          <w:rFonts w:ascii="Times New Roman" w:eastAsia="Calibri" w:hAnsi="Times New Roman" w:cs="Times New Roman"/>
          <w:sz w:val="28"/>
          <w:szCs w:val="28"/>
          <w:lang w:val="en-US" w:eastAsia="ru-RU"/>
        </w:rPr>
        <w:t>El-Salam, M. A., &amp; El-Shibiny, S. (2013). Bioactive peptides of buffalo, camel, goat, sheep, mare, and yak milks and milk products. Food Reviews International, 29(1), 1-23.</w:t>
      </w:r>
      <w:r w:rsidRPr="00726E91">
        <w:rPr>
          <w:rFonts w:ascii="Times New Roman" w:eastAsia="Calibri" w:hAnsi="Times New Roman" w:cs="Times New Roman"/>
          <w:sz w:val="28"/>
          <w:szCs w:val="28"/>
          <w:lang w:val="kk-KZ" w:eastAsia="ru-RU"/>
        </w:rPr>
        <w:t xml:space="preserve"> </w:t>
      </w:r>
      <w:hyperlink r:id="rId71" w:history="1">
        <w:r w:rsidRPr="00726E91">
          <w:rPr>
            <w:rFonts w:ascii="Times New Roman" w:eastAsia="Calibri" w:hAnsi="Times New Roman" w:cs="Times New Roman"/>
            <w:color w:val="0563C1"/>
            <w:sz w:val="28"/>
            <w:szCs w:val="28"/>
            <w:u w:val="single"/>
            <w:lang w:val="kk-KZ" w:eastAsia="ru-RU"/>
          </w:rPr>
          <w:t>https://doi.org/10.1080/87559129.2012.692137</w:t>
        </w:r>
      </w:hyperlink>
    </w:p>
    <w:p w14:paraId="158F3DE4"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76. </w:t>
      </w:r>
      <w:r w:rsidRPr="00726E91">
        <w:rPr>
          <w:rFonts w:ascii="Times New Roman" w:eastAsia="Calibri" w:hAnsi="Times New Roman" w:cs="Times New Roman"/>
          <w:sz w:val="28"/>
          <w:szCs w:val="28"/>
          <w:lang w:val="en-US" w:eastAsia="ru-RU"/>
        </w:rPr>
        <w:t>Albenzio, M., Santillo, A., Avondo, M., Nudda, A., Chessa, S., Pirisi, A., &amp; Banni, S. (2016). Nutritional properties of small ruminant food products and their role on human health. </w:t>
      </w:r>
      <w:r w:rsidRPr="00726E91">
        <w:rPr>
          <w:rFonts w:ascii="Times New Roman" w:eastAsia="Calibri" w:hAnsi="Times New Roman" w:cs="Times New Roman"/>
          <w:i/>
          <w:iCs/>
          <w:sz w:val="28"/>
          <w:szCs w:val="28"/>
          <w:lang w:val="en-US" w:eastAsia="ru-RU"/>
        </w:rPr>
        <w:t>Small Ruminant Research</w:t>
      </w:r>
      <w:r w:rsidRPr="00726E91">
        <w:rPr>
          <w:rFonts w:ascii="Times New Roman" w:eastAsia="Calibri" w:hAnsi="Times New Roman" w:cs="Times New Roman"/>
          <w:sz w:val="28"/>
          <w:szCs w:val="28"/>
          <w:lang w:val="en-US" w:eastAsia="ru-RU"/>
        </w:rPr>
        <w:t>, </w:t>
      </w:r>
      <w:r w:rsidRPr="00726E91">
        <w:rPr>
          <w:rFonts w:ascii="Times New Roman" w:eastAsia="Calibri" w:hAnsi="Times New Roman" w:cs="Times New Roman"/>
          <w:i/>
          <w:iCs/>
          <w:sz w:val="28"/>
          <w:szCs w:val="28"/>
          <w:lang w:val="en-US" w:eastAsia="ru-RU"/>
        </w:rPr>
        <w:t>135</w:t>
      </w:r>
      <w:r w:rsidRPr="00726E91">
        <w:rPr>
          <w:rFonts w:ascii="Times New Roman" w:eastAsia="Calibri" w:hAnsi="Times New Roman" w:cs="Times New Roman"/>
          <w:sz w:val="28"/>
          <w:szCs w:val="28"/>
          <w:lang w:val="en-US" w:eastAsia="ru-RU"/>
        </w:rPr>
        <w:t>, 3-12.</w:t>
      </w:r>
      <w:r w:rsidRPr="00726E91">
        <w:rPr>
          <w:rFonts w:ascii="Times New Roman" w:eastAsia="Calibri" w:hAnsi="Times New Roman" w:cs="Times New Roman"/>
          <w:sz w:val="28"/>
          <w:szCs w:val="28"/>
          <w:lang w:val="kk-KZ" w:eastAsia="ru-RU"/>
        </w:rPr>
        <w:t xml:space="preserve"> </w:t>
      </w:r>
      <w:hyperlink r:id="rId72" w:history="1">
        <w:r w:rsidRPr="00726E91">
          <w:rPr>
            <w:rFonts w:ascii="Times New Roman" w:eastAsia="Calibri" w:hAnsi="Times New Roman" w:cs="Times New Roman"/>
            <w:color w:val="0563C1"/>
            <w:sz w:val="28"/>
            <w:szCs w:val="28"/>
            <w:u w:val="single"/>
            <w:lang w:val="kk-KZ" w:eastAsia="ru-RU"/>
          </w:rPr>
          <w:t>https://doi.org/10.1016/j.smallrumres.2015.12.016</w:t>
        </w:r>
      </w:hyperlink>
    </w:p>
    <w:p w14:paraId="334610BF"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77. </w:t>
      </w:r>
      <w:r w:rsidRPr="00726E91">
        <w:rPr>
          <w:rFonts w:ascii="Times New Roman" w:eastAsia="Calibri" w:hAnsi="Times New Roman" w:cs="Times New Roman"/>
          <w:sz w:val="28"/>
          <w:szCs w:val="28"/>
          <w:lang w:val="en-US" w:eastAsia="ru-RU"/>
        </w:rPr>
        <w:t>Park Y. W., Juárez M., Ramos M., &amp; Haenlein G. F. W. (2007). Physico-chemical characteristics of goat and sheep milk. </w:t>
      </w:r>
      <w:r w:rsidRPr="00726E91">
        <w:rPr>
          <w:rFonts w:ascii="Times New Roman" w:eastAsia="Calibri" w:hAnsi="Times New Roman" w:cs="Times New Roman"/>
          <w:i/>
          <w:iCs/>
          <w:sz w:val="28"/>
          <w:szCs w:val="28"/>
          <w:lang w:val="en-US" w:eastAsia="ru-RU"/>
        </w:rPr>
        <w:t>Small ruminant research</w:t>
      </w:r>
      <w:r w:rsidRPr="00726E91">
        <w:rPr>
          <w:rFonts w:ascii="Times New Roman" w:eastAsia="Calibri" w:hAnsi="Times New Roman" w:cs="Times New Roman"/>
          <w:sz w:val="28"/>
          <w:szCs w:val="28"/>
          <w:lang w:val="en-US" w:eastAsia="ru-RU"/>
        </w:rPr>
        <w:t>, </w:t>
      </w:r>
      <w:r w:rsidRPr="00726E91">
        <w:rPr>
          <w:rFonts w:ascii="Times New Roman" w:eastAsia="Calibri" w:hAnsi="Times New Roman" w:cs="Times New Roman"/>
          <w:i/>
          <w:iCs/>
          <w:sz w:val="28"/>
          <w:szCs w:val="28"/>
          <w:lang w:val="en-US" w:eastAsia="ru-RU"/>
        </w:rPr>
        <w:t>68</w:t>
      </w:r>
      <w:r w:rsidRPr="00726E91">
        <w:rPr>
          <w:rFonts w:ascii="Times New Roman" w:eastAsia="Calibri" w:hAnsi="Times New Roman" w:cs="Times New Roman"/>
          <w:sz w:val="28"/>
          <w:szCs w:val="28"/>
          <w:lang w:val="en-US" w:eastAsia="ru-RU"/>
        </w:rPr>
        <w:t>(1-2), 88-113.</w:t>
      </w:r>
      <w:r w:rsidRPr="00726E91">
        <w:rPr>
          <w:rFonts w:ascii="Times New Roman" w:eastAsia="Calibri" w:hAnsi="Times New Roman" w:cs="Times New Roman"/>
          <w:sz w:val="28"/>
          <w:szCs w:val="28"/>
          <w:lang w:val="kk-KZ" w:eastAsia="ru-RU"/>
        </w:rPr>
        <w:t xml:space="preserve"> </w:t>
      </w:r>
      <w:hyperlink r:id="rId73" w:history="1">
        <w:r w:rsidRPr="00726E91">
          <w:rPr>
            <w:rFonts w:ascii="Times New Roman" w:eastAsia="Calibri" w:hAnsi="Times New Roman" w:cs="Times New Roman"/>
            <w:color w:val="0563C1"/>
            <w:sz w:val="28"/>
            <w:szCs w:val="28"/>
            <w:u w:val="single"/>
            <w:lang w:val="kk-KZ" w:eastAsia="ru-RU"/>
          </w:rPr>
          <w:t>https://doi.org/10.1016/j.smallrumres.2006.09.013</w:t>
        </w:r>
      </w:hyperlink>
    </w:p>
    <w:p w14:paraId="21FD3CB7"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78. </w:t>
      </w:r>
      <w:r w:rsidRPr="00726E91">
        <w:rPr>
          <w:rFonts w:ascii="Times New Roman" w:eastAsia="Calibri" w:hAnsi="Times New Roman" w:cs="Times New Roman"/>
          <w:sz w:val="28"/>
          <w:szCs w:val="28"/>
          <w:lang w:val="en-US" w:eastAsia="ru-RU"/>
        </w:rPr>
        <w:t>Pietrzak-Fiećko Renata, Katarzyna Staniewska, and Bogusław Staniewski. "Fatty acid profile of milk fat in the local dairy products from northeastern Poland." </w:t>
      </w:r>
      <w:r w:rsidRPr="00726E91">
        <w:rPr>
          <w:rFonts w:ascii="Times New Roman" w:eastAsia="Calibri" w:hAnsi="Times New Roman" w:cs="Times New Roman"/>
          <w:i/>
          <w:iCs/>
          <w:sz w:val="28"/>
          <w:szCs w:val="28"/>
          <w:lang w:val="en-US" w:eastAsia="ru-RU"/>
        </w:rPr>
        <w:t>Polish Journal of Natural Sciences</w:t>
      </w:r>
      <w:r w:rsidRPr="00726E91">
        <w:rPr>
          <w:rFonts w:ascii="Times New Roman" w:eastAsia="Calibri" w:hAnsi="Times New Roman" w:cs="Times New Roman"/>
          <w:sz w:val="28"/>
          <w:szCs w:val="28"/>
          <w:lang w:val="en-US" w:eastAsia="ru-RU"/>
        </w:rPr>
        <w:t> 32.1 (2017): 143-151.</w:t>
      </w:r>
      <w:r w:rsidRPr="00726E91">
        <w:rPr>
          <w:rFonts w:ascii="Times New Roman" w:eastAsia="Calibri" w:hAnsi="Times New Roman" w:cs="Times New Roman"/>
          <w:sz w:val="28"/>
          <w:szCs w:val="28"/>
          <w:lang w:val="kk-KZ" w:eastAsia="ru-RU"/>
        </w:rPr>
        <w:t xml:space="preserve"> </w:t>
      </w:r>
    </w:p>
    <w:p w14:paraId="0B0EFD58"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79. </w:t>
      </w:r>
      <w:r w:rsidRPr="00726E91">
        <w:rPr>
          <w:rFonts w:ascii="Times New Roman" w:eastAsia="Calibri" w:hAnsi="Times New Roman" w:cs="Times New Roman"/>
          <w:sz w:val="28"/>
          <w:szCs w:val="28"/>
          <w:lang w:val="en-US" w:eastAsia="ru-RU"/>
        </w:rPr>
        <w:t>Shahein M. R., and E. S. Soliman. "Fatty acids and amino acids composition of milk and resultant Domiati cheese produced from lactating cows fed different energy and protein sources rations." </w:t>
      </w:r>
      <w:r w:rsidRPr="00726E91">
        <w:rPr>
          <w:rFonts w:ascii="Times New Roman" w:eastAsia="Calibri" w:hAnsi="Times New Roman" w:cs="Times New Roman"/>
          <w:i/>
          <w:iCs/>
          <w:sz w:val="28"/>
          <w:szCs w:val="28"/>
          <w:lang w:val="en-US" w:eastAsia="ru-RU"/>
        </w:rPr>
        <w:t>World Journal of Dairy &amp; Food Sciences</w:t>
      </w:r>
      <w:r w:rsidRPr="00726E91">
        <w:rPr>
          <w:rFonts w:ascii="Times New Roman" w:eastAsia="Calibri" w:hAnsi="Times New Roman" w:cs="Times New Roman"/>
          <w:sz w:val="28"/>
          <w:szCs w:val="28"/>
          <w:lang w:val="en-US" w:eastAsia="ru-RU"/>
        </w:rPr>
        <w:t> 9.2 (2014): 184-190.</w:t>
      </w:r>
      <w:r w:rsidRPr="00726E91">
        <w:rPr>
          <w:rFonts w:ascii="Times New Roman" w:eastAsia="Calibri" w:hAnsi="Times New Roman" w:cs="Times New Roman"/>
          <w:sz w:val="28"/>
          <w:szCs w:val="28"/>
          <w:lang w:val="kk-KZ" w:eastAsia="ru-RU"/>
        </w:rPr>
        <w:t xml:space="preserve"> </w:t>
      </w:r>
    </w:p>
    <w:p w14:paraId="5919C9AC"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80. </w:t>
      </w:r>
      <w:r w:rsidRPr="00726E91">
        <w:rPr>
          <w:rFonts w:ascii="Times New Roman" w:eastAsia="Calibri" w:hAnsi="Times New Roman" w:cs="Times New Roman"/>
          <w:sz w:val="28"/>
          <w:szCs w:val="28"/>
          <w:lang w:eastAsia="ru-RU"/>
        </w:rPr>
        <w:t>Каташева</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А</w:t>
      </w:r>
      <w:r w:rsidRPr="00726E91">
        <w:rPr>
          <w:rFonts w:ascii="Times New Roman" w:eastAsia="Calibri" w:hAnsi="Times New Roman" w:cs="Times New Roman"/>
          <w:sz w:val="28"/>
          <w:szCs w:val="28"/>
          <w:lang w:val="en-US" w:eastAsia="ru-RU"/>
        </w:rPr>
        <w:t>.</w:t>
      </w:r>
      <w:r w:rsidRPr="00726E91">
        <w:rPr>
          <w:rFonts w:ascii="Times New Roman" w:eastAsia="Calibri" w:hAnsi="Times New Roman" w:cs="Times New Roman"/>
          <w:sz w:val="28"/>
          <w:szCs w:val="28"/>
          <w:lang w:eastAsia="ru-RU"/>
        </w:rPr>
        <w:t>Ч</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Сравнительное</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изучение</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физико</w:t>
      </w:r>
      <w:r w:rsidRPr="00726E91">
        <w:rPr>
          <w:rFonts w:ascii="Times New Roman" w:eastAsia="Calibri" w:hAnsi="Times New Roman" w:cs="Times New Roman"/>
          <w:sz w:val="28"/>
          <w:szCs w:val="28"/>
          <w:lang w:val="en-US" w:eastAsia="ru-RU"/>
        </w:rPr>
        <w:t>-</w:t>
      </w:r>
      <w:r w:rsidRPr="00726E91">
        <w:rPr>
          <w:rFonts w:ascii="Times New Roman" w:eastAsia="Calibri" w:hAnsi="Times New Roman" w:cs="Times New Roman"/>
          <w:sz w:val="28"/>
          <w:szCs w:val="28"/>
          <w:lang w:eastAsia="ru-RU"/>
        </w:rPr>
        <w:t>химических</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показателей</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овечьего</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и</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коровьего</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молока</w:t>
      </w:r>
      <w:r w:rsidRPr="00726E91">
        <w:rPr>
          <w:rFonts w:ascii="Times New Roman" w:eastAsia="Calibri" w:hAnsi="Times New Roman" w:cs="Times New Roman"/>
          <w:sz w:val="28"/>
          <w:szCs w:val="28"/>
          <w:lang w:val="en-US" w:eastAsia="ru-RU"/>
        </w:rPr>
        <w:t xml:space="preserve"> / </w:t>
      </w:r>
      <w:r w:rsidRPr="00726E91">
        <w:rPr>
          <w:rFonts w:ascii="Times New Roman" w:eastAsia="Calibri" w:hAnsi="Times New Roman" w:cs="Times New Roman"/>
          <w:sz w:val="28"/>
          <w:szCs w:val="28"/>
          <w:lang w:eastAsia="ru-RU"/>
        </w:rPr>
        <w:t>А</w:t>
      </w:r>
      <w:r w:rsidRPr="00726E91">
        <w:rPr>
          <w:rFonts w:ascii="Times New Roman" w:eastAsia="Calibri" w:hAnsi="Times New Roman" w:cs="Times New Roman"/>
          <w:sz w:val="28"/>
          <w:szCs w:val="28"/>
          <w:lang w:val="en-US" w:eastAsia="ru-RU"/>
        </w:rPr>
        <w:t>.</w:t>
      </w:r>
      <w:r w:rsidRPr="00726E91">
        <w:rPr>
          <w:rFonts w:ascii="Times New Roman" w:eastAsia="Calibri" w:hAnsi="Times New Roman" w:cs="Times New Roman"/>
          <w:sz w:val="28"/>
          <w:szCs w:val="28"/>
          <w:lang w:eastAsia="ru-RU"/>
        </w:rPr>
        <w:t>Ч</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Каташева</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Б</w:t>
      </w:r>
      <w:r w:rsidRPr="00726E91">
        <w:rPr>
          <w:rFonts w:ascii="Times New Roman" w:eastAsia="Calibri" w:hAnsi="Times New Roman" w:cs="Times New Roman"/>
          <w:sz w:val="28"/>
          <w:szCs w:val="28"/>
          <w:lang w:val="en-US" w:eastAsia="ru-RU"/>
        </w:rPr>
        <w:t>.</w:t>
      </w:r>
      <w:r w:rsidRPr="00726E91">
        <w:rPr>
          <w:rFonts w:ascii="Times New Roman" w:eastAsia="Calibri" w:hAnsi="Times New Roman" w:cs="Times New Roman"/>
          <w:sz w:val="28"/>
          <w:szCs w:val="28"/>
          <w:lang w:eastAsia="ru-RU"/>
        </w:rPr>
        <w:t>Т</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Кулатаев</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М</w:t>
      </w:r>
      <w:r w:rsidRPr="00726E91">
        <w:rPr>
          <w:rFonts w:ascii="Times New Roman" w:eastAsia="Calibri" w:hAnsi="Times New Roman" w:cs="Times New Roman"/>
          <w:sz w:val="28"/>
          <w:szCs w:val="28"/>
          <w:lang w:val="en-US" w:eastAsia="ru-RU"/>
        </w:rPr>
        <w:t>.</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Исабекова</w:t>
      </w:r>
      <w:r w:rsidRPr="00726E91">
        <w:rPr>
          <w:rFonts w:ascii="Times New Roman" w:eastAsia="Calibri" w:hAnsi="Times New Roman" w:cs="Times New Roman"/>
          <w:sz w:val="28"/>
          <w:szCs w:val="28"/>
          <w:lang w:val="en-US" w:eastAsia="ru-RU"/>
        </w:rPr>
        <w:t xml:space="preserve"> // </w:t>
      </w:r>
      <w:r w:rsidRPr="00726E91">
        <w:rPr>
          <w:rFonts w:ascii="Times New Roman" w:eastAsia="Calibri" w:hAnsi="Times New Roman" w:cs="Times New Roman"/>
          <w:sz w:val="28"/>
          <w:szCs w:val="28"/>
          <w:lang w:eastAsia="ru-RU"/>
        </w:rPr>
        <w:t>Новая</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наука</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Опыт</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традиции</w:t>
      </w:r>
      <w:r w:rsidRPr="00726E91">
        <w:rPr>
          <w:rFonts w:ascii="Times New Roman" w:eastAsia="Calibri" w:hAnsi="Times New Roman" w:cs="Times New Roman"/>
          <w:sz w:val="28"/>
          <w:szCs w:val="28"/>
          <w:lang w:val="en-US" w:eastAsia="ru-RU"/>
        </w:rPr>
        <w:t xml:space="preserve">, </w:t>
      </w:r>
      <w:r w:rsidRPr="00726E91">
        <w:rPr>
          <w:rFonts w:ascii="Times New Roman" w:eastAsia="Calibri" w:hAnsi="Times New Roman" w:cs="Times New Roman"/>
          <w:sz w:val="28"/>
          <w:szCs w:val="28"/>
          <w:lang w:eastAsia="ru-RU"/>
        </w:rPr>
        <w:t>инновации</w:t>
      </w:r>
      <w:r w:rsidRPr="00726E91">
        <w:rPr>
          <w:rFonts w:ascii="Times New Roman" w:eastAsia="Calibri" w:hAnsi="Times New Roman" w:cs="Times New Roman"/>
          <w:sz w:val="28"/>
          <w:szCs w:val="28"/>
          <w:lang w:val="en-US" w:eastAsia="ru-RU"/>
        </w:rPr>
        <w:t xml:space="preserve">. - 2016. - № 2 (65). -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en-US" w:eastAsia="ru-RU"/>
        </w:rPr>
        <w:t>. 16-19.</w:t>
      </w:r>
    </w:p>
    <w:p w14:paraId="4D5AA7DF"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81. </w:t>
      </w:r>
      <w:r w:rsidRPr="00726E91">
        <w:rPr>
          <w:rFonts w:ascii="Times New Roman" w:eastAsia="Calibri" w:hAnsi="Times New Roman" w:cs="Times New Roman"/>
          <w:sz w:val="28"/>
          <w:szCs w:val="28"/>
          <w:lang w:eastAsia="ru-RU"/>
        </w:rPr>
        <w:t>Перевозчиков А.И. Мягкий сыр из смеси коровьего, козьего и кобыльего молока / А.И. Перевозчиков, Е.Г. Шувалова, Т.В. Кабанова // Вестник Марийского государственного университета. Серия: Сельскохозяйственные науки. Экономические науки. - 2016. - № 1 (5). - С. 52-57.</w:t>
      </w:r>
    </w:p>
    <w:p w14:paraId="29E6EE6E"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lastRenderedPageBreak/>
        <w:t xml:space="preserve">82. </w:t>
      </w:r>
      <w:r w:rsidRPr="00726E91">
        <w:rPr>
          <w:rFonts w:ascii="Times New Roman" w:eastAsia="Calibri" w:hAnsi="Times New Roman" w:cs="Times New Roman"/>
          <w:sz w:val="28"/>
          <w:szCs w:val="28"/>
          <w:lang w:eastAsia="ru-RU"/>
        </w:rPr>
        <w:t>Магомедов З.З. Технологические свойства молока овец лезгинской породы и качество выработанных из него сыров / З.З. Магомедов, Р.А. Велибеков // Овцы, козы, шерстяное дело. - 2007. - № 1. - С. 33-36.</w:t>
      </w:r>
    </w:p>
    <w:p w14:paraId="1B55B254"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83. </w:t>
      </w:r>
      <w:r w:rsidRPr="00726E91">
        <w:rPr>
          <w:rFonts w:ascii="Times New Roman" w:eastAsia="Calibri" w:hAnsi="Times New Roman" w:cs="Times New Roman"/>
          <w:sz w:val="28"/>
          <w:szCs w:val="28"/>
          <w:lang w:val="en-US" w:eastAsia="ru-RU"/>
        </w:rPr>
        <w:t xml:space="preserve">Barillet F. Genetic improvement for dairy production in sheep and goats //Small Ruminant Research. – 2007. – </w:t>
      </w:r>
      <w:r w:rsidRPr="00726E91">
        <w:rPr>
          <w:rFonts w:ascii="Times New Roman" w:eastAsia="Calibri" w:hAnsi="Times New Roman" w:cs="Times New Roman"/>
          <w:sz w:val="28"/>
          <w:szCs w:val="28"/>
          <w:lang w:eastAsia="ru-RU"/>
        </w:rPr>
        <w:t>Т</w:t>
      </w:r>
      <w:r w:rsidRPr="00726E91">
        <w:rPr>
          <w:rFonts w:ascii="Times New Roman" w:eastAsia="Calibri" w:hAnsi="Times New Roman" w:cs="Times New Roman"/>
          <w:sz w:val="28"/>
          <w:szCs w:val="28"/>
          <w:lang w:val="en-US" w:eastAsia="ru-RU"/>
        </w:rPr>
        <w:t xml:space="preserve">. 70. – №. 1. –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en-US" w:eastAsia="ru-RU"/>
        </w:rPr>
        <w:t>. 60-75.</w:t>
      </w:r>
      <w:r w:rsidRPr="00726E91">
        <w:rPr>
          <w:rFonts w:ascii="Times New Roman" w:eastAsia="Calibri" w:hAnsi="Times New Roman" w:cs="Times New Roman"/>
          <w:sz w:val="28"/>
          <w:szCs w:val="28"/>
          <w:lang w:val="kk-KZ" w:eastAsia="ru-RU"/>
        </w:rPr>
        <w:t xml:space="preserve"> </w:t>
      </w:r>
      <w:hyperlink r:id="rId74" w:history="1">
        <w:r w:rsidRPr="00726E91">
          <w:rPr>
            <w:rFonts w:ascii="Times New Roman" w:eastAsia="Calibri" w:hAnsi="Times New Roman" w:cs="Times New Roman"/>
            <w:color w:val="0563C1"/>
            <w:sz w:val="28"/>
            <w:szCs w:val="28"/>
            <w:u w:val="single"/>
            <w:lang w:val="kk-KZ" w:eastAsia="ru-RU"/>
          </w:rPr>
          <w:t>https://doi.org/10.1016/j.smallrumres.2007.01.004</w:t>
        </w:r>
      </w:hyperlink>
    </w:p>
    <w:p w14:paraId="41A6F51E"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84. </w:t>
      </w:r>
      <w:r w:rsidRPr="00726E91">
        <w:rPr>
          <w:rFonts w:ascii="Times New Roman" w:eastAsia="Calibri" w:hAnsi="Times New Roman" w:cs="Times New Roman"/>
          <w:sz w:val="28"/>
          <w:szCs w:val="28"/>
          <w:lang w:val="en-US" w:eastAsia="ru-RU"/>
        </w:rPr>
        <w:t>Molik, E., Bonczar, G., Misztal, T., Żebrowska, A., &amp; Zięba, D. (2012). The effect of the photoperiod and exogenous melatonin on the protein content in sheep milk. </w:t>
      </w:r>
      <w:r w:rsidRPr="00726E91">
        <w:rPr>
          <w:rFonts w:ascii="Times New Roman" w:eastAsia="Calibri" w:hAnsi="Times New Roman" w:cs="Times New Roman"/>
          <w:i/>
          <w:iCs/>
          <w:sz w:val="28"/>
          <w:szCs w:val="28"/>
          <w:lang w:val="en-US" w:eastAsia="ru-RU"/>
        </w:rPr>
        <w:t>Milk protein</w:t>
      </w:r>
      <w:r w:rsidRPr="00726E91">
        <w:rPr>
          <w:rFonts w:ascii="Times New Roman" w:eastAsia="Calibri" w:hAnsi="Times New Roman" w:cs="Times New Roman"/>
          <w:sz w:val="28"/>
          <w:szCs w:val="28"/>
          <w:lang w:val="en-US" w:eastAsia="ru-RU"/>
        </w:rPr>
        <w:t>, </w:t>
      </w:r>
      <w:r w:rsidRPr="00726E91">
        <w:rPr>
          <w:rFonts w:ascii="Times New Roman" w:eastAsia="Calibri" w:hAnsi="Times New Roman" w:cs="Times New Roman"/>
          <w:i/>
          <w:iCs/>
          <w:sz w:val="28"/>
          <w:szCs w:val="28"/>
          <w:lang w:val="en-US" w:eastAsia="ru-RU"/>
        </w:rPr>
        <w:t>12</w:t>
      </w:r>
      <w:r w:rsidRPr="00726E91">
        <w:rPr>
          <w:rFonts w:ascii="Times New Roman" w:eastAsia="Calibri" w:hAnsi="Times New Roman" w:cs="Times New Roman"/>
          <w:sz w:val="28"/>
          <w:szCs w:val="28"/>
          <w:lang w:val="en-US" w:eastAsia="ru-RU"/>
        </w:rPr>
        <w:t>, 325-340.</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DOI: 10.5772/46101</w:t>
      </w:r>
    </w:p>
    <w:p w14:paraId="3D164702"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85. </w:t>
      </w:r>
      <w:r w:rsidRPr="00726E91">
        <w:rPr>
          <w:rFonts w:ascii="Times New Roman" w:eastAsia="Calibri" w:hAnsi="Times New Roman" w:cs="Times New Roman"/>
          <w:sz w:val="28"/>
          <w:szCs w:val="28"/>
          <w:lang w:val="en-US" w:eastAsia="ru-RU"/>
        </w:rPr>
        <w:t>Walstra P. Dairy science and technology / P. Walstra, J.T. M. Wouters, T.J. Geurts. - Boca Raton, London, New York.: CRC Taylor &amp; Francis Group, 2006. - 782 P.</w:t>
      </w:r>
      <w:r w:rsidRPr="00726E91">
        <w:rPr>
          <w:rFonts w:ascii="Times New Roman" w:eastAsia="Calibri" w:hAnsi="Times New Roman" w:cs="Times New Roman"/>
          <w:sz w:val="28"/>
          <w:szCs w:val="28"/>
          <w:lang w:val="kk-KZ" w:eastAsia="ru-RU"/>
        </w:rPr>
        <w:t xml:space="preserve"> </w:t>
      </w:r>
    </w:p>
    <w:p w14:paraId="1AAED9AB"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86. </w:t>
      </w:r>
      <w:r w:rsidRPr="00726E91">
        <w:rPr>
          <w:rFonts w:ascii="Times New Roman" w:eastAsia="Calibri" w:hAnsi="Times New Roman" w:cs="Times New Roman"/>
          <w:sz w:val="28"/>
          <w:szCs w:val="28"/>
          <w:lang w:val="en-US" w:eastAsia="ru-RU"/>
        </w:rPr>
        <w:t>Kanwal R. Comparative analysis of quality of milk collected from buffalo, cow, goat, and sheep of Rawalpindi/Islamabad region of Pakistan / R. Kanwal, T. Ahmed, B. Mirza // Asian J Plant Sci. - 2004. - Vol. 3. - P. 300-305.</w:t>
      </w:r>
    </w:p>
    <w:p w14:paraId="40E1229A"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87. </w:t>
      </w:r>
      <w:r w:rsidRPr="00726E91">
        <w:rPr>
          <w:rFonts w:ascii="Times New Roman" w:eastAsia="Calibri" w:hAnsi="Times New Roman" w:cs="Times New Roman"/>
          <w:sz w:val="28"/>
          <w:szCs w:val="28"/>
          <w:lang w:val="en-US" w:eastAsia="ru-RU"/>
        </w:rPr>
        <w:t>Dimitrov, T., Mihaylova, G., Boycheva, S., Naydenova, N., &amp; Tsankova, M.</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Changes in the amino acid composition of buffalo milk after chemical activation of its lactoperoxidase system. Ital</w:t>
      </w:r>
      <w:r w:rsidRPr="00726E91">
        <w:rPr>
          <w:rFonts w:ascii="Times New Roman" w:eastAsia="Calibri" w:hAnsi="Times New Roman" w:cs="Times New Roman"/>
          <w:sz w:val="28"/>
          <w:szCs w:val="28"/>
          <w:lang w:eastAsia="ru-RU"/>
        </w:rPr>
        <w:t xml:space="preserve"> // </w:t>
      </w:r>
      <w:r w:rsidRPr="00726E91">
        <w:rPr>
          <w:rFonts w:ascii="Times New Roman" w:eastAsia="Calibri" w:hAnsi="Times New Roman" w:cs="Times New Roman"/>
          <w:sz w:val="28"/>
          <w:szCs w:val="28"/>
          <w:lang w:val="en-US" w:eastAsia="ru-RU"/>
        </w:rPr>
        <w:t>J</w:t>
      </w:r>
      <w:r w:rsidRPr="00726E91">
        <w:rPr>
          <w:rFonts w:ascii="Times New Roman" w:eastAsia="Calibri" w:hAnsi="Times New Roman" w:cs="Times New Roman"/>
          <w:sz w:val="28"/>
          <w:szCs w:val="28"/>
          <w:lang w:eastAsia="ru-RU"/>
        </w:rPr>
        <w:t xml:space="preserve">. </w:t>
      </w:r>
      <w:r w:rsidRPr="00726E91">
        <w:rPr>
          <w:rFonts w:ascii="Times New Roman" w:eastAsia="Calibri" w:hAnsi="Times New Roman" w:cs="Times New Roman"/>
          <w:sz w:val="28"/>
          <w:szCs w:val="28"/>
          <w:lang w:val="en-US" w:eastAsia="ru-RU"/>
        </w:rPr>
        <w:t>Anim</w:t>
      </w:r>
      <w:r w:rsidRPr="00726E91">
        <w:rPr>
          <w:rFonts w:ascii="Times New Roman" w:eastAsia="Calibri" w:hAnsi="Times New Roman" w:cs="Times New Roman"/>
          <w:sz w:val="28"/>
          <w:szCs w:val="28"/>
          <w:lang w:eastAsia="ru-RU"/>
        </w:rPr>
        <w:t xml:space="preserve"> </w:t>
      </w:r>
      <w:r w:rsidRPr="00726E91">
        <w:rPr>
          <w:rFonts w:ascii="Times New Roman" w:eastAsia="Calibri" w:hAnsi="Times New Roman" w:cs="Times New Roman"/>
          <w:sz w:val="28"/>
          <w:szCs w:val="28"/>
          <w:lang w:val="en-US" w:eastAsia="ru-RU"/>
        </w:rPr>
        <w:t>Sci</w:t>
      </w:r>
      <w:r w:rsidRPr="00726E91">
        <w:rPr>
          <w:rFonts w:ascii="Times New Roman" w:eastAsia="Calibri" w:hAnsi="Times New Roman" w:cs="Times New Roman"/>
          <w:sz w:val="28"/>
          <w:szCs w:val="28"/>
          <w:lang w:eastAsia="ru-RU"/>
        </w:rPr>
        <w:t xml:space="preserve">. - 2007. - </w:t>
      </w:r>
      <w:r w:rsidRPr="00726E91">
        <w:rPr>
          <w:rFonts w:ascii="Times New Roman" w:eastAsia="Calibri" w:hAnsi="Times New Roman" w:cs="Times New Roman"/>
          <w:sz w:val="28"/>
          <w:szCs w:val="28"/>
          <w:lang w:val="en-US" w:eastAsia="ru-RU"/>
        </w:rPr>
        <w:t>Vol</w:t>
      </w:r>
      <w:r w:rsidRPr="00726E91">
        <w:rPr>
          <w:rFonts w:ascii="Times New Roman" w:eastAsia="Calibri" w:hAnsi="Times New Roman" w:cs="Times New Roman"/>
          <w:sz w:val="28"/>
          <w:szCs w:val="28"/>
          <w:lang w:eastAsia="ru-RU"/>
        </w:rPr>
        <w:t>. 6 (</w:t>
      </w:r>
      <w:r w:rsidRPr="00726E91">
        <w:rPr>
          <w:rFonts w:ascii="Times New Roman" w:eastAsia="Calibri" w:hAnsi="Times New Roman" w:cs="Times New Roman"/>
          <w:sz w:val="28"/>
          <w:szCs w:val="28"/>
          <w:lang w:val="en-US" w:eastAsia="ru-RU"/>
        </w:rPr>
        <w:t>Suppl</w:t>
      </w:r>
      <w:r w:rsidRPr="00726E91">
        <w:rPr>
          <w:rFonts w:ascii="Times New Roman" w:eastAsia="Calibri" w:hAnsi="Times New Roman" w:cs="Times New Roman"/>
          <w:sz w:val="28"/>
          <w:szCs w:val="28"/>
          <w:lang w:eastAsia="ru-RU"/>
        </w:rPr>
        <w:t xml:space="preserve"> 2). - </w:t>
      </w:r>
      <w:r w:rsidRPr="00726E91">
        <w:rPr>
          <w:rFonts w:ascii="Times New Roman" w:eastAsia="Calibri" w:hAnsi="Times New Roman" w:cs="Times New Roman"/>
          <w:sz w:val="28"/>
          <w:szCs w:val="28"/>
          <w:lang w:val="en-US" w:eastAsia="ru-RU"/>
        </w:rPr>
        <w:t>P</w:t>
      </w:r>
      <w:r w:rsidRPr="00726E91">
        <w:rPr>
          <w:rFonts w:ascii="Times New Roman" w:eastAsia="Calibri" w:hAnsi="Times New Roman" w:cs="Times New Roman"/>
          <w:sz w:val="28"/>
          <w:szCs w:val="28"/>
          <w:lang w:eastAsia="ru-RU"/>
        </w:rPr>
        <w:t>. 1050-1052.</w:t>
      </w:r>
      <w:r w:rsidRPr="00726E91">
        <w:rPr>
          <w:rFonts w:ascii="Times New Roman" w:eastAsia="Calibri" w:hAnsi="Times New Roman" w:cs="Times New Roman"/>
          <w:sz w:val="28"/>
          <w:szCs w:val="28"/>
          <w:lang w:val="kk-KZ" w:eastAsia="ru-RU"/>
        </w:rPr>
        <w:t xml:space="preserve"> </w:t>
      </w:r>
    </w:p>
    <w:p w14:paraId="17F9519A"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88. </w:t>
      </w:r>
      <w:r w:rsidRPr="00726E91">
        <w:rPr>
          <w:rFonts w:ascii="Times New Roman" w:eastAsia="Calibri" w:hAnsi="Times New Roman" w:cs="Times New Roman"/>
          <w:sz w:val="28"/>
          <w:szCs w:val="28"/>
          <w:lang w:eastAsia="ru-RU"/>
        </w:rPr>
        <w:t>Стапай П.В. Особенности химического состава и биологической ценности молока овец / П.В. Стапай, Л.Р. Бурда // Бюлопя тварин. - 2010. - Т. 12, № 1. - С. 44-53.</w:t>
      </w:r>
    </w:p>
    <w:p w14:paraId="52BC4AC0"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89. </w:t>
      </w:r>
      <w:r w:rsidRPr="00726E91">
        <w:rPr>
          <w:rFonts w:ascii="Times New Roman" w:eastAsia="Calibri" w:hAnsi="Times New Roman" w:cs="Times New Roman"/>
          <w:sz w:val="28"/>
          <w:szCs w:val="28"/>
          <w:lang w:val="en-US" w:eastAsia="ru-RU"/>
        </w:rPr>
        <w:t>Meira, S. M. M., Daroit, D. J., Helfer, V. E., Corrêa, A. P. F., Segalin, J., Carro, S., &amp; Brandelli, A.</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Bioactive peptides in water-soluble extracts of ovine cheeses from Southern Brazil and Uruguay // Food Res Int. - 2012. - Vol. 48. - P. 322-329.</w:t>
      </w:r>
      <w:r w:rsidRPr="00726E91">
        <w:rPr>
          <w:rFonts w:ascii="Times New Roman" w:eastAsia="Calibri" w:hAnsi="Times New Roman" w:cs="Times New Roman"/>
          <w:sz w:val="28"/>
          <w:szCs w:val="28"/>
          <w:lang w:val="kk-KZ" w:eastAsia="ru-RU"/>
        </w:rPr>
        <w:t xml:space="preserve"> </w:t>
      </w:r>
      <w:hyperlink r:id="rId75" w:history="1">
        <w:r w:rsidRPr="00726E91">
          <w:rPr>
            <w:rFonts w:ascii="Times New Roman" w:eastAsia="Calibri" w:hAnsi="Times New Roman" w:cs="Times New Roman"/>
            <w:color w:val="0563C1"/>
            <w:sz w:val="28"/>
            <w:szCs w:val="28"/>
            <w:u w:val="single"/>
            <w:lang w:val="kk-KZ" w:eastAsia="ru-RU"/>
          </w:rPr>
          <w:t>https://doi.org/10.1016/j.foodres.2012.05.009</w:t>
        </w:r>
      </w:hyperlink>
    </w:p>
    <w:p w14:paraId="1C8C7E5F"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90. </w:t>
      </w:r>
      <w:r w:rsidRPr="00726E91">
        <w:rPr>
          <w:rFonts w:ascii="Times New Roman" w:eastAsia="Calibri" w:hAnsi="Times New Roman" w:cs="Times New Roman"/>
          <w:sz w:val="28"/>
          <w:szCs w:val="28"/>
          <w:lang w:val="en-US" w:eastAsia="ru-RU"/>
        </w:rPr>
        <w:t>Papadimitriou, C. G., Vafopoulou-Mastrojiannaki, A., Silva, S. V., Gomes, A. M., Malcata, F. X., &amp; Alichanidis, E. </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Identification of peptides in traditional and probiotic sheep milk yoghurt with angiotensin I-converting enzyme (ACE)-inhibitory activity // Food Chem. - 2007. - Vol. 105. - P. 647-656.</w:t>
      </w:r>
      <w:r w:rsidRPr="00726E91">
        <w:rPr>
          <w:rFonts w:ascii="Times New Roman" w:eastAsia="Calibri" w:hAnsi="Times New Roman" w:cs="Times New Roman"/>
          <w:sz w:val="28"/>
          <w:szCs w:val="28"/>
          <w:lang w:val="kk-KZ" w:eastAsia="ru-RU"/>
        </w:rPr>
        <w:t xml:space="preserve"> </w:t>
      </w:r>
      <w:hyperlink r:id="rId76" w:history="1">
        <w:r w:rsidRPr="00726E91">
          <w:rPr>
            <w:rFonts w:ascii="Times New Roman" w:eastAsia="Calibri" w:hAnsi="Times New Roman" w:cs="Times New Roman"/>
            <w:color w:val="0563C1"/>
            <w:sz w:val="28"/>
            <w:szCs w:val="28"/>
            <w:u w:val="single"/>
            <w:lang w:val="kk-KZ" w:eastAsia="ru-RU"/>
          </w:rPr>
          <w:t>https://doi.org/10.1016/j.foodchem.2007.04.028</w:t>
        </w:r>
      </w:hyperlink>
    </w:p>
    <w:p w14:paraId="54D8B516"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91. </w:t>
      </w:r>
      <w:r w:rsidRPr="00726E91">
        <w:rPr>
          <w:rFonts w:ascii="Times New Roman" w:eastAsia="Calibri" w:hAnsi="Times New Roman" w:cs="Times New Roman"/>
          <w:sz w:val="28"/>
          <w:szCs w:val="28"/>
          <w:lang w:val="en-US" w:eastAsia="ru-RU"/>
        </w:rPr>
        <w:t>Gaucheron, F. The minerals of milk / F. Gaucheron // Reprod Nutr Dev 2005. - Vol. 45. - P. 73-83.</w:t>
      </w:r>
      <w:r w:rsidRPr="00726E91">
        <w:rPr>
          <w:rFonts w:ascii="Times New Roman" w:eastAsia="Calibri" w:hAnsi="Times New Roman" w:cs="Times New Roman"/>
          <w:sz w:val="28"/>
          <w:szCs w:val="28"/>
          <w:lang w:val="kk-KZ" w:eastAsia="ru-RU"/>
        </w:rPr>
        <w:t xml:space="preserve"> </w:t>
      </w:r>
      <w:hyperlink r:id="rId77" w:history="1">
        <w:r w:rsidRPr="00726E91">
          <w:rPr>
            <w:rFonts w:ascii="Times New Roman" w:eastAsia="Calibri" w:hAnsi="Times New Roman" w:cs="Times New Roman"/>
            <w:color w:val="0563C1"/>
            <w:sz w:val="28"/>
            <w:szCs w:val="28"/>
            <w:u w:val="single"/>
            <w:lang w:val="kk-KZ" w:eastAsia="ru-RU"/>
          </w:rPr>
          <w:t>https://doi.org/10.1051/rnd:2005030</w:t>
        </w:r>
      </w:hyperlink>
    </w:p>
    <w:p w14:paraId="18A7FE23"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92. </w:t>
      </w:r>
      <w:r w:rsidRPr="00726E91">
        <w:rPr>
          <w:rFonts w:ascii="Times New Roman" w:eastAsia="Calibri" w:hAnsi="Times New Roman" w:cs="Times New Roman"/>
          <w:sz w:val="28"/>
          <w:szCs w:val="28"/>
          <w:lang w:val="en-US" w:eastAsia="ru-RU"/>
        </w:rPr>
        <w:t>Jooyandeh, H., &amp; Aberoumand, A. Physico-chemical, nutritional, heat treatment effects and dairy products aspects of goat and sheep milks // World App Sci J. - 2010. - Vol. 11. - P. 1316-1322.</w:t>
      </w:r>
      <w:r w:rsidRPr="00726E91">
        <w:rPr>
          <w:rFonts w:ascii="Times New Roman" w:eastAsia="Calibri" w:hAnsi="Times New Roman" w:cs="Times New Roman"/>
          <w:sz w:val="28"/>
          <w:szCs w:val="28"/>
          <w:lang w:val="kk-KZ" w:eastAsia="ru-RU"/>
        </w:rPr>
        <w:t xml:space="preserve"> </w:t>
      </w:r>
    </w:p>
    <w:p w14:paraId="7FCD42D4"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93. </w:t>
      </w:r>
      <w:r w:rsidRPr="00726E91">
        <w:rPr>
          <w:rFonts w:ascii="Times New Roman" w:eastAsia="Calibri" w:hAnsi="Times New Roman" w:cs="Times New Roman"/>
          <w:sz w:val="28"/>
          <w:szCs w:val="28"/>
          <w:lang w:val="en-US" w:eastAsia="ru-RU"/>
        </w:rPr>
        <w:t>Revilla, I., Escuredo, O., González-Martín, M. I., &amp; Palacios, C.</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Fatty acids and fat-soluble vitamins in ewe's milk predicted by near infrared reflectance spectroscopy. Determination of seasonality // Food Chem. - 2017. - Vol. 214. - P. 468-477.</w:t>
      </w:r>
      <w:r w:rsidRPr="00726E91">
        <w:rPr>
          <w:rFonts w:ascii="Times New Roman" w:eastAsia="Calibri" w:hAnsi="Times New Roman" w:cs="Times New Roman"/>
          <w:sz w:val="28"/>
          <w:szCs w:val="28"/>
          <w:lang w:val="kk-KZ" w:eastAsia="ru-RU"/>
        </w:rPr>
        <w:t xml:space="preserve"> </w:t>
      </w:r>
      <w:hyperlink r:id="rId78" w:history="1">
        <w:r w:rsidRPr="00726E91">
          <w:rPr>
            <w:rFonts w:ascii="Times New Roman" w:eastAsia="Calibri" w:hAnsi="Times New Roman" w:cs="Times New Roman"/>
            <w:color w:val="0563C1"/>
            <w:sz w:val="28"/>
            <w:szCs w:val="28"/>
            <w:u w:val="single"/>
            <w:lang w:val="kk-KZ" w:eastAsia="ru-RU"/>
          </w:rPr>
          <w:t>https://doi.org/10.1016/j.foodchem.2016.07.078</w:t>
        </w:r>
      </w:hyperlink>
    </w:p>
    <w:p w14:paraId="0089AF1D"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94. </w:t>
      </w:r>
      <w:r w:rsidRPr="00726E91">
        <w:rPr>
          <w:rFonts w:ascii="Times New Roman" w:eastAsia="Calibri" w:hAnsi="Times New Roman" w:cs="Times New Roman"/>
          <w:sz w:val="28"/>
          <w:szCs w:val="28"/>
          <w:lang w:val="en-US" w:eastAsia="ru-RU"/>
        </w:rPr>
        <w:t xml:space="preserve">Buccioni, A., Rapaccini, S., Antongiovanni, M., Minieri, S., Conte, G., &amp; Mele, M. Conjugated linoleic acid and C18:1 isomers content in milk fat of </w:t>
      </w:r>
      <w:r w:rsidRPr="00726E91">
        <w:rPr>
          <w:rFonts w:ascii="Times New Roman" w:eastAsia="Calibri" w:hAnsi="Times New Roman" w:cs="Times New Roman"/>
          <w:sz w:val="28"/>
          <w:szCs w:val="28"/>
          <w:lang w:val="en-US" w:eastAsia="ru-RU"/>
        </w:rPr>
        <w:lastRenderedPageBreak/>
        <w:t>sheep and their transfer to Pecorino Toscano cheese // Intern. Dairy J. - 2010. - Vol. 20. - P. 190-194.</w:t>
      </w:r>
      <w:r w:rsidRPr="00726E91">
        <w:rPr>
          <w:rFonts w:ascii="Times New Roman" w:eastAsia="Calibri" w:hAnsi="Times New Roman" w:cs="Times New Roman"/>
          <w:sz w:val="28"/>
          <w:szCs w:val="28"/>
          <w:lang w:val="kk-KZ" w:eastAsia="ru-RU"/>
        </w:rPr>
        <w:t xml:space="preserve"> </w:t>
      </w:r>
      <w:hyperlink r:id="rId79" w:history="1">
        <w:r w:rsidRPr="00726E91">
          <w:rPr>
            <w:rFonts w:ascii="Times New Roman" w:eastAsia="Calibri" w:hAnsi="Times New Roman" w:cs="Times New Roman"/>
            <w:color w:val="0563C1"/>
            <w:sz w:val="28"/>
            <w:szCs w:val="28"/>
            <w:u w:val="single"/>
            <w:lang w:val="kk-KZ" w:eastAsia="ru-RU"/>
          </w:rPr>
          <w:t>https://doi.org/10.1016/j.idairyj.2009.10.001</w:t>
        </w:r>
      </w:hyperlink>
    </w:p>
    <w:p w14:paraId="3D0F94D2"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95. </w:t>
      </w:r>
      <w:r w:rsidRPr="00726E91">
        <w:rPr>
          <w:rFonts w:ascii="Times New Roman" w:eastAsia="Calibri" w:hAnsi="Times New Roman" w:cs="Times New Roman"/>
          <w:sz w:val="28"/>
          <w:szCs w:val="28"/>
          <w:lang w:val="en-US" w:eastAsia="ru-RU"/>
        </w:rPr>
        <w:t>Haenlein, G. F. W. Past, present and future perspectives of small ruminant dairy research / G. F. W. Haenlein // J Dairy Sci. - 2001. - Vol. 84. - P. 2097-2115.</w:t>
      </w:r>
      <w:r w:rsidRPr="00726E91">
        <w:rPr>
          <w:rFonts w:ascii="Times New Roman" w:eastAsia="Calibri" w:hAnsi="Times New Roman" w:cs="Times New Roman"/>
          <w:sz w:val="28"/>
          <w:szCs w:val="28"/>
          <w:lang w:val="kk-KZ" w:eastAsia="ru-RU"/>
        </w:rPr>
        <w:t xml:space="preserve"> </w:t>
      </w:r>
      <w:hyperlink r:id="rId80" w:history="1">
        <w:r w:rsidRPr="00726E91">
          <w:rPr>
            <w:rFonts w:ascii="Times New Roman" w:eastAsia="Calibri" w:hAnsi="Times New Roman" w:cs="Times New Roman"/>
            <w:color w:val="0563C1"/>
            <w:sz w:val="28"/>
            <w:szCs w:val="28"/>
            <w:u w:val="single"/>
            <w:lang w:val="kk-KZ" w:eastAsia="ru-RU"/>
          </w:rPr>
          <w:t>https://doi.org/10.3168/jds.S0022-0302(01)74655-3</w:t>
        </w:r>
      </w:hyperlink>
    </w:p>
    <w:p w14:paraId="19CD195B"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96. </w:t>
      </w:r>
      <w:r w:rsidRPr="00726E91">
        <w:rPr>
          <w:rFonts w:ascii="Times New Roman" w:eastAsia="Calibri" w:hAnsi="Times New Roman" w:cs="Times New Roman"/>
          <w:sz w:val="28"/>
          <w:szCs w:val="28"/>
          <w:lang w:eastAsia="ru-RU"/>
        </w:rPr>
        <w:t>Аязбекова М.А. Овечье молоко - резервный потенциал для производства молочных продуктов / М. А. Аязбекова // Технические науки - от теории к практике. - 2017. - № 2 (62). - С. 89-93.</w:t>
      </w:r>
    </w:p>
    <w:p w14:paraId="6C526790"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97. </w:t>
      </w:r>
      <w:bookmarkStart w:id="41" w:name="_Hlk155218536"/>
      <w:r w:rsidRPr="00726E91">
        <w:rPr>
          <w:rFonts w:ascii="Times New Roman" w:eastAsia="Calibri" w:hAnsi="Times New Roman" w:cs="Times New Roman"/>
          <w:sz w:val="28"/>
          <w:szCs w:val="28"/>
          <w:lang w:eastAsia="ru-RU"/>
        </w:rPr>
        <w:t>Баймагамбетова</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А.Б. Разработка технологии изготовления кисломолочного продукта йогурта и изучение его качественных показателей / А. Б.</w:t>
      </w:r>
      <w:bookmarkEnd w:id="41"/>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Баймагамбетова, М. Т. Велямов // Новости науки Казахстана. - 2017. - №2 4 (134). - С. 111-131.</w:t>
      </w:r>
    </w:p>
    <w:p w14:paraId="305BDF4C"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98. </w:t>
      </w:r>
      <w:r w:rsidRPr="00726E91">
        <w:rPr>
          <w:rFonts w:ascii="Times New Roman" w:eastAsia="Calibri" w:hAnsi="Times New Roman" w:cs="Times New Roman"/>
          <w:sz w:val="28"/>
          <w:szCs w:val="28"/>
          <w:lang w:val="en-US" w:eastAsia="ru-RU"/>
        </w:rPr>
        <w:t>de la Fuente, M. A., &amp; Juárez, M.</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Bioactive compounds in sheep milk // Bioactive compounds in milk and dairy products - Iowa, 2009. - Chapter 4. - P. 83-104.</w:t>
      </w:r>
      <w:r w:rsidRPr="00726E91">
        <w:rPr>
          <w:rFonts w:ascii="Times New Roman" w:eastAsia="Calibri" w:hAnsi="Times New Roman" w:cs="Times New Roman"/>
          <w:sz w:val="28"/>
          <w:szCs w:val="28"/>
          <w:lang w:val="kk-KZ" w:eastAsia="ru-RU"/>
        </w:rPr>
        <w:t xml:space="preserve"> </w:t>
      </w:r>
      <w:hyperlink r:id="rId81" w:history="1">
        <w:r w:rsidRPr="00726E91">
          <w:rPr>
            <w:rFonts w:ascii="Times New Roman" w:eastAsia="Calibri" w:hAnsi="Times New Roman" w:cs="Times New Roman"/>
            <w:color w:val="0563C1"/>
            <w:sz w:val="28"/>
            <w:szCs w:val="28"/>
            <w:u w:val="single"/>
            <w:lang w:val="kk-KZ" w:eastAsia="ru-RU"/>
          </w:rPr>
          <w:t>https://doi.org/10.1002/9781118654316.ch28</w:t>
        </w:r>
      </w:hyperlink>
    </w:p>
    <w:p w14:paraId="4F92344F"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99. </w:t>
      </w:r>
      <w:r w:rsidRPr="00726E91">
        <w:rPr>
          <w:rFonts w:ascii="Times New Roman" w:eastAsia="Calibri" w:hAnsi="Times New Roman" w:cs="Times New Roman"/>
          <w:sz w:val="28"/>
          <w:szCs w:val="28"/>
          <w:lang w:val="en-US" w:eastAsia="ru-RU"/>
        </w:rPr>
        <w:t>Buchet, A. D., Degas, C., Lamberet, G., &amp; Vassal, L.</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Effect of AA and FF caprine asl-casein variants on cheesemaking // Lait. - 1996. - Vol. 76 (3). - P. 217-241.</w:t>
      </w:r>
      <w:r w:rsidRPr="00726E91">
        <w:rPr>
          <w:rFonts w:ascii="Times New Roman" w:eastAsia="Calibri" w:hAnsi="Times New Roman" w:cs="Times New Roman"/>
          <w:sz w:val="28"/>
          <w:szCs w:val="28"/>
          <w:lang w:val="kk-KZ" w:eastAsia="ru-RU"/>
        </w:rPr>
        <w:t xml:space="preserve"> </w:t>
      </w:r>
      <w:hyperlink r:id="rId82" w:history="1">
        <w:r w:rsidRPr="00726E91">
          <w:rPr>
            <w:rFonts w:ascii="Times New Roman" w:eastAsia="Calibri" w:hAnsi="Times New Roman" w:cs="Times New Roman"/>
            <w:color w:val="0563C1"/>
            <w:sz w:val="28"/>
            <w:szCs w:val="28"/>
            <w:u w:val="single"/>
            <w:lang w:val="kk-KZ" w:eastAsia="ru-RU"/>
          </w:rPr>
          <w:t>https://doi.org/10.1051/lait:1996319</w:t>
        </w:r>
      </w:hyperlink>
    </w:p>
    <w:p w14:paraId="36EDA267"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100. </w:t>
      </w:r>
      <w:r w:rsidRPr="00726E91">
        <w:rPr>
          <w:rFonts w:ascii="Times New Roman" w:eastAsia="Calibri" w:hAnsi="Times New Roman" w:cs="Times New Roman"/>
          <w:sz w:val="28"/>
          <w:szCs w:val="28"/>
          <w:lang w:val="en-US" w:eastAsia="ru-RU"/>
        </w:rPr>
        <w:t>Raynal-Ljutovac, K., Park, Y. W., Gaucheron, F., &amp; Bouhallab, S.</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Heat stability and enzymatic modifications of goat and sheep milk. // Small Ruminant Res. - 2007. - Vol. 68. - P. 207-220.</w:t>
      </w:r>
      <w:r w:rsidRPr="00726E91">
        <w:rPr>
          <w:rFonts w:ascii="Times New Roman" w:eastAsia="Calibri" w:hAnsi="Times New Roman" w:cs="Times New Roman"/>
          <w:sz w:val="28"/>
          <w:szCs w:val="28"/>
          <w:lang w:val="kk-KZ" w:eastAsia="ru-RU"/>
        </w:rPr>
        <w:t xml:space="preserve"> </w:t>
      </w:r>
      <w:hyperlink r:id="rId83" w:history="1">
        <w:r w:rsidRPr="00726E91">
          <w:rPr>
            <w:rFonts w:ascii="Times New Roman" w:eastAsia="Calibri" w:hAnsi="Times New Roman" w:cs="Times New Roman"/>
            <w:color w:val="0563C1"/>
            <w:sz w:val="28"/>
            <w:szCs w:val="28"/>
            <w:u w:val="single"/>
            <w:lang w:val="kk-KZ" w:eastAsia="ru-RU"/>
          </w:rPr>
          <w:t>https://doi.org/10.1016/j.smallrumres.2006.09.006</w:t>
        </w:r>
      </w:hyperlink>
    </w:p>
    <w:p w14:paraId="557C0BE1"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101. </w:t>
      </w:r>
      <w:r w:rsidRPr="00726E91">
        <w:rPr>
          <w:rFonts w:ascii="Times New Roman" w:eastAsia="Calibri" w:hAnsi="Times New Roman" w:cs="Times New Roman"/>
          <w:sz w:val="28"/>
          <w:szCs w:val="28"/>
          <w:lang w:val="en-US" w:eastAsia="ru-RU"/>
        </w:rPr>
        <w:t>Raynal-Ljutovac, K., Lagriffoul, G., Paccard, P., Guillet, I., &amp; Chilliard, Y.</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Composition of goat and sheep milk products: an update. // Small Rum Res. - 2008. - Vol. 79. - P. 57-72.</w:t>
      </w:r>
      <w:r w:rsidRPr="00726E91">
        <w:rPr>
          <w:rFonts w:ascii="Times New Roman" w:eastAsia="Calibri" w:hAnsi="Times New Roman" w:cs="Times New Roman"/>
          <w:sz w:val="28"/>
          <w:szCs w:val="28"/>
          <w:lang w:val="kk-KZ" w:eastAsia="ru-RU"/>
        </w:rPr>
        <w:t xml:space="preserve"> </w:t>
      </w:r>
      <w:hyperlink r:id="rId84" w:history="1">
        <w:r w:rsidRPr="00726E91">
          <w:rPr>
            <w:rFonts w:ascii="Times New Roman" w:eastAsia="Calibri" w:hAnsi="Times New Roman" w:cs="Times New Roman"/>
            <w:color w:val="0563C1"/>
            <w:sz w:val="28"/>
            <w:szCs w:val="28"/>
            <w:u w:val="single"/>
            <w:lang w:val="kk-KZ" w:eastAsia="ru-RU"/>
          </w:rPr>
          <w:t>https://doi.org/10.1016/j.smallrumres.2008.07.009</w:t>
        </w:r>
      </w:hyperlink>
    </w:p>
    <w:p w14:paraId="12E09500"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102. </w:t>
      </w:r>
      <w:r w:rsidRPr="00726E91">
        <w:rPr>
          <w:rFonts w:ascii="Times New Roman" w:eastAsia="Calibri" w:hAnsi="Times New Roman" w:cs="Times New Roman"/>
          <w:sz w:val="28"/>
          <w:szCs w:val="28"/>
          <w:lang w:val="en-US" w:eastAsia="ru-RU"/>
        </w:rPr>
        <w:t>Balthazar, C. F., Júnior, C. C., Moraes, J., Costa, M. P., Raices, R. S. L., Franco, R. M., ... &amp; Silva, A. C. O.</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Physicochemical evaluation of sheep milk yogurts containing different levels of inulin // J. Dairy Sci. - 2016. - Vol. 99.-</w:t>
      </w:r>
      <w:r w:rsidRPr="00726E91">
        <w:rPr>
          <w:rFonts w:ascii="Times New Roman" w:eastAsia="Calibri" w:hAnsi="Times New Roman" w:cs="Times New Roman"/>
          <w:sz w:val="28"/>
          <w:szCs w:val="28"/>
          <w:lang w:val="en-US" w:eastAsia="ru-RU"/>
        </w:rPr>
        <w:tab/>
        <w:t>P. 4160-4168.</w:t>
      </w:r>
      <w:r w:rsidRPr="00726E91">
        <w:rPr>
          <w:rFonts w:ascii="Times New Roman" w:eastAsia="Calibri" w:hAnsi="Times New Roman" w:cs="Times New Roman"/>
          <w:sz w:val="28"/>
          <w:szCs w:val="28"/>
          <w:lang w:val="kk-KZ" w:eastAsia="ru-RU"/>
        </w:rPr>
        <w:t xml:space="preserve"> </w:t>
      </w:r>
      <w:hyperlink r:id="rId85" w:history="1">
        <w:r w:rsidRPr="00726E91">
          <w:rPr>
            <w:rFonts w:ascii="Times New Roman" w:eastAsia="Calibri" w:hAnsi="Times New Roman" w:cs="Times New Roman"/>
            <w:color w:val="0563C1"/>
            <w:sz w:val="28"/>
            <w:szCs w:val="28"/>
            <w:u w:val="single"/>
            <w:lang w:val="kk-KZ" w:eastAsia="ru-RU"/>
          </w:rPr>
          <w:t>https://doi.org/10.3168/jds.2015-10072</w:t>
        </w:r>
      </w:hyperlink>
    </w:p>
    <w:p w14:paraId="4CC0E7CF"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103. </w:t>
      </w:r>
      <w:r w:rsidRPr="00726E91">
        <w:rPr>
          <w:rFonts w:ascii="Times New Roman" w:eastAsia="Calibri" w:hAnsi="Times New Roman" w:cs="Times New Roman"/>
          <w:sz w:val="28"/>
          <w:szCs w:val="28"/>
          <w:lang w:val="en-US" w:eastAsia="ru-RU"/>
        </w:rPr>
        <w:t>Park Y.W. Mechanisms of body fat modulation by conjugated linoleic acid (CLA) / Y. W. Park, M. W. Pariza // Food Res Int. - 2007. - Vol. 40. - P. 311-323.</w:t>
      </w:r>
      <w:r w:rsidRPr="00726E91">
        <w:rPr>
          <w:rFonts w:ascii="Calibri" w:eastAsia="Calibri" w:hAnsi="Calibri" w:cs="Times New Roman"/>
          <w:lang w:val="en-US"/>
        </w:rPr>
        <w:t xml:space="preserve"> </w:t>
      </w:r>
      <w:hyperlink r:id="rId86" w:history="1">
        <w:r w:rsidRPr="00726E91">
          <w:rPr>
            <w:rFonts w:ascii="Times New Roman" w:eastAsia="Calibri" w:hAnsi="Times New Roman" w:cs="Times New Roman"/>
            <w:color w:val="0563C1"/>
            <w:sz w:val="28"/>
            <w:szCs w:val="28"/>
            <w:u w:val="single"/>
            <w:lang w:val="en-US" w:eastAsia="ru-RU"/>
          </w:rPr>
          <w:t>https://doi.org/10.1016/j.foodres.2006.11.002</w:t>
        </w:r>
      </w:hyperlink>
    </w:p>
    <w:p w14:paraId="1F89BCA1"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104. </w:t>
      </w:r>
      <w:r w:rsidRPr="00726E91">
        <w:rPr>
          <w:rFonts w:ascii="Times New Roman" w:eastAsia="Calibri" w:hAnsi="Times New Roman" w:cs="Times New Roman"/>
          <w:sz w:val="28"/>
          <w:szCs w:val="28"/>
          <w:lang w:val="en-US" w:eastAsia="ru-RU"/>
        </w:rPr>
        <w:t>Rodríguez-Alcalá, L. M., Braga, T., Malcata, F. X., Gomes, A., &amp; Fontecha, J. Quantitative and qualitative determination of CLA produced by Bifidobacterium and lactic acid bacteria by combining spectrophotometric and Ag+- HPLC techniques</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 Food Chem. - 2011. - Vol. 125. - P. 1373-1378.</w:t>
      </w:r>
      <w:r w:rsidRPr="00726E91">
        <w:rPr>
          <w:rFonts w:ascii="Times New Roman" w:eastAsia="Calibri" w:hAnsi="Times New Roman" w:cs="Times New Roman"/>
          <w:sz w:val="28"/>
          <w:szCs w:val="28"/>
          <w:lang w:val="kk-KZ" w:eastAsia="ru-RU"/>
        </w:rPr>
        <w:t xml:space="preserve"> </w:t>
      </w:r>
      <w:hyperlink r:id="rId87" w:history="1">
        <w:r w:rsidRPr="00726E91">
          <w:rPr>
            <w:rFonts w:ascii="Times New Roman" w:eastAsia="Calibri" w:hAnsi="Times New Roman" w:cs="Times New Roman"/>
            <w:color w:val="0563C1"/>
            <w:sz w:val="28"/>
            <w:szCs w:val="28"/>
            <w:u w:val="single"/>
            <w:lang w:val="kk-KZ" w:eastAsia="ru-RU"/>
          </w:rPr>
          <w:t>https://doi.org/10.1016/j.foodchem.2010.10.008</w:t>
        </w:r>
      </w:hyperlink>
    </w:p>
    <w:p w14:paraId="02162A75"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105. </w:t>
      </w:r>
      <w:r w:rsidRPr="00726E91">
        <w:rPr>
          <w:rFonts w:ascii="Times New Roman" w:eastAsia="Calibri" w:hAnsi="Times New Roman" w:cs="Times New Roman"/>
          <w:sz w:val="28"/>
          <w:szCs w:val="28"/>
          <w:lang w:val="en-US" w:eastAsia="ru-RU"/>
        </w:rPr>
        <w:t>Pilarczyk, R., Wójcik, J., Sablik, P., &amp; Czerniak, P.</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Fatty acid profile and health lipid indices in the raw milk of Simmental and Holstein-Friesian cows from an organic farm // Afr. J. Anim. Sci. - 2015. - Vol. 45. - P. 30-38.</w:t>
      </w:r>
      <w:r w:rsidRPr="00726E91">
        <w:rPr>
          <w:rFonts w:ascii="Times New Roman" w:eastAsia="Calibri" w:hAnsi="Times New Roman" w:cs="Times New Roman"/>
          <w:sz w:val="28"/>
          <w:szCs w:val="28"/>
          <w:lang w:val="kk-KZ" w:eastAsia="ru-RU"/>
        </w:rPr>
        <w:t xml:space="preserve"> </w:t>
      </w:r>
      <w:hyperlink r:id="rId88" w:history="1">
        <w:r w:rsidRPr="00726E91">
          <w:rPr>
            <w:rFonts w:ascii="Times New Roman" w:eastAsia="Calibri" w:hAnsi="Times New Roman" w:cs="Times New Roman"/>
            <w:color w:val="0563C1"/>
            <w:sz w:val="28"/>
            <w:szCs w:val="28"/>
            <w:u w:val="single"/>
            <w:lang w:val="kk-KZ" w:eastAsia="ru-RU"/>
          </w:rPr>
          <w:t>https://hdl.handle.net/10520/EJC166855</w:t>
        </w:r>
      </w:hyperlink>
    </w:p>
    <w:p w14:paraId="2767864C"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lastRenderedPageBreak/>
        <w:t xml:space="preserve">106. </w:t>
      </w:r>
      <w:r w:rsidRPr="00726E91">
        <w:rPr>
          <w:rFonts w:ascii="Times New Roman" w:eastAsia="Calibri" w:hAnsi="Times New Roman" w:cs="Times New Roman"/>
          <w:sz w:val="28"/>
          <w:szCs w:val="28"/>
          <w:lang w:val="en-US" w:eastAsia="ru-RU"/>
        </w:rPr>
        <w:t>Mierlita, D., Daraban, S. T., &amp; Lup, E. Effects of breed on milk fatty acid profile in dairy ewes, with particular reference to cis-9, trans-11 conjugated linoleic acid // S African Soc Anim Sci. - 2011. - Vol. 441(3). - P. 223-231.</w:t>
      </w:r>
      <w:r w:rsidRPr="00726E91">
        <w:rPr>
          <w:rFonts w:ascii="Times New Roman" w:eastAsia="Calibri" w:hAnsi="Times New Roman" w:cs="Times New Roman"/>
          <w:sz w:val="28"/>
          <w:szCs w:val="28"/>
          <w:lang w:val="kk-KZ" w:eastAsia="ru-RU"/>
        </w:rPr>
        <w:t xml:space="preserve"> </w:t>
      </w:r>
      <w:hyperlink r:id="rId89" w:history="1">
        <w:r w:rsidRPr="00726E91">
          <w:rPr>
            <w:rFonts w:ascii="Times New Roman" w:eastAsia="Calibri" w:hAnsi="Times New Roman" w:cs="Times New Roman"/>
            <w:color w:val="0563C1"/>
            <w:sz w:val="28"/>
            <w:szCs w:val="28"/>
            <w:u w:val="single"/>
            <w:lang w:val="kk-KZ" w:eastAsia="ru-RU"/>
          </w:rPr>
          <w:t>https://doi.org/10.4314/sajas.v41i3.4</w:t>
        </w:r>
      </w:hyperlink>
    </w:p>
    <w:p w14:paraId="4997E981"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107. </w:t>
      </w:r>
      <w:r w:rsidRPr="00726E91">
        <w:rPr>
          <w:rFonts w:ascii="Times New Roman" w:eastAsia="Calibri" w:hAnsi="Times New Roman" w:cs="Times New Roman"/>
          <w:sz w:val="28"/>
          <w:szCs w:val="28"/>
          <w:lang w:eastAsia="ru-RU"/>
        </w:rPr>
        <w:t>Иванова Е.А. Влияние пастеризации и жирнокислотного состава молочного жира на содержание летучих соединений и формирование запаха полутвердого сыра морбье (Франция) / Е. А. Иванова // Пищевая и перерабатывающая промышленность. Реферативный журнал. - 2001. - № 3. - С. 1144.</w:t>
      </w:r>
    </w:p>
    <w:p w14:paraId="63E5C6D0"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108. </w:t>
      </w:r>
      <w:r w:rsidRPr="00726E91">
        <w:rPr>
          <w:rFonts w:ascii="Times New Roman" w:eastAsia="Calibri" w:hAnsi="Times New Roman" w:cs="Times New Roman"/>
          <w:sz w:val="28"/>
          <w:szCs w:val="28"/>
          <w:lang w:eastAsia="ru-RU"/>
        </w:rPr>
        <w:t xml:space="preserve">Конарбаева З. К. и др. Исследование качества козьего молока в соответствии с требованиями, предъявляемыми к коровьему молоку //Вестник Алматинского технологического университета. – 2017. – №. </w:t>
      </w:r>
      <w:r w:rsidRPr="00726E91">
        <w:rPr>
          <w:rFonts w:ascii="Times New Roman" w:eastAsia="Calibri" w:hAnsi="Times New Roman" w:cs="Times New Roman"/>
          <w:sz w:val="28"/>
          <w:szCs w:val="28"/>
          <w:lang w:val="en-US" w:eastAsia="ru-RU"/>
        </w:rPr>
        <w:t xml:space="preserve">1. –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en-US" w:eastAsia="ru-RU"/>
        </w:rPr>
        <w:t>. 28.</w:t>
      </w:r>
    </w:p>
    <w:p w14:paraId="01090850" w14:textId="77777777" w:rsidR="00726E91" w:rsidRPr="00726E91" w:rsidRDefault="00726E91" w:rsidP="00726E91">
      <w:pPr>
        <w:spacing w:after="0" w:line="240" w:lineRule="auto"/>
        <w:ind w:firstLine="720"/>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109. </w:t>
      </w:r>
      <w:r w:rsidRPr="00726E91">
        <w:rPr>
          <w:rFonts w:ascii="Times New Roman" w:eastAsia="Calibri" w:hAnsi="Times New Roman" w:cs="Times New Roman"/>
          <w:sz w:val="28"/>
          <w:szCs w:val="28"/>
          <w:lang w:val="en-US" w:eastAsia="ru-RU"/>
        </w:rPr>
        <w:t>Park, Y. W., Juárez, M., Ramos, M., &amp; Haenlein, G. F. W.</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 xml:space="preserve">Physico-chemical characteristics of goat and sheep milk // Small Ruminant Research. - 2007. - Vol. 68.-P. </w:t>
      </w:r>
      <w:r w:rsidRPr="00726E91">
        <w:rPr>
          <w:rFonts w:ascii="Times New Roman" w:eastAsia="Calibri" w:hAnsi="Times New Roman" w:cs="Times New Roman"/>
          <w:sz w:val="28"/>
          <w:szCs w:val="28"/>
          <w:lang w:eastAsia="ru-RU"/>
        </w:rPr>
        <w:t>88-113.</w:t>
      </w:r>
      <w:r w:rsidRPr="00726E91">
        <w:rPr>
          <w:rFonts w:ascii="Times New Roman" w:eastAsia="Calibri" w:hAnsi="Times New Roman" w:cs="Times New Roman"/>
          <w:sz w:val="28"/>
          <w:szCs w:val="28"/>
          <w:lang w:val="kk-KZ" w:eastAsia="ru-RU"/>
        </w:rPr>
        <w:t xml:space="preserve"> </w:t>
      </w:r>
      <w:hyperlink r:id="rId90" w:history="1">
        <w:r w:rsidRPr="00726E91">
          <w:rPr>
            <w:rFonts w:ascii="Times New Roman" w:eastAsia="Calibri" w:hAnsi="Times New Roman" w:cs="Times New Roman"/>
            <w:color w:val="0563C1"/>
            <w:sz w:val="28"/>
            <w:szCs w:val="28"/>
            <w:u w:val="single"/>
            <w:lang w:val="kk-KZ" w:eastAsia="ru-RU"/>
          </w:rPr>
          <w:t>https://doi.org/10.1016/j.smallrumres.2006.09.013</w:t>
        </w:r>
      </w:hyperlink>
    </w:p>
    <w:p w14:paraId="52908402" w14:textId="77777777" w:rsidR="00726E91" w:rsidRPr="00726E91" w:rsidRDefault="00726E91" w:rsidP="00726E91">
      <w:pPr>
        <w:spacing w:after="0" w:line="240" w:lineRule="auto"/>
        <w:ind w:firstLine="720"/>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110. </w:t>
      </w:r>
      <w:r w:rsidRPr="00726E91">
        <w:rPr>
          <w:rFonts w:ascii="Times New Roman" w:eastAsia="Calibri" w:hAnsi="Times New Roman" w:cs="Times New Roman"/>
          <w:sz w:val="28"/>
          <w:szCs w:val="28"/>
          <w:lang w:eastAsia="ru-RU"/>
        </w:rPr>
        <w:t xml:space="preserve">Власова Ж. А., Кочиева А. А., Власов Н. Ю. Жирнокислотный состав сыра с пряно-ароматическими растениями //Сыроделие и маслоделие. – 2013. – №. </w:t>
      </w:r>
      <w:r w:rsidRPr="00726E91">
        <w:rPr>
          <w:rFonts w:ascii="Times New Roman" w:eastAsia="Calibri" w:hAnsi="Times New Roman" w:cs="Times New Roman"/>
          <w:sz w:val="28"/>
          <w:szCs w:val="28"/>
          <w:lang w:val="en-US" w:eastAsia="ru-RU"/>
        </w:rPr>
        <w:t xml:space="preserve">4. –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en-US" w:eastAsia="ru-RU"/>
        </w:rPr>
        <w:t>. 18-19.</w:t>
      </w:r>
    </w:p>
    <w:p w14:paraId="0D251B3F" w14:textId="77777777" w:rsidR="00726E91" w:rsidRPr="00726E91" w:rsidRDefault="00726E91" w:rsidP="00726E91">
      <w:pPr>
        <w:spacing w:after="0" w:line="240" w:lineRule="auto"/>
        <w:ind w:firstLine="720"/>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111. </w:t>
      </w:r>
      <w:r w:rsidRPr="00726E91">
        <w:rPr>
          <w:rFonts w:ascii="Times New Roman" w:eastAsia="Calibri" w:hAnsi="Times New Roman" w:cs="Times New Roman"/>
          <w:sz w:val="28"/>
          <w:szCs w:val="28"/>
          <w:lang w:val="en-US" w:eastAsia="ru-RU"/>
        </w:rPr>
        <w:t>Chilliard, Y., Bauchart, D., Barnouin, J., Duboisset, F., Fléchet, J., &amp; Chacornac, J. P.</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Determination of plasma non-esterified fatty acids in herbivores and man: a comparison of values obtained by manual or automatic chromatographic, titrimetric, colorimetric and enzymatic methods // Reprod Nutr Dev. - 1984. - Vol. 24 (4). - P. 469-482.</w:t>
      </w:r>
      <w:r w:rsidRPr="00726E91">
        <w:rPr>
          <w:rFonts w:ascii="Times New Roman" w:eastAsia="Calibri" w:hAnsi="Times New Roman" w:cs="Times New Roman"/>
          <w:sz w:val="28"/>
          <w:szCs w:val="28"/>
          <w:lang w:val="kk-KZ" w:eastAsia="ru-RU"/>
        </w:rPr>
        <w:t xml:space="preserve"> </w:t>
      </w:r>
    </w:p>
    <w:p w14:paraId="6392E8A5" w14:textId="77777777" w:rsidR="00726E91" w:rsidRPr="00726E91" w:rsidRDefault="00726E91" w:rsidP="00726E91">
      <w:pPr>
        <w:spacing w:after="0" w:line="240" w:lineRule="auto"/>
        <w:ind w:firstLine="720"/>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112. </w:t>
      </w:r>
      <w:r w:rsidRPr="00726E91">
        <w:rPr>
          <w:rFonts w:ascii="Times New Roman" w:eastAsia="Calibri" w:hAnsi="Times New Roman" w:cs="Times New Roman"/>
          <w:sz w:val="28"/>
          <w:szCs w:val="28"/>
          <w:lang w:val="en-US" w:eastAsia="ru-RU"/>
        </w:rPr>
        <w:t>Tilman, D., Cassman, K. G., Matson, P. A., Naylor, R., &amp; Polasky, S.</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Agricultural sustainability and intensive production practices // Nature. - 2002. - Vol. 418. - P. 671¬677.</w:t>
      </w:r>
    </w:p>
    <w:p w14:paraId="15F3FAF4" w14:textId="77777777" w:rsidR="00726E91" w:rsidRPr="00726E91" w:rsidRDefault="00726E91" w:rsidP="00726E91">
      <w:pPr>
        <w:spacing w:after="0" w:line="240" w:lineRule="auto"/>
        <w:ind w:firstLine="720"/>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113. </w:t>
      </w:r>
      <w:r w:rsidRPr="00726E91">
        <w:rPr>
          <w:rFonts w:ascii="Times New Roman" w:eastAsia="Calibri" w:hAnsi="Times New Roman" w:cs="Times New Roman"/>
          <w:sz w:val="28"/>
          <w:szCs w:val="28"/>
          <w:lang w:val="en-US" w:eastAsia="ru-RU"/>
        </w:rPr>
        <w:t>Bihaqi S.F. Goaty odour in milk and its prevention / S. F. Bihaqi, H. Jalal // Res J Agri Sci. - 2010. -Vol. 1 (4). - P. 487-490.</w:t>
      </w:r>
    </w:p>
    <w:p w14:paraId="4BEF2387" w14:textId="77777777" w:rsidR="00726E91" w:rsidRPr="00726E91" w:rsidRDefault="00726E91" w:rsidP="00726E91">
      <w:pPr>
        <w:spacing w:after="0" w:line="240" w:lineRule="auto"/>
        <w:ind w:firstLine="720"/>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114. </w:t>
      </w:r>
      <w:r w:rsidRPr="00726E91">
        <w:rPr>
          <w:rFonts w:ascii="Times New Roman" w:eastAsia="Calibri" w:hAnsi="Times New Roman" w:cs="Times New Roman"/>
          <w:sz w:val="28"/>
          <w:szCs w:val="28"/>
          <w:lang w:val="en-US" w:eastAsia="ru-RU"/>
        </w:rPr>
        <w:t>Schlolaut W., Wachendrfer G., 1992, p. 65</w:t>
      </w:r>
    </w:p>
    <w:p w14:paraId="3032D76C" w14:textId="77777777" w:rsidR="00726E91" w:rsidRPr="00726E91" w:rsidRDefault="00726E91" w:rsidP="00726E91">
      <w:pPr>
        <w:spacing w:after="0" w:line="240" w:lineRule="auto"/>
        <w:ind w:firstLine="720"/>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115. </w:t>
      </w:r>
      <w:r w:rsidRPr="00726E91">
        <w:rPr>
          <w:rFonts w:ascii="Times New Roman" w:eastAsia="Calibri" w:hAnsi="Times New Roman" w:cs="Times New Roman"/>
          <w:sz w:val="28"/>
          <w:szCs w:val="28"/>
          <w:lang w:eastAsia="ru-RU"/>
        </w:rPr>
        <w:t>Скотт Р., Робинсон Р. К., Уилби Р. А. Производство сыра: научные основы и технологии //СПб.: Профессия. – 2005. – Т. 377.</w:t>
      </w:r>
    </w:p>
    <w:p w14:paraId="297F1ADC"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116. </w:t>
      </w:r>
      <w:r w:rsidRPr="00726E91">
        <w:rPr>
          <w:rFonts w:ascii="Times New Roman" w:eastAsia="Calibri" w:hAnsi="Times New Roman" w:cs="Times New Roman"/>
          <w:sz w:val="28"/>
          <w:szCs w:val="28"/>
          <w:lang w:val="en-US" w:eastAsia="ru-RU"/>
        </w:rPr>
        <w:t xml:space="preserve">Barouei J. Lactic microflora present in Liquid ewes milk cheese / Barouei J., Karbassi A., Ghoddusi </w:t>
      </w:r>
      <w:r w:rsidRPr="00726E91">
        <w:rPr>
          <w:rFonts w:ascii="Times New Roman" w:eastAsia="Calibri" w:hAnsi="Times New Roman" w:cs="Times New Roman"/>
          <w:sz w:val="28"/>
          <w:szCs w:val="28"/>
          <w:lang w:eastAsia="ru-RU"/>
        </w:rPr>
        <w:t>Н</w:t>
      </w:r>
      <w:r w:rsidRPr="00726E91">
        <w:rPr>
          <w:rFonts w:ascii="Times New Roman" w:eastAsia="Calibri" w:hAnsi="Times New Roman" w:cs="Times New Roman"/>
          <w:sz w:val="28"/>
          <w:szCs w:val="28"/>
          <w:lang w:val="en-US" w:eastAsia="ru-RU"/>
        </w:rPr>
        <w:t>. [et al] // Int. Journal of Food Properties. 2008. 11 (2). – P.407-414.</w:t>
      </w:r>
      <w:r w:rsidRPr="00726E91">
        <w:rPr>
          <w:rFonts w:ascii="Times New Roman" w:eastAsia="Calibri" w:hAnsi="Times New Roman" w:cs="Times New Roman"/>
          <w:sz w:val="28"/>
          <w:szCs w:val="28"/>
          <w:lang w:val="kk-KZ" w:eastAsia="ru-RU"/>
        </w:rPr>
        <w:t xml:space="preserve"> </w:t>
      </w:r>
      <w:hyperlink r:id="rId91" w:history="1">
        <w:r w:rsidRPr="00726E91">
          <w:rPr>
            <w:rFonts w:ascii="Times New Roman" w:eastAsia="Calibri" w:hAnsi="Times New Roman" w:cs="Times New Roman"/>
            <w:color w:val="0563C1"/>
            <w:sz w:val="28"/>
            <w:szCs w:val="28"/>
            <w:u w:val="single"/>
            <w:lang w:val="kk-KZ" w:eastAsia="ru-RU"/>
          </w:rPr>
          <w:t>https://doi.org/10.1080/10942910701436883</w:t>
        </w:r>
      </w:hyperlink>
    </w:p>
    <w:p w14:paraId="0C362E7C"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117. </w:t>
      </w:r>
      <w:r w:rsidRPr="00726E91">
        <w:rPr>
          <w:rFonts w:ascii="Times New Roman" w:eastAsia="Calibri" w:hAnsi="Times New Roman" w:cs="Times New Roman"/>
          <w:sz w:val="28"/>
          <w:szCs w:val="28"/>
          <w:lang w:val="en-US" w:eastAsia="ru-RU"/>
        </w:rPr>
        <w:t>Albuguergue, L. G. Estimates using an animal model of (</w:t>
      </w:r>
      <w:r w:rsidRPr="00726E91">
        <w:rPr>
          <w:rFonts w:ascii="Times New Roman" w:eastAsia="Calibri" w:hAnsi="Times New Roman" w:cs="Times New Roman"/>
          <w:sz w:val="28"/>
          <w:szCs w:val="28"/>
          <w:lang w:eastAsia="ru-RU"/>
        </w:rPr>
        <w:t>со</w:t>
      </w:r>
      <w:r w:rsidRPr="00726E91">
        <w:rPr>
          <w:rFonts w:ascii="Times New Roman" w:eastAsia="Calibri" w:hAnsi="Times New Roman" w:cs="Times New Roman"/>
          <w:sz w:val="28"/>
          <w:szCs w:val="28"/>
          <w:lang w:val="en-US" w:eastAsia="ru-RU"/>
        </w:rPr>
        <w:t xml:space="preserve">) variances for yield of milk, fat, and protein for the first lactation of Holstein cows in California and New York / L. G. Albuguergue, G. Dimov, J. F. Keown [et al] // J. Dairy Science. </w:t>
      </w:r>
      <w:r w:rsidRPr="00726E91">
        <w:rPr>
          <w:rFonts w:ascii="Times New Roman" w:eastAsia="Calibri" w:hAnsi="Times New Roman" w:cs="Times New Roman"/>
          <w:sz w:val="28"/>
          <w:szCs w:val="28"/>
          <w:lang w:eastAsia="ru-RU"/>
        </w:rPr>
        <w:t>1995. 78. – P.1591-1596.</w:t>
      </w:r>
    </w:p>
    <w:p w14:paraId="15A2063E"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118. </w:t>
      </w:r>
      <w:r w:rsidRPr="00726E91">
        <w:rPr>
          <w:rFonts w:ascii="Times New Roman" w:eastAsia="Calibri" w:hAnsi="Times New Roman" w:cs="Times New Roman"/>
          <w:sz w:val="28"/>
          <w:szCs w:val="28"/>
          <w:lang w:eastAsia="ru-RU"/>
        </w:rPr>
        <w:t>Капленко, А. Н. Рассольные сыры : монография / А. Н. Капленко,  И. А. Евдокимов, Н. Н. Капленко. – М. : Изд-во «Агентство подписки и продвижения «Алеф Принт», 2015. – 236с.</w:t>
      </w:r>
    </w:p>
    <w:p w14:paraId="03D63F09"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lastRenderedPageBreak/>
        <w:t xml:space="preserve">119. </w:t>
      </w:r>
      <w:r w:rsidRPr="00726E91">
        <w:rPr>
          <w:rFonts w:ascii="Times New Roman" w:eastAsia="Calibri" w:hAnsi="Times New Roman" w:cs="Times New Roman"/>
          <w:sz w:val="28"/>
          <w:szCs w:val="28"/>
          <w:lang w:val="en-US" w:eastAsia="ru-RU"/>
        </w:rPr>
        <w:t>Larson,B.L.InLactation–Acomprehensivetreatise/B.L.Larson,</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val="en-US" w:eastAsia="ru-RU"/>
        </w:rPr>
        <w:t xml:space="preserve">V.R. Smith. </w:t>
      </w:r>
      <w:r w:rsidRPr="00726E91">
        <w:rPr>
          <w:rFonts w:ascii="Times New Roman" w:eastAsia="Calibri" w:hAnsi="Times New Roman" w:cs="Times New Roman"/>
          <w:sz w:val="28"/>
          <w:szCs w:val="28"/>
          <w:lang w:eastAsia="ru-RU"/>
        </w:rPr>
        <w:t xml:space="preserve">1974. </w:t>
      </w:r>
      <w:r w:rsidRPr="00726E91">
        <w:rPr>
          <w:rFonts w:ascii="Times New Roman" w:eastAsia="Calibri" w:hAnsi="Times New Roman" w:cs="Times New Roman"/>
          <w:sz w:val="28"/>
          <w:szCs w:val="28"/>
          <w:lang w:val="en-US" w:eastAsia="ru-RU"/>
        </w:rPr>
        <w:t>Vol</w:t>
      </w:r>
      <w:r w:rsidRPr="00726E91">
        <w:rPr>
          <w:rFonts w:ascii="Times New Roman" w:eastAsia="Calibri" w:hAnsi="Times New Roman" w:cs="Times New Roman"/>
          <w:sz w:val="28"/>
          <w:szCs w:val="28"/>
          <w:lang w:eastAsia="ru-RU"/>
        </w:rPr>
        <w:t xml:space="preserve">. </w:t>
      </w:r>
      <w:r w:rsidRPr="00726E91">
        <w:rPr>
          <w:rFonts w:ascii="Times New Roman" w:eastAsia="Calibri" w:hAnsi="Times New Roman" w:cs="Times New Roman"/>
          <w:sz w:val="28"/>
          <w:szCs w:val="28"/>
          <w:lang w:val="en-US" w:eastAsia="ru-RU"/>
        </w:rPr>
        <w:t>I</w:t>
      </w:r>
      <w:r w:rsidRPr="00726E91">
        <w:rPr>
          <w:rFonts w:ascii="Times New Roman" w:eastAsia="Calibri" w:hAnsi="Times New Roman" w:cs="Times New Roman"/>
          <w:sz w:val="28"/>
          <w:szCs w:val="28"/>
          <w:lang w:eastAsia="ru-RU"/>
        </w:rPr>
        <w:t xml:space="preserve">. </w:t>
      </w:r>
      <w:r w:rsidRPr="00726E91">
        <w:rPr>
          <w:rFonts w:ascii="Times New Roman" w:eastAsia="Calibri" w:hAnsi="Times New Roman" w:cs="Times New Roman"/>
          <w:sz w:val="28"/>
          <w:szCs w:val="28"/>
          <w:lang w:val="en-US" w:eastAsia="ru-RU"/>
        </w:rPr>
        <w:t>Academic</w:t>
      </w:r>
      <w:r w:rsidRPr="00726E91">
        <w:rPr>
          <w:rFonts w:ascii="Times New Roman" w:eastAsia="Calibri" w:hAnsi="Times New Roman" w:cs="Times New Roman"/>
          <w:sz w:val="28"/>
          <w:szCs w:val="28"/>
          <w:lang w:eastAsia="ru-RU"/>
        </w:rPr>
        <w:t xml:space="preserve"> </w:t>
      </w:r>
      <w:r w:rsidRPr="00726E91">
        <w:rPr>
          <w:rFonts w:ascii="Times New Roman" w:eastAsia="Calibri" w:hAnsi="Times New Roman" w:cs="Times New Roman"/>
          <w:sz w:val="28"/>
          <w:szCs w:val="28"/>
          <w:lang w:val="en-US" w:eastAsia="ru-RU"/>
        </w:rPr>
        <w:t>Press</w:t>
      </w:r>
      <w:r w:rsidRPr="00726E91">
        <w:rPr>
          <w:rFonts w:ascii="Times New Roman" w:eastAsia="Calibri" w:hAnsi="Times New Roman" w:cs="Times New Roman"/>
          <w:sz w:val="28"/>
          <w:szCs w:val="28"/>
          <w:lang w:eastAsia="ru-RU"/>
        </w:rPr>
        <w:t xml:space="preserve">. – </w:t>
      </w:r>
      <w:r w:rsidRPr="00726E91">
        <w:rPr>
          <w:rFonts w:ascii="Times New Roman" w:eastAsia="Calibri" w:hAnsi="Times New Roman" w:cs="Times New Roman"/>
          <w:sz w:val="28"/>
          <w:szCs w:val="28"/>
          <w:lang w:val="en-US" w:eastAsia="ru-RU"/>
        </w:rPr>
        <w:t>New</w:t>
      </w:r>
      <w:r w:rsidRPr="00726E91">
        <w:rPr>
          <w:rFonts w:ascii="Times New Roman" w:eastAsia="Calibri" w:hAnsi="Times New Roman" w:cs="Times New Roman"/>
          <w:sz w:val="28"/>
          <w:szCs w:val="28"/>
          <w:lang w:eastAsia="ru-RU"/>
        </w:rPr>
        <w:t xml:space="preserve"> </w:t>
      </w:r>
      <w:r w:rsidRPr="00726E91">
        <w:rPr>
          <w:rFonts w:ascii="Times New Roman" w:eastAsia="Calibri" w:hAnsi="Times New Roman" w:cs="Times New Roman"/>
          <w:sz w:val="28"/>
          <w:szCs w:val="28"/>
          <w:lang w:val="en-US" w:eastAsia="ru-RU"/>
        </w:rPr>
        <w:t>York</w:t>
      </w:r>
      <w:r w:rsidRPr="00726E91">
        <w:rPr>
          <w:rFonts w:ascii="Times New Roman" w:eastAsia="Calibri" w:hAnsi="Times New Roman" w:cs="Times New Roman"/>
          <w:sz w:val="28"/>
          <w:szCs w:val="28"/>
          <w:lang w:eastAsia="ru-RU"/>
        </w:rPr>
        <w:t xml:space="preserve">. – 277 </w:t>
      </w:r>
      <w:r w:rsidRPr="00726E91">
        <w:rPr>
          <w:rFonts w:ascii="Times New Roman" w:eastAsia="Calibri" w:hAnsi="Times New Roman" w:cs="Times New Roman"/>
          <w:sz w:val="28"/>
          <w:szCs w:val="28"/>
          <w:lang w:val="en-US" w:eastAsia="ru-RU"/>
        </w:rPr>
        <w:t>p</w:t>
      </w:r>
      <w:r w:rsidRPr="00726E91">
        <w:rPr>
          <w:rFonts w:ascii="Times New Roman" w:eastAsia="Calibri" w:hAnsi="Times New Roman" w:cs="Times New Roman"/>
          <w:sz w:val="28"/>
          <w:szCs w:val="28"/>
          <w:lang w:eastAsia="ru-RU"/>
        </w:rPr>
        <w:t>.</w:t>
      </w:r>
    </w:p>
    <w:p w14:paraId="4D3CECD3"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120. </w:t>
      </w:r>
      <w:r w:rsidRPr="00726E91">
        <w:rPr>
          <w:rFonts w:ascii="Times New Roman" w:eastAsia="Calibri" w:hAnsi="Times New Roman" w:cs="Times New Roman"/>
          <w:sz w:val="28"/>
          <w:szCs w:val="28"/>
          <w:lang w:eastAsia="ru-RU"/>
        </w:rPr>
        <w:t>Тамим</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А.И. Йогурты и другие кисломолочные продукты: научные основы и технологии / А. И. Тамим, Р. К. Робинсон / Пер. с англ. под науч. ред. Л. А. Забодаловой. – СПб. : Профессия, 2003. – 664с.</w:t>
      </w:r>
    </w:p>
    <w:p w14:paraId="3556291A"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121. </w:t>
      </w:r>
      <w:r w:rsidRPr="00726E91">
        <w:rPr>
          <w:rFonts w:ascii="Times New Roman" w:eastAsia="Calibri" w:hAnsi="Times New Roman" w:cs="Times New Roman"/>
          <w:sz w:val="28"/>
          <w:szCs w:val="28"/>
          <w:lang w:eastAsia="ru-RU"/>
        </w:rPr>
        <w:t>Иванов И.В. Влияние породы скота на состав молока и производство сыра : автореф. дис. канд. техн. наук : 05.18.04 / Иванов</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Игорь</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Владимирович. – Кемерово, 2007. – 18 с.</w:t>
      </w:r>
    </w:p>
    <w:p w14:paraId="4573AB1A"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122. </w:t>
      </w:r>
      <w:r w:rsidRPr="00726E91">
        <w:rPr>
          <w:rFonts w:ascii="Times New Roman" w:eastAsia="Calibri" w:hAnsi="Times New Roman" w:cs="Times New Roman"/>
          <w:sz w:val="28"/>
          <w:szCs w:val="28"/>
          <w:lang w:eastAsia="ru-RU"/>
        </w:rPr>
        <w:t>Иванов И.В. Состав молока, полученного от коров различных пород / И. В. Иванов // Пищевые продукты и рациональное использование сырьевых ресурсов : сб. науч. работ. – Кемерово, 2007. – С.50.</w:t>
      </w:r>
    </w:p>
    <w:p w14:paraId="0177EA6D"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123. </w:t>
      </w:r>
      <w:r w:rsidRPr="00726E91">
        <w:rPr>
          <w:rFonts w:ascii="Times New Roman" w:eastAsia="Calibri" w:hAnsi="Times New Roman" w:cs="Times New Roman"/>
          <w:sz w:val="28"/>
          <w:szCs w:val="28"/>
          <w:lang w:eastAsia="ru-RU"/>
        </w:rPr>
        <w:t>Боровицкий</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М.В. Влияние породы коров на фракционный и амино- кислотный состав молока / М. В. Боровицкий // Современные проблемы фундаментальных и прикладных наук: материалы Всерос. молодежной науч. конф. – Кемерово : Кузбассвузиздат, 2011. – С.102.</w:t>
      </w:r>
    </w:p>
    <w:p w14:paraId="7069133D"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124. </w:t>
      </w:r>
      <w:r w:rsidRPr="00726E91">
        <w:rPr>
          <w:rFonts w:ascii="Times New Roman" w:eastAsia="Calibri" w:hAnsi="Times New Roman" w:cs="Times New Roman"/>
          <w:sz w:val="28"/>
          <w:szCs w:val="28"/>
          <w:lang w:eastAsia="ru-RU"/>
        </w:rPr>
        <w:t>Пономарёв А.Н. Химический состав молока коров разных</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пород</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 А.Н. Пономарёв, Е.И. Мельникова, О.И. Долматова [и др.] // Молочная промышленность. – 2015. – № 7. – С. 63-65.</w:t>
      </w:r>
    </w:p>
    <w:p w14:paraId="0A13FB7C"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125. </w:t>
      </w:r>
      <w:r w:rsidRPr="00726E91">
        <w:rPr>
          <w:rFonts w:ascii="Times New Roman" w:eastAsia="Calibri" w:hAnsi="Times New Roman" w:cs="Times New Roman"/>
          <w:sz w:val="28"/>
          <w:szCs w:val="28"/>
          <w:lang w:eastAsia="ru-RU"/>
        </w:rPr>
        <w:t>Шахматов, Р. А. Исследование сезонных изменений состава молока и разработка способов совершенствования технологии творога : автореф. дис. ... канд. техн. наук : 05.18.04 / Шахматов Роман Андреевич. – Кемерово, 2011. – 19с.</w:t>
      </w:r>
    </w:p>
    <w:p w14:paraId="3BA36757"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126. </w:t>
      </w:r>
      <w:r w:rsidRPr="00726E91">
        <w:rPr>
          <w:rFonts w:ascii="Times New Roman" w:eastAsia="Calibri" w:hAnsi="Times New Roman" w:cs="Times New Roman"/>
          <w:sz w:val="28"/>
          <w:szCs w:val="28"/>
          <w:lang w:eastAsia="ru-RU"/>
        </w:rPr>
        <w:t>Дедков К.А. Сезонные изменения молока и их влияние на состав и свойства молочной продукции : автореф. дис. ... канд. техн. наук : 05.18.04 / Дедков Константин Александрович. – Кемерово, 2010. – 19с.</w:t>
      </w:r>
    </w:p>
    <w:p w14:paraId="06C03D4A"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127. </w:t>
      </w:r>
      <w:r w:rsidRPr="00726E91">
        <w:rPr>
          <w:rFonts w:ascii="Times New Roman" w:eastAsia="Calibri" w:hAnsi="Times New Roman" w:cs="Times New Roman"/>
          <w:sz w:val="28"/>
          <w:szCs w:val="28"/>
          <w:lang w:eastAsia="ru-RU"/>
        </w:rPr>
        <w:t>Майоров, А. А. О проблемах сезонности и сыропригодности</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молока</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 А. А. Майоров, И. М. Мироненко, А. А. Байбикова // Сыроделие и маслоделие. – 2010. – № 1. – С. 10-12.</w:t>
      </w:r>
    </w:p>
    <w:p w14:paraId="17FBFAB4"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128. </w:t>
      </w:r>
      <w:r w:rsidRPr="00726E91">
        <w:rPr>
          <w:rFonts w:ascii="Times New Roman" w:eastAsia="Calibri" w:hAnsi="Times New Roman" w:cs="Times New Roman"/>
          <w:sz w:val="28"/>
          <w:szCs w:val="28"/>
          <w:lang w:eastAsia="ru-RU"/>
        </w:rPr>
        <w:t>Прошкина Т.Г. О сырье для сыроделия / Т. Г. Прошкина, А. Н. Белов, В. П. Вистовская // Сыроделие и маслоделие. – 2012. – № 1. – С.14-16.</w:t>
      </w:r>
    </w:p>
    <w:p w14:paraId="38CD956C" w14:textId="77777777" w:rsidR="00726E91" w:rsidRPr="00726E91" w:rsidRDefault="00726E91" w:rsidP="00726E91">
      <w:pPr>
        <w:spacing w:after="0" w:line="240" w:lineRule="auto"/>
        <w:ind w:firstLine="720"/>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129. </w:t>
      </w:r>
      <w:r w:rsidRPr="00726E91">
        <w:rPr>
          <w:rFonts w:ascii="Times New Roman" w:eastAsia="Calibri" w:hAnsi="Times New Roman" w:cs="Times New Roman"/>
          <w:sz w:val="28"/>
          <w:szCs w:val="28"/>
          <w:lang w:eastAsia="ru-RU"/>
        </w:rPr>
        <w:t>Свириденко Г.М. Критерии качества и безопасности молока – сырья</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 Г.М. Свириденко // Молочная промышленность. – 2005. – № 6. – С. 2</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2–25.</w:t>
      </w:r>
    </w:p>
    <w:p w14:paraId="41EA1565"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130. </w:t>
      </w:r>
      <w:r w:rsidRPr="00726E91">
        <w:rPr>
          <w:rFonts w:ascii="Times New Roman" w:eastAsia="Calibri" w:hAnsi="Times New Roman" w:cs="Times New Roman"/>
          <w:sz w:val="28"/>
          <w:szCs w:val="28"/>
          <w:lang w:eastAsia="ru-RU"/>
        </w:rPr>
        <w:t>Савина И. П. Ветеринарно-санитарная экспертиза и оценка сыропригодности молока при использовании в рационах продуктов переработки стевии : дис. – Башкирский государственный аграрный университет, 2015.</w:t>
      </w:r>
    </w:p>
    <w:p w14:paraId="4C439045"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131. </w:t>
      </w:r>
      <w:r w:rsidRPr="00726E91">
        <w:rPr>
          <w:rFonts w:ascii="Times New Roman" w:eastAsia="Calibri" w:hAnsi="Times New Roman" w:cs="Times New Roman"/>
          <w:sz w:val="28"/>
          <w:szCs w:val="28"/>
          <w:lang w:eastAsia="ru-RU"/>
        </w:rPr>
        <w:t>Смирнова И. А. Исследование закономерностей формирования сыров с термокислотной коагуляцией : монография / И. А. Смирнова. – Кемерово, 2001. – 112с.</w:t>
      </w:r>
    </w:p>
    <w:p w14:paraId="570272F8"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132. </w:t>
      </w:r>
      <w:r w:rsidRPr="00726E91">
        <w:rPr>
          <w:rFonts w:ascii="Times New Roman" w:eastAsia="Calibri" w:hAnsi="Times New Roman" w:cs="Times New Roman"/>
          <w:sz w:val="28"/>
          <w:szCs w:val="28"/>
          <w:lang w:eastAsia="ru-RU"/>
        </w:rPr>
        <w:t>Гудков А. В. Сыроделие: технологические, биологические и физико-химические аспекты : монография / А. В. Гудков. – М. : ДеЛи принт, 2003. – 800с.</w:t>
      </w:r>
    </w:p>
    <w:p w14:paraId="14016E03"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lastRenderedPageBreak/>
        <w:t xml:space="preserve">133. </w:t>
      </w:r>
      <w:r w:rsidRPr="00726E91">
        <w:rPr>
          <w:rFonts w:ascii="Times New Roman" w:eastAsia="Calibri" w:hAnsi="Times New Roman" w:cs="Times New Roman"/>
          <w:sz w:val="28"/>
          <w:szCs w:val="28"/>
          <w:lang w:eastAsia="ru-RU"/>
        </w:rPr>
        <w:t>Диланян З. Х. Сыроделие / З. Х. Диланян. – М.: Лёгкая и пищевая промышленность, 1984. – 280с.</w:t>
      </w:r>
    </w:p>
    <w:p w14:paraId="15E61B5F"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134. </w:t>
      </w:r>
      <w:r w:rsidRPr="00726E91">
        <w:rPr>
          <w:rFonts w:ascii="Times New Roman" w:eastAsia="Calibri" w:hAnsi="Times New Roman" w:cs="Times New Roman"/>
          <w:sz w:val="28"/>
          <w:szCs w:val="28"/>
          <w:lang w:eastAsia="ru-RU"/>
        </w:rPr>
        <w:t>Климовский И. И. Биохимические и микробиологические основы производства сыра / И. И. Климовский. – М. : Пищевая промышленность. 1966. – 207с.</w:t>
      </w:r>
    </w:p>
    <w:p w14:paraId="37B4BA6B"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135. </w:t>
      </w:r>
      <w:r w:rsidRPr="00726E91">
        <w:rPr>
          <w:rFonts w:ascii="Times New Roman" w:eastAsia="Calibri" w:hAnsi="Times New Roman" w:cs="Times New Roman"/>
          <w:sz w:val="28"/>
          <w:szCs w:val="28"/>
          <w:lang w:eastAsia="ru-RU"/>
        </w:rPr>
        <w:t>Остроумов Л.А. Биотехнологические основы производства сыров с высокой</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температурой</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второго</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нагревания:</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автореф.</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дис....д-ратехн.наук:</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05.18.04 / Остроумов Лев Александрович. – Москва, 1993. – 43 с.</w:t>
      </w:r>
    </w:p>
    <w:p w14:paraId="2B606979"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136. </w:t>
      </w:r>
      <w:r w:rsidRPr="00726E91">
        <w:rPr>
          <w:rFonts w:ascii="Times New Roman" w:eastAsia="Calibri" w:hAnsi="Times New Roman" w:cs="Times New Roman"/>
          <w:sz w:val="28"/>
          <w:szCs w:val="28"/>
          <w:lang w:eastAsia="ru-RU"/>
        </w:rPr>
        <w:t>Майоров А.А. Разработка методов управления биосистемой сыра с целью совершенствования традиционных и создания новых технологий молока : автореф. дис.... д-ра техн. наук : 05.18.04 / Майоров Александр Альбертович. – Кемерово, 1999. – 39с.</w:t>
      </w:r>
    </w:p>
    <w:p w14:paraId="2CBB0F30"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137. </w:t>
      </w:r>
      <w:r w:rsidRPr="00726E91">
        <w:rPr>
          <w:rFonts w:ascii="Times New Roman" w:eastAsia="Calibri" w:hAnsi="Times New Roman" w:cs="Times New Roman"/>
          <w:sz w:val="28"/>
          <w:szCs w:val="28"/>
          <w:lang w:eastAsia="ru-RU"/>
        </w:rPr>
        <w:t>Бобылин В.В. Теоретическое обоснование и исследование закономерностей формирования мягких кислотно-сычужных сыров : автореф. дис. ... д-ра техн. наук : 05.18.04 / Бобылин Владимир Васильевич.  –  Кемерово, 1999. – 47с.</w:t>
      </w:r>
    </w:p>
    <w:p w14:paraId="1F42822D"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138. МЕМСТ</w:t>
      </w:r>
      <w:r w:rsidRPr="00726E91">
        <w:rPr>
          <w:rFonts w:ascii="Times New Roman" w:eastAsia="Calibri" w:hAnsi="Times New Roman" w:cs="Times New Roman"/>
          <w:sz w:val="28"/>
          <w:szCs w:val="28"/>
          <w:lang w:eastAsia="ru-RU"/>
        </w:rPr>
        <w:t xml:space="preserve"> 32263-2013. </w:t>
      </w:r>
      <w:r w:rsidRPr="00726E91">
        <w:rPr>
          <w:rFonts w:ascii="Times New Roman" w:eastAsia="Calibri" w:hAnsi="Times New Roman" w:cs="Times New Roman"/>
          <w:sz w:val="28"/>
          <w:szCs w:val="28"/>
          <w:lang w:val="kk-KZ" w:eastAsia="ru-RU"/>
        </w:rPr>
        <w:t>Жұмсақ ірімшіктер</w:t>
      </w:r>
      <w:r w:rsidRPr="00726E91">
        <w:rPr>
          <w:rFonts w:ascii="Times New Roman" w:eastAsia="Calibri" w:hAnsi="Times New Roman" w:cs="Times New Roman"/>
          <w:sz w:val="28"/>
          <w:szCs w:val="28"/>
          <w:lang w:eastAsia="ru-RU"/>
        </w:rPr>
        <w:t>.</w:t>
      </w:r>
      <w:r w:rsidRPr="00726E91">
        <w:rPr>
          <w:rFonts w:ascii="Times New Roman" w:eastAsia="Calibri" w:hAnsi="Times New Roman" w:cs="Times New Roman"/>
          <w:sz w:val="28"/>
          <w:szCs w:val="28"/>
          <w:lang w:val="kk-KZ" w:eastAsia="ru-RU"/>
        </w:rPr>
        <w:t xml:space="preserve"> Техникалық шарттар</w:t>
      </w:r>
      <w:r w:rsidRPr="00726E91">
        <w:rPr>
          <w:rFonts w:ascii="Times New Roman" w:eastAsia="Calibri" w:hAnsi="Times New Roman" w:cs="Times New Roman"/>
          <w:sz w:val="28"/>
          <w:szCs w:val="28"/>
          <w:lang w:eastAsia="ru-RU"/>
        </w:rPr>
        <w:t xml:space="preserve">. </w:t>
      </w:r>
      <w:r w:rsidRPr="00726E91">
        <w:rPr>
          <w:rFonts w:ascii="Times New Roman" w:eastAsia="Calibri" w:hAnsi="Times New Roman" w:cs="Times New Roman"/>
          <w:sz w:val="28"/>
          <w:szCs w:val="28"/>
          <w:lang w:val="kk-KZ" w:eastAsia="ru-RU"/>
        </w:rPr>
        <w:t>Енгізілен</w:t>
      </w:r>
      <w:r w:rsidRPr="00726E91">
        <w:rPr>
          <w:rFonts w:ascii="Times New Roman" w:eastAsia="Calibri" w:hAnsi="Times New Roman" w:cs="Times New Roman"/>
          <w:sz w:val="28"/>
          <w:szCs w:val="28"/>
          <w:lang w:eastAsia="ru-RU"/>
        </w:rPr>
        <w:t>. 2015- 07-01. – М. : Стандартинформ, 2014. – 13</w:t>
      </w:r>
      <w:r w:rsidRPr="00726E91">
        <w:rPr>
          <w:rFonts w:ascii="Times New Roman" w:eastAsia="Calibri" w:hAnsi="Times New Roman" w:cs="Times New Roman"/>
          <w:sz w:val="28"/>
          <w:szCs w:val="28"/>
          <w:lang w:val="kk-KZ" w:eastAsia="ru-RU"/>
        </w:rPr>
        <w:t>б</w:t>
      </w:r>
      <w:r w:rsidRPr="00726E91">
        <w:rPr>
          <w:rFonts w:ascii="Times New Roman" w:eastAsia="Calibri" w:hAnsi="Times New Roman" w:cs="Times New Roman"/>
          <w:sz w:val="28"/>
          <w:szCs w:val="28"/>
          <w:lang w:eastAsia="ru-RU"/>
        </w:rPr>
        <w:t>.</w:t>
      </w:r>
    </w:p>
    <w:p w14:paraId="5588B4BD"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139. </w:t>
      </w:r>
      <w:r w:rsidRPr="00726E91">
        <w:rPr>
          <w:rFonts w:ascii="Times New Roman" w:eastAsia="Calibri" w:hAnsi="Times New Roman" w:cs="Times New Roman"/>
          <w:sz w:val="28"/>
          <w:szCs w:val="28"/>
          <w:lang w:eastAsia="ru-RU"/>
        </w:rPr>
        <w:t>Сорокина Н.П. Производство безопасной и качественной молочной продукции: микробиологические аспекты управления / Н. П. Сорокина // Сыроделие и маслоделие. – 2011. – № 2. – С.30-31.</w:t>
      </w:r>
    </w:p>
    <w:p w14:paraId="788A9FEE"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140. </w:t>
      </w:r>
      <w:r w:rsidRPr="00726E91">
        <w:rPr>
          <w:rFonts w:ascii="Times New Roman" w:eastAsia="Calibri" w:hAnsi="Times New Roman" w:cs="Times New Roman"/>
          <w:sz w:val="28"/>
          <w:szCs w:val="28"/>
          <w:lang w:eastAsia="ru-RU"/>
        </w:rPr>
        <w:t>Кленикова Е.В. Влияние видового состава закваски на качество сыров</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чеддеризацией</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Сыроделие</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и</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маслоделие.–2011.–</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 5. – С. 36-37.</w:t>
      </w:r>
    </w:p>
    <w:p w14:paraId="79267587"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141. </w:t>
      </w:r>
      <w:r w:rsidRPr="00726E91">
        <w:rPr>
          <w:rFonts w:ascii="Times New Roman" w:eastAsia="Calibri" w:hAnsi="Times New Roman" w:cs="Times New Roman"/>
          <w:sz w:val="28"/>
          <w:szCs w:val="28"/>
          <w:lang w:eastAsia="ru-RU"/>
        </w:rPr>
        <w:t>Новые заквасочные культуры для современного российского сыроделия // Сыроделие и маслоделие. – 2011. – № 5. – С.34-35.</w:t>
      </w:r>
    </w:p>
    <w:p w14:paraId="5377B6D9"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142. </w:t>
      </w:r>
      <w:r w:rsidRPr="00726E91">
        <w:rPr>
          <w:rFonts w:ascii="Times New Roman" w:eastAsia="Calibri" w:hAnsi="Times New Roman" w:cs="Times New Roman"/>
          <w:sz w:val="28"/>
          <w:szCs w:val="28"/>
          <w:lang w:eastAsia="ru-RU"/>
        </w:rPr>
        <w:t>Цветков, И. Л. Применение заквасок «Лиофаст» для расширения ассортимента сыров / И. Л. Цветков, И. В. Толокнова, Н. Г. Бабкина // Сыроделие и маслоделие. – 2012. – № 1. – С.34-37</w:t>
      </w:r>
    </w:p>
    <w:p w14:paraId="32AE97F2"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143. </w:t>
      </w:r>
      <w:r w:rsidRPr="00726E91">
        <w:rPr>
          <w:rFonts w:ascii="Times New Roman" w:eastAsia="Calibri" w:hAnsi="Times New Roman" w:cs="Times New Roman"/>
          <w:sz w:val="28"/>
          <w:szCs w:val="28"/>
          <w:lang w:eastAsia="ru-RU"/>
        </w:rPr>
        <w:t>Кригер А. В., Белов А. Н. Некоторые свойства молокосвертывающих ферментов //Сыроделие и маслоделие. – 2011. – №. 5. – С. 29-31.</w:t>
      </w:r>
    </w:p>
    <w:p w14:paraId="6F07F514"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144. </w:t>
      </w:r>
      <w:r w:rsidRPr="00726E91">
        <w:rPr>
          <w:rFonts w:ascii="Times New Roman" w:eastAsia="Calibri" w:hAnsi="Times New Roman" w:cs="Times New Roman"/>
          <w:sz w:val="28"/>
          <w:szCs w:val="28"/>
          <w:lang w:eastAsia="ru-RU"/>
        </w:rPr>
        <w:t>Стурова Ю.Г. Факторы, влияющие на активность ферментных препаратов животного происхождения // Сыроделие и маслоделие. – 2014. – № 3. – С.47-49.</w:t>
      </w:r>
    </w:p>
    <w:p w14:paraId="1F51FC20"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145. </w:t>
      </w:r>
      <w:r w:rsidRPr="00726E91">
        <w:rPr>
          <w:rFonts w:ascii="Times New Roman" w:eastAsia="Calibri" w:hAnsi="Times New Roman" w:cs="Times New Roman"/>
          <w:sz w:val="28"/>
          <w:szCs w:val="28"/>
          <w:lang w:eastAsia="ru-RU"/>
        </w:rPr>
        <w:t>Сычужные ферменты компании «Христиан Хансен» – традиции и качество // Сыроделие и маслоделие. – 2009. – № 4. – С.36-37.</w:t>
      </w:r>
    </w:p>
    <w:p w14:paraId="274214D8"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146. </w:t>
      </w:r>
      <w:r w:rsidRPr="00726E91">
        <w:rPr>
          <w:rFonts w:ascii="Times New Roman" w:eastAsia="Calibri" w:hAnsi="Times New Roman" w:cs="Times New Roman"/>
          <w:sz w:val="28"/>
          <w:szCs w:val="28"/>
          <w:lang w:val="en-US" w:eastAsia="ru-RU"/>
        </w:rPr>
        <w:t xml:space="preserve">Krekker L. G. Production of soft cheese enriched with functional ingredients //IOP Conference Series: Earth and Environmental Science. – IOP Publishing, 2020. – </w:t>
      </w:r>
      <w:r w:rsidRPr="00726E91">
        <w:rPr>
          <w:rFonts w:ascii="Times New Roman" w:eastAsia="Calibri" w:hAnsi="Times New Roman" w:cs="Times New Roman"/>
          <w:sz w:val="28"/>
          <w:szCs w:val="28"/>
          <w:lang w:eastAsia="ru-RU"/>
        </w:rPr>
        <w:t>Т</w:t>
      </w:r>
      <w:r w:rsidRPr="00726E91">
        <w:rPr>
          <w:rFonts w:ascii="Times New Roman" w:eastAsia="Calibri" w:hAnsi="Times New Roman" w:cs="Times New Roman"/>
          <w:sz w:val="28"/>
          <w:szCs w:val="28"/>
          <w:lang w:val="en-US" w:eastAsia="ru-RU"/>
        </w:rPr>
        <w:t xml:space="preserve">. 548. – №. 8. –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en-US" w:eastAsia="ru-RU"/>
        </w:rPr>
        <w:t>. 082022.</w:t>
      </w:r>
    </w:p>
    <w:p w14:paraId="2D26654E"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147. </w:t>
      </w:r>
      <w:r w:rsidRPr="00726E91">
        <w:rPr>
          <w:rFonts w:ascii="Times New Roman" w:eastAsia="Calibri" w:hAnsi="Times New Roman" w:cs="Times New Roman"/>
          <w:sz w:val="28"/>
          <w:szCs w:val="28"/>
          <w:lang w:val="en-US" w:eastAsia="ru-RU"/>
        </w:rPr>
        <w:t xml:space="preserve">Tleuova K. Z., Shingisov A. U., Vetokhin S. S. DETERMINATION OF PROBIOTIC PROPERTIES OF LACTIC ACID BACTERIA FROM KAZAKH DAIRY PRODUCTS //Science and innovation. – 2023. – </w:t>
      </w:r>
      <w:r w:rsidRPr="00726E91">
        <w:rPr>
          <w:rFonts w:ascii="Times New Roman" w:eastAsia="Calibri" w:hAnsi="Times New Roman" w:cs="Times New Roman"/>
          <w:sz w:val="28"/>
          <w:szCs w:val="28"/>
          <w:lang w:eastAsia="ru-RU"/>
        </w:rPr>
        <w:t>Т</w:t>
      </w:r>
      <w:r w:rsidRPr="00726E91">
        <w:rPr>
          <w:rFonts w:ascii="Times New Roman" w:eastAsia="Calibri" w:hAnsi="Times New Roman" w:cs="Times New Roman"/>
          <w:sz w:val="28"/>
          <w:szCs w:val="28"/>
          <w:lang w:val="en-US" w:eastAsia="ru-RU"/>
        </w:rPr>
        <w:t>. 2. – №. Special</w:t>
      </w:r>
      <w:r w:rsidRPr="00726E91">
        <w:rPr>
          <w:rFonts w:ascii="Times New Roman" w:eastAsia="Calibri" w:hAnsi="Times New Roman" w:cs="Times New Roman"/>
          <w:sz w:val="28"/>
          <w:szCs w:val="28"/>
          <w:lang w:eastAsia="ru-RU"/>
        </w:rPr>
        <w:t xml:space="preserve"> </w:t>
      </w:r>
      <w:r w:rsidRPr="00726E91">
        <w:rPr>
          <w:rFonts w:ascii="Times New Roman" w:eastAsia="Calibri" w:hAnsi="Times New Roman" w:cs="Times New Roman"/>
          <w:sz w:val="28"/>
          <w:szCs w:val="28"/>
          <w:lang w:val="en-US" w:eastAsia="ru-RU"/>
        </w:rPr>
        <w:t>Issue</w:t>
      </w:r>
      <w:r w:rsidRPr="00726E91">
        <w:rPr>
          <w:rFonts w:ascii="Times New Roman" w:eastAsia="Calibri" w:hAnsi="Times New Roman" w:cs="Times New Roman"/>
          <w:sz w:val="28"/>
          <w:szCs w:val="28"/>
          <w:lang w:eastAsia="ru-RU"/>
        </w:rPr>
        <w:t xml:space="preserve"> 8. – С. 56-60.</w:t>
      </w:r>
    </w:p>
    <w:p w14:paraId="35093C13"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lastRenderedPageBreak/>
        <w:t xml:space="preserve">148.  Рогачикова Н. М., Серпунина Л. Т., Казимирченко О. В. Влияние сублимированных порошков черноплодной рябины и черной смородины на хранимоспособность мягкого сыра //Известия КГТУ. – 2019. – №. </w:t>
      </w:r>
      <w:r w:rsidRPr="00726E91">
        <w:rPr>
          <w:rFonts w:ascii="Times New Roman" w:eastAsia="Calibri" w:hAnsi="Times New Roman" w:cs="Times New Roman"/>
          <w:sz w:val="28"/>
          <w:szCs w:val="28"/>
          <w:lang w:eastAsia="ru-RU"/>
        </w:rPr>
        <w:t>55. – С. 226-238.</w:t>
      </w:r>
    </w:p>
    <w:p w14:paraId="3E527D78" w14:textId="77777777" w:rsidR="00726E91" w:rsidRPr="00726E91" w:rsidRDefault="00726E91" w:rsidP="00726E91">
      <w:pPr>
        <w:spacing w:after="0" w:line="240" w:lineRule="auto"/>
        <w:ind w:firstLine="720"/>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149. </w:t>
      </w:r>
      <w:r w:rsidRPr="00726E91">
        <w:rPr>
          <w:rFonts w:ascii="Times New Roman" w:eastAsia="Calibri" w:hAnsi="Times New Roman" w:cs="Times New Roman"/>
          <w:sz w:val="28"/>
          <w:szCs w:val="28"/>
          <w:lang w:eastAsia="ru-RU"/>
        </w:rPr>
        <w:t>Ветрова О. Н., Иванова Т. Н., Демина Е. Н. Разработка комбинированного мягкого кислотно-сычужного сыра повышенной пищевой ценности //Технология и товароведение инновационных пищевых продуктов. – 2014. – №. 4. – С. 36-40.</w:t>
      </w:r>
    </w:p>
    <w:p w14:paraId="7DA432E4"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150. Горлов И. Ф., Серова О. П., Воронцова Е. Н. Инновационные разработки рецептуры мягких сыров с расторопшей //Известия Нижневолжского агроуниверситетского комплекса: наука и высшее профессиональное образование. – 2012. – №. </w:t>
      </w:r>
      <w:r w:rsidRPr="00726E91">
        <w:rPr>
          <w:rFonts w:ascii="Times New Roman" w:eastAsia="Calibri" w:hAnsi="Times New Roman" w:cs="Times New Roman"/>
          <w:sz w:val="28"/>
          <w:szCs w:val="28"/>
          <w:lang w:eastAsia="ru-RU"/>
        </w:rPr>
        <w:t>1. – С. 71-74.</w:t>
      </w:r>
    </w:p>
    <w:p w14:paraId="1F414DEA"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151. </w:t>
      </w:r>
      <w:r w:rsidRPr="00726E91">
        <w:rPr>
          <w:rFonts w:ascii="Times New Roman" w:eastAsia="Calibri" w:hAnsi="Times New Roman" w:cs="Times New Roman"/>
          <w:sz w:val="28"/>
          <w:szCs w:val="28"/>
          <w:lang w:eastAsia="ru-RU"/>
        </w:rPr>
        <w:t>Емельянов А. М. РАЗРАБОТКА РЕЦЕПТУРЫ МЯГКОГО СЫЧУЖНОГО СЫРА С ИСПОЛЬЗОВАНИЕМ РАСТИТЕЛЬНЫХ ЭКСТРАКТОВ //МИРОВЫЕ ЕСТЕСТВЕННО-НАУЧНЫЕ ИССЛЕДОВАНИЯ СОВРЕМЕННОСТИ. ТЕХНИЧЕСКИЙ ПРОГРЕСС. – 2023. – С. 243-244.</w:t>
      </w:r>
    </w:p>
    <w:p w14:paraId="2756D1DE"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152. </w:t>
      </w:r>
      <w:r w:rsidRPr="00726E91">
        <w:rPr>
          <w:rFonts w:ascii="Times New Roman" w:eastAsia="Calibri" w:hAnsi="Times New Roman" w:cs="Times New Roman"/>
          <w:sz w:val="28"/>
          <w:szCs w:val="28"/>
          <w:lang w:eastAsia="ru-RU"/>
        </w:rPr>
        <w:t>Тултабаева Т. Ч. Мягкий сыр из смеси коровьего, козьего и верблюжьего молока //Сыроделие и маслоделие. – 2010. – №. 5. – С. 32-33.</w:t>
      </w:r>
    </w:p>
    <w:p w14:paraId="48BDEC8B"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153. Мухтарханοва Р.Б., Абжанοва Ш.А., Мамбеталиев Д. Мягкий сыр из кοзьегο мοлοка // Матер. междунар. науч.-практ. кοнф. «Сοвременнοе сοстοяние, перспективы развития мοлοчнοгο живοтнοвοдства и перерабοтки сельскοхοзяйственнοй прοдукции». – Οмск, 2016. – С. 316-317.</w:t>
      </w:r>
    </w:p>
    <w:p w14:paraId="3928617F"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154. Алексеева Н.В., Нурхοджаева Б.С., Джанмулдаева А.К., Мамаева Л.А. Разрабοтка технοлοгии мягкοгο сыра из кοзьегο мοлока с пребиοтиками //</w:t>
      </w:r>
    </w:p>
    <w:p w14:paraId="5D31062C"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Междунарοдный журнал прикладных и фундаментальных исследований. – 2017. – №2. – С. 155-159.</w:t>
      </w:r>
    </w:p>
    <w:p w14:paraId="3CC6B94D" w14:textId="77777777" w:rsidR="00726E91" w:rsidRPr="00726E91" w:rsidRDefault="00726E91" w:rsidP="00726E91">
      <w:pPr>
        <w:spacing w:after="0" w:line="240" w:lineRule="auto"/>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ab/>
        <w:t xml:space="preserve">155. </w:t>
      </w:r>
      <w:r w:rsidRPr="00726E91">
        <w:rPr>
          <w:rFonts w:ascii="Times New Roman" w:eastAsia="Calibri" w:hAnsi="Times New Roman" w:cs="Times New Roman"/>
          <w:sz w:val="28"/>
          <w:szCs w:val="28"/>
          <w:lang w:eastAsia="ru-RU"/>
        </w:rPr>
        <w:t xml:space="preserve">Нурмашева А. А., Байтукенова С. Б. СОВЕРШЕНСТВОВАНИЕ ТЕХНОЛОГИИ МЯГКИХ СЫРОВ С ИСПОЛЬЗОВАНИЕМ РАСТИТЕЛЬНОГО СЫРЬЯ //Студенческий вестник. – 2020. – №. </w:t>
      </w:r>
      <w:r w:rsidRPr="00726E91">
        <w:rPr>
          <w:rFonts w:ascii="Times New Roman" w:eastAsia="Calibri" w:hAnsi="Times New Roman" w:cs="Times New Roman"/>
          <w:sz w:val="28"/>
          <w:szCs w:val="28"/>
          <w:lang w:val="en-US" w:eastAsia="ru-RU"/>
        </w:rPr>
        <w:t xml:space="preserve">12-5. – </w:t>
      </w:r>
      <w:r w:rsidRPr="00726E91">
        <w:rPr>
          <w:rFonts w:ascii="Times New Roman" w:eastAsia="Calibri" w:hAnsi="Times New Roman" w:cs="Times New Roman"/>
          <w:sz w:val="28"/>
          <w:szCs w:val="28"/>
          <w:lang w:eastAsia="ru-RU"/>
        </w:rPr>
        <w:t>С</w:t>
      </w:r>
      <w:r w:rsidRPr="00726E91">
        <w:rPr>
          <w:rFonts w:ascii="Times New Roman" w:eastAsia="Calibri" w:hAnsi="Times New Roman" w:cs="Times New Roman"/>
          <w:sz w:val="28"/>
          <w:szCs w:val="28"/>
          <w:lang w:val="en-US" w:eastAsia="ru-RU"/>
        </w:rPr>
        <w:t>. 15-19.</w:t>
      </w:r>
    </w:p>
    <w:p w14:paraId="2EBF875B" w14:textId="77777777" w:rsidR="00726E91" w:rsidRPr="00726E91" w:rsidRDefault="00726E91" w:rsidP="00726E91">
      <w:pPr>
        <w:spacing w:after="0" w:line="240" w:lineRule="auto"/>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ab/>
        <w:t xml:space="preserve">156. Kolesnikova S. et al. </w:t>
      </w:r>
      <w:r w:rsidRPr="00726E91">
        <w:rPr>
          <w:rFonts w:ascii="Times New Roman" w:eastAsia="Calibri" w:hAnsi="Times New Roman" w:cs="Times New Roman"/>
          <w:sz w:val="28"/>
          <w:szCs w:val="28"/>
          <w:lang w:val="en-US" w:eastAsia="ru-RU"/>
        </w:rPr>
        <w:t xml:space="preserve">TECHNOLOGICAL FEATURES OF GOAT’S AND COW’S HARD CHEESE PRODUCTION USING BIOLOGICAL PROCESSING OF MILK //Carpathian Journal of Food Science &amp; Technology. – 2023. – </w:t>
      </w:r>
      <w:r w:rsidRPr="00726E91">
        <w:rPr>
          <w:rFonts w:ascii="Times New Roman" w:eastAsia="Calibri" w:hAnsi="Times New Roman" w:cs="Times New Roman"/>
          <w:sz w:val="28"/>
          <w:szCs w:val="28"/>
          <w:lang w:eastAsia="ru-RU"/>
        </w:rPr>
        <w:t>Т</w:t>
      </w:r>
      <w:r w:rsidRPr="00726E91">
        <w:rPr>
          <w:rFonts w:ascii="Times New Roman" w:eastAsia="Calibri" w:hAnsi="Times New Roman" w:cs="Times New Roman"/>
          <w:sz w:val="28"/>
          <w:szCs w:val="28"/>
          <w:lang w:val="en-US" w:eastAsia="ru-RU"/>
        </w:rPr>
        <w:t>. 15. – №. 1.</w:t>
      </w:r>
    </w:p>
    <w:p w14:paraId="04B8735F"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en-US" w:eastAsia="ru-RU"/>
        </w:rPr>
        <w:tab/>
      </w:r>
      <w:r w:rsidRPr="00726E91">
        <w:rPr>
          <w:rFonts w:ascii="Times New Roman" w:eastAsia="Calibri" w:hAnsi="Times New Roman" w:cs="Times New Roman"/>
          <w:sz w:val="28"/>
          <w:szCs w:val="28"/>
          <w:lang w:val="kk-KZ" w:eastAsia="ru-RU"/>
        </w:rPr>
        <w:t>157. МЕМСТ 26809.1-2014 Сүт және сүт өнімдері. Қабылдау ережелері, сынамаларды іріктеу және талдауға дайындау әдістері</w:t>
      </w:r>
    </w:p>
    <w:p w14:paraId="332EB7AA"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158. МЕМСТ 13928-84. Сынамаларды алу әдістері және оларды талдауға дайындау.</w:t>
      </w:r>
    </w:p>
    <w:p w14:paraId="2248B86C"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159. МЕМСТ 3624-92. Сүт және сүт өнімдері. Қышқылдықты анықтаудың титриметриялық әдістері.</w:t>
      </w:r>
    </w:p>
    <w:p w14:paraId="5AD7BB88"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160. МЕМСТ 5867-90. Сүт және сүт өнімдері. Майды анықтау әдістері</w:t>
      </w:r>
    </w:p>
    <w:p w14:paraId="2142485E"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lastRenderedPageBreak/>
        <w:tab/>
        <w:t>161. МЕМСТ 3626-73. Сүт және сүт өнімдері. Ылғалды анықтау әдістері және құрғақ зат.</w:t>
      </w:r>
    </w:p>
    <w:p w14:paraId="06DF1093"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162. ҚР СТ 1483-2005.  Сиыр сүті. Сүттің құрамы мен тығыздығының көрсеткіштерін анықтау бойынша сынақ әдістері</w:t>
      </w:r>
    </w:p>
    <w:p w14:paraId="368B8363"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163. МЕМСТ 32901-2014. Сүт және сүт өнімдері. Микробиологиялық талдау әдістері.</w:t>
      </w:r>
    </w:p>
    <w:p w14:paraId="213C3858"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164. МЕМСТ-32260-2013. Жартылай қатты ірімшіктер. Техникалық шарттар</w:t>
      </w:r>
    </w:p>
    <w:p w14:paraId="1E4A5778"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165. МЕМСТ 32892-2014. Сүт және сүт өнімдері. Белсенді қышқылдықты өлшеу әдісі</w:t>
      </w:r>
    </w:p>
    <w:p w14:paraId="250A65B8"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166. МЕМСТ  25179-2014. Сүт және сүт өнімдері. Ақуыздың массалық үлесін анықтау әдістері</w:t>
      </w:r>
    </w:p>
    <w:p w14:paraId="1AED167E"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167. МЕМСТ 3627-81. Сүт өнімдері. Натрий хлоридін анықтау әдістері.</w:t>
      </w:r>
    </w:p>
    <w:p w14:paraId="1484A0AA"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168. МЕМСТ ISO 11815-2015. Сүт. Мәйекті ферменттің жалпы сүт ұю белсенділігін анықтау.</w:t>
      </w:r>
    </w:p>
    <w:p w14:paraId="3F1458C6"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169. МЕМТС 23327-98. Сүт және сүт өнімдері. Кьельдаль бойынша жалпы азоттың массалық үлесін өлшеу әдісі және ақуыздың массалық үлесін анықтау. - М.: Стандартинформа, 2009. – 10б.</w:t>
      </w:r>
    </w:p>
    <w:p w14:paraId="0A9E748E"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170.</w:t>
      </w:r>
      <w:r w:rsidRPr="00726E91">
        <w:rPr>
          <w:rFonts w:ascii="Times New Roman" w:eastAsia="Calibri" w:hAnsi="Times New Roman" w:cs="Times New Roman"/>
          <w:sz w:val="28"/>
          <w:szCs w:val="28"/>
          <w:lang w:val="kk-KZ" w:eastAsia="ru-RU"/>
        </w:rPr>
        <w:tab/>
        <w:t>МЕМСТ 27930-88. Сүт және сүт өнімдері. Бактериялардың жалпы санын анықтаудың биокалориметриялық әдісі. -М.: стандарттар басылымы, 1990. – 4б.</w:t>
      </w:r>
    </w:p>
    <w:p w14:paraId="7BEA3024"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171. МЕМСТ 31747-2012. Азық-түлік өнімдері. E. coli (колиформды бактериялар) тобындағы бактериялардың санын анықтау және анықтау әдістері. - М.: Стандарт, 2013. – 16б.</w:t>
      </w:r>
    </w:p>
    <w:p w14:paraId="6245DCFF"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172. </w:t>
      </w:r>
      <w:r w:rsidRPr="00726E91">
        <w:rPr>
          <w:rFonts w:ascii="Times New Roman" w:eastAsia="Calibri" w:hAnsi="Times New Roman" w:cs="Times New Roman"/>
          <w:sz w:val="28"/>
          <w:szCs w:val="28"/>
          <w:lang w:eastAsia="ru-RU"/>
        </w:rPr>
        <w:t>Красникова Л. В. Микробиология молока и молочных</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продуктов</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 Л. В. Красникова, П. И. Гунькова. – СПб. : СПбГУНиПТ, 2006. – 63 с.</w:t>
      </w:r>
    </w:p>
    <w:p w14:paraId="2D3C0F82"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173. </w:t>
      </w:r>
      <w:r w:rsidRPr="00726E91">
        <w:rPr>
          <w:rFonts w:ascii="Times New Roman" w:eastAsia="Calibri" w:hAnsi="Times New Roman" w:cs="Times New Roman"/>
          <w:sz w:val="28"/>
          <w:szCs w:val="28"/>
          <w:lang w:eastAsia="ru-RU"/>
        </w:rPr>
        <w:t>Степаненко П.П. Руководство к лабораторным занятиям по микробиология</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молока</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и</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молочных</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продуктов</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П.П.Степаненко.–</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М.,2005.</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 653 с.</w:t>
      </w:r>
    </w:p>
    <w:p w14:paraId="742BC524"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en-US" w:eastAsia="ru-RU"/>
        </w:rPr>
      </w:pPr>
      <w:r w:rsidRPr="00726E91">
        <w:rPr>
          <w:rFonts w:ascii="Times New Roman" w:eastAsia="Calibri" w:hAnsi="Times New Roman" w:cs="Times New Roman"/>
          <w:sz w:val="28"/>
          <w:szCs w:val="28"/>
          <w:lang w:val="kk-KZ" w:eastAsia="ru-RU"/>
        </w:rPr>
        <w:t xml:space="preserve">174. </w:t>
      </w:r>
      <w:r w:rsidRPr="00726E91">
        <w:rPr>
          <w:rFonts w:ascii="Times New Roman" w:eastAsia="Calibri" w:hAnsi="Times New Roman" w:cs="Times New Roman"/>
          <w:sz w:val="28"/>
          <w:szCs w:val="28"/>
          <w:lang w:val="en-US" w:eastAsia="ru-RU"/>
        </w:rPr>
        <w:t xml:space="preserve">The Importance of providing quality art education for all students </w:t>
      </w:r>
      <w:hyperlink r:id="rId92" w:history="1">
        <w:r w:rsidRPr="00726E91">
          <w:rPr>
            <w:rFonts w:ascii="Times New Roman" w:eastAsia="Calibri" w:hAnsi="Times New Roman" w:cs="Times New Roman"/>
            <w:color w:val="0563C1"/>
            <w:sz w:val="28"/>
            <w:szCs w:val="28"/>
            <w:u w:val="single"/>
            <w:lang w:val="en-US" w:eastAsia="ru-RU"/>
          </w:rPr>
          <w:t>https://www.seenmagazine.us/Articles/Article-Detail/ArticleId/1818/The-importance-of-providing-quality-arteducation-for-all-students</w:t>
        </w:r>
      </w:hyperlink>
    </w:p>
    <w:p w14:paraId="4E36EAE4"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175. </w:t>
      </w:r>
      <w:r w:rsidRPr="00726E91">
        <w:rPr>
          <w:rFonts w:ascii="Times New Roman" w:eastAsia="Calibri" w:hAnsi="Times New Roman" w:cs="Times New Roman"/>
          <w:sz w:val="28"/>
          <w:szCs w:val="28"/>
          <w:lang w:eastAsia="ru-RU"/>
        </w:rPr>
        <w:t>Джангулова А.Н., Кухар Е</w:t>
      </w:r>
      <w:r w:rsidRPr="00726E91">
        <w:rPr>
          <w:rFonts w:ascii="Times New Roman" w:eastAsia="Calibri" w:hAnsi="Times New Roman" w:cs="Times New Roman"/>
          <w:sz w:val="28"/>
          <w:szCs w:val="28"/>
          <w:lang w:val="kk-KZ" w:eastAsia="ru-RU"/>
        </w:rPr>
        <w:t>.</w:t>
      </w:r>
      <w:r w:rsidRPr="00726E91">
        <w:rPr>
          <w:rFonts w:ascii="Times New Roman" w:eastAsia="Calibri" w:hAnsi="Times New Roman" w:cs="Times New Roman"/>
          <w:sz w:val="28"/>
          <w:szCs w:val="28"/>
          <w:lang w:eastAsia="ru-RU"/>
        </w:rPr>
        <w:t>В., Аканова Ж.Ж., &amp; Курманов Б.А. ПРИМЕНЕНИЕ ТЕСТОВ COMPACT DRY В ПОЛЕВЫХ УСЛОВИЯХ //Фундаментальные и прикладные научные исследования: актуальные вопросы, достижения и инновации. – 2021. – С. 63-70.</w:t>
      </w:r>
    </w:p>
    <w:p w14:paraId="2BDE0D90" w14:textId="77777777" w:rsidR="00726E91" w:rsidRPr="00726E91" w:rsidRDefault="00726E91" w:rsidP="00726E91">
      <w:pPr>
        <w:spacing w:after="0" w:line="240" w:lineRule="auto"/>
        <w:ind w:firstLine="720"/>
        <w:jc w:val="both"/>
        <w:rPr>
          <w:rFonts w:ascii="Times New Roman" w:eastAsia="Calibri" w:hAnsi="Times New Roman" w:cs="Times New Roman"/>
          <w:iCs/>
          <w:sz w:val="28"/>
          <w:szCs w:val="28"/>
          <w:lang w:val="kk-KZ" w:eastAsia="ru-RU"/>
        </w:rPr>
      </w:pPr>
      <w:r w:rsidRPr="00726E91">
        <w:rPr>
          <w:rFonts w:ascii="Times New Roman" w:eastAsia="Calibri" w:hAnsi="Times New Roman" w:cs="Times New Roman"/>
          <w:sz w:val="28"/>
          <w:szCs w:val="28"/>
          <w:lang w:val="kk-KZ" w:eastAsia="ru-RU"/>
        </w:rPr>
        <w:t xml:space="preserve">176. </w:t>
      </w:r>
      <w:r w:rsidRPr="00726E91">
        <w:rPr>
          <w:rFonts w:ascii="Times New Roman" w:eastAsia="Calibri" w:hAnsi="Times New Roman" w:cs="Times New Roman"/>
          <w:iCs/>
          <w:sz w:val="28"/>
          <w:szCs w:val="28"/>
          <w:lang w:val="kk-KZ" w:eastAsia="ru-RU"/>
        </w:rPr>
        <w:t>Громыко Г.Л. Статистика теориясы: практикум / Г.Л.Громыко. 4 -бас., толықтыру.  және өңделеді  М.: INFRA-M, 2010 ж.</w:t>
      </w:r>
    </w:p>
    <w:p w14:paraId="00BB13E6" w14:textId="77777777" w:rsidR="00726E91" w:rsidRPr="00726E91" w:rsidRDefault="00726E91" w:rsidP="00726E91">
      <w:pPr>
        <w:spacing w:after="0" w:line="240" w:lineRule="auto"/>
        <w:ind w:firstLine="720"/>
        <w:jc w:val="both"/>
        <w:rPr>
          <w:rFonts w:ascii="Times New Roman" w:eastAsia="Calibri" w:hAnsi="Times New Roman" w:cs="Times New Roman"/>
          <w:iCs/>
          <w:sz w:val="28"/>
          <w:szCs w:val="28"/>
          <w:lang w:val="kk-KZ" w:eastAsia="ru-RU"/>
        </w:rPr>
      </w:pPr>
      <w:r w:rsidRPr="00726E91">
        <w:rPr>
          <w:rFonts w:ascii="Times New Roman" w:eastAsia="Calibri" w:hAnsi="Times New Roman" w:cs="Times New Roman"/>
          <w:iCs/>
          <w:sz w:val="28"/>
          <w:szCs w:val="28"/>
          <w:lang w:val="kk-KZ" w:eastAsia="ru-RU"/>
        </w:rPr>
        <w:t>177. Ефимова М.Р. Статистиканың жалпы теориясы: оқу құралы / М.Р.Ефимова, Е.В.Петрова, В.Н.Румянцев.  2-ші басылым, рев.  және өңделеді  М.: INFRA-M, 2010 ж.</w:t>
      </w:r>
    </w:p>
    <w:p w14:paraId="23F71614" w14:textId="77777777" w:rsidR="00726E91" w:rsidRPr="00726E91" w:rsidRDefault="00726E91" w:rsidP="00726E91">
      <w:pPr>
        <w:spacing w:after="0" w:line="240" w:lineRule="auto"/>
        <w:ind w:firstLine="720"/>
        <w:jc w:val="both"/>
        <w:rPr>
          <w:rFonts w:ascii="Times New Roman" w:eastAsia="Calibri" w:hAnsi="Times New Roman" w:cs="Times New Roman"/>
          <w:iCs/>
          <w:sz w:val="28"/>
          <w:szCs w:val="28"/>
          <w:lang w:val="kk-KZ" w:eastAsia="ru-RU"/>
        </w:rPr>
      </w:pPr>
      <w:r w:rsidRPr="00726E91">
        <w:rPr>
          <w:rFonts w:ascii="Times New Roman" w:eastAsia="Calibri" w:hAnsi="Times New Roman" w:cs="Times New Roman"/>
          <w:iCs/>
          <w:sz w:val="28"/>
          <w:szCs w:val="28"/>
          <w:lang w:val="kk-KZ" w:eastAsia="ru-RU"/>
        </w:rPr>
        <w:t>178. Әлеуметтік-экономикалық статистика курсы: ЖОО-ға арналған оқу құралы/ред.  проф.  Назарова М.Г.  М.: Финстатинформ, 2010 ж.</w:t>
      </w:r>
    </w:p>
    <w:p w14:paraId="5916C798" w14:textId="77777777" w:rsidR="00726E91" w:rsidRPr="00726E91" w:rsidRDefault="00726E91" w:rsidP="00726E91">
      <w:pPr>
        <w:spacing w:after="0" w:line="240" w:lineRule="auto"/>
        <w:ind w:firstLine="720"/>
        <w:jc w:val="both"/>
        <w:rPr>
          <w:rFonts w:ascii="Times New Roman" w:eastAsia="Calibri" w:hAnsi="Times New Roman" w:cs="Times New Roman"/>
          <w:iCs/>
          <w:sz w:val="28"/>
          <w:szCs w:val="28"/>
          <w:lang w:val="kk-KZ" w:eastAsia="ru-RU"/>
        </w:rPr>
      </w:pPr>
      <w:r w:rsidRPr="00726E91">
        <w:rPr>
          <w:rFonts w:ascii="Times New Roman" w:eastAsia="Calibri" w:hAnsi="Times New Roman" w:cs="Times New Roman"/>
          <w:iCs/>
          <w:sz w:val="28"/>
          <w:szCs w:val="28"/>
          <w:lang w:val="kk-KZ" w:eastAsia="ru-RU"/>
        </w:rPr>
        <w:lastRenderedPageBreak/>
        <w:t>179. Әлеуметтік-экономикалық статистика: оқулық/под.  ред.  Ефимова М.Р.  2-бас., қайта қаралған.  және қосымша  М.: Юрайт, 2011 ж.</w:t>
      </w:r>
    </w:p>
    <w:p w14:paraId="59F3FEC0"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180. </w:t>
      </w:r>
      <w:r w:rsidRPr="00726E91">
        <w:rPr>
          <w:rFonts w:ascii="Times New Roman" w:eastAsia="Calibri" w:hAnsi="Times New Roman" w:cs="Times New Roman"/>
          <w:sz w:val="28"/>
          <w:szCs w:val="28"/>
          <w:lang w:eastAsia="ru-RU"/>
        </w:rPr>
        <w:t>Карычев, Р. З. Молокосвертывающие ферменты компании «Хр. Хансен»</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Р.З.</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Карычев,</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О.М.</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Соколова</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Сыроделие</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и</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маслоделие.–2006.–№ 1. – С. 10-12.</w:t>
      </w:r>
    </w:p>
    <w:p w14:paraId="0080FCE5"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181. </w:t>
      </w:r>
      <w:r w:rsidRPr="00726E91">
        <w:rPr>
          <w:rFonts w:ascii="Times New Roman" w:eastAsia="Calibri" w:hAnsi="Times New Roman" w:cs="Times New Roman"/>
          <w:sz w:val="28"/>
          <w:szCs w:val="28"/>
          <w:lang w:eastAsia="ru-RU"/>
        </w:rPr>
        <w:t>Корох, Д. А. Ферментные препараты Московского завода сычужного фермента. Современное состояние / Д. А. Корох // Молочная промышленность Сибири : сб. материалов IV специализированного конгр. (Барнаул, 26-27 октября 2004 г.). – Барнаул, 2004. – С.142-144.</w:t>
      </w:r>
    </w:p>
    <w:p w14:paraId="6F729B4E"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182. </w:t>
      </w:r>
      <w:r w:rsidRPr="00726E91">
        <w:rPr>
          <w:rFonts w:ascii="Times New Roman" w:eastAsia="Calibri" w:hAnsi="Times New Roman" w:cs="Times New Roman"/>
          <w:sz w:val="28"/>
          <w:szCs w:val="28"/>
          <w:lang w:eastAsia="ru-RU"/>
        </w:rPr>
        <w:t>Красникова, Л. В. Микробиология молока и молочных</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продуктов</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 Л. В. Красникова, П. И. Гунькова. – СПб. : СПбГУНиПТ, 2006. – 63 с.</w:t>
      </w:r>
    </w:p>
    <w:p w14:paraId="1ABCEF6F"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183. </w:t>
      </w:r>
      <w:r w:rsidRPr="00726E91">
        <w:rPr>
          <w:rFonts w:ascii="Times New Roman" w:eastAsia="Calibri" w:hAnsi="Times New Roman" w:cs="Times New Roman"/>
          <w:sz w:val="28"/>
          <w:szCs w:val="28"/>
          <w:lang w:eastAsia="ru-RU"/>
        </w:rPr>
        <w:t>Горина, Т.А. Инновации в области молокосвертывающих</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ферментов</w:t>
      </w:r>
    </w:p>
    <w:p w14:paraId="5D3A2A26" w14:textId="77777777" w:rsidR="00726E91" w:rsidRPr="00726E91" w:rsidRDefault="00726E91" w:rsidP="00726E91">
      <w:pPr>
        <w:spacing w:after="0" w:line="240" w:lineRule="auto"/>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eastAsia="ru-RU"/>
        </w:rPr>
        <w:t>/ Т.А. Горина // Сыроделие и маслоделие. – 2009. – № 3. – С. 50-51.</w:t>
      </w:r>
    </w:p>
    <w:p w14:paraId="1B6FCFD2"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eastAsia="ru-RU"/>
        </w:rPr>
        <w:tab/>
      </w:r>
      <w:r w:rsidRPr="00726E91">
        <w:rPr>
          <w:rFonts w:ascii="Times New Roman" w:eastAsia="Calibri" w:hAnsi="Times New Roman" w:cs="Times New Roman"/>
          <w:sz w:val="28"/>
          <w:szCs w:val="28"/>
          <w:lang w:val="kk-KZ" w:eastAsia="ru-RU"/>
        </w:rPr>
        <w:t xml:space="preserve">184. </w:t>
      </w:r>
      <w:hyperlink r:id="rId93" w:history="1">
        <w:r w:rsidRPr="00726E91">
          <w:rPr>
            <w:rFonts w:ascii="Times New Roman" w:eastAsia="Calibri" w:hAnsi="Times New Roman" w:cs="Times New Roman"/>
            <w:sz w:val="28"/>
            <w:szCs w:val="28"/>
            <w:lang w:val="en-US" w:eastAsia="ru-RU"/>
          </w:rPr>
          <w:t>Vasavada, P.C., Bastian, E.D., Marth, E.H..Chemical and functional-changes in milk caused by heating in a waterbath or microwave oven. Milchwissenschaft</w:t>
        </w:r>
        <w:r w:rsidRPr="00726E91">
          <w:rPr>
            <w:rFonts w:ascii="Times New Roman" w:eastAsia="Calibri" w:hAnsi="Times New Roman" w:cs="Times New Roman"/>
            <w:sz w:val="28"/>
            <w:szCs w:val="28"/>
            <w:lang w:eastAsia="ru-RU"/>
          </w:rPr>
          <w:t xml:space="preserve">. </w:t>
        </w:r>
        <w:r w:rsidRPr="00726E91">
          <w:rPr>
            <w:rFonts w:ascii="Times New Roman" w:eastAsia="Calibri" w:hAnsi="Times New Roman" w:cs="Times New Roman"/>
            <w:sz w:val="28"/>
            <w:szCs w:val="28"/>
            <w:lang w:val="en-US" w:eastAsia="ru-RU"/>
          </w:rPr>
          <w:t>Vol</w:t>
        </w:r>
        <w:r w:rsidRPr="00726E91">
          <w:rPr>
            <w:rFonts w:ascii="Times New Roman" w:eastAsia="Calibri" w:hAnsi="Times New Roman" w:cs="Times New Roman"/>
            <w:sz w:val="28"/>
            <w:szCs w:val="28"/>
            <w:lang w:eastAsia="ru-RU"/>
          </w:rPr>
          <w:t xml:space="preserve">. 50 (10) (1995), </w:t>
        </w:r>
        <w:r w:rsidRPr="00726E91">
          <w:rPr>
            <w:rFonts w:ascii="Times New Roman" w:eastAsia="Calibri" w:hAnsi="Times New Roman" w:cs="Times New Roman"/>
            <w:sz w:val="28"/>
            <w:szCs w:val="28"/>
            <w:lang w:val="en-US" w:eastAsia="ru-RU"/>
          </w:rPr>
          <w:t>p</w:t>
        </w:r>
        <w:r w:rsidRPr="00726E91">
          <w:rPr>
            <w:rFonts w:ascii="Times New Roman" w:eastAsia="Calibri" w:hAnsi="Times New Roman" w:cs="Times New Roman"/>
            <w:sz w:val="28"/>
            <w:szCs w:val="28"/>
            <w:lang w:eastAsia="ru-RU"/>
          </w:rPr>
          <w:t>.553-556</w:t>
        </w:r>
      </w:hyperlink>
    </w:p>
    <w:p w14:paraId="2B8460DD"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185. </w:t>
      </w:r>
      <w:r w:rsidRPr="00726E91">
        <w:rPr>
          <w:rFonts w:ascii="Times New Roman" w:eastAsia="Calibri" w:hAnsi="Times New Roman" w:cs="Times New Roman"/>
          <w:sz w:val="28"/>
          <w:szCs w:val="28"/>
          <w:lang w:eastAsia="ru-RU"/>
        </w:rPr>
        <w:t>Оспанов А.Б., Симов Ж., Жакупова Г.Н, Баймуратов Д.Ш.,</w:t>
      </w:r>
      <w:r w:rsidRPr="00726E91">
        <w:rPr>
          <w:rFonts w:ascii="Times New Roman" w:eastAsia="Calibri" w:hAnsi="Times New Roman" w:cs="Times New Roman"/>
          <w:sz w:val="28"/>
          <w:szCs w:val="28"/>
          <w:lang w:val="kk-KZ" w:eastAsia="ru-RU"/>
        </w:rPr>
        <w:t xml:space="preserve"> </w:t>
      </w:r>
      <w:r w:rsidRPr="00726E91">
        <w:rPr>
          <w:rFonts w:ascii="Times New Roman" w:eastAsia="Calibri" w:hAnsi="Times New Roman" w:cs="Times New Roman"/>
          <w:sz w:val="28"/>
          <w:szCs w:val="28"/>
          <w:lang w:eastAsia="ru-RU"/>
        </w:rPr>
        <w:t xml:space="preserve">Кенжебекова Г.У., Абинова Г.Д. применение нового нетрадиционного метода пастеризации молока для молочных продуктов // </w:t>
      </w:r>
      <w:r w:rsidRPr="00726E91">
        <w:rPr>
          <w:rFonts w:ascii="Times New Roman" w:eastAsia="Calibri" w:hAnsi="Times New Roman" w:cs="Times New Roman"/>
          <w:sz w:val="28"/>
          <w:szCs w:val="28"/>
          <w:lang w:val="kk-KZ" w:eastAsia="ru-RU"/>
        </w:rPr>
        <w:t>Н</w:t>
      </w:r>
      <w:r w:rsidRPr="00726E91">
        <w:rPr>
          <w:rFonts w:ascii="Times New Roman" w:eastAsia="Calibri" w:hAnsi="Times New Roman" w:cs="Times New Roman"/>
          <w:sz w:val="28"/>
          <w:szCs w:val="28"/>
          <w:lang w:eastAsia="ru-RU"/>
        </w:rPr>
        <w:t>аучни трудове на университет по хранителни технологии – пловдив том lxii 2015 г. С</w:t>
      </w:r>
      <w:r w:rsidRPr="00726E91">
        <w:rPr>
          <w:rFonts w:ascii="Times New Roman" w:eastAsia="Calibri" w:hAnsi="Times New Roman" w:cs="Times New Roman"/>
          <w:sz w:val="28"/>
          <w:szCs w:val="28"/>
          <w:lang w:val="kk-KZ" w:eastAsia="ru-RU"/>
        </w:rPr>
        <w:t>. 168-172</w:t>
      </w:r>
    </w:p>
    <w:p w14:paraId="1084D342"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186. </w:t>
      </w:r>
      <w:r w:rsidRPr="00726E91">
        <w:rPr>
          <w:rFonts w:ascii="Times New Roman" w:eastAsia="Calibri" w:hAnsi="Times New Roman" w:cs="Times New Roman"/>
          <w:sz w:val="28"/>
          <w:szCs w:val="28"/>
          <w:lang w:eastAsia="ru-RU"/>
        </w:rPr>
        <w:t xml:space="preserve">Шпинат — характеристика, польза и вред, доступен по адресу: </w:t>
      </w:r>
      <w:hyperlink r:id="rId94" w:history="1">
        <w:r w:rsidRPr="00726E91">
          <w:rPr>
            <w:rFonts w:ascii="Times New Roman" w:eastAsia="Calibri" w:hAnsi="Times New Roman" w:cs="Times New Roman"/>
            <w:color w:val="0563C1"/>
            <w:sz w:val="28"/>
            <w:szCs w:val="28"/>
            <w:u w:val="single"/>
            <w:lang w:eastAsia="ru-RU"/>
          </w:rPr>
          <w:t>https://www.tveda.ru/encyclopedia/zelen-i-travy/shpinat/</w:t>
        </w:r>
      </w:hyperlink>
      <w:r w:rsidRPr="00726E91">
        <w:rPr>
          <w:rFonts w:ascii="Times New Roman" w:eastAsia="Calibri" w:hAnsi="Times New Roman" w:cs="Times New Roman"/>
          <w:sz w:val="28"/>
          <w:szCs w:val="28"/>
          <w:lang w:val="kk-KZ" w:eastAsia="ru-RU"/>
        </w:rPr>
        <w:t xml:space="preserve"> </w:t>
      </w:r>
      <w:bookmarkStart w:id="42" w:name="_Hlk155232074"/>
      <w:r w:rsidRPr="00726E91">
        <w:rPr>
          <w:rFonts w:ascii="Times New Roman" w:eastAsia="Calibri" w:hAnsi="Times New Roman" w:cs="Times New Roman"/>
          <w:sz w:val="28"/>
          <w:szCs w:val="28"/>
          <w:lang w:val="kk-KZ" w:eastAsia="ru-RU"/>
        </w:rPr>
        <w:t>01.07.2019.</w:t>
      </w:r>
      <w:bookmarkEnd w:id="42"/>
    </w:p>
    <w:p w14:paraId="52A93DB4"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t xml:space="preserve">187. </w:t>
      </w:r>
      <w:r w:rsidRPr="00726E91">
        <w:rPr>
          <w:rFonts w:ascii="Times New Roman" w:eastAsia="Calibri" w:hAnsi="Times New Roman" w:cs="Times New Roman"/>
          <w:sz w:val="28"/>
          <w:szCs w:val="28"/>
          <w:lang w:eastAsia="ru-RU"/>
        </w:rPr>
        <w:t xml:space="preserve">Порошок шпината, доступен по адресу: </w:t>
      </w:r>
      <w:hyperlink r:id="rId95" w:history="1">
        <w:r w:rsidRPr="00726E91">
          <w:rPr>
            <w:rFonts w:ascii="Times New Roman" w:eastAsia="Calibri" w:hAnsi="Times New Roman" w:cs="Times New Roman"/>
            <w:color w:val="0563C1"/>
            <w:sz w:val="28"/>
            <w:szCs w:val="28"/>
            <w:u w:val="single"/>
            <w:lang w:eastAsia="ru-RU"/>
          </w:rPr>
          <w:t>https://ru.ww.cv.ua/spinachpowder-189</w:t>
        </w:r>
      </w:hyperlink>
      <w:r w:rsidRPr="00726E91">
        <w:rPr>
          <w:rFonts w:ascii="Times New Roman" w:eastAsia="Calibri" w:hAnsi="Times New Roman" w:cs="Times New Roman"/>
          <w:sz w:val="28"/>
          <w:szCs w:val="28"/>
          <w:lang w:val="kk-KZ" w:eastAsia="ru-RU"/>
        </w:rPr>
        <w:t>. 01.07.2019.</w:t>
      </w:r>
    </w:p>
    <w:p w14:paraId="41B0FB1B"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 xml:space="preserve">188. </w:t>
      </w:r>
      <w:r w:rsidRPr="00726E91">
        <w:rPr>
          <w:rFonts w:ascii="Times New Roman" w:eastAsia="Calibri" w:hAnsi="Times New Roman" w:cs="Times New Roman"/>
          <w:sz w:val="28"/>
          <w:szCs w:val="28"/>
          <w:lang w:eastAsia="ru-RU"/>
        </w:rPr>
        <w:t xml:space="preserve">Характеристика сушеного шпината, доступен по адресу: </w:t>
      </w:r>
      <w:hyperlink r:id="rId96" w:history="1">
        <w:r w:rsidRPr="00726E91">
          <w:rPr>
            <w:rFonts w:ascii="Times New Roman" w:eastAsia="Calibri" w:hAnsi="Times New Roman" w:cs="Times New Roman"/>
            <w:color w:val="0563C1"/>
            <w:sz w:val="28"/>
            <w:szCs w:val="28"/>
            <w:u w:val="single"/>
            <w:lang w:eastAsia="ru-RU"/>
          </w:rPr>
          <w:t>https://health-diet.ru/table_calorie_users/1392724/</w:t>
        </w:r>
      </w:hyperlink>
      <w:r w:rsidRPr="00726E91">
        <w:rPr>
          <w:rFonts w:ascii="Times New Roman" w:eastAsia="Calibri" w:hAnsi="Times New Roman" w:cs="Times New Roman"/>
          <w:sz w:val="28"/>
          <w:szCs w:val="28"/>
          <w:lang w:val="kk-KZ" w:eastAsia="ru-RU"/>
        </w:rPr>
        <w:t xml:space="preserve"> 01.07.2019.</w:t>
      </w:r>
    </w:p>
    <w:p w14:paraId="3D9E170C"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r w:rsidRPr="00726E91">
        <w:rPr>
          <w:rFonts w:ascii="Times New Roman" w:eastAsia="Calibri" w:hAnsi="Times New Roman" w:cs="Times New Roman"/>
          <w:sz w:val="28"/>
          <w:szCs w:val="28"/>
          <w:lang w:val="kk-KZ" w:eastAsia="ru-RU"/>
        </w:rPr>
        <w:t xml:space="preserve">189. </w:t>
      </w:r>
      <w:r w:rsidRPr="00726E91">
        <w:rPr>
          <w:rFonts w:ascii="Times New Roman" w:eastAsia="Calibri" w:hAnsi="Times New Roman" w:cs="Times New Roman"/>
          <w:sz w:val="28"/>
          <w:szCs w:val="28"/>
          <w:lang w:eastAsia="ru-RU"/>
        </w:rPr>
        <w:t>Горлов, И. Ф. Инновационная технология сырного продукта из козьего молока / И. Ф. Горлов, Н. И. Мосолова, О. П. Серова [и др.] // Хранение и переработка сельхозсырья. – 2013. – № 11. – С.32-34.</w:t>
      </w:r>
    </w:p>
    <w:p w14:paraId="74E6F1D6"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eastAsia="ru-RU"/>
        </w:rPr>
      </w:pPr>
    </w:p>
    <w:p w14:paraId="5AD88DB6"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40C15968"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sz w:val="28"/>
          <w:szCs w:val="28"/>
          <w:lang w:val="kk-KZ" w:eastAsia="ru-RU"/>
        </w:rPr>
        <w:tab/>
      </w:r>
    </w:p>
    <w:p w14:paraId="548FBFE6"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29C1C195"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092C419B"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01DD8DEF"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2B9ACD43"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6CC14919"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4E1E390B"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787F49A9"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4639E376"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35D80481"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4B3396DE" w14:textId="77777777" w:rsidR="00726E91" w:rsidRPr="00726E91" w:rsidRDefault="00726E91" w:rsidP="00726E91">
      <w:pPr>
        <w:spacing w:after="0" w:line="240" w:lineRule="auto"/>
        <w:ind w:firstLine="720"/>
        <w:jc w:val="center"/>
        <w:rPr>
          <w:rFonts w:ascii="Times New Roman" w:eastAsia="Calibri" w:hAnsi="Times New Roman" w:cs="Times New Roman"/>
          <w:b/>
          <w:bCs/>
          <w:sz w:val="28"/>
          <w:szCs w:val="28"/>
          <w:lang w:val="kk-KZ" w:eastAsia="ru-RU"/>
        </w:rPr>
      </w:pPr>
      <w:r w:rsidRPr="00726E91">
        <w:rPr>
          <w:rFonts w:ascii="Times New Roman" w:eastAsia="Calibri" w:hAnsi="Times New Roman" w:cs="Times New Roman"/>
          <w:b/>
          <w:bCs/>
          <w:sz w:val="28"/>
          <w:szCs w:val="28"/>
          <w:lang w:val="kk-KZ" w:eastAsia="ru-RU"/>
        </w:rPr>
        <w:lastRenderedPageBreak/>
        <w:t xml:space="preserve">А ҚОСЫМШАСЫ  </w:t>
      </w:r>
    </w:p>
    <w:p w14:paraId="152FA9AE" w14:textId="77777777" w:rsidR="00726E91" w:rsidRPr="00726E91" w:rsidRDefault="00726E91" w:rsidP="00726E91">
      <w:pPr>
        <w:spacing w:after="0" w:line="240" w:lineRule="auto"/>
        <w:ind w:firstLine="720"/>
        <w:jc w:val="center"/>
        <w:rPr>
          <w:rFonts w:ascii="Times New Roman" w:eastAsia="Calibri" w:hAnsi="Times New Roman" w:cs="Times New Roman"/>
          <w:b/>
          <w:bCs/>
          <w:sz w:val="28"/>
          <w:szCs w:val="28"/>
          <w:lang w:val="kk-KZ" w:eastAsia="ru-RU"/>
        </w:rPr>
      </w:pPr>
    </w:p>
    <w:p w14:paraId="608D2252" w14:textId="77777777" w:rsidR="00726E91" w:rsidRPr="00726E91" w:rsidRDefault="00726E91" w:rsidP="00726E91">
      <w:pPr>
        <w:spacing w:after="0" w:line="240" w:lineRule="auto"/>
        <w:jc w:val="center"/>
        <w:rPr>
          <w:rFonts w:ascii="Times New Roman" w:eastAsia="Calibri" w:hAnsi="Times New Roman" w:cs="Times New Roman"/>
          <w:b/>
          <w:bCs/>
          <w:sz w:val="28"/>
          <w:szCs w:val="28"/>
          <w:lang w:val="kk-KZ" w:eastAsia="ru-RU"/>
        </w:rPr>
      </w:pPr>
      <w:r w:rsidRPr="00726E91">
        <w:rPr>
          <w:rFonts w:ascii="Calibri" w:eastAsia="Calibri" w:hAnsi="Calibri" w:cs="Times New Roman"/>
          <w:noProof/>
          <w:lang w:eastAsia="ru-RU"/>
        </w:rPr>
        <w:drawing>
          <wp:inline distT="0" distB="0" distL="0" distR="0" wp14:anchorId="57F66E32" wp14:editId="23EE6A1A">
            <wp:extent cx="5615634" cy="7484793"/>
            <wp:effectExtent l="0" t="0" r="4445"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6930" cy="7499848"/>
                    </a:xfrm>
                    <a:prstGeom prst="rect">
                      <a:avLst/>
                    </a:prstGeom>
                    <a:noFill/>
                    <a:ln>
                      <a:noFill/>
                    </a:ln>
                  </pic:spPr>
                </pic:pic>
              </a:graphicData>
            </a:graphic>
          </wp:inline>
        </w:drawing>
      </w:r>
    </w:p>
    <w:p w14:paraId="216A80C7" w14:textId="77777777" w:rsidR="00726E91" w:rsidRPr="00726E91" w:rsidRDefault="00726E91" w:rsidP="00726E91">
      <w:pPr>
        <w:spacing w:after="0" w:line="240" w:lineRule="auto"/>
        <w:ind w:firstLine="720"/>
        <w:jc w:val="center"/>
        <w:rPr>
          <w:rFonts w:ascii="Times New Roman" w:eastAsia="Calibri" w:hAnsi="Times New Roman" w:cs="Times New Roman"/>
          <w:b/>
          <w:bCs/>
          <w:sz w:val="28"/>
          <w:szCs w:val="28"/>
          <w:lang w:val="kk-KZ" w:eastAsia="ru-RU"/>
        </w:rPr>
      </w:pPr>
    </w:p>
    <w:p w14:paraId="0DDB15BB" w14:textId="77777777" w:rsidR="00726E91" w:rsidRPr="00726E91" w:rsidRDefault="00726E91" w:rsidP="00726E91">
      <w:pPr>
        <w:spacing w:after="0" w:line="240" w:lineRule="auto"/>
        <w:ind w:firstLine="720"/>
        <w:jc w:val="center"/>
        <w:rPr>
          <w:rFonts w:ascii="Times New Roman" w:eastAsia="Calibri" w:hAnsi="Times New Roman" w:cs="Times New Roman"/>
          <w:b/>
          <w:bCs/>
          <w:sz w:val="28"/>
          <w:szCs w:val="28"/>
          <w:lang w:val="kk-KZ" w:eastAsia="ru-RU"/>
        </w:rPr>
      </w:pPr>
    </w:p>
    <w:p w14:paraId="28DD6CB2" w14:textId="77777777" w:rsidR="00726E91" w:rsidRPr="00726E91" w:rsidRDefault="00726E91" w:rsidP="00726E91">
      <w:pPr>
        <w:spacing w:after="0" w:line="240" w:lineRule="auto"/>
        <w:ind w:firstLine="720"/>
        <w:jc w:val="center"/>
        <w:rPr>
          <w:rFonts w:ascii="Times New Roman" w:eastAsia="Calibri" w:hAnsi="Times New Roman" w:cs="Times New Roman"/>
          <w:b/>
          <w:bCs/>
          <w:sz w:val="28"/>
          <w:szCs w:val="28"/>
          <w:lang w:val="kk-KZ" w:eastAsia="ru-RU"/>
        </w:rPr>
      </w:pPr>
    </w:p>
    <w:p w14:paraId="677E5D45" w14:textId="77777777" w:rsidR="00726E91" w:rsidRDefault="00726E91" w:rsidP="00726E91">
      <w:pPr>
        <w:spacing w:after="0" w:line="240" w:lineRule="auto"/>
        <w:ind w:firstLine="720"/>
        <w:jc w:val="center"/>
        <w:rPr>
          <w:rFonts w:ascii="Times New Roman" w:eastAsia="Calibri" w:hAnsi="Times New Roman" w:cs="Times New Roman"/>
          <w:b/>
          <w:bCs/>
          <w:sz w:val="28"/>
          <w:szCs w:val="28"/>
          <w:lang w:val="en-US" w:eastAsia="ru-RU"/>
        </w:rPr>
      </w:pPr>
    </w:p>
    <w:p w14:paraId="75CD1660" w14:textId="77777777" w:rsidR="00726E91" w:rsidRDefault="00726E91" w:rsidP="00726E91">
      <w:pPr>
        <w:spacing w:after="0" w:line="240" w:lineRule="auto"/>
        <w:ind w:firstLine="720"/>
        <w:jc w:val="center"/>
        <w:rPr>
          <w:rFonts w:ascii="Times New Roman" w:eastAsia="Calibri" w:hAnsi="Times New Roman" w:cs="Times New Roman"/>
          <w:b/>
          <w:bCs/>
          <w:sz w:val="28"/>
          <w:szCs w:val="28"/>
          <w:lang w:val="en-US" w:eastAsia="ru-RU"/>
        </w:rPr>
      </w:pPr>
    </w:p>
    <w:p w14:paraId="57E059CF" w14:textId="77777777" w:rsidR="00726E91" w:rsidRDefault="00726E91" w:rsidP="00726E91">
      <w:pPr>
        <w:spacing w:after="0" w:line="240" w:lineRule="auto"/>
        <w:ind w:firstLine="720"/>
        <w:jc w:val="center"/>
        <w:rPr>
          <w:rFonts w:ascii="Times New Roman" w:eastAsia="Calibri" w:hAnsi="Times New Roman" w:cs="Times New Roman"/>
          <w:b/>
          <w:bCs/>
          <w:sz w:val="28"/>
          <w:szCs w:val="28"/>
          <w:lang w:val="en-US" w:eastAsia="ru-RU"/>
        </w:rPr>
      </w:pPr>
    </w:p>
    <w:p w14:paraId="519FA043" w14:textId="77777777" w:rsidR="00726E91" w:rsidRPr="00726E91" w:rsidRDefault="00726E91" w:rsidP="00726E91">
      <w:pPr>
        <w:spacing w:after="0" w:line="240" w:lineRule="auto"/>
        <w:ind w:firstLine="720"/>
        <w:jc w:val="center"/>
        <w:rPr>
          <w:rFonts w:ascii="Times New Roman" w:eastAsia="Calibri" w:hAnsi="Times New Roman" w:cs="Times New Roman"/>
          <w:b/>
          <w:bCs/>
          <w:sz w:val="28"/>
          <w:szCs w:val="28"/>
          <w:lang w:val="kk-KZ" w:eastAsia="ru-RU"/>
        </w:rPr>
      </w:pPr>
      <w:r w:rsidRPr="00726E91">
        <w:rPr>
          <w:rFonts w:ascii="Times New Roman" w:eastAsia="Calibri" w:hAnsi="Times New Roman" w:cs="Times New Roman"/>
          <w:b/>
          <w:bCs/>
          <w:sz w:val="28"/>
          <w:szCs w:val="28"/>
          <w:lang w:val="kk-KZ" w:eastAsia="ru-RU"/>
        </w:rPr>
        <w:t xml:space="preserve">Б ҚОСЫМШАСЫ </w:t>
      </w:r>
    </w:p>
    <w:p w14:paraId="73D3FBA2" w14:textId="77777777" w:rsidR="00726E91" w:rsidRPr="00726E91" w:rsidRDefault="00726E91" w:rsidP="00726E91">
      <w:pPr>
        <w:spacing w:after="0" w:line="240" w:lineRule="auto"/>
        <w:ind w:firstLine="720"/>
        <w:jc w:val="center"/>
        <w:rPr>
          <w:rFonts w:ascii="Times New Roman" w:eastAsia="Calibri" w:hAnsi="Times New Roman" w:cs="Times New Roman"/>
          <w:b/>
          <w:bCs/>
          <w:sz w:val="28"/>
          <w:szCs w:val="28"/>
          <w:lang w:val="kk-KZ" w:eastAsia="ru-RU"/>
        </w:rPr>
      </w:pPr>
    </w:p>
    <w:p w14:paraId="26697921" w14:textId="77777777" w:rsidR="00726E91" w:rsidRPr="00726E91" w:rsidRDefault="00726E91" w:rsidP="00726E91">
      <w:pPr>
        <w:spacing w:after="0" w:line="240" w:lineRule="auto"/>
        <w:jc w:val="center"/>
        <w:rPr>
          <w:rFonts w:ascii="Times New Roman" w:eastAsia="Calibri" w:hAnsi="Times New Roman" w:cs="Times New Roman"/>
          <w:sz w:val="28"/>
          <w:szCs w:val="28"/>
          <w:lang w:val="kk-KZ" w:eastAsia="ru-RU"/>
        </w:rPr>
      </w:pPr>
      <w:r w:rsidRPr="00726E91">
        <w:rPr>
          <w:rFonts w:ascii="Times New Roman" w:eastAsia="Calibri" w:hAnsi="Times New Roman" w:cs="Times New Roman"/>
          <w:noProof/>
          <w:sz w:val="28"/>
          <w:szCs w:val="28"/>
          <w:lang w:eastAsia="ru-RU"/>
        </w:rPr>
        <w:drawing>
          <wp:inline distT="0" distB="0" distL="0" distR="0" wp14:anchorId="0C693D8B" wp14:editId="3C6AA5A9">
            <wp:extent cx="5715202" cy="775458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24676" cy="7767442"/>
                    </a:xfrm>
                    <a:prstGeom prst="rect">
                      <a:avLst/>
                    </a:prstGeom>
                    <a:noFill/>
                  </pic:spPr>
                </pic:pic>
              </a:graphicData>
            </a:graphic>
          </wp:inline>
        </w:drawing>
      </w:r>
    </w:p>
    <w:p w14:paraId="3758A375"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5E838962"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773A522F"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136FD042" w14:textId="77777777" w:rsidR="00726E91" w:rsidRPr="00726E91" w:rsidRDefault="00726E91" w:rsidP="00726E91">
      <w:pPr>
        <w:spacing w:after="0" w:line="240" w:lineRule="auto"/>
        <w:jc w:val="both"/>
        <w:rPr>
          <w:rFonts w:ascii="Times New Roman" w:eastAsia="Calibri" w:hAnsi="Times New Roman" w:cs="Times New Roman"/>
          <w:sz w:val="28"/>
          <w:szCs w:val="28"/>
          <w:lang w:val="kk-KZ" w:eastAsia="ru-RU"/>
        </w:rPr>
      </w:pPr>
      <w:r w:rsidRPr="00726E91">
        <w:rPr>
          <w:rFonts w:ascii="Times New Roman" w:eastAsia="Calibri" w:hAnsi="Times New Roman" w:cs="Times New Roman"/>
          <w:noProof/>
          <w:sz w:val="28"/>
          <w:szCs w:val="28"/>
          <w:lang w:eastAsia="ru-RU"/>
        </w:rPr>
        <w:drawing>
          <wp:inline distT="0" distB="0" distL="0" distR="0" wp14:anchorId="626205A8" wp14:editId="657FDFE3">
            <wp:extent cx="5344510" cy="6384925"/>
            <wp:effectExtent l="0" t="0" r="889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66568" cy="6411278"/>
                    </a:xfrm>
                    <a:prstGeom prst="rect">
                      <a:avLst/>
                    </a:prstGeom>
                    <a:noFill/>
                  </pic:spPr>
                </pic:pic>
              </a:graphicData>
            </a:graphic>
          </wp:inline>
        </w:drawing>
      </w:r>
    </w:p>
    <w:p w14:paraId="43953F21"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4FA3B5F2" w14:textId="77777777" w:rsidR="00726E91" w:rsidRPr="00726E91" w:rsidRDefault="00726E91" w:rsidP="00726E91">
      <w:pPr>
        <w:spacing w:after="0" w:line="240" w:lineRule="auto"/>
        <w:ind w:firstLine="720"/>
        <w:jc w:val="both"/>
        <w:rPr>
          <w:rFonts w:ascii="Times New Roman" w:eastAsia="Calibri" w:hAnsi="Times New Roman" w:cs="Times New Roman"/>
          <w:sz w:val="28"/>
          <w:szCs w:val="28"/>
          <w:lang w:val="kk-KZ" w:eastAsia="ru-RU"/>
        </w:rPr>
      </w:pPr>
    </w:p>
    <w:p w14:paraId="5687E067"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35B8A0F1"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07030902"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1A7D41D5"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52535362"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61B2A99F"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682F0A46"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sz w:val="24"/>
          <w:szCs w:val="24"/>
          <w:lang w:val="kk-KZ"/>
        </w:rPr>
        <w:lastRenderedPageBreak/>
        <w:t>В ҚОСЫМШАСЫ</w:t>
      </w:r>
    </w:p>
    <w:p w14:paraId="6FAA0BB3"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sz w:val="24"/>
          <w:szCs w:val="24"/>
          <w:lang w:val="kk-KZ"/>
        </w:rPr>
        <w:t>Зерттеу протоколдары</w:t>
      </w:r>
    </w:p>
    <w:p w14:paraId="698FBDEC"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noProof/>
          <w:sz w:val="24"/>
          <w:szCs w:val="24"/>
          <w:lang w:eastAsia="ru-RU"/>
        </w:rPr>
        <w:drawing>
          <wp:inline distT="0" distB="0" distL="0" distR="0" wp14:anchorId="52916963" wp14:editId="2F84E750">
            <wp:extent cx="5309870" cy="7553325"/>
            <wp:effectExtent l="0" t="0" r="508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09870" cy="7553325"/>
                    </a:xfrm>
                    <a:prstGeom prst="rect">
                      <a:avLst/>
                    </a:prstGeom>
                    <a:noFill/>
                  </pic:spPr>
                </pic:pic>
              </a:graphicData>
            </a:graphic>
          </wp:inline>
        </w:drawing>
      </w:r>
    </w:p>
    <w:p w14:paraId="4A75F627"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2A7113D4"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4F1287CD"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14F0B0DF"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noProof/>
          <w:sz w:val="24"/>
          <w:szCs w:val="24"/>
          <w:lang w:eastAsia="ru-RU"/>
        </w:rPr>
        <w:lastRenderedPageBreak/>
        <w:drawing>
          <wp:inline distT="0" distB="0" distL="0" distR="0" wp14:anchorId="18AAB491" wp14:editId="67DDE39C">
            <wp:extent cx="5717118" cy="8086090"/>
            <wp:effectExtent l="0" t="0" r="0" b="0"/>
            <wp:docPr id="29" name="Рисунок 29" descr="C:\Users\User\Desktop\ПРОЕКТ ОВЕЧЬЕ МОЛОКО\РЕЗУЛЬТАТЫ\Протокол испытания Нутритес\Витаминный состав сыр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РОЕКТ ОВЕЧЬЕ МОЛОКО\РЕЗУЛЬТАТЫ\Протокол испытания Нутритес\Витаминный состав сыра.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19007" cy="8088762"/>
                    </a:xfrm>
                    <a:prstGeom prst="rect">
                      <a:avLst/>
                    </a:prstGeom>
                    <a:noFill/>
                    <a:ln>
                      <a:noFill/>
                    </a:ln>
                  </pic:spPr>
                </pic:pic>
              </a:graphicData>
            </a:graphic>
          </wp:inline>
        </w:drawing>
      </w:r>
    </w:p>
    <w:p w14:paraId="70BE15FA"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475E1626"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7F849315"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1C0B8052"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noProof/>
          <w:sz w:val="24"/>
          <w:szCs w:val="24"/>
          <w:lang w:eastAsia="ru-RU"/>
        </w:rPr>
        <w:lastRenderedPageBreak/>
        <w:drawing>
          <wp:inline distT="0" distB="0" distL="0" distR="0" wp14:anchorId="4671B5B5" wp14:editId="1354B906">
            <wp:extent cx="5939790" cy="8118235"/>
            <wp:effectExtent l="0" t="0" r="3810" b="0"/>
            <wp:docPr id="30" name="Рисунок 30" descr="C:\Users\User\Desktop\ПРОЕКТ ОВЕЧЬЕ МОЛОКО\РЕЗУЛЬТАТЫ\Протокол испытания Нутритес\НАО КазА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РОЕКТ ОВЕЧЬЕ МОЛОКО\РЕЗУЛЬТАТЫ\Протокол испытания Нутритес\НАО КазАТУ.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9790" cy="8118235"/>
                    </a:xfrm>
                    <a:prstGeom prst="rect">
                      <a:avLst/>
                    </a:prstGeom>
                    <a:noFill/>
                    <a:ln>
                      <a:noFill/>
                    </a:ln>
                  </pic:spPr>
                </pic:pic>
              </a:graphicData>
            </a:graphic>
          </wp:inline>
        </w:drawing>
      </w:r>
    </w:p>
    <w:p w14:paraId="00468EA7"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2DDB4D5F"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513411E6"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559F8B5B"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64B203FD" w14:textId="77777777" w:rsidR="00726E91" w:rsidRPr="00726E91" w:rsidRDefault="00726E91" w:rsidP="00726E91">
      <w:pPr>
        <w:spacing w:after="0" w:line="360" w:lineRule="auto"/>
        <w:jc w:val="center"/>
        <w:rPr>
          <w:rFonts w:ascii="Times New Roman" w:eastAsia="Calibri" w:hAnsi="Times New Roman" w:cs="Times New Roman"/>
          <w:noProof/>
          <w:sz w:val="24"/>
          <w:szCs w:val="24"/>
          <w:lang w:eastAsia="ru-RU"/>
        </w:rPr>
      </w:pPr>
    </w:p>
    <w:p w14:paraId="1C4FEA43"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noProof/>
          <w:sz w:val="24"/>
          <w:szCs w:val="24"/>
          <w:lang w:eastAsia="ru-RU"/>
        </w:rPr>
        <w:drawing>
          <wp:inline distT="0" distB="0" distL="0" distR="0" wp14:anchorId="344ACD9C" wp14:editId="34BE9684">
            <wp:extent cx="5105195" cy="7220607"/>
            <wp:effectExtent l="0" t="0" r="635" b="0"/>
            <wp:docPr id="940969120" name="Рисунок 940969120" descr="C:\Users\User\Desktop\ПРОЕКТ ОВЕЧЬЕ МОЛОКО\РЕЗУЛЬТАТЫ\Протокол испытания Нутритес\Результат НУТРИТЕСТ 21.09.2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РОЕКТ ОВЕЧЬЕ МОЛОКО\РЕЗУЛЬТАТЫ\Протокол испытания Нутритес\Результат НУТРИТЕСТ 21.09.2022.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11694" cy="7229798"/>
                    </a:xfrm>
                    <a:prstGeom prst="rect">
                      <a:avLst/>
                    </a:prstGeom>
                    <a:noFill/>
                    <a:ln>
                      <a:noFill/>
                    </a:ln>
                  </pic:spPr>
                </pic:pic>
              </a:graphicData>
            </a:graphic>
          </wp:inline>
        </w:drawing>
      </w:r>
    </w:p>
    <w:p w14:paraId="40DACEA7"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2536ACFE"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Calibri" w:eastAsia="Calibri" w:hAnsi="Calibri" w:cs="Times New Roman"/>
          <w:noProof/>
          <w:lang w:eastAsia="ru-RU"/>
        </w:rPr>
        <w:lastRenderedPageBreak/>
        <w:drawing>
          <wp:inline distT="0" distB="0" distL="0" distR="0" wp14:anchorId="0EA10C50" wp14:editId="5362220B">
            <wp:extent cx="5939790" cy="8399780"/>
            <wp:effectExtent l="0" t="0" r="3810" b="1270"/>
            <wp:docPr id="940969121" name="Рисунок 940969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5939790" cy="8399780"/>
                    </a:xfrm>
                    <a:prstGeom prst="rect">
                      <a:avLst/>
                    </a:prstGeom>
                  </pic:spPr>
                </pic:pic>
              </a:graphicData>
            </a:graphic>
          </wp:inline>
        </w:drawing>
      </w:r>
    </w:p>
    <w:p w14:paraId="3D975B53"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72974AD4"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311E9264"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Calibri" w:eastAsia="Calibri" w:hAnsi="Calibri" w:cs="Times New Roman"/>
          <w:noProof/>
          <w:lang w:eastAsia="ru-RU"/>
        </w:rPr>
        <w:drawing>
          <wp:inline distT="0" distB="0" distL="0" distR="0" wp14:anchorId="76C0D6AF" wp14:editId="5EF8FDD8">
            <wp:extent cx="5939790" cy="8399780"/>
            <wp:effectExtent l="0" t="0" r="3810" b="1270"/>
            <wp:docPr id="940969123" name="Рисунок 940969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5939790" cy="8399780"/>
                    </a:xfrm>
                    <a:prstGeom prst="rect">
                      <a:avLst/>
                    </a:prstGeom>
                  </pic:spPr>
                </pic:pic>
              </a:graphicData>
            </a:graphic>
          </wp:inline>
        </w:drawing>
      </w:r>
    </w:p>
    <w:p w14:paraId="7CE2C50A"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Calibri" w:eastAsia="Calibri" w:hAnsi="Calibri" w:cs="Times New Roman"/>
          <w:noProof/>
          <w:lang w:eastAsia="ru-RU"/>
        </w:rPr>
        <w:lastRenderedPageBreak/>
        <w:drawing>
          <wp:inline distT="0" distB="0" distL="0" distR="0" wp14:anchorId="112F347E" wp14:editId="5AFD8443">
            <wp:extent cx="6120130" cy="8164195"/>
            <wp:effectExtent l="0" t="0" r="0" b="8255"/>
            <wp:docPr id="940969124" name="Рисунок 940969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8164195"/>
                    </a:xfrm>
                    <a:prstGeom prst="rect">
                      <a:avLst/>
                    </a:prstGeom>
                    <a:noFill/>
                    <a:ln>
                      <a:noFill/>
                    </a:ln>
                  </pic:spPr>
                </pic:pic>
              </a:graphicData>
            </a:graphic>
          </wp:inline>
        </w:drawing>
      </w:r>
      <w:r w:rsidRPr="00726E91">
        <w:rPr>
          <w:rFonts w:ascii="Calibri" w:eastAsia="Calibri" w:hAnsi="Calibri" w:cs="Times New Roman"/>
          <w:noProof/>
          <w:lang w:eastAsia="ru-RU"/>
        </w:rPr>
        <w:lastRenderedPageBreak/>
        <w:drawing>
          <wp:inline distT="0" distB="0" distL="0" distR="0" wp14:anchorId="4AC7EAE9" wp14:editId="728BCE0C">
            <wp:extent cx="6120130" cy="8164195"/>
            <wp:effectExtent l="0" t="0" r="0" b="8255"/>
            <wp:docPr id="940969125" name="Рисунок 94096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0130" cy="8164195"/>
                    </a:xfrm>
                    <a:prstGeom prst="rect">
                      <a:avLst/>
                    </a:prstGeom>
                    <a:noFill/>
                    <a:ln>
                      <a:noFill/>
                    </a:ln>
                  </pic:spPr>
                </pic:pic>
              </a:graphicData>
            </a:graphic>
          </wp:inline>
        </w:drawing>
      </w:r>
      <w:r w:rsidRPr="00726E91">
        <w:rPr>
          <w:rFonts w:ascii="Calibri" w:eastAsia="Calibri" w:hAnsi="Calibri" w:cs="Times New Roman"/>
          <w:noProof/>
          <w:lang w:eastAsia="ru-RU"/>
        </w:rPr>
        <w:lastRenderedPageBreak/>
        <w:drawing>
          <wp:inline distT="0" distB="0" distL="0" distR="0" wp14:anchorId="786CA7A7" wp14:editId="7B68B743">
            <wp:extent cx="6120130" cy="8164195"/>
            <wp:effectExtent l="0" t="0" r="0" b="8255"/>
            <wp:docPr id="940969126" name="Рисунок 940969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8164195"/>
                    </a:xfrm>
                    <a:prstGeom prst="rect">
                      <a:avLst/>
                    </a:prstGeom>
                    <a:noFill/>
                    <a:ln>
                      <a:noFill/>
                    </a:ln>
                  </pic:spPr>
                </pic:pic>
              </a:graphicData>
            </a:graphic>
          </wp:inline>
        </w:drawing>
      </w:r>
      <w:r w:rsidRPr="00726E91">
        <w:rPr>
          <w:rFonts w:ascii="Calibri" w:eastAsia="Calibri" w:hAnsi="Calibri" w:cs="Times New Roman"/>
          <w:noProof/>
          <w:lang w:eastAsia="ru-RU"/>
        </w:rPr>
        <w:lastRenderedPageBreak/>
        <w:drawing>
          <wp:inline distT="0" distB="0" distL="0" distR="0" wp14:anchorId="7B4B8072" wp14:editId="1A8B800A">
            <wp:extent cx="6120130" cy="8164195"/>
            <wp:effectExtent l="0" t="0" r="0" b="8255"/>
            <wp:docPr id="940969127" name="Рисунок 940969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8164195"/>
                    </a:xfrm>
                    <a:prstGeom prst="rect">
                      <a:avLst/>
                    </a:prstGeom>
                    <a:noFill/>
                    <a:ln>
                      <a:noFill/>
                    </a:ln>
                  </pic:spPr>
                </pic:pic>
              </a:graphicData>
            </a:graphic>
          </wp:inline>
        </w:drawing>
      </w:r>
    </w:p>
    <w:p w14:paraId="22AE121C"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0AF99138"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noProof/>
          <w:sz w:val="24"/>
          <w:szCs w:val="24"/>
          <w:lang w:eastAsia="ru-RU"/>
        </w:rPr>
        <w:lastRenderedPageBreak/>
        <w:drawing>
          <wp:inline distT="0" distB="0" distL="0" distR="0" wp14:anchorId="74BBC563" wp14:editId="62906B49">
            <wp:extent cx="5691351" cy="8418195"/>
            <wp:effectExtent l="0" t="0" r="5080" b="1905"/>
            <wp:docPr id="940969128" name="Рисунок 94096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05076" cy="8438496"/>
                    </a:xfrm>
                    <a:prstGeom prst="rect">
                      <a:avLst/>
                    </a:prstGeom>
                    <a:noFill/>
                  </pic:spPr>
                </pic:pic>
              </a:graphicData>
            </a:graphic>
          </wp:inline>
        </w:drawing>
      </w:r>
    </w:p>
    <w:p w14:paraId="2344CB0A"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212E133B"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noProof/>
          <w:sz w:val="24"/>
          <w:szCs w:val="24"/>
          <w:lang w:eastAsia="ru-RU"/>
        </w:rPr>
        <w:lastRenderedPageBreak/>
        <w:drawing>
          <wp:inline distT="0" distB="0" distL="0" distR="0" wp14:anchorId="5970C72E" wp14:editId="56960C9F">
            <wp:extent cx="6279435" cy="8450317"/>
            <wp:effectExtent l="0" t="0" r="7620" b="8255"/>
            <wp:docPr id="940969129" name="Рисунок 94096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92465" cy="8467852"/>
                    </a:xfrm>
                    <a:prstGeom prst="rect">
                      <a:avLst/>
                    </a:prstGeom>
                    <a:noFill/>
                  </pic:spPr>
                </pic:pic>
              </a:graphicData>
            </a:graphic>
          </wp:inline>
        </w:drawing>
      </w:r>
    </w:p>
    <w:p w14:paraId="7FA474AE"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631D2488"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noProof/>
          <w:sz w:val="24"/>
          <w:szCs w:val="24"/>
          <w:lang w:eastAsia="ru-RU"/>
        </w:rPr>
        <w:lastRenderedPageBreak/>
        <w:drawing>
          <wp:inline distT="0" distB="0" distL="0" distR="0" wp14:anchorId="556F1297" wp14:editId="21291B1A">
            <wp:extent cx="6075447" cy="8103476"/>
            <wp:effectExtent l="0" t="0" r="1905" b="0"/>
            <wp:docPr id="940969130" name="Рисунок 940969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83636" cy="8114398"/>
                    </a:xfrm>
                    <a:prstGeom prst="rect">
                      <a:avLst/>
                    </a:prstGeom>
                    <a:noFill/>
                  </pic:spPr>
                </pic:pic>
              </a:graphicData>
            </a:graphic>
          </wp:inline>
        </w:drawing>
      </w:r>
    </w:p>
    <w:p w14:paraId="700F4FD8"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1676F487"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6C8F9776"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5BB28174"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sz w:val="24"/>
          <w:szCs w:val="24"/>
          <w:lang w:val="kk-KZ"/>
        </w:rPr>
        <w:lastRenderedPageBreak/>
        <w:t>Г ҚОСЫМШАСЫ</w:t>
      </w:r>
    </w:p>
    <w:p w14:paraId="6A1D1515" w14:textId="77777777" w:rsidR="00726E91" w:rsidRPr="00726E91" w:rsidRDefault="00726E91" w:rsidP="00726E91">
      <w:pPr>
        <w:spacing w:after="0" w:line="360" w:lineRule="auto"/>
        <w:jc w:val="center"/>
        <w:rPr>
          <w:rFonts w:ascii="Times New Roman" w:eastAsia="Calibri" w:hAnsi="Times New Roman" w:cs="Times New Roman"/>
          <w:sz w:val="24"/>
          <w:szCs w:val="24"/>
        </w:rPr>
      </w:pPr>
      <w:r w:rsidRPr="00726E91">
        <w:rPr>
          <w:rFonts w:ascii="Times New Roman" w:eastAsia="Calibri" w:hAnsi="Times New Roman" w:cs="Times New Roman"/>
          <w:noProof/>
          <w:sz w:val="24"/>
          <w:szCs w:val="24"/>
          <w:lang w:eastAsia="ru-RU"/>
        </w:rPr>
        <w:drawing>
          <wp:inline distT="0" distB="0" distL="0" distR="0" wp14:anchorId="41016BAB" wp14:editId="6E8C53F0">
            <wp:extent cx="6120130" cy="8164195"/>
            <wp:effectExtent l="0" t="0" r="0" b="8255"/>
            <wp:docPr id="940969131" name="Рисунок 94096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130" cy="8164195"/>
                    </a:xfrm>
                    <a:prstGeom prst="rect">
                      <a:avLst/>
                    </a:prstGeom>
                    <a:noFill/>
                    <a:ln>
                      <a:noFill/>
                    </a:ln>
                  </pic:spPr>
                </pic:pic>
              </a:graphicData>
            </a:graphic>
          </wp:inline>
        </w:drawing>
      </w:r>
    </w:p>
    <w:p w14:paraId="78BEAD94" w14:textId="77777777" w:rsidR="00726E91" w:rsidRPr="00726E91" w:rsidRDefault="00726E91" w:rsidP="00726E91">
      <w:pPr>
        <w:spacing w:after="0" w:line="360" w:lineRule="auto"/>
        <w:jc w:val="center"/>
        <w:rPr>
          <w:rFonts w:ascii="Times New Roman" w:eastAsia="Calibri" w:hAnsi="Times New Roman" w:cs="Times New Roman"/>
          <w:sz w:val="24"/>
          <w:szCs w:val="24"/>
        </w:rPr>
      </w:pPr>
    </w:p>
    <w:p w14:paraId="4615F6A2"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sz w:val="24"/>
          <w:szCs w:val="24"/>
          <w:lang w:val="kk-KZ"/>
        </w:rPr>
        <w:lastRenderedPageBreak/>
        <w:t xml:space="preserve">Д ҚОСЫМШАСЫ </w:t>
      </w:r>
    </w:p>
    <w:p w14:paraId="53A38608"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noProof/>
          <w:sz w:val="24"/>
          <w:szCs w:val="24"/>
          <w:lang w:eastAsia="ru-RU"/>
        </w:rPr>
        <w:drawing>
          <wp:inline distT="0" distB="0" distL="0" distR="0" wp14:anchorId="187D0FB5" wp14:editId="10D04D6D">
            <wp:extent cx="3706680" cy="5699760"/>
            <wp:effectExtent l="0" t="6032" r="2222" b="2223"/>
            <wp:docPr id="940969132" name="Рисунок 940969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16200000">
                      <a:off x="0" y="0"/>
                      <a:ext cx="3713306" cy="5709949"/>
                    </a:xfrm>
                    <a:prstGeom prst="rect">
                      <a:avLst/>
                    </a:prstGeom>
                    <a:noFill/>
                    <a:ln>
                      <a:noFill/>
                    </a:ln>
                  </pic:spPr>
                </pic:pic>
              </a:graphicData>
            </a:graphic>
          </wp:inline>
        </w:drawing>
      </w:r>
    </w:p>
    <w:p w14:paraId="4359D14C" w14:textId="77777777" w:rsidR="00726E91" w:rsidRPr="00726E91" w:rsidRDefault="00726E91" w:rsidP="00726E91">
      <w:pPr>
        <w:spacing w:after="0" w:line="360" w:lineRule="auto"/>
        <w:jc w:val="center"/>
        <w:rPr>
          <w:rFonts w:ascii="Times New Roman" w:eastAsia="Calibri" w:hAnsi="Times New Roman" w:cs="Times New Roman"/>
          <w:sz w:val="24"/>
          <w:szCs w:val="24"/>
        </w:rPr>
      </w:pPr>
    </w:p>
    <w:p w14:paraId="67BF3C21" w14:textId="77777777" w:rsidR="00726E91" w:rsidRPr="00726E91" w:rsidRDefault="00726E91" w:rsidP="00726E91">
      <w:pPr>
        <w:spacing w:after="0" w:line="360" w:lineRule="auto"/>
        <w:jc w:val="center"/>
        <w:rPr>
          <w:rFonts w:ascii="Times New Roman" w:eastAsia="Calibri" w:hAnsi="Times New Roman" w:cs="Times New Roman"/>
          <w:sz w:val="24"/>
          <w:szCs w:val="24"/>
        </w:rPr>
      </w:pPr>
      <w:r w:rsidRPr="00726E91">
        <w:rPr>
          <w:rFonts w:ascii="Times New Roman" w:eastAsia="Calibri" w:hAnsi="Times New Roman" w:cs="Times New Roman"/>
          <w:noProof/>
          <w:sz w:val="24"/>
          <w:szCs w:val="24"/>
          <w:lang w:eastAsia="ru-RU"/>
        </w:rPr>
        <w:drawing>
          <wp:inline distT="0" distB="0" distL="0" distR="0" wp14:anchorId="22370AB1" wp14:editId="34A1F5B4">
            <wp:extent cx="4320060" cy="5885734"/>
            <wp:effectExtent l="0" t="1587" r="2857" b="2858"/>
            <wp:docPr id="940969133" name="Рисунок 940969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16200000">
                      <a:off x="0" y="0"/>
                      <a:ext cx="4323025" cy="5889773"/>
                    </a:xfrm>
                    <a:prstGeom prst="rect">
                      <a:avLst/>
                    </a:prstGeom>
                    <a:noFill/>
                    <a:ln>
                      <a:noFill/>
                    </a:ln>
                  </pic:spPr>
                </pic:pic>
              </a:graphicData>
            </a:graphic>
          </wp:inline>
        </w:drawing>
      </w:r>
    </w:p>
    <w:p w14:paraId="2E72B0EE" w14:textId="77777777" w:rsidR="00726E91" w:rsidRPr="00726E91" w:rsidRDefault="00726E91" w:rsidP="00726E91">
      <w:pPr>
        <w:spacing w:after="0" w:line="360" w:lineRule="auto"/>
        <w:jc w:val="center"/>
        <w:rPr>
          <w:rFonts w:ascii="Times New Roman" w:eastAsia="Calibri" w:hAnsi="Times New Roman" w:cs="Times New Roman"/>
          <w:sz w:val="24"/>
          <w:szCs w:val="24"/>
        </w:rPr>
      </w:pPr>
      <w:r w:rsidRPr="00726E91">
        <w:rPr>
          <w:rFonts w:ascii="Times New Roman" w:eastAsia="Calibri" w:hAnsi="Times New Roman" w:cs="Times New Roman"/>
          <w:noProof/>
          <w:sz w:val="24"/>
          <w:szCs w:val="24"/>
          <w:lang w:eastAsia="ru-RU"/>
        </w:rPr>
        <w:lastRenderedPageBreak/>
        <w:drawing>
          <wp:inline distT="0" distB="0" distL="0" distR="0" wp14:anchorId="445BC638" wp14:editId="0FD0254B">
            <wp:extent cx="6120130" cy="8641080"/>
            <wp:effectExtent l="0" t="0" r="0" b="7620"/>
            <wp:docPr id="940969134" name="Рисунок 940969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20130" cy="8641080"/>
                    </a:xfrm>
                    <a:prstGeom prst="rect">
                      <a:avLst/>
                    </a:prstGeom>
                    <a:noFill/>
                    <a:ln>
                      <a:noFill/>
                    </a:ln>
                  </pic:spPr>
                </pic:pic>
              </a:graphicData>
            </a:graphic>
          </wp:inline>
        </w:drawing>
      </w:r>
    </w:p>
    <w:p w14:paraId="00FA665E"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noProof/>
          <w:sz w:val="24"/>
          <w:szCs w:val="24"/>
          <w:lang w:eastAsia="ru-RU"/>
        </w:rPr>
        <w:lastRenderedPageBreak/>
        <w:drawing>
          <wp:inline distT="0" distB="0" distL="0" distR="0" wp14:anchorId="3F3364A5" wp14:editId="31A8E2D6">
            <wp:extent cx="5121173" cy="3842280"/>
            <wp:effectExtent l="0" t="0" r="3810" b="6350"/>
            <wp:docPr id="940969135" name="Рисунок 940969135" descr="C:\Users\User\Desktop\Для отчета\WhatsApp Image 2022-10-28 at 18.43.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Для отчета\WhatsApp Image 2022-10-28 at 18.43.34(1).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121922" cy="3842842"/>
                    </a:xfrm>
                    <a:prstGeom prst="rect">
                      <a:avLst/>
                    </a:prstGeom>
                    <a:noFill/>
                    <a:ln>
                      <a:noFill/>
                    </a:ln>
                  </pic:spPr>
                </pic:pic>
              </a:graphicData>
            </a:graphic>
          </wp:inline>
        </w:drawing>
      </w:r>
    </w:p>
    <w:p w14:paraId="2135D7B4"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29A0C6AC"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sz w:val="24"/>
          <w:szCs w:val="24"/>
          <w:lang w:val="kk-KZ"/>
        </w:rPr>
        <w:t>Сурет 1 – Дегустацияға арналған қой сүтіне саумалдық қосып дайындалған жұмсақ ірімшік</w:t>
      </w:r>
    </w:p>
    <w:p w14:paraId="17F26EE5" w14:textId="77777777" w:rsidR="00726E91" w:rsidRPr="00726E91" w:rsidRDefault="00726E91" w:rsidP="00726E91">
      <w:pPr>
        <w:spacing w:after="0" w:line="360" w:lineRule="auto"/>
        <w:jc w:val="center"/>
        <w:rPr>
          <w:rFonts w:ascii="Times New Roman" w:eastAsia="Calibri" w:hAnsi="Times New Roman" w:cs="Times New Roman"/>
          <w:sz w:val="24"/>
          <w:szCs w:val="24"/>
          <w:lang w:val="kk-KZ"/>
        </w:rPr>
      </w:pPr>
    </w:p>
    <w:p w14:paraId="4A94FE13" w14:textId="77777777" w:rsidR="00726E91" w:rsidRPr="00726E91" w:rsidRDefault="00726E91" w:rsidP="00726E91">
      <w:pPr>
        <w:spacing w:after="0" w:line="360" w:lineRule="auto"/>
        <w:jc w:val="center"/>
        <w:rPr>
          <w:rFonts w:ascii="Times New Roman" w:eastAsia="Calibri" w:hAnsi="Times New Roman" w:cs="Times New Roman"/>
          <w:sz w:val="24"/>
          <w:szCs w:val="24"/>
        </w:rPr>
      </w:pPr>
      <w:r w:rsidRPr="00726E91">
        <w:rPr>
          <w:rFonts w:ascii="Times New Roman" w:eastAsia="Calibri" w:hAnsi="Times New Roman" w:cs="Times New Roman"/>
          <w:noProof/>
          <w:sz w:val="24"/>
          <w:szCs w:val="24"/>
          <w:lang w:eastAsia="ru-RU"/>
        </w:rPr>
        <w:drawing>
          <wp:inline distT="0" distB="0" distL="0" distR="0" wp14:anchorId="3712FDDD" wp14:editId="6EA1E41E">
            <wp:extent cx="4579544" cy="3435910"/>
            <wp:effectExtent l="0" t="0" r="0" b="0"/>
            <wp:docPr id="940969136" name="Рисунок 940969136" descr="C:\Users\User\Desktop\Для отчета\WhatsApp Image 2022-10-28 at 18.43.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Для отчета\WhatsApp Image 2022-10-28 at 18.43.34(2).jpeg"/>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82418" cy="3438066"/>
                    </a:xfrm>
                    <a:prstGeom prst="rect">
                      <a:avLst/>
                    </a:prstGeom>
                    <a:noFill/>
                    <a:ln>
                      <a:noFill/>
                    </a:ln>
                  </pic:spPr>
                </pic:pic>
              </a:graphicData>
            </a:graphic>
          </wp:inline>
        </w:drawing>
      </w:r>
    </w:p>
    <w:p w14:paraId="67A08745" w14:textId="53B9551F" w:rsidR="00726E91" w:rsidRDefault="00726E91" w:rsidP="00726E91">
      <w:pPr>
        <w:spacing w:after="0" w:line="360" w:lineRule="auto"/>
        <w:jc w:val="center"/>
        <w:rPr>
          <w:rFonts w:ascii="Times New Roman" w:eastAsia="Calibri" w:hAnsi="Times New Roman" w:cs="Times New Roman"/>
          <w:sz w:val="24"/>
          <w:szCs w:val="24"/>
          <w:lang w:val="kk-KZ"/>
        </w:rPr>
      </w:pPr>
      <w:r w:rsidRPr="00726E91">
        <w:rPr>
          <w:rFonts w:ascii="Times New Roman" w:eastAsia="Calibri" w:hAnsi="Times New Roman" w:cs="Times New Roman"/>
          <w:sz w:val="24"/>
          <w:szCs w:val="24"/>
          <w:lang w:val="kk-KZ"/>
        </w:rPr>
        <w:t>Сурет 2 – Қой сүтінен жасалған ірімшіктер дегустациясы</w:t>
      </w:r>
    </w:p>
    <w:p w14:paraId="7FB69BF9" w14:textId="77777777" w:rsidR="00202038" w:rsidRPr="00726E91" w:rsidRDefault="00202038" w:rsidP="00202038">
      <w:pPr>
        <w:spacing w:after="0" w:line="360" w:lineRule="auto"/>
        <w:jc w:val="center"/>
        <w:rPr>
          <w:rFonts w:ascii="Times New Roman" w:eastAsia="Calibri" w:hAnsi="Times New Roman" w:cs="Times New Roman"/>
          <w:sz w:val="24"/>
          <w:szCs w:val="24"/>
          <w:lang w:val="kk-KZ"/>
        </w:rPr>
      </w:pPr>
    </w:p>
    <w:p w14:paraId="1B8AAEF2" w14:textId="77777777" w:rsidR="00202038" w:rsidRPr="00726E91" w:rsidRDefault="00202038" w:rsidP="00202038">
      <w:pPr>
        <w:spacing w:after="0" w:line="240" w:lineRule="auto"/>
        <w:ind w:firstLine="567"/>
        <w:jc w:val="both"/>
        <w:rPr>
          <w:rFonts w:ascii="Times New Roman" w:eastAsia="Times New Roman" w:hAnsi="Times New Roman" w:cs="Times New Roman"/>
          <w:sz w:val="28"/>
          <w:szCs w:val="28"/>
          <w:highlight w:val="red"/>
          <w:lang w:val="kk-KZ" w:eastAsia="ru-RU"/>
        </w:rPr>
      </w:pPr>
    </w:p>
    <w:p w14:paraId="32664DC3" w14:textId="77777777" w:rsidR="00202038" w:rsidRPr="00726E91" w:rsidRDefault="00202038" w:rsidP="00202038">
      <w:pPr>
        <w:spacing w:after="0" w:line="240" w:lineRule="auto"/>
        <w:ind w:firstLine="567"/>
        <w:jc w:val="center"/>
        <w:rPr>
          <w:rFonts w:ascii="Times New Roman" w:eastAsia="Times New Roman" w:hAnsi="Times New Roman" w:cs="Times New Roman"/>
          <w:sz w:val="28"/>
          <w:szCs w:val="28"/>
          <w:highlight w:val="red"/>
          <w:lang w:val="kk-KZ" w:eastAsia="ru-RU"/>
        </w:rPr>
      </w:pPr>
      <w:r w:rsidRPr="00726E91">
        <w:rPr>
          <w:rFonts w:ascii="Times New Roman" w:eastAsia="Times New Roman" w:hAnsi="Times New Roman" w:cs="Times New Roman"/>
          <w:noProof/>
          <w:sz w:val="28"/>
          <w:szCs w:val="28"/>
          <w:highlight w:val="red"/>
          <w:lang w:eastAsia="ru-RU"/>
        </w:rPr>
        <w:drawing>
          <wp:inline distT="0" distB="0" distL="0" distR="0" wp14:anchorId="14A6F9BD" wp14:editId="64C79176">
            <wp:extent cx="2684154" cy="2780214"/>
            <wp:effectExtent l="0" t="0" r="1905" b="1270"/>
            <wp:docPr id="940969137" name="Рисунок 940969137" descr="C:\Users\User\Desktop\ПРОЕКТ ОВЕЧЬЕ МОЛОКО\Фото Отканжар 2021\IMG-2021041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ЕКТ ОВЕЧЬЕ МОЛОКО\Фото Отканжар 2021\IMG-20210415-WA0010.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4544" b="9311"/>
                    <a:stretch/>
                  </pic:blipFill>
                  <pic:spPr bwMode="auto">
                    <a:xfrm>
                      <a:off x="0" y="0"/>
                      <a:ext cx="2684154" cy="2780214"/>
                    </a:xfrm>
                    <a:prstGeom prst="rect">
                      <a:avLst/>
                    </a:prstGeom>
                    <a:noFill/>
                    <a:ln>
                      <a:noFill/>
                    </a:ln>
                    <a:extLst>
                      <a:ext uri="{53640926-AAD7-44D8-BBD7-CCE9431645EC}">
                        <a14:shadowObscured xmlns:a14="http://schemas.microsoft.com/office/drawing/2010/main"/>
                      </a:ext>
                    </a:extLst>
                  </pic:spPr>
                </pic:pic>
              </a:graphicData>
            </a:graphic>
          </wp:inline>
        </w:drawing>
      </w:r>
      <w:r w:rsidRPr="00726E91">
        <w:rPr>
          <w:rFonts w:ascii="Times New Roman" w:eastAsia="Times New Roman" w:hAnsi="Times New Roman" w:cs="Times New Roman"/>
          <w:noProof/>
          <w:sz w:val="28"/>
          <w:szCs w:val="28"/>
          <w:highlight w:val="red"/>
          <w:lang w:eastAsia="ru-RU"/>
        </w:rPr>
        <w:drawing>
          <wp:inline distT="0" distB="0" distL="0" distR="0" wp14:anchorId="572458D9" wp14:editId="287155C6">
            <wp:extent cx="2665563" cy="2778520"/>
            <wp:effectExtent l="0" t="0" r="1905" b="3175"/>
            <wp:docPr id="940969138" name="Рисунок 940969138" descr="C:\Users\User\Desktop\ИП Алдабергенов\20190628_1659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ИП Алдабергенов\20190628_165936(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65563" cy="2778520"/>
                    </a:xfrm>
                    <a:prstGeom prst="rect">
                      <a:avLst/>
                    </a:prstGeom>
                    <a:noFill/>
                    <a:ln>
                      <a:noFill/>
                    </a:ln>
                  </pic:spPr>
                </pic:pic>
              </a:graphicData>
            </a:graphic>
          </wp:inline>
        </w:drawing>
      </w:r>
    </w:p>
    <w:p w14:paraId="19C1EF22" w14:textId="77777777" w:rsidR="00202038" w:rsidRPr="00726E91" w:rsidRDefault="00202038" w:rsidP="00202038">
      <w:pPr>
        <w:spacing w:after="0" w:line="240" w:lineRule="auto"/>
        <w:ind w:firstLine="567"/>
        <w:jc w:val="both"/>
        <w:rPr>
          <w:rFonts w:ascii="Times New Roman" w:eastAsia="Times New Roman" w:hAnsi="Times New Roman" w:cs="Times New Roman"/>
          <w:sz w:val="28"/>
          <w:szCs w:val="28"/>
          <w:lang w:eastAsia="ru-RU"/>
        </w:rPr>
      </w:pPr>
    </w:p>
    <w:p w14:paraId="3FFFB528" w14:textId="77777777" w:rsidR="00202038" w:rsidRPr="00202038" w:rsidRDefault="00202038" w:rsidP="00202038">
      <w:pPr>
        <w:spacing w:after="0" w:line="240" w:lineRule="auto"/>
        <w:ind w:firstLine="567"/>
        <w:jc w:val="center"/>
        <w:rPr>
          <w:rFonts w:ascii="Times New Roman" w:eastAsia="Calibri" w:hAnsi="Times New Roman" w:cs="Times New Roman"/>
          <w:sz w:val="24"/>
          <w:szCs w:val="24"/>
        </w:rPr>
      </w:pPr>
      <w:r w:rsidRPr="00202038">
        <w:rPr>
          <w:rFonts w:ascii="Times New Roman" w:eastAsia="Times New Roman" w:hAnsi="Times New Roman" w:cs="Times New Roman"/>
          <w:sz w:val="24"/>
          <w:szCs w:val="24"/>
          <w:lang w:val="kk-KZ" w:eastAsia="ru-RU"/>
        </w:rPr>
        <w:t>Сурет 3</w:t>
      </w:r>
      <w:r w:rsidRPr="00202038">
        <w:rPr>
          <w:rFonts w:ascii="Times New Roman" w:eastAsia="Times New Roman" w:hAnsi="Times New Roman" w:cs="Times New Roman"/>
          <w:sz w:val="24"/>
          <w:szCs w:val="24"/>
          <w:lang w:eastAsia="ru-RU"/>
        </w:rPr>
        <w:t xml:space="preserve"> – Қазақ</w:t>
      </w:r>
      <w:r w:rsidRPr="00202038">
        <w:rPr>
          <w:rFonts w:ascii="Times New Roman" w:eastAsia="Times New Roman" w:hAnsi="Times New Roman" w:cs="Times New Roman"/>
          <w:sz w:val="24"/>
          <w:szCs w:val="24"/>
          <w:lang w:val="kk-KZ" w:eastAsia="ru-RU"/>
        </w:rPr>
        <w:t>тың</w:t>
      </w:r>
      <w:r w:rsidRPr="00202038">
        <w:rPr>
          <w:rFonts w:ascii="Times New Roman" w:eastAsia="Times New Roman" w:hAnsi="Times New Roman" w:cs="Times New Roman"/>
          <w:sz w:val="24"/>
          <w:szCs w:val="24"/>
          <w:lang w:eastAsia="ru-RU"/>
        </w:rPr>
        <w:t xml:space="preserve"> құйрықты </w:t>
      </w:r>
      <w:r w:rsidRPr="00202038">
        <w:rPr>
          <w:rFonts w:ascii="Times New Roman" w:eastAsia="Times New Roman" w:hAnsi="Times New Roman" w:cs="Times New Roman"/>
          <w:sz w:val="24"/>
          <w:szCs w:val="24"/>
          <w:lang w:val="kk-KZ" w:eastAsia="ru-RU"/>
        </w:rPr>
        <w:t>ұяң</w:t>
      </w:r>
      <w:r w:rsidRPr="00202038">
        <w:rPr>
          <w:rFonts w:ascii="Times New Roman" w:eastAsia="Times New Roman" w:hAnsi="Times New Roman" w:cs="Times New Roman"/>
          <w:sz w:val="24"/>
          <w:szCs w:val="24"/>
          <w:lang w:eastAsia="ru-RU"/>
        </w:rPr>
        <w:t xml:space="preserve"> жүнді тұқымды қойлар</w:t>
      </w:r>
      <w:r w:rsidRPr="00202038">
        <w:rPr>
          <w:rFonts w:ascii="Times New Roman" w:eastAsia="Times New Roman" w:hAnsi="Times New Roman" w:cs="Times New Roman"/>
          <w:sz w:val="24"/>
          <w:szCs w:val="24"/>
          <w:lang w:val="kk-KZ" w:eastAsia="ru-RU"/>
        </w:rPr>
        <w:t>ы мен</w:t>
      </w:r>
      <w:r w:rsidRPr="00202038">
        <w:rPr>
          <w:rFonts w:ascii="Times New Roman" w:eastAsia="Times New Roman" w:hAnsi="Times New Roman" w:cs="Times New Roman"/>
          <w:sz w:val="24"/>
          <w:szCs w:val="24"/>
          <w:lang w:eastAsia="ru-RU"/>
        </w:rPr>
        <w:t xml:space="preserve"> қазақ</w:t>
      </w:r>
      <w:r w:rsidRPr="00202038">
        <w:rPr>
          <w:rFonts w:ascii="Times New Roman" w:eastAsia="Times New Roman" w:hAnsi="Times New Roman" w:cs="Times New Roman"/>
          <w:sz w:val="24"/>
          <w:szCs w:val="24"/>
          <w:lang w:val="kk-KZ" w:eastAsia="ru-RU"/>
        </w:rPr>
        <w:t>тың</w:t>
      </w:r>
      <w:r w:rsidRPr="00202038">
        <w:rPr>
          <w:rFonts w:ascii="Times New Roman" w:eastAsia="Times New Roman" w:hAnsi="Times New Roman" w:cs="Times New Roman"/>
          <w:sz w:val="24"/>
          <w:szCs w:val="24"/>
          <w:lang w:eastAsia="ru-RU"/>
        </w:rPr>
        <w:t xml:space="preserve"> құйрықты </w:t>
      </w:r>
      <w:r w:rsidRPr="00202038">
        <w:rPr>
          <w:rFonts w:ascii="Times New Roman" w:eastAsia="Times New Roman" w:hAnsi="Times New Roman" w:cs="Times New Roman"/>
          <w:sz w:val="24"/>
          <w:szCs w:val="24"/>
          <w:lang w:val="kk-KZ" w:eastAsia="ru-RU"/>
        </w:rPr>
        <w:t>қылшық</w:t>
      </w:r>
      <w:r w:rsidRPr="00202038">
        <w:rPr>
          <w:rFonts w:ascii="Times New Roman" w:eastAsia="Times New Roman" w:hAnsi="Times New Roman" w:cs="Times New Roman"/>
          <w:sz w:val="24"/>
          <w:szCs w:val="24"/>
          <w:lang w:eastAsia="ru-RU"/>
        </w:rPr>
        <w:t xml:space="preserve"> жүнді тұқымды қойлардың </w:t>
      </w:r>
      <w:r w:rsidRPr="00202038">
        <w:rPr>
          <w:rFonts w:ascii="Times New Roman" w:eastAsia="Times New Roman" w:hAnsi="Times New Roman" w:cs="Times New Roman"/>
          <w:sz w:val="24"/>
          <w:szCs w:val="24"/>
          <w:lang w:val="kk-KZ" w:eastAsia="ru-RU"/>
        </w:rPr>
        <w:t xml:space="preserve">саулықтары </w:t>
      </w:r>
    </w:p>
    <w:p w14:paraId="4FD59626" w14:textId="77777777" w:rsidR="00202038" w:rsidRPr="00726E91" w:rsidRDefault="00202038" w:rsidP="00202038">
      <w:pPr>
        <w:spacing w:after="0" w:line="360" w:lineRule="auto"/>
        <w:jc w:val="center"/>
        <w:rPr>
          <w:rFonts w:ascii="Times New Roman" w:eastAsia="Calibri" w:hAnsi="Times New Roman" w:cs="Times New Roman"/>
          <w:sz w:val="24"/>
          <w:szCs w:val="24"/>
          <w:lang w:val="kk-KZ"/>
        </w:rPr>
      </w:pPr>
    </w:p>
    <w:p w14:paraId="4FEE08BE" w14:textId="77777777" w:rsidR="00202038" w:rsidRPr="00726E91" w:rsidRDefault="00202038" w:rsidP="00202038">
      <w:pPr>
        <w:spacing w:after="0" w:line="360" w:lineRule="auto"/>
        <w:jc w:val="center"/>
        <w:rPr>
          <w:rFonts w:ascii="Times New Roman" w:eastAsia="Calibri" w:hAnsi="Times New Roman" w:cs="Times New Roman"/>
          <w:sz w:val="24"/>
          <w:szCs w:val="24"/>
          <w:lang w:val="kk-KZ"/>
        </w:rPr>
      </w:pPr>
    </w:p>
    <w:p w14:paraId="79D25229" w14:textId="77777777" w:rsidR="00202038" w:rsidRPr="00726E91" w:rsidRDefault="00202038" w:rsidP="00202038">
      <w:pPr>
        <w:spacing w:after="0" w:line="360" w:lineRule="auto"/>
        <w:jc w:val="center"/>
        <w:rPr>
          <w:rFonts w:ascii="Times New Roman" w:eastAsia="Calibri" w:hAnsi="Times New Roman" w:cs="Times New Roman"/>
          <w:sz w:val="24"/>
          <w:szCs w:val="24"/>
          <w:lang w:val="kk-KZ"/>
        </w:rPr>
      </w:pPr>
    </w:p>
    <w:p w14:paraId="4C23F437" w14:textId="77777777" w:rsidR="00202038" w:rsidRPr="00202038" w:rsidRDefault="00202038" w:rsidP="00726E91">
      <w:pPr>
        <w:spacing w:after="0" w:line="360" w:lineRule="auto"/>
        <w:jc w:val="center"/>
        <w:rPr>
          <w:rFonts w:ascii="Times New Roman" w:eastAsia="Calibri" w:hAnsi="Times New Roman" w:cs="Times New Roman"/>
          <w:sz w:val="28"/>
          <w:szCs w:val="28"/>
          <w:lang w:val="kk-KZ" w:eastAsia="ru-RU"/>
        </w:rPr>
      </w:pPr>
    </w:p>
    <w:sectPr w:rsidR="00202038" w:rsidRPr="00202038" w:rsidSect="00640642">
      <w:footerReference w:type="default" r:id="rId12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941382" w14:textId="77777777" w:rsidR="00754E31" w:rsidRDefault="00754E31" w:rsidP="00A03C2D">
      <w:pPr>
        <w:spacing w:after="0" w:line="240" w:lineRule="auto"/>
      </w:pPr>
      <w:r>
        <w:separator/>
      </w:r>
    </w:p>
  </w:endnote>
  <w:endnote w:type="continuationSeparator" w:id="0">
    <w:p w14:paraId="023A0CF5" w14:textId="77777777" w:rsidR="00754E31" w:rsidRDefault="00754E31" w:rsidP="00A03C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ヒラギノ角ゴ Pro W3">
    <w:altName w:val="MS Gothic"/>
    <w:charset w:val="80"/>
    <w:family w:val="swiss"/>
    <w:pitch w:val="variable"/>
    <w:sig w:usb0="00000001" w:usb1="7AC7FFFF" w:usb2="00000012" w:usb3="00000000" w:csb0="0002000D"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3317629"/>
      <w:docPartObj>
        <w:docPartGallery w:val="Page Numbers (Bottom of Page)"/>
        <w:docPartUnique/>
      </w:docPartObj>
    </w:sdtPr>
    <w:sdtContent>
      <w:p w14:paraId="36407011" w14:textId="731A343F" w:rsidR="00726E91" w:rsidRDefault="00726E91">
        <w:pPr>
          <w:pStyle w:val="a7"/>
          <w:jc w:val="center"/>
        </w:pPr>
        <w:r>
          <w:fldChar w:fldCharType="begin"/>
        </w:r>
        <w:r>
          <w:instrText>PAGE   \* MERGEFORMAT</w:instrText>
        </w:r>
        <w:r>
          <w:fldChar w:fldCharType="separate"/>
        </w:r>
        <w:r w:rsidR="00202038">
          <w:rPr>
            <w:noProof/>
          </w:rPr>
          <w:t>15</w:t>
        </w:r>
        <w:r>
          <w:fldChar w:fldCharType="end"/>
        </w:r>
      </w:p>
    </w:sdtContent>
  </w:sdt>
  <w:p w14:paraId="3FA37D33" w14:textId="77777777" w:rsidR="00726E91" w:rsidRDefault="00726E91">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6692683"/>
      <w:docPartObj>
        <w:docPartGallery w:val="Page Numbers (Bottom of Page)"/>
        <w:docPartUnique/>
      </w:docPartObj>
    </w:sdtPr>
    <w:sdtContent>
      <w:p w14:paraId="014BAA21" w14:textId="7C6DDE07" w:rsidR="00726E91" w:rsidRDefault="00726E91">
        <w:pPr>
          <w:pStyle w:val="a7"/>
          <w:jc w:val="center"/>
        </w:pPr>
        <w:r>
          <w:fldChar w:fldCharType="begin"/>
        </w:r>
        <w:r>
          <w:instrText>PAGE   \* MERGEFORMAT</w:instrText>
        </w:r>
        <w:r>
          <w:fldChar w:fldCharType="separate"/>
        </w:r>
        <w:r w:rsidR="00202038">
          <w:rPr>
            <w:noProof/>
          </w:rPr>
          <w:t>172</w:t>
        </w:r>
        <w:r>
          <w:fldChar w:fldCharType="end"/>
        </w:r>
      </w:p>
    </w:sdtContent>
  </w:sdt>
  <w:p w14:paraId="773B2B36" w14:textId="77777777" w:rsidR="00726E91" w:rsidRDefault="00726E91">
    <w:pPr>
      <w:pStyle w:val="a7"/>
    </w:pPr>
  </w:p>
  <w:p w14:paraId="33CCA505" w14:textId="77777777" w:rsidR="00726E91" w:rsidRDefault="00726E9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3650FA" w14:textId="77777777" w:rsidR="00754E31" w:rsidRDefault="00754E31" w:rsidP="00A03C2D">
      <w:pPr>
        <w:spacing w:after="0" w:line="240" w:lineRule="auto"/>
      </w:pPr>
      <w:r>
        <w:separator/>
      </w:r>
    </w:p>
  </w:footnote>
  <w:footnote w:type="continuationSeparator" w:id="0">
    <w:p w14:paraId="247A689E" w14:textId="77777777" w:rsidR="00754E31" w:rsidRDefault="00754E31" w:rsidP="00A03C2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F12868" w14:textId="08130037" w:rsidR="00726E91" w:rsidRDefault="00726E91" w:rsidP="00BE0EEC">
    <w:pPr>
      <w:pStyle w:val="a5"/>
      <w:tabs>
        <w:tab w:val="clear" w:pos="4677"/>
        <w:tab w:val="clear" w:pos="9355"/>
        <w:tab w:val="left" w:pos="6834"/>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623E20"/>
    <w:multiLevelType w:val="multilevel"/>
    <w:tmpl w:val="248ED1FA"/>
    <w:lvl w:ilvl="0">
      <w:numFmt w:val="bullet"/>
      <w:lvlText w:val=""/>
      <w:lvlJc w:val="left"/>
      <w:pPr>
        <w:tabs>
          <w:tab w:val="num" w:pos="720"/>
        </w:tabs>
        <w:ind w:left="720" w:hanging="360"/>
      </w:pPr>
      <w:rPr>
        <w:rFonts w:ascii="Symbol" w:eastAsia="Symbol" w:hAnsi="Symbol" w:cs="Symbol" w:hint="default"/>
        <w:b w:val="0"/>
        <w:bCs w:val="0"/>
        <w:i w:val="0"/>
        <w:iCs w:val="0"/>
        <w:spacing w:val="0"/>
        <w:w w:val="100"/>
        <w:sz w:val="28"/>
        <w:szCs w:val="28"/>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01A08EE"/>
    <w:multiLevelType w:val="multilevel"/>
    <w:tmpl w:val="94F850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2244909"/>
    <w:multiLevelType w:val="multilevel"/>
    <w:tmpl w:val="154A1DEE"/>
    <w:lvl w:ilvl="0">
      <w:numFmt w:val="bullet"/>
      <w:lvlText w:val=""/>
      <w:lvlJc w:val="left"/>
      <w:pPr>
        <w:tabs>
          <w:tab w:val="num" w:pos="720"/>
        </w:tabs>
        <w:ind w:left="720" w:hanging="360"/>
      </w:pPr>
      <w:rPr>
        <w:rFonts w:ascii="Symbol" w:eastAsia="Symbol" w:hAnsi="Symbol" w:cs="Symbol" w:hint="default"/>
        <w:b w:val="0"/>
        <w:bCs w:val="0"/>
        <w:i w:val="0"/>
        <w:iCs w:val="0"/>
        <w:spacing w:val="0"/>
        <w:w w:val="100"/>
        <w:sz w:val="28"/>
        <w:szCs w:val="28"/>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4380C24"/>
    <w:multiLevelType w:val="multilevel"/>
    <w:tmpl w:val="90C44D88"/>
    <w:lvl w:ilvl="0">
      <w:start w:val="1"/>
      <w:numFmt w:val="decimal"/>
      <w:lvlText w:val="%1."/>
      <w:lvlJc w:val="left"/>
      <w:pPr>
        <w:ind w:left="1080" w:hanging="360"/>
      </w:pPr>
      <w:rPr>
        <w:rFonts w:hint="default"/>
      </w:rPr>
    </w:lvl>
    <w:lvl w:ilvl="1">
      <w:start w:val="1"/>
      <w:numFmt w:val="decimal"/>
      <w:isLgl/>
      <w:lvlText w:val="%1.%2"/>
      <w:lvlJc w:val="left"/>
      <w:pPr>
        <w:ind w:left="1425" w:hanging="7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
    <w:nsid w:val="44890F4A"/>
    <w:multiLevelType w:val="multilevel"/>
    <w:tmpl w:val="806E8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D3F270D"/>
    <w:multiLevelType w:val="multilevel"/>
    <w:tmpl w:val="C9F8C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5"/>
  </w:num>
  <w:num w:numId="4">
    <w:abstractNumId w:val="0"/>
  </w:num>
  <w:num w:numId="5">
    <w:abstractNumId w:val="2"/>
  </w:num>
  <w:num w:numId="6">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3E06"/>
    <w:rsid w:val="00007681"/>
    <w:rsid w:val="00012859"/>
    <w:rsid w:val="00023243"/>
    <w:rsid w:val="000248DC"/>
    <w:rsid w:val="0003197E"/>
    <w:rsid w:val="000358A3"/>
    <w:rsid w:val="00040729"/>
    <w:rsid w:val="00055DF2"/>
    <w:rsid w:val="000720FE"/>
    <w:rsid w:val="00072459"/>
    <w:rsid w:val="0007481D"/>
    <w:rsid w:val="00075F5F"/>
    <w:rsid w:val="00083DE5"/>
    <w:rsid w:val="000867A9"/>
    <w:rsid w:val="000918A3"/>
    <w:rsid w:val="00093324"/>
    <w:rsid w:val="00093719"/>
    <w:rsid w:val="00096044"/>
    <w:rsid w:val="00097F6E"/>
    <w:rsid w:val="000A0547"/>
    <w:rsid w:val="000A1F31"/>
    <w:rsid w:val="000A3214"/>
    <w:rsid w:val="000A400B"/>
    <w:rsid w:val="000A669A"/>
    <w:rsid w:val="000A7D00"/>
    <w:rsid w:val="000B039C"/>
    <w:rsid w:val="000B5642"/>
    <w:rsid w:val="000B5A2F"/>
    <w:rsid w:val="000B6D70"/>
    <w:rsid w:val="000B7E07"/>
    <w:rsid w:val="000C0128"/>
    <w:rsid w:val="000C5810"/>
    <w:rsid w:val="000D6B54"/>
    <w:rsid w:val="000E25C5"/>
    <w:rsid w:val="000E26A7"/>
    <w:rsid w:val="000E4DB6"/>
    <w:rsid w:val="000E5271"/>
    <w:rsid w:val="000F41E2"/>
    <w:rsid w:val="00107C32"/>
    <w:rsid w:val="00113BB0"/>
    <w:rsid w:val="00120C99"/>
    <w:rsid w:val="001224AA"/>
    <w:rsid w:val="00123D2D"/>
    <w:rsid w:val="001273BE"/>
    <w:rsid w:val="00127600"/>
    <w:rsid w:val="00127CEB"/>
    <w:rsid w:val="00132283"/>
    <w:rsid w:val="0013249E"/>
    <w:rsid w:val="00133951"/>
    <w:rsid w:val="00133B31"/>
    <w:rsid w:val="0014731E"/>
    <w:rsid w:val="0014792C"/>
    <w:rsid w:val="001534DD"/>
    <w:rsid w:val="0015401F"/>
    <w:rsid w:val="00162C2C"/>
    <w:rsid w:val="0017690F"/>
    <w:rsid w:val="001772B5"/>
    <w:rsid w:val="0018135A"/>
    <w:rsid w:val="00182D72"/>
    <w:rsid w:val="00184341"/>
    <w:rsid w:val="00186BB5"/>
    <w:rsid w:val="00193945"/>
    <w:rsid w:val="001A315B"/>
    <w:rsid w:val="001A3DCF"/>
    <w:rsid w:val="001A6481"/>
    <w:rsid w:val="001A7479"/>
    <w:rsid w:val="001B3510"/>
    <w:rsid w:val="001B66CB"/>
    <w:rsid w:val="001C062C"/>
    <w:rsid w:val="001C4632"/>
    <w:rsid w:val="001C4921"/>
    <w:rsid w:val="001D1E77"/>
    <w:rsid w:val="001E03D3"/>
    <w:rsid w:val="001E1254"/>
    <w:rsid w:val="001F1E0B"/>
    <w:rsid w:val="00202038"/>
    <w:rsid w:val="002076B1"/>
    <w:rsid w:val="00211DE5"/>
    <w:rsid w:val="002154FA"/>
    <w:rsid w:val="002258EE"/>
    <w:rsid w:val="00230512"/>
    <w:rsid w:val="00230C17"/>
    <w:rsid w:val="0023157B"/>
    <w:rsid w:val="00240A8C"/>
    <w:rsid w:val="002427A7"/>
    <w:rsid w:val="00257588"/>
    <w:rsid w:val="00260CBF"/>
    <w:rsid w:val="002632F9"/>
    <w:rsid w:val="002635E0"/>
    <w:rsid w:val="0026374E"/>
    <w:rsid w:val="00267DC9"/>
    <w:rsid w:val="0027049D"/>
    <w:rsid w:val="00277749"/>
    <w:rsid w:val="0028016C"/>
    <w:rsid w:val="00283180"/>
    <w:rsid w:val="00287711"/>
    <w:rsid w:val="0029200A"/>
    <w:rsid w:val="002930A1"/>
    <w:rsid w:val="00295331"/>
    <w:rsid w:val="002A31A1"/>
    <w:rsid w:val="002A31F2"/>
    <w:rsid w:val="002B5A3B"/>
    <w:rsid w:val="002C017D"/>
    <w:rsid w:val="002C16CD"/>
    <w:rsid w:val="002C1DCE"/>
    <w:rsid w:val="002C1FF5"/>
    <w:rsid w:val="002C2FBE"/>
    <w:rsid w:val="002D39F9"/>
    <w:rsid w:val="002D6483"/>
    <w:rsid w:val="002E4042"/>
    <w:rsid w:val="002E4D38"/>
    <w:rsid w:val="002F1BA9"/>
    <w:rsid w:val="002F1D8D"/>
    <w:rsid w:val="002F559E"/>
    <w:rsid w:val="002F7226"/>
    <w:rsid w:val="003008D2"/>
    <w:rsid w:val="00310212"/>
    <w:rsid w:val="00311A24"/>
    <w:rsid w:val="00313A02"/>
    <w:rsid w:val="003178BC"/>
    <w:rsid w:val="003203F8"/>
    <w:rsid w:val="00322F3B"/>
    <w:rsid w:val="00323969"/>
    <w:rsid w:val="0032449D"/>
    <w:rsid w:val="0032691B"/>
    <w:rsid w:val="003326EC"/>
    <w:rsid w:val="00337EC8"/>
    <w:rsid w:val="00361CAA"/>
    <w:rsid w:val="003622B1"/>
    <w:rsid w:val="003678E5"/>
    <w:rsid w:val="00374759"/>
    <w:rsid w:val="00377B09"/>
    <w:rsid w:val="003822D6"/>
    <w:rsid w:val="00382A92"/>
    <w:rsid w:val="00385BD5"/>
    <w:rsid w:val="00394059"/>
    <w:rsid w:val="003949BA"/>
    <w:rsid w:val="003963EB"/>
    <w:rsid w:val="003A048C"/>
    <w:rsid w:val="003A327E"/>
    <w:rsid w:val="003A4AAB"/>
    <w:rsid w:val="003B0754"/>
    <w:rsid w:val="003B1B43"/>
    <w:rsid w:val="003C6AB8"/>
    <w:rsid w:val="003D4AF1"/>
    <w:rsid w:val="003D60A4"/>
    <w:rsid w:val="003D641F"/>
    <w:rsid w:val="003E5534"/>
    <w:rsid w:val="003F0EB1"/>
    <w:rsid w:val="004010DA"/>
    <w:rsid w:val="00402660"/>
    <w:rsid w:val="00405624"/>
    <w:rsid w:val="0041288A"/>
    <w:rsid w:val="00413C80"/>
    <w:rsid w:val="00414B8F"/>
    <w:rsid w:val="004152FF"/>
    <w:rsid w:val="00415805"/>
    <w:rsid w:val="00417305"/>
    <w:rsid w:val="00421728"/>
    <w:rsid w:val="0042324B"/>
    <w:rsid w:val="00434211"/>
    <w:rsid w:val="00440BA7"/>
    <w:rsid w:val="004443BC"/>
    <w:rsid w:val="0045139E"/>
    <w:rsid w:val="00453E4B"/>
    <w:rsid w:val="004559B2"/>
    <w:rsid w:val="004561A3"/>
    <w:rsid w:val="004607AC"/>
    <w:rsid w:val="0047223C"/>
    <w:rsid w:val="00472380"/>
    <w:rsid w:val="00474C63"/>
    <w:rsid w:val="00484875"/>
    <w:rsid w:val="00492073"/>
    <w:rsid w:val="00494062"/>
    <w:rsid w:val="00494DB1"/>
    <w:rsid w:val="004B7449"/>
    <w:rsid w:val="004C17F8"/>
    <w:rsid w:val="004D1BA2"/>
    <w:rsid w:val="004D2845"/>
    <w:rsid w:val="004E1FCE"/>
    <w:rsid w:val="004E2984"/>
    <w:rsid w:val="004E6328"/>
    <w:rsid w:val="004E7ACD"/>
    <w:rsid w:val="005048BC"/>
    <w:rsid w:val="00510E8B"/>
    <w:rsid w:val="005163EC"/>
    <w:rsid w:val="005174B4"/>
    <w:rsid w:val="005332A7"/>
    <w:rsid w:val="00533BBF"/>
    <w:rsid w:val="00540FE8"/>
    <w:rsid w:val="005434D6"/>
    <w:rsid w:val="005462BE"/>
    <w:rsid w:val="005471AA"/>
    <w:rsid w:val="005530F8"/>
    <w:rsid w:val="0055346A"/>
    <w:rsid w:val="00563939"/>
    <w:rsid w:val="00571BC0"/>
    <w:rsid w:val="00573FB9"/>
    <w:rsid w:val="00586585"/>
    <w:rsid w:val="0059128D"/>
    <w:rsid w:val="00592FC7"/>
    <w:rsid w:val="005A32F4"/>
    <w:rsid w:val="005B03FA"/>
    <w:rsid w:val="005B1ED1"/>
    <w:rsid w:val="005B6E84"/>
    <w:rsid w:val="005C10BE"/>
    <w:rsid w:val="005C29E6"/>
    <w:rsid w:val="005C32FE"/>
    <w:rsid w:val="005C337E"/>
    <w:rsid w:val="005C4668"/>
    <w:rsid w:val="005D1D09"/>
    <w:rsid w:val="005D3CAF"/>
    <w:rsid w:val="005D6DEA"/>
    <w:rsid w:val="005E49AE"/>
    <w:rsid w:val="005F7A2B"/>
    <w:rsid w:val="00600C6A"/>
    <w:rsid w:val="006024E1"/>
    <w:rsid w:val="00604CB1"/>
    <w:rsid w:val="006101C5"/>
    <w:rsid w:val="0061422F"/>
    <w:rsid w:val="00617AEF"/>
    <w:rsid w:val="00620FEA"/>
    <w:rsid w:val="00622DB1"/>
    <w:rsid w:val="0062578E"/>
    <w:rsid w:val="006262F4"/>
    <w:rsid w:val="00630C84"/>
    <w:rsid w:val="00635876"/>
    <w:rsid w:val="00640642"/>
    <w:rsid w:val="006408EC"/>
    <w:rsid w:val="006419BE"/>
    <w:rsid w:val="006452BA"/>
    <w:rsid w:val="006500AA"/>
    <w:rsid w:val="006545B1"/>
    <w:rsid w:val="006549EF"/>
    <w:rsid w:val="00660443"/>
    <w:rsid w:val="00662123"/>
    <w:rsid w:val="00665F78"/>
    <w:rsid w:val="006660B9"/>
    <w:rsid w:val="00667926"/>
    <w:rsid w:val="006750F8"/>
    <w:rsid w:val="00675A67"/>
    <w:rsid w:val="0068185C"/>
    <w:rsid w:val="006842FD"/>
    <w:rsid w:val="00685951"/>
    <w:rsid w:val="0069098A"/>
    <w:rsid w:val="0069591D"/>
    <w:rsid w:val="006A47F8"/>
    <w:rsid w:val="006A5A15"/>
    <w:rsid w:val="006B4CA5"/>
    <w:rsid w:val="006C0885"/>
    <w:rsid w:val="006C1A8B"/>
    <w:rsid w:val="006D16BB"/>
    <w:rsid w:val="006E02C7"/>
    <w:rsid w:val="006E087C"/>
    <w:rsid w:val="006E4085"/>
    <w:rsid w:val="006F254D"/>
    <w:rsid w:val="00700A5B"/>
    <w:rsid w:val="00703EC6"/>
    <w:rsid w:val="00706265"/>
    <w:rsid w:val="00711916"/>
    <w:rsid w:val="0071490A"/>
    <w:rsid w:val="00721684"/>
    <w:rsid w:val="00723748"/>
    <w:rsid w:val="00726E91"/>
    <w:rsid w:val="0073092F"/>
    <w:rsid w:val="00735C5E"/>
    <w:rsid w:val="0075397A"/>
    <w:rsid w:val="00754E31"/>
    <w:rsid w:val="007570AA"/>
    <w:rsid w:val="00774C38"/>
    <w:rsid w:val="00781F89"/>
    <w:rsid w:val="00786D57"/>
    <w:rsid w:val="007927A5"/>
    <w:rsid w:val="00793243"/>
    <w:rsid w:val="007933D1"/>
    <w:rsid w:val="007A6AE2"/>
    <w:rsid w:val="007C2A46"/>
    <w:rsid w:val="007D1C24"/>
    <w:rsid w:val="007D32EE"/>
    <w:rsid w:val="007D3D33"/>
    <w:rsid w:val="007E119F"/>
    <w:rsid w:val="007E7D8E"/>
    <w:rsid w:val="007F49A8"/>
    <w:rsid w:val="007F4C71"/>
    <w:rsid w:val="007F7A2E"/>
    <w:rsid w:val="00801724"/>
    <w:rsid w:val="00802292"/>
    <w:rsid w:val="0080644E"/>
    <w:rsid w:val="00806499"/>
    <w:rsid w:val="00807B1D"/>
    <w:rsid w:val="00816D9B"/>
    <w:rsid w:val="00817457"/>
    <w:rsid w:val="008306FE"/>
    <w:rsid w:val="008338DA"/>
    <w:rsid w:val="00851F52"/>
    <w:rsid w:val="00855A52"/>
    <w:rsid w:val="00856C9F"/>
    <w:rsid w:val="008620E4"/>
    <w:rsid w:val="0086232E"/>
    <w:rsid w:val="008623B6"/>
    <w:rsid w:val="00866317"/>
    <w:rsid w:val="008663DD"/>
    <w:rsid w:val="008678A1"/>
    <w:rsid w:val="0087028E"/>
    <w:rsid w:val="00870B49"/>
    <w:rsid w:val="0087177E"/>
    <w:rsid w:val="00875740"/>
    <w:rsid w:val="00877309"/>
    <w:rsid w:val="008A1839"/>
    <w:rsid w:val="008A43A9"/>
    <w:rsid w:val="008B2532"/>
    <w:rsid w:val="008B3B55"/>
    <w:rsid w:val="008C6F68"/>
    <w:rsid w:val="008D0FD1"/>
    <w:rsid w:val="008D1E8D"/>
    <w:rsid w:val="008D2DE1"/>
    <w:rsid w:val="008D2EA7"/>
    <w:rsid w:val="008D2F03"/>
    <w:rsid w:val="008D5A86"/>
    <w:rsid w:val="008E02EC"/>
    <w:rsid w:val="008F0A9A"/>
    <w:rsid w:val="008F516E"/>
    <w:rsid w:val="009002F9"/>
    <w:rsid w:val="0090553F"/>
    <w:rsid w:val="0091379F"/>
    <w:rsid w:val="00913DD3"/>
    <w:rsid w:val="009167DE"/>
    <w:rsid w:val="00920A56"/>
    <w:rsid w:val="0093083E"/>
    <w:rsid w:val="00937F42"/>
    <w:rsid w:val="00941C81"/>
    <w:rsid w:val="00942858"/>
    <w:rsid w:val="00944202"/>
    <w:rsid w:val="009477CB"/>
    <w:rsid w:val="009527DA"/>
    <w:rsid w:val="0095765F"/>
    <w:rsid w:val="00966382"/>
    <w:rsid w:val="00967E69"/>
    <w:rsid w:val="00972379"/>
    <w:rsid w:val="009725AD"/>
    <w:rsid w:val="00980C22"/>
    <w:rsid w:val="00985AD8"/>
    <w:rsid w:val="009B382A"/>
    <w:rsid w:val="009B6E13"/>
    <w:rsid w:val="009C0D1B"/>
    <w:rsid w:val="009D77E3"/>
    <w:rsid w:val="009E45C9"/>
    <w:rsid w:val="009F09B7"/>
    <w:rsid w:val="009F5A7E"/>
    <w:rsid w:val="00A0009F"/>
    <w:rsid w:val="00A0290E"/>
    <w:rsid w:val="00A03803"/>
    <w:rsid w:val="00A0395D"/>
    <w:rsid w:val="00A03C2D"/>
    <w:rsid w:val="00A21D4A"/>
    <w:rsid w:val="00A27E6C"/>
    <w:rsid w:val="00A309D1"/>
    <w:rsid w:val="00A4337B"/>
    <w:rsid w:val="00A4684A"/>
    <w:rsid w:val="00A52EB3"/>
    <w:rsid w:val="00A554AB"/>
    <w:rsid w:val="00A55869"/>
    <w:rsid w:val="00A569E7"/>
    <w:rsid w:val="00A573C3"/>
    <w:rsid w:val="00A71747"/>
    <w:rsid w:val="00A7247A"/>
    <w:rsid w:val="00A82772"/>
    <w:rsid w:val="00A82E98"/>
    <w:rsid w:val="00A909C8"/>
    <w:rsid w:val="00A97234"/>
    <w:rsid w:val="00AD3E69"/>
    <w:rsid w:val="00AD4E52"/>
    <w:rsid w:val="00AE0312"/>
    <w:rsid w:val="00AE6024"/>
    <w:rsid w:val="00AF1C64"/>
    <w:rsid w:val="00AF44A2"/>
    <w:rsid w:val="00AF7DA4"/>
    <w:rsid w:val="00B01020"/>
    <w:rsid w:val="00B03496"/>
    <w:rsid w:val="00B04F44"/>
    <w:rsid w:val="00B11CFD"/>
    <w:rsid w:val="00B12F74"/>
    <w:rsid w:val="00B134F7"/>
    <w:rsid w:val="00B13F33"/>
    <w:rsid w:val="00B21C61"/>
    <w:rsid w:val="00B32A13"/>
    <w:rsid w:val="00B34405"/>
    <w:rsid w:val="00B3712E"/>
    <w:rsid w:val="00B450DE"/>
    <w:rsid w:val="00B54489"/>
    <w:rsid w:val="00B54BBB"/>
    <w:rsid w:val="00B66B38"/>
    <w:rsid w:val="00B6785C"/>
    <w:rsid w:val="00B71CB6"/>
    <w:rsid w:val="00B76B98"/>
    <w:rsid w:val="00B8462A"/>
    <w:rsid w:val="00B905DD"/>
    <w:rsid w:val="00B9376F"/>
    <w:rsid w:val="00B958B0"/>
    <w:rsid w:val="00BA3E98"/>
    <w:rsid w:val="00BB1F16"/>
    <w:rsid w:val="00BB52CB"/>
    <w:rsid w:val="00BB548E"/>
    <w:rsid w:val="00BB71D4"/>
    <w:rsid w:val="00BC05F7"/>
    <w:rsid w:val="00BC6030"/>
    <w:rsid w:val="00BC7380"/>
    <w:rsid w:val="00BD65C9"/>
    <w:rsid w:val="00BE0BC6"/>
    <w:rsid w:val="00BE0EEC"/>
    <w:rsid w:val="00BE753D"/>
    <w:rsid w:val="00BF7881"/>
    <w:rsid w:val="00BF7ADA"/>
    <w:rsid w:val="00C03760"/>
    <w:rsid w:val="00C12595"/>
    <w:rsid w:val="00C126C2"/>
    <w:rsid w:val="00C23720"/>
    <w:rsid w:val="00C264D0"/>
    <w:rsid w:val="00C272FF"/>
    <w:rsid w:val="00C30EEE"/>
    <w:rsid w:val="00C32A7C"/>
    <w:rsid w:val="00C377B2"/>
    <w:rsid w:val="00C40C9A"/>
    <w:rsid w:val="00C42714"/>
    <w:rsid w:val="00C44787"/>
    <w:rsid w:val="00C46F38"/>
    <w:rsid w:val="00C4704A"/>
    <w:rsid w:val="00C53D94"/>
    <w:rsid w:val="00C549F5"/>
    <w:rsid w:val="00C54C9A"/>
    <w:rsid w:val="00C555D4"/>
    <w:rsid w:val="00C62504"/>
    <w:rsid w:val="00C7215F"/>
    <w:rsid w:val="00C73ABF"/>
    <w:rsid w:val="00C7432E"/>
    <w:rsid w:val="00C76084"/>
    <w:rsid w:val="00C76228"/>
    <w:rsid w:val="00C83DE8"/>
    <w:rsid w:val="00C926D4"/>
    <w:rsid w:val="00C93582"/>
    <w:rsid w:val="00CA395C"/>
    <w:rsid w:val="00CB4BCA"/>
    <w:rsid w:val="00CB51D6"/>
    <w:rsid w:val="00CB5F72"/>
    <w:rsid w:val="00CC10F2"/>
    <w:rsid w:val="00CC24E9"/>
    <w:rsid w:val="00CC2647"/>
    <w:rsid w:val="00CC3E06"/>
    <w:rsid w:val="00CC4A42"/>
    <w:rsid w:val="00CC6B6A"/>
    <w:rsid w:val="00CE1C18"/>
    <w:rsid w:val="00CE3741"/>
    <w:rsid w:val="00CE4E22"/>
    <w:rsid w:val="00CF6D2E"/>
    <w:rsid w:val="00D041F3"/>
    <w:rsid w:val="00D13FCD"/>
    <w:rsid w:val="00D21299"/>
    <w:rsid w:val="00D30F24"/>
    <w:rsid w:val="00D33BBC"/>
    <w:rsid w:val="00D35311"/>
    <w:rsid w:val="00D43633"/>
    <w:rsid w:val="00D473C9"/>
    <w:rsid w:val="00D52CB2"/>
    <w:rsid w:val="00D552CC"/>
    <w:rsid w:val="00D55AED"/>
    <w:rsid w:val="00D609A2"/>
    <w:rsid w:val="00D6114E"/>
    <w:rsid w:val="00D6405C"/>
    <w:rsid w:val="00D65402"/>
    <w:rsid w:val="00D65FF8"/>
    <w:rsid w:val="00D70F1C"/>
    <w:rsid w:val="00D7293E"/>
    <w:rsid w:val="00D7314D"/>
    <w:rsid w:val="00D74091"/>
    <w:rsid w:val="00D751E3"/>
    <w:rsid w:val="00D82B18"/>
    <w:rsid w:val="00D86575"/>
    <w:rsid w:val="00D90806"/>
    <w:rsid w:val="00D97425"/>
    <w:rsid w:val="00DA0CBE"/>
    <w:rsid w:val="00DA1A51"/>
    <w:rsid w:val="00DA1A97"/>
    <w:rsid w:val="00DA285B"/>
    <w:rsid w:val="00DB0FB4"/>
    <w:rsid w:val="00DB3C0A"/>
    <w:rsid w:val="00DB543D"/>
    <w:rsid w:val="00DC01A6"/>
    <w:rsid w:val="00DC7107"/>
    <w:rsid w:val="00DD1A83"/>
    <w:rsid w:val="00DD6758"/>
    <w:rsid w:val="00DE4FDB"/>
    <w:rsid w:val="00DF6A24"/>
    <w:rsid w:val="00E017A5"/>
    <w:rsid w:val="00E06A8A"/>
    <w:rsid w:val="00E1681C"/>
    <w:rsid w:val="00E22D7B"/>
    <w:rsid w:val="00E348E6"/>
    <w:rsid w:val="00E36956"/>
    <w:rsid w:val="00E3790E"/>
    <w:rsid w:val="00E5093D"/>
    <w:rsid w:val="00E52FDE"/>
    <w:rsid w:val="00E65E6D"/>
    <w:rsid w:val="00E8216C"/>
    <w:rsid w:val="00E85316"/>
    <w:rsid w:val="00E90297"/>
    <w:rsid w:val="00E924E9"/>
    <w:rsid w:val="00E95F05"/>
    <w:rsid w:val="00EA0B59"/>
    <w:rsid w:val="00EB0AC8"/>
    <w:rsid w:val="00EB64FA"/>
    <w:rsid w:val="00EC3085"/>
    <w:rsid w:val="00EC7B40"/>
    <w:rsid w:val="00EC7CD3"/>
    <w:rsid w:val="00ED165B"/>
    <w:rsid w:val="00ED2859"/>
    <w:rsid w:val="00ED5219"/>
    <w:rsid w:val="00ED674D"/>
    <w:rsid w:val="00ED679F"/>
    <w:rsid w:val="00ED6EF7"/>
    <w:rsid w:val="00EE4767"/>
    <w:rsid w:val="00EE48CF"/>
    <w:rsid w:val="00EE5103"/>
    <w:rsid w:val="00EE6EB0"/>
    <w:rsid w:val="00EF2F04"/>
    <w:rsid w:val="00EF3DDD"/>
    <w:rsid w:val="00F03D81"/>
    <w:rsid w:val="00F1482F"/>
    <w:rsid w:val="00F175A4"/>
    <w:rsid w:val="00F24B58"/>
    <w:rsid w:val="00F262A8"/>
    <w:rsid w:val="00F27261"/>
    <w:rsid w:val="00F30CA3"/>
    <w:rsid w:val="00F33222"/>
    <w:rsid w:val="00F363CF"/>
    <w:rsid w:val="00F36D2C"/>
    <w:rsid w:val="00F3799B"/>
    <w:rsid w:val="00F404AC"/>
    <w:rsid w:val="00F40EFA"/>
    <w:rsid w:val="00F41AB3"/>
    <w:rsid w:val="00F433A4"/>
    <w:rsid w:val="00F43E6B"/>
    <w:rsid w:val="00F51FD5"/>
    <w:rsid w:val="00F55684"/>
    <w:rsid w:val="00F55E3E"/>
    <w:rsid w:val="00F66580"/>
    <w:rsid w:val="00F7267B"/>
    <w:rsid w:val="00F7425F"/>
    <w:rsid w:val="00F819E8"/>
    <w:rsid w:val="00F835E8"/>
    <w:rsid w:val="00F868E5"/>
    <w:rsid w:val="00F913B6"/>
    <w:rsid w:val="00F92E78"/>
    <w:rsid w:val="00F96026"/>
    <w:rsid w:val="00F96A5B"/>
    <w:rsid w:val="00F970C4"/>
    <w:rsid w:val="00FA134D"/>
    <w:rsid w:val="00FA2496"/>
    <w:rsid w:val="00FA526D"/>
    <w:rsid w:val="00FA76B5"/>
    <w:rsid w:val="00FA7F31"/>
    <w:rsid w:val="00FB71AF"/>
    <w:rsid w:val="00FC1BC2"/>
    <w:rsid w:val="00FC1BD7"/>
    <w:rsid w:val="00FC3A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B486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3157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040729"/>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A5586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9477CB"/>
    <w:pPr>
      <w:keepNext/>
      <w:keepLines/>
      <w:spacing w:before="200" w:after="0"/>
      <w:outlineLvl w:val="3"/>
    </w:pPr>
    <w:rPr>
      <w:rFonts w:asciiTheme="majorHAnsi" w:eastAsiaTheme="majorEastAsia" w:hAnsiTheme="majorHAnsi" w:cstheme="majorBidi"/>
      <w:b/>
      <w:bCs/>
      <w:i/>
      <w:iCs/>
      <w:color w:val="4472C4" w:themeColor="accent1"/>
    </w:rPr>
  </w:style>
  <w:style w:type="paragraph" w:styleId="5">
    <w:name w:val="heading 5"/>
    <w:basedOn w:val="a"/>
    <w:next w:val="a"/>
    <w:link w:val="50"/>
    <w:uiPriority w:val="9"/>
    <w:semiHidden/>
    <w:unhideWhenUsed/>
    <w:qFormat/>
    <w:rsid w:val="005D6DEA"/>
    <w:pPr>
      <w:keepNext/>
      <w:keepLines/>
      <w:spacing w:before="200" w:after="0"/>
      <w:outlineLvl w:val="4"/>
    </w:pPr>
    <w:rPr>
      <w:rFonts w:asciiTheme="majorHAnsi" w:eastAsiaTheme="majorEastAsia" w:hAnsiTheme="majorHAnsi" w:cstheme="majorBidi"/>
      <w:color w:val="1F3763"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4E2984"/>
    <w:pPr>
      <w:spacing w:after="0" w:line="240" w:lineRule="auto"/>
    </w:pPr>
  </w:style>
  <w:style w:type="paragraph" w:styleId="a5">
    <w:name w:val="header"/>
    <w:basedOn w:val="a"/>
    <w:link w:val="a6"/>
    <w:uiPriority w:val="99"/>
    <w:unhideWhenUsed/>
    <w:rsid w:val="00A03C2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03C2D"/>
  </w:style>
  <w:style w:type="paragraph" w:styleId="a7">
    <w:name w:val="footer"/>
    <w:basedOn w:val="a"/>
    <w:link w:val="a8"/>
    <w:uiPriority w:val="99"/>
    <w:unhideWhenUsed/>
    <w:rsid w:val="00A03C2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03C2D"/>
  </w:style>
  <w:style w:type="character" w:styleId="a9">
    <w:name w:val="FollowedHyperlink"/>
    <w:uiPriority w:val="99"/>
    <w:semiHidden/>
    <w:unhideWhenUsed/>
    <w:rsid w:val="00A03C2D"/>
    <w:rPr>
      <w:color w:val="800080"/>
      <w:u w:val="single"/>
    </w:rPr>
  </w:style>
  <w:style w:type="paragraph" w:styleId="aa">
    <w:name w:val="List Paragraph"/>
    <w:basedOn w:val="a"/>
    <w:uiPriority w:val="34"/>
    <w:qFormat/>
    <w:rsid w:val="00EF2F04"/>
    <w:pPr>
      <w:ind w:left="720"/>
      <w:contextualSpacing/>
    </w:pPr>
  </w:style>
  <w:style w:type="paragraph" w:styleId="ab">
    <w:name w:val="Body Text"/>
    <w:basedOn w:val="a"/>
    <w:link w:val="ac"/>
    <w:uiPriority w:val="1"/>
    <w:unhideWhenUsed/>
    <w:qFormat/>
    <w:rsid w:val="00CB51D6"/>
    <w:pPr>
      <w:spacing w:after="120"/>
    </w:pPr>
  </w:style>
  <w:style w:type="character" w:customStyle="1" w:styleId="ac">
    <w:name w:val="Основной текст Знак"/>
    <w:basedOn w:val="a0"/>
    <w:link w:val="ab"/>
    <w:uiPriority w:val="1"/>
    <w:rsid w:val="00CB51D6"/>
  </w:style>
  <w:style w:type="table" w:styleId="ad">
    <w:name w:val="Table Grid"/>
    <w:basedOn w:val="a1"/>
    <w:uiPriority w:val="59"/>
    <w:rsid w:val="0066044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1">
    <w:name w:val="Нет списка1"/>
    <w:next w:val="a2"/>
    <w:uiPriority w:val="99"/>
    <w:semiHidden/>
    <w:unhideWhenUsed/>
    <w:rsid w:val="000E4DB6"/>
  </w:style>
  <w:style w:type="character" w:customStyle="1" w:styleId="a4">
    <w:name w:val="Без интервала Знак"/>
    <w:link w:val="a3"/>
    <w:uiPriority w:val="1"/>
    <w:rsid w:val="000E4DB6"/>
  </w:style>
  <w:style w:type="table" w:customStyle="1" w:styleId="12">
    <w:name w:val="Сетка таблицы1"/>
    <w:basedOn w:val="a1"/>
    <w:next w:val="ad"/>
    <w:uiPriority w:val="59"/>
    <w:rsid w:val="000E4DB6"/>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Normal">
    <w:name w:val="Table Normal"/>
    <w:uiPriority w:val="2"/>
    <w:semiHidden/>
    <w:unhideWhenUsed/>
    <w:qFormat/>
    <w:rsid w:val="000E4DB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E4DB6"/>
    <w:pPr>
      <w:widowControl w:val="0"/>
      <w:autoSpaceDE w:val="0"/>
      <w:autoSpaceDN w:val="0"/>
      <w:spacing w:after="0" w:line="240" w:lineRule="auto"/>
    </w:pPr>
    <w:rPr>
      <w:rFonts w:ascii="Times New Roman" w:eastAsia="Times New Roman" w:hAnsi="Times New Roman" w:cs="Times New Roman"/>
      <w:lang w:eastAsia="ru-RU" w:bidi="ru-RU"/>
    </w:rPr>
  </w:style>
  <w:style w:type="table" w:customStyle="1" w:styleId="21">
    <w:name w:val="Сетка таблицы2"/>
    <w:basedOn w:val="a1"/>
    <w:next w:val="ad"/>
    <w:uiPriority w:val="39"/>
    <w:rsid w:val="00E369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0"/>
    <w:uiPriority w:val="99"/>
    <w:unhideWhenUsed/>
    <w:rsid w:val="001224AA"/>
    <w:rPr>
      <w:color w:val="0563C1" w:themeColor="hyperlink"/>
      <w:u w:val="single"/>
    </w:rPr>
  </w:style>
  <w:style w:type="character" w:customStyle="1" w:styleId="13">
    <w:name w:val="Неразрешенное упоминание1"/>
    <w:basedOn w:val="a0"/>
    <w:uiPriority w:val="99"/>
    <w:semiHidden/>
    <w:unhideWhenUsed/>
    <w:rsid w:val="001224AA"/>
    <w:rPr>
      <w:color w:val="605E5C"/>
      <w:shd w:val="clear" w:color="auto" w:fill="E1DFDD"/>
    </w:rPr>
  </w:style>
  <w:style w:type="paragraph" w:styleId="af">
    <w:name w:val="Normal (Web)"/>
    <w:basedOn w:val="a"/>
    <w:uiPriority w:val="99"/>
    <w:unhideWhenUsed/>
    <w:rsid w:val="00D7314D"/>
    <w:rPr>
      <w:rFonts w:ascii="Times New Roman" w:hAnsi="Times New Roman" w:cs="Times New Roman"/>
      <w:sz w:val="24"/>
      <w:szCs w:val="24"/>
    </w:rPr>
  </w:style>
  <w:style w:type="paragraph" w:styleId="af0">
    <w:name w:val="Balloon Text"/>
    <w:basedOn w:val="a"/>
    <w:link w:val="af1"/>
    <w:uiPriority w:val="99"/>
    <w:semiHidden/>
    <w:unhideWhenUsed/>
    <w:rsid w:val="0032449D"/>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32449D"/>
    <w:rPr>
      <w:rFonts w:ascii="Tahoma" w:hAnsi="Tahoma" w:cs="Tahoma"/>
      <w:sz w:val="16"/>
      <w:szCs w:val="16"/>
    </w:rPr>
  </w:style>
  <w:style w:type="character" w:customStyle="1" w:styleId="22">
    <w:name w:val="Неразрешенное упоминание2"/>
    <w:basedOn w:val="a0"/>
    <w:uiPriority w:val="99"/>
    <w:semiHidden/>
    <w:unhideWhenUsed/>
    <w:rsid w:val="00A55869"/>
    <w:rPr>
      <w:color w:val="605E5C"/>
      <w:shd w:val="clear" w:color="auto" w:fill="E1DFDD"/>
    </w:rPr>
  </w:style>
  <w:style w:type="character" w:customStyle="1" w:styleId="30">
    <w:name w:val="Заголовок 3 Знак"/>
    <w:basedOn w:val="a0"/>
    <w:link w:val="3"/>
    <w:uiPriority w:val="9"/>
    <w:semiHidden/>
    <w:rsid w:val="00A55869"/>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9477CB"/>
    <w:rPr>
      <w:rFonts w:asciiTheme="majorHAnsi" w:eastAsiaTheme="majorEastAsia" w:hAnsiTheme="majorHAnsi" w:cstheme="majorBidi"/>
      <w:b/>
      <w:bCs/>
      <w:i/>
      <w:iCs/>
      <w:color w:val="4472C4" w:themeColor="accent1"/>
    </w:rPr>
  </w:style>
  <w:style w:type="character" w:styleId="af2">
    <w:name w:val="Strong"/>
    <w:basedOn w:val="a0"/>
    <w:uiPriority w:val="22"/>
    <w:qFormat/>
    <w:rsid w:val="00870B49"/>
    <w:rPr>
      <w:b/>
      <w:bCs/>
    </w:rPr>
  </w:style>
  <w:style w:type="character" w:customStyle="1" w:styleId="50">
    <w:name w:val="Заголовок 5 Знак"/>
    <w:basedOn w:val="a0"/>
    <w:link w:val="5"/>
    <w:uiPriority w:val="9"/>
    <w:semiHidden/>
    <w:rsid w:val="005D6DEA"/>
    <w:rPr>
      <w:rFonts w:asciiTheme="majorHAnsi" w:eastAsiaTheme="majorEastAsia" w:hAnsiTheme="majorHAnsi" w:cstheme="majorBidi"/>
      <w:color w:val="1F3763" w:themeColor="accent1" w:themeShade="7F"/>
    </w:rPr>
  </w:style>
  <w:style w:type="character" w:customStyle="1" w:styleId="truncate">
    <w:name w:val="truncate"/>
    <w:basedOn w:val="a0"/>
    <w:rsid w:val="008D2DE1"/>
  </w:style>
  <w:style w:type="character" w:styleId="af3">
    <w:name w:val="Emphasis"/>
    <w:basedOn w:val="a0"/>
    <w:uiPriority w:val="20"/>
    <w:qFormat/>
    <w:rsid w:val="008D2DE1"/>
    <w:rPr>
      <w:i/>
      <w:iCs/>
    </w:rPr>
  </w:style>
  <w:style w:type="paragraph" w:customStyle="1" w:styleId="af4">
    <w:name w:val="Текстовый блок"/>
    <w:uiPriority w:val="99"/>
    <w:rsid w:val="00DE4FDB"/>
    <w:pPr>
      <w:spacing w:after="0" w:line="240" w:lineRule="auto"/>
    </w:pPr>
    <w:rPr>
      <w:rFonts w:ascii="Helvetica" w:eastAsia="ヒラギノ角ゴ Pro W3" w:hAnsi="Helvetica" w:cs="Helvetica"/>
      <w:color w:val="000000"/>
      <w:sz w:val="24"/>
      <w:szCs w:val="24"/>
      <w:lang w:eastAsia="ru-RU"/>
      <w14:ligatures w14:val="standardContextual"/>
    </w:rPr>
  </w:style>
  <w:style w:type="character" w:customStyle="1" w:styleId="31">
    <w:name w:val="Неразрешенное упоминание3"/>
    <w:basedOn w:val="a0"/>
    <w:uiPriority w:val="99"/>
    <w:semiHidden/>
    <w:unhideWhenUsed/>
    <w:rsid w:val="00C42714"/>
    <w:rPr>
      <w:color w:val="605E5C"/>
      <w:shd w:val="clear" w:color="auto" w:fill="E1DFDD"/>
    </w:rPr>
  </w:style>
  <w:style w:type="character" w:customStyle="1" w:styleId="UnresolvedMention">
    <w:name w:val="Unresolved Mention"/>
    <w:basedOn w:val="a0"/>
    <w:uiPriority w:val="99"/>
    <w:semiHidden/>
    <w:unhideWhenUsed/>
    <w:rsid w:val="00711916"/>
    <w:rPr>
      <w:color w:val="605E5C"/>
      <w:shd w:val="clear" w:color="auto" w:fill="E1DFDD"/>
    </w:rPr>
  </w:style>
  <w:style w:type="character" w:customStyle="1" w:styleId="10">
    <w:name w:val="Заголовок 1 Знак"/>
    <w:basedOn w:val="a0"/>
    <w:link w:val="1"/>
    <w:uiPriority w:val="9"/>
    <w:rsid w:val="0023157B"/>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rsid w:val="00040729"/>
    <w:rPr>
      <w:rFonts w:asciiTheme="majorHAnsi" w:eastAsiaTheme="majorEastAsia" w:hAnsiTheme="majorHAnsi" w:cstheme="majorBidi"/>
      <w:b/>
      <w:bCs/>
      <w:color w:val="4472C4" w:themeColor="accent1"/>
      <w:sz w:val="26"/>
      <w:szCs w:val="26"/>
    </w:rPr>
  </w:style>
  <w:style w:type="character" w:styleId="af5">
    <w:name w:val="Placeholder Text"/>
    <w:basedOn w:val="a0"/>
    <w:uiPriority w:val="99"/>
    <w:semiHidden/>
    <w:rsid w:val="00BB1F16"/>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3157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040729"/>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A5586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9477CB"/>
    <w:pPr>
      <w:keepNext/>
      <w:keepLines/>
      <w:spacing w:before="200" w:after="0"/>
      <w:outlineLvl w:val="3"/>
    </w:pPr>
    <w:rPr>
      <w:rFonts w:asciiTheme="majorHAnsi" w:eastAsiaTheme="majorEastAsia" w:hAnsiTheme="majorHAnsi" w:cstheme="majorBidi"/>
      <w:b/>
      <w:bCs/>
      <w:i/>
      <w:iCs/>
      <w:color w:val="4472C4" w:themeColor="accent1"/>
    </w:rPr>
  </w:style>
  <w:style w:type="paragraph" w:styleId="5">
    <w:name w:val="heading 5"/>
    <w:basedOn w:val="a"/>
    <w:next w:val="a"/>
    <w:link w:val="50"/>
    <w:uiPriority w:val="9"/>
    <w:semiHidden/>
    <w:unhideWhenUsed/>
    <w:qFormat/>
    <w:rsid w:val="005D6DEA"/>
    <w:pPr>
      <w:keepNext/>
      <w:keepLines/>
      <w:spacing w:before="200" w:after="0"/>
      <w:outlineLvl w:val="4"/>
    </w:pPr>
    <w:rPr>
      <w:rFonts w:asciiTheme="majorHAnsi" w:eastAsiaTheme="majorEastAsia" w:hAnsiTheme="majorHAnsi" w:cstheme="majorBidi"/>
      <w:color w:val="1F3763"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4E2984"/>
    <w:pPr>
      <w:spacing w:after="0" w:line="240" w:lineRule="auto"/>
    </w:pPr>
  </w:style>
  <w:style w:type="paragraph" w:styleId="a5">
    <w:name w:val="header"/>
    <w:basedOn w:val="a"/>
    <w:link w:val="a6"/>
    <w:uiPriority w:val="99"/>
    <w:unhideWhenUsed/>
    <w:rsid w:val="00A03C2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03C2D"/>
  </w:style>
  <w:style w:type="paragraph" w:styleId="a7">
    <w:name w:val="footer"/>
    <w:basedOn w:val="a"/>
    <w:link w:val="a8"/>
    <w:uiPriority w:val="99"/>
    <w:unhideWhenUsed/>
    <w:rsid w:val="00A03C2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03C2D"/>
  </w:style>
  <w:style w:type="character" w:styleId="a9">
    <w:name w:val="FollowedHyperlink"/>
    <w:uiPriority w:val="99"/>
    <w:semiHidden/>
    <w:unhideWhenUsed/>
    <w:rsid w:val="00A03C2D"/>
    <w:rPr>
      <w:color w:val="800080"/>
      <w:u w:val="single"/>
    </w:rPr>
  </w:style>
  <w:style w:type="paragraph" w:styleId="aa">
    <w:name w:val="List Paragraph"/>
    <w:basedOn w:val="a"/>
    <w:uiPriority w:val="34"/>
    <w:qFormat/>
    <w:rsid w:val="00EF2F04"/>
    <w:pPr>
      <w:ind w:left="720"/>
      <w:contextualSpacing/>
    </w:pPr>
  </w:style>
  <w:style w:type="paragraph" w:styleId="ab">
    <w:name w:val="Body Text"/>
    <w:basedOn w:val="a"/>
    <w:link w:val="ac"/>
    <w:uiPriority w:val="1"/>
    <w:unhideWhenUsed/>
    <w:qFormat/>
    <w:rsid w:val="00CB51D6"/>
    <w:pPr>
      <w:spacing w:after="120"/>
    </w:pPr>
  </w:style>
  <w:style w:type="character" w:customStyle="1" w:styleId="ac">
    <w:name w:val="Основной текст Знак"/>
    <w:basedOn w:val="a0"/>
    <w:link w:val="ab"/>
    <w:uiPriority w:val="1"/>
    <w:rsid w:val="00CB51D6"/>
  </w:style>
  <w:style w:type="table" w:styleId="ad">
    <w:name w:val="Table Grid"/>
    <w:basedOn w:val="a1"/>
    <w:uiPriority w:val="59"/>
    <w:rsid w:val="0066044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1">
    <w:name w:val="Нет списка1"/>
    <w:next w:val="a2"/>
    <w:uiPriority w:val="99"/>
    <w:semiHidden/>
    <w:unhideWhenUsed/>
    <w:rsid w:val="000E4DB6"/>
  </w:style>
  <w:style w:type="character" w:customStyle="1" w:styleId="a4">
    <w:name w:val="Без интервала Знак"/>
    <w:link w:val="a3"/>
    <w:uiPriority w:val="1"/>
    <w:rsid w:val="000E4DB6"/>
  </w:style>
  <w:style w:type="table" w:customStyle="1" w:styleId="12">
    <w:name w:val="Сетка таблицы1"/>
    <w:basedOn w:val="a1"/>
    <w:next w:val="ad"/>
    <w:uiPriority w:val="59"/>
    <w:rsid w:val="000E4DB6"/>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Normal">
    <w:name w:val="Table Normal"/>
    <w:uiPriority w:val="2"/>
    <w:semiHidden/>
    <w:unhideWhenUsed/>
    <w:qFormat/>
    <w:rsid w:val="000E4DB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E4DB6"/>
    <w:pPr>
      <w:widowControl w:val="0"/>
      <w:autoSpaceDE w:val="0"/>
      <w:autoSpaceDN w:val="0"/>
      <w:spacing w:after="0" w:line="240" w:lineRule="auto"/>
    </w:pPr>
    <w:rPr>
      <w:rFonts w:ascii="Times New Roman" w:eastAsia="Times New Roman" w:hAnsi="Times New Roman" w:cs="Times New Roman"/>
      <w:lang w:eastAsia="ru-RU" w:bidi="ru-RU"/>
    </w:rPr>
  </w:style>
  <w:style w:type="table" w:customStyle="1" w:styleId="21">
    <w:name w:val="Сетка таблицы2"/>
    <w:basedOn w:val="a1"/>
    <w:next w:val="ad"/>
    <w:uiPriority w:val="39"/>
    <w:rsid w:val="00E369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0"/>
    <w:uiPriority w:val="99"/>
    <w:unhideWhenUsed/>
    <w:rsid w:val="001224AA"/>
    <w:rPr>
      <w:color w:val="0563C1" w:themeColor="hyperlink"/>
      <w:u w:val="single"/>
    </w:rPr>
  </w:style>
  <w:style w:type="character" w:customStyle="1" w:styleId="13">
    <w:name w:val="Неразрешенное упоминание1"/>
    <w:basedOn w:val="a0"/>
    <w:uiPriority w:val="99"/>
    <w:semiHidden/>
    <w:unhideWhenUsed/>
    <w:rsid w:val="001224AA"/>
    <w:rPr>
      <w:color w:val="605E5C"/>
      <w:shd w:val="clear" w:color="auto" w:fill="E1DFDD"/>
    </w:rPr>
  </w:style>
  <w:style w:type="paragraph" w:styleId="af">
    <w:name w:val="Normal (Web)"/>
    <w:basedOn w:val="a"/>
    <w:uiPriority w:val="99"/>
    <w:unhideWhenUsed/>
    <w:rsid w:val="00D7314D"/>
    <w:rPr>
      <w:rFonts w:ascii="Times New Roman" w:hAnsi="Times New Roman" w:cs="Times New Roman"/>
      <w:sz w:val="24"/>
      <w:szCs w:val="24"/>
    </w:rPr>
  </w:style>
  <w:style w:type="paragraph" w:styleId="af0">
    <w:name w:val="Balloon Text"/>
    <w:basedOn w:val="a"/>
    <w:link w:val="af1"/>
    <w:uiPriority w:val="99"/>
    <w:semiHidden/>
    <w:unhideWhenUsed/>
    <w:rsid w:val="0032449D"/>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32449D"/>
    <w:rPr>
      <w:rFonts w:ascii="Tahoma" w:hAnsi="Tahoma" w:cs="Tahoma"/>
      <w:sz w:val="16"/>
      <w:szCs w:val="16"/>
    </w:rPr>
  </w:style>
  <w:style w:type="character" w:customStyle="1" w:styleId="22">
    <w:name w:val="Неразрешенное упоминание2"/>
    <w:basedOn w:val="a0"/>
    <w:uiPriority w:val="99"/>
    <w:semiHidden/>
    <w:unhideWhenUsed/>
    <w:rsid w:val="00A55869"/>
    <w:rPr>
      <w:color w:val="605E5C"/>
      <w:shd w:val="clear" w:color="auto" w:fill="E1DFDD"/>
    </w:rPr>
  </w:style>
  <w:style w:type="character" w:customStyle="1" w:styleId="30">
    <w:name w:val="Заголовок 3 Знак"/>
    <w:basedOn w:val="a0"/>
    <w:link w:val="3"/>
    <w:uiPriority w:val="9"/>
    <w:semiHidden/>
    <w:rsid w:val="00A55869"/>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9477CB"/>
    <w:rPr>
      <w:rFonts w:asciiTheme="majorHAnsi" w:eastAsiaTheme="majorEastAsia" w:hAnsiTheme="majorHAnsi" w:cstheme="majorBidi"/>
      <w:b/>
      <w:bCs/>
      <w:i/>
      <w:iCs/>
      <w:color w:val="4472C4" w:themeColor="accent1"/>
    </w:rPr>
  </w:style>
  <w:style w:type="character" w:styleId="af2">
    <w:name w:val="Strong"/>
    <w:basedOn w:val="a0"/>
    <w:uiPriority w:val="22"/>
    <w:qFormat/>
    <w:rsid w:val="00870B49"/>
    <w:rPr>
      <w:b/>
      <w:bCs/>
    </w:rPr>
  </w:style>
  <w:style w:type="character" w:customStyle="1" w:styleId="50">
    <w:name w:val="Заголовок 5 Знак"/>
    <w:basedOn w:val="a0"/>
    <w:link w:val="5"/>
    <w:uiPriority w:val="9"/>
    <w:semiHidden/>
    <w:rsid w:val="005D6DEA"/>
    <w:rPr>
      <w:rFonts w:asciiTheme="majorHAnsi" w:eastAsiaTheme="majorEastAsia" w:hAnsiTheme="majorHAnsi" w:cstheme="majorBidi"/>
      <w:color w:val="1F3763" w:themeColor="accent1" w:themeShade="7F"/>
    </w:rPr>
  </w:style>
  <w:style w:type="character" w:customStyle="1" w:styleId="truncate">
    <w:name w:val="truncate"/>
    <w:basedOn w:val="a0"/>
    <w:rsid w:val="008D2DE1"/>
  </w:style>
  <w:style w:type="character" w:styleId="af3">
    <w:name w:val="Emphasis"/>
    <w:basedOn w:val="a0"/>
    <w:uiPriority w:val="20"/>
    <w:qFormat/>
    <w:rsid w:val="008D2DE1"/>
    <w:rPr>
      <w:i/>
      <w:iCs/>
    </w:rPr>
  </w:style>
  <w:style w:type="paragraph" w:customStyle="1" w:styleId="af4">
    <w:name w:val="Текстовый блок"/>
    <w:uiPriority w:val="99"/>
    <w:rsid w:val="00DE4FDB"/>
    <w:pPr>
      <w:spacing w:after="0" w:line="240" w:lineRule="auto"/>
    </w:pPr>
    <w:rPr>
      <w:rFonts w:ascii="Helvetica" w:eastAsia="ヒラギノ角ゴ Pro W3" w:hAnsi="Helvetica" w:cs="Helvetica"/>
      <w:color w:val="000000"/>
      <w:sz w:val="24"/>
      <w:szCs w:val="24"/>
      <w:lang w:eastAsia="ru-RU"/>
      <w14:ligatures w14:val="standardContextual"/>
    </w:rPr>
  </w:style>
  <w:style w:type="character" w:customStyle="1" w:styleId="31">
    <w:name w:val="Неразрешенное упоминание3"/>
    <w:basedOn w:val="a0"/>
    <w:uiPriority w:val="99"/>
    <w:semiHidden/>
    <w:unhideWhenUsed/>
    <w:rsid w:val="00C42714"/>
    <w:rPr>
      <w:color w:val="605E5C"/>
      <w:shd w:val="clear" w:color="auto" w:fill="E1DFDD"/>
    </w:rPr>
  </w:style>
  <w:style w:type="character" w:customStyle="1" w:styleId="UnresolvedMention">
    <w:name w:val="Unresolved Mention"/>
    <w:basedOn w:val="a0"/>
    <w:uiPriority w:val="99"/>
    <w:semiHidden/>
    <w:unhideWhenUsed/>
    <w:rsid w:val="00711916"/>
    <w:rPr>
      <w:color w:val="605E5C"/>
      <w:shd w:val="clear" w:color="auto" w:fill="E1DFDD"/>
    </w:rPr>
  </w:style>
  <w:style w:type="character" w:customStyle="1" w:styleId="10">
    <w:name w:val="Заголовок 1 Знак"/>
    <w:basedOn w:val="a0"/>
    <w:link w:val="1"/>
    <w:uiPriority w:val="9"/>
    <w:rsid w:val="0023157B"/>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rsid w:val="00040729"/>
    <w:rPr>
      <w:rFonts w:asciiTheme="majorHAnsi" w:eastAsiaTheme="majorEastAsia" w:hAnsiTheme="majorHAnsi" w:cstheme="majorBidi"/>
      <w:b/>
      <w:bCs/>
      <w:color w:val="4472C4" w:themeColor="accent1"/>
      <w:sz w:val="26"/>
      <w:szCs w:val="26"/>
    </w:rPr>
  </w:style>
  <w:style w:type="character" w:styleId="af5">
    <w:name w:val="Placeholder Text"/>
    <w:basedOn w:val="a0"/>
    <w:uiPriority w:val="99"/>
    <w:semiHidden/>
    <w:rsid w:val="00BB1F1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460784">
      <w:bodyDiv w:val="1"/>
      <w:marLeft w:val="0"/>
      <w:marRight w:val="0"/>
      <w:marTop w:val="0"/>
      <w:marBottom w:val="0"/>
      <w:divBdr>
        <w:top w:val="none" w:sz="0" w:space="0" w:color="auto"/>
        <w:left w:val="none" w:sz="0" w:space="0" w:color="auto"/>
        <w:bottom w:val="none" w:sz="0" w:space="0" w:color="auto"/>
        <w:right w:val="none" w:sz="0" w:space="0" w:color="auto"/>
      </w:divBdr>
    </w:div>
    <w:div w:id="36708460">
      <w:bodyDiv w:val="1"/>
      <w:marLeft w:val="0"/>
      <w:marRight w:val="0"/>
      <w:marTop w:val="0"/>
      <w:marBottom w:val="0"/>
      <w:divBdr>
        <w:top w:val="none" w:sz="0" w:space="0" w:color="auto"/>
        <w:left w:val="none" w:sz="0" w:space="0" w:color="auto"/>
        <w:bottom w:val="none" w:sz="0" w:space="0" w:color="auto"/>
        <w:right w:val="none" w:sz="0" w:space="0" w:color="auto"/>
      </w:divBdr>
    </w:div>
    <w:div w:id="47000485">
      <w:bodyDiv w:val="1"/>
      <w:marLeft w:val="0"/>
      <w:marRight w:val="0"/>
      <w:marTop w:val="0"/>
      <w:marBottom w:val="0"/>
      <w:divBdr>
        <w:top w:val="none" w:sz="0" w:space="0" w:color="auto"/>
        <w:left w:val="none" w:sz="0" w:space="0" w:color="auto"/>
        <w:bottom w:val="none" w:sz="0" w:space="0" w:color="auto"/>
        <w:right w:val="none" w:sz="0" w:space="0" w:color="auto"/>
      </w:divBdr>
    </w:div>
    <w:div w:id="49111202">
      <w:bodyDiv w:val="1"/>
      <w:marLeft w:val="0"/>
      <w:marRight w:val="0"/>
      <w:marTop w:val="0"/>
      <w:marBottom w:val="0"/>
      <w:divBdr>
        <w:top w:val="none" w:sz="0" w:space="0" w:color="auto"/>
        <w:left w:val="none" w:sz="0" w:space="0" w:color="auto"/>
        <w:bottom w:val="none" w:sz="0" w:space="0" w:color="auto"/>
        <w:right w:val="none" w:sz="0" w:space="0" w:color="auto"/>
      </w:divBdr>
    </w:div>
    <w:div w:id="50231986">
      <w:bodyDiv w:val="1"/>
      <w:marLeft w:val="0"/>
      <w:marRight w:val="0"/>
      <w:marTop w:val="0"/>
      <w:marBottom w:val="0"/>
      <w:divBdr>
        <w:top w:val="none" w:sz="0" w:space="0" w:color="auto"/>
        <w:left w:val="none" w:sz="0" w:space="0" w:color="auto"/>
        <w:bottom w:val="none" w:sz="0" w:space="0" w:color="auto"/>
        <w:right w:val="none" w:sz="0" w:space="0" w:color="auto"/>
      </w:divBdr>
    </w:div>
    <w:div w:id="60829267">
      <w:bodyDiv w:val="1"/>
      <w:marLeft w:val="0"/>
      <w:marRight w:val="0"/>
      <w:marTop w:val="0"/>
      <w:marBottom w:val="0"/>
      <w:divBdr>
        <w:top w:val="none" w:sz="0" w:space="0" w:color="auto"/>
        <w:left w:val="none" w:sz="0" w:space="0" w:color="auto"/>
        <w:bottom w:val="none" w:sz="0" w:space="0" w:color="auto"/>
        <w:right w:val="none" w:sz="0" w:space="0" w:color="auto"/>
      </w:divBdr>
    </w:div>
    <w:div w:id="74474999">
      <w:bodyDiv w:val="1"/>
      <w:marLeft w:val="0"/>
      <w:marRight w:val="0"/>
      <w:marTop w:val="0"/>
      <w:marBottom w:val="0"/>
      <w:divBdr>
        <w:top w:val="none" w:sz="0" w:space="0" w:color="auto"/>
        <w:left w:val="none" w:sz="0" w:space="0" w:color="auto"/>
        <w:bottom w:val="none" w:sz="0" w:space="0" w:color="auto"/>
        <w:right w:val="none" w:sz="0" w:space="0" w:color="auto"/>
      </w:divBdr>
      <w:divsChild>
        <w:div w:id="477843365">
          <w:marLeft w:val="0"/>
          <w:marRight w:val="0"/>
          <w:marTop w:val="0"/>
          <w:marBottom w:val="0"/>
          <w:divBdr>
            <w:top w:val="none" w:sz="0" w:space="0" w:color="auto"/>
            <w:left w:val="none" w:sz="0" w:space="0" w:color="auto"/>
            <w:bottom w:val="none" w:sz="0" w:space="0" w:color="auto"/>
            <w:right w:val="none" w:sz="0" w:space="0" w:color="auto"/>
          </w:divBdr>
          <w:divsChild>
            <w:div w:id="149325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6866">
      <w:bodyDiv w:val="1"/>
      <w:marLeft w:val="0"/>
      <w:marRight w:val="0"/>
      <w:marTop w:val="0"/>
      <w:marBottom w:val="0"/>
      <w:divBdr>
        <w:top w:val="none" w:sz="0" w:space="0" w:color="auto"/>
        <w:left w:val="none" w:sz="0" w:space="0" w:color="auto"/>
        <w:bottom w:val="none" w:sz="0" w:space="0" w:color="auto"/>
        <w:right w:val="none" w:sz="0" w:space="0" w:color="auto"/>
      </w:divBdr>
    </w:div>
    <w:div w:id="101271942">
      <w:bodyDiv w:val="1"/>
      <w:marLeft w:val="0"/>
      <w:marRight w:val="0"/>
      <w:marTop w:val="0"/>
      <w:marBottom w:val="0"/>
      <w:divBdr>
        <w:top w:val="none" w:sz="0" w:space="0" w:color="auto"/>
        <w:left w:val="none" w:sz="0" w:space="0" w:color="auto"/>
        <w:bottom w:val="none" w:sz="0" w:space="0" w:color="auto"/>
        <w:right w:val="none" w:sz="0" w:space="0" w:color="auto"/>
      </w:divBdr>
    </w:div>
    <w:div w:id="108860537">
      <w:bodyDiv w:val="1"/>
      <w:marLeft w:val="0"/>
      <w:marRight w:val="0"/>
      <w:marTop w:val="0"/>
      <w:marBottom w:val="0"/>
      <w:divBdr>
        <w:top w:val="none" w:sz="0" w:space="0" w:color="auto"/>
        <w:left w:val="none" w:sz="0" w:space="0" w:color="auto"/>
        <w:bottom w:val="none" w:sz="0" w:space="0" w:color="auto"/>
        <w:right w:val="none" w:sz="0" w:space="0" w:color="auto"/>
      </w:divBdr>
    </w:div>
    <w:div w:id="112018881">
      <w:bodyDiv w:val="1"/>
      <w:marLeft w:val="0"/>
      <w:marRight w:val="0"/>
      <w:marTop w:val="0"/>
      <w:marBottom w:val="0"/>
      <w:divBdr>
        <w:top w:val="none" w:sz="0" w:space="0" w:color="auto"/>
        <w:left w:val="none" w:sz="0" w:space="0" w:color="auto"/>
        <w:bottom w:val="none" w:sz="0" w:space="0" w:color="auto"/>
        <w:right w:val="none" w:sz="0" w:space="0" w:color="auto"/>
      </w:divBdr>
    </w:div>
    <w:div w:id="134107555">
      <w:bodyDiv w:val="1"/>
      <w:marLeft w:val="0"/>
      <w:marRight w:val="0"/>
      <w:marTop w:val="0"/>
      <w:marBottom w:val="0"/>
      <w:divBdr>
        <w:top w:val="none" w:sz="0" w:space="0" w:color="auto"/>
        <w:left w:val="none" w:sz="0" w:space="0" w:color="auto"/>
        <w:bottom w:val="none" w:sz="0" w:space="0" w:color="auto"/>
        <w:right w:val="none" w:sz="0" w:space="0" w:color="auto"/>
      </w:divBdr>
    </w:div>
    <w:div w:id="186211667">
      <w:bodyDiv w:val="1"/>
      <w:marLeft w:val="0"/>
      <w:marRight w:val="0"/>
      <w:marTop w:val="0"/>
      <w:marBottom w:val="0"/>
      <w:divBdr>
        <w:top w:val="none" w:sz="0" w:space="0" w:color="auto"/>
        <w:left w:val="none" w:sz="0" w:space="0" w:color="auto"/>
        <w:bottom w:val="none" w:sz="0" w:space="0" w:color="auto"/>
        <w:right w:val="none" w:sz="0" w:space="0" w:color="auto"/>
      </w:divBdr>
    </w:div>
    <w:div w:id="186871252">
      <w:bodyDiv w:val="1"/>
      <w:marLeft w:val="0"/>
      <w:marRight w:val="0"/>
      <w:marTop w:val="0"/>
      <w:marBottom w:val="0"/>
      <w:divBdr>
        <w:top w:val="none" w:sz="0" w:space="0" w:color="auto"/>
        <w:left w:val="none" w:sz="0" w:space="0" w:color="auto"/>
        <w:bottom w:val="none" w:sz="0" w:space="0" w:color="auto"/>
        <w:right w:val="none" w:sz="0" w:space="0" w:color="auto"/>
      </w:divBdr>
    </w:div>
    <w:div w:id="195506644">
      <w:bodyDiv w:val="1"/>
      <w:marLeft w:val="0"/>
      <w:marRight w:val="0"/>
      <w:marTop w:val="0"/>
      <w:marBottom w:val="0"/>
      <w:divBdr>
        <w:top w:val="none" w:sz="0" w:space="0" w:color="auto"/>
        <w:left w:val="none" w:sz="0" w:space="0" w:color="auto"/>
        <w:bottom w:val="none" w:sz="0" w:space="0" w:color="auto"/>
        <w:right w:val="none" w:sz="0" w:space="0" w:color="auto"/>
      </w:divBdr>
    </w:div>
    <w:div w:id="200751475">
      <w:bodyDiv w:val="1"/>
      <w:marLeft w:val="0"/>
      <w:marRight w:val="0"/>
      <w:marTop w:val="0"/>
      <w:marBottom w:val="0"/>
      <w:divBdr>
        <w:top w:val="none" w:sz="0" w:space="0" w:color="auto"/>
        <w:left w:val="none" w:sz="0" w:space="0" w:color="auto"/>
        <w:bottom w:val="none" w:sz="0" w:space="0" w:color="auto"/>
        <w:right w:val="none" w:sz="0" w:space="0" w:color="auto"/>
      </w:divBdr>
    </w:div>
    <w:div w:id="205991679">
      <w:bodyDiv w:val="1"/>
      <w:marLeft w:val="0"/>
      <w:marRight w:val="0"/>
      <w:marTop w:val="0"/>
      <w:marBottom w:val="0"/>
      <w:divBdr>
        <w:top w:val="none" w:sz="0" w:space="0" w:color="auto"/>
        <w:left w:val="none" w:sz="0" w:space="0" w:color="auto"/>
        <w:bottom w:val="none" w:sz="0" w:space="0" w:color="auto"/>
        <w:right w:val="none" w:sz="0" w:space="0" w:color="auto"/>
      </w:divBdr>
    </w:div>
    <w:div w:id="208762795">
      <w:bodyDiv w:val="1"/>
      <w:marLeft w:val="0"/>
      <w:marRight w:val="0"/>
      <w:marTop w:val="0"/>
      <w:marBottom w:val="0"/>
      <w:divBdr>
        <w:top w:val="none" w:sz="0" w:space="0" w:color="auto"/>
        <w:left w:val="none" w:sz="0" w:space="0" w:color="auto"/>
        <w:bottom w:val="none" w:sz="0" w:space="0" w:color="auto"/>
        <w:right w:val="none" w:sz="0" w:space="0" w:color="auto"/>
      </w:divBdr>
    </w:div>
    <w:div w:id="227035939">
      <w:bodyDiv w:val="1"/>
      <w:marLeft w:val="0"/>
      <w:marRight w:val="0"/>
      <w:marTop w:val="0"/>
      <w:marBottom w:val="0"/>
      <w:divBdr>
        <w:top w:val="none" w:sz="0" w:space="0" w:color="auto"/>
        <w:left w:val="none" w:sz="0" w:space="0" w:color="auto"/>
        <w:bottom w:val="none" w:sz="0" w:space="0" w:color="auto"/>
        <w:right w:val="none" w:sz="0" w:space="0" w:color="auto"/>
      </w:divBdr>
    </w:div>
    <w:div w:id="235821905">
      <w:bodyDiv w:val="1"/>
      <w:marLeft w:val="0"/>
      <w:marRight w:val="0"/>
      <w:marTop w:val="0"/>
      <w:marBottom w:val="0"/>
      <w:divBdr>
        <w:top w:val="none" w:sz="0" w:space="0" w:color="auto"/>
        <w:left w:val="none" w:sz="0" w:space="0" w:color="auto"/>
        <w:bottom w:val="none" w:sz="0" w:space="0" w:color="auto"/>
        <w:right w:val="none" w:sz="0" w:space="0" w:color="auto"/>
      </w:divBdr>
    </w:div>
    <w:div w:id="237254111">
      <w:bodyDiv w:val="1"/>
      <w:marLeft w:val="0"/>
      <w:marRight w:val="0"/>
      <w:marTop w:val="0"/>
      <w:marBottom w:val="0"/>
      <w:divBdr>
        <w:top w:val="none" w:sz="0" w:space="0" w:color="auto"/>
        <w:left w:val="none" w:sz="0" w:space="0" w:color="auto"/>
        <w:bottom w:val="none" w:sz="0" w:space="0" w:color="auto"/>
        <w:right w:val="none" w:sz="0" w:space="0" w:color="auto"/>
      </w:divBdr>
    </w:div>
    <w:div w:id="251666383">
      <w:bodyDiv w:val="1"/>
      <w:marLeft w:val="0"/>
      <w:marRight w:val="0"/>
      <w:marTop w:val="0"/>
      <w:marBottom w:val="0"/>
      <w:divBdr>
        <w:top w:val="none" w:sz="0" w:space="0" w:color="auto"/>
        <w:left w:val="none" w:sz="0" w:space="0" w:color="auto"/>
        <w:bottom w:val="none" w:sz="0" w:space="0" w:color="auto"/>
        <w:right w:val="none" w:sz="0" w:space="0" w:color="auto"/>
      </w:divBdr>
    </w:div>
    <w:div w:id="259141200">
      <w:bodyDiv w:val="1"/>
      <w:marLeft w:val="0"/>
      <w:marRight w:val="0"/>
      <w:marTop w:val="0"/>
      <w:marBottom w:val="0"/>
      <w:divBdr>
        <w:top w:val="none" w:sz="0" w:space="0" w:color="auto"/>
        <w:left w:val="none" w:sz="0" w:space="0" w:color="auto"/>
        <w:bottom w:val="none" w:sz="0" w:space="0" w:color="auto"/>
        <w:right w:val="none" w:sz="0" w:space="0" w:color="auto"/>
      </w:divBdr>
    </w:div>
    <w:div w:id="277569017">
      <w:bodyDiv w:val="1"/>
      <w:marLeft w:val="0"/>
      <w:marRight w:val="0"/>
      <w:marTop w:val="0"/>
      <w:marBottom w:val="0"/>
      <w:divBdr>
        <w:top w:val="none" w:sz="0" w:space="0" w:color="auto"/>
        <w:left w:val="none" w:sz="0" w:space="0" w:color="auto"/>
        <w:bottom w:val="none" w:sz="0" w:space="0" w:color="auto"/>
        <w:right w:val="none" w:sz="0" w:space="0" w:color="auto"/>
      </w:divBdr>
    </w:div>
    <w:div w:id="294262167">
      <w:bodyDiv w:val="1"/>
      <w:marLeft w:val="0"/>
      <w:marRight w:val="0"/>
      <w:marTop w:val="0"/>
      <w:marBottom w:val="0"/>
      <w:divBdr>
        <w:top w:val="none" w:sz="0" w:space="0" w:color="auto"/>
        <w:left w:val="none" w:sz="0" w:space="0" w:color="auto"/>
        <w:bottom w:val="none" w:sz="0" w:space="0" w:color="auto"/>
        <w:right w:val="none" w:sz="0" w:space="0" w:color="auto"/>
      </w:divBdr>
    </w:div>
    <w:div w:id="314646828">
      <w:bodyDiv w:val="1"/>
      <w:marLeft w:val="0"/>
      <w:marRight w:val="0"/>
      <w:marTop w:val="0"/>
      <w:marBottom w:val="0"/>
      <w:divBdr>
        <w:top w:val="none" w:sz="0" w:space="0" w:color="auto"/>
        <w:left w:val="none" w:sz="0" w:space="0" w:color="auto"/>
        <w:bottom w:val="none" w:sz="0" w:space="0" w:color="auto"/>
        <w:right w:val="none" w:sz="0" w:space="0" w:color="auto"/>
      </w:divBdr>
      <w:divsChild>
        <w:div w:id="1926113043">
          <w:marLeft w:val="0"/>
          <w:marRight w:val="0"/>
          <w:marTop w:val="0"/>
          <w:marBottom w:val="0"/>
          <w:divBdr>
            <w:top w:val="none" w:sz="0" w:space="0" w:color="auto"/>
            <w:left w:val="none" w:sz="0" w:space="0" w:color="auto"/>
            <w:bottom w:val="none" w:sz="0" w:space="0" w:color="auto"/>
            <w:right w:val="none" w:sz="0" w:space="0" w:color="auto"/>
          </w:divBdr>
          <w:divsChild>
            <w:div w:id="127810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236352">
      <w:bodyDiv w:val="1"/>
      <w:marLeft w:val="0"/>
      <w:marRight w:val="0"/>
      <w:marTop w:val="0"/>
      <w:marBottom w:val="0"/>
      <w:divBdr>
        <w:top w:val="none" w:sz="0" w:space="0" w:color="auto"/>
        <w:left w:val="none" w:sz="0" w:space="0" w:color="auto"/>
        <w:bottom w:val="none" w:sz="0" w:space="0" w:color="auto"/>
        <w:right w:val="none" w:sz="0" w:space="0" w:color="auto"/>
      </w:divBdr>
    </w:div>
    <w:div w:id="341980798">
      <w:bodyDiv w:val="1"/>
      <w:marLeft w:val="0"/>
      <w:marRight w:val="0"/>
      <w:marTop w:val="0"/>
      <w:marBottom w:val="0"/>
      <w:divBdr>
        <w:top w:val="none" w:sz="0" w:space="0" w:color="auto"/>
        <w:left w:val="none" w:sz="0" w:space="0" w:color="auto"/>
        <w:bottom w:val="none" w:sz="0" w:space="0" w:color="auto"/>
        <w:right w:val="none" w:sz="0" w:space="0" w:color="auto"/>
      </w:divBdr>
    </w:div>
    <w:div w:id="350107707">
      <w:bodyDiv w:val="1"/>
      <w:marLeft w:val="0"/>
      <w:marRight w:val="0"/>
      <w:marTop w:val="0"/>
      <w:marBottom w:val="0"/>
      <w:divBdr>
        <w:top w:val="none" w:sz="0" w:space="0" w:color="auto"/>
        <w:left w:val="none" w:sz="0" w:space="0" w:color="auto"/>
        <w:bottom w:val="none" w:sz="0" w:space="0" w:color="auto"/>
        <w:right w:val="none" w:sz="0" w:space="0" w:color="auto"/>
      </w:divBdr>
    </w:div>
    <w:div w:id="351154864">
      <w:bodyDiv w:val="1"/>
      <w:marLeft w:val="0"/>
      <w:marRight w:val="0"/>
      <w:marTop w:val="0"/>
      <w:marBottom w:val="0"/>
      <w:divBdr>
        <w:top w:val="none" w:sz="0" w:space="0" w:color="auto"/>
        <w:left w:val="none" w:sz="0" w:space="0" w:color="auto"/>
        <w:bottom w:val="none" w:sz="0" w:space="0" w:color="auto"/>
        <w:right w:val="none" w:sz="0" w:space="0" w:color="auto"/>
      </w:divBdr>
    </w:div>
    <w:div w:id="352651924">
      <w:bodyDiv w:val="1"/>
      <w:marLeft w:val="0"/>
      <w:marRight w:val="0"/>
      <w:marTop w:val="0"/>
      <w:marBottom w:val="0"/>
      <w:divBdr>
        <w:top w:val="none" w:sz="0" w:space="0" w:color="auto"/>
        <w:left w:val="none" w:sz="0" w:space="0" w:color="auto"/>
        <w:bottom w:val="none" w:sz="0" w:space="0" w:color="auto"/>
        <w:right w:val="none" w:sz="0" w:space="0" w:color="auto"/>
      </w:divBdr>
    </w:div>
    <w:div w:id="352928105">
      <w:bodyDiv w:val="1"/>
      <w:marLeft w:val="0"/>
      <w:marRight w:val="0"/>
      <w:marTop w:val="0"/>
      <w:marBottom w:val="0"/>
      <w:divBdr>
        <w:top w:val="none" w:sz="0" w:space="0" w:color="auto"/>
        <w:left w:val="none" w:sz="0" w:space="0" w:color="auto"/>
        <w:bottom w:val="none" w:sz="0" w:space="0" w:color="auto"/>
        <w:right w:val="none" w:sz="0" w:space="0" w:color="auto"/>
      </w:divBdr>
    </w:div>
    <w:div w:id="359284371">
      <w:bodyDiv w:val="1"/>
      <w:marLeft w:val="0"/>
      <w:marRight w:val="0"/>
      <w:marTop w:val="0"/>
      <w:marBottom w:val="0"/>
      <w:divBdr>
        <w:top w:val="none" w:sz="0" w:space="0" w:color="auto"/>
        <w:left w:val="none" w:sz="0" w:space="0" w:color="auto"/>
        <w:bottom w:val="none" w:sz="0" w:space="0" w:color="auto"/>
        <w:right w:val="none" w:sz="0" w:space="0" w:color="auto"/>
      </w:divBdr>
    </w:div>
    <w:div w:id="394858001">
      <w:bodyDiv w:val="1"/>
      <w:marLeft w:val="0"/>
      <w:marRight w:val="0"/>
      <w:marTop w:val="0"/>
      <w:marBottom w:val="0"/>
      <w:divBdr>
        <w:top w:val="none" w:sz="0" w:space="0" w:color="auto"/>
        <w:left w:val="none" w:sz="0" w:space="0" w:color="auto"/>
        <w:bottom w:val="none" w:sz="0" w:space="0" w:color="auto"/>
        <w:right w:val="none" w:sz="0" w:space="0" w:color="auto"/>
      </w:divBdr>
    </w:div>
    <w:div w:id="395592162">
      <w:bodyDiv w:val="1"/>
      <w:marLeft w:val="0"/>
      <w:marRight w:val="0"/>
      <w:marTop w:val="0"/>
      <w:marBottom w:val="0"/>
      <w:divBdr>
        <w:top w:val="none" w:sz="0" w:space="0" w:color="auto"/>
        <w:left w:val="none" w:sz="0" w:space="0" w:color="auto"/>
        <w:bottom w:val="none" w:sz="0" w:space="0" w:color="auto"/>
        <w:right w:val="none" w:sz="0" w:space="0" w:color="auto"/>
      </w:divBdr>
      <w:divsChild>
        <w:div w:id="1197501416">
          <w:marLeft w:val="0"/>
          <w:marRight w:val="0"/>
          <w:marTop w:val="0"/>
          <w:marBottom w:val="0"/>
          <w:divBdr>
            <w:top w:val="none" w:sz="0" w:space="0" w:color="auto"/>
            <w:left w:val="none" w:sz="0" w:space="0" w:color="auto"/>
            <w:bottom w:val="none" w:sz="0" w:space="0" w:color="auto"/>
            <w:right w:val="none" w:sz="0" w:space="0" w:color="auto"/>
          </w:divBdr>
          <w:divsChild>
            <w:div w:id="113247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246130">
      <w:bodyDiv w:val="1"/>
      <w:marLeft w:val="0"/>
      <w:marRight w:val="0"/>
      <w:marTop w:val="0"/>
      <w:marBottom w:val="0"/>
      <w:divBdr>
        <w:top w:val="none" w:sz="0" w:space="0" w:color="auto"/>
        <w:left w:val="none" w:sz="0" w:space="0" w:color="auto"/>
        <w:bottom w:val="none" w:sz="0" w:space="0" w:color="auto"/>
        <w:right w:val="none" w:sz="0" w:space="0" w:color="auto"/>
      </w:divBdr>
    </w:div>
    <w:div w:id="431247412">
      <w:bodyDiv w:val="1"/>
      <w:marLeft w:val="0"/>
      <w:marRight w:val="0"/>
      <w:marTop w:val="0"/>
      <w:marBottom w:val="0"/>
      <w:divBdr>
        <w:top w:val="none" w:sz="0" w:space="0" w:color="auto"/>
        <w:left w:val="none" w:sz="0" w:space="0" w:color="auto"/>
        <w:bottom w:val="none" w:sz="0" w:space="0" w:color="auto"/>
        <w:right w:val="none" w:sz="0" w:space="0" w:color="auto"/>
      </w:divBdr>
    </w:div>
    <w:div w:id="431704040">
      <w:bodyDiv w:val="1"/>
      <w:marLeft w:val="0"/>
      <w:marRight w:val="0"/>
      <w:marTop w:val="0"/>
      <w:marBottom w:val="0"/>
      <w:divBdr>
        <w:top w:val="none" w:sz="0" w:space="0" w:color="auto"/>
        <w:left w:val="none" w:sz="0" w:space="0" w:color="auto"/>
        <w:bottom w:val="none" w:sz="0" w:space="0" w:color="auto"/>
        <w:right w:val="none" w:sz="0" w:space="0" w:color="auto"/>
      </w:divBdr>
    </w:div>
    <w:div w:id="469325839">
      <w:bodyDiv w:val="1"/>
      <w:marLeft w:val="0"/>
      <w:marRight w:val="0"/>
      <w:marTop w:val="0"/>
      <w:marBottom w:val="0"/>
      <w:divBdr>
        <w:top w:val="none" w:sz="0" w:space="0" w:color="auto"/>
        <w:left w:val="none" w:sz="0" w:space="0" w:color="auto"/>
        <w:bottom w:val="none" w:sz="0" w:space="0" w:color="auto"/>
        <w:right w:val="none" w:sz="0" w:space="0" w:color="auto"/>
      </w:divBdr>
    </w:div>
    <w:div w:id="471364910">
      <w:bodyDiv w:val="1"/>
      <w:marLeft w:val="0"/>
      <w:marRight w:val="0"/>
      <w:marTop w:val="0"/>
      <w:marBottom w:val="0"/>
      <w:divBdr>
        <w:top w:val="none" w:sz="0" w:space="0" w:color="auto"/>
        <w:left w:val="none" w:sz="0" w:space="0" w:color="auto"/>
        <w:bottom w:val="none" w:sz="0" w:space="0" w:color="auto"/>
        <w:right w:val="none" w:sz="0" w:space="0" w:color="auto"/>
      </w:divBdr>
    </w:div>
    <w:div w:id="471797801">
      <w:bodyDiv w:val="1"/>
      <w:marLeft w:val="0"/>
      <w:marRight w:val="0"/>
      <w:marTop w:val="0"/>
      <w:marBottom w:val="0"/>
      <w:divBdr>
        <w:top w:val="none" w:sz="0" w:space="0" w:color="auto"/>
        <w:left w:val="none" w:sz="0" w:space="0" w:color="auto"/>
        <w:bottom w:val="none" w:sz="0" w:space="0" w:color="auto"/>
        <w:right w:val="none" w:sz="0" w:space="0" w:color="auto"/>
      </w:divBdr>
    </w:div>
    <w:div w:id="480318828">
      <w:bodyDiv w:val="1"/>
      <w:marLeft w:val="0"/>
      <w:marRight w:val="0"/>
      <w:marTop w:val="0"/>
      <w:marBottom w:val="0"/>
      <w:divBdr>
        <w:top w:val="none" w:sz="0" w:space="0" w:color="auto"/>
        <w:left w:val="none" w:sz="0" w:space="0" w:color="auto"/>
        <w:bottom w:val="none" w:sz="0" w:space="0" w:color="auto"/>
        <w:right w:val="none" w:sz="0" w:space="0" w:color="auto"/>
      </w:divBdr>
    </w:div>
    <w:div w:id="502664229">
      <w:bodyDiv w:val="1"/>
      <w:marLeft w:val="0"/>
      <w:marRight w:val="0"/>
      <w:marTop w:val="0"/>
      <w:marBottom w:val="0"/>
      <w:divBdr>
        <w:top w:val="none" w:sz="0" w:space="0" w:color="auto"/>
        <w:left w:val="none" w:sz="0" w:space="0" w:color="auto"/>
        <w:bottom w:val="none" w:sz="0" w:space="0" w:color="auto"/>
        <w:right w:val="none" w:sz="0" w:space="0" w:color="auto"/>
      </w:divBdr>
    </w:div>
    <w:div w:id="506019977">
      <w:bodyDiv w:val="1"/>
      <w:marLeft w:val="0"/>
      <w:marRight w:val="0"/>
      <w:marTop w:val="0"/>
      <w:marBottom w:val="0"/>
      <w:divBdr>
        <w:top w:val="none" w:sz="0" w:space="0" w:color="auto"/>
        <w:left w:val="none" w:sz="0" w:space="0" w:color="auto"/>
        <w:bottom w:val="none" w:sz="0" w:space="0" w:color="auto"/>
        <w:right w:val="none" w:sz="0" w:space="0" w:color="auto"/>
      </w:divBdr>
    </w:div>
    <w:div w:id="508259512">
      <w:bodyDiv w:val="1"/>
      <w:marLeft w:val="0"/>
      <w:marRight w:val="0"/>
      <w:marTop w:val="0"/>
      <w:marBottom w:val="0"/>
      <w:divBdr>
        <w:top w:val="none" w:sz="0" w:space="0" w:color="auto"/>
        <w:left w:val="none" w:sz="0" w:space="0" w:color="auto"/>
        <w:bottom w:val="none" w:sz="0" w:space="0" w:color="auto"/>
        <w:right w:val="none" w:sz="0" w:space="0" w:color="auto"/>
      </w:divBdr>
    </w:div>
    <w:div w:id="511069883">
      <w:bodyDiv w:val="1"/>
      <w:marLeft w:val="0"/>
      <w:marRight w:val="0"/>
      <w:marTop w:val="0"/>
      <w:marBottom w:val="0"/>
      <w:divBdr>
        <w:top w:val="none" w:sz="0" w:space="0" w:color="auto"/>
        <w:left w:val="none" w:sz="0" w:space="0" w:color="auto"/>
        <w:bottom w:val="none" w:sz="0" w:space="0" w:color="auto"/>
        <w:right w:val="none" w:sz="0" w:space="0" w:color="auto"/>
      </w:divBdr>
    </w:div>
    <w:div w:id="544222198">
      <w:bodyDiv w:val="1"/>
      <w:marLeft w:val="0"/>
      <w:marRight w:val="0"/>
      <w:marTop w:val="0"/>
      <w:marBottom w:val="0"/>
      <w:divBdr>
        <w:top w:val="none" w:sz="0" w:space="0" w:color="auto"/>
        <w:left w:val="none" w:sz="0" w:space="0" w:color="auto"/>
        <w:bottom w:val="none" w:sz="0" w:space="0" w:color="auto"/>
        <w:right w:val="none" w:sz="0" w:space="0" w:color="auto"/>
      </w:divBdr>
    </w:div>
    <w:div w:id="562641163">
      <w:bodyDiv w:val="1"/>
      <w:marLeft w:val="0"/>
      <w:marRight w:val="0"/>
      <w:marTop w:val="0"/>
      <w:marBottom w:val="0"/>
      <w:divBdr>
        <w:top w:val="none" w:sz="0" w:space="0" w:color="auto"/>
        <w:left w:val="none" w:sz="0" w:space="0" w:color="auto"/>
        <w:bottom w:val="none" w:sz="0" w:space="0" w:color="auto"/>
        <w:right w:val="none" w:sz="0" w:space="0" w:color="auto"/>
      </w:divBdr>
    </w:div>
    <w:div w:id="570895211">
      <w:bodyDiv w:val="1"/>
      <w:marLeft w:val="0"/>
      <w:marRight w:val="0"/>
      <w:marTop w:val="0"/>
      <w:marBottom w:val="0"/>
      <w:divBdr>
        <w:top w:val="none" w:sz="0" w:space="0" w:color="auto"/>
        <w:left w:val="none" w:sz="0" w:space="0" w:color="auto"/>
        <w:bottom w:val="none" w:sz="0" w:space="0" w:color="auto"/>
        <w:right w:val="none" w:sz="0" w:space="0" w:color="auto"/>
      </w:divBdr>
    </w:div>
    <w:div w:id="595788798">
      <w:bodyDiv w:val="1"/>
      <w:marLeft w:val="0"/>
      <w:marRight w:val="0"/>
      <w:marTop w:val="0"/>
      <w:marBottom w:val="0"/>
      <w:divBdr>
        <w:top w:val="none" w:sz="0" w:space="0" w:color="auto"/>
        <w:left w:val="none" w:sz="0" w:space="0" w:color="auto"/>
        <w:bottom w:val="none" w:sz="0" w:space="0" w:color="auto"/>
        <w:right w:val="none" w:sz="0" w:space="0" w:color="auto"/>
      </w:divBdr>
    </w:div>
    <w:div w:id="614337655">
      <w:bodyDiv w:val="1"/>
      <w:marLeft w:val="0"/>
      <w:marRight w:val="0"/>
      <w:marTop w:val="0"/>
      <w:marBottom w:val="0"/>
      <w:divBdr>
        <w:top w:val="none" w:sz="0" w:space="0" w:color="auto"/>
        <w:left w:val="none" w:sz="0" w:space="0" w:color="auto"/>
        <w:bottom w:val="none" w:sz="0" w:space="0" w:color="auto"/>
        <w:right w:val="none" w:sz="0" w:space="0" w:color="auto"/>
      </w:divBdr>
    </w:div>
    <w:div w:id="614752192">
      <w:bodyDiv w:val="1"/>
      <w:marLeft w:val="0"/>
      <w:marRight w:val="0"/>
      <w:marTop w:val="0"/>
      <w:marBottom w:val="0"/>
      <w:divBdr>
        <w:top w:val="none" w:sz="0" w:space="0" w:color="auto"/>
        <w:left w:val="none" w:sz="0" w:space="0" w:color="auto"/>
        <w:bottom w:val="none" w:sz="0" w:space="0" w:color="auto"/>
        <w:right w:val="none" w:sz="0" w:space="0" w:color="auto"/>
      </w:divBdr>
      <w:divsChild>
        <w:div w:id="317810679">
          <w:marLeft w:val="0"/>
          <w:marRight w:val="0"/>
          <w:marTop w:val="0"/>
          <w:marBottom w:val="0"/>
          <w:divBdr>
            <w:top w:val="none" w:sz="0" w:space="0" w:color="auto"/>
            <w:left w:val="none" w:sz="0" w:space="0" w:color="auto"/>
            <w:bottom w:val="none" w:sz="0" w:space="0" w:color="auto"/>
            <w:right w:val="none" w:sz="0" w:space="0" w:color="auto"/>
          </w:divBdr>
        </w:div>
        <w:div w:id="1133718885">
          <w:marLeft w:val="0"/>
          <w:marRight w:val="0"/>
          <w:marTop w:val="0"/>
          <w:marBottom w:val="0"/>
          <w:divBdr>
            <w:top w:val="none" w:sz="0" w:space="0" w:color="auto"/>
            <w:left w:val="none" w:sz="0" w:space="0" w:color="auto"/>
            <w:bottom w:val="none" w:sz="0" w:space="0" w:color="auto"/>
            <w:right w:val="none" w:sz="0" w:space="0" w:color="auto"/>
          </w:divBdr>
        </w:div>
        <w:div w:id="2012638951">
          <w:marLeft w:val="0"/>
          <w:marRight w:val="0"/>
          <w:marTop w:val="0"/>
          <w:marBottom w:val="0"/>
          <w:divBdr>
            <w:top w:val="none" w:sz="0" w:space="0" w:color="auto"/>
            <w:left w:val="none" w:sz="0" w:space="0" w:color="auto"/>
            <w:bottom w:val="none" w:sz="0" w:space="0" w:color="auto"/>
            <w:right w:val="none" w:sz="0" w:space="0" w:color="auto"/>
          </w:divBdr>
        </w:div>
        <w:div w:id="2096514359">
          <w:marLeft w:val="0"/>
          <w:marRight w:val="0"/>
          <w:marTop w:val="0"/>
          <w:marBottom w:val="0"/>
          <w:divBdr>
            <w:top w:val="none" w:sz="0" w:space="0" w:color="auto"/>
            <w:left w:val="none" w:sz="0" w:space="0" w:color="auto"/>
            <w:bottom w:val="none" w:sz="0" w:space="0" w:color="auto"/>
            <w:right w:val="none" w:sz="0" w:space="0" w:color="auto"/>
          </w:divBdr>
        </w:div>
      </w:divsChild>
    </w:div>
    <w:div w:id="621615133">
      <w:bodyDiv w:val="1"/>
      <w:marLeft w:val="0"/>
      <w:marRight w:val="0"/>
      <w:marTop w:val="0"/>
      <w:marBottom w:val="0"/>
      <w:divBdr>
        <w:top w:val="none" w:sz="0" w:space="0" w:color="auto"/>
        <w:left w:val="none" w:sz="0" w:space="0" w:color="auto"/>
        <w:bottom w:val="none" w:sz="0" w:space="0" w:color="auto"/>
        <w:right w:val="none" w:sz="0" w:space="0" w:color="auto"/>
      </w:divBdr>
    </w:div>
    <w:div w:id="641155937">
      <w:bodyDiv w:val="1"/>
      <w:marLeft w:val="0"/>
      <w:marRight w:val="0"/>
      <w:marTop w:val="0"/>
      <w:marBottom w:val="0"/>
      <w:divBdr>
        <w:top w:val="none" w:sz="0" w:space="0" w:color="auto"/>
        <w:left w:val="none" w:sz="0" w:space="0" w:color="auto"/>
        <w:bottom w:val="none" w:sz="0" w:space="0" w:color="auto"/>
        <w:right w:val="none" w:sz="0" w:space="0" w:color="auto"/>
      </w:divBdr>
    </w:div>
    <w:div w:id="652104673">
      <w:bodyDiv w:val="1"/>
      <w:marLeft w:val="0"/>
      <w:marRight w:val="0"/>
      <w:marTop w:val="0"/>
      <w:marBottom w:val="0"/>
      <w:divBdr>
        <w:top w:val="none" w:sz="0" w:space="0" w:color="auto"/>
        <w:left w:val="none" w:sz="0" w:space="0" w:color="auto"/>
        <w:bottom w:val="none" w:sz="0" w:space="0" w:color="auto"/>
        <w:right w:val="none" w:sz="0" w:space="0" w:color="auto"/>
      </w:divBdr>
    </w:div>
    <w:div w:id="660816712">
      <w:bodyDiv w:val="1"/>
      <w:marLeft w:val="0"/>
      <w:marRight w:val="0"/>
      <w:marTop w:val="0"/>
      <w:marBottom w:val="0"/>
      <w:divBdr>
        <w:top w:val="none" w:sz="0" w:space="0" w:color="auto"/>
        <w:left w:val="none" w:sz="0" w:space="0" w:color="auto"/>
        <w:bottom w:val="none" w:sz="0" w:space="0" w:color="auto"/>
        <w:right w:val="none" w:sz="0" w:space="0" w:color="auto"/>
      </w:divBdr>
    </w:div>
    <w:div w:id="673263661">
      <w:bodyDiv w:val="1"/>
      <w:marLeft w:val="0"/>
      <w:marRight w:val="0"/>
      <w:marTop w:val="0"/>
      <w:marBottom w:val="0"/>
      <w:divBdr>
        <w:top w:val="none" w:sz="0" w:space="0" w:color="auto"/>
        <w:left w:val="none" w:sz="0" w:space="0" w:color="auto"/>
        <w:bottom w:val="none" w:sz="0" w:space="0" w:color="auto"/>
        <w:right w:val="none" w:sz="0" w:space="0" w:color="auto"/>
      </w:divBdr>
    </w:div>
    <w:div w:id="679241275">
      <w:bodyDiv w:val="1"/>
      <w:marLeft w:val="0"/>
      <w:marRight w:val="0"/>
      <w:marTop w:val="0"/>
      <w:marBottom w:val="0"/>
      <w:divBdr>
        <w:top w:val="none" w:sz="0" w:space="0" w:color="auto"/>
        <w:left w:val="none" w:sz="0" w:space="0" w:color="auto"/>
        <w:bottom w:val="none" w:sz="0" w:space="0" w:color="auto"/>
        <w:right w:val="none" w:sz="0" w:space="0" w:color="auto"/>
      </w:divBdr>
    </w:div>
    <w:div w:id="685330228">
      <w:bodyDiv w:val="1"/>
      <w:marLeft w:val="0"/>
      <w:marRight w:val="0"/>
      <w:marTop w:val="0"/>
      <w:marBottom w:val="0"/>
      <w:divBdr>
        <w:top w:val="none" w:sz="0" w:space="0" w:color="auto"/>
        <w:left w:val="none" w:sz="0" w:space="0" w:color="auto"/>
        <w:bottom w:val="none" w:sz="0" w:space="0" w:color="auto"/>
        <w:right w:val="none" w:sz="0" w:space="0" w:color="auto"/>
      </w:divBdr>
    </w:div>
    <w:div w:id="688028222">
      <w:bodyDiv w:val="1"/>
      <w:marLeft w:val="0"/>
      <w:marRight w:val="0"/>
      <w:marTop w:val="0"/>
      <w:marBottom w:val="0"/>
      <w:divBdr>
        <w:top w:val="none" w:sz="0" w:space="0" w:color="auto"/>
        <w:left w:val="none" w:sz="0" w:space="0" w:color="auto"/>
        <w:bottom w:val="none" w:sz="0" w:space="0" w:color="auto"/>
        <w:right w:val="none" w:sz="0" w:space="0" w:color="auto"/>
      </w:divBdr>
    </w:div>
    <w:div w:id="697240074">
      <w:bodyDiv w:val="1"/>
      <w:marLeft w:val="0"/>
      <w:marRight w:val="0"/>
      <w:marTop w:val="0"/>
      <w:marBottom w:val="0"/>
      <w:divBdr>
        <w:top w:val="none" w:sz="0" w:space="0" w:color="auto"/>
        <w:left w:val="none" w:sz="0" w:space="0" w:color="auto"/>
        <w:bottom w:val="none" w:sz="0" w:space="0" w:color="auto"/>
        <w:right w:val="none" w:sz="0" w:space="0" w:color="auto"/>
      </w:divBdr>
    </w:div>
    <w:div w:id="699165118">
      <w:bodyDiv w:val="1"/>
      <w:marLeft w:val="0"/>
      <w:marRight w:val="0"/>
      <w:marTop w:val="0"/>
      <w:marBottom w:val="0"/>
      <w:divBdr>
        <w:top w:val="none" w:sz="0" w:space="0" w:color="auto"/>
        <w:left w:val="none" w:sz="0" w:space="0" w:color="auto"/>
        <w:bottom w:val="none" w:sz="0" w:space="0" w:color="auto"/>
        <w:right w:val="none" w:sz="0" w:space="0" w:color="auto"/>
      </w:divBdr>
    </w:div>
    <w:div w:id="702558376">
      <w:bodyDiv w:val="1"/>
      <w:marLeft w:val="0"/>
      <w:marRight w:val="0"/>
      <w:marTop w:val="0"/>
      <w:marBottom w:val="0"/>
      <w:divBdr>
        <w:top w:val="none" w:sz="0" w:space="0" w:color="auto"/>
        <w:left w:val="none" w:sz="0" w:space="0" w:color="auto"/>
        <w:bottom w:val="none" w:sz="0" w:space="0" w:color="auto"/>
        <w:right w:val="none" w:sz="0" w:space="0" w:color="auto"/>
      </w:divBdr>
    </w:div>
    <w:div w:id="703018707">
      <w:bodyDiv w:val="1"/>
      <w:marLeft w:val="0"/>
      <w:marRight w:val="0"/>
      <w:marTop w:val="0"/>
      <w:marBottom w:val="0"/>
      <w:divBdr>
        <w:top w:val="none" w:sz="0" w:space="0" w:color="auto"/>
        <w:left w:val="none" w:sz="0" w:space="0" w:color="auto"/>
        <w:bottom w:val="none" w:sz="0" w:space="0" w:color="auto"/>
        <w:right w:val="none" w:sz="0" w:space="0" w:color="auto"/>
      </w:divBdr>
    </w:div>
    <w:div w:id="708535221">
      <w:bodyDiv w:val="1"/>
      <w:marLeft w:val="0"/>
      <w:marRight w:val="0"/>
      <w:marTop w:val="0"/>
      <w:marBottom w:val="0"/>
      <w:divBdr>
        <w:top w:val="none" w:sz="0" w:space="0" w:color="auto"/>
        <w:left w:val="none" w:sz="0" w:space="0" w:color="auto"/>
        <w:bottom w:val="none" w:sz="0" w:space="0" w:color="auto"/>
        <w:right w:val="none" w:sz="0" w:space="0" w:color="auto"/>
      </w:divBdr>
      <w:divsChild>
        <w:div w:id="1287930319">
          <w:marLeft w:val="0"/>
          <w:marRight w:val="0"/>
          <w:marTop w:val="0"/>
          <w:marBottom w:val="0"/>
          <w:divBdr>
            <w:top w:val="none" w:sz="0" w:space="0" w:color="auto"/>
            <w:left w:val="none" w:sz="0" w:space="0" w:color="auto"/>
            <w:bottom w:val="none" w:sz="0" w:space="0" w:color="auto"/>
            <w:right w:val="none" w:sz="0" w:space="0" w:color="auto"/>
          </w:divBdr>
          <w:divsChild>
            <w:div w:id="1512573381">
              <w:marLeft w:val="0"/>
              <w:marRight w:val="0"/>
              <w:marTop w:val="0"/>
              <w:marBottom w:val="0"/>
              <w:divBdr>
                <w:top w:val="none" w:sz="0" w:space="0" w:color="auto"/>
                <w:left w:val="none" w:sz="0" w:space="0" w:color="auto"/>
                <w:bottom w:val="none" w:sz="0" w:space="0" w:color="auto"/>
                <w:right w:val="none" w:sz="0" w:space="0" w:color="auto"/>
              </w:divBdr>
            </w:div>
          </w:divsChild>
        </w:div>
        <w:div w:id="1368794896">
          <w:marLeft w:val="0"/>
          <w:marRight w:val="0"/>
          <w:marTop w:val="0"/>
          <w:marBottom w:val="0"/>
          <w:divBdr>
            <w:top w:val="none" w:sz="0" w:space="0" w:color="auto"/>
            <w:left w:val="none" w:sz="0" w:space="0" w:color="auto"/>
            <w:bottom w:val="none" w:sz="0" w:space="0" w:color="auto"/>
            <w:right w:val="none" w:sz="0" w:space="0" w:color="auto"/>
          </w:divBdr>
          <w:divsChild>
            <w:div w:id="25154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592244">
      <w:bodyDiv w:val="1"/>
      <w:marLeft w:val="0"/>
      <w:marRight w:val="0"/>
      <w:marTop w:val="0"/>
      <w:marBottom w:val="0"/>
      <w:divBdr>
        <w:top w:val="none" w:sz="0" w:space="0" w:color="auto"/>
        <w:left w:val="none" w:sz="0" w:space="0" w:color="auto"/>
        <w:bottom w:val="none" w:sz="0" w:space="0" w:color="auto"/>
        <w:right w:val="none" w:sz="0" w:space="0" w:color="auto"/>
      </w:divBdr>
    </w:div>
    <w:div w:id="722483566">
      <w:bodyDiv w:val="1"/>
      <w:marLeft w:val="0"/>
      <w:marRight w:val="0"/>
      <w:marTop w:val="0"/>
      <w:marBottom w:val="0"/>
      <w:divBdr>
        <w:top w:val="none" w:sz="0" w:space="0" w:color="auto"/>
        <w:left w:val="none" w:sz="0" w:space="0" w:color="auto"/>
        <w:bottom w:val="none" w:sz="0" w:space="0" w:color="auto"/>
        <w:right w:val="none" w:sz="0" w:space="0" w:color="auto"/>
      </w:divBdr>
      <w:divsChild>
        <w:div w:id="86656413">
          <w:marLeft w:val="0"/>
          <w:marRight w:val="0"/>
          <w:marTop w:val="0"/>
          <w:marBottom w:val="0"/>
          <w:divBdr>
            <w:top w:val="none" w:sz="0" w:space="0" w:color="auto"/>
            <w:left w:val="none" w:sz="0" w:space="0" w:color="auto"/>
            <w:bottom w:val="none" w:sz="0" w:space="0" w:color="auto"/>
            <w:right w:val="none" w:sz="0" w:space="0" w:color="auto"/>
          </w:divBdr>
          <w:divsChild>
            <w:div w:id="1049261938">
              <w:marLeft w:val="0"/>
              <w:marRight w:val="0"/>
              <w:marTop w:val="0"/>
              <w:marBottom w:val="0"/>
              <w:divBdr>
                <w:top w:val="none" w:sz="0" w:space="0" w:color="auto"/>
                <w:left w:val="none" w:sz="0" w:space="0" w:color="auto"/>
                <w:bottom w:val="none" w:sz="0" w:space="0" w:color="auto"/>
                <w:right w:val="none" w:sz="0" w:space="0" w:color="auto"/>
              </w:divBdr>
              <w:divsChild>
                <w:div w:id="127941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732649">
          <w:marLeft w:val="0"/>
          <w:marRight w:val="0"/>
          <w:marTop w:val="0"/>
          <w:marBottom w:val="0"/>
          <w:divBdr>
            <w:top w:val="none" w:sz="0" w:space="0" w:color="auto"/>
            <w:left w:val="none" w:sz="0" w:space="0" w:color="auto"/>
            <w:bottom w:val="none" w:sz="0" w:space="0" w:color="auto"/>
            <w:right w:val="none" w:sz="0" w:space="0" w:color="auto"/>
          </w:divBdr>
          <w:divsChild>
            <w:div w:id="1887912346">
              <w:marLeft w:val="0"/>
              <w:marRight w:val="0"/>
              <w:marTop w:val="0"/>
              <w:marBottom w:val="0"/>
              <w:divBdr>
                <w:top w:val="none" w:sz="0" w:space="0" w:color="auto"/>
                <w:left w:val="none" w:sz="0" w:space="0" w:color="auto"/>
                <w:bottom w:val="none" w:sz="0" w:space="0" w:color="auto"/>
                <w:right w:val="none" w:sz="0" w:space="0" w:color="auto"/>
              </w:divBdr>
              <w:divsChild>
                <w:div w:id="87064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065881">
      <w:bodyDiv w:val="1"/>
      <w:marLeft w:val="0"/>
      <w:marRight w:val="0"/>
      <w:marTop w:val="0"/>
      <w:marBottom w:val="0"/>
      <w:divBdr>
        <w:top w:val="none" w:sz="0" w:space="0" w:color="auto"/>
        <w:left w:val="none" w:sz="0" w:space="0" w:color="auto"/>
        <w:bottom w:val="none" w:sz="0" w:space="0" w:color="auto"/>
        <w:right w:val="none" w:sz="0" w:space="0" w:color="auto"/>
      </w:divBdr>
    </w:div>
    <w:div w:id="742023508">
      <w:bodyDiv w:val="1"/>
      <w:marLeft w:val="0"/>
      <w:marRight w:val="0"/>
      <w:marTop w:val="0"/>
      <w:marBottom w:val="0"/>
      <w:divBdr>
        <w:top w:val="none" w:sz="0" w:space="0" w:color="auto"/>
        <w:left w:val="none" w:sz="0" w:space="0" w:color="auto"/>
        <w:bottom w:val="none" w:sz="0" w:space="0" w:color="auto"/>
        <w:right w:val="none" w:sz="0" w:space="0" w:color="auto"/>
      </w:divBdr>
    </w:div>
    <w:div w:id="756901255">
      <w:bodyDiv w:val="1"/>
      <w:marLeft w:val="0"/>
      <w:marRight w:val="0"/>
      <w:marTop w:val="0"/>
      <w:marBottom w:val="0"/>
      <w:divBdr>
        <w:top w:val="none" w:sz="0" w:space="0" w:color="auto"/>
        <w:left w:val="none" w:sz="0" w:space="0" w:color="auto"/>
        <w:bottom w:val="none" w:sz="0" w:space="0" w:color="auto"/>
        <w:right w:val="none" w:sz="0" w:space="0" w:color="auto"/>
      </w:divBdr>
    </w:div>
    <w:div w:id="770011846">
      <w:bodyDiv w:val="1"/>
      <w:marLeft w:val="0"/>
      <w:marRight w:val="0"/>
      <w:marTop w:val="0"/>
      <w:marBottom w:val="0"/>
      <w:divBdr>
        <w:top w:val="none" w:sz="0" w:space="0" w:color="auto"/>
        <w:left w:val="none" w:sz="0" w:space="0" w:color="auto"/>
        <w:bottom w:val="none" w:sz="0" w:space="0" w:color="auto"/>
        <w:right w:val="none" w:sz="0" w:space="0" w:color="auto"/>
      </w:divBdr>
    </w:div>
    <w:div w:id="804856958">
      <w:bodyDiv w:val="1"/>
      <w:marLeft w:val="0"/>
      <w:marRight w:val="0"/>
      <w:marTop w:val="0"/>
      <w:marBottom w:val="0"/>
      <w:divBdr>
        <w:top w:val="none" w:sz="0" w:space="0" w:color="auto"/>
        <w:left w:val="none" w:sz="0" w:space="0" w:color="auto"/>
        <w:bottom w:val="none" w:sz="0" w:space="0" w:color="auto"/>
        <w:right w:val="none" w:sz="0" w:space="0" w:color="auto"/>
      </w:divBdr>
    </w:div>
    <w:div w:id="818378914">
      <w:bodyDiv w:val="1"/>
      <w:marLeft w:val="0"/>
      <w:marRight w:val="0"/>
      <w:marTop w:val="0"/>
      <w:marBottom w:val="0"/>
      <w:divBdr>
        <w:top w:val="none" w:sz="0" w:space="0" w:color="auto"/>
        <w:left w:val="none" w:sz="0" w:space="0" w:color="auto"/>
        <w:bottom w:val="none" w:sz="0" w:space="0" w:color="auto"/>
        <w:right w:val="none" w:sz="0" w:space="0" w:color="auto"/>
      </w:divBdr>
    </w:div>
    <w:div w:id="819729523">
      <w:bodyDiv w:val="1"/>
      <w:marLeft w:val="0"/>
      <w:marRight w:val="0"/>
      <w:marTop w:val="0"/>
      <w:marBottom w:val="0"/>
      <w:divBdr>
        <w:top w:val="none" w:sz="0" w:space="0" w:color="auto"/>
        <w:left w:val="none" w:sz="0" w:space="0" w:color="auto"/>
        <w:bottom w:val="none" w:sz="0" w:space="0" w:color="auto"/>
        <w:right w:val="none" w:sz="0" w:space="0" w:color="auto"/>
      </w:divBdr>
    </w:div>
    <w:div w:id="823201089">
      <w:bodyDiv w:val="1"/>
      <w:marLeft w:val="0"/>
      <w:marRight w:val="0"/>
      <w:marTop w:val="0"/>
      <w:marBottom w:val="0"/>
      <w:divBdr>
        <w:top w:val="none" w:sz="0" w:space="0" w:color="auto"/>
        <w:left w:val="none" w:sz="0" w:space="0" w:color="auto"/>
        <w:bottom w:val="none" w:sz="0" w:space="0" w:color="auto"/>
        <w:right w:val="none" w:sz="0" w:space="0" w:color="auto"/>
      </w:divBdr>
      <w:divsChild>
        <w:div w:id="694695788">
          <w:marLeft w:val="0"/>
          <w:marRight w:val="0"/>
          <w:marTop w:val="0"/>
          <w:marBottom w:val="0"/>
          <w:divBdr>
            <w:top w:val="none" w:sz="0" w:space="0" w:color="auto"/>
            <w:left w:val="none" w:sz="0" w:space="0" w:color="auto"/>
            <w:bottom w:val="none" w:sz="0" w:space="0" w:color="auto"/>
            <w:right w:val="none" w:sz="0" w:space="0" w:color="auto"/>
          </w:divBdr>
        </w:div>
        <w:div w:id="1130437902">
          <w:marLeft w:val="0"/>
          <w:marRight w:val="0"/>
          <w:marTop w:val="0"/>
          <w:marBottom w:val="0"/>
          <w:divBdr>
            <w:top w:val="none" w:sz="0" w:space="0" w:color="auto"/>
            <w:left w:val="none" w:sz="0" w:space="0" w:color="auto"/>
            <w:bottom w:val="none" w:sz="0" w:space="0" w:color="auto"/>
            <w:right w:val="none" w:sz="0" w:space="0" w:color="auto"/>
          </w:divBdr>
        </w:div>
      </w:divsChild>
    </w:div>
    <w:div w:id="838349281">
      <w:bodyDiv w:val="1"/>
      <w:marLeft w:val="0"/>
      <w:marRight w:val="0"/>
      <w:marTop w:val="0"/>
      <w:marBottom w:val="0"/>
      <w:divBdr>
        <w:top w:val="none" w:sz="0" w:space="0" w:color="auto"/>
        <w:left w:val="none" w:sz="0" w:space="0" w:color="auto"/>
        <w:bottom w:val="none" w:sz="0" w:space="0" w:color="auto"/>
        <w:right w:val="none" w:sz="0" w:space="0" w:color="auto"/>
      </w:divBdr>
    </w:div>
    <w:div w:id="850341646">
      <w:bodyDiv w:val="1"/>
      <w:marLeft w:val="0"/>
      <w:marRight w:val="0"/>
      <w:marTop w:val="0"/>
      <w:marBottom w:val="0"/>
      <w:divBdr>
        <w:top w:val="none" w:sz="0" w:space="0" w:color="auto"/>
        <w:left w:val="none" w:sz="0" w:space="0" w:color="auto"/>
        <w:bottom w:val="none" w:sz="0" w:space="0" w:color="auto"/>
        <w:right w:val="none" w:sz="0" w:space="0" w:color="auto"/>
      </w:divBdr>
    </w:div>
    <w:div w:id="864253688">
      <w:bodyDiv w:val="1"/>
      <w:marLeft w:val="0"/>
      <w:marRight w:val="0"/>
      <w:marTop w:val="0"/>
      <w:marBottom w:val="0"/>
      <w:divBdr>
        <w:top w:val="none" w:sz="0" w:space="0" w:color="auto"/>
        <w:left w:val="none" w:sz="0" w:space="0" w:color="auto"/>
        <w:bottom w:val="none" w:sz="0" w:space="0" w:color="auto"/>
        <w:right w:val="none" w:sz="0" w:space="0" w:color="auto"/>
      </w:divBdr>
    </w:div>
    <w:div w:id="886910456">
      <w:bodyDiv w:val="1"/>
      <w:marLeft w:val="0"/>
      <w:marRight w:val="0"/>
      <w:marTop w:val="0"/>
      <w:marBottom w:val="0"/>
      <w:divBdr>
        <w:top w:val="none" w:sz="0" w:space="0" w:color="auto"/>
        <w:left w:val="none" w:sz="0" w:space="0" w:color="auto"/>
        <w:bottom w:val="none" w:sz="0" w:space="0" w:color="auto"/>
        <w:right w:val="none" w:sz="0" w:space="0" w:color="auto"/>
      </w:divBdr>
    </w:div>
    <w:div w:id="887913445">
      <w:bodyDiv w:val="1"/>
      <w:marLeft w:val="0"/>
      <w:marRight w:val="0"/>
      <w:marTop w:val="0"/>
      <w:marBottom w:val="0"/>
      <w:divBdr>
        <w:top w:val="none" w:sz="0" w:space="0" w:color="auto"/>
        <w:left w:val="none" w:sz="0" w:space="0" w:color="auto"/>
        <w:bottom w:val="none" w:sz="0" w:space="0" w:color="auto"/>
        <w:right w:val="none" w:sz="0" w:space="0" w:color="auto"/>
      </w:divBdr>
    </w:div>
    <w:div w:id="895505130">
      <w:bodyDiv w:val="1"/>
      <w:marLeft w:val="0"/>
      <w:marRight w:val="0"/>
      <w:marTop w:val="0"/>
      <w:marBottom w:val="0"/>
      <w:divBdr>
        <w:top w:val="none" w:sz="0" w:space="0" w:color="auto"/>
        <w:left w:val="none" w:sz="0" w:space="0" w:color="auto"/>
        <w:bottom w:val="none" w:sz="0" w:space="0" w:color="auto"/>
        <w:right w:val="none" w:sz="0" w:space="0" w:color="auto"/>
      </w:divBdr>
    </w:div>
    <w:div w:id="913975986">
      <w:bodyDiv w:val="1"/>
      <w:marLeft w:val="0"/>
      <w:marRight w:val="0"/>
      <w:marTop w:val="0"/>
      <w:marBottom w:val="0"/>
      <w:divBdr>
        <w:top w:val="none" w:sz="0" w:space="0" w:color="auto"/>
        <w:left w:val="none" w:sz="0" w:space="0" w:color="auto"/>
        <w:bottom w:val="none" w:sz="0" w:space="0" w:color="auto"/>
        <w:right w:val="none" w:sz="0" w:space="0" w:color="auto"/>
      </w:divBdr>
    </w:div>
    <w:div w:id="933980233">
      <w:bodyDiv w:val="1"/>
      <w:marLeft w:val="0"/>
      <w:marRight w:val="0"/>
      <w:marTop w:val="0"/>
      <w:marBottom w:val="0"/>
      <w:divBdr>
        <w:top w:val="none" w:sz="0" w:space="0" w:color="auto"/>
        <w:left w:val="none" w:sz="0" w:space="0" w:color="auto"/>
        <w:bottom w:val="none" w:sz="0" w:space="0" w:color="auto"/>
        <w:right w:val="none" w:sz="0" w:space="0" w:color="auto"/>
      </w:divBdr>
    </w:div>
    <w:div w:id="944313401">
      <w:bodyDiv w:val="1"/>
      <w:marLeft w:val="0"/>
      <w:marRight w:val="0"/>
      <w:marTop w:val="0"/>
      <w:marBottom w:val="0"/>
      <w:divBdr>
        <w:top w:val="none" w:sz="0" w:space="0" w:color="auto"/>
        <w:left w:val="none" w:sz="0" w:space="0" w:color="auto"/>
        <w:bottom w:val="none" w:sz="0" w:space="0" w:color="auto"/>
        <w:right w:val="none" w:sz="0" w:space="0" w:color="auto"/>
      </w:divBdr>
    </w:div>
    <w:div w:id="948463784">
      <w:bodyDiv w:val="1"/>
      <w:marLeft w:val="0"/>
      <w:marRight w:val="0"/>
      <w:marTop w:val="0"/>
      <w:marBottom w:val="0"/>
      <w:divBdr>
        <w:top w:val="none" w:sz="0" w:space="0" w:color="auto"/>
        <w:left w:val="none" w:sz="0" w:space="0" w:color="auto"/>
        <w:bottom w:val="none" w:sz="0" w:space="0" w:color="auto"/>
        <w:right w:val="none" w:sz="0" w:space="0" w:color="auto"/>
      </w:divBdr>
    </w:div>
    <w:div w:id="961375601">
      <w:bodyDiv w:val="1"/>
      <w:marLeft w:val="0"/>
      <w:marRight w:val="0"/>
      <w:marTop w:val="0"/>
      <w:marBottom w:val="0"/>
      <w:divBdr>
        <w:top w:val="none" w:sz="0" w:space="0" w:color="auto"/>
        <w:left w:val="none" w:sz="0" w:space="0" w:color="auto"/>
        <w:bottom w:val="none" w:sz="0" w:space="0" w:color="auto"/>
        <w:right w:val="none" w:sz="0" w:space="0" w:color="auto"/>
      </w:divBdr>
    </w:div>
    <w:div w:id="965237719">
      <w:bodyDiv w:val="1"/>
      <w:marLeft w:val="0"/>
      <w:marRight w:val="0"/>
      <w:marTop w:val="0"/>
      <w:marBottom w:val="0"/>
      <w:divBdr>
        <w:top w:val="none" w:sz="0" w:space="0" w:color="auto"/>
        <w:left w:val="none" w:sz="0" w:space="0" w:color="auto"/>
        <w:bottom w:val="none" w:sz="0" w:space="0" w:color="auto"/>
        <w:right w:val="none" w:sz="0" w:space="0" w:color="auto"/>
      </w:divBdr>
    </w:div>
    <w:div w:id="967278466">
      <w:bodyDiv w:val="1"/>
      <w:marLeft w:val="0"/>
      <w:marRight w:val="0"/>
      <w:marTop w:val="0"/>
      <w:marBottom w:val="0"/>
      <w:divBdr>
        <w:top w:val="none" w:sz="0" w:space="0" w:color="auto"/>
        <w:left w:val="none" w:sz="0" w:space="0" w:color="auto"/>
        <w:bottom w:val="none" w:sz="0" w:space="0" w:color="auto"/>
        <w:right w:val="none" w:sz="0" w:space="0" w:color="auto"/>
      </w:divBdr>
    </w:div>
    <w:div w:id="983854931">
      <w:bodyDiv w:val="1"/>
      <w:marLeft w:val="0"/>
      <w:marRight w:val="0"/>
      <w:marTop w:val="0"/>
      <w:marBottom w:val="0"/>
      <w:divBdr>
        <w:top w:val="none" w:sz="0" w:space="0" w:color="auto"/>
        <w:left w:val="none" w:sz="0" w:space="0" w:color="auto"/>
        <w:bottom w:val="none" w:sz="0" w:space="0" w:color="auto"/>
        <w:right w:val="none" w:sz="0" w:space="0" w:color="auto"/>
      </w:divBdr>
    </w:div>
    <w:div w:id="992105782">
      <w:bodyDiv w:val="1"/>
      <w:marLeft w:val="0"/>
      <w:marRight w:val="0"/>
      <w:marTop w:val="0"/>
      <w:marBottom w:val="0"/>
      <w:divBdr>
        <w:top w:val="none" w:sz="0" w:space="0" w:color="auto"/>
        <w:left w:val="none" w:sz="0" w:space="0" w:color="auto"/>
        <w:bottom w:val="none" w:sz="0" w:space="0" w:color="auto"/>
        <w:right w:val="none" w:sz="0" w:space="0" w:color="auto"/>
      </w:divBdr>
    </w:div>
    <w:div w:id="1012754901">
      <w:bodyDiv w:val="1"/>
      <w:marLeft w:val="0"/>
      <w:marRight w:val="0"/>
      <w:marTop w:val="0"/>
      <w:marBottom w:val="0"/>
      <w:divBdr>
        <w:top w:val="none" w:sz="0" w:space="0" w:color="auto"/>
        <w:left w:val="none" w:sz="0" w:space="0" w:color="auto"/>
        <w:bottom w:val="none" w:sz="0" w:space="0" w:color="auto"/>
        <w:right w:val="none" w:sz="0" w:space="0" w:color="auto"/>
      </w:divBdr>
    </w:div>
    <w:div w:id="1015307450">
      <w:bodyDiv w:val="1"/>
      <w:marLeft w:val="0"/>
      <w:marRight w:val="0"/>
      <w:marTop w:val="0"/>
      <w:marBottom w:val="0"/>
      <w:divBdr>
        <w:top w:val="none" w:sz="0" w:space="0" w:color="auto"/>
        <w:left w:val="none" w:sz="0" w:space="0" w:color="auto"/>
        <w:bottom w:val="none" w:sz="0" w:space="0" w:color="auto"/>
        <w:right w:val="none" w:sz="0" w:space="0" w:color="auto"/>
      </w:divBdr>
    </w:div>
    <w:div w:id="1026250064">
      <w:bodyDiv w:val="1"/>
      <w:marLeft w:val="0"/>
      <w:marRight w:val="0"/>
      <w:marTop w:val="0"/>
      <w:marBottom w:val="0"/>
      <w:divBdr>
        <w:top w:val="none" w:sz="0" w:space="0" w:color="auto"/>
        <w:left w:val="none" w:sz="0" w:space="0" w:color="auto"/>
        <w:bottom w:val="none" w:sz="0" w:space="0" w:color="auto"/>
        <w:right w:val="none" w:sz="0" w:space="0" w:color="auto"/>
      </w:divBdr>
      <w:divsChild>
        <w:div w:id="1587035869">
          <w:marLeft w:val="0"/>
          <w:marRight w:val="0"/>
          <w:marTop w:val="0"/>
          <w:marBottom w:val="0"/>
          <w:divBdr>
            <w:top w:val="none" w:sz="0" w:space="0" w:color="auto"/>
            <w:left w:val="none" w:sz="0" w:space="0" w:color="auto"/>
            <w:bottom w:val="none" w:sz="0" w:space="0" w:color="auto"/>
            <w:right w:val="none" w:sz="0" w:space="0" w:color="auto"/>
          </w:divBdr>
          <w:divsChild>
            <w:div w:id="2102218823">
              <w:marLeft w:val="0"/>
              <w:marRight w:val="0"/>
              <w:marTop w:val="0"/>
              <w:marBottom w:val="0"/>
              <w:divBdr>
                <w:top w:val="none" w:sz="0" w:space="0" w:color="auto"/>
                <w:left w:val="none" w:sz="0" w:space="0" w:color="auto"/>
                <w:bottom w:val="none" w:sz="0" w:space="0" w:color="auto"/>
                <w:right w:val="none" w:sz="0" w:space="0" w:color="auto"/>
              </w:divBdr>
              <w:divsChild>
                <w:div w:id="286276942">
                  <w:marLeft w:val="0"/>
                  <w:marRight w:val="0"/>
                  <w:marTop w:val="0"/>
                  <w:marBottom w:val="0"/>
                  <w:divBdr>
                    <w:top w:val="none" w:sz="0" w:space="0" w:color="auto"/>
                    <w:left w:val="none" w:sz="0" w:space="0" w:color="auto"/>
                    <w:bottom w:val="none" w:sz="0" w:space="0" w:color="auto"/>
                    <w:right w:val="none" w:sz="0" w:space="0" w:color="auto"/>
                  </w:divBdr>
                  <w:divsChild>
                    <w:div w:id="2109038926">
                      <w:marLeft w:val="0"/>
                      <w:marRight w:val="0"/>
                      <w:marTop w:val="0"/>
                      <w:marBottom w:val="0"/>
                      <w:divBdr>
                        <w:top w:val="none" w:sz="0" w:space="0" w:color="auto"/>
                        <w:left w:val="none" w:sz="0" w:space="0" w:color="auto"/>
                        <w:bottom w:val="none" w:sz="0" w:space="0" w:color="auto"/>
                        <w:right w:val="none" w:sz="0" w:space="0" w:color="auto"/>
                      </w:divBdr>
                      <w:divsChild>
                        <w:div w:id="169686599">
                          <w:marLeft w:val="0"/>
                          <w:marRight w:val="0"/>
                          <w:marTop w:val="0"/>
                          <w:marBottom w:val="0"/>
                          <w:divBdr>
                            <w:top w:val="none" w:sz="0" w:space="0" w:color="auto"/>
                            <w:left w:val="none" w:sz="0" w:space="0" w:color="auto"/>
                            <w:bottom w:val="none" w:sz="0" w:space="0" w:color="auto"/>
                            <w:right w:val="none" w:sz="0" w:space="0" w:color="auto"/>
                          </w:divBdr>
                          <w:divsChild>
                            <w:div w:id="377123978">
                              <w:marLeft w:val="0"/>
                              <w:marRight w:val="0"/>
                              <w:marTop w:val="0"/>
                              <w:marBottom w:val="0"/>
                              <w:divBdr>
                                <w:top w:val="none" w:sz="0" w:space="0" w:color="auto"/>
                                <w:left w:val="none" w:sz="0" w:space="0" w:color="auto"/>
                                <w:bottom w:val="none" w:sz="0" w:space="0" w:color="auto"/>
                                <w:right w:val="none" w:sz="0" w:space="0" w:color="auto"/>
                              </w:divBdr>
                              <w:divsChild>
                                <w:div w:id="637104320">
                                  <w:marLeft w:val="0"/>
                                  <w:marRight w:val="0"/>
                                  <w:marTop w:val="0"/>
                                  <w:marBottom w:val="0"/>
                                  <w:divBdr>
                                    <w:top w:val="none" w:sz="0" w:space="0" w:color="auto"/>
                                    <w:left w:val="none" w:sz="0" w:space="0" w:color="auto"/>
                                    <w:bottom w:val="none" w:sz="0" w:space="0" w:color="auto"/>
                                    <w:right w:val="none" w:sz="0" w:space="0" w:color="auto"/>
                                  </w:divBdr>
                                  <w:divsChild>
                                    <w:div w:id="924803680">
                                      <w:marLeft w:val="0"/>
                                      <w:marRight w:val="0"/>
                                      <w:marTop w:val="0"/>
                                      <w:marBottom w:val="0"/>
                                      <w:divBdr>
                                        <w:top w:val="none" w:sz="0" w:space="0" w:color="auto"/>
                                        <w:left w:val="none" w:sz="0" w:space="0" w:color="auto"/>
                                        <w:bottom w:val="none" w:sz="0" w:space="0" w:color="auto"/>
                                        <w:right w:val="none" w:sz="0" w:space="0" w:color="auto"/>
                                      </w:divBdr>
                                      <w:divsChild>
                                        <w:div w:id="104729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834474">
                          <w:marLeft w:val="0"/>
                          <w:marRight w:val="0"/>
                          <w:marTop w:val="0"/>
                          <w:marBottom w:val="0"/>
                          <w:divBdr>
                            <w:top w:val="none" w:sz="0" w:space="0" w:color="auto"/>
                            <w:left w:val="none" w:sz="0" w:space="0" w:color="auto"/>
                            <w:bottom w:val="none" w:sz="0" w:space="0" w:color="auto"/>
                            <w:right w:val="none" w:sz="0" w:space="0" w:color="auto"/>
                          </w:divBdr>
                          <w:divsChild>
                            <w:div w:id="669871472">
                              <w:marLeft w:val="0"/>
                              <w:marRight w:val="0"/>
                              <w:marTop w:val="0"/>
                              <w:marBottom w:val="0"/>
                              <w:divBdr>
                                <w:top w:val="none" w:sz="0" w:space="0" w:color="auto"/>
                                <w:left w:val="none" w:sz="0" w:space="0" w:color="auto"/>
                                <w:bottom w:val="none" w:sz="0" w:space="0" w:color="auto"/>
                                <w:right w:val="none" w:sz="0" w:space="0" w:color="auto"/>
                              </w:divBdr>
                              <w:divsChild>
                                <w:div w:id="158742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2655464">
      <w:bodyDiv w:val="1"/>
      <w:marLeft w:val="0"/>
      <w:marRight w:val="0"/>
      <w:marTop w:val="0"/>
      <w:marBottom w:val="0"/>
      <w:divBdr>
        <w:top w:val="none" w:sz="0" w:space="0" w:color="auto"/>
        <w:left w:val="none" w:sz="0" w:space="0" w:color="auto"/>
        <w:bottom w:val="none" w:sz="0" w:space="0" w:color="auto"/>
        <w:right w:val="none" w:sz="0" w:space="0" w:color="auto"/>
      </w:divBdr>
    </w:div>
    <w:div w:id="1038352994">
      <w:bodyDiv w:val="1"/>
      <w:marLeft w:val="0"/>
      <w:marRight w:val="0"/>
      <w:marTop w:val="0"/>
      <w:marBottom w:val="0"/>
      <w:divBdr>
        <w:top w:val="none" w:sz="0" w:space="0" w:color="auto"/>
        <w:left w:val="none" w:sz="0" w:space="0" w:color="auto"/>
        <w:bottom w:val="none" w:sz="0" w:space="0" w:color="auto"/>
        <w:right w:val="none" w:sz="0" w:space="0" w:color="auto"/>
      </w:divBdr>
      <w:divsChild>
        <w:div w:id="1075973391">
          <w:marLeft w:val="0"/>
          <w:marRight w:val="0"/>
          <w:marTop w:val="0"/>
          <w:marBottom w:val="0"/>
          <w:divBdr>
            <w:top w:val="none" w:sz="0" w:space="0" w:color="auto"/>
            <w:left w:val="none" w:sz="0" w:space="0" w:color="auto"/>
            <w:bottom w:val="none" w:sz="0" w:space="0" w:color="auto"/>
            <w:right w:val="none" w:sz="0" w:space="0" w:color="auto"/>
          </w:divBdr>
          <w:divsChild>
            <w:div w:id="239681829">
              <w:marLeft w:val="0"/>
              <w:marRight w:val="0"/>
              <w:marTop w:val="0"/>
              <w:marBottom w:val="0"/>
              <w:divBdr>
                <w:top w:val="none" w:sz="0" w:space="0" w:color="auto"/>
                <w:left w:val="none" w:sz="0" w:space="0" w:color="auto"/>
                <w:bottom w:val="none" w:sz="0" w:space="0" w:color="auto"/>
                <w:right w:val="none" w:sz="0" w:space="0" w:color="auto"/>
              </w:divBdr>
            </w:div>
          </w:divsChild>
        </w:div>
        <w:div w:id="1422874225">
          <w:marLeft w:val="0"/>
          <w:marRight w:val="0"/>
          <w:marTop w:val="0"/>
          <w:marBottom w:val="0"/>
          <w:divBdr>
            <w:top w:val="none" w:sz="0" w:space="0" w:color="auto"/>
            <w:left w:val="none" w:sz="0" w:space="0" w:color="auto"/>
            <w:bottom w:val="none" w:sz="0" w:space="0" w:color="auto"/>
            <w:right w:val="none" w:sz="0" w:space="0" w:color="auto"/>
          </w:divBdr>
          <w:divsChild>
            <w:div w:id="82729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478694">
      <w:bodyDiv w:val="1"/>
      <w:marLeft w:val="0"/>
      <w:marRight w:val="0"/>
      <w:marTop w:val="0"/>
      <w:marBottom w:val="0"/>
      <w:divBdr>
        <w:top w:val="none" w:sz="0" w:space="0" w:color="auto"/>
        <w:left w:val="none" w:sz="0" w:space="0" w:color="auto"/>
        <w:bottom w:val="none" w:sz="0" w:space="0" w:color="auto"/>
        <w:right w:val="none" w:sz="0" w:space="0" w:color="auto"/>
      </w:divBdr>
    </w:div>
    <w:div w:id="1061058448">
      <w:bodyDiv w:val="1"/>
      <w:marLeft w:val="0"/>
      <w:marRight w:val="0"/>
      <w:marTop w:val="0"/>
      <w:marBottom w:val="0"/>
      <w:divBdr>
        <w:top w:val="none" w:sz="0" w:space="0" w:color="auto"/>
        <w:left w:val="none" w:sz="0" w:space="0" w:color="auto"/>
        <w:bottom w:val="none" w:sz="0" w:space="0" w:color="auto"/>
        <w:right w:val="none" w:sz="0" w:space="0" w:color="auto"/>
      </w:divBdr>
    </w:div>
    <w:div w:id="1129594319">
      <w:bodyDiv w:val="1"/>
      <w:marLeft w:val="0"/>
      <w:marRight w:val="0"/>
      <w:marTop w:val="0"/>
      <w:marBottom w:val="0"/>
      <w:divBdr>
        <w:top w:val="none" w:sz="0" w:space="0" w:color="auto"/>
        <w:left w:val="none" w:sz="0" w:space="0" w:color="auto"/>
        <w:bottom w:val="none" w:sz="0" w:space="0" w:color="auto"/>
        <w:right w:val="none" w:sz="0" w:space="0" w:color="auto"/>
      </w:divBdr>
    </w:div>
    <w:div w:id="1141967364">
      <w:bodyDiv w:val="1"/>
      <w:marLeft w:val="0"/>
      <w:marRight w:val="0"/>
      <w:marTop w:val="0"/>
      <w:marBottom w:val="0"/>
      <w:divBdr>
        <w:top w:val="none" w:sz="0" w:space="0" w:color="auto"/>
        <w:left w:val="none" w:sz="0" w:space="0" w:color="auto"/>
        <w:bottom w:val="none" w:sz="0" w:space="0" w:color="auto"/>
        <w:right w:val="none" w:sz="0" w:space="0" w:color="auto"/>
      </w:divBdr>
      <w:divsChild>
        <w:div w:id="1325008504">
          <w:marLeft w:val="0"/>
          <w:marRight w:val="0"/>
          <w:marTop w:val="0"/>
          <w:marBottom w:val="0"/>
          <w:divBdr>
            <w:top w:val="none" w:sz="0" w:space="0" w:color="auto"/>
            <w:left w:val="none" w:sz="0" w:space="0" w:color="auto"/>
            <w:bottom w:val="none" w:sz="0" w:space="0" w:color="auto"/>
            <w:right w:val="none" w:sz="0" w:space="0" w:color="auto"/>
          </w:divBdr>
          <w:divsChild>
            <w:div w:id="434788627">
              <w:marLeft w:val="0"/>
              <w:marRight w:val="0"/>
              <w:marTop w:val="0"/>
              <w:marBottom w:val="0"/>
              <w:divBdr>
                <w:top w:val="none" w:sz="0" w:space="0" w:color="auto"/>
                <w:left w:val="none" w:sz="0" w:space="0" w:color="auto"/>
                <w:bottom w:val="none" w:sz="0" w:space="0" w:color="auto"/>
                <w:right w:val="none" w:sz="0" w:space="0" w:color="auto"/>
              </w:divBdr>
            </w:div>
          </w:divsChild>
        </w:div>
        <w:div w:id="1700230961">
          <w:marLeft w:val="0"/>
          <w:marRight w:val="0"/>
          <w:marTop w:val="0"/>
          <w:marBottom w:val="0"/>
          <w:divBdr>
            <w:top w:val="none" w:sz="0" w:space="0" w:color="auto"/>
            <w:left w:val="none" w:sz="0" w:space="0" w:color="auto"/>
            <w:bottom w:val="none" w:sz="0" w:space="0" w:color="auto"/>
            <w:right w:val="none" w:sz="0" w:space="0" w:color="auto"/>
          </w:divBdr>
          <w:divsChild>
            <w:div w:id="71125777">
              <w:marLeft w:val="0"/>
              <w:marRight w:val="0"/>
              <w:marTop w:val="0"/>
              <w:marBottom w:val="0"/>
              <w:divBdr>
                <w:top w:val="none" w:sz="0" w:space="0" w:color="auto"/>
                <w:left w:val="none" w:sz="0" w:space="0" w:color="auto"/>
                <w:bottom w:val="none" w:sz="0" w:space="0" w:color="auto"/>
                <w:right w:val="none" w:sz="0" w:space="0" w:color="auto"/>
              </w:divBdr>
            </w:div>
          </w:divsChild>
        </w:div>
        <w:div w:id="1791321320">
          <w:marLeft w:val="0"/>
          <w:marRight w:val="0"/>
          <w:marTop w:val="0"/>
          <w:marBottom w:val="0"/>
          <w:divBdr>
            <w:top w:val="none" w:sz="0" w:space="0" w:color="auto"/>
            <w:left w:val="none" w:sz="0" w:space="0" w:color="auto"/>
            <w:bottom w:val="none" w:sz="0" w:space="0" w:color="auto"/>
            <w:right w:val="none" w:sz="0" w:space="0" w:color="auto"/>
          </w:divBdr>
          <w:divsChild>
            <w:div w:id="105003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073403">
      <w:bodyDiv w:val="1"/>
      <w:marLeft w:val="0"/>
      <w:marRight w:val="0"/>
      <w:marTop w:val="0"/>
      <w:marBottom w:val="0"/>
      <w:divBdr>
        <w:top w:val="none" w:sz="0" w:space="0" w:color="auto"/>
        <w:left w:val="none" w:sz="0" w:space="0" w:color="auto"/>
        <w:bottom w:val="none" w:sz="0" w:space="0" w:color="auto"/>
        <w:right w:val="none" w:sz="0" w:space="0" w:color="auto"/>
      </w:divBdr>
    </w:div>
    <w:div w:id="1167093051">
      <w:bodyDiv w:val="1"/>
      <w:marLeft w:val="0"/>
      <w:marRight w:val="0"/>
      <w:marTop w:val="0"/>
      <w:marBottom w:val="0"/>
      <w:divBdr>
        <w:top w:val="none" w:sz="0" w:space="0" w:color="auto"/>
        <w:left w:val="none" w:sz="0" w:space="0" w:color="auto"/>
        <w:bottom w:val="none" w:sz="0" w:space="0" w:color="auto"/>
        <w:right w:val="none" w:sz="0" w:space="0" w:color="auto"/>
      </w:divBdr>
    </w:div>
    <w:div w:id="1182672358">
      <w:bodyDiv w:val="1"/>
      <w:marLeft w:val="0"/>
      <w:marRight w:val="0"/>
      <w:marTop w:val="0"/>
      <w:marBottom w:val="0"/>
      <w:divBdr>
        <w:top w:val="none" w:sz="0" w:space="0" w:color="auto"/>
        <w:left w:val="none" w:sz="0" w:space="0" w:color="auto"/>
        <w:bottom w:val="none" w:sz="0" w:space="0" w:color="auto"/>
        <w:right w:val="none" w:sz="0" w:space="0" w:color="auto"/>
      </w:divBdr>
    </w:div>
    <w:div w:id="1197505927">
      <w:bodyDiv w:val="1"/>
      <w:marLeft w:val="0"/>
      <w:marRight w:val="0"/>
      <w:marTop w:val="0"/>
      <w:marBottom w:val="0"/>
      <w:divBdr>
        <w:top w:val="none" w:sz="0" w:space="0" w:color="auto"/>
        <w:left w:val="none" w:sz="0" w:space="0" w:color="auto"/>
        <w:bottom w:val="none" w:sz="0" w:space="0" w:color="auto"/>
        <w:right w:val="none" w:sz="0" w:space="0" w:color="auto"/>
      </w:divBdr>
    </w:div>
    <w:div w:id="1211503258">
      <w:bodyDiv w:val="1"/>
      <w:marLeft w:val="0"/>
      <w:marRight w:val="0"/>
      <w:marTop w:val="0"/>
      <w:marBottom w:val="0"/>
      <w:divBdr>
        <w:top w:val="none" w:sz="0" w:space="0" w:color="auto"/>
        <w:left w:val="none" w:sz="0" w:space="0" w:color="auto"/>
        <w:bottom w:val="none" w:sz="0" w:space="0" w:color="auto"/>
        <w:right w:val="none" w:sz="0" w:space="0" w:color="auto"/>
      </w:divBdr>
    </w:div>
    <w:div w:id="1214779994">
      <w:bodyDiv w:val="1"/>
      <w:marLeft w:val="0"/>
      <w:marRight w:val="0"/>
      <w:marTop w:val="0"/>
      <w:marBottom w:val="0"/>
      <w:divBdr>
        <w:top w:val="none" w:sz="0" w:space="0" w:color="auto"/>
        <w:left w:val="none" w:sz="0" w:space="0" w:color="auto"/>
        <w:bottom w:val="none" w:sz="0" w:space="0" w:color="auto"/>
        <w:right w:val="none" w:sz="0" w:space="0" w:color="auto"/>
      </w:divBdr>
    </w:div>
    <w:div w:id="1220823414">
      <w:bodyDiv w:val="1"/>
      <w:marLeft w:val="0"/>
      <w:marRight w:val="0"/>
      <w:marTop w:val="0"/>
      <w:marBottom w:val="0"/>
      <w:divBdr>
        <w:top w:val="none" w:sz="0" w:space="0" w:color="auto"/>
        <w:left w:val="none" w:sz="0" w:space="0" w:color="auto"/>
        <w:bottom w:val="none" w:sz="0" w:space="0" w:color="auto"/>
        <w:right w:val="none" w:sz="0" w:space="0" w:color="auto"/>
      </w:divBdr>
    </w:div>
    <w:div w:id="1223523075">
      <w:bodyDiv w:val="1"/>
      <w:marLeft w:val="0"/>
      <w:marRight w:val="0"/>
      <w:marTop w:val="0"/>
      <w:marBottom w:val="0"/>
      <w:divBdr>
        <w:top w:val="none" w:sz="0" w:space="0" w:color="auto"/>
        <w:left w:val="none" w:sz="0" w:space="0" w:color="auto"/>
        <w:bottom w:val="none" w:sz="0" w:space="0" w:color="auto"/>
        <w:right w:val="none" w:sz="0" w:space="0" w:color="auto"/>
      </w:divBdr>
    </w:div>
    <w:div w:id="1231967466">
      <w:bodyDiv w:val="1"/>
      <w:marLeft w:val="0"/>
      <w:marRight w:val="0"/>
      <w:marTop w:val="0"/>
      <w:marBottom w:val="0"/>
      <w:divBdr>
        <w:top w:val="none" w:sz="0" w:space="0" w:color="auto"/>
        <w:left w:val="none" w:sz="0" w:space="0" w:color="auto"/>
        <w:bottom w:val="none" w:sz="0" w:space="0" w:color="auto"/>
        <w:right w:val="none" w:sz="0" w:space="0" w:color="auto"/>
      </w:divBdr>
      <w:divsChild>
        <w:div w:id="1522431783">
          <w:marLeft w:val="0"/>
          <w:marRight w:val="0"/>
          <w:marTop w:val="0"/>
          <w:marBottom w:val="0"/>
          <w:divBdr>
            <w:top w:val="none" w:sz="0" w:space="0" w:color="auto"/>
            <w:left w:val="none" w:sz="0" w:space="0" w:color="auto"/>
            <w:bottom w:val="none" w:sz="0" w:space="0" w:color="auto"/>
            <w:right w:val="none" w:sz="0" w:space="0" w:color="auto"/>
          </w:divBdr>
        </w:div>
      </w:divsChild>
    </w:div>
    <w:div w:id="1233388658">
      <w:bodyDiv w:val="1"/>
      <w:marLeft w:val="0"/>
      <w:marRight w:val="0"/>
      <w:marTop w:val="0"/>
      <w:marBottom w:val="0"/>
      <w:divBdr>
        <w:top w:val="none" w:sz="0" w:space="0" w:color="auto"/>
        <w:left w:val="none" w:sz="0" w:space="0" w:color="auto"/>
        <w:bottom w:val="none" w:sz="0" w:space="0" w:color="auto"/>
        <w:right w:val="none" w:sz="0" w:space="0" w:color="auto"/>
      </w:divBdr>
    </w:div>
    <w:div w:id="1242332361">
      <w:bodyDiv w:val="1"/>
      <w:marLeft w:val="0"/>
      <w:marRight w:val="0"/>
      <w:marTop w:val="0"/>
      <w:marBottom w:val="0"/>
      <w:divBdr>
        <w:top w:val="none" w:sz="0" w:space="0" w:color="auto"/>
        <w:left w:val="none" w:sz="0" w:space="0" w:color="auto"/>
        <w:bottom w:val="none" w:sz="0" w:space="0" w:color="auto"/>
        <w:right w:val="none" w:sz="0" w:space="0" w:color="auto"/>
      </w:divBdr>
    </w:div>
    <w:div w:id="1251886401">
      <w:bodyDiv w:val="1"/>
      <w:marLeft w:val="0"/>
      <w:marRight w:val="0"/>
      <w:marTop w:val="0"/>
      <w:marBottom w:val="0"/>
      <w:divBdr>
        <w:top w:val="none" w:sz="0" w:space="0" w:color="auto"/>
        <w:left w:val="none" w:sz="0" w:space="0" w:color="auto"/>
        <w:bottom w:val="none" w:sz="0" w:space="0" w:color="auto"/>
        <w:right w:val="none" w:sz="0" w:space="0" w:color="auto"/>
      </w:divBdr>
    </w:div>
    <w:div w:id="1259562235">
      <w:bodyDiv w:val="1"/>
      <w:marLeft w:val="0"/>
      <w:marRight w:val="0"/>
      <w:marTop w:val="0"/>
      <w:marBottom w:val="0"/>
      <w:divBdr>
        <w:top w:val="none" w:sz="0" w:space="0" w:color="auto"/>
        <w:left w:val="none" w:sz="0" w:space="0" w:color="auto"/>
        <w:bottom w:val="none" w:sz="0" w:space="0" w:color="auto"/>
        <w:right w:val="none" w:sz="0" w:space="0" w:color="auto"/>
      </w:divBdr>
    </w:div>
    <w:div w:id="1264414134">
      <w:bodyDiv w:val="1"/>
      <w:marLeft w:val="0"/>
      <w:marRight w:val="0"/>
      <w:marTop w:val="0"/>
      <w:marBottom w:val="0"/>
      <w:divBdr>
        <w:top w:val="none" w:sz="0" w:space="0" w:color="auto"/>
        <w:left w:val="none" w:sz="0" w:space="0" w:color="auto"/>
        <w:bottom w:val="none" w:sz="0" w:space="0" w:color="auto"/>
        <w:right w:val="none" w:sz="0" w:space="0" w:color="auto"/>
      </w:divBdr>
    </w:div>
    <w:div w:id="1265501832">
      <w:bodyDiv w:val="1"/>
      <w:marLeft w:val="0"/>
      <w:marRight w:val="0"/>
      <w:marTop w:val="0"/>
      <w:marBottom w:val="0"/>
      <w:divBdr>
        <w:top w:val="none" w:sz="0" w:space="0" w:color="auto"/>
        <w:left w:val="none" w:sz="0" w:space="0" w:color="auto"/>
        <w:bottom w:val="none" w:sz="0" w:space="0" w:color="auto"/>
        <w:right w:val="none" w:sz="0" w:space="0" w:color="auto"/>
      </w:divBdr>
    </w:div>
    <w:div w:id="1280138310">
      <w:bodyDiv w:val="1"/>
      <w:marLeft w:val="0"/>
      <w:marRight w:val="0"/>
      <w:marTop w:val="0"/>
      <w:marBottom w:val="0"/>
      <w:divBdr>
        <w:top w:val="none" w:sz="0" w:space="0" w:color="auto"/>
        <w:left w:val="none" w:sz="0" w:space="0" w:color="auto"/>
        <w:bottom w:val="none" w:sz="0" w:space="0" w:color="auto"/>
        <w:right w:val="none" w:sz="0" w:space="0" w:color="auto"/>
      </w:divBdr>
      <w:divsChild>
        <w:div w:id="669061713">
          <w:marLeft w:val="0"/>
          <w:marRight w:val="0"/>
          <w:marTop w:val="0"/>
          <w:marBottom w:val="0"/>
          <w:divBdr>
            <w:top w:val="none" w:sz="0" w:space="0" w:color="auto"/>
            <w:left w:val="none" w:sz="0" w:space="0" w:color="auto"/>
            <w:bottom w:val="none" w:sz="0" w:space="0" w:color="auto"/>
            <w:right w:val="none" w:sz="0" w:space="0" w:color="auto"/>
          </w:divBdr>
        </w:div>
      </w:divsChild>
    </w:div>
    <w:div w:id="1290552785">
      <w:bodyDiv w:val="1"/>
      <w:marLeft w:val="0"/>
      <w:marRight w:val="0"/>
      <w:marTop w:val="0"/>
      <w:marBottom w:val="0"/>
      <w:divBdr>
        <w:top w:val="none" w:sz="0" w:space="0" w:color="auto"/>
        <w:left w:val="none" w:sz="0" w:space="0" w:color="auto"/>
        <w:bottom w:val="none" w:sz="0" w:space="0" w:color="auto"/>
        <w:right w:val="none" w:sz="0" w:space="0" w:color="auto"/>
      </w:divBdr>
    </w:div>
    <w:div w:id="1296259956">
      <w:bodyDiv w:val="1"/>
      <w:marLeft w:val="0"/>
      <w:marRight w:val="0"/>
      <w:marTop w:val="0"/>
      <w:marBottom w:val="0"/>
      <w:divBdr>
        <w:top w:val="none" w:sz="0" w:space="0" w:color="auto"/>
        <w:left w:val="none" w:sz="0" w:space="0" w:color="auto"/>
        <w:bottom w:val="none" w:sz="0" w:space="0" w:color="auto"/>
        <w:right w:val="none" w:sz="0" w:space="0" w:color="auto"/>
      </w:divBdr>
    </w:div>
    <w:div w:id="1301495725">
      <w:bodyDiv w:val="1"/>
      <w:marLeft w:val="0"/>
      <w:marRight w:val="0"/>
      <w:marTop w:val="0"/>
      <w:marBottom w:val="0"/>
      <w:divBdr>
        <w:top w:val="none" w:sz="0" w:space="0" w:color="auto"/>
        <w:left w:val="none" w:sz="0" w:space="0" w:color="auto"/>
        <w:bottom w:val="none" w:sz="0" w:space="0" w:color="auto"/>
        <w:right w:val="none" w:sz="0" w:space="0" w:color="auto"/>
      </w:divBdr>
    </w:div>
    <w:div w:id="1308704479">
      <w:bodyDiv w:val="1"/>
      <w:marLeft w:val="0"/>
      <w:marRight w:val="0"/>
      <w:marTop w:val="0"/>
      <w:marBottom w:val="0"/>
      <w:divBdr>
        <w:top w:val="none" w:sz="0" w:space="0" w:color="auto"/>
        <w:left w:val="none" w:sz="0" w:space="0" w:color="auto"/>
        <w:bottom w:val="none" w:sz="0" w:space="0" w:color="auto"/>
        <w:right w:val="none" w:sz="0" w:space="0" w:color="auto"/>
      </w:divBdr>
      <w:divsChild>
        <w:div w:id="1051226966">
          <w:marLeft w:val="0"/>
          <w:marRight w:val="0"/>
          <w:marTop w:val="0"/>
          <w:marBottom w:val="0"/>
          <w:divBdr>
            <w:top w:val="none" w:sz="0" w:space="0" w:color="auto"/>
            <w:left w:val="none" w:sz="0" w:space="0" w:color="auto"/>
            <w:bottom w:val="none" w:sz="0" w:space="0" w:color="auto"/>
            <w:right w:val="none" w:sz="0" w:space="0" w:color="auto"/>
          </w:divBdr>
          <w:divsChild>
            <w:div w:id="1119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34624">
      <w:bodyDiv w:val="1"/>
      <w:marLeft w:val="0"/>
      <w:marRight w:val="0"/>
      <w:marTop w:val="0"/>
      <w:marBottom w:val="0"/>
      <w:divBdr>
        <w:top w:val="none" w:sz="0" w:space="0" w:color="auto"/>
        <w:left w:val="none" w:sz="0" w:space="0" w:color="auto"/>
        <w:bottom w:val="none" w:sz="0" w:space="0" w:color="auto"/>
        <w:right w:val="none" w:sz="0" w:space="0" w:color="auto"/>
      </w:divBdr>
    </w:div>
    <w:div w:id="1334646008">
      <w:bodyDiv w:val="1"/>
      <w:marLeft w:val="0"/>
      <w:marRight w:val="0"/>
      <w:marTop w:val="0"/>
      <w:marBottom w:val="0"/>
      <w:divBdr>
        <w:top w:val="none" w:sz="0" w:space="0" w:color="auto"/>
        <w:left w:val="none" w:sz="0" w:space="0" w:color="auto"/>
        <w:bottom w:val="none" w:sz="0" w:space="0" w:color="auto"/>
        <w:right w:val="none" w:sz="0" w:space="0" w:color="auto"/>
      </w:divBdr>
    </w:div>
    <w:div w:id="1351762744">
      <w:bodyDiv w:val="1"/>
      <w:marLeft w:val="0"/>
      <w:marRight w:val="0"/>
      <w:marTop w:val="0"/>
      <w:marBottom w:val="0"/>
      <w:divBdr>
        <w:top w:val="none" w:sz="0" w:space="0" w:color="auto"/>
        <w:left w:val="none" w:sz="0" w:space="0" w:color="auto"/>
        <w:bottom w:val="none" w:sz="0" w:space="0" w:color="auto"/>
        <w:right w:val="none" w:sz="0" w:space="0" w:color="auto"/>
      </w:divBdr>
    </w:div>
    <w:div w:id="1359308399">
      <w:bodyDiv w:val="1"/>
      <w:marLeft w:val="0"/>
      <w:marRight w:val="0"/>
      <w:marTop w:val="0"/>
      <w:marBottom w:val="0"/>
      <w:divBdr>
        <w:top w:val="none" w:sz="0" w:space="0" w:color="auto"/>
        <w:left w:val="none" w:sz="0" w:space="0" w:color="auto"/>
        <w:bottom w:val="none" w:sz="0" w:space="0" w:color="auto"/>
        <w:right w:val="none" w:sz="0" w:space="0" w:color="auto"/>
      </w:divBdr>
    </w:div>
    <w:div w:id="1361319455">
      <w:bodyDiv w:val="1"/>
      <w:marLeft w:val="0"/>
      <w:marRight w:val="0"/>
      <w:marTop w:val="0"/>
      <w:marBottom w:val="0"/>
      <w:divBdr>
        <w:top w:val="none" w:sz="0" w:space="0" w:color="auto"/>
        <w:left w:val="none" w:sz="0" w:space="0" w:color="auto"/>
        <w:bottom w:val="none" w:sz="0" w:space="0" w:color="auto"/>
        <w:right w:val="none" w:sz="0" w:space="0" w:color="auto"/>
      </w:divBdr>
    </w:div>
    <w:div w:id="1369451700">
      <w:bodyDiv w:val="1"/>
      <w:marLeft w:val="0"/>
      <w:marRight w:val="0"/>
      <w:marTop w:val="0"/>
      <w:marBottom w:val="0"/>
      <w:divBdr>
        <w:top w:val="none" w:sz="0" w:space="0" w:color="auto"/>
        <w:left w:val="none" w:sz="0" w:space="0" w:color="auto"/>
        <w:bottom w:val="none" w:sz="0" w:space="0" w:color="auto"/>
        <w:right w:val="none" w:sz="0" w:space="0" w:color="auto"/>
      </w:divBdr>
    </w:div>
    <w:div w:id="1397776321">
      <w:bodyDiv w:val="1"/>
      <w:marLeft w:val="0"/>
      <w:marRight w:val="0"/>
      <w:marTop w:val="0"/>
      <w:marBottom w:val="0"/>
      <w:divBdr>
        <w:top w:val="none" w:sz="0" w:space="0" w:color="auto"/>
        <w:left w:val="none" w:sz="0" w:space="0" w:color="auto"/>
        <w:bottom w:val="none" w:sz="0" w:space="0" w:color="auto"/>
        <w:right w:val="none" w:sz="0" w:space="0" w:color="auto"/>
      </w:divBdr>
      <w:divsChild>
        <w:div w:id="154879620">
          <w:marLeft w:val="547"/>
          <w:marRight w:val="0"/>
          <w:marTop w:val="0"/>
          <w:marBottom w:val="0"/>
          <w:divBdr>
            <w:top w:val="none" w:sz="0" w:space="0" w:color="auto"/>
            <w:left w:val="none" w:sz="0" w:space="0" w:color="auto"/>
            <w:bottom w:val="none" w:sz="0" w:space="0" w:color="auto"/>
            <w:right w:val="none" w:sz="0" w:space="0" w:color="auto"/>
          </w:divBdr>
        </w:div>
        <w:div w:id="492137256">
          <w:marLeft w:val="547"/>
          <w:marRight w:val="0"/>
          <w:marTop w:val="0"/>
          <w:marBottom w:val="0"/>
          <w:divBdr>
            <w:top w:val="none" w:sz="0" w:space="0" w:color="auto"/>
            <w:left w:val="none" w:sz="0" w:space="0" w:color="auto"/>
            <w:bottom w:val="none" w:sz="0" w:space="0" w:color="auto"/>
            <w:right w:val="none" w:sz="0" w:space="0" w:color="auto"/>
          </w:divBdr>
        </w:div>
        <w:div w:id="1062555315">
          <w:marLeft w:val="547"/>
          <w:marRight w:val="0"/>
          <w:marTop w:val="0"/>
          <w:marBottom w:val="0"/>
          <w:divBdr>
            <w:top w:val="none" w:sz="0" w:space="0" w:color="auto"/>
            <w:left w:val="none" w:sz="0" w:space="0" w:color="auto"/>
            <w:bottom w:val="none" w:sz="0" w:space="0" w:color="auto"/>
            <w:right w:val="none" w:sz="0" w:space="0" w:color="auto"/>
          </w:divBdr>
        </w:div>
        <w:div w:id="1145850487">
          <w:marLeft w:val="547"/>
          <w:marRight w:val="0"/>
          <w:marTop w:val="0"/>
          <w:marBottom w:val="0"/>
          <w:divBdr>
            <w:top w:val="none" w:sz="0" w:space="0" w:color="auto"/>
            <w:left w:val="none" w:sz="0" w:space="0" w:color="auto"/>
            <w:bottom w:val="none" w:sz="0" w:space="0" w:color="auto"/>
            <w:right w:val="none" w:sz="0" w:space="0" w:color="auto"/>
          </w:divBdr>
        </w:div>
        <w:div w:id="1547067034">
          <w:marLeft w:val="547"/>
          <w:marRight w:val="0"/>
          <w:marTop w:val="0"/>
          <w:marBottom w:val="0"/>
          <w:divBdr>
            <w:top w:val="none" w:sz="0" w:space="0" w:color="auto"/>
            <w:left w:val="none" w:sz="0" w:space="0" w:color="auto"/>
            <w:bottom w:val="none" w:sz="0" w:space="0" w:color="auto"/>
            <w:right w:val="none" w:sz="0" w:space="0" w:color="auto"/>
          </w:divBdr>
        </w:div>
        <w:div w:id="1632591178">
          <w:marLeft w:val="547"/>
          <w:marRight w:val="0"/>
          <w:marTop w:val="0"/>
          <w:marBottom w:val="0"/>
          <w:divBdr>
            <w:top w:val="none" w:sz="0" w:space="0" w:color="auto"/>
            <w:left w:val="none" w:sz="0" w:space="0" w:color="auto"/>
            <w:bottom w:val="none" w:sz="0" w:space="0" w:color="auto"/>
            <w:right w:val="none" w:sz="0" w:space="0" w:color="auto"/>
          </w:divBdr>
        </w:div>
        <w:div w:id="1672296951">
          <w:marLeft w:val="547"/>
          <w:marRight w:val="0"/>
          <w:marTop w:val="0"/>
          <w:marBottom w:val="0"/>
          <w:divBdr>
            <w:top w:val="none" w:sz="0" w:space="0" w:color="auto"/>
            <w:left w:val="none" w:sz="0" w:space="0" w:color="auto"/>
            <w:bottom w:val="none" w:sz="0" w:space="0" w:color="auto"/>
            <w:right w:val="none" w:sz="0" w:space="0" w:color="auto"/>
          </w:divBdr>
        </w:div>
        <w:div w:id="1899241203">
          <w:marLeft w:val="547"/>
          <w:marRight w:val="0"/>
          <w:marTop w:val="0"/>
          <w:marBottom w:val="0"/>
          <w:divBdr>
            <w:top w:val="none" w:sz="0" w:space="0" w:color="auto"/>
            <w:left w:val="none" w:sz="0" w:space="0" w:color="auto"/>
            <w:bottom w:val="none" w:sz="0" w:space="0" w:color="auto"/>
            <w:right w:val="none" w:sz="0" w:space="0" w:color="auto"/>
          </w:divBdr>
        </w:div>
      </w:divsChild>
    </w:div>
    <w:div w:id="1434127551">
      <w:bodyDiv w:val="1"/>
      <w:marLeft w:val="0"/>
      <w:marRight w:val="0"/>
      <w:marTop w:val="0"/>
      <w:marBottom w:val="0"/>
      <w:divBdr>
        <w:top w:val="none" w:sz="0" w:space="0" w:color="auto"/>
        <w:left w:val="none" w:sz="0" w:space="0" w:color="auto"/>
        <w:bottom w:val="none" w:sz="0" w:space="0" w:color="auto"/>
        <w:right w:val="none" w:sz="0" w:space="0" w:color="auto"/>
      </w:divBdr>
    </w:div>
    <w:div w:id="1447117620">
      <w:bodyDiv w:val="1"/>
      <w:marLeft w:val="0"/>
      <w:marRight w:val="0"/>
      <w:marTop w:val="0"/>
      <w:marBottom w:val="0"/>
      <w:divBdr>
        <w:top w:val="none" w:sz="0" w:space="0" w:color="auto"/>
        <w:left w:val="none" w:sz="0" w:space="0" w:color="auto"/>
        <w:bottom w:val="none" w:sz="0" w:space="0" w:color="auto"/>
        <w:right w:val="none" w:sz="0" w:space="0" w:color="auto"/>
      </w:divBdr>
    </w:div>
    <w:div w:id="1462117087">
      <w:bodyDiv w:val="1"/>
      <w:marLeft w:val="0"/>
      <w:marRight w:val="0"/>
      <w:marTop w:val="0"/>
      <w:marBottom w:val="0"/>
      <w:divBdr>
        <w:top w:val="none" w:sz="0" w:space="0" w:color="auto"/>
        <w:left w:val="none" w:sz="0" w:space="0" w:color="auto"/>
        <w:bottom w:val="none" w:sz="0" w:space="0" w:color="auto"/>
        <w:right w:val="none" w:sz="0" w:space="0" w:color="auto"/>
      </w:divBdr>
    </w:div>
    <w:div w:id="1464033179">
      <w:bodyDiv w:val="1"/>
      <w:marLeft w:val="0"/>
      <w:marRight w:val="0"/>
      <w:marTop w:val="0"/>
      <w:marBottom w:val="0"/>
      <w:divBdr>
        <w:top w:val="none" w:sz="0" w:space="0" w:color="auto"/>
        <w:left w:val="none" w:sz="0" w:space="0" w:color="auto"/>
        <w:bottom w:val="none" w:sz="0" w:space="0" w:color="auto"/>
        <w:right w:val="none" w:sz="0" w:space="0" w:color="auto"/>
      </w:divBdr>
    </w:div>
    <w:div w:id="1476096368">
      <w:bodyDiv w:val="1"/>
      <w:marLeft w:val="0"/>
      <w:marRight w:val="0"/>
      <w:marTop w:val="0"/>
      <w:marBottom w:val="0"/>
      <w:divBdr>
        <w:top w:val="none" w:sz="0" w:space="0" w:color="auto"/>
        <w:left w:val="none" w:sz="0" w:space="0" w:color="auto"/>
        <w:bottom w:val="none" w:sz="0" w:space="0" w:color="auto"/>
        <w:right w:val="none" w:sz="0" w:space="0" w:color="auto"/>
      </w:divBdr>
    </w:div>
    <w:div w:id="1494829843">
      <w:bodyDiv w:val="1"/>
      <w:marLeft w:val="0"/>
      <w:marRight w:val="0"/>
      <w:marTop w:val="0"/>
      <w:marBottom w:val="0"/>
      <w:divBdr>
        <w:top w:val="none" w:sz="0" w:space="0" w:color="auto"/>
        <w:left w:val="none" w:sz="0" w:space="0" w:color="auto"/>
        <w:bottom w:val="none" w:sz="0" w:space="0" w:color="auto"/>
        <w:right w:val="none" w:sz="0" w:space="0" w:color="auto"/>
      </w:divBdr>
    </w:div>
    <w:div w:id="1496071338">
      <w:bodyDiv w:val="1"/>
      <w:marLeft w:val="0"/>
      <w:marRight w:val="0"/>
      <w:marTop w:val="0"/>
      <w:marBottom w:val="0"/>
      <w:divBdr>
        <w:top w:val="none" w:sz="0" w:space="0" w:color="auto"/>
        <w:left w:val="none" w:sz="0" w:space="0" w:color="auto"/>
        <w:bottom w:val="none" w:sz="0" w:space="0" w:color="auto"/>
        <w:right w:val="none" w:sz="0" w:space="0" w:color="auto"/>
      </w:divBdr>
    </w:div>
    <w:div w:id="1520854658">
      <w:bodyDiv w:val="1"/>
      <w:marLeft w:val="0"/>
      <w:marRight w:val="0"/>
      <w:marTop w:val="0"/>
      <w:marBottom w:val="0"/>
      <w:divBdr>
        <w:top w:val="none" w:sz="0" w:space="0" w:color="auto"/>
        <w:left w:val="none" w:sz="0" w:space="0" w:color="auto"/>
        <w:bottom w:val="none" w:sz="0" w:space="0" w:color="auto"/>
        <w:right w:val="none" w:sz="0" w:space="0" w:color="auto"/>
      </w:divBdr>
    </w:div>
    <w:div w:id="1534074911">
      <w:bodyDiv w:val="1"/>
      <w:marLeft w:val="0"/>
      <w:marRight w:val="0"/>
      <w:marTop w:val="0"/>
      <w:marBottom w:val="0"/>
      <w:divBdr>
        <w:top w:val="none" w:sz="0" w:space="0" w:color="auto"/>
        <w:left w:val="none" w:sz="0" w:space="0" w:color="auto"/>
        <w:bottom w:val="none" w:sz="0" w:space="0" w:color="auto"/>
        <w:right w:val="none" w:sz="0" w:space="0" w:color="auto"/>
      </w:divBdr>
    </w:div>
    <w:div w:id="1541820192">
      <w:bodyDiv w:val="1"/>
      <w:marLeft w:val="0"/>
      <w:marRight w:val="0"/>
      <w:marTop w:val="0"/>
      <w:marBottom w:val="0"/>
      <w:divBdr>
        <w:top w:val="none" w:sz="0" w:space="0" w:color="auto"/>
        <w:left w:val="none" w:sz="0" w:space="0" w:color="auto"/>
        <w:bottom w:val="none" w:sz="0" w:space="0" w:color="auto"/>
        <w:right w:val="none" w:sz="0" w:space="0" w:color="auto"/>
      </w:divBdr>
    </w:div>
    <w:div w:id="1541941424">
      <w:bodyDiv w:val="1"/>
      <w:marLeft w:val="0"/>
      <w:marRight w:val="0"/>
      <w:marTop w:val="0"/>
      <w:marBottom w:val="0"/>
      <w:divBdr>
        <w:top w:val="none" w:sz="0" w:space="0" w:color="auto"/>
        <w:left w:val="none" w:sz="0" w:space="0" w:color="auto"/>
        <w:bottom w:val="none" w:sz="0" w:space="0" w:color="auto"/>
        <w:right w:val="none" w:sz="0" w:space="0" w:color="auto"/>
      </w:divBdr>
    </w:div>
    <w:div w:id="1552841198">
      <w:bodyDiv w:val="1"/>
      <w:marLeft w:val="0"/>
      <w:marRight w:val="0"/>
      <w:marTop w:val="0"/>
      <w:marBottom w:val="0"/>
      <w:divBdr>
        <w:top w:val="none" w:sz="0" w:space="0" w:color="auto"/>
        <w:left w:val="none" w:sz="0" w:space="0" w:color="auto"/>
        <w:bottom w:val="none" w:sz="0" w:space="0" w:color="auto"/>
        <w:right w:val="none" w:sz="0" w:space="0" w:color="auto"/>
      </w:divBdr>
    </w:div>
    <w:div w:id="1560510085">
      <w:bodyDiv w:val="1"/>
      <w:marLeft w:val="0"/>
      <w:marRight w:val="0"/>
      <w:marTop w:val="0"/>
      <w:marBottom w:val="0"/>
      <w:divBdr>
        <w:top w:val="none" w:sz="0" w:space="0" w:color="auto"/>
        <w:left w:val="none" w:sz="0" w:space="0" w:color="auto"/>
        <w:bottom w:val="none" w:sz="0" w:space="0" w:color="auto"/>
        <w:right w:val="none" w:sz="0" w:space="0" w:color="auto"/>
      </w:divBdr>
    </w:div>
    <w:div w:id="1575507890">
      <w:bodyDiv w:val="1"/>
      <w:marLeft w:val="0"/>
      <w:marRight w:val="0"/>
      <w:marTop w:val="0"/>
      <w:marBottom w:val="0"/>
      <w:divBdr>
        <w:top w:val="none" w:sz="0" w:space="0" w:color="auto"/>
        <w:left w:val="none" w:sz="0" w:space="0" w:color="auto"/>
        <w:bottom w:val="none" w:sz="0" w:space="0" w:color="auto"/>
        <w:right w:val="none" w:sz="0" w:space="0" w:color="auto"/>
      </w:divBdr>
    </w:div>
    <w:div w:id="1582637598">
      <w:bodyDiv w:val="1"/>
      <w:marLeft w:val="0"/>
      <w:marRight w:val="0"/>
      <w:marTop w:val="0"/>
      <w:marBottom w:val="0"/>
      <w:divBdr>
        <w:top w:val="none" w:sz="0" w:space="0" w:color="auto"/>
        <w:left w:val="none" w:sz="0" w:space="0" w:color="auto"/>
        <w:bottom w:val="none" w:sz="0" w:space="0" w:color="auto"/>
        <w:right w:val="none" w:sz="0" w:space="0" w:color="auto"/>
      </w:divBdr>
    </w:div>
    <w:div w:id="1590845851">
      <w:bodyDiv w:val="1"/>
      <w:marLeft w:val="0"/>
      <w:marRight w:val="0"/>
      <w:marTop w:val="0"/>
      <w:marBottom w:val="0"/>
      <w:divBdr>
        <w:top w:val="none" w:sz="0" w:space="0" w:color="auto"/>
        <w:left w:val="none" w:sz="0" w:space="0" w:color="auto"/>
        <w:bottom w:val="none" w:sz="0" w:space="0" w:color="auto"/>
        <w:right w:val="none" w:sz="0" w:space="0" w:color="auto"/>
      </w:divBdr>
    </w:div>
    <w:div w:id="1592740272">
      <w:bodyDiv w:val="1"/>
      <w:marLeft w:val="0"/>
      <w:marRight w:val="0"/>
      <w:marTop w:val="0"/>
      <w:marBottom w:val="0"/>
      <w:divBdr>
        <w:top w:val="none" w:sz="0" w:space="0" w:color="auto"/>
        <w:left w:val="none" w:sz="0" w:space="0" w:color="auto"/>
        <w:bottom w:val="none" w:sz="0" w:space="0" w:color="auto"/>
        <w:right w:val="none" w:sz="0" w:space="0" w:color="auto"/>
      </w:divBdr>
    </w:div>
    <w:div w:id="1605334951">
      <w:bodyDiv w:val="1"/>
      <w:marLeft w:val="0"/>
      <w:marRight w:val="0"/>
      <w:marTop w:val="0"/>
      <w:marBottom w:val="0"/>
      <w:divBdr>
        <w:top w:val="none" w:sz="0" w:space="0" w:color="auto"/>
        <w:left w:val="none" w:sz="0" w:space="0" w:color="auto"/>
        <w:bottom w:val="none" w:sz="0" w:space="0" w:color="auto"/>
        <w:right w:val="none" w:sz="0" w:space="0" w:color="auto"/>
      </w:divBdr>
    </w:div>
    <w:div w:id="1612131994">
      <w:bodyDiv w:val="1"/>
      <w:marLeft w:val="0"/>
      <w:marRight w:val="0"/>
      <w:marTop w:val="0"/>
      <w:marBottom w:val="0"/>
      <w:divBdr>
        <w:top w:val="none" w:sz="0" w:space="0" w:color="auto"/>
        <w:left w:val="none" w:sz="0" w:space="0" w:color="auto"/>
        <w:bottom w:val="none" w:sz="0" w:space="0" w:color="auto"/>
        <w:right w:val="none" w:sz="0" w:space="0" w:color="auto"/>
      </w:divBdr>
    </w:div>
    <w:div w:id="1621960549">
      <w:bodyDiv w:val="1"/>
      <w:marLeft w:val="0"/>
      <w:marRight w:val="0"/>
      <w:marTop w:val="0"/>
      <w:marBottom w:val="0"/>
      <w:divBdr>
        <w:top w:val="none" w:sz="0" w:space="0" w:color="auto"/>
        <w:left w:val="none" w:sz="0" w:space="0" w:color="auto"/>
        <w:bottom w:val="none" w:sz="0" w:space="0" w:color="auto"/>
        <w:right w:val="none" w:sz="0" w:space="0" w:color="auto"/>
      </w:divBdr>
      <w:divsChild>
        <w:div w:id="371732987">
          <w:marLeft w:val="0"/>
          <w:marRight w:val="0"/>
          <w:marTop w:val="0"/>
          <w:marBottom w:val="0"/>
          <w:divBdr>
            <w:top w:val="none" w:sz="0" w:space="0" w:color="auto"/>
            <w:left w:val="none" w:sz="0" w:space="0" w:color="auto"/>
            <w:bottom w:val="none" w:sz="0" w:space="0" w:color="auto"/>
            <w:right w:val="none" w:sz="0" w:space="0" w:color="auto"/>
          </w:divBdr>
        </w:div>
      </w:divsChild>
    </w:div>
    <w:div w:id="1624727024">
      <w:bodyDiv w:val="1"/>
      <w:marLeft w:val="0"/>
      <w:marRight w:val="0"/>
      <w:marTop w:val="0"/>
      <w:marBottom w:val="0"/>
      <w:divBdr>
        <w:top w:val="none" w:sz="0" w:space="0" w:color="auto"/>
        <w:left w:val="none" w:sz="0" w:space="0" w:color="auto"/>
        <w:bottom w:val="none" w:sz="0" w:space="0" w:color="auto"/>
        <w:right w:val="none" w:sz="0" w:space="0" w:color="auto"/>
      </w:divBdr>
    </w:div>
    <w:div w:id="1625118016">
      <w:bodyDiv w:val="1"/>
      <w:marLeft w:val="0"/>
      <w:marRight w:val="0"/>
      <w:marTop w:val="0"/>
      <w:marBottom w:val="0"/>
      <w:divBdr>
        <w:top w:val="none" w:sz="0" w:space="0" w:color="auto"/>
        <w:left w:val="none" w:sz="0" w:space="0" w:color="auto"/>
        <w:bottom w:val="none" w:sz="0" w:space="0" w:color="auto"/>
        <w:right w:val="none" w:sz="0" w:space="0" w:color="auto"/>
      </w:divBdr>
    </w:div>
    <w:div w:id="1653219368">
      <w:bodyDiv w:val="1"/>
      <w:marLeft w:val="0"/>
      <w:marRight w:val="0"/>
      <w:marTop w:val="0"/>
      <w:marBottom w:val="0"/>
      <w:divBdr>
        <w:top w:val="none" w:sz="0" w:space="0" w:color="auto"/>
        <w:left w:val="none" w:sz="0" w:space="0" w:color="auto"/>
        <w:bottom w:val="none" w:sz="0" w:space="0" w:color="auto"/>
        <w:right w:val="none" w:sz="0" w:space="0" w:color="auto"/>
      </w:divBdr>
    </w:div>
    <w:div w:id="1666787488">
      <w:bodyDiv w:val="1"/>
      <w:marLeft w:val="0"/>
      <w:marRight w:val="0"/>
      <w:marTop w:val="0"/>
      <w:marBottom w:val="0"/>
      <w:divBdr>
        <w:top w:val="none" w:sz="0" w:space="0" w:color="auto"/>
        <w:left w:val="none" w:sz="0" w:space="0" w:color="auto"/>
        <w:bottom w:val="none" w:sz="0" w:space="0" w:color="auto"/>
        <w:right w:val="none" w:sz="0" w:space="0" w:color="auto"/>
      </w:divBdr>
    </w:div>
    <w:div w:id="1681544422">
      <w:bodyDiv w:val="1"/>
      <w:marLeft w:val="0"/>
      <w:marRight w:val="0"/>
      <w:marTop w:val="0"/>
      <w:marBottom w:val="0"/>
      <w:divBdr>
        <w:top w:val="none" w:sz="0" w:space="0" w:color="auto"/>
        <w:left w:val="none" w:sz="0" w:space="0" w:color="auto"/>
        <w:bottom w:val="none" w:sz="0" w:space="0" w:color="auto"/>
        <w:right w:val="none" w:sz="0" w:space="0" w:color="auto"/>
      </w:divBdr>
    </w:div>
    <w:div w:id="1682468846">
      <w:bodyDiv w:val="1"/>
      <w:marLeft w:val="0"/>
      <w:marRight w:val="0"/>
      <w:marTop w:val="0"/>
      <w:marBottom w:val="0"/>
      <w:divBdr>
        <w:top w:val="none" w:sz="0" w:space="0" w:color="auto"/>
        <w:left w:val="none" w:sz="0" w:space="0" w:color="auto"/>
        <w:bottom w:val="none" w:sz="0" w:space="0" w:color="auto"/>
        <w:right w:val="none" w:sz="0" w:space="0" w:color="auto"/>
      </w:divBdr>
    </w:div>
    <w:div w:id="1713337467">
      <w:bodyDiv w:val="1"/>
      <w:marLeft w:val="0"/>
      <w:marRight w:val="0"/>
      <w:marTop w:val="0"/>
      <w:marBottom w:val="0"/>
      <w:divBdr>
        <w:top w:val="none" w:sz="0" w:space="0" w:color="auto"/>
        <w:left w:val="none" w:sz="0" w:space="0" w:color="auto"/>
        <w:bottom w:val="none" w:sz="0" w:space="0" w:color="auto"/>
        <w:right w:val="none" w:sz="0" w:space="0" w:color="auto"/>
      </w:divBdr>
    </w:div>
    <w:div w:id="1735545203">
      <w:bodyDiv w:val="1"/>
      <w:marLeft w:val="0"/>
      <w:marRight w:val="0"/>
      <w:marTop w:val="0"/>
      <w:marBottom w:val="0"/>
      <w:divBdr>
        <w:top w:val="none" w:sz="0" w:space="0" w:color="auto"/>
        <w:left w:val="none" w:sz="0" w:space="0" w:color="auto"/>
        <w:bottom w:val="none" w:sz="0" w:space="0" w:color="auto"/>
        <w:right w:val="none" w:sz="0" w:space="0" w:color="auto"/>
      </w:divBdr>
      <w:divsChild>
        <w:div w:id="648630146">
          <w:marLeft w:val="0"/>
          <w:marRight w:val="0"/>
          <w:marTop w:val="0"/>
          <w:marBottom w:val="0"/>
          <w:divBdr>
            <w:top w:val="none" w:sz="0" w:space="0" w:color="auto"/>
            <w:left w:val="none" w:sz="0" w:space="0" w:color="auto"/>
            <w:bottom w:val="none" w:sz="0" w:space="0" w:color="auto"/>
            <w:right w:val="none" w:sz="0" w:space="0" w:color="auto"/>
          </w:divBdr>
        </w:div>
      </w:divsChild>
    </w:div>
    <w:div w:id="1751078161">
      <w:bodyDiv w:val="1"/>
      <w:marLeft w:val="0"/>
      <w:marRight w:val="0"/>
      <w:marTop w:val="0"/>
      <w:marBottom w:val="0"/>
      <w:divBdr>
        <w:top w:val="none" w:sz="0" w:space="0" w:color="auto"/>
        <w:left w:val="none" w:sz="0" w:space="0" w:color="auto"/>
        <w:bottom w:val="none" w:sz="0" w:space="0" w:color="auto"/>
        <w:right w:val="none" w:sz="0" w:space="0" w:color="auto"/>
      </w:divBdr>
      <w:divsChild>
        <w:div w:id="1077745100">
          <w:marLeft w:val="0"/>
          <w:marRight w:val="0"/>
          <w:marTop w:val="0"/>
          <w:marBottom w:val="0"/>
          <w:divBdr>
            <w:top w:val="none" w:sz="0" w:space="0" w:color="auto"/>
            <w:left w:val="none" w:sz="0" w:space="0" w:color="auto"/>
            <w:bottom w:val="none" w:sz="0" w:space="0" w:color="auto"/>
            <w:right w:val="none" w:sz="0" w:space="0" w:color="auto"/>
          </w:divBdr>
          <w:divsChild>
            <w:div w:id="1033384258">
              <w:marLeft w:val="0"/>
              <w:marRight w:val="0"/>
              <w:marTop w:val="0"/>
              <w:marBottom w:val="0"/>
              <w:divBdr>
                <w:top w:val="none" w:sz="0" w:space="0" w:color="auto"/>
                <w:left w:val="none" w:sz="0" w:space="0" w:color="auto"/>
                <w:bottom w:val="none" w:sz="0" w:space="0" w:color="auto"/>
                <w:right w:val="none" w:sz="0" w:space="0" w:color="auto"/>
              </w:divBdr>
              <w:divsChild>
                <w:div w:id="1545099362">
                  <w:marLeft w:val="0"/>
                  <w:marRight w:val="0"/>
                  <w:marTop w:val="0"/>
                  <w:marBottom w:val="0"/>
                  <w:divBdr>
                    <w:top w:val="none" w:sz="0" w:space="0" w:color="auto"/>
                    <w:left w:val="none" w:sz="0" w:space="0" w:color="auto"/>
                    <w:bottom w:val="none" w:sz="0" w:space="0" w:color="auto"/>
                    <w:right w:val="none" w:sz="0" w:space="0" w:color="auto"/>
                  </w:divBdr>
                  <w:divsChild>
                    <w:div w:id="587732899">
                      <w:marLeft w:val="0"/>
                      <w:marRight w:val="0"/>
                      <w:marTop w:val="0"/>
                      <w:marBottom w:val="0"/>
                      <w:divBdr>
                        <w:top w:val="none" w:sz="0" w:space="0" w:color="auto"/>
                        <w:left w:val="none" w:sz="0" w:space="0" w:color="auto"/>
                        <w:bottom w:val="none" w:sz="0" w:space="0" w:color="auto"/>
                        <w:right w:val="none" w:sz="0" w:space="0" w:color="auto"/>
                      </w:divBdr>
                      <w:divsChild>
                        <w:div w:id="722826526">
                          <w:marLeft w:val="0"/>
                          <w:marRight w:val="0"/>
                          <w:marTop w:val="0"/>
                          <w:marBottom w:val="0"/>
                          <w:divBdr>
                            <w:top w:val="none" w:sz="0" w:space="0" w:color="auto"/>
                            <w:left w:val="none" w:sz="0" w:space="0" w:color="auto"/>
                            <w:bottom w:val="none" w:sz="0" w:space="0" w:color="auto"/>
                            <w:right w:val="none" w:sz="0" w:space="0" w:color="auto"/>
                          </w:divBdr>
                          <w:divsChild>
                            <w:div w:id="939533042">
                              <w:marLeft w:val="0"/>
                              <w:marRight w:val="0"/>
                              <w:marTop w:val="0"/>
                              <w:marBottom w:val="0"/>
                              <w:divBdr>
                                <w:top w:val="none" w:sz="0" w:space="0" w:color="auto"/>
                                <w:left w:val="none" w:sz="0" w:space="0" w:color="auto"/>
                                <w:bottom w:val="none" w:sz="0" w:space="0" w:color="auto"/>
                                <w:right w:val="none" w:sz="0" w:space="0" w:color="auto"/>
                              </w:divBdr>
                              <w:divsChild>
                                <w:div w:id="1224831883">
                                  <w:marLeft w:val="0"/>
                                  <w:marRight w:val="0"/>
                                  <w:marTop w:val="0"/>
                                  <w:marBottom w:val="0"/>
                                  <w:divBdr>
                                    <w:top w:val="none" w:sz="0" w:space="0" w:color="auto"/>
                                    <w:left w:val="none" w:sz="0" w:space="0" w:color="auto"/>
                                    <w:bottom w:val="none" w:sz="0" w:space="0" w:color="auto"/>
                                    <w:right w:val="none" w:sz="0" w:space="0" w:color="auto"/>
                                  </w:divBdr>
                                  <w:divsChild>
                                    <w:div w:id="506597656">
                                      <w:marLeft w:val="0"/>
                                      <w:marRight w:val="0"/>
                                      <w:marTop w:val="0"/>
                                      <w:marBottom w:val="0"/>
                                      <w:divBdr>
                                        <w:top w:val="none" w:sz="0" w:space="0" w:color="auto"/>
                                        <w:left w:val="none" w:sz="0" w:space="0" w:color="auto"/>
                                        <w:bottom w:val="none" w:sz="0" w:space="0" w:color="auto"/>
                                        <w:right w:val="none" w:sz="0" w:space="0" w:color="auto"/>
                                      </w:divBdr>
                                      <w:divsChild>
                                        <w:div w:id="1831869523">
                                          <w:marLeft w:val="0"/>
                                          <w:marRight w:val="0"/>
                                          <w:marTop w:val="0"/>
                                          <w:marBottom w:val="0"/>
                                          <w:divBdr>
                                            <w:top w:val="none" w:sz="0" w:space="0" w:color="auto"/>
                                            <w:left w:val="none" w:sz="0" w:space="0" w:color="auto"/>
                                            <w:bottom w:val="none" w:sz="0" w:space="0" w:color="auto"/>
                                            <w:right w:val="none" w:sz="0" w:space="0" w:color="auto"/>
                                          </w:divBdr>
                                          <w:divsChild>
                                            <w:div w:id="110704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1866756">
          <w:marLeft w:val="0"/>
          <w:marRight w:val="0"/>
          <w:marTop w:val="0"/>
          <w:marBottom w:val="0"/>
          <w:divBdr>
            <w:top w:val="none" w:sz="0" w:space="0" w:color="auto"/>
            <w:left w:val="none" w:sz="0" w:space="0" w:color="auto"/>
            <w:bottom w:val="none" w:sz="0" w:space="0" w:color="auto"/>
            <w:right w:val="none" w:sz="0" w:space="0" w:color="auto"/>
          </w:divBdr>
          <w:divsChild>
            <w:div w:id="1727876901">
              <w:marLeft w:val="0"/>
              <w:marRight w:val="0"/>
              <w:marTop w:val="0"/>
              <w:marBottom w:val="0"/>
              <w:divBdr>
                <w:top w:val="none" w:sz="0" w:space="0" w:color="auto"/>
                <w:left w:val="none" w:sz="0" w:space="0" w:color="auto"/>
                <w:bottom w:val="none" w:sz="0" w:space="0" w:color="auto"/>
                <w:right w:val="none" w:sz="0" w:space="0" w:color="auto"/>
              </w:divBdr>
              <w:divsChild>
                <w:div w:id="1430853503">
                  <w:marLeft w:val="0"/>
                  <w:marRight w:val="0"/>
                  <w:marTop w:val="0"/>
                  <w:marBottom w:val="0"/>
                  <w:divBdr>
                    <w:top w:val="none" w:sz="0" w:space="0" w:color="auto"/>
                    <w:left w:val="none" w:sz="0" w:space="0" w:color="auto"/>
                    <w:bottom w:val="none" w:sz="0" w:space="0" w:color="auto"/>
                    <w:right w:val="none" w:sz="0" w:space="0" w:color="auto"/>
                  </w:divBdr>
                  <w:divsChild>
                    <w:div w:id="1048530181">
                      <w:marLeft w:val="0"/>
                      <w:marRight w:val="0"/>
                      <w:marTop w:val="0"/>
                      <w:marBottom w:val="0"/>
                      <w:divBdr>
                        <w:top w:val="none" w:sz="0" w:space="0" w:color="auto"/>
                        <w:left w:val="none" w:sz="0" w:space="0" w:color="auto"/>
                        <w:bottom w:val="none" w:sz="0" w:space="0" w:color="auto"/>
                        <w:right w:val="none" w:sz="0" w:space="0" w:color="auto"/>
                      </w:divBdr>
                      <w:divsChild>
                        <w:div w:id="1584148965">
                          <w:marLeft w:val="0"/>
                          <w:marRight w:val="0"/>
                          <w:marTop w:val="0"/>
                          <w:marBottom w:val="0"/>
                          <w:divBdr>
                            <w:top w:val="none" w:sz="0" w:space="0" w:color="auto"/>
                            <w:left w:val="none" w:sz="0" w:space="0" w:color="auto"/>
                            <w:bottom w:val="none" w:sz="0" w:space="0" w:color="auto"/>
                            <w:right w:val="none" w:sz="0" w:space="0" w:color="auto"/>
                          </w:divBdr>
                          <w:divsChild>
                            <w:div w:id="399641847">
                              <w:marLeft w:val="0"/>
                              <w:marRight w:val="0"/>
                              <w:marTop w:val="0"/>
                              <w:marBottom w:val="0"/>
                              <w:divBdr>
                                <w:top w:val="none" w:sz="0" w:space="0" w:color="auto"/>
                                <w:left w:val="none" w:sz="0" w:space="0" w:color="auto"/>
                                <w:bottom w:val="none" w:sz="0" w:space="0" w:color="auto"/>
                                <w:right w:val="none" w:sz="0" w:space="0" w:color="auto"/>
                              </w:divBdr>
                              <w:divsChild>
                                <w:div w:id="1889756014">
                                  <w:marLeft w:val="0"/>
                                  <w:marRight w:val="0"/>
                                  <w:marTop w:val="0"/>
                                  <w:marBottom w:val="0"/>
                                  <w:divBdr>
                                    <w:top w:val="none" w:sz="0" w:space="0" w:color="auto"/>
                                    <w:left w:val="none" w:sz="0" w:space="0" w:color="auto"/>
                                    <w:bottom w:val="none" w:sz="0" w:space="0" w:color="auto"/>
                                    <w:right w:val="none" w:sz="0" w:space="0" w:color="auto"/>
                                  </w:divBdr>
                                  <w:divsChild>
                                    <w:div w:id="1913075328">
                                      <w:marLeft w:val="0"/>
                                      <w:marRight w:val="0"/>
                                      <w:marTop w:val="0"/>
                                      <w:marBottom w:val="0"/>
                                      <w:divBdr>
                                        <w:top w:val="none" w:sz="0" w:space="0" w:color="auto"/>
                                        <w:left w:val="none" w:sz="0" w:space="0" w:color="auto"/>
                                        <w:bottom w:val="none" w:sz="0" w:space="0" w:color="auto"/>
                                        <w:right w:val="none" w:sz="0" w:space="0" w:color="auto"/>
                                      </w:divBdr>
                                      <w:divsChild>
                                        <w:div w:id="2141335124">
                                          <w:marLeft w:val="0"/>
                                          <w:marRight w:val="0"/>
                                          <w:marTop w:val="0"/>
                                          <w:marBottom w:val="0"/>
                                          <w:divBdr>
                                            <w:top w:val="none" w:sz="0" w:space="0" w:color="auto"/>
                                            <w:left w:val="none" w:sz="0" w:space="0" w:color="auto"/>
                                            <w:bottom w:val="none" w:sz="0" w:space="0" w:color="auto"/>
                                            <w:right w:val="none" w:sz="0" w:space="0" w:color="auto"/>
                                          </w:divBdr>
                                          <w:divsChild>
                                            <w:div w:id="132771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53160568">
      <w:bodyDiv w:val="1"/>
      <w:marLeft w:val="0"/>
      <w:marRight w:val="0"/>
      <w:marTop w:val="0"/>
      <w:marBottom w:val="0"/>
      <w:divBdr>
        <w:top w:val="none" w:sz="0" w:space="0" w:color="auto"/>
        <w:left w:val="none" w:sz="0" w:space="0" w:color="auto"/>
        <w:bottom w:val="none" w:sz="0" w:space="0" w:color="auto"/>
        <w:right w:val="none" w:sz="0" w:space="0" w:color="auto"/>
      </w:divBdr>
    </w:div>
    <w:div w:id="1772623579">
      <w:bodyDiv w:val="1"/>
      <w:marLeft w:val="0"/>
      <w:marRight w:val="0"/>
      <w:marTop w:val="0"/>
      <w:marBottom w:val="0"/>
      <w:divBdr>
        <w:top w:val="none" w:sz="0" w:space="0" w:color="auto"/>
        <w:left w:val="none" w:sz="0" w:space="0" w:color="auto"/>
        <w:bottom w:val="none" w:sz="0" w:space="0" w:color="auto"/>
        <w:right w:val="none" w:sz="0" w:space="0" w:color="auto"/>
      </w:divBdr>
    </w:div>
    <w:div w:id="1780947042">
      <w:bodyDiv w:val="1"/>
      <w:marLeft w:val="0"/>
      <w:marRight w:val="0"/>
      <w:marTop w:val="0"/>
      <w:marBottom w:val="0"/>
      <w:divBdr>
        <w:top w:val="none" w:sz="0" w:space="0" w:color="auto"/>
        <w:left w:val="none" w:sz="0" w:space="0" w:color="auto"/>
        <w:bottom w:val="none" w:sz="0" w:space="0" w:color="auto"/>
        <w:right w:val="none" w:sz="0" w:space="0" w:color="auto"/>
      </w:divBdr>
    </w:div>
    <w:div w:id="1797672656">
      <w:bodyDiv w:val="1"/>
      <w:marLeft w:val="0"/>
      <w:marRight w:val="0"/>
      <w:marTop w:val="0"/>
      <w:marBottom w:val="0"/>
      <w:divBdr>
        <w:top w:val="none" w:sz="0" w:space="0" w:color="auto"/>
        <w:left w:val="none" w:sz="0" w:space="0" w:color="auto"/>
        <w:bottom w:val="none" w:sz="0" w:space="0" w:color="auto"/>
        <w:right w:val="none" w:sz="0" w:space="0" w:color="auto"/>
      </w:divBdr>
    </w:div>
    <w:div w:id="1801650538">
      <w:bodyDiv w:val="1"/>
      <w:marLeft w:val="0"/>
      <w:marRight w:val="0"/>
      <w:marTop w:val="0"/>
      <w:marBottom w:val="0"/>
      <w:divBdr>
        <w:top w:val="none" w:sz="0" w:space="0" w:color="auto"/>
        <w:left w:val="none" w:sz="0" w:space="0" w:color="auto"/>
        <w:bottom w:val="none" w:sz="0" w:space="0" w:color="auto"/>
        <w:right w:val="none" w:sz="0" w:space="0" w:color="auto"/>
      </w:divBdr>
    </w:div>
    <w:div w:id="1808693755">
      <w:bodyDiv w:val="1"/>
      <w:marLeft w:val="0"/>
      <w:marRight w:val="0"/>
      <w:marTop w:val="0"/>
      <w:marBottom w:val="0"/>
      <w:divBdr>
        <w:top w:val="none" w:sz="0" w:space="0" w:color="auto"/>
        <w:left w:val="none" w:sz="0" w:space="0" w:color="auto"/>
        <w:bottom w:val="none" w:sz="0" w:space="0" w:color="auto"/>
        <w:right w:val="none" w:sz="0" w:space="0" w:color="auto"/>
      </w:divBdr>
    </w:div>
    <w:div w:id="1815684270">
      <w:bodyDiv w:val="1"/>
      <w:marLeft w:val="0"/>
      <w:marRight w:val="0"/>
      <w:marTop w:val="0"/>
      <w:marBottom w:val="0"/>
      <w:divBdr>
        <w:top w:val="none" w:sz="0" w:space="0" w:color="auto"/>
        <w:left w:val="none" w:sz="0" w:space="0" w:color="auto"/>
        <w:bottom w:val="none" w:sz="0" w:space="0" w:color="auto"/>
        <w:right w:val="none" w:sz="0" w:space="0" w:color="auto"/>
      </w:divBdr>
    </w:div>
    <w:div w:id="1815828827">
      <w:bodyDiv w:val="1"/>
      <w:marLeft w:val="0"/>
      <w:marRight w:val="0"/>
      <w:marTop w:val="0"/>
      <w:marBottom w:val="0"/>
      <w:divBdr>
        <w:top w:val="none" w:sz="0" w:space="0" w:color="auto"/>
        <w:left w:val="none" w:sz="0" w:space="0" w:color="auto"/>
        <w:bottom w:val="none" w:sz="0" w:space="0" w:color="auto"/>
        <w:right w:val="none" w:sz="0" w:space="0" w:color="auto"/>
      </w:divBdr>
    </w:div>
    <w:div w:id="1825244269">
      <w:bodyDiv w:val="1"/>
      <w:marLeft w:val="0"/>
      <w:marRight w:val="0"/>
      <w:marTop w:val="0"/>
      <w:marBottom w:val="0"/>
      <w:divBdr>
        <w:top w:val="none" w:sz="0" w:space="0" w:color="auto"/>
        <w:left w:val="none" w:sz="0" w:space="0" w:color="auto"/>
        <w:bottom w:val="none" w:sz="0" w:space="0" w:color="auto"/>
        <w:right w:val="none" w:sz="0" w:space="0" w:color="auto"/>
      </w:divBdr>
    </w:div>
    <w:div w:id="1834950688">
      <w:bodyDiv w:val="1"/>
      <w:marLeft w:val="0"/>
      <w:marRight w:val="0"/>
      <w:marTop w:val="0"/>
      <w:marBottom w:val="0"/>
      <w:divBdr>
        <w:top w:val="none" w:sz="0" w:space="0" w:color="auto"/>
        <w:left w:val="none" w:sz="0" w:space="0" w:color="auto"/>
        <w:bottom w:val="none" w:sz="0" w:space="0" w:color="auto"/>
        <w:right w:val="none" w:sz="0" w:space="0" w:color="auto"/>
      </w:divBdr>
    </w:div>
    <w:div w:id="1840151048">
      <w:bodyDiv w:val="1"/>
      <w:marLeft w:val="0"/>
      <w:marRight w:val="0"/>
      <w:marTop w:val="0"/>
      <w:marBottom w:val="0"/>
      <w:divBdr>
        <w:top w:val="none" w:sz="0" w:space="0" w:color="auto"/>
        <w:left w:val="none" w:sz="0" w:space="0" w:color="auto"/>
        <w:bottom w:val="none" w:sz="0" w:space="0" w:color="auto"/>
        <w:right w:val="none" w:sz="0" w:space="0" w:color="auto"/>
      </w:divBdr>
    </w:div>
    <w:div w:id="1847014079">
      <w:bodyDiv w:val="1"/>
      <w:marLeft w:val="0"/>
      <w:marRight w:val="0"/>
      <w:marTop w:val="0"/>
      <w:marBottom w:val="0"/>
      <w:divBdr>
        <w:top w:val="none" w:sz="0" w:space="0" w:color="auto"/>
        <w:left w:val="none" w:sz="0" w:space="0" w:color="auto"/>
        <w:bottom w:val="none" w:sz="0" w:space="0" w:color="auto"/>
        <w:right w:val="none" w:sz="0" w:space="0" w:color="auto"/>
      </w:divBdr>
    </w:div>
    <w:div w:id="1868834815">
      <w:bodyDiv w:val="1"/>
      <w:marLeft w:val="0"/>
      <w:marRight w:val="0"/>
      <w:marTop w:val="0"/>
      <w:marBottom w:val="0"/>
      <w:divBdr>
        <w:top w:val="none" w:sz="0" w:space="0" w:color="auto"/>
        <w:left w:val="none" w:sz="0" w:space="0" w:color="auto"/>
        <w:bottom w:val="none" w:sz="0" w:space="0" w:color="auto"/>
        <w:right w:val="none" w:sz="0" w:space="0" w:color="auto"/>
      </w:divBdr>
    </w:div>
    <w:div w:id="1886020059">
      <w:bodyDiv w:val="1"/>
      <w:marLeft w:val="0"/>
      <w:marRight w:val="0"/>
      <w:marTop w:val="0"/>
      <w:marBottom w:val="0"/>
      <w:divBdr>
        <w:top w:val="none" w:sz="0" w:space="0" w:color="auto"/>
        <w:left w:val="none" w:sz="0" w:space="0" w:color="auto"/>
        <w:bottom w:val="none" w:sz="0" w:space="0" w:color="auto"/>
        <w:right w:val="none" w:sz="0" w:space="0" w:color="auto"/>
      </w:divBdr>
    </w:div>
    <w:div w:id="1891110334">
      <w:bodyDiv w:val="1"/>
      <w:marLeft w:val="0"/>
      <w:marRight w:val="0"/>
      <w:marTop w:val="0"/>
      <w:marBottom w:val="0"/>
      <w:divBdr>
        <w:top w:val="none" w:sz="0" w:space="0" w:color="auto"/>
        <w:left w:val="none" w:sz="0" w:space="0" w:color="auto"/>
        <w:bottom w:val="none" w:sz="0" w:space="0" w:color="auto"/>
        <w:right w:val="none" w:sz="0" w:space="0" w:color="auto"/>
      </w:divBdr>
    </w:div>
    <w:div w:id="1893996829">
      <w:bodyDiv w:val="1"/>
      <w:marLeft w:val="0"/>
      <w:marRight w:val="0"/>
      <w:marTop w:val="0"/>
      <w:marBottom w:val="0"/>
      <w:divBdr>
        <w:top w:val="none" w:sz="0" w:space="0" w:color="auto"/>
        <w:left w:val="none" w:sz="0" w:space="0" w:color="auto"/>
        <w:bottom w:val="none" w:sz="0" w:space="0" w:color="auto"/>
        <w:right w:val="none" w:sz="0" w:space="0" w:color="auto"/>
      </w:divBdr>
    </w:div>
    <w:div w:id="1899970734">
      <w:bodyDiv w:val="1"/>
      <w:marLeft w:val="0"/>
      <w:marRight w:val="0"/>
      <w:marTop w:val="0"/>
      <w:marBottom w:val="0"/>
      <w:divBdr>
        <w:top w:val="none" w:sz="0" w:space="0" w:color="auto"/>
        <w:left w:val="none" w:sz="0" w:space="0" w:color="auto"/>
        <w:bottom w:val="none" w:sz="0" w:space="0" w:color="auto"/>
        <w:right w:val="none" w:sz="0" w:space="0" w:color="auto"/>
      </w:divBdr>
      <w:divsChild>
        <w:div w:id="1381251299">
          <w:marLeft w:val="0"/>
          <w:marRight w:val="0"/>
          <w:marTop w:val="0"/>
          <w:marBottom w:val="0"/>
          <w:divBdr>
            <w:top w:val="none" w:sz="0" w:space="0" w:color="auto"/>
            <w:left w:val="none" w:sz="0" w:space="0" w:color="auto"/>
            <w:bottom w:val="none" w:sz="0" w:space="0" w:color="auto"/>
            <w:right w:val="none" w:sz="0" w:space="0" w:color="auto"/>
          </w:divBdr>
        </w:div>
        <w:div w:id="1991207739">
          <w:marLeft w:val="0"/>
          <w:marRight w:val="0"/>
          <w:marTop w:val="0"/>
          <w:marBottom w:val="0"/>
          <w:divBdr>
            <w:top w:val="none" w:sz="0" w:space="0" w:color="auto"/>
            <w:left w:val="none" w:sz="0" w:space="0" w:color="auto"/>
            <w:bottom w:val="none" w:sz="0" w:space="0" w:color="auto"/>
            <w:right w:val="none" w:sz="0" w:space="0" w:color="auto"/>
          </w:divBdr>
        </w:div>
        <w:div w:id="2103866618">
          <w:marLeft w:val="0"/>
          <w:marRight w:val="0"/>
          <w:marTop w:val="0"/>
          <w:marBottom w:val="0"/>
          <w:divBdr>
            <w:top w:val="none" w:sz="0" w:space="0" w:color="auto"/>
            <w:left w:val="none" w:sz="0" w:space="0" w:color="auto"/>
            <w:bottom w:val="none" w:sz="0" w:space="0" w:color="auto"/>
            <w:right w:val="none" w:sz="0" w:space="0" w:color="auto"/>
          </w:divBdr>
        </w:div>
      </w:divsChild>
    </w:div>
    <w:div w:id="1904173331">
      <w:bodyDiv w:val="1"/>
      <w:marLeft w:val="0"/>
      <w:marRight w:val="0"/>
      <w:marTop w:val="0"/>
      <w:marBottom w:val="0"/>
      <w:divBdr>
        <w:top w:val="none" w:sz="0" w:space="0" w:color="auto"/>
        <w:left w:val="none" w:sz="0" w:space="0" w:color="auto"/>
        <w:bottom w:val="none" w:sz="0" w:space="0" w:color="auto"/>
        <w:right w:val="none" w:sz="0" w:space="0" w:color="auto"/>
      </w:divBdr>
    </w:div>
    <w:div w:id="1906407813">
      <w:bodyDiv w:val="1"/>
      <w:marLeft w:val="0"/>
      <w:marRight w:val="0"/>
      <w:marTop w:val="0"/>
      <w:marBottom w:val="0"/>
      <w:divBdr>
        <w:top w:val="none" w:sz="0" w:space="0" w:color="auto"/>
        <w:left w:val="none" w:sz="0" w:space="0" w:color="auto"/>
        <w:bottom w:val="none" w:sz="0" w:space="0" w:color="auto"/>
        <w:right w:val="none" w:sz="0" w:space="0" w:color="auto"/>
      </w:divBdr>
    </w:div>
    <w:div w:id="1915705432">
      <w:bodyDiv w:val="1"/>
      <w:marLeft w:val="0"/>
      <w:marRight w:val="0"/>
      <w:marTop w:val="0"/>
      <w:marBottom w:val="0"/>
      <w:divBdr>
        <w:top w:val="none" w:sz="0" w:space="0" w:color="auto"/>
        <w:left w:val="none" w:sz="0" w:space="0" w:color="auto"/>
        <w:bottom w:val="none" w:sz="0" w:space="0" w:color="auto"/>
        <w:right w:val="none" w:sz="0" w:space="0" w:color="auto"/>
      </w:divBdr>
    </w:div>
    <w:div w:id="1916236173">
      <w:bodyDiv w:val="1"/>
      <w:marLeft w:val="0"/>
      <w:marRight w:val="0"/>
      <w:marTop w:val="0"/>
      <w:marBottom w:val="0"/>
      <w:divBdr>
        <w:top w:val="none" w:sz="0" w:space="0" w:color="auto"/>
        <w:left w:val="none" w:sz="0" w:space="0" w:color="auto"/>
        <w:bottom w:val="none" w:sz="0" w:space="0" w:color="auto"/>
        <w:right w:val="none" w:sz="0" w:space="0" w:color="auto"/>
      </w:divBdr>
    </w:div>
    <w:div w:id="1938756755">
      <w:bodyDiv w:val="1"/>
      <w:marLeft w:val="0"/>
      <w:marRight w:val="0"/>
      <w:marTop w:val="0"/>
      <w:marBottom w:val="0"/>
      <w:divBdr>
        <w:top w:val="none" w:sz="0" w:space="0" w:color="auto"/>
        <w:left w:val="none" w:sz="0" w:space="0" w:color="auto"/>
        <w:bottom w:val="none" w:sz="0" w:space="0" w:color="auto"/>
        <w:right w:val="none" w:sz="0" w:space="0" w:color="auto"/>
      </w:divBdr>
    </w:div>
    <w:div w:id="1945528389">
      <w:bodyDiv w:val="1"/>
      <w:marLeft w:val="0"/>
      <w:marRight w:val="0"/>
      <w:marTop w:val="0"/>
      <w:marBottom w:val="0"/>
      <w:divBdr>
        <w:top w:val="none" w:sz="0" w:space="0" w:color="auto"/>
        <w:left w:val="none" w:sz="0" w:space="0" w:color="auto"/>
        <w:bottom w:val="none" w:sz="0" w:space="0" w:color="auto"/>
        <w:right w:val="none" w:sz="0" w:space="0" w:color="auto"/>
      </w:divBdr>
    </w:div>
    <w:div w:id="1954944887">
      <w:bodyDiv w:val="1"/>
      <w:marLeft w:val="0"/>
      <w:marRight w:val="0"/>
      <w:marTop w:val="0"/>
      <w:marBottom w:val="0"/>
      <w:divBdr>
        <w:top w:val="none" w:sz="0" w:space="0" w:color="auto"/>
        <w:left w:val="none" w:sz="0" w:space="0" w:color="auto"/>
        <w:bottom w:val="none" w:sz="0" w:space="0" w:color="auto"/>
        <w:right w:val="none" w:sz="0" w:space="0" w:color="auto"/>
      </w:divBdr>
    </w:div>
    <w:div w:id="1955945578">
      <w:bodyDiv w:val="1"/>
      <w:marLeft w:val="0"/>
      <w:marRight w:val="0"/>
      <w:marTop w:val="0"/>
      <w:marBottom w:val="0"/>
      <w:divBdr>
        <w:top w:val="none" w:sz="0" w:space="0" w:color="auto"/>
        <w:left w:val="none" w:sz="0" w:space="0" w:color="auto"/>
        <w:bottom w:val="none" w:sz="0" w:space="0" w:color="auto"/>
        <w:right w:val="none" w:sz="0" w:space="0" w:color="auto"/>
      </w:divBdr>
    </w:div>
    <w:div w:id="1961718538">
      <w:bodyDiv w:val="1"/>
      <w:marLeft w:val="0"/>
      <w:marRight w:val="0"/>
      <w:marTop w:val="0"/>
      <w:marBottom w:val="0"/>
      <w:divBdr>
        <w:top w:val="none" w:sz="0" w:space="0" w:color="auto"/>
        <w:left w:val="none" w:sz="0" w:space="0" w:color="auto"/>
        <w:bottom w:val="none" w:sz="0" w:space="0" w:color="auto"/>
        <w:right w:val="none" w:sz="0" w:space="0" w:color="auto"/>
      </w:divBdr>
    </w:div>
    <w:div w:id="1970746527">
      <w:bodyDiv w:val="1"/>
      <w:marLeft w:val="0"/>
      <w:marRight w:val="0"/>
      <w:marTop w:val="0"/>
      <w:marBottom w:val="0"/>
      <w:divBdr>
        <w:top w:val="none" w:sz="0" w:space="0" w:color="auto"/>
        <w:left w:val="none" w:sz="0" w:space="0" w:color="auto"/>
        <w:bottom w:val="none" w:sz="0" w:space="0" w:color="auto"/>
        <w:right w:val="none" w:sz="0" w:space="0" w:color="auto"/>
      </w:divBdr>
    </w:div>
    <w:div w:id="1991326137">
      <w:bodyDiv w:val="1"/>
      <w:marLeft w:val="0"/>
      <w:marRight w:val="0"/>
      <w:marTop w:val="0"/>
      <w:marBottom w:val="0"/>
      <w:divBdr>
        <w:top w:val="none" w:sz="0" w:space="0" w:color="auto"/>
        <w:left w:val="none" w:sz="0" w:space="0" w:color="auto"/>
        <w:bottom w:val="none" w:sz="0" w:space="0" w:color="auto"/>
        <w:right w:val="none" w:sz="0" w:space="0" w:color="auto"/>
      </w:divBdr>
    </w:div>
    <w:div w:id="1999259597">
      <w:bodyDiv w:val="1"/>
      <w:marLeft w:val="0"/>
      <w:marRight w:val="0"/>
      <w:marTop w:val="0"/>
      <w:marBottom w:val="0"/>
      <w:divBdr>
        <w:top w:val="none" w:sz="0" w:space="0" w:color="auto"/>
        <w:left w:val="none" w:sz="0" w:space="0" w:color="auto"/>
        <w:bottom w:val="none" w:sz="0" w:space="0" w:color="auto"/>
        <w:right w:val="none" w:sz="0" w:space="0" w:color="auto"/>
      </w:divBdr>
    </w:div>
    <w:div w:id="1999575533">
      <w:bodyDiv w:val="1"/>
      <w:marLeft w:val="0"/>
      <w:marRight w:val="0"/>
      <w:marTop w:val="0"/>
      <w:marBottom w:val="0"/>
      <w:divBdr>
        <w:top w:val="none" w:sz="0" w:space="0" w:color="auto"/>
        <w:left w:val="none" w:sz="0" w:space="0" w:color="auto"/>
        <w:bottom w:val="none" w:sz="0" w:space="0" w:color="auto"/>
        <w:right w:val="none" w:sz="0" w:space="0" w:color="auto"/>
      </w:divBdr>
    </w:div>
    <w:div w:id="2015838130">
      <w:bodyDiv w:val="1"/>
      <w:marLeft w:val="0"/>
      <w:marRight w:val="0"/>
      <w:marTop w:val="0"/>
      <w:marBottom w:val="0"/>
      <w:divBdr>
        <w:top w:val="none" w:sz="0" w:space="0" w:color="auto"/>
        <w:left w:val="none" w:sz="0" w:space="0" w:color="auto"/>
        <w:bottom w:val="none" w:sz="0" w:space="0" w:color="auto"/>
        <w:right w:val="none" w:sz="0" w:space="0" w:color="auto"/>
      </w:divBdr>
      <w:divsChild>
        <w:div w:id="1634434715">
          <w:marLeft w:val="0"/>
          <w:marRight w:val="0"/>
          <w:marTop w:val="0"/>
          <w:marBottom w:val="0"/>
          <w:divBdr>
            <w:top w:val="none" w:sz="0" w:space="0" w:color="auto"/>
            <w:left w:val="none" w:sz="0" w:space="0" w:color="auto"/>
            <w:bottom w:val="none" w:sz="0" w:space="0" w:color="auto"/>
            <w:right w:val="none" w:sz="0" w:space="0" w:color="auto"/>
          </w:divBdr>
          <w:divsChild>
            <w:div w:id="1781531073">
              <w:marLeft w:val="0"/>
              <w:marRight w:val="0"/>
              <w:marTop w:val="0"/>
              <w:marBottom w:val="0"/>
              <w:divBdr>
                <w:top w:val="none" w:sz="0" w:space="0" w:color="auto"/>
                <w:left w:val="none" w:sz="0" w:space="0" w:color="auto"/>
                <w:bottom w:val="none" w:sz="0" w:space="0" w:color="auto"/>
                <w:right w:val="none" w:sz="0" w:space="0" w:color="auto"/>
              </w:divBdr>
            </w:div>
          </w:divsChild>
        </w:div>
        <w:div w:id="2035383480">
          <w:marLeft w:val="0"/>
          <w:marRight w:val="0"/>
          <w:marTop w:val="0"/>
          <w:marBottom w:val="0"/>
          <w:divBdr>
            <w:top w:val="none" w:sz="0" w:space="0" w:color="auto"/>
            <w:left w:val="none" w:sz="0" w:space="0" w:color="auto"/>
            <w:bottom w:val="none" w:sz="0" w:space="0" w:color="auto"/>
            <w:right w:val="none" w:sz="0" w:space="0" w:color="auto"/>
          </w:divBdr>
          <w:divsChild>
            <w:div w:id="154136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540473">
      <w:bodyDiv w:val="1"/>
      <w:marLeft w:val="0"/>
      <w:marRight w:val="0"/>
      <w:marTop w:val="0"/>
      <w:marBottom w:val="0"/>
      <w:divBdr>
        <w:top w:val="none" w:sz="0" w:space="0" w:color="auto"/>
        <w:left w:val="none" w:sz="0" w:space="0" w:color="auto"/>
        <w:bottom w:val="none" w:sz="0" w:space="0" w:color="auto"/>
        <w:right w:val="none" w:sz="0" w:space="0" w:color="auto"/>
      </w:divBdr>
    </w:div>
    <w:div w:id="2043705602">
      <w:bodyDiv w:val="1"/>
      <w:marLeft w:val="0"/>
      <w:marRight w:val="0"/>
      <w:marTop w:val="0"/>
      <w:marBottom w:val="0"/>
      <w:divBdr>
        <w:top w:val="none" w:sz="0" w:space="0" w:color="auto"/>
        <w:left w:val="none" w:sz="0" w:space="0" w:color="auto"/>
        <w:bottom w:val="none" w:sz="0" w:space="0" w:color="auto"/>
        <w:right w:val="none" w:sz="0" w:space="0" w:color="auto"/>
      </w:divBdr>
    </w:div>
    <w:div w:id="2052225355">
      <w:bodyDiv w:val="1"/>
      <w:marLeft w:val="0"/>
      <w:marRight w:val="0"/>
      <w:marTop w:val="0"/>
      <w:marBottom w:val="0"/>
      <w:divBdr>
        <w:top w:val="none" w:sz="0" w:space="0" w:color="auto"/>
        <w:left w:val="none" w:sz="0" w:space="0" w:color="auto"/>
        <w:bottom w:val="none" w:sz="0" w:space="0" w:color="auto"/>
        <w:right w:val="none" w:sz="0" w:space="0" w:color="auto"/>
      </w:divBdr>
    </w:div>
    <w:div w:id="2054886671">
      <w:bodyDiv w:val="1"/>
      <w:marLeft w:val="0"/>
      <w:marRight w:val="0"/>
      <w:marTop w:val="0"/>
      <w:marBottom w:val="0"/>
      <w:divBdr>
        <w:top w:val="none" w:sz="0" w:space="0" w:color="auto"/>
        <w:left w:val="none" w:sz="0" w:space="0" w:color="auto"/>
        <w:bottom w:val="none" w:sz="0" w:space="0" w:color="auto"/>
        <w:right w:val="none" w:sz="0" w:space="0" w:color="auto"/>
      </w:divBdr>
      <w:divsChild>
        <w:div w:id="1818914453">
          <w:marLeft w:val="0"/>
          <w:marRight w:val="0"/>
          <w:marTop w:val="0"/>
          <w:marBottom w:val="0"/>
          <w:divBdr>
            <w:top w:val="none" w:sz="0" w:space="0" w:color="auto"/>
            <w:left w:val="none" w:sz="0" w:space="0" w:color="auto"/>
            <w:bottom w:val="none" w:sz="0" w:space="0" w:color="auto"/>
            <w:right w:val="none" w:sz="0" w:space="0" w:color="auto"/>
          </w:divBdr>
          <w:divsChild>
            <w:div w:id="13745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007547">
      <w:bodyDiv w:val="1"/>
      <w:marLeft w:val="0"/>
      <w:marRight w:val="0"/>
      <w:marTop w:val="0"/>
      <w:marBottom w:val="0"/>
      <w:divBdr>
        <w:top w:val="none" w:sz="0" w:space="0" w:color="auto"/>
        <w:left w:val="none" w:sz="0" w:space="0" w:color="auto"/>
        <w:bottom w:val="none" w:sz="0" w:space="0" w:color="auto"/>
        <w:right w:val="none" w:sz="0" w:space="0" w:color="auto"/>
      </w:divBdr>
    </w:div>
    <w:div w:id="2086602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117" Type="http://schemas.openxmlformats.org/officeDocument/2006/relationships/image" Target="media/image41.png"/><Relationship Id="rId21" Type="http://schemas.openxmlformats.org/officeDocument/2006/relationships/image" Target="media/image8.png"/><Relationship Id="rId42" Type="http://schemas.openxmlformats.org/officeDocument/2006/relationships/hyperlink" Target="http://adilet.zan.kz/rus/docs/P1800000423" TargetMode="External"/><Relationship Id="rId47" Type="http://schemas.openxmlformats.org/officeDocument/2006/relationships/hyperlink" Target="https://group" TargetMode="External"/><Relationship Id="rId63" Type="http://schemas.openxmlformats.org/officeDocument/2006/relationships/hyperlink" Target="https://stat.gov.kz/industries/economy/foreignmarket/publications/157564/" TargetMode="External"/><Relationship Id="rId68" Type="http://schemas.openxmlformats.org/officeDocument/2006/relationships/hyperlink" Target="https://doi.org/10.6026%2F97320630004430" TargetMode="External"/><Relationship Id="rId84" Type="http://schemas.openxmlformats.org/officeDocument/2006/relationships/hyperlink" Target="https://doi.org/10.1016/j.smallrumres.2008.07.009" TargetMode="External"/><Relationship Id="rId89" Type="http://schemas.openxmlformats.org/officeDocument/2006/relationships/hyperlink" Target="https://doi.org/10.4314/sajas.v41i3.4" TargetMode="External"/><Relationship Id="rId112" Type="http://schemas.openxmlformats.org/officeDocument/2006/relationships/image" Target="media/image36.jpeg"/><Relationship Id="rId16" Type="http://schemas.openxmlformats.org/officeDocument/2006/relationships/image" Target="media/image3.png"/><Relationship Id="rId107" Type="http://schemas.openxmlformats.org/officeDocument/2006/relationships/image" Target="media/image31.jpeg"/><Relationship Id="rId11" Type="http://schemas.openxmlformats.org/officeDocument/2006/relationships/hyperlink" Target="https://doi.org/10.52081/bkaku.2022.v63.i4.132" TargetMode="External"/><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http://www" TargetMode="External"/><Relationship Id="rId58" Type="http://schemas.openxmlformats.org/officeDocument/2006/relationships/hyperlink" Target="https://doi.org/10.1016/j.smallrumres.2019.10.002" TargetMode="External"/><Relationship Id="rId74" Type="http://schemas.openxmlformats.org/officeDocument/2006/relationships/hyperlink" Target="https://doi.org/10.1016/j.smallrumres.2007.01.004" TargetMode="External"/><Relationship Id="rId79" Type="http://schemas.openxmlformats.org/officeDocument/2006/relationships/hyperlink" Target="https://doi.org/10.1016/j.idairyj.2009.10.001" TargetMode="External"/><Relationship Id="rId102" Type="http://schemas.openxmlformats.org/officeDocument/2006/relationships/image" Target="media/image26.jpe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doi.org/10.1016/j.smallrumres.2006.09.013" TargetMode="External"/><Relationship Id="rId82" Type="http://schemas.openxmlformats.org/officeDocument/2006/relationships/hyperlink" Target="https://doi.org/10.1051/lait:1996319" TargetMode="External"/><Relationship Id="rId90" Type="http://schemas.openxmlformats.org/officeDocument/2006/relationships/hyperlink" Target="https://doi.org/10.1016/j.smallrumres.2006.09.013" TargetMode="External"/><Relationship Id="rId95" Type="http://schemas.openxmlformats.org/officeDocument/2006/relationships/hyperlink" Target="https://ru.ww.cv.ua/spinachpowder-189" TargetMode="Externa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jpeg"/><Relationship Id="rId27" Type="http://schemas.openxmlformats.org/officeDocument/2006/relationships/chart" Target="charts/chart4.xml"/><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hyperlink" Target="http://www.jasbsci.com/content/5/1/22" TargetMode="External"/><Relationship Id="rId48" Type="http://schemas.openxmlformats.org/officeDocument/2006/relationships/hyperlink" Target="http://www.expertonline.kz/a12719/" TargetMode="External"/><Relationship Id="rId56" Type="http://schemas.openxmlformats.org/officeDocument/2006/relationships/hyperlink" Target="https://doi.org/10.1080/1828051X.2017.1415705" TargetMode="External"/><Relationship Id="rId64" Type="http://schemas.openxmlformats.org/officeDocument/2006/relationships/hyperlink" Target="https://stat.gov.kz/news/ltty-statistika-byurosy-ayta-aral-an-derekterdi-eskere-otyryp-2023-zhyl-y-mal-sharuashyly-y-statisti/?utm_source=chatgpt.com" TargetMode="External"/><Relationship Id="rId69" Type="http://schemas.openxmlformats.org/officeDocument/2006/relationships/hyperlink" Target="https://doi.org/10.1080/10408398.2010.499770" TargetMode="External"/><Relationship Id="rId77" Type="http://schemas.openxmlformats.org/officeDocument/2006/relationships/hyperlink" Target="https://doi.org/10.1051/rnd:2005030" TargetMode="External"/><Relationship Id="rId100" Type="http://schemas.openxmlformats.org/officeDocument/2006/relationships/image" Target="media/image24.png"/><Relationship Id="rId105" Type="http://schemas.openxmlformats.org/officeDocument/2006/relationships/image" Target="media/image29.png"/><Relationship Id="rId113" Type="http://schemas.openxmlformats.org/officeDocument/2006/relationships/image" Target="media/image37.emf"/><Relationship Id="rId118" Type="http://schemas.microsoft.com/office/2007/relationships/hdphoto" Target="media/hdphoto1.wdp"/><Relationship Id="rId8" Type="http://schemas.openxmlformats.org/officeDocument/2006/relationships/endnotes" Target="endnotes.xml"/><Relationship Id="rId51" Type="http://schemas.openxmlformats.org/officeDocument/2006/relationships/hyperlink" Target="https://doi.org/10.3168/jds.2020-19187" TargetMode="External"/><Relationship Id="rId72" Type="http://schemas.openxmlformats.org/officeDocument/2006/relationships/hyperlink" Target="https://doi.org/10.1016/j.smallrumres.2015.12.016" TargetMode="External"/><Relationship Id="rId80" Type="http://schemas.openxmlformats.org/officeDocument/2006/relationships/hyperlink" Target="https://doi.org/10.3168/jds.S0022-0302(01)74655-3" TargetMode="External"/><Relationship Id="rId85" Type="http://schemas.openxmlformats.org/officeDocument/2006/relationships/hyperlink" Target="https://doi.org/10.3168/jds.2015-10072" TargetMode="External"/><Relationship Id="rId93" Type="http://schemas.openxmlformats.org/officeDocument/2006/relationships/hyperlink" Target="http://serials.unibo.it/cgi-ser/start/it/spogli/df-s.tcl?prog_art=1247766&amp;language=ITALIANO&amp;view=articoli" TargetMode="External"/><Relationship Id="rId98" Type="http://schemas.openxmlformats.org/officeDocument/2006/relationships/image" Target="media/image22.png"/><Relationship Id="rId12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doi.org/10.12944/CRNFSJ.9.3.25" TargetMode="External"/><Relationship Id="rId17" Type="http://schemas.openxmlformats.org/officeDocument/2006/relationships/image" Target="media/image4.png"/><Relationship Id="rId25" Type="http://schemas.openxmlformats.org/officeDocument/2006/relationships/chart" Target="charts/chart2.xml"/><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hyperlink" Target="http://www.kazpravda.kz/news/ekonomika/kazahstanskie-kompanii-uvelic%20hili-obemiproizvodstva-sira-i-tvoroga/" TargetMode="External"/><Relationship Id="rId59" Type="http://schemas.openxmlformats.org/officeDocument/2006/relationships/hyperlink" Target="https://doi.org/10.1016/j.smallrumres.2008.07.009" TargetMode="External"/><Relationship Id="rId67" Type="http://schemas.openxmlformats.org/officeDocument/2006/relationships/hyperlink" Target="https://doi.org/10.1111/j.1398-9995.2006.01193.x" TargetMode="External"/><Relationship Id="rId103" Type="http://schemas.openxmlformats.org/officeDocument/2006/relationships/image" Target="media/image27.jpeg"/><Relationship Id="rId108" Type="http://schemas.openxmlformats.org/officeDocument/2006/relationships/image" Target="media/image32.jpeg"/><Relationship Id="rId116" Type="http://schemas.openxmlformats.org/officeDocument/2006/relationships/image" Target="media/image40.jpeg"/><Relationship Id="rId20" Type="http://schemas.openxmlformats.org/officeDocument/2006/relationships/image" Target="media/image7.png"/><Relationship Id="rId41" Type="http://schemas.openxmlformats.org/officeDocument/2006/relationships/hyperlink" Target="https://www.akorda.kz/kz/memleket-basshysy-kasym-zhomart-tokaevtyn-adiletti-kazakstannyn-ekonomikalyk-bagdary-atty-kazakstan-halkyna-zholdauy-18333" TargetMode="External"/><Relationship Id="rId54" Type="http://schemas.openxmlformats.org/officeDocument/2006/relationships/hyperlink" Target="https://www.dairynews.ru/news/proizvodstvo-moloka-v-mire-budet-rasti-primerno-na.html.%20%2018.08.2021" TargetMode="External"/><Relationship Id="rId62" Type="http://schemas.openxmlformats.org/officeDocument/2006/relationships/hyperlink" Target="https://www.tridge.com/intelligences/sheep-milk/production" TargetMode="External"/><Relationship Id="rId70" Type="http://schemas.openxmlformats.org/officeDocument/2006/relationships/hyperlink" Target="https://doi.org/10.4314/jab.v64i1.88475" TargetMode="External"/><Relationship Id="rId75" Type="http://schemas.openxmlformats.org/officeDocument/2006/relationships/hyperlink" Target="https://doi.org/10.1016/j.foodres.2012.05.009" TargetMode="External"/><Relationship Id="rId83" Type="http://schemas.openxmlformats.org/officeDocument/2006/relationships/hyperlink" Target="https://doi.org/10.1016/j.smallrumres.2006.09.006" TargetMode="External"/><Relationship Id="rId88" Type="http://schemas.openxmlformats.org/officeDocument/2006/relationships/hyperlink" Target="https://hdl.handle.net/10520/EJC166855" TargetMode="External"/><Relationship Id="rId91" Type="http://schemas.openxmlformats.org/officeDocument/2006/relationships/hyperlink" Target="https://doi.org/10.1080/10942910701436883" TargetMode="External"/><Relationship Id="rId96" Type="http://schemas.openxmlformats.org/officeDocument/2006/relationships/hyperlink" Target="https://health-diet.ru/table_calorie_users/1392724/" TargetMode="External"/><Relationship Id="rId11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chart" Target="charts/chart1.xml"/><Relationship Id="rId28" Type="http://schemas.openxmlformats.org/officeDocument/2006/relationships/chart" Target="charts/chart5.xml"/><Relationship Id="rId36" Type="http://schemas.openxmlformats.org/officeDocument/2006/relationships/chart" Target="charts/chart7.xml"/><Relationship Id="rId49" Type="http://schemas.openxmlformats.org/officeDocument/2006/relationships/hyperlink" Target="https://ec.europa.eu/eurostat/statistics-explained/index.php?title=Milk_and_milk_pro" TargetMode="External"/><Relationship Id="rId57" Type="http://schemas.openxmlformats.org/officeDocument/2006/relationships/hyperlink" Target="http://www.fao.org/faostat/en/" TargetMode="External"/><Relationship Id="rId106" Type="http://schemas.openxmlformats.org/officeDocument/2006/relationships/image" Target="media/image30.jpeg"/><Relationship Id="rId114" Type="http://schemas.openxmlformats.org/officeDocument/2006/relationships/image" Target="media/image38.emf"/><Relationship Id="rId119" Type="http://schemas.openxmlformats.org/officeDocument/2006/relationships/image" Target="media/image42.jpe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hyperlink" Target="https://www.dairynews.ru/news/proizvodstvo-moloka-v-mire-budet-rasti-primerno-na.html" TargetMode="External"/><Relationship Id="rId52" Type="http://schemas.openxmlformats.org/officeDocument/2006/relationships/hyperlink" Target="https://es.statista.com/estadisticas/1311313/produccion-de-queso-en-el-mundo/" TargetMode="External"/><Relationship Id="rId60" Type="http://schemas.openxmlformats.org/officeDocument/2006/relationships/hyperlink" Target="https://doi.org/10.1016/S0003-2670(03)00405-7" TargetMode="External"/><Relationship Id="rId65" Type="http://schemas.openxmlformats.org/officeDocument/2006/relationships/hyperlink" Target="https://doi.org/10.1016/j.smallrumres.2007.06.007" TargetMode="External"/><Relationship Id="rId73" Type="http://schemas.openxmlformats.org/officeDocument/2006/relationships/hyperlink" Target="https://doi.org/10.1016/j.smallrumres.2006.09.013" TargetMode="External"/><Relationship Id="rId78" Type="http://schemas.openxmlformats.org/officeDocument/2006/relationships/hyperlink" Target="https://doi.org/10.1016/j.foodchem.2016.07.078" TargetMode="External"/><Relationship Id="rId81" Type="http://schemas.openxmlformats.org/officeDocument/2006/relationships/hyperlink" Target="https://doi.org/10.1002/9781118654316.ch28" TargetMode="External"/><Relationship Id="rId86" Type="http://schemas.openxmlformats.org/officeDocument/2006/relationships/hyperlink" Target="https://doi.org/10.1016/j.foodres.2006.11.002" TargetMode="External"/><Relationship Id="rId94" Type="http://schemas.openxmlformats.org/officeDocument/2006/relationships/hyperlink" Target="https://www.tveda.ru/encyclopedia/zelen-i-travy/shpinat/" TargetMode="External"/><Relationship Id="rId99" Type="http://schemas.openxmlformats.org/officeDocument/2006/relationships/image" Target="media/image23.png"/><Relationship Id="rId101" Type="http://schemas.openxmlformats.org/officeDocument/2006/relationships/image" Target="media/image25.jpe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s://doi.org/10.3844/ojbsci.2022.469.475" TargetMode="External"/><Relationship Id="rId18" Type="http://schemas.openxmlformats.org/officeDocument/2006/relationships/image" Target="media/image5.png"/><Relationship Id="rId39" Type="http://schemas.openxmlformats.org/officeDocument/2006/relationships/image" Target="media/image19.png"/><Relationship Id="rId109" Type="http://schemas.openxmlformats.org/officeDocument/2006/relationships/image" Target="media/image33.png"/><Relationship Id="rId34" Type="http://schemas.openxmlformats.org/officeDocument/2006/relationships/chart" Target="charts/chart6.xml"/><Relationship Id="rId50" Type="http://schemas.openxmlformats.org/officeDocument/2006/relationships/hyperlink" Target="https://www.mapa.gob.es/es/estadistica/temas/" TargetMode="External"/><Relationship Id="rId55" Type="http://schemas.openxmlformats.org/officeDocument/2006/relationships/hyperlink" Target="URL:http://www.fao.org/faostat/ru/" TargetMode="External"/><Relationship Id="rId76" Type="http://schemas.openxmlformats.org/officeDocument/2006/relationships/hyperlink" Target="https://doi.org/10.1016/j.foodchem.2007.04.028" TargetMode="External"/><Relationship Id="rId97" Type="http://schemas.openxmlformats.org/officeDocument/2006/relationships/image" Target="media/image21.jpeg"/><Relationship Id="rId104" Type="http://schemas.openxmlformats.org/officeDocument/2006/relationships/image" Target="media/image28.png"/><Relationship Id="rId120"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hyperlink" Target="https://doi.org/10.1080/87559129.2012.692137" TargetMode="External"/><Relationship Id="rId92" Type="http://schemas.openxmlformats.org/officeDocument/2006/relationships/hyperlink" Target="https://www.seenmagazine.us/Articles/Article-Detail/ArticleId/1818/The-importance-of-providing-quality-arteducation-for-all-students"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10.emf"/><Relationship Id="rId40" Type="http://schemas.openxmlformats.org/officeDocument/2006/relationships/image" Target="media/image20.jpeg"/><Relationship Id="rId45" Type="http://schemas.openxmlformats.org/officeDocument/2006/relationships/hyperlink" Target="https://eldala.kz/specproekty/8340-kak-kazahstanu-narastit-proizvodstvo-syrov-v-100-raz-recept-viskonsina" TargetMode="External"/><Relationship Id="rId66" Type="http://schemas.openxmlformats.org/officeDocument/2006/relationships/hyperlink" Target="https://doi.org/10.1111/j.1398-9995.1997.tb00993.x" TargetMode="External"/><Relationship Id="rId87" Type="http://schemas.openxmlformats.org/officeDocument/2006/relationships/hyperlink" Target="https://doi.org/10.1016/j.foodchem.2010.10.008" TargetMode="External"/><Relationship Id="rId110" Type="http://schemas.openxmlformats.org/officeDocument/2006/relationships/image" Target="media/image34.png"/><Relationship Id="rId115" Type="http://schemas.openxmlformats.org/officeDocument/2006/relationships/image" Target="media/image39.em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18754473872584"/>
          <c:y val="0.1377570862768118"/>
          <c:w val="0.83166390718014183"/>
          <c:h val="0.68356226679891174"/>
        </c:manualLayout>
      </c:layout>
      <c:lineChart>
        <c:grouping val="standard"/>
        <c:varyColors val="0"/>
        <c:ser>
          <c:idx val="0"/>
          <c:order val="0"/>
          <c:tx>
            <c:strRef>
              <c:f>Лист1!$B$1</c:f>
              <c:strCache>
                <c:ptCount val="1"/>
                <c:pt idx="0">
                  <c:v>II - лактация</c:v>
                </c:pt>
              </c:strCache>
            </c:strRef>
          </c:tx>
          <c:marker>
            <c:symbol val="none"/>
          </c:marker>
          <c:cat>
            <c:strRef>
              <c:f>Лист1!$A$2:$A$6</c:f>
              <c:strCache>
                <c:ptCount val="5"/>
                <c:pt idx="0">
                  <c:v>Первый</c:v>
                </c:pt>
                <c:pt idx="1">
                  <c:v>Второй</c:v>
                </c:pt>
                <c:pt idx="2">
                  <c:v>Третий</c:v>
                </c:pt>
                <c:pt idx="3">
                  <c:v>Четвертый</c:v>
                </c:pt>
                <c:pt idx="4">
                  <c:v>Пятый</c:v>
                </c:pt>
              </c:strCache>
            </c:strRef>
          </c:cat>
          <c:val>
            <c:numRef>
              <c:f>Лист1!$B$2:$B$6</c:f>
              <c:numCache>
                <c:formatCode>General</c:formatCode>
                <c:ptCount val="5"/>
                <c:pt idx="0">
                  <c:v>25.71</c:v>
                </c:pt>
                <c:pt idx="1">
                  <c:v>23.610000000000031</c:v>
                </c:pt>
                <c:pt idx="2">
                  <c:v>16.82</c:v>
                </c:pt>
                <c:pt idx="3">
                  <c:v>12.6</c:v>
                </c:pt>
                <c:pt idx="4">
                  <c:v>9.9</c:v>
                </c:pt>
              </c:numCache>
            </c:numRef>
          </c:val>
          <c:smooth val="0"/>
          <c:extLst xmlns:c16r2="http://schemas.microsoft.com/office/drawing/2015/06/chart">
            <c:ext xmlns:c16="http://schemas.microsoft.com/office/drawing/2014/chart" uri="{C3380CC4-5D6E-409C-BE32-E72D297353CC}">
              <c16:uniqueId val="{00000000-0A15-4FAC-A9E5-5806B8BCEEE5}"/>
            </c:ext>
          </c:extLst>
        </c:ser>
        <c:ser>
          <c:idx val="1"/>
          <c:order val="1"/>
          <c:tx>
            <c:strRef>
              <c:f>Лист1!$C$1</c:f>
              <c:strCache>
                <c:ptCount val="1"/>
                <c:pt idx="0">
                  <c:v>III - лактация</c:v>
                </c:pt>
              </c:strCache>
            </c:strRef>
          </c:tx>
          <c:marker>
            <c:symbol val="none"/>
          </c:marker>
          <c:cat>
            <c:strRef>
              <c:f>Лист1!$A$2:$A$6</c:f>
              <c:strCache>
                <c:ptCount val="5"/>
                <c:pt idx="0">
                  <c:v>Первый</c:v>
                </c:pt>
                <c:pt idx="1">
                  <c:v>Второй</c:v>
                </c:pt>
                <c:pt idx="2">
                  <c:v>Третий</c:v>
                </c:pt>
                <c:pt idx="3">
                  <c:v>Четвертый</c:v>
                </c:pt>
                <c:pt idx="4">
                  <c:v>Пятый</c:v>
                </c:pt>
              </c:strCache>
            </c:strRef>
          </c:cat>
          <c:val>
            <c:numRef>
              <c:f>Лист1!$C$2:$C$6</c:f>
              <c:numCache>
                <c:formatCode>General</c:formatCode>
                <c:ptCount val="5"/>
                <c:pt idx="0">
                  <c:v>26.8</c:v>
                </c:pt>
                <c:pt idx="1">
                  <c:v>24.64</c:v>
                </c:pt>
                <c:pt idx="2">
                  <c:v>18.62</c:v>
                </c:pt>
                <c:pt idx="3">
                  <c:v>13.75</c:v>
                </c:pt>
                <c:pt idx="4">
                  <c:v>10.350000000000026</c:v>
                </c:pt>
              </c:numCache>
            </c:numRef>
          </c:val>
          <c:smooth val="0"/>
          <c:extLst xmlns:c16r2="http://schemas.microsoft.com/office/drawing/2015/06/chart">
            <c:ext xmlns:c16="http://schemas.microsoft.com/office/drawing/2014/chart" uri="{C3380CC4-5D6E-409C-BE32-E72D297353CC}">
              <c16:uniqueId val="{00000001-0A15-4FAC-A9E5-5806B8BCEEE5}"/>
            </c:ext>
          </c:extLst>
        </c:ser>
        <c:dLbls>
          <c:showLegendKey val="0"/>
          <c:showVal val="0"/>
          <c:showCatName val="0"/>
          <c:showSerName val="0"/>
          <c:showPercent val="0"/>
          <c:showBubbleSize val="0"/>
        </c:dLbls>
        <c:dropLines/>
        <c:marker val="1"/>
        <c:smooth val="0"/>
        <c:axId val="330052352"/>
        <c:axId val="330054272"/>
      </c:lineChart>
      <c:catAx>
        <c:axId val="330052352"/>
        <c:scaling>
          <c:orientation val="minMax"/>
        </c:scaling>
        <c:delete val="1"/>
        <c:axPos val="b"/>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Лактация айы</a:t>
                </a:r>
              </a:p>
            </c:rich>
          </c:tx>
          <c:layout>
            <c:manualLayout>
              <c:xMode val="edge"/>
              <c:yMode val="edge"/>
              <c:x val="0.41413127452635673"/>
              <c:y val="0.91210870962558255"/>
            </c:manualLayout>
          </c:layout>
          <c:overlay val="0"/>
        </c:title>
        <c:numFmt formatCode="General" sourceLinked="0"/>
        <c:majorTickMark val="none"/>
        <c:minorTickMark val="none"/>
        <c:tickLblPos val="nextTo"/>
        <c:crossAx val="330054272"/>
        <c:crosses val="autoZero"/>
        <c:auto val="1"/>
        <c:lblAlgn val="ctr"/>
        <c:lblOffset val="100"/>
        <c:noMultiLvlLbl val="0"/>
      </c:catAx>
      <c:valAx>
        <c:axId val="330054272"/>
        <c:scaling>
          <c:orientation val="minMax"/>
        </c:scaling>
        <c:delete val="0"/>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Сауын мөлшері</a:t>
                </a:r>
                <a:r>
                  <a:rPr lang="ru-RU" sz="1200" b="0" baseline="0">
                    <a:latin typeface="Times New Roman" pitchFamily="18" charset="0"/>
                    <a:cs typeface="Times New Roman" pitchFamily="18" charset="0"/>
                  </a:rPr>
                  <a:t>, кг</a:t>
                </a:r>
                <a:endParaRPr lang="ru-RU" sz="1200" b="0">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330052352"/>
        <c:crosses val="autoZero"/>
        <c:crossBetween val="between"/>
      </c:valAx>
      <c:spPr>
        <a:noFill/>
      </c:spPr>
    </c:plotArea>
    <c:legend>
      <c:legendPos val="r"/>
      <c:layout>
        <c:manualLayout>
          <c:xMode val="edge"/>
          <c:yMode val="edge"/>
          <c:x val="0.13742108079186768"/>
          <c:y val="2.4605793170455323E-3"/>
          <c:w val="0.69136436597110695"/>
          <c:h val="0.13132535810915666"/>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Қой сүтінің аминқышқылдар құрамы</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66310912943111"/>
          <c:y val="0.1476482617586912"/>
          <c:w val="0.82234246035701231"/>
          <c:h val="0.51871761428594432"/>
        </c:manualLayout>
      </c:layout>
      <c:bar3DChart>
        <c:barDir val="col"/>
        <c:grouping val="clustered"/>
        <c:varyColors val="0"/>
        <c:ser>
          <c:idx val="0"/>
          <c:order val="0"/>
          <c:tx>
            <c:strRef>
              <c:f>Лист1!$B$1</c:f>
              <c:strCache>
                <c:ptCount val="1"/>
                <c:pt idx="0">
                  <c:v>Қой сүті 1</c:v>
                </c:pt>
              </c:strCache>
            </c:strRef>
          </c:tx>
          <c:spPr>
            <a:solidFill>
              <a:schemeClr val="accent1"/>
            </a:solidFill>
            <a:ln>
              <a:noFill/>
            </a:ln>
            <a:effectLst/>
            <a:sp3d/>
          </c:spPr>
          <c:invertIfNegative val="0"/>
          <c:cat>
            <c:strRef>
              <c:f>Лист1!$A$2:$A$19</c:f>
              <c:strCache>
                <c:ptCount val="18"/>
                <c:pt idx="0">
                  <c:v>аспаргин</c:v>
                </c:pt>
                <c:pt idx="1">
                  <c:v>глутамин</c:v>
                </c:pt>
                <c:pt idx="2">
                  <c:v>серин</c:v>
                </c:pt>
                <c:pt idx="3">
                  <c:v>Глицин </c:v>
                </c:pt>
                <c:pt idx="4">
                  <c:v>Треонин </c:v>
                </c:pt>
                <c:pt idx="5">
                  <c:v>Аргинин</c:v>
                </c:pt>
                <c:pt idx="6">
                  <c:v>Аланин</c:v>
                </c:pt>
                <c:pt idx="7">
                  <c:v>Тирозин</c:v>
                </c:pt>
                <c:pt idx="8">
                  <c:v>Цистеин</c:v>
                </c:pt>
                <c:pt idx="9">
                  <c:v>Валин </c:v>
                </c:pt>
                <c:pt idx="10">
                  <c:v>Метионин </c:v>
                </c:pt>
                <c:pt idx="11">
                  <c:v>Фенилаланин </c:v>
                </c:pt>
                <c:pt idx="12">
                  <c:v>Изолейцин </c:v>
                </c:pt>
                <c:pt idx="13">
                  <c:v>Лейцин</c:v>
                </c:pt>
                <c:pt idx="14">
                  <c:v>Лизин </c:v>
                </c:pt>
                <c:pt idx="15">
                  <c:v>Гистидин</c:v>
                </c:pt>
                <c:pt idx="16">
                  <c:v>Пролин</c:v>
                </c:pt>
                <c:pt idx="17">
                  <c:v>Триптофан</c:v>
                </c:pt>
              </c:strCache>
            </c:strRef>
          </c:cat>
          <c:val>
            <c:numRef>
              <c:f>Лист1!$B$2:$B$19</c:f>
              <c:numCache>
                <c:formatCode>General</c:formatCode>
                <c:ptCount val="18"/>
                <c:pt idx="0">
                  <c:v>2.89</c:v>
                </c:pt>
                <c:pt idx="1">
                  <c:v>13.4</c:v>
                </c:pt>
                <c:pt idx="2">
                  <c:v>9.02</c:v>
                </c:pt>
                <c:pt idx="3">
                  <c:v>2.57</c:v>
                </c:pt>
                <c:pt idx="4">
                  <c:v>5.37</c:v>
                </c:pt>
                <c:pt idx="5">
                  <c:v>8.4499999999999993</c:v>
                </c:pt>
                <c:pt idx="6">
                  <c:v>4.34</c:v>
                </c:pt>
                <c:pt idx="7">
                  <c:v>8.7100000000000009</c:v>
                </c:pt>
                <c:pt idx="8">
                  <c:v>3.38</c:v>
                </c:pt>
                <c:pt idx="9">
                  <c:v>9.69</c:v>
                </c:pt>
                <c:pt idx="10">
                  <c:v>2.91</c:v>
                </c:pt>
                <c:pt idx="11">
                  <c:v>4.9800000000000004</c:v>
                </c:pt>
                <c:pt idx="12">
                  <c:v>3.03</c:v>
                </c:pt>
                <c:pt idx="13">
                  <c:v>11.59</c:v>
                </c:pt>
                <c:pt idx="14">
                  <c:v>3.3</c:v>
                </c:pt>
                <c:pt idx="15">
                  <c:v>1.9</c:v>
                </c:pt>
                <c:pt idx="16">
                  <c:v>3.7</c:v>
                </c:pt>
                <c:pt idx="17">
                  <c:v>0.77</c:v>
                </c:pt>
              </c:numCache>
            </c:numRef>
          </c:val>
          <c:extLst xmlns:c16r2="http://schemas.microsoft.com/office/drawing/2015/06/chart">
            <c:ext xmlns:c16="http://schemas.microsoft.com/office/drawing/2014/chart" uri="{C3380CC4-5D6E-409C-BE32-E72D297353CC}">
              <c16:uniqueId val="{00000000-5AD4-44F5-BB54-91D3F57D3879}"/>
            </c:ext>
          </c:extLst>
        </c:ser>
        <c:ser>
          <c:idx val="1"/>
          <c:order val="1"/>
          <c:tx>
            <c:strRef>
              <c:f>Лист1!$C$1</c:f>
              <c:strCache>
                <c:ptCount val="1"/>
                <c:pt idx="0">
                  <c:v>Қой сүті 2</c:v>
                </c:pt>
              </c:strCache>
            </c:strRef>
          </c:tx>
          <c:spPr>
            <a:solidFill>
              <a:schemeClr val="accent2"/>
            </a:solidFill>
            <a:ln>
              <a:noFill/>
            </a:ln>
            <a:effectLst/>
            <a:sp3d/>
          </c:spPr>
          <c:invertIfNegative val="0"/>
          <c:cat>
            <c:strRef>
              <c:f>Лист1!$A$2:$A$19</c:f>
              <c:strCache>
                <c:ptCount val="18"/>
                <c:pt idx="0">
                  <c:v>аспаргин</c:v>
                </c:pt>
                <c:pt idx="1">
                  <c:v>глутамин</c:v>
                </c:pt>
                <c:pt idx="2">
                  <c:v>серин</c:v>
                </c:pt>
                <c:pt idx="3">
                  <c:v>Глицин </c:v>
                </c:pt>
                <c:pt idx="4">
                  <c:v>Треонин </c:v>
                </c:pt>
                <c:pt idx="5">
                  <c:v>Аргинин</c:v>
                </c:pt>
                <c:pt idx="6">
                  <c:v>Аланин</c:v>
                </c:pt>
                <c:pt idx="7">
                  <c:v>Тирозин</c:v>
                </c:pt>
                <c:pt idx="8">
                  <c:v>Цистеин</c:v>
                </c:pt>
                <c:pt idx="9">
                  <c:v>Валин </c:v>
                </c:pt>
                <c:pt idx="10">
                  <c:v>Метионин </c:v>
                </c:pt>
                <c:pt idx="11">
                  <c:v>Фенилаланин </c:v>
                </c:pt>
                <c:pt idx="12">
                  <c:v>Изолейцин </c:v>
                </c:pt>
                <c:pt idx="13">
                  <c:v>Лейцин</c:v>
                </c:pt>
                <c:pt idx="14">
                  <c:v>Лизин </c:v>
                </c:pt>
                <c:pt idx="15">
                  <c:v>Гистидин</c:v>
                </c:pt>
                <c:pt idx="16">
                  <c:v>Пролин</c:v>
                </c:pt>
                <c:pt idx="17">
                  <c:v>Триптофан</c:v>
                </c:pt>
              </c:strCache>
            </c:strRef>
          </c:cat>
          <c:val>
            <c:numRef>
              <c:f>Лист1!$C$2:$C$19</c:f>
              <c:numCache>
                <c:formatCode>General</c:formatCode>
                <c:ptCount val="18"/>
                <c:pt idx="0">
                  <c:v>2.77</c:v>
                </c:pt>
                <c:pt idx="1">
                  <c:v>11.92</c:v>
                </c:pt>
                <c:pt idx="2">
                  <c:v>3.27</c:v>
                </c:pt>
                <c:pt idx="3">
                  <c:v>6.14</c:v>
                </c:pt>
                <c:pt idx="4">
                  <c:v>2.37</c:v>
                </c:pt>
                <c:pt idx="5">
                  <c:v>2.11</c:v>
                </c:pt>
                <c:pt idx="6">
                  <c:v>1.57</c:v>
                </c:pt>
                <c:pt idx="7">
                  <c:v>1.96</c:v>
                </c:pt>
                <c:pt idx="8">
                  <c:v>0.61</c:v>
                </c:pt>
                <c:pt idx="9">
                  <c:v>3.79</c:v>
                </c:pt>
                <c:pt idx="10">
                  <c:v>1.37</c:v>
                </c:pt>
                <c:pt idx="11">
                  <c:v>2.74</c:v>
                </c:pt>
                <c:pt idx="12">
                  <c:v>2.84</c:v>
                </c:pt>
                <c:pt idx="13">
                  <c:v>5.3</c:v>
                </c:pt>
                <c:pt idx="14">
                  <c:v>5.85</c:v>
                </c:pt>
                <c:pt idx="15">
                  <c:v>1.76</c:v>
                </c:pt>
                <c:pt idx="16">
                  <c:v>5.48</c:v>
                </c:pt>
                <c:pt idx="17">
                  <c:v>0.71</c:v>
                </c:pt>
              </c:numCache>
            </c:numRef>
          </c:val>
          <c:extLst xmlns:c16r2="http://schemas.microsoft.com/office/drawing/2015/06/chart">
            <c:ext xmlns:c16="http://schemas.microsoft.com/office/drawing/2014/chart" uri="{C3380CC4-5D6E-409C-BE32-E72D297353CC}">
              <c16:uniqueId val="{00000001-5AD4-44F5-BB54-91D3F57D3879}"/>
            </c:ext>
          </c:extLst>
        </c:ser>
        <c:ser>
          <c:idx val="2"/>
          <c:order val="2"/>
          <c:tx>
            <c:strRef>
              <c:f>Лист1!$D$1</c:f>
              <c:strCache>
                <c:ptCount val="1"/>
                <c:pt idx="0">
                  <c:v>Столбец3</c:v>
                </c:pt>
              </c:strCache>
            </c:strRef>
          </c:tx>
          <c:spPr>
            <a:solidFill>
              <a:schemeClr val="accent3"/>
            </a:solidFill>
            <a:ln>
              <a:noFill/>
            </a:ln>
            <a:effectLst/>
            <a:sp3d/>
          </c:spPr>
          <c:invertIfNegative val="0"/>
          <c:cat>
            <c:strRef>
              <c:f>Лист1!$A$2:$A$19</c:f>
              <c:strCache>
                <c:ptCount val="18"/>
                <c:pt idx="0">
                  <c:v>аспаргин</c:v>
                </c:pt>
                <c:pt idx="1">
                  <c:v>глутамин</c:v>
                </c:pt>
                <c:pt idx="2">
                  <c:v>серин</c:v>
                </c:pt>
                <c:pt idx="3">
                  <c:v>Глицин </c:v>
                </c:pt>
                <c:pt idx="4">
                  <c:v>Треонин </c:v>
                </c:pt>
                <c:pt idx="5">
                  <c:v>Аргинин</c:v>
                </c:pt>
                <c:pt idx="6">
                  <c:v>Аланин</c:v>
                </c:pt>
                <c:pt idx="7">
                  <c:v>Тирозин</c:v>
                </c:pt>
                <c:pt idx="8">
                  <c:v>Цистеин</c:v>
                </c:pt>
                <c:pt idx="9">
                  <c:v>Валин </c:v>
                </c:pt>
                <c:pt idx="10">
                  <c:v>Метионин </c:v>
                </c:pt>
                <c:pt idx="11">
                  <c:v>Фенилаланин </c:v>
                </c:pt>
                <c:pt idx="12">
                  <c:v>Изолейцин </c:v>
                </c:pt>
                <c:pt idx="13">
                  <c:v>Лейцин</c:v>
                </c:pt>
                <c:pt idx="14">
                  <c:v>Лизин </c:v>
                </c:pt>
                <c:pt idx="15">
                  <c:v>Гистидин</c:v>
                </c:pt>
                <c:pt idx="16">
                  <c:v>Пролин</c:v>
                </c:pt>
                <c:pt idx="17">
                  <c:v>Триптофан</c:v>
                </c:pt>
              </c:strCache>
            </c:strRef>
          </c:cat>
          <c:val>
            <c:numRef>
              <c:f>Лист1!$D$2:$D$19</c:f>
              <c:numCache>
                <c:formatCode>General</c:formatCode>
                <c:ptCount val="18"/>
              </c:numCache>
            </c:numRef>
          </c:val>
          <c:extLst xmlns:c16r2="http://schemas.microsoft.com/office/drawing/2015/06/chart">
            <c:ext xmlns:c16="http://schemas.microsoft.com/office/drawing/2014/chart" uri="{C3380CC4-5D6E-409C-BE32-E72D297353CC}">
              <c16:uniqueId val="{00000002-5AD4-44F5-BB54-91D3F57D3879}"/>
            </c:ext>
          </c:extLst>
        </c:ser>
        <c:dLbls>
          <c:showLegendKey val="0"/>
          <c:showVal val="0"/>
          <c:showCatName val="0"/>
          <c:showSerName val="0"/>
          <c:showPercent val="0"/>
          <c:showBubbleSize val="0"/>
        </c:dLbls>
        <c:gapWidth val="150"/>
        <c:shape val="box"/>
        <c:axId val="262360064"/>
        <c:axId val="262378240"/>
        <c:axId val="0"/>
      </c:bar3DChart>
      <c:catAx>
        <c:axId val="262360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2378240"/>
        <c:crosses val="autoZero"/>
        <c:auto val="1"/>
        <c:lblAlgn val="ctr"/>
        <c:lblOffset val="100"/>
        <c:noMultiLvlLbl val="0"/>
      </c:catAx>
      <c:valAx>
        <c:axId val="262378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236006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title>
      <c:tx>
        <c:rich>
          <a:bodyPr/>
          <a:lstStyle/>
          <a:p>
            <a:pPr>
              <a:defRPr/>
            </a:pPr>
            <a:r>
              <a:rPr lang="en-US" sz="1400" b="1" dirty="0" err="1">
                <a:solidFill>
                  <a:schemeClr val="tx2"/>
                </a:solidFill>
                <a:latin typeface="Times New Roman" pitchFamily="18" charset="0"/>
                <a:cs typeface="Times New Roman" pitchFamily="18" charset="0"/>
              </a:rPr>
              <a:t>Қой</a:t>
            </a:r>
            <a:r>
              <a:rPr lang="en-US" sz="1400" b="1" dirty="0">
                <a:solidFill>
                  <a:schemeClr val="tx2"/>
                </a:solidFill>
                <a:latin typeface="Times New Roman" pitchFamily="18" charset="0"/>
                <a:cs typeface="Times New Roman" pitchFamily="18" charset="0"/>
              </a:rPr>
              <a:t> </a:t>
            </a:r>
            <a:r>
              <a:rPr lang="en-US" sz="1400" b="1" dirty="0" err="1">
                <a:solidFill>
                  <a:schemeClr val="tx2"/>
                </a:solidFill>
                <a:latin typeface="Times New Roman" pitchFamily="18" charset="0"/>
                <a:cs typeface="Times New Roman" pitchFamily="18" charset="0"/>
              </a:rPr>
              <a:t>сүтінің</a:t>
            </a:r>
            <a:r>
              <a:rPr lang="en-US" sz="1400" b="1" dirty="0">
                <a:solidFill>
                  <a:schemeClr val="tx2"/>
                </a:solidFill>
                <a:latin typeface="Times New Roman" pitchFamily="18" charset="0"/>
                <a:cs typeface="Times New Roman" pitchFamily="18" charset="0"/>
              </a:rPr>
              <a:t> </a:t>
            </a:r>
            <a:r>
              <a:rPr lang="en-US" sz="1400" b="1" dirty="0" err="1">
                <a:solidFill>
                  <a:schemeClr val="tx2"/>
                </a:solidFill>
                <a:latin typeface="Times New Roman" pitchFamily="18" charset="0"/>
                <a:cs typeface="Times New Roman" pitchFamily="18" charset="0"/>
              </a:rPr>
              <a:t>аминқышқылдық</a:t>
            </a:r>
            <a:r>
              <a:rPr lang="en-US" sz="1400" b="1" dirty="0">
                <a:solidFill>
                  <a:schemeClr val="tx2"/>
                </a:solidFill>
                <a:latin typeface="Times New Roman" pitchFamily="18" charset="0"/>
                <a:cs typeface="Times New Roman" pitchFamily="18" charset="0"/>
              </a:rPr>
              <a:t> </a:t>
            </a:r>
            <a:r>
              <a:rPr lang="en-US" sz="1400" b="1" dirty="0" err="1">
                <a:solidFill>
                  <a:schemeClr val="tx2"/>
                </a:solidFill>
                <a:latin typeface="Times New Roman" pitchFamily="18" charset="0"/>
                <a:cs typeface="Times New Roman" pitchFamily="18" charset="0"/>
              </a:rPr>
              <a:t>скорлары</a:t>
            </a:r>
            <a:endParaRPr lang="en-US" sz="1400" b="1" dirty="0">
              <a:solidFill>
                <a:schemeClr val="tx2"/>
              </a:solidFill>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v>Құйрықты қылшықты қой сүті</c:v>
          </c:tx>
          <c:invertIfNegative val="0"/>
          <c:cat>
            <c:strRef>
              <c:f>[milk_AA_scores_with_chart.xlsx]Scores!$A$2:$A$9</c:f>
              <c:strCache>
                <c:ptCount val="8"/>
                <c:pt idx="0">
                  <c:v>Треонин</c:v>
                </c:pt>
                <c:pt idx="1">
                  <c:v>Валин</c:v>
                </c:pt>
                <c:pt idx="2">
                  <c:v>Изолейцин</c:v>
                </c:pt>
                <c:pt idx="3">
                  <c:v>Лейцин</c:v>
                </c:pt>
                <c:pt idx="4">
                  <c:v>Лизин</c:v>
                </c:pt>
                <c:pt idx="5">
                  <c:v>Метионин+Цистеин</c:v>
                </c:pt>
                <c:pt idx="6">
                  <c:v>Фенилаланин+Тирозин</c:v>
                </c:pt>
                <c:pt idx="7">
                  <c:v>Триптофан</c:v>
                </c:pt>
              </c:strCache>
            </c:strRef>
          </c:cat>
          <c:val>
            <c:numRef>
              <c:f>[milk_AA_scores_with_chart.xlsx]Scores!$B$2:$B$9</c:f>
              <c:numCache>
                <c:formatCode>General</c:formatCode>
                <c:ptCount val="8"/>
                <c:pt idx="0">
                  <c:v>134.30000000000001</c:v>
                </c:pt>
                <c:pt idx="1">
                  <c:v>193.8</c:v>
                </c:pt>
                <c:pt idx="2">
                  <c:v>75.8</c:v>
                </c:pt>
                <c:pt idx="3">
                  <c:v>165.6</c:v>
                </c:pt>
                <c:pt idx="4">
                  <c:v>60</c:v>
                </c:pt>
                <c:pt idx="5">
                  <c:v>179.7</c:v>
                </c:pt>
                <c:pt idx="6">
                  <c:v>228.2</c:v>
                </c:pt>
                <c:pt idx="7">
                  <c:v>77</c:v>
                </c:pt>
              </c:numCache>
            </c:numRef>
          </c:val>
          <c:extLst xmlns:c16r2="http://schemas.microsoft.com/office/drawing/2015/06/chart">
            <c:ext xmlns:c16="http://schemas.microsoft.com/office/drawing/2014/chart" uri="{C3380CC4-5D6E-409C-BE32-E72D297353CC}">
              <c16:uniqueId val="{00000000-919C-406B-AAFE-A9182188F539}"/>
            </c:ext>
          </c:extLst>
        </c:ser>
        <c:ser>
          <c:idx val="1"/>
          <c:order val="1"/>
          <c:tx>
            <c:v>Құйрықты ұяң жүнді қой сүті</c:v>
          </c:tx>
          <c:invertIfNegative val="0"/>
          <c:cat>
            <c:strRef>
              <c:f>[milk_AA_scores_with_chart.xlsx]Scores!$A$2:$A$9</c:f>
              <c:strCache>
                <c:ptCount val="8"/>
                <c:pt idx="0">
                  <c:v>Треонин</c:v>
                </c:pt>
                <c:pt idx="1">
                  <c:v>Валин</c:v>
                </c:pt>
                <c:pt idx="2">
                  <c:v>Изолейцин</c:v>
                </c:pt>
                <c:pt idx="3">
                  <c:v>Лейцин</c:v>
                </c:pt>
                <c:pt idx="4">
                  <c:v>Лизин</c:v>
                </c:pt>
                <c:pt idx="5">
                  <c:v>Метионин+Цистеин</c:v>
                </c:pt>
                <c:pt idx="6">
                  <c:v>Фенилаланин+Тирозин</c:v>
                </c:pt>
                <c:pt idx="7">
                  <c:v>Триптофан</c:v>
                </c:pt>
              </c:strCache>
            </c:strRef>
          </c:cat>
          <c:val>
            <c:numRef>
              <c:f>[milk_AA_scores_with_chart.xlsx]Scores!$C$2:$C$9</c:f>
              <c:numCache>
                <c:formatCode>General</c:formatCode>
                <c:ptCount val="8"/>
                <c:pt idx="0">
                  <c:v>59.3</c:v>
                </c:pt>
                <c:pt idx="1">
                  <c:v>75.8</c:v>
                </c:pt>
                <c:pt idx="2">
                  <c:v>71</c:v>
                </c:pt>
                <c:pt idx="3">
                  <c:v>75.7</c:v>
                </c:pt>
                <c:pt idx="4">
                  <c:v>106.4</c:v>
                </c:pt>
                <c:pt idx="5">
                  <c:v>56.6</c:v>
                </c:pt>
                <c:pt idx="6">
                  <c:v>78.3</c:v>
                </c:pt>
                <c:pt idx="7">
                  <c:v>71</c:v>
                </c:pt>
              </c:numCache>
            </c:numRef>
          </c:val>
          <c:extLst xmlns:c16r2="http://schemas.microsoft.com/office/drawing/2015/06/chart">
            <c:ext xmlns:c16="http://schemas.microsoft.com/office/drawing/2014/chart" uri="{C3380CC4-5D6E-409C-BE32-E72D297353CC}">
              <c16:uniqueId val="{00000001-919C-406B-AAFE-A9182188F539}"/>
            </c:ext>
          </c:extLst>
        </c:ser>
        <c:ser>
          <c:idx val="2"/>
          <c:order val="2"/>
          <c:tx>
            <c:v>FAO/WHO норма (100%)</c:v>
          </c:tx>
          <c:invertIfNegative val="0"/>
          <c:cat>
            <c:strRef>
              <c:f>[milk_AA_scores_with_chart.xlsx]Scores!$A$2:$A$9</c:f>
              <c:strCache>
                <c:ptCount val="8"/>
                <c:pt idx="0">
                  <c:v>Треонин</c:v>
                </c:pt>
                <c:pt idx="1">
                  <c:v>Валин</c:v>
                </c:pt>
                <c:pt idx="2">
                  <c:v>Изолейцин</c:v>
                </c:pt>
                <c:pt idx="3">
                  <c:v>Лейцин</c:v>
                </c:pt>
                <c:pt idx="4">
                  <c:v>Лизин</c:v>
                </c:pt>
                <c:pt idx="5">
                  <c:v>Метионин+Цистеин</c:v>
                </c:pt>
                <c:pt idx="6">
                  <c:v>Фенилаланин+Тирозин</c:v>
                </c:pt>
                <c:pt idx="7">
                  <c:v>Триптофан</c:v>
                </c:pt>
              </c:strCache>
            </c:strRef>
          </c:cat>
          <c:val>
            <c:numRef>
              <c:f>[milk_AA_scores_with_chart.xlsx]Scores!$D$2:$D$9</c:f>
              <c:numCache>
                <c:formatCode>General</c:formatCode>
                <c:ptCount val="8"/>
                <c:pt idx="0">
                  <c:v>100</c:v>
                </c:pt>
                <c:pt idx="1">
                  <c:v>100</c:v>
                </c:pt>
                <c:pt idx="2">
                  <c:v>100</c:v>
                </c:pt>
                <c:pt idx="3">
                  <c:v>100</c:v>
                </c:pt>
                <c:pt idx="4">
                  <c:v>100</c:v>
                </c:pt>
                <c:pt idx="5">
                  <c:v>100</c:v>
                </c:pt>
                <c:pt idx="6">
                  <c:v>100</c:v>
                </c:pt>
                <c:pt idx="7">
                  <c:v>100</c:v>
                </c:pt>
              </c:numCache>
            </c:numRef>
          </c:val>
          <c:extLst xmlns:c16r2="http://schemas.microsoft.com/office/drawing/2015/06/chart">
            <c:ext xmlns:c16="http://schemas.microsoft.com/office/drawing/2014/chart" uri="{C3380CC4-5D6E-409C-BE32-E72D297353CC}">
              <c16:uniqueId val="{00000002-919C-406B-AAFE-A9182188F539}"/>
            </c:ext>
          </c:extLst>
        </c:ser>
        <c:dLbls>
          <c:showLegendKey val="0"/>
          <c:showVal val="0"/>
          <c:showCatName val="0"/>
          <c:showSerName val="0"/>
          <c:showPercent val="0"/>
          <c:showBubbleSize val="0"/>
        </c:dLbls>
        <c:gapWidth val="150"/>
        <c:axId val="350724864"/>
        <c:axId val="350726400"/>
      </c:barChart>
      <c:catAx>
        <c:axId val="350724864"/>
        <c:scaling>
          <c:orientation val="minMax"/>
        </c:scaling>
        <c:delete val="0"/>
        <c:axPos val="b"/>
        <c:numFmt formatCode="General" sourceLinked="0"/>
        <c:majorTickMark val="out"/>
        <c:minorTickMark val="none"/>
        <c:tickLblPos val="nextTo"/>
        <c:crossAx val="350726400"/>
        <c:crosses val="autoZero"/>
        <c:auto val="1"/>
        <c:lblAlgn val="ctr"/>
        <c:lblOffset val="100"/>
        <c:noMultiLvlLbl val="0"/>
      </c:catAx>
      <c:valAx>
        <c:axId val="350726400"/>
        <c:scaling>
          <c:orientation val="minMax"/>
        </c:scaling>
        <c:delete val="0"/>
        <c:axPos val="l"/>
        <c:majorGridlines/>
        <c:title>
          <c:tx>
            <c:rich>
              <a:bodyPr/>
              <a:lstStyle/>
              <a:p>
                <a:pPr>
                  <a:defRPr/>
                </a:pPr>
                <a:r>
                  <a:rPr lang="en-US"/>
                  <a:t>AA Score (%)</a:t>
                </a:r>
              </a:p>
            </c:rich>
          </c:tx>
          <c:overlay val="0"/>
        </c:title>
        <c:numFmt formatCode="General" sourceLinked="1"/>
        <c:majorTickMark val="out"/>
        <c:minorTickMark val="none"/>
        <c:tickLblPos val="nextTo"/>
        <c:crossAx val="350724864"/>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Қой сүтін ұйыту кезіндегі белсенді қышқылдықтың өзгерісі (pH)</a:t>
            </a:r>
          </a:p>
        </c:rich>
      </c:tx>
      <c:overlay val="0"/>
    </c:title>
    <c:autoTitleDeleted val="0"/>
    <c:plotArea>
      <c:layout/>
      <c:lineChart>
        <c:grouping val="standard"/>
        <c:varyColors val="0"/>
        <c:ser>
          <c:idx val="0"/>
          <c:order val="0"/>
          <c:tx>
            <c:strRef>
              <c:f>[active_acidity_sheep_milk_with_conclusion.xlsx]Данные!$B$1</c:f>
              <c:strCache>
                <c:ptCount val="1"/>
                <c:pt idx="0">
                  <c:v>Vivo ферменті + Toshev (Болгария), pH</c:v>
                </c:pt>
              </c:strCache>
            </c:strRef>
          </c:tx>
          <c:cat>
            <c:numRef>
              <c:f>[active_acidity_sheep_milk_with_conclusion.xlsx]Данные!$A$2:$A$8</c:f>
              <c:numCache>
                <c:formatCode>General</c:formatCode>
                <c:ptCount val="7"/>
                <c:pt idx="0">
                  <c:v>0</c:v>
                </c:pt>
                <c:pt idx="1">
                  <c:v>10</c:v>
                </c:pt>
                <c:pt idx="2">
                  <c:v>20</c:v>
                </c:pt>
                <c:pt idx="3">
                  <c:v>30</c:v>
                </c:pt>
                <c:pt idx="4">
                  <c:v>40</c:v>
                </c:pt>
                <c:pt idx="5">
                  <c:v>50</c:v>
                </c:pt>
                <c:pt idx="6">
                  <c:v>60</c:v>
                </c:pt>
              </c:numCache>
            </c:numRef>
          </c:cat>
          <c:val>
            <c:numRef>
              <c:f>[active_acidity_sheep_milk_with_conclusion.xlsx]Данные!$B$2:$B$8</c:f>
              <c:numCache>
                <c:formatCode>General</c:formatCode>
                <c:ptCount val="7"/>
                <c:pt idx="0">
                  <c:v>6.6</c:v>
                </c:pt>
                <c:pt idx="1">
                  <c:v>6.58</c:v>
                </c:pt>
                <c:pt idx="2">
                  <c:v>6.55</c:v>
                </c:pt>
                <c:pt idx="3">
                  <c:v>6.52</c:v>
                </c:pt>
                <c:pt idx="4">
                  <c:v>6.5</c:v>
                </c:pt>
                <c:pt idx="5">
                  <c:v>6.48</c:v>
                </c:pt>
                <c:pt idx="6">
                  <c:v>6.46</c:v>
                </c:pt>
              </c:numCache>
            </c:numRef>
          </c:val>
          <c:smooth val="0"/>
        </c:ser>
        <c:ser>
          <c:idx val="1"/>
          <c:order val="1"/>
          <c:tx>
            <c:strRef>
              <c:f>[active_acidity_sheep_milk_with_conclusion.xlsx]Данные!$C$1</c:f>
              <c:strCache>
                <c:ptCount val="1"/>
                <c:pt idx="0">
                  <c:v>Vivo ферменті + YoLactis (Қазақстан), pH</c:v>
                </c:pt>
              </c:strCache>
            </c:strRef>
          </c:tx>
          <c:cat>
            <c:numRef>
              <c:f>[active_acidity_sheep_milk_with_conclusion.xlsx]Данные!$A$2:$A$8</c:f>
              <c:numCache>
                <c:formatCode>General</c:formatCode>
                <c:ptCount val="7"/>
                <c:pt idx="0">
                  <c:v>0</c:v>
                </c:pt>
                <c:pt idx="1">
                  <c:v>10</c:v>
                </c:pt>
                <c:pt idx="2">
                  <c:v>20</c:v>
                </c:pt>
                <c:pt idx="3">
                  <c:v>30</c:v>
                </c:pt>
                <c:pt idx="4">
                  <c:v>40</c:v>
                </c:pt>
                <c:pt idx="5">
                  <c:v>50</c:v>
                </c:pt>
                <c:pt idx="6">
                  <c:v>60</c:v>
                </c:pt>
              </c:numCache>
            </c:numRef>
          </c:cat>
          <c:val>
            <c:numRef>
              <c:f>[active_acidity_sheep_milk_with_conclusion.xlsx]Данные!$C$2:$C$8</c:f>
              <c:numCache>
                <c:formatCode>General</c:formatCode>
                <c:ptCount val="7"/>
                <c:pt idx="0">
                  <c:v>6.6</c:v>
                </c:pt>
                <c:pt idx="1">
                  <c:v>6.57</c:v>
                </c:pt>
                <c:pt idx="2">
                  <c:v>6.54</c:v>
                </c:pt>
                <c:pt idx="3">
                  <c:v>6.5</c:v>
                </c:pt>
                <c:pt idx="4">
                  <c:v>6.48</c:v>
                </c:pt>
                <c:pt idx="5">
                  <c:v>6.45</c:v>
                </c:pt>
                <c:pt idx="6">
                  <c:v>6.42</c:v>
                </c:pt>
              </c:numCache>
            </c:numRef>
          </c:val>
          <c:smooth val="0"/>
        </c:ser>
        <c:ser>
          <c:idx val="2"/>
          <c:order val="2"/>
          <c:tx>
            <c:strRef>
              <c:f>[active_acidity_sheep_milk_with_conclusion.xlsx]Данные!$D$1</c:f>
              <c:strCache>
                <c:ptCount val="1"/>
                <c:pt idx="0">
                  <c:v>Vivo ферменті + BifikidVIVO (Украина), pH</c:v>
                </c:pt>
              </c:strCache>
            </c:strRef>
          </c:tx>
          <c:cat>
            <c:numRef>
              <c:f>[active_acidity_sheep_milk_with_conclusion.xlsx]Данные!$A$2:$A$8</c:f>
              <c:numCache>
                <c:formatCode>General</c:formatCode>
                <c:ptCount val="7"/>
                <c:pt idx="0">
                  <c:v>0</c:v>
                </c:pt>
                <c:pt idx="1">
                  <c:v>10</c:v>
                </c:pt>
                <c:pt idx="2">
                  <c:v>20</c:v>
                </c:pt>
                <c:pt idx="3">
                  <c:v>30</c:v>
                </c:pt>
                <c:pt idx="4">
                  <c:v>40</c:v>
                </c:pt>
                <c:pt idx="5">
                  <c:v>50</c:v>
                </c:pt>
                <c:pt idx="6">
                  <c:v>60</c:v>
                </c:pt>
              </c:numCache>
            </c:numRef>
          </c:cat>
          <c:val>
            <c:numRef>
              <c:f>[active_acidity_sheep_milk_with_conclusion.xlsx]Данные!$D$2:$D$8</c:f>
              <c:numCache>
                <c:formatCode>General</c:formatCode>
                <c:ptCount val="7"/>
                <c:pt idx="0">
                  <c:v>6.6</c:v>
                </c:pt>
                <c:pt idx="1">
                  <c:v>6.58</c:v>
                </c:pt>
                <c:pt idx="2">
                  <c:v>6.55</c:v>
                </c:pt>
                <c:pt idx="3">
                  <c:v>6.51</c:v>
                </c:pt>
                <c:pt idx="4">
                  <c:v>6.49</c:v>
                </c:pt>
                <c:pt idx="5">
                  <c:v>6.47</c:v>
                </c:pt>
                <c:pt idx="6">
                  <c:v>6.44</c:v>
                </c:pt>
              </c:numCache>
            </c:numRef>
          </c:val>
          <c:smooth val="0"/>
        </c:ser>
        <c:dLbls>
          <c:showLegendKey val="0"/>
          <c:showVal val="0"/>
          <c:showCatName val="0"/>
          <c:showSerName val="0"/>
          <c:showPercent val="0"/>
          <c:showBubbleSize val="0"/>
        </c:dLbls>
        <c:marker val="1"/>
        <c:smooth val="0"/>
        <c:axId val="352190848"/>
        <c:axId val="352192768"/>
      </c:lineChart>
      <c:catAx>
        <c:axId val="352190848"/>
        <c:scaling>
          <c:orientation val="minMax"/>
        </c:scaling>
        <c:delete val="0"/>
        <c:axPos val="b"/>
        <c:title>
          <c:tx>
            <c:rich>
              <a:bodyPr/>
              <a:lstStyle/>
              <a:p>
                <a:pPr>
                  <a:defRPr/>
                </a:pPr>
                <a:r>
                  <a:rPr lang="en-US"/>
                  <a:t>Ұйыту уақыты, мин</a:t>
                </a:r>
              </a:p>
            </c:rich>
          </c:tx>
          <c:overlay val="0"/>
        </c:title>
        <c:numFmt formatCode="General" sourceLinked="1"/>
        <c:majorTickMark val="out"/>
        <c:minorTickMark val="none"/>
        <c:tickLblPos val="nextTo"/>
        <c:crossAx val="352192768"/>
        <c:crosses val="autoZero"/>
        <c:auto val="1"/>
        <c:lblAlgn val="ctr"/>
        <c:lblOffset val="100"/>
        <c:noMultiLvlLbl val="0"/>
      </c:catAx>
      <c:valAx>
        <c:axId val="352192768"/>
        <c:scaling>
          <c:orientation val="minMax"/>
          <c:max val="6.62"/>
          <c:min val="6.4"/>
        </c:scaling>
        <c:delete val="0"/>
        <c:axPos val="l"/>
        <c:majorGridlines/>
        <c:title>
          <c:tx>
            <c:rich>
              <a:bodyPr rot="-5400000" vert="horz"/>
              <a:lstStyle/>
              <a:p>
                <a:pPr>
                  <a:defRPr/>
                </a:pPr>
                <a:r>
                  <a:rPr lang="en-US"/>
                  <a:t>Белсенді қышқылдық (pH)</a:t>
                </a:r>
              </a:p>
            </c:rich>
          </c:tx>
          <c:overlay val="0"/>
        </c:title>
        <c:numFmt formatCode="General" sourceLinked="1"/>
        <c:majorTickMark val="out"/>
        <c:minorTickMark val="none"/>
        <c:tickLblPos val="nextTo"/>
        <c:crossAx val="352190848"/>
        <c:crosses val="autoZero"/>
        <c:crossBetween val="between"/>
        <c:majorUnit val="0.05"/>
      </c:valAx>
    </c:plotArea>
    <c:legend>
      <c:legendPos val="b"/>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tx>
            <c:strRef>
              <c:f>[sensory_radar_colored.xlsx]Sheet1!$B$1</c:f>
              <c:strCache>
                <c:ptCount val="1"/>
                <c:pt idx="0">
                  <c:v>Toshev</c:v>
                </c:pt>
              </c:strCache>
            </c:strRef>
          </c:tx>
          <c:spPr>
            <a:ln w="20000">
              <a:solidFill>
                <a:srgbClr val="FF0000"/>
              </a:solidFill>
              <a:prstDash val="solid"/>
            </a:ln>
          </c:spPr>
          <c:marker>
            <c:symbol val="circle"/>
            <c:size val="7"/>
            <c:spPr>
              <a:solidFill>
                <a:srgbClr val="FF0000"/>
              </a:solidFill>
              <a:ln>
                <a:solidFill>
                  <a:srgbClr val="FF0000"/>
                </a:solidFill>
                <a:prstDash val="solid"/>
              </a:ln>
            </c:spPr>
          </c:marker>
          <c:cat>
            <c:strRef>
              <c:f>[sensory_radar_colored.xlsx]Sheet1!$A$2:$A$11</c:f>
              <c:strCache>
                <c:ptCount val="10"/>
                <c:pt idx="0">
                  <c:v>Ащы дәм</c:v>
                </c:pt>
                <c:pt idx="1">
                  <c:v>Қышқыл дәм</c:v>
                </c:pt>
                <c:pt idx="2">
                  <c:v>Бөгде дәмдердің болуы</c:v>
                </c:pt>
                <c:pt idx="3">
                  <c:v>Басым дәм</c:v>
                </c:pt>
                <c:pt idx="4">
                  <c:v>Ақ түс</c:v>
                </c:pt>
                <c:pt idx="5">
                  <c:v>Тұтқыр консистенция</c:v>
                </c:pt>
                <c:pt idx="6">
                  <c:v>Қою консистенция</c:v>
                </c:pt>
                <c:pt idx="7">
                  <c:v>Сұйық консистенция</c:v>
                </c:pt>
                <c:pt idx="8">
                  <c:v>Біртекті емес құрылым</c:v>
                </c:pt>
                <c:pt idx="9">
                  <c:v>Жағымды иіс</c:v>
                </c:pt>
              </c:strCache>
            </c:strRef>
          </c:cat>
          <c:val>
            <c:numRef>
              <c:f>[sensory_radar_colored.xlsx]Sheet1!$B$2:$B$11</c:f>
              <c:numCache>
                <c:formatCode>General</c:formatCode>
                <c:ptCount val="10"/>
                <c:pt idx="0">
                  <c:v>3</c:v>
                </c:pt>
                <c:pt idx="1">
                  <c:v>4</c:v>
                </c:pt>
                <c:pt idx="2">
                  <c:v>2</c:v>
                </c:pt>
                <c:pt idx="3">
                  <c:v>3</c:v>
                </c:pt>
                <c:pt idx="4">
                  <c:v>8</c:v>
                </c:pt>
                <c:pt idx="5">
                  <c:v>5</c:v>
                </c:pt>
                <c:pt idx="6">
                  <c:v>4</c:v>
                </c:pt>
                <c:pt idx="7">
                  <c:v>2</c:v>
                </c:pt>
                <c:pt idx="8">
                  <c:v>2</c:v>
                </c:pt>
                <c:pt idx="9">
                  <c:v>9</c:v>
                </c:pt>
              </c:numCache>
            </c:numRef>
          </c:val>
        </c:ser>
        <c:ser>
          <c:idx val="1"/>
          <c:order val="1"/>
          <c:tx>
            <c:strRef>
              <c:f>[sensory_radar_colored.xlsx]Sheet1!$C$1</c:f>
              <c:strCache>
                <c:ptCount val="1"/>
                <c:pt idx="0">
                  <c:v>YoLactis</c:v>
                </c:pt>
              </c:strCache>
            </c:strRef>
          </c:tx>
          <c:spPr>
            <a:ln w="20000">
              <a:solidFill>
                <a:srgbClr val="0000FF"/>
              </a:solidFill>
              <a:prstDash val="solid"/>
            </a:ln>
          </c:spPr>
          <c:marker>
            <c:symbol val="square"/>
            <c:size val="7"/>
            <c:spPr>
              <a:solidFill>
                <a:srgbClr val="0000FF"/>
              </a:solidFill>
              <a:ln>
                <a:solidFill>
                  <a:srgbClr val="0000FF"/>
                </a:solidFill>
                <a:prstDash val="solid"/>
              </a:ln>
            </c:spPr>
          </c:marker>
          <c:cat>
            <c:strRef>
              <c:f>[sensory_radar_colored.xlsx]Sheet1!$A$2:$A$11</c:f>
              <c:strCache>
                <c:ptCount val="10"/>
                <c:pt idx="0">
                  <c:v>Ащы дәм</c:v>
                </c:pt>
                <c:pt idx="1">
                  <c:v>Қышқыл дәм</c:v>
                </c:pt>
                <c:pt idx="2">
                  <c:v>Бөгде дәмдердің болуы</c:v>
                </c:pt>
                <c:pt idx="3">
                  <c:v>Басым дәм</c:v>
                </c:pt>
                <c:pt idx="4">
                  <c:v>Ақ түс</c:v>
                </c:pt>
                <c:pt idx="5">
                  <c:v>Тұтқыр консистенция</c:v>
                </c:pt>
                <c:pt idx="6">
                  <c:v>Қою консистенция</c:v>
                </c:pt>
                <c:pt idx="7">
                  <c:v>Сұйық консистенция</c:v>
                </c:pt>
                <c:pt idx="8">
                  <c:v>Біртекті емес құрылым</c:v>
                </c:pt>
                <c:pt idx="9">
                  <c:v>Жағымды иіс</c:v>
                </c:pt>
              </c:strCache>
            </c:strRef>
          </c:cat>
          <c:val>
            <c:numRef>
              <c:f>[sensory_radar_colored.xlsx]Sheet1!$C$2:$C$11</c:f>
              <c:numCache>
                <c:formatCode>General</c:formatCode>
                <c:ptCount val="10"/>
                <c:pt idx="0">
                  <c:v>4</c:v>
                </c:pt>
                <c:pt idx="1">
                  <c:v>5</c:v>
                </c:pt>
                <c:pt idx="2">
                  <c:v>3</c:v>
                </c:pt>
                <c:pt idx="3">
                  <c:v>4</c:v>
                </c:pt>
                <c:pt idx="4">
                  <c:v>9</c:v>
                </c:pt>
                <c:pt idx="5">
                  <c:v>6</c:v>
                </c:pt>
                <c:pt idx="6">
                  <c:v>5</c:v>
                </c:pt>
                <c:pt idx="7">
                  <c:v>3</c:v>
                </c:pt>
                <c:pt idx="8">
                  <c:v>3</c:v>
                </c:pt>
                <c:pt idx="9">
                  <c:v>8</c:v>
                </c:pt>
              </c:numCache>
            </c:numRef>
          </c:val>
        </c:ser>
        <c:ser>
          <c:idx val="2"/>
          <c:order val="2"/>
          <c:tx>
            <c:strRef>
              <c:f>[sensory_radar_colored.xlsx]Sheet1!$D$1</c:f>
              <c:strCache>
                <c:ptCount val="1"/>
                <c:pt idx="0">
                  <c:v>BifikidVIVO</c:v>
                </c:pt>
              </c:strCache>
            </c:strRef>
          </c:tx>
          <c:spPr>
            <a:ln w="20000">
              <a:solidFill>
                <a:srgbClr val="008000"/>
              </a:solidFill>
              <a:prstDash val="solid"/>
            </a:ln>
          </c:spPr>
          <c:marker>
            <c:symbol val="triangle"/>
            <c:size val="7"/>
            <c:spPr>
              <a:solidFill>
                <a:srgbClr val="008000"/>
              </a:solidFill>
              <a:ln>
                <a:solidFill>
                  <a:srgbClr val="008000"/>
                </a:solidFill>
                <a:prstDash val="solid"/>
              </a:ln>
            </c:spPr>
          </c:marker>
          <c:cat>
            <c:strRef>
              <c:f>[sensory_radar_colored.xlsx]Sheet1!$A$2:$A$11</c:f>
              <c:strCache>
                <c:ptCount val="10"/>
                <c:pt idx="0">
                  <c:v>Ащы дәм</c:v>
                </c:pt>
                <c:pt idx="1">
                  <c:v>Қышқыл дәм</c:v>
                </c:pt>
                <c:pt idx="2">
                  <c:v>Бөгде дәмдердің болуы</c:v>
                </c:pt>
                <c:pt idx="3">
                  <c:v>Басым дәм</c:v>
                </c:pt>
                <c:pt idx="4">
                  <c:v>Ақ түс</c:v>
                </c:pt>
                <c:pt idx="5">
                  <c:v>Тұтқыр консистенция</c:v>
                </c:pt>
                <c:pt idx="6">
                  <c:v>Қою консистенция</c:v>
                </c:pt>
                <c:pt idx="7">
                  <c:v>Сұйық консистенция</c:v>
                </c:pt>
                <c:pt idx="8">
                  <c:v>Біртекті емес құрылым</c:v>
                </c:pt>
                <c:pt idx="9">
                  <c:v>Жағымды иіс</c:v>
                </c:pt>
              </c:strCache>
            </c:strRef>
          </c:cat>
          <c:val>
            <c:numRef>
              <c:f>[sensory_radar_colored.xlsx]Sheet1!$D$2:$D$11</c:f>
              <c:numCache>
                <c:formatCode>General</c:formatCode>
                <c:ptCount val="10"/>
                <c:pt idx="0">
                  <c:v>6</c:v>
                </c:pt>
                <c:pt idx="1">
                  <c:v>7</c:v>
                </c:pt>
                <c:pt idx="2">
                  <c:v>5</c:v>
                </c:pt>
                <c:pt idx="3">
                  <c:v>6</c:v>
                </c:pt>
                <c:pt idx="4">
                  <c:v>8</c:v>
                </c:pt>
                <c:pt idx="5">
                  <c:v>4</c:v>
                </c:pt>
                <c:pt idx="6">
                  <c:v>3</c:v>
                </c:pt>
                <c:pt idx="7">
                  <c:v>5</c:v>
                </c:pt>
                <c:pt idx="8">
                  <c:v>4</c:v>
                </c:pt>
                <c:pt idx="9">
                  <c:v>7</c:v>
                </c:pt>
              </c:numCache>
            </c:numRef>
          </c:val>
        </c:ser>
        <c:dLbls>
          <c:showLegendKey val="0"/>
          <c:showVal val="0"/>
          <c:showCatName val="0"/>
          <c:showSerName val="0"/>
          <c:showPercent val="0"/>
          <c:showBubbleSize val="0"/>
        </c:dLbls>
        <c:axId val="352206848"/>
        <c:axId val="352208768"/>
      </c:radarChart>
      <c:catAx>
        <c:axId val="352206848"/>
        <c:scaling>
          <c:orientation val="minMax"/>
        </c:scaling>
        <c:delete val="0"/>
        <c:axPos val="b"/>
        <c:majorTickMark val="none"/>
        <c:minorTickMark val="none"/>
        <c:tickLblPos val="nextTo"/>
        <c:crossAx val="352208768"/>
        <c:crosses val="autoZero"/>
        <c:auto val="0"/>
        <c:lblAlgn val="ctr"/>
        <c:lblOffset val="100"/>
        <c:noMultiLvlLbl val="0"/>
      </c:catAx>
      <c:valAx>
        <c:axId val="352208768"/>
        <c:scaling>
          <c:orientation val="minMax"/>
          <c:max val="10"/>
          <c:min val="0"/>
        </c:scaling>
        <c:delete val="0"/>
        <c:axPos val="l"/>
        <c:majorGridlines/>
        <c:numFmt formatCode="General" sourceLinked="1"/>
        <c:majorTickMark val="none"/>
        <c:minorTickMark val="none"/>
        <c:tickLblPos val="nextTo"/>
        <c:crossAx val="352206848"/>
        <c:crosses val="autoZero"/>
        <c:crossBetween val="between"/>
        <c:majorUnit val="2"/>
      </c:valAx>
    </c:plotArea>
    <c:legend>
      <c:legendPos val="r"/>
      <c:overlay val="0"/>
    </c:legend>
    <c:plotVisOnly val="1"/>
    <c:dispBlanksAs val="gap"/>
    <c:showDLblsOverMax val="0"/>
  </c:chart>
  <c:spPr>
    <a:noFill/>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600" dirty="0" err="1">
                <a:solidFill>
                  <a:schemeClr val="tx2"/>
                </a:solidFill>
                <a:latin typeface="Times New Roman" pitchFamily="18" charset="0"/>
                <a:cs typeface="Times New Roman" pitchFamily="18" charset="0"/>
              </a:rPr>
              <a:t>Сенсорлық</a:t>
            </a:r>
            <a:r>
              <a:rPr lang="ru-RU" sz="1600" dirty="0">
                <a:solidFill>
                  <a:schemeClr val="tx2"/>
                </a:solidFill>
                <a:latin typeface="Times New Roman" pitchFamily="18" charset="0"/>
                <a:cs typeface="Times New Roman" pitchFamily="18" charset="0"/>
              </a:rPr>
              <a:t> </a:t>
            </a:r>
            <a:r>
              <a:rPr lang="ru-RU" sz="1600" dirty="0" err="1">
                <a:solidFill>
                  <a:schemeClr val="tx2"/>
                </a:solidFill>
                <a:latin typeface="Times New Roman" pitchFamily="18" charset="0"/>
                <a:cs typeface="Times New Roman" pitchFamily="18" charset="0"/>
              </a:rPr>
              <a:t>бағалау</a:t>
            </a:r>
            <a:r>
              <a:rPr lang="ru-RU" sz="1600" dirty="0">
                <a:solidFill>
                  <a:schemeClr val="tx2"/>
                </a:solidFill>
                <a:latin typeface="Times New Roman" pitchFamily="18" charset="0"/>
                <a:cs typeface="Times New Roman" pitchFamily="18" charset="0"/>
              </a:rPr>
              <a:t> </a:t>
            </a:r>
            <a:r>
              <a:rPr lang="ru-RU" sz="1600" dirty="0" err="1">
                <a:solidFill>
                  <a:schemeClr val="tx2"/>
                </a:solidFill>
                <a:latin typeface="Times New Roman" pitchFamily="18" charset="0"/>
                <a:cs typeface="Times New Roman" pitchFamily="18" charset="0"/>
              </a:rPr>
              <a:t>диаграммасы</a:t>
            </a:r>
            <a:endParaRPr lang="ru-RU" sz="1600" dirty="0">
              <a:solidFill>
                <a:schemeClr val="tx2"/>
              </a:solidFill>
              <a:latin typeface="Times New Roman" pitchFamily="18" charset="0"/>
              <a:cs typeface="Times New Roman" pitchFamily="18" charset="0"/>
            </a:endParaRPr>
          </a:p>
        </c:rich>
      </c:tx>
      <c:overlay val="0"/>
    </c:title>
    <c:autoTitleDeleted val="0"/>
    <c:plotArea>
      <c:layout/>
      <c:radarChart>
        <c:radarStyle val="marker"/>
        <c:varyColors val="0"/>
        <c:ser>
          <c:idx val="0"/>
          <c:order val="0"/>
          <c:tx>
            <c:strRef>
              <c:f>'Сенсорлық бағалау'!$B$1</c:f>
              <c:strCache>
                <c:ptCount val="1"/>
                <c:pt idx="0">
                  <c:v>Үлгі 1</c:v>
                </c:pt>
              </c:strCache>
            </c:strRef>
          </c:tx>
          <c:spPr>
            <a:ln>
              <a:prstDash val="solid"/>
            </a:ln>
          </c:spPr>
          <c:marker>
            <c:symbol val="none"/>
          </c:marker>
          <c:cat>
            <c:strRef>
              <c:f>'Сенсорлық бағалау'!$A$2:$A$12</c:f>
              <c:strCache>
                <c:ptCount val="11"/>
                <c:pt idx="0">
                  <c:v>Сыртқы түрінің тұтастығы</c:v>
                </c:pt>
                <c:pt idx="1">
                  <c:v>Құрылым біртектілігі</c:v>
                </c:pt>
                <c:pt idx="2">
                  <c:v>Ақшыл жасыл түс</c:v>
                </c:pt>
                <c:pt idx="3">
                  <c:v>Жасыл түс</c:v>
                </c:pt>
                <c:pt idx="4">
                  <c:v>Қою жасыл түс</c:v>
                </c:pt>
                <c:pt idx="5">
                  <c:v>Иілгіштік</c:v>
                </c:pt>
                <c:pt idx="6">
                  <c:v>Тығыздық</c:v>
                </c:pt>
                <c:pt idx="7">
                  <c:v>Қышқыл дәм</c:v>
                </c:pt>
                <c:pt idx="8">
                  <c:v>Тәттілеу дәм</c:v>
                </c:pt>
                <c:pt idx="9">
                  <c:v>Бөгде иіссіздігі</c:v>
                </c:pt>
                <c:pt idx="10">
                  <c:v>Жалпы жағымды әсер</c:v>
                </c:pt>
              </c:strCache>
            </c:strRef>
          </c:cat>
          <c:val>
            <c:numRef>
              <c:f>'Сенсорлық бағалау'!$B$2:$B$12</c:f>
              <c:numCache>
                <c:formatCode>General</c:formatCode>
                <c:ptCount val="11"/>
                <c:pt idx="0">
                  <c:v>9</c:v>
                </c:pt>
                <c:pt idx="1">
                  <c:v>8</c:v>
                </c:pt>
                <c:pt idx="2">
                  <c:v>6</c:v>
                </c:pt>
                <c:pt idx="3">
                  <c:v>3</c:v>
                </c:pt>
                <c:pt idx="4">
                  <c:v>2</c:v>
                </c:pt>
                <c:pt idx="5">
                  <c:v>8</c:v>
                </c:pt>
                <c:pt idx="6">
                  <c:v>7</c:v>
                </c:pt>
                <c:pt idx="7">
                  <c:v>1</c:v>
                </c:pt>
                <c:pt idx="8">
                  <c:v>3</c:v>
                </c:pt>
                <c:pt idx="9">
                  <c:v>8</c:v>
                </c:pt>
                <c:pt idx="10">
                  <c:v>9</c:v>
                </c:pt>
              </c:numCache>
            </c:numRef>
          </c:val>
          <c:extLst xmlns:c16r2="http://schemas.microsoft.com/office/drawing/2015/06/chart">
            <c:ext xmlns:c16="http://schemas.microsoft.com/office/drawing/2014/chart" uri="{C3380CC4-5D6E-409C-BE32-E72D297353CC}">
              <c16:uniqueId val="{00000000-1932-4AF3-BF36-8BF297CC8EAD}"/>
            </c:ext>
          </c:extLst>
        </c:ser>
        <c:ser>
          <c:idx val="1"/>
          <c:order val="1"/>
          <c:tx>
            <c:strRef>
              <c:f>'Сенсорлық бағалау'!$C$1</c:f>
              <c:strCache>
                <c:ptCount val="1"/>
                <c:pt idx="0">
                  <c:v>Үлгі 2</c:v>
                </c:pt>
              </c:strCache>
            </c:strRef>
          </c:tx>
          <c:spPr>
            <a:ln>
              <a:prstDash val="solid"/>
            </a:ln>
          </c:spPr>
          <c:marker>
            <c:symbol val="none"/>
          </c:marker>
          <c:cat>
            <c:strRef>
              <c:f>'Сенсорлық бағалау'!$A$2:$A$12</c:f>
              <c:strCache>
                <c:ptCount val="11"/>
                <c:pt idx="0">
                  <c:v>Сыртқы түрінің тұтастығы</c:v>
                </c:pt>
                <c:pt idx="1">
                  <c:v>Құрылым біртектілігі</c:v>
                </c:pt>
                <c:pt idx="2">
                  <c:v>Ақшыл жасыл түс</c:v>
                </c:pt>
                <c:pt idx="3">
                  <c:v>Жасыл түс</c:v>
                </c:pt>
                <c:pt idx="4">
                  <c:v>Қою жасыл түс</c:v>
                </c:pt>
                <c:pt idx="5">
                  <c:v>Иілгіштік</c:v>
                </c:pt>
                <c:pt idx="6">
                  <c:v>Тығыздық</c:v>
                </c:pt>
                <c:pt idx="7">
                  <c:v>Қышқыл дәм</c:v>
                </c:pt>
                <c:pt idx="8">
                  <c:v>Тәттілеу дәм</c:v>
                </c:pt>
                <c:pt idx="9">
                  <c:v>Бөгде иіссіздігі</c:v>
                </c:pt>
                <c:pt idx="10">
                  <c:v>Жалпы жағымды әсер</c:v>
                </c:pt>
              </c:strCache>
            </c:strRef>
          </c:cat>
          <c:val>
            <c:numRef>
              <c:f>'Сенсорлық бағалау'!$C$2:$C$12</c:f>
              <c:numCache>
                <c:formatCode>General</c:formatCode>
                <c:ptCount val="11"/>
                <c:pt idx="0">
                  <c:v>8</c:v>
                </c:pt>
                <c:pt idx="1">
                  <c:v>7</c:v>
                </c:pt>
                <c:pt idx="2">
                  <c:v>5</c:v>
                </c:pt>
                <c:pt idx="3">
                  <c:v>4</c:v>
                </c:pt>
                <c:pt idx="4">
                  <c:v>4</c:v>
                </c:pt>
                <c:pt idx="5">
                  <c:v>6</c:v>
                </c:pt>
                <c:pt idx="6">
                  <c:v>5</c:v>
                </c:pt>
                <c:pt idx="7">
                  <c:v>1</c:v>
                </c:pt>
                <c:pt idx="8">
                  <c:v>2</c:v>
                </c:pt>
                <c:pt idx="9">
                  <c:v>7</c:v>
                </c:pt>
                <c:pt idx="10">
                  <c:v>8</c:v>
                </c:pt>
              </c:numCache>
            </c:numRef>
          </c:val>
          <c:extLst xmlns:c16r2="http://schemas.microsoft.com/office/drawing/2015/06/chart">
            <c:ext xmlns:c16="http://schemas.microsoft.com/office/drawing/2014/chart" uri="{C3380CC4-5D6E-409C-BE32-E72D297353CC}">
              <c16:uniqueId val="{00000001-1932-4AF3-BF36-8BF297CC8EAD}"/>
            </c:ext>
          </c:extLst>
        </c:ser>
        <c:ser>
          <c:idx val="2"/>
          <c:order val="2"/>
          <c:tx>
            <c:strRef>
              <c:f>'Сенсорлық бағалау'!$D$1</c:f>
              <c:strCache>
                <c:ptCount val="1"/>
                <c:pt idx="0">
                  <c:v>Үлгі 3</c:v>
                </c:pt>
              </c:strCache>
            </c:strRef>
          </c:tx>
          <c:spPr>
            <a:ln>
              <a:prstDash val="solid"/>
            </a:ln>
          </c:spPr>
          <c:marker>
            <c:symbol val="none"/>
          </c:marker>
          <c:cat>
            <c:strRef>
              <c:f>'Сенсорлық бағалау'!$A$2:$A$12</c:f>
              <c:strCache>
                <c:ptCount val="11"/>
                <c:pt idx="0">
                  <c:v>Сыртқы түрінің тұтастығы</c:v>
                </c:pt>
                <c:pt idx="1">
                  <c:v>Құрылым біртектілігі</c:v>
                </c:pt>
                <c:pt idx="2">
                  <c:v>Ақшыл жасыл түс</c:v>
                </c:pt>
                <c:pt idx="3">
                  <c:v>Жасыл түс</c:v>
                </c:pt>
                <c:pt idx="4">
                  <c:v>Қою жасыл түс</c:v>
                </c:pt>
                <c:pt idx="5">
                  <c:v>Иілгіштік</c:v>
                </c:pt>
                <c:pt idx="6">
                  <c:v>Тығыздық</c:v>
                </c:pt>
                <c:pt idx="7">
                  <c:v>Қышқыл дәм</c:v>
                </c:pt>
                <c:pt idx="8">
                  <c:v>Тәттілеу дәм</c:v>
                </c:pt>
                <c:pt idx="9">
                  <c:v>Бөгде иіссіздігі</c:v>
                </c:pt>
                <c:pt idx="10">
                  <c:v>Жалпы жағымды әсер</c:v>
                </c:pt>
              </c:strCache>
            </c:strRef>
          </c:cat>
          <c:val>
            <c:numRef>
              <c:f>'Сенсорлық бағалау'!$D$2:$D$12</c:f>
              <c:numCache>
                <c:formatCode>General</c:formatCode>
                <c:ptCount val="11"/>
                <c:pt idx="0">
                  <c:v>9</c:v>
                </c:pt>
                <c:pt idx="1">
                  <c:v>9</c:v>
                </c:pt>
                <c:pt idx="2">
                  <c:v>8</c:v>
                </c:pt>
                <c:pt idx="3">
                  <c:v>2</c:v>
                </c:pt>
                <c:pt idx="4">
                  <c:v>3</c:v>
                </c:pt>
                <c:pt idx="5">
                  <c:v>9</c:v>
                </c:pt>
                <c:pt idx="6">
                  <c:v>8</c:v>
                </c:pt>
                <c:pt idx="7">
                  <c:v>1</c:v>
                </c:pt>
                <c:pt idx="8">
                  <c:v>4</c:v>
                </c:pt>
                <c:pt idx="9">
                  <c:v>9</c:v>
                </c:pt>
                <c:pt idx="10">
                  <c:v>9</c:v>
                </c:pt>
              </c:numCache>
            </c:numRef>
          </c:val>
          <c:extLst xmlns:c16r2="http://schemas.microsoft.com/office/drawing/2015/06/chart">
            <c:ext xmlns:c16="http://schemas.microsoft.com/office/drawing/2014/chart" uri="{C3380CC4-5D6E-409C-BE32-E72D297353CC}">
              <c16:uniqueId val="{00000002-1932-4AF3-BF36-8BF297CC8EAD}"/>
            </c:ext>
          </c:extLst>
        </c:ser>
        <c:ser>
          <c:idx val="3"/>
          <c:order val="3"/>
          <c:tx>
            <c:strRef>
              <c:f>'Сенсорлық бағалау'!$E$1</c:f>
              <c:strCache>
                <c:ptCount val="1"/>
                <c:pt idx="0">
                  <c:v>Үлгі 4</c:v>
                </c:pt>
              </c:strCache>
            </c:strRef>
          </c:tx>
          <c:spPr>
            <a:ln>
              <a:prstDash val="solid"/>
            </a:ln>
          </c:spPr>
          <c:marker>
            <c:symbol val="none"/>
          </c:marker>
          <c:cat>
            <c:strRef>
              <c:f>'Сенсорлық бағалау'!$A$2:$A$12</c:f>
              <c:strCache>
                <c:ptCount val="11"/>
                <c:pt idx="0">
                  <c:v>Сыртқы түрінің тұтастығы</c:v>
                </c:pt>
                <c:pt idx="1">
                  <c:v>Құрылым біртектілігі</c:v>
                </c:pt>
                <c:pt idx="2">
                  <c:v>Ақшыл жасыл түс</c:v>
                </c:pt>
                <c:pt idx="3">
                  <c:v>Жасыл түс</c:v>
                </c:pt>
                <c:pt idx="4">
                  <c:v>Қою жасыл түс</c:v>
                </c:pt>
                <c:pt idx="5">
                  <c:v>Иілгіштік</c:v>
                </c:pt>
                <c:pt idx="6">
                  <c:v>Тығыздық</c:v>
                </c:pt>
                <c:pt idx="7">
                  <c:v>Қышқыл дәм</c:v>
                </c:pt>
                <c:pt idx="8">
                  <c:v>Тәттілеу дәм</c:v>
                </c:pt>
                <c:pt idx="9">
                  <c:v>Бөгде иіссіздігі</c:v>
                </c:pt>
                <c:pt idx="10">
                  <c:v>Жалпы жағымды әсер</c:v>
                </c:pt>
              </c:strCache>
            </c:strRef>
          </c:cat>
          <c:val>
            <c:numRef>
              <c:f>'Сенсорлық бағалау'!$E$2:$E$12</c:f>
              <c:numCache>
                <c:formatCode>General</c:formatCode>
                <c:ptCount val="11"/>
                <c:pt idx="0">
                  <c:v>7</c:v>
                </c:pt>
                <c:pt idx="1">
                  <c:v>8</c:v>
                </c:pt>
                <c:pt idx="2">
                  <c:v>7</c:v>
                </c:pt>
                <c:pt idx="3">
                  <c:v>3</c:v>
                </c:pt>
                <c:pt idx="4">
                  <c:v>9</c:v>
                </c:pt>
                <c:pt idx="5">
                  <c:v>4</c:v>
                </c:pt>
                <c:pt idx="6">
                  <c:v>4</c:v>
                </c:pt>
                <c:pt idx="7">
                  <c:v>7</c:v>
                </c:pt>
                <c:pt idx="8">
                  <c:v>3</c:v>
                </c:pt>
                <c:pt idx="9">
                  <c:v>6</c:v>
                </c:pt>
                <c:pt idx="10">
                  <c:v>7</c:v>
                </c:pt>
              </c:numCache>
            </c:numRef>
          </c:val>
          <c:extLst xmlns:c16r2="http://schemas.microsoft.com/office/drawing/2015/06/chart">
            <c:ext xmlns:c16="http://schemas.microsoft.com/office/drawing/2014/chart" uri="{C3380CC4-5D6E-409C-BE32-E72D297353CC}">
              <c16:uniqueId val="{00000003-1932-4AF3-BF36-8BF297CC8EAD}"/>
            </c:ext>
          </c:extLst>
        </c:ser>
        <c:ser>
          <c:idx val="4"/>
          <c:order val="4"/>
          <c:tx>
            <c:strRef>
              <c:f>'Сенсорлық бағалау'!$F$1</c:f>
              <c:strCache>
                <c:ptCount val="1"/>
                <c:pt idx="0">
                  <c:v>Үлгі 5</c:v>
                </c:pt>
              </c:strCache>
            </c:strRef>
          </c:tx>
          <c:spPr>
            <a:ln>
              <a:prstDash val="solid"/>
            </a:ln>
          </c:spPr>
          <c:marker>
            <c:symbol val="none"/>
          </c:marker>
          <c:cat>
            <c:strRef>
              <c:f>'Сенсорлық бағалау'!$A$2:$A$12</c:f>
              <c:strCache>
                <c:ptCount val="11"/>
                <c:pt idx="0">
                  <c:v>Сыртқы түрінің тұтастығы</c:v>
                </c:pt>
                <c:pt idx="1">
                  <c:v>Құрылым біртектілігі</c:v>
                </c:pt>
                <c:pt idx="2">
                  <c:v>Ақшыл жасыл түс</c:v>
                </c:pt>
                <c:pt idx="3">
                  <c:v>Жасыл түс</c:v>
                </c:pt>
                <c:pt idx="4">
                  <c:v>Қою жасыл түс</c:v>
                </c:pt>
                <c:pt idx="5">
                  <c:v>Иілгіштік</c:v>
                </c:pt>
                <c:pt idx="6">
                  <c:v>Тығыздық</c:v>
                </c:pt>
                <c:pt idx="7">
                  <c:v>Қышқыл дәм</c:v>
                </c:pt>
                <c:pt idx="8">
                  <c:v>Тәттілеу дәм</c:v>
                </c:pt>
                <c:pt idx="9">
                  <c:v>Бөгде иіссіздігі</c:v>
                </c:pt>
                <c:pt idx="10">
                  <c:v>Жалпы жағымды әсер</c:v>
                </c:pt>
              </c:strCache>
            </c:strRef>
          </c:cat>
          <c:val>
            <c:numRef>
              <c:f>'Сенсорлық бағалау'!$F$2:$F$12</c:f>
              <c:numCache>
                <c:formatCode>General</c:formatCode>
                <c:ptCount val="11"/>
                <c:pt idx="0">
                  <c:v>6</c:v>
                </c:pt>
                <c:pt idx="1">
                  <c:v>6</c:v>
                </c:pt>
                <c:pt idx="2">
                  <c:v>4</c:v>
                </c:pt>
                <c:pt idx="3">
                  <c:v>2</c:v>
                </c:pt>
                <c:pt idx="4">
                  <c:v>9</c:v>
                </c:pt>
                <c:pt idx="5">
                  <c:v>5</c:v>
                </c:pt>
                <c:pt idx="6">
                  <c:v>6</c:v>
                </c:pt>
                <c:pt idx="7">
                  <c:v>9</c:v>
                </c:pt>
                <c:pt idx="8">
                  <c:v>2</c:v>
                </c:pt>
                <c:pt idx="9">
                  <c:v>5</c:v>
                </c:pt>
                <c:pt idx="10">
                  <c:v>6</c:v>
                </c:pt>
              </c:numCache>
            </c:numRef>
          </c:val>
          <c:extLst xmlns:c16r2="http://schemas.microsoft.com/office/drawing/2015/06/chart">
            <c:ext xmlns:c16="http://schemas.microsoft.com/office/drawing/2014/chart" uri="{C3380CC4-5D6E-409C-BE32-E72D297353CC}">
              <c16:uniqueId val="{00000004-1932-4AF3-BF36-8BF297CC8EAD}"/>
            </c:ext>
          </c:extLst>
        </c:ser>
        <c:dLbls>
          <c:showLegendKey val="0"/>
          <c:showVal val="0"/>
          <c:showCatName val="0"/>
          <c:showSerName val="0"/>
          <c:showPercent val="0"/>
          <c:showBubbleSize val="0"/>
        </c:dLbls>
        <c:axId val="352242304"/>
        <c:axId val="352248192"/>
      </c:radarChart>
      <c:catAx>
        <c:axId val="352242304"/>
        <c:scaling>
          <c:orientation val="minMax"/>
        </c:scaling>
        <c:delete val="0"/>
        <c:axPos val="b"/>
        <c:numFmt formatCode="General" sourceLinked="0"/>
        <c:majorTickMark val="none"/>
        <c:minorTickMark val="none"/>
        <c:tickLblPos val="nextTo"/>
        <c:crossAx val="352248192"/>
        <c:crosses val="autoZero"/>
        <c:auto val="0"/>
        <c:lblAlgn val="ctr"/>
        <c:lblOffset val="100"/>
        <c:noMultiLvlLbl val="0"/>
      </c:catAx>
      <c:valAx>
        <c:axId val="352248192"/>
        <c:scaling>
          <c:orientation val="minMax"/>
        </c:scaling>
        <c:delete val="0"/>
        <c:axPos val="l"/>
        <c:majorGridlines/>
        <c:numFmt formatCode="General" sourceLinked="1"/>
        <c:majorTickMark val="none"/>
        <c:minorTickMark val="none"/>
        <c:tickLblPos val="nextTo"/>
        <c:crossAx val="352242304"/>
        <c:crosses val="autoZero"/>
        <c:crossBetween val="between"/>
        <c:majorUnit val="2"/>
      </c:valAx>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Реология!$B$1</c:f>
              <c:strCache>
                <c:ptCount val="1"/>
                <c:pt idx="0">
                  <c:v>Қаттылық (Н)</c:v>
                </c:pt>
              </c:strCache>
            </c:strRef>
          </c:tx>
          <c:marker>
            <c:symbol val="circle"/>
            <c:size val="5"/>
          </c:marker>
          <c:cat>
            <c:numRef>
              <c:f>Реология!$A$2:$A$5</c:f>
              <c:numCache>
                <c:formatCode>General</c:formatCode>
                <c:ptCount val="4"/>
                <c:pt idx="0">
                  <c:v>1</c:v>
                </c:pt>
                <c:pt idx="1">
                  <c:v>5</c:v>
                </c:pt>
                <c:pt idx="2">
                  <c:v>10</c:v>
                </c:pt>
                <c:pt idx="3">
                  <c:v>15</c:v>
                </c:pt>
              </c:numCache>
            </c:numRef>
          </c:cat>
          <c:val>
            <c:numRef>
              <c:f>Реология!$B$2:$B$5</c:f>
              <c:numCache>
                <c:formatCode>General</c:formatCode>
                <c:ptCount val="4"/>
                <c:pt idx="0">
                  <c:v>3.24</c:v>
                </c:pt>
                <c:pt idx="1">
                  <c:v>3.75</c:v>
                </c:pt>
                <c:pt idx="2">
                  <c:v>4.0199999999999996</c:v>
                </c:pt>
                <c:pt idx="3">
                  <c:v>4.47</c:v>
                </c:pt>
              </c:numCache>
            </c:numRef>
          </c:val>
          <c:smooth val="0"/>
          <c:extLst xmlns:c16r2="http://schemas.microsoft.com/office/drawing/2015/06/chart">
            <c:ext xmlns:c16="http://schemas.microsoft.com/office/drawing/2014/chart" uri="{C3380CC4-5D6E-409C-BE32-E72D297353CC}">
              <c16:uniqueId val="{00000000-5BF7-467F-99B2-29CA20248861}"/>
            </c:ext>
          </c:extLst>
        </c:ser>
        <c:ser>
          <c:idx val="1"/>
          <c:order val="1"/>
          <c:tx>
            <c:strRef>
              <c:f>Реология!$C$1</c:f>
              <c:strCache>
                <c:ptCount val="1"/>
                <c:pt idx="0">
                  <c:v>Адгезия (Н)</c:v>
                </c:pt>
              </c:strCache>
            </c:strRef>
          </c:tx>
          <c:marker>
            <c:symbol val="circle"/>
            <c:size val="5"/>
          </c:marker>
          <c:cat>
            <c:numRef>
              <c:f>Реология!$A$2:$A$5</c:f>
              <c:numCache>
                <c:formatCode>General</c:formatCode>
                <c:ptCount val="4"/>
                <c:pt idx="0">
                  <c:v>1</c:v>
                </c:pt>
                <c:pt idx="1">
                  <c:v>5</c:v>
                </c:pt>
                <c:pt idx="2">
                  <c:v>10</c:v>
                </c:pt>
                <c:pt idx="3">
                  <c:v>15</c:v>
                </c:pt>
              </c:numCache>
            </c:numRef>
          </c:cat>
          <c:val>
            <c:numRef>
              <c:f>Реология!$C$2:$C$5</c:f>
              <c:numCache>
                <c:formatCode>General</c:formatCode>
                <c:ptCount val="4"/>
                <c:pt idx="0">
                  <c:v>1.1399999999999999</c:v>
                </c:pt>
                <c:pt idx="1">
                  <c:v>1.28</c:v>
                </c:pt>
                <c:pt idx="2">
                  <c:v>1.35</c:v>
                </c:pt>
                <c:pt idx="3">
                  <c:v>1.42</c:v>
                </c:pt>
              </c:numCache>
            </c:numRef>
          </c:val>
          <c:smooth val="0"/>
          <c:extLst xmlns:c16r2="http://schemas.microsoft.com/office/drawing/2015/06/chart">
            <c:ext xmlns:c16="http://schemas.microsoft.com/office/drawing/2014/chart" uri="{C3380CC4-5D6E-409C-BE32-E72D297353CC}">
              <c16:uniqueId val="{00000001-5BF7-467F-99B2-29CA20248861}"/>
            </c:ext>
          </c:extLst>
        </c:ser>
        <c:ser>
          <c:idx val="2"/>
          <c:order val="2"/>
          <c:tx>
            <c:strRef>
              <c:f>Реология!$D$1</c:f>
              <c:strCache>
                <c:ptCount val="1"/>
                <c:pt idx="0">
                  <c:v>Серпімділік (мм)</c:v>
                </c:pt>
              </c:strCache>
            </c:strRef>
          </c:tx>
          <c:marker>
            <c:symbol val="circle"/>
            <c:size val="5"/>
          </c:marker>
          <c:cat>
            <c:numRef>
              <c:f>Реология!$A$2:$A$5</c:f>
              <c:numCache>
                <c:formatCode>General</c:formatCode>
                <c:ptCount val="4"/>
                <c:pt idx="0">
                  <c:v>1</c:v>
                </c:pt>
                <c:pt idx="1">
                  <c:v>5</c:v>
                </c:pt>
                <c:pt idx="2">
                  <c:v>10</c:v>
                </c:pt>
                <c:pt idx="3">
                  <c:v>15</c:v>
                </c:pt>
              </c:numCache>
            </c:numRef>
          </c:cat>
          <c:val>
            <c:numRef>
              <c:f>Реология!$D$2:$D$5</c:f>
              <c:numCache>
                <c:formatCode>General</c:formatCode>
                <c:ptCount val="4"/>
                <c:pt idx="0">
                  <c:v>8.1999999999999993</c:v>
                </c:pt>
                <c:pt idx="1">
                  <c:v>7.8</c:v>
                </c:pt>
                <c:pt idx="2">
                  <c:v>7.4</c:v>
                </c:pt>
                <c:pt idx="3">
                  <c:v>7.1</c:v>
                </c:pt>
              </c:numCache>
            </c:numRef>
          </c:val>
          <c:smooth val="0"/>
          <c:extLst xmlns:c16r2="http://schemas.microsoft.com/office/drawing/2015/06/chart">
            <c:ext xmlns:c16="http://schemas.microsoft.com/office/drawing/2014/chart" uri="{C3380CC4-5D6E-409C-BE32-E72D297353CC}">
              <c16:uniqueId val="{00000002-5BF7-467F-99B2-29CA20248861}"/>
            </c:ext>
          </c:extLst>
        </c:ser>
        <c:dLbls>
          <c:showLegendKey val="0"/>
          <c:showVal val="0"/>
          <c:showCatName val="0"/>
          <c:showSerName val="0"/>
          <c:showPercent val="0"/>
          <c:showBubbleSize val="0"/>
        </c:dLbls>
        <c:marker val="1"/>
        <c:smooth val="0"/>
        <c:axId val="404172800"/>
        <c:axId val="404174720"/>
      </c:lineChart>
      <c:catAx>
        <c:axId val="404172800"/>
        <c:scaling>
          <c:orientation val="minMax"/>
        </c:scaling>
        <c:delete val="0"/>
        <c:axPos val="b"/>
        <c:title>
          <c:tx>
            <c:rich>
              <a:bodyPr/>
              <a:lstStyle/>
              <a:p>
                <a:pPr>
                  <a:defRPr/>
                </a:pPr>
                <a:r>
                  <a:rPr lang="en-US"/>
                  <a:t>Сақтау мерзімі (күн)</a:t>
                </a:r>
              </a:p>
            </c:rich>
          </c:tx>
          <c:overlay val="0"/>
        </c:title>
        <c:numFmt formatCode="General" sourceLinked="1"/>
        <c:majorTickMark val="out"/>
        <c:minorTickMark val="none"/>
        <c:tickLblPos val="nextTo"/>
        <c:crossAx val="404174720"/>
        <c:crosses val="autoZero"/>
        <c:auto val="1"/>
        <c:lblAlgn val="ctr"/>
        <c:lblOffset val="100"/>
        <c:noMultiLvlLbl val="0"/>
      </c:catAx>
      <c:valAx>
        <c:axId val="404174720"/>
        <c:scaling>
          <c:orientation val="minMax"/>
        </c:scaling>
        <c:delete val="0"/>
        <c:axPos val="l"/>
        <c:majorGridlines/>
        <c:title>
          <c:tx>
            <c:rich>
              <a:bodyPr rot="-5400000" vert="horz"/>
              <a:lstStyle/>
              <a:p>
                <a:pPr>
                  <a:defRPr/>
                </a:pPr>
                <a:r>
                  <a:rPr lang="en-US"/>
                  <a:t>Көрсеткіш мәні</a:t>
                </a:r>
              </a:p>
            </c:rich>
          </c:tx>
          <c:overlay val="0"/>
        </c:title>
        <c:numFmt formatCode="General" sourceLinked="1"/>
        <c:majorTickMark val="out"/>
        <c:minorTickMark val="none"/>
        <c:tickLblPos val="nextTo"/>
        <c:crossAx val="40417280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0.11508</cdr:x>
      <cdr:y>0.8227</cdr:y>
    </cdr:from>
    <cdr:to>
      <cdr:x>0.90702</cdr:x>
      <cdr:y>0.90689</cdr:y>
    </cdr:to>
    <cdr:sp macro="" textlink="">
      <cdr:nvSpPr>
        <cdr:cNvPr id="3" name="Поле 2"/>
        <cdr:cNvSpPr txBox="1"/>
      </cdr:nvSpPr>
      <cdr:spPr>
        <a:xfrm xmlns:a="http://schemas.openxmlformats.org/drawingml/2006/main">
          <a:off x="561975" y="2047875"/>
          <a:ext cx="3867150"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Бірінші</a:t>
          </a:r>
          <a:r>
            <a:rPr lang="ru-RU" sz="1100" baseline="0"/>
            <a:t>              Екінші             Үшінші           Төртінші         Бесінші</a:t>
          </a:r>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0.01658</cdr:x>
      <cdr:y>0.63419</cdr:y>
    </cdr:from>
    <cdr:to>
      <cdr:x>0.327</cdr:x>
      <cdr:y>0.8027</cdr:y>
    </cdr:to>
    <cdr:sp macro="" textlink="">
      <cdr:nvSpPr>
        <cdr:cNvPr id="2" name="Поле 1"/>
        <cdr:cNvSpPr txBox="1"/>
      </cdr:nvSpPr>
      <cdr:spPr>
        <a:xfrm xmlns:a="http://schemas.openxmlformats.org/drawingml/2006/main">
          <a:off x="104775" y="1971674"/>
          <a:ext cx="1962150" cy="5238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0.01206</cdr:x>
      <cdr:y>0.04902</cdr:y>
    </cdr:from>
    <cdr:to>
      <cdr:x>0.09644</cdr:x>
      <cdr:y>0.84865</cdr:y>
    </cdr:to>
    <cdr:sp macro="" textlink="">
      <cdr:nvSpPr>
        <cdr:cNvPr id="3" name="Прямоугольник 2"/>
        <cdr:cNvSpPr/>
      </cdr:nvSpPr>
      <cdr:spPr>
        <a:xfrm xmlns:a="http://schemas.openxmlformats.org/drawingml/2006/main" rot="16200000">
          <a:off x="-900110" y="1128711"/>
          <a:ext cx="2486027" cy="53340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00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ctr"/>
          <a:r>
            <a:rPr lang="ru-RU">
              <a:latin typeface="Times New Roman" panose="02020603050405020304" pitchFamily="18" charset="0"/>
              <a:cs typeface="Times New Roman" panose="02020603050405020304" pitchFamily="18" charset="0"/>
            </a:rPr>
            <a:t>Қой сүтінің аминқышқылдар құрамы, мг/100 г өнімде</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D50DA-AD08-4821-BC21-EF8B132AE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740</TotalTime>
  <Pages>174</Pages>
  <Words>47894</Words>
  <Characters>272996</Characters>
  <Application>Microsoft Office Word</Application>
  <DocSecurity>0</DocSecurity>
  <Lines>2274</Lines>
  <Paragraphs>640</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320250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Alua Tapalova</cp:lastModifiedBy>
  <cp:revision>12</cp:revision>
  <cp:lastPrinted>2025-10-03T08:45:00Z</cp:lastPrinted>
  <dcterms:created xsi:type="dcterms:W3CDTF">2025-10-20T14:32:00Z</dcterms:created>
  <dcterms:modified xsi:type="dcterms:W3CDTF">2025-10-31T06:59:00Z</dcterms:modified>
</cp:coreProperties>
</file>